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8CE" w:rsidRPr="00172B31" w:rsidRDefault="00CD48CE" w:rsidP="00CD48CE">
      <w:pPr>
        <w:tabs>
          <w:tab w:val="right" w:pos="9216"/>
        </w:tabs>
        <w:spacing w:after="0"/>
        <w:jc w:val="left"/>
        <w:rPr>
          <w:b/>
          <w:lang w:eastAsia="zh-CN"/>
        </w:rPr>
      </w:pPr>
      <w:bookmarkStart w:id="0" w:name="_Ref124589705"/>
      <w:bookmarkStart w:id="1" w:name="_Ref129681862"/>
      <w:r w:rsidRPr="00C62A04">
        <w:rPr>
          <w:b/>
        </w:rPr>
        <w:t>3GPP TSG RAN WG1 Meeting #</w:t>
      </w:r>
      <w:r w:rsidR="00CE1F55" w:rsidRPr="00C62A04">
        <w:rPr>
          <w:b/>
        </w:rPr>
        <w:t>8</w:t>
      </w:r>
      <w:r w:rsidR="00CE1F55">
        <w:rPr>
          <w:b/>
          <w:lang w:eastAsia="zh-CN"/>
        </w:rPr>
        <w:t>5</w:t>
      </w:r>
      <w:r w:rsidRPr="00C62A04">
        <w:rPr>
          <w:b/>
        </w:rPr>
        <w:tab/>
      </w:r>
      <w:r w:rsidRPr="00172B31">
        <w:rPr>
          <w:b/>
        </w:rPr>
        <w:t>R1-</w:t>
      </w:r>
      <w:r w:rsidR="00E76D68" w:rsidRPr="00172B31">
        <w:rPr>
          <w:rFonts w:hint="eastAsia"/>
          <w:b/>
          <w:lang w:eastAsia="zh-CN"/>
        </w:rPr>
        <w:t>1</w:t>
      </w:r>
      <w:r w:rsidR="00E76D68" w:rsidRPr="00172B31">
        <w:rPr>
          <w:b/>
          <w:lang w:eastAsia="zh-CN"/>
        </w:rPr>
        <w:t>6</w:t>
      </w:r>
      <w:r w:rsidR="00E76D68">
        <w:rPr>
          <w:rFonts w:hint="eastAsia"/>
          <w:b/>
          <w:lang w:eastAsia="zh-CN"/>
        </w:rPr>
        <w:t>4855</w:t>
      </w:r>
    </w:p>
    <w:p w:rsidR="0069025F" w:rsidRPr="00D40336" w:rsidRDefault="0069025F" w:rsidP="0069025F">
      <w:pPr>
        <w:jc w:val="left"/>
        <w:rPr>
          <w:b/>
        </w:rPr>
      </w:pPr>
      <w:r w:rsidRPr="002829DB">
        <w:rPr>
          <w:rFonts w:hint="eastAsia"/>
          <w:b/>
        </w:rPr>
        <w:t>N</w:t>
      </w:r>
      <w:r w:rsidRPr="002829DB">
        <w:rPr>
          <w:b/>
        </w:rPr>
        <w:t>a</w:t>
      </w:r>
      <w:r w:rsidRPr="002829DB">
        <w:rPr>
          <w:rFonts w:hint="eastAsia"/>
          <w:b/>
        </w:rPr>
        <w:t>njing</w:t>
      </w:r>
      <w:r w:rsidRPr="002829DB">
        <w:rPr>
          <w:b/>
        </w:rPr>
        <w:t>,</w:t>
      </w:r>
      <w:r w:rsidRPr="002829DB">
        <w:rPr>
          <w:rFonts w:hint="eastAsia"/>
          <w:b/>
        </w:rPr>
        <w:t xml:space="preserve"> China</w:t>
      </w:r>
      <w:r w:rsidRPr="002829DB">
        <w:rPr>
          <w:b/>
        </w:rPr>
        <w:t xml:space="preserve"> </w:t>
      </w:r>
      <w:r w:rsidRPr="002829DB">
        <w:rPr>
          <w:rFonts w:hint="eastAsia"/>
          <w:b/>
        </w:rPr>
        <w:t xml:space="preserve">23rd </w:t>
      </w:r>
      <w:r w:rsidRPr="002829DB">
        <w:rPr>
          <w:b/>
        </w:rPr>
        <w:t xml:space="preserve">- </w:t>
      </w:r>
      <w:r w:rsidRPr="002829DB">
        <w:rPr>
          <w:rFonts w:hint="eastAsia"/>
          <w:b/>
        </w:rPr>
        <w:t>27th May</w:t>
      </w:r>
      <w:r w:rsidRPr="002829DB">
        <w:rPr>
          <w:b/>
        </w:rPr>
        <w:t xml:space="preserve"> 201</w:t>
      </w:r>
      <w:r w:rsidRPr="002829DB">
        <w:rPr>
          <w:rFonts w:hint="eastAsia"/>
          <w:b/>
        </w:rPr>
        <w:t>6</w:t>
      </w:r>
    </w:p>
    <w:p w:rsidR="00FD5436" w:rsidRPr="00CB6A8E" w:rsidRDefault="00FD5436" w:rsidP="00FD5436">
      <w:pPr>
        <w:pBdr>
          <w:top w:val="single" w:sz="4" w:space="1" w:color="auto"/>
        </w:pBdr>
        <w:spacing w:after="0"/>
        <w:jc w:val="left"/>
        <w:rPr>
          <w:b/>
          <w:sz w:val="16"/>
          <w:szCs w:val="16"/>
        </w:rPr>
      </w:pPr>
    </w:p>
    <w:p w:rsidR="00AC4591" w:rsidRPr="009E5AB2" w:rsidRDefault="00185B68" w:rsidP="00CE2D43">
      <w:pPr>
        <w:spacing w:after="60"/>
        <w:ind w:left="1555" w:hanging="1555"/>
        <w:jc w:val="left"/>
        <w:rPr>
          <w:b/>
          <w:lang w:eastAsia="zh-CN"/>
        </w:rPr>
      </w:pPr>
      <w:r w:rsidRPr="009E5AB2">
        <w:rPr>
          <w:b/>
        </w:rPr>
        <w:t>Agenda Item</w:t>
      </w:r>
      <w:r w:rsidR="00C22052" w:rsidRPr="009E5AB2">
        <w:rPr>
          <w:b/>
        </w:rPr>
        <w:t>:</w:t>
      </w:r>
      <w:r w:rsidR="00C22052" w:rsidRPr="009E5AB2">
        <w:rPr>
          <w:b/>
        </w:rPr>
        <w:tab/>
      </w:r>
      <w:r w:rsidR="00F262B6">
        <w:rPr>
          <w:b/>
          <w:lang w:eastAsia="zh-CN"/>
        </w:rPr>
        <w:t>6.2.2.2.2</w:t>
      </w:r>
    </w:p>
    <w:p w:rsidR="00AC4591" w:rsidRPr="009E5AB2" w:rsidRDefault="00AC4591" w:rsidP="00CE2D43">
      <w:pPr>
        <w:spacing w:after="60"/>
        <w:ind w:left="1555" w:hanging="1555"/>
        <w:jc w:val="left"/>
        <w:rPr>
          <w:b/>
        </w:rPr>
      </w:pPr>
      <w:r w:rsidRPr="009E5AB2">
        <w:rPr>
          <w:b/>
        </w:rPr>
        <w:t>Source:</w:t>
      </w:r>
      <w:r w:rsidRPr="009E5AB2">
        <w:rPr>
          <w:b/>
        </w:rPr>
        <w:tab/>
        <w:t>Huawei, HiSilicon</w:t>
      </w:r>
    </w:p>
    <w:p w:rsidR="00AC4591" w:rsidRPr="009E5AB2" w:rsidRDefault="00AC4591" w:rsidP="00CE2D43">
      <w:pPr>
        <w:spacing w:after="60"/>
        <w:ind w:left="1555" w:hanging="1555"/>
        <w:jc w:val="left"/>
        <w:rPr>
          <w:b/>
          <w:lang w:eastAsia="zh-CN"/>
        </w:rPr>
      </w:pPr>
      <w:r w:rsidRPr="009E5AB2">
        <w:rPr>
          <w:b/>
        </w:rPr>
        <w:t>Title</w:t>
      </w:r>
      <w:r w:rsidR="00C22052" w:rsidRPr="009E5AB2">
        <w:rPr>
          <w:b/>
        </w:rPr>
        <w:t>:</w:t>
      </w:r>
      <w:r w:rsidR="00C22052" w:rsidRPr="009E5AB2">
        <w:rPr>
          <w:b/>
        </w:rPr>
        <w:tab/>
      </w:r>
      <w:r w:rsidR="003A663E">
        <w:rPr>
          <w:rFonts w:hint="eastAsia"/>
          <w:b/>
          <w:lang w:eastAsia="zh-CN"/>
        </w:rPr>
        <w:t>Power control for V2V</w:t>
      </w:r>
    </w:p>
    <w:p w:rsidR="00AC4591" w:rsidRPr="009E5AB2" w:rsidRDefault="00AC4591" w:rsidP="00CE2D43">
      <w:pPr>
        <w:spacing w:after="60"/>
        <w:ind w:left="1555" w:hanging="1555"/>
        <w:jc w:val="left"/>
        <w:rPr>
          <w:b/>
        </w:rPr>
      </w:pPr>
      <w:r w:rsidRPr="009E5AB2">
        <w:rPr>
          <w:b/>
        </w:rPr>
        <w:t>Document for:</w:t>
      </w:r>
      <w:r w:rsidRPr="009E5AB2">
        <w:rPr>
          <w:b/>
        </w:rPr>
        <w:tab/>
        <w:t>Discussi</w:t>
      </w:r>
      <w:r w:rsidR="00A72DAF" w:rsidRPr="009E5AB2">
        <w:rPr>
          <w:b/>
        </w:rPr>
        <w:t>on and d</w:t>
      </w:r>
      <w:r w:rsidRPr="009E5AB2">
        <w:rPr>
          <w:b/>
        </w:rPr>
        <w:t>ecision</w:t>
      </w:r>
    </w:p>
    <w:p w:rsidR="00AC4591" w:rsidRPr="00CB6A8E" w:rsidRDefault="00AC4591" w:rsidP="00CE2D43">
      <w:pPr>
        <w:pBdr>
          <w:bottom w:val="single" w:sz="4" w:space="1" w:color="auto"/>
        </w:pBdr>
        <w:spacing w:after="0"/>
        <w:jc w:val="left"/>
        <w:rPr>
          <w:b/>
          <w:sz w:val="16"/>
          <w:szCs w:val="16"/>
        </w:rPr>
      </w:pPr>
    </w:p>
    <w:p w:rsidR="009C0564" w:rsidRPr="009E5AB2" w:rsidRDefault="009C0564" w:rsidP="00CB6A8E">
      <w:pPr>
        <w:pStyle w:val="Heading1"/>
      </w:pPr>
      <w:r w:rsidRPr="009E5AB2">
        <w:t>Introduction</w:t>
      </w:r>
      <w:bookmarkEnd w:id="0"/>
      <w:bookmarkEnd w:id="1"/>
    </w:p>
    <w:p w:rsidR="00083D54" w:rsidRDefault="00CD48CE" w:rsidP="00083D54">
      <w:pPr>
        <w:rPr>
          <w:lang w:eastAsia="zh-CN"/>
        </w:rPr>
      </w:pPr>
      <w:r>
        <w:rPr>
          <w:rFonts w:hint="eastAsia"/>
          <w:lang w:eastAsia="zh-CN"/>
        </w:rPr>
        <w:t xml:space="preserve">At the </w:t>
      </w:r>
      <w:r w:rsidR="00083D54">
        <w:rPr>
          <w:rFonts w:hint="eastAsia"/>
          <w:lang w:eastAsia="zh-CN"/>
        </w:rPr>
        <w:t>RAN</w:t>
      </w:r>
      <w:r>
        <w:rPr>
          <w:rFonts w:hint="eastAsia"/>
          <w:lang w:eastAsia="zh-CN"/>
        </w:rPr>
        <w:t xml:space="preserve">1 #82b meeting, some candidate techniques for V2V were discussed. </w:t>
      </w:r>
      <w:r w:rsidR="00E168BC">
        <w:rPr>
          <w:lang w:eastAsia="zh-CN"/>
        </w:rPr>
        <w:t>The following agreement about power control was reached</w:t>
      </w:r>
      <w:r>
        <w:rPr>
          <w:rFonts w:hint="eastAsia"/>
          <w:lang w:eastAsia="zh-CN"/>
        </w:rPr>
        <w:t xml:space="preserve">: </w:t>
      </w:r>
      <w:r w:rsidR="00F37E38">
        <w:rPr>
          <w:lang w:eastAsia="zh-CN"/>
        </w:rPr>
        <w:fldChar w:fldCharType="begin"/>
      </w:r>
      <w:r w:rsidR="00284879">
        <w:rPr>
          <w:lang w:eastAsia="zh-CN"/>
        </w:rPr>
        <w:instrText xml:space="preserve"> </w:instrText>
      </w:r>
      <w:r w:rsidR="00284879">
        <w:rPr>
          <w:rFonts w:hint="eastAsia"/>
          <w:lang w:eastAsia="zh-CN"/>
        </w:rPr>
        <w:instrText>REF _Ref440609814 \r \h</w:instrText>
      </w:r>
      <w:r w:rsidR="00284879">
        <w:rPr>
          <w:lang w:eastAsia="zh-CN"/>
        </w:rPr>
        <w:instrText xml:space="preserve"> </w:instrText>
      </w:r>
      <w:r w:rsidR="00F37E38">
        <w:rPr>
          <w:lang w:eastAsia="zh-CN"/>
        </w:rPr>
      </w:r>
      <w:r w:rsidR="00F37E38">
        <w:rPr>
          <w:lang w:eastAsia="zh-CN"/>
        </w:rPr>
        <w:fldChar w:fldCharType="separate"/>
      </w:r>
      <w:r w:rsidR="00EF240D">
        <w:rPr>
          <w:lang w:eastAsia="zh-CN"/>
        </w:rPr>
        <w:t>[1]</w:t>
      </w:r>
      <w:r w:rsidR="00F37E38">
        <w:rPr>
          <w:lang w:eastAsia="zh-CN"/>
        </w:rPr>
        <w:fldChar w:fldCharType="end"/>
      </w:r>
      <w:r w:rsidR="00083D54">
        <w:rPr>
          <w:lang w:eastAsia="zh-CN"/>
        </w:rPr>
        <w:t>.</w:t>
      </w:r>
    </w:p>
    <w:p w:rsidR="00EF45EE" w:rsidRDefault="00F55A08">
      <w:pPr>
        <w:numPr>
          <w:ilvl w:val="0"/>
          <w:numId w:val="49"/>
        </w:numPr>
        <w:rPr>
          <w:i/>
        </w:rPr>
      </w:pPr>
      <w:r w:rsidRPr="00F55A08">
        <w:rPr>
          <w:i/>
        </w:rPr>
        <w:t>Transmission power control and/or setting</w:t>
      </w:r>
    </w:p>
    <w:p w:rsidR="00EF45EE" w:rsidRDefault="00F55A08">
      <w:pPr>
        <w:numPr>
          <w:ilvl w:val="0"/>
          <w:numId w:val="51"/>
        </w:numPr>
        <w:rPr>
          <w:i/>
        </w:rPr>
      </w:pPr>
      <w:r w:rsidRPr="00F55A08">
        <w:rPr>
          <w:i/>
        </w:rPr>
        <w:t>Use different transmission power e.g., depending on scenario</w:t>
      </w:r>
    </w:p>
    <w:p w:rsidR="00EF45EE" w:rsidRPr="007D7806" w:rsidRDefault="00CD48CE">
      <w:pPr>
        <w:numPr>
          <w:ilvl w:val="0"/>
          <w:numId w:val="52"/>
        </w:numPr>
        <w:rPr>
          <w:i/>
        </w:rPr>
      </w:pPr>
      <w:r w:rsidRPr="007D7806">
        <w:rPr>
          <w:i/>
        </w:rPr>
        <w:t>This includes the possibility of using zero power (i.e., muting)</w:t>
      </w:r>
    </w:p>
    <w:p w:rsidR="0069025F" w:rsidRDefault="0069025F" w:rsidP="008A41A9">
      <w:pPr>
        <w:rPr>
          <w:lang w:eastAsia="zh-CN"/>
        </w:rPr>
      </w:pPr>
      <w:r>
        <w:rPr>
          <w:lang w:eastAsia="zh-CN"/>
        </w:rPr>
        <w:t>At the RAN1 #84bis meeting, the following agreement was reached for the scenario of coexistence of PC5-based V2V and WAN</w:t>
      </w:r>
      <w:r w:rsidR="006E3905">
        <w:rPr>
          <w:lang w:eastAsia="zh-CN"/>
        </w:rPr>
        <w:t xml:space="preserve"> </w:t>
      </w:r>
      <w:r w:rsidR="00F37E38">
        <w:rPr>
          <w:lang w:eastAsia="zh-CN"/>
        </w:rPr>
        <w:fldChar w:fldCharType="begin"/>
      </w:r>
      <w:r w:rsidR="006E3905">
        <w:rPr>
          <w:lang w:eastAsia="zh-CN"/>
        </w:rPr>
        <w:instrText xml:space="preserve"> REF _Ref449341367 \r \h </w:instrText>
      </w:r>
      <w:r w:rsidR="00F37E38">
        <w:rPr>
          <w:lang w:eastAsia="zh-CN"/>
        </w:rPr>
      </w:r>
      <w:r w:rsidR="00F37E38">
        <w:rPr>
          <w:lang w:eastAsia="zh-CN"/>
        </w:rPr>
        <w:fldChar w:fldCharType="separate"/>
      </w:r>
      <w:r w:rsidR="00EF240D">
        <w:rPr>
          <w:lang w:eastAsia="zh-CN"/>
        </w:rPr>
        <w:t>[2]</w:t>
      </w:r>
      <w:r w:rsidR="00F37E38">
        <w:rPr>
          <w:lang w:eastAsia="zh-CN"/>
        </w:rPr>
        <w:fldChar w:fldCharType="end"/>
      </w:r>
      <w:r>
        <w:rPr>
          <w:lang w:eastAsia="zh-CN"/>
        </w:rPr>
        <w:t xml:space="preserve"> </w:t>
      </w:r>
    </w:p>
    <w:p w:rsidR="009E4F9A" w:rsidRPr="00923830" w:rsidRDefault="006322CF" w:rsidP="009E4F9A">
      <w:pPr>
        <w:numPr>
          <w:ilvl w:val="0"/>
          <w:numId w:val="53"/>
        </w:numPr>
        <w:autoSpaceDE/>
        <w:autoSpaceDN/>
        <w:adjustRightInd/>
        <w:snapToGrid/>
        <w:spacing w:after="0"/>
        <w:jc w:val="left"/>
        <w:rPr>
          <w:i/>
        </w:rPr>
      </w:pPr>
      <w:r w:rsidRPr="006322CF">
        <w:rPr>
          <w:i/>
        </w:rPr>
        <w:t>The followings are supported for the purpose of coexistence between PC5-based V2V and WAN:</w:t>
      </w:r>
    </w:p>
    <w:p w:rsidR="001109B5" w:rsidRDefault="006322CF">
      <w:pPr>
        <w:numPr>
          <w:ilvl w:val="1"/>
          <w:numId w:val="53"/>
        </w:numPr>
        <w:autoSpaceDE/>
        <w:autoSpaceDN/>
        <w:adjustRightInd/>
        <w:snapToGrid/>
        <w:jc w:val="left"/>
        <w:rPr>
          <w:i/>
        </w:rPr>
      </w:pPr>
      <w:r w:rsidRPr="006322CF">
        <w:rPr>
          <w:i/>
        </w:rPr>
        <w:t>Sidelink open loop power control is re-used for SL TX for V2V</w:t>
      </w:r>
    </w:p>
    <w:p w:rsidR="00083D54" w:rsidRPr="007F7389" w:rsidRDefault="00083D54" w:rsidP="008A41A9">
      <w:pPr>
        <w:rPr>
          <w:lang w:eastAsia="zh-CN"/>
        </w:rPr>
      </w:pPr>
      <w:r>
        <w:rPr>
          <w:lang w:eastAsia="zh-CN"/>
        </w:rPr>
        <w:t xml:space="preserve">In this contribution, we discuss how power control can be used to address the specific needs of V2V </w:t>
      </w:r>
      <w:r w:rsidR="0069025F">
        <w:rPr>
          <w:lang w:eastAsia="zh-CN"/>
        </w:rPr>
        <w:t xml:space="preserve">in the scenario of dedicated carrier allocated </w:t>
      </w:r>
      <w:r w:rsidR="00A83F3E">
        <w:rPr>
          <w:rFonts w:hint="eastAsia"/>
          <w:lang w:eastAsia="zh-CN"/>
        </w:rPr>
        <w:t>and shared carrier</w:t>
      </w:r>
      <w:r w:rsidR="00A83F3E">
        <w:rPr>
          <w:lang w:eastAsia="zh-CN"/>
        </w:rPr>
        <w:t xml:space="preserve"> </w:t>
      </w:r>
      <w:r w:rsidR="0069025F">
        <w:rPr>
          <w:lang w:eastAsia="zh-CN"/>
        </w:rPr>
        <w:t xml:space="preserve">for PC5-based V2V. </w:t>
      </w:r>
    </w:p>
    <w:p w:rsidR="00CD48CE" w:rsidRDefault="00CD48CE" w:rsidP="00CB6A8E">
      <w:pPr>
        <w:pStyle w:val="Heading1"/>
        <w:rPr>
          <w:lang w:eastAsia="zh-CN"/>
        </w:rPr>
      </w:pPr>
      <w:bookmarkStart w:id="2" w:name="_Ref129681832"/>
      <w:r>
        <w:rPr>
          <w:rFonts w:hint="eastAsia"/>
          <w:lang w:eastAsia="zh-CN"/>
        </w:rPr>
        <w:t>Discussion</w:t>
      </w:r>
    </w:p>
    <w:p w:rsidR="00CD48CE" w:rsidRDefault="00CD48CE" w:rsidP="00CD48CE">
      <w:pPr>
        <w:rPr>
          <w:lang w:eastAsia="zh-CN"/>
        </w:rPr>
      </w:pPr>
      <w:r>
        <w:rPr>
          <w:rFonts w:hint="eastAsia"/>
          <w:lang w:eastAsia="zh-CN"/>
        </w:rPr>
        <w:t xml:space="preserve">Power control has been discussed and standardized in Rel-12 </w:t>
      </w:r>
      <w:r>
        <w:rPr>
          <w:lang w:eastAsia="zh-CN"/>
        </w:rPr>
        <w:t xml:space="preserve">for </w:t>
      </w:r>
      <w:r>
        <w:rPr>
          <w:rFonts w:hint="eastAsia"/>
          <w:lang w:eastAsia="zh-CN"/>
        </w:rPr>
        <w:t xml:space="preserve">D2D. The </w:t>
      </w:r>
      <w:r>
        <w:rPr>
          <w:lang w:eastAsia="zh-CN"/>
        </w:rPr>
        <w:t xml:space="preserve">main </w:t>
      </w:r>
      <w:r>
        <w:rPr>
          <w:rFonts w:hint="eastAsia"/>
          <w:lang w:eastAsia="zh-CN"/>
        </w:rPr>
        <w:t xml:space="preserve">purpose </w:t>
      </w:r>
      <w:r>
        <w:rPr>
          <w:lang w:eastAsia="zh-CN"/>
        </w:rPr>
        <w:t>was</w:t>
      </w:r>
      <w:r>
        <w:rPr>
          <w:rFonts w:hint="eastAsia"/>
          <w:lang w:eastAsia="zh-CN"/>
        </w:rPr>
        <w:t xml:space="preserve"> to reduce </w:t>
      </w:r>
      <w:r>
        <w:rPr>
          <w:lang w:eastAsia="zh-CN"/>
        </w:rPr>
        <w:t xml:space="preserve">D2D </w:t>
      </w:r>
      <w:r>
        <w:rPr>
          <w:rFonts w:hint="eastAsia"/>
          <w:lang w:eastAsia="zh-CN"/>
        </w:rPr>
        <w:t xml:space="preserve">interference </w:t>
      </w:r>
      <w:r>
        <w:rPr>
          <w:lang w:eastAsia="zh-CN"/>
        </w:rPr>
        <w:t>on the</w:t>
      </w:r>
      <w:r>
        <w:rPr>
          <w:rFonts w:hint="eastAsia"/>
          <w:lang w:eastAsia="zh-CN"/>
        </w:rPr>
        <w:t xml:space="preserve"> cellular link. It can be re-used for LTE-V2X if V2V transmission</w:t>
      </w:r>
      <w:r w:rsidR="00284879">
        <w:rPr>
          <w:lang w:eastAsia="zh-CN"/>
        </w:rPr>
        <w:t>s</w:t>
      </w:r>
      <w:r>
        <w:rPr>
          <w:rFonts w:hint="eastAsia"/>
          <w:lang w:eastAsia="zh-CN"/>
        </w:rPr>
        <w:t xml:space="preserve"> </w:t>
      </w:r>
      <w:r w:rsidR="001F64CA">
        <w:rPr>
          <w:lang w:eastAsia="zh-CN"/>
        </w:rPr>
        <w:t xml:space="preserve">share </w:t>
      </w:r>
      <w:r w:rsidR="00284879">
        <w:rPr>
          <w:lang w:eastAsia="zh-CN"/>
        </w:rPr>
        <w:t>the same</w:t>
      </w:r>
      <w:r>
        <w:rPr>
          <w:rFonts w:hint="eastAsia"/>
          <w:lang w:eastAsia="zh-CN"/>
        </w:rPr>
        <w:t xml:space="preserve"> carrier </w:t>
      </w:r>
      <w:r w:rsidR="00AF7617">
        <w:rPr>
          <w:lang w:eastAsia="zh-CN"/>
        </w:rPr>
        <w:t>as</w:t>
      </w:r>
      <w:r w:rsidR="00AF7617">
        <w:rPr>
          <w:rFonts w:hint="eastAsia"/>
          <w:lang w:eastAsia="zh-CN"/>
        </w:rPr>
        <w:t xml:space="preserve"> </w:t>
      </w:r>
      <w:r>
        <w:rPr>
          <w:rFonts w:hint="eastAsia"/>
          <w:lang w:eastAsia="zh-CN"/>
        </w:rPr>
        <w:t>cellular transmission</w:t>
      </w:r>
      <w:r w:rsidR="00AF7617">
        <w:rPr>
          <w:lang w:eastAsia="zh-CN"/>
        </w:rPr>
        <w:t>s</w:t>
      </w:r>
      <w:r>
        <w:rPr>
          <w:rFonts w:hint="eastAsia"/>
          <w:lang w:eastAsia="zh-CN"/>
        </w:rPr>
        <w:t xml:space="preserve">. </w:t>
      </w:r>
      <w:r w:rsidR="00354DFA">
        <w:rPr>
          <w:lang w:eastAsia="zh-CN"/>
        </w:rPr>
        <w:t>For V2V, the deployment scenarios are significantly different than for D2D: there are many more UEs for V2V since for D2D, communication is limited to public safety UEs. Thus, for V2V deployed on either dedicated or shared carrier</w:t>
      </w:r>
      <w:r>
        <w:rPr>
          <w:rFonts w:hint="eastAsia"/>
          <w:lang w:eastAsia="zh-CN"/>
        </w:rPr>
        <w:t xml:space="preserve">, power control </w:t>
      </w:r>
      <w:r w:rsidR="00354DFA">
        <w:rPr>
          <w:lang w:eastAsia="zh-CN"/>
        </w:rPr>
        <w:t>can be a useful tool for improving V2V performance</w:t>
      </w:r>
      <w:r w:rsidR="00AF7617">
        <w:rPr>
          <w:lang w:eastAsia="zh-CN"/>
        </w:rPr>
        <w:t xml:space="preserve"> </w:t>
      </w:r>
      <w:r w:rsidR="00354DFA">
        <w:rPr>
          <w:lang w:eastAsia="zh-CN"/>
        </w:rPr>
        <w:t>by</w:t>
      </w:r>
      <w:r>
        <w:rPr>
          <w:lang w:eastAsia="zh-CN"/>
        </w:rPr>
        <w:t xml:space="preserve"> </w:t>
      </w:r>
      <w:r w:rsidR="00C62F63">
        <w:rPr>
          <w:rFonts w:hint="eastAsia"/>
          <w:lang w:eastAsia="zh-CN"/>
        </w:rPr>
        <w:t>alleviat</w:t>
      </w:r>
      <w:r w:rsidR="00354DFA">
        <w:rPr>
          <w:lang w:eastAsia="zh-CN"/>
        </w:rPr>
        <w:t xml:space="preserve">ing </w:t>
      </w:r>
      <w:r w:rsidR="00C62F63">
        <w:rPr>
          <w:rFonts w:hint="eastAsia"/>
          <w:lang w:eastAsia="zh-CN"/>
        </w:rPr>
        <w:t xml:space="preserve">interference </w:t>
      </w:r>
      <w:r w:rsidR="00354DFA">
        <w:rPr>
          <w:lang w:eastAsia="zh-CN"/>
        </w:rPr>
        <w:t>on the</w:t>
      </w:r>
      <w:r w:rsidR="00C62F63">
        <w:rPr>
          <w:rFonts w:hint="eastAsia"/>
          <w:lang w:eastAsia="zh-CN"/>
        </w:rPr>
        <w:t xml:space="preserve"> PC5 links.</w:t>
      </w:r>
      <w:r w:rsidR="007D7806">
        <w:rPr>
          <w:lang w:eastAsia="zh-CN"/>
        </w:rPr>
        <w:t xml:space="preserve"> </w:t>
      </w:r>
      <w:r w:rsidR="00725AB0">
        <w:rPr>
          <w:lang w:eastAsia="zh-CN"/>
        </w:rPr>
        <w:t>Given that this aspect was discussed for Rel-12 D2D</w:t>
      </w:r>
      <w:r w:rsidR="00354DFA">
        <w:rPr>
          <w:lang w:eastAsia="zh-CN"/>
        </w:rPr>
        <w:t>, but not standardized</w:t>
      </w:r>
      <w:r w:rsidR="00725AB0">
        <w:rPr>
          <w:lang w:eastAsia="zh-CN"/>
        </w:rPr>
        <w:t xml:space="preserve">, </w:t>
      </w:r>
      <w:r w:rsidR="00354DFA">
        <w:rPr>
          <w:lang w:eastAsia="zh-CN"/>
        </w:rPr>
        <w:t>power control should be considered for V2V communication</w:t>
      </w:r>
      <w:r w:rsidR="007A1C83">
        <w:rPr>
          <w:rFonts w:hint="eastAsia"/>
          <w:lang w:eastAsia="zh-CN"/>
        </w:rPr>
        <w:t xml:space="preserve">. </w:t>
      </w:r>
    </w:p>
    <w:p w:rsidR="007A1C83" w:rsidRPr="007A1C83" w:rsidRDefault="007A1C83" w:rsidP="007A1C83">
      <w:pPr>
        <w:rPr>
          <w:b/>
          <w:i/>
          <w:lang w:eastAsia="zh-CN"/>
        </w:rPr>
      </w:pPr>
      <w:r w:rsidRPr="00D325E6">
        <w:rPr>
          <w:b/>
          <w:i/>
          <w:lang w:eastAsia="zh-CN"/>
        </w:rPr>
        <w:t>Proposal 1: consider power control enhancements on top of existing D2D power control for V2V</w:t>
      </w:r>
    </w:p>
    <w:p w:rsidR="0050721D" w:rsidRDefault="0050721D" w:rsidP="00A2642E">
      <w:pPr>
        <w:pStyle w:val="Heading1"/>
        <w:rPr>
          <w:lang w:eastAsia="zh-CN"/>
        </w:rPr>
      </w:pPr>
      <w:r>
        <w:rPr>
          <w:lang w:eastAsia="zh-CN"/>
        </w:rPr>
        <w:t>P</w:t>
      </w:r>
      <w:r>
        <w:rPr>
          <w:rFonts w:hint="eastAsia"/>
          <w:lang w:eastAsia="zh-CN"/>
        </w:rPr>
        <w:t>ower control for V2V services</w:t>
      </w:r>
    </w:p>
    <w:p w:rsidR="00941B3D" w:rsidRPr="00D40336" w:rsidRDefault="00941B3D" w:rsidP="00941B3D">
      <w:pPr>
        <w:rPr>
          <w:lang w:eastAsia="zh-CN"/>
        </w:rPr>
      </w:pPr>
      <w:r w:rsidRPr="00D40336">
        <w:rPr>
          <w:lang w:eastAsia="zh-CN"/>
        </w:rPr>
        <w:t>I</w:t>
      </w:r>
      <w:r w:rsidRPr="00D40336">
        <w:rPr>
          <w:rFonts w:hint="eastAsia"/>
          <w:lang w:eastAsia="zh-CN"/>
        </w:rPr>
        <w:t xml:space="preserve">n </w:t>
      </w:r>
      <w:r w:rsidRPr="00D40336">
        <w:rPr>
          <w:lang w:eastAsia="zh-CN"/>
        </w:rPr>
        <w:t>a</w:t>
      </w:r>
      <w:r w:rsidRPr="00D40336">
        <w:rPr>
          <w:rFonts w:hint="eastAsia"/>
          <w:lang w:eastAsia="zh-CN"/>
        </w:rPr>
        <w:t xml:space="preserve"> dense </w:t>
      </w:r>
      <w:r w:rsidRPr="00D40336">
        <w:rPr>
          <w:lang w:eastAsia="zh-CN"/>
        </w:rPr>
        <w:t xml:space="preserve">deployment </w:t>
      </w:r>
      <w:r w:rsidRPr="00D40336">
        <w:rPr>
          <w:rFonts w:hint="eastAsia"/>
          <w:lang w:eastAsia="zh-CN"/>
        </w:rPr>
        <w:t xml:space="preserve">scenario, </w:t>
      </w:r>
      <w:r w:rsidRPr="00D40336">
        <w:rPr>
          <w:lang w:eastAsia="zh-CN"/>
        </w:rPr>
        <w:t>the system capacity may be limited by the amount of available transmission resources. This may cause transmission delay, increased interference, and will degrade the overall system performance. L</w:t>
      </w:r>
      <w:r w:rsidRPr="00D40336">
        <w:rPr>
          <w:rFonts w:hint="eastAsia"/>
          <w:lang w:eastAsia="zh-CN"/>
        </w:rPr>
        <w:t xml:space="preserve">ower transmission power </w:t>
      </w:r>
      <w:r w:rsidRPr="00D40336">
        <w:rPr>
          <w:lang w:eastAsia="zh-CN"/>
        </w:rPr>
        <w:t>by a</w:t>
      </w:r>
      <w:r w:rsidRPr="00D40336">
        <w:rPr>
          <w:rFonts w:hint="eastAsia"/>
          <w:lang w:eastAsia="zh-CN"/>
        </w:rPr>
        <w:t xml:space="preserve"> vehicle can reduce its transmission range </w:t>
      </w:r>
      <w:r w:rsidR="00D05E05">
        <w:rPr>
          <w:lang w:eastAsia="zh-CN"/>
        </w:rPr>
        <w:t>while</w:t>
      </w:r>
      <w:r w:rsidRPr="00D40336">
        <w:rPr>
          <w:rFonts w:hint="eastAsia"/>
          <w:lang w:eastAsia="zh-CN"/>
        </w:rPr>
        <w:t xml:space="preserve"> another vehicle </w:t>
      </w:r>
      <w:r>
        <w:rPr>
          <w:lang w:eastAsia="zh-CN"/>
        </w:rPr>
        <w:t>outside</w:t>
      </w:r>
      <w:r w:rsidRPr="00D40336">
        <w:rPr>
          <w:rFonts w:hint="eastAsia"/>
          <w:lang w:eastAsia="zh-CN"/>
        </w:rPr>
        <w:t xml:space="preserve"> the communication range can reuse the same resource. </w:t>
      </w:r>
      <w:r w:rsidRPr="00D40336">
        <w:rPr>
          <w:lang w:eastAsia="zh-CN"/>
        </w:rPr>
        <w:t>T</w:t>
      </w:r>
      <w:r w:rsidRPr="00D40336">
        <w:rPr>
          <w:rFonts w:hint="eastAsia"/>
          <w:lang w:eastAsia="zh-CN"/>
        </w:rPr>
        <w:t>his can increase the resource multiplexing ratio and improve resource efficiency. An illustration of this is show</w:t>
      </w:r>
      <w:r>
        <w:rPr>
          <w:lang w:eastAsia="zh-CN"/>
        </w:rPr>
        <w:t>n</w:t>
      </w:r>
      <w:r w:rsidRPr="00D40336">
        <w:rPr>
          <w:rFonts w:hint="eastAsia"/>
          <w:lang w:eastAsia="zh-CN"/>
        </w:rPr>
        <w:t xml:space="preserve"> in </w:t>
      </w:r>
      <w:r w:rsidR="00F37E38" w:rsidRPr="00D40336">
        <w:rPr>
          <w:lang w:eastAsia="zh-CN"/>
        </w:rPr>
        <w:fldChar w:fldCharType="begin"/>
      </w:r>
      <w:r w:rsidRPr="00D40336">
        <w:rPr>
          <w:lang w:eastAsia="zh-CN"/>
        </w:rPr>
        <w:instrText xml:space="preserve"> </w:instrText>
      </w:r>
      <w:r w:rsidRPr="00D40336">
        <w:rPr>
          <w:rFonts w:hint="eastAsia"/>
          <w:lang w:eastAsia="zh-CN"/>
        </w:rPr>
        <w:instrText>REF _Ref429730631 \h</w:instrText>
      </w:r>
      <w:r w:rsidRPr="00D40336">
        <w:rPr>
          <w:lang w:eastAsia="zh-CN"/>
        </w:rPr>
        <w:instrText xml:space="preserve"> </w:instrText>
      </w:r>
      <w:r w:rsidR="00F37E38" w:rsidRPr="00D40336">
        <w:rPr>
          <w:lang w:eastAsia="zh-CN"/>
        </w:rPr>
      </w:r>
      <w:r w:rsidR="00F37E38" w:rsidRPr="00D40336">
        <w:rPr>
          <w:lang w:eastAsia="zh-CN"/>
        </w:rPr>
        <w:fldChar w:fldCharType="separate"/>
      </w:r>
      <w:r w:rsidR="00EF240D" w:rsidRPr="00D40336">
        <w:t xml:space="preserve">Figure </w:t>
      </w:r>
      <w:r w:rsidR="00EF240D">
        <w:rPr>
          <w:noProof/>
        </w:rPr>
        <w:t>1</w:t>
      </w:r>
      <w:r w:rsidR="00F37E38" w:rsidRPr="00D40336">
        <w:rPr>
          <w:lang w:eastAsia="zh-CN"/>
        </w:rPr>
        <w:fldChar w:fldCharType="end"/>
      </w:r>
      <w:r w:rsidRPr="00D40336">
        <w:rPr>
          <w:rFonts w:hint="eastAsia"/>
          <w:lang w:eastAsia="zh-CN"/>
        </w:rPr>
        <w:t xml:space="preserve">. </w:t>
      </w:r>
    </w:p>
    <w:p w:rsidR="00941B3D" w:rsidRPr="00D40336" w:rsidRDefault="00941B3D" w:rsidP="00941B3D">
      <w:pPr>
        <w:rPr>
          <w:i/>
          <w:lang w:eastAsia="zh-CN"/>
        </w:rPr>
      </w:pPr>
      <w:r w:rsidRPr="00D40336">
        <w:rPr>
          <w:rFonts w:hint="eastAsia"/>
          <w:b/>
          <w:i/>
          <w:lang w:eastAsia="zh-CN"/>
        </w:rPr>
        <w:t xml:space="preserve">Proposal </w:t>
      </w:r>
      <w:r>
        <w:rPr>
          <w:b/>
          <w:i/>
          <w:lang w:eastAsia="zh-CN"/>
        </w:rPr>
        <w:t>2</w:t>
      </w:r>
      <w:r w:rsidRPr="00D40336">
        <w:rPr>
          <w:b/>
          <w:i/>
          <w:lang w:eastAsia="zh-CN"/>
        </w:rPr>
        <w:t>:</w:t>
      </w:r>
      <w:r w:rsidRPr="00D40336">
        <w:rPr>
          <w:rFonts w:hint="eastAsia"/>
          <w:b/>
          <w:i/>
          <w:lang w:eastAsia="zh-CN"/>
        </w:rPr>
        <w:t xml:space="preserve"> Power control </w:t>
      </w:r>
      <w:r w:rsidRPr="00D40336">
        <w:rPr>
          <w:b/>
          <w:i/>
          <w:lang w:eastAsia="zh-CN"/>
        </w:rPr>
        <w:t xml:space="preserve">can be used to </w:t>
      </w:r>
      <w:r w:rsidRPr="00D40336">
        <w:rPr>
          <w:rFonts w:hint="eastAsia"/>
          <w:b/>
          <w:i/>
          <w:lang w:eastAsia="zh-CN"/>
        </w:rPr>
        <w:t xml:space="preserve">alleviate congestion and </w:t>
      </w:r>
      <w:r w:rsidRPr="00D40336">
        <w:rPr>
          <w:b/>
          <w:i/>
          <w:lang w:eastAsia="zh-CN"/>
        </w:rPr>
        <w:t>improve resource efficiency</w:t>
      </w:r>
    </w:p>
    <w:p w:rsidR="00F47F99" w:rsidRDefault="002875AB" w:rsidP="00F47F99">
      <w:pPr>
        <w:rPr>
          <w:lang w:eastAsia="zh-CN"/>
        </w:rPr>
      </w:pPr>
      <w:r>
        <w:rPr>
          <w:lang w:eastAsia="zh-CN"/>
        </w:rPr>
        <w:t>Different</w:t>
      </w:r>
      <w:r w:rsidR="00F47F99">
        <w:rPr>
          <w:rFonts w:hint="eastAsia"/>
          <w:lang w:eastAsia="zh-CN"/>
        </w:rPr>
        <w:t xml:space="preserve"> power control scheme</w:t>
      </w:r>
      <w:r>
        <w:rPr>
          <w:lang w:eastAsia="zh-CN"/>
        </w:rPr>
        <w:t>s</w:t>
      </w:r>
      <w:r w:rsidR="00F47F99">
        <w:rPr>
          <w:rFonts w:hint="eastAsia"/>
          <w:lang w:eastAsia="zh-CN"/>
        </w:rPr>
        <w:t xml:space="preserve"> </w:t>
      </w:r>
      <w:r>
        <w:rPr>
          <w:lang w:eastAsia="zh-CN"/>
        </w:rPr>
        <w:t>need to be considered</w:t>
      </w:r>
      <w:r w:rsidR="00F47F99">
        <w:rPr>
          <w:rFonts w:hint="eastAsia"/>
          <w:lang w:eastAsia="zh-CN"/>
        </w:rPr>
        <w:t xml:space="preserve">. </w:t>
      </w:r>
      <w:r w:rsidR="00F47F99">
        <w:rPr>
          <w:lang w:eastAsia="zh-CN"/>
        </w:rPr>
        <w:t>F</w:t>
      </w:r>
      <w:r w:rsidR="00F47F99">
        <w:rPr>
          <w:rFonts w:hint="eastAsia"/>
          <w:lang w:eastAsia="zh-CN"/>
        </w:rPr>
        <w:t>or example, reducing transmission power in dense scenario</w:t>
      </w:r>
      <w:r w:rsidR="00284879">
        <w:rPr>
          <w:lang w:eastAsia="zh-CN"/>
        </w:rPr>
        <w:t>s</w:t>
      </w:r>
      <w:r w:rsidR="00F47F99">
        <w:rPr>
          <w:rFonts w:hint="eastAsia"/>
          <w:lang w:eastAsia="zh-CN"/>
        </w:rPr>
        <w:t xml:space="preserve"> </w:t>
      </w:r>
      <w:r w:rsidR="00284879">
        <w:rPr>
          <w:lang w:eastAsia="zh-CN"/>
        </w:rPr>
        <w:t>can</w:t>
      </w:r>
      <w:r w:rsidR="00F47F99">
        <w:rPr>
          <w:rFonts w:hint="eastAsia"/>
          <w:lang w:eastAsia="zh-CN"/>
        </w:rPr>
        <w:t xml:space="preserve"> lower interference to other PC5 link</w:t>
      </w:r>
      <w:r w:rsidR="00284879">
        <w:rPr>
          <w:lang w:eastAsia="zh-CN"/>
        </w:rPr>
        <w:t>s</w:t>
      </w:r>
      <w:r w:rsidR="00F47F99">
        <w:rPr>
          <w:rFonts w:hint="eastAsia"/>
          <w:lang w:eastAsia="zh-CN"/>
        </w:rPr>
        <w:t xml:space="preserve">; </w:t>
      </w:r>
      <w:r>
        <w:rPr>
          <w:lang w:eastAsia="zh-CN"/>
        </w:rPr>
        <w:t xml:space="preserve">whereas </w:t>
      </w:r>
      <w:r w:rsidR="00F47F99">
        <w:rPr>
          <w:rFonts w:hint="eastAsia"/>
          <w:lang w:eastAsia="zh-CN"/>
        </w:rPr>
        <w:t xml:space="preserve">muting </w:t>
      </w:r>
      <w:r>
        <w:rPr>
          <w:lang w:eastAsia="zh-CN"/>
        </w:rPr>
        <w:t>can</w:t>
      </w:r>
      <w:r>
        <w:rPr>
          <w:rFonts w:hint="eastAsia"/>
          <w:lang w:eastAsia="zh-CN"/>
        </w:rPr>
        <w:t xml:space="preserve"> </w:t>
      </w:r>
      <w:r w:rsidR="00F47F99">
        <w:rPr>
          <w:rFonts w:hint="eastAsia"/>
          <w:lang w:eastAsia="zh-CN"/>
        </w:rPr>
        <w:t>help detect collision</w:t>
      </w:r>
      <w:r>
        <w:rPr>
          <w:lang w:eastAsia="zh-CN"/>
        </w:rPr>
        <w:t>s</w:t>
      </w:r>
      <w:r w:rsidR="00F47F99">
        <w:rPr>
          <w:rFonts w:hint="eastAsia"/>
          <w:lang w:eastAsia="zh-CN"/>
        </w:rPr>
        <w:t>.</w:t>
      </w:r>
    </w:p>
    <w:p w:rsidR="006E3905" w:rsidRPr="00D40336" w:rsidRDefault="00D07FC2" w:rsidP="006E3905">
      <w:pPr>
        <w:jc w:val="center"/>
        <w:rPr>
          <w:lang w:eastAsia="zh-CN"/>
        </w:rPr>
      </w:pPr>
      <w:r>
        <w:rPr>
          <w:noProof/>
        </w:rPr>
        <w:lastRenderedPageBreak/>
        <w:drawing>
          <wp:inline distT="0" distB="0" distL="0" distR="0">
            <wp:extent cx="4954905" cy="2418715"/>
            <wp:effectExtent l="19050" t="0" r="0" b="0"/>
            <wp:docPr id="1" name="图片 1" descr="power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power control"/>
                    <pic:cNvPicPr>
                      <a:picLocks noChangeAspect="1" noChangeArrowheads="1"/>
                    </pic:cNvPicPr>
                  </pic:nvPicPr>
                  <pic:blipFill>
                    <a:blip r:embed="rId8" cstate="print"/>
                    <a:srcRect/>
                    <a:stretch>
                      <a:fillRect/>
                    </a:stretch>
                  </pic:blipFill>
                  <pic:spPr bwMode="auto">
                    <a:xfrm>
                      <a:off x="0" y="0"/>
                      <a:ext cx="4954905" cy="2418715"/>
                    </a:xfrm>
                    <a:prstGeom prst="rect">
                      <a:avLst/>
                    </a:prstGeom>
                    <a:noFill/>
                    <a:ln w="9525">
                      <a:noFill/>
                      <a:miter lim="800000"/>
                      <a:headEnd/>
                      <a:tailEnd/>
                    </a:ln>
                  </pic:spPr>
                </pic:pic>
              </a:graphicData>
            </a:graphic>
          </wp:inline>
        </w:drawing>
      </w:r>
    </w:p>
    <w:p w:rsidR="006E3905" w:rsidRPr="00D40336" w:rsidRDefault="006E3905" w:rsidP="006E3905">
      <w:pPr>
        <w:pStyle w:val="Caption"/>
        <w:rPr>
          <w:lang w:eastAsia="zh-CN"/>
        </w:rPr>
      </w:pPr>
      <w:bookmarkStart w:id="3" w:name="_Ref429730631"/>
      <w:r w:rsidRPr="00D40336">
        <w:t xml:space="preserve">Figure </w:t>
      </w:r>
      <w:r w:rsidR="00F37E38">
        <w:fldChar w:fldCharType="begin"/>
      </w:r>
      <w:r>
        <w:instrText xml:space="preserve"> SEQ Figure \* ARABIC </w:instrText>
      </w:r>
      <w:r w:rsidR="00F37E38">
        <w:fldChar w:fldCharType="separate"/>
      </w:r>
      <w:r w:rsidR="00EF240D">
        <w:rPr>
          <w:noProof/>
        </w:rPr>
        <w:t>1</w:t>
      </w:r>
      <w:r w:rsidR="00F37E38">
        <w:fldChar w:fldCharType="end"/>
      </w:r>
      <w:bookmarkEnd w:id="3"/>
      <w:r>
        <w:t>.</w:t>
      </w:r>
      <w:r w:rsidRPr="00D40336">
        <w:rPr>
          <w:rFonts w:hint="eastAsia"/>
          <w:lang w:eastAsia="zh-CN"/>
        </w:rPr>
        <w:t xml:space="preserve"> Improve resource efficiency by power control</w:t>
      </w:r>
    </w:p>
    <w:p w:rsidR="00F47F99" w:rsidRDefault="00F47F99" w:rsidP="00CB6A8E">
      <w:pPr>
        <w:pStyle w:val="Heading2"/>
        <w:rPr>
          <w:lang w:eastAsia="zh-CN"/>
        </w:rPr>
      </w:pPr>
      <w:r>
        <w:rPr>
          <w:lang w:eastAsia="zh-CN"/>
        </w:rPr>
        <w:t>M</w:t>
      </w:r>
      <w:r>
        <w:rPr>
          <w:rFonts w:hint="eastAsia"/>
          <w:lang w:eastAsia="zh-CN"/>
        </w:rPr>
        <w:t>uting</w:t>
      </w:r>
    </w:p>
    <w:p w:rsidR="00F47F99" w:rsidRDefault="00F47F99" w:rsidP="00F47F99">
      <w:pPr>
        <w:rPr>
          <w:lang w:eastAsia="zh-CN"/>
        </w:rPr>
      </w:pPr>
      <w:r>
        <w:rPr>
          <w:rFonts w:hint="eastAsia"/>
          <w:lang w:eastAsia="zh-CN"/>
        </w:rPr>
        <w:t xml:space="preserve">Sensing and reservation </w:t>
      </w:r>
      <w:r w:rsidR="00923830">
        <w:rPr>
          <w:lang w:eastAsia="zh-CN"/>
        </w:rPr>
        <w:t>are</w:t>
      </w:r>
      <w:r>
        <w:rPr>
          <w:rFonts w:hint="eastAsia"/>
          <w:lang w:eastAsia="zh-CN"/>
        </w:rPr>
        <w:t xml:space="preserve"> discussed in V2V to reduce collision</w:t>
      </w:r>
      <w:r w:rsidR="00AF7617">
        <w:rPr>
          <w:lang w:eastAsia="zh-CN"/>
        </w:rPr>
        <w:t>s</w:t>
      </w:r>
      <w:r>
        <w:rPr>
          <w:rFonts w:hint="eastAsia"/>
          <w:lang w:eastAsia="zh-CN"/>
        </w:rPr>
        <w:t xml:space="preserve"> </w:t>
      </w:r>
      <w:r w:rsidR="00F37E38">
        <w:rPr>
          <w:lang w:eastAsia="zh-CN"/>
        </w:rPr>
        <w:fldChar w:fldCharType="begin"/>
      </w:r>
      <w:r w:rsidR="00284879">
        <w:rPr>
          <w:lang w:eastAsia="zh-CN"/>
        </w:rPr>
        <w:instrText xml:space="preserve"> </w:instrText>
      </w:r>
      <w:r w:rsidR="00284879">
        <w:rPr>
          <w:rFonts w:hint="eastAsia"/>
          <w:lang w:eastAsia="zh-CN"/>
        </w:rPr>
        <w:instrText>REF _Ref440610238 \r \h</w:instrText>
      </w:r>
      <w:r w:rsidR="00284879">
        <w:rPr>
          <w:lang w:eastAsia="zh-CN"/>
        </w:rPr>
        <w:instrText xml:space="preserve"> </w:instrText>
      </w:r>
      <w:r w:rsidR="00F37E38">
        <w:rPr>
          <w:lang w:eastAsia="zh-CN"/>
        </w:rPr>
      </w:r>
      <w:r w:rsidR="00F37E38">
        <w:rPr>
          <w:lang w:eastAsia="zh-CN"/>
        </w:rPr>
        <w:fldChar w:fldCharType="separate"/>
      </w:r>
      <w:r w:rsidR="00EF240D">
        <w:rPr>
          <w:lang w:eastAsia="zh-CN"/>
        </w:rPr>
        <w:t>[3]</w:t>
      </w:r>
      <w:r w:rsidR="00F37E38">
        <w:rPr>
          <w:lang w:eastAsia="zh-CN"/>
        </w:rPr>
        <w:fldChar w:fldCharType="end"/>
      </w:r>
      <w:r>
        <w:rPr>
          <w:rFonts w:hint="eastAsia"/>
          <w:lang w:eastAsia="zh-CN"/>
        </w:rPr>
        <w:t xml:space="preserve">. </w:t>
      </w:r>
      <w:r w:rsidR="002875AB">
        <w:rPr>
          <w:lang w:eastAsia="zh-CN"/>
        </w:rPr>
        <w:t>With r</w:t>
      </w:r>
      <w:r>
        <w:rPr>
          <w:rFonts w:hint="eastAsia"/>
          <w:lang w:eastAsia="zh-CN"/>
        </w:rPr>
        <w:t>eservation</w:t>
      </w:r>
      <w:r w:rsidR="00172B31">
        <w:rPr>
          <w:lang w:eastAsia="zh-CN"/>
        </w:rPr>
        <w:t>,</w:t>
      </w:r>
      <w:r>
        <w:rPr>
          <w:rFonts w:hint="eastAsia"/>
          <w:lang w:eastAsia="zh-CN"/>
        </w:rPr>
        <w:t xml:space="preserve"> a resource </w:t>
      </w:r>
      <w:r w:rsidR="002875AB">
        <w:rPr>
          <w:lang w:eastAsia="zh-CN"/>
        </w:rPr>
        <w:t>is reserved</w:t>
      </w:r>
      <w:r w:rsidR="002875AB">
        <w:rPr>
          <w:rFonts w:hint="eastAsia"/>
          <w:lang w:eastAsia="zh-CN"/>
        </w:rPr>
        <w:t xml:space="preserve"> </w:t>
      </w:r>
      <w:r>
        <w:rPr>
          <w:rFonts w:hint="eastAsia"/>
          <w:lang w:eastAsia="zh-CN"/>
        </w:rPr>
        <w:t xml:space="preserve">by the </w:t>
      </w:r>
      <w:r>
        <w:rPr>
          <w:lang w:eastAsia="zh-CN"/>
        </w:rPr>
        <w:t>announcer</w:t>
      </w:r>
      <w:r>
        <w:rPr>
          <w:rFonts w:hint="eastAsia"/>
          <w:lang w:eastAsia="zh-CN"/>
        </w:rPr>
        <w:t xml:space="preserve"> for a period</w:t>
      </w:r>
      <w:r w:rsidR="00284879">
        <w:rPr>
          <w:lang w:eastAsia="zh-CN"/>
        </w:rPr>
        <w:t xml:space="preserve"> of time</w:t>
      </w:r>
      <w:r>
        <w:rPr>
          <w:rFonts w:hint="eastAsia"/>
          <w:lang w:eastAsia="zh-CN"/>
        </w:rPr>
        <w:t xml:space="preserve">. </w:t>
      </w:r>
      <w:r w:rsidR="002875AB">
        <w:rPr>
          <w:lang w:eastAsia="zh-CN"/>
        </w:rPr>
        <w:t xml:space="preserve">This reduces the need for sensing and reduces collisions </w:t>
      </w:r>
      <w:r w:rsidR="00F37E38">
        <w:rPr>
          <w:lang w:eastAsia="zh-CN"/>
        </w:rPr>
        <w:fldChar w:fldCharType="begin"/>
      </w:r>
      <w:r w:rsidR="001F64CA">
        <w:rPr>
          <w:lang w:eastAsia="zh-CN"/>
        </w:rPr>
        <w:instrText xml:space="preserve"> </w:instrText>
      </w:r>
      <w:r w:rsidR="001F64CA">
        <w:rPr>
          <w:rFonts w:hint="eastAsia"/>
          <w:lang w:eastAsia="zh-CN"/>
        </w:rPr>
        <w:instrText>REF _Ref440610238 \r \h</w:instrText>
      </w:r>
      <w:r w:rsidR="001F64CA">
        <w:rPr>
          <w:lang w:eastAsia="zh-CN"/>
        </w:rPr>
        <w:instrText xml:space="preserve"> </w:instrText>
      </w:r>
      <w:r w:rsidR="00F37E38">
        <w:rPr>
          <w:lang w:eastAsia="zh-CN"/>
        </w:rPr>
      </w:r>
      <w:r w:rsidR="00F37E38">
        <w:rPr>
          <w:lang w:eastAsia="zh-CN"/>
        </w:rPr>
        <w:fldChar w:fldCharType="separate"/>
      </w:r>
      <w:r w:rsidR="00EF240D">
        <w:rPr>
          <w:lang w:eastAsia="zh-CN"/>
        </w:rPr>
        <w:t>[3]</w:t>
      </w:r>
      <w:r w:rsidR="00F37E38">
        <w:rPr>
          <w:lang w:eastAsia="zh-CN"/>
        </w:rPr>
        <w:fldChar w:fldCharType="end"/>
      </w:r>
      <w:r w:rsidR="002875AB" w:rsidRPr="00960901">
        <w:rPr>
          <w:lang w:eastAsia="zh-CN"/>
        </w:rPr>
        <w:t>.</w:t>
      </w:r>
      <w:r>
        <w:rPr>
          <w:rFonts w:hint="eastAsia"/>
          <w:lang w:eastAsia="zh-CN"/>
        </w:rPr>
        <w:t xml:space="preserve"> </w:t>
      </w:r>
      <w:r w:rsidR="002875AB">
        <w:rPr>
          <w:lang w:eastAsia="zh-CN"/>
        </w:rPr>
        <w:t xml:space="preserve">However, </w:t>
      </w:r>
      <w:r w:rsidR="00923830">
        <w:rPr>
          <w:lang w:eastAsia="zh-CN"/>
        </w:rPr>
        <w:t xml:space="preserve">while </w:t>
      </w:r>
      <w:r w:rsidR="00D05E05">
        <w:rPr>
          <w:lang w:eastAsia="zh-CN"/>
        </w:rPr>
        <w:t>sensing and reservation</w:t>
      </w:r>
      <w:r w:rsidR="002875AB">
        <w:rPr>
          <w:lang w:eastAsia="zh-CN"/>
        </w:rPr>
        <w:t xml:space="preserve"> </w:t>
      </w:r>
      <w:r w:rsidR="00AF7617">
        <w:rPr>
          <w:lang w:eastAsia="zh-CN"/>
        </w:rPr>
        <w:t>significantly</w:t>
      </w:r>
      <w:r w:rsidR="002875AB">
        <w:rPr>
          <w:lang w:eastAsia="zh-CN"/>
        </w:rPr>
        <w:t xml:space="preserve"> decreases the probability of collision, it does not fully eliminate collisions (e.g., two UEs selecting the </w:t>
      </w:r>
      <w:r w:rsidR="00AF7617">
        <w:rPr>
          <w:lang w:eastAsia="zh-CN"/>
        </w:rPr>
        <w:t xml:space="preserve">same </w:t>
      </w:r>
      <w:r w:rsidR="002875AB">
        <w:rPr>
          <w:lang w:eastAsia="zh-CN"/>
        </w:rPr>
        <w:t xml:space="preserve">resource </w:t>
      </w:r>
      <w:r w:rsidR="00AF7617">
        <w:rPr>
          <w:lang w:eastAsia="zh-CN"/>
        </w:rPr>
        <w:t>simultaneously</w:t>
      </w:r>
      <w:r w:rsidR="002875AB">
        <w:rPr>
          <w:lang w:eastAsia="zh-CN"/>
        </w:rPr>
        <w:t xml:space="preserve">). Furthermore, because of mobility, </w:t>
      </w:r>
      <w:r w:rsidR="00C301C1">
        <w:rPr>
          <w:lang w:eastAsia="zh-CN"/>
        </w:rPr>
        <w:t xml:space="preserve">the transmissions from </w:t>
      </w:r>
      <w:r w:rsidR="00EE55B3">
        <w:rPr>
          <w:lang w:eastAsia="zh-CN"/>
        </w:rPr>
        <w:t>two UEs not colliding at a given time may collide in the future. A possible remedy is to apply muting, an extreme form of power control. The UE does not transmit on resource</w:t>
      </w:r>
      <w:r w:rsidR="00960901">
        <w:rPr>
          <w:rFonts w:hint="eastAsia"/>
          <w:lang w:eastAsia="zh-CN"/>
        </w:rPr>
        <w:t>s</w:t>
      </w:r>
      <w:r w:rsidR="00EE55B3">
        <w:rPr>
          <w:lang w:eastAsia="zh-CN"/>
        </w:rPr>
        <w:t xml:space="preserve"> it has reserved</w:t>
      </w:r>
      <w:r w:rsidR="00960901">
        <w:rPr>
          <w:rFonts w:hint="eastAsia"/>
          <w:lang w:eastAsia="zh-CN"/>
        </w:rPr>
        <w:t xml:space="preserve"> for a packet</w:t>
      </w:r>
      <w:r w:rsidR="00EE55B3">
        <w:rPr>
          <w:lang w:eastAsia="zh-CN"/>
        </w:rPr>
        <w:t xml:space="preserve"> and can perform measurements to see if the resource is also occupied by another UE. If it is, it can select another resource. If it is not, it can resume using this resource.</w:t>
      </w:r>
      <w:r w:rsidR="00326216">
        <w:rPr>
          <w:rFonts w:hint="eastAsia"/>
          <w:lang w:eastAsia="zh-CN"/>
        </w:rPr>
        <w:t xml:space="preserve"> </w:t>
      </w:r>
      <w:r w:rsidR="00B7715E">
        <w:rPr>
          <w:rFonts w:hint="eastAsia"/>
          <w:lang w:eastAsia="zh-CN"/>
        </w:rPr>
        <w:t>Muting can also be used to alleviate half-duplex issue. A muting UE can detect whether there is another UE transmitting in the same subframe.</w:t>
      </w:r>
    </w:p>
    <w:p w:rsidR="00F47F99" w:rsidRPr="00704EF2" w:rsidRDefault="00F47F99" w:rsidP="00F47F99">
      <w:pPr>
        <w:rPr>
          <w:b/>
          <w:i/>
          <w:lang w:eastAsia="zh-CN"/>
        </w:rPr>
      </w:pPr>
      <w:r w:rsidRPr="00A73245">
        <w:rPr>
          <w:b/>
          <w:i/>
          <w:lang w:eastAsia="zh-CN"/>
        </w:rPr>
        <w:t>O</w:t>
      </w:r>
      <w:r w:rsidRPr="00A73245">
        <w:rPr>
          <w:rFonts w:hint="eastAsia"/>
          <w:b/>
          <w:i/>
          <w:lang w:eastAsia="zh-CN"/>
        </w:rPr>
        <w:t xml:space="preserve">bservation 1: muting can be used to reduce </w:t>
      </w:r>
      <w:r w:rsidR="00C301C1">
        <w:rPr>
          <w:b/>
          <w:i/>
          <w:lang w:eastAsia="zh-CN"/>
        </w:rPr>
        <w:t xml:space="preserve">transmission </w:t>
      </w:r>
      <w:r w:rsidRPr="00A73245">
        <w:rPr>
          <w:rFonts w:hint="eastAsia"/>
          <w:b/>
          <w:i/>
          <w:lang w:eastAsia="zh-CN"/>
        </w:rPr>
        <w:t>collision</w:t>
      </w:r>
      <w:r w:rsidR="00B7715E" w:rsidRPr="00A73245">
        <w:rPr>
          <w:rFonts w:hint="eastAsia"/>
          <w:b/>
          <w:i/>
          <w:lang w:eastAsia="zh-CN"/>
        </w:rPr>
        <w:t xml:space="preserve"> and </w:t>
      </w:r>
      <w:r w:rsidR="00C301C1">
        <w:rPr>
          <w:b/>
          <w:i/>
          <w:lang w:eastAsia="zh-CN"/>
        </w:rPr>
        <w:t xml:space="preserve">the </w:t>
      </w:r>
      <w:r w:rsidR="00B7715E" w:rsidRPr="00A73245">
        <w:rPr>
          <w:rFonts w:hint="eastAsia"/>
          <w:b/>
          <w:i/>
          <w:lang w:eastAsia="zh-CN"/>
        </w:rPr>
        <w:t>half-duplex</w:t>
      </w:r>
      <w:r w:rsidR="00C301C1">
        <w:rPr>
          <w:b/>
          <w:i/>
          <w:lang w:eastAsia="zh-CN"/>
        </w:rPr>
        <w:t xml:space="preserve"> issue</w:t>
      </w:r>
      <w:r w:rsidRPr="00A73245">
        <w:rPr>
          <w:rFonts w:hint="eastAsia"/>
          <w:b/>
          <w:i/>
          <w:lang w:eastAsia="zh-CN"/>
        </w:rPr>
        <w:t>.</w:t>
      </w:r>
    </w:p>
    <w:p w:rsidR="00FF7A03" w:rsidRDefault="00CD54B1" w:rsidP="00F47F99">
      <w:pPr>
        <w:rPr>
          <w:lang w:eastAsia="zh-CN"/>
        </w:rPr>
      </w:pPr>
      <w:r>
        <w:rPr>
          <w:lang w:eastAsia="zh-CN"/>
        </w:rPr>
        <w:t>I</w:t>
      </w:r>
      <w:r>
        <w:rPr>
          <w:rFonts w:hint="eastAsia"/>
          <w:lang w:eastAsia="zh-CN"/>
        </w:rPr>
        <w:t xml:space="preserve">t is desirable that </w:t>
      </w:r>
      <w:r w:rsidR="007D7806">
        <w:rPr>
          <w:lang w:eastAsia="zh-CN"/>
        </w:rPr>
        <w:t>each</w:t>
      </w:r>
      <w:r>
        <w:rPr>
          <w:rFonts w:hint="eastAsia"/>
          <w:lang w:eastAsia="zh-CN"/>
        </w:rPr>
        <w:t xml:space="preserve"> UE </w:t>
      </w:r>
      <w:r w:rsidR="007D7806">
        <w:rPr>
          <w:lang w:eastAsia="zh-CN"/>
        </w:rPr>
        <w:t>has a</w:t>
      </w:r>
      <w:r>
        <w:rPr>
          <w:rFonts w:hint="eastAsia"/>
          <w:lang w:eastAsia="zh-CN"/>
        </w:rPr>
        <w:t xml:space="preserve"> different muting pattern. </w:t>
      </w:r>
      <w:r w:rsidR="00B11BB3">
        <w:rPr>
          <w:lang w:eastAsia="zh-CN"/>
        </w:rPr>
        <w:t>O</w:t>
      </w:r>
      <w:r w:rsidR="00B11BB3">
        <w:rPr>
          <w:rFonts w:hint="eastAsia"/>
          <w:lang w:eastAsia="zh-CN"/>
        </w:rPr>
        <w:t xml:space="preserve">ne muting pattern corresponds to zero transmission power in some specific transmission </w:t>
      </w:r>
      <w:r w:rsidR="00B11BB3">
        <w:rPr>
          <w:lang w:eastAsia="zh-CN"/>
        </w:rPr>
        <w:t>opportunities</w:t>
      </w:r>
      <w:r w:rsidR="00B11BB3">
        <w:rPr>
          <w:rFonts w:hint="eastAsia"/>
          <w:lang w:eastAsia="zh-CN"/>
        </w:rPr>
        <w:t xml:space="preserve">. </w:t>
      </w:r>
      <w:r w:rsidR="00AF7617">
        <w:rPr>
          <w:lang w:eastAsia="zh-CN"/>
        </w:rPr>
        <w:t>Each</w:t>
      </w:r>
      <w:r w:rsidR="00AF7617">
        <w:rPr>
          <w:rFonts w:hint="eastAsia"/>
          <w:lang w:eastAsia="zh-CN"/>
        </w:rPr>
        <w:t xml:space="preserve"> </w:t>
      </w:r>
      <w:r>
        <w:rPr>
          <w:rFonts w:hint="eastAsia"/>
          <w:lang w:eastAsia="zh-CN"/>
        </w:rPr>
        <w:t xml:space="preserve">UE mutes in different transmission </w:t>
      </w:r>
      <w:r w:rsidR="00AF7617">
        <w:rPr>
          <w:lang w:eastAsia="zh-CN"/>
        </w:rPr>
        <w:t>instances</w:t>
      </w:r>
      <w:r w:rsidR="00AF7617">
        <w:rPr>
          <w:rFonts w:hint="eastAsia"/>
          <w:lang w:eastAsia="zh-CN"/>
        </w:rPr>
        <w:t xml:space="preserve"> </w:t>
      </w:r>
      <w:r>
        <w:rPr>
          <w:rFonts w:hint="eastAsia"/>
          <w:lang w:eastAsia="zh-CN"/>
        </w:rPr>
        <w:t xml:space="preserve">so that it can have the opportunity to detect whether there is transmission on the same resource. </w:t>
      </w:r>
      <w:r w:rsidR="002F583C">
        <w:rPr>
          <w:rFonts w:hint="eastAsia"/>
          <w:lang w:eastAsia="zh-CN"/>
        </w:rPr>
        <w:t>T</w:t>
      </w:r>
      <w:r w:rsidR="00610749">
        <w:rPr>
          <w:rFonts w:hint="eastAsia"/>
          <w:lang w:eastAsia="zh-CN"/>
        </w:rPr>
        <w:t xml:space="preserve">he muting pattern can be based on eNB configuration or pre-configuration. </w:t>
      </w:r>
    </w:p>
    <w:p w:rsidR="00FF7A03" w:rsidRDefault="00FF7A03" w:rsidP="00F47F99">
      <w:pPr>
        <w:rPr>
          <w:lang w:eastAsia="zh-CN"/>
        </w:rPr>
      </w:pPr>
      <w:r>
        <w:rPr>
          <w:rFonts w:hint="eastAsia"/>
          <w:lang w:eastAsia="zh-CN"/>
        </w:rPr>
        <w:t xml:space="preserve">For Mode 1, </w:t>
      </w:r>
      <w:r w:rsidR="00CD61B7">
        <w:rPr>
          <w:rFonts w:hint="eastAsia"/>
          <w:lang w:eastAsia="zh-CN"/>
        </w:rPr>
        <w:t>eNB schedule</w:t>
      </w:r>
      <w:r w:rsidR="001D13C6">
        <w:rPr>
          <w:lang w:eastAsia="zh-CN"/>
        </w:rPr>
        <w:t>s</w:t>
      </w:r>
      <w:r w:rsidR="00CD61B7">
        <w:rPr>
          <w:rFonts w:hint="eastAsia"/>
          <w:lang w:eastAsia="zh-CN"/>
        </w:rPr>
        <w:t xml:space="preserve"> resource per UE. </w:t>
      </w:r>
      <w:r w:rsidR="001D13C6">
        <w:rPr>
          <w:lang w:eastAsia="zh-CN"/>
        </w:rPr>
        <w:t>There</w:t>
      </w:r>
      <w:r w:rsidR="001D13C6">
        <w:rPr>
          <w:rFonts w:hint="eastAsia"/>
          <w:lang w:eastAsia="zh-CN"/>
        </w:rPr>
        <w:t xml:space="preserve"> </w:t>
      </w:r>
      <w:r w:rsidR="001D13C6">
        <w:rPr>
          <w:lang w:eastAsia="zh-CN"/>
        </w:rPr>
        <w:t>are</w:t>
      </w:r>
      <w:r w:rsidR="001D13C6">
        <w:rPr>
          <w:rFonts w:hint="eastAsia"/>
          <w:lang w:eastAsia="zh-CN"/>
        </w:rPr>
        <w:t xml:space="preserve"> </w:t>
      </w:r>
      <w:r w:rsidR="00CD61B7">
        <w:rPr>
          <w:rFonts w:hint="eastAsia"/>
          <w:lang w:eastAsia="zh-CN"/>
        </w:rPr>
        <w:t xml:space="preserve">unlikely </w:t>
      </w:r>
      <w:r w:rsidR="001D13C6">
        <w:rPr>
          <w:lang w:eastAsia="zh-CN"/>
        </w:rPr>
        <w:t>collisions</w:t>
      </w:r>
      <w:r w:rsidR="00CD61B7">
        <w:rPr>
          <w:rFonts w:hint="eastAsia"/>
          <w:lang w:eastAsia="zh-CN"/>
        </w:rPr>
        <w:t xml:space="preserve"> within a cell, while there is possibility of inter-cell collision especially for cell-edge UEs. For dynamic scheduling, muting </w:t>
      </w:r>
      <w:r w:rsidR="001D13C6">
        <w:rPr>
          <w:lang w:eastAsia="zh-CN"/>
        </w:rPr>
        <w:t>is</w:t>
      </w:r>
      <w:r w:rsidR="001D13C6">
        <w:rPr>
          <w:rFonts w:hint="eastAsia"/>
          <w:lang w:eastAsia="zh-CN"/>
        </w:rPr>
        <w:t xml:space="preserve"> </w:t>
      </w:r>
      <w:r w:rsidR="00CD61B7">
        <w:rPr>
          <w:rFonts w:hint="eastAsia"/>
          <w:lang w:eastAsia="zh-CN"/>
        </w:rPr>
        <w:t>not needed since eNB may schedule different resource</w:t>
      </w:r>
      <w:r w:rsidR="001D13C6">
        <w:rPr>
          <w:lang w:eastAsia="zh-CN"/>
        </w:rPr>
        <w:t>s</w:t>
      </w:r>
      <w:r w:rsidR="00CD61B7">
        <w:rPr>
          <w:rFonts w:hint="eastAsia"/>
          <w:lang w:eastAsia="zh-CN"/>
        </w:rPr>
        <w:t xml:space="preserve"> for different transmission</w:t>
      </w:r>
      <w:r w:rsidR="001D13C6">
        <w:rPr>
          <w:lang w:eastAsia="zh-CN"/>
        </w:rPr>
        <w:t>s</w:t>
      </w:r>
      <w:r w:rsidR="00CD61B7">
        <w:rPr>
          <w:rFonts w:hint="eastAsia"/>
          <w:lang w:eastAsia="zh-CN"/>
        </w:rPr>
        <w:t xml:space="preserve">. </w:t>
      </w:r>
      <w:r w:rsidR="00CD61B7">
        <w:rPr>
          <w:lang w:eastAsia="zh-CN"/>
        </w:rPr>
        <w:t>W</w:t>
      </w:r>
      <w:r w:rsidR="00CD61B7">
        <w:rPr>
          <w:rFonts w:hint="eastAsia"/>
          <w:lang w:eastAsia="zh-CN"/>
        </w:rPr>
        <w:t xml:space="preserve">hile for SPS scheduling, </w:t>
      </w:r>
      <w:r>
        <w:rPr>
          <w:rFonts w:hint="eastAsia"/>
          <w:lang w:eastAsia="zh-CN"/>
        </w:rPr>
        <w:t xml:space="preserve">eNB can configure </w:t>
      </w:r>
      <w:r w:rsidR="001D13C6">
        <w:rPr>
          <w:lang w:eastAsia="zh-CN"/>
        </w:rPr>
        <w:t xml:space="preserve">a </w:t>
      </w:r>
      <w:r>
        <w:rPr>
          <w:rFonts w:hint="eastAsia"/>
          <w:lang w:eastAsia="zh-CN"/>
        </w:rPr>
        <w:t>muting pattern based on UE</w:t>
      </w:r>
      <w:r>
        <w:rPr>
          <w:lang w:eastAsia="zh-CN"/>
        </w:rPr>
        <w:t>’</w:t>
      </w:r>
      <w:r>
        <w:rPr>
          <w:rFonts w:hint="eastAsia"/>
          <w:lang w:eastAsia="zh-CN"/>
        </w:rPr>
        <w:t xml:space="preserve">s </w:t>
      </w:r>
      <w:r w:rsidR="00CD61B7">
        <w:rPr>
          <w:rFonts w:hint="eastAsia"/>
          <w:lang w:eastAsia="zh-CN"/>
        </w:rPr>
        <w:t>C-</w:t>
      </w:r>
      <w:r>
        <w:rPr>
          <w:rFonts w:hint="eastAsia"/>
          <w:lang w:eastAsia="zh-CN"/>
        </w:rPr>
        <w:t xml:space="preserve">RNTI. </w:t>
      </w:r>
      <w:r>
        <w:rPr>
          <w:lang w:eastAsia="zh-CN"/>
        </w:rPr>
        <w:t>F</w:t>
      </w:r>
      <w:r>
        <w:rPr>
          <w:rFonts w:hint="eastAsia"/>
          <w:lang w:eastAsia="zh-CN"/>
        </w:rPr>
        <w:t xml:space="preserve">or example, eNB can configure SPS resource for PC-5 V2V per UE and the number of </w:t>
      </w:r>
      <w:r w:rsidR="00F62456">
        <w:rPr>
          <w:rFonts w:hint="eastAsia"/>
          <w:lang w:eastAsia="zh-CN"/>
        </w:rPr>
        <w:t xml:space="preserve">configured </w:t>
      </w:r>
      <w:r>
        <w:rPr>
          <w:rFonts w:hint="eastAsia"/>
          <w:lang w:eastAsia="zh-CN"/>
        </w:rPr>
        <w:t xml:space="preserve">SPS periodicity is Ku. </w:t>
      </w:r>
      <w:r>
        <w:rPr>
          <w:lang w:eastAsia="zh-CN"/>
        </w:rPr>
        <w:t>T</w:t>
      </w:r>
      <w:r>
        <w:rPr>
          <w:rFonts w:hint="eastAsia"/>
          <w:lang w:eastAsia="zh-CN"/>
        </w:rPr>
        <w:t xml:space="preserve">hen UE will mute in the transmission </w:t>
      </w:r>
      <w:r>
        <w:rPr>
          <w:lang w:eastAsia="zh-CN"/>
        </w:rPr>
        <w:t>opportunity</w:t>
      </w:r>
      <w:r>
        <w:rPr>
          <w:rFonts w:hint="eastAsia"/>
          <w:lang w:eastAsia="zh-CN"/>
        </w:rPr>
        <w:t xml:space="preserve"> that corresponds to Lth SPS periodicity, where L = mod (</w:t>
      </w:r>
      <w:r w:rsidR="00CD61B7">
        <w:rPr>
          <w:rFonts w:hint="eastAsia"/>
          <w:lang w:eastAsia="zh-CN"/>
        </w:rPr>
        <w:t>C-</w:t>
      </w:r>
      <w:r>
        <w:rPr>
          <w:rFonts w:hint="eastAsia"/>
          <w:lang w:eastAsia="zh-CN"/>
        </w:rPr>
        <w:t xml:space="preserve">RNTI, Ku). </w:t>
      </w:r>
    </w:p>
    <w:p w:rsidR="00F47F99" w:rsidRDefault="00F62456" w:rsidP="00F47F99">
      <w:pPr>
        <w:rPr>
          <w:lang w:eastAsia="zh-CN"/>
        </w:rPr>
      </w:pPr>
      <w:r>
        <w:rPr>
          <w:lang w:eastAsia="zh-CN"/>
        </w:rPr>
        <w:t>F</w:t>
      </w:r>
      <w:r>
        <w:rPr>
          <w:rFonts w:hint="eastAsia"/>
          <w:lang w:eastAsia="zh-CN"/>
        </w:rPr>
        <w:t xml:space="preserve">or Mode 2, UE can autonomously select one pattern randomly among a set of pre-defined muting patterns. </w:t>
      </w:r>
      <w:r>
        <w:rPr>
          <w:lang w:eastAsia="zh-CN"/>
        </w:rPr>
        <w:t>T</w:t>
      </w:r>
      <w:r>
        <w:rPr>
          <w:rFonts w:hint="eastAsia"/>
          <w:lang w:eastAsia="zh-CN"/>
        </w:rPr>
        <w:t xml:space="preserve">he number of pre-defined muting patterns can be related to the number of reservation periods. </w:t>
      </w:r>
      <w:r>
        <w:rPr>
          <w:lang w:eastAsia="zh-CN"/>
        </w:rPr>
        <w:t>F</w:t>
      </w:r>
      <w:r>
        <w:rPr>
          <w:rFonts w:hint="eastAsia"/>
          <w:lang w:eastAsia="zh-CN"/>
        </w:rPr>
        <w:t>or example, if UE can reserve resource</w:t>
      </w:r>
      <w:r w:rsidR="006D5EE3">
        <w:rPr>
          <w:lang w:eastAsia="zh-CN"/>
        </w:rPr>
        <w:t>s</w:t>
      </w:r>
      <w:r>
        <w:rPr>
          <w:rFonts w:hint="eastAsia"/>
          <w:lang w:eastAsia="zh-CN"/>
        </w:rPr>
        <w:t xml:space="preserve"> for Q periods, then the number of muting patterns could be equal to Q. </w:t>
      </w:r>
      <w:r w:rsidR="001B516D">
        <w:rPr>
          <w:rFonts w:hint="eastAsia"/>
          <w:lang w:eastAsia="zh-CN"/>
        </w:rPr>
        <w:t xml:space="preserve">A simple muting pattern could be that </w:t>
      </w:r>
      <w:r w:rsidR="00E76D68">
        <w:rPr>
          <w:rFonts w:hint="eastAsia"/>
          <w:lang w:eastAsia="zh-CN"/>
        </w:rPr>
        <w:t>muting pattern M</w:t>
      </w:r>
      <w:r w:rsidR="00E76D68">
        <w:rPr>
          <w:lang w:eastAsia="zh-CN"/>
        </w:rPr>
        <w:t xml:space="preserve"> means that UE mutes on the </w:t>
      </w:r>
      <w:r w:rsidR="00E76D68">
        <w:rPr>
          <w:rFonts w:hint="eastAsia"/>
          <w:lang w:eastAsia="zh-CN"/>
        </w:rPr>
        <w:t>M</w:t>
      </w:r>
      <w:r w:rsidR="00E76D68">
        <w:rPr>
          <w:lang w:eastAsia="zh-CN"/>
        </w:rPr>
        <w:t>th transmission opportunity.</w:t>
      </w:r>
      <w:r w:rsidR="00E76D68">
        <w:rPr>
          <w:rFonts w:hint="eastAsia"/>
          <w:lang w:eastAsia="zh-CN"/>
        </w:rPr>
        <w:t xml:space="preserve"> </w:t>
      </w:r>
      <w:r>
        <w:rPr>
          <w:rFonts w:hint="eastAsia"/>
          <w:lang w:eastAsia="zh-CN"/>
        </w:rPr>
        <w:t xml:space="preserve">Mode 2 UE will randomly generate an integer L which is between 1 and Q, </w:t>
      </w:r>
      <w:r w:rsidR="00E76D68">
        <w:rPr>
          <w:rFonts w:hint="eastAsia"/>
          <w:lang w:eastAsia="zh-CN"/>
        </w:rPr>
        <w:t>corresponding to the Lth muting pattern. T</w:t>
      </w:r>
      <w:r>
        <w:rPr>
          <w:rFonts w:hint="eastAsia"/>
          <w:lang w:eastAsia="zh-CN"/>
        </w:rPr>
        <w:t xml:space="preserve">hen it will mute in Lth transmission </w:t>
      </w:r>
      <w:r>
        <w:rPr>
          <w:lang w:eastAsia="zh-CN"/>
        </w:rPr>
        <w:t>opportunity</w:t>
      </w:r>
      <w:r>
        <w:rPr>
          <w:rFonts w:hint="eastAsia"/>
          <w:lang w:eastAsia="zh-CN"/>
        </w:rPr>
        <w:t xml:space="preserve">. </w:t>
      </w:r>
      <w:r w:rsidR="0010309E">
        <w:rPr>
          <w:rFonts w:hint="eastAsia"/>
          <w:lang w:eastAsia="zh-CN"/>
        </w:rPr>
        <w:t>The muting pattern will be reselected every Q transmissions.</w:t>
      </w:r>
    </w:p>
    <w:p w:rsidR="006C7713" w:rsidRPr="00617840" w:rsidRDefault="00F55A08" w:rsidP="00F47F99">
      <w:pPr>
        <w:rPr>
          <w:b/>
          <w:i/>
          <w:lang w:eastAsia="zh-CN"/>
        </w:rPr>
      </w:pPr>
      <w:r w:rsidRPr="00560604">
        <w:rPr>
          <w:b/>
          <w:i/>
          <w:lang w:eastAsia="zh-CN"/>
        </w:rPr>
        <w:t xml:space="preserve">Proposal </w:t>
      </w:r>
      <w:r w:rsidR="006E3905">
        <w:rPr>
          <w:b/>
          <w:i/>
          <w:lang w:eastAsia="zh-CN"/>
        </w:rPr>
        <w:t>3</w:t>
      </w:r>
      <w:r w:rsidRPr="00560604">
        <w:rPr>
          <w:b/>
          <w:i/>
          <w:lang w:eastAsia="zh-CN"/>
        </w:rPr>
        <w:t xml:space="preserve">: </w:t>
      </w:r>
      <w:r w:rsidR="00EE55B3" w:rsidRPr="00560604">
        <w:rPr>
          <w:b/>
          <w:i/>
          <w:lang w:eastAsia="zh-CN"/>
        </w:rPr>
        <w:t>Different UEs use different muting patterns.</w:t>
      </w:r>
      <w:r w:rsidR="00610749">
        <w:rPr>
          <w:rFonts w:hint="eastAsia"/>
          <w:b/>
          <w:i/>
          <w:lang w:eastAsia="zh-CN"/>
        </w:rPr>
        <w:t xml:space="preserve"> </w:t>
      </w:r>
      <w:r w:rsidR="002F583C">
        <w:rPr>
          <w:b/>
          <w:i/>
          <w:lang w:eastAsia="zh-CN"/>
        </w:rPr>
        <w:t>e</w:t>
      </w:r>
      <w:r w:rsidR="002F583C">
        <w:rPr>
          <w:rFonts w:hint="eastAsia"/>
          <w:b/>
          <w:i/>
          <w:lang w:eastAsia="zh-CN"/>
        </w:rPr>
        <w:t>NB can configure muting patter</w:t>
      </w:r>
      <w:r w:rsidR="002B35EE">
        <w:rPr>
          <w:rFonts w:hint="eastAsia"/>
          <w:b/>
          <w:i/>
          <w:lang w:eastAsia="zh-CN"/>
        </w:rPr>
        <w:t>n</w:t>
      </w:r>
      <w:r w:rsidR="002F583C">
        <w:rPr>
          <w:rFonts w:hint="eastAsia"/>
          <w:b/>
          <w:i/>
          <w:lang w:eastAsia="zh-CN"/>
        </w:rPr>
        <w:t xml:space="preserve"> per UE in Mode 1, or </w:t>
      </w:r>
      <w:r w:rsidR="00B11BB3">
        <w:rPr>
          <w:rFonts w:hint="eastAsia"/>
          <w:b/>
          <w:i/>
          <w:lang w:eastAsia="zh-CN"/>
        </w:rPr>
        <w:t xml:space="preserve">Mode 2 </w:t>
      </w:r>
      <w:r w:rsidR="002F583C">
        <w:rPr>
          <w:rFonts w:hint="eastAsia"/>
          <w:b/>
          <w:i/>
          <w:lang w:eastAsia="zh-CN"/>
        </w:rPr>
        <w:t>UE can autonomously select one pattern randomly from predefined muting patterns.</w:t>
      </w:r>
    </w:p>
    <w:p w:rsidR="00C85D29" w:rsidRDefault="00C85D29" w:rsidP="00CB6A8E">
      <w:pPr>
        <w:pStyle w:val="Heading2"/>
        <w:rPr>
          <w:lang w:eastAsia="zh-CN"/>
        </w:rPr>
      </w:pPr>
      <w:r>
        <w:rPr>
          <w:lang w:eastAsia="zh-CN"/>
        </w:rPr>
        <w:t>P</w:t>
      </w:r>
      <w:r>
        <w:rPr>
          <w:rFonts w:hint="eastAsia"/>
          <w:lang w:eastAsia="zh-CN"/>
        </w:rPr>
        <w:t>ower adjustment based on packet size</w:t>
      </w:r>
      <w:r w:rsidR="00EA69D3">
        <w:rPr>
          <w:rFonts w:hint="eastAsia"/>
          <w:lang w:eastAsia="zh-CN"/>
        </w:rPr>
        <w:t xml:space="preserve"> or packet type</w:t>
      </w:r>
    </w:p>
    <w:p w:rsidR="00C85D29" w:rsidRPr="001A628F" w:rsidRDefault="00EE55B3" w:rsidP="001A628F">
      <w:pPr>
        <w:rPr>
          <w:lang w:eastAsia="zh-CN"/>
        </w:rPr>
      </w:pPr>
      <w:r>
        <w:rPr>
          <w:lang w:eastAsia="zh-CN"/>
        </w:rPr>
        <w:t xml:space="preserve">A </w:t>
      </w:r>
      <w:r w:rsidR="00B178EB">
        <w:rPr>
          <w:rFonts w:hint="eastAsia"/>
          <w:lang w:eastAsia="zh-CN"/>
        </w:rPr>
        <w:t xml:space="preserve">V2X traffic model was agreed in </w:t>
      </w:r>
      <w:r w:rsidR="00F37E38">
        <w:rPr>
          <w:lang w:eastAsia="zh-CN"/>
        </w:rPr>
        <w:fldChar w:fldCharType="begin"/>
      </w:r>
      <w:r w:rsidR="00284879">
        <w:rPr>
          <w:lang w:eastAsia="zh-CN"/>
        </w:rPr>
        <w:instrText xml:space="preserve"> </w:instrText>
      </w:r>
      <w:r w:rsidR="00284879">
        <w:rPr>
          <w:rFonts w:hint="eastAsia"/>
          <w:lang w:eastAsia="zh-CN"/>
        </w:rPr>
        <w:instrText>REF _Ref440610829 \r \h</w:instrText>
      </w:r>
      <w:r w:rsidR="00284879">
        <w:rPr>
          <w:lang w:eastAsia="zh-CN"/>
        </w:rPr>
        <w:instrText xml:space="preserve"> </w:instrText>
      </w:r>
      <w:r w:rsidR="00F37E38">
        <w:rPr>
          <w:lang w:eastAsia="zh-CN"/>
        </w:rPr>
      </w:r>
      <w:r w:rsidR="00F37E38">
        <w:rPr>
          <w:lang w:eastAsia="zh-CN"/>
        </w:rPr>
        <w:fldChar w:fldCharType="separate"/>
      </w:r>
      <w:r w:rsidR="00EF240D">
        <w:rPr>
          <w:lang w:eastAsia="zh-CN"/>
        </w:rPr>
        <w:t>[7]</w:t>
      </w:r>
      <w:r w:rsidR="00F37E38">
        <w:rPr>
          <w:lang w:eastAsia="zh-CN"/>
        </w:rPr>
        <w:fldChar w:fldCharType="end"/>
      </w:r>
      <w:r w:rsidR="00B178EB">
        <w:rPr>
          <w:rFonts w:hint="eastAsia"/>
          <w:lang w:eastAsia="zh-CN"/>
        </w:rPr>
        <w:t xml:space="preserve">. For </w:t>
      </w:r>
      <w:r w:rsidR="00284879">
        <w:rPr>
          <w:lang w:eastAsia="zh-CN"/>
        </w:rPr>
        <w:t>p</w:t>
      </w:r>
      <w:r w:rsidR="00284879">
        <w:rPr>
          <w:rFonts w:hint="eastAsia"/>
          <w:lang w:eastAsia="zh-CN"/>
        </w:rPr>
        <w:t xml:space="preserve">eriodic </w:t>
      </w:r>
      <w:r w:rsidR="00B178EB">
        <w:rPr>
          <w:rFonts w:hint="eastAsia"/>
          <w:lang w:eastAsia="zh-CN"/>
        </w:rPr>
        <w:t xml:space="preserve">traffic, </w:t>
      </w:r>
      <w:r w:rsidR="00284879">
        <w:rPr>
          <w:lang w:eastAsia="zh-CN"/>
        </w:rPr>
        <w:t xml:space="preserve">the </w:t>
      </w:r>
      <w:r w:rsidR="00B178EB">
        <w:rPr>
          <w:rFonts w:hint="eastAsia"/>
          <w:lang w:eastAsia="zh-CN"/>
        </w:rPr>
        <w:t xml:space="preserve">working </w:t>
      </w:r>
      <w:r w:rsidR="00B178EB">
        <w:rPr>
          <w:lang w:eastAsia="zh-CN"/>
        </w:rPr>
        <w:t>assumption</w:t>
      </w:r>
      <w:r w:rsidR="00B178EB">
        <w:rPr>
          <w:rFonts w:hint="eastAsia"/>
          <w:lang w:eastAsia="zh-CN"/>
        </w:rPr>
        <w:t xml:space="preserve"> </w:t>
      </w:r>
      <w:r w:rsidR="00284879">
        <w:rPr>
          <w:lang w:eastAsia="zh-CN"/>
        </w:rPr>
        <w:t>for</w:t>
      </w:r>
      <w:r w:rsidR="00284879">
        <w:rPr>
          <w:rFonts w:hint="eastAsia"/>
          <w:lang w:eastAsia="zh-CN"/>
        </w:rPr>
        <w:t xml:space="preserve"> </w:t>
      </w:r>
      <w:r w:rsidR="00C301C1">
        <w:rPr>
          <w:lang w:eastAsia="zh-CN"/>
        </w:rPr>
        <w:t xml:space="preserve">the </w:t>
      </w:r>
      <w:r w:rsidR="00B178EB">
        <w:rPr>
          <w:rFonts w:hint="eastAsia"/>
          <w:lang w:eastAsia="zh-CN"/>
        </w:rPr>
        <w:t xml:space="preserve">message size is </w:t>
      </w:r>
      <w:r w:rsidR="00B178EB" w:rsidRPr="001A628F">
        <w:rPr>
          <w:rFonts w:hint="eastAsia"/>
          <w:lang w:eastAsia="zh-CN"/>
        </w:rPr>
        <w:t xml:space="preserve">one 300-byte message followed by four 190-byte messages. Two packet sizes </w:t>
      </w:r>
      <w:r w:rsidR="00284879">
        <w:rPr>
          <w:lang w:eastAsia="zh-CN"/>
        </w:rPr>
        <w:t>are used</w:t>
      </w:r>
      <w:r w:rsidR="00284879" w:rsidRPr="001A628F">
        <w:rPr>
          <w:rFonts w:hint="eastAsia"/>
          <w:lang w:eastAsia="zh-CN"/>
        </w:rPr>
        <w:t xml:space="preserve"> </w:t>
      </w:r>
      <w:r w:rsidR="00B178EB" w:rsidRPr="001A628F">
        <w:rPr>
          <w:rFonts w:hint="eastAsia"/>
          <w:lang w:eastAsia="zh-CN"/>
        </w:rPr>
        <w:t xml:space="preserve">for periodic traffic </w:t>
      </w:r>
      <w:r w:rsidR="00284879">
        <w:rPr>
          <w:lang w:eastAsia="zh-CN"/>
        </w:rPr>
        <w:lastRenderedPageBreak/>
        <w:t>due to the</w:t>
      </w:r>
      <w:r w:rsidR="00B178EB" w:rsidRPr="001A628F">
        <w:rPr>
          <w:rFonts w:hint="eastAsia"/>
          <w:lang w:eastAsia="zh-CN"/>
        </w:rPr>
        <w:t xml:space="preserve"> overhead of security certification. </w:t>
      </w:r>
      <w:r w:rsidR="00284879">
        <w:rPr>
          <w:lang w:eastAsia="zh-CN"/>
        </w:rPr>
        <w:t>The l</w:t>
      </w:r>
      <w:r w:rsidR="00B178EB" w:rsidRPr="001A628F">
        <w:rPr>
          <w:rFonts w:hint="eastAsia"/>
          <w:lang w:eastAsia="zh-CN"/>
        </w:rPr>
        <w:t xml:space="preserve">arger packet </w:t>
      </w:r>
      <w:r w:rsidR="00284879">
        <w:rPr>
          <w:lang w:eastAsia="zh-CN"/>
        </w:rPr>
        <w:t>can</w:t>
      </w:r>
      <w:r w:rsidR="00B178EB" w:rsidRPr="001A628F">
        <w:rPr>
          <w:rFonts w:hint="eastAsia"/>
          <w:lang w:eastAsia="zh-CN"/>
        </w:rPr>
        <w:t xml:space="preserve"> include full certificate while </w:t>
      </w:r>
      <w:r w:rsidR="00284879">
        <w:rPr>
          <w:lang w:eastAsia="zh-CN"/>
        </w:rPr>
        <w:t xml:space="preserve">the </w:t>
      </w:r>
      <w:r w:rsidR="00B178EB" w:rsidRPr="001A628F">
        <w:rPr>
          <w:rFonts w:hint="eastAsia"/>
          <w:lang w:eastAsia="zh-CN"/>
        </w:rPr>
        <w:t xml:space="preserve">smaller packet </w:t>
      </w:r>
      <w:r w:rsidR="00284879">
        <w:rPr>
          <w:lang w:eastAsia="zh-CN"/>
        </w:rPr>
        <w:t xml:space="preserve">can </w:t>
      </w:r>
      <w:r w:rsidR="00B178EB" w:rsidRPr="001A628F">
        <w:rPr>
          <w:rFonts w:hint="eastAsia"/>
          <w:lang w:eastAsia="zh-CN"/>
        </w:rPr>
        <w:t>include</w:t>
      </w:r>
      <w:r w:rsidR="00A411A2" w:rsidRPr="001A628F">
        <w:rPr>
          <w:rFonts w:hint="eastAsia"/>
          <w:lang w:eastAsia="zh-CN"/>
        </w:rPr>
        <w:t xml:space="preserve"> certificate</w:t>
      </w:r>
      <w:r w:rsidR="00B178EB" w:rsidRPr="001A628F">
        <w:rPr>
          <w:rFonts w:hint="eastAsia"/>
          <w:lang w:eastAsia="zh-CN"/>
        </w:rPr>
        <w:t xml:space="preserve"> signature </w:t>
      </w:r>
      <w:r w:rsidR="00A411A2" w:rsidRPr="001A628F">
        <w:rPr>
          <w:rFonts w:hint="eastAsia"/>
          <w:lang w:eastAsia="zh-CN"/>
        </w:rPr>
        <w:t>or</w:t>
      </w:r>
      <w:r w:rsidR="00B178EB" w:rsidRPr="001A628F">
        <w:rPr>
          <w:rFonts w:hint="eastAsia"/>
          <w:lang w:eastAsia="zh-CN"/>
        </w:rPr>
        <w:t xml:space="preserve"> digest</w:t>
      </w:r>
      <w:r w:rsidR="004928D4">
        <w:rPr>
          <w:rFonts w:hint="eastAsia"/>
          <w:lang w:eastAsia="zh-CN"/>
        </w:rPr>
        <w:t xml:space="preserve"> </w:t>
      </w:r>
      <w:r w:rsidR="00F37E38">
        <w:rPr>
          <w:lang w:eastAsia="zh-CN"/>
        </w:rPr>
        <w:fldChar w:fldCharType="begin"/>
      </w:r>
      <w:r w:rsidR="00284879">
        <w:rPr>
          <w:lang w:eastAsia="zh-CN"/>
        </w:rPr>
        <w:instrText xml:space="preserve"> </w:instrText>
      </w:r>
      <w:r w:rsidR="00284879">
        <w:rPr>
          <w:rFonts w:hint="eastAsia"/>
          <w:lang w:eastAsia="zh-CN"/>
        </w:rPr>
        <w:instrText>REF _Ref440610931 \r \h</w:instrText>
      </w:r>
      <w:r w:rsidR="00284879">
        <w:rPr>
          <w:lang w:eastAsia="zh-CN"/>
        </w:rPr>
        <w:instrText xml:space="preserve"> </w:instrText>
      </w:r>
      <w:r w:rsidR="00F37E38">
        <w:rPr>
          <w:lang w:eastAsia="zh-CN"/>
        </w:rPr>
      </w:r>
      <w:r w:rsidR="00F37E38">
        <w:rPr>
          <w:lang w:eastAsia="zh-CN"/>
        </w:rPr>
        <w:fldChar w:fldCharType="separate"/>
      </w:r>
      <w:r w:rsidR="00EF240D">
        <w:rPr>
          <w:lang w:eastAsia="zh-CN"/>
        </w:rPr>
        <w:t>[8]</w:t>
      </w:r>
      <w:r w:rsidR="00F37E38">
        <w:rPr>
          <w:lang w:eastAsia="zh-CN"/>
        </w:rPr>
        <w:fldChar w:fldCharType="end"/>
      </w:r>
      <w:r w:rsidR="00B178EB" w:rsidRPr="001A628F">
        <w:rPr>
          <w:rFonts w:hint="eastAsia"/>
          <w:lang w:eastAsia="zh-CN"/>
        </w:rPr>
        <w:t xml:space="preserve">. </w:t>
      </w:r>
      <w:r w:rsidR="00B178EB" w:rsidRPr="001A628F">
        <w:rPr>
          <w:lang w:eastAsia="zh-CN"/>
        </w:rPr>
        <w:t>I</w:t>
      </w:r>
      <w:r w:rsidR="00B178EB" w:rsidRPr="001A628F">
        <w:rPr>
          <w:rFonts w:hint="eastAsia"/>
          <w:lang w:eastAsia="zh-CN"/>
        </w:rPr>
        <w:t xml:space="preserve">f </w:t>
      </w:r>
      <w:r w:rsidR="00284879">
        <w:rPr>
          <w:lang w:eastAsia="zh-CN"/>
        </w:rPr>
        <w:t xml:space="preserve">the </w:t>
      </w:r>
      <w:r w:rsidR="00B178EB" w:rsidRPr="001A628F">
        <w:rPr>
          <w:rFonts w:hint="eastAsia"/>
          <w:lang w:eastAsia="zh-CN"/>
        </w:rPr>
        <w:t xml:space="preserve">receiver does not have </w:t>
      </w:r>
      <w:r w:rsidR="00284879">
        <w:rPr>
          <w:lang w:eastAsia="zh-CN"/>
        </w:rPr>
        <w:t xml:space="preserve">the </w:t>
      </w:r>
      <w:r w:rsidR="00B178EB" w:rsidRPr="001A628F">
        <w:rPr>
          <w:rFonts w:hint="eastAsia"/>
          <w:lang w:eastAsia="zh-CN"/>
        </w:rPr>
        <w:t>full certificate, it can</w:t>
      </w:r>
      <w:r w:rsidR="00A411A2" w:rsidRPr="001A628F">
        <w:rPr>
          <w:rFonts w:hint="eastAsia"/>
          <w:lang w:eastAsia="zh-CN"/>
        </w:rPr>
        <w:t>not</w:t>
      </w:r>
      <w:r w:rsidR="00B178EB" w:rsidRPr="001A628F">
        <w:rPr>
          <w:rFonts w:hint="eastAsia"/>
          <w:lang w:eastAsia="zh-CN"/>
        </w:rPr>
        <w:t xml:space="preserve"> </w:t>
      </w:r>
      <w:r w:rsidR="00C301C1">
        <w:rPr>
          <w:lang w:eastAsia="zh-CN"/>
        </w:rPr>
        <w:t>process the</w:t>
      </w:r>
      <w:r w:rsidR="00C301C1" w:rsidRPr="001A628F">
        <w:rPr>
          <w:rFonts w:hint="eastAsia"/>
          <w:lang w:eastAsia="zh-CN"/>
        </w:rPr>
        <w:t xml:space="preserve"> </w:t>
      </w:r>
      <w:r w:rsidR="00B178EB" w:rsidRPr="001A628F">
        <w:rPr>
          <w:rFonts w:hint="eastAsia"/>
          <w:lang w:eastAsia="zh-CN"/>
        </w:rPr>
        <w:t xml:space="preserve">received packet </w:t>
      </w:r>
      <w:r w:rsidR="00A411A2" w:rsidRPr="001A628F">
        <w:rPr>
          <w:rFonts w:hint="eastAsia"/>
          <w:lang w:eastAsia="zh-CN"/>
        </w:rPr>
        <w:t xml:space="preserve">correctly </w:t>
      </w:r>
      <w:r w:rsidR="00284879">
        <w:rPr>
          <w:lang w:eastAsia="zh-CN"/>
        </w:rPr>
        <w:t>using the</w:t>
      </w:r>
      <w:r w:rsidR="002E20CA" w:rsidRPr="001A628F">
        <w:rPr>
          <w:rFonts w:hint="eastAsia"/>
          <w:lang w:eastAsia="zh-CN"/>
        </w:rPr>
        <w:t xml:space="preserve"> certificate signature</w:t>
      </w:r>
      <w:r w:rsidR="00AF7617">
        <w:rPr>
          <w:lang w:eastAsia="zh-CN"/>
        </w:rPr>
        <w:t xml:space="preserve"> at the application layer</w:t>
      </w:r>
      <w:r w:rsidR="002E20CA" w:rsidRPr="001A628F">
        <w:rPr>
          <w:rFonts w:hint="eastAsia"/>
          <w:lang w:eastAsia="zh-CN"/>
        </w:rPr>
        <w:t xml:space="preserve">. </w:t>
      </w:r>
      <w:r w:rsidR="002E20CA" w:rsidRPr="001A628F">
        <w:rPr>
          <w:lang w:eastAsia="zh-CN"/>
        </w:rPr>
        <w:t>T</w:t>
      </w:r>
      <w:r w:rsidR="002E20CA" w:rsidRPr="001A628F">
        <w:rPr>
          <w:rFonts w:hint="eastAsia"/>
          <w:lang w:eastAsia="zh-CN"/>
        </w:rPr>
        <w:t xml:space="preserve">herefore, it is reasonable that </w:t>
      </w:r>
      <w:r w:rsidR="00284879">
        <w:rPr>
          <w:lang w:eastAsia="zh-CN"/>
        </w:rPr>
        <w:t xml:space="preserve">the </w:t>
      </w:r>
      <w:r w:rsidR="002E20CA" w:rsidRPr="001A628F">
        <w:rPr>
          <w:rFonts w:hint="eastAsia"/>
          <w:lang w:eastAsia="zh-CN"/>
        </w:rPr>
        <w:t xml:space="preserve">larger packet has higher priority or </w:t>
      </w:r>
      <w:r w:rsidR="007D7806">
        <w:rPr>
          <w:lang w:eastAsia="zh-CN"/>
        </w:rPr>
        <w:t xml:space="preserve">requires </w:t>
      </w:r>
      <w:r w:rsidR="002E20CA" w:rsidRPr="001A628F">
        <w:rPr>
          <w:rFonts w:hint="eastAsia"/>
          <w:lang w:eastAsia="zh-CN"/>
        </w:rPr>
        <w:t xml:space="preserve">better performance than </w:t>
      </w:r>
      <w:r w:rsidR="00284879">
        <w:rPr>
          <w:lang w:eastAsia="zh-CN"/>
        </w:rPr>
        <w:t xml:space="preserve">the </w:t>
      </w:r>
      <w:r w:rsidR="002E20CA" w:rsidRPr="001A628F">
        <w:rPr>
          <w:rFonts w:hint="eastAsia"/>
          <w:lang w:eastAsia="zh-CN"/>
        </w:rPr>
        <w:t>small</w:t>
      </w:r>
      <w:r w:rsidR="00284879">
        <w:rPr>
          <w:lang w:eastAsia="zh-CN"/>
        </w:rPr>
        <w:t>er</w:t>
      </w:r>
      <w:r w:rsidR="002E20CA" w:rsidRPr="001A628F">
        <w:rPr>
          <w:rFonts w:hint="eastAsia"/>
          <w:lang w:eastAsia="zh-CN"/>
        </w:rPr>
        <w:t xml:space="preserve"> packet. </w:t>
      </w:r>
    </w:p>
    <w:p w:rsidR="002E20CA" w:rsidRPr="00560604" w:rsidRDefault="002E20CA" w:rsidP="001A628F">
      <w:pPr>
        <w:rPr>
          <w:b/>
          <w:i/>
          <w:lang w:eastAsia="zh-CN"/>
        </w:rPr>
      </w:pPr>
      <w:r w:rsidRPr="00560604">
        <w:rPr>
          <w:b/>
          <w:i/>
          <w:lang w:eastAsia="zh-CN"/>
        </w:rPr>
        <w:t>O</w:t>
      </w:r>
      <w:r w:rsidRPr="00560604">
        <w:rPr>
          <w:rFonts w:hint="eastAsia"/>
          <w:b/>
          <w:i/>
          <w:lang w:eastAsia="zh-CN"/>
        </w:rPr>
        <w:t xml:space="preserve">bservation 2: </w:t>
      </w:r>
      <w:r w:rsidR="00EE55B3" w:rsidRPr="00560604">
        <w:rPr>
          <w:b/>
          <w:i/>
          <w:lang w:eastAsia="zh-CN"/>
        </w:rPr>
        <w:t>Some V2V packets are</w:t>
      </w:r>
      <w:r w:rsidRPr="00560604">
        <w:rPr>
          <w:rFonts w:hint="eastAsia"/>
          <w:b/>
          <w:i/>
          <w:lang w:eastAsia="zh-CN"/>
        </w:rPr>
        <w:t xml:space="preserve"> more important than </w:t>
      </w:r>
      <w:r w:rsidR="00EE55B3" w:rsidRPr="00560604">
        <w:rPr>
          <w:b/>
          <w:i/>
          <w:lang w:eastAsia="zh-CN"/>
        </w:rPr>
        <w:t>others since they carry the security certificate</w:t>
      </w:r>
    </w:p>
    <w:p w:rsidR="00EE55B3" w:rsidRDefault="00EE55B3" w:rsidP="001A628F">
      <w:pPr>
        <w:rPr>
          <w:lang w:eastAsia="zh-CN"/>
        </w:rPr>
      </w:pPr>
      <w:r>
        <w:rPr>
          <w:lang w:eastAsia="zh-CN"/>
        </w:rPr>
        <w:t xml:space="preserve">A simple way to ensure a </w:t>
      </w:r>
      <w:r w:rsidR="00620597">
        <w:rPr>
          <w:rFonts w:hint="eastAsia"/>
          <w:lang w:eastAsia="zh-CN"/>
        </w:rPr>
        <w:t>better performance</w:t>
      </w:r>
      <w:r>
        <w:rPr>
          <w:lang w:eastAsia="zh-CN"/>
        </w:rPr>
        <w:t xml:space="preserve"> for some packets is to transmit some packets with higher power. This also can provide a SINR boost for a given packet, which can be particularly helpful i</w:t>
      </w:r>
      <w:r w:rsidR="00AF7617">
        <w:rPr>
          <w:lang w:eastAsia="zh-CN"/>
        </w:rPr>
        <w:t>f</w:t>
      </w:r>
      <w:r>
        <w:rPr>
          <w:lang w:eastAsia="zh-CN"/>
        </w:rPr>
        <w:t xml:space="preserve"> the packet is larger, and can compensate the loss of link performance due to the use of a higher coding rate.</w:t>
      </w:r>
    </w:p>
    <w:p w:rsidR="002E20CA" w:rsidRPr="008D5E78" w:rsidRDefault="00DD79E4" w:rsidP="001A628F">
      <w:pPr>
        <w:rPr>
          <w:b/>
          <w:i/>
          <w:lang w:eastAsia="zh-CN"/>
        </w:rPr>
      </w:pPr>
      <w:r w:rsidRPr="00560604">
        <w:rPr>
          <w:rFonts w:hint="eastAsia"/>
          <w:b/>
          <w:i/>
          <w:lang w:eastAsia="zh-CN"/>
        </w:rPr>
        <w:t xml:space="preserve">Proposal </w:t>
      </w:r>
      <w:r w:rsidR="006E3905">
        <w:rPr>
          <w:b/>
          <w:i/>
          <w:lang w:eastAsia="zh-CN"/>
        </w:rPr>
        <w:t>4</w:t>
      </w:r>
      <w:r w:rsidRPr="00560604">
        <w:rPr>
          <w:rFonts w:hint="eastAsia"/>
          <w:b/>
          <w:i/>
          <w:lang w:eastAsia="zh-CN"/>
        </w:rPr>
        <w:t xml:space="preserve">: </w:t>
      </w:r>
      <w:r w:rsidR="00172B31">
        <w:rPr>
          <w:b/>
          <w:i/>
          <w:lang w:eastAsia="zh-CN"/>
        </w:rPr>
        <w:t xml:space="preserve">some packets are transmitted with </w:t>
      </w:r>
      <w:r w:rsidR="00C31A43" w:rsidRPr="00560604">
        <w:rPr>
          <w:rFonts w:hint="eastAsia"/>
          <w:b/>
          <w:i/>
          <w:lang w:eastAsia="zh-CN"/>
        </w:rPr>
        <w:t>higher power spectrum density.</w:t>
      </w:r>
    </w:p>
    <w:p w:rsidR="004149C8" w:rsidRPr="001A628F" w:rsidRDefault="004149C8" w:rsidP="004149C8">
      <w:pPr>
        <w:rPr>
          <w:lang w:eastAsia="zh-CN"/>
        </w:rPr>
      </w:pPr>
      <w:r>
        <w:rPr>
          <w:rFonts w:hint="eastAsia"/>
          <w:lang w:eastAsia="zh-CN"/>
        </w:rPr>
        <w:t xml:space="preserve">V2X </w:t>
      </w:r>
      <w:r>
        <w:rPr>
          <w:lang w:eastAsia="zh-CN"/>
        </w:rPr>
        <w:t>supports</w:t>
      </w:r>
      <w:r>
        <w:rPr>
          <w:rFonts w:hint="eastAsia"/>
          <w:lang w:eastAsia="zh-CN"/>
        </w:rPr>
        <w:t xml:space="preserve"> </w:t>
      </w:r>
      <w:r w:rsidR="00EF4588">
        <w:rPr>
          <w:rFonts w:hint="eastAsia"/>
          <w:lang w:eastAsia="zh-CN"/>
        </w:rPr>
        <w:t xml:space="preserve">both </w:t>
      </w:r>
      <w:r>
        <w:rPr>
          <w:rFonts w:hint="eastAsia"/>
          <w:lang w:eastAsia="zh-CN"/>
        </w:rPr>
        <w:t>periodic</w:t>
      </w:r>
      <w:r>
        <w:rPr>
          <w:lang w:eastAsia="zh-CN"/>
        </w:rPr>
        <w:t xml:space="preserve"> </w:t>
      </w:r>
      <w:r>
        <w:rPr>
          <w:rFonts w:hint="eastAsia"/>
          <w:lang w:eastAsia="zh-CN"/>
        </w:rPr>
        <w:t>and aperiodic</w:t>
      </w:r>
      <w:r>
        <w:rPr>
          <w:lang w:eastAsia="zh-CN"/>
        </w:rPr>
        <w:t xml:space="preserve"> traffic</w:t>
      </w:r>
      <w:r>
        <w:rPr>
          <w:rFonts w:hint="eastAsia"/>
          <w:lang w:eastAsia="zh-CN"/>
        </w:rPr>
        <w:t>.</w:t>
      </w:r>
      <w:r w:rsidRPr="001A628F">
        <w:rPr>
          <w:rFonts w:hint="eastAsia"/>
          <w:lang w:eastAsia="zh-CN"/>
        </w:rPr>
        <w:t xml:space="preserve"> </w:t>
      </w:r>
      <w:r w:rsidR="007D7806">
        <w:rPr>
          <w:lang w:eastAsia="zh-CN"/>
        </w:rPr>
        <w:t>Each</w:t>
      </w:r>
      <w:r w:rsidR="00EF4588">
        <w:rPr>
          <w:rFonts w:hint="eastAsia"/>
          <w:lang w:eastAsia="zh-CN"/>
        </w:rPr>
        <w:t xml:space="preserve"> type of traffic </w:t>
      </w:r>
      <w:r w:rsidR="0007228D">
        <w:rPr>
          <w:rFonts w:hint="eastAsia"/>
          <w:lang w:eastAsia="zh-CN"/>
        </w:rPr>
        <w:t xml:space="preserve">may </w:t>
      </w:r>
      <w:r w:rsidR="006550C9">
        <w:rPr>
          <w:lang w:eastAsia="zh-CN"/>
        </w:rPr>
        <w:t>have</w:t>
      </w:r>
      <w:r w:rsidR="006550C9">
        <w:rPr>
          <w:rFonts w:hint="eastAsia"/>
          <w:lang w:eastAsia="zh-CN"/>
        </w:rPr>
        <w:t xml:space="preserve"> </w:t>
      </w:r>
      <w:r w:rsidR="00EF4588">
        <w:rPr>
          <w:rFonts w:hint="eastAsia"/>
          <w:lang w:eastAsia="zh-CN"/>
        </w:rPr>
        <w:t xml:space="preserve">different </w:t>
      </w:r>
      <w:r w:rsidR="0007228D">
        <w:rPr>
          <w:rFonts w:hint="eastAsia"/>
          <w:lang w:eastAsia="zh-CN"/>
        </w:rPr>
        <w:t xml:space="preserve">levels of </w:t>
      </w:r>
      <w:r w:rsidR="00EF4588">
        <w:rPr>
          <w:rFonts w:hint="eastAsia"/>
          <w:lang w:eastAsia="zh-CN"/>
        </w:rPr>
        <w:t xml:space="preserve">requirements. </w:t>
      </w:r>
      <w:r w:rsidR="00296028">
        <w:t xml:space="preserve">The 3GPP network </w:t>
      </w:r>
      <w:r w:rsidR="007D7806">
        <w:t>can</w:t>
      </w:r>
      <w:r w:rsidR="00296028">
        <w:t xml:space="preserve"> provide means to prioritize transmission of V2X messages according to their type (e.g.</w:t>
      </w:r>
      <w:r w:rsidR="006550C9">
        <w:t>,</w:t>
      </w:r>
      <w:r w:rsidR="00296028">
        <w:t xml:space="preserve"> safety vs. non-safety)</w:t>
      </w:r>
      <w:r w:rsidR="00296028">
        <w:rPr>
          <w:rFonts w:hint="eastAsia"/>
          <w:lang w:eastAsia="zh-CN"/>
        </w:rPr>
        <w:t xml:space="preserve">. </w:t>
      </w:r>
      <w:r>
        <w:rPr>
          <w:rFonts w:hint="eastAsia"/>
          <w:lang w:eastAsia="zh-CN"/>
        </w:rPr>
        <w:t xml:space="preserve">Aperiodic traffic </w:t>
      </w:r>
      <w:r w:rsidR="00296028">
        <w:rPr>
          <w:rFonts w:hint="eastAsia"/>
          <w:lang w:eastAsia="zh-CN"/>
        </w:rPr>
        <w:t xml:space="preserve">may need high reliability and </w:t>
      </w:r>
      <w:r w:rsidR="00DF2C37">
        <w:rPr>
          <w:lang w:eastAsia="zh-CN"/>
        </w:rPr>
        <w:t>may</w:t>
      </w:r>
      <w:r w:rsidR="00DF2C37">
        <w:rPr>
          <w:rFonts w:hint="eastAsia"/>
          <w:lang w:eastAsia="zh-CN"/>
        </w:rPr>
        <w:t xml:space="preserve"> </w:t>
      </w:r>
      <w:r w:rsidRPr="001A628F">
        <w:rPr>
          <w:rFonts w:hint="eastAsia"/>
          <w:lang w:eastAsia="zh-CN"/>
        </w:rPr>
        <w:t>ha</w:t>
      </w:r>
      <w:r>
        <w:rPr>
          <w:rFonts w:hint="eastAsia"/>
          <w:lang w:eastAsia="zh-CN"/>
        </w:rPr>
        <w:t>ve</w:t>
      </w:r>
      <w:r w:rsidRPr="001A628F">
        <w:rPr>
          <w:rFonts w:hint="eastAsia"/>
          <w:lang w:eastAsia="zh-CN"/>
        </w:rPr>
        <w:t xml:space="preserve"> higher priority than </w:t>
      </w:r>
      <w:r>
        <w:rPr>
          <w:rFonts w:hint="eastAsia"/>
          <w:lang w:eastAsia="zh-CN"/>
        </w:rPr>
        <w:t>periodic traffic</w:t>
      </w:r>
      <w:r>
        <w:rPr>
          <w:lang w:eastAsia="zh-CN"/>
        </w:rPr>
        <w:t>. For example,</w:t>
      </w:r>
      <w:r>
        <w:rPr>
          <w:rFonts w:hint="eastAsia"/>
          <w:lang w:eastAsia="zh-CN"/>
        </w:rPr>
        <w:t xml:space="preserve"> emergency messages are </w:t>
      </w:r>
      <w:r>
        <w:rPr>
          <w:lang w:eastAsia="zh-CN"/>
        </w:rPr>
        <w:t xml:space="preserve">typically </w:t>
      </w:r>
      <w:r>
        <w:rPr>
          <w:rFonts w:hint="eastAsia"/>
          <w:lang w:eastAsia="zh-CN"/>
        </w:rPr>
        <w:t xml:space="preserve">aperiodic and </w:t>
      </w:r>
      <w:r>
        <w:rPr>
          <w:lang w:eastAsia="zh-CN"/>
        </w:rPr>
        <w:t>unpredic</w:t>
      </w:r>
      <w:r w:rsidR="007D7806">
        <w:rPr>
          <w:lang w:eastAsia="zh-CN"/>
        </w:rPr>
        <w:t>t</w:t>
      </w:r>
      <w:r>
        <w:rPr>
          <w:lang w:eastAsia="zh-CN"/>
        </w:rPr>
        <w:t xml:space="preserve">able. </w:t>
      </w:r>
      <w:r>
        <w:rPr>
          <w:rFonts w:hint="eastAsia"/>
          <w:lang w:eastAsia="zh-CN"/>
        </w:rPr>
        <w:t xml:space="preserve">Therefore, </w:t>
      </w:r>
      <w:r w:rsidR="00DF2C37">
        <w:rPr>
          <w:lang w:eastAsia="zh-CN"/>
        </w:rPr>
        <w:t xml:space="preserve">at least some </w:t>
      </w:r>
      <w:r>
        <w:rPr>
          <w:rFonts w:hint="eastAsia"/>
          <w:lang w:eastAsia="zh-CN"/>
        </w:rPr>
        <w:t xml:space="preserve">aperiodic traffic should </w:t>
      </w:r>
      <w:r w:rsidRPr="001A628F">
        <w:rPr>
          <w:rFonts w:hint="eastAsia"/>
          <w:lang w:eastAsia="zh-CN"/>
        </w:rPr>
        <w:t>ha</w:t>
      </w:r>
      <w:r>
        <w:rPr>
          <w:rFonts w:hint="eastAsia"/>
          <w:lang w:eastAsia="zh-CN"/>
        </w:rPr>
        <w:t>ve</w:t>
      </w:r>
      <w:r w:rsidRPr="001A628F">
        <w:rPr>
          <w:rFonts w:hint="eastAsia"/>
          <w:lang w:eastAsia="zh-CN"/>
        </w:rPr>
        <w:t xml:space="preserve"> better performance </w:t>
      </w:r>
      <w:r w:rsidR="00C44EA4">
        <w:rPr>
          <w:lang w:eastAsia="zh-CN"/>
        </w:rPr>
        <w:t xml:space="preserve">requirements </w:t>
      </w:r>
      <w:r w:rsidRPr="001A628F">
        <w:rPr>
          <w:rFonts w:hint="eastAsia"/>
          <w:lang w:eastAsia="zh-CN"/>
        </w:rPr>
        <w:t xml:space="preserve">than </w:t>
      </w:r>
      <w:r>
        <w:rPr>
          <w:rFonts w:hint="eastAsia"/>
          <w:lang w:eastAsia="zh-CN"/>
        </w:rPr>
        <w:t>periodic traffic.</w:t>
      </w:r>
      <w:r w:rsidR="00296028">
        <w:rPr>
          <w:rFonts w:hint="eastAsia"/>
          <w:lang w:eastAsia="zh-CN"/>
        </w:rPr>
        <w:t xml:space="preserve"> Transmission power can be adjusted according to the packet type </w:t>
      </w:r>
      <w:r w:rsidR="00DF2C37">
        <w:rPr>
          <w:lang w:eastAsia="zh-CN"/>
        </w:rPr>
        <w:t>to improve</w:t>
      </w:r>
      <w:r w:rsidR="00DF2C37">
        <w:rPr>
          <w:rFonts w:hint="eastAsia"/>
          <w:lang w:eastAsia="zh-CN"/>
        </w:rPr>
        <w:t xml:space="preserve"> </w:t>
      </w:r>
      <w:r w:rsidR="00296028">
        <w:rPr>
          <w:rFonts w:hint="eastAsia"/>
          <w:lang w:eastAsia="zh-CN"/>
        </w:rPr>
        <w:t>reliability.</w:t>
      </w:r>
    </w:p>
    <w:p w:rsidR="004149C8" w:rsidRPr="00641E07" w:rsidRDefault="004149C8" w:rsidP="004149C8">
      <w:pPr>
        <w:rPr>
          <w:b/>
          <w:i/>
          <w:lang w:eastAsia="zh-CN"/>
        </w:rPr>
      </w:pPr>
      <w:r>
        <w:rPr>
          <w:b/>
          <w:i/>
          <w:lang w:eastAsia="zh-CN"/>
        </w:rPr>
        <w:t xml:space="preserve">Proposal </w:t>
      </w:r>
      <w:r w:rsidR="006E3905">
        <w:rPr>
          <w:b/>
          <w:i/>
          <w:lang w:eastAsia="zh-CN"/>
        </w:rPr>
        <w:t>5</w:t>
      </w:r>
      <w:r w:rsidRPr="00641E07">
        <w:rPr>
          <w:b/>
          <w:i/>
          <w:lang w:eastAsia="zh-CN"/>
        </w:rPr>
        <w:t xml:space="preserve">: </w:t>
      </w:r>
      <w:r>
        <w:rPr>
          <w:b/>
          <w:i/>
          <w:lang w:eastAsia="zh-CN"/>
        </w:rPr>
        <w:t>transm</w:t>
      </w:r>
      <w:r>
        <w:rPr>
          <w:rFonts w:hint="eastAsia"/>
          <w:b/>
          <w:i/>
          <w:lang w:eastAsia="zh-CN"/>
        </w:rPr>
        <w:t>ission</w:t>
      </w:r>
      <w:r w:rsidRPr="00641E07">
        <w:rPr>
          <w:b/>
          <w:i/>
          <w:lang w:eastAsia="zh-CN"/>
        </w:rPr>
        <w:t xml:space="preserve"> power is adjusted according to the </w:t>
      </w:r>
      <w:r w:rsidRPr="00F17BE0">
        <w:rPr>
          <w:b/>
          <w:i/>
          <w:lang w:eastAsia="zh-CN"/>
        </w:rPr>
        <w:t>packet type</w:t>
      </w:r>
      <w:r w:rsidR="002E6155">
        <w:rPr>
          <w:rFonts w:hint="eastAsia"/>
          <w:b/>
          <w:i/>
          <w:lang w:eastAsia="zh-CN"/>
        </w:rPr>
        <w:t xml:space="preserve"> </w:t>
      </w:r>
      <w:r w:rsidR="00DF2C37">
        <w:rPr>
          <w:b/>
          <w:i/>
          <w:lang w:eastAsia="zh-CN"/>
        </w:rPr>
        <w:t>to improve reliability</w:t>
      </w:r>
    </w:p>
    <w:p w:rsidR="00641E07" w:rsidRDefault="00F47F99" w:rsidP="00CB6A8E">
      <w:pPr>
        <w:pStyle w:val="Heading2"/>
        <w:rPr>
          <w:lang w:eastAsia="zh-CN"/>
        </w:rPr>
      </w:pPr>
      <w:r>
        <w:rPr>
          <w:lang w:eastAsia="zh-CN"/>
        </w:rPr>
        <w:t>P</w:t>
      </w:r>
      <w:r w:rsidR="00641E07">
        <w:rPr>
          <w:lang w:eastAsia="zh-CN"/>
        </w:rPr>
        <w:t>ower</w:t>
      </w:r>
      <w:r>
        <w:rPr>
          <w:rFonts w:hint="eastAsia"/>
          <w:lang w:eastAsia="zh-CN"/>
        </w:rPr>
        <w:t xml:space="preserve"> adjustment</w:t>
      </w:r>
      <w:r w:rsidR="00641E07">
        <w:rPr>
          <w:lang w:eastAsia="zh-CN"/>
        </w:rPr>
        <w:t xml:space="preserve"> based on density</w:t>
      </w:r>
    </w:p>
    <w:p w:rsidR="00641E07" w:rsidRDefault="00641E07" w:rsidP="00A2642E">
      <w:pPr>
        <w:rPr>
          <w:lang w:eastAsia="zh-CN"/>
        </w:rPr>
      </w:pPr>
      <w:r>
        <w:rPr>
          <w:lang w:eastAsia="zh-CN"/>
        </w:rPr>
        <w:t xml:space="preserve">When in a dense environment, </w:t>
      </w:r>
      <w:r w:rsidR="006E3905">
        <w:rPr>
          <w:rFonts w:hint="eastAsia"/>
          <w:lang w:eastAsia="zh-CN"/>
        </w:rPr>
        <w:t>UEs usually move at low speed</w:t>
      </w:r>
      <w:r w:rsidR="006E3905">
        <w:rPr>
          <w:lang w:eastAsia="zh-CN"/>
        </w:rPr>
        <w:t>. T</w:t>
      </w:r>
      <w:r>
        <w:rPr>
          <w:lang w:eastAsia="zh-CN"/>
        </w:rPr>
        <w:t>he UE does not need to receive messages from UEs that are relatively far away. However, when in a sparser environment, the UE needs to have a larger communication ra</w:t>
      </w:r>
      <w:r w:rsidR="00281671">
        <w:rPr>
          <w:lang w:eastAsia="zh-CN"/>
        </w:rPr>
        <w:t>n</w:t>
      </w:r>
      <w:r>
        <w:rPr>
          <w:lang w:eastAsia="zh-CN"/>
        </w:rPr>
        <w:t>ge. This is why SA1 considers a range of 300m for freeway and 150m for urban scenario</w:t>
      </w:r>
      <w:r w:rsidR="006550C9">
        <w:rPr>
          <w:lang w:eastAsia="zh-CN"/>
        </w:rPr>
        <w:t xml:space="preserve"> </w:t>
      </w:r>
      <w:r w:rsidR="00F37E38">
        <w:rPr>
          <w:lang w:eastAsia="zh-CN"/>
        </w:rPr>
        <w:fldChar w:fldCharType="begin"/>
      </w:r>
      <w:r w:rsidR="005F611E">
        <w:rPr>
          <w:lang w:eastAsia="zh-CN"/>
        </w:rPr>
        <w:instrText xml:space="preserve"> </w:instrText>
      </w:r>
      <w:r w:rsidR="005F611E">
        <w:rPr>
          <w:rFonts w:hint="eastAsia"/>
          <w:lang w:eastAsia="zh-CN"/>
        </w:rPr>
        <w:instrText>REF _Ref440616398 \r \h</w:instrText>
      </w:r>
      <w:r w:rsidR="005F611E">
        <w:rPr>
          <w:lang w:eastAsia="zh-CN"/>
        </w:rPr>
        <w:instrText xml:space="preserve"> </w:instrText>
      </w:r>
      <w:r w:rsidR="00F37E38">
        <w:rPr>
          <w:lang w:eastAsia="zh-CN"/>
        </w:rPr>
      </w:r>
      <w:r w:rsidR="00F37E38">
        <w:rPr>
          <w:lang w:eastAsia="zh-CN"/>
        </w:rPr>
        <w:fldChar w:fldCharType="separate"/>
      </w:r>
      <w:r w:rsidR="00EF240D">
        <w:rPr>
          <w:lang w:eastAsia="zh-CN"/>
        </w:rPr>
        <w:t>[4]</w:t>
      </w:r>
      <w:r w:rsidR="00F37E38">
        <w:rPr>
          <w:lang w:eastAsia="zh-CN"/>
        </w:rPr>
        <w:fldChar w:fldCharType="end"/>
      </w:r>
      <w:r>
        <w:rPr>
          <w:lang w:eastAsia="zh-CN"/>
        </w:rPr>
        <w:t>. Consequently</w:t>
      </w:r>
      <w:r w:rsidR="00725AB0">
        <w:rPr>
          <w:lang w:eastAsia="zh-CN"/>
        </w:rPr>
        <w:t>,</w:t>
      </w:r>
      <w:r>
        <w:rPr>
          <w:lang w:eastAsia="zh-CN"/>
        </w:rPr>
        <w:t xml:space="preserve"> it makes sense to adjust transmission power based on the UE density. This also has the additional benefit of reducing the number of collisions in dense environments.</w:t>
      </w:r>
    </w:p>
    <w:p w:rsidR="00641E07" w:rsidRDefault="00F850AA" w:rsidP="00F850AA">
      <w:pPr>
        <w:rPr>
          <w:lang w:eastAsia="zh-CN"/>
        </w:rPr>
      </w:pPr>
      <w:r>
        <w:rPr>
          <w:lang w:eastAsia="zh-CN"/>
        </w:rPr>
        <w:t>F</w:t>
      </w:r>
      <w:r>
        <w:rPr>
          <w:rFonts w:hint="eastAsia"/>
          <w:lang w:eastAsia="zh-CN"/>
        </w:rPr>
        <w:t xml:space="preserve">or Mode 1 communication, </w:t>
      </w:r>
      <w:r w:rsidR="006550C9">
        <w:rPr>
          <w:lang w:eastAsia="zh-CN"/>
        </w:rPr>
        <w:t xml:space="preserve">the </w:t>
      </w:r>
      <w:r>
        <w:rPr>
          <w:rFonts w:hint="eastAsia"/>
          <w:lang w:eastAsia="zh-CN"/>
        </w:rPr>
        <w:t>eNB has the inform</w:t>
      </w:r>
      <w:r w:rsidR="00DD0ABD">
        <w:rPr>
          <w:rFonts w:hint="eastAsia"/>
          <w:lang w:eastAsia="zh-CN"/>
        </w:rPr>
        <w:t>ation of resource usage</w:t>
      </w:r>
      <w:r w:rsidR="009C0F93">
        <w:rPr>
          <w:rFonts w:hint="eastAsia"/>
          <w:lang w:eastAsia="zh-CN"/>
        </w:rPr>
        <w:t xml:space="preserve"> since it allocates transmission resources for each vehicle</w:t>
      </w:r>
      <w:r w:rsidR="00641E07">
        <w:rPr>
          <w:lang w:eastAsia="zh-CN"/>
        </w:rPr>
        <w:t xml:space="preserve"> and can indicate </w:t>
      </w:r>
      <w:r w:rsidR="00281671">
        <w:rPr>
          <w:lang w:eastAsia="zh-CN"/>
        </w:rPr>
        <w:t xml:space="preserve">to </w:t>
      </w:r>
      <w:r w:rsidR="00641E07">
        <w:rPr>
          <w:lang w:eastAsia="zh-CN"/>
        </w:rPr>
        <w:t>the UE which power to use</w:t>
      </w:r>
      <w:r w:rsidR="00445C4D">
        <w:rPr>
          <w:lang w:eastAsia="zh-CN"/>
        </w:rPr>
        <w:t>.</w:t>
      </w:r>
      <w:r w:rsidR="006C4DB3">
        <w:rPr>
          <w:lang w:eastAsia="zh-CN"/>
        </w:rPr>
        <w:t xml:space="preserve"> </w:t>
      </w:r>
      <w:r>
        <w:rPr>
          <w:lang w:eastAsia="zh-CN"/>
        </w:rPr>
        <w:t>F</w:t>
      </w:r>
      <w:r>
        <w:rPr>
          <w:rFonts w:hint="eastAsia"/>
          <w:lang w:eastAsia="zh-CN"/>
        </w:rPr>
        <w:t xml:space="preserve">or Mode 2 communication, </w:t>
      </w:r>
      <w:r w:rsidR="00641E07">
        <w:rPr>
          <w:lang w:eastAsia="zh-CN"/>
        </w:rPr>
        <w:t xml:space="preserve">the </w:t>
      </w:r>
      <w:r>
        <w:rPr>
          <w:rFonts w:hint="eastAsia"/>
          <w:lang w:eastAsia="zh-CN"/>
        </w:rPr>
        <w:t xml:space="preserve">vehicle </w:t>
      </w:r>
      <w:r w:rsidR="00281671">
        <w:rPr>
          <w:lang w:eastAsia="zh-CN"/>
        </w:rPr>
        <w:t>can determine</w:t>
      </w:r>
      <w:r>
        <w:rPr>
          <w:rFonts w:hint="eastAsia"/>
          <w:lang w:eastAsia="zh-CN"/>
        </w:rPr>
        <w:t xml:space="preserve"> resource </w:t>
      </w:r>
      <w:r w:rsidR="00DD0ABD">
        <w:rPr>
          <w:rFonts w:hint="eastAsia"/>
          <w:lang w:eastAsia="zh-CN"/>
        </w:rPr>
        <w:t>usage</w:t>
      </w:r>
      <w:r>
        <w:rPr>
          <w:rFonts w:hint="eastAsia"/>
          <w:lang w:eastAsia="zh-CN"/>
        </w:rPr>
        <w:t xml:space="preserve"> information by </w:t>
      </w:r>
      <w:r w:rsidR="00641E07">
        <w:rPr>
          <w:lang w:eastAsia="zh-CN"/>
        </w:rPr>
        <w:t>e.g., measuring the resource occupancy ratio around its location, hence the UE density. It can then adjust its transmit power accordingly.</w:t>
      </w:r>
    </w:p>
    <w:p w:rsidR="005D1D0A" w:rsidRPr="00641E07" w:rsidRDefault="005D1D0A" w:rsidP="005D1D0A">
      <w:pPr>
        <w:rPr>
          <w:b/>
          <w:i/>
          <w:lang w:eastAsia="zh-CN"/>
        </w:rPr>
      </w:pPr>
      <w:r>
        <w:rPr>
          <w:b/>
          <w:i/>
          <w:lang w:eastAsia="zh-CN"/>
        </w:rPr>
        <w:t>Proposal 6</w:t>
      </w:r>
      <w:r w:rsidRPr="00641E07">
        <w:rPr>
          <w:b/>
          <w:i/>
          <w:lang w:eastAsia="zh-CN"/>
        </w:rPr>
        <w:t xml:space="preserve">: </w:t>
      </w:r>
      <w:r>
        <w:rPr>
          <w:b/>
          <w:i/>
          <w:lang w:eastAsia="zh-CN"/>
        </w:rPr>
        <w:t>transm</w:t>
      </w:r>
      <w:r>
        <w:rPr>
          <w:rFonts w:hint="eastAsia"/>
          <w:b/>
          <w:i/>
          <w:lang w:eastAsia="zh-CN"/>
        </w:rPr>
        <w:t>ission</w:t>
      </w:r>
      <w:r w:rsidRPr="00641E07">
        <w:rPr>
          <w:b/>
          <w:i/>
          <w:lang w:eastAsia="zh-CN"/>
        </w:rPr>
        <w:t xml:space="preserve"> power is adjusted according to the UE density</w:t>
      </w:r>
      <w:r>
        <w:rPr>
          <w:b/>
          <w:i/>
          <w:lang w:eastAsia="zh-CN"/>
        </w:rPr>
        <w:t xml:space="preserve"> </w:t>
      </w:r>
      <w:r w:rsidR="00923830">
        <w:rPr>
          <w:b/>
          <w:i/>
          <w:lang w:eastAsia="zh-CN"/>
        </w:rPr>
        <w:t>and</w:t>
      </w:r>
      <w:r>
        <w:rPr>
          <w:b/>
          <w:i/>
          <w:lang w:eastAsia="zh-CN"/>
        </w:rPr>
        <w:t xml:space="preserve"> UE speed</w:t>
      </w:r>
    </w:p>
    <w:p w:rsidR="005D1D0A" w:rsidRDefault="0041313C" w:rsidP="005D1D0A">
      <w:pPr>
        <w:pStyle w:val="Heading2"/>
        <w:rPr>
          <w:lang w:eastAsia="zh-CN"/>
        </w:rPr>
      </w:pPr>
      <w:r>
        <w:rPr>
          <w:rFonts w:hint="eastAsia"/>
          <w:lang w:eastAsia="zh-CN"/>
        </w:rPr>
        <w:t>T</w:t>
      </w:r>
      <w:r w:rsidR="005D1D0A">
        <w:rPr>
          <w:rFonts w:hint="eastAsia"/>
          <w:lang w:eastAsia="zh-CN"/>
        </w:rPr>
        <w:t>ransmission power sharing between SA and data in the same subframe</w:t>
      </w:r>
    </w:p>
    <w:p w:rsidR="00AF4B94" w:rsidRDefault="00AF4B94" w:rsidP="00AF4B94">
      <w:pPr>
        <w:rPr>
          <w:lang w:eastAsia="zh-CN"/>
        </w:rPr>
      </w:pPr>
      <w:r>
        <w:rPr>
          <w:lang w:eastAsia="zh-CN"/>
        </w:rPr>
        <w:t>T</w:t>
      </w:r>
      <w:r>
        <w:rPr>
          <w:rFonts w:hint="eastAsia"/>
          <w:lang w:eastAsia="zh-CN"/>
        </w:rPr>
        <w:t xml:space="preserve">here </w:t>
      </w:r>
      <w:r w:rsidR="00923830">
        <w:rPr>
          <w:lang w:eastAsia="zh-CN"/>
        </w:rPr>
        <w:t>were</w:t>
      </w:r>
      <w:r>
        <w:rPr>
          <w:rFonts w:hint="eastAsia"/>
          <w:lang w:eastAsia="zh-CN"/>
        </w:rPr>
        <w:t xml:space="preserve"> some agreements related to the power control issues in the RAN1#84b meeting</w:t>
      </w:r>
      <w:r w:rsidR="00D05E05">
        <w:rPr>
          <w:lang w:eastAsia="zh-CN"/>
        </w:rPr>
        <w:t xml:space="preserve"> </w:t>
      </w:r>
      <w:r w:rsidR="00F37E38">
        <w:rPr>
          <w:lang w:eastAsia="zh-CN"/>
        </w:rPr>
        <w:fldChar w:fldCharType="begin"/>
      </w:r>
      <w:r w:rsidR="00086199">
        <w:rPr>
          <w:lang w:eastAsia="zh-CN"/>
        </w:rPr>
        <w:instrText xml:space="preserve"> </w:instrText>
      </w:r>
      <w:r w:rsidR="00086199">
        <w:rPr>
          <w:rFonts w:hint="eastAsia"/>
          <w:lang w:eastAsia="zh-CN"/>
        </w:rPr>
        <w:instrText>REF _Ref449341367 \r \h</w:instrText>
      </w:r>
      <w:r w:rsidR="00086199">
        <w:rPr>
          <w:lang w:eastAsia="zh-CN"/>
        </w:rPr>
        <w:instrText xml:space="preserve"> </w:instrText>
      </w:r>
      <w:r w:rsidR="00F37E38">
        <w:rPr>
          <w:lang w:eastAsia="zh-CN"/>
        </w:rPr>
      </w:r>
      <w:r w:rsidR="00F37E38">
        <w:rPr>
          <w:lang w:eastAsia="zh-CN"/>
        </w:rPr>
        <w:fldChar w:fldCharType="separate"/>
      </w:r>
      <w:r w:rsidR="00EF240D">
        <w:rPr>
          <w:lang w:eastAsia="zh-CN"/>
        </w:rPr>
        <w:t>[2]</w:t>
      </w:r>
      <w:r w:rsidR="00F37E38">
        <w:rPr>
          <w:lang w:eastAsia="zh-CN"/>
        </w:rPr>
        <w:fldChar w:fldCharType="end"/>
      </w:r>
      <w:r>
        <w:rPr>
          <w:rFonts w:hint="eastAsia"/>
          <w:lang w:eastAsia="zh-CN"/>
        </w:rPr>
        <w:t>:</w:t>
      </w:r>
    </w:p>
    <w:p w:rsidR="00AF4B94" w:rsidRPr="00923830" w:rsidRDefault="006322CF" w:rsidP="00AF4B94">
      <w:pPr>
        <w:numPr>
          <w:ilvl w:val="0"/>
          <w:numId w:val="54"/>
        </w:numPr>
        <w:autoSpaceDE/>
        <w:autoSpaceDN/>
        <w:adjustRightInd/>
        <w:snapToGrid/>
        <w:spacing w:after="0"/>
        <w:jc w:val="left"/>
        <w:rPr>
          <w:i/>
          <w:szCs w:val="20"/>
        </w:rPr>
      </w:pPr>
      <w:r w:rsidRPr="006322CF">
        <w:rPr>
          <w:i/>
          <w:szCs w:val="20"/>
        </w:rPr>
        <w:t>The following two cases are supported:</w:t>
      </w:r>
    </w:p>
    <w:p w:rsidR="00AF4B94" w:rsidRPr="00923830" w:rsidRDefault="006322CF" w:rsidP="00AF4B94">
      <w:pPr>
        <w:numPr>
          <w:ilvl w:val="1"/>
          <w:numId w:val="54"/>
        </w:numPr>
        <w:autoSpaceDE/>
        <w:autoSpaceDN/>
        <w:adjustRightInd/>
        <w:snapToGrid/>
        <w:spacing w:after="0"/>
        <w:jc w:val="left"/>
        <w:rPr>
          <w:rFonts w:cs="Times"/>
          <w:i/>
          <w:szCs w:val="20"/>
        </w:rPr>
      </w:pPr>
      <w:r w:rsidRPr="006322CF">
        <w:rPr>
          <w:rFonts w:cs="Times"/>
          <w:i/>
          <w:szCs w:val="20"/>
        </w:rPr>
        <w:t xml:space="preserve">SA and the associated data are transmitted in the same TTI, </w:t>
      </w:r>
    </w:p>
    <w:p w:rsidR="006322CF" w:rsidRPr="006322CF" w:rsidRDefault="006322CF" w:rsidP="006322CF">
      <w:pPr>
        <w:numPr>
          <w:ilvl w:val="1"/>
          <w:numId w:val="54"/>
        </w:numPr>
        <w:autoSpaceDE/>
        <w:autoSpaceDN/>
        <w:adjustRightInd/>
        <w:snapToGrid/>
        <w:jc w:val="left"/>
        <w:rPr>
          <w:rFonts w:cs="Times"/>
          <w:i/>
          <w:szCs w:val="20"/>
        </w:rPr>
      </w:pPr>
      <w:r w:rsidRPr="006322CF">
        <w:rPr>
          <w:rFonts w:cs="Times"/>
          <w:i/>
          <w:szCs w:val="20"/>
        </w:rPr>
        <w:t>SA and the associated data are transmitted in different TTIs</w:t>
      </w:r>
    </w:p>
    <w:p w:rsidR="00AF4B94" w:rsidRDefault="00AF4B94" w:rsidP="00AF4B94">
      <w:pPr>
        <w:rPr>
          <w:lang w:eastAsia="zh-CN"/>
        </w:rPr>
      </w:pPr>
      <w:r>
        <w:rPr>
          <w:rFonts w:hint="eastAsia"/>
          <w:lang w:eastAsia="zh-CN"/>
        </w:rPr>
        <w:t xml:space="preserve">In Rel-12 D2D, </w:t>
      </w:r>
      <w:r w:rsidR="00813BB0">
        <w:rPr>
          <w:lang w:eastAsia="zh-CN"/>
        </w:rPr>
        <w:t>the</w:t>
      </w:r>
      <w:r>
        <w:rPr>
          <w:lang w:eastAsia="zh-CN"/>
        </w:rPr>
        <w:t xml:space="preserve"> </w:t>
      </w:r>
      <w:r>
        <w:rPr>
          <w:rFonts w:hint="eastAsia"/>
          <w:lang w:eastAsia="zh-CN"/>
        </w:rPr>
        <w:t>one</w:t>
      </w:r>
      <w:r>
        <w:rPr>
          <w:lang w:eastAsia="zh-CN"/>
        </w:rPr>
        <w:t>-</w:t>
      </w:r>
      <w:r>
        <w:rPr>
          <w:rFonts w:hint="eastAsia"/>
          <w:lang w:eastAsia="zh-CN"/>
        </w:rPr>
        <w:t xml:space="preserve">bit TPC in DCI </w:t>
      </w:r>
      <w:r>
        <w:rPr>
          <w:lang w:eastAsia="zh-CN"/>
        </w:rPr>
        <w:t xml:space="preserve">format </w:t>
      </w:r>
      <w:r>
        <w:rPr>
          <w:rFonts w:hint="eastAsia"/>
          <w:lang w:eastAsia="zh-CN"/>
        </w:rPr>
        <w:t xml:space="preserve">5 </w:t>
      </w:r>
      <w:r w:rsidR="00813BB0">
        <w:rPr>
          <w:lang w:eastAsia="zh-CN"/>
        </w:rPr>
        <w:t>indicates</w:t>
      </w:r>
      <w:r>
        <w:rPr>
          <w:rFonts w:hint="eastAsia"/>
          <w:lang w:eastAsia="zh-CN"/>
        </w:rPr>
        <w:t xml:space="preserve"> whether maximum transmission power should be used for SA and data. This mechanism </w:t>
      </w:r>
      <w:r w:rsidR="00D05E05">
        <w:rPr>
          <w:lang w:eastAsia="zh-CN"/>
        </w:rPr>
        <w:t>enables</w:t>
      </w:r>
      <w:r>
        <w:rPr>
          <w:rFonts w:hint="eastAsia"/>
          <w:lang w:eastAsia="zh-CN"/>
        </w:rPr>
        <w:t xml:space="preserve"> the eNB to control/manage the </w:t>
      </w:r>
      <w:r>
        <w:rPr>
          <w:lang w:eastAsia="zh-CN"/>
        </w:rPr>
        <w:t>coexistence</w:t>
      </w:r>
      <w:r>
        <w:rPr>
          <w:rFonts w:hint="eastAsia"/>
          <w:lang w:eastAsia="zh-CN"/>
        </w:rPr>
        <w:t xml:space="preserve"> between PC5-based V2V and WAN. </w:t>
      </w:r>
      <w:r w:rsidR="00DF2254">
        <w:rPr>
          <w:lang w:eastAsia="zh-CN"/>
        </w:rPr>
        <w:t>I</w:t>
      </w:r>
      <w:r w:rsidR="00DF2254">
        <w:rPr>
          <w:rFonts w:hint="eastAsia"/>
          <w:lang w:eastAsia="zh-CN"/>
        </w:rPr>
        <w:t>t has been agreed we will reuse the sidelink open loop power control scheme.</w:t>
      </w:r>
      <w:r>
        <w:rPr>
          <w:rFonts w:hint="eastAsia"/>
          <w:lang w:eastAsia="zh-CN"/>
        </w:rPr>
        <w:t xml:space="preserve"> </w:t>
      </w:r>
      <w:r>
        <w:rPr>
          <w:lang w:eastAsia="zh-CN"/>
        </w:rPr>
        <w:t xml:space="preserve">However, this scheme needs changes </w:t>
      </w:r>
      <w:r w:rsidR="008B1004">
        <w:rPr>
          <w:rFonts w:hint="eastAsia"/>
          <w:lang w:eastAsia="zh-CN"/>
        </w:rPr>
        <w:t>since</w:t>
      </w:r>
      <w:r>
        <w:rPr>
          <w:lang w:eastAsia="zh-CN"/>
        </w:rPr>
        <w:t xml:space="preserve"> SA and data </w:t>
      </w:r>
      <w:r w:rsidR="008B1004">
        <w:rPr>
          <w:rFonts w:hint="eastAsia"/>
          <w:lang w:eastAsia="zh-CN"/>
        </w:rPr>
        <w:t>will be</w:t>
      </w:r>
      <w:r>
        <w:rPr>
          <w:lang w:eastAsia="zh-CN"/>
        </w:rPr>
        <w:t xml:space="preserve"> sent in the same subframe</w:t>
      </w:r>
      <w:r>
        <w:rPr>
          <w:rFonts w:hint="eastAsia"/>
          <w:lang w:eastAsia="zh-CN"/>
        </w:rPr>
        <w:t xml:space="preserve">. </w:t>
      </w:r>
      <w:r>
        <w:rPr>
          <w:lang w:eastAsia="zh-CN"/>
        </w:rPr>
        <w:t>I</w:t>
      </w:r>
      <w:r>
        <w:rPr>
          <w:rFonts w:hint="eastAsia"/>
          <w:lang w:eastAsia="zh-CN"/>
        </w:rPr>
        <w:t xml:space="preserve">n Rel-12 D2D, the </w:t>
      </w:r>
      <w:r w:rsidRPr="00DE46EF">
        <w:rPr>
          <w:position w:val="-14"/>
        </w:rPr>
        <w:object w:dxaOrig="11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5pt;height:18.9pt" o:ole="">
            <v:imagedata r:id="rId9" o:title=""/>
          </v:shape>
          <o:OLEObject Type="Embed" ProgID="Equation.3" ShapeID="_x0000_i1025" DrawAspect="Content" ObjectID="_1524647387" r:id="rId10"/>
        </w:object>
      </w:r>
      <w:r>
        <w:rPr>
          <w:rFonts w:hint="eastAsia"/>
          <w:lang w:eastAsia="zh-CN"/>
        </w:rPr>
        <w:t xml:space="preserve"> and </w:t>
      </w:r>
      <w:r w:rsidRPr="00DE46EF">
        <w:rPr>
          <w:position w:val="-14"/>
        </w:rPr>
        <w:object w:dxaOrig="1120" w:dyaOrig="380">
          <v:shape id="_x0000_i1026" type="#_x0000_t75" style="width:56.35pt;height:18.9pt" o:ole="">
            <v:imagedata r:id="rId11" o:title=""/>
          </v:shape>
          <o:OLEObject Type="Embed" ProgID="Equation.3" ShapeID="_x0000_i1026" DrawAspect="Content" ObjectID="_1524647388" r:id="rId12"/>
        </w:object>
      </w:r>
      <w:r>
        <w:rPr>
          <w:rFonts w:hint="eastAsia"/>
          <w:lang w:eastAsia="zh-CN"/>
        </w:rPr>
        <w:t xml:space="preserve"> </w:t>
      </w:r>
      <w:r>
        <w:rPr>
          <w:lang w:eastAsia="zh-CN"/>
        </w:rPr>
        <w:t xml:space="preserve">parameters </w:t>
      </w:r>
      <w:r>
        <w:rPr>
          <w:rFonts w:hint="eastAsia"/>
          <w:lang w:eastAsia="zh-CN"/>
        </w:rPr>
        <w:t xml:space="preserve">are configured by IE </w:t>
      </w:r>
      <w:r w:rsidRPr="00923830">
        <w:rPr>
          <w:rFonts w:hint="eastAsia"/>
          <w:i/>
          <w:lang w:eastAsia="zh-CN"/>
        </w:rPr>
        <w:t>P-Max</w:t>
      </w:r>
      <w:r>
        <w:rPr>
          <w:rFonts w:hint="eastAsia"/>
          <w:lang w:eastAsia="zh-CN"/>
        </w:rPr>
        <w:t xml:space="preserve"> </w:t>
      </w:r>
      <w:r w:rsidR="00F37E38">
        <w:rPr>
          <w:lang w:eastAsia="zh-CN"/>
        </w:rPr>
        <w:fldChar w:fldCharType="begin"/>
      </w:r>
      <w:r>
        <w:rPr>
          <w:lang w:eastAsia="zh-CN"/>
        </w:rPr>
        <w:instrText xml:space="preserve"> </w:instrText>
      </w:r>
      <w:r>
        <w:rPr>
          <w:rFonts w:hint="eastAsia"/>
          <w:lang w:eastAsia="zh-CN"/>
        </w:rPr>
        <w:instrText>REF _Ref440616850 \r \h</w:instrText>
      </w:r>
      <w:r>
        <w:rPr>
          <w:lang w:eastAsia="zh-CN"/>
        </w:rPr>
        <w:instrText xml:space="preserve"> </w:instrText>
      </w:r>
      <w:r w:rsidR="00F37E38">
        <w:rPr>
          <w:lang w:eastAsia="zh-CN"/>
        </w:rPr>
      </w:r>
      <w:r w:rsidR="00F37E38">
        <w:rPr>
          <w:lang w:eastAsia="zh-CN"/>
        </w:rPr>
        <w:fldChar w:fldCharType="separate"/>
      </w:r>
      <w:r w:rsidR="00EF240D">
        <w:rPr>
          <w:lang w:eastAsia="zh-CN"/>
        </w:rPr>
        <w:t>[6]</w:t>
      </w:r>
      <w:r w:rsidR="00F37E38">
        <w:rPr>
          <w:lang w:eastAsia="zh-CN"/>
        </w:rPr>
        <w:fldChar w:fldCharType="end"/>
      </w:r>
      <w:r>
        <w:rPr>
          <w:rFonts w:hint="eastAsia"/>
          <w:lang w:eastAsia="zh-CN"/>
        </w:rPr>
        <w:t xml:space="preserve">. If all the power </w:t>
      </w:r>
      <w:r>
        <w:rPr>
          <w:lang w:eastAsia="zh-CN"/>
        </w:rPr>
        <w:t xml:space="preserve">were </w:t>
      </w:r>
      <w:r>
        <w:rPr>
          <w:rFonts w:hint="eastAsia"/>
          <w:lang w:eastAsia="zh-CN"/>
        </w:rPr>
        <w:t>allocated to SA</w:t>
      </w:r>
      <w:r>
        <w:rPr>
          <w:lang w:eastAsia="zh-CN"/>
        </w:rPr>
        <w:t>,</w:t>
      </w:r>
      <w:r>
        <w:rPr>
          <w:rFonts w:hint="eastAsia"/>
          <w:lang w:eastAsia="zh-CN"/>
        </w:rPr>
        <w:t xml:space="preserve"> then data will have not </w:t>
      </w:r>
      <w:r>
        <w:rPr>
          <w:lang w:eastAsia="zh-CN"/>
        </w:rPr>
        <w:t>any</w:t>
      </w:r>
      <w:r>
        <w:rPr>
          <w:rFonts w:hint="eastAsia"/>
          <w:lang w:eastAsia="zh-CN"/>
        </w:rPr>
        <w:t xml:space="preserve"> power. </w:t>
      </w:r>
      <w:r>
        <w:rPr>
          <w:lang w:eastAsia="zh-CN"/>
        </w:rPr>
        <w:t>H</w:t>
      </w:r>
      <w:r>
        <w:rPr>
          <w:rFonts w:hint="eastAsia"/>
          <w:lang w:eastAsia="zh-CN"/>
        </w:rPr>
        <w:t>ence</w:t>
      </w:r>
      <w:r>
        <w:rPr>
          <w:lang w:eastAsia="zh-CN"/>
        </w:rPr>
        <w:t>,</w:t>
      </w:r>
      <w:r>
        <w:rPr>
          <w:rFonts w:hint="eastAsia"/>
          <w:lang w:eastAsia="zh-CN"/>
        </w:rPr>
        <w:t xml:space="preserve"> a mechanism </w:t>
      </w:r>
      <w:r>
        <w:rPr>
          <w:lang w:eastAsia="zh-CN"/>
        </w:rPr>
        <w:t>needs to</w:t>
      </w:r>
      <w:r>
        <w:rPr>
          <w:rFonts w:hint="eastAsia"/>
          <w:lang w:eastAsia="zh-CN"/>
        </w:rPr>
        <w:t xml:space="preserve"> be defined to share the </w:t>
      </w:r>
      <w:r>
        <w:rPr>
          <w:lang w:eastAsia="zh-CN"/>
        </w:rPr>
        <w:t>transmission</w:t>
      </w:r>
      <w:r>
        <w:rPr>
          <w:rFonts w:hint="eastAsia"/>
          <w:lang w:eastAsia="zh-CN"/>
        </w:rPr>
        <w:t xml:space="preserve"> power between SA and data.</w:t>
      </w:r>
    </w:p>
    <w:p w:rsidR="00D8103B" w:rsidRDefault="00B9750B" w:rsidP="00AF4B94">
      <w:pPr>
        <w:rPr>
          <w:lang w:eastAsia="zh-CN"/>
        </w:rPr>
      </w:pPr>
      <w:r>
        <w:rPr>
          <w:lang w:eastAsia="zh-CN"/>
        </w:rPr>
        <w:t>A</w:t>
      </w:r>
      <w:r>
        <w:rPr>
          <w:rFonts w:hint="eastAsia"/>
          <w:lang w:eastAsia="zh-CN"/>
        </w:rPr>
        <w:t>s agreed in the SI, both case 5A and case 5B should be supported by V2V</w:t>
      </w:r>
      <w:r w:rsidR="00592313">
        <w:rPr>
          <w:rFonts w:hint="eastAsia"/>
          <w:lang w:eastAsia="zh-CN"/>
        </w:rPr>
        <w:t xml:space="preserve"> </w:t>
      </w:r>
      <w:r w:rsidR="00F37E38">
        <w:rPr>
          <w:lang w:eastAsia="zh-CN"/>
        </w:rPr>
        <w:fldChar w:fldCharType="begin"/>
      </w:r>
      <w:r w:rsidR="00592313">
        <w:rPr>
          <w:lang w:eastAsia="zh-CN"/>
        </w:rPr>
        <w:instrText xml:space="preserve"> </w:instrText>
      </w:r>
      <w:r w:rsidR="00592313">
        <w:rPr>
          <w:rFonts w:hint="eastAsia"/>
          <w:lang w:eastAsia="zh-CN"/>
        </w:rPr>
        <w:instrText>REF _Ref449434603 \r \h</w:instrText>
      </w:r>
      <w:r w:rsidR="00592313">
        <w:rPr>
          <w:lang w:eastAsia="zh-CN"/>
        </w:rPr>
        <w:instrText xml:space="preserve"> </w:instrText>
      </w:r>
      <w:r w:rsidR="00F37E38">
        <w:rPr>
          <w:lang w:eastAsia="zh-CN"/>
        </w:rPr>
      </w:r>
      <w:r w:rsidR="00F37E38">
        <w:rPr>
          <w:lang w:eastAsia="zh-CN"/>
        </w:rPr>
        <w:fldChar w:fldCharType="separate"/>
      </w:r>
      <w:r w:rsidR="00592313">
        <w:rPr>
          <w:lang w:eastAsia="zh-CN"/>
        </w:rPr>
        <w:t>[9]</w:t>
      </w:r>
      <w:r w:rsidR="00F37E38">
        <w:rPr>
          <w:lang w:eastAsia="zh-CN"/>
        </w:rPr>
        <w:fldChar w:fldCharType="end"/>
      </w:r>
      <w:r w:rsidR="00592313">
        <w:rPr>
          <w:rFonts w:hint="eastAsia"/>
          <w:lang w:eastAsia="zh-CN"/>
        </w:rPr>
        <w:t xml:space="preserve"> as</w:t>
      </w:r>
      <w:r w:rsidR="00CB7405">
        <w:rPr>
          <w:rFonts w:hint="eastAsia"/>
          <w:lang w:eastAsia="zh-CN"/>
        </w:rPr>
        <w:t>:</w:t>
      </w:r>
    </w:p>
    <w:p w:rsidR="00CB7405" w:rsidRPr="00C94F0F" w:rsidRDefault="00CB7405" w:rsidP="00CB7405">
      <w:pPr>
        <w:widowControl w:val="0"/>
        <w:numPr>
          <w:ilvl w:val="0"/>
          <w:numId w:val="57"/>
        </w:numPr>
        <w:wordWrap w:val="0"/>
        <w:adjustRightInd/>
        <w:snapToGrid/>
        <w:spacing w:after="0"/>
        <w:rPr>
          <w:rFonts w:eastAsia="MS Mincho"/>
          <w:i/>
          <w:szCs w:val="24"/>
          <w:lang w:eastAsia="ja-JP"/>
        </w:rPr>
      </w:pPr>
      <w:r w:rsidRPr="00C94F0F">
        <w:rPr>
          <w:rFonts w:eastAsia="MS Mincho"/>
          <w:i/>
          <w:szCs w:val="24"/>
          <w:lang w:eastAsia="ja-JP"/>
        </w:rPr>
        <w:t>(Aspect 5) Co-existing with Uu</w:t>
      </w:r>
    </w:p>
    <w:p w:rsidR="00CB7405" w:rsidRPr="00C94F0F" w:rsidRDefault="00CB7405" w:rsidP="00CB7405">
      <w:pPr>
        <w:widowControl w:val="0"/>
        <w:numPr>
          <w:ilvl w:val="1"/>
          <w:numId w:val="57"/>
        </w:numPr>
        <w:wordWrap w:val="0"/>
        <w:adjustRightInd/>
        <w:snapToGrid/>
        <w:spacing w:after="0"/>
        <w:rPr>
          <w:rFonts w:eastAsia="MS Mincho"/>
          <w:i/>
          <w:szCs w:val="24"/>
          <w:lang w:eastAsia="ja-JP"/>
        </w:rPr>
      </w:pPr>
      <w:r w:rsidRPr="00C94F0F">
        <w:rPr>
          <w:rFonts w:eastAsia="MS Mincho"/>
          <w:i/>
          <w:szCs w:val="24"/>
          <w:lang w:eastAsia="ja-JP"/>
        </w:rPr>
        <w:t>Case 5A: Dedicated carrier for V2x. There is no uplink (Uu) traffic on the PC5 operation carrier.</w:t>
      </w:r>
    </w:p>
    <w:p w:rsidR="001109B5" w:rsidRDefault="00CB7405">
      <w:pPr>
        <w:widowControl w:val="0"/>
        <w:numPr>
          <w:ilvl w:val="1"/>
          <w:numId w:val="57"/>
        </w:numPr>
        <w:wordWrap w:val="0"/>
        <w:adjustRightInd/>
        <w:snapToGrid/>
        <w:rPr>
          <w:rFonts w:eastAsia="MS Mincho"/>
          <w:i/>
          <w:szCs w:val="24"/>
          <w:lang w:eastAsia="ja-JP"/>
        </w:rPr>
      </w:pPr>
      <w:r w:rsidRPr="00C94F0F">
        <w:rPr>
          <w:rFonts w:eastAsia="MS Mincho"/>
          <w:i/>
          <w:szCs w:val="24"/>
          <w:lang w:eastAsia="ja-JP"/>
        </w:rPr>
        <w:t>Case 5B: V2x carrier is shared with Uu.</w:t>
      </w:r>
    </w:p>
    <w:p w:rsidR="00CB7405" w:rsidRPr="00CB7405" w:rsidRDefault="00CC4B6F" w:rsidP="00AF4B94">
      <w:pPr>
        <w:rPr>
          <w:lang w:eastAsia="zh-CN"/>
        </w:rPr>
      </w:pPr>
      <w:r>
        <w:rPr>
          <w:lang w:eastAsia="zh-CN"/>
        </w:rPr>
        <w:lastRenderedPageBreak/>
        <w:t>T</w:t>
      </w:r>
      <w:r>
        <w:rPr>
          <w:rFonts w:hint="eastAsia"/>
          <w:lang w:eastAsia="zh-CN"/>
        </w:rPr>
        <w:t xml:space="preserve">he power sharing should be </w:t>
      </w:r>
      <w:r w:rsidR="0042578E">
        <w:rPr>
          <w:rFonts w:hint="eastAsia"/>
          <w:lang w:eastAsia="zh-CN"/>
        </w:rPr>
        <w:t xml:space="preserve">supported both for case 5A and case 5B, since SA and the associated data are transmitted in the same TTI supported for both cases. </w:t>
      </w:r>
    </w:p>
    <w:p w:rsidR="00AF4B94" w:rsidRPr="003B03C8" w:rsidRDefault="00AF4B94" w:rsidP="00AF4B94">
      <w:pPr>
        <w:rPr>
          <w:b/>
          <w:i/>
          <w:lang w:eastAsia="zh-CN"/>
        </w:rPr>
      </w:pPr>
      <w:r w:rsidRPr="00560604">
        <w:rPr>
          <w:rFonts w:hint="eastAsia"/>
          <w:b/>
          <w:i/>
          <w:lang w:eastAsia="zh-CN"/>
        </w:rPr>
        <w:t xml:space="preserve">Observation 3: a mechanism needs be defined to share the </w:t>
      </w:r>
      <w:r w:rsidRPr="00560604">
        <w:rPr>
          <w:b/>
          <w:i/>
          <w:lang w:eastAsia="zh-CN"/>
        </w:rPr>
        <w:t>transmission</w:t>
      </w:r>
      <w:r w:rsidRPr="00560604">
        <w:rPr>
          <w:rFonts w:hint="eastAsia"/>
          <w:b/>
          <w:i/>
          <w:lang w:eastAsia="zh-CN"/>
        </w:rPr>
        <w:t xml:space="preserve"> power between SA and data if they are multiplexed in one subframe</w:t>
      </w:r>
      <w:r w:rsidR="005C14FC" w:rsidRPr="005C14FC">
        <w:rPr>
          <w:b/>
          <w:i/>
          <w:lang w:eastAsia="zh-CN"/>
        </w:rPr>
        <w:t>.</w:t>
      </w:r>
    </w:p>
    <w:p w:rsidR="00AF4B94" w:rsidRPr="005166D0" w:rsidRDefault="00055370" w:rsidP="00AF4B94">
      <w:pPr>
        <w:rPr>
          <w:b/>
          <w:u w:val="single"/>
          <w:lang w:eastAsia="zh-CN"/>
        </w:rPr>
      </w:pPr>
      <w:r>
        <w:rPr>
          <w:rFonts w:hint="eastAsia"/>
          <w:b/>
          <w:u w:val="single"/>
          <w:lang w:eastAsia="zh-CN"/>
        </w:rPr>
        <w:t xml:space="preserve">Power sharing for path loss based power </w:t>
      </w:r>
      <w:r w:rsidR="00F66F08">
        <w:rPr>
          <w:rFonts w:hint="eastAsia"/>
          <w:b/>
          <w:u w:val="single"/>
          <w:lang w:eastAsia="zh-CN"/>
        </w:rPr>
        <w:t>control</w:t>
      </w:r>
      <w:r w:rsidR="005A414C">
        <w:rPr>
          <w:rFonts w:hint="eastAsia"/>
          <w:b/>
          <w:u w:val="single"/>
          <w:lang w:eastAsia="zh-CN"/>
        </w:rPr>
        <w:t xml:space="preserve"> </w:t>
      </w:r>
      <w:r w:rsidR="00AF4B94" w:rsidRPr="005166D0">
        <w:rPr>
          <w:rFonts w:hint="eastAsia"/>
          <w:b/>
          <w:u w:val="single"/>
          <w:lang w:eastAsia="zh-CN"/>
        </w:rPr>
        <w:t>applied for PSCCH and PSSCH</w:t>
      </w:r>
    </w:p>
    <w:p w:rsidR="00AF4B94" w:rsidRDefault="00AF4B94" w:rsidP="00AF4B94">
      <w:pPr>
        <w:rPr>
          <w:lang w:eastAsia="zh-CN"/>
        </w:rPr>
      </w:pPr>
      <w:r>
        <w:rPr>
          <w:lang w:eastAsia="zh-CN"/>
        </w:rPr>
        <w:t>F</w:t>
      </w:r>
      <w:r>
        <w:rPr>
          <w:rFonts w:hint="eastAsia"/>
          <w:lang w:eastAsia="zh-CN"/>
        </w:rPr>
        <w:t xml:space="preserve">or the case 5B shared carrier, </w:t>
      </w:r>
      <w:r w:rsidR="00A07FC2">
        <w:rPr>
          <w:rFonts w:hint="eastAsia"/>
          <w:lang w:eastAsia="zh-CN"/>
        </w:rPr>
        <w:t xml:space="preserve">where </w:t>
      </w:r>
      <w:r>
        <w:rPr>
          <w:rFonts w:hint="eastAsia"/>
          <w:lang w:eastAsia="zh-CN"/>
        </w:rPr>
        <w:t xml:space="preserve">the V2V UE will potentially </w:t>
      </w:r>
      <w:r>
        <w:rPr>
          <w:lang w:eastAsia="zh-CN"/>
        </w:rPr>
        <w:t>interfere</w:t>
      </w:r>
      <w:r>
        <w:rPr>
          <w:rFonts w:hint="eastAsia"/>
          <w:lang w:eastAsia="zh-CN"/>
        </w:rPr>
        <w:t xml:space="preserve"> the WAN, </w:t>
      </w:r>
      <w:r w:rsidR="00970CEB">
        <w:rPr>
          <w:rFonts w:hint="eastAsia"/>
          <w:lang w:eastAsia="zh-CN"/>
        </w:rPr>
        <w:t xml:space="preserve">path loss based </w:t>
      </w:r>
      <w:r>
        <w:rPr>
          <w:rFonts w:hint="eastAsia"/>
          <w:lang w:eastAsia="zh-CN"/>
        </w:rPr>
        <w:t xml:space="preserve">open loop power control should be </w:t>
      </w:r>
      <w:r>
        <w:rPr>
          <w:lang w:eastAsia="zh-CN"/>
        </w:rPr>
        <w:t>applied</w:t>
      </w:r>
      <w:r>
        <w:rPr>
          <w:rFonts w:hint="eastAsia"/>
          <w:lang w:eastAsia="zh-CN"/>
        </w:rPr>
        <w:t xml:space="preserve">. </w:t>
      </w:r>
      <w:r>
        <w:rPr>
          <w:lang w:eastAsia="zh-CN"/>
        </w:rPr>
        <w:t>I</w:t>
      </w:r>
      <w:r>
        <w:rPr>
          <w:rFonts w:hint="eastAsia"/>
          <w:lang w:eastAsia="zh-CN"/>
        </w:rPr>
        <w:t xml:space="preserve">f the </w:t>
      </w:r>
      <w:r>
        <w:rPr>
          <w:lang w:eastAsia="zh-CN"/>
        </w:rPr>
        <w:t>available</w:t>
      </w:r>
      <w:r>
        <w:rPr>
          <w:rFonts w:hint="eastAsia"/>
          <w:lang w:eastAsia="zh-CN"/>
        </w:rPr>
        <w:t xml:space="preserve"> </w:t>
      </w:r>
      <w:r w:rsidR="00AF41C2">
        <w:rPr>
          <w:rFonts w:hint="eastAsia"/>
          <w:lang w:eastAsia="zh-CN"/>
        </w:rPr>
        <w:t xml:space="preserve">total </w:t>
      </w:r>
      <w:r>
        <w:rPr>
          <w:rFonts w:hint="eastAsia"/>
          <w:lang w:eastAsia="zh-CN"/>
        </w:rPr>
        <w:t xml:space="preserve">transmission power is larger than the sum of PSCCH and PSSCH open loop power, then open loop power control will be used for PSCCH and PSSCH </w:t>
      </w:r>
      <w:r>
        <w:rPr>
          <w:lang w:eastAsia="zh-CN"/>
        </w:rPr>
        <w:t>separately</w:t>
      </w:r>
      <w:r>
        <w:rPr>
          <w:rFonts w:hint="eastAsia"/>
          <w:lang w:eastAsia="zh-CN"/>
        </w:rPr>
        <w:t xml:space="preserve"> as in D2D</w:t>
      </w:r>
      <w:r w:rsidR="00AC4997">
        <w:rPr>
          <w:rFonts w:hint="eastAsia"/>
          <w:lang w:eastAsia="zh-CN"/>
        </w:rPr>
        <w:t xml:space="preserve"> directly</w:t>
      </w:r>
      <w:r>
        <w:rPr>
          <w:rFonts w:hint="eastAsia"/>
          <w:lang w:eastAsia="zh-CN"/>
        </w:rPr>
        <w:t xml:space="preserve">. </w:t>
      </w:r>
      <w:r>
        <w:rPr>
          <w:lang w:eastAsia="zh-CN"/>
        </w:rPr>
        <w:t>I</w:t>
      </w:r>
      <w:r>
        <w:rPr>
          <w:rFonts w:hint="eastAsia"/>
          <w:lang w:eastAsia="zh-CN"/>
        </w:rPr>
        <w:t xml:space="preserve">f the </w:t>
      </w:r>
      <w:r>
        <w:rPr>
          <w:lang w:eastAsia="zh-CN"/>
        </w:rPr>
        <w:t>available</w:t>
      </w:r>
      <w:r>
        <w:rPr>
          <w:rFonts w:hint="eastAsia"/>
          <w:lang w:eastAsia="zh-CN"/>
        </w:rPr>
        <w:t xml:space="preserve"> maximum transmission power is smaller than the sum of PSCCH and PSSCH open loop power, </w:t>
      </w:r>
      <w:r w:rsidR="00813BB0">
        <w:rPr>
          <w:lang w:eastAsia="zh-CN"/>
        </w:rPr>
        <w:t>a</w:t>
      </w:r>
      <w:r w:rsidR="00813BB0">
        <w:rPr>
          <w:rFonts w:hint="eastAsia"/>
          <w:lang w:eastAsia="zh-CN"/>
        </w:rPr>
        <w:t xml:space="preserve"> </w:t>
      </w:r>
      <w:r w:rsidR="00FA486E">
        <w:rPr>
          <w:rFonts w:hint="eastAsia"/>
          <w:lang w:eastAsia="zh-CN"/>
        </w:rPr>
        <w:t>mechanism need</w:t>
      </w:r>
      <w:r w:rsidR="00813BB0">
        <w:rPr>
          <w:lang w:eastAsia="zh-CN"/>
        </w:rPr>
        <w:t>s</w:t>
      </w:r>
      <w:r w:rsidR="00FA486E">
        <w:rPr>
          <w:rFonts w:hint="eastAsia"/>
          <w:lang w:eastAsia="zh-CN"/>
        </w:rPr>
        <w:t xml:space="preserve"> to be defined to sharing the total power. There </w:t>
      </w:r>
      <w:r>
        <w:rPr>
          <w:rFonts w:hint="eastAsia"/>
          <w:lang w:eastAsia="zh-CN"/>
        </w:rPr>
        <w:t xml:space="preserve">are some options </w:t>
      </w:r>
      <w:r w:rsidR="00DF132F">
        <w:rPr>
          <w:rFonts w:hint="eastAsia"/>
          <w:lang w:eastAsia="zh-CN"/>
        </w:rPr>
        <w:t>to address this issue</w:t>
      </w:r>
      <w:r>
        <w:rPr>
          <w:rFonts w:hint="eastAsia"/>
          <w:lang w:eastAsia="zh-CN"/>
        </w:rPr>
        <w:t>:</w:t>
      </w:r>
    </w:p>
    <w:p w:rsidR="00AF4B94" w:rsidRDefault="00AF4B94" w:rsidP="00AF4B94">
      <w:pPr>
        <w:numPr>
          <w:ilvl w:val="0"/>
          <w:numId w:val="55"/>
        </w:numPr>
        <w:rPr>
          <w:lang w:eastAsia="zh-CN"/>
        </w:rPr>
      </w:pPr>
      <w:r>
        <w:rPr>
          <w:lang w:eastAsia="zh-CN"/>
        </w:rPr>
        <w:t>O</w:t>
      </w:r>
      <w:r>
        <w:rPr>
          <w:rFonts w:hint="eastAsia"/>
          <w:lang w:eastAsia="zh-CN"/>
        </w:rPr>
        <w:t xml:space="preserve">ption 1: first allocate the power to the PSCCH according to the open loop power control, then allocate </w:t>
      </w:r>
      <w:r>
        <w:rPr>
          <w:lang w:eastAsia="zh-CN"/>
        </w:rPr>
        <w:t>the</w:t>
      </w:r>
      <w:r>
        <w:rPr>
          <w:rFonts w:hint="eastAsia"/>
          <w:lang w:eastAsia="zh-CN"/>
        </w:rPr>
        <w:t xml:space="preserve"> </w:t>
      </w:r>
      <w:r w:rsidR="00D05E05">
        <w:rPr>
          <w:lang w:eastAsia="zh-CN"/>
        </w:rPr>
        <w:t>remaining</w:t>
      </w:r>
      <w:r>
        <w:rPr>
          <w:rFonts w:hint="eastAsia"/>
          <w:lang w:eastAsia="zh-CN"/>
        </w:rPr>
        <w:t xml:space="preserve"> power to the PSSCH. </w:t>
      </w:r>
      <w:r>
        <w:rPr>
          <w:lang w:eastAsia="zh-CN"/>
        </w:rPr>
        <w:t>T</w:t>
      </w:r>
      <w:r>
        <w:rPr>
          <w:rFonts w:hint="eastAsia"/>
          <w:lang w:eastAsia="zh-CN"/>
        </w:rPr>
        <w:t>his option 1 is the same as the LTE uplink between PUCCH and PUSCH.</w:t>
      </w:r>
    </w:p>
    <w:p w:rsidR="00AF4B94" w:rsidRDefault="00AF4B94" w:rsidP="00AF4B94">
      <w:pPr>
        <w:numPr>
          <w:ilvl w:val="0"/>
          <w:numId w:val="55"/>
        </w:numPr>
        <w:rPr>
          <w:lang w:eastAsia="zh-CN"/>
        </w:rPr>
      </w:pPr>
      <w:r>
        <w:rPr>
          <w:lang w:eastAsia="zh-CN"/>
        </w:rPr>
        <w:t>O</w:t>
      </w:r>
      <w:r>
        <w:rPr>
          <w:rFonts w:hint="eastAsia"/>
          <w:lang w:eastAsia="zh-CN"/>
        </w:rPr>
        <w:t>ption 2: linearly reduce the total power of PSCCH and PSSCH</w:t>
      </w:r>
      <w:r w:rsidR="009665AB">
        <w:rPr>
          <w:rFonts w:hint="eastAsia"/>
          <w:lang w:eastAsia="zh-CN"/>
        </w:rPr>
        <w:t xml:space="preserve"> path loss based</w:t>
      </w:r>
      <w:r>
        <w:rPr>
          <w:rFonts w:hint="eastAsia"/>
          <w:lang w:eastAsia="zh-CN"/>
        </w:rPr>
        <w:t xml:space="preserve"> </w:t>
      </w:r>
      <w:r w:rsidR="00813BB0">
        <w:rPr>
          <w:lang w:eastAsia="zh-CN"/>
        </w:rPr>
        <w:t xml:space="preserve">on </w:t>
      </w:r>
      <w:r>
        <w:rPr>
          <w:rFonts w:hint="eastAsia"/>
          <w:lang w:eastAsia="zh-CN"/>
        </w:rPr>
        <w:t xml:space="preserve">open loop power value to the UE </w:t>
      </w:r>
      <w:r>
        <w:rPr>
          <w:lang w:eastAsia="zh-CN"/>
        </w:rPr>
        <w:t>available</w:t>
      </w:r>
      <w:r>
        <w:rPr>
          <w:rFonts w:hint="eastAsia"/>
          <w:lang w:eastAsia="zh-CN"/>
        </w:rPr>
        <w:t xml:space="preserve"> maximum transmission power.</w:t>
      </w:r>
    </w:p>
    <w:p w:rsidR="00FC35DE" w:rsidRDefault="00AF4B94">
      <w:pPr>
        <w:jc w:val="center"/>
        <w:rPr>
          <w:lang w:eastAsia="zh-CN"/>
        </w:rPr>
      </w:pPr>
      <w:r w:rsidRPr="003260CA">
        <w:rPr>
          <w:position w:val="-22"/>
        </w:rPr>
        <w:object w:dxaOrig="3879" w:dyaOrig="580">
          <v:shape id="_x0000_i1027" type="#_x0000_t75" style="width:148.35pt;height:21.8pt" o:ole="">
            <v:imagedata r:id="rId13" o:title=""/>
          </v:shape>
          <o:OLEObject Type="Embed" ProgID="Equation.DSMT4" ShapeID="_x0000_i1027" DrawAspect="Content" ObjectID="_1524647389" r:id="rId14"/>
        </w:object>
      </w:r>
    </w:p>
    <w:p w:rsidR="001109B5" w:rsidRDefault="00A80A7A">
      <w:pPr>
        <w:ind w:left="420"/>
        <w:rPr>
          <w:lang w:eastAsia="zh-CN"/>
        </w:rPr>
      </w:pPr>
      <w:r>
        <w:rPr>
          <w:lang w:eastAsia="zh-CN"/>
        </w:rPr>
        <w:t>W</w:t>
      </w:r>
      <w:r>
        <w:rPr>
          <w:rFonts w:hint="eastAsia"/>
          <w:lang w:eastAsia="zh-CN"/>
        </w:rPr>
        <w:t xml:space="preserve">here </w:t>
      </w:r>
      <w:r w:rsidRPr="00C30736">
        <w:rPr>
          <w:rFonts w:hint="eastAsia"/>
          <w:i/>
          <w:lang w:eastAsia="zh-CN"/>
        </w:rPr>
        <w:t>w</w:t>
      </w:r>
      <w:r>
        <w:rPr>
          <w:rFonts w:hint="eastAsia"/>
          <w:lang w:eastAsia="zh-CN"/>
        </w:rPr>
        <w:t xml:space="preserve"> is </w:t>
      </w:r>
      <w:r w:rsidR="00C30736">
        <w:rPr>
          <w:rFonts w:hint="eastAsia"/>
          <w:lang w:eastAsia="zh-CN"/>
        </w:rPr>
        <w:t xml:space="preserve">a </w:t>
      </w:r>
      <w:r>
        <w:rPr>
          <w:rFonts w:hint="eastAsia"/>
          <w:lang w:eastAsia="zh-CN"/>
        </w:rPr>
        <w:t>parameter to scale the total transmission power for PSCCH and PSSCH.</w:t>
      </w:r>
    </w:p>
    <w:p w:rsidR="00AF4B94" w:rsidRDefault="00AF4B94" w:rsidP="00AF4B94">
      <w:pPr>
        <w:numPr>
          <w:ilvl w:val="0"/>
          <w:numId w:val="55"/>
        </w:numPr>
        <w:rPr>
          <w:lang w:eastAsia="zh-CN"/>
        </w:rPr>
      </w:pPr>
      <w:r>
        <w:rPr>
          <w:lang w:eastAsia="zh-CN"/>
        </w:rPr>
        <w:t>O</w:t>
      </w:r>
      <w:r>
        <w:rPr>
          <w:rFonts w:hint="eastAsia"/>
          <w:lang w:eastAsia="zh-CN"/>
        </w:rPr>
        <w:t xml:space="preserve">ption 3: if the total available maximum transmission power is smaller than a </w:t>
      </w:r>
      <w:r>
        <w:rPr>
          <w:lang w:eastAsia="zh-CN"/>
        </w:rPr>
        <w:t>certain</w:t>
      </w:r>
      <w:r>
        <w:rPr>
          <w:rFonts w:hint="eastAsia"/>
          <w:lang w:eastAsia="zh-CN"/>
        </w:rPr>
        <w:t xml:space="preserve"> threshold, the UE can drop the PSSCH or </w:t>
      </w:r>
      <w:r w:rsidR="00EF240D">
        <w:rPr>
          <w:rFonts w:hint="eastAsia"/>
          <w:lang w:eastAsia="zh-CN"/>
        </w:rPr>
        <w:t>transmit</w:t>
      </w:r>
      <w:r>
        <w:rPr>
          <w:rFonts w:hint="eastAsia"/>
          <w:lang w:eastAsia="zh-CN"/>
        </w:rPr>
        <w:t xml:space="preserve"> PSCCH and PSSCH in different subframe</w:t>
      </w:r>
      <w:r w:rsidR="00923830">
        <w:rPr>
          <w:lang w:eastAsia="zh-CN"/>
        </w:rPr>
        <w:t>s,</w:t>
      </w:r>
      <w:r>
        <w:rPr>
          <w:rFonts w:hint="eastAsia"/>
          <w:lang w:eastAsia="zh-CN"/>
        </w:rPr>
        <w:t xml:space="preserve"> or increase the </w:t>
      </w:r>
      <w:r w:rsidR="00EF240D">
        <w:rPr>
          <w:lang w:eastAsia="zh-CN"/>
        </w:rPr>
        <w:t xml:space="preserve">number of </w:t>
      </w:r>
      <w:r>
        <w:rPr>
          <w:rFonts w:hint="eastAsia"/>
          <w:lang w:eastAsia="zh-CN"/>
        </w:rPr>
        <w:t>PSSCH transmission</w:t>
      </w:r>
      <w:r w:rsidR="00EF240D">
        <w:rPr>
          <w:lang w:eastAsia="zh-CN"/>
        </w:rPr>
        <w:t>s</w:t>
      </w:r>
      <w:r>
        <w:rPr>
          <w:rFonts w:hint="eastAsia"/>
          <w:lang w:eastAsia="zh-CN"/>
        </w:rPr>
        <w:t xml:space="preserve">. </w:t>
      </w:r>
    </w:p>
    <w:p w:rsidR="00AF4B94" w:rsidRDefault="00EF240D" w:rsidP="00AF4B94">
      <w:pPr>
        <w:rPr>
          <w:lang w:eastAsia="zh-CN"/>
        </w:rPr>
      </w:pPr>
      <w:r>
        <w:rPr>
          <w:lang w:eastAsia="zh-CN"/>
        </w:rPr>
        <w:t>A</w:t>
      </w:r>
      <w:r w:rsidR="00AF4B94">
        <w:rPr>
          <w:rFonts w:hint="eastAsia"/>
          <w:lang w:eastAsia="zh-CN"/>
        </w:rPr>
        <w:t xml:space="preserve">ll </w:t>
      </w:r>
      <w:r w:rsidR="00AF4B94">
        <w:rPr>
          <w:lang w:eastAsia="zh-CN"/>
        </w:rPr>
        <w:t xml:space="preserve">three options </w:t>
      </w:r>
      <w:r w:rsidR="00206779">
        <w:rPr>
          <w:rFonts w:hint="eastAsia"/>
          <w:lang w:eastAsia="zh-CN"/>
        </w:rPr>
        <w:t>can work</w:t>
      </w:r>
      <w:r w:rsidR="00AF4B94">
        <w:rPr>
          <w:rFonts w:hint="eastAsia"/>
          <w:lang w:eastAsia="zh-CN"/>
        </w:rPr>
        <w:t xml:space="preserve">. </w:t>
      </w:r>
      <w:r w:rsidR="00923830">
        <w:rPr>
          <w:lang w:eastAsia="zh-CN"/>
        </w:rPr>
        <w:t>Option</w:t>
      </w:r>
      <w:r w:rsidR="00AF4B94">
        <w:rPr>
          <w:rFonts w:hint="eastAsia"/>
          <w:lang w:eastAsia="zh-CN"/>
        </w:rPr>
        <w:t xml:space="preserve"> 1</w:t>
      </w:r>
      <w:r w:rsidR="00923830">
        <w:rPr>
          <w:lang w:eastAsia="zh-CN"/>
        </w:rPr>
        <w:t xml:space="preserve"> has</w:t>
      </w:r>
      <w:r w:rsidR="00AF4B94">
        <w:rPr>
          <w:rFonts w:hint="eastAsia"/>
          <w:lang w:eastAsia="zh-CN"/>
        </w:rPr>
        <w:t xml:space="preserve"> less specification impact. </w:t>
      </w:r>
      <w:r w:rsidR="00923830">
        <w:rPr>
          <w:lang w:eastAsia="zh-CN"/>
        </w:rPr>
        <w:t>Option</w:t>
      </w:r>
      <w:r w:rsidR="00AF4B94">
        <w:rPr>
          <w:rFonts w:hint="eastAsia"/>
          <w:lang w:eastAsia="zh-CN"/>
        </w:rPr>
        <w:t xml:space="preserve"> 2 has less </w:t>
      </w:r>
      <w:r w:rsidR="00AF4B94">
        <w:rPr>
          <w:lang w:eastAsia="zh-CN"/>
        </w:rPr>
        <w:t>impact</w:t>
      </w:r>
      <w:r w:rsidR="00AF4B94">
        <w:rPr>
          <w:rFonts w:hint="eastAsia"/>
          <w:lang w:eastAsia="zh-CN"/>
        </w:rPr>
        <w:t xml:space="preserve"> on the transmission of PSSCH. </w:t>
      </w:r>
      <w:r w:rsidR="00AF4B94">
        <w:rPr>
          <w:lang w:eastAsia="zh-CN"/>
        </w:rPr>
        <w:t>F</w:t>
      </w:r>
      <w:r w:rsidR="00AF4B94">
        <w:rPr>
          <w:rFonts w:hint="eastAsia"/>
          <w:lang w:eastAsia="zh-CN"/>
        </w:rPr>
        <w:t xml:space="preserve">or option 3, </w:t>
      </w:r>
      <w:r w:rsidR="00923830">
        <w:rPr>
          <w:lang w:eastAsia="zh-CN"/>
        </w:rPr>
        <w:t>the</w:t>
      </w:r>
      <w:r w:rsidR="00AF4B94">
        <w:rPr>
          <w:rFonts w:hint="eastAsia"/>
          <w:lang w:eastAsia="zh-CN"/>
        </w:rPr>
        <w:t xml:space="preserve"> UE </w:t>
      </w:r>
      <w:r w:rsidR="00AF4B94">
        <w:rPr>
          <w:lang w:eastAsia="zh-CN"/>
        </w:rPr>
        <w:t>behavior</w:t>
      </w:r>
      <w:r w:rsidR="00AF4B94">
        <w:rPr>
          <w:rFonts w:hint="eastAsia"/>
          <w:lang w:eastAsia="zh-CN"/>
        </w:rPr>
        <w:t xml:space="preserve"> need</w:t>
      </w:r>
      <w:r w:rsidR="00923830">
        <w:rPr>
          <w:lang w:eastAsia="zh-CN"/>
        </w:rPr>
        <w:t>s</w:t>
      </w:r>
      <w:r w:rsidR="00AF4B94">
        <w:rPr>
          <w:rFonts w:hint="eastAsia"/>
          <w:lang w:eastAsia="zh-CN"/>
        </w:rPr>
        <w:t xml:space="preserve"> to be defined. </w:t>
      </w:r>
    </w:p>
    <w:p w:rsidR="00AF4B94" w:rsidRDefault="00AF4B94" w:rsidP="00AF4B94">
      <w:pPr>
        <w:rPr>
          <w:b/>
          <w:i/>
          <w:lang w:eastAsia="zh-CN"/>
        </w:rPr>
      </w:pPr>
      <w:r w:rsidRPr="00B53137">
        <w:rPr>
          <w:rFonts w:hint="eastAsia"/>
          <w:b/>
          <w:i/>
          <w:lang w:eastAsia="zh-CN"/>
        </w:rPr>
        <w:t xml:space="preserve">Observation 4: if the totally </w:t>
      </w:r>
      <w:r w:rsidRPr="00B53137">
        <w:rPr>
          <w:b/>
          <w:i/>
          <w:lang w:eastAsia="zh-CN"/>
        </w:rPr>
        <w:t>available</w:t>
      </w:r>
      <w:r w:rsidRPr="00B53137">
        <w:rPr>
          <w:rFonts w:hint="eastAsia"/>
          <w:b/>
          <w:i/>
          <w:lang w:eastAsia="zh-CN"/>
        </w:rPr>
        <w:t xml:space="preserve"> maximum transmission power is smaller than the sum of PSCCH and PSSCH </w:t>
      </w:r>
      <w:r w:rsidR="00A14F82">
        <w:rPr>
          <w:rFonts w:hint="eastAsia"/>
          <w:b/>
          <w:i/>
          <w:lang w:eastAsia="zh-CN"/>
        </w:rPr>
        <w:t xml:space="preserve">path loss based </w:t>
      </w:r>
      <w:r w:rsidRPr="00B53137">
        <w:rPr>
          <w:rFonts w:hint="eastAsia"/>
          <w:b/>
          <w:i/>
          <w:lang w:eastAsia="zh-CN"/>
        </w:rPr>
        <w:t xml:space="preserve">open loop power, then the related UE </w:t>
      </w:r>
      <w:r w:rsidRPr="00B53137">
        <w:rPr>
          <w:b/>
          <w:i/>
          <w:lang w:eastAsia="zh-CN"/>
        </w:rPr>
        <w:t>behavior</w:t>
      </w:r>
      <w:r w:rsidRPr="00B53137">
        <w:rPr>
          <w:rFonts w:hint="eastAsia"/>
          <w:b/>
          <w:i/>
          <w:lang w:eastAsia="zh-CN"/>
        </w:rPr>
        <w:t xml:space="preserve"> should be defined to </w:t>
      </w:r>
      <w:r>
        <w:rPr>
          <w:rFonts w:hint="eastAsia"/>
          <w:b/>
          <w:i/>
          <w:lang w:eastAsia="zh-CN"/>
        </w:rPr>
        <w:t>share</w:t>
      </w:r>
      <w:r w:rsidRPr="00B53137">
        <w:rPr>
          <w:rFonts w:hint="eastAsia"/>
          <w:b/>
          <w:i/>
          <w:lang w:eastAsia="zh-CN"/>
        </w:rPr>
        <w:t xml:space="preserve"> the </w:t>
      </w:r>
      <w:r w:rsidRPr="00B53137">
        <w:rPr>
          <w:b/>
          <w:i/>
          <w:lang w:eastAsia="zh-CN"/>
        </w:rPr>
        <w:t>transmission</w:t>
      </w:r>
      <w:r w:rsidRPr="00B53137">
        <w:rPr>
          <w:rFonts w:hint="eastAsia"/>
          <w:b/>
          <w:i/>
          <w:lang w:eastAsia="zh-CN"/>
        </w:rPr>
        <w:t xml:space="preserve"> power between PSCCH and PSSCH, when they are in the same subframe.</w:t>
      </w:r>
    </w:p>
    <w:p w:rsidR="0080146F" w:rsidRDefault="0080146F" w:rsidP="00AF4B94">
      <w:pPr>
        <w:rPr>
          <w:b/>
          <w:i/>
          <w:lang w:eastAsia="zh-CN"/>
        </w:rPr>
      </w:pPr>
      <w:r>
        <w:rPr>
          <w:b/>
          <w:i/>
          <w:lang w:eastAsia="zh-CN"/>
        </w:rPr>
        <w:t>Proposal</w:t>
      </w:r>
      <w:r w:rsidR="002B35EE">
        <w:rPr>
          <w:rFonts w:hint="eastAsia"/>
          <w:b/>
          <w:i/>
          <w:lang w:eastAsia="zh-CN"/>
        </w:rPr>
        <w:t xml:space="preserve"> 7</w:t>
      </w:r>
      <w:r>
        <w:rPr>
          <w:b/>
          <w:i/>
          <w:lang w:eastAsia="zh-CN"/>
        </w:rPr>
        <w:t>: Standardize one of the three following options:</w:t>
      </w:r>
    </w:p>
    <w:p w:rsidR="0080146F" w:rsidRPr="0080146F" w:rsidRDefault="005C14FC" w:rsidP="0080146F">
      <w:pPr>
        <w:numPr>
          <w:ilvl w:val="0"/>
          <w:numId w:val="55"/>
        </w:numPr>
        <w:rPr>
          <w:b/>
          <w:i/>
          <w:lang w:eastAsia="zh-CN"/>
        </w:rPr>
      </w:pPr>
      <w:r w:rsidRPr="005C14FC">
        <w:rPr>
          <w:b/>
          <w:i/>
          <w:lang w:eastAsia="zh-CN"/>
        </w:rPr>
        <w:t xml:space="preserve">Option 1: allocate the power to the PSCCH according to the </w:t>
      </w:r>
      <w:r w:rsidR="00C54755">
        <w:rPr>
          <w:rFonts w:hint="eastAsia"/>
          <w:b/>
          <w:i/>
          <w:lang w:eastAsia="zh-CN"/>
        </w:rPr>
        <w:t xml:space="preserve">path loss based </w:t>
      </w:r>
      <w:r w:rsidRPr="005C14FC">
        <w:rPr>
          <w:b/>
          <w:i/>
          <w:lang w:eastAsia="zh-CN"/>
        </w:rPr>
        <w:t xml:space="preserve">open loop power control, </w:t>
      </w:r>
      <w:r w:rsidR="007321BC">
        <w:rPr>
          <w:rFonts w:hint="eastAsia"/>
          <w:b/>
          <w:i/>
          <w:lang w:eastAsia="zh-CN"/>
        </w:rPr>
        <w:t xml:space="preserve">and </w:t>
      </w:r>
      <w:r w:rsidRPr="005C14FC">
        <w:rPr>
          <w:b/>
          <w:i/>
          <w:lang w:eastAsia="zh-CN"/>
        </w:rPr>
        <w:t xml:space="preserve">then allocate the remaining power to the PSSCH. </w:t>
      </w:r>
    </w:p>
    <w:p w:rsidR="00FC35DE" w:rsidRDefault="005C14FC">
      <w:pPr>
        <w:numPr>
          <w:ilvl w:val="0"/>
          <w:numId w:val="55"/>
        </w:numPr>
        <w:rPr>
          <w:b/>
          <w:i/>
          <w:lang w:eastAsia="zh-CN"/>
        </w:rPr>
      </w:pPr>
      <w:r w:rsidRPr="005C14FC">
        <w:rPr>
          <w:b/>
          <w:i/>
          <w:lang w:eastAsia="zh-CN"/>
        </w:rPr>
        <w:t xml:space="preserve">Option 2: linearly reduce the total power of PSCCH and PSSCH </w:t>
      </w:r>
      <w:r w:rsidR="008A4D59">
        <w:rPr>
          <w:rFonts w:hint="eastAsia"/>
          <w:b/>
          <w:i/>
          <w:lang w:eastAsia="zh-CN"/>
        </w:rPr>
        <w:t xml:space="preserve">path loss based </w:t>
      </w:r>
      <w:r w:rsidR="00813BB0">
        <w:rPr>
          <w:b/>
          <w:i/>
          <w:lang w:eastAsia="zh-CN"/>
        </w:rPr>
        <w:t xml:space="preserve">on </w:t>
      </w:r>
      <w:r w:rsidRPr="005C14FC">
        <w:rPr>
          <w:b/>
          <w:i/>
          <w:lang w:eastAsia="zh-CN"/>
        </w:rPr>
        <w:t>open loop power value to the UE available maximum transmission power.</w:t>
      </w:r>
    </w:p>
    <w:p w:rsidR="00FC35DE" w:rsidRDefault="005C14FC">
      <w:pPr>
        <w:numPr>
          <w:ilvl w:val="0"/>
          <w:numId w:val="55"/>
        </w:numPr>
        <w:rPr>
          <w:b/>
          <w:i/>
          <w:lang w:eastAsia="zh-CN"/>
        </w:rPr>
      </w:pPr>
      <w:r w:rsidRPr="005C14FC">
        <w:rPr>
          <w:b/>
          <w:i/>
          <w:lang w:eastAsia="zh-CN"/>
        </w:rPr>
        <w:t>Option 3: if the total available maximum transmission power is smaller than a certain threshold, the UE can drop the PSSCH or transmit PSCCH and PSSCH in different subframes, or increase the number of PSSCH transmissions.</w:t>
      </w:r>
    </w:p>
    <w:p w:rsidR="0080146F" w:rsidRPr="0080146F" w:rsidRDefault="0080146F" w:rsidP="0080146F">
      <w:pPr>
        <w:rPr>
          <w:lang w:eastAsia="zh-CN"/>
        </w:rPr>
      </w:pPr>
    </w:p>
    <w:p w:rsidR="00AF4B94" w:rsidRPr="005166D0" w:rsidRDefault="006B4974" w:rsidP="00AF4B94">
      <w:pPr>
        <w:rPr>
          <w:b/>
          <w:u w:val="single"/>
          <w:lang w:eastAsia="zh-CN"/>
        </w:rPr>
      </w:pPr>
      <w:r>
        <w:rPr>
          <w:rFonts w:hint="eastAsia"/>
          <w:b/>
          <w:u w:val="single"/>
          <w:lang w:eastAsia="zh-CN"/>
        </w:rPr>
        <w:t>Power sharing for m</w:t>
      </w:r>
      <w:r w:rsidR="00AF4B94">
        <w:rPr>
          <w:rFonts w:hint="eastAsia"/>
          <w:b/>
          <w:u w:val="single"/>
          <w:lang w:eastAsia="zh-CN"/>
        </w:rPr>
        <w:t>aximum</w:t>
      </w:r>
      <w:r w:rsidR="00AF4B94" w:rsidRPr="005166D0">
        <w:rPr>
          <w:rFonts w:hint="eastAsia"/>
          <w:b/>
          <w:u w:val="single"/>
          <w:lang w:eastAsia="zh-CN"/>
        </w:rPr>
        <w:t xml:space="preserve"> transmission power applied for PSCCH and PSSCH</w:t>
      </w:r>
    </w:p>
    <w:p w:rsidR="00AF4B94" w:rsidRPr="005166D0" w:rsidRDefault="00AF4B94" w:rsidP="00AF4B94">
      <w:pPr>
        <w:rPr>
          <w:lang w:eastAsia="zh-CN"/>
        </w:rPr>
      </w:pPr>
      <w:r>
        <w:rPr>
          <w:lang w:eastAsia="zh-CN"/>
        </w:rPr>
        <w:t>F</w:t>
      </w:r>
      <w:r>
        <w:rPr>
          <w:rFonts w:hint="eastAsia"/>
          <w:lang w:eastAsia="zh-CN"/>
        </w:rPr>
        <w:t>or the shared carrier case</w:t>
      </w:r>
      <w:r w:rsidR="00B175EB">
        <w:rPr>
          <w:rFonts w:hint="eastAsia"/>
          <w:lang w:eastAsia="zh-CN"/>
        </w:rPr>
        <w:t xml:space="preserve"> 5B and</w:t>
      </w:r>
      <w:r>
        <w:rPr>
          <w:rFonts w:hint="eastAsia"/>
          <w:lang w:eastAsia="zh-CN"/>
        </w:rPr>
        <w:t xml:space="preserve"> for the dedicated carrier</w:t>
      </w:r>
      <w:r w:rsidR="00B175EB">
        <w:rPr>
          <w:rFonts w:hint="eastAsia"/>
          <w:lang w:eastAsia="zh-CN"/>
        </w:rPr>
        <w:t xml:space="preserve"> case 5A</w:t>
      </w:r>
      <w:r>
        <w:rPr>
          <w:rFonts w:hint="eastAsia"/>
          <w:lang w:eastAsia="zh-CN"/>
        </w:rPr>
        <w:t xml:space="preserve">, </w:t>
      </w:r>
      <w:r w:rsidR="00B175EB">
        <w:rPr>
          <w:rFonts w:hint="eastAsia"/>
          <w:lang w:eastAsia="zh-CN"/>
        </w:rPr>
        <w:t xml:space="preserve">where </w:t>
      </w:r>
      <w:r>
        <w:rPr>
          <w:rFonts w:hint="eastAsia"/>
          <w:lang w:eastAsia="zh-CN"/>
        </w:rPr>
        <w:t xml:space="preserve">the V2V UE will not </w:t>
      </w:r>
      <w:r>
        <w:rPr>
          <w:lang w:eastAsia="zh-CN"/>
        </w:rPr>
        <w:t>interfere</w:t>
      </w:r>
      <w:r>
        <w:rPr>
          <w:rFonts w:hint="eastAsia"/>
          <w:lang w:eastAsia="zh-CN"/>
        </w:rPr>
        <w:t xml:space="preserve"> the WAN, </w:t>
      </w:r>
      <w:r w:rsidR="002F6B22">
        <w:rPr>
          <w:rFonts w:hint="eastAsia"/>
          <w:lang w:eastAsia="zh-CN"/>
        </w:rPr>
        <w:t xml:space="preserve">the eNB (shared carrier) or some pre-configured information </w:t>
      </w:r>
      <w:r w:rsidR="00500DF6">
        <w:rPr>
          <w:rFonts w:hint="eastAsia"/>
          <w:lang w:eastAsia="zh-CN"/>
        </w:rPr>
        <w:t xml:space="preserve">(dedicated carrier) </w:t>
      </w:r>
      <w:r w:rsidR="009C1CDA">
        <w:rPr>
          <w:rFonts w:hint="eastAsia"/>
          <w:lang w:eastAsia="zh-CN"/>
        </w:rPr>
        <w:t xml:space="preserve">will </w:t>
      </w:r>
      <w:r w:rsidR="00813BB0">
        <w:rPr>
          <w:lang w:eastAsia="zh-CN"/>
        </w:rPr>
        <w:t>allow</w:t>
      </w:r>
      <w:r w:rsidR="002F6B22">
        <w:rPr>
          <w:rFonts w:hint="eastAsia"/>
          <w:lang w:eastAsia="zh-CN"/>
        </w:rPr>
        <w:t xml:space="preserve"> the </w:t>
      </w:r>
      <w:r>
        <w:rPr>
          <w:rFonts w:hint="eastAsia"/>
          <w:lang w:eastAsia="zh-CN"/>
        </w:rPr>
        <w:t xml:space="preserve">maximum transmission power </w:t>
      </w:r>
      <w:r w:rsidR="00813BB0">
        <w:rPr>
          <w:lang w:eastAsia="zh-CN"/>
        </w:rPr>
        <w:t>to</w:t>
      </w:r>
      <w:r>
        <w:rPr>
          <w:rFonts w:hint="eastAsia"/>
          <w:lang w:eastAsia="zh-CN"/>
        </w:rPr>
        <w:t xml:space="preserve"> be </w:t>
      </w:r>
      <w:r w:rsidR="0080146F">
        <w:rPr>
          <w:lang w:eastAsia="zh-CN"/>
        </w:rPr>
        <w:t>used</w:t>
      </w:r>
      <w:r>
        <w:rPr>
          <w:rFonts w:hint="eastAsia"/>
          <w:lang w:eastAsia="zh-CN"/>
        </w:rPr>
        <w:t xml:space="preserve">. </w:t>
      </w:r>
      <w:r>
        <w:rPr>
          <w:lang w:eastAsia="zh-CN"/>
        </w:rPr>
        <w:t>W</w:t>
      </w:r>
      <w:r>
        <w:rPr>
          <w:rFonts w:hint="eastAsia"/>
          <w:lang w:eastAsia="zh-CN"/>
        </w:rPr>
        <w:t xml:space="preserve">hen the maximum </w:t>
      </w:r>
      <w:r>
        <w:rPr>
          <w:lang w:eastAsia="zh-CN"/>
        </w:rPr>
        <w:t>transmission</w:t>
      </w:r>
      <w:r>
        <w:rPr>
          <w:rFonts w:hint="eastAsia"/>
          <w:lang w:eastAsia="zh-CN"/>
        </w:rPr>
        <w:t xml:space="preserve"> power is used for V2V, better coverage </w:t>
      </w:r>
      <w:r w:rsidR="0080146F">
        <w:rPr>
          <w:lang w:eastAsia="zh-CN"/>
        </w:rPr>
        <w:t>can be achieved, which is especially important for event-triggered ITS messages</w:t>
      </w:r>
      <w:r>
        <w:rPr>
          <w:rFonts w:hint="eastAsia"/>
          <w:lang w:eastAsia="zh-CN"/>
        </w:rPr>
        <w:t xml:space="preserve">. </w:t>
      </w:r>
    </w:p>
    <w:p w:rsidR="00AF4B94" w:rsidRPr="00484245" w:rsidRDefault="00AF4B94" w:rsidP="00AF4B94">
      <w:pPr>
        <w:rPr>
          <w:b/>
          <w:i/>
          <w:lang w:eastAsia="zh-CN"/>
        </w:rPr>
      </w:pPr>
      <w:r w:rsidRPr="00484245">
        <w:rPr>
          <w:rFonts w:hint="eastAsia"/>
          <w:b/>
          <w:i/>
          <w:lang w:eastAsia="zh-CN"/>
        </w:rPr>
        <w:t xml:space="preserve">Proposal </w:t>
      </w:r>
      <w:r w:rsidR="002B35EE">
        <w:rPr>
          <w:rFonts w:hint="eastAsia"/>
          <w:b/>
          <w:i/>
          <w:lang w:eastAsia="zh-CN"/>
        </w:rPr>
        <w:t>8</w:t>
      </w:r>
      <w:r w:rsidRPr="00484245">
        <w:rPr>
          <w:rFonts w:hint="eastAsia"/>
          <w:b/>
          <w:i/>
          <w:lang w:eastAsia="zh-CN"/>
        </w:rPr>
        <w:t xml:space="preserve">: the eNB can control whether the UE can use the maximum </w:t>
      </w:r>
      <w:r w:rsidRPr="00484245">
        <w:rPr>
          <w:b/>
          <w:i/>
          <w:lang w:eastAsia="zh-CN"/>
        </w:rPr>
        <w:t>transmission</w:t>
      </w:r>
      <w:r w:rsidRPr="00484245">
        <w:rPr>
          <w:rFonts w:hint="eastAsia"/>
          <w:b/>
          <w:i/>
          <w:lang w:eastAsia="zh-CN"/>
        </w:rPr>
        <w:t xml:space="preserve"> </w:t>
      </w:r>
      <w:r w:rsidRPr="00484245">
        <w:rPr>
          <w:b/>
          <w:i/>
          <w:lang w:eastAsia="zh-CN"/>
        </w:rPr>
        <w:t>power</w:t>
      </w:r>
      <w:r w:rsidRPr="00484245">
        <w:rPr>
          <w:rFonts w:hint="eastAsia"/>
          <w:b/>
          <w:i/>
          <w:lang w:eastAsia="zh-CN"/>
        </w:rPr>
        <w:t xml:space="preserve"> on the PC5-based V2V in order to </w:t>
      </w:r>
      <w:r>
        <w:rPr>
          <w:b/>
          <w:i/>
          <w:lang w:eastAsia="zh-CN"/>
        </w:rPr>
        <w:t>manage</w:t>
      </w:r>
      <w:r>
        <w:rPr>
          <w:rFonts w:hint="eastAsia"/>
          <w:b/>
          <w:i/>
          <w:lang w:eastAsia="zh-CN"/>
        </w:rPr>
        <w:t xml:space="preserve"> the coexistence between PC5-based V2V and </w:t>
      </w:r>
      <w:r w:rsidRPr="00484245">
        <w:rPr>
          <w:rFonts w:hint="eastAsia"/>
          <w:b/>
          <w:i/>
          <w:lang w:eastAsia="zh-CN"/>
        </w:rPr>
        <w:t xml:space="preserve">the WAN. </w:t>
      </w:r>
    </w:p>
    <w:p w:rsidR="00AF4B94" w:rsidRDefault="00B0301F" w:rsidP="00AF4B94">
      <w:pPr>
        <w:rPr>
          <w:lang w:eastAsia="zh-CN"/>
        </w:rPr>
      </w:pPr>
      <w:r w:rsidRPr="00B0301F">
        <w:rPr>
          <w:lang w:eastAsia="zh-CN"/>
        </w:rPr>
        <w:t>If the maximum transmission power is configured for the PC5-based V2V, then mechanism to share the maximum transmission power between PSCCH and PSSCH should be defined.</w:t>
      </w:r>
      <w:r w:rsidR="00BC7DDF">
        <w:rPr>
          <w:lang w:eastAsia="zh-CN"/>
        </w:rPr>
        <w:t xml:space="preserve"> </w:t>
      </w:r>
      <w:r w:rsidR="00AF4B94">
        <w:rPr>
          <w:lang w:eastAsia="zh-CN"/>
        </w:rPr>
        <w:t xml:space="preserve">Fortunately, this problem has been studied multiple times in RAN1 (CA, dual connectivity, D2D), and the same principles can be </w:t>
      </w:r>
      <w:r w:rsidR="00AF4B94">
        <w:rPr>
          <w:lang w:eastAsia="zh-CN"/>
        </w:rPr>
        <w:lastRenderedPageBreak/>
        <w:t>reused. In particular, a</w:t>
      </w:r>
      <w:r w:rsidR="00AF4B94">
        <w:rPr>
          <w:rFonts w:hint="eastAsia"/>
          <w:lang w:eastAsia="zh-CN"/>
        </w:rPr>
        <w:t xml:space="preserve"> simple solution is to define a power offset value parameter </w:t>
      </w:r>
      <w:r w:rsidR="00AF4B94">
        <w:rPr>
          <w:rFonts w:hint="eastAsia"/>
          <w:lang w:eastAsia="zh-CN"/>
        </w:rPr>
        <w:sym w:font="Symbol" w:char="F044"/>
      </w:r>
      <w:r w:rsidR="00AF4B94">
        <w:rPr>
          <w:rFonts w:hint="eastAsia"/>
          <w:lang w:eastAsia="zh-CN"/>
        </w:rPr>
        <w:t xml:space="preserve"> between SA and data per PRB when SA and data share maximum </w:t>
      </w:r>
      <w:r w:rsidR="00AF4B94">
        <w:rPr>
          <w:lang w:eastAsia="zh-CN"/>
        </w:rPr>
        <w:t>transmission power</w:t>
      </w:r>
      <w:r w:rsidR="00AF4B94">
        <w:rPr>
          <w:rFonts w:hint="eastAsia"/>
          <w:lang w:eastAsia="zh-CN"/>
        </w:rPr>
        <w:t xml:space="preserve">. </w:t>
      </w:r>
    </w:p>
    <w:p w:rsidR="00AF4B94" w:rsidRDefault="00AF4B94" w:rsidP="00AF4B94">
      <w:pPr>
        <w:rPr>
          <w:lang w:eastAsia="zh-CN"/>
        </w:rPr>
      </w:pPr>
      <w:r>
        <w:rPr>
          <w:lang w:eastAsia="zh-CN"/>
        </w:rPr>
        <w:t>F</w:t>
      </w:r>
      <w:r>
        <w:rPr>
          <w:rFonts w:hint="eastAsia"/>
          <w:lang w:eastAsia="zh-CN"/>
        </w:rPr>
        <w:t xml:space="preserve">or sidelink transmission mode 1, when SA and data </w:t>
      </w:r>
      <w:r>
        <w:rPr>
          <w:lang w:eastAsia="zh-CN"/>
        </w:rPr>
        <w:t>are</w:t>
      </w:r>
      <w:r>
        <w:rPr>
          <w:rFonts w:hint="eastAsia"/>
          <w:lang w:eastAsia="zh-CN"/>
        </w:rPr>
        <w:t xml:space="preserve"> transmitted in </w:t>
      </w:r>
      <w:r>
        <w:rPr>
          <w:lang w:eastAsia="zh-CN"/>
        </w:rPr>
        <w:t>a</w:t>
      </w:r>
      <w:r>
        <w:rPr>
          <w:rFonts w:hint="eastAsia"/>
          <w:lang w:eastAsia="zh-CN"/>
        </w:rPr>
        <w:t xml:space="preserve"> subframe </w:t>
      </w:r>
      <w:r>
        <w:rPr>
          <w:lang w:eastAsia="zh-CN"/>
        </w:rPr>
        <w:t>with</w:t>
      </w:r>
      <w:r>
        <w:rPr>
          <w:rFonts w:hint="eastAsia"/>
          <w:lang w:eastAsia="zh-CN"/>
        </w:rPr>
        <w:t xml:space="preserve"> maximum transmission power</w:t>
      </w:r>
      <w:r w:rsidR="0080146F">
        <w:rPr>
          <w:lang w:eastAsia="zh-CN"/>
        </w:rPr>
        <w:t>:</w:t>
      </w:r>
    </w:p>
    <w:p w:rsidR="00AF4B94" w:rsidRDefault="00206E32" w:rsidP="00AF4B94">
      <w:pPr>
        <w:jc w:val="center"/>
        <w:rPr>
          <w:lang w:eastAsia="zh-CN"/>
        </w:rPr>
      </w:pPr>
      <w:r w:rsidRPr="00B559BD">
        <w:rPr>
          <w:position w:val="-70"/>
          <w:lang w:eastAsia="zh-CN"/>
        </w:rPr>
        <w:object w:dxaOrig="3159" w:dyaOrig="1520">
          <v:shape id="_x0000_i1028" type="#_x0000_t75" style="width:157.45pt;height:76.35pt" o:ole="">
            <v:imagedata r:id="rId15" o:title=""/>
          </v:shape>
          <o:OLEObject Type="Embed" ProgID="Equation.DSMT4" ShapeID="_x0000_i1028" DrawAspect="Content" ObjectID="_1524647390" r:id="rId16"/>
        </w:object>
      </w:r>
    </w:p>
    <w:p w:rsidR="00AF4B94" w:rsidRDefault="00AF4B94" w:rsidP="00AF4B94">
      <w:pPr>
        <w:rPr>
          <w:lang w:eastAsia="zh-CN"/>
        </w:rPr>
      </w:pPr>
      <w:r>
        <w:rPr>
          <w:lang w:eastAsia="zh-CN"/>
        </w:rPr>
        <w:t>A</w:t>
      </w:r>
      <w:r>
        <w:rPr>
          <w:rFonts w:hint="eastAsia"/>
          <w:lang w:eastAsia="zh-CN"/>
        </w:rPr>
        <w:t xml:space="preserve">fter the transmitter </w:t>
      </w:r>
      <w:r>
        <w:rPr>
          <w:lang w:eastAsia="zh-CN"/>
        </w:rPr>
        <w:t>obtains</w:t>
      </w:r>
      <w:r>
        <w:rPr>
          <w:rFonts w:hint="eastAsia"/>
          <w:lang w:eastAsia="zh-CN"/>
        </w:rPr>
        <w:t xml:space="preserve"> the parameter </w:t>
      </w:r>
      <w:r>
        <w:rPr>
          <w:rFonts w:hint="eastAsia"/>
          <w:lang w:eastAsia="zh-CN"/>
        </w:rPr>
        <w:sym w:font="Symbol" w:char="F044"/>
      </w:r>
      <w:r>
        <w:rPr>
          <w:lang w:eastAsia="zh-CN"/>
        </w:rPr>
        <w:t>, either from the eNB or by pre-configuration</w:t>
      </w:r>
      <w:r>
        <w:rPr>
          <w:rFonts w:hint="eastAsia"/>
          <w:lang w:eastAsia="zh-CN"/>
        </w:rPr>
        <w:t xml:space="preserve">, it can </w:t>
      </w:r>
      <w:r>
        <w:rPr>
          <w:lang w:eastAsia="zh-CN"/>
        </w:rPr>
        <w:t>determine</w:t>
      </w:r>
      <w:r>
        <w:rPr>
          <w:rFonts w:hint="eastAsia"/>
          <w:lang w:eastAsia="zh-CN"/>
        </w:rPr>
        <w:t xml:space="preserve"> the transmission power</w:t>
      </w:r>
      <w:r w:rsidR="00704F18">
        <w:rPr>
          <w:rFonts w:hint="eastAsia"/>
          <w:lang w:eastAsia="zh-CN"/>
        </w:rPr>
        <w:t xml:space="preserve"> sharing</w:t>
      </w:r>
      <w:r>
        <w:rPr>
          <w:rFonts w:hint="eastAsia"/>
          <w:lang w:eastAsia="zh-CN"/>
        </w:rPr>
        <w:t xml:space="preserve"> between SA and data.</w:t>
      </w:r>
    </w:p>
    <w:p w:rsidR="00AF4B94" w:rsidRPr="00AF7617" w:rsidRDefault="00AF4B94" w:rsidP="00AF4B94">
      <w:pPr>
        <w:rPr>
          <w:b/>
          <w:i/>
          <w:lang w:eastAsia="zh-CN"/>
        </w:rPr>
      </w:pPr>
      <w:r w:rsidRPr="00AF7617">
        <w:rPr>
          <w:b/>
          <w:i/>
          <w:lang w:eastAsia="zh-CN"/>
        </w:rPr>
        <w:t>Proposal</w:t>
      </w:r>
      <w:r>
        <w:rPr>
          <w:rFonts w:hint="eastAsia"/>
          <w:b/>
          <w:i/>
          <w:lang w:eastAsia="zh-CN"/>
        </w:rPr>
        <w:t xml:space="preserve"> </w:t>
      </w:r>
      <w:r w:rsidR="002B35EE">
        <w:rPr>
          <w:rFonts w:hint="eastAsia"/>
          <w:b/>
          <w:i/>
          <w:lang w:eastAsia="zh-CN"/>
        </w:rPr>
        <w:t>9</w:t>
      </w:r>
      <w:r w:rsidRPr="00AF7617">
        <w:rPr>
          <w:b/>
          <w:i/>
          <w:lang w:eastAsia="zh-CN"/>
        </w:rPr>
        <w:t xml:space="preserve">: when SA and data are transmitted in the same subframe, the power on PSCCH is offset by </w:t>
      </w:r>
      <w:r w:rsidRPr="00AF7617">
        <w:rPr>
          <w:rFonts w:hint="eastAsia"/>
          <w:b/>
          <w:i/>
          <w:lang w:eastAsia="zh-CN"/>
        </w:rPr>
        <w:sym w:font="Symbol" w:char="F044"/>
      </w:r>
      <w:r w:rsidRPr="00AF7617">
        <w:rPr>
          <w:b/>
          <w:i/>
          <w:lang w:eastAsia="zh-CN"/>
        </w:rPr>
        <w:t xml:space="preserve"> dB from the power on PSSCH</w:t>
      </w:r>
      <w:r w:rsidR="008A65BE">
        <w:rPr>
          <w:rFonts w:hint="eastAsia"/>
          <w:b/>
          <w:i/>
          <w:lang w:eastAsia="zh-CN"/>
        </w:rPr>
        <w:t>.</w:t>
      </w:r>
    </w:p>
    <w:p w:rsidR="005D1D0A" w:rsidRPr="005D1D0A" w:rsidRDefault="005D1D0A" w:rsidP="00EF54D6">
      <w:pPr>
        <w:rPr>
          <w:b/>
          <w:i/>
          <w:lang w:eastAsia="zh-CN"/>
        </w:rPr>
      </w:pPr>
    </w:p>
    <w:p w:rsidR="00641E07" w:rsidRDefault="00EF54D6" w:rsidP="00E869A0">
      <w:pPr>
        <w:pStyle w:val="Heading1"/>
        <w:rPr>
          <w:lang w:eastAsia="zh-CN"/>
        </w:rPr>
      </w:pPr>
      <w:r>
        <w:rPr>
          <w:lang w:eastAsia="zh-CN"/>
        </w:rPr>
        <w:t xml:space="preserve">Power control </w:t>
      </w:r>
      <w:r w:rsidRPr="00EF54D6">
        <w:t>equations</w:t>
      </w:r>
    </w:p>
    <w:p w:rsidR="00EF45EE" w:rsidRDefault="00281671">
      <w:pPr>
        <w:pStyle w:val="Heading2"/>
        <w:rPr>
          <w:lang w:eastAsia="zh-CN"/>
        </w:rPr>
      </w:pPr>
      <w:r>
        <w:rPr>
          <w:lang w:eastAsia="zh-CN"/>
        </w:rPr>
        <w:t xml:space="preserve">Power </w:t>
      </w:r>
      <w:r w:rsidR="004F7B2A">
        <w:rPr>
          <w:lang w:eastAsia="zh-CN"/>
        </w:rPr>
        <w:t>control based on speed and density</w:t>
      </w:r>
      <w:r w:rsidR="00C4799C">
        <w:rPr>
          <w:lang w:eastAsia="zh-CN"/>
        </w:rPr>
        <w:t xml:space="preserve"> </w:t>
      </w:r>
    </w:p>
    <w:p w:rsidR="003B08DF" w:rsidRDefault="00EF54D6" w:rsidP="00A2642E">
      <w:pPr>
        <w:rPr>
          <w:lang w:eastAsia="zh-CN"/>
        </w:rPr>
      </w:pPr>
      <w:r>
        <w:rPr>
          <w:lang w:eastAsia="zh-CN"/>
        </w:rPr>
        <w:t xml:space="preserve">The power level can be determined using the power control rules of Rel-12 D2D. </w:t>
      </w:r>
      <w:r w:rsidR="003B08DF">
        <w:rPr>
          <w:rFonts w:hint="eastAsia"/>
          <w:lang w:eastAsia="zh-CN"/>
        </w:rPr>
        <w:t xml:space="preserve">Depending on whether SA and data are multiplexed in the same subframe, the </w:t>
      </w:r>
      <w:r w:rsidR="003B08DF">
        <w:rPr>
          <w:lang w:eastAsia="zh-CN"/>
        </w:rPr>
        <w:t>transmission</w:t>
      </w:r>
      <w:r w:rsidR="003B08DF">
        <w:rPr>
          <w:rFonts w:hint="eastAsia"/>
          <w:lang w:eastAsia="zh-CN"/>
        </w:rPr>
        <w:t xml:space="preserve"> power of different channels can be calculated as follows. </w:t>
      </w:r>
    </w:p>
    <w:p w:rsidR="002953FE" w:rsidRDefault="002953FE" w:rsidP="003B08DF">
      <w:pPr>
        <w:numPr>
          <w:ilvl w:val="0"/>
          <w:numId w:val="45"/>
        </w:numPr>
        <w:rPr>
          <w:lang w:eastAsia="zh-CN"/>
        </w:rPr>
      </w:pPr>
      <w:r>
        <w:rPr>
          <w:lang w:eastAsia="zh-CN"/>
        </w:rPr>
        <w:t>I</w:t>
      </w:r>
      <w:r>
        <w:rPr>
          <w:rFonts w:hint="eastAsia"/>
          <w:lang w:eastAsia="zh-CN"/>
        </w:rPr>
        <w:t>f SA and data are transmitted in different subframe</w:t>
      </w:r>
      <w:r w:rsidR="00281671">
        <w:rPr>
          <w:lang w:eastAsia="zh-CN"/>
        </w:rPr>
        <w:t>s</w:t>
      </w:r>
      <w:r>
        <w:rPr>
          <w:rFonts w:hint="eastAsia"/>
          <w:lang w:eastAsia="zh-CN"/>
        </w:rPr>
        <w:t>, the transmission power is given by the following</w:t>
      </w:r>
    </w:p>
    <w:p w:rsidR="00445C4D" w:rsidRDefault="00445C4D" w:rsidP="00445C4D">
      <w:pPr>
        <w:tabs>
          <w:tab w:val="center" w:pos="4608"/>
          <w:tab w:val="right" w:pos="9216"/>
        </w:tabs>
        <w:rPr>
          <w:noProof/>
          <w:lang w:eastAsia="zh-CN"/>
        </w:rPr>
      </w:pPr>
      <w:r>
        <w:rPr>
          <w:rFonts w:hint="eastAsia"/>
          <w:noProof/>
          <w:lang w:eastAsia="zh-CN"/>
        </w:rPr>
        <w:tab/>
      </w:r>
      <w:r w:rsidR="003B08DF" w:rsidRPr="00AF4C44">
        <w:rPr>
          <w:noProof/>
        </w:rPr>
        <w:object w:dxaOrig="6280" w:dyaOrig="380">
          <v:shape id="_x0000_i1029" type="#_x0000_t75" style="width:313.1pt;height:19.65pt" o:ole="">
            <v:imagedata r:id="rId17" o:title=""/>
          </v:shape>
          <o:OLEObject Type="Embed" ProgID="Equation.3" ShapeID="_x0000_i1029" DrawAspect="Content" ObjectID="_1524647391" r:id="rId18"/>
        </w:object>
      </w:r>
    </w:p>
    <w:p w:rsidR="002953FE" w:rsidRDefault="003B08DF" w:rsidP="00445C4D">
      <w:pPr>
        <w:tabs>
          <w:tab w:val="center" w:pos="4608"/>
          <w:tab w:val="right" w:pos="9216"/>
        </w:tabs>
        <w:rPr>
          <w:noProof/>
          <w:lang w:eastAsia="zh-CN"/>
        </w:rPr>
      </w:pPr>
      <w:r>
        <w:rPr>
          <w:rFonts w:hint="eastAsia"/>
          <w:noProof/>
          <w:lang w:eastAsia="zh-CN"/>
        </w:rPr>
        <w:tab/>
      </w:r>
      <w:r w:rsidRPr="00AF4C44">
        <w:rPr>
          <w:noProof/>
        </w:rPr>
        <w:object w:dxaOrig="6180" w:dyaOrig="380">
          <v:shape id="_x0000_i1030" type="#_x0000_t75" style="width:309.45pt;height:19.65pt" o:ole="">
            <v:imagedata r:id="rId19" o:title=""/>
          </v:shape>
          <o:OLEObject Type="Embed" ProgID="Equation.3" ShapeID="_x0000_i1030" DrawAspect="Content" ObjectID="_1524647392" r:id="rId20"/>
        </w:object>
      </w:r>
    </w:p>
    <w:p w:rsidR="005F7811" w:rsidRDefault="005F7811" w:rsidP="005F7811">
      <w:pPr>
        <w:numPr>
          <w:ilvl w:val="0"/>
          <w:numId w:val="45"/>
        </w:numPr>
        <w:rPr>
          <w:lang w:eastAsia="zh-CN"/>
        </w:rPr>
      </w:pPr>
      <w:r>
        <w:rPr>
          <w:lang w:eastAsia="zh-CN"/>
        </w:rPr>
        <w:t>I</w:t>
      </w:r>
      <w:r>
        <w:rPr>
          <w:rFonts w:hint="eastAsia"/>
          <w:lang w:eastAsia="zh-CN"/>
        </w:rPr>
        <w:t xml:space="preserve">f SA and data are transmitted in the same subframe, SA has </w:t>
      </w:r>
      <w:r>
        <w:rPr>
          <w:lang w:eastAsia="zh-CN"/>
        </w:rPr>
        <w:t xml:space="preserve">a </w:t>
      </w:r>
      <w:r>
        <w:rPr>
          <w:rFonts w:hint="eastAsia"/>
          <w:lang w:eastAsia="zh-CN"/>
        </w:rPr>
        <w:t xml:space="preserve">higher performance requirement since data can </w:t>
      </w:r>
      <w:r w:rsidR="00C44EA4">
        <w:rPr>
          <w:lang w:eastAsia="zh-CN"/>
        </w:rPr>
        <w:t xml:space="preserve">only </w:t>
      </w:r>
      <w:r>
        <w:rPr>
          <w:rFonts w:hint="eastAsia"/>
          <w:lang w:eastAsia="zh-CN"/>
        </w:rPr>
        <w:t xml:space="preserve">be decoded </w:t>
      </w:r>
      <w:r w:rsidR="00C44EA4">
        <w:rPr>
          <w:rFonts w:hint="eastAsia"/>
          <w:lang w:eastAsia="zh-CN"/>
        </w:rPr>
        <w:t>depend</w:t>
      </w:r>
      <w:r w:rsidR="00C44EA4">
        <w:rPr>
          <w:lang w:eastAsia="zh-CN"/>
        </w:rPr>
        <w:t>ing</w:t>
      </w:r>
      <w:r w:rsidR="00C44EA4">
        <w:rPr>
          <w:rFonts w:hint="eastAsia"/>
          <w:lang w:eastAsia="zh-CN"/>
        </w:rPr>
        <w:t xml:space="preserve"> </w:t>
      </w:r>
      <w:r>
        <w:rPr>
          <w:rFonts w:hint="eastAsia"/>
          <w:lang w:eastAsia="zh-CN"/>
        </w:rPr>
        <w:t xml:space="preserve">on </w:t>
      </w:r>
      <w:r>
        <w:rPr>
          <w:lang w:eastAsia="zh-CN"/>
        </w:rPr>
        <w:t>successful</w:t>
      </w:r>
      <w:r>
        <w:rPr>
          <w:rFonts w:hint="eastAsia"/>
          <w:lang w:eastAsia="zh-CN"/>
        </w:rPr>
        <w:t xml:space="preserve"> decoding of SA. </w:t>
      </w:r>
      <w:r>
        <w:rPr>
          <w:lang w:eastAsia="zh-CN"/>
        </w:rPr>
        <w:t>I</w:t>
      </w:r>
      <w:r>
        <w:rPr>
          <w:rFonts w:hint="eastAsia"/>
          <w:lang w:eastAsia="zh-CN"/>
        </w:rPr>
        <w:t>n the case of power limit</w:t>
      </w:r>
      <w:r>
        <w:rPr>
          <w:lang w:eastAsia="zh-CN"/>
        </w:rPr>
        <w:t>ed</w:t>
      </w:r>
      <w:r>
        <w:rPr>
          <w:rFonts w:hint="eastAsia"/>
          <w:lang w:eastAsia="zh-CN"/>
        </w:rPr>
        <w:t xml:space="preserve"> scenario, the transmission power of PSCCH should be guaranteed </w:t>
      </w:r>
      <w:r w:rsidR="00725AB0">
        <w:rPr>
          <w:lang w:eastAsia="zh-CN"/>
        </w:rPr>
        <w:t>with highest priority</w:t>
      </w:r>
      <w:r>
        <w:rPr>
          <w:rFonts w:hint="eastAsia"/>
          <w:lang w:eastAsia="zh-CN"/>
        </w:rPr>
        <w:t xml:space="preserve">. </w:t>
      </w:r>
      <w:r>
        <w:rPr>
          <w:lang w:eastAsia="zh-CN"/>
        </w:rPr>
        <w:t>T</w:t>
      </w:r>
      <w:r>
        <w:rPr>
          <w:rFonts w:hint="eastAsia"/>
          <w:lang w:eastAsia="zh-CN"/>
        </w:rPr>
        <w:t xml:space="preserve">he remaining power can be used for PSSCH. </w:t>
      </w:r>
    </w:p>
    <w:p w:rsidR="005F7811" w:rsidRDefault="005F7811" w:rsidP="005F7811">
      <w:pPr>
        <w:tabs>
          <w:tab w:val="center" w:pos="4608"/>
          <w:tab w:val="right" w:pos="9216"/>
        </w:tabs>
        <w:rPr>
          <w:noProof/>
          <w:lang w:eastAsia="zh-CN"/>
        </w:rPr>
      </w:pPr>
      <w:r>
        <w:rPr>
          <w:noProof/>
        </w:rPr>
        <w:tab/>
      </w:r>
      <w:r w:rsidRPr="00AF4C44">
        <w:rPr>
          <w:noProof/>
        </w:rPr>
        <w:object w:dxaOrig="6280" w:dyaOrig="380">
          <v:shape id="_x0000_i1031" type="#_x0000_t75" style="width:313.1pt;height:19.65pt" o:ole="">
            <v:imagedata r:id="rId21" o:title=""/>
          </v:shape>
          <o:OLEObject Type="Embed" ProgID="Equation.3" ShapeID="_x0000_i1031" DrawAspect="Content" ObjectID="_1524647393" r:id="rId22"/>
        </w:object>
      </w:r>
    </w:p>
    <w:p w:rsidR="005F7811" w:rsidRDefault="005F7811" w:rsidP="005F7811">
      <w:pPr>
        <w:tabs>
          <w:tab w:val="center" w:pos="4608"/>
          <w:tab w:val="right" w:pos="9216"/>
        </w:tabs>
        <w:rPr>
          <w:noProof/>
          <w:lang w:eastAsia="zh-CN"/>
        </w:rPr>
      </w:pPr>
      <w:r>
        <w:rPr>
          <w:noProof/>
        </w:rPr>
        <w:tab/>
      </w:r>
      <w:r w:rsidRPr="00AF4C44">
        <w:rPr>
          <w:noProof/>
        </w:rPr>
        <w:object w:dxaOrig="7020" w:dyaOrig="380">
          <v:shape id="_x0000_i1032" type="#_x0000_t75" style="width:350.2pt;height:19.65pt" o:ole="">
            <v:imagedata r:id="rId23" o:title=""/>
          </v:shape>
          <o:OLEObject Type="Embed" ProgID="Equation.3" ShapeID="_x0000_i1032" DrawAspect="Content" ObjectID="_1524647394" r:id="rId24"/>
        </w:object>
      </w:r>
    </w:p>
    <w:p w:rsidR="00041C98" w:rsidRDefault="00041C98" w:rsidP="00A2642E">
      <w:pPr>
        <w:rPr>
          <w:lang w:eastAsia="zh-CN"/>
        </w:rPr>
      </w:pPr>
      <w:r w:rsidRPr="00DE46EF">
        <w:rPr>
          <w:position w:val="-14"/>
        </w:rPr>
        <w:object w:dxaOrig="1100" w:dyaOrig="380">
          <v:shape id="_x0000_i1033" type="#_x0000_t75" style="width:55.65pt;height:18.9pt" o:ole="">
            <v:imagedata r:id="rId9" o:title=""/>
          </v:shape>
          <o:OLEObject Type="Embed" ProgID="Equation.3" ShapeID="_x0000_i1033" DrawAspect="Content" ObjectID="_1524647395" r:id="rId25"/>
        </w:object>
      </w:r>
      <w:r>
        <w:rPr>
          <w:rFonts w:hint="eastAsia"/>
          <w:lang w:eastAsia="zh-CN"/>
        </w:rPr>
        <w:t xml:space="preserve"> and </w:t>
      </w:r>
      <w:r w:rsidRPr="00DE46EF">
        <w:rPr>
          <w:position w:val="-14"/>
        </w:rPr>
        <w:object w:dxaOrig="1120" w:dyaOrig="380">
          <v:shape id="_x0000_i1034" type="#_x0000_t75" style="width:56.35pt;height:18.9pt" o:ole="">
            <v:imagedata r:id="rId11" o:title=""/>
          </v:shape>
          <o:OLEObject Type="Embed" ProgID="Equation.3" ShapeID="_x0000_i1034" DrawAspect="Content" ObjectID="_1524647396" r:id="rId26"/>
        </w:object>
      </w:r>
      <w:r>
        <w:rPr>
          <w:rFonts w:hint="eastAsia"/>
          <w:lang w:eastAsia="zh-CN"/>
        </w:rPr>
        <w:t xml:space="preserve"> are maximal transmission power</w:t>
      </w:r>
      <w:r w:rsidR="008D0E6E">
        <w:rPr>
          <w:lang w:eastAsia="zh-CN"/>
        </w:rPr>
        <w:t>s</w:t>
      </w:r>
      <w:r>
        <w:rPr>
          <w:rFonts w:hint="eastAsia"/>
          <w:lang w:eastAsia="zh-CN"/>
        </w:rPr>
        <w:t xml:space="preserve"> for PSSCH and PSCCH</w:t>
      </w:r>
      <w:r w:rsidR="00445C4D">
        <w:rPr>
          <w:lang w:eastAsia="zh-CN"/>
        </w:rPr>
        <w:t>, respectively</w:t>
      </w:r>
      <w:r>
        <w:rPr>
          <w:rFonts w:hint="eastAsia"/>
          <w:lang w:eastAsia="zh-CN"/>
        </w:rPr>
        <w:t xml:space="preserve">, </w:t>
      </w:r>
      <w:r w:rsidR="00C44EA4">
        <w:rPr>
          <w:lang w:eastAsia="zh-CN"/>
        </w:rPr>
        <w:t xml:space="preserve">and </w:t>
      </w:r>
      <w:r w:rsidRPr="00DE46EF">
        <w:rPr>
          <w:position w:val="-12"/>
        </w:rPr>
        <w:object w:dxaOrig="740" w:dyaOrig="360">
          <v:shape id="_x0000_i1035" type="#_x0000_t75" style="width:37.1pt;height:18.9pt" o:ole="">
            <v:imagedata r:id="rId27" o:title=""/>
          </v:shape>
          <o:OLEObject Type="Embed" ProgID="Equation.3" ShapeID="_x0000_i1035" DrawAspect="Content" ObjectID="_1524647397" r:id="rId28"/>
        </w:object>
      </w:r>
      <w:r>
        <w:rPr>
          <w:rFonts w:hint="eastAsia"/>
          <w:lang w:eastAsia="zh-CN"/>
        </w:rPr>
        <w:t xml:space="preserve"> and </w:t>
      </w:r>
      <w:r w:rsidRPr="00DE46EF">
        <w:rPr>
          <w:position w:val="-12"/>
        </w:rPr>
        <w:object w:dxaOrig="760" w:dyaOrig="360">
          <v:shape id="_x0000_i1036" type="#_x0000_t75" style="width:37.45pt;height:18.9pt" o:ole="">
            <v:imagedata r:id="rId29" o:title=""/>
          </v:shape>
          <o:OLEObject Type="Embed" ProgID="Equation.3" ShapeID="_x0000_i1036" DrawAspect="Content" ObjectID="_1524647398" r:id="rId30"/>
        </w:object>
      </w:r>
      <w:r w:rsidRPr="00041C98">
        <w:t xml:space="preserve"> </w:t>
      </w:r>
      <w:r w:rsidR="00445C4D">
        <w:t>are</w:t>
      </w:r>
      <w:r w:rsidR="00445C4D" w:rsidRPr="00E53C2F">
        <w:t xml:space="preserve"> </w:t>
      </w:r>
      <w:r w:rsidRPr="00E53C2F">
        <w:t>the bandwidth</w:t>
      </w:r>
      <w:r w:rsidR="008D0E6E">
        <w:t>s</w:t>
      </w:r>
      <w:r w:rsidRPr="00E53C2F">
        <w:t xml:space="preserve"> of the P</w:t>
      </w:r>
      <w:r>
        <w:t>S</w:t>
      </w:r>
      <w:r w:rsidRPr="00E53C2F">
        <w:t xml:space="preserve">SCH </w:t>
      </w:r>
      <w:r>
        <w:rPr>
          <w:rFonts w:hint="eastAsia"/>
          <w:lang w:eastAsia="zh-CN"/>
        </w:rPr>
        <w:t xml:space="preserve">and PSCCH </w:t>
      </w:r>
      <w:r w:rsidRPr="00E53C2F">
        <w:t>resource assignment</w:t>
      </w:r>
      <w:r w:rsidR="005A20E7">
        <w:t>s</w:t>
      </w:r>
      <w:r w:rsidR="00445C4D">
        <w:t>, respectively,</w:t>
      </w:r>
      <w:r w:rsidRPr="00E53C2F">
        <w:t xml:space="preserve"> expressed in number of resource blocks</w:t>
      </w:r>
      <w:r>
        <w:rPr>
          <w:rFonts w:hint="eastAsia"/>
          <w:lang w:eastAsia="zh-CN"/>
        </w:rPr>
        <w:t xml:space="preserve">. </w:t>
      </w:r>
      <w:r w:rsidRPr="00DE46EF">
        <w:rPr>
          <w:position w:val="-14"/>
        </w:rPr>
        <w:object w:dxaOrig="800" w:dyaOrig="380">
          <v:shape id="_x0000_i1037" type="#_x0000_t75" style="width:40pt;height:18.9pt" o:ole="">
            <v:imagedata r:id="rId31" o:title=""/>
          </v:shape>
          <o:OLEObject Type="Embed" ProgID="Equation.3" ShapeID="_x0000_i1037" DrawAspect="Content" ObjectID="_1524647399" r:id="rId32"/>
        </w:object>
      </w:r>
      <w:r>
        <w:rPr>
          <w:rFonts w:hint="eastAsia"/>
          <w:lang w:eastAsia="zh-CN"/>
        </w:rPr>
        <w:t xml:space="preserve"> and </w:t>
      </w:r>
      <w:r w:rsidRPr="00DE46EF">
        <w:rPr>
          <w:position w:val="-14"/>
        </w:rPr>
        <w:object w:dxaOrig="820" w:dyaOrig="380">
          <v:shape id="_x0000_i1038" type="#_x0000_t75" style="width:41.45pt;height:18.9pt" o:ole="">
            <v:imagedata r:id="rId33" o:title=""/>
          </v:shape>
          <o:OLEObject Type="Embed" ProgID="Equation.3" ShapeID="_x0000_i1038" DrawAspect="Content" ObjectID="_1524647400" r:id="rId34"/>
        </w:object>
      </w:r>
      <w:r>
        <w:rPr>
          <w:rFonts w:hint="eastAsia"/>
          <w:lang w:eastAsia="zh-CN"/>
        </w:rPr>
        <w:t xml:space="preserve"> are provided by higher layer</w:t>
      </w:r>
      <w:r w:rsidR="007254D4">
        <w:rPr>
          <w:lang w:eastAsia="zh-CN"/>
        </w:rPr>
        <w:t>s</w:t>
      </w:r>
      <w:r>
        <w:rPr>
          <w:rFonts w:hint="eastAsia"/>
          <w:lang w:eastAsia="zh-CN"/>
        </w:rPr>
        <w:t xml:space="preserve">. </w:t>
      </w:r>
      <w:r w:rsidRPr="00DE46EF">
        <w:rPr>
          <w:position w:val="-12"/>
        </w:rPr>
        <w:object w:dxaOrig="680" w:dyaOrig="360">
          <v:shape id="_x0000_i1039" type="#_x0000_t75" style="width:34.55pt;height:18.9pt" o:ole="">
            <v:imagedata r:id="rId35" o:title=""/>
          </v:shape>
          <o:OLEObject Type="Embed" ProgID="Equation.3" ShapeID="_x0000_i1039" DrawAspect="Content" ObjectID="_1524647401" r:id="rId36"/>
        </w:object>
      </w:r>
      <w:r>
        <w:rPr>
          <w:rFonts w:hint="eastAsia"/>
          <w:lang w:eastAsia="zh-CN"/>
        </w:rPr>
        <w:t xml:space="preserve"> and </w:t>
      </w:r>
      <w:r w:rsidRPr="00DE46EF">
        <w:rPr>
          <w:position w:val="-12"/>
        </w:rPr>
        <w:object w:dxaOrig="700" w:dyaOrig="360">
          <v:shape id="_x0000_i1040" type="#_x0000_t75" style="width:34.9pt;height:18.9pt" o:ole="">
            <v:imagedata r:id="rId37" o:title=""/>
          </v:shape>
          <o:OLEObject Type="Embed" ProgID="Equation.3" ShapeID="_x0000_i1040" DrawAspect="Content" ObjectID="_1524647402" r:id="rId38"/>
        </w:object>
      </w:r>
      <w:r w:rsidR="00AC34D7">
        <w:t xml:space="preserve"> </w:t>
      </w:r>
      <w:r>
        <w:rPr>
          <w:rFonts w:hint="eastAsia"/>
          <w:lang w:eastAsia="zh-CN"/>
        </w:rPr>
        <w:t>are power scaling factor</w:t>
      </w:r>
      <w:r w:rsidR="008D0E6E">
        <w:rPr>
          <w:lang w:eastAsia="zh-CN"/>
        </w:rPr>
        <w:t>s</w:t>
      </w:r>
      <w:r>
        <w:rPr>
          <w:rFonts w:hint="eastAsia"/>
          <w:lang w:eastAsia="zh-CN"/>
        </w:rPr>
        <w:t xml:space="preserve"> related to </w:t>
      </w:r>
      <w:r w:rsidR="00EF54D6">
        <w:rPr>
          <w:lang w:eastAsia="zh-CN"/>
        </w:rPr>
        <w:t xml:space="preserve">speed and </w:t>
      </w:r>
      <w:r w:rsidR="00233C15">
        <w:rPr>
          <w:rFonts w:hint="eastAsia"/>
          <w:lang w:eastAsia="zh-CN"/>
        </w:rPr>
        <w:t xml:space="preserve">resource </w:t>
      </w:r>
      <w:r w:rsidR="00DD0ABD">
        <w:rPr>
          <w:rFonts w:hint="eastAsia"/>
          <w:lang w:eastAsia="zh-CN"/>
        </w:rPr>
        <w:t>usage</w:t>
      </w:r>
      <w:r w:rsidR="00233C15">
        <w:rPr>
          <w:rFonts w:hint="eastAsia"/>
          <w:lang w:eastAsia="zh-CN"/>
        </w:rPr>
        <w:t xml:space="preserve"> ratio </w:t>
      </w:r>
      <w:r>
        <w:rPr>
          <w:rFonts w:hint="eastAsia"/>
          <w:lang w:eastAsia="zh-CN"/>
        </w:rPr>
        <w:t xml:space="preserve">which are preconfigured or configured by eNB. </w:t>
      </w:r>
    </w:p>
    <w:p w:rsidR="00351FB6" w:rsidRPr="009E5AB2" w:rsidRDefault="00ED064C" w:rsidP="00CB6A8E">
      <w:pPr>
        <w:pStyle w:val="Heading1"/>
        <w:rPr>
          <w:lang w:eastAsia="zh-CN"/>
        </w:rPr>
      </w:pPr>
      <w:r w:rsidRPr="009E5AB2">
        <w:rPr>
          <w:lang w:eastAsia="zh-CN"/>
        </w:rPr>
        <w:t>C</w:t>
      </w:r>
      <w:r w:rsidR="00351FB6" w:rsidRPr="009E5AB2">
        <w:rPr>
          <w:lang w:eastAsia="zh-CN"/>
        </w:rPr>
        <w:t>onclusion</w:t>
      </w:r>
    </w:p>
    <w:p w:rsidR="00252762" w:rsidRDefault="00E10304" w:rsidP="00252762">
      <w:pPr>
        <w:rPr>
          <w:lang w:eastAsia="zh-CN"/>
        </w:rPr>
      </w:pPr>
      <w:bookmarkStart w:id="4" w:name="_Ref124589665"/>
      <w:bookmarkStart w:id="5" w:name="_Ref71620620"/>
      <w:bookmarkStart w:id="6" w:name="_Ref124671424"/>
      <w:r w:rsidRPr="000D66BB">
        <w:rPr>
          <w:rFonts w:hint="eastAsia"/>
          <w:lang w:eastAsia="zh-CN"/>
        </w:rPr>
        <w:t xml:space="preserve">In this contribution, </w:t>
      </w:r>
      <w:r w:rsidR="00062E6C">
        <w:rPr>
          <w:rFonts w:hint="eastAsia"/>
          <w:lang w:eastAsia="zh-CN"/>
        </w:rPr>
        <w:t xml:space="preserve">by analyzing </w:t>
      </w:r>
      <w:r w:rsidR="00E16ED7">
        <w:rPr>
          <w:rFonts w:hint="eastAsia"/>
          <w:lang w:eastAsia="zh-CN"/>
        </w:rPr>
        <w:t>characteristics</w:t>
      </w:r>
      <w:r w:rsidR="00062E6C">
        <w:rPr>
          <w:rFonts w:hint="eastAsia"/>
          <w:lang w:eastAsia="zh-CN"/>
        </w:rPr>
        <w:t xml:space="preserve"> of V2V service, </w:t>
      </w:r>
      <w:r w:rsidR="00E16ED7">
        <w:rPr>
          <w:rFonts w:hint="eastAsia"/>
          <w:lang w:eastAsia="zh-CN"/>
        </w:rPr>
        <w:t xml:space="preserve">we have the following </w:t>
      </w:r>
      <w:r w:rsidR="00EA193F">
        <w:rPr>
          <w:rFonts w:hint="eastAsia"/>
          <w:lang w:eastAsia="zh-CN"/>
        </w:rPr>
        <w:t xml:space="preserve">observations and </w:t>
      </w:r>
      <w:r w:rsidR="00E16ED7">
        <w:rPr>
          <w:rFonts w:hint="eastAsia"/>
          <w:lang w:eastAsia="zh-CN"/>
        </w:rPr>
        <w:t>proposals for V2V power control:</w:t>
      </w:r>
      <w:r w:rsidR="00EC700A">
        <w:rPr>
          <w:rFonts w:hint="eastAsia"/>
          <w:lang w:eastAsia="zh-CN"/>
        </w:rPr>
        <w:t xml:space="preserve"> </w:t>
      </w:r>
    </w:p>
    <w:p w:rsidR="00D325E6" w:rsidRDefault="00D325E6" w:rsidP="00252762">
      <w:pPr>
        <w:rPr>
          <w:b/>
          <w:i/>
          <w:lang w:eastAsia="zh-CN"/>
        </w:rPr>
      </w:pPr>
      <w:r w:rsidRPr="00D325E6">
        <w:rPr>
          <w:b/>
          <w:i/>
          <w:lang w:eastAsia="zh-CN"/>
        </w:rPr>
        <w:t>Proposal 1: consider power control enhancements on top of existing D2D power control for V2V</w:t>
      </w:r>
    </w:p>
    <w:p w:rsidR="00A2116A" w:rsidRPr="00D40336" w:rsidRDefault="00A2116A" w:rsidP="00A2116A">
      <w:pPr>
        <w:rPr>
          <w:i/>
          <w:lang w:eastAsia="zh-CN"/>
        </w:rPr>
      </w:pPr>
      <w:r w:rsidRPr="00D40336">
        <w:rPr>
          <w:rFonts w:hint="eastAsia"/>
          <w:b/>
          <w:i/>
          <w:lang w:eastAsia="zh-CN"/>
        </w:rPr>
        <w:t xml:space="preserve">Proposal </w:t>
      </w:r>
      <w:r>
        <w:rPr>
          <w:b/>
          <w:i/>
          <w:lang w:eastAsia="zh-CN"/>
        </w:rPr>
        <w:t>2</w:t>
      </w:r>
      <w:r w:rsidRPr="00D40336">
        <w:rPr>
          <w:b/>
          <w:i/>
          <w:lang w:eastAsia="zh-CN"/>
        </w:rPr>
        <w:t>:</w:t>
      </w:r>
      <w:r w:rsidRPr="00D40336">
        <w:rPr>
          <w:rFonts w:hint="eastAsia"/>
          <w:b/>
          <w:i/>
          <w:lang w:eastAsia="zh-CN"/>
        </w:rPr>
        <w:t xml:space="preserve"> Power control </w:t>
      </w:r>
      <w:r w:rsidRPr="00D40336">
        <w:rPr>
          <w:b/>
          <w:i/>
          <w:lang w:eastAsia="zh-CN"/>
        </w:rPr>
        <w:t xml:space="preserve">can be used to </w:t>
      </w:r>
      <w:r w:rsidRPr="00D40336">
        <w:rPr>
          <w:rFonts w:hint="eastAsia"/>
          <w:b/>
          <w:i/>
          <w:lang w:eastAsia="zh-CN"/>
        </w:rPr>
        <w:t xml:space="preserve">alleviate congestion and </w:t>
      </w:r>
      <w:r w:rsidRPr="00D40336">
        <w:rPr>
          <w:b/>
          <w:i/>
          <w:lang w:eastAsia="zh-CN"/>
        </w:rPr>
        <w:t>improve resource efficiency</w:t>
      </w:r>
    </w:p>
    <w:p w:rsidR="008D5E78" w:rsidRPr="00704EF2" w:rsidRDefault="008D5E78" w:rsidP="008D5E78">
      <w:pPr>
        <w:rPr>
          <w:b/>
          <w:i/>
          <w:lang w:eastAsia="zh-CN"/>
        </w:rPr>
      </w:pPr>
      <w:r w:rsidRPr="00A73245">
        <w:rPr>
          <w:b/>
          <w:i/>
          <w:lang w:eastAsia="zh-CN"/>
        </w:rPr>
        <w:t>O</w:t>
      </w:r>
      <w:r w:rsidRPr="00A73245">
        <w:rPr>
          <w:rFonts w:hint="eastAsia"/>
          <w:b/>
          <w:i/>
          <w:lang w:eastAsia="zh-CN"/>
        </w:rPr>
        <w:t xml:space="preserve">bservation 1: muting can be used to reduce </w:t>
      </w:r>
      <w:r>
        <w:rPr>
          <w:b/>
          <w:i/>
          <w:lang w:eastAsia="zh-CN"/>
        </w:rPr>
        <w:t xml:space="preserve">transmission </w:t>
      </w:r>
      <w:r w:rsidRPr="00A73245">
        <w:rPr>
          <w:rFonts w:hint="eastAsia"/>
          <w:b/>
          <w:i/>
          <w:lang w:eastAsia="zh-CN"/>
        </w:rPr>
        <w:t xml:space="preserve">collision and </w:t>
      </w:r>
      <w:r>
        <w:rPr>
          <w:b/>
          <w:i/>
          <w:lang w:eastAsia="zh-CN"/>
        </w:rPr>
        <w:t xml:space="preserve">the </w:t>
      </w:r>
      <w:r w:rsidRPr="00A73245">
        <w:rPr>
          <w:rFonts w:hint="eastAsia"/>
          <w:b/>
          <w:i/>
          <w:lang w:eastAsia="zh-CN"/>
        </w:rPr>
        <w:t>half-duplex</w:t>
      </w:r>
      <w:r>
        <w:rPr>
          <w:b/>
          <w:i/>
          <w:lang w:eastAsia="zh-CN"/>
        </w:rPr>
        <w:t xml:space="preserve"> issue</w:t>
      </w:r>
      <w:r w:rsidRPr="00A73245">
        <w:rPr>
          <w:rFonts w:hint="eastAsia"/>
          <w:b/>
          <w:i/>
          <w:lang w:eastAsia="zh-CN"/>
        </w:rPr>
        <w:t>.</w:t>
      </w:r>
    </w:p>
    <w:p w:rsidR="00742650" w:rsidRPr="00617840" w:rsidRDefault="00742650" w:rsidP="00742650">
      <w:pPr>
        <w:rPr>
          <w:b/>
          <w:i/>
          <w:lang w:eastAsia="zh-CN"/>
        </w:rPr>
      </w:pPr>
      <w:r w:rsidRPr="00560604">
        <w:rPr>
          <w:b/>
          <w:i/>
          <w:lang w:eastAsia="zh-CN"/>
        </w:rPr>
        <w:lastRenderedPageBreak/>
        <w:t xml:space="preserve">Proposal </w:t>
      </w:r>
      <w:r>
        <w:rPr>
          <w:b/>
          <w:i/>
          <w:lang w:eastAsia="zh-CN"/>
        </w:rPr>
        <w:t>3</w:t>
      </w:r>
      <w:r w:rsidRPr="00560604">
        <w:rPr>
          <w:b/>
          <w:i/>
          <w:lang w:eastAsia="zh-CN"/>
        </w:rPr>
        <w:t>: Different UEs use different muting patterns.</w:t>
      </w:r>
      <w:r>
        <w:rPr>
          <w:rFonts w:hint="eastAsia"/>
          <w:b/>
          <w:i/>
          <w:lang w:eastAsia="zh-CN"/>
        </w:rPr>
        <w:t xml:space="preserve"> </w:t>
      </w:r>
      <w:r>
        <w:rPr>
          <w:b/>
          <w:i/>
          <w:lang w:eastAsia="zh-CN"/>
        </w:rPr>
        <w:t>e</w:t>
      </w:r>
      <w:r>
        <w:rPr>
          <w:rFonts w:hint="eastAsia"/>
          <w:b/>
          <w:i/>
          <w:lang w:eastAsia="zh-CN"/>
        </w:rPr>
        <w:t>NB can configure muting pattern per UE in Mode 1, or Mode 2 UE can autonomously select one pattern randomly from predefined muting patterns.</w:t>
      </w:r>
    </w:p>
    <w:p w:rsidR="00C31A43" w:rsidRPr="00960901" w:rsidRDefault="00C31A43" w:rsidP="003B03C8">
      <w:pPr>
        <w:rPr>
          <w:b/>
          <w:i/>
          <w:lang w:eastAsia="zh-CN"/>
        </w:rPr>
      </w:pPr>
      <w:r w:rsidRPr="00960901">
        <w:rPr>
          <w:b/>
          <w:i/>
          <w:lang w:eastAsia="zh-CN"/>
        </w:rPr>
        <w:t>O</w:t>
      </w:r>
      <w:r w:rsidRPr="00960901">
        <w:rPr>
          <w:rFonts w:hint="eastAsia"/>
          <w:b/>
          <w:i/>
          <w:lang w:eastAsia="zh-CN"/>
        </w:rPr>
        <w:t xml:space="preserve">bservation 2: </w:t>
      </w:r>
      <w:r w:rsidR="00620597" w:rsidRPr="00960901">
        <w:rPr>
          <w:b/>
          <w:i/>
          <w:lang w:eastAsia="zh-CN"/>
        </w:rPr>
        <w:t>Some V2V packets are</w:t>
      </w:r>
      <w:r w:rsidR="00620597" w:rsidRPr="00960901">
        <w:rPr>
          <w:rFonts w:hint="eastAsia"/>
          <w:b/>
          <w:i/>
          <w:lang w:eastAsia="zh-CN"/>
        </w:rPr>
        <w:t xml:space="preserve"> more important than </w:t>
      </w:r>
      <w:r w:rsidR="00620597" w:rsidRPr="00960901">
        <w:rPr>
          <w:b/>
          <w:i/>
          <w:lang w:eastAsia="zh-CN"/>
        </w:rPr>
        <w:t>others since they carry the security certificate</w:t>
      </w:r>
    </w:p>
    <w:p w:rsidR="00172B31" w:rsidRPr="008D5E78" w:rsidRDefault="00172B31" w:rsidP="00172B31">
      <w:pPr>
        <w:rPr>
          <w:b/>
          <w:i/>
          <w:lang w:eastAsia="zh-CN"/>
        </w:rPr>
      </w:pPr>
      <w:r w:rsidRPr="00560604">
        <w:rPr>
          <w:rFonts w:hint="eastAsia"/>
          <w:b/>
          <w:i/>
          <w:lang w:eastAsia="zh-CN"/>
        </w:rPr>
        <w:t xml:space="preserve">Proposal </w:t>
      </w:r>
      <w:r w:rsidR="00A2116A">
        <w:rPr>
          <w:b/>
          <w:i/>
          <w:lang w:eastAsia="zh-CN"/>
        </w:rPr>
        <w:t>4</w:t>
      </w:r>
      <w:r w:rsidRPr="00560604">
        <w:rPr>
          <w:rFonts w:hint="eastAsia"/>
          <w:b/>
          <w:i/>
          <w:lang w:eastAsia="zh-CN"/>
        </w:rPr>
        <w:t xml:space="preserve">: </w:t>
      </w:r>
      <w:r>
        <w:rPr>
          <w:b/>
          <w:i/>
          <w:lang w:eastAsia="zh-CN"/>
        </w:rPr>
        <w:t xml:space="preserve">some packets are transmitted with </w:t>
      </w:r>
      <w:r w:rsidRPr="00560604">
        <w:rPr>
          <w:rFonts w:hint="eastAsia"/>
          <w:b/>
          <w:i/>
          <w:lang w:eastAsia="zh-CN"/>
        </w:rPr>
        <w:t>higher power spectrum density.</w:t>
      </w:r>
    </w:p>
    <w:p w:rsidR="00620597" w:rsidRPr="00960901" w:rsidRDefault="00620597" w:rsidP="003B03C8">
      <w:pPr>
        <w:rPr>
          <w:b/>
          <w:i/>
          <w:lang w:eastAsia="zh-CN"/>
        </w:rPr>
      </w:pPr>
      <w:r w:rsidRPr="00960901">
        <w:rPr>
          <w:b/>
          <w:i/>
          <w:lang w:eastAsia="zh-CN"/>
        </w:rPr>
        <w:t xml:space="preserve">Proposal </w:t>
      </w:r>
      <w:r w:rsidR="00A2116A">
        <w:rPr>
          <w:b/>
          <w:i/>
          <w:lang w:eastAsia="zh-CN"/>
        </w:rPr>
        <w:t>5</w:t>
      </w:r>
      <w:r w:rsidRPr="00960901">
        <w:rPr>
          <w:b/>
          <w:i/>
          <w:lang w:eastAsia="zh-CN"/>
        </w:rPr>
        <w:t>: transm</w:t>
      </w:r>
      <w:r w:rsidRPr="00960901">
        <w:rPr>
          <w:rFonts w:hint="eastAsia"/>
          <w:b/>
          <w:i/>
          <w:lang w:eastAsia="zh-CN"/>
        </w:rPr>
        <w:t>ission</w:t>
      </w:r>
      <w:r w:rsidRPr="00960901">
        <w:rPr>
          <w:b/>
          <w:i/>
          <w:lang w:eastAsia="zh-CN"/>
        </w:rPr>
        <w:t xml:space="preserve"> power is adjusted according to the packet type</w:t>
      </w:r>
      <w:r w:rsidRPr="00960901">
        <w:rPr>
          <w:rFonts w:hint="eastAsia"/>
          <w:b/>
          <w:i/>
          <w:lang w:eastAsia="zh-CN"/>
        </w:rPr>
        <w:t xml:space="preserve"> </w:t>
      </w:r>
      <w:r w:rsidRPr="00960901">
        <w:rPr>
          <w:b/>
          <w:i/>
          <w:lang w:eastAsia="zh-CN"/>
        </w:rPr>
        <w:t>to improve reliability</w:t>
      </w:r>
    </w:p>
    <w:p w:rsidR="00EF54D6" w:rsidRPr="00960901" w:rsidRDefault="00D325E6" w:rsidP="00EF54D6">
      <w:pPr>
        <w:rPr>
          <w:b/>
          <w:i/>
          <w:lang w:eastAsia="zh-CN"/>
        </w:rPr>
      </w:pPr>
      <w:r w:rsidRPr="00960901">
        <w:rPr>
          <w:b/>
          <w:i/>
          <w:lang w:eastAsia="zh-CN"/>
        </w:rPr>
        <w:t xml:space="preserve">Proposal </w:t>
      </w:r>
      <w:r w:rsidR="00A2116A">
        <w:rPr>
          <w:b/>
          <w:i/>
          <w:lang w:eastAsia="zh-CN"/>
        </w:rPr>
        <w:t>6</w:t>
      </w:r>
      <w:r w:rsidR="00EF54D6" w:rsidRPr="00960901">
        <w:rPr>
          <w:b/>
          <w:i/>
          <w:lang w:eastAsia="zh-CN"/>
        </w:rPr>
        <w:t xml:space="preserve">: </w:t>
      </w:r>
      <w:r w:rsidR="00E16ED7" w:rsidRPr="00960901">
        <w:rPr>
          <w:b/>
          <w:i/>
          <w:lang w:eastAsia="zh-CN"/>
        </w:rPr>
        <w:t>transm</w:t>
      </w:r>
      <w:r w:rsidR="00E16ED7" w:rsidRPr="00960901">
        <w:rPr>
          <w:rFonts w:hint="eastAsia"/>
          <w:b/>
          <w:i/>
          <w:lang w:eastAsia="zh-CN"/>
        </w:rPr>
        <w:t>ission</w:t>
      </w:r>
      <w:r w:rsidR="00EF54D6" w:rsidRPr="00960901">
        <w:rPr>
          <w:b/>
          <w:i/>
          <w:lang w:eastAsia="zh-CN"/>
        </w:rPr>
        <w:t xml:space="preserve"> power is adjusted according to the UE density</w:t>
      </w:r>
      <w:r w:rsidR="00A2116A">
        <w:rPr>
          <w:b/>
          <w:i/>
          <w:lang w:eastAsia="zh-CN"/>
        </w:rPr>
        <w:t xml:space="preserve"> </w:t>
      </w:r>
      <w:r w:rsidR="00742650">
        <w:rPr>
          <w:b/>
          <w:i/>
          <w:lang w:eastAsia="zh-CN"/>
        </w:rPr>
        <w:t>and</w:t>
      </w:r>
      <w:r w:rsidR="00A2116A">
        <w:rPr>
          <w:b/>
          <w:i/>
          <w:lang w:eastAsia="zh-CN"/>
        </w:rPr>
        <w:t xml:space="preserve"> UE speed</w:t>
      </w:r>
    </w:p>
    <w:p w:rsidR="00D4326B" w:rsidRPr="003B03C8" w:rsidRDefault="00D4326B" w:rsidP="00D4326B">
      <w:pPr>
        <w:rPr>
          <w:b/>
          <w:i/>
          <w:lang w:eastAsia="zh-CN"/>
        </w:rPr>
      </w:pPr>
      <w:r w:rsidRPr="00560604">
        <w:rPr>
          <w:rFonts w:hint="eastAsia"/>
          <w:b/>
          <w:i/>
          <w:lang w:eastAsia="zh-CN"/>
        </w:rPr>
        <w:t xml:space="preserve">Observation 3: a mechanism needs be defined to share the </w:t>
      </w:r>
      <w:r w:rsidRPr="00560604">
        <w:rPr>
          <w:b/>
          <w:i/>
          <w:lang w:eastAsia="zh-CN"/>
        </w:rPr>
        <w:t>transmission</w:t>
      </w:r>
      <w:r w:rsidRPr="00560604">
        <w:rPr>
          <w:rFonts w:hint="eastAsia"/>
          <w:b/>
          <w:i/>
          <w:lang w:eastAsia="zh-CN"/>
        </w:rPr>
        <w:t xml:space="preserve"> power between SA and data if they are multiplexed in one subframe</w:t>
      </w:r>
      <w:r w:rsidRPr="005C14FC">
        <w:rPr>
          <w:b/>
          <w:i/>
          <w:lang w:eastAsia="zh-CN"/>
        </w:rPr>
        <w:t>.</w:t>
      </w:r>
    </w:p>
    <w:p w:rsidR="00D51D55" w:rsidRDefault="00D51D55" w:rsidP="00D51D55">
      <w:pPr>
        <w:rPr>
          <w:b/>
          <w:i/>
          <w:lang w:eastAsia="zh-CN"/>
        </w:rPr>
      </w:pPr>
      <w:r w:rsidRPr="00B53137">
        <w:rPr>
          <w:rFonts w:hint="eastAsia"/>
          <w:b/>
          <w:i/>
          <w:lang w:eastAsia="zh-CN"/>
        </w:rPr>
        <w:t xml:space="preserve">Observation 4: if the totally </w:t>
      </w:r>
      <w:r w:rsidRPr="00B53137">
        <w:rPr>
          <w:b/>
          <w:i/>
          <w:lang w:eastAsia="zh-CN"/>
        </w:rPr>
        <w:t>available</w:t>
      </w:r>
      <w:r w:rsidRPr="00B53137">
        <w:rPr>
          <w:rFonts w:hint="eastAsia"/>
          <w:b/>
          <w:i/>
          <w:lang w:eastAsia="zh-CN"/>
        </w:rPr>
        <w:t xml:space="preserve"> maximum transmission power is smaller than the sum of PSCCH and PSSCH </w:t>
      </w:r>
      <w:r>
        <w:rPr>
          <w:rFonts w:hint="eastAsia"/>
          <w:b/>
          <w:i/>
          <w:lang w:eastAsia="zh-CN"/>
        </w:rPr>
        <w:t xml:space="preserve">path loss based </w:t>
      </w:r>
      <w:r w:rsidRPr="00B53137">
        <w:rPr>
          <w:rFonts w:hint="eastAsia"/>
          <w:b/>
          <w:i/>
          <w:lang w:eastAsia="zh-CN"/>
        </w:rPr>
        <w:t xml:space="preserve">open loop power, then the related UE </w:t>
      </w:r>
      <w:r w:rsidRPr="00B53137">
        <w:rPr>
          <w:b/>
          <w:i/>
          <w:lang w:eastAsia="zh-CN"/>
        </w:rPr>
        <w:t>behavior</w:t>
      </w:r>
      <w:r w:rsidRPr="00B53137">
        <w:rPr>
          <w:rFonts w:hint="eastAsia"/>
          <w:b/>
          <w:i/>
          <w:lang w:eastAsia="zh-CN"/>
        </w:rPr>
        <w:t xml:space="preserve"> should be defined to </w:t>
      </w:r>
      <w:r>
        <w:rPr>
          <w:rFonts w:hint="eastAsia"/>
          <w:b/>
          <w:i/>
          <w:lang w:eastAsia="zh-CN"/>
        </w:rPr>
        <w:t>share</w:t>
      </w:r>
      <w:r w:rsidRPr="00B53137">
        <w:rPr>
          <w:rFonts w:hint="eastAsia"/>
          <w:b/>
          <w:i/>
          <w:lang w:eastAsia="zh-CN"/>
        </w:rPr>
        <w:t xml:space="preserve"> the </w:t>
      </w:r>
      <w:r w:rsidRPr="00B53137">
        <w:rPr>
          <w:b/>
          <w:i/>
          <w:lang w:eastAsia="zh-CN"/>
        </w:rPr>
        <w:t>transmission</w:t>
      </w:r>
      <w:r w:rsidRPr="00B53137">
        <w:rPr>
          <w:rFonts w:hint="eastAsia"/>
          <w:b/>
          <w:i/>
          <w:lang w:eastAsia="zh-CN"/>
        </w:rPr>
        <w:t xml:space="preserve"> power between PSCCH and PSSCH, when they are in the same subframe.</w:t>
      </w:r>
    </w:p>
    <w:p w:rsidR="00D51D55" w:rsidRDefault="00D51D55" w:rsidP="00D51D55">
      <w:pPr>
        <w:rPr>
          <w:b/>
          <w:i/>
          <w:lang w:eastAsia="zh-CN"/>
        </w:rPr>
      </w:pPr>
      <w:r>
        <w:rPr>
          <w:b/>
          <w:i/>
          <w:lang w:eastAsia="zh-CN"/>
        </w:rPr>
        <w:t>Proposal</w:t>
      </w:r>
      <w:r>
        <w:rPr>
          <w:rFonts w:hint="eastAsia"/>
          <w:b/>
          <w:i/>
          <w:lang w:eastAsia="zh-CN"/>
        </w:rPr>
        <w:t xml:space="preserve"> 7</w:t>
      </w:r>
      <w:r>
        <w:rPr>
          <w:b/>
          <w:i/>
          <w:lang w:eastAsia="zh-CN"/>
        </w:rPr>
        <w:t>: Standardize one of the three following options:</w:t>
      </w:r>
    </w:p>
    <w:p w:rsidR="00D51D55" w:rsidRPr="0080146F" w:rsidRDefault="00D51D55" w:rsidP="00D51D55">
      <w:pPr>
        <w:numPr>
          <w:ilvl w:val="0"/>
          <w:numId w:val="55"/>
        </w:numPr>
        <w:rPr>
          <w:b/>
          <w:i/>
          <w:lang w:eastAsia="zh-CN"/>
        </w:rPr>
      </w:pPr>
      <w:r w:rsidRPr="005C14FC">
        <w:rPr>
          <w:b/>
          <w:i/>
          <w:lang w:eastAsia="zh-CN"/>
        </w:rPr>
        <w:t xml:space="preserve">Option 1: allocate the power to the PSCCH according to the </w:t>
      </w:r>
      <w:r>
        <w:rPr>
          <w:rFonts w:hint="eastAsia"/>
          <w:b/>
          <w:i/>
          <w:lang w:eastAsia="zh-CN"/>
        </w:rPr>
        <w:t xml:space="preserve">path loss based </w:t>
      </w:r>
      <w:r w:rsidRPr="005C14FC">
        <w:rPr>
          <w:b/>
          <w:i/>
          <w:lang w:eastAsia="zh-CN"/>
        </w:rPr>
        <w:t xml:space="preserve">open loop power control, </w:t>
      </w:r>
      <w:r>
        <w:rPr>
          <w:rFonts w:hint="eastAsia"/>
          <w:b/>
          <w:i/>
          <w:lang w:eastAsia="zh-CN"/>
        </w:rPr>
        <w:t xml:space="preserve">and </w:t>
      </w:r>
      <w:r w:rsidRPr="005C14FC">
        <w:rPr>
          <w:b/>
          <w:i/>
          <w:lang w:eastAsia="zh-CN"/>
        </w:rPr>
        <w:t xml:space="preserve">then allocate the remaining power to the PSSCH. </w:t>
      </w:r>
    </w:p>
    <w:p w:rsidR="00813BB0" w:rsidRDefault="00813BB0" w:rsidP="00813BB0">
      <w:pPr>
        <w:numPr>
          <w:ilvl w:val="0"/>
          <w:numId w:val="55"/>
        </w:numPr>
        <w:rPr>
          <w:b/>
          <w:i/>
          <w:lang w:eastAsia="zh-CN"/>
        </w:rPr>
      </w:pPr>
      <w:r w:rsidRPr="005C14FC">
        <w:rPr>
          <w:b/>
          <w:i/>
          <w:lang w:eastAsia="zh-CN"/>
        </w:rPr>
        <w:t xml:space="preserve">Option 2: linearly reduce the total power of PSCCH and PSSCH </w:t>
      </w:r>
      <w:r>
        <w:rPr>
          <w:rFonts w:hint="eastAsia"/>
          <w:b/>
          <w:i/>
          <w:lang w:eastAsia="zh-CN"/>
        </w:rPr>
        <w:t xml:space="preserve">path loss based </w:t>
      </w:r>
      <w:r>
        <w:rPr>
          <w:b/>
          <w:i/>
          <w:lang w:eastAsia="zh-CN"/>
        </w:rPr>
        <w:t xml:space="preserve">on </w:t>
      </w:r>
      <w:r w:rsidRPr="005C14FC">
        <w:rPr>
          <w:b/>
          <w:i/>
          <w:lang w:eastAsia="zh-CN"/>
        </w:rPr>
        <w:t>open loop power value to the UE available maximum transmission power.</w:t>
      </w:r>
    </w:p>
    <w:p w:rsidR="00813BB0" w:rsidRDefault="00813BB0" w:rsidP="00813BB0">
      <w:pPr>
        <w:numPr>
          <w:ilvl w:val="0"/>
          <w:numId w:val="55"/>
        </w:numPr>
        <w:rPr>
          <w:b/>
          <w:i/>
          <w:lang w:eastAsia="zh-CN"/>
        </w:rPr>
      </w:pPr>
      <w:r w:rsidRPr="005C14FC">
        <w:rPr>
          <w:b/>
          <w:i/>
          <w:lang w:eastAsia="zh-CN"/>
        </w:rPr>
        <w:t>Option 3: if the total available maximum transmission power is smaller than a certain threshold, the UE can drop the PSSCH or transmit PSCCH and PSSCH in different subframes, or increase the number of PSSCH transmissions.</w:t>
      </w:r>
    </w:p>
    <w:p w:rsidR="00D51D55" w:rsidRPr="00484245" w:rsidRDefault="00D51D55" w:rsidP="00D51D55">
      <w:pPr>
        <w:rPr>
          <w:b/>
          <w:i/>
          <w:lang w:eastAsia="zh-CN"/>
        </w:rPr>
      </w:pPr>
      <w:r w:rsidRPr="00484245">
        <w:rPr>
          <w:rFonts w:hint="eastAsia"/>
          <w:b/>
          <w:i/>
          <w:lang w:eastAsia="zh-CN"/>
        </w:rPr>
        <w:t xml:space="preserve">Proposal </w:t>
      </w:r>
      <w:r>
        <w:rPr>
          <w:rFonts w:hint="eastAsia"/>
          <w:b/>
          <w:i/>
          <w:lang w:eastAsia="zh-CN"/>
        </w:rPr>
        <w:t>8</w:t>
      </w:r>
      <w:r w:rsidRPr="00484245">
        <w:rPr>
          <w:rFonts w:hint="eastAsia"/>
          <w:b/>
          <w:i/>
          <w:lang w:eastAsia="zh-CN"/>
        </w:rPr>
        <w:t xml:space="preserve">: the eNB can control whether the UE can use the maximum </w:t>
      </w:r>
      <w:r w:rsidRPr="00484245">
        <w:rPr>
          <w:b/>
          <w:i/>
          <w:lang w:eastAsia="zh-CN"/>
        </w:rPr>
        <w:t>transmission</w:t>
      </w:r>
      <w:r w:rsidRPr="00484245">
        <w:rPr>
          <w:rFonts w:hint="eastAsia"/>
          <w:b/>
          <w:i/>
          <w:lang w:eastAsia="zh-CN"/>
        </w:rPr>
        <w:t xml:space="preserve"> </w:t>
      </w:r>
      <w:r w:rsidRPr="00484245">
        <w:rPr>
          <w:b/>
          <w:i/>
          <w:lang w:eastAsia="zh-CN"/>
        </w:rPr>
        <w:t>power</w:t>
      </w:r>
      <w:r w:rsidRPr="00484245">
        <w:rPr>
          <w:rFonts w:hint="eastAsia"/>
          <w:b/>
          <w:i/>
          <w:lang w:eastAsia="zh-CN"/>
        </w:rPr>
        <w:t xml:space="preserve"> on the PC5-based V2V in order to </w:t>
      </w:r>
      <w:r>
        <w:rPr>
          <w:b/>
          <w:i/>
          <w:lang w:eastAsia="zh-CN"/>
        </w:rPr>
        <w:t>manage</w:t>
      </w:r>
      <w:r>
        <w:rPr>
          <w:rFonts w:hint="eastAsia"/>
          <w:b/>
          <w:i/>
          <w:lang w:eastAsia="zh-CN"/>
        </w:rPr>
        <w:t xml:space="preserve"> the coexistence between PC5-based V2V and </w:t>
      </w:r>
      <w:r w:rsidRPr="00484245">
        <w:rPr>
          <w:rFonts w:hint="eastAsia"/>
          <w:b/>
          <w:i/>
          <w:lang w:eastAsia="zh-CN"/>
        </w:rPr>
        <w:t xml:space="preserve">the WAN. </w:t>
      </w:r>
    </w:p>
    <w:p w:rsidR="00D51D55" w:rsidRPr="00AF7617" w:rsidRDefault="00D51D55" w:rsidP="00D51D55">
      <w:pPr>
        <w:rPr>
          <w:b/>
          <w:i/>
          <w:lang w:eastAsia="zh-CN"/>
        </w:rPr>
      </w:pPr>
      <w:r w:rsidRPr="00AF7617">
        <w:rPr>
          <w:b/>
          <w:i/>
          <w:lang w:eastAsia="zh-CN"/>
        </w:rPr>
        <w:t>Proposal</w:t>
      </w:r>
      <w:r>
        <w:rPr>
          <w:rFonts w:hint="eastAsia"/>
          <w:b/>
          <w:i/>
          <w:lang w:eastAsia="zh-CN"/>
        </w:rPr>
        <w:t xml:space="preserve"> 9</w:t>
      </w:r>
      <w:r w:rsidRPr="00AF7617">
        <w:rPr>
          <w:b/>
          <w:i/>
          <w:lang w:eastAsia="zh-CN"/>
        </w:rPr>
        <w:t xml:space="preserve">: when SA and data are transmitted in the same subframe, the power on PSCCH is offset by </w:t>
      </w:r>
      <w:r w:rsidRPr="00AF7617">
        <w:rPr>
          <w:rFonts w:hint="eastAsia"/>
          <w:b/>
          <w:i/>
          <w:lang w:eastAsia="zh-CN"/>
        </w:rPr>
        <w:sym w:font="Symbol" w:char="F044"/>
      </w:r>
      <w:r w:rsidRPr="00AF7617">
        <w:rPr>
          <w:b/>
          <w:i/>
          <w:lang w:eastAsia="zh-CN"/>
        </w:rPr>
        <w:t xml:space="preserve"> dB from the power on PSSCH</w:t>
      </w:r>
      <w:r>
        <w:rPr>
          <w:rFonts w:hint="eastAsia"/>
          <w:b/>
          <w:i/>
          <w:lang w:eastAsia="zh-CN"/>
        </w:rPr>
        <w:t>.</w:t>
      </w:r>
    </w:p>
    <w:p w:rsidR="00620597" w:rsidRPr="00D51D55" w:rsidRDefault="00620597" w:rsidP="001F64CA">
      <w:pPr>
        <w:rPr>
          <w:lang w:eastAsia="zh-CN"/>
        </w:rPr>
      </w:pPr>
    </w:p>
    <w:p w:rsidR="00EF45EE" w:rsidRDefault="001C201F">
      <w:pPr>
        <w:pStyle w:val="Heading1"/>
        <w:numPr>
          <w:ilvl w:val="0"/>
          <w:numId w:val="0"/>
        </w:numPr>
        <w:ind w:left="432" w:hanging="432"/>
      </w:pPr>
      <w:r w:rsidRPr="00CB6A8E">
        <w:t>References</w:t>
      </w:r>
    </w:p>
    <w:p w:rsidR="009D7CF1" w:rsidRDefault="00BC3DDB" w:rsidP="009D7CF1">
      <w:pPr>
        <w:pStyle w:val="References"/>
        <w:rPr>
          <w:szCs w:val="20"/>
          <w:lang w:eastAsia="zh-CN"/>
        </w:rPr>
      </w:pPr>
      <w:bookmarkStart w:id="7" w:name="_Ref425325978"/>
      <w:bookmarkStart w:id="8" w:name="_Ref440609814"/>
      <w:bookmarkStart w:id="9" w:name="_Ref367787843"/>
      <w:bookmarkStart w:id="10" w:name="_Ref383190669"/>
      <w:bookmarkStart w:id="11" w:name="_Ref370194968"/>
      <w:r>
        <w:rPr>
          <w:rFonts w:hint="eastAsia"/>
          <w:szCs w:val="20"/>
          <w:lang w:eastAsia="zh-CN"/>
        </w:rPr>
        <w:t xml:space="preserve">3GPP RAN1 #82b, </w:t>
      </w:r>
      <w:r>
        <w:rPr>
          <w:szCs w:val="20"/>
          <w:lang w:eastAsia="zh-CN"/>
        </w:rPr>
        <w:t>C</w:t>
      </w:r>
      <w:r>
        <w:rPr>
          <w:rFonts w:hint="eastAsia"/>
          <w:szCs w:val="20"/>
          <w:lang w:eastAsia="zh-CN"/>
        </w:rPr>
        <w:t>hairman notes</w:t>
      </w:r>
      <w:bookmarkEnd w:id="7"/>
      <w:r>
        <w:rPr>
          <w:rFonts w:hint="eastAsia"/>
          <w:szCs w:val="20"/>
          <w:lang w:eastAsia="zh-CN"/>
        </w:rPr>
        <w:t xml:space="preserve">, Aug. 24-28, </w:t>
      </w:r>
      <w:bookmarkEnd w:id="8"/>
      <w:bookmarkEnd w:id="9"/>
      <w:bookmarkEnd w:id="10"/>
      <w:r w:rsidR="001F64CA">
        <w:rPr>
          <w:rFonts w:hint="eastAsia"/>
          <w:szCs w:val="20"/>
          <w:lang w:eastAsia="zh-CN"/>
        </w:rPr>
        <w:t>2015</w:t>
      </w:r>
      <w:r w:rsidR="001F64CA">
        <w:rPr>
          <w:szCs w:val="20"/>
          <w:lang w:eastAsia="zh-CN"/>
        </w:rPr>
        <w:t>.</w:t>
      </w:r>
    </w:p>
    <w:p w:rsidR="006E3905" w:rsidRPr="00445C4D" w:rsidRDefault="006E3905" w:rsidP="009D7CF1">
      <w:pPr>
        <w:pStyle w:val="References"/>
        <w:rPr>
          <w:szCs w:val="20"/>
          <w:lang w:eastAsia="zh-CN"/>
        </w:rPr>
      </w:pPr>
      <w:bookmarkStart w:id="12" w:name="_Ref449341367"/>
      <w:r>
        <w:rPr>
          <w:rFonts w:hint="eastAsia"/>
          <w:szCs w:val="20"/>
          <w:lang w:eastAsia="zh-CN"/>
        </w:rPr>
        <w:t>3GPP RAN1 #8</w:t>
      </w:r>
      <w:r>
        <w:rPr>
          <w:szCs w:val="20"/>
          <w:lang w:eastAsia="zh-CN"/>
        </w:rPr>
        <w:t>4</w:t>
      </w:r>
      <w:r>
        <w:rPr>
          <w:rFonts w:hint="eastAsia"/>
          <w:szCs w:val="20"/>
          <w:lang w:eastAsia="zh-CN"/>
        </w:rPr>
        <w:t xml:space="preserve">b, </w:t>
      </w:r>
      <w:r>
        <w:rPr>
          <w:szCs w:val="20"/>
          <w:lang w:eastAsia="zh-CN"/>
        </w:rPr>
        <w:t>C</w:t>
      </w:r>
      <w:r>
        <w:rPr>
          <w:rFonts w:hint="eastAsia"/>
          <w:szCs w:val="20"/>
          <w:lang w:eastAsia="zh-CN"/>
        </w:rPr>
        <w:t xml:space="preserve">hairman notes, </w:t>
      </w:r>
      <w:r>
        <w:rPr>
          <w:szCs w:val="20"/>
          <w:lang w:eastAsia="zh-CN"/>
        </w:rPr>
        <w:t>Apr</w:t>
      </w:r>
      <w:r>
        <w:rPr>
          <w:rFonts w:hint="eastAsia"/>
          <w:szCs w:val="20"/>
          <w:lang w:eastAsia="zh-CN"/>
        </w:rPr>
        <w:t xml:space="preserve">. </w:t>
      </w:r>
      <w:r>
        <w:rPr>
          <w:szCs w:val="20"/>
          <w:lang w:eastAsia="zh-CN"/>
        </w:rPr>
        <w:t>11</w:t>
      </w:r>
      <w:r>
        <w:rPr>
          <w:rFonts w:hint="eastAsia"/>
          <w:szCs w:val="20"/>
          <w:lang w:eastAsia="zh-CN"/>
        </w:rPr>
        <w:t>-</w:t>
      </w:r>
      <w:r>
        <w:rPr>
          <w:szCs w:val="20"/>
          <w:lang w:eastAsia="zh-CN"/>
        </w:rPr>
        <w:t>15</w:t>
      </w:r>
      <w:r>
        <w:rPr>
          <w:rFonts w:hint="eastAsia"/>
          <w:szCs w:val="20"/>
          <w:lang w:eastAsia="zh-CN"/>
        </w:rPr>
        <w:t>, 201</w:t>
      </w:r>
      <w:r>
        <w:rPr>
          <w:szCs w:val="20"/>
          <w:lang w:eastAsia="zh-CN"/>
        </w:rPr>
        <w:t>6</w:t>
      </w:r>
      <w:bookmarkEnd w:id="12"/>
    </w:p>
    <w:p w:rsidR="0040559D" w:rsidRDefault="0040559D" w:rsidP="00EF54D6">
      <w:pPr>
        <w:pStyle w:val="References"/>
      </w:pPr>
      <w:bookmarkStart w:id="13" w:name="_Ref440610238"/>
      <w:bookmarkStart w:id="14" w:name="_Ref425413217"/>
      <w:bookmarkStart w:id="15" w:name="_Ref429665908"/>
      <w:bookmarkEnd w:id="2"/>
      <w:bookmarkEnd w:id="4"/>
      <w:bookmarkEnd w:id="5"/>
      <w:bookmarkEnd w:id="6"/>
      <w:bookmarkEnd w:id="11"/>
      <w:r>
        <w:rPr>
          <w:rFonts w:hint="eastAsia"/>
          <w:lang w:eastAsia="zh-CN"/>
        </w:rPr>
        <w:t>R1-156932</w:t>
      </w:r>
      <w:r w:rsidR="001F64CA">
        <w:rPr>
          <w:lang w:eastAsia="zh-CN"/>
        </w:rPr>
        <w:t>,</w:t>
      </w:r>
      <w:r>
        <w:rPr>
          <w:rFonts w:hint="eastAsia"/>
          <w:lang w:eastAsia="zh-CN"/>
        </w:rPr>
        <w:t xml:space="preserve"> </w:t>
      </w:r>
      <w:r>
        <w:rPr>
          <w:lang w:eastAsia="zh-CN"/>
        </w:rPr>
        <w:t>“</w:t>
      </w:r>
      <w:r>
        <w:rPr>
          <w:rFonts w:hint="eastAsia"/>
          <w:lang w:eastAsia="zh-CN"/>
        </w:rPr>
        <w:t>Collision avoidance for Mode 2</w:t>
      </w:r>
      <w:r>
        <w:rPr>
          <w:lang w:eastAsia="zh-CN"/>
        </w:rPr>
        <w:t>”</w:t>
      </w:r>
      <w:r>
        <w:rPr>
          <w:rFonts w:hint="eastAsia"/>
          <w:lang w:eastAsia="zh-CN"/>
        </w:rPr>
        <w:t xml:space="preserve">, </w:t>
      </w:r>
      <w:r w:rsidRPr="0040559D">
        <w:t>Huawei, HiSilicon</w:t>
      </w:r>
      <w:r w:rsidRPr="0040559D">
        <w:rPr>
          <w:rFonts w:hint="eastAsia"/>
          <w:lang w:eastAsia="zh-CN"/>
        </w:rPr>
        <w:t>,</w:t>
      </w:r>
      <w:r>
        <w:rPr>
          <w:rFonts w:hint="eastAsia"/>
          <w:lang w:eastAsia="zh-CN"/>
        </w:rPr>
        <w:t xml:space="preserve"> Nov</w:t>
      </w:r>
      <w:r w:rsidR="00284879">
        <w:rPr>
          <w:lang w:eastAsia="zh-CN"/>
        </w:rPr>
        <w:t>.</w:t>
      </w:r>
      <w:r>
        <w:rPr>
          <w:rFonts w:hint="eastAsia"/>
          <w:lang w:eastAsia="zh-CN"/>
        </w:rPr>
        <w:t xml:space="preserve"> 15-22, 2015</w:t>
      </w:r>
      <w:bookmarkEnd w:id="13"/>
      <w:r w:rsidR="001F64CA">
        <w:rPr>
          <w:lang w:eastAsia="zh-CN"/>
        </w:rPr>
        <w:t>.</w:t>
      </w:r>
    </w:p>
    <w:p w:rsidR="00EA6EE7" w:rsidRDefault="00B05B75" w:rsidP="00EF54D6">
      <w:pPr>
        <w:pStyle w:val="References"/>
      </w:pPr>
      <w:bookmarkStart w:id="16" w:name="_Ref440616398"/>
      <w:r>
        <w:rPr>
          <w:rFonts w:hint="eastAsia"/>
          <w:lang w:eastAsia="zh-CN"/>
        </w:rPr>
        <w:t>3GPP TR 22.885 V</w:t>
      </w:r>
      <w:r w:rsidR="00970FCD">
        <w:rPr>
          <w:rFonts w:hint="eastAsia"/>
          <w:lang w:eastAsia="zh-CN"/>
        </w:rPr>
        <w:t>14</w:t>
      </w:r>
      <w:r>
        <w:rPr>
          <w:rFonts w:hint="eastAsia"/>
          <w:lang w:eastAsia="zh-CN"/>
        </w:rPr>
        <w:t>.</w:t>
      </w:r>
      <w:r w:rsidR="00970FCD">
        <w:rPr>
          <w:rFonts w:hint="eastAsia"/>
          <w:lang w:eastAsia="zh-CN"/>
        </w:rPr>
        <w:t>0</w:t>
      </w:r>
      <w:r>
        <w:rPr>
          <w:rFonts w:hint="eastAsia"/>
          <w:lang w:eastAsia="zh-CN"/>
        </w:rPr>
        <w:t>.0</w:t>
      </w:r>
      <w:r w:rsidR="00970FCD">
        <w:rPr>
          <w:rFonts w:hint="eastAsia"/>
          <w:lang w:eastAsia="zh-CN"/>
        </w:rPr>
        <w:t>,</w:t>
      </w:r>
      <w:r>
        <w:rPr>
          <w:rFonts w:hint="eastAsia"/>
          <w:lang w:eastAsia="zh-CN"/>
        </w:rPr>
        <w:t xml:space="preserve"> 2015-</w:t>
      </w:r>
      <w:r w:rsidR="00970FCD">
        <w:rPr>
          <w:rFonts w:hint="eastAsia"/>
          <w:lang w:eastAsia="zh-CN"/>
        </w:rPr>
        <w:t>12</w:t>
      </w:r>
      <w:r w:rsidR="00364F5C">
        <w:rPr>
          <w:lang w:eastAsia="zh-CN"/>
        </w:rPr>
        <w:t>”</w:t>
      </w:r>
      <w:bookmarkEnd w:id="14"/>
      <w:bookmarkEnd w:id="15"/>
      <w:bookmarkEnd w:id="16"/>
      <w:r w:rsidR="001F64CA">
        <w:rPr>
          <w:lang w:eastAsia="zh-CN"/>
        </w:rPr>
        <w:t>.</w:t>
      </w:r>
    </w:p>
    <w:p w:rsidR="00505B24" w:rsidRDefault="00620597" w:rsidP="00EF54D6">
      <w:pPr>
        <w:pStyle w:val="References"/>
      </w:pPr>
      <w:bookmarkStart w:id="17" w:name="_Ref442273713"/>
      <w:r>
        <w:rPr>
          <w:rFonts w:hint="eastAsia"/>
          <w:lang w:eastAsia="zh-CN"/>
        </w:rPr>
        <w:t>R1-160283</w:t>
      </w:r>
      <w:r w:rsidR="00505B24">
        <w:rPr>
          <w:rFonts w:hint="eastAsia"/>
          <w:lang w:eastAsia="zh-CN"/>
        </w:rPr>
        <w:t xml:space="preserve">, </w:t>
      </w:r>
      <w:r w:rsidR="00505B24">
        <w:rPr>
          <w:lang w:eastAsia="zh-CN"/>
        </w:rPr>
        <w:t>“</w:t>
      </w:r>
      <w:r w:rsidR="00505B24" w:rsidRPr="00505B24">
        <w:rPr>
          <w:lang w:eastAsia="zh-CN"/>
        </w:rPr>
        <w:t>Resource pool design</w:t>
      </w:r>
      <w:r w:rsidR="00505B24">
        <w:rPr>
          <w:lang w:eastAsia="zh-CN"/>
        </w:rPr>
        <w:t>”</w:t>
      </w:r>
      <w:r w:rsidR="00505B24">
        <w:rPr>
          <w:rFonts w:hint="eastAsia"/>
          <w:lang w:eastAsia="zh-CN"/>
        </w:rPr>
        <w:t>,</w:t>
      </w:r>
      <w:bookmarkEnd w:id="17"/>
      <w:r w:rsidR="00505B24">
        <w:rPr>
          <w:rFonts w:hint="eastAsia"/>
          <w:lang w:eastAsia="zh-CN"/>
        </w:rPr>
        <w:t xml:space="preserve"> </w:t>
      </w:r>
      <w:r w:rsidRPr="0040559D">
        <w:t>Huawei, HiSilicon</w:t>
      </w:r>
      <w:r w:rsidRPr="0040559D">
        <w:rPr>
          <w:rFonts w:hint="eastAsia"/>
          <w:lang w:eastAsia="zh-CN"/>
        </w:rPr>
        <w:t>,</w:t>
      </w:r>
      <w:r>
        <w:rPr>
          <w:rFonts w:hint="eastAsia"/>
          <w:lang w:eastAsia="zh-CN"/>
        </w:rPr>
        <w:t xml:space="preserve"> Feb</w:t>
      </w:r>
      <w:r>
        <w:rPr>
          <w:lang w:eastAsia="zh-CN"/>
        </w:rPr>
        <w:t>.</w:t>
      </w:r>
      <w:r>
        <w:rPr>
          <w:rFonts w:hint="eastAsia"/>
          <w:lang w:eastAsia="zh-CN"/>
        </w:rPr>
        <w:t xml:space="preserve"> 15-19, 2016</w:t>
      </w:r>
      <w:r w:rsidR="001F64CA">
        <w:rPr>
          <w:lang w:eastAsia="zh-CN"/>
        </w:rPr>
        <w:t>.</w:t>
      </w:r>
    </w:p>
    <w:p w:rsidR="00505B24" w:rsidRDefault="00970FCD" w:rsidP="00EF54D6">
      <w:pPr>
        <w:pStyle w:val="References"/>
      </w:pPr>
      <w:bookmarkStart w:id="18" w:name="_Ref440616850"/>
      <w:r>
        <w:rPr>
          <w:rFonts w:hint="eastAsia"/>
          <w:lang w:eastAsia="zh-CN"/>
        </w:rPr>
        <w:t xml:space="preserve">3GPP </w:t>
      </w:r>
      <w:r w:rsidR="0061734B">
        <w:rPr>
          <w:rFonts w:hint="eastAsia"/>
          <w:lang w:eastAsia="zh-CN"/>
        </w:rPr>
        <w:t>TS36.331</w:t>
      </w:r>
      <w:bookmarkEnd w:id="18"/>
      <w:r w:rsidR="005F611E">
        <w:rPr>
          <w:rFonts w:hint="eastAsia"/>
          <w:lang w:eastAsia="zh-CN"/>
        </w:rPr>
        <w:t xml:space="preserve"> V13.0.0, 2015-12</w:t>
      </w:r>
      <w:r w:rsidR="001F64CA">
        <w:rPr>
          <w:lang w:eastAsia="zh-CN"/>
        </w:rPr>
        <w:t>.</w:t>
      </w:r>
    </w:p>
    <w:p w:rsidR="00B178EB" w:rsidRDefault="00970FCD" w:rsidP="00EF54D6">
      <w:pPr>
        <w:pStyle w:val="References"/>
      </w:pPr>
      <w:bookmarkStart w:id="19" w:name="_Ref440610829"/>
      <w:r>
        <w:rPr>
          <w:rFonts w:hint="eastAsia"/>
          <w:lang w:eastAsia="zh-CN"/>
        </w:rPr>
        <w:t xml:space="preserve">3GPP </w:t>
      </w:r>
      <w:r w:rsidR="00B178EB">
        <w:rPr>
          <w:rFonts w:hint="eastAsia"/>
          <w:lang w:eastAsia="zh-CN"/>
        </w:rPr>
        <w:t>TS36.885</w:t>
      </w:r>
      <w:bookmarkEnd w:id="19"/>
      <w:r>
        <w:rPr>
          <w:rFonts w:hint="eastAsia"/>
          <w:lang w:eastAsia="zh-CN"/>
        </w:rPr>
        <w:t xml:space="preserve"> V0.4.0, 2015-11</w:t>
      </w:r>
      <w:r w:rsidR="001F64CA">
        <w:rPr>
          <w:lang w:eastAsia="zh-CN"/>
        </w:rPr>
        <w:t>.</w:t>
      </w:r>
    </w:p>
    <w:p w:rsidR="00EF45EE" w:rsidRPr="00D14A15" w:rsidRDefault="004928D4">
      <w:pPr>
        <w:pStyle w:val="References"/>
        <w:rPr>
          <w:lang w:eastAsia="zh-CN"/>
        </w:rPr>
      </w:pPr>
      <w:bookmarkStart w:id="20" w:name="_Ref440610931"/>
      <w:r>
        <w:rPr>
          <w:rFonts w:hint="eastAsia"/>
          <w:lang w:eastAsia="zh-CN"/>
        </w:rPr>
        <w:t xml:space="preserve">R1-153803, </w:t>
      </w:r>
      <w:r>
        <w:rPr>
          <w:lang w:eastAsia="zh-CN"/>
        </w:rPr>
        <w:t>“</w:t>
      </w:r>
      <w:r w:rsidRPr="004928D4">
        <w:rPr>
          <w:rFonts w:hint="eastAsia"/>
          <w:kern w:val="2"/>
          <w:lang w:eastAsia="zh-CN"/>
        </w:rPr>
        <w:t xml:space="preserve">V2V </w:t>
      </w:r>
      <w:r w:rsidRPr="004928D4">
        <w:rPr>
          <w:kern w:val="2"/>
          <w:lang w:eastAsia="zh-CN"/>
        </w:rPr>
        <w:t xml:space="preserve">Traffic model </w:t>
      </w:r>
      <w:r w:rsidRPr="004928D4">
        <w:rPr>
          <w:rFonts w:hint="eastAsia"/>
          <w:kern w:val="2"/>
          <w:lang w:eastAsia="zh-CN"/>
        </w:rPr>
        <w:t>and performance metrics</w:t>
      </w:r>
      <w:r>
        <w:rPr>
          <w:lang w:eastAsia="zh-CN"/>
        </w:rPr>
        <w:t>”</w:t>
      </w:r>
      <w:r>
        <w:rPr>
          <w:rFonts w:hint="eastAsia"/>
          <w:lang w:eastAsia="zh-CN"/>
        </w:rPr>
        <w:t xml:space="preserve">, </w:t>
      </w:r>
      <w:r w:rsidRPr="0040559D">
        <w:t>Huawei, HiSilicon</w:t>
      </w:r>
      <w:r w:rsidRPr="0040559D">
        <w:rPr>
          <w:rFonts w:hint="eastAsia"/>
          <w:lang w:eastAsia="zh-CN"/>
        </w:rPr>
        <w:t>,</w:t>
      </w:r>
      <w:r>
        <w:rPr>
          <w:rFonts w:hint="eastAsia"/>
          <w:lang w:eastAsia="zh-CN"/>
        </w:rPr>
        <w:t xml:space="preserve"> </w:t>
      </w:r>
      <w:r>
        <w:rPr>
          <w:rFonts w:hint="eastAsia"/>
          <w:kern w:val="2"/>
          <w:lang w:eastAsia="zh-CN"/>
        </w:rPr>
        <w:t>Aug.</w:t>
      </w:r>
      <w:r w:rsidRPr="004928D4">
        <w:rPr>
          <w:kern w:val="2"/>
          <w:lang w:eastAsia="zh-CN"/>
        </w:rPr>
        <w:t xml:space="preserve"> </w:t>
      </w:r>
      <w:r w:rsidRPr="004928D4">
        <w:rPr>
          <w:rFonts w:hint="eastAsia"/>
          <w:kern w:val="2"/>
          <w:lang w:eastAsia="zh-CN"/>
        </w:rPr>
        <w:t>24</w:t>
      </w:r>
      <w:r w:rsidRPr="004928D4">
        <w:rPr>
          <w:kern w:val="2"/>
          <w:lang w:eastAsia="zh-CN"/>
        </w:rPr>
        <w:t>-</w:t>
      </w:r>
      <w:r w:rsidRPr="004928D4">
        <w:rPr>
          <w:rFonts w:hint="eastAsia"/>
          <w:kern w:val="2"/>
          <w:lang w:eastAsia="zh-CN"/>
        </w:rPr>
        <w:t>28</w:t>
      </w:r>
      <w:r w:rsidRPr="004928D4">
        <w:rPr>
          <w:kern w:val="2"/>
          <w:lang w:eastAsia="zh-CN"/>
        </w:rPr>
        <w:t>, 20</w:t>
      </w:r>
      <w:r w:rsidRPr="004928D4">
        <w:rPr>
          <w:rFonts w:hint="eastAsia"/>
          <w:kern w:val="2"/>
          <w:lang w:eastAsia="zh-CN"/>
        </w:rPr>
        <w:t>15</w:t>
      </w:r>
      <w:bookmarkEnd w:id="20"/>
      <w:r w:rsidR="001F64CA">
        <w:rPr>
          <w:kern w:val="2"/>
          <w:lang w:eastAsia="zh-CN"/>
        </w:rPr>
        <w:t>.</w:t>
      </w:r>
    </w:p>
    <w:p w:rsidR="00D14A15" w:rsidRPr="00A21BA7" w:rsidRDefault="00D14A15">
      <w:pPr>
        <w:pStyle w:val="References"/>
        <w:rPr>
          <w:lang w:eastAsia="zh-CN"/>
        </w:rPr>
      </w:pPr>
      <w:bookmarkStart w:id="21" w:name="_Ref449434603"/>
      <w:r w:rsidRPr="00C94F0F">
        <w:rPr>
          <w:kern w:val="2"/>
          <w:lang w:eastAsia="zh-CN"/>
        </w:rPr>
        <w:t>3GPP TR36.885, “Study on LTE-based V2X services”.</w:t>
      </w:r>
      <w:bookmarkEnd w:id="21"/>
    </w:p>
    <w:p w:rsidR="007A1C83" w:rsidRDefault="007A1C83" w:rsidP="007A1C83">
      <w:pPr>
        <w:pStyle w:val="References"/>
        <w:numPr>
          <w:ilvl w:val="0"/>
          <w:numId w:val="0"/>
        </w:numPr>
        <w:ind w:left="360" w:hanging="360"/>
        <w:rPr>
          <w:lang w:eastAsia="zh-CN"/>
        </w:rPr>
      </w:pPr>
    </w:p>
    <w:p w:rsidR="0010309E" w:rsidRDefault="0010309E" w:rsidP="006D5EE3">
      <w:pPr>
        <w:pStyle w:val="Heading1"/>
        <w:numPr>
          <w:ilvl w:val="0"/>
          <w:numId w:val="0"/>
        </w:numPr>
        <w:ind w:left="432" w:hanging="432"/>
        <w:rPr>
          <w:lang w:eastAsia="zh-CN"/>
        </w:rPr>
      </w:pPr>
      <w:r>
        <w:rPr>
          <w:rFonts w:hint="eastAsia"/>
          <w:lang w:eastAsia="zh-CN"/>
        </w:rPr>
        <w:t xml:space="preserve">Appendix: </w:t>
      </w:r>
      <w:r>
        <w:rPr>
          <w:lang w:eastAsia="zh-CN"/>
        </w:rPr>
        <w:t>S</w:t>
      </w:r>
      <w:r>
        <w:rPr>
          <w:rFonts w:hint="eastAsia"/>
          <w:lang w:eastAsia="zh-CN"/>
        </w:rPr>
        <w:t>imulation</w:t>
      </w:r>
    </w:p>
    <w:p w:rsidR="0010309E" w:rsidRDefault="0010309E" w:rsidP="0010309E">
      <w:pPr>
        <w:rPr>
          <w:lang w:eastAsia="zh-CN"/>
        </w:rPr>
      </w:pPr>
      <w:r>
        <w:rPr>
          <w:lang w:eastAsia="zh-CN"/>
        </w:rPr>
        <w:t>I</w:t>
      </w:r>
      <w:r>
        <w:rPr>
          <w:rFonts w:hint="eastAsia"/>
          <w:lang w:eastAsia="zh-CN"/>
        </w:rPr>
        <w:t>n this section, two scenarios are simulated to evaluate the effect</w:t>
      </w:r>
      <w:r>
        <w:rPr>
          <w:lang w:eastAsia="zh-CN"/>
        </w:rPr>
        <w:t>s</w:t>
      </w:r>
      <w:r>
        <w:rPr>
          <w:rFonts w:hint="eastAsia"/>
          <w:lang w:eastAsia="zh-CN"/>
        </w:rPr>
        <w:t xml:space="preserve"> of power control: freeway 140km/h and freeway 70km/h. </w:t>
      </w:r>
      <w:r>
        <w:rPr>
          <w:lang w:eastAsia="zh-CN"/>
        </w:rPr>
        <w:t>T</w:t>
      </w:r>
      <w:r>
        <w:rPr>
          <w:rFonts w:hint="eastAsia"/>
          <w:lang w:eastAsia="zh-CN"/>
        </w:rPr>
        <w:t xml:space="preserve">he effective communication range is determined by </w:t>
      </w:r>
      <w:r w:rsidRPr="00725AB0">
        <w:rPr>
          <w:rFonts w:hint="eastAsia"/>
          <w:i/>
          <w:lang w:eastAsia="zh-CN"/>
        </w:rPr>
        <w:t>D=TTC*V</w:t>
      </w:r>
      <w:r>
        <w:rPr>
          <w:rFonts w:hint="eastAsia"/>
          <w:lang w:eastAsia="zh-CN"/>
        </w:rPr>
        <w:t xml:space="preserve">, where </w:t>
      </w:r>
      <w:r w:rsidRPr="00725AB0">
        <w:rPr>
          <w:rFonts w:hint="eastAsia"/>
          <w:i/>
          <w:lang w:eastAsia="zh-CN"/>
        </w:rPr>
        <w:t>TTC</w:t>
      </w:r>
      <w:r>
        <w:rPr>
          <w:lang w:eastAsia="zh-CN"/>
        </w:rPr>
        <w:t xml:space="preserve"> </w:t>
      </w:r>
      <w:r>
        <w:rPr>
          <w:rFonts w:hint="eastAsia"/>
          <w:lang w:eastAsia="zh-CN"/>
        </w:rPr>
        <w:t xml:space="preserve">(time to collision) is assumed to be 4s in </w:t>
      </w:r>
      <w:r w:rsidR="00F37E38">
        <w:rPr>
          <w:lang w:eastAsia="zh-CN"/>
        </w:rPr>
        <w:fldChar w:fldCharType="begin"/>
      </w:r>
      <w:r>
        <w:rPr>
          <w:lang w:eastAsia="zh-CN"/>
        </w:rPr>
        <w:instrText xml:space="preserve"> </w:instrText>
      </w:r>
      <w:r>
        <w:rPr>
          <w:rFonts w:hint="eastAsia"/>
          <w:lang w:eastAsia="zh-CN"/>
        </w:rPr>
        <w:instrText>REF _Ref440616398 \r \h</w:instrText>
      </w:r>
      <w:r>
        <w:rPr>
          <w:lang w:eastAsia="zh-CN"/>
        </w:rPr>
        <w:instrText xml:space="preserve"> </w:instrText>
      </w:r>
      <w:r w:rsidR="00F37E38">
        <w:rPr>
          <w:lang w:eastAsia="zh-CN"/>
        </w:rPr>
      </w:r>
      <w:r w:rsidR="00F37E38">
        <w:rPr>
          <w:lang w:eastAsia="zh-CN"/>
        </w:rPr>
        <w:fldChar w:fldCharType="separate"/>
      </w:r>
      <w:r>
        <w:rPr>
          <w:lang w:eastAsia="zh-CN"/>
        </w:rPr>
        <w:t>[4]</w:t>
      </w:r>
      <w:r w:rsidR="00F37E38">
        <w:rPr>
          <w:lang w:eastAsia="zh-CN"/>
        </w:rPr>
        <w:fldChar w:fldCharType="end"/>
      </w:r>
      <w:r>
        <w:rPr>
          <w:rFonts w:hint="eastAsia"/>
          <w:lang w:eastAsia="zh-CN"/>
        </w:rPr>
        <w:t xml:space="preserve">, and </w:t>
      </w:r>
      <w:r w:rsidRPr="00F55A08">
        <w:rPr>
          <w:i/>
          <w:lang w:eastAsia="zh-CN"/>
        </w:rPr>
        <w:t>V</w:t>
      </w:r>
      <w:r>
        <w:rPr>
          <w:rFonts w:hint="eastAsia"/>
          <w:lang w:eastAsia="zh-CN"/>
        </w:rPr>
        <w:t xml:space="preserve"> is </w:t>
      </w:r>
      <w:r>
        <w:rPr>
          <w:lang w:eastAsia="zh-CN"/>
        </w:rPr>
        <w:t xml:space="preserve">the </w:t>
      </w:r>
      <w:r>
        <w:rPr>
          <w:rFonts w:hint="eastAsia"/>
          <w:lang w:eastAsia="zh-CN"/>
        </w:rPr>
        <w:t xml:space="preserve">relative speed. </w:t>
      </w:r>
      <w:r>
        <w:rPr>
          <w:lang w:eastAsia="zh-CN"/>
        </w:rPr>
        <w:t>F</w:t>
      </w:r>
      <w:r>
        <w:rPr>
          <w:rFonts w:hint="eastAsia"/>
          <w:lang w:eastAsia="zh-CN"/>
        </w:rPr>
        <w:t xml:space="preserve">or </w:t>
      </w:r>
      <w:r>
        <w:rPr>
          <w:lang w:eastAsia="zh-CN"/>
        </w:rPr>
        <w:t xml:space="preserve">the </w:t>
      </w:r>
      <w:r>
        <w:rPr>
          <w:rFonts w:hint="eastAsia"/>
          <w:lang w:eastAsia="zh-CN"/>
        </w:rPr>
        <w:t xml:space="preserve">freeway 140km/h case, </w:t>
      </w:r>
      <w:r w:rsidRPr="00725AB0">
        <w:rPr>
          <w:rFonts w:hint="eastAsia"/>
          <w:i/>
          <w:lang w:eastAsia="zh-CN"/>
        </w:rPr>
        <w:t>D</w:t>
      </w:r>
      <w:r>
        <w:rPr>
          <w:rFonts w:hint="eastAsia"/>
          <w:lang w:eastAsia="zh-CN"/>
        </w:rPr>
        <w:t xml:space="preserve">=320m; and accordingly </w:t>
      </w:r>
      <w:r w:rsidRPr="00725AB0">
        <w:rPr>
          <w:rFonts w:hint="eastAsia"/>
          <w:i/>
          <w:lang w:eastAsia="zh-CN"/>
        </w:rPr>
        <w:t>D</w:t>
      </w:r>
      <w:r>
        <w:rPr>
          <w:rFonts w:hint="eastAsia"/>
          <w:lang w:eastAsia="zh-CN"/>
        </w:rPr>
        <w:t xml:space="preserve">=160m for </w:t>
      </w:r>
      <w:r>
        <w:rPr>
          <w:lang w:eastAsia="zh-CN"/>
        </w:rPr>
        <w:t xml:space="preserve">the </w:t>
      </w:r>
      <w:r>
        <w:rPr>
          <w:rFonts w:hint="eastAsia"/>
          <w:lang w:eastAsia="zh-CN"/>
        </w:rPr>
        <w:t xml:space="preserve">freeway 70km/h case. The number of vehicles in </w:t>
      </w:r>
      <w:r>
        <w:rPr>
          <w:lang w:eastAsia="zh-CN"/>
        </w:rPr>
        <w:t xml:space="preserve">the </w:t>
      </w:r>
      <w:r>
        <w:rPr>
          <w:rFonts w:hint="eastAsia"/>
          <w:lang w:eastAsia="zh-CN"/>
        </w:rPr>
        <w:t xml:space="preserve">freeway 70km/h </w:t>
      </w:r>
      <w:r>
        <w:rPr>
          <w:lang w:eastAsia="zh-CN"/>
        </w:rPr>
        <w:t xml:space="preserve">case </w:t>
      </w:r>
      <w:r>
        <w:rPr>
          <w:rFonts w:hint="eastAsia"/>
          <w:lang w:eastAsia="zh-CN"/>
        </w:rPr>
        <w:t xml:space="preserve">is doubled </w:t>
      </w:r>
      <w:r>
        <w:rPr>
          <w:lang w:eastAsia="zh-CN"/>
        </w:rPr>
        <w:t>compared to</w:t>
      </w:r>
      <w:r>
        <w:rPr>
          <w:rFonts w:hint="eastAsia"/>
          <w:lang w:eastAsia="zh-CN"/>
        </w:rPr>
        <w:t xml:space="preserve"> </w:t>
      </w:r>
      <w:r>
        <w:rPr>
          <w:lang w:eastAsia="zh-CN"/>
        </w:rPr>
        <w:t xml:space="preserve">the </w:t>
      </w:r>
      <w:r>
        <w:rPr>
          <w:rFonts w:hint="eastAsia"/>
          <w:lang w:eastAsia="zh-CN"/>
        </w:rPr>
        <w:t>freeway 140km/h</w:t>
      </w:r>
      <w:r>
        <w:rPr>
          <w:lang w:eastAsia="zh-CN"/>
        </w:rPr>
        <w:t xml:space="preserve"> case</w:t>
      </w:r>
      <w:r>
        <w:rPr>
          <w:rFonts w:hint="eastAsia"/>
          <w:lang w:eastAsia="zh-CN"/>
        </w:rPr>
        <w:t xml:space="preserve">. </w:t>
      </w:r>
      <w:r>
        <w:rPr>
          <w:lang w:eastAsia="zh-CN"/>
        </w:rPr>
        <w:t>A</w:t>
      </w:r>
      <w:r>
        <w:rPr>
          <w:rFonts w:hint="eastAsia"/>
          <w:lang w:eastAsia="zh-CN"/>
        </w:rPr>
        <w:t xml:space="preserve">ll the vehicles adjust </w:t>
      </w:r>
      <w:r>
        <w:rPr>
          <w:lang w:eastAsia="zh-CN"/>
        </w:rPr>
        <w:t xml:space="preserve">their </w:t>
      </w:r>
      <w:r>
        <w:rPr>
          <w:rFonts w:hint="eastAsia"/>
          <w:lang w:eastAsia="zh-CN"/>
        </w:rPr>
        <w:t>transmission power using</w:t>
      </w:r>
      <w:r>
        <w:rPr>
          <w:lang w:eastAsia="zh-CN"/>
        </w:rPr>
        <w:t xml:space="preserve"> the</w:t>
      </w:r>
      <w:r>
        <w:rPr>
          <w:rFonts w:hint="eastAsia"/>
          <w:lang w:eastAsia="zh-CN"/>
        </w:rPr>
        <w:t xml:space="preserve"> same power scaling factor</w:t>
      </w:r>
      <w:r>
        <w:rPr>
          <w:lang w:eastAsia="zh-CN"/>
        </w:rPr>
        <w:t>.</w:t>
      </w:r>
    </w:p>
    <w:p w:rsidR="0010309E" w:rsidRDefault="0010309E" w:rsidP="0010309E">
      <w:pPr>
        <w:rPr>
          <w:lang w:eastAsia="zh-CN"/>
        </w:rPr>
      </w:pPr>
      <w:r>
        <w:rPr>
          <w:lang w:eastAsia="zh-CN"/>
        </w:rPr>
        <w:lastRenderedPageBreak/>
        <w:t>I</w:t>
      </w:r>
      <w:r>
        <w:rPr>
          <w:rFonts w:hint="eastAsia"/>
          <w:lang w:eastAsia="zh-CN"/>
        </w:rPr>
        <w:t xml:space="preserve">n </w:t>
      </w:r>
      <w:r w:rsidR="00F37E38">
        <w:rPr>
          <w:lang w:eastAsia="zh-CN"/>
        </w:rPr>
        <w:fldChar w:fldCharType="begin"/>
      </w:r>
      <w:r>
        <w:rPr>
          <w:lang w:eastAsia="zh-CN"/>
        </w:rPr>
        <w:instrText xml:space="preserve"> </w:instrText>
      </w:r>
      <w:r>
        <w:rPr>
          <w:rFonts w:hint="eastAsia"/>
          <w:lang w:eastAsia="zh-CN"/>
        </w:rPr>
        <w:instrText>REF _Ref440616510 \h</w:instrText>
      </w:r>
      <w:r>
        <w:rPr>
          <w:lang w:eastAsia="zh-CN"/>
        </w:rPr>
        <w:instrText xml:space="preserve"> </w:instrText>
      </w:r>
      <w:r w:rsidR="00F37E38">
        <w:rPr>
          <w:lang w:eastAsia="zh-CN"/>
        </w:rPr>
      </w:r>
      <w:r w:rsidR="00F37E38">
        <w:rPr>
          <w:lang w:eastAsia="zh-CN"/>
        </w:rPr>
        <w:fldChar w:fldCharType="separate"/>
      </w:r>
      <w:r>
        <w:t xml:space="preserve">Figure </w:t>
      </w:r>
      <w:r>
        <w:rPr>
          <w:noProof/>
        </w:rPr>
        <w:t>2</w:t>
      </w:r>
      <w:r w:rsidR="00F37E38">
        <w:rPr>
          <w:lang w:eastAsia="zh-CN"/>
        </w:rPr>
        <w:fldChar w:fldCharType="end"/>
      </w:r>
      <w:r>
        <w:rPr>
          <w:rFonts w:hint="eastAsia"/>
          <w:lang w:eastAsia="zh-CN"/>
        </w:rPr>
        <w:t xml:space="preserve">, there is no </w:t>
      </w:r>
      <w:r>
        <w:rPr>
          <w:lang w:eastAsia="zh-CN"/>
        </w:rPr>
        <w:t>significant</w:t>
      </w:r>
      <w:r>
        <w:rPr>
          <w:rFonts w:hint="eastAsia"/>
          <w:lang w:eastAsia="zh-CN"/>
        </w:rPr>
        <w:t xml:space="preserve"> performance difference when transmission power is reduced from 23dBm to 11dBm at 320m. </w:t>
      </w:r>
      <w:r>
        <w:rPr>
          <w:lang w:eastAsia="zh-CN"/>
        </w:rPr>
        <w:t>This happens</w:t>
      </w:r>
      <w:r>
        <w:rPr>
          <w:rFonts w:hint="eastAsia"/>
          <w:lang w:eastAsia="zh-CN"/>
        </w:rPr>
        <w:t xml:space="preserve"> because </w:t>
      </w:r>
      <w:r>
        <w:rPr>
          <w:lang w:eastAsia="zh-CN"/>
        </w:rPr>
        <w:t>the system is interference limited</w:t>
      </w:r>
      <w:r>
        <w:rPr>
          <w:rFonts w:hint="eastAsia"/>
          <w:lang w:eastAsia="zh-CN"/>
        </w:rPr>
        <w:t xml:space="preserve">. Increasing transmission power does not affect SINR since both signal power and interference power </w:t>
      </w:r>
      <w:r>
        <w:rPr>
          <w:lang w:eastAsia="zh-CN"/>
        </w:rPr>
        <w:t>scale up the same way, thus leaving performance unaffected</w:t>
      </w:r>
      <w:r>
        <w:rPr>
          <w:rFonts w:hint="eastAsia"/>
          <w:lang w:eastAsia="zh-CN"/>
        </w:rPr>
        <w:t xml:space="preserve">. </w:t>
      </w:r>
      <w:r>
        <w:rPr>
          <w:lang w:eastAsia="zh-CN"/>
        </w:rPr>
        <w:t>I</w:t>
      </w:r>
      <w:r>
        <w:rPr>
          <w:rFonts w:hint="eastAsia"/>
          <w:lang w:eastAsia="zh-CN"/>
        </w:rPr>
        <w:t xml:space="preserve">f transmission power </w:t>
      </w:r>
      <w:r>
        <w:rPr>
          <w:lang w:eastAsia="zh-CN"/>
        </w:rPr>
        <w:t>were</w:t>
      </w:r>
      <w:r>
        <w:rPr>
          <w:rFonts w:hint="eastAsia"/>
          <w:lang w:eastAsia="zh-CN"/>
        </w:rPr>
        <w:t xml:space="preserve"> reduced </w:t>
      </w:r>
      <w:r>
        <w:rPr>
          <w:lang w:eastAsia="zh-CN"/>
        </w:rPr>
        <w:t>to very low values,</w:t>
      </w:r>
      <w:r>
        <w:rPr>
          <w:rFonts w:hint="eastAsia"/>
          <w:lang w:eastAsia="zh-CN"/>
        </w:rPr>
        <w:t xml:space="preserve"> such as to 8dBm or 5dBm, the system </w:t>
      </w:r>
      <w:r>
        <w:rPr>
          <w:lang w:eastAsia="zh-CN"/>
        </w:rPr>
        <w:t>becomes</w:t>
      </w:r>
      <w:r>
        <w:rPr>
          <w:rFonts w:hint="eastAsia"/>
          <w:lang w:eastAsia="zh-CN"/>
        </w:rPr>
        <w:t xml:space="preserve"> noise limit</w:t>
      </w:r>
      <w:r>
        <w:rPr>
          <w:lang w:eastAsia="zh-CN"/>
        </w:rPr>
        <w:t>ed, and performance is affected</w:t>
      </w:r>
      <w:r>
        <w:rPr>
          <w:rFonts w:hint="eastAsia"/>
          <w:lang w:eastAsia="zh-CN"/>
        </w:rPr>
        <w:t xml:space="preserve">. </w:t>
      </w:r>
      <w:r>
        <w:rPr>
          <w:lang w:eastAsia="zh-CN"/>
        </w:rPr>
        <w:t>The</w:t>
      </w:r>
      <w:r>
        <w:rPr>
          <w:rFonts w:hint="eastAsia"/>
          <w:lang w:eastAsia="zh-CN"/>
        </w:rPr>
        <w:t xml:space="preserve"> optimal power scaling factor </w:t>
      </w:r>
      <w:r>
        <w:rPr>
          <w:lang w:eastAsia="zh-CN"/>
        </w:rPr>
        <w:t>for this scenario</w:t>
      </w:r>
      <w:r>
        <w:rPr>
          <w:rFonts w:hint="eastAsia"/>
          <w:lang w:eastAsia="zh-CN"/>
        </w:rPr>
        <w:t xml:space="preserve"> is -12dB. </w:t>
      </w:r>
    </w:p>
    <w:p w:rsidR="0010309E" w:rsidRDefault="0010309E" w:rsidP="0010309E">
      <w:pPr>
        <w:rPr>
          <w:lang w:eastAsia="zh-CN"/>
        </w:rPr>
      </w:pPr>
    </w:p>
    <w:p w:rsidR="0010309E" w:rsidRDefault="00EF0AE6" w:rsidP="0010309E">
      <w:pPr>
        <w:jc w:val="center"/>
        <w:rPr>
          <w:lang w:eastAsia="zh-CN"/>
        </w:rPr>
      </w:pPr>
      <w:r>
        <w:rPr>
          <w:noProof/>
        </w:rPr>
        <w:drawing>
          <wp:inline distT="0" distB="0" distL="0" distR="0">
            <wp:extent cx="4013835" cy="3046095"/>
            <wp:effectExtent l="19050" t="0" r="5715"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srcRect/>
                    <a:stretch>
                      <a:fillRect/>
                    </a:stretch>
                  </pic:blipFill>
                  <pic:spPr bwMode="auto">
                    <a:xfrm>
                      <a:off x="0" y="0"/>
                      <a:ext cx="4013835" cy="3046095"/>
                    </a:xfrm>
                    <a:prstGeom prst="rect">
                      <a:avLst/>
                    </a:prstGeom>
                    <a:noFill/>
                    <a:ln w="9525">
                      <a:noFill/>
                      <a:miter lim="800000"/>
                      <a:headEnd/>
                      <a:tailEnd/>
                    </a:ln>
                  </pic:spPr>
                </pic:pic>
              </a:graphicData>
            </a:graphic>
          </wp:inline>
        </w:drawing>
      </w:r>
    </w:p>
    <w:p w:rsidR="0010309E" w:rsidRDefault="0010309E" w:rsidP="0010309E">
      <w:pPr>
        <w:pStyle w:val="Caption"/>
        <w:rPr>
          <w:lang w:eastAsia="zh-CN"/>
        </w:rPr>
      </w:pPr>
      <w:r>
        <w:t xml:space="preserve">Figure </w:t>
      </w:r>
      <w:r w:rsidR="00F37E38">
        <w:fldChar w:fldCharType="begin"/>
      </w:r>
      <w:r>
        <w:instrText xml:space="preserve"> SEQ Figure \* ARABIC </w:instrText>
      </w:r>
      <w:r w:rsidR="00F37E38">
        <w:fldChar w:fldCharType="separate"/>
      </w:r>
      <w:r>
        <w:rPr>
          <w:noProof/>
        </w:rPr>
        <w:t>2</w:t>
      </w:r>
      <w:r w:rsidR="00F37E38">
        <w:fldChar w:fldCharType="end"/>
      </w:r>
      <w:r>
        <w:t>.</w:t>
      </w:r>
      <w:r>
        <w:rPr>
          <w:rFonts w:hint="eastAsia"/>
          <w:lang w:eastAsia="zh-CN"/>
        </w:rPr>
        <w:t xml:space="preserve"> </w:t>
      </w:r>
      <w:r>
        <w:rPr>
          <w:lang w:eastAsia="zh-CN"/>
        </w:rPr>
        <w:t>P</w:t>
      </w:r>
      <w:r>
        <w:rPr>
          <w:rFonts w:hint="eastAsia"/>
          <w:lang w:eastAsia="zh-CN"/>
        </w:rPr>
        <w:t>ower control for freeway 140km/h</w:t>
      </w:r>
    </w:p>
    <w:p w:rsidR="0010309E" w:rsidRDefault="0010309E" w:rsidP="0010309E">
      <w:pPr>
        <w:rPr>
          <w:lang w:eastAsia="zh-CN"/>
        </w:rPr>
      </w:pPr>
      <w:r>
        <w:rPr>
          <w:rFonts w:hint="eastAsia"/>
          <w:lang w:eastAsia="zh-CN"/>
        </w:rPr>
        <w:t xml:space="preserve">Similarly, in </w:t>
      </w:r>
      <w:r w:rsidR="00F37E38">
        <w:rPr>
          <w:lang w:eastAsia="zh-CN"/>
        </w:rPr>
        <w:fldChar w:fldCharType="begin"/>
      </w:r>
      <w:r>
        <w:rPr>
          <w:lang w:eastAsia="zh-CN"/>
        </w:rPr>
        <w:instrText xml:space="preserve"> </w:instrText>
      </w:r>
      <w:r>
        <w:rPr>
          <w:rFonts w:hint="eastAsia"/>
          <w:lang w:eastAsia="zh-CN"/>
        </w:rPr>
        <w:instrText>REF _Ref440616596 \h</w:instrText>
      </w:r>
      <w:r>
        <w:rPr>
          <w:lang w:eastAsia="zh-CN"/>
        </w:rPr>
        <w:instrText xml:space="preserve"> </w:instrText>
      </w:r>
      <w:r w:rsidR="00F37E38">
        <w:rPr>
          <w:lang w:eastAsia="zh-CN"/>
        </w:rPr>
      </w:r>
      <w:r w:rsidR="00F37E38">
        <w:rPr>
          <w:lang w:eastAsia="zh-CN"/>
        </w:rPr>
        <w:fldChar w:fldCharType="separate"/>
      </w:r>
      <w:r>
        <w:t xml:space="preserve">Figure </w:t>
      </w:r>
      <w:r>
        <w:rPr>
          <w:noProof/>
        </w:rPr>
        <w:t>3</w:t>
      </w:r>
      <w:r w:rsidR="00F37E38">
        <w:rPr>
          <w:lang w:eastAsia="zh-CN"/>
        </w:rPr>
        <w:fldChar w:fldCharType="end"/>
      </w:r>
      <w:r>
        <w:rPr>
          <w:rFonts w:hint="eastAsia"/>
          <w:lang w:eastAsia="zh-CN"/>
        </w:rPr>
        <w:t xml:space="preserve">, at </w:t>
      </w:r>
      <w:r>
        <w:rPr>
          <w:lang w:eastAsia="zh-CN"/>
        </w:rPr>
        <w:t xml:space="preserve">an </w:t>
      </w:r>
      <w:r>
        <w:rPr>
          <w:rFonts w:hint="eastAsia"/>
          <w:lang w:eastAsia="zh-CN"/>
        </w:rPr>
        <w:t xml:space="preserve">effective communication range </w:t>
      </w:r>
      <w:r>
        <w:rPr>
          <w:lang w:eastAsia="zh-CN"/>
        </w:rPr>
        <w:t xml:space="preserve">of </w:t>
      </w:r>
      <w:r>
        <w:rPr>
          <w:rFonts w:hint="eastAsia"/>
          <w:lang w:eastAsia="zh-CN"/>
        </w:rPr>
        <w:t xml:space="preserve">160m, </w:t>
      </w:r>
      <w:r>
        <w:rPr>
          <w:lang w:eastAsia="zh-CN"/>
        </w:rPr>
        <w:t>significant</w:t>
      </w:r>
      <w:r>
        <w:rPr>
          <w:rFonts w:hint="eastAsia"/>
          <w:lang w:eastAsia="zh-CN"/>
        </w:rPr>
        <w:t xml:space="preserve"> performance degradation occurs when transmission power is reduced to -3dBm. </w:t>
      </w:r>
      <w:r>
        <w:rPr>
          <w:lang w:eastAsia="zh-CN"/>
        </w:rPr>
        <w:t>T</w:t>
      </w:r>
      <w:r>
        <w:rPr>
          <w:rFonts w:hint="eastAsia"/>
          <w:lang w:eastAsia="zh-CN"/>
        </w:rPr>
        <w:t xml:space="preserve">herefore, the optimal power scaling factor in this case is -23dB. </w:t>
      </w:r>
    </w:p>
    <w:p w:rsidR="0010309E" w:rsidRDefault="00EF0AE6" w:rsidP="0010309E">
      <w:pPr>
        <w:jc w:val="center"/>
        <w:rPr>
          <w:lang w:eastAsia="zh-CN"/>
        </w:rPr>
      </w:pPr>
      <w:r>
        <w:rPr>
          <w:noProof/>
        </w:rPr>
        <w:drawing>
          <wp:inline distT="0" distB="0" distL="0" distR="0">
            <wp:extent cx="4077335" cy="3099435"/>
            <wp:effectExtent l="19050" t="0" r="0" b="0"/>
            <wp:docPr id="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srcRect/>
                    <a:stretch>
                      <a:fillRect/>
                    </a:stretch>
                  </pic:blipFill>
                  <pic:spPr bwMode="auto">
                    <a:xfrm>
                      <a:off x="0" y="0"/>
                      <a:ext cx="4077335" cy="3099435"/>
                    </a:xfrm>
                    <a:prstGeom prst="rect">
                      <a:avLst/>
                    </a:prstGeom>
                    <a:noFill/>
                    <a:ln w="9525">
                      <a:noFill/>
                      <a:miter lim="800000"/>
                      <a:headEnd/>
                      <a:tailEnd/>
                    </a:ln>
                  </pic:spPr>
                </pic:pic>
              </a:graphicData>
            </a:graphic>
          </wp:inline>
        </w:drawing>
      </w:r>
    </w:p>
    <w:p w:rsidR="0010309E" w:rsidRDefault="0010309E" w:rsidP="0010309E">
      <w:pPr>
        <w:pStyle w:val="Caption"/>
        <w:rPr>
          <w:lang w:eastAsia="zh-CN"/>
        </w:rPr>
      </w:pPr>
      <w:r>
        <w:t xml:space="preserve">Figure </w:t>
      </w:r>
      <w:r w:rsidR="00F37E38">
        <w:fldChar w:fldCharType="begin"/>
      </w:r>
      <w:r>
        <w:instrText xml:space="preserve"> SEQ Figure \* ARABIC </w:instrText>
      </w:r>
      <w:r w:rsidR="00F37E38">
        <w:fldChar w:fldCharType="separate"/>
      </w:r>
      <w:r>
        <w:rPr>
          <w:noProof/>
        </w:rPr>
        <w:t>3</w:t>
      </w:r>
      <w:r w:rsidR="00F37E38">
        <w:fldChar w:fldCharType="end"/>
      </w:r>
      <w:r>
        <w:t>.</w:t>
      </w:r>
      <w:r>
        <w:rPr>
          <w:rFonts w:hint="eastAsia"/>
          <w:lang w:eastAsia="zh-CN"/>
        </w:rPr>
        <w:t xml:space="preserve"> </w:t>
      </w:r>
      <w:r>
        <w:rPr>
          <w:lang w:eastAsia="zh-CN"/>
        </w:rPr>
        <w:t>P</w:t>
      </w:r>
      <w:r>
        <w:rPr>
          <w:rFonts w:hint="eastAsia"/>
          <w:lang w:eastAsia="zh-CN"/>
        </w:rPr>
        <w:t>ower control for freeway 70km/h</w:t>
      </w:r>
    </w:p>
    <w:p w:rsidR="0010309E" w:rsidRPr="00AF7617" w:rsidRDefault="0010309E" w:rsidP="0010309E">
      <w:pPr>
        <w:rPr>
          <w:b/>
          <w:i/>
          <w:lang w:eastAsia="zh-CN"/>
        </w:rPr>
      </w:pPr>
      <w:r>
        <w:rPr>
          <w:lang w:eastAsia="zh-CN"/>
        </w:rPr>
        <w:lastRenderedPageBreak/>
        <w:t>T</w:t>
      </w:r>
      <w:r>
        <w:rPr>
          <w:rFonts w:hint="eastAsia"/>
          <w:lang w:eastAsia="zh-CN"/>
        </w:rPr>
        <w:t xml:space="preserve">hese figures show that there </w:t>
      </w:r>
      <w:r>
        <w:rPr>
          <w:lang w:eastAsia="zh-CN"/>
        </w:rPr>
        <w:t>may be</w:t>
      </w:r>
      <w:r>
        <w:rPr>
          <w:rFonts w:hint="eastAsia"/>
          <w:lang w:eastAsia="zh-CN"/>
        </w:rPr>
        <w:t xml:space="preserve"> </w:t>
      </w:r>
      <w:r>
        <w:rPr>
          <w:lang w:eastAsia="zh-CN"/>
        </w:rPr>
        <w:t>a</w:t>
      </w:r>
      <w:r>
        <w:rPr>
          <w:rFonts w:hint="eastAsia"/>
          <w:lang w:eastAsia="zh-CN"/>
        </w:rPr>
        <w:t xml:space="preserve"> </w:t>
      </w:r>
      <w:r>
        <w:rPr>
          <w:lang w:eastAsia="zh-CN"/>
        </w:rPr>
        <w:t xml:space="preserve">different </w:t>
      </w:r>
      <w:r>
        <w:rPr>
          <w:rFonts w:hint="eastAsia"/>
          <w:lang w:eastAsia="zh-CN"/>
        </w:rPr>
        <w:t xml:space="preserve">power scaling factor for </w:t>
      </w:r>
      <w:r>
        <w:rPr>
          <w:lang w:eastAsia="zh-CN"/>
        </w:rPr>
        <w:t>each</w:t>
      </w:r>
      <w:r>
        <w:rPr>
          <w:rFonts w:hint="eastAsia"/>
          <w:lang w:eastAsia="zh-CN"/>
        </w:rPr>
        <w:t xml:space="preserve"> scenario. </w:t>
      </w:r>
      <w:r>
        <w:rPr>
          <w:lang w:eastAsia="zh-CN"/>
        </w:rPr>
        <w:t>I</w:t>
      </w:r>
      <w:r>
        <w:rPr>
          <w:rFonts w:hint="eastAsia"/>
          <w:lang w:eastAsia="zh-CN"/>
        </w:rPr>
        <w:t>ncreasing transmission power further cannot improve performance and will cause energy wast</w:t>
      </w:r>
      <w:r>
        <w:rPr>
          <w:lang w:eastAsia="zh-CN"/>
        </w:rPr>
        <w:t>age, and potentially interference for UEs that are far away</w:t>
      </w:r>
      <w:r>
        <w:rPr>
          <w:rFonts w:hint="eastAsia"/>
          <w:lang w:eastAsia="zh-CN"/>
        </w:rPr>
        <w:t xml:space="preserve">. </w:t>
      </w:r>
      <w:r>
        <w:rPr>
          <w:lang w:eastAsia="zh-CN"/>
        </w:rPr>
        <w:t>The results suggest that the transmit power can be much lower than 23 dBm.</w:t>
      </w:r>
    </w:p>
    <w:p w:rsidR="00EF45EE" w:rsidRDefault="00EF45EE" w:rsidP="006D5EE3"/>
    <w:sectPr w:rsidR="00EF45EE" w:rsidSect="00852782">
      <w:headerReference w:type="default" r:id="rId4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FA4" w:rsidRDefault="001E1FA4">
      <w:r>
        <w:separator/>
      </w:r>
    </w:p>
  </w:endnote>
  <w:endnote w:type="continuationSeparator" w:id="0">
    <w:p w:rsidR="001E1FA4" w:rsidRDefault="001E1FA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FA4" w:rsidRDefault="001E1FA4">
      <w:r>
        <w:separator/>
      </w:r>
    </w:p>
  </w:footnote>
  <w:footnote w:type="continuationSeparator" w:id="0">
    <w:p w:rsidR="001E1FA4" w:rsidRDefault="001E1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D93FCF"/>
    <w:multiLevelType w:val="hybridMultilevel"/>
    <w:tmpl w:val="527CD898"/>
    <w:lvl w:ilvl="0" w:tplc="C708F7AC">
      <w:start w:val="1"/>
      <w:numFmt w:val="bullet"/>
      <w:lvlText w:val=""/>
      <w:lvlJc w:val="left"/>
      <w:pPr>
        <w:tabs>
          <w:tab w:val="num" w:pos="360"/>
        </w:tabs>
        <w:ind w:left="360" w:hanging="360"/>
      </w:pPr>
      <w:rPr>
        <w:rFonts w:ascii="Wingdings" w:hAnsi="Wingdings" w:hint="default"/>
      </w:rPr>
    </w:lvl>
    <w:lvl w:ilvl="1" w:tplc="369EDA76">
      <w:start w:val="1"/>
      <w:numFmt w:val="bullet"/>
      <w:lvlText w:val=""/>
      <w:lvlJc w:val="left"/>
      <w:pPr>
        <w:tabs>
          <w:tab w:val="num" w:pos="1080"/>
        </w:tabs>
        <w:ind w:left="1080" w:hanging="360"/>
      </w:pPr>
      <w:rPr>
        <w:rFonts w:ascii="Wingdings" w:hAnsi="Wingdings" w:hint="default"/>
      </w:rPr>
    </w:lvl>
    <w:lvl w:ilvl="2" w:tplc="A142114E">
      <w:start w:val="2340"/>
      <w:numFmt w:val="bullet"/>
      <w:lvlText w:val=""/>
      <w:lvlJc w:val="left"/>
      <w:pPr>
        <w:tabs>
          <w:tab w:val="num" w:pos="1800"/>
        </w:tabs>
        <w:ind w:left="1800" w:hanging="360"/>
      </w:pPr>
      <w:rPr>
        <w:rFonts w:ascii="Wingdings" w:hAnsi="Wingdings" w:hint="default"/>
      </w:rPr>
    </w:lvl>
    <w:lvl w:ilvl="3" w:tplc="44FA9E6C">
      <w:start w:val="2340"/>
      <w:numFmt w:val="bullet"/>
      <w:lvlText w:val=""/>
      <w:lvlJc w:val="left"/>
      <w:pPr>
        <w:tabs>
          <w:tab w:val="num" w:pos="2520"/>
        </w:tabs>
        <w:ind w:left="2520" w:hanging="360"/>
      </w:pPr>
      <w:rPr>
        <w:rFonts w:ascii="Wingdings" w:hAnsi="Wingdings" w:hint="default"/>
      </w:rPr>
    </w:lvl>
    <w:lvl w:ilvl="4" w:tplc="0A1890BA" w:tentative="1">
      <w:start w:val="1"/>
      <w:numFmt w:val="bullet"/>
      <w:lvlText w:val=""/>
      <w:lvlJc w:val="left"/>
      <w:pPr>
        <w:tabs>
          <w:tab w:val="num" w:pos="3240"/>
        </w:tabs>
        <w:ind w:left="3240" w:hanging="360"/>
      </w:pPr>
      <w:rPr>
        <w:rFonts w:ascii="Wingdings" w:hAnsi="Wingdings" w:hint="default"/>
      </w:rPr>
    </w:lvl>
    <w:lvl w:ilvl="5" w:tplc="A6DA89F2" w:tentative="1">
      <w:start w:val="1"/>
      <w:numFmt w:val="bullet"/>
      <w:lvlText w:val=""/>
      <w:lvlJc w:val="left"/>
      <w:pPr>
        <w:tabs>
          <w:tab w:val="num" w:pos="3960"/>
        </w:tabs>
        <w:ind w:left="3960" w:hanging="360"/>
      </w:pPr>
      <w:rPr>
        <w:rFonts w:ascii="Wingdings" w:hAnsi="Wingdings" w:hint="default"/>
      </w:rPr>
    </w:lvl>
    <w:lvl w:ilvl="6" w:tplc="9C948594" w:tentative="1">
      <w:start w:val="1"/>
      <w:numFmt w:val="bullet"/>
      <w:lvlText w:val=""/>
      <w:lvlJc w:val="left"/>
      <w:pPr>
        <w:tabs>
          <w:tab w:val="num" w:pos="4680"/>
        </w:tabs>
        <w:ind w:left="4680" w:hanging="360"/>
      </w:pPr>
      <w:rPr>
        <w:rFonts w:ascii="Wingdings" w:hAnsi="Wingdings" w:hint="default"/>
      </w:rPr>
    </w:lvl>
    <w:lvl w:ilvl="7" w:tplc="F3C432B8" w:tentative="1">
      <w:start w:val="1"/>
      <w:numFmt w:val="bullet"/>
      <w:lvlText w:val=""/>
      <w:lvlJc w:val="left"/>
      <w:pPr>
        <w:tabs>
          <w:tab w:val="num" w:pos="5400"/>
        </w:tabs>
        <w:ind w:left="5400" w:hanging="360"/>
      </w:pPr>
      <w:rPr>
        <w:rFonts w:ascii="Wingdings" w:hAnsi="Wingdings" w:hint="default"/>
      </w:rPr>
    </w:lvl>
    <w:lvl w:ilvl="8" w:tplc="30C07E28" w:tentative="1">
      <w:start w:val="1"/>
      <w:numFmt w:val="bullet"/>
      <w:lvlText w:val=""/>
      <w:lvlJc w:val="left"/>
      <w:pPr>
        <w:tabs>
          <w:tab w:val="num" w:pos="6120"/>
        </w:tabs>
        <w:ind w:left="6120" w:hanging="360"/>
      </w:pPr>
      <w:rPr>
        <w:rFonts w:ascii="Wingdings" w:hAnsi="Wingdings" w:hint="default"/>
      </w:rPr>
    </w:lvl>
  </w:abstractNum>
  <w:abstractNum w:abstractNumId="2">
    <w:nsid w:val="07F61FD8"/>
    <w:multiLevelType w:val="hybridMultilevel"/>
    <w:tmpl w:val="048E1248"/>
    <w:lvl w:ilvl="0" w:tplc="208CF58E">
      <w:start w:val="1"/>
      <w:numFmt w:val="bullet"/>
      <w:lvlText w:val=""/>
      <w:lvlJc w:val="left"/>
      <w:pPr>
        <w:ind w:left="852" w:hanging="420"/>
      </w:pPr>
      <w:rPr>
        <w:rFonts w:ascii="Wingdings" w:hAnsi="Wingdings" w:hint="default"/>
      </w:rPr>
    </w:lvl>
    <w:lvl w:ilvl="1" w:tplc="04090009">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nsid w:val="0B660972"/>
    <w:multiLevelType w:val="multilevel"/>
    <w:tmpl w:val="84D6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87550E"/>
    <w:multiLevelType w:val="hybridMultilevel"/>
    <w:tmpl w:val="5FC69512"/>
    <w:lvl w:ilvl="0" w:tplc="A9444928">
      <w:start w:val="1"/>
      <w:numFmt w:val="bullet"/>
      <w:lvlText w:val="•"/>
      <w:lvlJc w:val="left"/>
      <w:pPr>
        <w:ind w:left="1224" w:hanging="360"/>
      </w:pPr>
      <w:rPr>
        <w:rFonts w:ascii="Arial" w:hAnsi="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
    <w:nsid w:val="0F18441A"/>
    <w:multiLevelType w:val="hybridMultilevel"/>
    <w:tmpl w:val="D63A1116"/>
    <w:lvl w:ilvl="0" w:tplc="E2E0550A">
      <w:numFmt w:val="bullet"/>
      <w:lvlText w:val="-"/>
      <w:lvlJc w:val="left"/>
      <w:pPr>
        <w:ind w:left="792" w:hanging="360"/>
      </w:pPr>
      <w:rPr>
        <w:rFonts w:ascii="Times" w:eastAsia="Batang" w:hAnsi="Times" w:cs="Time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nsid w:val="10703F5A"/>
    <w:multiLevelType w:val="hybridMultilevel"/>
    <w:tmpl w:val="58FC1302"/>
    <w:lvl w:ilvl="0" w:tplc="DA96387C">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7">
    <w:nsid w:val="121C6574"/>
    <w:multiLevelType w:val="hybridMultilevel"/>
    <w:tmpl w:val="D0A6EF02"/>
    <w:lvl w:ilvl="0" w:tplc="04090005">
      <w:start w:val="1"/>
      <w:numFmt w:val="bullet"/>
      <w:lvlText w:val=""/>
      <w:lvlJc w:val="left"/>
      <w:pPr>
        <w:ind w:left="1850" w:hanging="420"/>
      </w:pPr>
      <w:rPr>
        <w:rFonts w:ascii="Wingdings" w:hAnsi="Wingdings" w:hint="default"/>
      </w:rPr>
    </w:lvl>
    <w:lvl w:ilvl="1" w:tplc="04090003" w:tentative="1">
      <w:start w:val="1"/>
      <w:numFmt w:val="bullet"/>
      <w:lvlText w:val=""/>
      <w:lvlJc w:val="left"/>
      <w:pPr>
        <w:ind w:left="2270" w:hanging="420"/>
      </w:pPr>
      <w:rPr>
        <w:rFonts w:ascii="Wingdings" w:hAnsi="Wingdings" w:hint="default"/>
      </w:rPr>
    </w:lvl>
    <w:lvl w:ilvl="2" w:tplc="04090005" w:tentative="1">
      <w:start w:val="1"/>
      <w:numFmt w:val="bullet"/>
      <w:lvlText w:val=""/>
      <w:lvlJc w:val="left"/>
      <w:pPr>
        <w:ind w:left="2690" w:hanging="420"/>
      </w:pPr>
      <w:rPr>
        <w:rFonts w:ascii="Wingdings" w:hAnsi="Wingdings" w:hint="default"/>
      </w:rPr>
    </w:lvl>
    <w:lvl w:ilvl="3" w:tplc="04090001" w:tentative="1">
      <w:start w:val="1"/>
      <w:numFmt w:val="bullet"/>
      <w:lvlText w:val=""/>
      <w:lvlJc w:val="left"/>
      <w:pPr>
        <w:ind w:left="3110" w:hanging="420"/>
      </w:pPr>
      <w:rPr>
        <w:rFonts w:ascii="Wingdings" w:hAnsi="Wingdings" w:hint="default"/>
      </w:rPr>
    </w:lvl>
    <w:lvl w:ilvl="4" w:tplc="04090003" w:tentative="1">
      <w:start w:val="1"/>
      <w:numFmt w:val="bullet"/>
      <w:lvlText w:val=""/>
      <w:lvlJc w:val="left"/>
      <w:pPr>
        <w:ind w:left="3530" w:hanging="420"/>
      </w:pPr>
      <w:rPr>
        <w:rFonts w:ascii="Wingdings" w:hAnsi="Wingdings" w:hint="default"/>
      </w:rPr>
    </w:lvl>
    <w:lvl w:ilvl="5" w:tplc="04090005" w:tentative="1">
      <w:start w:val="1"/>
      <w:numFmt w:val="bullet"/>
      <w:lvlText w:val=""/>
      <w:lvlJc w:val="left"/>
      <w:pPr>
        <w:ind w:left="3950" w:hanging="420"/>
      </w:pPr>
      <w:rPr>
        <w:rFonts w:ascii="Wingdings" w:hAnsi="Wingdings" w:hint="default"/>
      </w:rPr>
    </w:lvl>
    <w:lvl w:ilvl="6" w:tplc="04090001" w:tentative="1">
      <w:start w:val="1"/>
      <w:numFmt w:val="bullet"/>
      <w:lvlText w:val=""/>
      <w:lvlJc w:val="left"/>
      <w:pPr>
        <w:ind w:left="4370" w:hanging="420"/>
      </w:pPr>
      <w:rPr>
        <w:rFonts w:ascii="Wingdings" w:hAnsi="Wingdings" w:hint="default"/>
      </w:rPr>
    </w:lvl>
    <w:lvl w:ilvl="7" w:tplc="04090003" w:tentative="1">
      <w:start w:val="1"/>
      <w:numFmt w:val="bullet"/>
      <w:lvlText w:val=""/>
      <w:lvlJc w:val="left"/>
      <w:pPr>
        <w:ind w:left="4790" w:hanging="420"/>
      </w:pPr>
      <w:rPr>
        <w:rFonts w:ascii="Wingdings" w:hAnsi="Wingdings" w:hint="default"/>
      </w:rPr>
    </w:lvl>
    <w:lvl w:ilvl="8" w:tplc="04090005" w:tentative="1">
      <w:start w:val="1"/>
      <w:numFmt w:val="bullet"/>
      <w:lvlText w:val=""/>
      <w:lvlJc w:val="left"/>
      <w:pPr>
        <w:ind w:left="5210" w:hanging="420"/>
      </w:pPr>
      <w:rPr>
        <w:rFonts w:ascii="Wingdings" w:hAnsi="Wingdings" w:hint="default"/>
      </w:rPr>
    </w:lvl>
  </w:abstractNum>
  <w:abstractNum w:abstractNumId="8">
    <w:nsid w:val="12370161"/>
    <w:multiLevelType w:val="hybridMultilevel"/>
    <w:tmpl w:val="07D4D4EE"/>
    <w:lvl w:ilvl="0" w:tplc="5E5E98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181CF5"/>
    <w:multiLevelType w:val="hybridMultilevel"/>
    <w:tmpl w:val="2CCC0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EA643E"/>
    <w:multiLevelType w:val="hybridMultilevel"/>
    <w:tmpl w:val="C4AA393C"/>
    <w:lvl w:ilvl="0" w:tplc="24E02FB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32B69"/>
    <w:multiLevelType w:val="hybridMultilevel"/>
    <w:tmpl w:val="3F52A83A"/>
    <w:lvl w:ilvl="0" w:tplc="57B884BE">
      <w:start w:val="1"/>
      <w:numFmt w:val="bullet"/>
      <w:lvlText w:val="•"/>
      <w:lvlJc w:val="left"/>
      <w:pPr>
        <w:tabs>
          <w:tab w:val="num" w:pos="720"/>
        </w:tabs>
        <w:ind w:left="720" w:hanging="360"/>
      </w:pPr>
      <w:rPr>
        <w:rFonts w:ascii="SimSun" w:hAnsi="SimSun" w:hint="default"/>
      </w:rPr>
    </w:lvl>
    <w:lvl w:ilvl="1" w:tplc="F7F28982">
      <w:start w:val="1223"/>
      <w:numFmt w:val="bullet"/>
      <w:lvlText w:val=""/>
      <w:lvlJc w:val="left"/>
      <w:pPr>
        <w:tabs>
          <w:tab w:val="num" w:pos="1440"/>
        </w:tabs>
        <w:ind w:left="1440" w:hanging="360"/>
      </w:pPr>
      <w:rPr>
        <w:rFonts w:ascii="Wingdings" w:hAnsi="Wingdings" w:hint="default"/>
      </w:rPr>
    </w:lvl>
    <w:lvl w:ilvl="2" w:tplc="B6127328">
      <w:start w:val="1223"/>
      <w:numFmt w:val="bullet"/>
      <w:lvlText w:val=""/>
      <w:lvlJc w:val="left"/>
      <w:pPr>
        <w:tabs>
          <w:tab w:val="num" w:pos="2160"/>
        </w:tabs>
        <w:ind w:left="2160" w:hanging="360"/>
      </w:pPr>
      <w:rPr>
        <w:rFonts w:ascii="Wingdings" w:hAnsi="Wingdings" w:hint="default"/>
      </w:rPr>
    </w:lvl>
    <w:lvl w:ilvl="3" w:tplc="37286ED6" w:tentative="1">
      <w:start w:val="1"/>
      <w:numFmt w:val="bullet"/>
      <w:lvlText w:val="•"/>
      <w:lvlJc w:val="left"/>
      <w:pPr>
        <w:tabs>
          <w:tab w:val="num" w:pos="2880"/>
        </w:tabs>
        <w:ind w:left="2880" w:hanging="360"/>
      </w:pPr>
      <w:rPr>
        <w:rFonts w:ascii="SimSun" w:hAnsi="SimSun" w:hint="default"/>
      </w:rPr>
    </w:lvl>
    <w:lvl w:ilvl="4" w:tplc="6A8CE720" w:tentative="1">
      <w:start w:val="1"/>
      <w:numFmt w:val="bullet"/>
      <w:lvlText w:val="•"/>
      <w:lvlJc w:val="left"/>
      <w:pPr>
        <w:tabs>
          <w:tab w:val="num" w:pos="3600"/>
        </w:tabs>
        <w:ind w:left="3600" w:hanging="360"/>
      </w:pPr>
      <w:rPr>
        <w:rFonts w:ascii="SimSun" w:hAnsi="SimSun" w:hint="default"/>
      </w:rPr>
    </w:lvl>
    <w:lvl w:ilvl="5" w:tplc="765C375A" w:tentative="1">
      <w:start w:val="1"/>
      <w:numFmt w:val="bullet"/>
      <w:lvlText w:val="•"/>
      <w:lvlJc w:val="left"/>
      <w:pPr>
        <w:tabs>
          <w:tab w:val="num" w:pos="4320"/>
        </w:tabs>
        <w:ind w:left="4320" w:hanging="360"/>
      </w:pPr>
      <w:rPr>
        <w:rFonts w:ascii="SimSun" w:hAnsi="SimSun" w:hint="default"/>
      </w:rPr>
    </w:lvl>
    <w:lvl w:ilvl="6" w:tplc="F9328336" w:tentative="1">
      <w:start w:val="1"/>
      <w:numFmt w:val="bullet"/>
      <w:lvlText w:val="•"/>
      <w:lvlJc w:val="left"/>
      <w:pPr>
        <w:tabs>
          <w:tab w:val="num" w:pos="5040"/>
        </w:tabs>
        <w:ind w:left="5040" w:hanging="360"/>
      </w:pPr>
      <w:rPr>
        <w:rFonts w:ascii="SimSun" w:hAnsi="SimSun" w:hint="default"/>
      </w:rPr>
    </w:lvl>
    <w:lvl w:ilvl="7" w:tplc="4EDEEAEC" w:tentative="1">
      <w:start w:val="1"/>
      <w:numFmt w:val="bullet"/>
      <w:lvlText w:val="•"/>
      <w:lvlJc w:val="left"/>
      <w:pPr>
        <w:tabs>
          <w:tab w:val="num" w:pos="5760"/>
        </w:tabs>
        <w:ind w:left="5760" w:hanging="360"/>
      </w:pPr>
      <w:rPr>
        <w:rFonts w:ascii="SimSun" w:hAnsi="SimSun" w:hint="default"/>
      </w:rPr>
    </w:lvl>
    <w:lvl w:ilvl="8" w:tplc="DCD8F7F2" w:tentative="1">
      <w:start w:val="1"/>
      <w:numFmt w:val="bullet"/>
      <w:lvlText w:val="•"/>
      <w:lvlJc w:val="left"/>
      <w:pPr>
        <w:tabs>
          <w:tab w:val="num" w:pos="6480"/>
        </w:tabs>
        <w:ind w:left="6480" w:hanging="360"/>
      </w:pPr>
      <w:rPr>
        <w:rFonts w:ascii="SimSun" w:hAnsi="SimSun" w:hint="default"/>
      </w:rPr>
    </w:lvl>
  </w:abstractNum>
  <w:abstractNum w:abstractNumId="12">
    <w:nsid w:val="1ADA4A34"/>
    <w:multiLevelType w:val="hybridMultilevel"/>
    <w:tmpl w:val="F8DA87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F47FC"/>
    <w:multiLevelType w:val="hybridMultilevel"/>
    <w:tmpl w:val="48624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50719C"/>
    <w:multiLevelType w:val="hybridMultilevel"/>
    <w:tmpl w:val="68EC8D5C"/>
    <w:lvl w:ilvl="0" w:tplc="7DE2EDD4">
      <w:start w:val="1"/>
      <w:numFmt w:val="bullet"/>
      <w:lvlText w:val="•"/>
      <w:lvlJc w:val="left"/>
      <w:pPr>
        <w:tabs>
          <w:tab w:val="num" w:pos="720"/>
        </w:tabs>
        <w:ind w:left="720" w:hanging="360"/>
      </w:pPr>
      <w:rPr>
        <w:rFonts w:ascii="SimSun" w:hAnsi="SimSun" w:hint="default"/>
      </w:rPr>
    </w:lvl>
    <w:lvl w:ilvl="1" w:tplc="9F9215C6" w:tentative="1">
      <w:start w:val="1"/>
      <w:numFmt w:val="bullet"/>
      <w:lvlText w:val="•"/>
      <w:lvlJc w:val="left"/>
      <w:pPr>
        <w:tabs>
          <w:tab w:val="num" w:pos="1440"/>
        </w:tabs>
        <w:ind w:left="1440" w:hanging="360"/>
      </w:pPr>
      <w:rPr>
        <w:rFonts w:ascii="SimSun" w:hAnsi="SimSun" w:hint="default"/>
      </w:rPr>
    </w:lvl>
    <w:lvl w:ilvl="2" w:tplc="8D00B18E" w:tentative="1">
      <w:start w:val="1"/>
      <w:numFmt w:val="bullet"/>
      <w:lvlText w:val="•"/>
      <w:lvlJc w:val="left"/>
      <w:pPr>
        <w:tabs>
          <w:tab w:val="num" w:pos="2160"/>
        </w:tabs>
        <w:ind w:left="2160" w:hanging="360"/>
      </w:pPr>
      <w:rPr>
        <w:rFonts w:ascii="SimSun" w:hAnsi="SimSun" w:hint="default"/>
      </w:rPr>
    </w:lvl>
    <w:lvl w:ilvl="3" w:tplc="34029ACC" w:tentative="1">
      <w:start w:val="1"/>
      <w:numFmt w:val="bullet"/>
      <w:lvlText w:val="•"/>
      <w:lvlJc w:val="left"/>
      <w:pPr>
        <w:tabs>
          <w:tab w:val="num" w:pos="2880"/>
        </w:tabs>
        <w:ind w:left="2880" w:hanging="360"/>
      </w:pPr>
      <w:rPr>
        <w:rFonts w:ascii="SimSun" w:hAnsi="SimSun" w:hint="default"/>
      </w:rPr>
    </w:lvl>
    <w:lvl w:ilvl="4" w:tplc="EE0E41E6" w:tentative="1">
      <w:start w:val="1"/>
      <w:numFmt w:val="bullet"/>
      <w:lvlText w:val="•"/>
      <w:lvlJc w:val="left"/>
      <w:pPr>
        <w:tabs>
          <w:tab w:val="num" w:pos="3600"/>
        </w:tabs>
        <w:ind w:left="3600" w:hanging="360"/>
      </w:pPr>
      <w:rPr>
        <w:rFonts w:ascii="SimSun" w:hAnsi="SimSun" w:hint="default"/>
      </w:rPr>
    </w:lvl>
    <w:lvl w:ilvl="5" w:tplc="A8D2EAAC" w:tentative="1">
      <w:start w:val="1"/>
      <w:numFmt w:val="bullet"/>
      <w:lvlText w:val="•"/>
      <w:lvlJc w:val="left"/>
      <w:pPr>
        <w:tabs>
          <w:tab w:val="num" w:pos="4320"/>
        </w:tabs>
        <w:ind w:left="4320" w:hanging="360"/>
      </w:pPr>
      <w:rPr>
        <w:rFonts w:ascii="SimSun" w:hAnsi="SimSun" w:hint="default"/>
      </w:rPr>
    </w:lvl>
    <w:lvl w:ilvl="6" w:tplc="860010AC" w:tentative="1">
      <w:start w:val="1"/>
      <w:numFmt w:val="bullet"/>
      <w:lvlText w:val="•"/>
      <w:lvlJc w:val="left"/>
      <w:pPr>
        <w:tabs>
          <w:tab w:val="num" w:pos="5040"/>
        </w:tabs>
        <w:ind w:left="5040" w:hanging="360"/>
      </w:pPr>
      <w:rPr>
        <w:rFonts w:ascii="SimSun" w:hAnsi="SimSun" w:hint="default"/>
      </w:rPr>
    </w:lvl>
    <w:lvl w:ilvl="7" w:tplc="EDDA4BB4" w:tentative="1">
      <w:start w:val="1"/>
      <w:numFmt w:val="bullet"/>
      <w:lvlText w:val="•"/>
      <w:lvlJc w:val="left"/>
      <w:pPr>
        <w:tabs>
          <w:tab w:val="num" w:pos="5760"/>
        </w:tabs>
        <w:ind w:left="5760" w:hanging="360"/>
      </w:pPr>
      <w:rPr>
        <w:rFonts w:ascii="SimSun" w:hAnsi="SimSun" w:hint="default"/>
      </w:rPr>
    </w:lvl>
    <w:lvl w:ilvl="8" w:tplc="C44AF8CC" w:tentative="1">
      <w:start w:val="1"/>
      <w:numFmt w:val="bullet"/>
      <w:lvlText w:val="•"/>
      <w:lvlJc w:val="left"/>
      <w:pPr>
        <w:tabs>
          <w:tab w:val="num" w:pos="6480"/>
        </w:tabs>
        <w:ind w:left="6480" w:hanging="360"/>
      </w:pPr>
      <w:rPr>
        <w:rFonts w:ascii="SimSun" w:hAnsi="SimSun" w:hint="default"/>
      </w:rPr>
    </w:lvl>
  </w:abstractNum>
  <w:abstractNum w:abstractNumId="1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16">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621A2C"/>
    <w:multiLevelType w:val="hybridMultilevel"/>
    <w:tmpl w:val="7ABE2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635F6"/>
    <w:multiLevelType w:val="hybridMultilevel"/>
    <w:tmpl w:val="A080DEF4"/>
    <w:lvl w:ilvl="0" w:tplc="78ACBF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4835D21"/>
    <w:multiLevelType w:val="hybridMultilevel"/>
    <w:tmpl w:val="25082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22">
    <w:nsid w:val="2CA20846"/>
    <w:multiLevelType w:val="multilevel"/>
    <w:tmpl w:val="501A8DE6"/>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2E16302E"/>
    <w:multiLevelType w:val="hybridMultilevel"/>
    <w:tmpl w:val="17848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tentative="1">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26">
    <w:nsid w:val="33336D75"/>
    <w:multiLevelType w:val="hybridMultilevel"/>
    <w:tmpl w:val="CD7A4AAA"/>
    <w:lvl w:ilvl="0" w:tplc="04090009">
      <w:start w:val="1"/>
      <w:numFmt w:val="bullet"/>
      <w:lvlText w:val=""/>
      <w:lvlJc w:val="left"/>
      <w:pPr>
        <w:tabs>
          <w:tab w:val="num" w:pos="792"/>
        </w:tabs>
        <w:ind w:left="792" w:hanging="360"/>
      </w:pPr>
      <w:rPr>
        <w:rFonts w:ascii="Wingdings" w:hAnsi="Wingdings" w:hint="default"/>
      </w:rPr>
    </w:lvl>
    <w:lvl w:ilvl="1" w:tplc="388E266A">
      <w:start w:val="2255"/>
      <w:numFmt w:val="bullet"/>
      <w:lvlText w:val="–"/>
      <w:lvlJc w:val="left"/>
      <w:pPr>
        <w:tabs>
          <w:tab w:val="num" w:pos="1512"/>
        </w:tabs>
        <w:ind w:left="1512" w:hanging="360"/>
      </w:pPr>
      <w:rPr>
        <w:rFonts w:ascii="Times New Roman" w:hAnsi="Times New Roman" w:hint="default"/>
      </w:rPr>
    </w:lvl>
    <w:lvl w:ilvl="2" w:tplc="3466B20A" w:tentative="1">
      <w:start w:val="1"/>
      <w:numFmt w:val="bullet"/>
      <w:lvlText w:val="•"/>
      <w:lvlJc w:val="left"/>
      <w:pPr>
        <w:tabs>
          <w:tab w:val="num" w:pos="2232"/>
        </w:tabs>
        <w:ind w:left="2232" w:hanging="360"/>
      </w:pPr>
      <w:rPr>
        <w:rFonts w:ascii="Times New Roman" w:hAnsi="Times New Roman" w:hint="default"/>
      </w:rPr>
    </w:lvl>
    <w:lvl w:ilvl="3" w:tplc="B45813B4" w:tentative="1">
      <w:start w:val="1"/>
      <w:numFmt w:val="bullet"/>
      <w:lvlText w:val="•"/>
      <w:lvlJc w:val="left"/>
      <w:pPr>
        <w:tabs>
          <w:tab w:val="num" w:pos="2952"/>
        </w:tabs>
        <w:ind w:left="2952" w:hanging="360"/>
      </w:pPr>
      <w:rPr>
        <w:rFonts w:ascii="Times New Roman" w:hAnsi="Times New Roman" w:hint="default"/>
      </w:rPr>
    </w:lvl>
    <w:lvl w:ilvl="4" w:tplc="2416A39A" w:tentative="1">
      <w:start w:val="1"/>
      <w:numFmt w:val="bullet"/>
      <w:lvlText w:val="•"/>
      <w:lvlJc w:val="left"/>
      <w:pPr>
        <w:tabs>
          <w:tab w:val="num" w:pos="3672"/>
        </w:tabs>
        <w:ind w:left="3672" w:hanging="360"/>
      </w:pPr>
      <w:rPr>
        <w:rFonts w:ascii="Times New Roman" w:hAnsi="Times New Roman" w:hint="default"/>
      </w:rPr>
    </w:lvl>
    <w:lvl w:ilvl="5" w:tplc="FA06761A" w:tentative="1">
      <w:start w:val="1"/>
      <w:numFmt w:val="bullet"/>
      <w:lvlText w:val="•"/>
      <w:lvlJc w:val="left"/>
      <w:pPr>
        <w:tabs>
          <w:tab w:val="num" w:pos="4392"/>
        </w:tabs>
        <w:ind w:left="4392" w:hanging="360"/>
      </w:pPr>
      <w:rPr>
        <w:rFonts w:ascii="Times New Roman" w:hAnsi="Times New Roman" w:hint="default"/>
      </w:rPr>
    </w:lvl>
    <w:lvl w:ilvl="6" w:tplc="349EFF88" w:tentative="1">
      <w:start w:val="1"/>
      <w:numFmt w:val="bullet"/>
      <w:lvlText w:val="•"/>
      <w:lvlJc w:val="left"/>
      <w:pPr>
        <w:tabs>
          <w:tab w:val="num" w:pos="5112"/>
        </w:tabs>
        <w:ind w:left="5112" w:hanging="360"/>
      </w:pPr>
      <w:rPr>
        <w:rFonts w:ascii="Times New Roman" w:hAnsi="Times New Roman" w:hint="default"/>
      </w:rPr>
    </w:lvl>
    <w:lvl w:ilvl="7" w:tplc="8F068236" w:tentative="1">
      <w:start w:val="1"/>
      <w:numFmt w:val="bullet"/>
      <w:lvlText w:val="•"/>
      <w:lvlJc w:val="left"/>
      <w:pPr>
        <w:tabs>
          <w:tab w:val="num" w:pos="5832"/>
        </w:tabs>
        <w:ind w:left="5832" w:hanging="360"/>
      </w:pPr>
      <w:rPr>
        <w:rFonts w:ascii="Times New Roman" w:hAnsi="Times New Roman" w:hint="default"/>
      </w:rPr>
    </w:lvl>
    <w:lvl w:ilvl="8" w:tplc="D16472EE" w:tentative="1">
      <w:start w:val="1"/>
      <w:numFmt w:val="bullet"/>
      <w:lvlText w:val="•"/>
      <w:lvlJc w:val="left"/>
      <w:pPr>
        <w:tabs>
          <w:tab w:val="num" w:pos="6552"/>
        </w:tabs>
        <w:ind w:left="6552" w:hanging="360"/>
      </w:pPr>
      <w:rPr>
        <w:rFonts w:ascii="Times New Roman" w:hAnsi="Times New Roman" w:hint="default"/>
      </w:rPr>
    </w:lvl>
  </w:abstractNum>
  <w:abstractNum w:abstractNumId="27">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3528083A"/>
    <w:multiLevelType w:val="hybridMultilevel"/>
    <w:tmpl w:val="8800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C4D03CD"/>
    <w:multiLevelType w:val="hybridMultilevel"/>
    <w:tmpl w:val="1C009E1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2">
    <w:nsid w:val="3D4827D9"/>
    <w:multiLevelType w:val="hybridMultilevel"/>
    <w:tmpl w:val="D3A60D00"/>
    <w:lvl w:ilvl="0" w:tplc="F5E26372">
      <w:start w:val="1"/>
      <w:numFmt w:val="bullet"/>
      <w:lvlText w:val="•"/>
      <w:lvlJc w:val="left"/>
      <w:pPr>
        <w:tabs>
          <w:tab w:val="num" w:pos="720"/>
        </w:tabs>
        <w:ind w:left="720" w:hanging="360"/>
      </w:pPr>
      <w:rPr>
        <w:rFonts w:ascii="Arial" w:hAnsi="Arial" w:hint="default"/>
      </w:rPr>
    </w:lvl>
    <w:lvl w:ilvl="1" w:tplc="A74CA4D2">
      <w:start w:val="610"/>
      <w:numFmt w:val="bullet"/>
      <w:lvlText w:val="–"/>
      <w:lvlJc w:val="left"/>
      <w:pPr>
        <w:tabs>
          <w:tab w:val="num" w:pos="1440"/>
        </w:tabs>
        <w:ind w:left="1440" w:hanging="360"/>
      </w:pPr>
      <w:rPr>
        <w:rFonts w:ascii="Arial" w:hAnsi="Arial" w:hint="default"/>
      </w:rPr>
    </w:lvl>
    <w:lvl w:ilvl="2" w:tplc="AAD06C1C" w:tentative="1">
      <w:start w:val="1"/>
      <w:numFmt w:val="bullet"/>
      <w:lvlText w:val="•"/>
      <w:lvlJc w:val="left"/>
      <w:pPr>
        <w:tabs>
          <w:tab w:val="num" w:pos="2160"/>
        </w:tabs>
        <w:ind w:left="2160" w:hanging="360"/>
      </w:pPr>
      <w:rPr>
        <w:rFonts w:ascii="Arial" w:hAnsi="Arial" w:hint="default"/>
      </w:rPr>
    </w:lvl>
    <w:lvl w:ilvl="3" w:tplc="0A48DEBE" w:tentative="1">
      <w:start w:val="1"/>
      <w:numFmt w:val="bullet"/>
      <w:lvlText w:val="•"/>
      <w:lvlJc w:val="left"/>
      <w:pPr>
        <w:tabs>
          <w:tab w:val="num" w:pos="2880"/>
        </w:tabs>
        <w:ind w:left="2880" w:hanging="360"/>
      </w:pPr>
      <w:rPr>
        <w:rFonts w:ascii="Arial" w:hAnsi="Arial" w:hint="default"/>
      </w:rPr>
    </w:lvl>
    <w:lvl w:ilvl="4" w:tplc="D61A474C" w:tentative="1">
      <w:start w:val="1"/>
      <w:numFmt w:val="bullet"/>
      <w:lvlText w:val="•"/>
      <w:lvlJc w:val="left"/>
      <w:pPr>
        <w:tabs>
          <w:tab w:val="num" w:pos="3600"/>
        </w:tabs>
        <w:ind w:left="3600" w:hanging="360"/>
      </w:pPr>
      <w:rPr>
        <w:rFonts w:ascii="Arial" w:hAnsi="Arial" w:hint="default"/>
      </w:rPr>
    </w:lvl>
    <w:lvl w:ilvl="5" w:tplc="BFD0009E" w:tentative="1">
      <w:start w:val="1"/>
      <w:numFmt w:val="bullet"/>
      <w:lvlText w:val="•"/>
      <w:lvlJc w:val="left"/>
      <w:pPr>
        <w:tabs>
          <w:tab w:val="num" w:pos="4320"/>
        </w:tabs>
        <w:ind w:left="4320" w:hanging="360"/>
      </w:pPr>
      <w:rPr>
        <w:rFonts w:ascii="Arial" w:hAnsi="Arial" w:hint="default"/>
      </w:rPr>
    </w:lvl>
    <w:lvl w:ilvl="6" w:tplc="2B0E2EA2" w:tentative="1">
      <w:start w:val="1"/>
      <w:numFmt w:val="bullet"/>
      <w:lvlText w:val="•"/>
      <w:lvlJc w:val="left"/>
      <w:pPr>
        <w:tabs>
          <w:tab w:val="num" w:pos="5040"/>
        </w:tabs>
        <w:ind w:left="5040" w:hanging="360"/>
      </w:pPr>
      <w:rPr>
        <w:rFonts w:ascii="Arial" w:hAnsi="Arial" w:hint="default"/>
      </w:rPr>
    </w:lvl>
    <w:lvl w:ilvl="7" w:tplc="815ADFF4" w:tentative="1">
      <w:start w:val="1"/>
      <w:numFmt w:val="bullet"/>
      <w:lvlText w:val="•"/>
      <w:lvlJc w:val="left"/>
      <w:pPr>
        <w:tabs>
          <w:tab w:val="num" w:pos="5760"/>
        </w:tabs>
        <w:ind w:left="5760" w:hanging="360"/>
      </w:pPr>
      <w:rPr>
        <w:rFonts w:ascii="Arial" w:hAnsi="Arial" w:hint="default"/>
      </w:rPr>
    </w:lvl>
    <w:lvl w:ilvl="8" w:tplc="4E4C2570" w:tentative="1">
      <w:start w:val="1"/>
      <w:numFmt w:val="bullet"/>
      <w:lvlText w:val="•"/>
      <w:lvlJc w:val="left"/>
      <w:pPr>
        <w:tabs>
          <w:tab w:val="num" w:pos="6480"/>
        </w:tabs>
        <w:ind w:left="6480" w:hanging="360"/>
      </w:pPr>
      <w:rPr>
        <w:rFonts w:ascii="Arial" w:hAnsi="Arial" w:hint="default"/>
      </w:rPr>
    </w:lvl>
  </w:abstractNum>
  <w:abstractNum w:abstractNumId="33">
    <w:nsid w:val="42E50EC3"/>
    <w:multiLevelType w:val="hybridMultilevel"/>
    <w:tmpl w:val="52C49A1C"/>
    <w:lvl w:ilvl="0" w:tplc="2800D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46D4FB3"/>
    <w:multiLevelType w:val="hybridMultilevel"/>
    <w:tmpl w:val="AC70F990"/>
    <w:lvl w:ilvl="0" w:tplc="A9444928">
      <w:start w:val="1"/>
      <w:numFmt w:val="bullet"/>
      <w:lvlText w:val="•"/>
      <w:lvlJc w:val="left"/>
      <w:pPr>
        <w:ind w:left="1656" w:hanging="360"/>
      </w:pPr>
      <w:rPr>
        <w:rFonts w:ascii="Arial" w:hAnsi="Aria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5">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36">
    <w:nsid w:val="5083000D"/>
    <w:multiLevelType w:val="hybridMultilevel"/>
    <w:tmpl w:val="3196940C"/>
    <w:lvl w:ilvl="0" w:tplc="FC26F628">
      <w:start w:val="1"/>
      <w:numFmt w:val="bullet"/>
      <w:lvlText w:val="•"/>
      <w:lvlJc w:val="left"/>
      <w:pPr>
        <w:tabs>
          <w:tab w:val="num" w:pos="720"/>
        </w:tabs>
        <w:ind w:left="720" w:hanging="360"/>
      </w:pPr>
      <w:rPr>
        <w:rFonts w:ascii="SimSun" w:hAnsi="SimSun" w:hint="default"/>
      </w:rPr>
    </w:lvl>
    <w:lvl w:ilvl="1" w:tplc="DE5271F0" w:tentative="1">
      <w:start w:val="1"/>
      <w:numFmt w:val="bullet"/>
      <w:lvlText w:val="•"/>
      <w:lvlJc w:val="left"/>
      <w:pPr>
        <w:tabs>
          <w:tab w:val="num" w:pos="1440"/>
        </w:tabs>
        <w:ind w:left="1440" w:hanging="360"/>
      </w:pPr>
      <w:rPr>
        <w:rFonts w:ascii="SimSun" w:hAnsi="SimSun" w:hint="default"/>
      </w:rPr>
    </w:lvl>
    <w:lvl w:ilvl="2" w:tplc="5D90B854" w:tentative="1">
      <w:start w:val="1"/>
      <w:numFmt w:val="bullet"/>
      <w:lvlText w:val="•"/>
      <w:lvlJc w:val="left"/>
      <w:pPr>
        <w:tabs>
          <w:tab w:val="num" w:pos="2160"/>
        </w:tabs>
        <w:ind w:left="2160" w:hanging="360"/>
      </w:pPr>
      <w:rPr>
        <w:rFonts w:ascii="SimSun" w:hAnsi="SimSun" w:hint="default"/>
      </w:rPr>
    </w:lvl>
    <w:lvl w:ilvl="3" w:tplc="EAB24B10" w:tentative="1">
      <w:start w:val="1"/>
      <w:numFmt w:val="bullet"/>
      <w:lvlText w:val="•"/>
      <w:lvlJc w:val="left"/>
      <w:pPr>
        <w:tabs>
          <w:tab w:val="num" w:pos="2880"/>
        </w:tabs>
        <w:ind w:left="2880" w:hanging="360"/>
      </w:pPr>
      <w:rPr>
        <w:rFonts w:ascii="SimSun" w:hAnsi="SimSun" w:hint="default"/>
      </w:rPr>
    </w:lvl>
    <w:lvl w:ilvl="4" w:tplc="1EB42AFC" w:tentative="1">
      <w:start w:val="1"/>
      <w:numFmt w:val="bullet"/>
      <w:lvlText w:val="•"/>
      <w:lvlJc w:val="left"/>
      <w:pPr>
        <w:tabs>
          <w:tab w:val="num" w:pos="3600"/>
        </w:tabs>
        <w:ind w:left="3600" w:hanging="360"/>
      </w:pPr>
      <w:rPr>
        <w:rFonts w:ascii="SimSun" w:hAnsi="SimSun" w:hint="default"/>
      </w:rPr>
    </w:lvl>
    <w:lvl w:ilvl="5" w:tplc="953E1568" w:tentative="1">
      <w:start w:val="1"/>
      <w:numFmt w:val="bullet"/>
      <w:lvlText w:val="•"/>
      <w:lvlJc w:val="left"/>
      <w:pPr>
        <w:tabs>
          <w:tab w:val="num" w:pos="4320"/>
        </w:tabs>
        <w:ind w:left="4320" w:hanging="360"/>
      </w:pPr>
      <w:rPr>
        <w:rFonts w:ascii="SimSun" w:hAnsi="SimSun" w:hint="default"/>
      </w:rPr>
    </w:lvl>
    <w:lvl w:ilvl="6" w:tplc="969C7864" w:tentative="1">
      <w:start w:val="1"/>
      <w:numFmt w:val="bullet"/>
      <w:lvlText w:val="•"/>
      <w:lvlJc w:val="left"/>
      <w:pPr>
        <w:tabs>
          <w:tab w:val="num" w:pos="5040"/>
        </w:tabs>
        <w:ind w:left="5040" w:hanging="360"/>
      </w:pPr>
      <w:rPr>
        <w:rFonts w:ascii="SimSun" w:hAnsi="SimSun" w:hint="default"/>
      </w:rPr>
    </w:lvl>
    <w:lvl w:ilvl="7" w:tplc="0A2CA100" w:tentative="1">
      <w:start w:val="1"/>
      <w:numFmt w:val="bullet"/>
      <w:lvlText w:val="•"/>
      <w:lvlJc w:val="left"/>
      <w:pPr>
        <w:tabs>
          <w:tab w:val="num" w:pos="5760"/>
        </w:tabs>
        <w:ind w:left="5760" w:hanging="360"/>
      </w:pPr>
      <w:rPr>
        <w:rFonts w:ascii="SimSun" w:hAnsi="SimSun" w:hint="default"/>
      </w:rPr>
    </w:lvl>
    <w:lvl w:ilvl="8" w:tplc="F596010A" w:tentative="1">
      <w:start w:val="1"/>
      <w:numFmt w:val="bullet"/>
      <w:lvlText w:val="•"/>
      <w:lvlJc w:val="left"/>
      <w:pPr>
        <w:tabs>
          <w:tab w:val="num" w:pos="6480"/>
        </w:tabs>
        <w:ind w:left="6480" w:hanging="360"/>
      </w:pPr>
      <w:rPr>
        <w:rFonts w:ascii="SimSun" w:hAnsi="SimSun" w:hint="default"/>
      </w:r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4853A1B"/>
    <w:multiLevelType w:val="hybridMultilevel"/>
    <w:tmpl w:val="952A14C0"/>
    <w:lvl w:ilvl="0" w:tplc="F4E0CDB0">
      <w:numFmt w:val="bullet"/>
      <w:lvlText w:val="-"/>
      <w:lvlJc w:val="left"/>
      <w:pPr>
        <w:ind w:left="420" w:hanging="420"/>
      </w:pPr>
      <w:rPr>
        <w:rFonts w:ascii="Times New Roman" w:eastAsia="SimSu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7B501E9"/>
    <w:multiLevelType w:val="hybridMultilevel"/>
    <w:tmpl w:val="E6B085E6"/>
    <w:lvl w:ilvl="0" w:tplc="FADC8092">
      <w:start w:val="93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BE1C48"/>
    <w:multiLevelType w:val="hybridMultilevel"/>
    <w:tmpl w:val="5DA8648A"/>
    <w:lvl w:ilvl="0" w:tplc="A170E9DE">
      <w:start w:val="1"/>
      <w:numFmt w:val="bullet"/>
      <w:lvlText w:val="•"/>
      <w:lvlJc w:val="left"/>
      <w:pPr>
        <w:tabs>
          <w:tab w:val="num" w:pos="720"/>
        </w:tabs>
        <w:ind w:left="720" w:hanging="360"/>
      </w:pPr>
      <w:rPr>
        <w:rFonts w:ascii="Arial" w:hAnsi="Arial" w:hint="default"/>
      </w:rPr>
    </w:lvl>
    <w:lvl w:ilvl="1" w:tplc="B040F410">
      <w:start w:val="789"/>
      <w:numFmt w:val="bullet"/>
      <w:lvlText w:val="–"/>
      <w:lvlJc w:val="left"/>
      <w:pPr>
        <w:tabs>
          <w:tab w:val="num" w:pos="1440"/>
        </w:tabs>
        <w:ind w:left="1440" w:hanging="360"/>
      </w:pPr>
      <w:rPr>
        <w:rFonts w:ascii="Arial" w:hAnsi="Arial" w:hint="default"/>
      </w:rPr>
    </w:lvl>
    <w:lvl w:ilvl="2" w:tplc="961055BA">
      <w:start w:val="789"/>
      <w:numFmt w:val="bullet"/>
      <w:lvlText w:val="•"/>
      <w:lvlJc w:val="left"/>
      <w:pPr>
        <w:tabs>
          <w:tab w:val="num" w:pos="2160"/>
        </w:tabs>
        <w:ind w:left="2160" w:hanging="360"/>
      </w:pPr>
      <w:rPr>
        <w:rFonts w:ascii="Arial" w:hAnsi="Arial" w:hint="default"/>
      </w:rPr>
    </w:lvl>
    <w:lvl w:ilvl="3" w:tplc="2416B28E">
      <w:start w:val="789"/>
      <w:numFmt w:val="bullet"/>
      <w:lvlText w:val="–"/>
      <w:lvlJc w:val="left"/>
      <w:pPr>
        <w:tabs>
          <w:tab w:val="num" w:pos="2880"/>
        </w:tabs>
        <w:ind w:left="2880" w:hanging="360"/>
      </w:pPr>
      <w:rPr>
        <w:rFonts w:ascii="Arial" w:hAnsi="Arial" w:hint="default"/>
      </w:rPr>
    </w:lvl>
    <w:lvl w:ilvl="4" w:tplc="92124C4C" w:tentative="1">
      <w:start w:val="1"/>
      <w:numFmt w:val="bullet"/>
      <w:lvlText w:val="•"/>
      <w:lvlJc w:val="left"/>
      <w:pPr>
        <w:tabs>
          <w:tab w:val="num" w:pos="3600"/>
        </w:tabs>
        <w:ind w:left="3600" w:hanging="360"/>
      </w:pPr>
      <w:rPr>
        <w:rFonts w:ascii="Arial" w:hAnsi="Arial" w:hint="default"/>
      </w:rPr>
    </w:lvl>
    <w:lvl w:ilvl="5" w:tplc="898ADF4C" w:tentative="1">
      <w:start w:val="1"/>
      <w:numFmt w:val="bullet"/>
      <w:lvlText w:val="•"/>
      <w:lvlJc w:val="left"/>
      <w:pPr>
        <w:tabs>
          <w:tab w:val="num" w:pos="4320"/>
        </w:tabs>
        <w:ind w:left="4320" w:hanging="360"/>
      </w:pPr>
      <w:rPr>
        <w:rFonts w:ascii="Arial" w:hAnsi="Arial" w:hint="default"/>
      </w:rPr>
    </w:lvl>
    <w:lvl w:ilvl="6" w:tplc="16D65754" w:tentative="1">
      <w:start w:val="1"/>
      <w:numFmt w:val="bullet"/>
      <w:lvlText w:val="•"/>
      <w:lvlJc w:val="left"/>
      <w:pPr>
        <w:tabs>
          <w:tab w:val="num" w:pos="5040"/>
        </w:tabs>
        <w:ind w:left="5040" w:hanging="360"/>
      </w:pPr>
      <w:rPr>
        <w:rFonts w:ascii="Arial" w:hAnsi="Arial" w:hint="default"/>
      </w:rPr>
    </w:lvl>
    <w:lvl w:ilvl="7" w:tplc="CE1480C4" w:tentative="1">
      <w:start w:val="1"/>
      <w:numFmt w:val="bullet"/>
      <w:lvlText w:val="•"/>
      <w:lvlJc w:val="left"/>
      <w:pPr>
        <w:tabs>
          <w:tab w:val="num" w:pos="5760"/>
        </w:tabs>
        <w:ind w:left="5760" w:hanging="360"/>
      </w:pPr>
      <w:rPr>
        <w:rFonts w:ascii="Arial" w:hAnsi="Arial" w:hint="default"/>
      </w:rPr>
    </w:lvl>
    <w:lvl w:ilvl="8" w:tplc="6EEE1516" w:tentative="1">
      <w:start w:val="1"/>
      <w:numFmt w:val="bullet"/>
      <w:lvlText w:val="•"/>
      <w:lvlJc w:val="left"/>
      <w:pPr>
        <w:tabs>
          <w:tab w:val="num" w:pos="6480"/>
        </w:tabs>
        <w:ind w:left="6480" w:hanging="360"/>
      </w:pPr>
      <w:rPr>
        <w:rFonts w:ascii="Arial" w:hAnsi="Arial" w:hint="default"/>
      </w:rPr>
    </w:lvl>
  </w:abstractNum>
  <w:abstractNum w:abstractNumId="42">
    <w:nsid w:val="61443C2E"/>
    <w:multiLevelType w:val="hybridMultilevel"/>
    <w:tmpl w:val="97E25C64"/>
    <w:lvl w:ilvl="0" w:tplc="9D86B92E">
      <w:start w:val="1"/>
      <w:numFmt w:val="decimal"/>
      <w:lvlText w:val="%1."/>
      <w:lvlJc w:val="left"/>
      <w:pPr>
        <w:ind w:left="792" w:hanging="360"/>
      </w:pPr>
      <w:rPr>
        <w:rFonts w:hint="default"/>
      </w:rPr>
    </w:lvl>
    <w:lvl w:ilvl="1" w:tplc="04090019">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43">
    <w:nsid w:val="639D55D5"/>
    <w:multiLevelType w:val="hybridMultilevel"/>
    <w:tmpl w:val="30FC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467DD1"/>
    <w:multiLevelType w:val="hybridMultilevel"/>
    <w:tmpl w:val="43824684"/>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18666FF"/>
    <w:multiLevelType w:val="hybridMultilevel"/>
    <w:tmpl w:val="17603646"/>
    <w:lvl w:ilvl="0" w:tplc="78ACBFA0">
      <w:start w:val="1"/>
      <w:numFmt w:val="bullet"/>
      <w:lvlText w:val="•"/>
      <w:lvlJc w:val="left"/>
      <w:pPr>
        <w:tabs>
          <w:tab w:val="num" w:pos="720"/>
        </w:tabs>
        <w:ind w:left="720" w:hanging="360"/>
      </w:pPr>
      <w:rPr>
        <w:rFonts w:ascii="Arial" w:hAnsi="Arial" w:hint="default"/>
      </w:rPr>
    </w:lvl>
    <w:lvl w:ilvl="1" w:tplc="EC10C98A">
      <w:start w:val="2695"/>
      <w:numFmt w:val="bullet"/>
      <w:lvlText w:val="–"/>
      <w:lvlJc w:val="left"/>
      <w:pPr>
        <w:tabs>
          <w:tab w:val="num" w:pos="1440"/>
        </w:tabs>
        <w:ind w:left="1440" w:hanging="360"/>
      </w:pPr>
      <w:rPr>
        <w:rFonts w:ascii="Arial" w:hAnsi="Arial" w:hint="default"/>
      </w:rPr>
    </w:lvl>
    <w:lvl w:ilvl="2" w:tplc="4A341734">
      <w:start w:val="2695"/>
      <w:numFmt w:val="bullet"/>
      <w:lvlText w:val="•"/>
      <w:lvlJc w:val="left"/>
      <w:pPr>
        <w:tabs>
          <w:tab w:val="num" w:pos="2160"/>
        </w:tabs>
        <w:ind w:left="2160" w:hanging="360"/>
      </w:pPr>
      <w:rPr>
        <w:rFonts w:ascii="Arial" w:hAnsi="Arial" w:hint="default"/>
      </w:rPr>
    </w:lvl>
    <w:lvl w:ilvl="3" w:tplc="8CAAB74A" w:tentative="1">
      <w:start w:val="1"/>
      <w:numFmt w:val="bullet"/>
      <w:lvlText w:val="•"/>
      <w:lvlJc w:val="left"/>
      <w:pPr>
        <w:tabs>
          <w:tab w:val="num" w:pos="2880"/>
        </w:tabs>
        <w:ind w:left="2880" w:hanging="360"/>
      </w:pPr>
      <w:rPr>
        <w:rFonts w:ascii="Arial" w:hAnsi="Arial" w:hint="default"/>
      </w:rPr>
    </w:lvl>
    <w:lvl w:ilvl="4" w:tplc="49407A64" w:tentative="1">
      <w:start w:val="1"/>
      <w:numFmt w:val="bullet"/>
      <w:lvlText w:val="•"/>
      <w:lvlJc w:val="left"/>
      <w:pPr>
        <w:tabs>
          <w:tab w:val="num" w:pos="3600"/>
        </w:tabs>
        <w:ind w:left="3600" w:hanging="360"/>
      </w:pPr>
      <w:rPr>
        <w:rFonts w:ascii="Arial" w:hAnsi="Arial" w:hint="default"/>
      </w:rPr>
    </w:lvl>
    <w:lvl w:ilvl="5" w:tplc="DC288378" w:tentative="1">
      <w:start w:val="1"/>
      <w:numFmt w:val="bullet"/>
      <w:lvlText w:val="•"/>
      <w:lvlJc w:val="left"/>
      <w:pPr>
        <w:tabs>
          <w:tab w:val="num" w:pos="4320"/>
        </w:tabs>
        <w:ind w:left="4320" w:hanging="360"/>
      </w:pPr>
      <w:rPr>
        <w:rFonts w:ascii="Arial" w:hAnsi="Arial" w:hint="default"/>
      </w:rPr>
    </w:lvl>
    <w:lvl w:ilvl="6" w:tplc="FD78B2E2" w:tentative="1">
      <w:start w:val="1"/>
      <w:numFmt w:val="bullet"/>
      <w:lvlText w:val="•"/>
      <w:lvlJc w:val="left"/>
      <w:pPr>
        <w:tabs>
          <w:tab w:val="num" w:pos="5040"/>
        </w:tabs>
        <w:ind w:left="5040" w:hanging="360"/>
      </w:pPr>
      <w:rPr>
        <w:rFonts w:ascii="Arial" w:hAnsi="Arial" w:hint="default"/>
      </w:rPr>
    </w:lvl>
    <w:lvl w:ilvl="7" w:tplc="251295DC" w:tentative="1">
      <w:start w:val="1"/>
      <w:numFmt w:val="bullet"/>
      <w:lvlText w:val="•"/>
      <w:lvlJc w:val="left"/>
      <w:pPr>
        <w:tabs>
          <w:tab w:val="num" w:pos="5760"/>
        </w:tabs>
        <w:ind w:left="5760" w:hanging="360"/>
      </w:pPr>
      <w:rPr>
        <w:rFonts w:ascii="Arial" w:hAnsi="Arial" w:hint="default"/>
      </w:rPr>
    </w:lvl>
    <w:lvl w:ilvl="8" w:tplc="A1B4185A" w:tentative="1">
      <w:start w:val="1"/>
      <w:numFmt w:val="bullet"/>
      <w:lvlText w:val="•"/>
      <w:lvlJc w:val="left"/>
      <w:pPr>
        <w:tabs>
          <w:tab w:val="num" w:pos="6480"/>
        </w:tabs>
        <w:ind w:left="6480" w:hanging="360"/>
      </w:pPr>
      <w:rPr>
        <w:rFonts w:ascii="Arial" w:hAnsi="Arial" w:hint="default"/>
      </w:rPr>
    </w:lvl>
  </w:abstractNum>
  <w:abstractNum w:abstractNumId="46">
    <w:nsid w:val="72E162FD"/>
    <w:multiLevelType w:val="hybridMultilevel"/>
    <w:tmpl w:val="8F8A4230"/>
    <w:lvl w:ilvl="0" w:tplc="99D4E42A">
      <w:start w:val="1"/>
      <w:numFmt w:val="bullet"/>
      <w:lvlText w:val=""/>
      <w:lvlJc w:val="left"/>
      <w:pPr>
        <w:tabs>
          <w:tab w:val="num" w:pos="720"/>
        </w:tabs>
        <w:ind w:left="720" w:hanging="360"/>
      </w:pPr>
      <w:rPr>
        <w:rFonts w:ascii="Wingdings" w:hAnsi="Wingdings" w:hint="default"/>
      </w:rPr>
    </w:lvl>
    <w:lvl w:ilvl="1" w:tplc="D5EC3522" w:tentative="1">
      <w:start w:val="1"/>
      <w:numFmt w:val="bullet"/>
      <w:lvlText w:val=""/>
      <w:lvlJc w:val="left"/>
      <w:pPr>
        <w:tabs>
          <w:tab w:val="num" w:pos="1440"/>
        </w:tabs>
        <w:ind w:left="1440" w:hanging="360"/>
      </w:pPr>
      <w:rPr>
        <w:rFonts w:ascii="Wingdings" w:hAnsi="Wingdings" w:hint="default"/>
      </w:rPr>
    </w:lvl>
    <w:lvl w:ilvl="2" w:tplc="C436F39E">
      <w:start w:val="1"/>
      <w:numFmt w:val="bullet"/>
      <w:lvlText w:val=""/>
      <w:lvlJc w:val="left"/>
      <w:pPr>
        <w:tabs>
          <w:tab w:val="num" w:pos="2160"/>
        </w:tabs>
        <w:ind w:left="2160" w:hanging="360"/>
      </w:pPr>
      <w:rPr>
        <w:rFonts w:ascii="Wingdings" w:hAnsi="Wingdings" w:hint="default"/>
      </w:rPr>
    </w:lvl>
    <w:lvl w:ilvl="3" w:tplc="BC940952">
      <w:start w:val="1222"/>
      <w:numFmt w:val="bullet"/>
      <w:lvlText w:val=""/>
      <w:lvlJc w:val="left"/>
      <w:pPr>
        <w:tabs>
          <w:tab w:val="num" w:pos="2880"/>
        </w:tabs>
        <w:ind w:left="2880" w:hanging="360"/>
      </w:pPr>
      <w:rPr>
        <w:rFonts w:ascii="Wingdings" w:hAnsi="Wingdings" w:hint="default"/>
      </w:rPr>
    </w:lvl>
    <w:lvl w:ilvl="4" w:tplc="D37E295A" w:tentative="1">
      <w:start w:val="1"/>
      <w:numFmt w:val="bullet"/>
      <w:lvlText w:val=""/>
      <w:lvlJc w:val="left"/>
      <w:pPr>
        <w:tabs>
          <w:tab w:val="num" w:pos="3600"/>
        </w:tabs>
        <w:ind w:left="3600" w:hanging="360"/>
      </w:pPr>
      <w:rPr>
        <w:rFonts w:ascii="Wingdings" w:hAnsi="Wingdings" w:hint="default"/>
      </w:rPr>
    </w:lvl>
    <w:lvl w:ilvl="5" w:tplc="CE0E8912" w:tentative="1">
      <w:start w:val="1"/>
      <w:numFmt w:val="bullet"/>
      <w:lvlText w:val=""/>
      <w:lvlJc w:val="left"/>
      <w:pPr>
        <w:tabs>
          <w:tab w:val="num" w:pos="4320"/>
        </w:tabs>
        <w:ind w:left="4320" w:hanging="360"/>
      </w:pPr>
      <w:rPr>
        <w:rFonts w:ascii="Wingdings" w:hAnsi="Wingdings" w:hint="default"/>
      </w:rPr>
    </w:lvl>
    <w:lvl w:ilvl="6" w:tplc="1D244AE0" w:tentative="1">
      <w:start w:val="1"/>
      <w:numFmt w:val="bullet"/>
      <w:lvlText w:val=""/>
      <w:lvlJc w:val="left"/>
      <w:pPr>
        <w:tabs>
          <w:tab w:val="num" w:pos="5040"/>
        </w:tabs>
        <w:ind w:left="5040" w:hanging="360"/>
      </w:pPr>
      <w:rPr>
        <w:rFonts w:ascii="Wingdings" w:hAnsi="Wingdings" w:hint="default"/>
      </w:rPr>
    </w:lvl>
    <w:lvl w:ilvl="7" w:tplc="067892CA" w:tentative="1">
      <w:start w:val="1"/>
      <w:numFmt w:val="bullet"/>
      <w:lvlText w:val=""/>
      <w:lvlJc w:val="left"/>
      <w:pPr>
        <w:tabs>
          <w:tab w:val="num" w:pos="5760"/>
        </w:tabs>
        <w:ind w:left="5760" w:hanging="360"/>
      </w:pPr>
      <w:rPr>
        <w:rFonts w:ascii="Wingdings" w:hAnsi="Wingdings" w:hint="default"/>
      </w:rPr>
    </w:lvl>
    <w:lvl w:ilvl="8" w:tplc="FDA097DE" w:tentative="1">
      <w:start w:val="1"/>
      <w:numFmt w:val="bullet"/>
      <w:lvlText w:val=""/>
      <w:lvlJc w:val="left"/>
      <w:pPr>
        <w:tabs>
          <w:tab w:val="num" w:pos="6480"/>
        </w:tabs>
        <w:ind w:left="6480" w:hanging="360"/>
      </w:pPr>
      <w:rPr>
        <w:rFonts w:ascii="Wingdings" w:hAnsi="Wingdings" w:hint="default"/>
      </w:rPr>
    </w:lvl>
  </w:abstractNum>
  <w:abstractNum w:abstractNumId="47">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8">
    <w:nsid w:val="74424E77"/>
    <w:multiLevelType w:val="hybridMultilevel"/>
    <w:tmpl w:val="C9460968"/>
    <w:lvl w:ilvl="0" w:tplc="0409000B">
      <w:start w:val="1"/>
      <w:numFmt w:val="bullet"/>
      <w:lvlText w:val=""/>
      <w:lvlJc w:val="left"/>
      <w:pPr>
        <w:tabs>
          <w:tab w:val="num" w:pos="792"/>
        </w:tabs>
        <w:ind w:left="792" w:hanging="360"/>
      </w:pPr>
      <w:rPr>
        <w:rFonts w:ascii="Wingdings" w:hAnsi="Wingdings" w:hint="default"/>
      </w:rPr>
    </w:lvl>
    <w:lvl w:ilvl="1" w:tplc="388E266A">
      <w:start w:val="2255"/>
      <w:numFmt w:val="bullet"/>
      <w:lvlText w:val="–"/>
      <w:lvlJc w:val="left"/>
      <w:pPr>
        <w:tabs>
          <w:tab w:val="num" w:pos="1512"/>
        </w:tabs>
        <w:ind w:left="1512" w:hanging="360"/>
      </w:pPr>
      <w:rPr>
        <w:rFonts w:ascii="Times New Roman" w:hAnsi="Times New Roman" w:hint="default"/>
      </w:rPr>
    </w:lvl>
    <w:lvl w:ilvl="2" w:tplc="3466B20A" w:tentative="1">
      <w:start w:val="1"/>
      <w:numFmt w:val="bullet"/>
      <w:lvlText w:val="•"/>
      <w:lvlJc w:val="left"/>
      <w:pPr>
        <w:tabs>
          <w:tab w:val="num" w:pos="2232"/>
        </w:tabs>
        <w:ind w:left="2232" w:hanging="360"/>
      </w:pPr>
      <w:rPr>
        <w:rFonts w:ascii="Times New Roman" w:hAnsi="Times New Roman" w:hint="default"/>
      </w:rPr>
    </w:lvl>
    <w:lvl w:ilvl="3" w:tplc="B45813B4" w:tentative="1">
      <w:start w:val="1"/>
      <w:numFmt w:val="bullet"/>
      <w:lvlText w:val="•"/>
      <w:lvlJc w:val="left"/>
      <w:pPr>
        <w:tabs>
          <w:tab w:val="num" w:pos="2952"/>
        </w:tabs>
        <w:ind w:left="2952" w:hanging="360"/>
      </w:pPr>
      <w:rPr>
        <w:rFonts w:ascii="Times New Roman" w:hAnsi="Times New Roman" w:hint="default"/>
      </w:rPr>
    </w:lvl>
    <w:lvl w:ilvl="4" w:tplc="2416A39A" w:tentative="1">
      <w:start w:val="1"/>
      <w:numFmt w:val="bullet"/>
      <w:lvlText w:val="•"/>
      <w:lvlJc w:val="left"/>
      <w:pPr>
        <w:tabs>
          <w:tab w:val="num" w:pos="3672"/>
        </w:tabs>
        <w:ind w:left="3672" w:hanging="360"/>
      </w:pPr>
      <w:rPr>
        <w:rFonts w:ascii="Times New Roman" w:hAnsi="Times New Roman" w:hint="default"/>
      </w:rPr>
    </w:lvl>
    <w:lvl w:ilvl="5" w:tplc="FA06761A" w:tentative="1">
      <w:start w:val="1"/>
      <w:numFmt w:val="bullet"/>
      <w:lvlText w:val="•"/>
      <w:lvlJc w:val="left"/>
      <w:pPr>
        <w:tabs>
          <w:tab w:val="num" w:pos="4392"/>
        </w:tabs>
        <w:ind w:left="4392" w:hanging="360"/>
      </w:pPr>
      <w:rPr>
        <w:rFonts w:ascii="Times New Roman" w:hAnsi="Times New Roman" w:hint="default"/>
      </w:rPr>
    </w:lvl>
    <w:lvl w:ilvl="6" w:tplc="349EFF88" w:tentative="1">
      <w:start w:val="1"/>
      <w:numFmt w:val="bullet"/>
      <w:lvlText w:val="•"/>
      <w:lvlJc w:val="left"/>
      <w:pPr>
        <w:tabs>
          <w:tab w:val="num" w:pos="5112"/>
        </w:tabs>
        <w:ind w:left="5112" w:hanging="360"/>
      </w:pPr>
      <w:rPr>
        <w:rFonts w:ascii="Times New Roman" w:hAnsi="Times New Roman" w:hint="default"/>
      </w:rPr>
    </w:lvl>
    <w:lvl w:ilvl="7" w:tplc="8F068236" w:tentative="1">
      <w:start w:val="1"/>
      <w:numFmt w:val="bullet"/>
      <w:lvlText w:val="•"/>
      <w:lvlJc w:val="left"/>
      <w:pPr>
        <w:tabs>
          <w:tab w:val="num" w:pos="5832"/>
        </w:tabs>
        <w:ind w:left="5832" w:hanging="360"/>
      </w:pPr>
      <w:rPr>
        <w:rFonts w:ascii="Times New Roman" w:hAnsi="Times New Roman" w:hint="default"/>
      </w:rPr>
    </w:lvl>
    <w:lvl w:ilvl="8" w:tplc="D16472EE" w:tentative="1">
      <w:start w:val="1"/>
      <w:numFmt w:val="bullet"/>
      <w:lvlText w:val="•"/>
      <w:lvlJc w:val="left"/>
      <w:pPr>
        <w:tabs>
          <w:tab w:val="num" w:pos="6552"/>
        </w:tabs>
        <w:ind w:left="6552" w:hanging="360"/>
      </w:pPr>
      <w:rPr>
        <w:rFonts w:ascii="Times New Roman" w:hAnsi="Times New Roman" w:hint="default"/>
      </w:rPr>
    </w:lvl>
  </w:abstractNum>
  <w:abstractNum w:abstractNumId="49">
    <w:nsid w:val="76154618"/>
    <w:multiLevelType w:val="hybridMultilevel"/>
    <w:tmpl w:val="87763B92"/>
    <w:lvl w:ilvl="0" w:tplc="980A1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964312C"/>
    <w:multiLevelType w:val="hybridMultilevel"/>
    <w:tmpl w:val="2B68A38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1">
    <w:nsid w:val="7BC330F5"/>
    <w:multiLevelType w:val="hybridMultilevel"/>
    <w:tmpl w:val="C2769C2A"/>
    <w:lvl w:ilvl="0" w:tplc="0409001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53">
    <w:nsid w:val="7E6A0A29"/>
    <w:multiLevelType w:val="hybridMultilevel"/>
    <w:tmpl w:val="46D83D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7"/>
  </w:num>
  <w:num w:numId="3">
    <w:abstractNumId w:val="51"/>
  </w:num>
  <w:num w:numId="4">
    <w:abstractNumId w:val="16"/>
  </w:num>
  <w:num w:numId="5">
    <w:abstractNumId w:val="2"/>
  </w:num>
  <w:num w:numId="6">
    <w:abstractNumId w:val="24"/>
  </w:num>
  <w:num w:numId="7">
    <w:abstractNumId w:val="8"/>
  </w:num>
  <w:num w:numId="8">
    <w:abstractNumId w:val="42"/>
  </w:num>
  <w:num w:numId="9">
    <w:abstractNumId w:val="5"/>
  </w:num>
  <w:num w:numId="10">
    <w:abstractNumId w:val="47"/>
  </w:num>
  <w:num w:numId="11">
    <w:abstractNumId w:val="27"/>
  </w:num>
  <w:num w:numId="12">
    <w:abstractNumId w:val="29"/>
  </w:num>
  <w:num w:numId="13">
    <w:abstractNumId w:val="27"/>
  </w:num>
  <w:num w:numId="14">
    <w:abstractNumId w:val="27"/>
  </w:num>
  <w:num w:numId="15">
    <w:abstractNumId w:val="27"/>
  </w:num>
  <w:num w:numId="16">
    <w:abstractNumId w:val="45"/>
  </w:num>
  <w:num w:numId="17">
    <w:abstractNumId w:val="1"/>
  </w:num>
  <w:num w:numId="18">
    <w:abstractNumId w:val="46"/>
  </w:num>
  <w:num w:numId="19">
    <w:abstractNumId w:val="11"/>
  </w:num>
  <w:num w:numId="20">
    <w:abstractNumId w:val="23"/>
  </w:num>
  <w:num w:numId="21">
    <w:abstractNumId w:val="43"/>
  </w:num>
  <w:num w:numId="22">
    <w:abstractNumId w:val="28"/>
  </w:num>
  <w:num w:numId="23">
    <w:abstractNumId w:val="32"/>
  </w:num>
  <w:num w:numId="24">
    <w:abstractNumId w:val="15"/>
  </w:num>
  <w:num w:numId="25">
    <w:abstractNumId w:val="40"/>
  </w:num>
  <w:num w:numId="26">
    <w:abstractNumId w:val="13"/>
  </w:num>
  <w:num w:numId="27">
    <w:abstractNumId w:val="31"/>
  </w:num>
  <w:num w:numId="28">
    <w:abstractNumId w:val="25"/>
  </w:num>
  <w:num w:numId="29">
    <w:abstractNumId w:val="41"/>
  </w:num>
  <w:num w:numId="30">
    <w:abstractNumId w:val="26"/>
  </w:num>
  <w:num w:numId="31">
    <w:abstractNumId w:val="10"/>
  </w:num>
  <w:num w:numId="32">
    <w:abstractNumId w:val="36"/>
  </w:num>
  <w:num w:numId="33">
    <w:abstractNumId w:val="14"/>
  </w:num>
  <w:num w:numId="34">
    <w:abstractNumId w:val="37"/>
  </w:num>
  <w:num w:numId="35">
    <w:abstractNumId w:val="53"/>
  </w:num>
  <w:num w:numId="36">
    <w:abstractNumId w:val="7"/>
  </w:num>
  <w:num w:numId="37">
    <w:abstractNumId w:val="3"/>
  </w:num>
  <w:num w:numId="38">
    <w:abstractNumId w:val="22"/>
  </w:num>
  <w:num w:numId="39">
    <w:abstractNumId w:val="50"/>
  </w:num>
  <w:num w:numId="40">
    <w:abstractNumId w:val="18"/>
  </w:num>
  <w:num w:numId="41">
    <w:abstractNumId w:val="12"/>
  </w:num>
  <w:num w:numId="42">
    <w:abstractNumId w:val="48"/>
  </w:num>
  <w:num w:numId="43">
    <w:abstractNumId w:val="6"/>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38"/>
  </w:num>
  <w:num w:numId="46">
    <w:abstractNumId w:val="20"/>
  </w:num>
  <w:num w:numId="47">
    <w:abstractNumId w:val="52"/>
  </w:num>
  <w:num w:numId="48">
    <w:abstractNumId w:val="27"/>
  </w:num>
  <w:num w:numId="49">
    <w:abstractNumId w:val="39"/>
  </w:num>
  <w:num w:numId="50">
    <w:abstractNumId w:val="9"/>
  </w:num>
  <w:num w:numId="51">
    <w:abstractNumId w:val="4"/>
  </w:num>
  <w:num w:numId="52">
    <w:abstractNumId w:val="34"/>
  </w:num>
  <w:num w:numId="53">
    <w:abstractNumId w:val="17"/>
  </w:num>
  <w:num w:numId="54">
    <w:abstractNumId w:val="35"/>
  </w:num>
  <w:num w:numId="55">
    <w:abstractNumId w:val="19"/>
  </w:num>
  <w:num w:numId="56">
    <w:abstractNumId w:val="44"/>
  </w:num>
  <w:num w:numId="57">
    <w:abstractNumId w:val="21"/>
  </w:num>
  <w:num w:numId="58">
    <w:abstractNumId w:val="33"/>
  </w:num>
  <w:num w:numId="59">
    <w:abstractNumId w:val="4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o:colormru v:ext="edit" colors="blue"/>
    </o:shapedefaults>
  </w:hdrShapeDefaults>
  <w:footnotePr>
    <w:footnote w:id="-1"/>
    <w:footnote w:id="0"/>
  </w:footnotePr>
  <w:endnotePr>
    <w:endnote w:id="-1"/>
    <w:endnote w:id="0"/>
  </w:endnotePr>
  <w:compat>
    <w:useFELayout/>
  </w:compat>
  <w:rsids>
    <w:rsidRoot w:val="00CF5263"/>
    <w:rsid w:val="0000032B"/>
    <w:rsid w:val="00000ACE"/>
    <w:rsid w:val="00000D04"/>
    <w:rsid w:val="00000DB2"/>
    <w:rsid w:val="00000F93"/>
    <w:rsid w:val="00001E42"/>
    <w:rsid w:val="00001F1C"/>
    <w:rsid w:val="000021D0"/>
    <w:rsid w:val="00002263"/>
    <w:rsid w:val="00002538"/>
    <w:rsid w:val="000025C3"/>
    <w:rsid w:val="000027D9"/>
    <w:rsid w:val="00002893"/>
    <w:rsid w:val="000033A3"/>
    <w:rsid w:val="0000343E"/>
    <w:rsid w:val="000034D9"/>
    <w:rsid w:val="00003605"/>
    <w:rsid w:val="00003726"/>
    <w:rsid w:val="00003C56"/>
    <w:rsid w:val="00003D81"/>
    <w:rsid w:val="00003EC2"/>
    <w:rsid w:val="00003EFE"/>
    <w:rsid w:val="000040A9"/>
    <w:rsid w:val="0000458E"/>
    <w:rsid w:val="00004A96"/>
    <w:rsid w:val="00004D5B"/>
    <w:rsid w:val="00004E70"/>
    <w:rsid w:val="000051B4"/>
    <w:rsid w:val="00005624"/>
    <w:rsid w:val="00005E78"/>
    <w:rsid w:val="00006F72"/>
    <w:rsid w:val="00007293"/>
    <w:rsid w:val="000072B6"/>
    <w:rsid w:val="00007584"/>
    <w:rsid w:val="00007813"/>
    <w:rsid w:val="00007DA4"/>
    <w:rsid w:val="0001018E"/>
    <w:rsid w:val="000108E2"/>
    <w:rsid w:val="000109E6"/>
    <w:rsid w:val="00010B01"/>
    <w:rsid w:val="00010B1C"/>
    <w:rsid w:val="00010F3C"/>
    <w:rsid w:val="00010F77"/>
    <w:rsid w:val="000111D7"/>
    <w:rsid w:val="00011457"/>
    <w:rsid w:val="000117A5"/>
    <w:rsid w:val="00011B0D"/>
    <w:rsid w:val="00011E17"/>
    <w:rsid w:val="00011F67"/>
    <w:rsid w:val="0001258F"/>
    <w:rsid w:val="00012862"/>
    <w:rsid w:val="000128E6"/>
    <w:rsid w:val="00013111"/>
    <w:rsid w:val="000135E1"/>
    <w:rsid w:val="000138B6"/>
    <w:rsid w:val="00013944"/>
    <w:rsid w:val="00013B0D"/>
    <w:rsid w:val="00013B2F"/>
    <w:rsid w:val="00013CE6"/>
    <w:rsid w:val="00013FAC"/>
    <w:rsid w:val="00014088"/>
    <w:rsid w:val="000143FB"/>
    <w:rsid w:val="000145C7"/>
    <w:rsid w:val="000146A7"/>
    <w:rsid w:val="00014B0F"/>
    <w:rsid w:val="00014BF2"/>
    <w:rsid w:val="000153A8"/>
    <w:rsid w:val="000159E3"/>
    <w:rsid w:val="00015EFB"/>
    <w:rsid w:val="000162C4"/>
    <w:rsid w:val="000165E2"/>
    <w:rsid w:val="00016BF0"/>
    <w:rsid w:val="00016CC1"/>
    <w:rsid w:val="00016F6B"/>
    <w:rsid w:val="000172BE"/>
    <w:rsid w:val="000174E3"/>
    <w:rsid w:val="00017934"/>
    <w:rsid w:val="00017A46"/>
    <w:rsid w:val="00017D8A"/>
    <w:rsid w:val="00020244"/>
    <w:rsid w:val="000202FB"/>
    <w:rsid w:val="000204EF"/>
    <w:rsid w:val="000205D7"/>
    <w:rsid w:val="0002088D"/>
    <w:rsid w:val="00020B00"/>
    <w:rsid w:val="000210B3"/>
    <w:rsid w:val="00021236"/>
    <w:rsid w:val="0002163F"/>
    <w:rsid w:val="00021673"/>
    <w:rsid w:val="00021DC2"/>
    <w:rsid w:val="00022373"/>
    <w:rsid w:val="00022398"/>
    <w:rsid w:val="00022A51"/>
    <w:rsid w:val="00023388"/>
    <w:rsid w:val="00023425"/>
    <w:rsid w:val="000234B2"/>
    <w:rsid w:val="0002372A"/>
    <w:rsid w:val="00023930"/>
    <w:rsid w:val="000239D0"/>
    <w:rsid w:val="000239FE"/>
    <w:rsid w:val="00023CDB"/>
    <w:rsid w:val="00023DBC"/>
    <w:rsid w:val="000241BE"/>
    <w:rsid w:val="000242F2"/>
    <w:rsid w:val="00024782"/>
    <w:rsid w:val="000248AD"/>
    <w:rsid w:val="00024BE9"/>
    <w:rsid w:val="00024C3F"/>
    <w:rsid w:val="0002510D"/>
    <w:rsid w:val="0002522A"/>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0B1"/>
    <w:rsid w:val="0003129D"/>
    <w:rsid w:val="000315B5"/>
    <w:rsid w:val="00031ADB"/>
    <w:rsid w:val="00032056"/>
    <w:rsid w:val="000325EF"/>
    <w:rsid w:val="0003264C"/>
    <w:rsid w:val="000327FD"/>
    <w:rsid w:val="000328CA"/>
    <w:rsid w:val="00032E40"/>
    <w:rsid w:val="00032FF3"/>
    <w:rsid w:val="00033511"/>
    <w:rsid w:val="0003376B"/>
    <w:rsid w:val="00033837"/>
    <w:rsid w:val="00033DB8"/>
    <w:rsid w:val="00033DC3"/>
    <w:rsid w:val="00034676"/>
    <w:rsid w:val="000346E6"/>
    <w:rsid w:val="0003497D"/>
    <w:rsid w:val="0003498E"/>
    <w:rsid w:val="00034DEF"/>
    <w:rsid w:val="000352B3"/>
    <w:rsid w:val="0003616D"/>
    <w:rsid w:val="00036641"/>
    <w:rsid w:val="00036CC0"/>
    <w:rsid w:val="00036E2A"/>
    <w:rsid w:val="00037104"/>
    <w:rsid w:val="00037145"/>
    <w:rsid w:val="0003715C"/>
    <w:rsid w:val="0003737C"/>
    <w:rsid w:val="000376E8"/>
    <w:rsid w:val="00037868"/>
    <w:rsid w:val="00037F0F"/>
    <w:rsid w:val="00037F16"/>
    <w:rsid w:val="00040220"/>
    <w:rsid w:val="0004023E"/>
    <w:rsid w:val="0004024B"/>
    <w:rsid w:val="000405B1"/>
    <w:rsid w:val="000414B1"/>
    <w:rsid w:val="000414B9"/>
    <w:rsid w:val="00041C35"/>
    <w:rsid w:val="00041C57"/>
    <w:rsid w:val="00041C98"/>
    <w:rsid w:val="00041D35"/>
    <w:rsid w:val="00041E19"/>
    <w:rsid w:val="00041FC7"/>
    <w:rsid w:val="00042F65"/>
    <w:rsid w:val="000434B7"/>
    <w:rsid w:val="000435E4"/>
    <w:rsid w:val="00043AAA"/>
    <w:rsid w:val="00043DAD"/>
    <w:rsid w:val="00044515"/>
    <w:rsid w:val="00044580"/>
    <w:rsid w:val="00044675"/>
    <w:rsid w:val="00044A81"/>
    <w:rsid w:val="000453A4"/>
    <w:rsid w:val="00045BB3"/>
    <w:rsid w:val="00046454"/>
    <w:rsid w:val="00046764"/>
    <w:rsid w:val="00046796"/>
    <w:rsid w:val="000467FD"/>
    <w:rsid w:val="00046AAF"/>
    <w:rsid w:val="00046F24"/>
    <w:rsid w:val="0004715A"/>
    <w:rsid w:val="00047225"/>
    <w:rsid w:val="00047399"/>
    <w:rsid w:val="00047528"/>
    <w:rsid w:val="000479C7"/>
    <w:rsid w:val="00047E60"/>
    <w:rsid w:val="00047E63"/>
    <w:rsid w:val="00047FC5"/>
    <w:rsid w:val="00050522"/>
    <w:rsid w:val="00050738"/>
    <w:rsid w:val="000514BE"/>
    <w:rsid w:val="00051AD4"/>
    <w:rsid w:val="00051D04"/>
    <w:rsid w:val="000522F3"/>
    <w:rsid w:val="000522F8"/>
    <w:rsid w:val="0005286F"/>
    <w:rsid w:val="00052AD2"/>
    <w:rsid w:val="00053074"/>
    <w:rsid w:val="000530DF"/>
    <w:rsid w:val="00053C3E"/>
    <w:rsid w:val="00053E3E"/>
    <w:rsid w:val="00053F0F"/>
    <w:rsid w:val="000544D1"/>
    <w:rsid w:val="0005469E"/>
    <w:rsid w:val="000547CE"/>
    <w:rsid w:val="000548F3"/>
    <w:rsid w:val="00054AA4"/>
    <w:rsid w:val="00054B48"/>
    <w:rsid w:val="00054E0C"/>
    <w:rsid w:val="00055064"/>
    <w:rsid w:val="0005535B"/>
    <w:rsid w:val="00055370"/>
    <w:rsid w:val="0005541D"/>
    <w:rsid w:val="000565C8"/>
    <w:rsid w:val="000567A0"/>
    <w:rsid w:val="00056D15"/>
    <w:rsid w:val="00056D31"/>
    <w:rsid w:val="00057641"/>
    <w:rsid w:val="000579F3"/>
    <w:rsid w:val="00057D03"/>
    <w:rsid w:val="00057DC8"/>
    <w:rsid w:val="00057E01"/>
    <w:rsid w:val="00057EAD"/>
    <w:rsid w:val="00057F83"/>
    <w:rsid w:val="000603BD"/>
    <w:rsid w:val="00060C19"/>
    <w:rsid w:val="00060FAA"/>
    <w:rsid w:val="00061014"/>
    <w:rsid w:val="00061151"/>
    <w:rsid w:val="00061278"/>
    <w:rsid w:val="000612D1"/>
    <w:rsid w:val="000612E1"/>
    <w:rsid w:val="000614FE"/>
    <w:rsid w:val="000617FE"/>
    <w:rsid w:val="000619F1"/>
    <w:rsid w:val="00061D81"/>
    <w:rsid w:val="000621DE"/>
    <w:rsid w:val="000627F7"/>
    <w:rsid w:val="000629C4"/>
    <w:rsid w:val="00062D26"/>
    <w:rsid w:val="00062E6C"/>
    <w:rsid w:val="0006343A"/>
    <w:rsid w:val="00063A88"/>
    <w:rsid w:val="0006442A"/>
    <w:rsid w:val="00064856"/>
    <w:rsid w:val="0006537C"/>
    <w:rsid w:val="000659DB"/>
    <w:rsid w:val="000659EB"/>
    <w:rsid w:val="00065D38"/>
    <w:rsid w:val="00066381"/>
    <w:rsid w:val="000667F2"/>
    <w:rsid w:val="0006700A"/>
    <w:rsid w:val="0006716B"/>
    <w:rsid w:val="000674E5"/>
    <w:rsid w:val="000676B9"/>
    <w:rsid w:val="00067DD1"/>
    <w:rsid w:val="00070447"/>
    <w:rsid w:val="00070501"/>
    <w:rsid w:val="000706E7"/>
    <w:rsid w:val="0007087F"/>
    <w:rsid w:val="00070A7E"/>
    <w:rsid w:val="00070EF8"/>
    <w:rsid w:val="00070FDA"/>
    <w:rsid w:val="00071192"/>
    <w:rsid w:val="000713A7"/>
    <w:rsid w:val="000713C7"/>
    <w:rsid w:val="000714F9"/>
    <w:rsid w:val="00071AF3"/>
    <w:rsid w:val="00071CD3"/>
    <w:rsid w:val="00071FD5"/>
    <w:rsid w:val="0007218D"/>
    <w:rsid w:val="000721C3"/>
    <w:rsid w:val="0007228D"/>
    <w:rsid w:val="00072A80"/>
    <w:rsid w:val="00072BA6"/>
    <w:rsid w:val="00072F32"/>
    <w:rsid w:val="000731A0"/>
    <w:rsid w:val="000736C1"/>
    <w:rsid w:val="00073797"/>
    <w:rsid w:val="000737CE"/>
    <w:rsid w:val="00073DEC"/>
    <w:rsid w:val="000743DF"/>
    <w:rsid w:val="000745AA"/>
    <w:rsid w:val="00074BA6"/>
    <w:rsid w:val="00074E86"/>
    <w:rsid w:val="0007568C"/>
    <w:rsid w:val="0007590D"/>
    <w:rsid w:val="00075B27"/>
    <w:rsid w:val="00075B9A"/>
    <w:rsid w:val="00076097"/>
    <w:rsid w:val="00076154"/>
    <w:rsid w:val="000761B1"/>
    <w:rsid w:val="00076466"/>
    <w:rsid w:val="00076541"/>
    <w:rsid w:val="00076787"/>
    <w:rsid w:val="00076C2F"/>
    <w:rsid w:val="00076E14"/>
    <w:rsid w:val="00076F69"/>
    <w:rsid w:val="000772F4"/>
    <w:rsid w:val="000776EB"/>
    <w:rsid w:val="00077910"/>
    <w:rsid w:val="00077C1B"/>
    <w:rsid w:val="00077D2A"/>
    <w:rsid w:val="000808EE"/>
    <w:rsid w:val="00080C0D"/>
    <w:rsid w:val="00080FBC"/>
    <w:rsid w:val="00081072"/>
    <w:rsid w:val="000810B6"/>
    <w:rsid w:val="000823B0"/>
    <w:rsid w:val="00082D28"/>
    <w:rsid w:val="0008314C"/>
    <w:rsid w:val="00083240"/>
    <w:rsid w:val="00083246"/>
    <w:rsid w:val="0008335B"/>
    <w:rsid w:val="00083379"/>
    <w:rsid w:val="00083587"/>
    <w:rsid w:val="00083838"/>
    <w:rsid w:val="00083B6A"/>
    <w:rsid w:val="00083BE0"/>
    <w:rsid w:val="00083D54"/>
    <w:rsid w:val="00083DBC"/>
    <w:rsid w:val="00084239"/>
    <w:rsid w:val="0008431D"/>
    <w:rsid w:val="000844C8"/>
    <w:rsid w:val="00084BE6"/>
    <w:rsid w:val="00084DEA"/>
    <w:rsid w:val="000853D4"/>
    <w:rsid w:val="0008556D"/>
    <w:rsid w:val="00085E04"/>
    <w:rsid w:val="00085F0F"/>
    <w:rsid w:val="00086199"/>
    <w:rsid w:val="000867DB"/>
    <w:rsid w:val="00086800"/>
    <w:rsid w:val="00086884"/>
    <w:rsid w:val="00086F64"/>
    <w:rsid w:val="0008721F"/>
    <w:rsid w:val="00087913"/>
    <w:rsid w:val="00087ECE"/>
    <w:rsid w:val="000902DC"/>
    <w:rsid w:val="000906C2"/>
    <w:rsid w:val="000907A6"/>
    <w:rsid w:val="000909F3"/>
    <w:rsid w:val="00090F2E"/>
    <w:rsid w:val="0009104C"/>
    <w:rsid w:val="000911AE"/>
    <w:rsid w:val="000915BE"/>
    <w:rsid w:val="0009197A"/>
    <w:rsid w:val="0009197F"/>
    <w:rsid w:val="000919F7"/>
    <w:rsid w:val="00091C8E"/>
    <w:rsid w:val="0009246A"/>
    <w:rsid w:val="00092ACA"/>
    <w:rsid w:val="00092CA9"/>
    <w:rsid w:val="00092F0F"/>
    <w:rsid w:val="0009320B"/>
    <w:rsid w:val="000933CB"/>
    <w:rsid w:val="00093446"/>
    <w:rsid w:val="00093697"/>
    <w:rsid w:val="00093900"/>
    <w:rsid w:val="00093C72"/>
    <w:rsid w:val="00093D42"/>
    <w:rsid w:val="0009458B"/>
    <w:rsid w:val="000949F1"/>
    <w:rsid w:val="00094A16"/>
    <w:rsid w:val="00094D0F"/>
    <w:rsid w:val="00094DE6"/>
    <w:rsid w:val="000956DE"/>
    <w:rsid w:val="00095B87"/>
    <w:rsid w:val="00095EAA"/>
    <w:rsid w:val="00096056"/>
    <w:rsid w:val="000960E8"/>
    <w:rsid w:val="00096356"/>
    <w:rsid w:val="0009656F"/>
    <w:rsid w:val="00096630"/>
    <w:rsid w:val="00096F01"/>
    <w:rsid w:val="00097050"/>
    <w:rsid w:val="000972D5"/>
    <w:rsid w:val="00097371"/>
    <w:rsid w:val="00097598"/>
    <w:rsid w:val="00097C99"/>
    <w:rsid w:val="00097CF8"/>
    <w:rsid w:val="000A02F5"/>
    <w:rsid w:val="000A0788"/>
    <w:rsid w:val="000A0878"/>
    <w:rsid w:val="000A098C"/>
    <w:rsid w:val="000A0AA8"/>
    <w:rsid w:val="000A0E62"/>
    <w:rsid w:val="000A0F14"/>
    <w:rsid w:val="000A1441"/>
    <w:rsid w:val="000A1A06"/>
    <w:rsid w:val="000A1B60"/>
    <w:rsid w:val="000A1BB1"/>
    <w:rsid w:val="000A1D7C"/>
    <w:rsid w:val="000A1E28"/>
    <w:rsid w:val="000A1F57"/>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0EB"/>
    <w:rsid w:val="000A6351"/>
    <w:rsid w:val="000A63D6"/>
    <w:rsid w:val="000A68A6"/>
    <w:rsid w:val="000A6B09"/>
    <w:rsid w:val="000A6B15"/>
    <w:rsid w:val="000A70B7"/>
    <w:rsid w:val="000A7228"/>
    <w:rsid w:val="000A7341"/>
    <w:rsid w:val="000A764A"/>
    <w:rsid w:val="000A7B38"/>
    <w:rsid w:val="000A7FB0"/>
    <w:rsid w:val="000B0343"/>
    <w:rsid w:val="000B0985"/>
    <w:rsid w:val="000B0B4A"/>
    <w:rsid w:val="000B0DC8"/>
    <w:rsid w:val="000B106C"/>
    <w:rsid w:val="000B1152"/>
    <w:rsid w:val="000B171E"/>
    <w:rsid w:val="000B1940"/>
    <w:rsid w:val="000B2573"/>
    <w:rsid w:val="000B2849"/>
    <w:rsid w:val="000B2985"/>
    <w:rsid w:val="000B2A59"/>
    <w:rsid w:val="000B2AEE"/>
    <w:rsid w:val="000B2C88"/>
    <w:rsid w:val="000B3342"/>
    <w:rsid w:val="000B35B4"/>
    <w:rsid w:val="000B38F0"/>
    <w:rsid w:val="000B390F"/>
    <w:rsid w:val="000B3AA2"/>
    <w:rsid w:val="000B3ACC"/>
    <w:rsid w:val="000B3CC7"/>
    <w:rsid w:val="000B40CE"/>
    <w:rsid w:val="000B442E"/>
    <w:rsid w:val="000B490D"/>
    <w:rsid w:val="000B4C64"/>
    <w:rsid w:val="000B4FA4"/>
    <w:rsid w:val="000B50B9"/>
    <w:rsid w:val="000B51B6"/>
    <w:rsid w:val="000B51FA"/>
    <w:rsid w:val="000B526F"/>
    <w:rsid w:val="000B569B"/>
    <w:rsid w:val="000B58E7"/>
    <w:rsid w:val="000B5905"/>
    <w:rsid w:val="000B5975"/>
    <w:rsid w:val="000B6026"/>
    <w:rsid w:val="000B60AF"/>
    <w:rsid w:val="000B6697"/>
    <w:rsid w:val="000B680D"/>
    <w:rsid w:val="000B688F"/>
    <w:rsid w:val="000B6D71"/>
    <w:rsid w:val="000B6E2C"/>
    <w:rsid w:val="000B70F5"/>
    <w:rsid w:val="000B7630"/>
    <w:rsid w:val="000B76C5"/>
    <w:rsid w:val="000B77FE"/>
    <w:rsid w:val="000B7A10"/>
    <w:rsid w:val="000B7DC3"/>
    <w:rsid w:val="000B7DFC"/>
    <w:rsid w:val="000B7E5A"/>
    <w:rsid w:val="000C0324"/>
    <w:rsid w:val="000C0393"/>
    <w:rsid w:val="000C0837"/>
    <w:rsid w:val="000C115D"/>
    <w:rsid w:val="000C1535"/>
    <w:rsid w:val="000C174A"/>
    <w:rsid w:val="000C1809"/>
    <w:rsid w:val="000C1C8A"/>
    <w:rsid w:val="000C208E"/>
    <w:rsid w:val="000C252B"/>
    <w:rsid w:val="000C29DE"/>
    <w:rsid w:val="000C2FBD"/>
    <w:rsid w:val="000C34E1"/>
    <w:rsid w:val="000C3B0C"/>
    <w:rsid w:val="000C4108"/>
    <w:rsid w:val="000C4147"/>
    <w:rsid w:val="000C422D"/>
    <w:rsid w:val="000C461B"/>
    <w:rsid w:val="000C535F"/>
    <w:rsid w:val="000C57AC"/>
    <w:rsid w:val="000C5E1D"/>
    <w:rsid w:val="000C5F91"/>
    <w:rsid w:val="000C6025"/>
    <w:rsid w:val="000C611A"/>
    <w:rsid w:val="000C6257"/>
    <w:rsid w:val="000C6281"/>
    <w:rsid w:val="000C677D"/>
    <w:rsid w:val="000C67F9"/>
    <w:rsid w:val="000C6B36"/>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93B"/>
    <w:rsid w:val="000D1A70"/>
    <w:rsid w:val="000D1BC9"/>
    <w:rsid w:val="000D1C47"/>
    <w:rsid w:val="000D1CCB"/>
    <w:rsid w:val="000D1F9B"/>
    <w:rsid w:val="000D21E2"/>
    <w:rsid w:val="000D22C6"/>
    <w:rsid w:val="000D22CC"/>
    <w:rsid w:val="000D2435"/>
    <w:rsid w:val="000D24D9"/>
    <w:rsid w:val="000D2550"/>
    <w:rsid w:val="000D2A31"/>
    <w:rsid w:val="000D2C4F"/>
    <w:rsid w:val="000D2D6B"/>
    <w:rsid w:val="000D3385"/>
    <w:rsid w:val="000D36AE"/>
    <w:rsid w:val="000D383B"/>
    <w:rsid w:val="000D38A1"/>
    <w:rsid w:val="000D3948"/>
    <w:rsid w:val="000D3F45"/>
    <w:rsid w:val="000D4457"/>
    <w:rsid w:val="000D4BC6"/>
    <w:rsid w:val="000D4C4E"/>
    <w:rsid w:val="000D4DE6"/>
    <w:rsid w:val="000D5027"/>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A55"/>
    <w:rsid w:val="000D7B79"/>
    <w:rsid w:val="000E019F"/>
    <w:rsid w:val="000E057A"/>
    <w:rsid w:val="000E07D6"/>
    <w:rsid w:val="000E0A70"/>
    <w:rsid w:val="000E1356"/>
    <w:rsid w:val="000E1380"/>
    <w:rsid w:val="000E1560"/>
    <w:rsid w:val="000E1594"/>
    <w:rsid w:val="000E18DF"/>
    <w:rsid w:val="000E1AC4"/>
    <w:rsid w:val="000E2375"/>
    <w:rsid w:val="000E23EA"/>
    <w:rsid w:val="000E2442"/>
    <w:rsid w:val="000E2489"/>
    <w:rsid w:val="000E2502"/>
    <w:rsid w:val="000E26EF"/>
    <w:rsid w:val="000E28A8"/>
    <w:rsid w:val="000E2D98"/>
    <w:rsid w:val="000E32AA"/>
    <w:rsid w:val="000E36EC"/>
    <w:rsid w:val="000E372C"/>
    <w:rsid w:val="000E39FE"/>
    <w:rsid w:val="000E3A11"/>
    <w:rsid w:val="000E3BC2"/>
    <w:rsid w:val="000E45E3"/>
    <w:rsid w:val="000E4663"/>
    <w:rsid w:val="000E4CD7"/>
    <w:rsid w:val="000E535B"/>
    <w:rsid w:val="000E59A0"/>
    <w:rsid w:val="000E5B68"/>
    <w:rsid w:val="000E5E1D"/>
    <w:rsid w:val="000E6252"/>
    <w:rsid w:val="000E6318"/>
    <w:rsid w:val="000E65A6"/>
    <w:rsid w:val="000E6694"/>
    <w:rsid w:val="000E67AC"/>
    <w:rsid w:val="000E6B4B"/>
    <w:rsid w:val="000E763D"/>
    <w:rsid w:val="000E78F9"/>
    <w:rsid w:val="000E7A84"/>
    <w:rsid w:val="000F01A2"/>
    <w:rsid w:val="000F05E5"/>
    <w:rsid w:val="000F0B13"/>
    <w:rsid w:val="000F0B31"/>
    <w:rsid w:val="000F0C0B"/>
    <w:rsid w:val="000F0E9B"/>
    <w:rsid w:val="000F10A7"/>
    <w:rsid w:val="000F1125"/>
    <w:rsid w:val="000F1303"/>
    <w:rsid w:val="000F145F"/>
    <w:rsid w:val="000F15BC"/>
    <w:rsid w:val="000F15CB"/>
    <w:rsid w:val="000F180A"/>
    <w:rsid w:val="000F186B"/>
    <w:rsid w:val="000F19F0"/>
    <w:rsid w:val="000F1C92"/>
    <w:rsid w:val="000F1CA9"/>
    <w:rsid w:val="000F2170"/>
    <w:rsid w:val="000F217A"/>
    <w:rsid w:val="000F2383"/>
    <w:rsid w:val="000F2B20"/>
    <w:rsid w:val="000F2EEE"/>
    <w:rsid w:val="000F3503"/>
    <w:rsid w:val="000F3697"/>
    <w:rsid w:val="000F3CE5"/>
    <w:rsid w:val="000F4B03"/>
    <w:rsid w:val="000F4F5E"/>
    <w:rsid w:val="000F60AB"/>
    <w:rsid w:val="000F6631"/>
    <w:rsid w:val="000F68BA"/>
    <w:rsid w:val="000F698E"/>
    <w:rsid w:val="000F6A51"/>
    <w:rsid w:val="000F6B98"/>
    <w:rsid w:val="000F6DD5"/>
    <w:rsid w:val="000F71F5"/>
    <w:rsid w:val="000F7F58"/>
    <w:rsid w:val="00100128"/>
    <w:rsid w:val="00100698"/>
    <w:rsid w:val="0010090A"/>
    <w:rsid w:val="00100FF3"/>
    <w:rsid w:val="001010D9"/>
    <w:rsid w:val="00101106"/>
    <w:rsid w:val="001011A4"/>
    <w:rsid w:val="00101380"/>
    <w:rsid w:val="00101947"/>
    <w:rsid w:val="001019FF"/>
    <w:rsid w:val="00101D62"/>
    <w:rsid w:val="00101DC1"/>
    <w:rsid w:val="00101E24"/>
    <w:rsid w:val="00101E9E"/>
    <w:rsid w:val="001020A0"/>
    <w:rsid w:val="001021BD"/>
    <w:rsid w:val="00102614"/>
    <w:rsid w:val="001026CA"/>
    <w:rsid w:val="00102B11"/>
    <w:rsid w:val="00102F03"/>
    <w:rsid w:val="0010309E"/>
    <w:rsid w:val="00103167"/>
    <w:rsid w:val="00103585"/>
    <w:rsid w:val="0010371D"/>
    <w:rsid w:val="001038E8"/>
    <w:rsid w:val="00103F9D"/>
    <w:rsid w:val="00103FC4"/>
    <w:rsid w:val="001042D1"/>
    <w:rsid w:val="001043C2"/>
    <w:rsid w:val="001043E1"/>
    <w:rsid w:val="00104C05"/>
    <w:rsid w:val="00104CA3"/>
    <w:rsid w:val="00105BEA"/>
    <w:rsid w:val="00105CC7"/>
    <w:rsid w:val="00105E6B"/>
    <w:rsid w:val="00105F9F"/>
    <w:rsid w:val="001062E2"/>
    <w:rsid w:val="001063DE"/>
    <w:rsid w:val="001069E7"/>
    <w:rsid w:val="001078C2"/>
    <w:rsid w:val="00107B45"/>
    <w:rsid w:val="00107E1C"/>
    <w:rsid w:val="00110243"/>
    <w:rsid w:val="001103CC"/>
    <w:rsid w:val="001103E2"/>
    <w:rsid w:val="0011055F"/>
    <w:rsid w:val="001109B5"/>
    <w:rsid w:val="00110A27"/>
    <w:rsid w:val="00110A56"/>
    <w:rsid w:val="00110B8E"/>
    <w:rsid w:val="001112C4"/>
    <w:rsid w:val="001113FF"/>
    <w:rsid w:val="00111444"/>
    <w:rsid w:val="00111568"/>
    <w:rsid w:val="00111723"/>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CE"/>
    <w:rsid w:val="001144DF"/>
    <w:rsid w:val="00114C0D"/>
    <w:rsid w:val="00114CCF"/>
    <w:rsid w:val="00114CF0"/>
    <w:rsid w:val="00114EFB"/>
    <w:rsid w:val="0011511D"/>
    <w:rsid w:val="0011557B"/>
    <w:rsid w:val="00115ABC"/>
    <w:rsid w:val="00115D2F"/>
    <w:rsid w:val="00116E29"/>
    <w:rsid w:val="00117116"/>
    <w:rsid w:val="0011742D"/>
    <w:rsid w:val="00117473"/>
    <w:rsid w:val="00117847"/>
    <w:rsid w:val="0011786F"/>
    <w:rsid w:val="00117C85"/>
    <w:rsid w:val="0012004B"/>
    <w:rsid w:val="00120092"/>
    <w:rsid w:val="00120614"/>
    <w:rsid w:val="00120AC1"/>
    <w:rsid w:val="00120B13"/>
    <w:rsid w:val="00120CCB"/>
    <w:rsid w:val="00121352"/>
    <w:rsid w:val="001216BC"/>
    <w:rsid w:val="00121F98"/>
    <w:rsid w:val="0012200D"/>
    <w:rsid w:val="0012232C"/>
    <w:rsid w:val="001223A8"/>
    <w:rsid w:val="001223C8"/>
    <w:rsid w:val="00122F65"/>
    <w:rsid w:val="00123C08"/>
    <w:rsid w:val="00123D41"/>
    <w:rsid w:val="00124029"/>
    <w:rsid w:val="001242F8"/>
    <w:rsid w:val="00124443"/>
    <w:rsid w:val="00124751"/>
    <w:rsid w:val="001247D2"/>
    <w:rsid w:val="00124C65"/>
    <w:rsid w:val="00124D6E"/>
    <w:rsid w:val="00124D84"/>
    <w:rsid w:val="001250DD"/>
    <w:rsid w:val="0012521B"/>
    <w:rsid w:val="00125733"/>
    <w:rsid w:val="0012599B"/>
    <w:rsid w:val="00125A40"/>
    <w:rsid w:val="00125E21"/>
    <w:rsid w:val="00125E3F"/>
    <w:rsid w:val="001263AA"/>
    <w:rsid w:val="00126635"/>
    <w:rsid w:val="0012691B"/>
    <w:rsid w:val="00127364"/>
    <w:rsid w:val="001273A2"/>
    <w:rsid w:val="001275B3"/>
    <w:rsid w:val="001276D7"/>
    <w:rsid w:val="00127FB9"/>
    <w:rsid w:val="001306E8"/>
    <w:rsid w:val="00130771"/>
    <w:rsid w:val="00130779"/>
    <w:rsid w:val="001307A1"/>
    <w:rsid w:val="00130D4F"/>
    <w:rsid w:val="00130EB4"/>
    <w:rsid w:val="00130F4C"/>
    <w:rsid w:val="0013121D"/>
    <w:rsid w:val="00131E77"/>
    <w:rsid w:val="001321D3"/>
    <w:rsid w:val="00132D41"/>
    <w:rsid w:val="00132DB2"/>
    <w:rsid w:val="00133211"/>
    <w:rsid w:val="00133599"/>
    <w:rsid w:val="001335B5"/>
    <w:rsid w:val="001335C3"/>
    <w:rsid w:val="00133973"/>
    <w:rsid w:val="00133A2B"/>
    <w:rsid w:val="00133BF7"/>
    <w:rsid w:val="00134335"/>
    <w:rsid w:val="0013448F"/>
    <w:rsid w:val="001348E5"/>
    <w:rsid w:val="001349ED"/>
    <w:rsid w:val="00134A94"/>
    <w:rsid w:val="00134B50"/>
    <w:rsid w:val="00134B88"/>
    <w:rsid w:val="00134D2D"/>
    <w:rsid w:val="001350BF"/>
    <w:rsid w:val="001359E8"/>
    <w:rsid w:val="00135AA5"/>
    <w:rsid w:val="00135D5E"/>
    <w:rsid w:val="00135E0F"/>
    <w:rsid w:val="0013614C"/>
    <w:rsid w:val="00136159"/>
    <w:rsid w:val="001363F3"/>
    <w:rsid w:val="00136633"/>
    <w:rsid w:val="00136A23"/>
    <w:rsid w:val="00136B99"/>
    <w:rsid w:val="00136BAE"/>
    <w:rsid w:val="00136D39"/>
    <w:rsid w:val="00137448"/>
    <w:rsid w:val="00137757"/>
    <w:rsid w:val="001378A1"/>
    <w:rsid w:val="0013796B"/>
    <w:rsid w:val="0014063E"/>
    <w:rsid w:val="0014087D"/>
    <w:rsid w:val="00140C27"/>
    <w:rsid w:val="00140F4A"/>
    <w:rsid w:val="00140F74"/>
    <w:rsid w:val="00140FFD"/>
    <w:rsid w:val="00141191"/>
    <w:rsid w:val="00141256"/>
    <w:rsid w:val="0014159C"/>
    <w:rsid w:val="001419AB"/>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1619"/>
    <w:rsid w:val="00151712"/>
    <w:rsid w:val="00151D1B"/>
    <w:rsid w:val="00151F07"/>
    <w:rsid w:val="00152163"/>
    <w:rsid w:val="00152835"/>
    <w:rsid w:val="00152D1F"/>
    <w:rsid w:val="00153230"/>
    <w:rsid w:val="001536D3"/>
    <w:rsid w:val="0015374F"/>
    <w:rsid w:val="0015376F"/>
    <w:rsid w:val="001537D4"/>
    <w:rsid w:val="00154B70"/>
    <w:rsid w:val="00154BBB"/>
    <w:rsid w:val="0015528B"/>
    <w:rsid w:val="0015543C"/>
    <w:rsid w:val="00155707"/>
    <w:rsid w:val="001559FA"/>
    <w:rsid w:val="00155B48"/>
    <w:rsid w:val="00155C98"/>
    <w:rsid w:val="00155EF8"/>
    <w:rsid w:val="00156374"/>
    <w:rsid w:val="0015643E"/>
    <w:rsid w:val="00156DC9"/>
    <w:rsid w:val="00156EA3"/>
    <w:rsid w:val="00157339"/>
    <w:rsid w:val="00157433"/>
    <w:rsid w:val="001574C2"/>
    <w:rsid w:val="001574C8"/>
    <w:rsid w:val="001574FE"/>
    <w:rsid w:val="00157551"/>
    <w:rsid w:val="001577D8"/>
    <w:rsid w:val="001578C9"/>
    <w:rsid w:val="00157F49"/>
    <w:rsid w:val="00157FC3"/>
    <w:rsid w:val="00160589"/>
    <w:rsid w:val="00160739"/>
    <w:rsid w:val="00160A0B"/>
    <w:rsid w:val="001619DB"/>
    <w:rsid w:val="00161C53"/>
    <w:rsid w:val="00161C81"/>
    <w:rsid w:val="00162299"/>
    <w:rsid w:val="001623C5"/>
    <w:rsid w:val="0016271E"/>
    <w:rsid w:val="00162D7A"/>
    <w:rsid w:val="00163761"/>
    <w:rsid w:val="001638EE"/>
    <w:rsid w:val="00163B96"/>
    <w:rsid w:val="00164657"/>
    <w:rsid w:val="00164919"/>
    <w:rsid w:val="00164D0C"/>
    <w:rsid w:val="00164DAB"/>
    <w:rsid w:val="001652D4"/>
    <w:rsid w:val="001653BE"/>
    <w:rsid w:val="00165BBB"/>
    <w:rsid w:val="001660CC"/>
    <w:rsid w:val="0016613F"/>
    <w:rsid w:val="00166215"/>
    <w:rsid w:val="00166591"/>
    <w:rsid w:val="00166A0B"/>
    <w:rsid w:val="00166C7D"/>
    <w:rsid w:val="00167153"/>
    <w:rsid w:val="00167520"/>
    <w:rsid w:val="0016778D"/>
    <w:rsid w:val="00167F3C"/>
    <w:rsid w:val="0017010F"/>
    <w:rsid w:val="001701DB"/>
    <w:rsid w:val="00170318"/>
    <w:rsid w:val="00170405"/>
    <w:rsid w:val="0017044A"/>
    <w:rsid w:val="00170A75"/>
    <w:rsid w:val="00171143"/>
    <w:rsid w:val="00171280"/>
    <w:rsid w:val="0017131F"/>
    <w:rsid w:val="0017197C"/>
    <w:rsid w:val="00172161"/>
    <w:rsid w:val="001721EB"/>
    <w:rsid w:val="00172202"/>
    <w:rsid w:val="00172537"/>
    <w:rsid w:val="0017274B"/>
    <w:rsid w:val="00172864"/>
    <w:rsid w:val="001728CC"/>
    <w:rsid w:val="00172B31"/>
    <w:rsid w:val="00172B82"/>
    <w:rsid w:val="00172D69"/>
    <w:rsid w:val="00172EC7"/>
    <w:rsid w:val="00172EFA"/>
    <w:rsid w:val="00173083"/>
    <w:rsid w:val="0017311B"/>
    <w:rsid w:val="001733AC"/>
    <w:rsid w:val="001735EB"/>
    <w:rsid w:val="00173608"/>
    <w:rsid w:val="0017372C"/>
    <w:rsid w:val="001737ED"/>
    <w:rsid w:val="00173EAC"/>
    <w:rsid w:val="001745B5"/>
    <w:rsid w:val="001745EC"/>
    <w:rsid w:val="00174756"/>
    <w:rsid w:val="0017477C"/>
    <w:rsid w:val="001747B7"/>
    <w:rsid w:val="00174ADA"/>
    <w:rsid w:val="00175844"/>
    <w:rsid w:val="00175A81"/>
    <w:rsid w:val="00175BEC"/>
    <w:rsid w:val="00175C30"/>
    <w:rsid w:val="0017601A"/>
    <w:rsid w:val="00176B30"/>
    <w:rsid w:val="00176E71"/>
    <w:rsid w:val="0017701F"/>
    <w:rsid w:val="00177069"/>
    <w:rsid w:val="001779D0"/>
    <w:rsid w:val="00177B75"/>
    <w:rsid w:val="00177C5F"/>
    <w:rsid w:val="00177E7B"/>
    <w:rsid w:val="00177FC1"/>
    <w:rsid w:val="001802B8"/>
    <w:rsid w:val="0018036B"/>
    <w:rsid w:val="001805CA"/>
    <w:rsid w:val="001807FC"/>
    <w:rsid w:val="0018159A"/>
    <w:rsid w:val="001815A2"/>
    <w:rsid w:val="00181A9D"/>
    <w:rsid w:val="00181FC1"/>
    <w:rsid w:val="00182801"/>
    <w:rsid w:val="00183034"/>
    <w:rsid w:val="001830F7"/>
    <w:rsid w:val="0018359F"/>
    <w:rsid w:val="00183B1C"/>
    <w:rsid w:val="00183D75"/>
    <w:rsid w:val="00183EE6"/>
    <w:rsid w:val="00184087"/>
    <w:rsid w:val="001842FF"/>
    <w:rsid w:val="00184425"/>
    <w:rsid w:val="00184435"/>
    <w:rsid w:val="00184D02"/>
    <w:rsid w:val="00184DEE"/>
    <w:rsid w:val="00184E7E"/>
    <w:rsid w:val="0018588A"/>
    <w:rsid w:val="001858A1"/>
    <w:rsid w:val="00185B68"/>
    <w:rsid w:val="001860F3"/>
    <w:rsid w:val="0018638A"/>
    <w:rsid w:val="0018651C"/>
    <w:rsid w:val="0018652F"/>
    <w:rsid w:val="00186E07"/>
    <w:rsid w:val="00187252"/>
    <w:rsid w:val="001875F0"/>
    <w:rsid w:val="001876A7"/>
    <w:rsid w:val="00187A0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351"/>
    <w:rsid w:val="0019349A"/>
    <w:rsid w:val="0019361E"/>
    <w:rsid w:val="00193826"/>
    <w:rsid w:val="00193A0B"/>
    <w:rsid w:val="00193BD8"/>
    <w:rsid w:val="00193F30"/>
    <w:rsid w:val="00193FA9"/>
    <w:rsid w:val="001941BA"/>
    <w:rsid w:val="0019424E"/>
    <w:rsid w:val="00194339"/>
    <w:rsid w:val="001943FD"/>
    <w:rsid w:val="00194672"/>
    <w:rsid w:val="00194848"/>
    <w:rsid w:val="00194864"/>
    <w:rsid w:val="00194E7C"/>
    <w:rsid w:val="00195352"/>
    <w:rsid w:val="001956BA"/>
    <w:rsid w:val="001956EE"/>
    <w:rsid w:val="001958EA"/>
    <w:rsid w:val="00195DB2"/>
    <w:rsid w:val="00195E0E"/>
    <w:rsid w:val="001963FD"/>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3FB2"/>
    <w:rsid w:val="001A431C"/>
    <w:rsid w:val="001A431E"/>
    <w:rsid w:val="001A487B"/>
    <w:rsid w:val="001A48FF"/>
    <w:rsid w:val="001A4D4E"/>
    <w:rsid w:val="001A54D9"/>
    <w:rsid w:val="001A5AB6"/>
    <w:rsid w:val="001A5CC2"/>
    <w:rsid w:val="001A601A"/>
    <w:rsid w:val="001A628F"/>
    <w:rsid w:val="001A673E"/>
    <w:rsid w:val="001A67F7"/>
    <w:rsid w:val="001A7763"/>
    <w:rsid w:val="001A7B06"/>
    <w:rsid w:val="001A7CAD"/>
    <w:rsid w:val="001A7D82"/>
    <w:rsid w:val="001A7F34"/>
    <w:rsid w:val="001B0849"/>
    <w:rsid w:val="001B0B0F"/>
    <w:rsid w:val="001B0C06"/>
    <w:rsid w:val="001B0EB2"/>
    <w:rsid w:val="001B0F48"/>
    <w:rsid w:val="001B12C1"/>
    <w:rsid w:val="001B1716"/>
    <w:rsid w:val="001B1E20"/>
    <w:rsid w:val="001B1E68"/>
    <w:rsid w:val="001B1FF4"/>
    <w:rsid w:val="001B275A"/>
    <w:rsid w:val="001B27D6"/>
    <w:rsid w:val="001B2A60"/>
    <w:rsid w:val="001B2A6D"/>
    <w:rsid w:val="001B2D15"/>
    <w:rsid w:val="001B2F26"/>
    <w:rsid w:val="001B2FA2"/>
    <w:rsid w:val="001B319C"/>
    <w:rsid w:val="001B33CF"/>
    <w:rsid w:val="001B340C"/>
    <w:rsid w:val="001B351E"/>
    <w:rsid w:val="001B3964"/>
    <w:rsid w:val="001B405F"/>
    <w:rsid w:val="001B4452"/>
    <w:rsid w:val="001B4518"/>
    <w:rsid w:val="001B466C"/>
    <w:rsid w:val="001B4F34"/>
    <w:rsid w:val="001B516D"/>
    <w:rsid w:val="001B52EC"/>
    <w:rsid w:val="001B554A"/>
    <w:rsid w:val="001B5D5E"/>
    <w:rsid w:val="001B62F1"/>
    <w:rsid w:val="001B6564"/>
    <w:rsid w:val="001B66C7"/>
    <w:rsid w:val="001B691A"/>
    <w:rsid w:val="001B702F"/>
    <w:rsid w:val="001B7238"/>
    <w:rsid w:val="001B74AA"/>
    <w:rsid w:val="001B7559"/>
    <w:rsid w:val="001B7D1E"/>
    <w:rsid w:val="001C02D8"/>
    <w:rsid w:val="001C04E3"/>
    <w:rsid w:val="001C09D5"/>
    <w:rsid w:val="001C0A85"/>
    <w:rsid w:val="001C0EB4"/>
    <w:rsid w:val="001C1619"/>
    <w:rsid w:val="001C1C95"/>
    <w:rsid w:val="001C1E21"/>
    <w:rsid w:val="001C201F"/>
    <w:rsid w:val="001C21A6"/>
    <w:rsid w:val="001C22BA"/>
    <w:rsid w:val="001C243C"/>
    <w:rsid w:val="001C2B0E"/>
    <w:rsid w:val="001C2D1E"/>
    <w:rsid w:val="001C3747"/>
    <w:rsid w:val="001C3781"/>
    <w:rsid w:val="001C3A95"/>
    <w:rsid w:val="001C3BFE"/>
    <w:rsid w:val="001C3EE9"/>
    <w:rsid w:val="001C3FA4"/>
    <w:rsid w:val="001C40F9"/>
    <w:rsid w:val="001C42F5"/>
    <w:rsid w:val="001C458B"/>
    <w:rsid w:val="001C4A3D"/>
    <w:rsid w:val="001C4EE6"/>
    <w:rsid w:val="001C4F4E"/>
    <w:rsid w:val="001C5162"/>
    <w:rsid w:val="001C5343"/>
    <w:rsid w:val="001C5A00"/>
    <w:rsid w:val="001C5D4F"/>
    <w:rsid w:val="001C5D9F"/>
    <w:rsid w:val="001C6070"/>
    <w:rsid w:val="001C629A"/>
    <w:rsid w:val="001C64C0"/>
    <w:rsid w:val="001C64E4"/>
    <w:rsid w:val="001C69DA"/>
    <w:rsid w:val="001C6E90"/>
    <w:rsid w:val="001C6F06"/>
    <w:rsid w:val="001C7199"/>
    <w:rsid w:val="001C74D7"/>
    <w:rsid w:val="001C7AD1"/>
    <w:rsid w:val="001C7E6B"/>
    <w:rsid w:val="001C7E9C"/>
    <w:rsid w:val="001C7F01"/>
    <w:rsid w:val="001D0104"/>
    <w:rsid w:val="001D020B"/>
    <w:rsid w:val="001D06DA"/>
    <w:rsid w:val="001D0AF3"/>
    <w:rsid w:val="001D0B91"/>
    <w:rsid w:val="001D0BCB"/>
    <w:rsid w:val="001D0C27"/>
    <w:rsid w:val="001D0E7D"/>
    <w:rsid w:val="001D13C6"/>
    <w:rsid w:val="001D14EA"/>
    <w:rsid w:val="001D19DD"/>
    <w:rsid w:val="001D1C25"/>
    <w:rsid w:val="001D1D61"/>
    <w:rsid w:val="001D21F3"/>
    <w:rsid w:val="001D2360"/>
    <w:rsid w:val="001D2593"/>
    <w:rsid w:val="001D2615"/>
    <w:rsid w:val="001D297B"/>
    <w:rsid w:val="001D2B98"/>
    <w:rsid w:val="001D2F34"/>
    <w:rsid w:val="001D3109"/>
    <w:rsid w:val="001D332E"/>
    <w:rsid w:val="001D3D1D"/>
    <w:rsid w:val="001D3FC8"/>
    <w:rsid w:val="001D3FCD"/>
    <w:rsid w:val="001D4888"/>
    <w:rsid w:val="001D4987"/>
    <w:rsid w:val="001D49B6"/>
    <w:rsid w:val="001D5033"/>
    <w:rsid w:val="001D516F"/>
    <w:rsid w:val="001D531A"/>
    <w:rsid w:val="001D589F"/>
    <w:rsid w:val="001D59A5"/>
    <w:rsid w:val="001D5A50"/>
    <w:rsid w:val="001D5AC3"/>
    <w:rsid w:val="001D5C1F"/>
    <w:rsid w:val="001D5C88"/>
    <w:rsid w:val="001D5FB0"/>
    <w:rsid w:val="001D6567"/>
    <w:rsid w:val="001D695C"/>
    <w:rsid w:val="001D6FD9"/>
    <w:rsid w:val="001D7268"/>
    <w:rsid w:val="001D780E"/>
    <w:rsid w:val="001D7834"/>
    <w:rsid w:val="001D7924"/>
    <w:rsid w:val="001D7C3E"/>
    <w:rsid w:val="001E04C1"/>
    <w:rsid w:val="001E05C3"/>
    <w:rsid w:val="001E0AD3"/>
    <w:rsid w:val="001E1153"/>
    <w:rsid w:val="001E12B6"/>
    <w:rsid w:val="001E15DB"/>
    <w:rsid w:val="001E1ABB"/>
    <w:rsid w:val="001E1E23"/>
    <w:rsid w:val="001E1E7C"/>
    <w:rsid w:val="001E1FA4"/>
    <w:rsid w:val="001E2239"/>
    <w:rsid w:val="001E2252"/>
    <w:rsid w:val="001E2343"/>
    <w:rsid w:val="001E23EC"/>
    <w:rsid w:val="001E25E3"/>
    <w:rsid w:val="001E2702"/>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7504"/>
    <w:rsid w:val="001E76DF"/>
    <w:rsid w:val="001E7B56"/>
    <w:rsid w:val="001E7F51"/>
    <w:rsid w:val="001F0337"/>
    <w:rsid w:val="001F0479"/>
    <w:rsid w:val="001F0AF3"/>
    <w:rsid w:val="001F0CCE"/>
    <w:rsid w:val="001F0FD9"/>
    <w:rsid w:val="001F10AD"/>
    <w:rsid w:val="001F1308"/>
    <w:rsid w:val="001F1525"/>
    <w:rsid w:val="001F1564"/>
    <w:rsid w:val="001F1E87"/>
    <w:rsid w:val="001F1EB6"/>
    <w:rsid w:val="001F1FE4"/>
    <w:rsid w:val="001F217A"/>
    <w:rsid w:val="001F2181"/>
    <w:rsid w:val="001F2A9B"/>
    <w:rsid w:val="001F2B74"/>
    <w:rsid w:val="001F2BB6"/>
    <w:rsid w:val="001F2E23"/>
    <w:rsid w:val="001F33AB"/>
    <w:rsid w:val="001F341F"/>
    <w:rsid w:val="001F372D"/>
    <w:rsid w:val="001F379E"/>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4CA"/>
    <w:rsid w:val="001F66C3"/>
    <w:rsid w:val="001F6751"/>
    <w:rsid w:val="001F6935"/>
    <w:rsid w:val="001F6946"/>
    <w:rsid w:val="001F6B5A"/>
    <w:rsid w:val="001F6CBD"/>
    <w:rsid w:val="001F6FA8"/>
    <w:rsid w:val="001F7121"/>
    <w:rsid w:val="001F714F"/>
    <w:rsid w:val="001F720B"/>
    <w:rsid w:val="001F721F"/>
    <w:rsid w:val="001F7374"/>
    <w:rsid w:val="001F75B2"/>
    <w:rsid w:val="001F7C38"/>
    <w:rsid w:val="002008F2"/>
    <w:rsid w:val="002008FD"/>
    <w:rsid w:val="00200BB5"/>
    <w:rsid w:val="00200D2C"/>
    <w:rsid w:val="0020114C"/>
    <w:rsid w:val="00201552"/>
    <w:rsid w:val="0020174A"/>
    <w:rsid w:val="002019D8"/>
    <w:rsid w:val="00201EC7"/>
    <w:rsid w:val="00202668"/>
    <w:rsid w:val="002028E2"/>
    <w:rsid w:val="00202C4C"/>
    <w:rsid w:val="00202F14"/>
    <w:rsid w:val="0020322C"/>
    <w:rsid w:val="002032BF"/>
    <w:rsid w:val="0020349A"/>
    <w:rsid w:val="002034B4"/>
    <w:rsid w:val="002034F6"/>
    <w:rsid w:val="00203AB6"/>
    <w:rsid w:val="00204032"/>
    <w:rsid w:val="002042CE"/>
    <w:rsid w:val="00204794"/>
    <w:rsid w:val="00204AEF"/>
    <w:rsid w:val="00204BAD"/>
    <w:rsid w:val="00204D60"/>
    <w:rsid w:val="002052D5"/>
    <w:rsid w:val="00205627"/>
    <w:rsid w:val="002056D0"/>
    <w:rsid w:val="00205731"/>
    <w:rsid w:val="002057C1"/>
    <w:rsid w:val="00205841"/>
    <w:rsid w:val="00205FEB"/>
    <w:rsid w:val="002061A1"/>
    <w:rsid w:val="0020668D"/>
    <w:rsid w:val="00206779"/>
    <w:rsid w:val="002067A6"/>
    <w:rsid w:val="0020684B"/>
    <w:rsid w:val="00206C6A"/>
    <w:rsid w:val="00206D1E"/>
    <w:rsid w:val="00206E32"/>
    <w:rsid w:val="0020701E"/>
    <w:rsid w:val="002070C7"/>
    <w:rsid w:val="002071D6"/>
    <w:rsid w:val="00207395"/>
    <w:rsid w:val="00207480"/>
    <w:rsid w:val="0020788E"/>
    <w:rsid w:val="00210077"/>
    <w:rsid w:val="0021010E"/>
    <w:rsid w:val="00210165"/>
    <w:rsid w:val="002103FB"/>
    <w:rsid w:val="00210416"/>
    <w:rsid w:val="0021076E"/>
    <w:rsid w:val="00210860"/>
    <w:rsid w:val="00210AA7"/>
    <w:rsid w:val="00210B6A"/>
    <w:rsid w:val="00210BC8"/>
    <w:rsid w:val="00210DEC"/>
    <w:rsid w:val="0021161B"/>
    <w:rsid w:val="00211967"/>
    <w:rsid w:val="00211A69"/>
    <w:rsid w:val="00211BA4"/>
    <w:rsid w:val="00211F2D"/>
    <w:rsid w:val="00211F8D"/>
    <w:rsid w:val="00212028"/>
    <w:rsid w:val="00212092"/>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918"/>
    <w:rsid w:val="00215B5E"/>
    <w:rsid w:val="00215B98"/>
    <w:rsid w:val="002162D5"/>
    <w:rsid w:val="002174D6"/>
    <w:rsid w:val="002174E2"/>
    <w:rsid w:val="00217563"/>
    <w:rsid w:val="002178FF"/>
    <w:rsid w:val="00217BE9"/>
    <w:rsid w:val="00220894"/>
    <w:rsid w:val="00221239"/>
    <w:rsid w:val="0022126F"/>
    <w:rsid w:val="00221349"/>
    <w:rsid w:val="00221770"/>
    <w:rsid w:val="00221D8F"/>
    <w:rsid w:val="00221F86"/>
    <w:rsid w:val="00222009"/>
    <w:rsid w:val="0022203A"/>
    <w:rsid w:val="0022275D"/>
    <w:rsid w:val="002227D2"/>
    <w:rsid w:val="00222815"/>
    <w:rsid w:val="00222AF3"/>
    <w:rsid w:val="00222D95"/>
    <w:rsid w:val="00222E09"/>
    <w:rsid w:val="00222E93"/>
    <w:rsid w:val="0022337A"/>
    <w:rsid w:val="002233C3"/>
    <w:rsid w:val="0022394B"/>
    <w:rsid w:val="00224136"/>
    <w:rsid w:val="0022494D"/>
    <w:rsid w:val="00224952"/>
    <w:rsid w:val="002249CF"/>
    <w:rsid w:val="00224DD2"/>
    <w:rsid w:val="002250B1"/>
    <w:rsid w:val="002255D1"/>
    <w:rsid w:val="00225A6A"/>
    <w:rsid w:val="00225AC7"/>
    <w:rsid w:val="00225ACC"/>
    <w:rsid w:val="00225DF3"/>
    <w:rsid w:val="002263C4"/>
    <w:rsid w:val="0022692D"/>
    <w:rsid w:val="00226E0B"/>
    <w:rsid w:val="00227D48"/>
    <w:rsid w:val="00230776"/>
    <w:rsid w:val="0023089E"/>
    <w:rsid w:val="00230E42"/>
    <w:rsid w:val="0023119A"/>
    <w:rsid w:val="0023133C"/>
    <w:rsid w:val="0023142C"/>
    <w:rsid w:val="002319FB"/>
    <w:rsid w:val="00231B2D"/>
    <w:rsid w:val="00231C25"/>
    <w:rsid w:val="00231C6F"/>
    <w:rsid w:val="00231F67"/>
    <w:rsid w:val="00232080"/>
    <w:rsid w:val="00232A90"/>
    <w:rsid w:val="002330BE"/>
    <w:rsid w:val="00233492"/>
    <w:rsid w:val="002335FB"/>
    <w:rsid w:val="00233811"/>
    <w:rsid w:val="0023395E"/>
    <w:rsid w:val="00233B16"/>
    <w:rsid w:val="00233B71"/>
    <w:rsid w:val="00233C15"/>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795"/>
    <w:rsid w:val="00237B38"/>
    <w:rsid w:val="00237C1B"/>
    <w:rsid w:val="00237EAC"/>
    <w:rsid w:val="002401F5"/>
    <w:rsid w:val="002403AF"/>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69"/>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AD2"/>
    <w:rsid w:val="00246D78"/>
    <w:rsid w:val="00246E82"/>
    <w:rsid w:val="00247103"/>
    <w:rsid w:val="002471DC"/>
    <w:rsid w:val="00250067"/>
    <w:rsid w:val="00250251"/>
    <w:rsid w:val="0025067D"/>
    <w:rsid w:val="00250717"/>
    <w:rsid w:val="00251111"/>
    <w:rsid w:val="00251254"/>
    <w:rsid w:val="002516DE"/>
    <w:rsid w:val="002519D5"/>
    <w:rsid w:val="00251C38"/>
    <w:rsid w:val="00251F81"/>
    <w:rsid w:val="00252762"/>
    <w:rsid w:val="00252850"/>
    <w:rsid w:val="002528B0"/>
    <w:rsid w:val="002529AF"/>
    <w:rsid w:val="00252BE0"/>
    <w:rsid w:val="00253031"/>
    <w:rsid w:val="002530BE"/>
    <w:rsid w:val="002530CE"/>
    <w:rsid w:val="00253488"/>
    <w:rsid w:val="00253575"/>
    <w:rsid w:val="00253588"/>
    <w:rsid w:val="00253762"/>
    <w:rsid w:val="00253846"/>
    <w:rsid w:val="00253BD8"/>
    <w:rsid w:val="00253C34"/>
    <w:rsid w:val="002546F4"/>
    <w:rsid w:val="00254AC6"/>
    <w:rsid w:val="00254D06"/>
    <w:rsid w:val="002551D0"/>
    <w:rsid w:val="00255374"/>
    <w:rsid w:val="00255AD5"/>
    <w:rsid w:val="00255D53"/>
    <w:rsid w:val="00256153"/>
    <w:rsid w:val="002562F1"/>
    <w:rsid w:val="00256350"/>
    <w:rsid w:val="002567BB"/>
    <w:rsid w:val="00256D67"/>
    <w:rsid w:val="00256DA3"/>
    <w:rsid w:val="00257179"/>
    <w:rsid w:val="0025794D"/>
    <w:rsid w:val="00257A6C"/>
    <w:rsid w:val="00257BF4"/>
    <w:rsid w:val="00257FC3"/>
    <w:rsid w:val="00257FD0"/>
    <w:rsid w:val="00260003"/>
    <w:rsid w:val="0026035D"/>
    <w:rsid w:val="0026066F"/>
    <w:rsid w:val="002606D6"/>
    <w:rsid w:val="002608FB"/>
    <w:rsid w:val="00260B33"/>
    <w:rsid w:val="00260D19"/>
    <w:rsid w:val="00261523"/>
    <w:rsid w:val="00261C98"/>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12"/>
    <w:rsid w:val="00270728"/>
    <w:rsid w:val="00270958"/>
    <w:rsid w:val="00270A23"/>
    <w:rsid w:val="00270A67"/>
    <w:rsid w:val="00270D42"/>
    <w:rsid w:val="00270F9F"/>
    <w:rsid w:val="0027106F"/>
    <w:rsid w:val="0027154B"/>
    <w:rsid w:val="0027195D"/>
    <w:rsid w:val="00271AB6"/>
    <w:rsid w:val="002722CE"/>
    <w:rsid w:val="00272421"/>
    <w:rsid w:val="002725CF"/>
    <w:rsid w:val="002727ED"/>
    <w:rsid w:val="00272B03"/>
    <w:rsid w:val="002733E2"/>
    <w:rsid w:val="00273DF1"/>
    <w:rsid w:val="00274104"/>
    <w:rsid w:val="00274570"/>
    <w:rsid w:val="002746A8"/>
    <w:rsid w:val="002747AC"/>
    <w:rsid w:val="00274B1E"/>
    <w:rsid w:val="002750B1"/>
    <w:rsid w:val="00275BCC"/>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0FBF"/>
    <w:rsid w:val="00281178"/>
    <w:rsid w:val="00281671"/>
    <w:rsid w:val="00281BE8"/>
    <w:rsid w:val="00281D58"/>
    <w:rsid w:val="002820F7"/>
    <w:rsid w:val="0028244F"/>
    <w:rsid w:val="0028329E"/>
    <w:rsid w:val="0028405F"/>
    <w:rsid w:val="00284296"/>
    <w:rsid w:val="00284464"/>
    <w:rsid w:val="00284627"/>
    <w:rsid w:val="00284879"/>
    <w:rsid w:val="00284BAE"/>
    <w:rsid w:val="00284D26"/>
    <w:rsid w:val="00284DEC"/>
    <w:rsid w:val="00285332"/>
    <w:rsid w:val="0028537E"/>
    <w:rsid w:val="00285935"/>
    <w:rsid w:val="002859AF"/>
    <w:rsid w:val="00286721"/>
    <w:rsid w:val="00286877"/>
    <w:rsid w:val="00286AE7"/>
    <w:rsid w:val="00286F6C"/>
    <w:rsid w:val="00287243"/>
    <w:rsid w:val="002875AB"/>
    <w:rsid w:val="00287651"/>
    <w:rsid w:val="00287C5C"/>
    <w:rsid w:val="00287D98"/>
    <w:rsid w:val="00287FCE"/>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C49"/>
    <w:rsid w:val="00292E6B"/>
    <w:rsid w:val="002936CD"/>
    <w:rsid w:val="00293E57"/>
    <w:rsid w:val="002943EA"/>
    <w:rsid w:val="0029478F"/>
    <w:rsid w:val="002947D1"/>
    <w:rsid w:val="00294873"/>
    <w:rsid w:val="002948DF"/>
    <w:rsid w:val="00294D90"/>
    <w:rsid w:val="002953FE"/>
    <w:rsid w:val="0029566B"/>
    <w:rsid w:val="00295981"/>
    <w:rsid w:val="00295B4B"/>
    <w:rsid w:val="00295B53"/>
    <w:rsid w:val="00296028"/>
    <w:rsid w:val="00296156"/>
    <w:rsid w:val="00297183"/>
    <w:rsid w:val="002972EC"/>
    <w:rsid w:val="00297323"/>
    <w:rsid w:val="00297566"/>
    <w:rsid w:val="002975CD"/>
    <w:rsid w:val="0029762C"/>
    <w:rsid w:val="00297B43"/>
    <w:rsid w:val="00297BB2"/>
    <w:rsid w:val="002A0060"/>
    <w:rsid w:val="002A0351"/>
    <w:rsid w:val="002A0E14"/>
    <w:rsid w:val="002A12D3"/>
    <w:rsid w:val="002A1D8E"/>
    <w:rsid w:val="002A1E75"/>
    <w:rsid w:val="002A1E92"/>
    <w:rsid w:val="002A1EFF"/>
    <w:rsid w:val="002A204D"/>
    <w:rsid w:val="002A23CE"/>
    <w:rsid w:val="002A2616"/>
    <w:rsid w:val="002A26E1"/>
    <w:rsid w:val="002A2733"/>
    <w:rsid w:val="002A2C9B"/>
    <w:rsid w:val="002A2CFE"/>
    <w:rsid w:val="002A2EC8"/>
    <w:rsid w:val="002A32B7"/>
    <w:rsid w:val="002A3499"/>
    <w:rsid w:val="002A3663"/>
    <w:rsid w:val="002A368A"/>
    <w:rsid w:val="002A4065"/>
    <w:rsid w:val="002A4103"/>
    <w:rsid w:val="002A467D"/>
    <w:rsid w:val="002A48F9"/>
    <w:rsid w:val="002A5368"/>
    <w:rsid w:val="002A53A4"/>
    <w:rsid w:val="002A53EC"/>
    <w:rsid w:val="002A59F0"/>
    <w:rsid w:val="002A5A2F"/>
    <w:rsid w:val="002A5ED3"/>
    <w:rsid w:val="002A6419"/>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303A"/>
    <w:rsid w:val="002B35EE"/>
    <w:rsid w:val="002B3612"/>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89F"/>
    <w:rsid w:val="002B794B"/>
    <w:rsid w:val="002B7AAC"/>
    <w:rsid w:val="002B7EAF"/>
    <w:rsid w:val="002C099C"/>
    <w:rsid w:val="002C0B74"/>
    <w:rsid w:val="002C0C8B"/>
    <w:rsid w:val="002C0CBB"/>
    <w:rsid w:val="002C1201"/>
    <w:rsid w:val="002C1460"/>
    <w:rsid w:val="002C1935"/>
    <w:rsid w:val="002C1AA3"/>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5ED"/>
    <w:rsid w:val="002D1B04"/>
    <w:rsid w:val="002D21C7"/>
    <w:rsid w:val="002D2255"/>
    <w:rsid w:val="002D2434"/>
    <w:rsid w:val="002D259D"/>
    <w:rsid w:val="002D264B"/>
    <w:rsid w:val="002D2824"/>
    <w:rsid w:val="002D2ADB"/>
    <w:rsid w:val="002D3227"/>
    <w:rsid w:val="002D3875"/>
    <w:rsid w:val="002D3BBC"/>
    <w:rsid w:val="002D3C6E"/>
    <w:rsid w:val="002D3EA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B14"/>
    <w:rsid w:val="002D5E53"/>
    <w:rsid w:val="002D659C"/>
    <w:rsid w:val="002D6772"/>
    <w:rsid w:val="002D6C7B"/>
    <w:rsid w:val="002D7117"/>
    <w:rsid w:val="002D7C84"/>
    <w:rsid w:val="002E0150"/>
    <w:rsid w:val="002E0319"/>
    <w:rsid w:val="002E06FD"/>
    <w:rsid w:val="002E093B"/>
    <w:rsid w:val="002E0ABD"/>
    <w:rsid w:val="002E0AC6"/>
    <w:rsid w:val="002E0BCE"/>
    <w:rsid w:val="002E0CF6"/>
    <w:rsid w:val="002E0E50"/>
    <w:rsid w:val="002E0FBB"/>
    <w:rsid w:val="002E10C7"/>
    <w:rsid w:val="002E1511"/>
    <w:rsid w:val="002E179B"/>
    <w:rsid w:val="002E1B08"/>
    <w:rsid w:val="002E1C9E"/>
    <w:rsid w:val="002E1FFE"/>
    <w:rsid w:val="002E206C"/>
    <w:rsid w:val="002E20CA"/>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88D"/>
    <w:rsid w:val="002E4A2B"/>
    <w:rsid w:val="002E4C02"/>
    <w:rsid w:val="002E5228"/>
    <w:rsid w:val="002E535E"/>
    <w:rsid w:val="002E53A3"/>
    <w:rsid w:val="002E57DC"/>
    <w:rsid w:val="002E59A9"/>
    <w:rsid w:val="002E6155"/>
    <w:rsid w:val="002E6164"/>
    <w:rsid w:val="002E63D9"/>
    <w:rsid w:val="002E640E"/>
    <w:rsid w:val="002E6727"/>
    <w:rsid w:val="002E6787"/>
    <w:rsid w:val="002E6801"/>
    <w:rsid w:val="002E6D99"/>
    <w:rsid w:val="002E70DB"/>
    <w:rsid w:val="002E745A"/>
    <w:rsid w:val="002F03D0"/>
    <w:rsid w:val="002F09E2"/>
    <w:rsid w:val="002F0A2E"/>
    <w:rsid w:val="002F0C28"/>
    <w:rsid w:val="002F10FC"/>
    <w:rsid w:val="002F1413"/>
    <w:rsid w:val="002F1C34"/>
    <w:rsid w:val="002F2108"/>
    <w:rsid w:val="002F22DA"/>
    <w:rsid w:val="002F277D"/>
    <w:rsid w:val="002F28B8"/>
    <w:rsid w:val="002F2986"/>
    <w:rsid w:val="002F2A18"/>
    <w:rsid w:val="002F331F"/>
    <w:rsid w:val="002F3642"/>
    <w:rsid w:val="002F3A9A"/>
    <w:rsid w:val="002F3CA0"/>
    <w:rsid w:val="002F3CDE"/>
    <w:rsid w:val="002F4606"/>
    <w:rsid w:val="002F477C"/>
    <w:rsid w:val="002F47BB"/>
    <w:rsid w:val="002F4ED0"/>
    <w:rsid w:val="002F5060"/>
    <w:rsid w:val="002F54FB"/>
    <w:rsid w:val="002F583C"/>
    <w:rsid w:val="002F5AAA"/>
    <w:rsid w:val="002F5DD6"/>
    <w:rsid w:val="002F5FEA"/>
    <w:rsid w:val="002F6138"/>
    <w:rsid w:val="002F63E7"/>
    <w:rsid w:val="002F6779"/>
    <w:rsid w:val="002F6AE5"/>
    <w:rsid w:val="002F6B22"/>
    <w:rsid w:val="002F6DF3"/>
    <w:rsid w:val="002F705B"/>
    <w:rsid w:val="002F7A1B"/>
    <w:rsid w:val="002F7BE3"/>
    <w:rsid w:val="002F7DD3"/>
    <w:rsid w:val="002F7E6A"/>
    <w:rsid w:val="00300165"/>
    <w:rsid w:val="0030024F"/>
    <w:rsid w:val="00300BFC"/>
    <w:rsid w:val="003010CF"/>
    <w:rsid w:val="00301B2F"/>
    <w:rsid w:val="00301D21"/>
    <w:rsid w:val="00302A79"/>
    <w:rsid w:val="00302FEE"/>
    <w:rsid w:val="00303227"/>
    <w:rsid w:val="003032A3"/>
    <w:rsid w:val="00303440"/>
    <w:rsid w:val="00303676"/>
    <w:rsid w:val="00303AA8"/>
    <w:rsid w:val="0030432E"/>
    <w:rsid w:val="00304D9B"/>
    <w:rsid w:val="003052AF"/>
    <w:rsid w:val="003053C4"/>
    <w:rsid w:val="00305456"/>
    <w:rsid w:val="00305B24"/>
    <w:rsid w:val="00305FEA"/>
    <w:rsid w:val="00305FF9"/>
    <w:rsid w:val="00306625"/>
    <w:rsid w:val="003069A3"/>
    <w:rsid w:val="00306A55"/>
    <w:rsid w:val="00306E6B"/>
    <w:rsid w:val="00306E71"/>
    <w:rsid w:val="00306ED3"/>
    <w:rsid w:val="003071A6"/>
    <w:rsid w:val="00307545"/>
    <w:rsid w:val="00307AC3"/>
    <w:rsid w:val="003100C8"/>
    <w:rsid w:val="003100EF"/>
    <w:rsid w:val="00310344"/>
    <w:rsid w:val="00310401"/>
    <w:rsid w:val="0031104E"/>
    <w:rsid w:val="00311161"/>
    <w:rsid w:val="003114F1"/>
    <w:rsid w:val="00311BA0"/>
    <w:rsid w:val="00311C5E"/>
    <w:rsid w:val="00311C67"/>
    <w:rsid w:val="00311FD8"/>
    <w:rsid w:val="00312162"/>
    <w:rsid w:val="00312349"/>
    <w:rsid w:val="00312400"/>
    <w:rsid w:val="00312739"/>
    <w:rsid w:val="00312775"/>
    <w:rsid w:val="00312D10"/>
    <w:rsid w:val="00313167"/>
    <w:rsid w:val="003137C0"/>
    <w:rsid w:val="00313816"/>
    <w:rsid w:val="003140F4"/>
    <w:rsid w:val="00314B9B"/>
    <w:rsid w:val="00314BE5"/>
    <w:rsid w:val="003151CE"/>
    <w:rsid w:val="003152A1"/>
    <w:rsid w:val="00315F79"/>
    <w:rsid w:val="003161A4"/>
    <w:rsid w:val="00316D21"/>
    <w:rsid w:val="00317461"/>
    <w:rsid w:val="00317614"/>
    <w:rsid w:val="003178DA"/>
    <w:rsid w:val="00317DB8"/>
    <w:rsid w:val="00317E4E"/>
    <w:rsid w:val="00320200"/>
    <w:rsid w:val="00320618"/>
    <w:rsid w:val="0032100B"/>
    <w:rsid w:val="00321024"/>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79A"/>
    <w:rsid w:val="003248DB"/>
    <w:rsid w:val="0032507C"/>
    <w:rsid w:val="0032523C"/>
    <w:rsid w:val="003253CF"/>
    <w:rsid w:val="00325608"/>
    <w:rsid w:val="0032591B"/>
    <w:rsid w:val="00325C0F"/>
    <w:rsid w:val="00325D8C"/>
    <w:rsid w:val="00325E4C"/>
    <w:rsid w:val="00326216"/>
    <w:rsid w:val="0032680A"/>
    <w:rsid w:val="00326957"/>
    <w:rsid w:val="00326A08"/>
    <w:rsid w:val="00326AE2"/>
    <w:rsid w:val="003271C1"/>
    <w:rsid w:val="00327265"/>
    <w:rsid w:val="003301AD"/>
    <w:rsid w:val="003306A2"/>
    <w:rsid w:val="0033077E"/>
    <w:rsid w:val="0033163A"/>
    <w:rsid w:val="0033171D"/>
    <w:rsid w:val="00331877"/>
    <w:rsid w:val="00331A5D"/>
    <w:rsid w:val="00331B51"/>
    <w:rsid w:val="00331FC3"/>
    <w:rsid w:val="0033229E"/>
    <w:rsid w:val="0033245A"/>
    <w:rsid w:val="003330E4"/>
    <w:rsid w:val="003330F6"/>
    <w:rsid w:val="003333B6"/>
    <w:rsid w:val="00333666"/>
    <w:rsid w:val="003336B3"/>
    <w:rsid w:val="003338B3"/>
    <w:rsid w:val="00333EA5"/>
    <w:rsid w:val="00334185"/>
    <w:rsid w:val="00334EC2"/>
    <w:rsid w:val="00334F52"/>
    <w:rsid w:val="0033597D"/>
    <w:rsid w:val="00335B75"/>
    <w:rsid w:val="00335D8C"/>
    <w:rsid w:val="00336072"/>
    <w:rsid w:val="003363A1"/>
    <w:rsid w:val="003367D3"/>
    <w:rsid w:val="00336B40"/>
    <w:rsid w:val="00336B92"/>
    <w:rsid w:val="003371A8"/>
    <w:rsid w:val="00337272"/>
    <w:rsid w:val="003376F0"/>
    <w:rsid w:val="00337AF3"/>
    <w:rsid w:val="00340390"/>
    <w:rsid w:val="003409DA"/>
    <w:rsid w:val="00340F30"/>
    <w:rsid w:val="0034123D"/>
    <w:rsid w:val="00341613"/>
    <w:rsid w:val="00342066"/>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0B"/>
    <w:rsid w:val="00350962"/>
    <w:rsid w:val="00350A39"/>
    <w:rsid w:val="00350F33"/>
    <w:rsid w:val="003519A1"/>
    <w:rsid w:val="00351FB6"/>
    <w:rsid w:val="00352480"/>
    <w:rsid w:val="003527D7"/>
    <w:rsid w:val="0035299E"/>
    <w:rsid w:val="003530D2"/>
    <w:rsid w:val="003531A5"/>
    <w:rsid w:val="00353307"/>
    <w:rsid w:val="0035331A"/>
    <w:rsid w:val="003534E1"/>
    <w:rsid w:val="003536FD"/>
    <w:rsid w:val="0035390C"/>
    <w:rsid w:val="00353A7D"/>
    <w:rsid w:val="00353AC9"/>
    <w:rsid w:val="00353ECE"/>
    <w:rsid w:val="00354299"/>
    <w:rsid w:val="003543E1"/>
    <w:rsid w:val="003548D8"/>
    <w:rsid w:val="00354DFA"/>
    <w:rsid w:val="0035534F"/>
    <w:rsid w:val="003554CA"/>
    <w:rsid w:val="0035580E"/>
    <w:rsid w:val="003559B4"/>
    <w:rsid w:val="00355AB4"/>
    <w:rsid w:val="00355B37"/>
    <w:rsid w:val="00355F8C"/>
    <w:rsid w:val="003563D4"/>
    <w:rsid w:val="0035648C"/>
    <w:rsid w:val="0035666A"/>
    <w:rsid w:val="003569A6"/>
    <w:rsid w:val="00356AC9"/>
    <w:rsid w:val="00356CE2"/>
    <w:rsid w:val="00356D2E"/>
    <w:rsid w:val="00356F7D"/>
    <w:rsid w:val="00360232"/>
    <w:rsid w:val="003602E0"/>
    <w:rsid w:val="00360836"/>
    <w:rsid w:val="00360889"/>
    <w:rsid w:val="00360A47"/>
    <w:rsid w:val="00360B82"/>
    <w:rsid w:val="00360C8E"/>
    <w:rsid w:val="00360D01"/>
    <w:rsid w:val="00360DAE"/>
    <w:rsid w:val="00360EF8"/>
    <w:rsid w:val="00360FA6"/>
    <w:rsid w:val="0036121C"/>
    <w:rsid w:val="00361378"/>
    <w:rsid w:val="00361A3A"/>
    <w:rsid w:val="00361FF6"/>
    <w:rsid w:val="003623B5"/>
    <w:rsid w:val="0036243E"/>
    <w:rsid w:val="00362569"/>
    <w:rsid w:val="0036262E"/>
    <w:rsid w:val="00362663"/>
    <w:rsid w:val="00363091"/>
    <w:rsid w:val="003636CD"/>
    <w:rsid w:val="003645C1"/>
    <w:rsid w:val="0036487C"/>
    <w:rsid w:val="00364A31"/>
    <w:rsid w:val="00364B3D"/>
    <w:rsid w:val="00364F5C"/>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0A3"/>
    <w:rsid w:val="00367441"/>
    <w:rsid w:val="003674BA"/>
    <w:rsid w:val="0036799E"/>
    <w:rsid w:val="003679A7"/>
    <w:rsid w:val="00367B1D"/>
    <w:rsid w:val="00367DD1"/>
    <w:rsid w:val="00367DE1"/>
    <w:rsid w:val="00370496"/>
    <w:rsid w:val="003704DB"/>
    <w:rsid w:val="003707EA"/>
    <w:rsid w:val="00370E4F"/>
    <w:rsid w:val="00370EAC"/>
    <w:rsid w:val="00370EB2"/>
    <w:rsid w:val="00371164"/>
    <w:rsid w:val="00371215"/>
    <w:rsid w:val="00371389"/>
    <w:rsid w:val="003714C8"/>
    <w:rsid w:val="003714E9"/>
    <w:rsid w:val="00371585"/>
    <w:rsid w:val="00371CDD"/>
    <w:rsid w:val="00371F98"/>
    <w:rsid w:val="00372AC3"/>
    <w:rsid w:val="00372F0D"/>
    <w:rsid w:val="00373197"/>
    <w:rsid w:val="003731BD"/>
    <w:rsid w:val="00374059"/>
    <w:rsid w:val="00374326"/>
    <w:rsid w:val="00374490"/>
    <w:rsid w:val="00374499"/>
    <w:rsid w:val="0037486C"/>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6B"/>
    <w:rsid w:val="00377E72"/>
    <w:rsid w:val="003802DC"/>
    <w:rsid w:val="00380821"/>
    <w:rsid w:val="00380A83"/>
    <w:rsid w:val="00380D14"/>
    <w:rsid w:val="00380E4E"/>
    <w:rsid w:val="00380E8B"/>
    <w:rsid w:val="00380FBF"/>
    <w:rsid w:val="00381139"/>
    <w:rsid w:val="003816B8"/>
    <w:rsid w:val="003816DD"/>
    <w:rsid w:val="00381B45"/>
    <w:rsid w:val="00381D57"/>
    <w:rsid w:val="00381FA8"/>
    <w:rsid w:val="00382A43"/>
    <w:rsid w:val="00382B49"/>
    <w:rsid w:val="00382D60"/>
    <w:rsid w:val="00382F29"/>
    <w:rsid w:val="00383446"/>
    <w:rsid w:val="00383897"/>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90017"/>
    <w:rsid w:val="003900D9"/>
    <w:rsid w:val="003901A3"/>
    <w:rsid w:val="003902A1"/>
    <w:rsid w:val="003905E5"/>
    <w:rsid w:val="0039072F"/>
    <w:rsid w:val="00390E47"/>
    <w:rsid w:val="00391461"/>
    <w:rsid w:val="00391A99"/>
    <w:rsid w:val="00392055"/>
    <w:rsid w:val="0039235D"/>
    <w:rsid w:val="003924CF"/>
    <w:rsid w:val="0039260B"/>
    <w:rsid w:val="00392D3A"/>
    <w:rsid w:val="00392FF8"/>
    <w:rsid w:val="00393799"/>
    <w:rsid w:val="00393C5E"/>
    <w:rsid w:val="003940CE"/>
    <w:rsid w:val="0039413E"/>
    <w:rsid w:val="00394750"/>
    <w:rsid w:val="00394843"/>
    <w:rsid w:val="003948F6"/>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B71"/>
    <w:rsid w:val="003A1499"/>
    <w:rsid w:val="003A1705"/>
    <w:rsid w:val="003A180F"/>
    <w:rsid w:val="003A18DD"/>
    <w:rsid w:val="003A1B8C"/>
    <w:rsid w:val="003A20C8"/>
    <w:rsid w:val="003A2304"/>
    <w:rsid w:val="003A2580"/>
    <w:rsid w:val="003A2C29"/>
    <w:rsid w:val="003A2EC3"/>
    <w:rsid w:val="003A36F2"/>
    <w:rsid w:val="003A3738"/>
    <w:rsid w:val="003A39A0"/>
    <w:rsid w:val="003A3D39"/>
    <w:rsid w:val="003A3EC7"/>
    <w:rsid w:val="003A3F92"/>
    <w:rsid w:val="003A3FE1"/>
    <w:rsid w:val="003A40B4"/>
    <w:rsid w:val="003A4596"/>
    <w:rsid w:val="003A48C8"/>
    <w:rsid w:val="003A4A1A"/>
    <w:rsid w:val="003A4CF3"/>
    <w:rsid w:val="003A57E0"/>
    <w:rsid w:val="003A5894"/>
    <w:rsid w:val="003A5BBD"/>
    <w:rsid w:val="003A663E"/>
    <w:rsid w:val="003A66E5"/>
    <w:rsid w:val="003A682D"/>
    <w:rsid w:val="003A6AAF"/>
    <w:rsid w:val="003A7122"/>
    <w:rsid w:val="003A7834"/>
    <w:rsid w:val="003A78B5"/>
    <w:rsid w:val="003A7B59"/>
    <w:rsid w:val="003A7F1D"/>
    <w:rsid w:val="003B03C8"/>
    <w:rsid w:val="003B08DF"/>
    <w:rsid w:val="003B0B5B"/>
    <w:rsid w:val="003B0CEE"/>
    <w:rsid w:val="003B0E79"/>
    <w:rsid w:val="003B10CC"/>
    <w:rsid w:val="003B1698"/>
    <w:rsid w:val="003B1740"/>
    <w:rsid w:val="003B1A39"/>
    <w:rsid w:val="003B1EBF"/>
    <w:rsid w:val="003B1EF5"/>
    <w:rsid w:val="003B2076"/>
    <w:rsid w:val="003B314B"/>
    <w:rsid w:val="003B3152"/>
    <w:rsid w:val="003B32D5"/>
    <w:rsid w:val="003B3575"/>
    <w:rsid w:val="003B36E5"/>
    <w:rsid w:val="003B3816"/>
    <w:rsid w:val="003B3990"/>
    <w:rsid w:val="003B3E6F"/>
    <w:rsid w:val="003B410E"/>
    <w:rsid w:val="003B4369"/>
    <w:rsid w:val="003B48C0"/>
    <w:rsid w:val="003B48F1"/>
    <w:rsid w:val="003B50BC"/>
    <w:rsid w:val="003B520D"/>
    <w:rsid w:val="003B5A42"/>
    <w:rsid w:val="003B5CD1"/>
    <w:rsid w:val="003B5D97"/>
    <w:rsid w:val="003B5EBB"/>
    <w:rsid w:val="003B6220"/>
    <w:rsid w:val="003B6239"/>
    <w:rsid w:val="003B63A4"/>
    <w:rsid w:val="003B653F"/>
    <w:rsid w:val="003B67DA"/>
    <w:rsid w:val="003B68FE"/>
    <w:rsid w:val="003B69AE"/>
    <w:rsid w:val="003B6D11"/>
    <w:rsid w:val="003B6D7D"/>
    <w:rsid w:val="003B7297"/>
    <w:rsid w:val="003B73D7"/>
    <w:rsid w:val="003B7D7E"/>
    <w:rsid w:val="003C0282"/>
    <w:rsid w:val="003C0343"/>
    <w:rsid w:val="003C0994"/>
    <w:rsid w:val="003C099F"/>
    <w:rsid w:val="003C0CFD"/>
    <w:rsid w:val="003C1012"/>
    <w:rsid w:val="003C11C9"/>
    <w:rsid w:val="003C160E"/>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036"/>
    <w:rsid w:val="003C46B0"/>
    <w:rsid w:val="003C4C85"/>
    <w:rsid w:val="003C50FC"/>
    <w:rsid w:val="003C51D6"/>
    <w:rsid w:val="003C52DB"/>
    <w:rsid w:val="003C587D"/>
    <w:rsid w:val="003C5B3B"/>
    <w:rsid w:val="003C5E6B"/>
    <w:rsid w:val="003C6091"/>
    <w:rsid w:val="003C61D2"/>
    <w:rsid w:val="003C670B"/>
    <w:rsid w:val="003C6CD0"/>
    <w:rsid w:val="003C708A"/>
    <w:rsid w:val="003C73C3"/>
    <w:rsid w:val="003C7600"/>
    <w:rsid w:val="003C7700"/>
    <w:rsid w:val="003C7AD7"/>
    <w:rsid w:val="003C7DE7"/>
    <w:rsid w:val="003C7F34"/>
    <w:rsid w:val="003D0020"/>
    <w:rsid w:val="003D060B"/>
    <w:rsid w:val="003D0FC3"/>
    <w:rsid w:val="003D100B"/>
    <w:rsid w:val="003D1447"/>
    <w:rsid w:val="003D1F4A"/>
    <w:rsid w:val="003D238C"/>
    <w:rsid w:val="003D24C4"/>
    <w:rsid w:val="003D2912"/>
    <w:rsid w:val="003D2C1D"/>
    <w:rsid w:val="003D2C34"/>
    <w:rsid w:val="003D2F5D"/>
    <w:rsid w:val="003D3509"/>
    <w:rsid w:val="003D3651"/>
    <w:rsid w:val="003D3767"/>
    <w:rsid w:val="003D3977"/>
    <w:rsid w:val="003D3DDD"/>
    <w:rsid w:val="003D3F43"/>
    <w:rsid w:val="003D41E4"/>
    <w:rsid w:val="003D42FC"/>
    <w:rsid w:val="003D43E7"/>
    <w:rsid w:val="003D483F"/>
    <w:rsid w:val="003D4840"/>
    <w:rsid w:val="003D48E1"/>
    <w:rsid w:val="003D4A95"/>
    <w:rsid w:val="003D4B4B"/>
    <w:rsid w:val="003D517E"/>
    <w:rsid w:val="003D5494"/>
    <w:rsid w:val="003D5545"/>
    <w:rsid w:val="003D5CBF"/>
    <w:rsid w:val="003D5E5A"/>
    <w:rsid w:val="003D5FDD"/>
    <w:rsid w:val="003D6274"/>
    <w:rsid w:val="003D6398"/>
    <w:rsid w:val="003D66D2"/>
    <w:rsid w:val="003D6B37"/>
    <w:rsid w:val="003D7044"/>
    <w:rsid w:val="003D74A8"/>
    <w:rsid w:val="003D78A1"/>
    <w:rsid w:val="003D7AEB"/>
    <w:rsid w:val="003D7C8D"/>
    <w:rsid w:val="003D7CA7"/>
    <w:rsid w:val="003E0498"/>
    <w:rsid w:val="003E07AE"/>
    <w:rsid w:val="003E083C"/>
    <w:rsid w:val="003E08FC"/>
    <w:rsid w:val="003E0A29"/>
    <w:rsid w:val="003E1191"/>
    <w:rsid w:val="003E121B"/>
    <w:rsid w:val="003E14FC"/>
    <w:rsid w:val="003E168F"/>
    <w:rsid w:val="003E1CD1"/>
    <w:rsid w:val="003E1D14"/>
    <w:rsid w:val="003E1E3A"/>
    <w:rsid w:val="003E1E50"/>
    <w:rsid w:val="003E20A7"/>
    <w:rsid w:val="003E20FF"/>
    <w:rsid w:val="003E2261"/>
    <w:rsid w:val="003E2976"/>
    <w:rsid w:val="003E2C5F"/>
    <w:rsid w:val="003E38BF"/>
    <w:rsid w:val="003E43B2"/>
    <w:rsid w:val="003E4788"/>
    <w:rsid w:val="003E4858"/>
    <w:rsid w:val="003E4AC7"/>
    <w:rsid w:val="003E4BDA"/>
    <w:rsid w:val="003E4FE1"/>
    <w:rsid w:val="003E50DE"/>
    <w:rsid w:val="003E515A"/>
    <w:rsid w:val="003E53A7"/>
    <w:rsid w:val="003E5485"/>
    <w:rsid w:val="003E5F51"/>
    <w:rsid w:val="003E61B6"/>
    <w:rsid w:val="003E6316"/>
    <w:rsid w:val="003E6884"/>
    <w:rsid w:val="003E69E8"/>
    <w:rsid w:val="003E6AC5"/>
    <w:rsid w:val="003E6CEC"/>
    <w:rsid w:val="003E700A"/>
    <w:rsid w:val="003E709C"/>
    <w:rsid w:val="003E7221"/>
    <w:rsid w:val="003E7292"/>
    <w:rsid w:val="003E72AE"/>
    <w:rsid w:val="003E7724"/>
    <w:rsid w:val="003E79D5"/>
    <w:rsid w:val="003F0096"/>
    <w:rsid w:val="003F078B"/>
    <w:rsid w:val="003F0850"/>
    <w:rsid w:val="003F0D12"/>
    <w:rsid w:val="003F0E44"/>
    <w:rsid w:val="003F160C"/>
    <w:rsid w:val="003F1A1A"/>
    <w:rsid w:val="003F1FC1"/>
    <w:rsid w:val="003F25BE"/>
    <w:rsid w:val="003F277F"/>
    <w:rsid w:val="003F278A"/>
    <w:rsid w:val="003F2C9C"/>
    <w:rsid w:val="003F324F"/>
    <w:rsid w:val="003F3263"/>
    <w:rsid w:val="003F33BC"/>
    <w:rsid w:val="003F35A0"/>
    <w:rsid w:val="003F3D4E"/>
    <w:rsid w:val="003F41E4"/>
    <w:rsid w:val="003F4510"/>
    <w:rsid w:val="003F4597"/>
    <w:rsid w:val="003F477E"/>
    <w:rsid w:val="003F59BF"/>
    <w:rsid w:val="003F5B31"/>
    <w:rsid w:val="003F60FA"/>
    <w:rsid w:val="003F61C1"/>
    <w:rsid w:val="003F67C1"/>
    <w:rsid w:val="003F6CD2"/>
    <w:rsid w:val="003F6CE0"/>
    <w:rsid w:val="003F788D"/>
    <w:rsid w:val="003F7D13"/>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28B"/>
    <w:rsid w:val="00403DB5"/>
    <w:rsid w:val="00403E96"/>
    <w:rsid w:val="004041A1"/>
    <w:rsid w:val="0040421E"/>
    <w:rsid w:val="004047C4"/>
    <w:rsid w:val="00405191"/>
    <w:rsid w:val="0040559D"/>
    <w:rsid w:val="0040570B"/>
    <w:rsid w:val="004059E8"/>
    <w:rsid w:val="00405EBB"/>
    <w:rsid w:val="00405EDB"/>
    <w:rsid w:val="00405FB1"/>
    <w:rsid w:val="004060B9"/>
    <w:rsid w:val="00406322"/>
    <w:rsid w:val="0040634E"/>
    <w:rsid w:val="00406460"/>
    <w:rsid w:val="004069F8"/>
    <w:rsid w:val="00406A7F"/>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3C"/>
    <w:rsid w:val="0041319C"/>
    <w:rsid w:val="004133F6"/>
    <w:rsid w:val="004137B6"/>
    <w:rsid w:val="00413A54"/>
    <w:rsid w:val="00413C10"/>
    <w:rsid w:val="00413CD9"/>
    <w:rsid w:val="00413F9A"/>
    <w:rsid w:val="004140CA"/>
    <w:rsid w:val="00414122"/>
    <w:rsid w:val="004149C8"/>
    <w:rsid w:val="00414B9B"/>
    <w:rsid w:val="00414C65"/>
    <w:rsid w:val="004153A3"/>
    <w:rsid w:val="00415571"/>
    <w:rsid w:val="00415BDE"/>
    <w:rsid w:val="00415D76"/>
    <w:rsid w:val="0041612E"/>
    <w:rsid w:val="00416471"/>
    <w:rsid w:val="00416665"/>
    <w:rsid w:val="004168DB"/>
    <w:rsid w:val="00416A67"/>
    <w:rsid w:val="00416ACB"/>
    <w:rsid w:val="00417AEF"/>
    <w:rsid w:val="00420608"/>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4961"/>
    <w:rsid w:val="0042511A"/>
    <w:rsid w:val="004254BC"/>
    <w:rsid w:val="0042561A"/>
    <w:rsid w:val="0042578E"/>
    <w:rsid w:val="00425806"/>
    <w:rsid w:val="00425EAF"/>
    <w:rsid w:val="00426266"/>
    <w:rsid w:val="004268E0"/>
    <w:rsid w:val="00427354"/>
    <w:rsid w:val="004275BD"/>
    <w:rsid w:val="004277AD"/>
    <w:rsid w:val="00427DEF"/>
    <w:rsid w:val="00427E5E"/>
    <w:rsid w:val="004301FB"/>
    <w:rsid w:val="0043064C"/>
    <w:rsid w:val="0043093C"/>
    <w:rsid w:val="00430A2D"/>
    <w:rsid w:val="00430B0C"/>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3A7B"/>
    <w:rsid w:val="004344C7"/>
    <w:rsid w:val="0043467E"/>
    <w:rsid w:val="00434724"/>
    <w:rsid w:val="0043485A"/>
    <w:rsid w:val="004349AC"/>
    <w:rsid w:val="00434A69"/>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CEF"/>
    <w:rsid w:val="0044029A"/>
    <w:rsid w:val="004402A7"/>
    <w:rsid w:val="004406AF"/>
    <w:rsid w:val="00441180"/>
    <w:rsid w:val="0044124D"/>
    <w:rsid w:val="00441A6E"/>
    <w:rsid w:val="00441C14"/>
    <w:rsid w:val="00441E47"/>
    <w:rsid w:val="00442064"/>
    <w:rsid w:val="0044224A"/>
    <w:rsid w:val="004431AC"/>
    <w:rsid w:val="004432EA"/>
    <w:rsid w:val="004437D5"/>
    <w:rsid w:val="00443985"/>
    <w:rsid w:val="00443995"/>
    <w:rsid w:val="00443DFE"/>
    <w:rsid w:val="00443F05"/>
    <w:rsid w:val="004455D0"/>
    <w:rsid w:val="00445C4D"/>
    <w:rsid w:val="00445C6F"/>
    <w:rsid w:val="00445D72"/>
    <w:rsid w:val="004461D9"/>
    <w:rsid w:val="0044662F"/>
    <w:rsid w:val="00446739"/>
    <w:rsid w:val="00446AC6"/>
    <w:rsid w:val="00446D37"/>
    <w:rsid w:val="00446FF6"/>
    <w:rsid w:val="0044759B"/>
    <w:rsid w:val="00447A3A"/>
    <w:rsid w:val="00447F54"/>
    <w:rsid w:val="0045026B"/>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954"/>
    <w:rsid w:val="00454E1E"/>
    <w:rsid w:val="00454F3B"/>
    <w:rsid w:val="00455113"/>
    <w:rsid w:val="0045515D"/>
    <w:rsid w:val="004552C5"/>
    <w:rsid w:val="00455B80"/>
    <w:rsid w:val="00455C57"/>
    <w:rsid w:val="00456421"/>
    <w:rsid w:val="004564D6"/>
    <w:rsid w:val="00456DAB"/>
    <w:rsid w:val="00457001"/>
    <w:rsid w:val="004572EF"/>
    <w:rsid w:val="00457429"/>
    <w:rsid w:val="0045744E"/>
    <w:rsid w:val="004574DB"/>
    <w:rsid w:val="004576AB"/>
    <w:rsid w:val="004576EC"/>
    <w:rsid w:val="004577DB"/>
    <w:rsid w:val="00457E92"/>
    <w:rsid w:val="0046015D"/>
    <w:rsid w:val="004602E5"/>
    <w:rsid w:val="00460343"/>
    <w:rsid w:val="004608BC"/>
    <w:rsid w:val="00460C88"/>
    <w:rsid w:val="00460CC3"/>
    <w:rsid w:val="00460E86"/>
    <w:rsid w:val="0046110A"/>
    <w:rsid w:val="00461195"/>
    <w:rsid w:val="0046146B"/>
    <w:rsid w:val="00461634"/>
    <w:rsid w:val="00461DD8"/>
    <w:rsid w:val="00461EB6"/>
    <w:rsid w:val="00461F60"/>
    <w:rsid w:val="00461FCF"/>
    <w:rsid w:val="0046305C"/>
    <w:rsid w:val="0046340E"/>
    <w:rsid w:val="00463781"/>
    <w:rsid w:val="00463B90"/>
    <w:rsid w:val="00463F5A"/>
    <w:rsid w:val="004646B4"/>
    <w:rsid w:val="004649CF"/>
    <w:rsid w:val="00464A52"/>
    <w:rsid w:val="00464A88"/>
    <w:rsid w:val="00464C37"/>
    <w:rsid w:val="00464D38"/>
    <w:rsid w:val="004650F8"/>
    <w:rsid w:val="004651A0"/>
    <w:rsid w:val="00465514"/>
    <w:rsid w:val="00465709"/>
    <w:rsid w:val="004657A3"/>
    <w:rsid w:val="00465F02"/>
    <w:rsid w:val="0046652D"/>
    <w:rsid w:val="00466532"/>
    <w:rsid w:val="004668D7"/>
    <w:rsid w:val="00466C13"/>
    <w:rsid w:val="00467488"/>
    <w:rsid w:val="004676F6"/>
    <w:rsid w:val="00467809"/>
    <w:rsid w:val="0046781A"/>
    <w:rsid w:val="0046793C"/>
    <w:rsid w:val="00467957"/>
    <w:rsid w:val="004679BD"/>
    <w:rsid w:val="00467AFE"/>
    <w:rsid w:val="00467F69"/>
    <w:rsid w:val="00470575"/>
    <w:rsid w:val="004707D9"/>
    <w:rsid w:val="0047083E"/>
    <w:rsid w:val="00470B03"/>
    <w:rsid w:val="00470EB5"/>
    <w:rsid w:val="00470FFC"/>
    <w:rsid w:val="00471171"/>
    <w:rsid w:val="0047125E"/>
    <w:rsid w:val="004712F5"/>
    <w:rsid w:val="00471736"/>
    <w:rsid w:val="004717ED"/>
    <w:rsid w:val="00471937"/>
    <w:rsid w:val="00471A7D"/>
    <w:rsid w:val="00471E19"/>
    <w:rsid w:val="00471EBA"/>
    <w:rsid w:val="004722F7"/>
    <w:rsid w:val="00472591"/>
    <w:rsid w:val="0047286B"/>
    <w:rsid w:val="00472B31"/>
    <w:rsid w:val="00472DFF"/>
    <w:rsid w:val="00472E27"/>
    <w:rsid w:val="00472F50"/>
    <w:rsid w:val="004736F0"/>
    <w:rsid w:val="0047372D"/>
    <w:rsid w:val="00473B32"/>
    <w:rsid w:val="00473BCA"/>
    <w:rsid w:val="00473D09"/>
    <w:rsid w:val="00473F90"/>
    <w:rsid w:val="00474220"/>
    <w:rsid w:val="00474760"/>
    <w:rsid w:val="00475217"/>
    <w:rsid w:val="004752D3"/>
    <w:rsid w:val="00475405"/>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3E5"/>
    <w:rsid w:val="00481581"/>
    <w:rsid w:val="00481695"/>
    <w:rsid w:val="00481AA3"/>
    <w:rsid w:val="004825BB"/>
    <w:rsid w:val="00482BBE"/>
    <w:rsid w:val="00482D39"/>
    <w:rsid w:val="00483017"/>
    <w:rsid w:val="00483021"/>
    <w:rsid w:val="004836B8"/>
    <w:rsid w:val="0048387E"/>
    <w:rsid w:val="00483993"/>
    <w:rsid w:val="00483A12"/>
    <w:rsid w:val="00483A2F"/>
    <w:rsid w:val="00484191"/>
    <w:rsid w:val="00484A77"/>
    <w:rsid w:val="00484FC4"/>
    <w:rsid w:val="0048540F"/>
    <w:rsid w:val="00485970"/>
    <w:rsid w:val="00485A4D"/>
    <w:rsid w:val="00485C0D"/>
    <w:rsid w:val="004864CC"/>
    <w:rsid w:val="00486575"/>
    <w:rsid w:val="00486603"/>
    <w:rsid w:val="00486675"/>
    <w:rsid w:val="004866D0"/>
    <w:rsid w:val="00486C94"/>
    <w:rsid w:val="00486DA0"/>
    <w:rsid w:val="0048760B"/>
    <w:rsid w:val="00487E8E"/>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8D4"/>
    <w:rsid w:val="00492B9F"/>
    <w:rsid w:val="00493A8F"/>
    <w:rsid w:val="00493C8F"/>
    <w:rsid w:val="00493CC0"/>
    <w:rsid w:val="0049412A"/>
    <w:rsid w:val="00494242"/>
    <w:rsid w:val="00494491"/>
    <w:rsid w:val="00494703"/>
    <w:rsid w:val="00494E8E"/>
    <w:rsid w:val="004955BC"/>
    <w:rsid w:val="0049573C"/>
    <w:rsid w:val="00495791"/>
    <w:rsid w:val="00495D0C"/>
    <w:rsid w:val="00495D63"/>
    <w:rsid w:val="004960C6"/>
    <w:rsid w:val="0049648F"/>
    <w:rsid w:val="00496606"/>
    <w:rsid w:val="00496768"/>
    <w:rsid w:val="00496AB5"/>
    <w:rsid w:val="00496BC1"/>
    <w:rsid w:val="00496E8D"/>
    <w:rsid w:val="00496F05"/>
    <w:rsid w:val="00497370"/>
    <w:rsid w:val="00497599"/>
    <w:rsid w:val="00497D2D"/>
    <w:rsid w:val="004A01AD"/>
    <w:rsid w:val="004A0276"/>
    <w:rsid w:val="004A0A99"/>
    <w:rsid w:val="004A0B74"/>
    <w:rsid w:val="004A0F39"/>
    <w:rsid w:val="004A12DB"/>
    <w:rsid w:val="004A12FC"/>
    <w:rsid w:val="004A1314"/>
    <w:rsid w:val="004A1B11"/>
    <w:rsid w:val="004A1E65"/>
    <w:rsid w:val="004A1F9A"/>
    <w:rsid w:val="004A200F"/>
    <w:rsid w:val="004A2091"/>
    <w:rsid w:val="004A211D"/>
    <w:rsid w:val="004A219C"/>
    <w:rsid w:val="004A2274"/>
    <w:rsid w:val="004A251F"/>
    <w:rsid w:val="004A2FCD"/>
    <w:rsid w:val="004A32D8"/>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211"/>
    <w:rsid w:val="004A685A"/>
    <w:rsid w:val="004A6B15"/>
    <w:rsid w:val="004A6F62"/>
    <w:rsid w:val="004A7092"/>
    <w:rsid w:val="004B0037"/>
    <w:rsid w:val="004B04D6"/>
    <w:rsid w:val="004B0727"/>
    <w:rsid w:val="004B0AC7"/>
    <w:rsid w:val="004B0EFF"/>
    <w:rsid w:val="004B196C"/>
    <w:rsid w:val="004B1BEF"/>
    <w:rsid w:val="004B1C5E"/>
    <w:rsid w:val="004B1EAE"/>
    <w:rsid w:val="004B1FD8"/>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80F"/>
    <w:rsid w:val="004B5978"/>
    <w:rsid w:val="004B5994"/>
    <w:rsid w:val="004B6298"/>
    <w:rsid w:val="004B62D5"/>
    <w:rsid w:val="004B6596"/>
    <w:rsid w:val="004B6680"/>
    <w:rsid w:val="004B742F"/>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5D94"/>
    <w:rsid w:val="004C621F"/>
    <w:rsid w:val="004C7948"/>
    <w:rsid w:val="004C7BB8"/>
    <w:rsid w:val="004C7C60"/>
    <w:rsid w:val="004C7D45"/>
    <w:rsid w:val="004C7E3E"/>
    <w:rsid w:val="004C7FFC"/>
    <w:rsid w:val="004D097F"/>
    <w:rsid w:val="004D0985"/>
    <w:rsid w:val="004D0DFE"/>
    <w:rsid w:val="004D154B"/>
    <w:rsid w:val="004D154C"/>
    <w:rsid w:val="004D1D91"/>
    <w:rsid w:val="004D2056"/>
    <w:rsid w:val="004D21C3"/>
    <w:rsid w:val="004D22C3"/>
    <w:rsid w:val="004D2AD7"/>
    <w:rsid w:val="004D2BED"/>
    <w:rsid w:val="004D32BE"/>
    <w:rsid w:val="004D3772"/>
    <w:rsid w:val="004D39F3"/>
    <w:rsid w:val="004D3C47"/>
    <w:rsid w:val="004D4C0F"/>
    <w:rsid w:val="004D5183"/>
    <w:rsid w:val="004D51C3"/>
    <w:rsid w:val="004D542D"/>
    <w:rsid w:val="004D5522"/>
    <w:rsid w:val="004D575B"/>
    <w:rsid w:val="004D5902"/>
    <w:rsid w:val="004D5AAA"/>
    <w:rsid w:val="004D5BDF"/>
    <w:rsid w:val="004D5C1F"/>
    <w:rsid w:val="004D6140"/>
    <w:rsid w:val="004D62DF"/>
    <w:rsid w:val="004D6406"/>
    <w:rsid w:val="004D660A"/>
    <w:rsid w:val="004D6651"/>
    <w:rsid w:val="004D66E5"/>
    <w:rsid w:val="004D6B74"/>
    <w:rsid w:val="004D6F4D"/>
    <w:rsid w:val="004D6F95"/>
    <w:rsid w:val="004D72FE"/>
    <w:rsid w:val="004D780D"/>
    <w:rsid w:val="004D7E91"/>
    <w:rsid w:val="004E003A"/>
    <w:rsid w:val="004E0768"/>
    <w:rsid w:val="004E0790"/>
    <w:rsid w:val="004E094B"/>
    <w:rsid w:val="004E0CFF"/>
    <w:rsid w:val="004E0D1F"/>
    <w:rsid w:val="004E0F27"/>
    <w:rsid w:val="004E10E4"/>
    <w:rsid w:val="004E10FA"/>
    <w:rsid w:val="004E1202"/>
    <w:rsid w:val="004E13EE"/>
    <w:rsid w:val="004E1829"/>
    <w:rsid w:val="004E1941"/>
    <w:rsid w:val="004E1A31"/>
    <w:rsid w:val="004E1AB2"/>
    <w:rsid w:val="004E1BB4"/>
    <w:rsid w:val="004E1CA4"/>
    <w:rsid w:val="004E22CC"/>
    <w:rsid w:val="004E25EC"/>
    <w:rsid w:val="004E296A"/>
    <w:rsid w:val="004E2A3D"/>
    <w:rsid w:val="004E2BF3"/>
    <w:rsid w:val="004E2D44"/>
    <w:rsid w:val="004E2DE0"/>
    <w:rsid w:val="004E3317"/>
    <w:rsid w:val="004E36C4"/>
    <w:rsid w:val="004E3AA9"/>
    <w:rsid w:val="004E3D9A"/>
    <w:rsid w:val="004E4060"/>
    <w:rsid w:val="004E409A"/>
    <w:rsid w:val="004E40F7"/>
    <w:rsid w:val="004E443B"/>
    <w:rsid w:val="004E4AA1"/>
    <w:rsid w:val="004E4C74"/>
    <w:rsid w:val="004E4CE2"/>
    <w:rsid w:val="004E5280"/>
    <w:rsid w:val="004E52C6"/>
    <w:rsid w:val="004E5693"/>
    <w:rsid w:val="004E5703"/>
    <w:rsid w:val="004E5DB9"/>
    <w:rsid w:val="004E5F40"/>
    <w:rsid w:val="004E6137"/>
    <w:rsid w:val="004E6868"/>
    <w:rsid w:val="004E68BA"/>
    <w:rsid w:val="004E6BC6"/>
    <w:rsid w:val="004E6C60"/>
    <w:rsid w:val="004E6ED9"/>
    <w:rsid w:val="004E74D1"/>
    <w:rsid w:val="004E7569"/>
    <w:rsid w:val="004F026F"/>
    <w:rsid w:val="004F04A6"/>
    <w:rsid w:val="004F0735"/>
    <w:rsid w:val="004F0D78"/>
    <w:rsid w:val="004F0EE2"/>
    <w:rsid w:val="004F0FB9"/>
    <w:rsid w:val="004F10E7"/>
    <w:rsid w:val="004F14ED"/>
    <w:rsid w:val="004F1736"/>
    <w:rsid w:val="004F1C4E"/>
    <w:rsid w:val="004F1D32"/>
    <w:rsid w:val="004F1EF4"/>
    <w:rsid w:val="004F23D6"/>
    <w:rsid w:val="004F2414"/>
    <w:rsid w:val="004F2930"/>
    <w:rsid w:val="004F2DC9"/>
    <w:rsid w:val="004F2F7E"/>
    <w:rsid w:val="004F312D"/>
    <w:rsid w:val="004F325D"/>
    <w:rsid w:val="004F3268"/>
    <w:rsid w:val="004F32B5"/>
    <w:rsid w:val="004F3B24"/>
    <w:rsid w:val="004F3B5A"/>
    <w:rsid w:val="004F3DD4"/>
    <w:rsid w:val="004F3DE5"/>
    <w:rsid w:val="004F407E"/>
    <w:rsid w:val="004F4619"/>
    <w:rsid w:val="004F4DA4"/>
    <w:rsid w:val="004F4DFB"/>
    <w:rsid w:val="004F4F01"/>
    <w:rsid w:val="004F518F"/>
    <w:rsid w:val="004F5479"/>
    <w:rsid w:val="004F550F"/>
    <w:rsid w:val="004F557E"/>
    <w:rsid w:val="004F55D3"/>
    <w:rsid w:val="004F582A"/>
    <w:rsid w:val="004F619D"/>
    <w:rsid w:val="004F61AF"/>
    <w:rsid w:val="004F6691"/>
    <w:rsid w:val="004F7528"/>
    <w:rsid w:val="004F7B0E"/>
    <w:rsid w:val="004F7B2A"/>
    <w:rsid w:val="004F7B9B"/>
    <w:rsid w:val="004F7BCA"/>
    <w:rsid w:val="004F7D21"/>
    <w:rsid w:val="004F7D36"/>
    <w:rsid w:val="004F7D89"/>
    <w:rsid w:val="004F7E7F"/>
    <w:rsid w:val="004F7EB4"/>
    <w:rsid w:val="00500436"/>
    <w:rsid w:val="005007AB"/>
    <w:rsid w:val="00500837"/>
    <w:rsid w:val="00500DF6"/>
    <w:rsid w:val="00500E7F"/>
    <w:rsid w:val="00501169"/>
    <w:rsid w:val="00501746"/>
    <w:rsid w:val="00501981"/>
    <w:rsid w:val="00501A85"/>
    <w:rsid w:val="00501B27"/>
    <w:rsid w:val="00501BB3"/>
    <w:rsid w:val="005021DD"/>
    <w:rsid w:val="005026CA"/>
    <w:rsid w:val="0050273F"/>
    <w:rsid w:val="005029B9"/>
    <w:rsid w:val="00502B72"/>
    <w:rsid w:val="00503CB3"/>
    <w:rsid w:val="00503FCB"/>
    <w:rsid w:val="00504949"/>
    <w:rsid w:val="00504BC1"/>
    <w:rsid w:val="005050C7"/>
    <w:rsid w:val="00505134"/>
    <w:rsid w:val="00505186"/>
    <w:rsid w:val="0050521F"/>
    <w:rsid w:val="0050545B"/>
    <w:rsid w:val="0050579A"/>
    <w:rsid w:val="00505B24"/>
    <w:rsid w:val="00505C04"/>
    <w:rsid w:val="00505D77"/>
    <w:rsid w:val="0050613E"/>
    <w:rsid w:val="00506CA0"/>
    <w:rsid w:val="00506DCC"/>
    <w:rsid w:val="00506F7B"/>
    <w:rsid w:val="0050721D"/>
    <w:rsid w:val="0050724F"/>
    <w:rsid w:val="005075A2"/>
    <w:rsid w:val="005079BF"/>
    <w:rsid w:val="00507DD2"/>
    <w:rsid w:val="00510589"/>
    <w:rsid w:val="00510C7A"/>
    <w:rsid w:val="0051130E"/>
    <w:rsid w:val="0051165D"/>
    <w:rsid w:val="00511F15"/>
    <w:rsid w:val="00511F7A"/>
    <w:rsid w:val="00512082"/>
    <w:rsid w:val="005121F7"/>
    <w:rsid w:val="005124A0"/>
    <w:rsid w:val="005124E6"/>
    <w:rsid w:val="00512617"/>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5F5F"/>
    <w:rsid w:val="0051655C"/>
    <w:rsid w:val="00516706"/>
    <w:rsid w:val="00516B69"/>
    <w:rsid w:val="005173A7"/>
    <w:rsid w:val="0051751C"/>
    <w:rsid w:val="00517542"/>
    <w:rsid w:val="0051765D"/>
    <w:rsid w:val="0051771F"/>
    <w:rsid w:val="005177E1"/>
    <w:rsid w:val="00520329"/>
    <w:rsid w:val="00520620"/>
    <w:rsid w:val="00520ABD"/>
    <w:rsid w:val="00520B93"/>
    <w:rsid w:val="00520C0A"/>
    <w:rsid w:val="00520EF6"/>
    <w:rsid w:val="005218B6"/>
    <w:rsid w:val="00521B59"/>
    <w:rsid w:val="00521C1A"/>
    <w:rsid w:val="00522480"/>
    <w:rsid w:val="00522589"/>
    <w:rsid w:val="0052292A"/>
    <w:rsid w:val="00522A4A"/>
    <w:rsid w:val="00522BC4"/>
    <w:rsid w:val="00522F3C"/>
    <w:rsid w:val="0052387D"/>
    <w:rsid w:val="005239B1"/>
    <w:rsid w:val="00523CAB"/>
    <w:rsid w:val="00524545"/>
    <w:rsid w:val="00524569"/>
    <w:rsid w:val="0052465D"/>
    <w:rsid w:val="0052468F"/>
    <w:rsid w:val="00524E95"/>
    <w:rsid w:val="00524F02"/>
    <w:rsid w:val="00524F26"/>
    <w:rsid w:val="00525041"/>
    <w:rsid w:val="00525389"/>
    <w:rsid w:val="005255BF"/>
    <w:rsid w:val="005257DE"/>
    <w:rsid w:val="0052679E"/>
    <w:rsid w:val="00526A62"/>
    <w:rsid w:val="00526BF7"/>
    <w:rsid w:val="00527200"/>
    <w:rsid w:val="005273AD"/>
    <w:rsid w:val="00527486"/>
    <w:rsid w:val="00527899"/>
    <w:rsid w:val="00527C40"/>
    <w:rsid w:val="00527CCE"/>
    <w:rsid w:val="0053015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27"/>
    <w:rsid w:val="00533473"/>
    <w:rsid w:val="00533737"/>
    <w:rsid w:val="0053399C"/>
    <w:rsid w:val="00533AE5"/>
    <w:rsid w:val="00533C5A"/>
    <w:rsid w:val="0053439D"/>
    <w:rsid w:val="00534502"/>
    <w:rsid w:val="005346A6"/>
    <w:rsid w:val="00535343"/>
    <w:rsid w:val="00535B79"/>
    <w:rsid w:val="00535D64"/>
    <w:rsid w:val="00535D7C"/>
    <w:rsid w:val="00536088"/>
    <w:rsid w:val="00536579"/>
    <w:rsid w:val="0053661A"/>
    <w:rsid w:val="00536C1E"/>
    <w:rsid w:val="00536C64"/>
    <w:rsid w:val="00536FAB"/>
    <w:rsid w:val="005372DC"/>
    <w:rsid w:val="00537ED2"/>
    <w:rsid w:val="005402FA"/>
    <w:rsid w:val="0054049A"/>
    <w:rsid w:val="00540D4D"/>
    <w:rsid w:val="00540DFE"/>
    <w:rsid w:val="00541743"/>
    <w:rsid w:val="00541FEC"/>
    <w:rsid w:val="005420CF"/>
    <w:rsid w:val="0054282E"/>
    <w:rsid w:val="00543395"/>
    <w:rsid w:val="005433C0"/>
    <w:rsid w:val="0054343A"/>
    <w:rsid w:val="005435C2"/>
    <w:rsid w:val="00543974"/>
    <w:rsid w:val="00543EBF"/>
    <w:rsid w:val="0054433D"/>
    <w:rsid w:val="00544348"/>
    <w:rsid w:val="00544552"/>
    <w:rsid w:val="005445C7"/>
    <w:rsid w:val="00544ABA"/>
    <w:rsid w:val="00544B4E"/>
    <w:rsid w:val="00544DE9"/>
    <w:rsid w:val="005451DF"/>
    <w:rsid w:val="0054593A"/>
    <w:rsid w:val="00545A58"/>
    <w:rsid w:val="00546678"/>
    <w:rsid w:val="00546789"/>
    <w:rsid w:val="005467FB"/>
    <w:rsid w:val="00546AAB"/>
    <w:rsid w:val="00546AE9"/>
    <w:rsid w:val="0054764F"/>
    <w:rsid w:val="00547788"/>
    <w:rsid w:val="00547989"/>
    <w:rsid w:val="00547AB1"/>
    <w:rsid w:val="00550081"/>
    <w:rsid w:val="00550415"/>
    <w:rsid w:val="005504FE"/>
    <w:rsid w:val="005511F4"/>
    <w:rsid w:val="00551320"/>
    <w:rsid w:val="005514D9"/>
    <w:rsid w:val="00551542"/>
    <w:rsid w:val="005518A4"/>
    <w:rsid w:val="00552768"/>
    <w:rsid w:val="00552935"/>
    <w:rsid w:val="00552A98"/>
    <w:rsid w:val="00552D9E"/>
    <w:rsid w:val="00553127"/>
    <w:rsid w:val="00553622"/>
    <w:rsid w:val="00553629"/>
    <w:rsid w:val="005537D5"/>
    <w:rsid w:val="00553DE6"/>
    <w:rsid w:val="00554105"/>
    <w:rsid w:val="00554638"/>
    <w:rsid w:val="0055467C"/>
    <w:rsid w:val="0055475A"/>
    <w:rsid w:val="00554BE7"/>
    <w:rsid w:val="005558F5"/>
    <w:rsid w:val="00555926"/>
    <w:rsid w:val="00556C5A"/>
    <w:rsid w:val="00556D68"/>
    <w:rsid w:val="00557173"/>
    <w:rsid w:val="0055724C"/>
    <w:rsid w:val="005572A4"/>
    <w:rsid w:val="005576A1"/>
    <w:rsid w:val="00557A4B"/>
    <w:rsid w:val="00557A64"/>
    <w:rsid w:val="00557B4D"/>
    <w:rsid w:val="00557B89"/>
    <w:rsid w:val="00560129"/>
    <w:rsid w:val="005605C0"/>
    <w:rsid w:val="00560604"/>
    <w:rsid w:val="005608C3"/>
    <w:rsid w:val="00560AE5"/>
    <w:rsid w:val="00560CDC"/>
    <w:rsid w:val="00560D23"/>
    <w:rsid w:val="005611E7"/>
    <w:rsid w:val="0056139E"/>
    <w:rsid w:val="005615D8"/>
    <w:rsid w:val="00561798"/>
    <w:rsid w:val="00561D9B"/>
    <w:rsid w:val="00561FDE"/>
    <w:rsid w:val="005626D6"/>
    <w:rsid w:val="00562934"/>
    <w:rsid w:val="00562A77"/>
    <w:rsid w:val="00562B17"/>
    <w:rsid w:val="00562BB4"/>
    <w:rsid w:val="00562F71"/>
    <w:rsid w:val="005638D4"/>
    <w:rsid w:val="00563DE0"/>
    <w:rsid w:val="00563EC1"/>
    <w:rsid w:val="00564F55"/>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08C"/>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41B9"/>
    <w:rsid w:val="00574313"/>
    <w:rsid w:val="005743DE"/>
    <w:rsid w:val="00574A62"/>
    <w:rsid w:val="00574F3F"/>
    <w:rsid w:val="005754D4"/>
    <w:rsid w:val="0057562C"/>
    <w:rsid w:val="005759F6"/>
    <w:rsid w:val="00575A52"/>
    <w:rsid w:val="00575E3E"/>
    <w:rsid w:val="00575EB8"/>
    <w:rsid w:val="00576295"/>
    <w:rsid w:val="005765F5"/>
    <w:rsid w:val="0057664C"/>
    <w:rsid w:val="00576670"/>
    <w:rsid w:val="005768B5"/>
    <w:rsid w:val="005768C0"/>
    <w:rsid w:val="00576BC5"/>
    <w:rsid w:val="00576BDE"/>
    <w:rsid w:val="00576C63"/>
    <w:rsid w:val="00576D6C"/>
    <w:rsid w:val="00576DA3"/>
    <w:rsid w:val="00576FA1"/>
    <w:rsid w:val="0057720C"/>
    <w:rsid w:val="00577246"/>
    <w:rsid w:val="005772A6"/>
    <w:rsid w:val="00577A2E"/>
    <w:rsid w:val="00580023"/>
    <w:rsid w:val="00580508"/>
    <w:rsid w:val="005805BE"/>
    <w:rsid w:val="00580C99"/>
    <w:rsid w:val="00580CC3"/>
    <w:rsid w:val="00580E48"/>
    <w:rsid w:val="00580F0A"/>
    <w:rsid w:val="00581246"/>
    <w:rsid w:val="005812AF"/>
    <w:rsid w:val="005814EF"/>
    <w:rsid w:val="00581AE1"/>
    <w:rsid w:val="00581E68"/>
    <w:rsid w:val="00582089"/>
    <w:rsid w:val="00582559"/>
    <w:rsid w:val="00582A2C"/>
    <w:rsid w:val="00582A78"/>
    <w:rsid w:val="00582C3A"/>
    <w:rsid w:val="00582E1A"/>
    <w:rsid w:val="00583147"/>
    <w:rsid w:val="00583311"/>
    <w:rsid w:val="0058397E"/>
    <w:rsid w:val="00583D6C"/>
    <w:rsid w:val="00583DC4"/>
    <w:rsid w:val="00583DCB"/>
    <w:rsid w:val="00583E25"/>
    <w:rsid w:val="00584084"/>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72C2"/>
    <w:rsid w:val="005872E0"/>
    <w:rsid w:val="005876BB"/>
    <w:rsid w:val="005876C9"/>
    <w:rsid w:val="005878DC"/>
    <w:rsid w:val="00587985"/>
    <w:rsid w:val="00587AA0"/>
    <w:rsid w:val="00587F51"/>
    <w:rsid w:val="00587FC0"/>
    <w:rsid w:val="005905C5"/>
    <w:rsid w:val="005906AD"/>
    <w:rsid w:val="00590824"/>
    <w:rsid w:val="005909C4"/>
    <w:rsid w:val="00590BF5"/>
    <w:rsid w:val="00590DA6"/>
    <w:rsid w:val="00590E5A"/>
    <w:rsid w:val="005910A8"/>
    <w:rsid w:val="0059151D"/>
    <w:rsid w:val="00591C7D"/>
    <w:rsid w:val="00591DAB"/>
    <w:rsid w:val="00591DBB"/>
    <w:rsid w:val="0059206C"/>
    <w:rsid w:val="0059209A"/>
    <w:rsid w:val="00592123"/>
    <w:rsid w:val="00592313"/>
    <w:rsid w:val="00592867"/>
    <w:rsid w:val="00592B03"/>
    <w:rsid w:val="00592F83"/>
    <w:rsid w:val="00593446"/>
    <w:rsid w:val="005935F5"/>
    <w:rsid w:val="005935FC"/>
    <w:rsid w:val="00593794"/>
    <w:rsid w:val="005938E0"/>
    <w:rsid w:val="00593AB9"/>
    <w:rsid w:val="00593FF2"/>
    <w:rsid w:val="00594041"/>
    <w:rsid w:val="005944E8"/>
    <w:rsid w:val="0059468A"/>
    <w:rsid w:val="00594ABB"/>
    <w:rsid w:val="00594D1C"/>
    <w:rsid w:val="00594DA7"/>
    <w:rsid w:val="00594E36"/>
    <w:rsid w:val="00594F0A"/>
    <w:rsid w:val="005951AF"/>
    <w:rsid w:val="0059525E"/>
    <w:rsid w:val="005956A9"/>
    <w:rsid w:val="00595887"/>
    <w:rsid w:val="00595BF2"/>
    <w:rsid w:val="00595CD4"/>
    <w:rsid w:val="00595D1E"/>
    <w:rsid w:val="005961D7"/>
    <w:rsid w:val="005961F7"/>
    <w:rsid w:val="00596B9A"/>
    <w:rsid w:val="00596B9C"/>
    <w:rsid w:val="005971C8"/>
    <w:rsid w:val="0059749E"/>
    <w:rsid w:val="005A0440"/>
    <w:rsid w:val="005A054D"/>
    <w:rsid w:val="005A0A46"/>
    <w:rsid w:val="005A0C1A"/>
    <w:rsid w:val="005A10B9"/>
    <w:rsid w:val="005A11EA"/>
    <w:rsid w:val="005A17B0"/>
    <w:rsid w:val="005A18A6"/>
    <w:rsid w:val="005A20E7"/>
    <w:rsid w:val="005A23F0"/>
    <w:rsid w:val="005A25EA"/>
    <w:rsid w:val="005A269F"/>
    <w:rsid w:val="005A305E"/>
    <w:rsid w:val="005A30BB"/>
    <w:rsid w:val="005A3190"/>
    <w:rsid w:val="005A3887"/>
    <w:rsid w:val="005A3A5D"/>
    <w:rsid w:val="005A3BDA"/>
    <w:rsid w:val="005A414C"/>
    <w:rsid w:val="005A43DC"/>
    <w:rsid w:val="005A4A2B"/>
    <w:rsid w:val="005A53FE"/>
    <w:rsid w:val="005A544F"/>
    <w:rsid w:val="005A580E"/>
    <w:rsid w:val="005A598C"/>
    <w:rsid w:val="005A5AE4"/>
    <w:rsid w:val="005A5DF1"/>
    <w:rsid w:val="005A6368"/>
    <w:rsid w:val="005A65F1"/>
    <w:rsid w:val="005A668E"/>
    <w:rsid w:val="005A67C1"/>
    <w:rsid w:val="005A69B5"/>
    <w:rsid w:val="005A6F2F"/>
    <w:rsid w:val="005A6F30"/>
    <w:rsid w:val="005A72C3"/>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75E"/>
    <w:rsid w:val="005B687C"/>
    <w:rsid w:val="005B69C8"/>
    <w:rsid w:val="005B6B79"/>
    <w:rsid w:val="005B6DDD"/>
    <w:rsid w:val="005B7477"/>
    <w:rsid w:val="005B7550"/>
    <w:rsid w:val="005B7B39"/>
    <w:rsid w:val="005B7DD1"/>
    <w:rsid w:val="005C00A0"/>
    <w:rsid w:val="005C0525"/>
    <w:rsid w:val="005C076B"/>
    <w:rsid w:val="005C0833"/>
    <w:rsid w:val="005C0F2F"/>
    <w:rsid w:val="005C1040"/>
    <w:rsid w:val="005C14FC"/>
    <w:rsid w:val="005C16F4"/>
    <w:rsid w:val="005C2006"/>
    <w:rsid w:val="005C2471"/>
    <w:rsid w:val="005C263D"/>
    <w:rsid w:val="005C28FA"/>
    <w:rsid w:val="005C2A52"/>
    <w:rsid w:val="005C2BD6"/>
    <w:rsid w:val="005C2DA4"/>
    <w:rsid w:val="005C39DB"/>
    <w:rsid w:val="005C3DDE"/>
    <w:rsid w:val="005C3DFC"/>
    <w:rsid w:val="005C40F4"/>
    <w:rsid w:val="005C4134"/>
    <w:rsid w:val="005C41A9"/>
    <w:rsid w:val="005C4252"/>
    <w:rsid w:val="005C43BE"/>
    <w:rsid w:val="005C44F3"/>
    <w:rsid w:val="005C4C07"/>
    <w:rsid w:val="005C4EA5"/>
    <w:rsid w:val="005C508B"/>
    <w:rsid w:val="005C560D"/>
    <w:rsid w:val="005C5C44"/>
    <w:rsid w:val="005C5D82"/>
    <w:rsid w:val="005C5E33"/>
    <w:rsid w:val="005C5FF2"/>
    <w:rsid w:val="005C60D0"/>
    <w:rsid w:val="005C61DA"/>
    <w:rsid w:val="005C6A8B"/>
    <w:rsid w:val="005C6D36"/>
    <w:rsid w:val="005C6D3C"/>
    <w:rsid w:val="005C6E5E"/>
    <w:rsid w:val="005C6F54"/>
    <w:rsid w:val="005C7021"/>
    <w:rsid w:val="005C712D"/>
    <w:rsid w:val="005C7366"/>
    <w:rsid w:val="005C7580"/>
    <w:rsid w:val="005C7946"/>
    <w:rsid w:val="005C7C75"/>
    <w:rsid w:val="005D0609"/>
    <w:rsid w:val="005D0A10"/>
    <w:rsid w:val="005D0A1A"/>
    <w:rsid w:val="005D0A4A"/>
    <w:rsid w:val="005D0B35"/>
    <w:rsid w:val="005D0E4F"/>
    <w:rsid w:val="005D10C6"/>
    <w:rsid w:val="005D1400"/>
    <w:rsid w:val="005D1D0A"/>
    <w:rsid w:val="005D1E12"/>
    <w:rsid w:val="005D1E32"/>
    <w:rsid w:val="005D206B"/>
    <w:rsid w:val="005D21E8"/>
    <w:rsid w:val="005D22B7"/>
    <w:rsid w:val="005D2794"/>
    <w:rsid w:val="005D2A71"/>
    <w:rsid w:val="005D2BDE"/>
    <w:rsid w:val="005D3C43"/>
    <w:rsid w:val="005D3D76"/>
    <w:rsid w:val="005D4263"/>
    <w:rsid w:val="005D4413"/>
    <w:rsid w:val="005D4578"/>
    <w:rsid w:val="005D45C3"/>
    <w:rsid w:val="005D4ED7"/>
    <w:rsid w:val="005D4EFA"/>
    <w:rsid w:val="005D5227"/>
    <w:rsid w:val="005D55BA"/>
    <w:rsid w:val="005D5ADB"/>
    <w:rsid w:val="005D5EDC"/>
    <w:rsid w:val="005D6033"/>
    <w:rsid w:val="005D6239"/>
    <w:rsid w:val="005D648A"/>
    <w:rsid w:val="005D68F4"/>
    <w:rsid w:val="005D69CA"/>
    <w:rsid w:val="005D6A6C"/>
    <w:rsid w:val="005D7C02"/>
    <w:rsid w:val="005D7E0D"/>
    <w:rsid w:val="005D7FBA"/>
    <w:rsid w:val="005E0476"/>
    <w:rsid w:val="005E0EEC"/>
    <w:rsid w:val="005E16DB"/>
    <w:rsid w:val="005E1716"/>
    <w:rsid w:val="005E17ED"/>
    <w:rsid w:val="005E1BEE"/>
    <w:rsid w:val="005E1D3A"/>
    <w:rsid w:val="005E1D51"/>
    <w:rsid w:val="005E21EE"/>
    <w:rsid w:val="005E234A"/>
    <w:rsid w:val="005E2750"/>
    <w:rsid w:val="005E2CE6"/>
    <w:rsid w:val="005E34D7"/>
    <w:rsid w:val="005E35CC"/>
    <w:rsid w:val="005E371E"/>
    <w:rsid w:val="005E3CA3"/>
    <w:rsid w:val="005E3EAC"/>
    <w:rsid w:val="005E46FC"/>
    <w:rsid w:val="005E4A00"/>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0E"/>
    <w:rsid w:val="005E707D"/>
    <w:rsid w:val="005E775D"/>
    <w:rsid w:val="005E79E9"/>
    <w:rsid w:val="005F06B1"/>
    <w:rsid w:val="005F096E"/>
    <w:rsid w:val="005F0A43"/>
    <w:rsid w:val="005F0B4E"/>
    <w:rsid w:val="005F0BFF"/>
    <w:rsid w:val="005F1218"/>
    <w:rsid w:val="005F1453"/>
    <w:rsid w:val="005F1630"/>
    <w:rsid w:val="005F16E4"/>
    <w:rsid w:val="005F1837"/>
    <w:rsid w:val="005F27BF"/>
    <w:rsid w:val="005F2AEA"/>
    <w:rsid w:val="005F2B7A"/>
    <w:rsid w:val="005F3425"/>
    <w:rsid w:val="005F4035"/>
    <w:rsid w:val="005F4171"/>
    <w:rsid w:val="005F44ED"/>
    <w:rsid w:val="005F46D6"/>
    <w:rsid w:val="005F4A35"/>
    <w:rsid w:val="005F4C89"/>
    <w:rsid w:val="005F4DD6"/>
    <w:rsid w:val="005F50D8"/>
    <w:rsid w:val="005F51D2"/>
    <w:rsid w:val="005F53A1"/>
    <w:rsid w:val="005F54E6"/>
    <w:rsid w:val="005F5AAE"/>
    <w:rsid w:val="005F611E"/>
    <w:rsid w:val="005F649A"/>
    <w:rsid w:val="005F649E"/>
    <w:rsid w:val="005F695F"/>
    <w:rsid w:val="005F6B5D"/>
    <w:rsid w:val="005F6B77"/>
    <w:rsid w:val="005F72D4"/>
    <w:rsid w:val="005F7487"/>
    <w:rsid w:val="005F7669"/>
    <w:rsid w:val="005F7811"/>
    <w:rsid w:val="006001AD"/>
    <w:rsid w:val="006002C7"/>
    <w:rsid w:val="006003DA"/>
    <w:rsid w:val="0060049A"/>
    <w:rsid w:val="00600765"/>
    <w:rsid w:val="00600A91"/>
    <w:rsid w:val="00600BAD"/>
    <w:rsid w:val="00600F95"/>
    <w:rsid w:val="0060139E"/>
    <w:rsid w:val="00601792"/>
    <w:rsid w:val="006017E9"/>
    <w:rsid w:val="00601839"/>
    <w:rsid w:val="0060189C"/>
    <w:rsid w:val="006019D1"/>
    <w:rsid w:val="00601B89"/>
    <w:rsid w:val="00601BC2"/>
    <w:rsid w:val="00601F2A"/>
    <w:rsid w:val="006020BC"/>
    <w:rsid w:val="006023EB"/>
    <w:rsid w:val="006024E9"/>
    <w:rsid w:val="00602759"/>
    <w:rsid w:val="0060277A"/>
    <w:rsid w:val="00602B44"/>
    <w:rsid w:val="00602B7C"/>
    <w:rsid w:val="00603312"/>
    <w:rsid w:val="00603316"/>
    <w:rsid w:val="00603773"/>
    <w:rsid w:val="006038F7"/>
    <w:rsid w:val="00603BFD"/>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05"/>
    <w:rsid w:val="0061066D"/>
    <w:rsid w:val="00610749"/>
    <w:rsid w:val="00610F4E"/>
    <w:rsid w:val="00610F9C"/>
    <w:rsid w:val="00611368"/>
    <w:rsid w:val="00611417"/>
    <w:rsid w:val="006116C4"/>
    <w:rsid w:val="0061183F"/>
    <w:rsid w:val="00612352"/>
    <w:rsid w:val="006130F7"/>
    <w:rsid w:val="0061337D"/>
    <w:rsid w:val="00613AF8"/>
    <w:rsid w:val="00613C43"/>
    <w:rsid w:val="00613D8E"/>
    <w:rsid w:val="00613DC4"/>
    <w:rsid w:val="00613DCF"/>
    <w:rsid w:val="006140EC"/>
    <w:rsid w:val="0061412D"/>
    <w:rsid w:val="0061420B"/>
    <w:rsid w:val="006142BA"/>
    <w:rsid w:val="006142E0"/>
    <w:rsid w:val="0061442E"/>
    <w:rsid w:val="0061449B"/>
    <w:rsid w:val="006148C0"/>
    <w:rsid w:val="00614B1A"/>
    <w:rsid w:val="00614B7C"/>
    <w:rsid w:val="00614C15"/>
    <w:rsid w:val="00614D29"/>
    <w:rsid w:val="00614ED1"/>
    <w:rsid w:val="0061573E"/>
    <w:rsid w:val="00615CFB"/>
    <w:rsid w:val="00616112"/>
    <w:rsid w:val="00616342"/>
    <w:rsid w:val="00616343"/>
    <w:rsid w:val="00616661"/>
    <w:rsid w:val="00616954"/>
    <w:rsid w:val="006171B2"/>
    <w:rsid w:val="0061734B"/>
    <w:rsid w:val="00617840"/>
    <w:rsid w:val="006178BF"/>
    <w:rsid w:val="00617F5A"/>
    <w:rsid w:val="00620183"/>
    <w:rsid w:val="00620363"/>
    <w:rsid w:val="00620597"/>
    <w:rsid w:val="006205CA"/>
    <w:rsid w:val="00620723"/>
    <w:rsid w:val="00620C01"/>
    <w:rsid w:val="00620D97"/>
    <w:rsid w:val="00620F42"/>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BC"/>
    <w:rsid w:val="0063050C"/>
    <w:rsid w:val="00630531"/>
    <w:rsid w:val="006305FF"/>
    <w:rsid w:val="006308B3"/>
    <w:rsid w:val="00630DCE"/>
    <w:rsid w:val="00630EE5"/>
    <w:rsid w:val="00630F56"/>
    <w:rsid w:val="0063120A"/>
    <w:rsid w:val="0063135A"/>
    <w:rsid w:val="0063150B"/>
    <w:rsid w:val="00631585"/>
    <w:rsid w:val="00632170"/>
    <w:rsid w:val="006322CF"/>
    <w:rsid w:val="006325BD"/>
    <w:rsid w:val="00632879"/>
    <w:rsid w:val="00632B4B"/>
    <w:rsid w:val="00632F87"/>
    <w:rsid w:val="00633146"/>
    <w:rsid w:val="0063318E"/>
    <w:rsid w:val="00633F14"/>
    <w:rsid w:val="006342B3"/>
    <w:rsid w:val="00634ACF"/>
    <w:rsid w:val="00634CD0"/>
    <w:rsid w:val="00634F11"/>
    <w:rsid w:val="00635035"/>
    <w:rsid w:val="0063580D"/>
    <w:rsid w:val="00635B4F"/>
    <w:rsid w:val="00635CAE"/>
    <w:rsid w:val="00636109"/>
    <w:rsid w:val="006368DB"/>
    <w:rsid w:val="00636A15"/>
    <w:rsid w:val="00636CDC"/>
    <w:rsid w:val="00636E01"/>
    <w:rsid w:val="00637240"/>
    <w:rsid w:val="00637C37"/>
    <w:rsid w:val="00637E8C"/>
    <w:rsid w:val="006408B4"/>
    <w:rsid w:val="00640A24"/>
    <w:rsid w:val="00640B21"/>
    <w:rsid w:val="00640B68"/>
    <w:rsid w:val="00641AEB"/>
    <w:rsid w:val="00641DED"/>
    <w:rsid w:val="00641E07"/>
    <w:rsid w:val="0064226D"/>
    <w:rsid w:val="00642CF7"/>
    <w:rsid w:val="00642D00"/>
    <w:rsid w:val="00643660"/>
    <w:rsid w:val="00643A90"/>
    <w:rsid w:val="00643BF8"/>
    <w:rsid w:val="00643EB2"/>
    <w:rsid w:val="00644711"/>
    <w:rsid w:val="006449DB"/>
    <w:rsid w:val="00644AFC"/>
    <w:rsid w:val="00644C5B"/>
    <w:rsid w:val="00645605"/>
    <w:rsid w:val="0064563B"/>
    <w:rsid w:val="00645AC0"/>
    <w:rsid w:val="00646411"/>
    <w:rsid w:val="006467AD"/>
    <w:rsid w:val="00646AAA"/>
    <w:rsid w:val="00646C7B"/>
    <w:rsid w:val="00646EA3"/>
    <w:rsid w:val="00647086"/>
    <w:rsid w:val="006474F3"/>
    <w:rsid w:val="00647520"/>
    <w:rsid w:val="00647530"/>
    <w:rsid w:val="006478FC"/>
    <w:rsid w:val="00650111"/>
    <w:rsid w:val="00650139"/>
    <w:rsid w:val="00650508"/>
    <w:rsid w:val="00650A45"/>
    <w:rsid w:val="00650F9A"/>
    <w:rsid w:val="00651027"/>
    <w:rsid w:val="0065119B"/>
    <w:rsid w:val="006515D5"/>
    <w:rsid w:val="006517B5"/>
    <w:rsid w:val="00651BB1"/>
    <w:rsid w:val="00651DD7"/>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0C9"/>
    <w:rsid w:val="0065510C"/>
    <w:rsid w:val="006558D0"/>
    <w:rsid w:val="00655B63"/>
    <w:rsid w:val="00655C7A"/>
    <w:rsid w:val="00655DB9"/>
    <w:rsid w:val="00655E42"/>
    <w:rsid w:val="00655FDB"/>
    <w:rsid w:val="006564FE"/>
    <w:rsid w:val="00656A99"/>
    <w:rsid w:val="00656B26"/>
    <w:rsid w:val="00656C2F"/>
    <w:rsid w:val="00656D9F"/>
    <w:rsid w:val="00656EE5"/>
    <w:rsid w:val="00656FE1"/>
    <w:rsid w:val="0065701A"/>
    <w:rsid w:val="006571F6"/>
    <w:rsid w:val="00657F90"/>
    <w:rsid w:val="00660379"/>
    <w:rsid w:val="006608F8"/>
    <w:rsid w:val="00660DEF"/>
    <w:rsid w:val="00661101"/>
    <w:rsid w:val="006613DE"/>
    <w:rsid w:val="00661828"/>
    <w:rsid w:val="006618CC"/>
    <w:rsid w:val="006618DD"/>
    <w:rsid w:val="00661A43"/>
    <w:rsid w:val="00661EC1"/>
    <w:rsid w:val="00661F8C"/>
    <w:rsid w:val="00662111"/>
    <w:rsid w:val="00662118"/>
    <w:rsid w:val="006629B0"/>
    <w:rsid w:val="00662A43"/>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209"/>
    <w:rsid w:val="0066536D"/>
    <w:rsid w:val="006654E3"/>
    <w:rsid w:val="00665644"/>
    <w:rsid w:val="0066575C"/>
    <w:rsid w:val="00665CB5"/>
    <w:rsid w:val="00666413"/>
    <w:rsid w:val="0066732C"/>
    <w:rsid w:val="00667343"/>
    <w:rsid w:val="00667649"/>
    <w:rsid w:val="0066798B"/>
    <w:rsid w:val="006679F5"/>
    <w:rsid w:val="00667B77"/>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1D"/>
    <w:rsid w:val="0067446F"/>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B0C"/>
    <w:rsid w:val="00681B36"/>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B33"/>
    <w:rsid w:val="00685C9E"/>
    <w:rsid w:val="00685FD4"/>
    <w:rsid w:val="00686612"/>
    <w:rsid w:val="0068661E"/>
    <w:rsid w:val="00686ADD"/>
    <w:rsid w:val="00686DDA"/>
    <w:rsid w:val="006873E3"/>
    <w:rsid w:val="006877B2"/>
    <w:rsid w:val="00687C34"/>
    <w:rsid w:val="00687D70"/>
    <w:rsid w:val="00690094"/>
    <w:rsid w:val="006900DD"/>
    <w:rsid w:val="0069025F"/>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A90"/>
    <w:rsid w:val="0069606E"/>
    <w:rsid w:val="00696777"/>
    <w:rsid w:val="00696DC1"/>
    <w:rsid w:val="00697733"/>
    <w:rsid w:val="006977AF"/>
    <w:rsid w:val="006979DD"/>
    <w:rsid w:val="00697B23"/>
    <w:rsid w:val="00697BCB"/>
    <w:rsid w:val="00697ECC"/>
    <w:rsid w:val="00697FD1"/>
    <w:rsid w:val="006A0795"/>
    <w:rsid w:val="006A079D"/>
    <w:rsid w:val="006A0FD5"/>
    <w:rsid w:val="006A1163"/>
    <w:rsid w:val="006A1489"/>
    <w:rsid w:val="006A1692"/>
    <w:rsid w:val="006A16C9"/>
    <w:rsid w:val="006A1EB9"/>
    <w:rsid w:val="006A254E"/>
    <w:rsid w:val="006A259B"/>
    <w:rsid w:val="006A2654"/>
    <w:rsid w:val="006A29FF"/>
    <w:rsid w:val="006A2C30"/>
    <w:rsid w:val="006A2FB5"/>
    <w:rsid w:val="006A301C"/>
    <w:rsid w:val="006A30DE"/>
    <w:rsid w:val="006A32D4"/>
    <w:rsid w:val="006A335B"/>
    <w:rsid w:val="006A384A"/>
    <w:rsid w:val="006A3E2B"/>
    <w:rsid w:val="006A44AA"/>
    <w:rsid w:val="006A47F8"/>
    <w:rsid w:val="006A4B1B"/>
    <w:rsid w:val="006A4E48"/>
    <w:rsid w:val="006A5415"/>
    <w:rsid w:val="006A5D9A"/>
    <w:rsid w:val="006A5DAE"/>
    <w:rsid w:val="006A5FB2"/>
    <w:rsid w:val="006A6079"/>
    <w:rsid w:val="006A60CA"/>
    <w:rsid w:val="006A6E17"/>
    <w:rsid w:val="006A6F5B"/>
    <w:rsid w:val="006A7205"/>
    <w:rsid w:val="006A7405"/>
    <w:rsid w:val="006A751A"/>
    <w:rsid w:val="006A756A"/>
    <w:rsid w:val="006B120D"/>
    <w:rsid w:val="006B17E7"/>
    <w:rsid w:val="006B19E8"/>
    <w:rsid w:val="006B1A8A"/>
    <w:rsid w:val="006B1CCD"/>
    <w:rsid w:val="006B1FD5"/>
    <w:rsid w:val="006B204B"/>
    <w:rsid w:val="006B20A0"/>
    <w:rsid w:val="006B2CED"/>
    <w:rsid w:val="006B359C"/>
    <w:rsid w:val="006B3657"/>
    <w:rsid w:val="006B3AFF"/>
    <w:rsid w:val="006B3BBA"/>
    <w:rsid w:val="006B3EAC"/>
    <w:rsid w:val="006B4200"/>
    <w:rsid w:val="006B4563"/>
    <w:rsid w:val="006B4718"/>
    <w:rsid w:val="006B4789"/>
    <w:rsid w:val="006B4826"/>
    <w:rsid w:val="006B4974"/>
    <w:rsid w:val="006B4AC1"/>
    <w:rsid w:val="006B4BF0"/>
    <w:rsid w:val="006B547A"/>
    <w:rsid w:val="006B555A"/>
    <w:rsid w:val="006B55E4"/>
    <w:rsid w:val="006B600A"/>
    <w:rsid w:val="006B625D"/>
    <w:rsid w:val="006B63F7"/>
    <w:rsid w:val="006B6635"/>
    <w:rsid w:val="006B6841"/>
    <w:rsid w:val="006B6E41"/>
    <w:rsid w:val="006B721D"/>
    <w:rsid w:val="006B76D0"/>
    <w:rsid w:val="006B7D22"/>
    <w:rsid w:val="006B7D2C"/>
    <w:rsid w:val="006C0D80"/>
    <w:rsid w:val="006C1019"/>
    <w:rsid w:val="006C141F"/>
    <w:rsid w:val="006C1B5D"/>
    <w:rsid w:val="006C1EF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DB3"/>
    <w:rsid w:val="006C4E03"/>
    <w:rsid w:val="006C4F77"/>
    <w:rsid w:val="006C5958"/>
    <w:rsid w:val="006C5B4F"/>
    <w:rsid w:val="006C60A4"/>
    <w:rsid w:val="006C639F"/>
    <w:rsid w:val="006C643C"/>
    <w:rsid w:val="006C65C5"/>
    <w:rsid w:val="006C69E5"/>
    <w:rsid w:val="006C6C6E"/>
    <w:rsid w:val="006C6D8F"/>
    <w:rsid w:val="006C6E3A"/>
    <w:rsid w:val="006C6FD7"/>
    <w:rsid w:val="006C7713"/>
    <w:rsid w:val="006C79D4"/>
    <w:rsid w:val="006C7CBE"/>
    <w:rsid w:val="006D00DB"/>
    <w:rsid w:val="006D0361"/>
    <w:rsid w:val="006D0524"/>
    <w:rsid w:val="006D0B6D"/>
    <w:rsid w:val="006D0F33"/>
    <w:rsid w:val="006D16B0"/>
    <w:rsid w:val="006D16CD"/>
    <w:rsid w:val="006D1A83"/>
    <w:rsid w:val="006D1AD8"/>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DB0"/>
    <w:rsid w:val="006D4F52"/>
    <w:rsid w:val="006D530C"/>
    <w:rsid w:val="006D5749"/>
    <w:rsid w:val="006D58D3"/>
    <w:rsid w:val="006D5948"/>
    <w:rsid w:val="006D5EE3"/>
    <w:rsid w:val="006D5FF5"/>
    <w:rsid w:val="006D6149"/>
    <w:rsid w:val="006D618A"/>
    <w:rsid w:val="006D62BC"/>
    <w:rsid w:val="006D63AB"/>
    <w:rsid w:val="006D6450"/>
    <w:rsid w:val="006D6938"/>
    <w:rsid w:val="006D6939"/>
    <w:rsid w:val="006D701E"/>
    <w:rsid w:val="006D7361"/>
    <w:rsid w:val="006D73DC"/>
    <w:rsid w:val="006D74A2"/>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41"/>
    <w:rsid w:val="006E22C5"/>
    <w:rsid w:val="006E23F9"/>
    <w:rsid w:val="006E2529"/>
    <w:rsid w:val="006E25F0"/>
    <w:rsid w:val="006E2BD1"/>
    <w:rsid w:val="006E2FBE"/>
    <w:rsid w:val="006E3905"/>
    <w:rsid w:val="006E3B64"/>
    <w:rsid w:val="006E3DEB"/>
    <w:rsid w:val="006E4202"/>
    <w:rsid w:val="006E4249"/>
    <w:rsid w:val="006E4395"/>
    <w:rsid w:val="006E45F3"/>
    <w:rsid w:val="006E4873"/>
    <w:rsid w:val="006E4953"/>
    <w:rsid w:val="006E4995"/>
    <w:rsid w:val="006E4A2F"/>
    <w:rsid w:val="006E4C83"/>
    <w:rsid w:val="006E4DE8"/>
    <w:rsid w:val="006E4ED4"/>
    <w:rsid w:val="006E5AE0"/>
    <w:rsid w:val="006E5B49"/>
    <w:rsid w:val="006E5C15"/>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0D6A"/>
    <w:rsid w:val="006F1064"/>
    <w:rsid w:val="006F11E7"/>
    <w:rsid w:val="006F1442"/>
    <w:rsid w:val="006F1564"/>
    <w:rsid w:val="006F164D"/>
    <w:rsid w:val="006F1673"/>
    <w:rsid w:val="006F17C2"/>
    <w:rsid w:val="006F1D62"/>
    <w:rsid w:val="006F1EB7"/>
    <w:rsid w:val="006F1F93"/>
    <w:rsid w:val="006F22D8"/>
    <w:rsid w:val="006F34CB"/>
    <w:rsid w:val="006F3770"/>
    <w:rsid w:val="006F3969"/>
    <w:rsid w:val="006F3D1F"/>
    <w:rsid w:val="006F3F48"/>
    <w:rsid w:val="006F3FF6"/>
    <w:rsid w:val="006F48C2"/>
    <w:rsid w:val="006F4A96"/>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912"/>
    <w:rsid w:val="006F7B2D"/>
    <w:rsid w:val="007000F1"/>
    <w:rsid w:val="007001DC"/>
    <w:rsid w:val="00700308"/>
    <w:rsid w:val="00700991"/>
    <w:rsid w:val="007009A6"/>
    <w:rsid w:val="00700C8B"/>
    <w:rsid w:val="00700DB1"/>
    <w:rsid w:val="00701060"/>
    <w:rsid w:val="007010DF"/>
    <w:rsid w:val="00701A05"/>
    <w:rsid w:val="00701ACF"/>
    <w:rsid w:val="00701EBE"/>
    <w:rsid w:val="007023C3"/>
    <w:rsid w:val="007025CB"/>
    <w:rsid w:val="007028A4"/>
    <w:rsid w:val="00702C9F"/>
    <w:rsid w:val="00703372"/>
    <w:rsid w:val="007034AA"/>
    <w:rsid w:val="007035D2"/>
    <w:rsid w:val="00703852"/>
    <w:rsid w:val="00703915"/>
    <w:rsid w:val="00703BCF"/>
    <w:rsid w:val="00703C9D"/>
    <w:rsid w:val="0070401F"/>
    <w:rsid w:val="00704050"/>
    <w:rsid w:val="00704709"/>
    <w:rsid w:val="0070490C"/>
    <w:rsid w:val="0070499A"/>
    <w:rsid w:val="00704C60"/>
    <w:rsid w:val="00704DC1"/>
    <w:rsid w:val="00704EF2"/>
    <w:rsid w:val="00704F18"/>
    <w:rsid w:val="0070506B"/>
    <w:rsid w:val="00705353"/>
    <w:rsid w:val="00705615"/>
    <w:rsid w:val="00705807"/>
    <w:rsid w:val="0070583C"/>
    <w:rsid w:val="00705BB0"/>
    <w:rsid w:val="00705C38"/>
    <w:rsid w:val="0070606E"/>
    <w:rsid w:val="007060D3"/>
    <w:rsid w:val="00706182"/>
    <w:rsid w:val="007063BD"/>
    <w:rsid w:val="00706465"/>
    <w:rsid w:val="00706492"/>
    <w:rsid w:val="007066E6"/>
    <w:rsid w:val="0070695A"/>
    <w:rsid w:val="00706E4A"/>
    <w:rsid w:val="007073B2"/>
    <w:rsid w:val="007074A5"/>
    <w:rsid w:val="0070753B"/>
    <w:rsid w:val="0070782D"/>
    <w:rsid w:val="007109C2"/>
    <w:rsid w:val="00710C0F"/>
    <w:rsid w:val="00711155"/>
    <w:rsid w:val="00711340"/>
    <w:rsid w:val="00711F07"/>
    <w:rsid w:val="00712AA6"/>
    <w:rsid w:val="00712C42"/>
    <w:rsid w:val="0071312B"/>
    <w:rsid w:val="00713272"/>
    <w:rsid w:val="00713306"/>
    <w:rsid w:val="00713576"/>
    <w:rsid w:val="00713729"/>
    <w:rsid w:val="00713DE4"/>
    <w:rsid w:val="00713E47"/>
    <w:rsid w:val="00714402"/>
    <w:rsid w:val="00714816"/>
    <w:rsid w:val="00714AED"/>
    <w:rsid w:val="00714B3E"/>
    <w:rsid w:val="00714C39"/>
    <w:rsid w:val="00714C47"/>
    <w:rsid w:val="00716462"/>
    <w:rsid w:val="0071651B"/>
    <w:rsid w:val="00716835"/>
    <w:rsid w:val="00716A97"/>
    <w:rsid w:val="00721084"/>
    <w:rsid w:val="00721262"/>
    <w:rsid w:val="007212E2"/>
    <w:rsid w:val="007213E2"/>
    <w:rsid w:val="007217CA"/>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A0D"/>
    <w:rsid w:val="00723AA7"/>
    <w:rsid w:val="0072405D"/>
    <w:rsid w:val="00724136"/>
    <w:rsid w:val="007241DE"/>
    <w:rsid w:val="0072432E"/>
    <w:rsid w:val="00724367"/>
    <w:rsid w:val="007245E2"/>
    <w:rsid w:val="007246CD"/>
    <w:rsid w:val="00724EEB"/>
    <w:rsid w:val="00725004"/>
    <w:rsid w:val="00725071"/>
    <w:rsid w:val="00725138"/>
    <w:rsid w:val="007251AF"/>
    <w:rsid w:val="007254D4"/>
    <w:rsid w:val="00725A35"/>
    <w:rsid w:val="00725AB0"/>
    <w:rsid w:val="00725BB1"/>
    <w:rsid w:val="00726036"/>
    <w:rsid w:val="00726279"/>
    <w:rsid w:val="00726A9B"/>
    <w:rsid w:val="00726EBB"/>
    <w:rsid w:val="00727530"/>
    <w:rsid w:val="00727A39"/>
    <w:rsid w:val="00727D52"/>
    <w:rsid w:val="00727F4E"/>
    <w:rsid w:val="007303E1"/>
    <w:rsid w:val="00730672"/>
    <w:rsid w:val="007308BB"/>
    <w:rsid w:val="00730901"/>
    <w:rsid w:val="00730ADA"/>
    <w:rsid w:val="0073155F"/>
    <w:rsid w:val="007316DD"/>
    <w:rsid w:val="00731722"/>
    <w:rsid w:val="0073184F"/>
    <w:rsid w:val="00731903"/>
    <w:rsid w:val="00731A42"/>
    <w:rsid w:val="00731E7C"/>
    <w:rsid w:val="007321BC"/>
    <w:rsid w:val="007321F3"/>
    <w:rsid w:val="00732476"/>
    <w:rsid w:val="007329EF"/>
    <w:rsid w:val="00732B3C"/>
    <w:rsid w:val="00732C42"/>
    <w:rsid w:val="00732C95"/>
    <w:rsid w:val="007330D8"/>
    <w:rsid w:val="0073327A"/>
    <w:rsid w:val="007334C5"/>
    <w:rsid w:val="00734EBE"/>
    <w:rsid w:val="00735287"/>
    <w:rsid w:val="007354C9"/>
    <w:rsid w:val="00735A01"/>
    <w:rsid w:val="00735B2B"/>
    <w:rsid w:val="00735BE1"/>
    <w:rsid w:val="007365E3"/>
    <w:rsid w:val="007368EE"/>
    <w:rsid w:val="00736A55"/>
    <w:rsid w:val="00736B93"/>
    <w:rsid w:val="00736C97"/>
    <w:rsid w:val="00736DD8"/>
    <w:rsid w:val="007370D7"/>
    <w:rsid w:val="00737265"/>
    <w:rsid w:val="007401D8"/>
    <w:rsid w:val="0074076A"/>
    <w:rsid w:val="00740A3E"/>
    <w:rsid w:val="0074105D"/>
    <w:rsid w:val="007413B6"/>
    <w:rsid w:val="00741AF4"/>
    <w:rsid w:val="00741DCC"/>
    <w:rsid w:val="0074203A"/>
    <w:rsid w:val="007422D3"/>
    <w:rsid w:val="007425F3"/>
    <w:rsid w:val="00742650"/>
    <w:rsid w:val="00742699"/>
    <w:rsid w:val="007427B5"/>
    <w:rsid w:val="00742836"/>
    <w:rsid w:val="00742865"/>
    <w:rsid w:val="0074296C"/>
    <w:rsid w:val="00742C83"/>
    <w:rsid w:val="00742E0C"/>
    <w:rsid w:val="0074313C"/>
    <w:rsid w:val="00743413"/>
    <w:rsid w:val="0074360F"/>
    <w:rsid w:val="00743793"/>
    <w:rsid w:val="00743BFD"/>
    <w:rsid w:val="00743DD0"/>
    <w:rsid w:val="00743F31"/>
    <w:rsid w:val="0074457C"/>
    <w:rsid w:val="00744820"/>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1091"/>
    <w:rsid w:val="00751827"/>
    <w:rsid w:val="00751AC5"/>
    <w:rsid w:val="00751B83"/>
    <w:rsid w:val="00751BB5"/>
    <w:rsid w:val="00751C58"/>
    <w:rsid w:val="007520A0"/>
    <w:rsid w:val="007526ED"/>
    <w:rsid w:val="00752905"/>
    <w:rsid w:val="007529C8"/>
    <w:rsid w:val="0075301D"/>
    <w:rsid w:val="0075376C"/>
    <w:rsid w:val="00753AD6"/>
    <w:rsid w:val="00754176"/>
    <w:rsid w:val="0075420A"/>
    <w:rsid w:val="00754359"/>
    <w:rsid w:val="00754411"/>
    <w:rsid w:val="00754572"/>
    <w:rsid w:val="007546FB"/>
    <w:rsid w:val="00754B67"/>
    <w:rsid w:val="00754BD9"/>
    <w:rsid w:val="00754E7A"/>
    <w:rsid w:val="00754F86"/>
    <w:rsid w:val="0075540C"/>
    <w:rsid w:val="0075599B"/>
    <w:rsid w:val="00755DB1"/>
    <w:rsid w:val="00756206"/>
    <w:rsid w:val="0075694B"/>
    <w:rsid w:val="007573CF"/>
    <w:rsid w:val="007574FC"/>
    <w:rsid w:val="0075763A"/>
    <w:rsid w:val="00757E16"/>
    <w:rsid w:val="00757ED4"/>
    <w:rsid w:val="007606D1"/>
    <w:rsid w:val="00760975"/>
    <w:rsid w:val="007609E9"/>
    <w:rsid w:val="00760C8E"/>
    <w:rsid w:val="00760C98"/>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1E2"/>
    <w:rsid w:val="00765422"/>
    <w:rsid w:val="0076558A"/>
    <w:rsid w:val="0076589F"/>
    <w:rsid w:val="00765ED3"/>
    <w:rsid w:val="007660EA"/>
    <w:rsid w:val="0076681D"/>
    <w:rsid w:val="007668F7"/>
    <w:rsid w:val="00766A65"/>
    <w:rsid w:val="007671F5"/>
    <w:rsid w:val="007671FC"/>
    <w:rsid w:val="007672CF"/>
    <w:rsid w:val="007674ED"/>
    <w:rsid w:val="007675AC"/>
    <w:rsid w:val="007676B8"/>
    <w:rsid w:val="00767D8C"/>
    <w:rsid w:val="00767E79"/>
    <w:rsid w:val="00767EB8"/>
    <w:rsid w:val="007703E8"/>
    <w:rsid w:val="00770566"/>
    <w:rsid w:val="00770665"/>
    <w:rsid w:val="0077090C"/>
    <w:rsid w:val="007709DE"/>
    <w:rsid w:val="00770B04"/>
    <w:rsid w:val="00770D7B"/>
    <w:rsid w:val="00771637"/>
    <w:rsid w:val="0077175C"/>
    <w:rsid w:val="00771870"/>
    <w:rsid w:val="00771BF9"/>
    <w:rsid w:val="00771F4C"/>
    <w:rsid w:val="00772143"/>
    <w:rsid w:val="007726C5"/>
    <w:rsid w:val="0077272D"/>
    <w:rsid w:val="00772B1D"/>
    <w:rsid w:val="00772B2F"/>
    <w:rsid w:val="00772F8A"/>
    <w:rsid w:val="007733F3"/>
    <w:rsid w:val="00773446"/>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F76"/>
    <w:rsid w:val="00776271"/>
    <w:rsid w:val="007763AC"/>
    <w:rsid w:val="007765CB"/>
    <w:rsid w:val="0077670D"/>
    <w:rsid w:val="00776783"/>
    <w:rsid w:val="00776AEA"/>
    <w:rsid w:val="00776C06"/>
    <w:rsid w:val="00776CCE"/>
    <w:rsid w:val="00776D35"/>
    <w:rsid w:val="00777165"/>
    <w:rsid w:val="00777BA0"/>
    <w:rsid w:val="007803BD"/>
    <w:rsid w:val="007803E2"/>
    <w:rsid w:val="0078060C"/>
    <w:rsid w:val="0078062F"/>
    <w:rsid w:val="00780C3A"/>
    <w:rsid w:val="007811DC"/>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EED"/>
    <w:rsid w:val="00785032"/>
    <w:rsid w:val="007851DB"/>
    <w:rsid w:val="007855FE"/>
    <w:rsid w:val="00785900"/>
    <w:rsid w:val="007862DA"/>
    <w:rsid w:val="00786958"/>
    <w:rsid w:val="0078698A"/>
    <w:rsid w:val="00786A52"/>
    <w:rsid w:val="00786AD7"/>
    <w:rsid w:val="00786DA3"/>
    <w:rsid w:val="00786E71"/>
    <w:rsid w:val="007874CC"/>
    <w:rsid w:val="00787667"/>
    <w:rsid w:val="00787885"/>
    <w:rsid w:val="00790061"/>
    <w:rsid w:val="00790DD5"/>
    <w:rsid w:val="007911A3"/>
    <w:rsid w:val="007915F1"/>
    <w:rsid w:val="0079162F"/>
    <w:rsid w:val="0079199C"/>
    <w:rsid w:val="00791C71"/>
    <w:rsid w:val="007921C2"/>
    <w:rsid w:val="007921DD"/>
    <w:rsid w:val="00792579"/>
    <w:rsid w:val="00792691"/>
    <w:rsid w:val="0079295A"/>
    <w:rsid w:val="00792A52"/>
    <w:rsid w:val="00792C33"/>
    <w:rsid w:val="00793246"/>
    <w:rsid w:val="007932A7"/>
    <w:rsid w:val="007938A0"/>
    <w:rsid w:val="007939ED"/>
    <w:rsid w:val="0079425B"/>
    <w:rsid w:val="0079442C"/>
    <w:rsid w:val="00794817"/>
    <w:rsid w:val="00794924"/>
    <w:rsid w:val="00794E4D"/>
    <w:rsid w:val="00794EBB"/>
    <w:rsid w:val="007951AF"/>
    <w:rsid w:val="0079525C"/>
    <w:rsid w:val="00795768"/>
    <w:rsid w:val="00795D56"/>
    <w:rsid w:val="00795D61"/>
    <w:rsid w:val="00795F64"/>
    <w:rsid w:val="00795F9E"/>
    <w:rsid w:val="00796556"/>
    <w:rsid w:val="007969E3"/>
    <w:rsid w:val="0079759C"/>
    <w:rsid w:val="00797798"/>
    <w:rsid w:val="00797F03"/>
    <w:rsid w:val="00797FC7"/>
    <w:rsid w:val="007A0BC2"/>
    <w:rsid w:val="007A0C5B"/>
    <w:rsid w:val="007A0E33"/>
    <w:rsid w:val="007A14F1"/>
    <w:rsid w:val="007A19A0"/>
    <w:rsid w:val="007A1BB6"/>
    <w:rsid w:val="007A1C31"/>
    <w:rsid w:val="007A1C83"/>
    <w:rsid w:val="007A1F44"/>
    <w:rsid w:val="007A1F51"/>
    <w:rsid w:val="007A1FA9"/>
    <w:rsid w:val="007A228B"/>
    <w:rsid w:val="007A238F"/>
    <w:rsid w:val="007A23C0"/>
    <w:rsid w:val="007A23E2"/>
    <w:rsid w:val="007A23FF"/>
    <w:rsid w:val="007A2838"/>
    <w:rsid w:val="007A295B"/>
    <w:rsid w:val="007A2AE9"/>
    <w:rsid w:val="007A2B7F"/>
    <w:rsid w:val="007A305E"/>
    <w:rsid w:val="007A3159"/>
    <w:rsid w:val="007A33BE"/>
    <w:rsid w:val="007A3424"/>
    <w:rsid w:val="007A35EF"/>
    <w:rsid w:val="007A3CFA"/>
    <w:rsid w:val="007A43A2"/>
    <w:rsid w:val="007A4D04"/>
    <w:rsid w:val="007A50A5"/>
    <w:rsid w:val="007A5810"/>
    <w:rsid w:val="007A583A"/>
    <w:rsid w:val="007A597C"/>
    <w:rsid w:val="007A63C6"/>
    <w:rsid w:val="007A6435"/>
    <w:rsid w:val="007A663C"/>
    <w:rsid w:val="007A695F"/>
    <w:rsid w:val="007A6E91"/>
    <w:rsid w:val="007A7268"/>
    <w:rsid w:val="007A7542"/>
    <w:rsid w:val="007A767E"/>
    <w:rsid w:val="007A7833"/>
    <w:rsid w:val="007A785D"/>
    <w:rsid w:val="007A7A96"/>
    <w:rsid w:val="007A7BB5"/>
    <w:rsid w:val="007A7C89"/>
    <w:rsid w:val="007A7DA5"/>
    <w:rsid w:val="007B01A8"/>
    <w:rsid w:val="007B03AF"/>
    <w:rsid w:val="007B0623"/>
    <w:rsid w:val="007B07BD"/>
    <w:rsid w:val="007B0991"/>
    <w:rsid w:val="007B0A29"/>
    <w:rsid w:val="007B12CB"/>
    <w:rsid w:val="007B1543"/>
    <w:rsid w:val="007B1638"/>
    <w:rsid w:val="007B1AC0"/>
    <w:rsid w:val="007B1FD7"/>
    <w:rsid w:val="007B2290"/>
    <w:rsid w:val="007B2364"/>
    <w:rsid w:val="007B248C"/>
    <w:rsid w:val="007B270A"/>
    <w:rsid w:val="007B28DD"/>
    <w:rsid w:val="007B2C1E"/>
    <w:rsid w:val="007B2D3B"/>
    <w:rsid w:val="007B2FA6"/>
    <w:rsid w:val="007B3234"/>
    <w:rsid w:val="007B3A3D"/>
    <w:rsid w:val="007B3BCF"/>
    <w:rsid w:val="007B3DCD"/>
    <w:rsid w:val="007B3EE9"/>
    <w:rsid w:val="007B3F4B"/>
    <w:rsid w:val="007B3FED"/>
    <w:rsid w:val="007B40D9"/>
    <w:rsid w:val="007B46D8"/>
    <w:rsid w:val="007B4B9A"/>
    <w:rsid w:val="007B4D04"/>
    <w:rsid w:val="007B52CD"/>
    <w:rsid w:val="007B5600"/>
    <w:rsid w:val="007B5A42"/>
    <w:rsid w:val="007B5BBC"/>
    <w:rsid w:val="007B61F1"/>
    <w:rsid w:val="007B61F4"/>
    <w:rsid w:val="007B6466"/>
    <w:rsid w:val="007B694D"/>
    <w:rsid w:val="007B6C6B"/>
    <w:rsid w:val="007B6F20"/>
    <w:rsid w:val="007B7201"/>
    <w:rsid w:val="007B7B2A"/>
    <w:rsid w:val="007B7C4C"/>
    <w:rsid w:val="007B7CC0"/>
    <w:rsid w:val="007B7DC1"/>
    <w:rsid w:val="007B7EDB"/>
    <w:rsid w:val="007C023D"/>
    <w:rsid w:val="007C027E"/>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49"/>
    <w:rsid w:val="007C42E7"/>
    <w:rsid w:val="007C43D8"/>
    <w:rsid w:val="007C4407"/>
    <w:rsid w:val="007C44C0"/>
    <w:rsid w:val="007C48B0"/>
    <w:rsid w:val="007C5770"/>
    <w:rsid w:val="007C5777"/>
    <w:rsid w:val="007C596C"/>
    <w:rsid w:val="007C5A18"/>
    <w:rsid w:val="007C5CF1"/>
    <w:rsid w:val="007C60DC"/>
    <w:rsid w:val="007C6113"/>
    <w:rsid w:val="007C61BA"/>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59"/>
    <w:rsid w:val="007D30B1"/>
    <w:rsid w:val="007D325C"/>
    <w:rsid w:val="007D3961"/>
    <w:rsid w:val="007D3BAE"/>
    <w:rsid w:val="007D4178"/>
    <w:rsid w:val="007D44BD"/>
    <w:rsid w:val="007D489D"/>
    <w:rsid w:val="007D49D7"/>
    <w:rsid w:val="007D4D33"/>
    <w:rsid w:val="007D4FC4"/>
    <w:rsid w:val="007D5401"/>
    <w:rsid w:val="007D5894"/>
    <w:rsid w:val="007D58D3"/>
    <w:rsid w:val="007D5FA0"/>
    <w:rsid w:val="007D62B1"/>
    <w:rsid w:val="007D67BD"/>
    <w:rsid w:val="007D67D8"/>
    <w:rsid w:val="007D6BDD"/>
    <w:rsid w:val="007D6CF1"/>
    <w:rsid w:val="007D6DEF"/>
    <w:rsid w:val="007D6F70"/>
    <w:rsid w:val="007D708A"/>
    <w:rsid w:val="007D7175"/>
    <w:rsid w:val="007D719A"/>
    <w:rsid w:val="007D732E"/>
    <w:rsid w:val="007D73B7"/>
    <w:rsid w:val="007D7623"/>
    <w:rsid w:val="007D7806"/>
    <w:rsid w:val="007D79FE"/>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E8"/>
    <w:rsid w:val="007E36CB"/>
    <w:rsid w:val="007E3A48"/>
    <w:rsid w:val="007E3B72"/>
    <w:rsid w:val="007E3D14"/>
    <w:rsid w:val="007E4096"/>
    <w:rsid w:val="007E48F2"/>
    <w:rsid w:val="007E4C88"/>
    <w:rsid w:val="007E4F33"/>
    <w:rsid w:val="007E504F"/>
    <w:rsid w:val="007E585E"/>
    <w:rsid w:val="007E58F5"/>
    <w:rsid w:val="007E5931"/>
    <w:rsid w:val="007E5A26"/>
    <w:rsid w:val="007E5BFE"/>
    <w:rsid w:val="007E6EDE"/>
    <w:rsid w:val="007E6F2C"/>
    <w:rsid w:val="007E6FBC"/>
    <w:rsid w:val="007E72C5"/>
    <w:rsid w:val="007E741D"/>
    <w:rsid w:val="007E7B03"/>
    <w:rsid w:val="007E7B4E"/>
    <w:rsid w:val="007E7DDF"/>
    <w:rsid w:val="007E7F8E"/>
    <w:rsid w:val="007F0355"/>
    <w:rsid w:val="007F05D7"/>
    <w:rsid w:val="007F0ED9"/>
    <w:rsid w:val="007F1029"/>
    <w:rsid w:val="007F103D"/>
    <w:rsid w:val="007F103E"/>
    <w:rsid w:val="007F11C8"/>
    <w:rsid w:val="007F1819"/>
    <w:rsid w:val="007F1B7F"/>
    <w:rsid w:val="007F1CFB"/>
    <w:rsid w:val="007F220B"/>
    <w:rsid w:val="007F2476"/>
    <w:rsid w:val="007F2514"/>
    <w:rsid w:val="007F27DD"/>
    <w:rsid w:val="007F2E2D"/>
    <w:rsid w:val="007F30FC"/>
    <w:rsid w:val="007F3391"/>
    <w:rsid w:val="007F3657"/>
    <w:rsid w:val="007F3959"/>
    <w:rsid w:val="007F3962"/>
    <w:rsid w:val="007F3ABF"/>
    <w:rsid w:val="007F3D24"/>
    <w:rsid w:val="007F453F"/>
    <w:rsid w:val="007F45C4"/>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389"/>
    <w:rsid w:val="007F76B4"/>
    <w:rsid w:val="007F7980"/>
    <w:rsid w:val="007F7A5E"/>
    <w:rsid w:val="008001B4"/>
    <w:rsid w:val="00800769"/>
    <w:rsid w:val="00800ED2"/>
    <w:rsid w:val="0080146F"/>
    <w:rsid w:val="00801589"/>
    <w:rsid w:val="0080197F"/>
    <w:rsid w:val="00801B73"/>
    <w:rsid w:val="00801D99"/>
    <w:rsid w:val="00802556"/>
    <w:rsid w:val="00802B19"/>
    <w:rsid w:val="00802D0B"/>
    <w:rsid w:val="00802E74"/>
    <w:rsid w:val="00803810"/>
    <w:rsid w:val="008038D4"/>
    <w:rsid w:val="00803DCC"/>
    <w:rsid w:val="00804066"/>
    <w:rsid w:val="008044D4"/>
    <w:rsid w:val="00804585"/>
    <w:rsid w:val="00804B92"/>
    <w:rsid w:val="00804D87"/>
    <w:rsid w:val="00804E21"/>
    <w:rsid w:val="00805092"/>
    <w:rsid w:val="00805618"/>
    <w:rsid w:val="00805BAB"/>
    <w:rsid w:val="00805E53"/>
    <w:rsid w:val="00806308"/>
    <w:rsid w:val="0080639B"/>
    <w:rsid w:val="00806406"/>
    <w:rsid w:val="0080688B"/>
    <w:rsid w:val="008068B3"/>
    <w:rsid w:val="00806A25"/>
    <w:rsid w:val="00806AAF"/>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19A"/>
    <w:rsid w:val="0081262F"/>
    <w:rsid w:val="00812E6C"/>
    <w:rsid w:val="00813255"/>
    <w:rsid w:val="00813739"/>
    <w:rsid w:val="008138F3"/>
    <w:rsid w:val="00813BB0"/>
    <w:rsid w:val="00813D80"/>
    <w:rsid w:val="00813E2B"/>
    <w:rsid w:val="00813EA2"/>
    <w:rsid w:val="0081420F"/>
    <w:rsid w:val="00814592"/>
    <w:rsid w:val="00814AF6"/>
    <w:rsid w:val="00814D1C"/>
    <w:rsid w:val="00814E00"/>
    <w:rsid w:val="00814E58"/>
    <w:rsid w:val="00814E94"/>
    <w:rsid w:val="008152AB"/>
    <w:rsid w:val="0081550C"/>
    <w:rsid w:val="0081581D"/>
    <w:rsid w:val="00815B46"/>
    <w:rsid w:val="00815CB6"/>
    <w:rsid w:val="00815D02"/>
    <w:rsid w:val="008162D6"/>
    <w:rsid w:val="00816948"/>
    <w:rsid w:val="00816A20"/>
    <w:rsid w:val="00816BB1"/>
    <w:rsid w:val="008172BE"/>
    <w:rsid w:val="0081738F"/>
    <w:rsid w:val="008173D8"/>
    <w:rsid w:val="008178BB"/>
    <w:rsid w:val="00817B71"/>
    <w:rsid w:val="00817CED"/>
    <w:rsid w:val="00820244"/>
    <w:rsid w:val="008205C8"/>
    <w:rsid w:val="008206D4"/>
    <w:rsid w:val="008207AB"/>
    <w:rsid w:val="0082098A"/>
    <w:rsid w:val="00820D57"/>
    <w:rsid w:val="00821255"/>
    <w:rsid w:val="00821D6A"/>
    <w:rsid w:val="00821F99"/>
    <w:rsid w:val="008221B3"/>
    <w:rsid w:val="0082248E"/>
    <w:rsid w:val="008225B1"/>
    <w:rsid w:val="008225E6"/>
    <w:rsid w:val="00822774"/>
    <w:rsid w:val="00823096"/>
    <w:rsid w:val="0082358B"/>
    <w:rsid w:val="00823803"/>
    <w:rsid w:val="00823C4A"/>
    <w:rsid w:val="008244C1"/>
    <w:rsid w:val="00824FDF"/>
    <w:rsid w:val="00825125"/>
    <w:rsid w:val="008251A0"/>
    <w:rsid w:val="008257CC"/>
    <w:rsid w:val="008257D4"/>
    <w:rsid w:val="00825EB8"/>
    <w:rsid w:val="0082609A"/>
    <w:rsid w:val="008261D3"/>
    <w:rsid w:val="00826464"/>
    <w:rsid w:val="0082679E"/>
    <w:rsid w:val="00826CC7"/>
    <w:rsid w:val="00827192"/>
    <w:rsid w:val="00827278"/>
    <w:rsid w:val="008272B2"/>
    <w:rsid w:val="008273D8"/>
    <w:rsid w:val="008274BF"/>
    <w:rsid w:val="00827676"/>
    <w:rsid w:val="00827C05"/>
    <w:rsid w:val="008300FC"/>
    <w:rsid w:val="008305E7"/>
    <w:rsid w:val="008306FE"/>
    <w:rsid w:val="00830733"/>
    <w:rsid w:val="008309A5"/>
    <w:rsid w:val="00830DC3"/>
    <w:rsid w:val="008311E0"/>
    <w:rsid w:val="008313DF"/>
    <w:rsid w:val="008313E7"/>
    <w:rsid w:val="008313EE"/>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C4F"/>
    <w:rsid w:val="00833F44"/>
    <w:rsid w:val="0083402A"/>
    <w:rsid w:val="008349B1"/>
    <w:rsid w:val="008350B9"/>
    <w:rsid w:val="008350CF"/>
    <w:rsid w:val="008355C0"/>
    <w:rsid w:val="008357E9"/>
    <w:rsid w:val="008358B3"/>
    <w:rsid w:val="008359E0"/>
    <w:rsid w:val="00835C2A"/>
    <w:rsid w:val="0083633B"/>
    <w:rsid w:val="0083659F"/>
    <w:rsid w:val="00836A3E"/>
    <w:rsid w:val="00836C17"/>
    <w:rsid w:val="00836C24"/>
    <w:rsid w:val="00837169"/>
    <w:rsid w:val="008371FD"/>
    <w:rsid w:val="008376F6"/>
    <w:rsid w:val="008378DE"/>
    <w:rsid w:val="00837C03"/>
    <w:rsid w:val="00837D5B"/>
    <w:rsid w:val="00840430"/>
    <w:rsid w:val="00840607"/>
    <w:rsid w:val="00840A3E"/>
    <w:rsid w:val="00841067"/>
    <w:rsid w:val="00841125"/>
    <w:rsid w:val="0084135A"/>
    <w:rsid w:val="008416C0"/>
    <w:rsid w:val="00841A2A"/>
    <w:rsid w:val="00841AD3"/>
    <w:rsid w:val="00841CD2"/>
    <w:rsid w:val="008420D7"/>
    <w:rsid w:val="00842522"/>
    <w:rsid w:val="008425AE"/>
    <w:rsid w:val="00842B77"/>
    <w:rsid w:val="00842B88"/>
    <w:rsid w:val="0084309F"/>
    <w:rsid w:val="008434AC"/>
    <w:rsid w:val="0084365D"/>
    <w:rsid w:val="00843A9B"/>
    <w:rsid w:val="00843B2C"/>
    <w:rsid w:val="00843B64"/>
    <w:rsid w:val="008444D8"/>
    <w:rsid w:val="00844B02"/>
    <w:rsid w:val="00844B96"/>
    <w:rsid w:val="00844CD7"/>
    <w:rsid w:val="00844EEC"/>
    <w:rsid w:val="00844FEC"/>
    <w:rsid w:val="00845354"/>
    <w:rsid w:val="008454D3"/>
    <w:rsid w:val="00845C12"/>
    <w:rsid w:val="00846083"/>
    <w:rsid w:val="00846476"/>
    <w:rsid w:val="008469D9"/>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3D02"/>
    <w:rsid w:val="00854862"/>
    <w:rsid w:val="0085492F"/>
    <w:rsid w:val="00854E74"/>
    <w:rsid w:val="00854F08"/>
    <w:rsid w:val="008554B9"/>
    <w:rsid w:val="008557D2"/>
    <w:rsid w:val="008559CD"/>
    <w:rsid w:val="008560A7"/>
    <w:rsid w:val="0085620A"/>
    <w:rsid w:val="00856441"/>
    <w:rsid w:val="00856456"/>
    <w:rsid w:val="00856833"/>
    <w:rsid w:val="00856840"/>
    <w:rsid w:val="008568BB"/>
    <w:rsid w:val="00856A08"/>
    <w:rsid w:val="00856ADA"/>
    <w:rsid w:val="00856ADD"/>
    <w:rsid w:val="00856D73"/>
    <w:rsid w:val="00856EED"/>
    <w:rsid w:val="008570BA"/>
    <w:rsid w:val="00857C6A"/>
    <w:rsid w:val="00857CF6"/>
    <w:rsid w:val="00857D7C"/>
    <w:rsid w:val="008600D7"/>
    <w:rsid w:val="00860297"/>
    <w:rsid w:val="008604A0"/>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9E6"/>
    <w:rsid w:val="00863CE8"/>
    <w:rsid w:val="00863EE0"/>
    <w:rsid w:val="00863FFA"/>
    <w:rsid w:val="00864440"/>
    <w:rsid w:val="008646CF"/>
    <w:rsid w:val="00864D76"/>
    <w:rsid w:val="00864DDA"/>
    <w:rsid w:val="00864FF9"/>
    <w:rsid w:val="008650FC"/>
    <w:rsid w:val="00865170"/>
    <w:rsid w:val="008651FC"/>
    <w:rsid w:val="00865696"/>
    <w:rsid w:val="00866997"/>
    <w:rsid w:val="00866EB3"/>
    <w:rsid w:val="00866F99"/>
    <w:rsid w:val="0086701A"/>
    <w:rsid w:val="0086715A"/>
    <w:rsid w:val="0086725F"/>
    <w:rsid w:val="00867728"/>
    <w:rsid w:val="008677C8"/>
    <w:rsid w:val="00867BD2"/>
    <w:rsid w:val="00867F33"/>
    <w:rsid w:val="008705C5"/>
    <w:rsid w:val="00870736"/>
    <w:rsid w:val="008708B5"/>
    <w:rsid w:val="00870A41"/>
    <w:rsid w:val="008712FD"/>
    <w:rsid w:val="0087166B"/>
    <w:rsid w:val="008716A1"/>
    <w:rsid w:val="00871C31"/>
    <w:rsid w:val="0087234E"/>
    <w:rsid w:val="00872411"/>
    <w:rsid w:val="00872947"/>
    <w:rsid w:val="00872D3F"/>
    <w:rsid w:val="00872DFF"/>
    <w:rsid w:val="00873198"/>
    <w:rsid w:val="008733BE"/>
    <w:rsid w:val="008733E4"/>
    <w:rsid w:val="008734A1"/>
    <w:rsid w:val="0087355A"/>
    <w:rsid w:val="00873860"/>
    <w:rsid w:val="00873F15"/>
    <w:rsid w:val="00874096"/>
    <w:rsid w:val="00874EA1"/>
    <w:rsid w:val="008753AD"/>
    <w:rsid w:val="0087555B"/>
    <w:rsid w:val="008756A4"/>
    <w:rsid w:val="00875A13"/>
    <w:rsid w:val="00875BFE"/>
    <w:rsid w:val="00875F73"/>
    <w:rsid w:val="008762CE"/>
    <w:rsid w:val="0087697C"/>
    <w:rsid w:val="00876D0B"/>
    <w:rsid w:val="00877D48"/>
    <w:rsid w:val="00880302"/>
    <w:rsid w:val="00880622"/>
    <w:rsid w:val="008806C6"/>
    <w:rsid w:val="00880B51"/>
    <w:rsid w:val="00880EA8"/>
    <w:rsid w:val="00880F30"/>
    <w:rsid w:val="0088113B"/>
    <w:rsid w:val="008815DB"/>
    <w:rsid w:val="00881DD6"/>
    <w:rsid w:val="00881E81"/>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36A"/>
    <w:rsid w:val="00885455"/>
    <w:rsid w:val="00885FB2"/>
    <w:rsid w:val="00886004"/>
    <w:rsid w:val="00886395"/>
    <w:rsid w:val="0088639C"/>
    <w:rsid w:val="008868BF"/>
    <w:rsid w:val="00886CE8"/>
    <w:rsid w:val="00887171"/>
    <w:rsid w:val="00887446"/>
    <w:rsid w:val="00887654"/>
    <w:rsid w:val="00887B48"/>
    <w:rsid w:val="00890441"/>
    <w:rsid w:val="00890815"/>
    <w:rsid w:val="00890894"/>
    <w:rsid w:val="00890FBD"/>
    <w:rsid w:val="0089104E"/>
    <w:rsid w:val="0089176E"/>
    <w:rsid w:val="008917E0"/>
    <w:rsid w:val="0089193F"/>
    <w:rsid w:val="00892365"/>
    <w:rsid w:val="00892678"/>
    <w:rsid w:val="00892BE5"/>
    <w:rsid w:val="00893011"/>
    <w:rsid w:val="0089309C"/>
    <w:rsid w:val="0089321B"/>
    <w:rsid w:val="00893361"/>
    <w:rsid w:val="0089387C"/>
    <w:rsid w:val="00893B96"/>
    <w:rsid w:val="00893BC2"/>
    <w:rsid w:val="00894073"/>
    <w:rsid w:val="0089444E"/>
    <w:rsid w:val="008949DF"/>
    <w:rsid w:val="00894DB9"/>
    <w:rsid w:val="00894F44"/>
    <w:rsid w:val="008951DB"/>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87A"/>
    <w:rsid w:val="008A0AB2"/>
    <w:rsid w:val="008A0CFC"/>
    <w:rsid w:val="008A1047"/>
    <w:rsid w:val="008A12FE"/>
    <w:rsid w:val="008A1325"/>
    <w:rsid w:val="008A14AE"/>
    <w:rsid w:val="008A14F7"/>
    <w:rsid w:val="008A15E2"/>
    <w:rsid w:val="008A1610"/>
    <w:rsid w:val="008A1686"/>
    <w:rsid w:val="008A1692"/>
    <w:rsid w:val="008A1741"/>
    <w:rsid w:val="008A1B74"/>
    <w:rsid w:val="008A22F4"/>
    <w:rsid w:val="008A2720"/>
    <w:rsid w:val="008A28B6"/>
    <w:rsid w:val="008A2BB1"/>
    <w:rsid w:val="008A2F60"/>
    <w:rsid w:val="008A316A"/>
    <w:rsid w:val="008A318D"/>
    <w:rsid w:val="008A321E"/>
    <w:rsid w:val="008A3466"/>
    <w:rsid w:val="008A36A4"/>
    <w:rsid w:val="008A389F"/>
    <w:rsid w:val="008A3D02"/>
    <w:rsid w:val="008A3ED9"/>
    <w:rsid w:val="008A41A9"/>
    <w:rsid w:val="008A4360"/>
    <w:rsid w:val="008A4448"/>
    <w:rsid w:val="008A4925"/>
    <w:rsid w:val="008A49C0"/>
    <w:rsid w:val="008A4AAC"/>
    <w:rsid w:val="008A4D59"/>
    <w:rsid w:val="008A4FDC"/>
    <w:rsid w:val="008A5940"/>
    <w:rsid w:val="008A595A"/>
    <w:rsid w:val="008A64D5"/>
    <w:rsid w:val="008A64EC"/>
    <w:rsid w:val="008A6520"/>
    <w:rsid w:val="008A65BE"/>
    <w:rsid w:val="008A6B86"/>
    <w:rsid w:val="008A70EE"/>
    <w:rsid w:val="008A73B2"/>
    <w:rsid w:val="008A77FD"/>
    <w:rsid w:val="008A781C"/>
    <w:rsid w:val="008A7978"/>
    <w:rsid w:val="008B00A6"/>
    <w:rsid w:val="008B0309"/>
    <w:rsid w:val="008B043F"/>
    <w:rsid w:val="008B0808"/>
    <w:rsid w:val="008B085D"/>
    <w:rsid w:val="008B0879"/>
    <w:rsid w:val="008B0AEC"/>
    <w:rsid w:val="008B0FAF"/>
    <w:rsid w:val="008B1004"/>
    <w:rsid w:val="008B116D"/>
    <w:rsid w:val="008B1311"/>
    <w:rsid w:val="008B162B"/>
    <w:rsid w:val="008B1786"/>
    <w:rsid w:val="008B17A6"/>
    <w:rsid w:val="008B1CEF"/>
    <w:rsid w:val="008B1E53"/>
    <w:rsid w:val="008B1E5B"/>
    <w:rsid w:val="008B2336"/>
    <w:rsid w:val="008B25EC"/>
    <w:rsid w:val="008B2FD9"/>
    <w:rsid w:val="008B3046"/>
    <w:rsid w:val="008B35A1"/>
    <w:rsid w:val="008B365C"/>
    <w:rsid w:val="008B389D"/>
    <w:rsid w:val="008B3B73"/>
    <w:rsid w:val="008B3C2F"/>
    <w:rsid w:val="008B3C5C"/>
    <w:rsid w:val="008B3D80"/>
    <w:rsid w:val="008B426E"/>
    <w:rsid w:val="008B485B"/>
    <w:rsid w:val="008B4C5E"/>
    <w:rsid w:val="008B4EC9"/>
    <w:rsid w:val="008B5299"/>
    <w:rsid w:val="008B536F"/>
    <w:rsid w:val="008B5A5F"/>
    <w:rsid w:val="008B5AB0"/>
    <w:rsid w:val="008B5C75"/>
    <w:rsid w:val="008B6054"/>
    <w:rsid w:val="008B6189"/>
    <w:rsid w:val="008B6500"/>
    <w:rsid w:val="008B7B08"/>
    <w:rsid w:val="008B7F9E"/>
    <w:rsid w:val="008C01BD"/>
    <w:rsid w:val="008C0377"/>
    <w:rsid w:val="008C0780"/>
    <w:rsid w:val="008C0CD1"/>
    <w:rsid w:val="008C0ED3"/>
    <w:rsid w:val="008C1081"/>
    <w:rsid w:val="008C13F0"/>
    <w:rsid w:val="008C194C"/>
    <w:rsid w:val="008C1B79"/>
    <w:rsid w:val="008C1F26"/>
    <w:rsid w:val="008C1FCA"/>
    <w:rsid w:val="008C2083"/>
    <w:rsid w:val="008C211A"/>
    <w:rsid w:val="008C2181"/>
    <w:rsid w:val="008C26D9"/>
    <w:rsid w:val="008C2A3A"/>
    <w:rsid w:val="008C3357"/>
    <w:rsid w:val="008C3576"/>
    <w:rsid w:val="008C3797"/>
    <w:rsid w:val="008C3B4C"/>
    <w:rsid w:val="008C3C42"/>
    <w:rsid w:val="008C3E15"/>
    <w:rsid w:val="008C452E"/>
    <w:rsid w:val="008C453E"/>
    <w:rsid w:val="008C477F"/>
    <w:rsid w:val="008C4C7E"/>
    <w:rsid w:val="008C4D5C"/>
    <w:rsid w:val="008C4E21"/>
    <w:rsid w:val="008C520A"/>
    <w:rsid w:val="008C54F1"/>
    <w:rsid w:val="008C5A23"/>
    <w:rsid w:val="008C5C46"/>
    <w:rsid w:val="008C6184"/>
    <w:rsid w:val="008C6224"/>
    <w:rsid w:val="008C6BAE"/>
    <w:rsid w:val="008C6D7C"/>
    <w:rsid w:val="008C6DA4"/>
    <w:rsid w:val="008C7003"/>
    <w:rsid w:val="008C724D"/>
    <w:rsid w:val="008C72E5"/>
    <w:rsid w:val="008C740D"/>
    <w:rsid w:val="008C785E"/>
    <w:rsid w:val="008C7C10"/>
    <w:rsid w:val="008C7EDC"/>
    <w:rsid w:val="008C7EE6"/>
    <w:rsid w:val="008C7F7C"/>
    <w:rsid w:val="008D0375"/>
    <w:rsid w:val="008D038A"/>
    <w:rsid w:val="008D0AFB"/>
    <w:rsid w:val="008D0E6E"/>
    <w:rsid w:val="008D1375"/>
    <w:rsid w:val="008D1511"/>
    <w:rsid w:val="008D1BD6"/>
    <w:rsid w:val="008D240C"/>
    <w:rsid w:val="008D2891"/>
    <w:rsid w:val="008D291F"/>
    <w:rsid w:val="008D2D1A"/>
    <w:rsid w:val="008D32DF"/>
    <w:rsid w:val="008D35E9"/>
    <w:rsid w:val="008D366F"/>
    <w:rsid w:val="008D370B"/>
    <w:rsid w:val="008D388F"/>
    <w:rsid w:val="008D3959"/>
    <w:rsid w:val="008D3966"/>
    <w:rsid w:val="008D3BDE"/>
    <w:rsid w:val="008D4352"/>
    <w:rsid w:val="008D47A0"/>
    <w:rsid w:val="008D5E78"/>
    <w:rsid w:val="008D60BC"/>
    <w:rsid w:val="008D61E0"/>
    <w:rsid w:val="008D622A"/>
    <w:rsid w:val="008D62A2"/>
    <w:rsid w:val="008D6662"/>
    <w:rsid w:val="008D68B2"/>
    <w:rsid w:val="008D6D7B"/>
    <w:rsid w:val="008D70C9"/>
    <w:rsid w:val="008D73AA"/>
    <w:rsid w:val="008D75AB"/>
    <w:rsid w:val="008D7BB3"/>
    <w:rsid w:val="008D7CE8"/>
    <w:rsid w:val="008D7EA9"/>
    <w:rsid w:val="008D7EB7"/>
    <w:rsid w:val="008E0104"/>
    <w:rsid w:val="008E03A1"/>
    <w:rsid w:val="008E069F"/>
    <w:rsid w:val="008E0EB8"/>
    <w:rsid w:val="008E1074"/>
    <w:rsid w:val="008E10A6"/>
    <w:rsid w:val="008E1271"/>
    <w:rsid w:val="008E15FE"/>
    <w:rsid w:val="008E174D"/>
    <w:rsid w:val="008E1D9D"/>
    <w:rsid w:val="008E1E31"/>
    <w:rsid w:val="008E1FB2"/>
    <w:rsid w:val="008E21F1"/>
    <w:rsid w:val="008E2251"/>
    <w:rsid w:val="008E249B"/>
    <w:rsid w:val="008E24B3"/>
    <w:rsid w:val="008E24CA"/>
    <w:rsid w:val="008E2910"/>
    <w:rsid w:val="008E2C25"/>
    <w:rsid w:val="008E2F6E"/>
    <w:rsid w:val="008E2FFD"/>
    <w:rsid w:val="008E3448"/>
    <w:rsid w:val="008E38AD"/>
    <w:rsid w:val="008E3CC7"/>
    <w:rsid w:val="008E3D41"/>
    <w:rsid w:val="008E3EEC"/>
    <w:rsid w:val="008E4A4D"/>
    <w:rsid w:val="008E5753"/>
    <w:rsid w:val="008E5773"/>
    <w:rsid w:val="008E5954"/>
    <w:rsid w:val="008E5AC2"/>
    <w:rsid w:val="008E5ACC"/>
    <w:rsid w:val="008E5BF2"/>
    <w:rsid w:val="008E5C81"/>
    <w:rsid w:val="008E6630"/>
    <w:rsid w:val="008E7355"/>
    <w:rsid w:val="008E7B4B"/>
    <w:rsid w:val="008E7C7B"/>
    <w:rsid w:val="008F0071"/>
    <w:rsid w:val="008F0A38"/>
    <w:rsid w:val="008F0F52"/>
    <w:rsid w:val="008F0F84"/>
    <w:rsid w:val="008F1014"/>
    <w:rsid w:val="008F11C9"/>
    <w:rsid w:val="008F1333"/>
    <w:rsid w:val="008F13D9"/>
    <w:rsid w:val="008F204F"/>
    <w:rsid w:val="008F23D8"/>
    <w:rsid w:val="008F241F"/>
    <w:rsid w:val="008F2ADD"/>
    <w:rsid w:val="008F2D4A"/>
    <w:rsid w:val="008F2FD5"/>
    <w:rsid w:val="008F30AA"/>
    <w:rsid w:val="008F3409"/>
    <w:rsid w:val="008F350E"/>
    <w:rsid w:val="008F372E"/>
    <w:rsid w:val="008F37E5"/>
    <w:rsid w:val="008F3C13"/>
    <w:rsid w:val="008F3D67"/>
    <w:rsid w:val="008F3EEF"/>
    <w:rsid w:val="008F407A"/>
    <w:rsid w:val="008F4175"/>
    <w:rsid w:val="008F4193"/>
    <w:rsid w:val="008F48C2"/>
    <w:rsid w:val="008F49BC"/>
    <w:rsid w:val="008F5460"/>
    <w:rsid w:val="008F5840"/>
    <w:rsid w:val="008F584A"/>
    <w:rsid w:val="008F58F8"/>
    <w:rsid w:val="008F5EEF"/>
    <w:rsid w:val="008F5F06"/>
    <w:rsid w:val="008F601F"/>
    <w:rsid w:val="008F6176"/>
    <w:rsid w:val="008F631D"/>
    <w:rsid w:val="008F66FE"/>
    <w:rsid w:val="008F69AB"/>
    <w:rsid w:val="008F69EC"/>
    <w:rsid w:val="008F72CC"/>
    <w:rsid w:val="008F72CD"/>
    <w:rsid w:val="008F73EE"/>
    <w:rsid w:val="008F7804"/>
    <w:rsid w:val="008F790A"/>
    <w:rsid w:val="008F7BAB"/>
    <w:rsid w:val="009000B9"/>
    <w:rsid w:val="00900519"/>
    <w:rsid w:val="00901452"/>
    <w:rsid w:val="009017B3"/>
    <w:rsid w:val="00901D1C"/>
    <w:rsid w:val="00901DD6"/>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E7A"/>
    <w:rsid w:val="00904FE5"/>
    <w:rsid w:val="0090532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BB"/>
    <w:rsid w:val="00915D73"/>
    <w:rsid w:val="00915F2D"/>
    <w:rsid w:val="00916181"/>
    <w:rsid w:val="0091619C"/>
    <w:rsid w:val="009170E5"/>
    <w:rsid w:val="00917114"/>
    <w:rsid w:val="009173EA"/>
    <w:rsid w:val="00917663"/>
    <w:rsid w:val="00917712"/>
    <w:rsid w:val="00917DC0"/>
    <w:rsid w:val="00917DC2"/>
    <w:rsid w:val="00917EA5"/>
    <w:rsid w:val="00920089"/>
    <w:rsid w:val="009204C5"/>
    <w:rsid w:val="0092068D"/>
    <w:rsid w:val="00920DF2"/>
    <w:rsid w:val="009213A7"/>
    <w:rsid w:val="0092146E"/>
    <w:rsid w:val="00921716"/>
    <w:rsid w:val="0092180D"/>
    <w:rsid w:val="00921E9A"/>
    <w:rsid w:val="009220F5"/>
    <w:rsid w:val="009224A9"/>
    <w:rsid w:val="009228B2"/>
    <w:rsid w:val="00922C06"/>
    <w:rsid w:val="00922F02"/>
    <w:rsid w:val="009230E4"/>
    <w:rsid w:val="009231CE"/>
    <w:rsid w:val="00923207"/>
    <w:rsid w:val="009232C9"/>
    <w:rsid w:val="00923608"/>
    <w:rsid w:val="00923830"/>
    <w:rsid w:val="009238E5"/>
    <w:rsid w:val="00923F12"/>
    <w:rsid w:val="00924188"/>
    <w:rsid w:val="0092472B"/>
    <w:rsid w:val="00924C34"/>
    <w:rsid w:val="00924FF8"/>
    <w:rsid w:val="0092510C"/>
    <w:rsid w:val="00925BA8"/>
    <w:rsid w:val="00925CC9"/>
    <w:rsid w:val="009265E2"/>
    <w:rsid w:val="00926D5D"/>
    <w:rsid w:val="00926DA7"/>
    <w:rsid w:val="00927428"/>
    <w:rsid w:val="009276B0"/>
    <w:rsid w:val="00927A2F"/>
    <w:rsid w:val="00927F8B"/>
    <w:rsid w:val="0093094D"/>
    <w:rsid w:val="00930A8C"/>
    <w:rsid w:val="00930D5A"/>
    <w:rsid w:val="00930DC1"/>
    <w:rsid w:val="00930E43"/>
    <w:rsid w:val="0093179D"/>
    <w:rsid w:val="00931942"/>
    <w:rsid w:val="009322A5"/>
    <w:rsid w:val="009323D5"/>
    <w:rsid w:val="00932477"/>
    <w:rsid w:val="009328C7"/>
    <w:rsid w:val="00932F36"/>
    <w:rsid w:val="00933157"/>
    <w:rsid w:val="009336EC"/>
    <w:rsid w:val="00933AA6"/>
    <w:rsid w:val="00933F56"/>
    <w:rsid w:val="00934315"/>
    <w:rsid w:val="0093479E"/>
    <w:rsid w:val="00934C13"/>
    <w:rsid w:val="00934E37"/>
    <w:rsid w:val="0093519A"/>
    <w:rsid w:val="00935228"/>
    <w:rsid w:val="009355A2"/>
    <w:rsid w:val="009355DD"/>
    <w:rsid w:val="00935860"/>
    <w:rsid w:val="00935CB4"/>
    <w:rsid w:val="00935F9E"/>
    <w:rsid w:val="009368AF"/>
    <w:rsid w:val="00936B17"/>
    <w:rsid w:val="00936BD3"/>
    <w:rsid w:val="00936D35"/>
    <w:rsid w:val="00936D98"/>
    <w:rsid w:val="0093780A"/>
    <w:rsid w:val="00937BF0"/>
    <w:rsid w:val="00937F95"/>
    <w:rsid w:val="0094061A"/>
    <w:rsid w:val="00940804"/>
    <w:rsid w:val="00941015"/>
    <w:rsid w:val="0094139C"/>
    <w:rsid w:val="00941B3D"/>
    <w:rsid w:val="00941C00"/>
    <w:rsid w:val="00942122"/>
    <w:rsid w:val="009426BB"/>
    <w:rsid w:val="00942C80"/>
    <w:rsid w:val="00942ED5"/>
    <w:rsid w:val="00943197"/>
    <w:rsid w:val="009435F2"/>
    <w:rsid w:val="00943BFF"/>
    <w:rsid w:val="00943E48"/>
    <w:rsid w:val="00943FDE"/>
    <w:rsid w:val="00944820"/>
    <w:rsid w:val="009449F7"/>
    <w:rsid w:val="00945180"/>
    <w:rsid w:val="0094554E"/>
    <w:rsid w:val="0094590C"/>
    <w:rsid w:val="009460BA"/>
    <w:rsid w:val="009461DD"/>
    <w:rsid w:val="00946355"/>
    <w:rsid w:val="00946628"/>
    <w:rsid w:val="009468B7"/>
    <w:rsid w:val="00946CF3"/>
    <w:rsid w:val="00947133"/>
    <w:rsid w:val="0094724E"/>
    <w:rsid w:val="0094784D"/>
    <w:rsid w:val="00947A88"/>
    <w:rsid w:val="00947BE6"/>
    <w:rsid w:val="00947DCD"/>
    <w:rsid w:val="00947FD9"/>
    <w:rsid w:val="00950342"/>
    <w:rsid w:val="0095048D"/>
    <w:rsid w:val="009515EE"/>
    <w:rsid w:val="00951ADB"/>
    <w:rsid w:val="00951B95"/>
    <w:rsid w:val="00951D58"/>
    <w:rsid w:val="00951F82"/>
    <w:rsid w:val="00952760"/>
    <w:rsid w:val="0095295F"/>
    <w:rsid w:val="009529F3"/>
    <w:rsid w:val="00952B7D"/>
    <w:rsid w:val="0095339A"/>
    <w:rsid w:val="00953542"/>
    <w:rsid w:val="0095380C"/>
    <w:rsid w:val="00953AC8"/>
    <w:rsid w:val="00953BDE"/>
    <w:rsid w:val="00953CD0"/>
    <w:rsid w:val="0095411D"/>
    <w:rsid w:val="00954353"/>
    <w:rsid w:val="0095498F"/>
    <w:rsid w:val="00954B37"/>
    <w:rsid w:val="00954BE3"/>
    <w:rsid w:val="0095528F"/>
    <w:rsid w:val="00955318"/>
    <w:rsid w:val="009557F2"/>
    <w:rsid w:val="00955C0A"/>
    <w:rsid w:val="00955C4F"/>
    <w:rsid w:val="009574F7"/>
    <w:rsid w:val="00957F63"/>
    <w:rsid w:val="00960901"/>
    <w:rsid w:val="00960971"/>
    <w:rsid w:val="0096124E"/>
    <w:rsid w:val="009615C3"/>
    <w:rsid w:val="00961BB2"/>
    <w:rsid w:val="009624FF"/>
    <w:rsid w:val="0096273A"/>
    <w:rsid w:val="00962E9A"/>
    <w:rsid w:val="009633B3"/>
    <w:rsid w:val="00963648"/>
    <w:rsid w:val="009638B8"/>
    <w:rsid w:val="00963B3C"/>
    <w:rsid w:val="009640B6"/>
    <w:rsid w:val="00964563"/>
    <w:rsid w:val="009647E2"/>
    <w:rsid w:val="00964B76"/>
    <w:rsid w:val="00964CB7"/>
    <w:rsid w:val="00964E38"/>
    <w:rsid w:val="0096517F"/>
    <w:rsid w:val="009651B9"/>
    <w:rsid w:val="0096521D"/>
    <w:rsid w:val="0096561E"/>
    <w:rsid w:val="009657CA"/>
    <w:rsid w:val="009657F1"/>
    <w:rsid w:val="0096590D"/>
    <w:rsid w:val="00965B52"/>
    <w:rsid w:val="0096625D"/>
    <w:rsid w:val="009665AB"/>
    <w:rsid w:val="00966849"/>
    <w:rsid w:val="009674E1"/>
    <w:rsid w:val="0096752B"/>
    <w:rsid w:val="00967A67"/>
    <w:rsid w:val="00967BC9"/>
    <w:rsid w:val="00967D7A"/>
    <w:rsid w:val="009700E8"/>
    <w:rsid w:val="0097012E"/>
    <w:rsid w:val="00970285"/>
    <w:rsid w:val="00970581"/>
    <w:rsid w:val="009707EB"/>
    <w:rsid w:val="009709F8"/>
    <w:rsid w:val="00970CEB"/>
    <w:rsid w:val="00970FCD"/>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21"/>
    <w:rsid w:val="009739AF"/>
    <w:rsid w:val="00973BDE"/>
    <w:rsid w:val="00974092"/>
    <w:rsid w:val="009740BE"/>
    <w:rsid w:val="009742D3"/>
    <w:rsid w:val="009743D0"/>
    <w:rsid w:val="009745BB"/>
    <w:rsid w:val="00974684"/>
    <w:rsid w:val="009746B3"/>
    <w:rsid w:val="00974DD0"/>
    <w:rsid w:val="00974EF3"/>
    <w:rsid w:val="009751D6"/>
    <w:rsid w:val="00975426"/>
    <w:rsid w:val="0097590B"/>
    <w:rsid w:val="00975FA6"/>
    <w:rsid w:val="00976066"/>
    <w:rsid w:val="00976455"/>
    <w:rsid w:val="0097649A"/>
    <w:rsid w:val="00976854"/>
    <w:rsid w:val="00976CCC"/>
    <w:rsid w:val="00976DA7"/>
    <w:rsid w:val="00976E19"/>
    <w:rsid w:val="00976E70"/>
    <w:rsid w:val="009770DF"/>
    <w:rsid w:val="00977BA7"/>
    <w:rsid w:val="00980692"/>
    <w:rsid w:val="00980811"/>
    <w:rsid w:val="00980B4D"/>
    <w:rsid w:val="00981002"/>
    <w:rsid w:val="009815A0"/>
    <w:rsid w:val="009817AA"/>
    <w:rsid w:val="0098194F"/>
    <w:rsid w:val="00981995"/>
    <w:rsid w:val="00981A58"/>
    <w:rsid w:val="00981B8E"/>
    <w:rsid w:val="00982149"/>
    <w:rsid w:val="009826C8"/>
    <w:rsid w:val="00982797"/>
    <w:rsid w:val="00982944"/>
    <w:rsid w:val="00983588"/>
    <w:rsid w:val="009836E4"/>
    <w:rsid w:val="0098378D"/>
    <w:rsid w:val="009837B0"/>
    <w:rsid w:val="00983B1E"/>
    <w:rsid w:val="00983BE7"/>
    <w:rsid w:val="00983CED"/>
    <w:rsid w:val="00983E6B"/>
    <w:rsid w:val="00983F29"/>
    <w:rsid w:val="009842CA"/>
    <w:rsid w:val="009842DE"/>
    <w:rsid w:val="00984420"/>
    <w:rsid w:val="00984436"/>
    <w:rsid w:val="00984C65"/>
    <w:rsid w:val="00984F9D"/>
    <w:rsid w:val="00984FFD"/>
    <w:rsid w:val="00985CF2"/>
    <w:rsid w:val="00985F01"/>
    <w:rsid w:val="00985F28"/>
    <w:rsid w:val="00986061"/>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71"/>
    <w:rsid w:val="0099359F"/>
    <w:rsid w:val="009936B3"/>
    <w:rsid w:val="0099395A"/>
    <w:rsid w:val="0099436F"/>
    <w:rsid w:val="00994620"/>
    <w:rsid w:val="009946E3"/>
    <w:rsid w:val="00994871"/>
    <w:rsid w:val="009949EF"/>
    <w:rsid w:val="009949F1"/>
    <w:rsid w:val="00994CEA"/>
    <w:rsid w:val="00994D83"/>
    <w:rsid w:val="00994DCC"/>
    <w:rsid w:val="00994E08"/>
    <w:rsid w:val="00994F42"/>
    <w:rsid w:val="009951F9"/>
    <w:rsid w:val="00995B45"/>
    <w:rsid w:val="00995C95"/>
    <w:rsid w:val="00995CDB"/>
    <w:rsid w:val="00995E85"/>
    <w:rsid w:val="00995EEE"/>
    <w:rsid w:val="00996468"/>
    <w:rsid w:val="0099668A"/>
    <w:rsid w:val="00996876"/>
    <w:rsid w:val="00996F71"/>
    <w:rsid w:val="00996FFA"/>
    <w:rsid w:val="00997317"/>
    <w:rsid w:val="009973F1"/>
    <w:rsid w:val="009973F3"/>
    <w:rsid w:val="00997600"/>
    <w:rsid w:val="00997D45"/>
    <w:rsid w:val="00997F63"/>
    <w:rsid w:val="00997FE0"/>
    <w:rsid w:val="009A010D"/>
    <w:rsid w:val="009A02F8"/>
    <w:rsid w:val="009A062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1D1"/>
    <w:rsid w:val="009A439D"/>
    <w:rsid w:val="009A43C7"/>
    <w:rsid w:val="009A4853"/>
    <w:rsid w:val="009A4869"/>
    <w:rsid w:val="009A4BC8"/>
    <w:rsid w:val="009A4C9F"/>
    <w:rsid w:val="009A4E5D"/>
    <w:rsid w:val="009A5420"/>
    <w:rsid w:val="009A5FF8"/>
    <w:rsid w:val="009A68A8"/>
    <w:rsid w:val="009A6A6B"/>
    <w:rsid w:val="009A6BE2"/>
    <w:rsid w:val="009A7054"/>
    <w:rsid w:val="009A756F"/>
    <w:rsid w:val="009A7846"/>
    <w:rsid w:val="009A7EB9"/>
    <w:rsid w:val="009A7F1C"/>
    <w:rsid w:val="009B055B"/>
    <w:rsid w:val="009B0C35"/>
    <w:rsid w:val="009B0F42"/>
    <w:rsid w:val="009B10DE"/>
    <w:rsid w:val="009B14B7"/>
    <w:rsid w:val="009B1AA9"/>
    <w:rsid w:val="009B1EF9"/>
    <w:rsid w:val="009B2197"/>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506B"/>
    <w:rsid w:val="009B57EF"/>
    <w:rsid w:val="009B58F5"/>
    <w:rsid w:val="009B5B85"/>
    <w:rsid w:val="009B5FD7"/>
    <w:rsid w:val="009B655A"/>
    <w:rsid w:val="009B6AF8"/>
    <w:rsid w:val="009B6D48"/>
    <w:rsid w:val="009B6FED"/>
    <w:rsid w:val="009B6FFA"/>
    <w:rsid w:val="009B7196"/>
    <w:rsid w:val="009B71BB"/>
    <w:rsid w:val="009B7204"/>
    <w:rsid w:val="009B78E5"/>
    <w:rsid w:val="009C0074"/>
    <w:rsid w:val="009C0564"/>
    <w:rsid w:val="009C0F93"/>
    <w:rsid w:val="009C0FF7"/>
    <w:rsid w:val="009C1A0F"/>
    <w:rsid w:val="009C1B5A"/>
    <w:rsid w:val="009C1CDA"/>
    <w:rsid w:val="009C2030"/>
    <w:rsid w:val="009C258D"/>
    <w:rsid w:val="009C2685"/>
    <w:rsid w:val="009C275A"/>
    <w:rsid w:val="009C2A5C"/>
    <w:rsid w:val="009C2C43"/>
    <w:rsid w:val="009C2FA1"/>
    <w:rsid w:val="009C2FA8"/>
    <w:rsid w:val="009C314C"/>
    <w:rsid w:val="009C385E"/>
    <w:rsid w:val="009C39BC"/>
    <w:rsid w:val="009C3D4A"/>
    <w:rsid w:val="009C3E1C"/>
    <w:rsid w:val="009C422D"/>
    <w:rsid w:val="009C43A0"/>
    <w:rsid w:val="009C45AD"/>
    <w:rsid w:val="009C4726"/>
    <w:rsid w:val="009C4AAB"/>
    <w:rsid w:val="009C4BC2"/>
    <w:rsid w:val="009C4D22"/>
    <w:rsid w:val="009C4ECB"/>
    <w:rsid w:val="009C4F36"/>
    <w:rsid w:val="009C538D"/>
    <w:rsid w:val="009C5522"/>
    <w:rsid w:val="009C5801"/>
    <w:rsid w:val="009C59CD"/>
    <w:rsid w:val="009C5ADE"/>
    <w:rsid w:val="009C5AEE"/>
    <w:rsid w:val="009C5D8A"/>
    <w:rsid w:val="009C5E8A"/>
    <w:rsid w:val="009C61B9"/>
    <w:rsid w:val="009C6287"/>
    <w:rsid w:val="009C6384"/>
    <w:rsid w:val="009C65A4"/>
    <w:rsid w:val="009C67E4"/>
    <w:rsid w:val="009C6C94"/>
    <w:rsid w:val="009C72B4"/>
    <w:rsid w:val="009C7320"/>
    <w:rsid w:val="009C73A9"/>
    <w:rsid w:val="009D0024"/>
    <w:rsid w:val="009D0729"/>
    <w:rsid w:val="009D0D00"/>
    <w:rsid w:val="009D0F66"/>
    <w:rsid w:val="009D14B2"/>
    <w:rsid w:val="009D1504"/>
    <w:rsid w:val="009D1689"/>
    <w:rsid w:val="009D16A7"/>
    <w:rsid w:val="009D1A06"/>
    <w:rsid w:val="009D1BA4"/>
    <w:rsid w:val="009D20D8"/>
    <w:rsid w:val="009D22E4"/>
    <w:rsid w:val="009D22F7"/>
    <w:rsid w:val="009D2E37"/>
    <w:rsid w:val="009D319C"/>
    <w:rsid w:val="009D3313"/>
    <w:rsid w:val="009D3B98"/>
    <w:rsid w:val="009D3D4D"/>
    <w:rsid w:val="009D4A87"/>
    <w:rsid w:val="009D5241"/>
    <w:rsid w:val="009D56DA"/>
    <w:rsid w:val="009D5AD1"/>
    <w:rsid w:val="009D5ADC"/>
    <w:rsid w:val="009D5B51"/>
    <w:rsid w:val="009D5BAB"/>
    <w:rsid w:val="009D5F36"/>
    <w:rsid w:val="009D602B"/>
    <w:rsid w:val="009D6170"/>
    <w:rsid w:val="009D6A0A"/>
    <w:rsid w:val="009D7052"/>
    <w:rsid w:val="009D7201"/>
    <w:rsid w:val="009D74F4"/>
    <w:rsid w:val="009D7CF1"/>
    <w:rsid w:val="009D7F91"/>
    <w:rsid w:val="009E03B9"/>
    <w:rsid w:val="009E043B"/>
    <w:rsid w:val="009E0451"/>
    <w:rsid w:val="009E058F"/>
    <w:rsid w:val="009E0A9E"/>
    <w:rsid w:val="009E0DB4"/>
    <w:rsid w:val="009E1600"/>
    <w:rsid w:val="009E163A"/>
    <w:rsid w:val="009E19A2"/>
    <w:rsid w:val="009E20AA"/>
    <w:rsid w:val="009E213E"/>
    <w:rsid w:val="009E2A3A"/>
    <w:rsid w:val="009E2C5F"/>
    <w:rsid w:val="009E2DBE"/>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AB"/>
    <w:rsid w:val="009E4B16"/>
    <w:rsid w:val="009E4D6B"/>
    <w:rsid w:val="009E4F9A"/>
    <w:rsid w:val="009E51D2"/>
    <w:rsid w:val="009E5226"/>
    <w:rsid w:val="009E544F"/>
    <w:rsid w:val="009E5687"/>
    <w:rsid w:val="009E57C5"/>
    <w:rsid w:val="009E59A7"/>
    <w:rsid w:val="009E59FE"/>
    <w:rsid w:val="009E5AB2"/>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A9A"/>
    <w:rsid w:val="009F2D7F"/>
    <w:rsid w:val="009F34F0"/>
    <w:rsid w:val="009F3709"/>
    <w:rsid w:val="009F3C37"/>
    <w:rsid w:val="009F3D78"/>
    <w:rsid w:val="009F3FB5"/>
    <w:rsid w:val="009F40A9"/>
    <w:rsid w:val="009F421F"/>
    <w:rsid w:val="009F46A5"/>
    <w:rsid w:val="009F4BD9"/>
    <w:rsid w:val="009F50CA"/>
    <w:rsid w:val="009F5219"/>
    <w:rsid w:val="009F521F"/>
    <w:rsid w:val="009F553C"/>
    <w:rsid w:val="009F5853"/>
    <w:rsid w:val="009F58C3"/>
    <w:rsid w:val="009F5918"/>
    <w:rsid w:val="009F59F8"/>
    <w:rsid w:val="009F5DF3"/>
    <w:rsid w:val="009F5E10"/>
    <w:rsid w:val="009F644B"/>
    <w:rsid w:val="009F6E4E"/>
    <w:rsid w:val="009F705E"/>
    <w:rsid w:val="009F71EF"/>
    <w:rsid w:val="009F746A"/>
    <w:rsid w:val="009F7540"/>
    <w:rsid w:val="009F7626"/>
    <w:rsid w:val="009F7662"/>
    <w:rsid w:val="009F7A1D"/>
    <w:rsid w:val="009F7F67"/>
    <w:rsid w:val="00A0012E"/>
    <w:rsid w:val="00A005B0"/>
    <w:rsid w:val="00A0088E"/>
    <w:rsid w:val="00A00E29"/>
    <w:rsid w:val="00A00E79"/>
    <w:rsid w:val="00A01182"/>
    <w:rsid w:val="00A013C9"/>
    <w:rsid w:val="00A01470"/>
    <w:rsid w:val="00A01968"/>
    <w:rsid w:val="00A01F17"/>
    <w:rsid w:val="00A022A5"/>
    <w:rsid w:val="00A02F66"/>
    <w:rsid w:val="00A03839"/>
    <w:rsid w:val="00A03879"/>
    <w:rsid w:val="00A03A22"/>
    <w:rsid w:val="00A04288"/>
    <w:rsid w:val="00A042E7"/>
    <w:rsid w:val="00A04634"/>
    <w:rsid w:val="00A04BF0"/>
    <w:rsid w:val="00A04F99"/>
    <w:rsid w:val="00A0576F"/>
    <w:rsid w:val="00A05D3E"/>
    <w:rsid w:val="00A06119"/>
    <w:rsid w:val="00A06757"/>
    <w:rsid w:val="00A0679F"/>
    <w:rsid w:val="00A067F5"/>
    <w:rsid w:val="00A069B5"/>
    <w:rsid w:val="00A06CA7"/>
    <w:rsid w:val="00A07484"/>
    <w:rsid w:val="00A07A48"/>
    <w:rsid w:val="00A07A87"/>
    <w:rsid w:val="00A07C87"/>
    <w:rsid w:val="00A07FC2"/>
    <w:rsid w:val="00A104FD"/>
    <w:rsid w:val="00A1061A"/>
    <w:rsid w:val="00A106F8"/>
    <w:rsid w:val="00A108E3"/>
    <w:rsid w:val="00A108EE"/>
    <w:rsid w:val="00A10BB8"/>
    <w:rsid w:val="00A10F58"/>
    <w:rsid w:val="00A11855"/>
    <w:rsid w:val="00A1187C"/>
    <w:rsid w:val="00A118A4"/>
    <w:rsid w:val="00A11A45"/>
    <w:rsid w:val="00A120DB"/>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41DD"/>
    <w:rsid w:val="00A145BF"/>
    <w:rsid w:val="00A14813"/>
    <w:rsid w:val="00A14F82"/>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16A"/>
    <w:rsid w:val="00A2126E"/>
    <w:rsid w:val="00A21872"/>
    <w:rsid w:val="00A2191E"/>
    <w:rsid w:val="00A21963"/>
    <w:rsid w:val="00A21A36"/>
    <w:rsid w:val="00A21A85"/>
    <w:rsid w:val="00A21BA7"/>
    <w:rsid w:val="00A21CB0"/>
    <w:rsid w:val="00A21D9B"/>
    <w:rsid w:val="00A21DD8"/>
    <w:rsid w:val="00A21DFD"/>
    <w:rsid w:val="00A22461"/>
    <w:rsid w:val="00A22883"/>
    <w:rsid w:val="00A22B5D"/>
    <w:rsid w:val="00A22D6E"/>
    <w:rsid w:val="00A23144"/>
    <w:rsid w:val="00A23564"/>
    <w:rsid w:val="00A23AAB"/>
    <w:rsid w:val="00A2425A"/>
    <w:rsid w:val="00A2446C"/>
    <w:rsid w:val="00A244A5"/>
    <w:rsid w:val="00A2498D"/>
    <w:rsid w:val="00A24A60"/>
    <w:rsid w:val="00A24D26"/>
    <w:rsid w:val="00A24F0A"/>
    <w:rsid w:val="00A25294"/>
    <w:rsid w:val="00A253E6"/>
    <w:rsid w:val="00A25416"/>
    <w:rsid w:val="00A254EE"/>
    <w:rsid w:val="00A2564B"/>
    <w:rsid w:val="00A257BE"/>
    <w:rsid w:val="00A25962"/>
    <w:rsid w:val="00A25BE7"/>
    <w:rsid w:val="00A260C9"/>
    <w:rsid w:val="00A2613E"/>
    <w:rsid w:val="00A2642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AD9"/>
    <w:rsid w:val="00A31B15"/>
    <w:rsid w:val="00A31D76"/>
    <w:rsid w:val="00A31FD4"/>
    <w:rsid w:val="00A32267"/>
    <w:rsid w:val="00A32316"/>
    <w:rsid w:val="00A324AA"/>
    <w:rsid w:val="00A326DF"/>
    <w:rsid w:val="00A328D9"/>
    <w:rsid w:val="00A33172"/>
    <w:rsid w:val="00A33260"/>
    <w:rsid w:val="00A33301"/>
    <w:rsid w:val="00A333C7"/>
    <w:rsid w:val="00A33F9C"/>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D96"/>
    <w:rsid w:val="00A3611D"/>
    <w:rsid w:val="00A36339"/>
    <w:rsid w:val="00A3659B"/>
    <w:rsid w:val="00A366E4"/>
    <w:rsid w:val="00A369B5"/>
    <w:rsid w:val="00A36B42"/>
    <w:rsid w:val="00A36E48"/>
    <w:rsid w:val="00A370F0"/>
    <w:rsid w:val="00A37815"/>
    <w:rsid w:val="00A37EC8"/>
    <w:rsid w:val="00A4026C"/>
    <w:rsid w:val="00A409F8"/>
    <w:rsid w:val="00A40E6F"/>
    <w:rsid w:val="00A40F6B"/>
    <w:rsid w:val="00A410D9"/>
    <w:rsid w:val="00A411A2"/>
    <w:rsid w:val="00A412F7"/>
    <w:rsid w:val="00A415A0"/>
    <w:rsid w:val="00A418FB"/>
    <w:rsid w:val="00A41AB0"/>
    <w:rsid w:val="00A41AEB"/>
    <w:rsid w:val="00A41B30"/>
    <w:rsid w:val="00A41FAE"/>
    <w:rsid w:val="00A41FE3"/>
    <w:rsid w:val="00A42073"/>
    <w:rsid w:val="00A420AA"/>
    <w:rsid w:val="00A42976"/>
    <w:rsid w:val="00A429D5"/>
    <w:rsid w:val="00A4366D"/>
    <w:rsid w:val="00A4376F"/>
    <w:rsid w:val="00A43A1B"/>
    <w:rsid w:val="00A4412E"/>
    <w:rsid w:val="00A441A0"/>
    <w:rsid w:val="00A449F4"/>
    <w:rsid w:val="00A44F4A"/>
    <w:rsid w:val="00A45007"/>
    <w:rsid w:val="00A45035"/>
    <w:rsid w:val="00A4549F"/>
    <w:rsid w:val="00A45B9B"/>
    <w:rsid w:val="00A45E23"/>
    <w:rsid w:val="00A45FAC"/>
    <w:rsid w:val="00A46118"/>
    <w:rsid w:val="00A462FE"/>
    <w:rsid w:val="00A46360"/>
    <w:rsid w:val="00A46C53"/>
    <w:rsid w:val="00A46CA8"/>
    <w:rsid w:val="00A46FD0"/>
    <w:rsid w:val="00A47016"/>
    <w:rsid w:val="00A4708A"/>
    <w:rsid w:val="00A4715F"/>
    <w:rsid w:val="00A471B5"/>
    <w:rsid w:val="00A475A5"/>
    <w:rsid w:val="00A476F9"/>
    <w:rsid w:val="00A4787E"/>
    <w:rsid w:val="00A500DB"/>
    <w:rsid w:val="00A501C9"/>
    <w:rsid w:val="00A50506"/>
    <w:rsid w:val="00A51953"/>
    <w:rsid w:val="00A51AF7"/>
    <w:rsid w:val="00A51D79"/>
    <w:rsid w:val="00A51E63"/>
    <w:rsid w:val="00A51E92"/>
    <w:rsid w:val="00A523B6"/>
    <w:rsid w:val="00A5268D"/>
    <w:rsid w:val="00A529F2"/>
    <w:rsid w:val="00A52D80"/>
    <w:rsid w:val="00A52FA7"/>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F2"/>
    <w:rsid w:val="00A55425"/>
    <w:rsid w:val="00A55594"/>
    <w:rsid w:val="00A55688"/>
    <w:rsid w:val="00A55816"/>
    <w:rsid w:val="00A560AB"/>
    <w:rsid w:val="00A56185"/>
    <w:rsid w:val="00A5619A"/>
    <w:rsid w:val="00A565CA"/>
    <w:rsid w:val="00A56698"/>
    <w:rsid w:val="00A566A9"/>
    <w:rsid w:val="00A568AA"/>
    <w:rsid w:val="00A56974"/>
    <w:rsid w:val="00A569D4"/>
    <w:rsid w:val="00A57281"/>
    <w:rsid w:val="00A575FB"/>
    <w:rsid w:val="00A57943"/>
    <w:rsid w:val="00A57A85"/>
    <w:rsid w:val="00A57F1A"/>
    <w:rsid w:val="00A60163"/>
    <w:rsid w:val="00A6038D"/>
    <w:rsid w:val="00A60C3A"/>
    <w:rsid w:val="00A60CE4"/>
    <w:rsid w:val="00A60CF0"/>
    <w:rsid w:val="00A61327"/>
    <w:rsid w:val="00A61429"/>
    <w:rsid w:val="00A61514"/>
    <w:rsid w:val="00A61645"/>
    <w:rsid w:val="00A6188F"/>
    <w:rsid w:val="00A619AC"/>
    <w:rsid w:val="00A61D06"/>
    <w:rsid w:val="00A62080"/>
    <w:rsid w:val="00A6219A"/>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5817"/>
    <w:rsid w:val="00A6590D"/>
    <w:rsid w:val="00A65911"/>
    <w:rsid w:val="00A65B8C"/>
    <w:rsid w:val="00A65ECD"/>
    <w:rsid w:val="00A660C5"/>
    <w:rsid w:val="00A662BE"/>
    <w:rsid w:val="00A6643C"/>
    <w:rsid w:val="00A66903"/>
    <w:rsid w:val="00A66D67"/>
    <w:rsid w:val="00A66E6F"/>
    <w:rsid w:val="00A670C7"/>
    <w:rsid w:val="00A673CB"/>
    <w:rsid w:val="00A674FF"/>
    <w:rsid w:val="00A67544"/>
    <w:rsid w:val="00A67CD4"/>
    <w:rsid w:val="00A701FD"/>
    <w:rsid w:val="00A70531"/>
    <w:rsid w:val="00A7075B"/>
    <w:rsid w:val="00A7077A"/>
    <w:rsid w:val="00A708B5"/>
    <w:rsid w:val="00A71745"/>
    <w:rsid w:val="00A71891"/>
    <w:rsid w:val="00A7189A"/>
    <w:rsid w:val="00A71939"/>
    <w:rsid w:val="00A719AE"/>
    <w:rsid w:val="00A71A1F"/>
    <w:rsid w:val="00A71B3B"/>
    <w:rsid w:val="00A71C96"/>
    <w:rsid w:val="00A71CE6"/>
    <w:rsid w:val="00A71D23"/>
    <w:rsid w:val="00A721BE"/>
    <w:rsid w:val="00A72709"/>
    <w:rsid w:val="00A729DF"/>
    <w:rsid w:val="00A72A6E"/>
    <w:rsid w:val="00A72ACE"/>
    <w:rsid w:val="00A72DAF"/>
    <w:rsid w:val="00A72DFD"/>
    <w:rsid w:val="00A72E8A"/>
    <w:rsid w:val="00A731F5"/>
    <w:rsid w:val="00A73245"/>
    <w:rsid w:val="00A732F6"/>
    <w:rsid w:val="00A7333A"/>
    <w:rsid w:val="00A736FF"/>
    <w:rsid w:val="00A73D0D"/>
    <w:rsid w:val="00A73E7D"/>
    <w:rsid w:val="00A743CB"/>
    <w:rsid w:val="00A748A5"/>
    <w:rsid w:val="00A74A92"/>
    <w:rsid w:val="00A750DE"/>
    <w:rsid w:val="00A750F4"/>
    <w:rsid w:val="00A7524F"/>
    <w:rsid w:val="00A75670"/>
    <w:rsid w:val="00A75CC1"/>
    <w:rsid w:val="00A75E88"/>
    <w:rsid w:val="00A764B7"/>
    <w:rsid w:val="00A76AB0"/>
    <w:rsid w:val="00A770AB"/>
    <w:rsid w:val="00A77106"/>
    <w:rsid w:val="00A77447"/>
    <w:rsid w:val="00A77671"/>
    <w:rsid w:val="00A77B48"/>
    <w:rsid w:val="00A77D28"/>
    <w:rsid w:val="00A8056E"/>
    <w:rsid w:val="00A80750"/>
    <w:rsid w:val="00A8091A"/>
    <w:rsid w:val="00A80A7A"/>
    <w:rsid w:val="00A80B0F"/>
    <w:rsid w:val="00A810BC"/>
    <w:rsid w:val="00A81371"/>
    <w:rsid w:val="00A8170F"/>
    <w:rsid w:val="00A81CE3"/>
    <w:rsid w:val="00A81CF5"/>
    <w:rsid w:val="00A821B9"/>
    <w:rsid w:val="00A8228A"/>
    <w:rsid w:val="00A828E5"/>
    <w:rsid w:val="00A82B38"/>
    <w:rsid w:val="00A82D58"/>
    <w:rsid w:val="00A8318C"/>
    <w:rsid w:val="00A83712"/>
    <w:rsid w:val="00A8399D"/>
    <w:rsid w:val="00A83B49"/>
    <w:rsid w:val="00A83E3D"/>
    <w:rsid w:val="00A83F3E"/>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512"/>
    <w:rsid w:val="00A91D41"/>
    <w:rsid w:val="00A91E25"/>
    <w:rsid w:val="00A91E59"/>
    <w:rsid w:val="00A91E61"/>
    <w:rsid w:val="00A92021"/>
    <w:rsid w:val="00A922A2"/>
    <w:rsid w:val="00A9250A"/>
    <w:rsid w:val="00A9250F"/>
    <w:rsid w:val="00A92754"/>
    <w:rsid w:val="00A92F79"/>
    <w:rsid w:val="00A92FEF"/>
    <w:rsid w:val="00A9327B"/>
    <w:rsid w:val="00A9378C"/>
    <w:rsid w:val="00A937C3"/>
    <w:rsid w:val="00A939D7"/>
    <w:rsid w:val="00A93B69"/>
    <w:rsid w:val="00A94532"/>
    <w:rsid w:val="00A94AD4"/>
    <w:rsid w:val="00A956D9"/>
    <w:rsid w:val="00A95E3D"/>
    <w:rsid w:val="00A95EC2"/>
    <w:rsid w:val="00A963C7"/>
    <w:rsid w:val="00A96F37"/>
    <w:rsid w:val="00A970A9"/>
    <w:rsid w:val="00A97167"/>
    <w:rsid w:val="00A9719D"/>
    <w:rsid w:val="00A97302"/>
    <w:rsid w:val="00A97A27"/>
    <w:rsid w:val="00A97C8A"/>
    <w:rsid w:val="00A97CD3"/>
    <w:rsid w:val="00AA083B"/>
    <w:rsid w:val="00AA1112"/>
    <w:rsid w:val="00AA147C"/>
    <w:rsid w:val="00AA15C8"/>
    <w:rsid w:val="00AA1626"/>
    <w:rsid w:val="00AA1752"/>
    <w:rsid w:val="00AA1C25"/>
    <w:rsid w:val="00AA1E11"/>
    <w:rsid w:val="00AA20E8"/>
    <w:rsid w:val="00AA2930"/>
    <w:rsid w:val="00AA2A27"/>
    <w:rsid w:val="00AA2BA8"/>
    <w:rsid w:val="00AA30CF"/>
    <w:rsid w:val="00AA36FF"/>
    <w:rsid w:val="00AA3797"/>
    <w:rsid w:val="00AA37B0"/>
    <w:rsid w:val="00AA3879"/>
    <w:rsid w:val="00AA3DB7"/>
    <w:rsid w:val="00AA41AF"/>
    <w:rsid w:val="00AA4351"/>
    <w:rsid w:val="00AA51E9"/>
    <w:rsid w:val="00AA51F5"/>
    <w:rsid w:val="00AA543D"/>
    <w:rsid w:val="00AA578F"/>
    <w:rsid w:val="00AA5E3B"/>
    <w:rsid w:val="00AA6000"/>
    <w:rsid w:val="00AA6140"/>
    <w:rsid w:val="00AA615C"/>
    <w:rsid w:val="00AA6420"/>
    <w:rsid w:val="00AA6441"/>
    <w:rsid w:val="00AA6497"/>
    <w:rsid w:val="00AA68B4"/>
    <w:rsid w:val="00AA704F"/>
    <w:rsid w:val="00AA73DC"/>
    <w:rsid w:val="00AA76DD"/>
    <w:rsid w:val="00AA79B9"/>
    <w:rsid w:val="00AB011D"/>
    <w:rsid w:val="00AB0543"/>
    <w:rsid w:val="00AB05C3"/>
    <w:rsid w:val="00AB082F"/>
    <w:rsid w:val="00AB0AC9"/>
    <w:rsid w:val="00AB1096"/>
    <w:rsid w:val="00AB15EA"/>
    <w:rsid w:val="00AB161C"/>
    <w:rsid w:val="00AB185A"/>
    <w:rsid w:val="00AB1B0E"/>
    <w:rsid w:val="00AB1BA7"/>
    <w:rsid w:val="00AB1D2C"/>
    <w:rsid w:val="00AB1D91"/>
    <w:rsid w:val="00AB1E04"/>
    <w:rsid w:val="00AB216E"/>
    <w:rsid w:val="00AB26CA"/>
    <w:rsid w:val="00AB2706"/>
    <w:rsid w:val="00AB288B"/>
    <w:rsid w:val="00AB2BC7"/>
    <w:rsid w:val="00AB3113"/>
    <w:rsid w:val="00AB3316"/>
    <w:rsid w:val="00AB348A"/>
    <w:rsid w:val="00AB3C08"/>
    <w:rsid w:val="00AB3E90"/>
    <w:rsid w:val="00AB40E8"/>
    <w:rsid w:val="00AB43EC"/>
    <w:rsid w:val="00AB4BA3"/>
    <w:rsid w:val="00AB4BF4"/>
    <w:rsid w:val="00AB4CB4"/>
    <w:rsid w:val="00AB4D66"/>
    <w:rsid w:val="00AB4E90"/>
    <w:rsid w:val="00AB5227"/>
    <w:rsid w:val="00AB5511"/>
    <w:rsid w:val="00AB5658"/>
    <w:rsid w:val="00AB592D"/>
    <w:rsid w:val="00AB5A9B"/>
    <w:rsid w:val="00AB5ADF"/>
    <w:rsid w:val="00AB5B70"/>
    <w:rsid w:val="00AB5DBE"/>
    <w:rsid w:val="00AB5E57"/>
    <w:rsid w:val="00AB615C"/>
    <w:rsid w:val="00AB627C"/>
    <w:rsid w:val="00AB6641"/>
    <w:rsid w:val="00AB6A9F"/>
    <w:rsid w:val="00AB6E96"/>
    <w:rsid w:val="00AB6FA0"/>
    <w:rsid w:val="00AB725F"/>
    <w:rsid w:val="00AB769E"/>
    <w:rsid w:val="00AB793C"/>
    <w:rsid w:val="00AC029B"/>
    <w:rsid w:val="00AC02AC"/>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4D7"/>
    <w:rsid w:val="00AC36E2"/>
    <w:rsid w:val="00AC3A46"/>
    <w:rsid w:val="00AC3BAC"/>
    <w:rsid w:val="00AC3BC5"/>
    <w:rsid w:val="00AC3BF2"/>
    <w:rsid w:val="00AC3D97"/>
    <w:rsid w:val="00AC3F10"/>
    <w:rsid w:val="00AC4094"/>
    <w:rsid w:val="00AC425B"/>
    <w:rsid w:val="00AC4352"/>
    <w:rsid w:val="00AC4542"/>
    <w:rsid w:val="00AC4591"/>
    <w:rsid w:val="00AC4997"/>
    <w:rsid w:val="00AC4E87"/>
    <w:rsid w:val="00AC4FCB"/>
    <w:rsid w:val="00AC50A4"/>
    <w:rsid w:val="00AC5D63"/>
    <w:rsid w:val="00AC6038"/>
    <w:rsid w:val="00AC6083"/>
    <w:rsid w:val="00AC73EA"/>
    <w:rsid w:val="00AC74DA"/>
    <w:rsid w:val="00AC7A2B"/>
    <w:rsid w:val="00AC7C25"/>
    <w:rsid w:val="00AC7C4B"/>
    <w:rsid w:val="00AD05E8"/>
    <w:rsid w:val="00AD06D9"/>
    <w:rsid w:val="00AD06EC"/>
    <w:rsid w:val="00AD071F"/>
    <w:rsid w:val="00AD0901"/>
    <w:rsid w:val="00AD093A"/>
    <w:rsid w:val="00AD0A51"/>
    <w:rsid w:val="00AD0B37"/>
    <w:rsid w:val="00AD0B53"/>
    <w:rsid w:val="00AD0CCD"/>
    <w:rsid w:val="00AD0F3F"/>
    <w:rsid w:val="00AD102C"/>
    <w:rsid w:val="00AD11F7"/>
    <w:rsid w:val="00AD1CD9"/>
    <w:rsid w:val="00AD1DB7"/>
    <w:rsid w:val="00AD2852"/>
    <w:rsid w:val="00AD2A26"/>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E81"/>
    <w:rsid w:val="00AD70FD"/>
    <w:rsid w:val="00AD7305"/>
    <w:rsid w:val="00AD7E64"/>
    <w:rsid w:val="00AE02F2"/>
    <w:rsid w:val="00AE0455"/>
    <w:rsid w:val="00AE076B"/>
    <w:rsid w:val="00AE0C56"/>
    <w:rsid w:val="00AE1147"/>
    <w:rsid w:val="00AE136E"/>
    <w:rsid w:val="00AE149E"/>
    <w:rsid w:val="00AE14DB"/>
    <w:rsid w:val="00AE17BD"/>
    <w:rsid w:val="00AE22F2"/>
    <w:rsid w:val="00AE2447"/>
    <w:rsid w:val="00AE262C"/>
    <w:rsid w:val="00AE2889"/>
    <w:rsid w:val="00AE2914"/>
    <w:rsid w:val="00AE29FC"/>
    <w:rsid w:val="00AE2F3F"/>
    <w:rsid w:val="00AE30DD"/>
    <w:rsid w:val="00AE351F"/>
    <w:rsid w:val="00AE3891"/>
    <w:rsid w:val="00AE3A66"/>
    <w:rsid w:val="00AE3B4E"/>
    <w:rsid w:val="00AE42A0"/>
    <w:rsid w:val="00AE45D7"/>
    <w:rsid w:val="00AE476A"/>
    <w:rsid w:val="00AE4D5E"/>
    <w:rsid w:val="00AE4E46"/>
    <w:rsid w:val="00AE528D"/>
    <w:rsid w:val="00AE53B9"/>
    <w:rsid w:val="00AE565C"/>
    <w:rsid w:val="00AE5945"/>
    <w:rsid w:val="00AE59EC"/>
    <w:rsid w:val="00AE6212"/>
    <w:rsid w:val="00AE638A"/>
    <w:rsid w:val="00AE67B3"/>
    <w:rsid w:val="00AE6E32"/>
    <w:rsid w:val="00AE7601"/>
    <w:rsid w:val="00AE7864"/>
    <w:rsid w:val="00AE7949"/>
    <w:rsid w:val="00AE79E1"/>
    <w:rsid w:val="00AE7C35"/>
    <w:rsid w:val="00AE7FB0"/>
    <w:rsid w:val="00AF04F9"/>
    <w:rsid w:val="00AF0D46"/>
    <w:rsid w:val="00AF104C"/>
    <w:rsid w:val="00AF129B"/>
    <w:rsid w:val="00AF12E2"/>
    <w:rsid w:val="00AF171C"/>
    <w:rsid w:val="00AF1D0F"/>
    <w:rsid w:val="00AF1E86"/>
    <w:rsid w:val="00AF226E"/>
    <w:rsid w:val="00AF25D5"/>
    <w:rsid w:val="00AF2888"/>
    <w:rsid w:val="00AF294D"/>
    <w:rsid w:val="00AF2EEE"/>
    <w:rsid w:val="00AF361D"/>
    <w:rsid w:val="00AF39A0"/>
    <w:rsid w:val="00AF3CBF"/>
    <w:rsid w:val="00AF3DBB"/>
    <w:rsid w:val="00AF4009"/>
    <w:rsid w:val="00AF41C2"/>
    <w:rsid w:val="00AF4659"/>
    <w:rsid w:val="00AF4934"/>
    <w:rsid w:val="00AF4B1D"/>
    <w:rsid w:val="00AF4B94"/>
    <w:rsid w:val="00AF5099"/>
    <w:rsid w:val="00AF5194"/>
    <w:rsid w:val="00AF5334"/>
    <w:rsid w:val="00AF53EF"/>
    <w:rsid w:val="00AF56D9"/>
    <w:rsid w:val="00AF5DCA"/>
    <w:rsid w:val="00AF5F58"/>
    <w:rsid w:val="00AF6345"/>
    <w:rsid w:val="00AF63A8"/>
    <w:rsid w:val="00AF6A3B"/>
    <w:rsid w:val="00AF6B55"/>
    <w:rsid w:val="00AF6EBE"/>
    <w:rsid w:val="00AF73C3"/>
    <w:rsid w:val="00AF7617"/>
    <w:rsid w:val="00AF78FE"/>
    <w:rsid w:val="00AF795C"/>
    <w:rsid w:val="00AF7C07"/>
    <w:rsid w:val="00AF7E1E"/>
    <w:rsid w:val="00B00106"/>
    <w:rsid w:val="00B00339"/>
    <w:rsid w:val="00B00752"/>
    <w:rsid w:val="00B007AD"/>
    <w:rsid w:val="00B007BB"/>
    <w:rsid w:val="00B009FC"/>
    <w:rsid w:val="00B00E89"/>
    <w:rsid w:val="00B00F62"/>
    <w:rsid w:val="00B01401"/>
    <w:rsid w:val="00B0164B"/>
    <w:rsid w:val="00B01BB1"/>
    <w:rsid w:val="00B026C1"/>
    <w:rsid w:val="00B0274F"/>
    <w:rsid w:val="00B02B9C"/>
    <w:rsid w:val="00B02CAB"/>
    <w:rsid w:val="00B02D5C"/>
    <w:rsid w:val="00B0301F"/>
    <w:rsid w:val="00B0353B"/>
    <w:rsid w:val="00B0378D"/>
    <w:rsid w:val="00B03931"/>
    <w:rsid w:val="00B03DDA"/>
    <w:rsid w:val="00B040B2"/>
    <w:rsid w:val="00B04102"/>
    <w:rsid w:val="00B045F3"/>
    <w:rsid w:val="00B04795"/>
    <w:rsid w:val="00B0494C"/>
    <w:rsid w:val="00B049DD"/>
    <w:rsid w:val="00B055CE"/>
    <w:rsid w:val="00B05A93"/>
    <w:rsid w:val="00B05B75"/>
    <w:rsid w:val="00B0612F"/>
    <w:rsid w:val="00B06236"/>
    <w:rsid w:val="00B0627E"/>
    <w:rsid w:val="00B06327"/>
    <w:rsid w:val="00B06362"/>
    <w:rsid w:val="00B06DC3"/>
    <w:rsid w:val="00B06F55"/>
    <w:rsid w:val="00B07437"/>
    <w:rsid w:val="00B074B4"/>
    <w:rsid w:val="00B07BFF"/>
    <w:rsid w:val="00B07CBE"/>
    <w:rsid w:val="00B07EDB"/>
    <w:rsid w:val="00B07FEE"/>
    <w:rsid w:val="00B10467"/>
    <w:rsid w:val="00B1049C"/>
    <w:rsid w:val="00B10558"/>
    <w:rsid w:val="00B10563"/>
    <w:rsid w:val="00B107EB"/>
    <w:rsid w:val="00B108FB"/>
    <w:rsid w:val="00B10A4E"/>
    <w:rsid w:val="00B10DBC"/>
    <w:rsid w:val="00B11142"/>
    <w:rsid w:val="00B116D3"/>
    <w:rsid w:val="00B1191C"/>
    <w:rsid w:val="00B11B85"/>
    <w:rsid w:val="00B11BB3"/>
    <w:rsid w:val="00B11C1B"/>
    <w:rsid w:val="00B11F81"/>
    <w:rsid w:val="00B125E5"/>
    <w:rsid w:val="00B128DD"/>
    <w:rsid w:val="00B12978"/>
    <w:rsid w:val="00B12BC1"/>
    <w:rsid w:val="00B13149"/>
    <w:rsid w:val="00B1324D"/>
    <w:rsid w:val="00B13457"/>
    <w:rsid w:val="00B13497"/>
    <w:rsid w:val="00B1350F"/>
    <w:rsid w:val="00B1352D"/>
    <w:rsid w:val="00B137F4"/>
    <w:rsid w:val="00B138CA"/>
    <w:rsid w:val="00B13B2F"/>
    <w:rsid w:val="00B13DDC"/>
    <w:rsid w:val="00B13F7E"/>
    <w:rsid w:val="00B143B7"/>
    <w:rsid w:val="00B144F5"/>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5EB"/>
    <w:rsid w:val="00B1764C"/>
    <w:rsid w:val="00B178EB"/>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B40"/>
    <w:rsid w:val="00B25B56"/>
    <w:rsid w:val="00B25D79"/>
    <w:rsid w:val="00B25FDE"/>
    <w:rsid w:val="00B264A2"/>
    <w:rsid w:val="00B26817"/>
    <w:rsid w:val="00B26A45"/>
    <w:rsid w:val="00B26AB0"/>
    <w:rsid w:val="00B26AD2"/>
    <w:rsid w:val="00B26CA2"/>
    <w:rsid w:val="00B27A45"/>
    <w:rsid w:val="00B27AC8"/>
    <w:rsid w:val="00B301B0"/>
    <w:rsid w:val="00B3028C"/>
    <w:rsid w:val="00B30617"/>
    <w:rsid w:val="00B30A05"/>
    <w:rsid w:val="00B30AC0"/>
    <w:rsid w:val="00B30B4E"/>
    <w:rsid w:val="00B30BB4"/>
    <w:rsid w:val="00B30C12"/>
    <w:rsid w:val="00B30D7F"/>
    <w:rsid w:val="00B30F72"/>
    <w:rsid w:val="00B31246"/>
    <w:rsid w:val="00B32447"/>
    <w:rsid w:val="00B32545"/>
    <w:rsid w:val="00B326FF"/>
    <w:rsid w:val="00B3342E"/>
    <w:rsid w:val="00B340AA"/>
    <w:rsid w:val="00B34406"/>
    <w:rsid w:val="00B34807"/>
    <w:rsid w:val="00B34A9F"/>
    <w:rsid w:val="00B34B80"/>
    <w:rsid w:val="00B35C15"/>
    <w:rsid w:val="00B35CDA"/>
    <w:rsid w:val="00B36114"/>
    <w:rsid w:val="00B361CC"/>
    <w:rsid w:val="00B36416"/>
    <w:rsid w:val="00B3659A"/>
    <w:rsid w:val="00B367B9"/>
    <w:rsid w:val="00B368BD"/>
    <w:rsid w:val="00B3764A"/>
    <w:rsid w:val="00B3766C"/>
    <w:rsid w:val="00B376E4"/>
    <w:rsid w:val="00B37735"/>
    <w:rsid w:val="00B37D97"/>
    <w:rsid w:val="00B37E76"/>
    <w:rsid w:val="00B37FB2"/>
    <w:rsid w:val="00B40043"/>
    <w:rsid w:val="00B40604"/>
    <w:rsid w:val="00B40964"/>
    <w:rsid w:val="00B40AC0"/>
    <w:rsid w:val="00B4101B"/>
    <w:rsid w:val="00B411BD"/>
    <w:rsid w:val="00B41398"/>
    <w:rsid w:val="00B41559"/>
    <w:rsid w:val="00B415CC"/>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DBF"/>
    <w:rsid w:val="00B44E6E"/>
    <w:rsid w:val="00B44F99"/>
    <w:rsid w:val="00B45029"/>
    <w:rsid w:val="00B45109"/>
    <w:rsid w:val="00B45151"/>
    <w:rsid w:val="00B45264"/>
    <w:rsid w:val="00B4549D"/>
    <w:rsid w:val="00B45690"/>
    <w:rsid w:val="00B45876"/>
    <w:rsid w:val="00B458E7"/>
    <w:rsid w:val="00B459A5"/>
    <w:rsid w:val="00B45C33"/>
    <w:rsid w:val="00B45F4B"/>
    <w:rsid w:val="00B46447"/>
    <w:rsid w:val="00B46694"/>
    <w:rsid w:val="00B47726"/>
    <w:rsid w:val="00B47855"/>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1E16"/>
    <w:rsid w:val="00B52485"/>
    <w:rsid w:val="00B52A2D"/>
    <w:rsid w:val="00B52D15"/>
    <w:rsid w:val="00B5310E"/>
    <w:rsid w:val="00B53352"/>
    <w:rsid w:val="00B53560"/>
    <w:rsid w:val="00B538EC"/>
    <w:rsid w:val="00B54026"/>
    <w:rsid w:val="00B5439E"/>
    <w:rsid w:val="00B545BF"/>
    <w:rsid w:val="00B549CC"/>
    <w:rsid w:val="00B54A04"/>
    <w:rsid w:val="00B54A9D"/>
    <w:rsid w:val="00B54ACC"/>
    <w:rsid w:val="00B54BE0"/>
    <w:rsid w:val="00B54DCB"/>
    <w:rsid w:val="00B5522A"/>
    <w:rsid w:val="00B559BD"/>
    <w:rsid w:val="00B55AC2"/>
    <w:rsid w:val="00B55FFB"/>
    <w:rsid w:val="00B560C9"/>
    <w:rsid w:val="00B56516"/>
    <w:rsid w:val="00B56533"/>
    <w:rsid w:val="00B568E3"/>
    <w:rsid w:val="00B56CFC"/>
    <w:rsid w:val="00B56F5D"/>
    <w:rsid w:val="00B5710A"/>
    <w:rsid w:val="00B574A6"/>
    <w:rsid w:val="00B574E9"/>
    <w:rsid w:val="00B576C2"/>
    <w:rsid w:val="00B57777"/>
    <w:rsid w:val="00B577DC"/>
    <w:rsid w:val="00B57A17"/>
    <w:rsid w:val="00B6031C"/>
    <w:rsid w:val="00B6042A"/>
    <w:rsid w:val="00B60489"/>
    <w:rsid w:val="00B6057E"/>
    <w:rsid w:val="00B6096D"/>
    <w:rsid w:val="00B60E97"/>
    <w:rsid w:val="00B60F96"/>
    <w:rsid w:val="00B613B0"/>
    <w:rsid w:val="00B61BE2"/>
    <w:rsid w:val="00B61CDE"/>
    <w:rsid w:val="00B625E1"/>
    <w:rsid w:val="00B62648"/>
    <w:rsid w:val="00B6266F"/>
    <w:rsid w:val="00B62ABF"/>
    <w:rsid w:val="00B62B74"/>
    <w:rsid w:val="00B62E0B"/>
    <w:rsid w:val="00B62EC6"/>
    <w:rsid w:val="00B6320E"/>
    <w:rsid w:val="00B63253"/>
    <w:rsid w:val="00B634FE"/>
    <w:rsid w:val="00B63C32"/>
    <w:rsid w:val="00B63EBA"/>
    <w:rsid w:val="00B64144"/>
    <w:rsid w:val="00B64228"/>
    <w:rsid w:val="00B64434"/>
    <w:rsid w:val="00B644AC"/>
    <w:rsid w:val="00B64CEC"/>
    <w:rsid w:val="00B64FB6"/>
    <w:rsid w:val="00B6576D"/>
    <w:rsid w:val="00B658AC"/>
    <w:rsid w:val="00B658E2"/>
    <w:rsid w:val="00B65F73"/>
    <w:rsid w:val="00B66C6B"/>
    <w:rsid w:val="00B67C4B"/>
    <w:rsid w:val="00B7022B"/>
    <w:rsid w:val="00B7028F"/>
    <w:rsid w:val="00B70440"/>
    <w:rsid w:val="00B70CFD"/>
    <w:rsid w:val="00B7113B"/>
    <w:rsid w:val="00B711CE"/>
    <w:rsid w:val="00B71826"/>
    <w:rsid w:val="00B71DC8"/>
    <w:rsid w:val="00B71E0C"/>
    <w:rsid w:val="00B71F44"/>
    <w:rsid w:val="00B72D34"/>
    <w:rsid w:val="00B72DD9"/>
    <w:rsid w:val="00B736F7"/>
    <w:rsid w:val="00B73AA5"/>
    <w:rsid w:val="00B73B2B"/>
    <w:rsid w:val="00B73FA3"/>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15E"/>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53BE"/>
    <w:rsid w:val="00B85981"/>
    <w:rsid w:val="00B85DE5"/>
    <w:rsid w:val="00B86445"/>
    <w:rsid w:val="00B86476"/>
    <w:rsid w:val="00B8661F"/>
    <w:rsid w:val="00B86846"/>
    <w:rsid w:val="00B86A3D"/>
    <w:rsid w:val="00B86D92"/>
    <w:rsid w:val="00B87063"/>
    <w:rsid w:val="00B87081"/>
    <w:rsid w:val="00B870B8"/>
    <w:rsid w:val="00B8712F"/>
    <w:rsid w:val="00B87564"/>
    <w:rsid w:val="00B875C7"/>
    <w:rsid w:val="00B878CD"/>
    <w:rsid w:val="00B87FCF"/>
    <w:rsid w:val="00B90D10"/>
    <w:rsid w:val="00B90FE5"/>
    <w:rsid w:val="00B919AD"/>
    <w:rsid w:val="00B91A2B"/>
    <w:rsid w:val="00B91F84"/>
    <w:rsid w:val="00B92568"/>
    <w:rsid w:val="00B9258C"/>
    <w:rsid w:val="00B92A99"/>
    <w:rsid w:val="00B92BE9"/>
    <w:rsid w:val="00B92CE9"/>
    <w:rsid w:val="00B92FB7"/>
    <w:rsid w:val="00B93072"/>
    <w:rsid w:val="00B93204"/>
    <w:rsid w:val="00B9403E"/>
    <w:rsid w:val="00B94B2F"/>
    <w:rsid w:val="00B94E17"/>
    <w:rsid w:val="00B94EA7"/>
    <w:rsid w:val="00B94FF0"/>
    <w:rsid w:val="00B95173"/>
    <w:rsid w:val="00B952CD"/>
    <w:rsid w:val="00B9552E"/>
    <w:rsid w:val="00B957FE"/>
    <w:rsid w:val="00B95F02"/>
    <w:rsid w:val="00B95F6F"/>
    <w:rsid w:val="00B966AF"/>
    <w:rsid w:val="00B96910"/>
    <w:rsid w:val="00B96BEF"/>
    <w:rsid w:val="00B96CAC"/>
    <w:rsid w:val="00B96FC0"/>
    <w:rsid w:val="00B97260"/>
    <w:rsid w:val="00B97449"/>
    <w:rsid w:val="00B9750B"/>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3CE"/>
    <w:rsid w:val="00BA2950"/>
    <w:rsid w:val="00BA2A37"/>
    <w:rsid w:val="00BA2DCC"/>
    <w:rsid w:val="00BA2FEF"/>
    <w:rsid w:val="00BA3274"/>
    <w:rsid w:val="00BA36A4"/>
    <w:rsid w:val="00BA3890"/>
    <w:rsid w:val="00BA3945"/>
    <w:rsid w:val="00BA39EB"/>
    <w:rsid w:val="00BA3C88"/>
    <w:rsid w:val="00BA41BD"/>
    <w:rsid w:val="00BA49D0"/>
    <w:rsid w:val="00BA4A6A"/>
    <w:rsid w:val="00BA4FC6"/>
    <w:rsid w:val="00BA5020"/>
    <w:rsid w:val="00BA5793"/>
    <w:rsid w:val="00BA5C3F"/>
    <w:rsid w:val="00BA5FB2"/>
    <w:rsid w:val="00BA699B"/>
    <w:rsid w:val="00BA715A"/>
    <w:rsid w:val="00BA77C1"/>
    <w:rsid w:val="00BA78E6"/>
    <w:rsid w:val="00BA7900"/>
    <w:rsid w:val="00BA7B85"/>
    <w:rsid w:val="00BA7E0E"/>
    <w:rsid w:val="00BB0101"/>
    <w:rsid w:val="00BB0B0E"/>
    <w:rsid w:val="00BB0DE1"/>
    <w:rsid w:val="00BB0F5C"/>
    <w:rsid w:val="00BB110E"/>
    <w:rsid w:val="00BB1548"/>
    <w:rsid w:val="00BB15DA"/>
    <w:rsid w:val="00BB1BC7"/>
    <w:rsid w:val="00BB1BCB"/>
    <w:rsid w:val="00BB1CE7"/>
    <w:rsid w:val="00BB1E6B"/>
    <w:rsid w:val="00BB1E99"/>
    <w:rsid w:val="00BB1FD5"/>
    <w:rsid w:val="00BB2039"/>
    <w:rsid w:val="00BB22A3"/>
    <w:rsid w:val="00BB241E"/>
    <w:rsid w:val="00BB2654"/>
    <w:rsid w:val="00BB2740"/>
    <w:rsid w:val="00BB27EF"/>
    <w:rsid w:val="00BB2922"/>
    <w:rsid w:val="00BB2C5B"/>
    <w:rsid w:val="00BB2FAB"/>
    <w:rsid w:val="00BB2FD3"/>
    <w:rsid w:val="00BB2FDF"/>
    <w:rsid w:val="00BB2FFF"/>
    <w:rsid w:val="00BB3741"/>
    <w:rsid w:val="00BB403E"/>
    <w:rsid w:val="00BB407E"/>
    <w:rsid w:val="00BB4085"/>
    <w:rsid w:val="00BB4634"/>
    <w:rsid w:val="00BB4888"/>
    <w:rsid w:val="00BB4B07"/>
    <w:rsid w:val="00BB4DF4"/>
    <w:rsid w:val="00BB506A"/>
    <w:rsid w:val="00BB5B22"/>
    <w:rsid w:val="00BB5C7D"/>
    <w:rsid w:val="00BB5CAE"/>
    <w:rsid w:val="00BB5F1D"/>
    <w:rsid w:val="00BB5FCB"/>
    <w:rsid w:val="00BB604B"/>
    <w:rsid w:val="00BB63C0"/>
    <w:rsid w:val="00BB6605"/>
    <w:rsid w:val="00BB6F23"/>
    <w:rsid w:val="00BB70A9"/>
    <w:rsid w:val="00BB71B7"/>
    <w:rsid w:val="00BB72E9"/>
    <w:rsid w:val="00BB782A"/>
    <w:rsid w:val="00BB7CA1"/>
    <w:rsid w:val="00BB7DD7"/>
    <w:rsid w:val="00BC00EC"/>
    <w:rsid w:val="00BC0219"/>
    <w:rsid w:val="00BC0301"/>
    <w:rsid w:val="00BC047D"/>
    <w:rsid w:val="00BC08C5"/>
    <w:rsid w:val="00BC1245"/>
    <w:rsid w:val="00BC12FB"/>
    <w:rsid w:val="00BC1C3C"/>
    <w:rsid w:val="00BC2CA9"/>
    <w:rsid w:val="00BC2D82"/>
    <w:rsid w:val="00BC2E64"/>
    <w:rsid w:val="00BC2ED8"/>
    <w:rsid w:val="00BC307F"/>
    <w:rsid w:val="00BC3159"/>
    <w:rsid w:val="00BC3257"/>
    <w:rsid w:val="00BC328E"/>
    <w:rsid w:val="00BC3622"/>
    <w:rsid w:val="00BC36BD"/>
    <w:rsid w:val="00BC38B8"/>
    <w:rsid w:val="00BC39DB"/>
    <w:rsid w:val="00BC3A32"/>
    <w:rsid w:val="00BC3A9B"/>
    <w:rsid w:val="00BC3C0A"/>
    <w:rsid w:val="00BC3DDB"/>
    <w:rsid w:val="00BC4450"/>
    <w:rsid w:val="00BC44FA"/>
    <w:rsid w:val="00BC462B"/>
    <w:rsid w:val="00BC462E"/>
    <w:rsid w:val="00BC46EF"/>
    <w:rsid w:val="00BC485B"/>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C7DDF"/>
    <w:rsid w:val="00BD008E"/>
    <w:rsid w:val="00BD0211"/>
    <w:rsid w:val="00BD08B8"/>
    <w:rsid w:val="00BD0BA3"/>
    <w:rsid w:val="00BD0DB0"/>
    <w:rsid w:val="00BD10D5"/>
    <w:rsid w:val="00BD12BD"/>
    <w:rsid w:val="00BD1659"/>
    <w:rsid w:val="00BD1852"/>
    <w:rsid w:val="00BD1B46"/>
    <w:rsid w:val="00BD1BCF"/>
    <w:rsid w:val="00BD1ED1"/>
    <w:rsid w:val="00BD2005"/>
    <w:rsid w:val="00BD21F1"/>
    <w:rsid w:val="00BD2B4A"/>
    <w:rsid w:val="00BD2EF9"/>
    <w:rsid w:val="00BD2F3B"/>
    <w:rsid w:val="00BD2F8F"/>
    <w:rsid w:val="00BD30E4"/>
    <w:rsid w:val="00BD3297"/>
    <w:rsid w:val="00BD3372"/>
    <w:rsid w:val="00BD3554"/>
    <w:rsid w:val="00BD3AD2"/>
    <w:rsid w:val="00BD3DFE"/>
    <w:rsid w:val="00BD3FA6"/>
    <w:rsid w:val="00BD4077"/>
    <w:rsid w:val="00BD4146"/>
    <w:rsid w:val="00BD4196"/>
    <w:rsid w:val="00BD42C5"/>
    <w:rsid w:val="00BD45C7"/>
    <w:rsid w:val="00BD49B5"/>
    <w:rsid w:val="00BD4D27"/>
    <w:rsid w:val="00BD50AA"/>
    <w:rsid w:val="00BD5135"/>
    <w:rsid w:val="00BD5626"/>
    <w:rsid w:val="00BD576A"/>
    <w:rsid w:val="00BD5A96"/>
    <w:rsid w:val="00BD6075"/>
    <w:rsid w:val="00BD6439"/>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D82"/>
    <w:rsid w:val="00BE1DEA"/>
    <w:rsid w:val="00BE1EE4"/>
    <w:rsid w:val="00BE1EE8"/>
    <w:rsid w:val="00BE1F8B"/>
    <w:rsid w:val="00BE2401"/>
    <w:rsid w:val="00BE2633"/>
    <w:rsid w:val="00BE2B4F"/>
    <w:rsid w:val="00BE2B7B"/>
    <w:rsid w:val="00BE2CFD"/>
    <w:rsid w:val="00BE2F39"/>
    <w:rsid w:val="00BE30D2"/>
    <w:rsid w:val="00BE332D"/>
    <w:rsid w:val="00BE3B06"/>
    <w:rsid w:val="00BE3C23"/>
    <w:rsid w:val="00BE3CF1"/>
    <w:rsid w:val="00BE4178"/>
    <w:rsid w:val="00BE4375"/>
    <w:rsid w:val="00BE45C5"/>
    <w:rsid w:val="00BE4AB4"/>
    <w:rsid w:val="00BE4B20"/>
    <w:rsid w:val="00BE5293"/>
    <w:rsid w:val="00BE5433"/>
    <w:rsid w:val="00BE5695"/>
    <w:rsid w:val="00BE5D81"/>
    <w:rsid w:val="00BE5EEC"/>
    <w:rsid w:val="00BE5FC4"/>
    <w:rsid w:val="00BE613D"/>
    <w:rsid w:val="00BE6146"/>
    <w:rsid w:val="00BE65E0"/>
    <w:rsid w:val="00BE66CA"/>
    <w:rsid w:val="00BE7068"/>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4E97"/>
    <w:rsid w:val="00BF5552"/>
    <w:rsid w:val="00BF55E5"/>
    <w:rsid w:val="00BF5BD1"/>
    <w:rsid w:val="00BF6418"/>
    <w:rsid w:val="00BF69B7"/>
    <w:rsid w:val="00BF6D76"/>
    <w:rsid w:val="00BF73F2"/>
    <w:rsid w:val="00BF74D2"/>
    <w:rsid w:val="00BF778C"/>
    <w:rsid w:val="00BF7F73"/>
    <w:rsid w:val="00C003FC"/>
    <w:rsid w:val="00C00810"/>
    <w:rsid w:val="00C00AAF"/>
    <w:rsid w:val="00C01253"/>
    <w:rsid w:val="00C01671"/>
    <w:rsid w:val="00C0184A"/>
    <w:rsid w:val="00C01EBD"/>
    <w:rsid w:val="00C02273"/>
    <w:rsid w:val="00C02419"/>
    <w:rsid w:val="00C02624"/>
    <w:rsid w:val="00C02766"/>
    <w:rsid w:val="00C02874"/>
    <w:rsid w:val="00C02946"/>
    <w:rsid w:val="00C029F3"/>
    <w:rsid w:val="00C034C9"/>
    <w:rsid w:val="00C03DB7"/>
    <w:rsid w:val="00C03EAF"/>
    <w:rsid w:val="00C03EE8"/>
    <w:rsid w:val="00C04194"/>
    <w:rsid w:val="00C04767"/>
    <w:rsid w:val="00C04838"/>
    <w:rsid w:val="00C04BB4"/>
    <w:rsid w:val="00C04EF3"/>
    <w:rsid w:val="00C052AF"/>
    <w:rsid w:val="00C05490"/>
    <w:rsid w:val="00C05B3D"/>
    <w:rsid w:val="00C05BEC"/>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632"/>
    <w:rsid w:val="00C14E08"/>
    <w:rsid w:val="00C14FF2"/>
    <w:rsid w:val="00C15626"/>
    <w:rsid w:val="00C15652"/>
    <w:rsid w:val="00C1570F"/>
    <w:rsid w:val="00C158D2"/>
    <w:rsid w:val="00C15912"/>
    <w:rsid w:val="00C1592C"/>
    <w:rsid w:val="00C15AA6"/>
    <w:rsid w:val="00C16411"/>
    <w:rsid w:val="00C167CE"/>
    <w:rsid w:val="00C168F4"/>
    <w:rsid w:val="00C16B29"/>
    <w:rsid w:val="00C16C30"/>
    <w:rsid w:val="00C17641"/>
    <w:rsid w:val="00C17FAF"/>
    <w:rsid w:val="00C2087F"/>
    <w:rsid w:val="00C20A00"/>
    <w:rsid w:val="00C20BB7"/>
    <w:rsid w:val="00C21328"/>
    <w:rsid w:val="00C2153F"/>
    <w:rsid w:val="00C2158F"/>
    <w:rsid w:val="00C21673"/>
    <w:rsid w:val="00C216B0"/>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699"/>
    <w:rsid w:val="00C23CF2"/>
    <w:rsid w:val="00C24162"/>
    <w:rsid w:val="00C24776"/>
    <w:rsid w:val="00C24DE0"/>
    <w:rsid w:val="00C2506F"/>
    <w:rsid w:val="00C250DF"/>
    <w:rsid w:val="00C2557C"/>
    <w:rsid w:val="00C255A5"/>
    <w:rsid w:val="00C2584B"/>
    <w:rsid w:val="00C25942"/>
    <w:rsid w:val="00C25DD9"/>
    <w:rsid w:val="00C26031"/>
    <w:rsid w:val="00C2633E"/>
    <w:rsid w:val="00C263B1"/>
    <w:rsid w:val="00C265AC"/>
    <w:rsid w:val="00C2663F"/>
    <w:rsid w:val="00C268A3"/>
    <w:rsid w:val="00C26C8E"/>
    <w:rsid w:val="00C26DB8"/>
    <w:rsid w:val="00C2711A"/>
    <w:rsid w:val="00C27CDC"/>
    <w:rsid w:val="00C301C1"/>
    <w:rsid w:val="00C30648"/>
    <w:rsid w:val="00C30736"/>
    <w:rsid w:val="00C30A8B"/>
    <w:rsid w:val="00C31007"/>
    <w:rsid w:val="00C3173D"/>
    <w:rsid w:val="00C31859"/>
    <w:rsid w:val="00C31A43"/>
    <w:rsid w:val="00C3200F"/>
    <w:rsid w:val="00C332FA"/>
    <w:rsid w:val="00C3330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0A8"/>
    <w:rsid w:val="00C35178"/>
    <w:rsid w:val="00C352B3"/>
    <w:rsid w:val="00C3578A"/>
    <w:rsid w:val="00C35BE6"/>
    <w:rsid w:val="00C35D3A"/>
    <w:rsid w:val="00C3623C"/>
    <w:rsid w:val="00C3654C"/>
    <w:rsid w:val="00C36BF5"/>
    <w:rsid w:val="00C36DBC"/>
    <w:rsid w:val="00C36F1E"/>
    <w:rsid w:val="00C3729F"/>
    <w:rsid w:val="00C372AE"/>
    <w:rsid w:val="00C37522"/>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953"/>
    <w:rsid w:val="00C42B48"/>
    <w:rsid w:val="00C42C91"/>
    <w:rsid w:val="00C4304C"/>
    <w:rsid w:val="00C4307F"/>
    <w:rsid w:val="00C43315"/>
    <w:rsid w:val="00C436CC"/>
    <w:rsid w:val="00C44315"/>
    <w:rsid w:val="00C446AF"/>
    <w:rsid w:val="00C4472B"/>
    <w:rsid w:val="00C4497E"/>
    <w:rsid w:val="00C44C86"/>
    <w:rsid w:val="00C44EA4"/>
    <w:rsid w:val="00C452F4"/>
    <w:rsid w:val="00C452F5"/>
    <w:rsid w:val="00C456C0"/>
    <w:rsid w:val="00C46164"/>
    <w:rsid w:val="00C46555"/>
    <w:rsid w:val="00C46B15"/>
    <w:rsid w:val="00C46E03"/>
    <w:rsid w:val="00C46F7D"/>
    <w:rsid w:val="00C47031"/>
    <w:rsid w:val="00C4799C"/>
    <w:rsid w:val="00C479B5"/>
    <w:rsid w:val="00C47ECE"/>
    <w:rsid w:val="00C47FD0"/>
    <w:rsid w:val="00C500DD"/>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755"/>
    <w:rsid w:val="00C54B5E"/>
    <w:rsid w:val="00C54B9D"/>
    <w:rsid w:val="00C54D71"/>
    <w:rsid w:val="00C54EFF"/>
    <w:rsid w:val="00C54F10"/>
    <w:rsid w:val="00C551A2"/>
    <w:rsid w:val="00C5542B"/>
    <w:rsid w:val="00C55771"/>
    <w:rsid w:val="00C559BB"/>
    <w:rsid w:val="00C55BB8"/>
    <w:rsid w:val="00C563F5"/>
    <w:rsid w:val="00C56507"/>
    <w:rsid w:val="00C56DF6"/>
    <w:rsid w:val="00C570F7"/>
    <w:rsid w:val="00C57EDB"/>
    <w:rsid w:val="00C6003D"/>
    <w:rsid w:val="00C601F4"/>
    <w:rsid w:val="00C604D9"/>
    <w:rsid w:val="00C60554"/>
    <w:rsid w:val="00C607C0"/>
    <w:rsid w:val="00C607D7"/>
    <w:rsid w:val="00C60BD9"/>
    <w:rsid w:val="00C60CDD"/>
    <w:rsid w:val="00C60CEB"/>
    <w:rsid w:val="00C6115A"/>
    <w:rsid w:val="00C61484"/>
    <w:rsid w:val="00C616A7"/>
    <w:rsid w:val="00C618AD"/>
    <w:rsid w:val="00C61B08"/>
    <w:rsid w:val="00C6206C"/>
    <w:rsid w:val="00C628E8"/>
    <w:rsid w:val="00C62A04"/>
    <w:rsid w:val="00C62CD5"/>
    <w:rsid w:val="00C62D89"/>
    <w:rsid w:val="00C62F63"/>
    <w:rsid w:val="00C62F6B"/>
    <w:rsid w:val="00C636E6"/>
    <w:rsid w:val="00C6378F"/>
    <w:rsid w:val="00C639D6"/>
    <w:rsid w:val="00C63F8E"/>
    <w:rsid w:val="00C646F5"/>
    <w:rsid w:val="00C6475E"/>
    <w:rsid w:val="00C647FB"/>
    <w:rsid w:val="00C65049"/>
    <w:rsid w:val="00C65210"/>
    <w:rsid w:val="00C654CC"/>
    <w:rsid w:val="00C654E0"/>
    <w:rsid w:val="00C657FD"/>
    <w:rsid w:val="00C658B1"/>
    <w:rsid w:val="00C65AC3"/>
    <w:rsid w:val="00C65C8C"/>
    <w:rsid w:val="00C65E7A"/>
    <w:rsid w:val="00C65E7C"/>
    <w:rsid w:val="00C66195"/>
    <w:rsid w:val="00C666A7"/>
    <w:rsid w:val="00C66A1F"/>
    <w:rsid w:val="00C66A64"/>
    <w:rsid w:val="00C67EAB"/>
    <w:rsid w:val="00C70DFF"/>
    <w:rsid w:val="00C70F89"/>
    <w:rsid w:val="00C71474"/>
    <w:rsid w:val="00C71A01"/>
    <w:rsid w:val="00C71ADB"/>
    <w:rsid w:val="00C71C1F"/>
    <w:rsid w:val="00C71F79"/>
    <w:rsid w:val="00C72366"/>
    <w:rsid w:val="00C726AA"/>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5FFE"/>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60D"/>
    <w:rsid w:val="00C80827"/>
    <w:rsid w:val="00C80832"/>
    <w:rsid w:val="00C809FA"/>
    <w:rsid w:val="00C80A5A"/>
    <w:rsid w:val="00C80DEA"/>
    <w:rsid w:val="00C80EA9"/>
    <w:rsid w:val="00C8113D"/>
    <w:rsid w:val="00C8136C"/>
    <w:rsid w:val="00C81A36"/>
    <w:rsid w:val="00C820C0"/>
    <w:rsid w:val="00C82596"/>
    <w:rsid w:val="00C826B6"/>
    <w:rsid w:val="00C82DCF"/>
    <w:rsid w:val="00C832DC"/>
    <w:rsid w:val="00C834E5"/>
    <w:rsid w:val="00C835AE"/>
    <w:rsid w:val="00C8377F"/>
    <w:rsid w:val="00C839B9"/>
    <w:rsid w:val="00C83E4A"/>
    <w:rsid w:val="00C83F44"/>
    <w:rsid w:val="00C84156"/>
    <w:rsid w:val="00C84448"/>
    <w:rsid w:val="00C846EC"/>
    <w:rsid w:val="00C84B06"/>
    <w:rsid w:val="00C8537E"/>
    <w:rsid w:val="00C853E3"/>
    <w:rsid w:val="00C85712"/>
    <w:rsid w:val="00C857D6"/>
    <w:rsid w:val="00C857F0"/>
    <w:rsid w:val="00C85BB1"/>
    <w:rsid w:val="00C85D29"/>
    <w:rsid w:val="00C8646D"/>
    <w:rsid w:val="00C86A76"/>
    <w:rsid w:val="00C872EE"/>
    <w:rsid w:val="00C872F0"/>
    <w:rsid w:val="00C87FD8"/>
    <w:rsid w:val="00C90047"/>
    <w:rsid w:val="00C9045D"/>
    <w:rsid w:val="00C90AEB"/>
    <w:rsid w:val="00C912A8"/>
    <w:rsid w:val="00C914FC"/>
    <w:rsid w:val="00C9179D"/>
    <w:rsid w:val="00C91AB5"/>
    <w:rsid w:val="00C91DE3"/>
    <w:rsid w:val="00C91FC0"/>
    <w:rsid w:val="00C92205"/>
    <w:rsid w:val="00C922B5"/>
    <w:rsid w:val="00C922FD"/>
    <w:rsid w:val="00C92502"/>
    <w:rsid w:val="00C92B52"/>
    <w:rsid w:val="00C92C7F"/>
    <w:rsid w:val="00C92F52"/>
    <w:rsid w:val="00C92FE2"/>
    <w:rsid w:val="00C9369D"/>
    <w:rsid w:val="00C9370B"/>
    <w:rsid w:val="00C93900"/>
    <w:rsid w:val="00C944FA"/>
    <w:rsid w:val="00C94673"/>
    <w:rsid w:val="00C9468A"/>
    <w:rsid w:val="00C94A42"/>
    <w:rsid w:val="00C9504B"/>
    <w:rsid w:val="00C95573"/>
    <w:rsid w:val="00C95781"/>
    <w:rsid w:val="00C95852"/>
    <w:rsid w:val="00C95854"/>
    <w:rsid w:val="00C95BF2"/>
    <w:rsid w:val="00C95EFF"/>
    <w:rsid w:val="00C95FD2"/>
    <w:rsid w:val="00C9634A"/>
    <w:rsid w:val="00C964CC"/>
    <w:rsid w:val="00C96BBE"/>
    <w:rsid w:val="00C96CA2"/>
    <w:rsid w:val="00C96E6F"/>
    <w:rsid w:val="00C97000"/>
    <w:rsid w:val="00C97153"/>
    <w:rsid w:val="00C973B1"/>
    <w:rsid w:val="00C97642"/>
    <w:rsid w:val="00C97872"/>
    <w:rsid w:val="00C97A91"/>
    <w:rsid w:val="00C97AFC"/>
    <w:rsid w:val="00CA0532"/>
    <w:rsid w:val="00CA0985"/>
    <w:rsid w:val="00CA0E92"/>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AB"/>
    <w:rsid w:val="00CA505A"/>
    <w:rsid w:val="00CA5508"/>
    <w:rsid w:val="00CA5561"/>
    <w:rsid w:val="00CA55C0"/>
    <w:rsid w:val="00CA5697"/>
    <w:rsid w:val="00CA5900"/>
    <w:rsid w:val="00CA59DD"/>
    <w:rsid w:val="00CA5BBA"/>
    <w:rsid w:val="00CA5C2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C0F"/>
    <w:rsid w:val="00CB0E14"/>
    <w:rsid w:val="00CB174D"/>
    <w:rsid w:val="00CB1B02"/>
    <w:rsid w:val="00CB26EC"/>
    <w:rsid w:val="00CB28EF"/>
    <w:rsid w:val="00CB2954"/>
    <w:rsid w:val="00CB29E3"/>
    <w:rsid w:val="00CB2A25"/>
    <w:rsid w:val="00CB2D2A"/>
    <w:rsid w:val="00CB2F25"/>
    <w:rsid w:val="00CB3783"/>
    <w:rsid w:val="00CB39E0"/>
    <w:rsid w:val="00CB4039"/>
    <w:rsid w:val="00CB4092"/>
    <w:rsid w:val="00CB4475"/>
    <w:rsid w:val="00CB4576"/>
    <w:rsid w:val="00CB4A0E"/>
    <w:rsid w:val="00CB506A"/>
    <w:rsid w:val="00CB512D"/>
    <w:rsid w:val="00CB5848"/>
    <w:rsid w:val="00CB5B1E"/>
    <w:rsid w:val="00CB5BD8"/>
    <w:rsid w:val="00CB5F0B"/>
    <w:rsid w:val="00CB6162"/>
    <w:rsid w:val="00CB63CD"/>
    <w:rsid w:val="00CB6703"/>
    <w:rsid w:val="00CB6A8E"/>
    <w:rsid w:val="00CB6A9A"/>
    <w:rsid w:val="00CB6ED6"/>
    <w:rsid w:val="00CB7300"/>
    <w:rsid w:val="00CB7405"/>
    <w:rsid w:val="00CB740B"/>
    <w:rsid w:val="00CB787A"/>
    <w:rsid w:val="00CB78C9"/>
    <w:rsid w:val="00CB7970"/>
    <w:rsid w:val="00CC04C9"/>
    <w:rsid w:val="00CC09ED"/>
    <w:rsid w:val="00CC0C4A"/>
    <w:rsid w:val="00CC0D28"/>
    <w:rsid w:val="00CC0F6A"/>
    <w:rsid w:val="00CC0FF3"/>
    <w:rsid w:val="00CC17F0"/>
    <w:rsid w:val="00CC1853"/>
    <w:rsid w:val="00CC1D11"/>
    <w:rsid w:val="00CC1FAE"/>
    <w:rsid w:val="00CC2202"/>
    <w:rsid w:val="00CC261E"/>
    <w:rsid w:val="00CC2679"/>
    <w:rsid w:val="00CC2E90"/>
    <w:rsid w:val="00CC30D7"/>
    <w:rsid w:val="00CC3468"/>
    <w:rsid w:val="00CC379F"/>
    <w:rsid w:val="00CC3A23"/>
    <w:rsid w:val="00CC41DA"/>
    <w:rsid w:val="00CC443F"/>
    <w:rsid w:val="00CC4744"/>
    <w:rsid w:val="00CC48AB"/>
    <w:rsid w:val="00CC4B6F"/>
    <w:rsid w:val="00CC5121"/>
    <w:rsid w:val="00CC5EF4"/>
    <w:rsid w:val="00CC6143"/>
    <w:rsid w:val="00CC6293"/>
    <w:rsid w:val="00CC635C"/>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42"/>
    <w:rsid w:val="00CD1FC1"/>
    <w:rsid w:val="00CD1FED"/>
    <w:rsid w:val="00CD20C8"/>
    <w:rsid w:val="00CD22DB"/>
    <w:rsid w:val="00CD232D"/>
    <w:rsid w:val="00CD239A"/>
    <w:rsid w:val="00CD2893"/>
    <w:rsid w:val="00CD29FD"/>
    <w:rsid w:val="00CD2F10"/>
    <w:rsid w:val="00CD3894"/>
    <w:rsid w:val="00CD392C"/>
    <w:rsid w:val="00CD3AAE"/>
    <w:rsid w:val="00CD3DD5"/>
    <w:rsid w:val="00CD48CE"/>
    <w:rsid w:val="00CD4EBA"/>
    <w:rsid w:val="00CD4F1B"/>
    <w:rsid w:val="00CD4F9C"/>
    <w:rsid w:val="00CD5205"/>
    <w:rsid w:val="00CD54B1"/>
    <w:rsid w:val="00CD54CE"/>
    <w:rsid w:val="00CD5512"/>
    <w:rsid w:val="00CD594C"/>
    <w:rsid w:val="00CD5B7F"/>
    <w:rsid w:val="00CD61B7"/>
    <w:rsid w:val="00CD661B"/>
    <w:rsid w:val="00CD665A"/>
    <w:rsid w:val="00CD6878"/>
    <w:rsid w:val="00CD6933"/>
    <w:rsid w:val="00CD6C79"/>
    <w:rsid w:val="00CD6E3D"/>
    <w:rsid w:val="00CD71AB"/>
    <w:rsid w:val="00CD71E9"/>
    <w:rsid w:val="00CD7308"/>
    <w:rsid w:val="00CD7398"/>
    <w:rsid w:val="00CD7810"/>
    <w:rsid w:val="00CD7857"/>
    <w:rsid w:val="00CD7B01"/>
    <w:rsid w:val="00CE0109"/>
    <w:rsid w:val="00CE075D"/>
    <w:rsid w:val="00CE0888"/>
    <w:rsid w:val="00CE0AF0"/>
    <w:rsid w:val="00CE0B03"/>
    <w:rsid w:val="00CE0F08"/>
    <w:rsid w:val="00CE12E0"/>
    <w:rsid w:val="00CE13DD"/>
    <w:rsid w:val="00CE1B22"/>
    <w:rsid w:val="00CE1CE4"/>
    <w:rsid w:val="00CE1F55"/>
    <w:rsid w:val="00CE1FC5"/>
    <w:rsid w:val="00CE2375"/>
    <w:rsid w:val="00CE2860"/>
    <w:rsid w:val="00CE2D43"/>
    <w:rsid w:val="00CE2D75"/>
    <w:rsid w:val="00CE2DD9"/>
    <w:rsid w:val="00CE2E68"/>
    <w:rsid w:val="00CE30DF"/>
    <w:rsid w:val="00CE30F7"/>
    <w:rsid w:val="00CE35B1"/>
    <w:rsid w:val="00CE3758"/>
    <w:rsid w:val="00CE3BD7"/>
    <w:rsid w:val="00CE3C58"/>
    <w:rsid w:val="00CE415D"/>
    <w:rsid w:val="00CE434E"/>
    <w:rsid w:val="00CE4518"/>
    <w:rsid w:val="00CE46E5"/>
    <w:rsid w:val="00CE485A"/>
    <w:rsid w:val="00CE5279"/>
    <w:rsid w:val="00CE593F"/>
    <w:rsid w:val="00CE596A"/>
    <w:rsid w:val="00CE596C"/>
    <w:rsid w:val="00CE5A78"/>
    <w:rsid w:val="00CE5AFB"/>
    <w:rsid w:val="00CE5E34"/>
    <w:rsid w:val="00CE5F41"/>
    <w:rsid w:val="00CE6178"/>
    <w:rsid w:val="00CE690B"/>
    <w:rsid w:val="00CE6B35"/>
    <w:rsid w:val="00CE6BFC"/>
    <w:rsid w:val="00CE75E6"/>
    <w:rsid w:val="00CE78AE"/>
    <w:rsid w:val="00CE7A6B"/>
    <w:rsid w:val="00CE7B75"/>
    <w:rsid w:val="00CE7BC5"/>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1F9"/>
    <w:rsid w:val="00CF3293"/>
    <w:rsid w:val="00CF393D"/>
    <w:rsid w:val="00CF3BE4"/>
    <w:rsid w:val="00CF4247"/>
    <w:rsid w:val="00CF4BDD"/>
    <w:rsid w:val="00CF4D08"/>
    <w:rsid w:val="00CF4EC3"/>
    <w:rsid w:val="00CF522B"/>
    <w:rsid w:val="00CF5263"/>
    <w:rsid w:val="00CF5402"/>
    <w:rsid w:val="00CF54AC"/>
    <w:rsid w:val="00CF56EF"/>
    <w:rsid w:val="00CF5EC9"/>
    <w:rsid w:val="00CF5F08"/>
    <w:rsid w:val="00CF60B5"/>
    <w:rsid w:val="00CF6126"/>
    <w:rsid w:val="00CF635C"/>
    <w:rsid w:val="00CF6525"/>
    <w:rsid w:val="00CF66ED"/>
    <w:rsid w:val="00CF69DC"/>
    <w:rsid w:val="00CF6A12"/>
    <w:rsid w:val="00CF6FEB"/>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E05"/>
    <w:rsid w:val="00D05EA9"/>
    <w:rsid w:val="00D064CD"/>
    <w:rsid w:val="00D0684A"/>
    <w:rsid w:val="00D06C43"/>
    <w:rsid w:val="00D06D95"/>
    <w:rsid w:val="00D06F4E"/>
    <w:rsid w:val="00D071F8"/>
    <w:rsid w:val="00D07252"/>
    <w:rsid w:val="00D073A6"/>
    <w:rsid w:val="00D0742D"/>
    <w:rsid w:val="00D0749B"/>
    <w:rsid w:val="00D074F4"/>
    <w:rsid w:val="00D0768B"/>
    <w:rsid w:val="00D07CE1"/>
    <w:rsid w:val="00D07FC2"/>
    <w:rsid w:val="00D1026A"/>
    <w:rsid w:val="00D10617"/>
    <w:rsid w:val="00D107CF"/>
    <w:rsid w:val="00D10A12"/>
    <w:rsid w:val="00D10D9B"/>
    <w:rsid w:val="00D112A9"/>
    <w:rsid w:val="00D112D3"/>
    <w:rsid w:val="00D11791"/>
    <w:rsid w:val="00D11846"/>
    <w:rsid w:val="00D11B0B"/>
    <w:rsid w:val="00D11C01"/>
    <w:rsid w:val="00D12106"/>
    <w:rsid w:val="00D12293"/>
    <w:rsid w:val="00D124F2"/>
    <w:rsid w:val="00D1283A"/>
    <w:rsid w:val="00D1347C"/>
    <w:rsid w:val="00D13A1E"/>
    <w:rsid w:val="00D13DFF"/>
    <w:rsid w:val="00D13F94"/>
    <w:rsid w:val="00D14236"/>
    <w:rsid w:val="00D14553"/>
    <w:rsid w:val="00D1466A"/>
    <w:rsid w:val="00D14698"/>
    <w:rsid w:val="00D14A15"/>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20328"/>
    <w:rsid w:val="00D205FB"/>
    <w:rsid w:val="00D20A80"/>
    <w:rsid w:val="00D20B8B"/>
    <w:rsid w:val="00D2162C"/>
    <w:rsid w:val="00D217F4"/>
    <w:rsid w:val="00D21A3C"/>
    <w:rsid w:val="00D21EA5"/>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0CF"/>
    <w:rsid w:val="00D26599"/>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D79"/>
    <w:rsid w:val="00D31E09"/>
    <w:rsid w:val="00D320C5"/>
    <w:rsid w:val="00D322A8"/>
    <w:rsid w:val="00D325E6"/>
    <w:rsid w:val="00D329D4"/>
    <w:rsid w:val="00D32B1B"/>
    <w:rsid w:val="00D32DC7"/>
    <w:rsid w:val="00D32E08"/>
    <w:rsid w:val="00D330CD"/>
    <w:rsid w:val="00D3323C"/>
    <w:rsid w:val="00D33423"/>
    <w:rsid w:val="00D33456"/>
    <w:rsid w:val="00D3396F"/>
    <w:rsid w:val="00D33992"/>
    <w:rsid w:val="00D33D12"/>
    <w:rsid w:val="00D33D4D"/>
    <w:rsid w:val="00D3433B"/>
    <w:rsid w:val="00D34A0B"/>
    <w:rsid w:val="00D34D54"/>
    <w:rsid w:val="00D34E60"/>
    <w:rsid w:val="00D34E69"/>
    <w:rsid w:val="00D34E85"/>
    <w:rsid w:val="00D35158"/>
    <w:rsid w:val="00D3576D"/>
    <w:rsid w:val="00D35D54"/>
    <w:rsid w:val="00D361D4"/>
    <w:rsid w:val="00D36234"/>
    <w:rsid w:val="00D36371"/>
    <w:rsid w:val="00D36449"/>
    <w:rsid w:val="00D3718F"/>
    <w:rsid w:val="00D372BD"/>
    <w:rsid w:val="00D37AFA"/>
    <w:rsid w:val="00D37FF4"/>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26B"/>
    <w:rsid w:val="00D4334F"/>
    <w:rsid w:val="00D437D8"/>
    <w:rsid w:val="00D43D5F"/>
    <w:rsid w:val="00D44160"/>
    <w:rsid w:val="00D44513"/>
    <w:rsid w:val="00D445E9"/>
    <w:rsid w:val="00D44688"/>
    <w:rsid w:val="00D4484F"/>
    <w:rsid w:val="00D44989"/>
    <w:rsid w:val="00D44994"/>
    <w:rsid w:val="00D4503A"/>
    <w:rsid w:val="00D4531F"/>
    <w:rsid w:val="00D454A7"/>
    <w:rsid w:val="00D4551F"/>
    <w:rsid w:val="00D4589B"/>
    <w:rsid w:val="00D45DF3"/>
    <w:rsid w:val="00D45E49"/>
    <w:rsid w:val="00D45F6D"/>
    <w:rsid w:val="00D46174"/>
    <w:rsid w:val="00D46353"/>
    <w:rsid w:val="00D463FE"/>
    <w:rsid w:val="00D464A3"/>
    <w:rsid w:val="00D46521"/>
    <w:rsid w:val="00D466E9"/>
    <w:rsid w:val="00D46C19"/>
    <w:rsid w:val="00D46DF6"/>
    <w:rsid w:val="00D46FD3"/>
    <w:rsid w:val="00D47138"/>
    <w:rsid w:val="00D475F5"/>
    <w:rsid w:val="00D47D24"/>
    <w:rsid w:val="00D47DD0"/>
    <w:rsid w:val="00D47E01"/>
    <w:rsid w:val="00D47E21"/>
    <w:rsid w:val="00D50183"/>
    <w:rsid w:val="00D50B15"/>
    <w:rsid w:val="00D51058"/>
    <w:rsid w:val="00D5112F"/>
    <w:rsid w:val="00D51CAC"/>
    <w:rsid w:val="00D51D12"/>
    <w:rsid w:val="00D51D55"/>
    <w:rsid w:val="00D51E48"/>
    <w:rsid w:val="00D5274F"/>
    <w:rsid w:val="00D527BE"/>
    <w:rsid w:val="00D527FA"/>
    <w:rsid w:val="00D529AE"/>
    <w:rsid w:val="00D52B75"/>
    <w:rsid w:val="00D53375"/>
    <w:rsid w:val="00D5362B"/>
    <w:rsid w:val="00D5388A"/>
    <w:rsid w:val="00D5389E"/>
    <w:rsid w:val="00D53F36"/>
    <w:rsid w:val="00D54176"/>
    <w:rsid w:val="00D54D50"/>
    <w:rsid w:val="00D54F87"/>
    <w:rsid w:val="00D54F91"/>
    <w:rsid w:val="00D55028"/>
    <w:rsid w:val="00D55072"/>
    <w:rsid w:val="00D551B5"/>
    <w:rsid w:val="00D557D3"/>
    <w:rsid w:val="00D557E8"/>
    <w:rsid w:val="00D55C01"/>
    <w:rsid w:val="00D56623"/>
    <w:rsid w:val="00D5676D"/>
    <w:rsid w:val="00D56DB2"/>
    <w:rsid w:val="00D5700D"/>
    <w:rsid w:val="00D5701C"/>
    <w:rsid w:val="00D5747F"/>
    <w:rsid w:val="00D57495"/>
    <w:rsid w:val="00D574FA"/>
    <w:rsid w:val="00D5763C"/>
    <w:rsid w:val="00D576E5"/>
    <w:rsid w:val="00D57852"/>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1D1"/>
    <w:rsid w:val="00D629C2"/>
    <w:rsid w:val="00D62AE2"/>
    <w:rsid w:val="00D62C97"/>
    <w:rsid w:val="00D62E7C"/>
    <w:rsid w:val="00D634E3"/>
    <w:rsid w:val="00D63517"/>
    <w:rsid w:val="00D63B75"/>
    <w:rsid w:val="00D63BC9"/>
    <w:rsid w:val="00D63EBE"/>
    <w:rsid w:val="00D6407A"/>
    <w:rsid w:val="00D642C3"/>
    <w:rsid w:val="00D64848"/>
    <w:rsid w:val="00D64A9B"/>
    <w:rsid w:val="00D6500E"/>
    <w:rsid w:val="00D652D1"/>
    <w:rsid w:val="00D6567D"/>
    <w:rsid w:val="00D65884"/>
    <w:rsid w:val="00D659B1"/>
    <w:rsid w:val="00D663C8"/>
    <w:rsid w:val="00D66672"/>
    <w:rsid w:val="00D66A64"/>
    <w:rsid w:val="00D66B98"/>
    <w:rsid w:val="00D66DD3"/>
    <w:rsid w:val="00D66E18"/>
    <w:rsid w:val="00D66E91"/>
    <w:rsid w:val="00D6734D"/>
    <w:rsid w:val="00D67774"/>
    <w:rsid w:val="00D679CF"/>
    <w:rsid w:val="00D679D3"/>
    <w:rsid w:val="00D7002E"/>
    <w:rsid w:val="00D7009F"/>
    <w:rsid w:val="00D70724"/>
    <w:rsid w:val="00D70EC2"/>
    <w:rsid w:val="00D71E79"/>
    <w:rsid w:val="00D71F18"/>
    <w:rsid w:val="00D72433"/>
    <w:rsid w:val="00D728D4"/>
    <w:rsid w:val="00D72945"/>
    <w:rsid w:val="00D7356F"/>
    <w:rsid w:val="00D73587"/>
    <w:rsid w:val="00D73C86"/>
    <w:rsid w:val="00D73EBB"/>
    <w:rsid w:val="00D744B1"/>
    <w:rsid w:val="00D74C82"/>
    <w:rsid w:val="00D74D40"/>
    <w:rsid w:val="00D751FB"/>
    <w:rsid w:val="00D752D1"/>
    <w:rsid w:val="00D754BC"/>
    <w:rsid w:val="00D754D6"/>
    <w:rsid w:val="00D76185"/>
    <w:rsid w:val="00D761AA"/>
    <w:rsid w:val="00D76682"/>
    <w:rsid w:val="00D768A7"/>
    <w:rsid w:val="00D76C12"/>
    <w:rsid w:val="00D76FAE"/>
    <w:rsid w:val="00D7727B"/>
    <w:rsid w:val="00D7750C"/>
    <w:rsid w:val="00D777D7"/>
    <w:rsid w:val="00D77B27"/>
    <w:rsid w:val="00D80119"/>
    <w:rsid w:val="00D803B4"/>
    <w:rsid w:val="00D80AB8"/>
    <w:rsid w:val="00D80D32"/>
    <w:rsid w:val="00D80E39"/>
    <w:rsid w:val="00D8103B"/>
    <w:rsid w:val="00D81068"/>
    <w:rsid w:val="00D81196"/>
    <w:rsid w:val="00D811AD"/>
    <w:rsid w:val="00D8128D"/>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CC"/>
    <w:rsid w:val="00D83AE9"/>
    <w:rsid w:val="00D83B3C"/>
    <w:rsid w:val="00D8408D"/>
    <w:rsid w:val="00D84109"/>
    <w:rsid w:val="00D84443"/>
    <w:rsid w:val="00D84AB2"/>
    <w:rsid w:val="00D852E7"/>
    <w:rsid w:val="00D857B8"/>
    <w:rsid w:val="00D85A35"/>
    <w:rsid w:val="00D85ACE"/>
    <w:rsid w:val="00D85E4E"/>
    <w:rsid w:val="00D8655B"/>
    <w:rsid w:val="00D86A90"/>
    <w:rsid w:val="00D87175"/>
    <w:rsid w:val="00D87ABF"/>
    <w:rsid w:val="00D87DD2"/>
    <w:rsid w:val="00D901F1"/>
    <w:rsid w:val="00D90442"/>
    <w:rsid w:val="00D90507"/>
    <w:rsid w:val="00D90CD3"/>
    <w:rsid w:val="00D919E6"/>
    <w:rsid w:val="00D91B38"/>
    <w:rsid w:val="00D91BE1"/>
    <w:rsid w:val="00D91C87"/>
    <w:rsid w:val="00D91D38"/>
    <w:rsid w:val="00D92632"/>
    <w:rsid w:val="00D927A9"/>
    <w:rsid w:val="00D92C29"/>
    <w:rsid w:val="00D936E2"/>
    <w:rsid w:val="00D93BF0"/>
    <w:rsid w:val="00D93D36"/>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56"/>
    <w:rsid w:val="00DA02BE"/>
    <w:rsid w:val="00DA0522"/>
    <w:rsid w:val="00DA08CC"/>
    <w:rsid w:val="00DA0A7F"/>
    <w:rsid w:val="00DA0EBC"/>
    <w:rsid w:val="00DA14DA"/>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CE0"/>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8E0"/>
    <w:rsid w:val="00DB0C09"/>
    <w:rsid w:val="00DB11F8"/>
    <w:rsid w:val="00DB18F8"/>
    <w:rsid w:val="00DB19D3"/>
    <w:rsid w:val="00DB1EE5"/>
    <w:rsid w:val="00DB1EEC"/>
    <w:rsid w:val="00DB1F2A"/>
    <w:rsid w:val="00DB1F6D"/>
    <w:rsid w:val="00DB2075"/>
    <w:rsid w:val="00DB297F"/>
    <w:rsid w:val="00DB2AAF"/>
    <w:rsid w:val="00DB3153"/>
    <w:rsid w:val="00DB317A"/>
    <w:rsid w:val="00DB31DA"/>
    <w:rsid w:val="00DB3AC6"/>
    <w:rsid w:val="00DB3B82"/>
    <w:rsid w:val="00DB4152"/>
    <w:rsid w:val="00DB485D"/>
    <w:rsid w:val="00DB4C66"/>
    <w:rsid w:val="00DB4FC8"/>
    <w:rsid w:val="00DB5056"/>
    <w:rsid w:val="00DB559B"/>
    <w:rsid w:val="00DB56A6"/>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41A4"/>
    <w:rsid w:val="00DC41D1"/>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7C2"/>
    <w:rsid w:val="00DD0ABD"/>
    <w:rsid w:val="00DD0F21"/>
    <w:rsid w:val="00DD1128"/>
    <w:rsid w:val="00DD138B"/>
    <w:rsid w:val="00DD13C7"/>
    <w:rsid w:val="00DD1CFE"/>
    <w:rsid w:val="00DD1DD8"/>
    <w:rsid w:val="00DD2025"/>
    <w:rsid w:val="00DD216D"/>
    <w:rsid w:val="00DD22EA"/>
    <w:rsid w:val="00DD23A0"/>
    <w:rsid w:val="00DD24DF"/>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9E4"/>
    <w:rsid w:val="00DD7D43"/>
    <w:rsid w:val="00DE0155"/>
    <w:rsid w:val="00DE06CA"/>
    <w:rsid w:val="00DE085E"/>
    <w:rsid w:val="00DE0902"/>
    <w:rsid w:val="00DE0AA6"/>
    <w:rsid w:val="00DE0C50"/>
    <w:rsid w:val="00DE0E59"/>
    <w:rsid w:val="00DE0F6C"/>
    <w:rsid w:val="00DE1495"/>
    <w:rsid w:val="00DE1663"/>
    <w:rsid w:val="00DE1C88"/>
    <w:rsid w:val="00DE1EB6"/>
    <w:rsid w:val="00DE219B"/>
    <w:rsid w:val="00DE22D3"/>
    <w:rsid w:val="00DE26A5"/>
    <w:rsid w:val="00DE27B9"/>
    <w:rsid w:val="00DE27BE"/>
    <w:rsid w:val="00DE2908"/>
    <w:rsid w:val="00DE2D78"/>
    <w:rsid w:val="00DE3129"/>
    <w:rsid w:val="00DE394C"/>
    <w:rsid w:val="00DE3A69"/>
    <w:rsid w:val="00DE3A9D"/>
    <w:rsid w:val="00DE51CB"/>
    <w:rsid w:val="00DE51DE"/>
    <w:rsid w:val="00DE52E3"/>
    <w:rsid w:val="00DE531A"/>
    <w:rsid w:val="00DE564D"/>
    <w:rsid w:val="00DE5715"/>
    <w:rsid w:val="00DE6109"/>
    <w:rsid w:val="00DE65FE"/>
    <w:rsid w:val="00DE69F2"/>
    <w:rsid w:val="00DE6BC6"/>
    <w:rsid w:val="00DE700A"/>
    <w:rsid w:val="00DE72C9"/>
    <w:rsid w:val="00DE762B"/>
    <w:rsid w:val="00DE7C00"/>
    <w:rsid w:val="00DF00A6"/>
    <w:rsid w:val="00DF01CB"/>
    <w:rsid w:val="00DF03E9"/>
    <w:rsid w:val="00DF03ED"/>
    <w:rsid w:val="00DF04EE"/>
    <w:rsid w:val="00DF056D"/>
    <w:rsid w:val="00DF0899"/>
    <w:rsid w:val="00DF0AEB"/>
    <w:rsid w:val="00DF0B51"/>
    <w:rsid w:val="00DF0BF4"/>
    <w:rsid w:val="00DF132F"/>
    <w:rsid w:val="00DF179D"/>
    <w:rsid w:val="00DF19FB"/>
    <w:rsid w:val="00DF1A32"/>
    <w:rsid w:val="00DF1E9C"/>
    <w:rsid w:val="00DF1EFF"/>
    <w:rsid w:val="00DF2254"/>
    <w:rsid w:val="00DF254A"/>
    <w:rsid w:val="00DF2662"/>
    <w:rsid w:val="00DF2790"/>
    <w:rsid w:val="00DF293E"/>
    <w:rsid w:val="00DF2C37"/>
    <w:rsid w:val="00DF2EAC"/>
    <w:rsid w:val="00DF3569"/>
    <w:rsid w:val="00DF38D6"/>
    <w:rsid w:val="00DF3B76"/>
    <w:rsid w:val="00DF3F39"/>
    <w:rsid w:val="00DF4572"/>
    <w:rsid w:val="00DF4658"/>
    <w:rsid w:val="00DF48BB"/>
    <w:rsid w:val="00DF49E9"/>
    <w:rsid w:val="00DF52AD"/>
    <w:rsid w:val="00DF5426"/>
    <w:rsid w:val="00DF5848"/>
    <w:rsid w:val="00DF5D57"/>
    <w:rsid w:val="00DF5E7D"/>
    <w:rsid w:val="00DF6032"/>
    <w:rsid w:val="00DF61E6"/>
    <w:rsid w:val="00DF61FF"/>
    <w:rsid w:val="00DF640B"/>
    <w:rsid w:val="00DF6716"/>
    <w:rsid w:val="00DF6785"/>
    <w:rsid w:val="00DF696A"/>
    <w:rsid w:val="00DF69E1"/>
    <w:rsid w:val="00DF6BFC"/>
    <w:rsid w:val="00DF6C41"/>
    <w:rsid w:val="00DF6C8B"/>
    <w:rsid w:val="00DF6EFB"/>
    <w:rsid w:val="00DF6F17"/>
    <w:rsid w:val="00DF6F30"/>
    <w:rsid w:val="00DF77CF"/>
    <w:rsid w:val="00DF78FA"/>
    <w:rsid w:val="00DF7BA1"/>
    <w:rsid w:val="00DF7C8D"/>
    <w:rsid w:val="00DF7FFA"/>
    <w:rsid w:val="00E002F1"/>
    <w:rsid w:val="00E00447"/>
    <w:rsid w:val="00E006D0"/>
    <w:rsid w:val="00E0082C"/>
    <w:rsid w:val="00E00871"/>
    <w:rsid w:val="00E00964"/>
    <w:rsid w:val="00E01084"/>
    <w:rsid w:val="00E01DAA"/>
    <w:rsid w:val="00E02002"/>
    <w:rsid w:val="00E023E5"/>
    <w:rsid w:val="00E02432"/>
    <w:rsid w:val="00E02A15"/>
    <w:rsid w:val="00E02A1C"/>
    <w:rsid w:val="00E032F2"/>
    <w:rsid w:val="00E0365B"/>
    <w:rsid w:val="00E0368F"/>
    <w:rsid w:val="00E036CF"/>
    <w:rsid w:val="00E03BA3"/>
    <w:rsid w:val="00E04022"/>
    <w:rsid w:val="00E0406C"/>
    <w:rsid w:val="00E043E9"/>
    <w:rsid w:val="00E046DE"/>
    <w:rsid w:val="00E04BF5"/>
    <w:rsid w:val="00E05983"/>
    <w:rsid w:val="00E05C1F"/>
    <w:rsid w:val="00E0645A"/>
    <w:rsid w:val="00E0700D"/>
    <w:rsid w:val="00E07109"/>
    <w:rsid w:val="00E0728F"/>
    <w:rsid w:val="00E072D3"/>
    <w:rsid w:val="00E0755C"/>
    <w:rsid w:val="00E07A05"/>
    <w:rsid w:val="00E10304"/>
    <w:rsid w:val="00E10649"/>
    <w:rsid w:val="00E10CB6"/>
    <w:rsid w:val="00E11264"/>
    <w:rsid w:val="00E11340"/>
    <w:rsid w:val="00E11629"/>
    <w:rsid w:val="00E11C5B"/>
    <w:rsid w:val="00E129BF"/>
    <w:rsid w:val="00E130DE"/>
    <w:rsid w:val="00E134FF"/>
    <w:rsid w:val="00E13E7D"/>
    <w:rsid w:val="00E14A7E"/>
    <w:rsid w:val="00E14B05"/>
    <w:rsid w:val="00E14B65"/>
    <w:rsid w:val="00E14CF3"/>
    <w:rsid w:val="00E14E9F"/>
    <w:rsid w:val="00E14EBB"/>
    <w:rsid w:val="00E151E1"/>
    <w:rsid w:val="00E15245"/>
    <w:rsid w:val="00E15567"/>
    <w:rsid w:val="00E155A6"/>
    <w:rsid w:val="00E15C0E"/>
    <w:rsid w:val="00E15E7B"/>
    <w:rsid w:val="00E15FAC"/>
    <w:rsid w:val="00E160DF"/>
    <w:rsid w:val="00E16752"/>
    <w:rsid w:val="00E168BC"/>
    <w:rsid w:val="00E16ED7"/>
    <w:rsid w:val="00E1747B"/>
    <w:rsid w:val="00E17619"/>
    <w:rsid w:val="00E17679"/>
    <w:rsid w:val="00E176E2"/>
    <w:rsid w:val="00E17805"/>
    <w:rsid w:val="00E17E8F"/>
    <w:rsid w:val="00E17F6C"/>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101"/>
    <w:rsid w:val="00E25140"/>
    <w:rsid w:val="00E2520E"/>
    <w:rsid w:val="00E25CDC"/>
    <w:rsid w:val="00E25F89"/>
    <w:rsid w:val="00E262FF"/>
    <w:rsid w:val="00E2661F"/>
    <w:rsid w:val="00E278D4"/>
    <w:rsid w:val="00E279EF"/>
    <w:rsid w:val="00E27AA5"/>
    <w:rsid w:val="00E301D5"/>
    <w:rsid w:val="00E30252"/>
    <w:rsid w:val="00E30305"/>
    <w:rsid w:val="00E303AB"/>
    <w:rsid w:val="00E30E14"/>
    <w:rsid w:val="00E31405"/>
    <w:rsid w:val="00E315AB"/>
    <w:rsid w:val="00E318FD"/>
    <w:rsid w:val="00E31A53"/>
    <w:rsid w:val="00E31A82"/>
    <w:rsid w:val="00E31BEF"/>
    <w:rsid w:val="00E31CB1"/>
    <w:rsid w:val="00E3214D"/>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1007"/>
    <w:rsid w:val="00E410C0"/>
    <w:rsid w:val="00E415A1"/>
    <w:rsid w:val="00E418CF"/>
    <w:rsid w:val="00E41B82"/>
    <w:rsid w:val="00E41D1C"/>
    <w:rsid w:val="00E426CF"/>
    <w:rsid w:val="00E429ED"/>
    <w:rsid w:val="00E42A34"/>
    <w:rsid w:val="00E42B61"/>
    <w:rsid w:val="00E434DE"/>
    <w:rsid w:val="00E439FF"/>
    <w:rsid w:val="00E43CEE"/>
    <w:rsid w:val="00E43D4B"/>
    <w:rsid w:val="00E43F37"/>
    <w:rsid w:val="00E44524"/>
    <w:rsid w:val="00E44997"/>
    <w:rsid w:val="00E44A65"/>
    <w:rsid w:val="00E44BFB"/>
    <w:rsid w:val="00E44C18"/>
    <w:rsid w:val="00E44D01"/>
    <w:rsid w:val="00E44E00"/>
    <w:rsid w:val="00E44F2E"/>
    <w:rsid w:val="00E44FDB"/>
    <w:rsid w:val="00E45047"/>
    <w:rsid w:val="00E450ED"/>
    <w:rsid w:val="00E453BD"/>
    <w:rsid w:val="00E457B7"/>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7C"/>
    <w:rsid w:val="00E517F8"/>
    <w:rsid w:val="00E51996"/>
    <w:rsid w:val="00E51A8E"/>
    <w:rsid w:val="00E51DDD"/>
    <w:rsid w:val="00E51FDD"/>
    <w:rsid w:val="00E52435"/>
    <w:rsid w:val="00E5245B"/>
    <w:rsid w:val="00E52655"/>
    <w:rsid w:val="00E5269E"/>
    <w:rsid w:val="00E528E5"/>
    <w:rsid w:val="00E529E9"/>
    <w:rsid w:val="00E52D80"/>
    <w:rsid w:val="00E52E16"/>
    <w:rsid w:val="00E53122"/>
    <w:rsid w:val="00E5331E"/>
    <w:rsid w:val="00E5348C"/>
    <w:rsid w:val="00E5351B"/>
    <w:rsid w:val="00E53614"/>
    <w:rsid w:val="00E53FA9"/>
    <w:rsid w:val="00E54092"/>
    <w:rsid w:val="00E5414C"/>
    <w:rsid w:val="00E5467D"/>
    <w:rsid w:val="00E546DF"/>
    <w:rsid w:val="00E547B3"/>
    <w:rsid w:val="00E54EB3"/>
    <w:rsid w:val="00E55514"/>
    <w:rsid w:val="00E5573D"/>
    <w:rsid w:val="00E5596E"/>
    <w:rsid w:val="00E55AF7"/>
    <w:rsid w:val="00E55EB5"/>
    <w:rsid w:val="00E5615D"/>
    <w:rsid w:val="00E56492"/>
    <w:rsid w:val="00E56AEF"/>
    <w:rsid w:val="00E56D74"/>
    <w:rsid w:val="00E5733D"/>
    <w:rsid w:val="00E57CE7"/>
    <w:rsid w:val="00E57DCC"/>
    <w:rsid w:val="00E603D6"/>
    <w:rsid w:val="00E60719"/>
    <w:rsid w:val="00E609E5"/>
    <w:rsid w:val="00E60BDB"/>
    <w:rsid w:val="00E60C53"/>
    <w:rsid w:val="00E60CC0"/>
    <w:rsid w:val="00E61063"/>
    <w:rsid w:val="00E611C7"/>
    <w:rsid w:val="00E61896"/>
    <w:rsid w:val="00E61B79"/>
    <w:rsid w:val="00E61CC0"/>
    <w:rsid w:val="00E61CF9"/>
    <w:rsid w:val="00E621A0"/>
    <w:rsid w:val="00E6277B"/>
    <w:rsid w:val="00E62C37"/>
    <w:rsid w:val="00E62D50"/>
    <w:rsid w:val="00E62EB0"/>
    <w:rsid w:val="00E63699"/>
    <w:rsid w:val="00E63994"/>
    <w:rsid w:val="00E63A48"/>
    <w:rsid w:val="00E63C3D"/>
    <w:rsid w:val="00E63DB3"/>
    <w:rsid w:val="00E64424"/>
    <w:rsid w:val="00E64434"/>
    <w:rsid w:val="00E64BCF"/>
    <w:rsid w:val="00E64C99"/>
    <w:rsid w:val="00E64CD3"/>
    <w:rsid w:val="00E64D38"/>
    <w:rsid w:val="00E64FA7"/>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5B5"/>
    <w:rsid w:val="00E679F1"/>
    <w:rsid w:val="00E67E23"/>
    <w:rsid w:val="00E67E87"/>
    <w:rsid w:val="00E70016"/>
    <w:rsid w:val="00E70090"/>
    <w:rsid w:val="00E7023A"/>
    <w:rsid w:val="00E7042C"/>
    <w:rsid w:val="00E70925"/>
    <w:rsid w:val="00E70A66"/>
    <w:rsid w:val="00E70BC7"/>
    <w:rsid w:val="00E70D3C"/>
    <w:rsid w:val="00E70FBC"/>
    <w:rsid w:val="00E70FC7"/>
    <w:rsid w:val="00E716FF"/>
    <w:rsid w:val="00E71CF5"/>
    <w:rsid w:val="00E72C01"/>
    <w:rsid w:val="00E72CD2"/>
    <w:rsid w:val="00E730DE"/>
    <w:rsid w:val="00E733B0"/>
    <w:rsid w:val="00E73BF9"/>
    <w:rsid w:val="00E73C97"/>
    <w:rsid w:val="00E741AC"/>
    <w:rsid w:val="00E74826"/>
    <w:rsid w:val="00E74B74"/>
    <w:rsid w:val="00E75174"/>
    <w:rsid w:val="00E75181"/>
    <w:rsid w:val="00E752C8"/>
    <w:rsid w:val="00E752DA"/>
    <w:rsid w:val="00E757BE"/>
    <w:rsid w:val="00E75ADD"/>
    <w:rsid w:val="00E75EBA"/>
    <w:rsid w:val="00E763B4"/>
    <w:rsid w:val="00E76486"/>
    <w:rsid w:val="00E76747"/>
    <w:rsid w:val="00E76D68"/>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E75"/>
    <w:rsid w:val="00E810D1"/>
    <w:rsid w:val="00E8119E"/>
    <w:rsid w:val="00E811DE"/>
    <w:rsid w:val="00E816C5"/>
    <w:rsid w:val="00E81C4D"/>
    <w:rsid w:val="00E81CE0"/>
    <w:rsid w:val="00E81E7C"/>
    <w:rsid w:val="00E820F9"/>
    <w:rsid w:val="00E821B4"/>
    <w:rsid w:val="00E8224D"/>
    <w:rsid w:val="00E822ED"/>
    <w:rsid w:val="00E8240B"/>
    <w:rsid w:val="00E82B27"/>
    <w:rsid w:val="00E82EAB"/>
    <w:rsid w:val="00E830CE"/>
    <w:rsid w:val="00E831FE"/>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833"/>
    <w:rsid w:val="00E869A0"/>
    <w:rsid w:val="00E86C05"/>
    <w:rsid w:val="00E87047"/>
    <w:rsid w:val="00E871E6"/>
    <w:rsid w:val="00E871F2"/>
    <w:rsid w:val="00E87695"/>
    <w:rsid w:val="00E87FA4"/>
    <w:rsid w:val="00E90279"/>
    <w:rsid w:val="00E904D5"/>
    <w:rsid w:val="00E90589"/>
    <w:rsid w:val="00E90635"/>
    <w:rsid w:val="00E909A1"/>
    <w:rsid w:val="00E90BFF"/>
    <w:rsid w:val="00E90D17"/>
    <w:rsid w:val="00E915CA"/>
    <w:rsid w:val="00E91AC0"/>
    <w:rsid w:val="00E91F04"/>
    <w:rsid w:val="00E91F35"/>
    <w:rsid w:val="00E92898"/>
    <w:rsid w:val="00E92EAB"/>
    <w:rsid w:val="00E92FE1"/>
    <w:rsid w:val="00E93121"/>
    <w:rsid w:val="00E93128"/>
    <w:rsid w:val="00E93C52"/>
    <w:rsid w:val="00E93E6F"/>
    <w:rsid w:val="00E94427"/>
    <w:rsid w:val="00E945EE"/>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6CF"/>
    <w:rsid w:val="00E9773E"/>
    <w:rsid w:val="00E97AE5"/>
    <w:rsid w:val="00E97DC7"/>
    <w:rsid w:val="00E97E2E"/>
    <w:rsid w:val="00E97E7C"/>
    <w:rsid w:val="00EA04FF"/>
    <w:rsid w:val="00EA06E2"/>
    <w:rsid w:val="00EA08BE"/>
    <w:rsid w:val="00EA0A95"/>
    <w:rsid w:val="00EA0E4A"/>
    <w:rsid w:val="00EA148C"/>
    <w:rsid w:val="00EA1571"/>
    <w:rsid w:val="00EA193F"/>
    <w:rsid w:val="00EA1A54"/>
    <w:rsid w:val="00EA2226"/>
    <w:rsid w:val="00EA2261"/>
    <w:rsid w:val="00EA2402"/>
    <w:rsid w:val="00EA2614"/>
    <w:rsid w:val="00EA26FC"/>
    <w:rsid w:val="00EA2F05"/>
    <w:rsid w:val="00EA306F"/>
    <w:rsid w:val="00EA38D2"/>
    <w:rsid w:val="00EA3B5A"/>
    <w:rsid w:val="00EA3DA0"/>
    <w:rsid w:val="00EA3DA2"/>
    <w:rsid w:val="00EA3E05"/>
    <w:rsid w:val="00EA3FDD"/>
    <w:rsid w:val="00EA410E"/>
    <w:rsid w:val="00EA443F"/>
    <w:rsid w:val="00EA45D4"/>
    <w:rsid w:val="00EA48E2"/>
    <w:rsid w:val="00EA4C02"/>
    <w:rsid w:val="00EA4FD1"/>
    <w:rsid w:val="00EA53C2"/>
    <w:rsid w:val="00EA53C3"/>
    <w:rsid w:val="00EA54CB"/>
    <w:rsid w:val="00EA5695"/>
    <w:rsid w:val="00EA570C"/>
    <w:rsid w:val="00EA5B0A"/>
    <w:rsid w:val="00EA5D49"/>
    <w:rsid w:val="00EA6508"/>
    <w:rsid w:val="00EA65AD"/>
    <w:rsid w:val="00EA69D3"/>
    <w:rsid w:val="00EA6AB1"/>
    <w:rsid w:val="00EA6C4D"/>
    <w:rsid w:val="00EA6EE7"/>
    <w:rsid w:val="00EA6FDB"/>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935"/>
    <w:rsid w:val="00EB4C3E"/>
    <w:rsid w:val="00EB4CFF"/>
    <w:rsid w:val="00EB5430"/>
    <w:rsid w:val="00EB5476"/>
    <w:rsid w:val="00EB58FA"/>
    <w:rsid w:val="00EB60E5"/>
    <w:rsid w:val="00EB623E"/>
    <w:rsid w:val="00EB6971"/>
    <w:rsid w:val="00EB7038"/>
    <w:rsid w:val="00EB70B0"/>
    <w:rsid w:val="00EB7176"/>
    <w:rsid w:val="00EB7633"/>
    <w:rsid w:val="00EB765A"/>
    <w:rsid w:val="00EB7736"/>
    <w:rsid w:val="00EB7769"/>
    <w:rsid w:val="00EB7F05"/>
    <w:rsid w:val="00EC02FF"/>
    <w:rsid w:val="00EC0369"/>
    <w:rsid w:val="00EC0ADB"/>
    <w:rsid w:val="00EC0CA1"/>
    <w:rsid w:val="00EC0F0D"/>
    <w:rsid w:val="00EC1092"/>
    <w:rsid w:val="00EC12FE"/>
    <w:rsid w:val="00EC15BF"/>
    <w:rsid w:val="00EC1797"/>
    <w:rsid w:val="00EC17E1"/>
    <w:rsid w:val="00EC1FD3"/>
    <w:rsid w:val="00EC208C"/>
    <w:rsid w:val="00EC23E4"/>
    <w:rsid w:val="00EC283C"/>
    <w:rsid w:val="00EC2E2D"/>
    <w:rsid w:val="00EC32E9"/>
    <w:rsid w:val="00EC33BC"/>
    <w:rsid w:val="00EC3893"/>
    <w:rsid w:val="00EC3E11"/>
    <w:rsid w:val="00EC3F56"/>
    <w:rsid w:val="00EC418F"/>
    <w:rsid w:val="00EC462B"/>
    <w:rsid w:val="00EC4723"/>
    <w:rsid w:val="00EC4D7F"/>
    <w:rsid w:val="00EC4ED2"/>
    <w:rsid w:val="00EC56E0"/>
    <w:rsid w:val="00EC5B62"/>
    <w:rsid w:val="00EC6057"/>
    <w:rsid w:val="00EC669C"/>
    <w:rsid w:val="00EC6763"/>
    <w:rsid w:val="00EC6847"/>
    <w:rsid w:val="00EC6857"/>
    <w:rsid w:val="00EC68E4"/>
    <w:rsid w:val="00EC700A"/>
    <w:rsid w:val="00EC7104"/>
    <w:rsid w:val="00EC737E"/>
    <w:rsid w:val="00EC7482"/>
    <w:rsid w:val="00EC75E1"/>
    <w:rsid w:val="00EC7DB6"/>
    <w:rsid w:val="00EC7F68"/>
    <w:rsid w:val="00ED0066"/>
    <w:rsid w:val="00ED0158"/>
    <w:rsid w:val="00ED064C"/>
    <w:rsid w:val="00ED07DA"/>
    <w:rsid w:val="00ED0F09"/>
    <w:rsid w:val="00ED109B"/>
    <w:rsid w:val="00ED11D9"/>
    <w:rsid w:val="00ED14A9"/>
    <w:rsid w:val="00ED1615"/>
    <w:rsid w:val="00ED162F"/>
    <w:rsid w:val="00ED196A"/>
    <w:rsid w:val="00ED1A88"/>
    <w:rsid w:val="00ED1BEC"/>
    <w:rsid w:val="00ED1D9C"/>
    <w:rsid w:val="00ED1ED0"/>
    <w:rsid w:val="00ED20CA"/>
    <w:rsid w:val="00ED2281"/>
    <w:rsid w:val="00ED2294"/>
    <w:rsid w:val="00ED2341"/>
    <w:rsid w:val="00ED236C"/>
    <w:rsid w:val="00ED250E"/>
    <w:rsid w:val="00ED26B7"/>
    <w:rsid w:val="00ED275F"/>
    <w:rsid w:val="00ED2CD4"/>
    <w:rsid w:val="00ED2E52"/>
    <w:rsid w:val="00ED3024"/>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4A3"/>
    <w:rsid w:val="00ED7848"/>
    <w:rsid w:val="00ED7B63"/>
    <w:rsid w:val="00ED7D7E"/>
    <w:rsid w:val="00EE024A"/>
    <w:rsid w:val="00EE08B2"/>
    <w:rsid w:val="00EE0B4A"/>
    <w:rsid w:val="00EE0B5B"/>
    <w:rsid w:val="00EE1077"/>
    <w:rsid w:val="00EE1147"/>
    <w:rsid w:val="00EE1495"/>
    <w:rsid w:val="00EE16FA"/>
    <w:rsid w:val="00EE23AB"/>
    <w:rsid w:val="00EE2503"/>
    <w:rsid w:val="00EE2C8C"/>
    <w:rsid w:val="00EE3009"/>
    <w:rsid w:val="00EE3381"/>
    <w:rsid w:val="00EE340D"/>
    <w:rsid w:val="00EE350A"/>
    <w:rsid w:val="00EE393A"/>
    <w:rsid w:val="00EE3B8B"/>
    <w:rsid w:val="00EE3C42"/>
    <w:rsid w:val="00EE3D01"/>
    <w:rsid w:val="00EE3D4F"/>
    <w:rsid w:val="00EE44F9"/>
    <w:rsid w:val="00EE4D4A"/>
    <w:rsid w:val="00EE4DF7"/>
    <w:rsid w:val="00EE4E3A"/>
    <w:rsid w:val="00EE4E8F"/>
    <w:rsid w:val="00EE52C8"/>
    <w:rsid w:val="00EE534D"/>
    <w:rsid w:val="00EE5560"/>
    <w:rsid w:val="00EE55B3"/>
    <w:rsid w:val="00EE5724"/>
    <w:rsid w:val="00EE5821"/>
    <w:rsid w:val="00EE5953"/>
    <w:rsid w:val="00EE5976"/>
    <w:rsid w:val="00EE6166"/>
    <w:rsid w:val="00EE6BCC"/>
    <w:rsid w:val="00EE6EC7"/>
    <w:rsid w:val="00EE6F1E"/>
    <w:rsid w:val="00EE71A6"/>
    <w:rsid w:val="00EE71DD"/>
    <w:rsid w:val="00EE7660"/>
    <w:rsid w:val="00EE77B5"/>
    <w:rsid w:val="00EE7E99"/>
    <w:rsid w:val="00EF0348"/>
    <w:rsid w:val="00EF0887"/>
    <w:rsid w:val="00EF0AE6"/>
    <w:rsid w:val="00EF0FAE"/>
    <w:rsid w:val="00EF101A"/>
    <w:rsid w:val="00EF1147"/>
    <w:rsid w:val="00EF11EC"/>
    <w:rsid w:val="00EF1F9C"/>
    <w:rsid w:val="00EF239C"/>
    <w:rsid w:val="00EF240D"/>
    <w:rsid w:val="00EF2AEB"/>
    <w:rsid w:val="00EF2B0E"/>
    <w:rsid w:val="00EF3A85"/>
    <w:rsid w:val="00EF3C14"/>
    <w:rsid w:val="00EF3D64"/>
    <w:rsid w:val="00EF3F51"/>
    <w:rsid w:val="00EF4366"/>
    <w:rsid w:val="00EF44D8"/>
    <w:rsid w:val="00EF4588"/>
    <w:rsid w:val="00EF45EE"/>
    <w:rsid w:val="00EF4A35"/>
    <w:rsid w:val="00EF4C5E"/>
    <w:rsid w:val="00EF4CD6"/>
    <w:rsid w:val="00EF4E7B"/>
    <w:rsid w:val="00EF54D6"/>
    <w:rsid w:val="00EF553B"/>
    <w:rsid w:val="00EF55A0"/>
    <w:rsid w:val="00EF63D1"/>
    <w:rsid w:val="00EF6513"/>
    <w:rsid w:val="00EF6683"/>
    <w:rsid w:val="00EF6695"/>
    <w:rsid w:val="00EF7002"/>
    <w:rsid w:val="00EF70A0"/>
    <w:rsid w:val="00EF74BB"/>
    <w:rsid w:val="00EF769B"/>
    <w:rsid w:val="00EF777E"/>
    <w:rsid w:val="00EF7B36"/>
    <w:rsid w:val="00F002F4"/>
    <w:rsid w:val="00F003ED"/>
    <w:rsid w:val="00F007CF"/>
    <w:rsid w:val="00F008CC"/>
    <w:rsid w:val="00F00930"/>
    <w:rsid w:val="00F00FDC"/>
    <w:rsid w:val="00F01183"/>
    <w:rsid w:val="00F014B4"/>
    <w:rsid w:val="00F014BE"/>
    <w:rsid w:val="00F0165E"/>
    <w:rsid w:val="00F0166E"/>
    <w:rsid w:val="00F0180C"/>
    <w:rsid w:val="00F0183B"/>
    <w:rsid w:val="00F01F02"/>
    <w:rsid w:val="00F027BA"/>
    <w:rsid w:val="00F029B4"/>
    <w:rsid w:val="00F03175"/>
    <w:rsid w:val="00F0369D"/>
    <w:rsid w:val="00F036F1"/>
    <w:rsid w:val="00F03870"/>
    <w:rsid w:val="00F039E4"/>
    <w:rsid w:val="00F03E79"/>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CEB"/>
    <w:rsid w:val="00F07DE6"/>
    <w:rsid w:val="00F1002B"/>
    <w:rsid w:val="00F10459"/>
    <w:rsid w:val="00F1056C"/>
    <w:rsid w:val="00F106D5"/>
    <w:rsid w:val="00F107F1"/>
    <w:rsid w:val="00F10AD4"/>
    <w:rsid w:val="00F10FC1"/>
    <w:rsid w:val="00F112FD"/>
    <w:rsid w:val="00F11752"/>
    <w:rsid w:val="00F11F77"/>
    <w:rsid w:val="00F1206A"/>
    <w:rsid w:val="00F1256F"/>
    <w:rsid w:val="00F12ADB"/>
    <w:rsid w:val="00F131A2"/>
    <w:rsid w:val="00F132B9"/>
    <w:rsid w:val="00F13370"/>
    <w:rsid w:val="00F133A1"/>
    <w:rsid w:val="00F134F1"/>
    <w:rsid w:val="00F13614"/>
    <w:rsid w:val="00F13684"/>
    <w:rsid w:val="00F13ECD"/>
    <w:rsid w:val="00F1445D"/>
    <w:rsid w:val="00F145C1"/>
    <w:rsid w:val="00F150EF"/>
    <w:rsid w:val="00F1551A"/>
    <w:rsid w:val="00F155CE"/>
    <w:rsid w:val="00F1581A"/>
    <w:rsid w:val="00F163F6"/>
    <w:rsid w:val="00F1671C"/>
    <w:rsid w:val="00F16AE4"/>
    <w:rsid w:val="00F16D91"/>
    <w:rsid w:val="00F17117"/>
    <w:rsid w:val="00F172CE"/>
    <w:rsid w:val="00F172F1"/>
    <w:rsid w:val="00F17BE0"/>
    <w:rsid w:val="00F17EAE"/>
    <w:rsid w:val="00F200FB"/>
    <w:rsid w:val="00F2012B"/>
    <w:rsid w:val="00F201B6"/>
    <w:rsid w:val="00F20514"/>
    <w:rsid w:val="00F20BAE"/>
    <w:rsid w:val="00F20F71"/>
    <w:rsid w:val="00F218D4"/>
    <w:rsid w:val="00F218FB"/>
    <w:rsid w:val="00F21C38"/>
    <w:rsid w:val="00F21C8E"/>
    <w:rsid w:val="00F21EDF"/>
    <w:rsid w:val="00F2250A"/>
    <w:rsid w:val="00F2265E"/>
    <w:rsid w:val="00F226DD"/>
    <w:rsid w:val="00F2283E"/>
    <w:rsid w:val="00F22B78"/>
    <w:rsid w:val="00F234A0"/>
    <w:rsid w:val="00F23759"/>
    <w:rsid w:val="00F23EDC"/>
    <w:rsid w:val="00F23F21"/>
    <w:rsid w:val="00F24613"/>
    <w:rsid w:val="00F24788"/>
    <w:rsid w:val="00F25065"/>
    <w:rsid w:val="00F2524A"/>
    <w:rsid w:val="00F2525A"/>
    <w:rsid w:val="00F2569C"/>
    <w:rsid w:val="00F256B2"/>
    <w:rsid w:val="00F256F3"/>
    <w:rsid w:val="00F2585C"/>
    <w:rsid w:val="00F25AEC"/>
    <w:rsid w:val="00F25B76"/>
    <w:rsid w:val="00F25EA6"/>
    <w:rsid w:val="00F261B7"/>
    <w:rsid w:val="00F262B6"/>
    <w:rsid w:val="00F2640F"/>
    <w:rsid w:val="00F26856"/>
    <w:rsid w:val="00F26937"/>
    <w:rsid w:val="00F26D6E"/>
    <w:rsid w:val="00F26DFB"/>
    <w:rsid w:val="00F26F75"/>
    <w:rsid w:val="00F27055"/>
    <w:rsid w:val="00F2725C"/>
    <w:rsid w:val="00F272F5"/>
    <w:rsid w:val="00F27735"/>
    <w:rsid w:val="00F27876"/>
    <w:rsid w:val="00F27C34"/>
    <w:rsid w:val="00F27E46"/>
    <w:rsid w:val="00F27EDA"/>
    <w:rsid w:val="00F30095"/>
    <w:rsid w:val="00F301C2"/>
    <w:rsid w:val="00F302E1"/>
    <w:rsid w:val="00F30387"/>
    <w:rsid w:val="00F30509"/>
    <w:rsid w:val="00F3060B"/>
    <w:rsid w:val="00F309A0"/>
    <w:rsid w:val="00F30EB2"/>
    <w:rsid w:val="00F30EE6"/>
    <w:rsid w:val="00F310A1"/>
    <w:rsid w:val="00F3185E"/>
    <w:rsid w:val="00F31B22"/>
    <w:rsid w:val="00F31B49"/>
    <w:rsid w:val="00F3201F"/>
    <w:rsid w:val="00F3218C"/>
    <w:rsid w:val="00F321F4"/>
    <w:rsid w:val="00F32360"/>
    <w:rsid w:val="00F32379"/>
    <w:rsid w:val="00F3273E"/>
    <w:rsid w:val="00F32F3E"/>
    <w:rsid w:val="00F32F56"/>
    <w:rsid w:val="00F33147"/>
    <w:rsid w:val="00F3318B"/>
    <w:rsid w:val="00F335E9"/>
    <w:rsid w:val="00F33C07"/>
    <w:rsid w:val="00F33C52"/>
    <w:rsid w:val="00F33D4F"/>
    <w:rsid w:val="00F34565"/>
    <w:rsid w:val="00F346FA"/>
    <w:rsid w:val="00F3488E"/>
    <w:rsid w:val="00F34CD6"/>
    <w:rsid w:val="00F34D30"/>
    <w:rsid w:val="00F34F51"/>
    <w:rsid w:val="00F35717"/>
    <w:rsid w:val="00F35873"/>
    <w:rsid w:val="00F35920"/>
    <w:rsid w:val="00F35D8B"/>
    <w:rsid w:val="00F36563"/>
    <w:rsid w:val="00F366A5"/>
    <w:rsid w:val="00F36C5F"/>
    <w:rsid w:val="00F36CA4"/>
    <w:rsid w:val="00F36CC1"/>
    <w:rsid w:val="00F37259"/>
    <w:rsid w:val="00F372D3"/>
    <w:rsid w:val="00F373A8"/>
    <w:rsid w:val="00F37742"/>
    <w:rsid w:val="00F378E9"/>
    <w:rsid w:val="00F378FB"/>
    <w:rsid w:val="00F37C70"/>
    <w:rsid w:val="00F37E38"/>
    <w:rsid w:val="00F400BB"/>
    <w:rsid w:val="00F405A4"/>
    <w:rsid w:val="00F405B9"/>
    <w:rsid w:val="00F40956"/>
    <w:rsid w:val="00F409F9"/>
    <w:rsid w:val="00F40AE1"/>
    <w:rsid w:val="00F40B8E"/>
    <w:rsid w:val="00F414B1"/>
    <w:rsid w:val="00F41B75"/>
    <w:rsid w:val="00F41C87"/>
    <w:rsid w:val="00F41CEF"/>
    <w:rsid w:val="00F41F05"/>
    <w:rsid w:val="00F42AC2"/>
    <w:rsid w:val="00F42CA7"/>
    <w:rsid w:val="00F42F65"/>
    <w:rsid w:val="00F43208"/>
    <w:rsid w:val="00F43335"/>
    <w:rsid w:val="00F433BD"/>
    <w:rsid w:val="00F434C8"/>
    <w:rsid w:val="00F43796"/>
    <w:rsid w:val="00F43937"/>
    <w:rsid w:val="00F44039"/>
    <w:rsid w:val="00F440FF"/>
    <w:rsid w:val="00F441C8"/>
    <w:rsid w:val="00F444F3"/>
    <w:rsid w:val="00F448B9"/>
    <w:rsid w:val="00F44EC5"/>
    <w:rsid w:val="00F45733"/>
    <w:rsid w:val="00F45750"/>
    <w:rsid w:val="00F45782"/>
    <w:rsid w:val="00F45B2D"/>
    <w:rsid w:val="00F46002"/>
    <w:rsid w:val="00F46225"/>
    <w:rsid w:val="00F4629A"/>
    <w:rsid w:val="00F462BD"/>
    <w:rsid w:val="00F46700"/>
    <w:rsid w:val="00F46A7C"/>
    <w:rsid w:val="00F46B3F"/>
    <w:rsid w:val="00F46BFC"/>
    <w:rsid w:val="00F46F19"/>
    <w:rsid w:val="00F47279"/>
    <w:rsid w:val="00F47498"/>
    <w:rsid w:val="00F4769F"/>
    <w:rsid w:val="00F476E1"/>
    <w:rsid w:val="00F47C71"/>
    <w:rsid w:val="00F47E5E"/>
    <w:rsid w:val="00F47F99"/>
    <w:rsid w:val="00F50319"/>
    <w:rsid w:val="00F50BF6"/>
    <w:rsid w:val="00F50C29"/>
    <w:rsid w:val="00F50C3D"/>
    <w:rsid w:val="00F50DAE"/>
    <w:rsid w:val="00F511C0"/>
    <w:rsid w:val="00F512A9"/>
    <w:rsid w:val="00F512B2"/>
    <w:rsid w:val="00F51333"/>
    <w:rsid w:val="00F513B3"/>
    <w:rsid w:val="00F51802"/>
    <w:rsid w:val="00F519D9"/>
    <w:rsid w:val="00F51DEF"/>
    <w:rsid w:val="00F51F10"/>
    <w:rsid w:val="00F5235C"/>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945"/>
    <w:rsid w:val="00F55043"/>
    <w:rsid w:val="00F55A08"/>
    <w:rsid w:val="00F55BC0"/>
    <w:rsid w:val="00F55C22"/>
    <w:rsid w:val="00F5602B"/>
    <w:rsid w:val="00F565FC"/>
    <w:rsid w:val="00F5665E"/>
    <w:rsid w:val="00F56DCF"/>
    <w:rsid w:val="00F56DDE"/>
    <w:rsid w:val="00F56E59"/>
    <w:rsid w:val="00F57034"/>
    <w:rsid w:val="00F57A5F"/>
    <w:rsid w:val="00F57EBA"/>
    <w:rsid w:val="00F600CE"/>
    <w:rsid w:val="00F602FD"/>
    <w:rsid w:val="00F60AA7"/>
    <w:rsid w:val="00F60BE9"/>
    <w:rsid w:val="00F612B2"/>
    <w:rsid w:val="00F61FD8"/>
    <w:rsid w:val="00F62456"/>
    <w:rsid w:val="00F62A5D"/>
    <w:rsid w:val="00F62AD1"/>
    <w:rsid w:val="00F62DBF"/>
    <w:rsid w:val="00F62E4A"/>
    <w:rsid w:val="00F630A4"/>
    <w:rsid w:val="00F631A7"/>
    <w:rsid w:val="00F63EA1"/>
    <w:rsid w:val="00F6404F"/>
    <w:rsid w:val="00F64052"/>
    <w:rsid w:val="00F6412B"/>
    <w:rsid w:val="00F641FC"/>
    <w:rsid w:val="00F647F7"/>
    <w:rsid w:val="00F64988"/>
    <w:rsid w:val="00F649B9"/>
    <w:rsid w:val="00F64B51"/>
    <w:rsid w:val="00F64FED"/>
    <w:rsid w:val="00F65265"/>
    <w:rsid w:val="00F6536A"/>
    <w:rsid w:val="00F656C0"/>
    <w:rsid w:val="00F6583C"/>
    <w:rsid w:val="00F6589A"/>
    <w:rsid w:val="00F66029"/>
    <w:rsid w:val="00F6611A"/>
    <w:rsid w:val="00F66275"/>
    <w:rsid w:val="00F66714"/>
    <w:rsid w:val="00F66F08"/>
    <w:rsid w:val="00F67097"/>
    <w:rsid w:val="00F67370"/>
    <w:rsid w:val="00F676EE"/>
    <w:rsid w:val="00F6780A"/>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483"/>
    <w:rsid w:val="00F717F9"/>
    <w:rsid w:val="00F71888"/>
    <w:rsid w:val="00F719CD"/>
    <w:rsid w:val="00F71B6F"/>
    <w:rsid w:val="00F71BB8"/>
    <w:rsid w:val="00F71CAF"/>
    <w:rsid w:val="00F71F50"/>
    <w:rsid w:val="00F722EF"/>
    <w:rsid w:val="00F72584"/>
    <w:rsid w:val="00F72678"/>
    <w:rsid w:val="00F7290D"/>
    <w:rsid w:val="00F72BF5"/>
    <w:rsid w:val="00F72C7E"/>
    <w:rsid w:val="00F72E22"/>
    <w:rsid w:val="00F7302F"/>
    <w:rsid w:val="00F732A6"/>
    <w:rsid w:val="00F732EC"/>
    <w:rsid w:val="00F73B79"/>
    <w:rsid w:val="00F73D08"/>
    <w:rsid w:val="00F73D4E"/>
    <w:rsid w:val="00F73FE3"/>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764"/>
    <w:rsid w:val="00F777FC"/>
    <w:rsid w:val="00F779A4"/>
    <w:rsid w:val="00F77B5D"/>
    <w:rsid w:val="00F77D55"/>
    <w:rsid w:val="00F77EA4"/>
    <w:rsid w:val="00F80399"/>
    <w:rsid w:val="00F80B5C"/>
    <w:rsid w:val="00F80B6F"/>
    <w:rsid w:val="00F81022"/>
    <w:rsid w:val="00F812C8"/>
    <w:rsid w:val="00F8132D"/>
    <w:rsid w:val="00F8150C"/>
    <w:rsid w:val="00F81819"/>
    <w:rsid w:val="00F818AE"/>
    <w:rsid w:val="00F81A0D"/>
    <w:rsid w:val="00F81B40"/>
    <w:rsid w:val="00F820C4"/>
    <w:rsid w:val="00F821FE"/>
    <w:rsid w:val="00F823A3"/>
    <w:rsid w:val="00F8299D"/>
    <w:rsid w:val="00F831C2"/>
    <w:rsid w:val="00F8343F"/>
    <w:rsid w:val="00F836E8"/>
    <w:rsid w:val="00F83829"/>
    <w:rsid w:val="00F83B23"/>
    <w:rsid w:val="00F83B92"/>
    <w:rsid w:val="00F83DB3"/>
    <w:rsid w:val="00F83F17"/>
    <w:rsid w:val="00F84069"/>
    <w:rsid w:val="00F843D7"/>
    <w:rsid w:val="00F84BB2"/>
    <w:rsid w:val="00F84FC0"/>
    <w:rsid w:val="00F8504B"/>
    <w:rsid w:val="00F850AA"/>
    <w:rsid w:val="00F850AB"/>
    <w:rsid w:val="00F851B8"/>
    <w:rsid w:val="00F853B9"/>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29"/>
    <w:rsid w:val="00F9030E"/>
    <w:rsid w:val="00F9048A"/>
    <w:rsid w:val="00F9090D"/>
    <w:rsid w:val="00F90ADB"/>
    <w:rsid w:val="00F90D8A"/>
    <w:rsid w:val="00F90E78"/>
    <w:rsid w:val="00F91209"/>
    <w:rsid w:val="00F91541"/>
    <w:rsid w:val="00F91596"/>
    <w:rsid w:val="00F91722"/>
    <w:rsid w:val="00F9182C"/>
    <w:rsid w:val="00F9221F"/>
    <w:rsid w:val="00F9280C"/>
    <w:rsid w:val="00F92A5D"/>
    <w:rsid w:val="00F92BF2"/>
    <w:rsid w:val="00F92D15"/>
    <w:rsid w:val="00F931C7"/>
    <w:rsid w:val="00F932F1"/>
    <w:rsid w:val="00F93559"/>
    <w:rsid w:val="00F93663"/>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5E4D"/>
    <w:rsid w:val="00F9638A"/>
    <w:rsid w:val="00F96638"/>
    <w:rsid w:val="00F96C6E"/>
    <w:rsid w:val="00F96E29"/>
    <w:rsid w:val="00F96EA0"/>
    <w:rsid w:val="00F970E5"/>
    <w:rsid w:val="00F97908"/>
    <w:rsid w:val="00F97B43"/>
    <w:rsid w:val="00F97E8C"/>
    <w:rsid w:val="00FA0585"/>
    <w:rsid w:val="00FA07F8"/>
    <w:rsid w:val="00FA0A33"/>
    <w:rsid w:val="00FA0E3F"/>
    <w:rsid w:val="00FA105C"/>
    <w:rsid w:val="00FA13D1"/>
    <w:rsid w:val="00FA1475"/>
    <w:rsid w:val="00FA148A"/>
    <w:rsid w:val="00FA1515"/>
    <w:rsid w:val="00FA1678"/>
    <w:rsid w:val="00FA1921"/>
    <w:rsid w:val="00FA19C5"/>
    <w:rsid w:val="00FA1D71"/>
    <w:rsid w:val="00FA265E"/>
    <w:rsid w:val="00FA27C8"/>
    <w:rsid w:val="00FA3069"/>
    <w:rsid w:val="00FA3B76"/>
    <w:rsid w:val="00FA3EF4"/>
    <w:rsid w:val="00FA46CB"/>
    <w:rsid w:val="00FA46CC"/>
    <w:rsid w:val="00FA486E"/>
    <w:rsid w:val="00FA4A71"/>
    <w:rsid w:val="00FA4D66"/>
    <w:rsid w:val="00FA4DD7"/>
    <w:rsid w:val="00FA4F36"/>
    <w:rsid w:val="00FA4F5E"/>
    <w:rsid w:val="00FA4F72"/>
    <w:rsid w:val="00FA5365"/>
    <w:rsid w:val="00FA5411"/>
    <w:rsid w:val="00FA55CB"/>
    <w:rsid w:val="00FA5A4E"/>
    <w:rsid w:val="00FA61E2"/>
    <w:rsid w:val="00FA67BC"/>
    <w:rsid w:val="00FA6879"/>
    <w:rsid w:val="00FA6956"/>
    <w:rsid w:val="00FA69E1"/>
    <w:rsid w:val="00FA72F9"/>
    <w:rsid w:val="00FA73D9"/>
    <w:rsid w:val="00FA7454"/>
    <w:rsid w:val="00FA76C2"/>
    <w:rsid w:val="00FA7787"/>
    <w:rsid w:val="00FA79D4"/>
    <w:rsid w:val="00FA7BE6"/>
    <w:rsid w:val="00FA7C52"/>
    <w:rsid w:val="00FB0082"/>
    <w:rsid w:val="00FB01AC"/>
    <w:rsid w:val="00FB0243"/>
    <w:rsid w:val="00FB0527"/>
    <w:rsid w:val="00FB0650"/>
    <w:rsid w:val="00FB0CDE"/>
    <w:rsid w:val="00FB0D9B"/>
    <w:rsid w:val="00FB10E7"/>
    <w:rsid w:val="00FB1527"/>
    <w:rsid w:val="00FB1702"/>
    <w:rsid w:val="00FB19B6"/>
    <w:rsid w:val="00FB1A11"/>
    <w:rsid w:val="00FB24D3"/>
    <w:rsid w:val="00FB2537"/>
    <w:rsid w:val="00FB29C4"/>
    <w:rsid w:val="00FB337D"/>
    <w:rsid w:val="00FB33DC"/>
    <w:rsid w:val="00FB36D5"/>
    <w:rsid w:val="00FB3E7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D37"/>
    <w:rsid w:val="00FB7EB6"/>
    <w:rsid w:val="00FC0150"/>
    <w:rsid w:val="00FC03AB"/>
    <w:rsid w:val="00FC0528"/>
    <w:rsid w:val="00FC0563"/>
    <w:rsid w:val="00FC12E5"/>
    <w:rsid w:val="00FC131C"/>
    <w:rsid w:val="00FC1428"/>
    <w:rsid w:val="00FC1C9A"/>
    <w:rsid w:val="00FC2254"/>
    <w:rsid w:val="00FC24A2"/>
    <w:rsid w:val="00FC268E"/>
    <w:rsid w:val="00FC272D"/>
    <w:rsid w:val="00FC2B7A"/>
    <w:rsid w:val="00FC2E8D"/>
    <w:rsid w:val="00FC2EDD"/>
    <w:rsid w:val="00FC35DE"/>
    <w:rsid w:val="00FC3C30"/>
    <w:rsid w:val="00FC3FBD"/>
    <w:rsid w:val="00FC41A5"/>
    <w:rsid w:val="00FC4729"/>
    <w:rsid w:val="00FC4A8C"/>
    <w:rsid w:val="00FC4ED3"/>
    <w:rsid w:val="00FC4FA7"/>
    <w:rsid w:val="00FC53DB"/>
    <w:rsid w:val="00FC544F"/>
    <w:rsid w:val="00FC5FC2"/>
    <w:rsid w:val="00FC613A"/>
    <w:rsid w:val="00FC6177"/>
    <w:rsid w:val="00FC61A3"/>
    <w:rsid w:val="00FC63D1"/>
    <w:rsid w:val="00FC66ED"/>
    <w:rsid w:val="00FC6A68"/>
    <w:rsid w:val="00FC70C1"/>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436"/>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08"/>
    <w:rsid w:val="00FE67CF"/>
    <w:rsid w:val="00FE6D20"/>
    <w:rsid w:val="00FE6FB9"/>
    <w:rsid w:val="00FE7011"/>
    <w:rsid w:val="00FE7549"/>
    <w:rsid w:val="00FE76F1"/>
    <w:rsid w:val="00FE7983"/>
    <w:rsid w:val="00FE7BCC"/>
    <w:rsid w:val="00FE7D8A"/>
    <w:rsid w:val="00FF0249"/>
    <w:rsid w:val="00FF0414"/>
    <w:rsid w:val="00FF04BE"/>
    <w:rsid w:val="00FF061A"/>
    <w:rsid w:val="00FF08A0"/>
    <w:rsid w:val="00FF08A8"/>
    <w:rsid w:val="00FF0B73"/>
    <w:rsid w:val="00FF11A5"/>
    <w:rsid w:val="00FF11F7"/>
    <w:rsid w:val="00FF126D"/>
    <w:rsid w:val="00FF13B9"/>
    <w:rsid w:val="00FF13FE"/>
    <w:rsid w:val="00FF17CA"/>
    <w:rsid w:val="00FF1870"/>
    <w:rsid w:val="00FF1E14"/>
    <w:rsid w:val="00FF2004"/>
    <w:rsid w:val="00FF22AC"/>
    <w:rsid w:val="00FF2310"/>
    <w:rsid w:val="00FF2367"/>
    <w:rsid w:val="00FF2619"/>
    <w:rsid w:val="00FF289E"/>
    <w:rsid w:val="00FF29AD"/>
    <w:rsid w:val="00FF2E73"/>
    <w:rsid w:val="00FF30D0"/>
    <w:rsid w:val="00FF311A"/>
    <w:rsid w:val="00FF32FF"/>
    <w:rsid w:val="00FF34EA"/>
    <w:rsid w:val="00FF37CF"/>
    <w:rsid w:val="00FF38AA"/>
    <w:rsid w:val="00FF39C4"/>
    <w:rsid w:val="00FF3C49"/>
    <w:rsid w:val="00FF46CE"/>
    <w:rsid w:val="00FF4AAD"/>
    <w:rsid w:val="00FF4AE2"/>
    <w:rsid w:val="00FF4C45"/>
    <w:rsid w:val="00FF4FE6"/>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 w:val="00FF7A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574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445C4D"/>
    <w:pPr>
      <w:numPr>
        <w:numId w:val="1"/>
      </w:numPr>
      <w:adjustRightInd/>
      <w:spacing w:after="60"/>
      <w:jc w:val="left"/>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sz w:val="22"/>
      <w:szCs w:val="22"/>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CharCharCharCharCharChar1CharChar">
    <w:name w:val="Char Char Char Char Char Char1 Char Char"/>
    <w:next w:val="Normal"/>
    <w:semiHidden/>
    <w:rsid w:val="00830733"/>
    <w:pPr>
      <w:keepNext/>
      <w:tabs>
        <w:tab w:val="num" w:pos="720"/>
      </w:tabs>
      <w:autoSpaceDE w:val="0"/>
      <w:autoSpaceDN w:val="0"/>
      <w:adjustRightInd w:val="0"/>
      <w:ind w:left="720" w:hanging="360"/>
      <w:jc w:val="both"/>
    </w:pPr>
    <w:rPr>
      <w:kern w:val="2"/>
      <w:lang w:val="en-GB"/>
    </w:rPr>
  </w:style>
  <w:style w:type="paragraph" w:customStyle="1" w:styleId="B1">
    <w:name w:val="B1"/>
    <w:basedOn w:val="List"/>
    <w:link w:val="B1Char1"/>
    <w:rsid w:val="005B1777"/>
    <w:pPr>
      <w:autoSpaceDE/>
      <w:autoSpaceDN/>
      <w:adjustRightInd/>
      <w:snapToGrid/>
      <w:spacing w:after="180"/>
      <w:ind w:left="568" w:hanging="284"/>
      <w:jc w:val="left"/>
    </w:pPr>
    <w:rPr>
      <w:sz w:val="20"/>
      <w:szCs w:val="20"/>
      <w:lang w:val="en-GB"/>
    </w:rPr>
  </w:style>
  <w:style w:type="table" w:styleId="Table3Deffects3">
    <w:name w:val="Table 3D effects 3"/>
    <w:basedOn w:val="TableNormal"/>
    <w:rsid w:val="000E2442"/>
    <w:pPr>
      <w:autoSpaceDE w:val="0"/>
      <w:autoSpaceDN w:val="0"/>
      <w:adjustRightInd w:val="0"/>
      <w:snapToGrid w:val="0"/>
      <w:spacing w:after="12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C2158F"/>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references0">
    <w:name w:val="references"/>
    <w:rsid w:val="008C740D"/>
    <w:pPr>
      <w:numPr>
        <w:numId w:val="34"/>
      </w:numPr>
      <w:spacing w:after="50" w:line="180" w:lineRule="exact"/>
      <w:jc w:val="both"/>
    </w:pPr>
    <w:rPr>
      <w:rFonts w:eastAsia="MS Mincho"/>
      <w:noProof/>
      <w:sz w:val="16"/>
      <w:szCs w:val="16"/>
      <w:lang w:eastAsia="en-US"/>
    </w:rPr>
  </w:style>
  <w:style w:type="character" w:customStyle="1" w:styleId="B1Char1">
    <w:name w:val="B1 Char1"/>
    <w:link w:val="B1"/>
    <w:rsid w:val="00360EF8"/>
    <w:rPr>
      <w:lang w:val="en-GB" w:eastAsia="en-US"/>
    </w:rPr>
  </w:style>
  <w:style w:type="paragraph" w:customStyle="1" w:styleId="B2">
    <w:name w:val="B2"/>
    <w:basedOn w:val="List2"/>
    <w:rsid w:val="00360EF8"/>
    <w:pPr>
      <w:overflowPunct w:val="0"/>
      <w:snapToGrid/>
      <w:spacing w:after="180"/>
      <w:ind w:leftChars="0" w:left="851" w:firstLineChars="0" w:hanging="284"/>
      <w:contextualSpacing w:val="0"/>
      <w:jc w:val="left"/>
      <w:textAlignment w:val="baseline"/>
    </w:pPr>
    <w:rPr>
      <w:rFonts w:eastAsia="Times New Roman"/>
      <w:sz w:val="20"/>
      <w:szCs w:val="20"/>
      <w:lang w:val="en-GB"/>
    </w:rPr>
  </w:style>
  <w:style w:type="paragraph" w:customStyle="1" w:styleId="B3">
    <w:name w:val="B3"/>
    <w:basedOn w:val="List3"/>
    <w:link w:val="B3Char"/>
    <w:rsid w:val="00360EF8"/>
    <w:pPr>
      <w:overflowPunct w:val="0"/>
      <w:snapToGrid/>
      <w:spacing w:after="180"/>
      <w:ind w:leftChars="0" w:left="1135" w:firstLineChars="0" w:hanging="284"/>
      <w:contextualSpacing w:val="0"/>
      <w:jc w:val="left"/>
      <w:textAlignment w:val="baseline"/>
    </w:pPr>
    <w:rPr>
      <w:rFonts w:eastAsia="Times New Roman"/>
      <w:sz w:val="20"/>
      <w:szCs w:val="20"/>
      <w:lang w:val="en-GB"/>
    </w:rPr>
  </w:style>
  <w:style w:type="character" w:customStyle="1" w:styleId="B3Char">
    <w:name w:val="B3 Char"/>
    <w:link w:val="B3"/>
    <w:rsid w:val="00360EF8"/>
    <w:rPr>
      <w:rFonts w:eastAsia="Times New Roman"/>
      <w:lang w:val="en-GB" w:eastAsia="en-US"/>
    </w:rPr>
  </w:style>
  <w:style w:type="paragraph" w:styleId="List3">
    <w:name w:val="List 3"/>
    <w:basedOn w:val="Normal"/>
    <w:rsid w:val="00360EF8"/>
    <w:pPr>
      <w:ind w:leftChars="400" w:left="100" w:hangingChars="200" w:hanging="200"/>
      <w:contextualSpacing/>
    </w:pPr>
  </w:style>
  <w:style w:type="paragraph" w:customStyle="1" w:styleId="B4">
    <w:name w:val="B4"/>
    <w:basedOn w:val="List4"/>
    <w:rsid w:val="00360EF8"/>
    <w:pPr>
      <w:overflowPunct w:val="0"/>
      <w:snapToGrid/>
      <w:spacing w:after="180"/>
      <w:ind w:leftChars="0" w:left="1418" w:firstLineChars="0" w:hanging="284"/>
      <w:contextualSpacing w:val="0"/>
      <w:jc w:val="left"/>
      <w:textAlignment w:val="baseline"/>
    </w:pPr>
    <w:rPr>
      <w:rFonts w:eastAsia="Times New Roman"/>
      <w:sz w:val="20"/>
      <w:szCs w:val="20"/>
      <w:lang w:val="en-GB"/>
    </w:rPr>
  </w:style>
  <w:style w:type="paragraph" w:styleId="List4">
    <w:name w:val="List 4"/>
    <w:basedOn w:val="Normal"/>
    <w:rsid w:val="00360EF8"/>
    <w:pPr>
      <w:ind w:leftChars="600" w:left="100" w:hangingChars="200" w:hanging="200"/>
      <w:contextualSpacing/>
    </w:pPr>
  </w:style>
  <w:style w:type="paragraph" w:customStyle="1" w:styleId="LGTdoc">
    <w:name w:val="LGTdoc_본문"/>
    <w:basedOn w:val="Normal"/>
    <w:rsid w:val="00CD48CE"/>
    <w:pPr>
      <w:widowControl w:val="0"/>
      <w:spacing w:afterLines="50" w:line="264" w:lineRule="auto"/>
    </w:pPr>
    <w:rPr>
      <w:rFonts w:eastAsia="Batang"/>
      <w:kern w:val="2"/>
      <w:szCs w:val="24"/>
      <w:lang w:val="en-GB" w:eastAsia="ko-KR"/>
    </w:rPr>
  </w:style>
  <w:style w:type="character" w:styleId="PlaceholderText">
    <w:name w:val="Placeholder Text"/>
    <w:basedOn w:val="DefaultParagraphFont"/>
    <w:uiPriority w:val="99"/>
    <w:semiHidden/>
    <w:rsid w:val="00C84448"/>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84036882">
      <w:bodyDiv w:val="1"/>
      <w:marLeft w:val="0"/>
      <w:marRight w:val="0"/>
      <w:marTop w:val="0"/>
      <w:marBottom w:val="0"/>
      <w:divBdr>
        <w:top w:val="none" w:sz="0" w:space="0" w:color="auto"/>
        <w:left w:val="none" w:sz="0" w:space="0" w:color="auto"/>
        <w:bottom w:val="none" w:sz="0" w:space="0" w:color="auto"/>
        <w:right w:val="none" w:sz="0" w:space="0" w:color="auto"/>
      </w:divBdr>
    </w:div>
    <w:div w:id="90593715">
      <w:bodyDiv w:val="1"/>
      <w:marLeft w:val="0"/>
      <w:marRight w:val="0"/>
      <w:marTop w:val="0"/>
      <w:marBottom w:val="0"/>
      <w:divBdr>
        <w:top w:val="none" w:sz="0" w:space="0" w:color="auto"/>
        <w:left w:val="none" w:sz="0" w:space="0" w:color="auto"/>
        <w:bottom w:val="none" w:sz="0" w:space="0" w:color="auto"/>
        <w:right w:val="none" w:sz="0" w:space="0" w:color="auto"/>
      </w:divBdr>
      <w:divsChild>
        <w:div w:id="2708783">
          <w:marLeft w:val="547"/>
          <w:marRight w:val="0"/>
          <w:marTop w:val="134"/>
          <w:marBottom w:val="0"/>
          <w:divBdr>
            <w:top w:val="none" w:sz="0" w:space="0" w:color="auto"/>
            <w:left w:val="none" w:sz="0" w:space="0" w:color="auto"/>
            <w:bottom w:val="none" w:sz="0" w:space="0" w:color="auto"/>
            <w:right w:val="none" w:sz="0" w:space="0" w:color="auto"/>
          </w:divBdr>
        </w:div>
        <w:div w:id="225073527">
          <w:marLeft w:val="547"/>
          <w:marRight w:val="0"/>
          <w:marTop w:val="134"/>
          <w:marBottom w:val="0"/>
          <w:divBdr>
            <w:top w:val="none" w:sz="0" w:space="0" w:color="auto"/>
            <w:left w:val="none" w:sz="0" w:space="0" w:color="auto"/>
            <w:bottom w:val="none" w:sz="0" w:space="0" w:color="auto"/>
            <w:right w:val="none" w:sz="0" w:space="0" w:color="auto"/>
          </w:divBdr>
        </w:div>
        <w:div w:id="1105227150">
          <w:marLeft w:val="547"/>
          <w:marRight w:val="0"/>
          <w:marTop w:val="134"/>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2962832">
      <w:bodyDiv w:val="1"/>
      <w:marLeft w:val="0"/>
      <w:marRight w:val="0"/>
      <w:marTop w:val="0"/>
      <w:marBottom w:val="0"/>
      <w:divBdr>
        <w:top w:val="none" w:sz="0" w:space="0" w:color="auto"/>
        <w:left w:val="none" w:sz="0" w:space="0" w:color="auto"/>
        <w:bottom w:val="none" w:sz="0" w:space="0" w:color="auto"/>
        <w:right w:val="none" w:sz="0" w:space="0" w:color="auto"/>
      </w:divBdr>
      <w:divsChild>
        <w:div w:id="68769315">
          <w:marLeft w:val="547"/>
          <w:marRight w:val="0"/>
          <w:marTop w:val="134"/>
          <w:marBottom w:val="0"/>
          <w:divBdr>
            <w:top w:val="none" w:sz="0" w:space="0" w:color="auto"/>
            <w:left w:val="none" w:sz="0" w:space="0" w:color="auto"/>
            <w:bottom w:val="none" w:sz="0" w:space="0" w:color="auto"/>
            <w:right w:val="none" w:sz="0" w:space="0" w:color="auto"/>
          </w:divBdr>
        </w:div>
        <w:div w:id="317005127">
          <w:marLeft w:val="547"/>
          <w:marRight w:val="0"/>
          <w:marTop w:val="134"/>
          <w:marBottom w:val="0"/>
          <w:divBdr>
            <w:top w:val="none" w:sz="0" w:space="0" w:color="auto"/>
            <w:left w:val="none" w:sz="0" w:space="0" w:color="auto"/>
            <w:bottom w:val="none" w:sz="0" w:space="0" w:color="auto"/>
            <w:right w:val="none" w:sz="0" w:space="0" w:color="auto"/>
          </w:divBdr>
        </w:div>
        <w:div w:id="914319461">
          <w:marLeft w:val="547"/>
          <w:marRight w:val="0"/>
          <w:marTop w:val="134"/>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8432970">
      <w:bodyDiv w:val="1"/>
      <w:marLeft w:val="0"/>
      <w:marRight w:val="0"/>
      <w:marTop w:val="0"/>
      <w:marBottom w:val="0"/>
      <w:divBdr>
        <w:top w:val="none" w:sz="0" w:space="0" w:color="auto"/>
        <w:left w:val="none" w:sz="0" w:space="0" w:color="auto"/>
        <w:bottom w:val="none" w:sz="0" w:space="0" w:color="auto"/>
        <w:right w:val="none" w:sz="0" w:space="0" w:color="auto"/>
      </w:divBdr>
      <w:divsChild>
        <w:div w:id="456070431">
          <w:marLeft w:val="1166"/>
          <w:marRight w:val="0"/>
          <w:marTop w:val="86"/>
          <w:marBottom w:val="0"/>
          <w:divBdr>
            <w:top w:val="none" w:sz="0" w:space="0" w:color="auto"/>
            <w:left w:val="none" w:sz="0" w:space="0" w:color="auto"/>
            <w:bottom w:val="none" w:sz="0" w:space="0" w:color="auto"/>
            <w:right w:val="none" w:sz="0" w:space="0" w:color="auto"/>
          </w:divBdr>
        </w:div>
        <w:div w:id="879317326">
          <w:marLeft w:val="1800"/>
          <w:marRight w:val="0"/>
          <w:marTop w:val="77"/>
          <w:marBottom w:val="0"/>
          <w:divBdr>
            <w:top w:val="none" w:sz="0" w:space="0" w:color="auto"/>
            <w:left w:val="none" w:sz="0" w:space="0" w:color="auto"/>
            <w:bottom w:val="none" w:sz="0" w:space="0" w:color="auto"/>
            <w:right w:val="none" w:sz="0" w:space="0" w:color="auto"/>
          </w:divBdr>
        </w:div>
        <w:div w:id="1156647220">
          <w:marLeft w:val="547"/>
          <w:marRight w:val="0"/>
          <w:marTop w:val="96"/>
          <w:marBottom w:val="0"/>
          <w:divBdr>
            <w:top w:val="none" w:sz="0" w:space="0" w:color="auto"/>
            <w:left w:val="none" w:sz="0" w:space="0" w:color="auto"/>
            <w:bottom w:val="none" w:sz="0" w:space="0" w:color="auto"/>
            <w:right w:val="none" w:sz="0" w:space="0" w:color="auto"/>
          </w:divBdr>
        </w:div>
        <w:div w:id="1279142716">
          <w:marLeft w:val="1166"/>
          <w:marRight w:val="0"/>
          <w:marTop w:val="86"/>
          <w:marBottom w:val="0"/>
          <w:divBdr>
            <w:top w:val="none" w:sz="0" w:space="0" w:color="auto"/>
            <w:left w:val="none" w:sz="0" w:space="0" w:color="auto"/>
            <w:bottom w:val="none" w:sz="0" w:space="0" w:color="auto"/>
            <w:right w:val="none" w:sz="0" w:space="0" w:color="auto"/>
          </w:divBdr>
        </w:div>
        <w:div w:id="1448162622">
          <w:marLeft w:val="1800"/>
          <w:marRight w:val="0"/>
          <w:marTop w:val="77"/>
          <w:marBottom w:val="0"/>
          <w:divBdr>
            <w:top w:val="none" w:sz="0" w:space="0" w:color="auto"/>
            <w:left w:val="none" w:sz="0" w:space="0" w:color="auto"/>
            <w:bottom w:val="none" w:sz="0" w:space="0" w:color="auto"/>
            <w:right w:val="none" w:sz="0" w:space="0" w:color="auto"/>
          </w:divBdr>
        </w:div>
      </w:divsChild>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31254737">
      <w:bodyDiv w:val="1"/>
      <w:marLeft w:val="0"/>
      <w:marRight w:val="0"/>
      <w:marTop w:val="0"/>
      <w:marBottom w:val="0"/>
      <w:divBdr>
        <w:top w:val="none" w:sz="0" w:space="0" w:color="auto"/>
        <w:left w:val="none" w:sz="0" w:space="0" w:color="auto"/>
        <w:bottom w:val="none" w:sz="0" w:space="0" w:color="auto"/>
        <w:right w:val="none" w:sz="0" w:space="0" w:color="auto"/>
      </w:divBdr>
      <w:divsChild>
        <w:div w:id="273102331">
          <w:marLeft w:val="1022"/>
          <w:marRight w:val="0"/>
          <w:marTop w:val="0"/>
          <w:marBottom w:val="0"/>
          <w:divBdr>
            <w:top w:val="none" w:sz="0" w:space="0" w:color="auto"/>
            <w:left w:val="none" w:sz="0" w:space="0" w:color="auto"/>
            <w:bottom w:val="none" w:sz="0" w:space="0" w:color="auto"/>
            <w:right w:val="none" w:sz="0" w:space="0" w:color="auto"/>
          </w:divBdr>
        </w:div>
        <w:div w:id="342441810">
          <w:marLeft w:val="475"/>
          <w:marRight w:val="0"/>
          <w:marTop w:val="0"/>
          <w:marBottom w:val="0"/>
          <w:divBdr>
            <w:top w:val="none" w:sz="0" w:space="0" w:color="auto"/>
            <w:left w:val="none" w:sz="0" w:space="0" w:color="auto"/>
            <w:bottom w:val="none" w:sz="0" w:space="0" w:color="auto"/>
            <w:right w:val="none" w:sz="0" w:space="0" w:color="auto"/>
          </w:divBdr>
        </w:div>
        <w:div w:id="440616293">
          <w:marLeft w:val="1656"/>
          <w:marRight w:val="0"/>
          <w:marTop w:val="0"/>
          <w:marBottom w:val="0"/>
          <w:divBdr>
            <w:top w:val="none" w:sz="0" w:space="0" w:color="auto"/>
            <w:left w:val="none" w:sz="0" w:space="0" w:color="auto"/>
            <w:bottom w:val="none" w:sz="0" w:space="0" w:color="auto"/>
            <w:right w:val="none" w:sz="0" w:space="0" w:color="auto"/>
          </w:divBdr>
        </w:div>
        <w:div w:id="1067415768">
          <w:marLeft w:val="1656"/>
          <w:marRight w:val="0"/>
          <w:marTop w:val="0"/>
          <w:marBottom w:val="0"/>
          <w:divBdr>
            <w:top w:val="none" w:sz="0" w:space="0" w:color="auto"/>
            <w:left w:val="none" w:sz="0" w:space="0" w:color="auto"/>
            <w:bottom w:val="none" w:sz="0" w:space="0" w:color="auto"/>
            <w:right w:val="none" w:sz="0" w:space="0" w:color="auto"/>
          </w:divBdr>
        </w:div>
        <w:div w:id="1464733230">
          <w:marLeft w:val="1022"/>
          <w:marRight w:val="0"/>
          <w:marTop w:val="0"/>
          <w:marBottom w:val="0"/>
          <w:divBdr>
            <w:top w:val="none" w:sz="0" w:space="0" w:color="auto"/>
            <w:left w:val="none" w:sz="0" w:space="0" w:color="auto"/>
            <w:bottom w:val="none" w:sz="0" w:space="0" w:color="auto"/>
            <w:right w:val="none" w:sz="0" w:space="0" w:color="auto"/>
          </w:divBdr>
        </w:div>
        <w:div w:id="2130121748">
          <w:marLeft w:val="1022"/>
          <w:marRight w:val="0"/>
          <w:marTop w:val="0"/>
          <w:marBottom w:val="0"/>
          <w:divBdr>
            <w:top w:val="none" w:sz="0" w:space="0" w:color="auto"/>
            <w:left w:val="none" w:sz="0" w:space="0" w:color="auto"/>
            <w:bottom w:val="none" w:sz="0" w:space="0" w:color="auto"/>
            <w:right w:val="none" w:sz="0" w:space="0" w:color="auto"/>
          </w:divBdr>
        </w:div>
      </w:divsChild>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66850785">
      <w:bodyDiv w:val="1"/>
      <w:marLeft w:val="0"/>
      <w:marRight w:val="0"/>
      <w:marTop w:val="0"/>
      <w:marBottom w:val="0"/>
      <w:divBdr>
        <w:top w:val="none" w:sz="0" w:space="0" w:color="auto"/>
        <w:left w:val="none" w:sz="0" w:space="0" w:color="auto"/>
        <w:bottom w:val="none" w:sz="0" w:space="0" w:color="auto"/>
        <w:right w:val="none" w:sz="0" w:space="0" w:color="auto"/>
      </w:divBdr>
      <w:divsChild>
        <w:div w:id="127553968">
          <w:marLeft w:val="547"/>
          <w:marRight w:val="0"/>
          <w:marTop w:val="134"/>
          <w:marBottom w:val="0"/>
          <w:divBdr>
            <w:top w:val="none" w:sz="0" w:space="0" w:color="auto"/>
            <w:left w:val="none" w:sz="0" w:space="0" w:color="auto"/>
            <w:bottom w:val="none" w:sz="0" w:space="0" w:color="auto"/>
            <w:right w:val="none" w:sz="0" w:space="0" w:color="auto"/>
          </w:divBdr>
        </w:div>
        <w:div w:id="561596788">
          <w:marLeft w:val="547"/>
          <w:marRight w:val="0"/>
          <w:marTop w:val="134"/>
          <w:marBottom w:val="0"/>
          <w:divBdr>
            <w:top w:val="none" w:sz="0" w:space="0" w:color="auto"/>
            <w:left w:val="none" w:sz="0" w:space="0" w:color="auto"/>
            <w:bottom w:val="none" w:sz="0" w:space="0" w:color="auto"/>
            <w:right w:val="none" w:sz="0" w:space="0" w:color="auto"/>
          </w:divBdr>
        </w:div>
        <w:div w:id="2048681921">
          <w:marLeft w:val="547"/>
          <w:marRight w:val="0"/>
          <w:marTop w:val="134"/>
          <w:marBottom w:val="0"/>
          <w:divBdr>
            <w:top w:val="none" w:sz="0" w:space="0" w:color="auto"/>
            <w:left w:val="none" w:sz="0" w:space="0" w:color="auto"/>
            <w:bottom w:val="none" w:sz="0" w:space="0" w:color="auto"/>
            <w:right w:val="none" w:sz="0" w:space="0" w:color="auto"/>
          </w:divBdr>
        </w:div>
      </w:divsChild>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1962300516">
      <w:bodyDiv w:val="1"/>
      <w:marLeft w:val="0"/>
      <w:marRight w:val="0"/>
      <w:marTop w:val="0"/>
      <w:marBottom w:val="0"/>
      <w:divBdr>
        <w:top w:val="none" w:sz="0" w:space="0" w:color="auto"/>
        <w:left w:val="none" w:sz="0" w:space="0" w:color="auto"/>
        <w:bottom w:val="none" w:sz="0" w:space="0" w:color="auto"/>
        <w:right w:val="none" w:sz="0" w:space="0" w:color="auto"/>
      </w:divBdr>
      <w:divsChild>
        <w:div w:id="1130636707">
          <w:marLeft w:val="1656"/>
          <w:marRight w:val="0"/>
          <w:marTop w:val="0"/>
          <w:marBottom w:val="0"/>
          <w:divBdr>
            <w:top w:val="none" w:sz="0" w:space="0" w:color="auto"/>
            <w:left w:val="none" w:sz="0" w:space="0" w:color="auto"/>
            <w:bottom w:val="none" w:sz="0" w:space="0" w:color="auto"/>
            <w:right w:val="none" w:sz="0" w:space="0" w:color="auto"/>
          </w:divBdr>
        </w:div>
        <w:div w:id="1281063587">
          <w:marLeft w:val="1022"/>
          <w:marRight w:val="0"/>
          <w:marTop w:val="0"/>
          <w:marBottom w:val="0"/>
          <w:divBdr>
            <w:top w:val="none" w:sz="0" w:space="0" w:color="auto"/>
            <w:left w:val="none" w:sz="0" w:space="0" w:color="auto"/>
            <w:bottom w:val="none" w:sz="0" w:space="0" w:color="auto"/>
            <w:right w:val="none" w:sz="0" w:space="0" w:color="auto"/>
          </w:divBdr>
        </w:div>
        <w:div w:id="1673333784">
          <w:marLeft w:val="1656"/>
          <w:marRight w:val="0"/>
          <w:marTop w:val="0"/>
          <w:marBottom w:val="0"/>
          <w:divBdr>
            <w:top w:val="none" w:sz="0" w:space="0" w:color="auto"/>
            <w:left w:val="none" w:sz="0" w:space="0" w:color="auto"/>
            <w:bottom w:val="none" w:sz="0" w:space="0" w:color="auto"/>
            <w:right w:val="none" w:sz="0" w:space="0" w:color="auto"/>
          </w:divBdr>
        </w:div>
        <w:div w:id="1928465574">
          <w:marLeft w:val="1656"/>
          <w:marRight w:val="0"/>
          <w:marTop w:val="0"/>
          <w:marBottom w:val="0"/>
          <w:divBdr>
            <w:top w:val="none" w:sz="0" w:space="0" w:color="auto"/>
            <w:left w:val="none" w:sz="0" w:space="0" w:color="auto"/>
            <w:bottom w:val="none" w:sz="0" w:space="0" w:color="auto"/>
            <w:right w:val="none" w:sz="0" w:space="0" w:color="auto"/>
          </w:divBdr>
        </w:div>
      </w:divsChild>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894BD-EC28-4FF1-A6EC-32EA09A37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3039</Words>
  <Characters>17325</Characters>
  <Application>Microsoft Office Word</Application>
  <DocSecurity>0</DocSecurity>
  <Lines>270</Lines>
  <Paragraphs>133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Vip</cp:lastModifiedBy>
  <cp:revision>4</cp:revision>
  <cp:lastPrinted>2015-09-19T04:36:00Z</cp:lastPrinted>
  <dcterms:created xsi:type="dcterms:W3CDTF">2016-05-13T15:04:00Z</dcterms:created>
  <dcterms:modified xsi:type="dcterms:W3CDTF">2016-05-13T17:20:00Z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(4)g5tF/JV++opCUTQLdET2idvVodmDhVVMRD5Bx8WhSeP3740yZev0pNCKCEJwe8Oev5Vov4tg_x000d_
xKYGBQAGVEEZ8S0BzCAe5bGBdCwa9vtHyBMItcKdjepGQqoG0R0l29DlT2Mt/L3UGcwPmopW_x000d_
6iC+2Cz6ZJKyKIkZlwcpCoSIbAQlY/bHnPS8M/mHQXbFR3je2eQzZPHq/ERTxuHGpZsCtfOk_x000d_
hybgZSmR8D5mVneS6c</vt:lpwstr>
  </property>
  <property fmtid="{D5CDD505-2E9C-101B-9397-08002B2CF9AE}" pid="28" name="_new_ms_pID_72543_00">
    <vt:lpwstr>_new_ms_pID_72543</vt:lpwstr>
  </property>
  <property fmtid="{D5CDD505-2E9C-101B-9397-08002B2CF9AE}" pid="29" name="_new_ms_pID_725431">
    <vt:lpwstr>JQtzdfNzzoGe/OaSjr4U9HummMDysIqyOsNJH9tzRDb2zBxSRtrqG2_x000d_
YmT3/68CNKCiQ1irfXU4vda9dovkH/dlC4EPJdsZTqyhxtBiJ/MQAjvD33F/XW09c/rL/bdd_x000d_
GJDG1CjopoJv7yR4GKBjrQ78zL+XXAeanOYI9Uz0zMQfZ++9sVILwMKxtyCqusLrChwQsfY9_x000d_
sDJBJKIaaVp1yEiMc1aRx6xgdZ39xcaKCPDg</vt:lpwstr>
  </property>
  <property fmtid="{D5CDD505-2E9C-101B-9397-08002B2CF9AE}" pid="30" name="_new_ms_pID_725431_00">
    <vt:lpwstr>_new_ms_pID_725431</vt:lpwstr>
  </property>
  <property fmtid="{D5CDD505-2E9C-101B-9397-08002B2CF9AE}" pid="31" name="_new_ms_pID_725432">
    <vt:lpwstr>GdDWljSEoWKTov40pqDzrIYK5I5wexSNPRSm_x000d_
VPvoIwio3vXQYl+XwaCab8X3qFGu1E2LVnj2o7o+8zxst5PEc4lsPS6lFQxT9nTxqY4b9PoH_x000d_
N9A3TCCQi3p8EpdLkTnSFvhPO8RZkG4B/pG0Ta9OKy5oxOrt+/QKNE1ez0U8xN5Y2DEJi8Y2_x000d_
AWBeiS2j8QuFei0XDH3znKxvPWwQBS3/WScZ9fhXso/E8SxAHKVOsX</vt:lpwstr>
  </property>
  <property fmtid="{D5CDD505-2E9C-101B-9397-08002B2CF9AE}" pid="32" name="_new_ms_pID_725432_00">
    <vt:lpwstr>_new_ms_pID_725432</vt:lpwstr>
  </property>
  <property fmtid="{D5CDD505-2E9C-101B-9397-08002B2CF9AE}" pid="33" name="_new_ms_pID_725433">
    <vt:lpwstr>dsm5Qq04LCPsi4Fhu6_x000d_
Phyc3w==</vt:lpwstr>
  </property>
  <property fmtid="{D5CDD505-2E9C-101B-9397-08002B2CF9AE}" pid="34" name="_new_ms_pID_725433_00">
    <vt:lpwstr>_new_ms_pID_725433</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1462947762</vt:lpwstr>
  </property>
  <property fmtid="{D5CDD505-2E9C-101B-9397-08002B2CF9AE}" pid="39" name="_2015_ms_pID_725343">
    <vt:lpwstr>(3)JdPLwn8A6qcgM9wZGXOmWOrnpLvGZeb6bomIlYpTxDqTJyV4JGHl8XFM4XMtlWGIyAzSaCEd
AVeDWHJnUNX5Fo1oVmCA7oAZBrqDAE/Y5SM5+cvN99o8XaaVLSdlUDW+wIU+a+0qLbzarEYH
WwH1gmR57f7xZNuQ3mxCbq0ToxU8Gta9K314z3r6UftbNk614U2R2T8u518/yanmiEWSBjO/
nOYNt89us8lHfkvD/l</vt:lpwstr>
  </property>
  <property fmtid="{D5CDD505-2E9C-101B-9397-08002B2CF9AE}" pid="40" name="_2015_ms_pID_7253431">
    <vt:lpwstr>l+GuoSOuAIEDtK39MzoAZgvMHnGKAACfDKvyj16wxpg+OXk832yRoR
ygAREYKDewmHIBGetqkvFg5gZbHb3Pvg97fFvi7bqLYdck61XJrJ7AQ2mGcOeHB8nZuapxWe
PCpjHUb+Zm7hgridsvHtBWvpxqs+GC3iLZMDxdYwTINwvEpSrjsvwHWMOYO1LwfxVUajZeT3
xQSSVIVePdg0AHTY7U0l2A0E1OrqPi3VfbRI</vt:lpwstr>
  </property>
  <property fmtid="{D5CDD505-2E9C-101B-9397-08002B2CF9AE}" pid="41" name="_2015_ms_pID_7253432">
    <vt:lpwstr>lggPNe4e9pZfSztx8tyfHOw6CXfcjBbnqVmL
Gv4SHAQp</vt:lpwstr>
  </property>
</Properties>
</file>