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C571AB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4"/>
      <w:bookmarkStart w:id="1" w:name="OLE_LINK7"/>
      <w:bookmarkStart w:id="2" w:name="OLE_LINK2"/>
      <w:bookmarkStart w:id="3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7D16E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5  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CA2E8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4485</w:t>
      </w:r>
    </w:p>
    <w:p w:rsidR="00D400AF" w:rsidRPr="007A048F" w:rsidRDefault="007D16E7" w:rsidP="007D16E7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N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>a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njing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China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23rd 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27th May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="007A048F"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 w:rsidR="007A048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bookmarkEnd w:id="0"/>
    <w:bookmarkEnd w:id="1"/>
    <w:p w:rsidR="00AC5C34" w:rsidRPr="008D514B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FD5A0F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Source"/>
      <w:bookmarkEnd w:id="4"/>
      <w:r w:rsidR="00FD5A0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7.1.6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FD5A0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 on Multi-antenna scheme for NR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DocumentFor"/>
      <w:bookmarkEnd w:id="5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B5266D" w:rsidRDefault="00B5266D" w:rsidP="00170218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6" w:name="OLE_LINK6"/>
      <w:bookmarkStart w:id="7" w:name="OLE_LINK5"/>
      <w:bookmarkStart w:id="8" w:name="OLE_LINK9"/>
      <w:bookmarkStart w:id="9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RAN1#84bis meeting, it was started to study on ne</w:t>
      </w:r>
      <w:r w:rsidR="00DF6EC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 radio access technology (NR) including </w:t>
      </w:r>
      <w:r w:rsidR="004F17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new frame </w:t>
      </w:r>
      <w:r w:rsidR="004F17A6">
        <w:rPr>
          <w:rFonts w:eastAsia="宋体"/>
          <w:color w:val="000000" w:themeColor="text1"/>
          <w:sz w:val="22"/>
          <w:szCs w:val="22"/>
          <w:lang w:eastAsia="zh-CN"/>
        </w:rPr>
        <w:t>structure</w:t>
      </w:r>
      <w:r w:rsidR="004F17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waveform </w:t>
      </w:r>
      <w:r w:rsidR="0074383E">
        <w:rPr>
          <w:rFonts w:eastAsia="宋体" w:hint="eastAsia"/>
          <w:color w:val="000000" w:themeColor="text1"/>
          <w:sz w:val="22"/>
          <w:szCs w:val="22"/>
          <w:lang w:eastAsia="zh-CN"/>
        </w:rPr>
        <w:t>[1]</w:t>
      </w:r>
      <w:r w:rsidR="004F17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B27B4E">
        <w:rPr>
          <w:rFonts w:eastAsia="宋体" w:hint="eastAsia"/>
          <w:color w:val="000000" w:themeColor="text1"/>
          <w:sz w:val="22"/>
          <w:szCs w:val="22"/>
          <w:lang w:eastAsia="zh-CN"/>
        </w:rPr>
        <w:t>In the new radio interface, MIMO related schemes should be re-de</w:t>
      </w:r>
      <w:bookmarkStart w:id="10" w:name="_GoBack"/>
      <w:bookmarkEnd w:id="10"/>
      <w:r w:rsidR="00B27B4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signed, especially on high frequency spectrum. </w:t>
      </w:r>
    </w:p>
    <w:p w:rsidR="008060B2" w:rsidRDefault="008060B2" w:rsidP="00170218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this contribution, we present</w:t>
      </w:r>
      <w:r w:rsidR="00DF6EC7">
        <w:rPr>
          <w:rFonts w:eastAsia="宋体" w:hint="eastAsia"/>
          <w:color w:val="000000" w:themeColor="text1"/>
          <w:sz w:val="22"/>
          <w:szCs w:val="22"/>
          <w:lang w:eastAsia="zh-CN"/>
        </w:rPr>
        <w:t>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our views to start discussion of MIMO for NR.</w:t>
      </w:r>
    </w:p>
    <w:bookmarkEnd w:id="6"/>
    <w:bookmarkEnd w:id="7"/>
    <w:bookmarkEnd w:id="8"/>
    <w:bookmarkEnd w:id="9"/>
    <w:p w:rsid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1" w:name="OLE_LINK64"/>
      <w:bookmarkStart w:id="12" w:name="OLE_LINK65"/>
    </w:p>
    <w:p w:rsidR="00966CA2" w:rsidRDefault="009D21AB" w:rsidP="003110E7">
      <w:pPr>
        <w:ind w:right="-99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Currently, the discussion of NR is not only on higher frequency bandwidth but als</w:t>
      </w:r>
      <w:r w:rsidR="006675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 the lower frequency bandwidth. The flexible Numerology and frame structure may be introduced in the future, and the waveform and multiple access schemes are under </w:t>
      </w:r>
      <w:r w:rsidR="00667518">
        <w:rPr>
          <w:rFonts w:eastAsia="宋体"/>
          <w:color w:val="000000" w:themeColor="text1"/>
          <w:sz w:val="22"/>
          <w:szCs w:val="22"/>
          <w:lang w:val="en-US" w:eastAsia="zh-CN"/>
        </w:rPr>
        <w:t>discussion</w:t>
      </w:r>
      <w:r w:rsidR="006675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BC5F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This means that multi-antennas schemes will be re-design </w:t>
      </w:r>
      <w:r w:rsidR="00BC5F2A">
        <w:rPr>
          <w:rFonts w:eastAsia="宋体"/>
          <w:color w:val="000000" w:themeColor="text1"/>
          <w:sz w:val="22"/>
          <w:szCs w:val="22"/>
          <w:lang w:val="en-US" w:eastAsia="zh-CN"/>
        </w:rPr>
        <w:t>no matter</w:t>
      </w:r>
      <w:r w:rsidR="00691C5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lower frequencies or high frequencies</w:t>
      </w:r>
      <w:r w:rsidR="00966C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9D21AB" w:rsidRDefault="00966CA2" w:rsidP="003110E7">
      <w:pPr>
        <w:ind w:right="-99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However, existing MIMO schemes can be a good starting point at least for lower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frequency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bandwidth.</w:t>
      </w:r>
      <w:r w:rsidR="006675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91C5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Based on</w:t>
      </w:r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Rel-14 </w:t>
      </w:r>
      <w:proofErr w:type="spellStart"/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eFD</w:t>
      </w:r>
      <w:proofErr w:type="spellEnd"/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-MIMO, up to 32 CSI-RS ports will be supported for LTE. </w:t>
      </w:r>
      <w:r w:rsidR="00BD51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Also,</w:t>
      </w:r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proofErr w:type="spellStart"/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scheme is </w:t>
      </w:r>
      <w:r w:rsidR="00BD51C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</w:t>
      </w:r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good scheme which may be more suitable for large antenna array in high frequency bandwidth in order to compensate larger </w:t>
      </w:r>
      <w:proofErr w:type="spellStart"/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pathloss</w:t>
      </w:r>
      <w:proofErr w:type="spellEnd"/>
      <w:r w:rsidR="00822DC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931C0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Especially, the existing MIMO schemes can be considered to be reused for OFDM based waveform.</w:t>
      </w:r>
    </w:p>
    <w:p w:rsidR="00FF2FD2" w:rsidRDefault="00BD51C3" w:rsidP="00FF2FD2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Proposal 1: LTE MIMO schemes can be starting point</w:t>
      </w:r>
      <w:r w:rsidR="00414A2F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at least for lower frequencies</w:t>
      </w:r>
      <w:r w:rsidR="00191BD4" w:rsidRPr="00431C1B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. </w:t>
      </w:r>
    </w:p>
    <w:p w:rsidR="00E054D3" w:rsidRDefault="00E054D3" w:rsidP="00E054D3">
      <w:pPr>
        <w:ind w:right="-99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3110E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main motivation of NR is to increase system capacity by exploiting large </w:t>
      </w:r>
      <w:r w:rsidRPr="003110E7">
        <w:rPr>
          <w:rFonts w:eastAsia="宋体"/>
          <w:color w:val="000000" w:themeColor="text1"/>
          <w:sz w:val="22"/>
          <w:szCs w:val="22"/>
          <w:lang w:eastAsia="zh-CN"/>
        </w:rPr>
        <w:t>bandwidth</w:t>
      </w:r>
      <w:r w:rsidRPr="003110E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e.g. 1GHz BW in high frequency spectrum.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At mm-wave frequencies, very large number of antenna elements can be set in the small size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antenna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array, the related MIMO scheme is so called massive MIMO.</w:t>
      </w:r>
    </w:p>
    <w:p w:rsidR="00AD27F5" w:rsidRDefault="0009184E" w:rsidP="00FF2FD2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massive MIMO, </w:t>
      </w:r>
      <w:r w:rsidR="00AD27F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Beamforming can be performed in the analogue domain</w:t>
      </w:r>
      <w:r w:rsidR="001004D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but the performance of the analogue beamforming is constrained by limited signal processing power and unavoidable implementation inaccuracy in the analogue domain.</w:t>
      </w:r>
      <w:r w:rsidR="00D748A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52F57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Also, the constraints on the analogue processing include the fact that it is frequency flat.</w:t>
      </w:r>
    </w:p>
    <w:p w:rsidR="00D11C2A" w:rsidRDefault="00ED6B7F" w:rsidP="00FF2FD2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ED6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Digital beamforming provides the best performance in terms of data rate and multiplexing </w:t>
      </w:r>
      <w:r w:rsidRPr="00ED6B7F">
        <w:rPr>
          <w:rFonts w:eastAsia="宋体"/>
          <w:color w:val="000000" w:themeColor="text1"/>
          <w:sz w:val="22"/>
          <w:szCs w:val="22"/>
          <w:lang w:val="en-US" w:eastAsia="zh-CN"/>
        </w:rPr>
        <w:t>capabilities</w:t>
      </w:r>
      <w:r w:rsidRPr="00ED6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due to t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he highest level of flexibility and they are used today in MIMO systems at lower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frequencies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5B2BC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Despite offering the most flexibility for the transceiver design, fully digital large scale antenna systems at mm-wave frequencies is a challenge in terms of power </w:t>
      </w:r>
      <w:r w:rsidR="005B2BCD">
        <w:rPr>
          <w:rFonts w:eastAsia="宋体"/>
          <w:color w:val="000000" w:themeColor="text1"/>
          <w:sz w:val="22"/>
          <w:szCs w:val="22"/>
          <w:lang w:val="en-US" w:eastAsia="zh-CN"/>
        </w:rPr>
        <w:t>consumption</w:t>
      </w:r>
      <w:r w:rsidR="005B2BC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5B2BCD">
        <w:rPr>
          <w:rFonts w:eastAsia="宋体"/>
          <w:color w:val="000000" w:themeColor="text1"/>
          <w:sz w:val="22"/>
          <w:szCs w:val="22"/>
          <w:lang w:val="en-US" w:eastAsia="zh-CN"/>
        </w:rPr>
        <w:t>integration</w:t>
      </w:r>
      <w:r w:rsidR="005B2BC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and cost.</w:t>
      </w:r>
      <w:r w:rsidR="00E3059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F630F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 w:rsidR="00F630FE">
        <w:rPr>
          <w:rFonts w:eastAsia="宋体"/>
          <w:color w:val="000000" w:themeColor="text1"/>
          <w:sz w:val="22"/>
          <w:szCs w:val="22"/>
          <w:lang w:val="en-US" w:eastAsia="zh-CN"/>
        </w:rPr>
        <w:t>addition</w:t>
      </w:r>
      <w:r w:rsidR="00F630F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D11C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</w:t>
      </w:r>
      <w:r w:rsidR="00B860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the number of </w:t>
      </w:r>
      <w:proofErr w:type="spellStart"/>
      <w:r w:rsidR="00B860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TxRUs</w:t>
      </w:r>
      <w:proofErr w:type="spellEnd"/>
      <w:r w:rsidR="00D11C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1A706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is </w:t>
      </w:r>
      <w:r w:rsidR="00D11C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increased above a certain number, e.g. 48, the gain brought by full digital </w:t>
      </w:r>
      <w:r w:rsidR="00D11C2A">
        <w:rPr>
          <w:rFonts w:eastAsia="宋体"/>
          <w:color w:val="000000" w:themeColor="text1"/>
          <w:sz w:val="22"/>
          <w:szCs w:val="22"/>
          <w:lang w:val="en-US" w:eastAsia="zh-CN"/>
        </w:rPr>
        <w:t>beamforming</w:t>
      </w:r>
      <w:r w:rsidR="00D11C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gain may not be </w:t>
      </w:r>
      <w:r w:rsidR="00722C76">
        <w:rPr>
          <w:rFonts w:eastAsia="宋体"/>
          <w:color w:val="000000" w:themeColor="text1"/>
          <w:sz w:val="22"/>
          <w:szCs w:val="22"/>
          <w:lang w:val="en-US" w:eastAsia="zh-CN"/>
        </w:rPr>
        <w:t>large,</w:t>
      </w:r>
      <w:r w:rsidR="00D11C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but the cost </w:t>
      </w:r>
      <w:r w:rsidR="001A706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will be </w:t>
      </w:r>
      <w:r w:rsidR="00D11C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increased more significantly. So there should be a balance to match the full digital beamforming gain and the cost.</w:t>
      </w:r>
    </w:p>
    <w:p w:rsidR="00AD27F5" w:rsidRDefault="00A43657" w:rsidP="00FF2FD2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One possibility to deal with the cost issue in digital beamforming and performance issue in analogue beamforming</w:t>
      </w:r>
      <w:r w:rsidR="00796C8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is</w:t>
      </w:r>
      <w:r w:rsidR="009C58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hybrid beamforming. </w:t>
      </w:r>
      <w:r w:rsidR="00AD27F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Hybrid </w:t>
      </w:r>
      <w:r w:rsidR="001D598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beamforming which combines the analogue beamforming and digital beamforming may be more </w:t>
      </w:r>
      <w:r w:rsidR="001D5984">
        <w:rPr>
          <w:rFonts w:eastAsia="宋体"/>
          <w:color w:val="000000" w:themeColor="text1"/>
          <w:sz w:val="22"/>
          <w:szCs w:val="22"/>
          <w:lang w:val="en-US" w:eastAsia="zh-CN"/>
        </w:rPr>
        <w:t>suitable</w:t>
      </w:r>
      <w:r w:rsidR="001D598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55433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high frequencies, and the best </w:t>
      </w:r>
      <w:r w:rsidR="00554338">
        <w:rPr>
          <w:rFonts w:eastAsia="宋体"/>
          <w:color w:val="000000" w:themeColor="text1"/>
          <w:sz w:val="22"/>
          <w:szCs w:val="22"/>
          <w:lang w:val="en-US" w:eastAsia="zh-CN"/>
        </w:rPr>
        <w:t>tradeoff</w:t>
      </w:r>
      <w:r w:rsidR="0055433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can be achieved by the hybrid </w:t>
      </w:r>
      <w:proofErr w:type="spellStart"/>
      <w:r w:rsidR="0055433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beamfoming</w:t>
      </w:r>
      <w:proofErr w:type="spellEnd"/>
      <w:r w:rsidR="0055433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904B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Importantly</w:t>
      </w:r>
      <w:r w:rsidR="00B066A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the pure analogue beamforming or </w:t>
      </w:r>
      <w:r w:rsidR="00B860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full </w:t>
      </w:r>
      <w:r w:rsidR="00B066A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digital beamforming is the extreme </w:t>
      </w:r>
      <w:r w:rsidR="00B860E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example</w:t>
      </w:r>
      <w:r w:rsidR="001D05E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the hybrid beamforming. </w:t>
      </w:r>
      <w:r w:rsidR="009C226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Therefore, we propose to </w:t>
      </w:r>
      <w:bookmarkStart w:id="13" w:name="OLE_LINK11"/>
      <w:bookmarkStart w:id="14" w:name="OLE_LINK12"/>
      <w:r w:rsidR="00935A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prioritize </w:t>
      </w:r>
      <w:bookmarkEnd w:id="13"/>
      <w:bookmarkEnd w:id="14"/>
      <w:r w:rsidR="00935A13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hybrid beamforming </w:t>
      </w:r>
      <w:r w:rsidR="009C226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 higher frequencies.</w:t>
      </w:r>
    </w:p>
    <w:p w:rsidR="008B6B61" w:rsidRDefault="008B6B61" w:rsidP="00FF2FD2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bookmarkStart w:id="15" w:name="OLE_LINK1"/>
      <w:bookmarkStart w:id="16" w:name="OLE_LINK8"/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Proposal </w:t>
      </w:r>
      <w:r w:rsidR="005E226A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2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: hybrid beamform</w:t>
      </w:r>
      <w:r w:rsidR="00935A13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ing should have high</w:t>
      </w:r>
      <w:r w:rsidR="004676ED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priority for the higher frequency spectrum</w:t>
      </w:r>
      <w:bookmarkEnd w:id="15"/>
      <w:bookmarkEnd w:id="16"/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.</w:t>
      </w:r>
    </w:p>
    <w:p w:rsidR="000B2ECB" w:rsidRPr="006A611E" w:rsidRDefault="004C1292" w:rsidP="00FF2FD2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lastRenderedPageBreak/>
        <w:t>For</w:t>
      </w:r>
      <w:r w:rsidR="00D4776D" w:rsidRPr="006A611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massive MIMO system, </w:t>
      </w:r>
      <w:r w:rsidR="00E949F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related overhead derived from </w:t>
      </w:r>
      <w:r w:rsidR="006B7E61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reference signals for </w:t>
      </w:r>
      <w:r w:rsidR="00D4776D" w:rsidRPr="006A611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CSI measurement and </w:t>
      </w:r>
      <w:r w:rsidR="00E949F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CSI feedback </w:t>
      </w:r>
      <w:r w:rsidR="0053219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will be huge for FDD system</w:t>
      </w:r>
      <w:r w:rsidR="00C00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532199">
        <w:rPr>
          <w:rFonts w:eastAsia="宋体"/>
          <w:color w:val="000000" w:themeColor="text1"/>
          <w:sz w:val="22"/>
          <w:szCs w:val="22"/>
          <w:lang w:val="en-US" w:eastAsia="zh-CN"/>
        </w:rPr>
        <w:t>F</w:t>
      </w:r>
      <w:r w:rsidR="0053219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or the hybrid beamforming, how to get the </w:t>
      </w:r>
      <w:r w:rsidR="00532199">
        <w:rPr>
          <w:rFonts w:eastAsia="宋体"/>
          <w:color w:val="000000" w:themeColor="text1"/>
          <w:sz w:val="22"/>
          <w:szCs w:val="22"/>
          <w:lang w:val="en-US" w:eastAsia="zh-CN"/>
        </w:rPr>
        <w:t>analogue</w:t>
      </w:r>
      <w:r w:rsidR="0053219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beamforming vectors and digital </w:t>
      </w:r>
      <w:r w:rsidR="00C00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beamforming </w:t>
      </w:r>
      <w:proofErr w:type="spellStart"/>
      <w:r w:rsidR="00C00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precoders</w:t>
      </w:r>
      <w:proofErr w:type="spellEnd"/>
      <w:r w:rsidR="00C00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will be a big challenge for FDD. </w:t>
      </w:r>
      <w:r w:rsidR="00117B4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However, there may be no problem for TDD system because the channel reciprocity can be used. Furthermore, the CSI feedback </w:t>
      </w:r>
      <w:r w:rsidR="00117B4F" w:rsidRPr="00117B4F">
        <w:rPr>
          <w:rFonts w:eastAsia="宋体"/>
          <w:color w:val="000000" w:themeColor="text1"/>
          <w:sz w:val="22"/>
          <w:szCs w:val="22"/>
          <w:lang w:val="en-US" w:eastAsia="zh-CN"/>
        </w:rPr>
        <w:t>quantization</w:t>
      </w:r>
      <w:r w:rsidR="00117B4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error can be avoided</w:t>
      </w:r>
      <w:r w:rsidR="00C571E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TDD system</w:t>
      </w:r>
      <w:r w:rsidR="00117B4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0B2ECB" w:rsidRPr="0046501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 w:rsidR="000B2ECB" w:rsidRPr="00465019">
        <w:rPr>
          <w:rFonts w:eastAsia="宋体"/>
          <w:color w:val="000000" w:themeColor="text1"/>
          <w:sz w:val="22"/>
          <w:szCs w:val="22"/>
          <w:lang w:val="en-US" w:eastAsia="zh-CN"/>
        </w:rPr>
        <w:t>addition</w:t>
      </w:r>
      <w:r w:rsidR="000B2ECB" w:rsidRPr="0046501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465019" w:rsidRPr="0046501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 a higher carrier frequency, there are more TDD spectra for the candidate frequency band</w:t>
      </w:r>
      <w:r w:rsidR="000B2ECB" w:rsidRPr="0046501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F36465" w:rsidRPr="00431C1B" w:rsidRDefault="00D4776D" w:rsidP="00FF2FD2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  <w:t>Observation:</w:t>
      </w:r>
      <w:r w:rsidR="00F36465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 w:rsidR="00EA099D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Massive MIMO is more suitable for TDD system.</w:t>
      </w:r>
    </w:p>
    <w:bookmarkEnd w:id="11"/>
    <w:bookmarkEnd w:id="12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001E2" w:rsidRDefault="00D400AF" w:rsidP="004676ED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545899">
        <w:rPr>
          <w:rFonts w:eastAsia="宋体" w:hint="eastAsia"/>
          <w:color w:val="000000" w:themeColor="text1"/>
          <w:sz w:val="22"/>
          <w:szCs w:val="22"/>
          <w:lang w:eastAsia="zh-CN"/>
        </w:rPr>
        <w:t>we discussed the multi-antenna scheme for NR and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A7274">
        <w:rPr>
          <w:rFonts w:eastAsia="宋体" w:hint="eastAsia"/>
          <w:color w:val="000000" w:themeColor="text1"/>
          <w:sz w:val="22"/>
          <w:szCs w:val="22"/>
          <w:lang w:eastAsia="zh-CN"/>
        </w:rPr>
        <w:t>had following proposals and observation</w:t>
      </w:r>
    </w:p>
    <w:p w:rsidR="00545899" w:rsidRPr="00BD51C3" w:rsidRDefault="00545899" w:rsidP="00545899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Proposal 1: LTE MIMO schemes can be starting point.</w:t>
      </w:r>
    </w:p>
    <w:p w:rsidR="00545899" w:rsidRDefault="00545899" w:rsidP="004676ED">
      <w:pPr>
        <w:jc w:val="both"/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Proposal </w:t>
      </w:r>
      <w:r w:rsidR="005E226A"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2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>: hybrid beamforming should have highest priority for the higher frequency spectrum.</w:t>
      </w:r>
    </w:p>
    <w:p w:rsidR="000B2ECB" w:rsidRPr="000B2ECB" w:rsidRDefault="000B2ECB" w:rsidP="000B2ECB">
      <w:pP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val="en-US" w:eastAsia="zh-CN"/>
        </w:rPr>
        <w:t>Observation: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val="en-US" w:eastAsia="zh-CN"/>
        </w:rPr>
        <w:t xml:space="preserve"> Massive MIMO is more suitable for TDD system.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7" w:name="_Ref344215723"/>
      <w:bookmarkEnd w:id="17"/>
    </w:p>
    <w:p w:rsidR="0000068F" w:rsidRDefault="00EC0DB7" w:rsidP="007548FB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Chairman notes, 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>3GPP TSG RAN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1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 Meeting#</w:t>
      </w:r>
      <w:r>
        <w:rPr>
          <w:rFonts w:ascii="Times New Roman" w:eastAsia="宋体" w:hAnsi="Times New Roman" w:hint="eastAsia"/>
          <w:color w:val="000000" w:themeColor="text1"/>
          <w:lang w:val="en-GB" w:eastAsia="zh-CN"/>
        </w:rPr>
        <w:t>84bis</w:t>
      </w:r>
      <w:r w:rsidRPr="0000068F">
        <w:rPr>
          <w:rFonts w:ascii="Times New Roman" w:eastAsia="宋体" w:hAnsi="Times New Roman"/>
          <w:color w:val="000000" w:themeColor="text1"/>
          <w:lang w:val="en-GB" w:eastAsia="zh-CN"/>
        </w:rPr>
        <w:t xml:space="preserve">, 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>Busan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>,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 Korea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 xml:space="preserve"> 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 xml:space="preserve">11th 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 xml:space="preserve">- 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>15th April</w:t>
      </w:r>
      <w:r w:rsidRPr="002D43EB">
        <w:rPr>
          <w:rFonts w:ascii="Times New Roman" w:eastAsia="宋体" w:hAnsi="Times New Roman"/>
          <w:color w:val="000000" w:themeColor="text1"/>
          <w:lang w:val="en-GB" w:eastAsia="zh-CN"/>
        </w:rPr>
        <w:t xml:space="preserve"> 201</w:t>
      </w:r>
      <w:r w:rsidRPr="002D43EB">
        <w:rPr>
          <w:rFonts w:ascii="Times New Roman" w:eastAsia="宋体" w:hAnsi="Times New Roman" w:hint="eastAsia"/>
          <w:color w:val="000000" w:themeColor="text1"/>
          <w:lang w:val="en-GB" w:eastAsia="zh-CN"/>
        </w:rPr>
        <w:t>6</w:t>
      </w:r>
    </w:p>
    <w:p w:rsidR="00E429DB" w:rsidRDefault="00E429DB" w:rsidP="002D43EB">
      <w:pPr>
        <w:pStyle w:val="af7"/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</w:p>
    <w:sectPr w:rsidR="00E429DB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7A8" w:rsidRPr="00D733E0" w:rsidRDefault="00B507A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507A8" w:rsidRPr="00D733E0" w:rsidRDefault="00B507A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B507A8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7A8" w:rsidRPr="00D733E0" w:rsidRDefault="00B507A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507A8" w:rsidRPr="00D733E0" w:rsidRDefault="00B507A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474069"/>
    <w:multiLevelType w:val="hybridMultilevel"/>
    <w:tmpl w:val="89D2ABC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9C30E2E"/>
    <w:multiLevelType w:val="hybridMultilevel"/>
    <w:tmpl w:val="5BA2EC08"/>
    <w:lvl w:ilvl="0" w:tplc="48B01E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3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0"/>
  </w:num>
  <w:num w:numId="14">
    <w:abstractNumId w:val="0"/>
  </w:num>
  <w:num w:numId="15">
    <w:abstractNumId w:val="22"/>
  </w:num>
  <w:num w:numId="16">
    <w:abstractNumId w:val="22"/>
  </w:num>
  <w:num w:numId="17">
    <w:abstractNumId w:val="5"/>
  </w:num>
  <w:num w:numId="18">
    <w:abstractNumId w:val="26"/>
  </w:num>
  <w:num w:numId="19">
    <w:abstractNumId w:val="20"/>
  </w:num>
  <w:num w:numId="20">
    <w:abstractNumId w:val="6"/>
  </w:num>
  <w:num w:numId="21">
    <w:abstractNumId w:val="17"/>
  </w:num>
  <w:num w:numId="22">
    <w:abstractNumId w:val="10"/>
  </w:num>
  <w:num w:numId="23">
    <w:abstractNumId w:val="19"/>
  </w:num>
  <w:num w:numId="24">
    <w:abstractNumId w:val="21"/>
  </w:num>
  <w:num w:numId="25">
    <w:abstractNumId w:val="3"/>
  </w:num>
  <w:num w:numId="26">
    <w:abstractNumId w:val="4"/>
  </w:num>
  <w:num w:numId="27">
    <w:abstractNumId w:val="0"/>
    <w:lvlOverride w:ilvl="0">
      <w:startOverride w:val="1"/>
    </w:lvlOverride>
  </w:num>
  <w:num w:numId="28">
    <w:abstractNumId w:val="24"/>
  </w:num>
  <w:num w:numId="29">
    <w:abstractNumId w:val="11"/>
  </w:num>
  <w:num w:numId="30">
    <w:abstractNumId w:val="9"/>
  </w:num>
  <w:num w:numId="31">
    <w:abstractNumId w:val="23"/>
  </w:num>
  <w:num w:numId="32">
    <w:abstractNumId w:val="13"/>
  </w:num>
  <w:num w:numId="33">
    <w:abstractNumId w:val="14"/>
  </w:num>
  <w:num w:numId="34">
    <w:abstractNumId w:val="18"/>
  </w:num>
  <w:num w:numId="35">
    <w:abstractNumId w:val="7"/>
  </w:num>
  <w:num w:numId="36">
    <w:abstractNumId w:val="1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1E2"/>
    <w:rsid w:val="0000068F"/>
    <w:rsid w:val="000022D4"/>
    <w:rsid w:val="00004A85"/>
    <w:rsid w:val="00005974"/>
    <w:rsid w:val="00005D5E"/>
    <w:rsid w:val="000061D6"/>
    <w:rsid w:val="00007058"/>
    <w:rsid w:val="000125B8"/>
    <w:rsid w:val="00016683"/>
    <w:rsid w:val="00021965"/>
    <w:rsid w:val="00022061"/>
    <w:rsid w:val="00022604"/>
    <w:rsid w:val="00026274"/>
    <w:rsid w:val="00027914"/>
    <w:rsid w:val="00027D4C"/>
    <w:rsid w:val="00031BF3"/>
    <w:rsid w:val="00032016"/>
    <w:rsid w:val="0003626E"/>
    <w:rsid w:val="000436FB"/>
    <w:rsid w:val="00044C38"/>
    <w:rsid w:val="00044FDD"/>
    <w:rsid w:val="00045D4A"/>
    <w:rsid w:val="00051F74"/>
    <w:rsid w:val="00055569"/>
    <w:rsid w:val="000605C5"/>
    <w:rsid w:val="000610D8"/>
    <w:rsid w:val="00061AF8"/>
    <w:rsid w:val="00061D32"/>
    <w:rsid w:val="00062A5B"/>
    <w:rsid w:val="000666A9"/>
    <w:rsid w:val="0007406C"/>
    <w:rsid w:val="000776E2"/>
    <w:rsid w:val="00077B5F"/>
    <w:rsid w:val="0008058C"/>
    <w:rsid w:val="00086080"/>
    <w:rsid w:val="00087742"/>
    <w:rsid w:val="0009184E"/>
    <w:rsid w:val="000949F3"/>
    <w:rsid w:val="00096ED3"/>
    <w:rsid w:val="00097510"/>
    <w:rsid w:val="000A5E36"/>
    <w:rsid w:val="000A7A48"/>
    <w:rsid w:val="000B1E1E"/>
    <w:rsid w:val="000B2ECB"/>
    <w:rsid w:val="000C0E26"/>
    <w:rsid w:val="000C1698"/>
    <w:rsid w:val="000C2515"/>
    <w:rsid w:val="000C2D65"/>
    <w:rsid w:val="000C35DA"/>
    <w:rsid w:val="000C68BF"/>
    <w:rsid w:val="000D0A1F"/>
    <w:rsid w:val="000D5512"/>
    <w:rsid w:val="000D726E"/>
    <w:rsid w:val="000E1BA1"/>
    <w:rsid w:val="000E3448"/>
    <w:rsid w:val="000E686D"/>
    <w:rsid w:val="000E7339"/>
    <w:rsid w:val="000F140C"/>
    <w:rsid w:val="000F1A49"/>
    <w:rsid w:val="000F41CD"/>
    <w:rsid w:val="000F4D66"/>
    <w:rsid w:val="000F57C8"/>
    <w:rsid w:val="000F7683"/>
    <w:rsid w:val="001004DF"/>
    <w:rsid w:val="00100C97"/>
    <w:rsid w:val="001036F7"/>
    <w:rsid w:val="00103948"/>
    <w:rsid w:val="00104275"/>
    <w:rsid w:val="0011222D"/>
    <w:rsid w:val="00113865"/>
    <w:rsid w:val="0011387B"/>
    <w:rsid w:val="00115A01"/>
    <w:rsid w:val="00117B4F"/>
    <w:rsid w:val="00123D27"/>
    <w:rsid w:val="00124B9A"/>
    <w:rsid w:val="00124F9C"/>
    <w:rsid w:val="00126822"/>
    <w:rsid w:val="0013484A"/>
    <w:rsid w:val="00134E40"/>
    <w:rsid w:val="001370F7"/>
    <w:rsid w:val="00140422"/>
    <w:rsid w:val="00141AC6"/>
    <w:rsid w:val="00143EA7"/>
    <w:rsid w:val="0014402E"/>
    <w:rsid w:val="001442EC"/>
    <w:rsid w:val="001461D5"/>
    <w:rsid w:val="0015092C"/>
    <w:rsid w:val="00152274"/>
    <w:rsid w:val="00153471"/>
    <w:rsid w:val="001536B1"/>
    <w:rsid w:val="00153764"/>
    <w:rsid w:val="00154A96"/>
    <w:rsid w:val="001565C5"/>
    <w:rsid w:val="001635BE"/>
    <w:rsid w:val="0016416D"/>
    <w:rsid w:val="001663EA"/>
    <w:rsid w:val="00170218"/>
    <w:rsid w:val="00172126"/>
    <w:rsid w:val="0017285C"/>
    <w:rsid w:val="00173812"/>
    <w:rsid w:val="001759C3"/>
    <w:rsid w:val="00177818"/>
    <w:rsid w:val="001809FD"/>
    <w:rsid w:val="00181622"/>
    <w:rsid w:val="0018226F"/>
    <w:rsid w:val="00183CF5"/>
    <w:rsid w:val="0018454A"/>
    <w:rsid w:val="00191BD4"/>
    <w:rsid w:val="00191F58"/>
    <w:rsid w:val="00194203"/>
    <w:rsid w:val="00194378"/>
    <w:rsid w:val="001947B0"/>
    <w:rsid w:val="001A023A"/>
    <w:rsid w:val="001A028B"/>
    <w:rsid w:val="001A20CF"/>
    <w:rsid w:val="001A52AA"/>
    <w:rsid w:val="001A706D"/>
    <w:rsid w:val="001B0075"/>
    <w:rsid w:val="001B37B5"/>
    <w:rsid w:val="001B525C"/>
    <w:rsid w:val="001B67BB"/>
    <w:rsid w:val="001C299E"/>
    <w:rsid w:val="001C406F"/>
    <w:rsid w:val="001D02C5"/>
    <w:rsid w:val="001D05ED"/>
    <w:rsid w:val="001D337F"/>
    <w:rsid w:val="001D5984"/>
    <w:rsid w:val="001D6826"/>
    <w:rsid w:val="001E1C35"/>
    <w:rsid w:val="001E1E60"/>
    <w:rsid w:val="001E5060"/>
    <w:rsid w:val="001F4100"/>
    <w:rsid w:val="001F5AD3"/>
    <w:rsid w:val="00203A9D"/>
    <w:rsid w:val="00205284"/>
    <w:rsid w:val="00210D67"/>
    <w:rsid w:val="002116D2"/>
    <w:rsid w:val="00212F21"/>
    <w:rsid w:val="00213716"/>
    <w:rsid w:val="00213926"/>
    <w:rsid w:val="0022026E"/>
    <w:rsid w:val="00221C73"/>
    <w:rsid w:val="002221CC"/>
    <w:rsid w:val="00222429"/>
    <w:rsid w:val="002264D2"/>
    <w:rsid w:val="00226C96"/>
    <w:rsid w:val="002344AF"/>
    <w:rsid w:val="00235C14"/>
    <w:rsid w:val="00236879"/>
    <w:rsid w:val="00236EA5"/>
    <w:rsid w:val="00236F29"/>
    <w:rsid w:val="00236F6F"/>
    <w:rsid w:val="00242D06"/>
    <w:rsid w:val="00244898"/>
    <w:rsid w:val="0025070B"/>
    <w:rsid w:val="002522CE"/>
    <w:rsid w:val="00253558"/>
    <w:rsid w:val="002536D1"/>
    <w:rsid w:val="00253F7F"/>
    <w:rsid w:val="00255323"/>
    <w:rsid w:val="00255898"/>
    <w:rsid w:val="00272A60"/>
    <w:rsid w:val="00274A5A"/>
    <w:rsid w:val="00280622"/>
    <w:rsid w:val="00281E93"/>
    <w:rsid w:val="002824B8"/>
    <w:rsid w:val="00284E75"/>
    <w:rsid w:val="00286472"/>
    <w:rsid w:val="0028657C"/>
    <w:rsid w:val="002914B5"/>
    <w:rsid w:val="00292DC0"/>
    <w:rsid w:val="00296951"/>
    <w:rsid w:val="002A0168"/>
    <w:rsid w:val="002A05DA"/>
    <w:rsid w:val="002A1515"/>
    <w:rsid w:val="002A188A"/>
    <w:rsid w:val="002A42E0"/>
    <w:rsid w:val="002A4BA0"/>
    <w:rsid w:val="002A50E4"/>
    <w:rsid w:val="002A6052"/>
    <w:rsid w:val="002A6ECA"/>
    <w:rsid w:val="002B1CA4"/>
    <w:rsid w:val="002B61C4"/>
    <w:rsid w:val="002C03F6"/>
    <w:rsid w:val="002C169C"/>
    <w:rsid w:val="002C2E2B"/>
    <w:rsid w:val="002C7F79"/>
    <w:rsid w:val="002D1BF9"/>
    <w:rsid w:val="002D43EB"/>
    <w:rsid w:val="002D5207"/>
    <w:rsid w:val="002D6F8B"/>
    <w:rsid w:val="002E17B3"/>
    <w:rsid w:val="002E22A8"/>
    <w:rsid w:val="002E29C8"/>
    <w:rsid w:val="002E41BB"/>
    <w:rsid w:val="002E5C69"/>
    <w:rsid w:val="002E6A05"/>
    <w:rsid w:val="002E6D25"/>
    <w:rsid w:val="002E7C23"/>
    <w:rsid w:val="003007DF"/>
    <w:rsid w:val="00305565"/>
    <w:rsid w:val="0030770A"/>
    <w:rsid w:val="003110E7"/>
    <w:rsid w:val="00312FBF"/>
    <w:rsid w:val="00313539"/>
    <w:rsid w:val="00314279"/>
    <w:rsid w:val="00317F95"/>
    <w:rsid w:val="00321DBD"/>
    <w:rsid w:val="00322A80"/>
    <w:rsid w:val="00326684"/>
    <w:rsid w:val="00331351"/>
    <w:rsid w:val="00333D75"/>
    <w:rsid w:val="003364BD"/>
    <w:rsid w:val="003373D8"/>
    <w:rsid w:val="00337850"/>
    <w:rsid w:val="00342573"/>
    <w:rsid w:val="00343B0E"/>
    <w:rsid w:val="003443F5"/>
    <w:rsid w:val="003454A3"/>
    <w:rsid w:val="0034560D"/>
    <w:rsid w:val="00353288"/>
    <w:rsid w:val="00354E6A"/>
    <w:rsid w:val="003556D9"/>
    <w:rsid w:val="0035756A"/>
    <w:rsid w:val="00357ADB"/>
    <w:rsid w:val="003611D9"/>
    <w:rsid w:val="00361504"/>
    <w:rsid w:val="00363CFA"/>
    <w:rsid w:val="00363D3F"/>
    <w:rsid w:val="0037086F"/>
    <w:rsid w:val="00373BD0"/>
    <w:rsid w:val="003749BE"/>
    <w:rsid w:val="003762B5"/>
    <w:rsid w:val="00377B86"/>
    <w:rsid w:val="0038500E"/>
    <w:rsid w:val="00387E88"/>
    <w:rsid w:val="00390E27"/>
    <w:rsid w:val="003914BF"/>
    <w:rsid w:val="00394836"/>
    <w:rsid w:val="003A1FCF"/>
    <w:rsid w:val="003A3974"/>
    <w:rsid w:val="003A43DD"/>
    <w:rsid w:val="003A4C01"/>
    <w:rsid w:val="003B0CAE"/>
    <w:rsid w:val="003B2398"/>
    <w:rsid w:val="003B28B0"/>
    <w:rsid w:val="003B383E"/>
    <w:rsid w:val="003B52A9"/>
    <w:rsid w:val="003B5536"/>
    <w:rsid w:val="003B7A10"/>
    <w:rsid w:val="003C022A"/>
    <w:rsid w:val="003C16B6"/>
    <w:rsid w:val="003C2F61"/>
    <w:rsid w:val="003D138C"/>
    <w:rsid w:val="003D4A8B"/>
    <w:rsid w:val="003D6BFE"/>
    <w:rsid w:val="003D708E"/>
    <w:rsid w:val="003E241D"/>
    <w:rsid w:val="003E2BCF"/>
    <w:rsid w:val="003E4A82"/>
    <w:rsid w:val="003F5410"/>
    <w:rsid w:val="00401BED"/>
    <w:rsid w:val="00402CA0"/>
    <w:rsid w:val="0040441E"/>
    <w:rsid w:val="00405311"/>
    <w:rsid w:val="0040734D"/>
    <w:rsid w:val="00410D0E"/>
    <w:rsid w:val="00411948"/>
    <w:rsid w:val="00414A2F"/>
    <w:rsid w:val="00415DC3"/>
    <w:rsid w:val="00415F06"/>
    <w:rsid w:val="00423E6C"/>
    <w:rsid w:val="004240B0"/>
    <w:rsid w:val="00426A34"/>
    <w:rsid w:val="004275E1"/>
    <w:rsid w:val="00430320"/>
    <w:rsid w:val="00431C1B"/>
    <w:rsid w:val="00432226"/>
    <w:rsid w:val="004340CC"/>
    <w:rsid w:val="004430EA"/>
    <w:rsid w:val="0044358A"/>
    <w:rsid w:val="0044417D"/>
    <w:rsid w:val="004453E2"/>
    <w:rsid w:val="0044621F"/>
    <w:rsid w:val="00446B44"/>
    <w:rsid w:val="004501CA"/>
    <w:rsid w:val="00450F3B"/>
    <w:rsid w:val="00453432"/>
    <w:rsid w:val="00453716"/>
    <w:rsid w:val="004556AD"/>
    <w:rsid w:val="004559D2"/>
    <w:rsid w:val="00461B2F"/>
    <w:rsid w:val="00461F40"/>
    <w:rsid w:val="00463180"/>
    <w:rsid w:val="004644F0"/>
    <w:rsid w:val="00465019"/>
    <w:rsid w:val="00466523"/>
    <w:rsid w:val="004676ED"/>
    <w:rsid w:val="004707D2"/>
    <w:rsid w:val="004747FC"/>
    <w:rsid w:val="00477998"/>
    <w:rsid w:val="004802DA"/>
    <w:rsid w:val="00480A59"/>
    <w:rsid w:val="004813C3"/>
    <w:rsid w:val="00483F51"/>
    <w:rsid w:val="0048567B"/>
    <w:rsid w:val="00486160"/>
    <w:rsid w:val="004871DC"/>
    <w:rsid w:val="00493F09"/>
    <w:rsid w:val="0049412D"/>
    <w:rsid w:val="004A0870"/>
    <w:rsid w:val="004A1510"/>
    <w:rsid w:val="004A3C7F"/>
    <w:rsid w:val="004A68F8"/>
    <w:rsid w:val="004A6D45"/>
    <w:rsid w:val="004A74D8"/>
    <w:rsid w:val="004B62BE"/>
    <w:rsid w:val="004C1292"/>
    <w:rsid w:val="004C1D87"/>
    <w:rsid w:val="004C21CE"/>
    <w:rsid w:val="004C4681"/>
    <w:rsid w:val="004C4FF0"/>
    <w:rsid w:val="004C68BB"/>
    <w:rsid w:val="004C715D"/>
    <w:rsid w:val="004C7F5D"/>
    <w:rsid w:val="004D6384"/>
    <w:rsid w:val="004E0813"/>
    <w:rsid w:val="004E0C93"/>
    <w:rsid w:val="004E1CD1"/>
    <w:rsid w:val="004E29A5"/>
    <w:rsid w:val="004E360A"/>
    <w:rsid w:val="004E44B5"/>
    <w:rsid w:val="004E6FAB"/>
    <w:rsid w:val="004F0EC9"/>
    <w:rsid w:val="004F10F4"/>
    <w:rsid w:val="004F17A6"/>
    <w:rsid w:val="004F40CC"/>
    <w:rsid w:val="004F52F8"/>
    <w:rsid w:val="004F63FC"/>
    <w:rsid w:val="00505E0A"/>
    <w:rsid w:val="00510C0B"/>
    <w:rsid w:val="00510FE0"/>
    <w:rsid w:val="00512677"/>
    <w:rsid w:val="00516655"/>
    <w:rsid w:val="0052180C"/>
    <w:rsid w:val="0052284E"/>
    <w:rsid w:val="00524C67"/>
    <w:rsid w:val="0052569C"/>
    <w:rsid w:val="0052577E"/>
    <w:rsid w:val="00532199"/>
    <w:rsid w:val="00537473"/>
    <w:rsid w:val="005404AA"/>
    <w:rsid w:val="00544259"/>
    <w:rsid w:val="00545899"/>
    <w:rsid w:val="00550CA9"/>
    <w:rsid w:val="00550E8C"/>
    <w:rsid w:val="00550FD1"/>
    <w:rsid w:val="00553AC1"/>
    <w:rsid w:val="00554338"/>
    <w:rsid w:val="00554F8A"/>
    <w:rsid w:val="0056060F"/>
    <w:rsid w:val="00562988"/>
    <w:rsid w:val="00562BE9"/>
    <w:rsid w:val="00567FD5"/>
    <w:rsid w:val="00570383"/>
    <w:rsid w:val="00576A90"/>
    <w:rsid w:val="0058259C"/>
    <w:rsid w:val="005829BD"/>
    <w:rsid w:val="0058517B"/>
    <w:rsid w:val="00585907"/>
    <w:rsid w:val="00586428"/>
    <w:rsid w:val="00586CB6"/>
    <w:rsid w:val="00590BB5"/>
    <w:rsid w:val="0059203B"/>
    <w:rsid w:val="0059549B"/>
    <w:rsid w:val="00596674"/>
    <w:rsid w:val="00597927"/>
    <w:rsid w:val="005A3C6D"/>
    <w:rsid w:val="005A51EE"/>
    <w:rsid w:val="005A581F"/>
    <w:rsid w:val="005A6B59"/>
    <w:rsid w:val="005A7885"/>
    <w:rsid w:val="005B2BCD"/>
    <w:rsid w:val="005B36C5"/>
    <w:rsid w:val="005B3A23"/>
    <w:rsid w:val="005B3D1C"/>
    <w:rsid w:val="005B3FDA"/>
    <w:rsid w:val="005B7F72"/>
    <w:rsid w:val="005C000D"/>
    <w:rsid w:val="005C0FD5"/>
    <w:rsid w:val="005C1A1A"/>
    <w:rsid w:val="005C4F8F"/>
    <w:rsid w:val="005C590C"/>
    <w:rsid w:val="005C71C9"/>
    <w:rsid w:val="005C7939"/>
    <w:rsid w:val="005D0588"/>
    <w:rsid w:val="005D082F"/>
    <w:rsid w:val="005D0D82"/>
    <w:rsid w:val="005D274A"/>
    <w:rsid w:val="005D51C0"/>
    <w:rsid w:val="005D6E3B"/>
    <w:rsid w:val="005D6FD7"/>
    <w:rsid w:val="005D75FA"/>
    <w:rsid w:val="005E16F2"/>
    <w:rsid w:val="005E226A"/>
    <w:rsid w:val="005E51D0"/>
    <w:rsid w:val="005F3C5C"/>
    <w:rsid w:val="005F493E"/>
    <w:rsid w:val="005F5348"/>
    <w:rsid w:val="005F6FF1"/>
    <w:rsid w:val="00600795"/>
    <w:rsid w:val="00610066"/>
    <w:rsid w:val="00612D32"/>
    <w:rsid w:val="006148D5"/>
    <w:rsid w:val="00614E70"/>
    <w:rsid w:val="00617061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56E34"/>
    <w:rsid w:val="00656F2B"/>
    <w:rsid w:val="00663756"/>
    <w:rsid w:val="00663C05"/>
    <w:rsid w:val="00667518"/>
    <w:rsid w:val="00671930"/>
    <w:rsid w:val="006724BF"/>
    <w:rsid w:val="00672869"/>
    <w:rsid w:val="00672FCC"/>
    <w:rsid w:val="00683434"/>
    <w:rsid w:val="00683A11"/>
    <w:rsid w:val="0068733C"/>
    <w:rsid w:val="006908C3"/>
    <w:rsid w:val="00690A7F"/>
    <w:rsid w:val="00691C5C"/>
    <w:rsid w:val="006936BA"/>
    <w:rsid w:val="0069514C"/>
    <w:rsid w:val="00696E70"/>
    <w:rsid w:val="0069765E"/>
    <w:rsid w:val="00697890"/>
    <w:rsid w:val="006A4DEB"/>
    <w:rsid w:val="006A611E"/>
    <w:rsid w:val="006A6D22"/>
    <w:rsid w:val="006B12FF"/>
    <w:rsid w:val="006B3FD0"/>
    <w:rsid w:val="006B410F"/>
    <w:rsid w:val="006B4D3E"/>
    <w:rsid w:val="006B7E61"/>
    <w:rsid w:val="006C0927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207C"/>
    <w:rsid w:val="006E2D4C"/>
    <w:rsid w:val="006E49FE"/>
    <w:rsid w:val="006E7986"/>
    <w:rsid w:val="006F072E"/>
    <w:rsid w:val="006F3B18"/>
    <w:rsid w:val="00701DA3"/>
    <w:rsid w:val="00704373"/>
    <w:rsid w:val="00707A7D"/>
    <w:rsid w:val="00707F3B"/>
    <w:rsid w:val="00710B8C"/>
    <w:rsid w:val="00711945"/>
    <w:rsid w:val="00712139"/>
    <w:rsid w:val="007167DA"/>
    <w:rsid w:val="00720342"/>
    <w:rsid w:val="007216B9"/>
    <w:rsid w:val="00721CC3"/>
    <w:rsid w:val="00722C76"/>
    <w:rsid w:val="00725794"/>
    <w:rsid w:val="00730C67"/>
    <w:rsid w:val="00731334"/>
    <w:rsid w:val="00733D2E"/>
    <w:rsid w:val="007359D1"/>
    <w:rsid w:val="007360E4"/>
    <w:rsid w:val="00736EE2"/>
    <w:rsid w:val="007409C6"/>
    <w:rsid w:val="00740BDB"/>
    <w:rsid w:val="0074383E"/>
    <w:rsid w:val="00745C66"/>
    <w:rsid w:val="00750F27"/>
    <w:rsid w:val="00752988"/>
    <w:rsid w:val="00753E1E"/>
    <w:rsid w:val="007548FB"/>
    <w:rsid w:val="00757F12"/>
    <w:rsid w:val="00760CE0"/>
    <w:rsid w:val="0076130C"/>
    <w:rsid w:val="007671E2"/>
    <w:rsid w:val="00767753"/>
    <w:rsid w:val="00770455"/>
    <w:rsid w:val="00772104"/>
    <w:rsid w:val="00774F98"/>
    <w:rsid w:val="007750B8"/>
    <w:rsid w:val="00775C2D"/>
    <w:rsid w:val="00776DCB"/>
    <w:rsid w:val="007822A4"/>
    <w:rsid w:val="00782E0E"/>
    <w:rsid w:val="00784603"/>
    <w:rsid w:val="0078508A"/>
    <w:rsid w:val="00786058"/>
    <w:rsid w:val="00787ED4"/>
    <w:rsid w:val="00790A2B"/>
    <w:rsid w:val="00792819"/>
    <w:rsid w:val="00792B62"/>
    <w:rsid w:val="00793295"/>
    <w:rsid w:val="0079359B"/>
    <w:rsid w:val="00794B5F"/>
    <w:rsid w:val="007967B5"/>
    <w:rsid w:val="00796C84"/>
    <w:rsid w:val="00796DDE"/>
    <w:rsid w:val="007A048F"/>
    <w:rsid w:val="007A05FE"/>
    <w:rsid w:val="007A2649"/>
    <w:rsid w:val="007A31F2"/>
    <w:rsid w:val="007A544A"/>
    <w:rsid w:val="007B0B1B"/>
    <w:rsid w:val="007B3213"/>
    <w:rsid w:val="007B7698"/>
    <w:rsid w:val="007B79CF"/>
    <w:rsid w:val="007C47E6"/>
    <w:rsid w:val="007C53E5"/>
    <w:rsid w:val="007C6199"/>
    <w:rsid w:val="007C7E3C"/>
    <w:rsid w:val="007D16E7"/>
    <w:rsid w:val="007D3C8C"/>
    <w:rsid w:val="007D64EF"/>
    <w:rsid w:val="007E0AF2"/>
    <w:rsid w:val="007E3641"/>
    <w:rsid w:val="007E55E2"/>
    <w:rsid w:val="007E62AA"/>
    <w:rsid w:val="007E68C4"/>
    <w:rsid w:val="007F0866"/>
    <w:rsid w:val="007F523B"/>
    <w:rsid w:val="00802968"/>
    <w:rsid w:val="00804400"/>
    <w:rsid w:val="0080463B"/>
    <w:rsid w:val="008058DB"/>
    <w:rsid w:val="00805C6D"/>
    <w:rsid w:val="00805EC1"/>
    <w:rsid w:val="008060B2"/>
    <w:rsid w:val="00807506"/>
    <w:rsid w:val="008133A7"/>
    <w:rsid w:val="008144C7"/>
    <w:rsid w:val="00814628"/>
    <w:rsid w:val="00822DC2"/>
    <w:rsid w:val="00831604"/>
    <w:rsid w:val="00834134"/>
    <w:rsid w:val="008353EE"/>
    <w:rsid w:val="008368FC"/>
    <w:rsid w:val="00842A78"/>
    <w:rsid w:val="00843C07"/>
    <w:rsid w:val="00844515"/>
    <w:rsid w:val="00844BF6"/>
    <w:rsid w:val="00845766"/>
    <w:rsid w:val="00862031"/>
    <w:rsid w:val="00865679"/>
    <w:rsid w:val="00866B4F"/>
    <w:rsid w:val="00873BD4"/>
    <w:rsid w:val="00874CD4"/>
    <w:rsid w:val="008769AB"/>
    <w:rsid w:val="0088029C"/>
    <w:rsid w:val="008833EB"/>
    <w:rsid w:val="008856F2"/>
    <w:rsid w:val="00885721"/>
    <w:rsid w:val="00885D33"/>
    <w:rsid w:val="008925C8"/>
    <w:rsid w:val="008933D1"/>
    <w:rsid w:val="008934BF"/>
    <w:rsid w:val="00893A36"/>
    <w:rsid w:val="0089523B"/>
    <w:rsid w:val="00897390"/>
    <w:rsid w:val="008973D0"/>
    <w:rsid w:val="008A1768"/>
    <w:rsid w:val="008A2AFC"/>
    <w:rsid w:val="008B12EE"/>
    <w:rsid w:val="008B2116"/>
    <w:rsid w:val="008B32B3"/>
    <w:rsid w:val="008B34DA"/>
    <w:rsid w:val="008B44DB"/>
    <w:rsid w:val="008B6B61"/>
    <w:rsid w:val="008C0A3E"/>
    <w:rsid w:val="008C1039"/>
    <w:rsid w:val="008C4405"/>
    <w:rsid w:val="008C4ADE"/>
    <w:rsid w:val="008C7052"/>
    <w:rsid w:val="008C7397"/>
    <w:rsid w:val="008C7DEC"/>
    <w:rsid w:val="008D0F07"/>
    <w:rsid w:val="008D2239"/>
    <w:rsid w:val="008D3656"/>
    <w:rsid w:val="008D40C3"/>
    <w:rsid w:val="008D514B"/>
    <w:rsid w:val="008D79F8"/>
    <w:rsid w:val="008E0BC8"/>
    <w:rsid w:val="008E1908"/>
    <w:rsid w:val="008E236A"/>
    <w:rsid w:val="008E3529"/>
    <w:rsid w:val="008E3577"/>
    <w:rsid w:val="008E487B"/>
    <w:rsid w:val="008E5EC4"/>
    <w:rsid w:val="008F09B9"/>
    <w:rsid w:val="008F259F"/>
    <w:rsid w:val="008F541E"/>
    <w:rsid w:val="00903A2C"/>
    <w:rsid w:val="00904BE0"/>
    <w:rsid w:val="00905998"/>
    <w:rsid w:val="00905F5A"/>
    <w:rsid w:val="009128BB"/>
    <w:rsid w:val="0091710D"/>
    <w:rsid w:val="00920AE3"/>
    <w:rsid w:val="00922955"/>
    <w:rsid w:val="009231E2"/>
    <w:rsid w:val="00924976"/>
    <w:rsid w:val="00925C6E"/>
    <w:rsid w:val="00927E2B"/>
    <w:rsid w:val="00931C06"/>
    <w:rsid w:val="0093393A"/>
    <w:rsid w:val="00933CF8"/>
    <w:rsid w:val="00935796"/>
    <w:rsid w:val="00935A13"/>
    <w:rsid w:val="00936260"/>
    <w:rsid w:val="00936456"/>
    <w:rsid w:val="0094336D"/>
    <w:rsid w:val="0094340E"/>
    <w:rsid w:val="00944C82"/>
    <w:rsid w:val="009517B7"/>
    <w:rsid w:val="00953A0F"/>
    <w:rsid w:val="00954197"/>
    <w:rsid w:val="00957195"/>
    <w:rsid w:val="00960493"/>
    <w:rsid w:val="00960733"/>
    <w:rsid w:val="0096075A"/>
    <w:rsid w:val="00964133"/>
    <w:rsid w:val="00965AF9"/>
    <w:rsid w:val="00966CA2"/>
    <w:rsid w:val="00972C36"/>
    <w:rsid w:val="00974358"/>
    <w:rsid w:val="009805E7"/>
    <w:rsid w:val="0098106B"/>
    <w:rsid w:val="00982FB0"/>
    <w:rsid w:val="00983FE6"/>
    <w:rsid w:val="00984B30"/>
    <w:rsid w:val="00985071"/>
    <w:rsid w:val="00985CBC"/>
    <w:rsid w:val="009861EE"/>
    <w:rsid w:val="00987425"/>
    <w:rsid w:val="00987A38"/>
    <w:rsid w:val="00992411"/>
    <w:rsid w:val="00992EEE"/>
    <w:rsid w:val="00995721"/>
    <w:rsid w:val="00995ACC"/>
    <w:rsid w:val="00996244"/>
    <w:rsid w:val="00996C4E"/>
    <w:rsid w:val="00997A0A"/>
    <w:rsid w:val="009A1131"/>
    <w:rsid w:val="009A2FD6"/>
    <w:rsid w:val="009B1473"/>
    <w:rsid w:val="009B192E"/>
    <w:rsid w:val="009B1D93"/>
    <w:rsid w:val="009B21D4"/>
    <w:rsid w:val="009B2E9D"/>
    <w:rsid w:val="009C15BC"/>
    <w:rsid w:val="009C226F"/>
    <w:rsid w:val="009C2970"/>
    <w:rsid w:val="009C5134"/>
    <w:rsid w:val="009C544F"/>
    <w:rsid w:val="009C5813"/>
    <w:rsid w:val="009C5EF2"/>
    <w:rsid w:val="009D21AB"/>
    <w:rsid w:val="009D64BA"/>
    <w:rsid w:val="009D7C31"/>
    <w:rsid w:val="009E4381"/>
    <w:rsid w:val="009E6DE1"/>
    <w:rsid w:val="009E774A"/>
    <w:rsid w:val="009E7BCD"/>
    <w:rsid w:val="009F0571"/>
    <w:rsid w:val="009F1536"/>
    <w:rsid w:val="009F1689"/>
    <w:rsid w:val="009F421A"/>
    <w:rsid w:val="009F4757"/>
    <w:rsid w:val="009F4E5B"/>
    <w:rsid w:val="009F693F"/>
    <w:rsid w:val="00A00897"/>
    <w:rsid w:val="00A01806"/>
    <w:rsid w:val="00A062A7"/>
    <w:rsid w:val="00A077F2"/>
    <w:rsid w:val="00A10DF2"/>
    <w:rsid w:val="00A11F46"/>
    <w:rsid w:val="00A14D42"/>
    <w:rsid w:val="00A174CA"/>
    <w:rsid w:val="00A20B13"/>
    <w:rsid w:val="00A223F2"/>
    <w:rsid w:val="00A2721B"/>
    <w:rsid w:val="00A303C9"/>
    <w:rsid w:val="00A333F9"/>
    <w:rsid w:val="00A36D9B"/>
    <w:rsid w:val="00A372F8"/>
    <w:rsid w:val="00A402C4"/>
    <w:rsid w:val="00A43657"/>
    <w:rsid w:val="00A4479D"/>
    <w:rsid w:val="00A46304"/>
    <w:rsid w:val="00A467ED"/>
    <w:rsid w:val="00A472D0"/>
    <w:rsid w:val="00A5329A"/>
    <w:rsid w:val="00A5377E"/>
    <w:rsid w:val="00A57606"/>
    <w:rsid w:val="00A6062C"/>
    <w:rsid w:val="00A62482"/>
    <w:rsid w:val="00A74DC7"/>
    <w:rsid w:val="00A75394"/>
    <w:rsid w:val="00A7606F"/>
    <w:rsid w:val="00A81E1F"/>
    <w:rsid w:val="00A825CC"/>
    <w:rsid w:val="00A877B7"/>
    <w:rsid w:val="00A87AA4"/>
    <w:rsid w:val="00A9013C"/>
    <w:rsid w:val="00A922EA"/>
    <w:rsid w:val="00A93057"/>
    <w:rsid w:val="00A94646"/>
    <w:rsid w:val="00A96821"/>
    <w:rsid w:val="00A9789E"/>
    <w:rsid w:val="00AA0001"/>
    <w:rsid w:val="00AA05B7"/>
    <w:rsid w:val="00AA2051"/>
    <w:rsid w:val="00AA5F60"/>
    <w:rsid w:val="00AB56C0"/>
    <w:rsid w:val="00AB7B10"/>
    <w:rsid w:val="00AB7CD7"/>
    <w:rsid w:val="00AC5C34"/>
    <w:rsid w:val="00AD0858"/>
    <w:rsid w:val="00AD0972"/>
    <w:rsid w:val="00AD1CD6"/>
    <w:rsid w:val="00AD255F"/>
    <w:rsid w:val="00AD27F5"/>
    <w:rsid w:val="00AD2BA3"/>
    <w:rsid w:val="00AD30DB"/>
    <w:rsid w:val="00AD6566"/>
    <w:rsid w:val="00AD7D57"/>
    <w:rsid w:val="00AE2A4E"/>
    <w:rsid w:val="00AE5057"/>
    <w:rsid w:val="00AE6A35"/>
    <w:rsid w:val="00AE6D9B"/>
    <w:rsid w:val="00AE771B"/>
    <w:rsid w:val="00AF06CF"/>
    <w:rsid w:val="00AF3F86"/>
    <w:rsid w:val="00AF64BF"/>
    <w:rsid w:val="00B00BC6"/>
    <w:rsid w:val="00B01B8D"/>
    <w:rsid w:val="00B02224"/>
    <w:rsid w:val="00B03952"/>
    <w:rsid w:val="00B0621B"/>
    <w:rsid w:val="00B066AF"/>
    <w:rsid w:val="00B128EA"/>
    <w:rsid w:val="00B1458D"/>
    <w:rsid w:val="00B15A23"/>
    <w:rsid w:val="00B15EF8"/>
    <w:rsid w:val="00B17C20"/>
    <w:rsid w:val="00B211DB"/>
    <w:rsid w:val="00B25829"/>
    <w:rsid w:val="00B27B4E"/>
    <w:rsid w:val="00B27F49"/>
    <w:rsid w:val="00B30691"/>
    <w:rsid w:val="00B3090C"/>
    <w:rsid w:val="00B3095A"/>
    <w:rsid w:val="00B31273"/>
    <w:rsid w:val="00B31C13"/>
    <w:rsid w:val="00B33564"/>
    <w:rsid w:val="00B35C6B"/>
    <w:rsid w:val="00B412DE"/>
    <w:rsid w:val="00B42291"/>
    <w:rsid w:val="00B429ED"/>
    <w:rsid w:val="00B4335F"/>
    <w:rsid w:val="00B45357"/>
    <w:rsid w:val="00B507A8"/>
    <w:rsid w:val="00B50AE1"/>
    <w:rsid w:val="00B51C4A"/>
    <w:rsid w:val="00B52147"/>
    <w:rsid w:val="00B524AD"/>
    <w:rsid w:val="00B5266D"/>
    <w:rsid w:val="00B52F57"/>
    <w:rsid w:val="00B54E31"/>
    <w:rsid w:val="00B55AEC"/>
    <w:rsid w:val="00B60655"/>
    <w:rsid w:val="00B614F8"/>
    <w:rsid w:val="00B625F5"/>
    <w:rsid w:val="00B62A58"/>
    <w:rsid w:val="00B62C3E"/>
    <w:rsid w:val="00B630A3"/>
    <w:rsid w:val="00B64F78"/>
    <w:rsid w:val="00B67F9B"/>
    <w:rsid w:val="00B70151"/>
    <w:rsid w:val="00B720B8"/>
    <w:rsid w:val="00B72826"/>
    <w:rsid w:val="00B74261"/>
    <w:rsid w:val="00B74B3E"/>
    <w:rsid w:val="00B76E42"/>
    <w:rsid w:val="00B8317B"/>
    <w:rsid w:val="00B83206"/>
    <w:rsid w:val="00B8379F"/>
    <w:rsid w:val="00B83D9E"/>
    <w:rsid w:val="00B860E0"/>
    <w:rsid w:val="00B86F2D"/>
    <w:rsid w:val="00B87418"/>
    <w:rsid w:val="00B8789C"/>
    <w:rsid w:val="00B90194"/>
    <w:rsid w:val="00B920AC"/>
    <w:rsid w:val="00B9261C"/>
    <w:rsid w:val="00B930F2"/>
    <w:rsid w:val="00B94D4C"/>
    <w:rsid w:val="00B95F3F"/>
    <w:rsid w:val="00BA09B9"/>
    <w:rsid w:val="00BA1AD2"/>
    <w:rsid w:val="00BA1E2F"/>
    <w:rsid w:val="00BA2346"/>
    <w:rsid w:val="00BA7F5D"/>
    <w:rsid w:val="00BB0F99"/>
    <w:rsid w:val="00BB1047"/>
    <w:rsid w:val="00BB21AB"/>
    <w:rsid w:val="00BB3F45"/>
    <w:rsid w:val="00BB607E"/>
    <w:rsid w:val="00BC00B6"/>
    <w:rsid w:val="00BC46BA"/>
    <w:rsid w:val="00BC5F2A"/>
    <w:rsid w:val="00BD51C3"/>
    <w:rsid w:val="00BD5605"/>
    <w:rsid w:val="00BE32D3"/>
    <w:rsid w:val="00BE4646"/>
    <w:rsid w:val="00BE61DD"/>
    <w:rsid w:val="00BE63FA"/>
    <w:rsid w:val="00BF259E"/>
    <w:rsid w:val="00BF2CED"/>
    <w:rsid w:val="00BF34C1"/>
    <w:rsid w:val="00BF3744"/>
    <w:rsid w:val="00BF4C15"/>
    <w:rsid w:val="00BF5036"/>
    <w:rsid w:val="00BF7657"/>
    <w:rsid w:val="00BF7EBC"/>
    <w:rsid w:val="00C0060D"/>
    <w:rsid w:val="00C00792"/>
    <w:rsid w:val="00C041C1"/>
    <w:rsid w:val="00C0477C"/>
    <w:rsid w:val="00C047E2"/>
    <w:rsid w:val="00C053C5"/>
    <w:rsid w:val="00C05B59"/>
    <w:rsid w:val="00C14F29"/>
    <w:rsid w:val="00C152EC"/>
    <w:rsid w:val="00C17EE5"/>
    <w:rsid w:val="00C2112F"/>
    <w:rsid w:val="00C222A1"/>
    <w:rsid w:val="00C22BD3"/>
    <w:rsid w:val="00C22C56"/>
    <w:rsid w:val="00C249DC"/>
    <w:rsid w:val="00C25A2A"/>
    <w:rsid w:val="00C25F7E"/>
    <w:rsid w:val="00C2607F"/>
    <w:rsid w:val="00C26740"/>
    <w:rsid w:val="00C26959"/>
    <w:rsid w:val="00C30FB4"/>
    <w:rsid w:val="00C32AD0"/>
    <w:rsid w:val="00C36145"/>
    <w:rsid w:val="00C3631E"/>
    <w:rsid w:val="00C41578"/>
    <w:rsid w:val="00C4311F"/>
    <w:rsid w:val="00C4440E"/>
    <w:rsid w:val="00C453A5"/>
    <w:rsid w:val="00C45908"/>
    <w:rsid w:val="00C501AA"/>
    <w:rsid w:val="00C50DAD"/>
    <w:rsid w:val="00C53075"/>
    <w:rsid w:val="00C54C26"/>
    <w:rsid w:val="00C55126"/>
    <w:rsid w:val="00C571AB"/>
    <w:rsid w:val="00C571EF"/>
    <w:rsid w:val="00C623E4"/>
    <w:rsid w:val="00C63ABA"/>
    <w:rsid w:val="00C8044D"/>
    <w:rsid w:val="00C807F2"/>
    <w:rsid w:val="00C83DFA"/>
    <w:rsid w:val="00C87926"/>
    <w:rsid w:val="00C90DD5"/>
    <w:rsid w:val="00C91FAB"/>
    <w:rsid w:val="00C9218F"/>
    <w:rsid w:val="00C92A8C"/>
    <w:rsid w:val="00C93491"/>
    <w:rsid w:val="00C971C8"/>
    <w:rsid w:val="00CA2E8A"/>
    <w:rsid w:val="00CA4D97"/>
    <w:rsid w:val="00CA69AD"/>
    <w:rsid w:val="00CA75B0"/>
    <w:rsid w:val="00CA79EA"/>
    <w:rsid w:val="00CB00E5"/>
    <w:rsid w:val="00CB22CC"/>
    <w:rsid w:val="00CB4677"/>
    <w:rsid w:val="00CB5875"/>
    <w:rsid w:val="00CB7618"/>
    <w:rsid w:val="00CB7AAA"/>
    <w:rsid w:val="00CC232F"/>
    <w:rsid w:val="00CC5606"/>
    <w:rsid w:val="00CC614A"/>
    <w:rsid w:val="00CC6A78"/>
    <w:rsid w:val="00CC6F3E"/>
    <w:rsid w:val="00CC77F1"/>
    <w:rsid w:val="00CD20FD"/>
    <w:rsid w:val="00CD43CA"/>
    <w:rsid w:val="00CD46A5"/>
    <w:rsid w:val="00CD4D8C"/>
    <w:rsid w:val="00CD578D"/>
    <w:rsid w:val="00CD5FF9"/>
    <w:rsid w:val="00CD66A6"/>
    <w:rsid w:val="00CD68F7"/>
    <w:rsid w:val="00CE3452"/>
    <w:rsid w:val="00CE6579"/>
    <w:rsid w:val="00CE6B1E"/>
    <w:rsid w:val="00CE70D6"/>
    <w:rsid w:val="00CE76EF"/>
    <w:rsid w:val="00CE7A08"/>
    <w:rsid w:val="00CF01FE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11C2A"/>
    <w:rsid w:val="00D23891"/>
    <w:rsid w:val="00D23AD9"/>
    <w:rsid w:val="00D240BC"/>
    <w:rsid w:val="00D27696"/>
    <w:rsid w:val="00D30F61"/>
    <w:rsid w:val="00D336AD"/>
    <w:rsid w:val="00D33F43"/>
    <w:rsid w:val="00D33F87"/>
    <w:rsid w:val="00D34183"/>
    <w:rsid w:val="00D351DF"/>
    <w:rsid w:val="00D361C0"/>
    <w:rsid w:val="00D3722C"/>
    <w:rsid w:val="00D400AF"/>
    <w:rsid w:val="00D40B7D"/>
    <w:rsid w:val="00D43329"/>
    <w:rsid w:val="00D46F1F"/>
    <w:rsid w:val="00D4776D"/>
    <w:rsid w:val="00D5047E"/>
    <w:rsid w:val="00D50B66"/>
    <w:rsid w:val="00D52B75"/>
    <w:rsid w:val="00D52BD9"/>
    <w:rsid w:val="00D544DC"/>
    <w:rsid w:val="00D55ABC"/>
    <w:rsid w:val="00D56B4E"/>
    <w:rsid w:val="00D6062A"/>
    <w:rsid w:val="00D641DF"/>
    <w:rsid w:val="00D6626C"/>
    <w:rsid w:val="00D7357E"/>
    <w:rsid w:val="00D73B66"/>
    <w:rsid w:val="00D7400C"/>
    <w:rsid w:val="00D748AB"/>
    <w:rsid w:val="00D75708"/>
    <w:rsid w:val="00D8574C"/>
    <w:rsid w:val="00D85DB2"/>
    <w:rsid w:val="00D87268"/>
    <w:rsid w:val="00D90FAA"/>
    <w:rsid w:val="00D91F18"/>
    <w:rsid w:val="00D9305C"/>
    <w:rsid w:val="00D93FFC"/>
    <w:rsid w:val="00D96540"/>
    <w:rsid w:val="00DA34D8"/>
    <w:rsid w:val="00DA5551"/>
    <w:rsid w:val="00DA73E9"/>
    <w:rsid w:val="00DB119A"/>
    <w:rsid w:val="00DB1619"/>
    <w:rsid w:val="00DB1BFF"/>
    <w:rsid w:val="00DB4C26"/>
    <w:rsid w:val="00DB5FA1"/>
    <w:rsid w:val="00DB7B61"/>
    <w:rsid w:val="00DC1939"/>
    <w:rsid w:val="00DC2DA9"/>
    <w:rsid w:val="00DC4475"/>
    <w:rsid w:val="00DC5FB2"/>
    <w:rsid w:val="00DC6A3E"/>
    <w:rsid w:val="00DC758C"/>
    <w:rsid w:val="00DD0C37"/>
    <w:rsid w:val="00DD1777"/>
    <w:rsid w:val="00DD69F4"/>
    <w:rsid w:val="00DD75E9"/>
    <w:rsid w:val="00DE02B0"/>
    <w:rsid w:val="00DE22E4"/>
    <w:rsid w:val="00DE73CF"/>
    <w:rsid w:val="00DF1AFB"/>
    <w:rsid w:val="00DF2995"/>
    <w:rsid w:val="00DF32A0"/>
    <w:rsid w:val="00DF47DE"/>
    <w:rsid w:val="00DF6EC7"/>
    <w:rsid w:val="00DF70E4"/>
    <w:rsid w:val="00DF7508"/>
    <w:rsid w:val="00E0180E"/>
    <w:rsid w:val="00E0298F"/>
    <w:rsid w:val="00E054D3"/>
    <w:rsid w:val="00E06703"/>
    <w:rsid w:val="00E06BDB"/>
    <w:rsid w:val="00E07FF4"/>
    <w:rsid w:val="00E100B7"/>
    <w:rsid w:val="00E10205"/>
    <w:rsid w:val="00E117C1"/>
    <w:rsid w:val="00E1335B"/>
    <w:rsid w:val="00E15C13"/>
    <w:rsid w:val="00E16B3B"/>
    <w:rsid w:val="00E1731D"/>
    <w:rsid w:val="00E2315A"/>
    <w:rsid w:val="00E25D5B"/>
    <w:rsid w:val="00E2604A"/>
    <w:rsid w:val="00E3051A"/>
    <w:rsid w:val="00E30596"/>
    <w:rsid w:val="00E35198"/>
    <w:rsid w:val="00E429DB"/>
    <w:rsid w:val="00E4417C"/>
    <w:rsid w:val="00E44D36"/>
    <w:rsid w:val="00E44D6B"/>
    <w:rsid w:val="00E45343"/>
    <w:rsid w:val="00E46932"/>
    <w:rsid w:val="00E47B0B"/>
    <w:rsid w:val="00E51D65"/>
    <w:rsid w:val="00E53CED"/>
    <w:rsid w:val="00E60C4A"/>
    <w:rsid w:val="00E62741"/>
    <w:rsid w:val="00E657C8"/>
    <w:rsid w:val="00E679BE"/>
    <w:rsid w:val="00E70C01"/>
    <w:rsid w:val="00E731E2"/>
    <w:rsid w:val="00E73586"/>
    <w:rsid w:val="00E73B70"/>
    <w:rsid w:val="00E73F17"/>
    <w:rsid w:val="00E7409C"/>
    <w:rsid w:val="00E76AF4"/>
    <w:rsid w:val="00E85BD0"/>
    <w:rsid w:val="00E873D8"/>
    <w:rsid w:val="00E92F43"/>
    <w:rsid w:val="00E949FD"/>
    <w:rsid w:val="00E95D38"/>
    <w:rsid w:val="00E97C33"/>
    <w:rsid w:val="00EA099D"/>
    <w:rsid w:val="00EA1F29"/>
    <w:rsid w:val="00EA2670"/>
    <w:rsid w:val="00EA329F"/>
    <w:rsid w:val="00EA625F"/>
    <w:rsid w:val="00EA7274"/>
    <w:rsid w:val="00EB702C"/>
    <w:rsid w:val="00EC0DB7"/>
    <w:rsid w:val="00EC190D"/>
    <w:rsid w:val="00EC1D61"/>
    <w:rsid w:val="00EC288C"/>
    <w:rsid w:val="00EC4E01"/>
    <w:rsid w:val="00ED00C3"/>
    <w:rsid w:val="00ED027A"/>
    <w:rsid w:val="00ED32D2"/>
    <w:rsid w:val="00ED3BB6"/>
    <w:rsid w:val="00ED6B7F"/>
    <w:rsid w:val="00EE11D6"/>
    <w:rsid w:val="00EE2FEE"/>
    <w:rsid w:val="00EE5364"/>
    <w:rsid w:val="00EE5C03"/>
    <w:rsid w:val="00EF7BC0"/>
    <w:rsid w:val="00F00071"/>
    <w:rsid w:val="00F000EB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20844"/>
    <w:rsid w:val="00F21512"/>
    <w:rsid w:val="00F23723"/>
    <w:rsid w:val="00F2416D"/>
    <w:rsid w:val="00F30002"/>
    <w:rsid w:val="00F3013D"/>
    <w:rsid w:val="00F30427"/>
    <w:rsid w:val="00F33275"/>
    <w:rsid w:val="00F3376D"/>
    <w:rsid w:val="00F337FD"/>
    <w:rsid w:val="00F353A6"/>
    <w:rsid w:val="00F35BD9"/>
    <w:rsid w:val="00F36465"/>
    <w:rsid w:val="00F4168C"/>
    <w:rsid w:val="00F53EBE"/>
    <w:rsid w:val="00F574BA"/>
    <w:rsid w:val="00F62373"/>
    <w:rsid w:val="00F630FE"/>
    <w:rsid w:val="00F672CF"/>
    <w:rsid w:val="00F720C1"/>
    <w:rsid w:val="00F761D2"/>
    <w:rsid w:val="00F80AF7"/>
    <w:rsid w:val="00F83BEE"/>
    <w:rsid w:val="00F85456"/>
    <w:rsid w:val="00F8657C"/>
    <w:rsid w:val="00F87EFE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A6E42"/>
    <w:rsid w:val="00FB39B6"/>
    <w:rsid w:val="00FB475E"/>
    <w:rsid w:val="00FB656F"/>
    <w:rsid w:val="00FC0151"/>
    <w:rsid w:val="00FC17E7"/>
    <w:rsid w:val="00FC2417"/>
    <w:rsid w:val="00FC2785"/>
    <w:rsid w:val="00FC39E2"/>
    <w:rsid w:val="00FC524E"/>
    <w:rsid w:val="00FC5465"/>
    <w:rsid w:val="00FC68CE"/>
    <w:rsid w:val="00FC748E"/>
    <w:rsid w:val="00FC7A05"/>
    <w:rsid w:val="00FD5A0F"/>
    <w:rsid w:val="00FE0FE4"/>
    <w:rsid w:val="00FE25DE"/>
    <w:rsid w:val="00FE2E88"/>
    <w:rsid w:val="00FE65BD"/>
    <w:rsid w:val="00FF196D"/>
    <w:rsid w:val="00FF2FD2"/>
    <w:rsid w:val="00FF4C87"/>
    <w:rsid w:val="00FF50E7"/>
    <w:rsid w:val="00FF61AA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885D33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885D33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c">
    <w:name w:val="annotation subject"/>
    <w:basedOn w:val="af4"/>
    <w:next w:val="af4"/>
    <w:link w:val="Charc"/>
    <w:uiPriority w:val="99"/>
    <w:semiHidden/>
    <w:unhideWhenUsed/>
    <w:rsid w:val="00885D33"/>
    <w:rPr>
      <w:b/>
      <w:bCs/>
    </w:rPr>
  </w:style>
  <w:style w:type="character" w:customStyle="1" w:styleId="Charc">
    <w:name w:val="批注主题 Char"/>
    <w:basedOn w:val="Char8"/>
    <w:link w:val="afc"/>
    <w:uiPriority w:val="99"/>
    <w:semiHidden/>
    <w:rsid w:val="00885D33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537D-30AD-4B28-BFD7-F344F859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665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296</cp:revision>
  <dcterms:created xsi:type="dcterms:W3CDTF">2016-03-25T03:04:00Z</dcterms:created>
  <dcterms:modified xsi:type="dcterms:W3CDTF">2016-05-11T06:02:00Z</dcterms:modified>
</cp:coreProperties>
</file>