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0A13" w:rsidRDefault="00300A13" w:rsidP="00300A13">
      <w:pPr>
        <w:pStyle w:val="FootnoteText"/>
        <w:rPr>
          <w:rFonts w:ascii="Arial" w:eastAsia="SimSun" w:hAnsi="Arial" w:cs="Arial"/>
          <w:b/>
          <w:bCs/>
          <w:noProof/>
          <w:lang w:eastAsia="zh-CN"/>
        </w:rPr>
      </w:pPr>
      <w:bookmarkStart w:id="0" w:name="OLE_LINK1"/>
      <w:bookmarkStart w:id="1" w:name="OLE_LINK2"/>
      <w:bookmarkStart w:id="2" w:name="_GoBack"/>
      <w:bookmarkEnd w:id="2"/>
      <w:r>
        <w:rPr>
          <w:rFonts w:ascii="Arial" w:eastAsia="SimSun" w:hAnsi="Arial" w:cs="Arial"/>
          <w:b/>
          <w:bCs/>
          <w:noProof/>
          <w:lang w:eastAsia="zh-CN"/>
        </w:rPr>
        <w:t>3GPP</w:t>
      </w:r>
      <w:r w:rsidR="005E1DC5">
        <w:rPr>
          <w:rFonts w:ascii="Arial" w:eastAsia="SimSun" w:hAnsi="Arial" w:cs="Arial"/>
          <w:b/>
          <w:bCs/>
          <w:noProof/>
          <w:lang w:eastAsia="zh-CN"/>
        </w:rPr>
        <w:t xml:space="preserve"> TSG RAN1 Meeting #</w:t>
      </w:r>
      <w:r w:rsidR="002846A9">
        <w:rPr>
          <w:rFonts w:ascii="Arial" w:eastAsia="SimSun" w:hAnsi="Arial" w:cs="Arial"/>
          <w:b/>
          <w:bCs/>
          <w:noProof/>
          <w:lang w:eastAsia="zh-CN"/>
        </w:rPr>
        <w:t>83</w:t>
      </w:r>
      <w:r w:rsidR="005E1DC5">
        <w:rPr>
          <w:rFonts w:ascii="Arial" w:eastAsia="SimSun" w:hAnsi="Arial" w:cs="Arial"/>
          <w:b/>
          <w:bCs/>
          <w:noProof/>
          <w:lang w:eastAsia="zh-CN"/>
        </w:rPr>
        <w:tab/>
      </w:r>
      <w:r w:rsidR="005E1DC5">
        <w:rPr>
          <w:rFonts w:ascii="Arial" w:eastAsia="SimSun" w:hAnsi="Arial" w:cs="Arial"/>
          <w:b/>
          <w:bCs/>
          <w:noProof/>
          <w:lang w:eastAsia="zh-CN"/>
        </w:rPr>
        <w:tab/>
      </w:r>
      <w:r w:rsidR="005E1DC5">
        <w:rPr>
          <w:rFonts w:ascii="Arial" w:eastAsia="SimSun" w:hAnsi="Arial" w:cs="Arial"/>
          <w:b/>
          <w:bCs/>
          <w:noProof/>
          <w:lang w:eastAsia="zh-CN"/>
        </w:rPr>
        <w:tab/>
      </w:r>
      <w:r w:rsidR="005E1DC5">
        <w:rPr>
          <w:rFonts w:ascii="Arial" w:eastAsia="SimSun" w:hAnsi="Arial" w:cs="Arial"/>
          <w:b/>
          <w:bCs/>
          <w:noProof/>
          <w:lang w:eastAsia="zh-CN"/>
        </w:rPr>
        <w:tab/>
      </w:r>
      <w:r w:rsidR="005E1DC5">
        <w:rPr>
          <w:rFonts w:ascii="Arial" w:eastAsia="SimSun" w:hAnsi="Arial" w:cs="Arial"/>
          <w:b/>
          <w:bCs/>
          <w:noProof/>
          <w:lang w:eastAsia="zh-CN"/>
        </w:rPr>
        <w:tab/>
      </w:r>
      <w:r w:rsidR="005E1DC5">
        <w:rPr>
          <w:rFonts w:ascii="Arial" w:eastAsia="SimSun" w:hAnsi="Arial" w:cs="Arial"/>
          <w:b/>
          <w:bCs/>
          <w:noProof/>
          <w:lang w:eastAsia="zh-CN"/>
        </w:rPr>
        <w:tab/>
      </w:r>
      <w:r w:rsidR="005E1DC5">
        <w:rPr>
          <w:rFonts w:ascii="Arial" w:eastAsia="SimSun" w:hAnsi="Arial" w:cs="Arial"/>
          <w:b/>
          <w:bCs/>
          <w:noProof/>
          <w:lang w:eastAsia="zh-CN"/>
        </w:rPr>
        <w:tab/>
      </w:r>
      <w:r w:rsidR="003820A8" w:rsidRPr="003820A8">
        <w:rPr>
          <w:rFonts w:ascii="Arial" w:eastAsia="SimSun" w:hAnsi="Arial" w:cs="Arial"/>
          <w:b/>
          <w:bCs/>
          <w:noProof/>
          <w:lang w:eastAsia="zh-CN"/>
        </w:rPr>
        <w:t>R1-157251</w:t>
      </w:r>
    </w:p>
    <w:p w:rsidR="00300A13" w:rsidRDefault="00CD43FD" w:rsidP="00300A13">
      <w:pPr>
        <w:pStyle w:val="FootnoteText"/>
        <w:rPr>
          <w:rFonts w:ascii="Arial" w:eastAsia="SimSun" w:hAnsi="Arial" w:cs="Arial"/>
          <w:b/>
          <w:bCs/>
          <w:noProof/>
          <w:lang w:eastAsia="zh-CN"/>
        </w:rPr>
      </w:pPr>
      <w:r>
        <w:rPr>
          <w:rFonts w:ascii="Arial" w:eastAsia="SimSun" w:hAnsi="Arial" w:cs="Arial"/>
          <w:b/>
          <w:bCs/>
          <w:noProof/>
          <w:lang w:eastAsia="zh-CN"/>
        </w:rPr>
        <w:t>Anaheim</w:t>
      </w:r>
      <w:r w:rsidR="00300A13">
        <w:rPr>
          <w:rFonts w:ascii="Arial" w:eastAsia="SimSun" w:hAnsi="Arial" w:cs="Arial"/>
          <w:b/>
          <w:bCs/>
          <w:noProof/>
          <w:lang w:eastAsia="zh-CN"/>
        </w:rPr>
        <w:t xml:space="preserve">, </w:t>
      </w:r>
      <w:r>
        <w:rPr>
          <w:rFonts w:ascii="Arial" w:eastAsia="SimSun" w:hAnsi="Arial" w:cs="Arial"/>
          <w:b/>
          <w:bCs/>
          <w:noProof/>
          <w:lang w:eastAsia="zh-CN"/>
        </w:rPr>
        <w:t>USA</w:t>
      </w:r>
      <w:r w:rsidR="00300A13">
        <w:rPr>
          <w:rFonts w:ascii="Arial" w:eastAsia="SimSun" w:hAnsi="Arial" w:cs="Arial"/>
          <w:b/>
          <w:bCs/>
          <w:noProof/>
          <w:lang w:eastAsia="zh-CN"/>
        </w:rPr>
        <w:t xml:space="preserve">, </w:t>
      </w:r>
      <w:r>
        <w:rPr>
          <w:rFonts w:ascii="Arial" w:eastAsia="SimSun" w:hAnsi="Arial" w:cs="Arial"/>
          <w:b/>
          <w:bCs/>
          <w:noProof/>
          <w:lang w:eastAsia="zh-CN"/>
        </w:rPr>
        <w:t>1</w:t>
      </w:r>
      <w:r w:rsidR="005D2624">
        <w:rPr>
          <w:rFonts w:ascii="Arial" w:eastAsia="SimSun" w:hAnsi="Arial" w:cs="Arial"/>
          <w:b/>
          <w:bCs/>
          <w:noProof/>
          <w:lang w:eastAsia="zh-CN"/>
        </w:rPr>
        <w:t>5</w:t>
      </w:r>
      <w:r w:rsidR="00300A13" w:rsidRPr="00002E61">
        <w:rPr>
          <w:rFonts w:ascii="Arial" w:eastAsia="SimSun" w:hAnsi="Arial" w:cs="Arial"/>
          <w:b/>
          <w:bCs/>
          <w:noProof/>
          <w:vertAlign w:val="superscript"/>
          <w:lang w:eastAsia="zh-CN"/>
        </w:rPr>
        <w:t>th</w:t>
      </w:r>
      <w:r w:rsidR="00300A13">
        <w:rPr>
          <w:rFonts w:ascii="Arial" w:eastAsia="SimSun" w:hAnsi="Arial" w:cs="Arial"/>
          <w:b/>
          <w:bCs/>
          <w:noProof/>
          <w:lang w:eastAsia="zh-CN"/>
        </w:rPr>
        <w:t xml:space="preserve"> </w:t>
      </w:r>
      <w:r w:rsidR="00300A13" w:rsidRPr="00002E61">
        <w:rPr>
          <w:rFonts w:ascii="Arial" w:eastAsia="SimSun" w:hAnsi="Arial" w:cs="Arial"/>
          <w:b/>
          <w:bCs/>
          <w:noProof/>
          <w:lang w:eastAsia="zh-CN"/>
        </w:rPr>
        <w:t xml:space="preserve">– </w:t>
      </w:r>
      <w:r>
        <w:rPr>
          <w:rFonts w:ascii="Arial" w:eastAsia="SimSun" w:hAnsi="Arial" w:cs="Arial"/>
          <w:b/>
          <w:bCs/>
          <w:noProof/>
          <w:lang w:eastAsia="zh-CN"/>
        </w:rPr>
        <w:t>2</w:t>
      </w:r>
      <w:r w:rsidR="005D2624">
        <w:rPr>
          <w:rFonts w:ascii="Arial" w:eastAsia="SimSun" w:hAnsi="Arial" w:cs="Arial"/>
          <w:b/>
          <w:bCs/>
          <w:noProof/>
          <w:lang w:eastAsia="zh-CN"/>
        </w:rPr>
        <w:t>2</w:t>
      </w:r>
      <w:r w:rsidR="005D2624" w:rsidRPr="005D2624">
        <w:rPr>
          <w:rFonts w:ascii="Arial" w:eastAsia="SimSun" w:hAnsi="Arial" w:cs="Arial"/>
          <w:b/>
          <w:bCs/>
          <w:noProof/>
          <w:vertAlign w:val="superscript"/>
          <w:lang w:eastAsia="zh-CN"/>
        </w:rPr>
        <w:t>nd</w:t>
      </w:r>
      <w:r w:rsidR="005D2624">
        <w:rPr>
          <w:rFonts w:ascii="Arial" w:eastAsia="SimSun" w:hAnsi="Arial" w:cs="Arial"/>
          <w:b/>
          <w:bCs/>
          <w:noProof/>
          <w:lang w:eastAsia="zh-CN"/>
        </w:rPr>
        <w:t xml:space="preserve"> </w:t>
      </w:r>
      <w:r>
        <w:rPr>
          <w:rFonts w:ascii="Arial" w:eastAsia="SimSun" w:hAnsi="Arial" w:cs="Arial"/>
          <w:b/>
          <w:bCs/>
          <w:noProof/>
          <w:lang w:eastAsia="zh-CN"/>
        </w:rPr>
        <w:t>November</w:t>
      </w:r>
      <w:r w:rsidR="00300A13" w:rsidRPr="00002E61">
        <w:rPr>
          <w:rFonts w:ascii="Arial" w:eastAsia="SimSun" w:hAnsi="Arial" w:cs="Arial"/>
          <w:b/>
          <w:bCs/>
          <w:noProof/>
          <w:lang w:eastAsia="zh-CN"/>
        </w:rPr>
        <w:t>, 2015</w:t>
      </w:r>
    </w:p>
    <w:p w:rsidR="00DE6F62" w:rsidRPr="004D0743" w:rsidRDefault="00DE6F62" w:rsidP="00197EC1">
      <w:pPr>
        <w:pStyle w:val="FootnoteText"/>
      </w:pPr>
    </w:p>
    <w:p w:rsidR="00197EC1" w:rsidRPr="004D0743" w:rsidRDefault="00197EC1" w:rsidP="00197EC1">
      <w:pPr>
        <w:pStyle w:val="TdocHeader2"/>
        <w:rPr>
          <w:sz w:val="20"/>
          <w:lang w:val="en-US"/>
        </w:rPr>
      </w:pPr>
      <w:r w:rsidRPr="004D0743">
        <w:rPr>
          <w:sz w:val="20"/>
          <w:lang w:val="en-US"/>
        </w:rPr>
        <w:t xml:space="preserve">Source: </w:t>
      </w:r>
      <w:r w:rsidRPr="004D0743">
        <w:rPr>
          <w:sz w:val="20"/>
          <w:lang w:val="en-US"/>
        </w:rPr>
        <w:tab/>
      </w:r>
      <w:r w:rsidR="00DD5374">
        <w:rPr>
          <w:sz w:val="20"/>
          <w:lang w:val="en-US"/>
        </w:rPr>
        <w:t>Nokia Networks</w:t>
      </w:r>
    </w:p>
    <w:p w:rsidR="00F55A4D" w:rsidRDefault="00197EC1" w:rsidP="00197EC1">
      <w:pPr>
        <w:pStyle w:val="TdocHeader2"/>
        <w:rPr>
          <w:sz w:val="20"/>
        </w:rPr>
      </w:pPr>
      <w:r w:rsidRPr="004D0743">
        <w:rPr>
          <w:sz w:val="20"/>
          <w:lang w:val="en-US"/>
        </w:rPr>
        <w:t>Title:</w:t>
      </w:r>
      <w:bookmarkStart w:id="3" w:name="Title"/>
      <w:bookmarkEnd w:id="3"/>
      <w:r w:rsidRPr="004D0743">
        <w:rPr>
          <w:sz w:val="20"/>
          <w:lang w:val="en-US"/>
        </w:rPr>
        <w:tab/>
      </w:r>
      <w:r w:rsidR="003A2944" w:rsidRPr="003A2944">
        <w:rPr>
          <w:sz w:val="20"/>
        </w:rPr>
        <w:t xml:space="preserve">NB </w:t>
      </w:r>
      <w:proofErr w:type="spellStart"/>
      <w:r w:rsidR="002846A9">
        <w:rPr>
          <w:sz w:val="20"/>
        </w:rPr>
        <w:t>IoT</w:t>
      </w:r>
      <w:proofErr w:type="spellEnd"/>
      <w:r w:rsidR="003A2944" w:rsidRPr="003A2944">
        <w:rPr>
          <w:sz w:val="20"/>
        </w:rPr>
        <w:t xml:space="preserve"> – Battery lifetime evaluation in </w:t>
      </w:r>
      <w:r w:rsidR="009B039F">
        <w:rPr>
          <w:sz w:val="20"/>
        </w:rPr>
        <w:t>guard band</w:t>
      </w:r>
      <w:r w:rsidR="003A2944" w:rsidRPr="003A2944">
        <w:rPr>
          <w:sz w:val="20"/>
        </w:rPr>
        <w:t xml:space="preserve"> operation</w:t>
      </w:r>
    </w:p>
    <w:p w:rsidR="00197EC1" w:rsidRPr="004D0743" w:rsidRDefault="00197EC1" w:rsidP="00197EC1">
      <w:pPr>
        <w:pStyle w:val="TdocHeader2"/>
        <w:rPr>
          <w:sz w:val="20"/>
          <w:lang w:val="en-US"/>
        </w:rPr>
      </w:pPr>
      <w:r w:rsidRPr="004D0743">
        <w:rPr>
          <w:sz w:val="20"/>
          <w:lang w:val="en-US"/>
        </w:rPr>
        <w:t>Agenda Item:</w:t>
      </w:r>
      <w:r w:rsidRPr="004D0743">
        <w:rPr>
          <w:sz w:val="20"/>
          <w:lang w:val="en-US"/>
        </w:rPr>
        <w:tab/>
      </w:r>
      <w:r w:rsidR="002846A9" w:rsidRPr="002846A9">
        <w:rPr>
          <w:sz w:val="20"/>
        </w:rPr>
        <w:t>6.2.6.1.1</w:t>
      </w:r>
    </w:p>
    <w:p w:rsidR="00197EC1" w:rsidRPr="004D0743" w:rsidRDefault="00D90968" w:rsidP="00197EC1">
      <w:pPr>
        <w:pStyle w:val="TdocHeader2"/>
        <w:rPr>
          <w:sz w:val="20"/>
          <w:lang w:val="en-US"/>
        </w:rPr>
      </w:pPr>
      <w:r w:rsidRPr="004D0743">
        <w:rPr>
          <w:sz w:val="20"/>
          <w:lang w:val="en-US"/>
        </w:rPr>
        <w:t>Document for:</w:t>
      </w:r>
      <w:r w:rsidRPr="004D0743">
        <w:rPr>
          <w:sz w:val="20"/>
          <w:lang w:val="en-US"/>
        </w:rPr>
        <w:tab/>
        <w:t>Discussion</w:t>
      </w:r>
    </w:p>
    <w:p w:rsidR="001B4C46" w:rsidRDefault="001B4C46" w:rsidP="001B4C46">
      <w:pPr>
        <w:pStyle w:val="Heading1"/>
      </w:pPr>
      <w:bookmarkStart w:id="4" w:name="_Ref409106980"/>
      <w:bookmarkStart w:id="5" w:name="_Ref387147111"/>
      <w:bookmarkStart w:id="6" w:name="_Ref416466774"/>
      <w:bookmarkEnd w:id="0"/>
      <w:bookmarkEnd w:id="1"/>
      <w:r w:rsidRPr="001B4C46">
        <w:t>Introduction</w:t>
      </w:r>
      <w:bookmarkEnd w:id="4"/>
    </w:p>
    <w:p w:rsidR="003A2944" w:rsidRDefault="003A2944" w:rsidP="003A2944">
      <w:pPr>
        <w:pStyle w:val="BodyText"/>
      </w:pPr>
      <w:bookmarkStart w:id="7" w:name="_Ref421460494"/>
      <w:r w:rsidRPr="00E57B48">
        <w:t xml:space="preserve">At </w:t>
      </w:r>
      <w:r>
        <w:t xml:space="preserve">RAN#69 </w:t>
      </w:r>
      <w:r w:rsidRPr="00E57B48">
        <w:t xml:space="preserve">a new </w:t>
      </w:r>
      <w:r>
        <w:rPr>
          <w:lang w:val="en-US"/>
        </w:rPr>
        <w:t xml:space="preserve">work item on narrowband 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was agreed. In this contribution </w:t>
      </w:r>
      <w:r w:rsidRPr="00067982">
        <w:t xml:space="preserve">an estimate of the battery lifetime for </w:t>
      </w:r>
      <w:r>
        <w:t xml:space="preserve">Narrowband </w:t>
      </w:r>
      <w:proofErr w:type="spellStart"/>
      <w:r w:rsidR="00501FFD">
        <w:t>IoT</w:t>
      </w:r>
      <w:proofErr w:type="spellEnd"/>
      <w:r w:rsidRPr="00067982">
        <w:t xml:space="preserve"> devices </w:t>
      </w:r>
      <w:r w:rsidRPr="00E57B48">
        <w:t>is presented</w:t>
      </w:r>
      <w:r>
        <w:rPr>
          <w:lang w:val="en-US"/>
        </w:rPr>
        <w:t xml:space="preserve"> for the NB</w:t>
      </w:r>
      <w:r w:rsidR="00501FFD">
        <w:rPr>
          <w:lang w:val="en-US"/>
        </w:rPr>
        <w:t xml:space="preserve"> </w:t>
      </w:r>
      <w:proofErr w:type="spellStart"/>
      <w:r w:rsidR="00501FFD">
        <w:rPr>
          <w:lang w:val="en-US"/>
        </w:rPr>
        <w:t>IoT</w:t>
      </w:r>
      <w:proofErr w:type="spellEnd"/>
      <w:r>
        <w:rPr>
          <w:lang w:val="en-US"/>
        </w:rPr>
        <w:t xml:space="preserve"> </w:t>
      </w:r>
      <w:r w:rsidR="006B214D">
        <w:rPr>
          <w:lang w:val="en-US"/>
        </w:rPr>
        <w:t xml:space="preserve">system as </w:t>
      </w:r>
      <w:r>
        <w:rPr>
          <w:lang w:val="en-US"/>
        </w:rPr>
        <w:t>described in</w:t>
      </w:r>
      <w:r w:rsidR="00B32C24">
        <w:rPr>
          <w:lang w:val="en-US"/>
        </w:rPr>
        <w:t xml:space="preserve"> </w:t>
      </w:r>
      <w:r w:rsidR="00B81692">
        <w:rPr>
          <w:lang w:val="en-US"/>
        </w:rPr>
        <w:fldChar w:fldCharType="begin"/>
      </w:r>
      <w:r w:rsidR="00B32C24">
        <w:rPr>
          <w:lang w:val="en-US"/>
        </w:rPr>
        <w:instrText xml:space="preserve"> REF _Ref431245969 \r \h </w:instrText>
      </w:r>
      <w:r w:rsidR="00B81692">
        <w:rPr>
          <w:lang w:val="en-US"/>
        </w:rPr>
      </w:r>
      <w:r w:rsidR="00B81692">
        <w:rPr>
          <w:lang w:val="en-US"/>
        </w:rPr>
        <w:fldChar w:fldCharType="separate"/>
      </w:r>
      <w:r w:rsidR="006E3BDB">
        <w:rPr>
          <w:lang w:val="en-US"/>
        </w:rPr>
        <w:t>[2]</w:t>
      </w:r>
      <w:r w:rsidR="00B81692">
        <w:rPr>
          <w:lang w:val="en-US"/>
        </w:rPr>
        <w:fldChar w:fldCharType="end"/>
      </w:r>
      <w:r>
        <w:rPr>
          <w:lang w:val="en-US"/>
        </w:rPr>
        <w:t xml:space="preserve"> </w:t>
      </w:r>
      <w:r w:rsidRPr="00E57B48">
        <w:t xml:space="preserve">following the methodology given in </w:t>
      </w:r>
      <w:r>
        <w:t>in TR45.820</w:t>
      </w:r>
      <w:r w:rsidR="00DD222A">
        <w:t xml:space="preserve"> </w:t>
      </w:r>
      <w:r w:rsidR="00B81692">
        <w:fldChar w:fldCharType="begin"/>
      </w:r>
      <w:r w:rsidR="00DD222A">
        <w:instrText xml:space="preserve"> REF _Ref425332273 \r \h </w:instrText>
      </w:r>
      <w:r w:rsidR="00B81692">
        <w:fldChar w:fldCharType="separate"/>
      </w:r>
      <w:r w:rsidR="006E3BDB">
        <w:t>[1]</w:t>
      </w:r>
      <w:r w:rsidR="00B81692">
        <w:fldChar w:fldCharType="end"/>
      </w:r>
      <w:bookmarkEnd w:id="7"/>
      <w:r w:rsidR="008735E1">
        <w:t xml:space="preserve"> where t</w:t>
      </w:r>
      <w:r w:rsidR="008735E1">
        <w:rPr>
          <w:rFonts w:eastAsia="Malgun Gothic"/>
        </w:rPr>
        <w:t xml:space="preserve">he connection to the core network is assumed to be Gb based, since that </w:t>
      </w:r>
      <w:r w:rsidR="008735E1">
        <w:t>is what</w:t>
      </w:r>
      <w:r w:rsidR="008735E1" w:rsidRPr="00A94D11">
        <w:t xml:space="preserve"> has been agreed to be assumed in </w:t>
      </w:r>
      <w:r w:rsidR="008735E1">
        <w:t>the</w:t>
      </w:r>
      <w:r w:rsidR="008735E1" w:rsidRPr="00A94D11">
        <w:t xml:space="preserve"> GERAN study item</w:t>
      </w:r>
      <w:r w:rsidR="008735E1">
        <w:t xml:space="preserve">. </w:t>
      </w:r>
      <w:r w:rsidR="008735E1">
        <w:rPr>
          <w:rFonts w:eastAsia="Malgun Gothic"/>
        </w:rPr>
        <w:t xml:space="preserve">The evaluation is done in the same way as for the </w:t>
      </w:r>
      <w:r w:rsidR="00501FFD">
        <w:rPr>
          <w:rFonts w:eastAsia="Malgun Gothic"/>
        </w:rPr>
        <w:t xml:space="preserve">earlier </w:t>
      </w:r>
      <w:r w:rsidR="009B039F">
        <w:rPr>
          <w:rFonts w:eastAsia="Malgun Gothic"/>
        </w:rPr>
        <w:t>guard band</w:t>
      </w:r>
      <w:r w:rsidR="008735E1">
        <w:rPr>
          <w:rFonts w:eastAsia="Malgun Gothic"/>
        </w:rPr>
        <w:t xml:space="preserve"> case </w:t>
      </w:r>
      <w:r w:rsidR="00B81692">
        <w:rPr>
          <w:rFonts w:eastAsia="Malgun Gothic"/>
        </w:rPr>
        <w:fldChar w:fldCharType="begin"/>
      </w:r>
      <w:r w:rsidR="008735E1">
        <w:rPr>
          <w:rFonts w:eastAsia="Malgun Gothic"/>
        </w:rPr>
        <w:instrText xml:space="preserve"> REF _Ref431246495 \r \h </w:instrText>
      </w:r>
      <w:r w:rsidR="00B81692">
        <w:rPr>
          <w:rFonts w:eastAsia="Malgun Gothic"/>
        </w:rPr>
      </w:r>
      <w:r w:rsidR="00B81692">
        <w:rPr>
          <w:rFonts w:eastAsia="Malgun Gothic"/>
        </w:rPr>
        <w:fldChar w:fldCharType="separate"/>
      </w:r>
      <w:r w:rsidR="006E3BDB">
        <w:rPr>
          <w:rFonts w:eastAsia="Malgun Gothic"/>
        </w:rPr>
        <w:t>[3]</w:t>
      </w:r>
      <w:r w:rsidR="00B81692">
        <w:rPr>
          <w:rFonts w:eastAsia="Malgun Gothic"/>
        </w:rPr>
        <w:fldChar w:fldCharType="end"/>
      </w:r>
      <w:r w:rsidR="008735E1">
        <w:rPr>
          <w:rFonts w:eastAsia="Malgun Gothic"/>
        </w:rPr>
        <w:t xml:space="preserve"> and in particular the power model remains the same.</w:t>
      </w:r>
    </w:p>
    <w:p w:rsidR="001B4C46" w:rsidRDefault="006D4029" w:rsidP="001B4C46">
      <w:pPr>
        <w:pStyle w:val="Heading1"/>
      </w:pPr>
      <w:r>
        <w:t>Battery lifetime</w:t>
      </w:r>
      <w:r w:rsidR="001B4C46">
        <w:t xml:space="preserve"> evaluation</w:t>
      </w:r>
    </w:p>
    <w:p w:rsidR="00D478C2" w:rsidRPr="00F4066E" w:rsidRDefault="00D478C2" w:rsidP="00D478C2">
      <w:pPr>
        <w:pStyle w:val="Heading2"/>
      </w:pPr>
      <w:r>
        <w:t>Assumptions</w:t>
      </w:r>
    </w:p>
    <w:p w:rsidR="00D478C2" w:rsidRDefault="00D478C2" w:rsidP="00D478C2">
      <w:pPr>
        <w:tabs>
          <w:tab w:val="left" w:pos="5245"/>
        </w:tabs>
      </w:pPr>
      <w:r>
        <w:t xml:space="preserve">The battery evaluation for NB-LTE follows the methodology described in </w:t>
      </w:r>
      <w:r w:rsidR="00B81692">
        <w:fldChar w:fldCharType="begin"/>
      </w:r>
      <w:r>
        <w:instrText xml:space="preserve"> REF _Ref425332273 \r \h </w:instrText>
      </w:r>
      <w:r w:rsidR="00B81692">
        <w:fldChar w:fldCharType="separate"/>
      </w:r>
      <w:r w:rsidR="006E3BDB">
        <w:t>[1]</w:t>
      </w:r>
      <w:r w:rsidR="00B81692">
        <w:fldChar w:fldCharType="end"/>
      </w:r>
      <w:r w:rsidR="00BE60D5">
        <w:t xml:space="preserve"> and used in [3]</w:t>
      </w:r>
      <w:r>
        <w:t xml:space="preserve">.  The assumed transactions during an uplink reporting event are shown in </w:t>
      </w:r>
      <w:r w:rsidR="00B81692">
        <w:fldChar w:fldCharType="begin"/>
      </w:r>
      <w:r>
        <w:instrText xml:space="preserve"> REF _Ref425337423 \h </w:instrText>
      </w:r>
      <w:r w:rsidR="00B81692">
        <w:fldChar w:fldCharType="separate"/>
      </w:r>
      <w:r w:rsidR="006E3BDB">
        <w:t xml:space="preserve">Figure </w:t>
      </w:r>
      <w:r w:rsidR="006E3BDB">
        <w:rPr>
          <w:noProof/>
        </w:rPr>
        <w:t>1</w:t>
      </w:r>
      <w:r w:rsidR="00B81692">
        <w:fldChar w:fldCharType="end"/>
      </w:r>
      <w:r>
        <w:t xml:space="preserve">. Note that </w:t>
      </w:r>
      <w:r w:rsidR="009B039F">
        <w:t>guard band</w:t>
      </w:r>
      <w:r>
        <w:t xml:space="preserve"> deployment and a </w:t>
      </w:r>
      <w:proofErr w:type="gramStart"/>
      <w:r>
        <w:t>Gb</w:t>
      </w:r>
      <w:proofErr w:type="gramEnd"/>
      <w:r>
        <w:t xml:space="preserve"> based architecture is assumed for the battery evaluation, since that is what has been agreed to be assumed in this GERAN study item.</w:t>
      </w:r>
    </w:p>
    <w:p w:rsidR="00D478C2" w:rsidRDefault="009F667E" w:rsidP="00D478C2">
      <w:pPr>
        <w:spacing w:after="0"/>
        <w:jc w:val="center"/>
      </w:pPr>
      <w:r w:rsidRPr="009F667E">
        <w:rPr>
          <w:noProof/>
          <w:lang w:eastAsia="en-GB"/>
        </w:rPr>
        <w:drawing>
          <wp:inline distT="0" distB="0" distL="0" distR="0">
            <wp:extent cx="5308600" cy="23749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8600" cy="237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8C2" w:rsidRPr="006E3BDB" w:rsidRDefault="00D478C2" w:rsidP="00D478C2">
      <w:pPr>
        <w:pStyle w:val="Caption"/>
        <w:ind w:hanging="432"/>
        <w:rPr>
          <w:rFonts w:ascii="Arial" w:hAnsi="Arial"/>
        </w:rPr>
      </w:pPr>
      <w:bookmarkStart w:id="8" w:name="_Ref425337423"/>
      <w:r w:rsidRPr="006E3BDB">
        <w:rPr>
          <w:rFonts w:ascii="Arial" w:hAnsi="Arial"/>
        </w:rPr>
        <w:t xml:space="preserve">Figure </w:t>
      </w:r>
      <w:r w:rsidR="001E286B" w:rsidRPr="006E3BDB">
        <w:rPr>
          <w:rFonts w:ascii="Arial" w:hAnsi="Arial"/>
        </w:rPr>
        <w:fldChar w:fldCharType="begin"/>
      </w:r>
      <w:r w:rsidR="001E286B" w:rsidRPr="006E3BDB">
        <w:rPr>
          <w:rFonts w:ascii="Arial" w:hAnsi="Arial"/>
        </w:rPr>
        <w:instrText xml:space="preserve"> SEQ Figure \* ARABIC </w:instrText>
      </w:r>
      <w:r w:rsidR="001E286B" w:rsidRPr="006E3BDB">
        <w:rPr>
          <w:rFonts w:ascii="Arial" w:hAnsi="Arial"/>
        </w:rPr>
        <w:fldChar w:fldCharType="separate"/>
      </w:r>
      <w:r w:rsidR="006E3BDB" w:rsidRPr="006E3BDB">
        <w:rPr>
          <w:rFonts w:ascii="Arial" w:hAnsi="Arial"/>
        </w:rPr>
        <w:t>1</w:t>
      </w:r>
      <w:r w:rsidR="001E286B" w:rsidRPr="006E3BDB">
        <w:rPr>
          <w:rFonts w:ascii="Arial" w:hAnsi="Arial"/>
        </w:rPr>
        <w:fldChar w:fldCharType="end"/>
      </w:r>
      <w:bookmarkEnd w:id="8"/>
      <w:r w:rsidRPr="006E3BDB">
        <w:rPr>
          <w:rFonts w:ascii="Arial" w:hAnsi="Arial"/>
        </w:rPr>
        <w:t>: Message exchange during an uplink reporting event (no retransmission included in the figure)</w:t>
      </w:r>
    </w:p>
    <w:p w:rsidR="00D478C2" w:rsidRDefault="00D478C2" w:rsidP="00D478C2">
      <w:pPr>
        <w:tabs>
          <w:tab w:val="left" w:pos="5245"/>
        </w:tabs>
      </w:pPr>
      <w:r w:rsidRPr="00C472BE">
        <w:t xml:space="preserve">As illustrated in Figure 1 there are four different </w:t>
      </w:r>
      <w:r>
        <w:t>operating states (</w:t>
      </w:r>
      <w:proofErr w:type="spellStart"/>
      <w:proofErr w:type="gramStart"/>
      <w:r>
        <w:t>Tx</w:t>
      </w:r>
      <w:proofErr w:type="spellEnd"/>
      <w:proofErr w:type="gramEnd"/>
      <w:r>
        <w:t>, Rx, Idle, Standby)</w:t>
      </w:r>
      <w:r w:rsidRPr="00C472BE">
        <w:t xml:space="preserve">, each with different </w:t>
      </w:r>
      <w:r>
        <w:t>power requirement</w:t>
      </w:r>
      <w:r w:rsidRPr="00C472BE">
        <w:t>.</w:t>
      </w:r>
      <w:r>
        <w:t xml:space="preserve"> </w:t>
      </w:r>
      <w:r w:rsidRPr="00C472BE">
        <w:t xml:space="preserve"> </w:t>
      </w:r>
      <w:r>
        <w:t xml:space="preserve">The details of these states are presented in </w:t>
      </w:r>
      <w:r w:rsidR="00247BAB">
        <w:t>Table 2</w:t>
      </w:r>
      <w:r>
        <w:t>.</w:t>
      </w:r>
      <w:r w:rsidR="006D4029">
        <w:t xml:space="preserve"> A battery of 5Wh is assumed per </w:t>
      </w:r>
      <w:r w:rsidR="006D4029">
        <w:fldChar w:fldCharType="begin"/>
      </w:r>
      <w:r w:rsidR="006D4029">
        <w:instrText xml:space="preserve"> REF _Ref425332273 \n \h </w:instrText>
      </w:r>
      <w:r w:rsidR="006D4029">
        <w:fldChar w:fldCharType="separate"/>
      </w:r>
      <w:r w:rsidR="006D4029">
        <w:t>[1]</w:t>
      </w:r>
      <w:r w:rsidR="006D4029">
        <w:fldChar w:fldCharType="end"/>
      </w:r>
      <w:r w:rsidR="006D4029">
        <w:t>.</w:t>
      </w:r>
    </w:p>
    <w:p w:rsidR="006D4029" w:rsidRDefault="006D4029" w:rsidP="008735E1">
      <w:pPr>
        <w:tabs>
          <w:tab w:val="left" w:pos="5580"/>
        </w:tabs>
        <w:rPr>
          <w:rFonts w:eastAsia="Malgun Gothic"/>
        </w:rPr>
      </w:pPr>
    </w:p>
    <w:p w:rsidR="00D478C2" w:rsidRDefault="00D478C2" w:rsidP="008735E1">
      <w:pPr>
        <w:tabs>
          <w:tab w:val="left" w:pos="5580"/>
        </w:tabs>
        <w:rPr>
          <w:rFonts w:eastAsia="Malgun Gothic"/>
        </w:rPr>
      </w:pPr>
      <w:r>
        <w:rPr>
          <w:rFonts w:eastAsia="Malgun Gothic"/>
        </w:rPr>
        <w:t xml:space="preserve">The power consumption per state used the assumption in </w:t>
      </w:r>
      <w:r w:rsidR="00B81692">
        <w:rPr>
          <w:rFonts w:eastAsia="Malgun Gothic"/>
        </w:rPr>
        <w:fldChar w:fldCharType="begin"/>
      </w:r>
      <w:r>
        <w:rPr>
          <w:rFonts w:eastAsia="Malgun Gothic"/>
        </w:rPr>
        <w:instrText xml:space="preserve"> REF _Ref433365526 \h </w:instrText>
      </w:r>
      <w:r w:rsidR="00B81692">
        <w:rPr>
          <w:rFonts w:eastAsia="Malgun Gothic"/>
        </w:rPr>
      </w:r>
      <w:r w:rsidR="00B81692">
        <w:rPr>
          <w:rFonts w:eastAsia="Malgun Gothic"/>
        </w:rPr>
        <w:fldChar w:fldCharType="separate"/>
      </w:r>
      <w:r w:rsidR="006E3BDB">
        <w:t xml:space="preserve">Table </w:t>
      </w:r>
      <w:r w:rsidR="006E3BDB">
        <w:rPr>
          <w:noProof/>
        </w:rPr>
        <w:t>1</w:t>
      </w:r>
      <w:r w:rsidR="00B81692">
        <w:rPr>
          <w:rFonts w:eastAsia="Malgun Gothic"/>
        </w:rPr>
        <w:fldChar w:fldCharType="end"/>
      </w:r>
      <w:r>
        <w:rPr>
          <w:rFonts w:eastAsia="Malgun Gothic"/>
        </w:rPr>
        <w:t>.</w:t>
      </w:r>
    </w:p>
    <w:p w:rsidR="00DB7F6C" w:rsidRDefault="00DB7F6C" w:rsidP="00D478C2">
      <w:pPr>
        <w:pStyle w:val="Caption"/>
        <w:keepNext/>
        <w:rPr>
          <w:rFonts w:ascii="Arial" w:hAnsi="Arial"/>
        </w:rPr>
      </w:pPr>
      <w:bookmarkStart w:id="9" w:name="_Ref433365526"/>
    </w:p>
    <w:p w:rsidR="00436C9A" w:rsidRDefault="00436C9A" w:rsidP="00436C9A"/>
    <w:p w:rsidR="00436C9A" w:rsidRPr="00436C9A" w:rsidRDefault="00436C9A" w:rsidP="00436C9A"/>
    <w:p w:rsidR="00D478C2" w:rsidRPr="006E3BDB" w:rsidRDefault="00D478C2" w:rsidP="00D478C2">
      <w:pPr>
        <w:pStyle w:val="Caption"/>
        <w:keepNext/>
        <w:rPr>
          <w:rFonts w:ascii="Arial" w:hAnsi="Arial"/>
        </w:rPr>
      </w:pPr>
      <w:r w:rsidRPr="006E3BDB">
        <w:rPr>
          <w:rFonts w:ascii="Arial" w:hAnsi="Arial"/>
        </w:rPr>
        <w:lastRenderedPageBreak/>
        <w:t xml:space="preserve">Table </w:t>
      </w:r>
      <w:r w:rsidR="001E286B" w:rsidRPr="006E3BDB">
        <w:rPr>
          <w:rFonts w:ascii="Arial" w:hAnsi="Arial"/>
        </w:rPr>
        <w:fldChar w:fldCharType="begin"/>
      </w:r>
      <w:r w:rsidR="001E286B" w:rsidRPr="006E3BDB">
        <w:rPr>
          <w:rFonts w:ascii="Arial" w:hAnsi="Arial"/>
        </w:rPr>
        <w:instrText xml:space="preserve"> SEQ Table \* ARABIC </w:instrText>
      </w:r>
      <w:r w:rsidR="001E286B" w:rsidRPr="006E3BDB">
        <w:rPr>
          <w:rFonts w:ascii="Arial" w:hAnsi="Arial"/>
        </w:rPr>
        <w:fldChar w:fldCharType="separate"/>
      </w:r>
      <w:r w:rsidR="006E3BDB" w:rsidRPr="006E3BDB">
        <w:rPr>
          <w:rFonts w:ascii="Arial" w:hAnsi="Arial"/>
        </w:rPr>
        <w:t>1</w:t>
      </w:r>
      <w:r w:rsidR="001E286B" w:rsidRPr="006E3BDB">
        <w:rPr>
          <w:rFonts w:ascii="Arial" w:hAnsi="Arial"/>
        </w:rPr>
        <w:fldChar w:fldCharType="end"/>
      </w:r>
      <w:bookmarkEnd w:id="9"/>
      <w:r w:rsidRPr="006E3BDB">
        <w:rPr>
          <w:rFonts w:ascii="Arial" w:hAnsi="Arial"/>
        </w:rPr>
        <w:t xml:space="preserve"> Current consumption assumptions.</w:t>
      </w:r>
    </w:p>
    <w:tbl>
      <w:tblPr>
        <w:tblW w:w="4538" w:type="dxa"/>
        <w:jc w:val="center"/>
        <w:tblLook w:val="04A0" w:firstRow="1" w:lastRow="0" w:firstColumn="1" w:lastColumn="0" w:noHBand="0" w:noVBand="1"/>
      </w:tblPr>
      <w:tblGrid>
        <w:gridCol w:w="3178"/>
        <w:gridCol w:w="1360"/>
      </w:tblGrid>
      <w:tr w:rsidR="006E3BDB" w:rsidRPr="007009B9" w:rsidTr="006E3BDB">
        <w:trPr>
          <w:trHeight w:val="300"/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BDB" w:rsidRPr="007009B9" w:rsidRDefault="006E3BDB" w:rsidP="007009B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</w:pPr>
            <w:r w:rsidRPr="007009B9"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BDB" w:rsidRDefault="006E3BDB" w:rsidP="007009B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</w:pPr>
            <w:r w:rsidRPr="007009B9"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  <w:t xml:space="preserve">power </w:t>
            </w:r>
          </w:p>
          <w:p w:rsidR="006E3BDB" w:rsidRPr="007009B9" w:rsidRDefault="006E3BDB" w:rsidP="007009B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</w:pPr>
            <w:r w:rsidRPr="007009B9"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  <w:t>[</w:t>
            </w:r>
            <w:proofErr w:type="spellStart"/>
            <w:r w:rsidRPr="007009B9"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  <w:t>mW</w:t>
            </w:r>
            <w:proofErr w:type="spellEnd"/>
            <w:r w:rsidRPr="007009B9"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  <w:t>]</w:t>
            </w:r>
          </w:p>
        </w:tc>
      </w:tr>
      <w:tr w:rsidR="006E3BDB" w:rsidRPr="007009B9" w:rsidTr="006E3BDB">
        <w:trPr>
          <w:trHeight w:val="300"/>
          <w:jc w:val="center"/>
        </w:trPr>
        <w:tc>
          <w:tcPr>
            <w:tcW w:w="3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BDB" w:rsidRPr="0079202E" w:rsidRDefault="006E3BDB" w:rsidP="0083715F">
            <w:pPr>
              <w:pStyle w:val="TAL"/>
              <w:rPr>
                <w:lang w:eastAsia="zh-CN"/>
              </w:rPr>
            </w:pPr>
            <w:r w:rsidRPr="0079202E">
              <w:rPr>
                <w:lang w:eastAsia="zh-CN"/>
              </w:rPr>
              <w:t xml:space="preserve">Battery </w:t>
            </w:r>
            <w:r w:rsidRPr="0079202E">
              <w:t xml:space="preserve">power during </w:t>
            </w:r>
            <w:proofErr w:type="spellStart"/>
            <w:r w:rsidRPr="0079202E">
              <w:t>Tx</w:t>
            </w:r>
            <w:proofErr w:type="spellEnd"/>
          </w:p>
          <w:p w:rsidR="006E3BDB" w:rsidRPr="007009B9" w:rsidRDefault="006E3BDB" w:rsidP="0083715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  <w:t xml:space="preserve"> (assuming 44% PA efficiency)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3BDB" w:rsidRPr="0083715F" w:rsidRDefault="006E3BDB" w:rsidP="0083715F">
            <w:pPr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</w:pPr>
            <w:r w:rsidRPr="0083715F"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  <w:t>543</w:t>
            </w:r>
          </w:p>
        </w:tc>
      </w:tr>
      <w:tr w:rsidR="006E3BDB" w:rsidRPr="007009B9" w:rsidTr="006E3BDB">
        <w:trPr>
          <w:trHeight w:val="300"/>
          <w:jc w:val="center"/>
        </w:trPr>
        <w:tc>
          <w:tcPr>
            <w:tcW w:w="3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BDB" w:rsidRPr="007009B9" w:rsidRDefault="006E3BDB" w:rsidP="0083715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</w:pPr>
            <w:r w:rsidRPr="0083715F"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  <w:t>Battery power for Rx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3BDB" w:rsidRPr="0083715F" w:rsidRDefault="006E3BDB" w:rsidP="0083715F">
            <w:pPr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</w:pPr>
            <w:r w:rsidRPr="0083715F"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  <w:t>90</w:t>
            </w:r>
          </w:p>
        </w:tc>
      </w:tr>
      <w:tr w:rsidR="006E3BDB" w:rsidRPr="007009B9" w:rsidTr="006E3BDB">
        <w:trPr>
          <w:trHeight w:val="300"/>
          <w:jc w:val="center"/>
        </w:trPr>
        <w:tc>
          <w:tcPr>
            <w:tcW w:w="3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BDB" w:rsidRPr="007009B9" w:rsidRDefault="006E3BDB" w:rsidP="0083715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</w:pPr>
            <w:r w:rsidRPr="0079202E">
              <w:rPr>
                <w:color w:val="000000"/>
              </w:rPr>
              <w:t xml:space="preserve">Battery </w:t>
            </w:r>
            <w:r w:rsidRPr="0079202E">
              <w:t>power when Idle but not in PSS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3BDB" w:rsidRPr="0083715F" w:rsidRDefault="006E3BDB" w:rsidP="0083715F">
            <w:pPr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</w:pPr>
            <w:r w:rsidRPr="0083715F"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  <w:t>2,4</w:t>
            </w:r>
          </w:p>
        </w:tc>
      </w:tr>
      <w:tr w:rsidR="006E3BDB" w:rsidRPr="007009B9" w:rsidTr="006E3BDB">
        <w:trPr>
          <w:trHeight w:val="300"/>
          <w:jc w:val="center"/>
        </w:trPr>
        <w:tc>
          <w:tcPr>
            <w:tcW w:w="3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BDB" w:rsidRPr="007009B9" w:rsidRDefault="006E3BDB" w:rsidP="0083715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</w:pPr>
            <w:r w:rsidRPr="0083715F"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  <w:t>Battery power in Power Save State (PSS)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3BDB" w:rsidRPr="0083715F" w:rsidRDefault="006E3BDB" w:rsidP="0083715F">
            <w:pPr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</w:pPr>
            <w:r w:rsidRPr="0083715F"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  <w:t>0,015</w:t>
            </w:r>
          </w:p>
        </w:tc>
      </w:tr>
    </w:tbl>
    <w:p w:rsidR="00D478C2" w:rsidRDefault="00D478C2" w:rsidP="00D478C2">
      <w:pPr>
        <w:tabs>
          <w:tab w:val="left" w:pos="5580"/>
        </w:tabs>
        <w:jc w:val="center"/>
        <w:rPr>
          <w:rFonts w:eastAsia="Malgun Gothic"/>
        </w:rPr>
      </w:pPr>
    </w:p>
    <w:p w:rsidR="00F07D01" w:rsidRDefault="00F07D01" w:rsidP="00F07D01">
      <w:pPr>
        <w:widowControl w:val="0"/>
        <w:wordWrap w:val="0"/>
        <w:overflowPunct/>
        <w:spacing w:line="254" w:lineRule="auto"/>
        <w:textAlignment w:val="auto"/>
      </w:pPr>
      <w:r>
        <w:t xml:space="preserve">The physical layer design follows the LTE based NB </w:t>
      </w:r>
      <w:proofErr w:type="spellStart"/>
      <w:r>
        <w:t>IoT</w:t>
      </w:r>
      <w:proofErr w:type="spellEnd"/>
      <w:r>
        <w:t xml:space="preserve"> design as documents in [2]</w:t>
      </w:r>
    </w:p>
    <w:p w:rsidR="00D478C2" w:rsidRDefault="00D478C2" w:rsidP="008735E1">
      <w:pPr>
        <w:tabs>
          <w:tab w:val="left" w:pos="5580"/>
        </w:tabs>
        <w:rPr>
          <w:rFonts w:eastAsia="Malgun Gothic"/>
        </w:rPr>
      </w:pPr>
    </w:p>
    <w:p w:rsidR="008735E1" w:rsidRDefault="008735E1" w:rsidP="008735E1">
      <w:pPr>
        <w:tabs>
          <w:tab w:val="left" w:pos="5580"/>
        </w:tabs>
        <w:rPr>
          <w:rFonts w:eastAsia="Malgun Gothic"/>
        </w:rPr>
      </w:pPr>
      <w:r>
        <w:rPr>
          <w:rFonts w:eastAsia="Malgun Gothic"/>
        </w:rPr>
        <w:t xml:space="preserve">Table </w:t>
      </w:r>
      <w:r w:rsidR="00D02EB4">
        <w:rPr>
          <w:rFonts w:eastAsia="Malgun Gothic"/>
        </w:rPr>
        <w:t>1</w:t>
      </w:r>
      <w:r>
        <w:rPr>
          <w:rFonts w:eastAsia="Malgun Gothic"/>
        </w:rPr>
        <w:t xml:space="preserve"> shows the different activities during an uplink reporting event and the corresponding terminal state.</w:t>
      </w:r>
      <w:r w:rsidR="00753A94">
        <w:rPr>
          <w:rFonts w:eastAsia="Malgun Gothic"/>
        </w:rPr>
        <w:t xml:space="preserve"> The following assumptions have been made: </w:t>
      </w:r>
    </w:p>
    <w:p w:rsidR="008735E1" w:rsidRPr="002B32C5" w:rsidRDefault="008735E1" w:rsidP="008735E1">
      <w:pPr>
        <w:widowControl w:val="0"/>
        <w:numPr>
          <w:ilvl w:val="0"/>
          <w:numId w:val="44"/>
        </w:numPr>
        <w:wordWrap w:val="0"/>
        <w:overflowPunct/>
        <w:spacing w:line="254" w:lineRule="auto"/>
        <w:ind w:left="714" w:hanging="357"/>
        <w:textAlignment w:val="auto"/>
      </w:pPr>
      <w:r>
        <w:t xml:space="preserve">For network synchronization we assume initial synchronization with </w:t>
      </w:r>
      <w:r w:rsidR="00C62001">
        <w:t>no</w:t>
      </w:r>
      <w:r>
        <w:t xml:space="preserve"> interferers and PSS/SSS. The value in the </w:t>
      </w:r>
      <w:r>
        <w:rPr>
          <w:rFonts w:eastAsia="Malgun Gothic"/>
        </w:rPr>
        <w:t xml:space="preserve">Table </w:t>
      </w:r>
      <w:r w:rsidR="003A5407">
        <w:rPr>
          <w:rFonts w:eastAsia="Malgun Gothic"/>
        </w:rPr>
        <w:t>1</w:t>
      </w:r>
      <w:r>
        <w:rPr>
          <w:rFonts w:eastAsia="Malgun Gothic"/>
        </w:rPr>
        <w:t xml:space="preserve"> </w:t>
      </w:r>
      <w:r>
        <w:t xml:space="preserve">is the average synchronization time. </w:t>
      </w:r>
    </w:p>
    <w:p w:rsidR="008735E1" w:rsidRDefault="00D478C2" w:rsidP="00D478C2">
      <w:pPr>
        <w:widowControl w:val="0"/>
        <w:numPr>
          <w:ilvl w:val="0"/>
          <w:numId w:val="44"/>
        </w:numPr>
        <w:wordWrap w:val="0"/>
        <w:overflowPunct/>
        <w:spacing w:line="254" w:lineRule="auto"/>
        <w:ind w:left="714" w:hanging="357"/>
        <w:textAlignment w:val="auto"/>
      </w:pPr>
      <w:r>
        <w:t>The timing estimates are based on the results in [4].</w:t>
      </w:r>
    </w:p>
    <w:p w:rsidR="008735E1" w:rsidRPr="002B32C5" w:rsidRDefault="008735E1" w:rsidP="008735E1">
      <w:pPr>
        <w:widowControl w:val="0"/>
        <w:numPr>
          <w:ilvl w:val="0"/>
          <w:numId w:val="44"/>
        </w:numPr>
        <w:wordWrap w:val="0"/>
        <w:overflowPunct/>
        <w:spacing w:line="254" w:lineRule="auto"/>
        <w:ind w:left="714" w:hanging="357"/>
        <w:textAlignment w:val="auto"/>
      </w:pPr>
      <w:r>
        <w:t xml:space="preserve">The extra wait time comprises the IP </w:t>
      </w:r>
      <w:proofErr w:type="spellStart"/>
      <w:r>
        <w:t>Ack</w:t>
      </w:r>
      <w:proofErr w:type="spellEnd"/>
      <w:r>
        <w:t xml:space="preserve"> waiting time (1000 </w:t>
      </w:r>
      <w:proofErr w:type="spellStart"/>
      <w:r>
        <w:t>ms</w:t>
      </w:r>
      <w:proofErr w:type="spellEnd"/>
      <w:r>
        <w:t xml:space="preserve">), the ready timer (20000 </w:t>
      </w:r>
      <w:proofErr w:type="spellStart"/>
      <w:r>
        <w:t>ms</w:t>
      </w:r>
      <w:proofErr w:type="spellEnd"/>
      <w:r>
        <w:t xml:space="preserve">), and the various scheduling delays (1000 </w:t>
      </w:r>
      <w:proofErr w:type="spellStart"/>
      <w:r>
        <w:t>ms</w:t>
      </w:r>
      <w:proofErr w:type="spellEnd"/>
      <w:r>
        <w:t xml:space="preserve">). The total extra wait time is therefore 22000 </w:t>
      </w:r>
      <w:proofErr w:type="spellStart"/>
      <w:r>
        <w:t>ms</w:t>
      </w:r>
      <w:proofErr w:type="spellEnd"/>
      <w:r>
        <w:t>.</w:t>
      </w:r>
    </w:p>
    <w:p w:rsidR="008735E1" w:rsidRPr="0083715F" w:rsidRDefault="0083715F" w:rsidP="0083715F">
      <w:pPr>
        <w:pStyle w:val="Heading2"/>
      </w:pPr>
      <w:r>
        <w:t>UE activity state and timing</w:t>
      </w:r>
    </w:p>
    <w:p w:rsidR="0083715F" w:rsidRDefault="0083715F" w:rsidP="0083715F">
      <w:pPr>
        <w:spacing w:before="120"/>
        <w:rPr>
          <w:kern w:val="2"/>
        </w:rPr>
      </w:pPr>
      <w:r w:rsidRPr="003F2BDB">
        <w:rPr>
          <w:kern w:val="2"/>
        </w:rPr>
        <w:t>Latency evaluation at 164 dB MCL for exception report (20 bytes application report, 65 bytes upper layer protocol header, and 15 bytes SNDCP/LLC/RLC/MAC/CRC overhead i</w:t>
      </w:r>
      <w:r>
        <w:rPr>
          <w:kern w:val="2"/>
        </w:rPr>
        <w:t xml:space="preserve">s assumed) transmission is shown in </w:t>
      </w:r>
      <w:r>
        <w:rPr>
          <w:kern w:val="2"/>
        </w:rPr>
        <w:fldChar w:fldCharType="begin"/>
      </w:r>
      <w:r>
        <w:rPr>
          <w:kern w:val="2"/>
        </w:rPr>
        <w:instrText xml:space="preserve"> REF _Ref431024927 \h </w:instrText>
      </w:r>
      <w:r>
        <w:rPr>
          <w:kern w:val="2"/>
        </w:rPr>
      </w:r>
      <w:r>
        <w:rPr>
          <w:kern w:val="2"/>
        </w:rPr>
        <w:fldChar w:fldCharType="separate"/>
      </w:r>
      <w:r w:rsidR="006E3BDB">
        <w:t xml:space="preserve">Table </w:t>
      </w:r>
      <w:r w:rsidR="006E3BDB">
        <w:rPr>
          <w:noProof/>
        </w:rPr>
        <w:t>2</w:t>
      </w:r>
      <w:r>
        <w:rPr>
          <w:kern w:val="2"/>
        </w:rPr>
        <w:fldChar w:fldCharType="end"/>
      </w:r>
      <w:r>
        <w:rPr>
          <w:kern w:val="2"/>
        </w:rPr>
        <w:t xml:space="preserve">. </w:t>
      </w:r>
    </w:p>
    <w:p w:rsidR="0083715F" w:rsidRDefault="0083715F" w:rsidP="0083715F">
      <w:pPr>
        <w:pStyle w:val="Caption"/>
        <w:keepNext/>
        <w:spacing w:before="240"/>
        <w:rPr>
          <w:rFonts w:ascii="Arial" w:hAnsi="Arial"/>
        </w:rPr>
      </w:pPr>
      <w:bookmarkStart w:id="10" w:name="_Ref431024927"/>
      <w:r w:rsidRPr="006E3BDB">
        <w:rPr>
          <w:rFonts w:ascii="Arial" w:hAnsi="Arial"/>
        </w:rPr>
        <w:t xml:space="preserve">Table </w:t>
      </w:r>
      <w:r w:rsidRPr="006E3BDB">
        <w:rPr>
          <w:rFonts w:ascii="Arial" w:hAnsi="Arial"/>
        </w:rPr>
        <w:fldChar w:fldCharType="begin"/>
      </w:r>
      <w:r w:rsidRPr="006E3BDB">
        <w:rPr>
          <w:rFonts w:ascii="Arial" w:hAnsi="Arial"/>
        </w:rPr>
        <w:instrText xml:space="preserve"> SEQ Table \* ARABIC </w:instrText>
      </w:r>
      <w:r w:rsidRPr="006E3BDB">
        <w:rPr>
          <w:rFonts w:ascii="Arial" w:hAnsi="Arial"/>
        </w:rPr>
        <w:fldChar w:fldCharType="separate"/>
      </w:r>
      <w:r w:rsidR="006E3BDB" w:rsidRPr="006E3BDB">
        <w:rPr>
          <w:rFonts w:ascii="Arial" w:hAnsi="Arial"/>
        </w:rPr>
        <w:t>2</w:t>
      </w:r>
      <w:r w:rsidRPr="006E3BDB">
        <w:rPr>
          <w:rFonts w:ascii="Arial" w:hAnsi="Arial"/>
        </w:rPr>
        <w:fldChar w:fldCharType="end"/>
      </w:r>
      <w:bookmarkEnd w:id="10"/>
      <w:r w:rsidRPr="006E3BDB">
        <w:rPr>
          <w:rFonts w:ascii="Arial" w:hAnsi="Arial"/>
        </w:rPr>
        <w:t xml:space="preserve">. Latency evaluation for </w:t>
      </w:r>
      <w:r w:rsidR="009B039F">
        <w:rPr>
          <w:rFonts w:ascii="Arial" w:hAnsi="Arial"/>
        </w:rPr>
        <w:t>guard band</w:t>
      </w:r>
      <w:r w:rsidRPr="006E3BDB">
        <w:rPr>
          <w:rFonts w:ascii="Arial" w:hAnsi="Arial"/>
        </w:rPr>
        <w:t xml:space="preserve"> operation (164dB MCL).</w:t>
      </w:r>
    </w:p>
    <w:tbl>
      <w:tblPr>
        <w:tblW w:w="5760" w:type="dxa"/>
        <w:jc w:val="center"/>
        <w:tblLook w:val="04A0" w:firstRow="1" w:lastRow="0" w:firstColumn="1" w:lastColumn="0" w:noHBand="0" w:noVBand="1"/>
      </w:tblPr>
      <w:tblGrid>
        <w:gridCol w:w="3620"/>
        <w:gridCol w:w="960"/>
        <w:gridCol w:w="1180"/>
      </w:tblGrid>
      <w:tr w:rsidR="00500425" w:rsidRPr="00500425" w:rsidTr="00500425">
        <w:trPr>
          <w:trHeight w:val="600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500425" w:rsidRPr="00500425" w:rsidRDefault="00500425" w:rsidP="0050042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</w:pPr>
            <w:r w:rsidRPr="00500425"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  <w:t>Activity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500425" w:rsidRPr="00500425" w:rsidRDefault="00500425" w:rsidP="0050042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</w:pPr>
            <w:r w:rsidRPr="00500425"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  <w:t>State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500425" w:rsidRPr="00500425" w:rsidRDefault="00500425" w:rsidP="0050042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</w:pPr>
            <w:proofErr w:type="spellStart"/>
            <w:r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  <w:t>ms</w:t>
            </w:r>
            <w:proofErr w:type="spellEnd"/>
          </w:p>
        </w:tc>
      </w:tr>
      <w:tr w:rsidR="00500425" w:rsidRPr="00500425" w:rsidTr="00500425">
        <w:trPr>
          <w:trHeight w:val="30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25" w:rsidRPr="00500425" w:rsidRDefault="00500425" w:rsidP="0050042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</w:pPr>
            <w:r w:rsidRPr="00500425"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  <w:t>Synchronization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25" w:rsidRPr="00500425" w:rsidRDefault="00500425" w:rsidP="0050042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</w:pPr>
            <w:r w:rsidRPr="00500425"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  <w:t>RX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25" w:rsidRDefault="00500425" w:rsidP="0050042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US" w:eastAsia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469</w:t>
            </w:r>
          </w:p>
        </w:tc>
      </w:tr>
      <w:tr w:rsidR="00500425" w:rsidRPr="00500425" w:rsidTr="00500425">
        <w:trPr>
          <w:trHeight w:val="300"/>
          <w:jc w:val="center"/>
        </w:trPr>
        <w:tc>
          <w:tcPr>
            <w:tcW w:w="3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25" w:rsidRPr="00500425" w:rsidRDefault="00500425" w:rsidP="0050042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</w:pPr>
            <w:r w:rsidRPr="00500425"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  <w:t>MIB acquisition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25" w:rsidRPr="00500425" w:rsidRDefault="00500425" w:rsidP="0050042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</w:pPr>
            <w:r w:rsidRPr="00500425"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  <w:t>Rx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25" w:rsidRDefault="00500425" w:rsidP="0050042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192</w:t>
            </w:r>
          </w:p>
        </w:tc>
      </w:tr>
      <w:tr w:rsidR="00500425" w:rsidRPr="00500425" w:rsidTr="00500425">
        <w:trPr>
          <w:trHeight w:val="300"/>
          <w:jc w:val="center"/>
        </w:trPr>
        <w:tc>
          <w:tcPr>
            <w:tcW w:w="3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425" w:rsidRPr="00500425" w:rsidRDefault="00500425" w:rsidP="0050042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25" w:rsidRPr="00500425" w:rsidRDefault="00500425" w:rsidP="0050042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</w:pPr>
            <w:r w:rsidRPr="00500425"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  <w:t>Idle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25" w:rsidRDefault="00500425" w:rsidP="0050042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1728</w:t>
            </w:r>
          </w:p>
        </w:tc>
      </w:tr>
      <w:tr w:rsidR="00500425" w:rsidRPr="00500425" w:rsidTr="00500425">
        <w:trPr>
          <w:trHeight w:val="300"/>
          <w:jc w:val="center"/>
        </w:trPr>
        <w:tc>
          <w:tcPr>
            <w:tcW w:w="3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25" w:rsidRPr="00500425" w:rsidRDefault="00500425" w:rsidP="0050042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</w:pPr>
            <w:r w:rsidRPr="00500425"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  <w:t>PRACH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25" w:rsidRPr="00500425" w:rsidRDefault="00500425" w:rsidP="0050042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</w:pPr>
            <w:proofErr w:type="spellStart"/>
            <w:r w:rsidRPr="00500425"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  <w:t>Tx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25" w:rsidRDefault="00500425" w:rsidP="0050042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160</w:t>
            </w:r>
          </w:p>
        </w:tc>
      </w:tr>
      <w:tr w:rsidR="00500425" w:rsidRPr="00500425" w:rsidTr="00500425">
        <w:trPr>
          <w:trHeight w:val="300"/>
          <w:jc w:val="center"/>
        </w:trPr>
        <w:tc>
          <w:tcPr>
            <w:tcW w:w="3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425" w:rsidRPr="00500425" w:rsidRDefault="00500425" w:rsidP="0050042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25" w:rsidRPr="00500425" w:rsidRDefault="00500425" w:rsidP="0050042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</w:pPr>
            <w:r w:rsidRPr="00500425"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  <w:t>Idle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25" w:rsidRDefault="00500425" w:rsidP="0050042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640</w:t>
            </w:r>
          </w:p>
        </w:tc>
      </w:tr>
      <w:tr w:rsidR="00500425" w:rsidRPr="00500425" w:rsidTr="00500425">
        <w:trPr>
          <w:trHeight w:val="30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25" w:rsidRPr="00500425" w:rsidRDefault="00500425" w:rsidP="0050042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</w:pPr>
            <w:r w:rsidRPr="00500425"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  <w:t>DCI + RAR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25" w:rsidRPr="00500425" w:rsidRDefault="00500425" w:rsidP="0050042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</w:pPr>
            <w:r w:rsidRPr="00500425"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  <w:t>Rx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25" w:rsidRDefault="00500425" w:rsidP="0050042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240</w:t>
            </w:r>
          </w:p>
        </w:tc>
      </w:tr>
      <w:tr w:rsidR="00500425" w:rsidRPr="00500425" w:rsidTr="00500425">
        <w:trPr>
          <w:trHeight w:val="30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25" w:rsidRPr="00500425" w:rsidRDefault="00500425" w:rsidP="0050042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</w:pPr>
            <w:r w:rsidRPr="00500425"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  <w:t>Msg3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25" w:rsidRPr="00500425" w:rsidRDefault="00500425" w:rsidP="0050042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</w:pPr>
            <w:proofErr w:type="spellStart"/>
            <w:r w:rsidRPr="00500425"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  <w:t>Tx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25" w:rsidRDefault="00500425" w:rsidP="0050042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340</w:t>
            </w:r>
          </w:p>
        </w:tc>
      </w:tr>
      <w:tr w:rsidR="00500425" w:rsidRPr="00500425" w:rsidTr="00500425">
        <w:trPr>
          <w:trHeight w:val="30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25" w:rsidRPr="00500425" w:rsidRDefault="00500425" w:rsidP="0050042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</w:pPr>
            <w:r w:rsidRPr="00500425"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  <w:t>DCI + Msg4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25" w:rsidRPr="00500425" w:rsidRDefault="00500425" w:rsidP="0050042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</w:pPr>
            <w:r w:rsidRPr="00500425"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  <w:t>Rx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25" w:rsidRDefault="00500425" w:rsidP="0050042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240</w:t>
            </w:r>
          </w:p>
        </w:tc>
      </w:tr>
      <w:tr w:rsidR="00500425" w:rsidRPr="00500425" w:rsidTr="00500425">
        <w:trPr>
          <w:trHeight w:val="30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25" w:rsidRPr="00500425" w:rsidRDefault="00500425" w:rsidP="0050042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</w:pPr>
            <w:r w:rsidRPr="00500425"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  <w:t>DCI (UL grant)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25" w:rsidRPr="00500425" w:rsidRDefault="00500425" w:rsidP="0050042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</w:pPr>
            <w:r w:rsidRPr="00500425"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  <w:t>Rx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25" w:rsidRDefault="00500425" w:rsidP="0050042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120</w:t>
            </w:r>
          </w:p>
        </w:tc>
      </w:tr>
      <w:tr w:rsidR="00500425" w:rsidRPr="00500425" w:rsidTr="00500425">
        <w:trPr>
          <w:trHeight w:val="30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25" w:rsidRPr="00500425" w:rsidRDefault="00500425" w:rsidP="0050042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</w:pPr>
            <w:r w:rsidRPr="00500425"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  <w:t>Report (50 bytes)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25" w:rsidRPr="00500425" w:rsidRDefault="00500425" w:rsidP="0050042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</w:pPr>
            <w:proofErr w:type="spellStart"/>
            <w:r w:rsidRPr="00500425"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  <w:t>Tx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25" w:rsidRDefault="00500425" w:rsidP="0050042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1405</w:t>
            </w:r>
          </w:p>
        </w:tc>
      </w:tr>
      <w:tr w:rsidR="00500425" w:rsidRPr="00500425" w:rsidTr="00500425">
        <w:trPr>
          <w:trHeight w:val="30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25" w:rsidRPr="00500425" w:rsidRDefault="00500425" w:rsidP="0050042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</w:pPr>
            <w:r w:rsidRPr="00500425"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  <w:t>Report (200 bytes)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25" w:rsidRPr="00500425" w:rsidRDefault="00500425" w:rsidP="0050042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</w:pPr>
            <w:proofErr w:type="spellStart"/>
            <w:r w:rsidRPr="00500425"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  <w:t>Tx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25" w:rsidRDefault="00500425" w:rsidP="0050042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4648</w:t>
            </w:r>
          </w:p>
        </w:tc>
      </w:tr>
      <w:tr w:rsidR="00500425" w:rsidRPr="00500425" w:rsidTr="00500425">
        <w:trPr>
          <w:trHeight w:val="30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25" w:rsidRPr="00500425" w:rsidRDefault="00500425" w:rsidP="0050042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</w:pPr>
            <w:r w:rsidRPr="00500425"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  <w:t>HARQ ACK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25" w:rsidRPr="00500425" w:rsidRDefault="00500425" w:rsidP="0050042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</w:pPr>
            <w:r w:rsidRPr="00500425"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  <w:t>Rx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25" w:rsidRDefault="00500425" w:rsidP="0050042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120</w:t>
            </w:r>
          </w:p>
        </w:tc>
      </w:tr>
      <w:tr w:rsidR="00500425" w:rsidRPr="00500425" w:rsidTr="00500425">
        <w:trPr>
          <w:trHeight w:val="30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25" w:rsidRPr="00500425" w:rsidRDefault="00500425" w:rsidP="0050042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</w:pPr>
            <w:r w:rsidRPr="00500425"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  <w:t>DCI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25" w:rsidRPr="00500425" w:rsidRDefault="00500425" w:rsidP="0050042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</w:pPr>
            <w:r w:rsidRPr="00500425"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  <w:t>Rx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25" w:rsidRDefault="00500425" w:rsidP="0050042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120</w:t>
            </w:r>
          </w:p>
        </w:tc>
      </w:tr>
      <w:tr w:rsidR="00500425" w:rsidRPr="00500425" w:rsidTr="00500425">
        <w:trPr>
          <w:trHeight w:val="30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25" w:rsidRPr="00500425" w:rsidRDefault="00500425" w:rsidP="0050042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</w:pPr>
            <w:r w:rsidRPr="00500425"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  <w:lastRenderedPageBreak/>
              <w:t xml:space="preserve">IP </w:t>
            </w:r>
            <w:proofErr w:type="spellStart"/>
            <w:r w:rsidRPr="00500425"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  <w:t>Ack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25" w:rsidRPr="00500425" w:rsidRDefault="00500425" w:rsidP="0050042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</w:pPr>
            <w:r w:rsidRPr="00500425"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  <w:t>Rx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25" w:rsidRDefault="00500425" w:rsidP="0050042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960</w:t>
            </w:r>
          </w:p>
        </w:tc>
      </w:tr>
      <w:tr w:rsidR="00500425" w:rsidRPr="00500425" w:rsidTr="00500425">
        <w:trPr>
          <w:trHeight w:val="30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25" w:rsidRPr="00500425" w:rsidRDefault="00500425" w:rsidP="0050042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</w:pPr>
            <w:r w:rsidRPr="00500425"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  <w:t>HARQ ACK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25" w:rsidRPr="00500425" w:rsidRDefault="00500425" w:rsidP="0050042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</w:pPr>
            <w:proofErr w:type="spellStart"/>
            <w:r w:rsidRPr="00500425"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  <w:t>Tx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25" w:rsidRDefault="00500425" w:rsidP="0050042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288</w:t>
            </w:r>
          </w:p>
        </w:tc>
      </w:tr>
      <w:tr w:rsidR="00500425" w:rsidRPr="00500425" w:rsidTr="00500425">
        <w:trPr>
          <w:trHeight w:val="30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25" w:rsidRPr="00500425" w:rsidRDefault="00500425" w:rsidP="0050042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</w:pPr>
            <w:r w:rsidRPr="00500425"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  <w:t>PDCCH monitoring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25" w:rsidRPr="00500425" w:rsidRDefault="00500425" w:rsidP="0050042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</w:pPr>
            <w:r w:rsidRPr="00500425"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  <w:t>Rx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25" w:rsidRDefault="00500425" w:rsidP="0050042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1440</w:t>
            </w:r>
          </w:p>
        </w:tc>
      </w:tr>
      <w:tr w:rsidR="00500425" w:rsidRPr="00500425" w:rsidTr="00500425">
        <w:trPr>
          <w:trHeight w:val="30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25" w:rsidRPr="00500425" w:rsidRDefault="00500425" w:rsidP="0050042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</w:pPr>
            <w:r w:rsidRPr="00500425"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  <w:t>Extra wait time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25" w:rsidRPr="00500425" w:rsidRDefault="00500425" w:rsidP="0050042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</w:pPr>
            <w:r w:rsidRPr="00500425">
              <w:rPr>
                <w:rFonts w:ascii="Calibri" w:eastAsia="Times New Roman" w:hAnsi="Calibri"/>
                <w:color w:val="000000"/>
                <w:szCs w:val="22"/>
                <w:lang w:val="en-US" w:eastAsia="en-US"/>
              </w:rPr>
              <w:t>Idle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25" w:rsidRDefault="00500425" w:rsidP="0050042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22000</w:t>
            </w:r>
          </w:p>
        </w:tc>
      </w:tr>
    </w:tbl>
    <w:p w:rsidR="00500425" w:rsidRPr="00500425" w:rsidRDefault="00500425" w:rsidP="00500425"/>
    <w:p w:rsidR="0083715F" w:rsidRDefault="0083715F" w:rsidP="0083715F">
      <w:pPr>
        <w:spacing w:before="240"/>
        <w:rPr>
          <w:kern w:val="2"/>
        </w:rPr>
      </w:pPr>
      <w:r>
        <w:rPr>
          <w:kern w:val="2"/>
        </w:rPr>
        <w:fldChar w:fldCharType="begin"/>
      </w:r>
      <w:r>
        <w:rPr>
          <w:kern w:val="2"/>
        </w:rPr>
        <w:instrText xml:space="preserve"> REF _Ref431024927 \h </w:instrText>
      </w:r>
      <w:r>
        <w:rPr>
          <w:kern w:val="2"/>
        </w:rPr>
      </w:r>
      <w:r>
        <w:rPr>
          <w:kern w:val="2"/>
        </w:rPr>
        <w:fldChar w:fldCharType="separate"/>
      </w:r>
      <w:r w:rsidR="006E3BDB">
        <w:t xml:space="preserve">Table </w:t>
      </w:r>
      <w:r w:rsidR="006E3BDB">
        <w:rPr>
          <w:noProof/>
        </w:rPr>
        <w:t>2</w:t>
      </w:r>
      <w:r>
        <w:rPr>
          <w:kern w:val="2"/>
        </w:rPr>
        <w:fldChar w:fldCharType="end"/>
      </w:r>
      <w:r>
        <w:rPr>
          <w:kern w:val="2"/>
        </w:rPr>
        <w:t xml:space="preserve"> shows the UE activity state and timing</w:t>
      </w:r>
      <w:r w:rsidR="006828E4">
        <w:rPr>
          <w:kern w:val="2"/>
        </w:rPr>
        <w:t xml:space="preserve"> for</w:t>
      </w:r>
      <w:r>
        <w:rPr>
          <w:kern w:val="2"/>
        </w:rPr>
        <w:t xml:space="preserve"> 164dB MCL</w:t>
      </w:r>
      <w:r w:rsidR="006E3BDB">
        <w:rPr>
          <w:kern w:val="2"/>
        </w:rPr>
        <w:t xml:space="preserve"> for the </w:t>
      </w:r>
      <w:r w:rsidR="009B039F">
        <w:rPr>
          <w:kern w:val="2"/>
        </w:rPr>
        <w:t>guard band</w:t>
      </w:r>
      <w:r>
        <w:rPr>
          <w:kern w:val="2"/>
        </w:rPr>
        <w:t xml:space="preserve"> operation.</w:t>
      </w:r>
    </w:p>
    <w:p w:rsidR="008735E1" w:rsidRDefault="008735E1" w:rsidP="008735E1">
      <w:pPr>
        <w:rPr>
          <w:rFonts w:eastAsia="Malgun Gothic"/>
        </w:rPr>
      </w:pPr>
    </w:p>
    <w:p w:rsidR="006828E4" w:rsidRPr="006828E4" w:rsidRDefault="006828E4" w:rsidP="008735E1">
      <w:pPr>
        <w:pStyle w:val="Heading2"/>
      </w:pPr>
      <w:r>
        <w:t>Battery lifetime estimation</w:t>
      </w:r>
    </w:p>
    <w:p w:rsidR="008735E1" w:rsidRDefault="008735E1" w:rsidP="008735E1">
      <w:r w:rsidRPr="00C46C1D">
        <w:t xml:space="preserve">The estimated lifetime in years are presented </w:t>
      </w:r>
      <w:r>
        <w:t>for</w:t>
      </w:r>
      <w:r w:rsidRPr="00C46C1D">
        <w:t xml:space="preserve"> two different packet sizes, two reporting intervals and at different cove</w:t>
      </w:r>
      <w:r>
        <w:t>rage.</w:t>
      </w:r>
    </w:p>
    <w:p w:rsidR="008735E1" w:rsidRPr="002B32C5" w:rsidRDefault="008735E1" w:rsidP="008735E1">
      <w:pPr>
        <w:pStyle w:val="Caption"/>
        <w:keepNext/>
        <w:rPr>
          <w:rFonts w:ascii="Arial" w:hAnsi="Arial"/>
        </w:rPr>
      </w:pPr>
      <w:r w:rsidRPr="0068411F">
        <w:rPr>
          <w:rFonts w:ascii="Arial" w:hAnsi="Arial"/>
        </w:rPr>
        <w:t>Table</w:t>
      </w:r>
      <w:r>
        <w:rPr>
          <w:rFonts w:ascii="Arial" w:hAnsi="Arial"/>
          <w:lang w:val="en-US"/>
        </w:rPr>
        <w:t xml:space="preserve"> </w:t>
      </w:r>
      <w:r w:rsidR="006E3BDB">
        <w:rPr>
          <w:rFonts w:ascii="Arial" w:hAnsi="Arial"/>
          <w:lang w:val="en-US"/>
        </w:rPr>
        <w:t>3</w:t>
      </w:r>
      <w:r w:rsidRPr="0068411F">
        <w:rPr>
          <w:rFonts w:ascii="Arial" w:hAnsi="Arial"/>
        </w:rPr>
        <w:t xml:space="preserve">: </w:t>
      </w:r>
      <w:r w:rsidRPr="002B32C5">
        <w:rPr>
          <w:rFonts w:ascii="Arial" w:hAnsi="Arial"/>
        </w:rPr>
        <w:t>Estimated battery lifetime in years</w:t>
      </w:r>
    </w:p>
    <w:tbl>
      <w:tblPr>
        <w:tblW w:w="41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6"/>
        <w:gridCol w:w="1843"/>
      </w:tblGrid>
      <w:tr w:rsidR="006828E4" w:rsidRPr="00067982" w:rsidTr="006828E4">
        <w:trPr>
          <w:trHeight w:val="763"/>
          <w:jc w:val="center"/>
        </w:trPr>
        <w:tc>
          <w:tcPr>
            <w:tcW w:w="2286" w:type="dxa"/>
            <w:shd w:val="clear" w:color="auto" w:fill="auto"/>
            <w:vAlign w:val="center"/>
          </w:tcPr>
          <w:p w:rsidR="006828E4" w:rsidRPr="005D561C" w:rsidRDefault="006828E4" w:rsidP="00EE631A">
            <w:pPr>
              <w:jc w:val="center"/>
              <w:rPr>
                <w:b/>
              </w:rPr>
            </w:pPr>
            <w:r w:rsidRPr="005D561C">
              <w:rPr>
                <w:b/>
              </w:rPr>
              <w:t>Packet size, reporting interval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28E4" w:rsidRPr="004B30BE" w:rsidRDefault="006828E4" w:rsidP="00EE631A">
            <w:pPr>
              <w:jc w:val="center"/>
              <w:rPr>
                <w:b/>
              </w:rPr>
            </w:pPr>
            <w:r w:rsidRPr="004B30BE">
              <w:rPr>
                <w:b/>
              </w:rPr>
              <w:t>164 dB</w:t>
            </w:r>
          </w:p>
        </w:tc>
      </w:tr>
      <w:tr w:rsidR="00500425" w:rsidRPr="00067982" w:rsidTr="006828E4">
        <w:trPr>
          <w:jc w:val="center"/>
        </w:trPr>
        <w:tc>
          <w:tcPr>
            <w:tcW w:w="2286" w:type="dxa"/>
            <w:vAlign w:val="center"/>
          </w:tcPr>
          <w:p w:rsidR="00500425" w:rsidRPr="005D561C" w:rsidRDefault="00500425" w:rsidP="00500425">
            <w:pPr>
              <w:jc w:val="center"/>
            </w:pPr>
            <w:r>
              <w:rPr>
                <w:color w:val="000000"/>
              </w:rPr>
              <w:t>50 bytes, 2 hours</w:t>
            </w:r>
          </w:p>
        </w:tc>
        <w:tc>
          <w:tcPr>
            <w:tcW w:w="1843" w:type="dxa"/>
            <w:shd w:val="clear" w:color="auto" w:fill="E5B8B7"/>
            <w:vAlign w:val="bottom"/>
          </w:tcPr>
          <w:p w:rsidR="00500425" w:rsidRDefault="00500425" w:rsidP="0050042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en-US" w:eastAsia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2,4</w:t>
            </w:r>
          </w:p>
        </w:tc>
      </w:tr>
      <w:tr w:rsidR="00500425" w:rsidRPr="00067982" w:rsidTr="006828E4">
        <w:trPr>
          <w:trHeight w:val="404"/>
          <w:jc w:val="center"/>
        </w:trPr>
        <w:tc>
          <w:tcPr>
            <w:tcW w:w="2286" w:type="dxa"/>
            <w:vAlign w:val="center"/>
          </w:tcPr>
          <w:p w:rsidR="00500425" w:rsidRPr="005D561C" w:rsidRDefault="00500425" w:rsidP="00500425">
            <w:pPr>
              <w:jc w:val="center"/>
            </w:pPr>
            <w:r>
              <w:rPr>
                <w:color w:val="000000"/>
              </w:rPr>
              <w:t>200 bytes, 2 hours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5B8B7"/>
            <w:vAlign w:val="bottom"/>
          </w:tcPr>
          <w:p w:rsidR="00500425" w:rsidRDefault="00500425" w:rsidP="0050042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1,2</w:t>
            </w:r>
          </w:p>
        </w:tc>
      </w:tr>
      <w:tr w:rsidR="00500425" w:rsidRPr="00067982" w:rsidTr="006828E4">
        <w:trPr>
          <w:trHeight w:val="70"/>
          <w:jc w:val="center"/>
        </w:trPr>
        <w:tc>
          <w:tcPr>
            <w:tcW w:w="2286" w:type="dxa"/>
            <w:vAlign w:val="center"/>
          </w:tcPr>
          <w:p w:rsidR="00500425" w:rsidRPr="005D561C" w:rsidRDefault="00500425" w:rsidP="00500425">
            <w:pPr>
              <w:jc w:val="center"/>
            </w:pPr>
            <w:r>
              <w:rPr>
                <w:color w:val="000000"/>
              </w:rPr>
              <w:t>50 bytes, 1 day</w:t>
            </w:r>
          </w:p>
        </w:tc>
        <w:tc>
          <w:tcPr>
            <w:tcW w:w="1843" w:type="dxa"/>
            <w:shd w:val="clear" w:color="auto" w:fill="D6E3BC"/>
            <w:vAlign w:val="bottom"/>
          </w:tcPr>
          <w:p w:rsidR="00500425" w:rsidRDefault="00500425" w:rsidP="0050042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17,0</w:t>
            </w:r>
          </w:p>
        </w:tc>
      </w:tr>
      <w:tr w:rsidR="00500425" w:rsidRPr="00067982" w:rsidTr="006828E4">
        <w:trPr>
          <w:jc w:val="center"/>
        </w:trPr>
        <w:tc>
          <w:tcPr>
            <w:tcW w:w="2286" w:type="dxa"/>
            <w:vAlign w:val="center"/>
          </w:tcPr>
          <w:p w:rsidR="00500425" w:rsidRPr="005D561C" w:rsidRDefault="00500425" w:rsidP="00500425">
            <w:pPr>
              <w:jc w:val="center"/>
            </w:pPr>
            <w:r>
              <w:rPr>
                <w:color w:val="000000"/>
              </w:rPr>
              <w:t>200 bytes, 1 day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6E3BC"/>
            <w:vAlign w:val="bottom"/>
          </w:tcPr>
          <w:p w:rsidR="00500425" w:rsidRDefault="00500425" w:rsidP="00500425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10,6</w:t>
            </w:r>
          </w:p>
        </w:tc>
      </w:tr>
    </w:tbl>
    <w:p w:rsidR="008735E1" w:rsidRDefault="008735E1" w:rsidP="008735E1">
      <w:pPr>
        <w:rPr>
          <w:rFonts w:eastAsia="Malgun Gothic"/>
        </w:rPr>
      </w:pPr>
    </w:p>
    <w:p w:rsidR="008735E1" w:rsidRPr="0043291A" w:rsidRDefault="008735E1" w:rsidP="008735E1">
      <w:pPr>
        <w:rPr>
          <w:rFonts w:eastAsia="Malgun Gothic"/>
        </w:rPr>
      </w:pPr>
    </w:p>
    <w:p w:rsidR="008735E1" w:rsidRDefault="008735E1" w:rsidP="008735E1">
      <w:pPr>
        <w:pStyle w:val="Heading1"/>
      </w:pPr>
      <w:r>
        <w:t>Conclusions</w:t>
      </w:r>
    </w:p>
    <w:p w:rsidR="008735E1" w:rsidRPr="00D60E4F" w:rsidRDefault="008735E1" w:rsidP="008735E1">
      <w:pPr>
        <w:rPr>
          <w:rFonts w:eastAsia="Malgun Gothic"/>
        </w:rPr>
      </w:pPr>
      <w:r>
        <w:t xml:space="preserve">The energy consumption evaluation shows that the 10 year battery life objective can be met or exceeded for </w:t>
      </w:r>
      <w:r w:rsidR="006F0162">
        <w:t xml:space="preserve">“once per day” </w:t>
      </w:r>
      <w:r>
        <w:t>traffic scenarios</w:t>
      </w:r>
      <w:r w:rsidR="006828E4">
        <w:t xml:space="preserve"> in </w:t>
      </w:r>
      <w:r w:rsidR="009B039F">
        <w:t>guard band</w:t>
      </w:r>
      <w:r w:rsidR="006828E4">
        <w:t xml:space="preserve"> operation</w:t>
      </w:r>
      <w:r>
        <w:t>.</w:t>
      </w:r>
    </w:p>
    <w:p w:rsidR="001B4C46" w:rsidRPr="00763114" w:rsidRDefault="001B4C46" w:rsidP="001B4C46">
      <w:pPr>
        <w:pStyle w:val="Heading1"/>
      </w:pPr>
      <w:r w:rsidRPr="00763114">
        <w:t>References</w:t>
      </w:r>
    </w:p>
    <w:p w:rsidR="001B4C46" w:rsidRPr="00681F5C" w:rsidRDefault="001B4C46" w:rsidP="001B4C46">
      <w:pPr>
        <w:pStyle w:val="Reference"/>
        <w:rPr>
          <w:rFonts w:ascii="Times New Roman" w:hAnsi="Times New Roman" w:cs="Times New Roman"/>
        </w:rPr>
      </w:pPr>
      <w:bookmarkStart w:id="11" w:name="_Ref425332273"/>
      <w:r w:rsidRPr="00681F5C">
        <w:rPr>
          <w:rFonts w:ascii="Times New Roman" w:hAnsi="Times New Roman" w:cs="Times New Roman"/>
        </w:rPr>
        <w:t>TR 45.820 v13</w:t>
      </w:r>
      <w:r w:rsidR="00DD222A">
        <w:rPr>
          <w:rFonts w:ascii="Times New Roman" w:hAnsi="Times New Roman" w:cs="Times New Roman"/>
        </w:rPr>
        <w:t>.0</w:t>
      </w:r>
      <w:r w:rsidRPr="00681F5C">
        <w:rPr>
          <w:rFonts w:ascii="Times New Roman" w:hAnsi="Times New Roman" w:cs="Times New Roman"/>
        </w:rPr>
        <w:t>.0, “Cellular System Support for Ultra Low Complexity and Low Throughput Internet of Things”</w:t>
      </w:r>
      <w:bookmarkEnd w:id="11"/>
    </w:p>
    <w:p w:rsidR="006B214D" w:rsidRPr="006B214D" w:rsidRDefault="006B214D" w:rsidP="006B214D">
      <w:pPr>
        <w:pStyle w:val="Reference"/>
        <w:rPr>
          <w:rFonts w:ascii="Times New Roman" w:hAnsi="Times New Roman" w:cs="Times New Roman"/>
        </w:rPr>
      </w:pPr>
      <w:bookmarkStart w:id="12" w:name="_Ref431245969"/>
      <w:bookmarkStart w:id="13" w:name="_Ref429466372"/>
      <w:r w:rsidRPr="006B214D">
        <w:rPr>
          <w:rFonts w:ascii="Times New Roman" w:hAnsi="Times New Roman" w:cs="Times New Roman"/>
        </w:rPr>
        <w:t>R1-156010, “NB-LTE – General L1 concept description”, Ericsson</w:t>
      </w:r>
      <w:bookmarkEnd w:id="12"/>
    </w:p>
    <w:p w:rsidR="004A765D" w:rsidRDefault="00E73CDE" w:rsidP="002F21CD">
      <w:pPr>
        <w:pStyle w:val="Reference"/>
        <w:rPr>
          <w:rFonts w:ascii="Times New Roman" w:hAnsi="Times New Roman" w:cs="Times New Roman"/>
        </w:rPr>
      </w:pPr>
      <w:bookmarkStart w:id="14" w:name="_Ref431246495"/>
      <w:bookmarkEnd w:id="5"/>
      <w:bookmarkEnd w:id="6"/>
      <w:bookmarkEnd w:id="13"/>
      <w:r w:rsidRPr="00E73CDE">
        <w:rPr>
          <w:rFonts w:ascii="Times New Roman" w:hAnsi="Times New Roman" w:cs="Times New Roman"/>
        </w:rPr>
        <w:t>R1-1560</w:t>
      </w:r>
      <w:r w:rsidR="002F21CD">
        <w:rPr>
          <w:rFonts w:ascii="Times New Roman" w:hAnsi="Times New Roman" w:cs="Times New Roman"/>
        </w:rPr>
        <w:t>06</w:t>
      </w:r>
      <w:r>
        <w:rPr>
          <w:rFonts w:ascii="Times New Roman" w:hAnsi="Times New Roman" w:cs="Times New Roman"/>
        </w:rPr>
        <w:t>, “</w:t>
      </w:r>
      <w:r w:rsidRPr="00E73CDE">
        <w:rPr>
          <w:rFonts w:ascii="Times New Roman" w:hAnsi="Times New Roman" w:cs="Times New Roman"/>
        </w:rPr>
        <w:t>NB LTE – Battery lifetime evaluation in stand-alone operation</w:t>
      </w:r>
      <w:r>
        <w:rPr>
          <w:rFonts w:ascii="Times New Roman" w:hAnsi="Times New Roman" w:cs="Times New Roman"/>
        </w:rPr>
        <w:t>”,</w:t>
      </w:r>
      <w:bookmarkEnd w:id="14"/>
      <w:r w:rsidR="009156F3">
        <w:rPr>
          <w:rFonts w:ascii="Times New Roman" w:hAnsi="Times New Roman" w:cs="Times New Roman"/>
        </w:rPr>
        <w:t xml:space="preserve"> </w:t>
      </w:r>
      <w:r w:rsidR="002F21CD" w:rsidRPr="002F21CD">
        <w:rPr>
          <w:rFonts w:ascii="Times New Roman" w:hAnsi="Times New Roman" w:cs="Times New Roman"/>
        </w:rPr>
        <w:t>Ericsson, ZTE, Alcatel-Lucent, Alcatel-Lucent Shangh</w:t>
      </w:r>
      <w:r w:rsidR="002F21CD">
        <w:rPr>
          <w:rFonts w:ascii="Times New Roman" w:hAnsi="Times New Roman" w:cs="Times New Roman"/>
        </w:rPr>
        <w:t xml:space="preserve">ai Bell, </w:t>
      </w:r>
      <w:r w:rsidR="00DD5374">
        <w:rPr>
          <w:rFonts w:ascii="Times New Roman" w:hAnsi="Times New Roman" w:cs="Times New Roman"/>
        </w:rPr>
        <w:t>Nokia Networks</w:t>
      </w:r>
      <w:r w:rsidR="002F21CD">
        <w:rPr>
          <w:rFonts w:ascii="Times New Roman" w:hAnsi="Times New Roman" w:cs="Times New Roman"/>
        </w:rPr>
        <w:t xml:space="preserve">, Intel, Samsung, </w:t>
      </w:r>
      <w:r w:rsidR="002F21CD" w:rsidRPr="002F21CD">
        <w:rPr>
          <w:rFonts w:ascii="Times New Roman" w:hAnsi="Times New Roman" w:cs="Times New Roman"/>
        </w:rPr>
        <w:t>LGE</w:t>
      </w:r>
    </w:p>
    <w:p w:rsidR="0091339F" w:rsidRDefault="003820A8" w:rsidP="003820A8">
      <w:pPr>
        <w:pStyle w:val="Reference"/>
      </w:pPr>
      <w:bookmarkStart w:id="15" w:name="_Ref431251599"/>
      <w:r w:rsidRPr="003820A8">
        <w:rPr>
          <w:rFonts w:ascii="Times New Roman" w:hAnsi="Times New Roman" w:cs="Times New Roman"/>
        </w:rPr>
        <w:t>R1-157250</w:t>
      </w:r>
      <w:r w:rsidR="0091339F">
        <w:t>, “</w:t>
      </w:r>
      <w:r w:rsidR="006E3BDB">
        <w:t xml:space="preserve">Latency Evaluation for </w:t>
      </w:r>
      <w:r w:rsidR="009B039F">
        <w:t>Guard band</w:t>
      </w:r>
      <w:r w:rsidR="0083715F" w:rsidRPr="0083715F">
        <w:t xml:space="preserve"> Operation</w:t>
      </w:r>
      <w:r w:rsidR="0091339F">
        <w:t xml:space="preserve">”, </w:t>
      </w:r>
      <w:bookmarkEnd w:id="15"/>
      <w:r w:rsidR="00DD5374">
        <w:t>Nokia Networks</w:t>
      </w:r>
    </w:p>
    <w:sectPr w:rsidR="0091339F" w:rsidSect="00A4095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54E9" w:rsidRDefault="001754E9">
      <w:r>
        <w:separator/>
      </w:r>
    </w:p>
  </w:endnote>
  <w:endnote w:type="continuationSeparator" w:id="0">
    <w:p w:rsidR="001754E9" w:rsidRDefault="00175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67E" w:rsidRDefault="009F667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036F" w:rsidRDefault="003C036F" w:rsidP="005F3927">
    <w:pPr>
      <w:pStyle w:val="Footer"/>
      <w:tabs>
        <w:tab w:val="center" w:pos="4820"/>
        <w:tab w:val="right" w:pos="9639"/>
      </w:tabs>
      <w:jc w:val="left"/>
    </w:pPr>
    <w:r>
      <w:tab/>
    </w:r>
    <w:r w:rsidR="00B8169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B81692">
      <w:rPr>
        <w:rStyle w:val="PageNumber"/>
      </w:rPr>
      <w:fldChar w:fldCharType="separate"/>
    </w:r>
    <w:r w:rsidR="00B62608">
      <w:rPr>
        <w:rStyle w:val="PageNumber"/>
      </w:rPr>
      <w:t>1</w:t>
    </w:r>
    <w:r w:rsidR="00B81692">
      <w:rPr>
        <w:rStyle w:val="PageNumber"/>
      </w:rPr>
      <w:fldChar w:fldCharType="end"/>
    </w:r>
    <w:r>
      <w:rPr>
        <w:rStyle w:val="PageNumber"/>
      </w:rPr>
      <w:t>/</w:t>
    </w:r>
    <w:r w:rsidR="00B81692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B81692">
      <w:rPr>
        <w:rStyle w:val="PageNumber"/>
      </w:rPr>
      <w:fldChar w:fldCharType="separate"/>
    </w:r>
    <w:r w:rsidR="00B62608">
      <w:rPr>
        <w:rStyle w:val="PageNumber"/>
      </w:rPr>
      <w:t>3</w:t>
    </w:r>
    <w:r w:rsidR="00B81692"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67E" w:rsidRDefault="009F66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54E9" w:rsidRDefault="001754E9">
      <w:r>
        <w:separator/>
      </w:r>
    </w:p>
  </w:footnote>
  <w:footnote w:type="continuationSeparator" w:id="0">
    <w:p w:rsidR="001754E9" w:rsidRDefault="001754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036F" w:rsidRDefault="003C036F">
    <w:r>
      <w:t xml:space="preserve">Page </w:t>
    </w:r>
    <w:r w:rsidR="00B81692">
      <w:fldChar w:fldCharType="begin"/>
    </w:r>
    <w:r>
      <w:instrText>PAGE</w:instrText>
    </w:r>
    <w:r w:rsidR="00B81692">
      <w:fldChar w:fldCharType="separate"/>
    </w:r>
    <w:r>
      <w:t>4</w:t>
    </w:r>
    <w:r w:rsidR="00B81692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67E" w:rsidRDefault="009F667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67E" w:rsidRDefault="009F667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99C4732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567009"/>
    <w:multiLevelType w:val="hybridMultilevel"/>
    <w:tmpl w:val="93B87D22"/>
    <w:lvl w:ilvl="0" w:tplc="E28A8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92F9BE">
      <w:start w:val="30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DC2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76F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4EA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AADA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069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3692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6EC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1FC1FB3"/>
    <w:multiLevelType w:val="hybridMultilevel"/>
    <w:tmpl w:val="B484DC2E"/>
    <w:lvl w:ilvl="0" w:tplc="BFF0D18A">
      <w:start w:val="1"/>
      <w:numFmt w:val="decimal"/>
      <w:lvlText w:val="[%1]"/>
      <w:lvlJc w:val="right"/>
      <w:pPr>
        <w:tabs>
          <w:tab w:val="num" w:pos="2400"/>
        </w:tabs>
        <w:ind w:left="2400" w:hanging="420"/>
      </w:pPr>
      <w:rPr>
        <w:rFonts w:hint="eastAsia"/>
      </w:rPr>
    </w:lvl>
    <w:lvl w:ilvl="1" w:tplc="707498CE">
      <w:start w:val="1"/>
      <w:numFmt w:val="decimal"/>
      <w:lvlText w:val="[%2]"/>
      <w:lvlJc w:val="righ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2D11A69"/>
    <w:multiLevelType w:val="hybridMultilevel"/>
    <w:tmpl w:val="14B60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A67104"/>
    <w:multiLevelType w:val="hybridMultilevel"/>
    <w:tmpl w:val="CE2024D2"/>
    <w:lvl w:ilvl="0" w:tplc="FFFFFFFF">
      <w:numFmt w:val="bullet"/>
      <w:lvlText w:val="-"/>
      <w:lvlJc w:val="left"/>
      <w:pPr>
        <w:ind w:left="770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19521EFA"/>
    <w:multiLevelType w:val="hybridMultilevel"/>
    <w:tmpl w:val="139A7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5F2919"/>
    <w:multiLevelType w:val="hybridMultilevel"/>
    <w:tmpl w:val="C78242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A6265D"/>
    <w:multiLevelType w:val="hybridMultilevel"/>
    <w:tmpl w:val="EF86A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191615C"/>
    <w:multiLevelType w:val="hybridMultilevel"/>
    <w:tmpl w:val="8D660D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043606"/>
    <w:multiLevelType w:val="hybridMultilevel"/>
    <w:tmpl w:val="A3429CBA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316E2F"/>
    <w:multiLevelType w:val="hybridMultilevel"/>
    <w:tmpl w:val="FA68F9F2"/>
    <w:lvl w:ilvl="0" w:tplc="FFFFFFFF">
      <w:numFmt w:val="bullet"/>
      <w:lvlText w:val="-"/>
      <w:lvlJc w:val="left"/>
      <w:pPr>
        <w:ind w:left="765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29530D4B"/>
    <w:multiLevelType w:val="hybridMultilevel"/>
    <w:tmpl w:val="4246D6CE"/>
    <w:lvl w:ilvl="0" w:tplc="21725EA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698824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E92B8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23433A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9CFAC3D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B63212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C5387A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DA0C921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5B3437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3" w15:restartNumberingAfterBreak="0">
    <w:nsid w:val="2EBD4FB1"/>
    <w:multiLevelType w:val="hybridMultilevel"/>
    <w:tmpl w:val="04047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768DA"/>
    <w:multiLevelType w:val="hybridMultilevel"/>
    <w:tmpl w:val="74CC1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67546A"/>
    <w:multiLevelType w:val="hybridMultilevel"/>
    <w:tmpl w:val="3ACE6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8D7460"/>
    <w:multiLevelType w:val="hybridMultilevel"/>
    <w:tmpl w:val="91F4DAE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7479B3"/>
    <w:multiLevelType w:val="hybridMultilevel"/>
    <w:tmpl w:val="142C2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C36386"/>
    <w:multiLevelType w:val="hybridMultilevel"/>
    <w:tmpl w:val="A7E8E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D741E2"/>
    <w:multiLevelType w:val="hybridMultilevel"/>
    <w:tmpl w:val="8A1A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9B6FDE"/>
    <w:multiLevelType w:val="hybridMultilevel"/>
    <w:tmpl w:val="B64E406C"/>
    <w:lvl w:ilvl="0" w:tplc="FA32E7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66F7CA">
      <w:start w:val="37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727B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7A59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0EC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6C2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2AD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42A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70E5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F2371C3"/>
    <w:multiLevelType w:val="hybridMultilevel"/>
    <w:tmpl w:val="365E35E4"/>
    <w:lvl w:ilvl="0" w:tplc="DF64B34E"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1A3589"/>
    <w:multiLevelType w:val="multilevel"/>
    <w:tmpl w:val="66BCC6A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993" w:hanging="567"/>
      </w:pPr>
    </w:lvl>
    <w:lvl w:ilvl="2">
      <w:start w:val="1"/>
      <w:numFmt w:val="decimal"/>
      <w:lvlText w:val="%1.%2.%3."/>
      <w:lvlJc w:val="left"/>
      <w:pPr>
        <w:ind w:left="4759" w:hanging="709"/>
      </w:pPr>
      <w:rPr>
        <w:b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3" w15:restartNumberingAfterBreak="0">
    <w:nsid w:val="4680526B"/>
    <w:multiLevelType w:val="hybridMultilevel"/>
    <w:tmpl w:val="4EC8D1F6"/>
    <w:lvl w:ilvl="0" w:tplc="FFFFFFFF">
      <w:numFmt w:val="bullet"/>
      <w:lvlText w:val="-"/>
      <w:lvlJc w:val="left"/>
      <w:pPr>
        <w:ind w:left="765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47611159"/>
    <w:multiLevelType w:val="hybridMultilevel"/>
    <w:tmpl w:val="5C06D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AD131F"/>
    <w:multiLevelType w:val="multilevel"/>
    <w:tmpl w:val="54780432"/>
    <w:lvl w:ilvl="0">
      <w:start w:val="1"/>
      <w:numFmt w:val="decimal"/>
      <w:lvlText w:val="%1"/>
      <w:lvlJc w:val="left"/>
      <w:pPr>
        <w:tabs>
          <w:tab w:val="num" w:pos="2134"/>
        </w:tabs>
        <w:ind w:left="2134" w:hanging="432"/>
      </w:pPr>
    </w:lvl>
    <w:lvl w:ilvl="1">
      <w:start w:val="1"/>
      <w:numFmt w:val="decimal"/>
      <w:lvlText w:val="%1.%2"/>
      <w:lvlJc w:val="left"/>
      <w:pPr>
        <w:tabs>
          <w:tab w:val="num" w:pos="4356"/>
        </w:tabs>
        <w:ind w:left="435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508F4BFF"/>
    <w:multiLevelType w:val="hybridMultilevel"/>
    <w:tmpl w:val="5A7A8D34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27" w15:restartNumberingAfterBreak="0">
    <w:nsid w:val="50C32227"/>
    <w:multiLevelType w:val="hybridMultilevel"/>
    <w:tmpl w:val="AF7CD1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3D84B1D"/>
    <w:multiLevelType w:val="hybridMultilevel"/>
    <w:tmpl w:val="C5109C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4C087A"/>
    <w:multiLevelType w:val="hybridMultilevel"/>
    <w:tmpl w:val="8B5CEEDC"/>
    <w:lvl w:ilvl="0" w:tplc="05A4ACB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E01D48"/>
    <w:multiLevelType w:val="hybridMultilevel"/>
    <w:tmpl w:val="041E3CB4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21510C"/>
    <w:multiLevelType w:val="hybridMultilevel"/>
    <w:tmpl w:val="CBFE8EB4"/>
    <w:lvl w:ilvl="0" w:tplc="ACE08B3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C003B9"/>
    <w:multiLevelType w:val="hybridMultilevel"/>
    <w:tmpl w:val="DFD2F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EB15D9"/>
    <w:multiLevelType w:val="hybridMultilevel"/>
    <w:tmpl w:val="D3F26AFA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9320E1"/>
    <w:multiLevelType w:val="hybridMultilevel"/>
    <w:tmpl w:val="225EC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895AA6"/>
    <w:multiLevelType w:val="hybridMultilevel"/>
    <w:tmpl w:val="940E7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FB4970"/>
    <w:multiLevelType w:val="hybridMultilevel"/>
    <w:tmpl w:val="0B645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7C05D2"/>
    <w:multiLevelType w:val="hybridMultilevel"/>
    <w:tmpl w:val="BC7C8CC0"/>
    <w:lvl w:ilvl="0" w:tplc="9C807C9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AF5F72"/>
    <w:multiLevelType w:val="hybridMultilevel"/>
    <w:tmpl w:val="B728F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7E5B64"/>
    <w:multiLevelType w:val="hybridMultilevel"/>
    <w:tmpl w:val="B70A755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30"/>
  </w:num>
  <w:num w:numId="4">
    <w:abstractNumId w:val="38"/>
  </w:num>
  <w:num w:numId="5">
    <w:abstractNumId w:val="33"/>
  </w:num>
  <w:num w:numId="6">
    <w:abstractNumId w:val="40"/>
  </w:num>
  <w:num w:numId="7">
    <w:abstractNumId w:val="19"/>
  </w:num>
  <w:num w:numId="8">
    <w:abstractNumId w:val="17"/>
  </w:num>
  <w:num w:numId="9">
    <w:abstractNumId w:val="36"/>
  </w:num>
  <w:num w:numId="10">
    <w:abstractNumId w:val="21"/>
  </w:num>
  <w:num w:numId="11">
    <w:abstractNumId w:val="37"/>
  </w:num>
  <w:num w:numId="12">
    <w:abstractNumId w:val="34"/>
  </w:num>
  <w:num w:numId="13">
    <w:abstractNumId w:val="3"/>
  </w:num>
  <w:num w:numId="14">
    <w:abstractNumId w:val="5"/>
  </w:num>
  <w:num w:numId="15">
    <w:abstractNumId w:val="14"/>
  </w:num>
  <w:num w:numId="16">
    <w:abstractNumId w:val="27"/>
  </w:num>
  <w:num w:numId="17">
    <w:abstractNumId w:val="15"/>
  </w:num>
  <w:num w:numId="18">
    <w:abstractNumId w:val="6"/>
  </w:num>
  <w:num w:numId="19">
    <w:abstractNumId w:val="26"/>
  </w:num>
  <w:num w:numId="20">
    <w:abstractNumId w:val="18"/>
  </w:num>
  <w:num w:numId="21">
    <w:abstractNumId w:val="20"/>
  </w:num>
  <w:num w:numId="22">
    <w:abstractNumId w:val="7"/>
  </w:num>
  <w:num w:numId="23">
    <w:abstractNumId w:val="1"/>
  </w:num>
  <w:num w:numId="24">
    <w:abstractNumId w:val="24"/>
  </w:num>
  <w:num w:numId="25">
    <w:abstractNumId w:val="29"/>
  </w:num>
  <w:num w:numId="26">
    <w:abstractNumId w:val="9"/>
  </w:num>
  <w:num w:numId="27">
    <w:abstractNumId w:val="12"/>
  </w:num>
  <w:num w:numId="28">
    <w:abstractNumId w:val="16"/>
  </w:num>
  <w:num w:numId="29">
    <w:abstractNumId w:val="25"/>
  </w:num>
  <w:num w:numId="30">
    <w:abstractNumId w:val="8"/>
  </w:num>
  <w:num w:numId="31">
    <w:abstractNumId w:val="4"/>
  </w:num>
  <w:num w:numId="32">
    <w:abstractNumId w:val="41"/>
  </w:num>
  <w:num w:numId="33">
    <w:abstractNumId w:val="11"/>
  </w:num>
  <w:num w:numId="34">
    <w:abstractNumId w:val="10"/>
  </w:num>
  <w:num w:numId="35">
    <w:abstractNumId w:val="31"/>
  </w:num>
  <w:num w:numId="36">
    <w:abstractNumId w:val="39"/>
  </w:num>
  <w:num w:numId="37">
    <w:abstractNumId w:val="8"/>
  </w:num>
  <w:num w:numId="38">
    <w:abstractNumId w:val="13"/>
  </w:num>
  <w:num w:numId="39">
    <w:abstractNumId w:val="35"/>
  </w:num>
  <w:num w:numId="40">
    <w:abstractNumId w:val="2"/>
  </w:num>
  <w:num w:numId="41">
    <w:abstractNumId w:val="8"/>
  </w:num>
  <w:num w:numId="42">
    <w:abstractNumId w:val="23"/>
  </w:num>
  <w:num w:numId="43">
    <w:abstractNumId w:val="22"/>
  </w:num>
  <w:num w:numId="44">
    <w:abstractNumId w:val="3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EC1"/>
    <w:rsid w:val="00000CDF"/>
    <w:rsid w:val="00002E61"/>
    <w:rsid w:val="00003142"/>
    <w:rsid w:val="000050CC"/>
    <w:rsid w:val="000054D1"/>
    <w:rsid w:val="000100C4"/>
    <w:rsid w:val="00015A19"/>
    <w:rsid w:val="000173A2"/>
    <w:rsid w:val="00017E44"/>
    <w:rsid w:val="00022111"/>
    <w:rsid w:val="00023D1E"/>
    <w:rsid w:val="00023E1D"/>
    <w:rsid w:val="000254C3"/>
    <w:rsid w:val="00025B78"/>
    <w:rsid w:val="0002680A"/>
    <w:rsid w:val="00026EDA"/>
    <w:rsid w:val="00031496"/>
    <w:rsid w:val="00031D5C"/>
    <w:rsid w:val="0003279D"/>
    <w:rsid w:val="00033038"/>
    <w:rsid w:val="000335BD"/>
    <w:rsid w:val="000345D4"/>
    <w:rsid w:val="00035A95"/>
    <w:rsid w:val="000406CD"/>
    <w:rsid w:val="00040A52"/>
    <w:rsid w:val="000416CF"/>
    <w:rsid w:val="000420B3"/>
    <w:rsid w:val="000422C9"/>
    <w:rsid w:val="00042947"/>
    <w:rsid w:val="00043AFB"/>
    <w:rsid w:val="00043D07"/>
    <w:rsid w:val="0004474E"/>
    <w:rsid w:val="0005105B"/>
    <w:rsid w:val="0005240C"/>
    <w:rsid w:val="0005242B"/>
    <w:rsid w:val="0005343C"/>
    <w:rsid w:val="0005376F"/>
    <w:rsid w:val="00057E6E"/>
    <w:rsid w:val="00060581"/>
    <w:rsid w:val="00060A0A"/>
    <w:rsid w:val="00063047"/>
    <w:rsid w:val="00064432"/>
    <w:rsid w:val="000650CD"/>
    <w:rsid w:val="000674EF"/>
    <w:rsid w:val="00072127"/>
    <w:rsid w:val="00072CCA"/>
    <w:rsid w:val="00075BE0"/>
    <w:rsid w:val="00080027"/>
    <w:rsid w:val="00081384"/>
    <w:rsid w:val="0008221E"/>
    <w:rsid w:val="00082FAB"/>
    <w:rsid w:val="0008336A"/>
    <w:rsid w:val="00084CEC"/>
    <w:rsid w:val="00084FB4"/>
    <w:rsid w:val="00086587"/>
    <w:rsid w:val="00086F37"/>
    <w:rsid w:val="000902E2"/>
    <w:rsid w:val="0009154F"/>
    <w:rsid w:val="00094048"/>
    <w:rsid w:val="000948D4"/>
    <w:rsid w:val="00095777"/>
    <w:rsid w:val="00095B16"/>
    <w:rsid w:val="000962EF"/>
    <w:rsid w:val="00096701"/>
    <w:rsid w:val="000A02AB"/>
    <w:rsid w:val="000A0C1A"/>
    <w:rsid w:val="000A0E46"/>
    <w:rsid w:val="000A2611"/>
    <w:rsid w:val="000A2AD4"/>
    <w:rsid w:val="000A4F1B"/>
    <w:rsid w:val="000A752C"/>
    <w:rsid w:val="000B15C7"/>
    <w:rsid w:val="000B26D2"/>
    <w:rsid w:val="000B2E04"/>
    <w:rsid w:val="000B326B"/>
    <w:rsid w:val="000B38AF"/>
    <w:rsid w:val="000B4583"/>
    <w:rsid w:val="000B68C3"/>
    <w:rsid w:val="000B6F93"/>
    <w:rsid w:val="000B78D9"/>
    <w:rsid w:val="000C0E03"/>
    <w:rsid w:val="000C1447"/>
    <w:rsid w:val="000C2343"/>
    <w:rsid w:val="000C2FFC"/>
    <w:rsid w:val="000C32C8"/>
    <w:rsid w:val="000C4A05"/>
    <w:rsid w:val="000C71C0"/>
    <w:rsid w:val="000D04E8"/>
    <w:rsid w:val="000D19DC"/>
    <w:rsid w:val="000D2BF7"/>
    <w:rsid w:val="000D33B5"/>
    <w:rsid w:val="000D390B"/>
    <w:rsid w:val="000D451D"/>
    <w:rsid w:val="000D5524"/>
    <w:rsid w:val="000E1230"/>
    <w:rsid w:val="000E20F5"/>
    <w:rsid w:val="000E65AC"/>
    <w:rsid w:val="000E6C71"/>
    <w:rsid w:val="000F144F"/>
    <w:rsid w:val="000F3AF1"/>
    <w:rsid w:val="000F60B2"/>
    <w:rsid w:val="000F62CE"/>
    <w:rsid w:val="000F642E"/>
    <w:rsid w:val="000F6443"/>
    <w:rsid w:val="000F706B"/>
    <w:rsid w:val="00100E91"/>
    <w:rsid w:val="0010223A"/>
    <w:rsid w:val="00102A38"/>
    <w:rsid w:val="00103018"/>
    <w:rsid w:val="00103CDD"/>
    <w:rsid w:val="00103D42"/>
    <w:rsid w:val="00104009"/>
    <w:rsid w:val="00104E19"/>
    <w:rsid w:val="001121D2"/>
    <w:rsid w:val="001139CF"/>
    <w:rsid w:val="00113FE5"/>
    <w:rsid w:val="0011485F"/>
    <w:rsid w:val="00121F0A"/>
    <w:rsid w:val="00122680"/>
    <w:rsid w:val="00124853"/>
    <w:rsid w:val="00125190"/>
    <w:rsid w:val="001260F6"/>
    <w:rsid w:val="00127701"/>
    <w:rsid w:val="001319AF"/>
    <w:rsid w:val="00131CAC"/>
    <w:rsid w:val="00131F98"/>
    <w:rsid w:val="00132565"/>
    <w:rsid w:val="0013778A"/>
    <w:rsid w:val="00140EA3"/>
    <w:rsid w:val="00141BF0"/>
    <w:rsid w:val="0014302B"/>
    <w:rsid w:val="00145850"/>
    <w:rsid w:val="00146184"/>
    <w:rsid w:val="00151312"/>
    <w:rsid w:val="001532D7"/>
    <w:rsid w:val="00153BA9"/>
    <w:rsid w:val="00155796"/>
    <w:rsid w:val="0016024D"/>
    <w:rsid w:val="00160FC2"/>
    <w:rsid w:val="00161340"/>
    <w:rsid w:val="001613DB"/>
    <w:rsid w:val="00163A68"/>
    <w:rsid w:val="00166D37"/>
    <w:rsid w:val="00167BA2"/>
    <w:rsid w:val="00173849"/>
    <w:rsid w:val="001754E9"/>
    <w:rsid w:val="00177E3E"/>
    <w:rsid w:val="001805E5"/>
    <w:rsid w:val="001807D0"/>
    <w:rsid w:val="00182390"/>
    <w:rsid w:val="0018445C"/>
    <w:rsid w:val="001844BE"/>
    <w:rsid w:val="001849C3"/>
    <w:rsid w:val="001860B6"/>
    <w:rsid w:val="001866DD"/>
    <w:rsid w:val="00186839"/>
    <w:rsid w:val="001875B8"/>
    <w:rsid w:val="00190AFE"/>
    <w:rsid w:val="0019129C"/>
    <w:rsid w:val="00193032"/>
    <w:rsid w:val="0019453E"/>
    <w:rsid w:val="00195F4E"/>
    <w:rsid w:val="00196B28"/>
    <w:rsid w:val="00197BB6"/>
    <w:rsid w:val="00197EC1"/>
    <w:rsid w:val="001A01BF"/>
    <w:rsid w:val="001A505C"/>
    <w:rsid w:val="001A578E"/>
    <w:rsid w:val="001A641F"/>
    <w:rsid w:val="001A68BA"/>
    <w:rsid w:val="001B12CB"/>
    <w:rsid w:val="001B182C"/>
    <w:rsid w:val="001B3D2C"/>
    <w:rsid w:val="001B4C46"/>
    <w:rsid w:val="001B6327"/>
    <w:rsid w:val="001B6853"/>
    <w:rsid w:val="001B6A9D"/>
    <w:rsid w:val="001B6B90"/>
    <w:rsid w:val="001C019F"/>
    <w:rsid w:val="001C0AD4"/>
    <w:rsid w:val="001C1426"/>
    <w:rsid w:val="001C5CE5"/>
    <w:rsid w:val="001D40DD"/>
    <w:rsid w:val="001D439C"/>
    <w:rsid w:val="001D4420"/>
    <w:rsid w:val="001D6428"/>
    <w:rsid w:val="001D6E54"/>
    <w:rsid w:val="001D7E90"/>
    <w:rsid w:val="001E23AD"/>
    <w:rsid w:val="001E286B"/>
    <w:rsid w:val="001E2BCB"/>
    <w:rsid w:val="001E2C93"/>
    <w:rsid w:val="001E34AE"/>
    <w:rsid w:val="001E3944"/>
    <w:rsid w:val="001E3A2E"/>
    <w:rsid w:val="001E3EBE"/>
    <w:rsid w:val="001E3FFB"/>
    <w:rsid w:val="001E5234"/>
    <w:rsid w:val="001E5BB4"/>
    <w:rsid w:val="001F0191"/>
    <w:rsid w:val="001F2511"/>
    <w:rsid w:val="001F2699"/>
    <w:rsid w:val="001F5400"/>
    <w:rsid w:val="001F57F3"/>
    <w:rsid w:val="001F5DE8"/>
    <w:rsid w:val="001F5E00"/>
    <w:rsid w:val="001F6CDF"/>
    <w:rsid w:val="001F7FF8"/>
    <w:rsid w:val="00200D31"/>
    <w:rsid w:val="00202150"/>
    <w:rsid w:val="002024F0"/>
    <w:rsid w:val="00203E2B"/>
    <w:rsid w:val="002046E6"/>
    <w:rsid w:val="00205508"/>
    <w:rsid w:val="002065E3"/>
    <w:rsid w:val="00206817"/>
    <w:rsid w:val="00211F41"/>
    <w:rsid w:val="002131B1"/>
    <w:rsid w:val="00213CB3"/>
    <w:rsid w:val="00214E0B"/>
    <w:rsid w:val="0021559A"/>
    <w:rsid w:val="00216465"/>
    <w:rsid w:val="00216D83"/>
    <w:rsid w:val="00221532"/>
    <w:rsid w:val="00222072"/>
    <w:rsid w:val="002222A4"/>
    <w:rsid w:val="00223ED7"/>
    <w:rsid w:val="0023122F"/>
    <w:rsid w:val="002318E7"/>
    <w:rsid w:val="00231A5C"/>
    <w:rsid w:val="00231E02"/>
    <w:rsid w:val="0023356D"/>
    <w:rsid w:val="002348B1"/>
    <w:rsid w:val="00235E2E"/>
    <w:rsid w:val="002367CC"/>
    <w:rsid w:val="002373B4"/>
    <w:rsid w:val="00237E20"/>
    <w:rsid w:val="00243B78"/>
    <w:rsid w:val="0024454B"/>
    <w:rsid w:val="00244ADE"/>
    <w:rsid w:val="0024797B"/>
    <w:rsid w:val="00247BAB"/>
    <w:rsid w:val="002508E6"/>
    <w:rsid w:val="00250B2A"/>
    <w:rsid w:val="00253A32"/>
    <w:rsid w:val="00253BD6"/>
    <w:rsid w:val="00253FD4"/>
    <w:rsid w:val="002550AE"/>
    <w:rsid w:val="0025510E"/>
    <w:rsid w:val="002558B1"/>
    <w:rsid w:val="00255B7B"/>
    <w:rsid w:val="00255EF7"/>
    <w:rsid w:val="002575A3"/>
    <w:rsid w:val="00257757"/>
    <w:rsid w:val="00261554"/>
    <w:rsid w:val="002619ED"/>
    <w:rsid w:val="002633A9"/>
    <w:rsid w:val="002664D7"/>
    <w:rsid w:val="00270647"/>
    <w:rsid w:val="00270BBC"/>
    <w:rsid w:val="00272573"/>
    <w:rsid w:val="00272A0C"/>
    <w:rsid w:val="00273972"/>
    <w:rsid w:val="00273F1D"/>
    <w:rsid w:val="0027751B"/>
    <w:rsid w:val="00277DD1"/>
    <w:rsid w:val="00280843"/>
    <w:rsid w:val="00282962"/>
    <w:rsid w:val="00282A60"/>
    <w:rsid w:val="002838F1"/>
    <w:rsid w:val="002846A9"/>
    <w:rsid w:val="00284E52"/>
    <w:rsid w:val="00285876"/>
    <w:rsid w:val="00287C76"/>
    <w:rsid w:val="00290F74"/>
    <w:rsid w:val="002910A4"/>
    <w:rsid w:val="002912DC"/>
    <w:rsid w:val="0029360C"/>
    <w:rsid w:val="0029402D"/>
    <w:rsid w:val="002956A7"/>
    <w:rsid w:val="002977EA"/>
    <w:rsid w:val="002A1174"/>
    <w:rsid w:val="002A18D9"/>
    <w:rsid w:val="002A1F00"/>
    <w:rsid w:val="002A2856"/>
    <w:rsid w:val="002A3017"/>
    <w:rsid w:val="002A301D"/>
    <w:rsid w:val="002A3B1A"/>
    <w:rsid w:val="002A4789"/>
    <w:rsid w:val="002A68EA"/>
    <w:rsid w:val="002A785F"/>
    <w:rsid w:val="002A7989"/>
    <w:rsid w:val="002B0F0A"/>
    <w:rsid w:val="002B35FB"/>
    <w:rsid w:val="002B4EE8"/>
    <w:rsid w:val="002B5041"/>
    <w:rsid w:val="002C0882"/>
    <w:rsid w:val="002C0C7C"/>
    <w:rsid w:val="002C4083"/>
    <w:rsid w:val="002C428B"/>
    <w:rsid w:val="002C5932"/>
    <w:rsid w:val="002C7D07"/>
    <w:rsid w:val="002D15DC"/>
    <w:rsid w:val="002D34AF"/>
    <w:rsid w:val="002D5862"/>
    <w:rsid w:val="002D5960"/>
    <w:rsid w:val="002D7695"/>
    <w:rsid w:val="002E1760"/>
    <w:rsid w:val="002E2B4A"/>
    <w:rsid w:val="002E3ED5"/>
    <w:rsid w:val="002E487A"/>
    <w:rsid w:val="002E48DA"/>
    <w:rsid w:val="002E6775"/>
    <w:rsid w:val="002E7B6E"/>
    <w:rsid w:val="002F21CD"/>
    <w:rsid w:val="002F34EB"/>
    <w:rsid w:val="002F4A9C"/>
    <w:rsid w:val="002F60BC"/>
    <w:rsid w:val="002F6970"/>
    <w:rsid w:val="00300390"/>
    <w:rsid w:val="00300A13"/>
    <w:rsid w:val="00300F8A"/>
    <w:rsid w:val="00301B94"/>
    <w:rsid w:val="00302AC9"/>
    <w:rsid w:val="003035B6"/>
    <w:rsid w:val="00303D52"/>
    <w:rsid w:val="0030426B"/>
    <w:rsid w:val="00310A5A"/>
    <w:rsid w:val="00313C45"/>
    <w:rsid w:val="003154F9"/>
    <w:rsid w:val="00316B2B"/>
    <w:rsid w:val="0032109D"/>
    <w:rsid w:val="00321626"/>
    <w:rsid w:val="003216DA"/>
    <w:rsid w:val="00325DD4"/>
    <w:rsid w:val="0032606A"/>
    <w:rsid w:val="0032674B"/>
    <w:rsid w:val="00326817"/>
    <w:rsid w:val="00326ACD"/>
    <w:rsid w:val="003276B1"/>
    <w:rsid w:val="00327D8E"/>
    <w:rsid w:val="0033227D"/>
    <w:rsid w:val="0033683D"/>
    <w:rsid w:val="00336F62"/>
    <w:rsid w:val="00337A42"/>
    <w:rsid w:val="0034059C"/>
    <w:rsid w:val="003420DC"/>
    <w:rsid w:val="003447B4"/>
    <w:rsid w:val="003468F1"/>
    <w:rsid w:val="00350228"/>
    <w:rsid w:val="00350528"/>
    <w:rsid w:val="003516B1"/>
    <w:rsid w:val="00353586"/>
    <w:rsid w:val="00355CE4"/>
    <w:rsid w:val="00356360"/>
    <w:rsid w:val="003607AE"/>
    <w:rsid w:val="00360EAD"/>
    <w:rsid w:val="00363358"/>
    <w:rsid w:val="00365AD7"/>
    <w:rsid w:val="003660C1"/>
    <w:rsid w:val="0036618E"/>
    <w:rsid w:val="00371145"/>
    <w:rsid w:val="00371150"/>
    <w:rsid w:val="00371D6E"/>
    <w:rsid w:val="00371F87"/>
    <w:rsid w:val="0037335F"/>
    <w:rsid w:val="00373ACB"/>
    <w:rsid w:val="00374124"/>
    <w:rsid w:val="00375CFE"/>
    <w:rsid w:val="00377BAE"/>
    <w:rsid w:val="003820A8"/>
    <w:rsid w:val="00382D96"/>
    <w:rsid w:val="00387A0C"/>
    <w:rsid w:val="00390671"/>
    <w:rsid w:val="00390F6F"/>
    <w:rsid w:val="0039138C"/>
    <w:rsid w:val="003913BC"/>
    <w:rsid w:val="0039330D"/>
    <w:rsid w:val="003949FF"/>
    <w:rsid w:val="00394EF9"/>
    <w:rsid w:val="0039592D"/>
    <w:rsid w:val="0039635F"/>
    <w:rsid w:val="00396E4D"/>
    <w:rsid w:val="00397EBA"/>
    <w:rsid w:val="00397FFB"/>
    <w:rsid w:val="003A0E9F"/>
    <w:rsid w:val="003A2944"/>
    <w:rsid w:val="003A2B31"/>
    <w:rsid w:val="003A2B5C"/>
    <w:rsid w:val="003A3F67"/>
    <w:rsid w:val="003A4324"/>
    <w:rsid w:val="003A4340"/>
    <w:rsid w:val="003A5407"/>
    <w:rsid w:val="003A5799"/>
    <w:rsid w:val="003A6F61"/>
    <w:rsid w:val="003A7E23"/>
    <w:rsid w:val="003B11B4"/>
    <w:rsid w:val="003B25E5"/>
    <w:rsid w:val="003B4681"/>
    <w:rsid w:val="003B4A26"/>
    <w:rsid w:val="003B713F"/>
    <w:rsid w:val="003C036F"/>
    <w:rsid w:val="003C0E5F"/>
    <w:rsid w:val="003C2448"/>
    <w:rsid w:val="003C2F90"/>
    <w:rsid w:val="003C33F5"/>
    <w:rsid w:val="003C3F6C"/>
    <w:rsid w:val="003C53A8"/>
    <w:rsid w:val="003C5A79"/>
    <w:rsid w:val="003D0DEB"/>
    <w:rsid w:val="003D23D7"/>
    <w:rsid w:val="003D30D9"/>
    <w:rsid w:val="003D3FAA"/>
    <w:rsid w:val="003D4E28"/>
    <w:rsid w:val="003D6EA9"/>
    <w:rsid w:val="003E2130"/>
    <w:rsid w:val="003E220E"/>
    <w:rsid w:val="003E319E"/>
    <w:rsid w:val="003E4C38"/>
    <w:rsid w:val="003E517D"/>
    <w:rsid w:val="003E744B"/>
    <w:rsid w:val="003F05DB"/>
    <w:rsid w:val="003F0607"/>
    <w:rsid w:val="003F2174"/>
    <w:rsid w:val="003F4D1C"/>
    <w:rsid w:val="0040218B"/>
    <w:rsid w:val="004031F6"/>
    <w:rsid w:val="00403288"/>
    <w:rsid w:val="004065AD"/>
    <w:rsid w:val="0041465A"/>
    <w:rsid w:val="0041592E"/>
    <w:rsid w:val="00416660"/>
    <w:rsid w:val="00416EC3"/>
    <w:rsid w:val="00417DAB"/>
    <w:rsid w:val="00417F6B"/>
    <w:rsid w:val="00420B01"/>
    <w:rsid w:val="00423DC7"/>
    <w:rsid w:val="00426041"/>
    <w:rsid w:val="004260F7"/>
    <w:rsid w:val="00433392"/>
    <w:rsid w:val="00433FF0"/>
    <w:rsid w:val="0043422C"/>
    <w:rsid w:val="0043464D"/>
    <w:rsid w:val="00435423"/>
    <w:rsid w:val="00436C9A"/>
    <w:rsid w:val="0044004D"/>
    <w:rsid w:val="00440887"/>
    <w:rsid w:val="00440BF0"/>
    <w:rsid w:val="004422F4"/>
    <w:rsid w:val="00442D5B"/>
    <w:rsid w:val="00442F9C"/>
    <w:rsid w:val="00445EC1"/>
    <w:rsid w:val="00453903"/>
    <w:rsid w:val="004542F1"/>
    <w:rsid w:val="00454BA3"/>
    <w:rsid w:val="004555BA"/>
    <w:rsid w:val="00456FF3"/>
    <w:rsid w:val="00457D8E"/>
    <w:rsid w:val="004600A3"/>
    <w:rsid w:val="0046014D"/>
    <w:rsid w:val="004617DB"/>
    <w:rsid w:val="004620CB"/>
    <w:rsid w:val="00463066"/>
    <w:rsid w:val="00463478"/>
    <w:rsid w:val="00463866"/>
    <w:rsid w:val="00463C49"/>
    <w:rsid w:val="00464E7D"/>
    <w:rsid w:val="00471895"/>
    <w:rsid w:val="004719A7"/>
    <w:rsid w:val="00473E96"/>
    <w:rsid w:val="00474622"/>
    <w:rsid w:val="00475B6C"/>
    <w:rsid w:val="00477978"/>
    <w:rsid w:val="00483B01"/>
    <w:rsid w:val="00485B5D"/>
    <w:rsid w:val="00485C52"/>
    <w:rsid w:val="00493B2E"/>
    <w:rsid w:val="00493C74"/>
    <w:rsid w:val="00493F4A"/>
    <w:rsid w:val="0049434F"/>
    <w:rsid w:val="004950BA"/>
    <w:rsid w:val="004959C8"/>
    <w:rsid w:val="004A18AA"/>
    <w:rsid w:val="004A3255"/>
    <w:rsid w:val="004A5EF5"/>
    <w:rsid w:val="004A765D"/>
    <w:rsid w:val="004B0E99"/>
    <w:rsid w:val="004B0E9D"/>
    <w:rsid w:val="004B37C6"/>
    <w:rsid w:val="004B3FDA"/>
    <w:rsid w:val="004B565B"/>
    <w:rsid w:val="004B7041"/>
    <w:rsid w:val="004C0857"/>
    <w:rsid w:val="004C289B"/>
    <w:rsid w:val="004C308E"/>
    <w:rsid w:val="004C516D"/>
    <w:rsid w:val="004C6AE5"/>
    <w:rsid w:val="004C7F18"/>
    <w:rsid w:val="004D0328"/>
    <w:rsid w:val="004D0743"/>
    <w:rsid w:val="004D0EFD"/>
    <w:rsid w:val="004D1869"/>
    <w:rsid w:val="004D1D35"/>
    <w:rsid w:val="004D278C"/>
    <w:rsid w:val="004D3E76"/>
    <w:rsid w:val="004D5674"/>
    <w:rsid w:val="004D5A85"/>
    <w:rsid w:val="004E0DA7"/>
    <w:rsid w:val="004E2241"/>
    <w:rsid w:val="004E2C2D"/>
    <w:rsid w:val="004E3190"/>
    <w:rsid w:val="004E4715"/>
    <w:rsid w:val="004E4904"/>
    <w:rsid w:val="004E5031"/>
    <w:rsid w:val="004F0C1F"/>
    <w:rsid w:val="004F2493"/>
    <w:rsid w:val="004F2804"/>
    <w:rsid w:val="004F4877"/>
    <w:rsid w:val="004F488F"/>
    <w:rsid w:val="004F7F5C"/>
    <w:rsid w:val="0050039C"/>
    <w:rsid w:val="00500425"/>
    <w:rsid w:val="00501A77"/>
    <w:rsid w:val="00501FFD"/>
    <w:rsid w:val="00502129"/>
    <w:rsid w:val="005030F5"/>
    <w:rsid w:val="005034E7"/>
    <w:rsid w:val="005046CC"/>
    <w:rsid w:val="0050481E"/>
    <w:rsid w:val="00505BE9"/>
    <w:rsid w:val="00506FCB"/>
    <w:rsid w:val="005106DB"/>
    <w:rsid w:val="00511F22"/>
    <w:rsid w:val="00515EFD"/>
    <w:rsid w:val="0051669B"/>
    <w:rsid w:val="00516B95"/>
    <w:rsid w:val="00517656"/>
    <w:rsid w:val="00517EED"/>
    <w:rsid w:val="005218B2"/>
    <w:rsid w:val="005230CD"/>
    <w:rsid w:val="0052420E"/>
    <w:rsid w:val="00524FF3"/>
    <w:rsid w:val="00527399"/>
    <w:rsid w:val="005276D8"/>
    <w:rsid w:val="00534BFB"/>
    <w:rsid w:val="00536997"/>
    <w:rsid w:val="005409F3"/>
    <w:rsid w:val="00541E48"/>
    <w:rsid w:val="00542B9A"/>
    <w:rsid w:val="0054440F"/>
    <w:rsid w:val="0054541A"/>
    <w:rsid w:val="00545E26"/>
    <w:rsid w:val="00545E2F"/>
    <w:rsid w:val="00546845"/>
    <w:rsid w:val="00546979"/>
    <w:rsid w:val="00547642"/>
    <w:rsid w:val="00547C15"/>
    <w:rsid w:val="0055050C"/>
    <w:rsid w:val="00550879"/>
    <w:rsid w:val="0055569C"/>
    <w:rsid w:val="00555885"/>
    <w:rsid w:val="0055767E"/>
    <w:rsid w:val="00557E80"/>
    <w:rsid w:val="005600E5"/>
    <w:rsid w:val="0056047C"/>
    <w:rsid w:val="0056275E"/>
    <w:rsid w:val="00562A5B"/>
    <w:rsid w:val="0056349B"/>
    <w:rsid w:val="00563AD9"/>
    <w:rsid w:val="005649D5"/>
    <w:rsid w:val="00564C06"/>
    <w:rsid w:val="00566AD3"/>
    <w:rsid w:val="00567EB0"/>
    <w:rsid w:val="00570AE9"/>
    <w:rsid w:val="0057230B"/>
    <w:rsid w:val="00572655"/>
    <w:rsid w:val="00573CD3"/>
    <w:rsid w:val="00573DB7"/>
    <w:rsid w:val="00573DF1"/>
    <w:rsid w:val="00573E75"/>
    <w:rsid w:val="00574814"/>
    <w:rsid w:val="00575FEF"/>
    <w:rsid w:val="00585EA4"/>
    <w:rsid w:val="00586B26"/>
    <w:rsid w:val="005907EA"/>
    <w:rsid w:val="00591123"/>
    <w:rsid w:val="00594A73"/>
    <w:rsid w:val="00594ED5"/>
    <w:rsid w:val="005A08D7"/>
    <w:rsid w:val="005A20B2"/>
    <w:rsid w:val="005A27C9"/>
    <w:rsid w:val="005A2B85"/>
    <w:rsid w:val="005A2E5A"/>
    <w:rsid w:val="005A3926"/>
    <w:rsid w:val="005A3D62"/>
    <w:rsid w:val="005A3FBC"/>
    <w:rsid w:val="005A447B"/>
    <w:rsid w:val="005A4501"/>
    <w:rsid w:val="005B16E7"/>
    <w:rsid w:val="005B4427"/>
    <w:rsid w:val="005B4F8B"/>
    <w:rsid w:val="005B603D"/>
    <w:rsid w:val="005B6E13"/>
    <w:rsid w:val="005B7EFA"/>
    <w:rsid w:val="005C27E4"/>
    <w:rsid w:val="005C37B0"/>
    <w:rsid w:val="005C5772"/>
    <w:rsid w:val="005C616D"/>
    <w:rsid w:val="005C6C59"/>
    <w:rsid w:val="005D25A9"/>
    <w:rsid w:val="005D2624"/>
    <w:rsid w:val="005D564B"/>
    <w:rsid w:val="005D6022"/>
    <w:rsid w:val="005D6F9D"/>
    <w:rsid w:val="005D7804"/>
    <w:rsid w:val="005D78BF"/>
    <w:rsid w:val="005E0115"/>
    <w:rsid w:val="005E1875"/>
    <w:rsid w:val="005E1C94"/>
    <w:rsid w:val="005E1DC5"/>
    <w:rsid w:val="005E1FE9"/>
    <w:rsid w:val="005E2987"/>
    <w:rsid w:val="005E3AB8"/>
    <w:rsid w:val="005E495F"/>
    <w:rsid w:val="005E71D1"/>
    <w:rsid w:val="005E771E"/>
    <w:rsid w:val="005F261B"/>
    <w:rsid w:val="005F2F55"/>
    <w:rsid w:val="005F30F6"/>
    <w:rsid w:val="005F3927"/>
    <w:rsid w:val="005F5A31"/>
    <w:rsid w:val="005F78F1"/>
    <w:rsid w:val="006001B0"/>
    <w:rsid w:val="006005CC"/>
    <w:rsid w:val="00602C39"/>
    <w:rsid w:val="00602E9A"/>
    <w:rsid w:val="00603CB1"/>
    <w:rsid w:val="0060490F"/>
    <w:rsid w:val="00605974"/>
    <w:rsid w:val="00605AFD"/>
    <w:rsid w:val="00607AFF"/>
    <w:rsid w:val="00607FD3"/>
    <w:rsid w:val="0061073A"/>
    <w:rsid w:val="00610D81"/>
    <w:rsid w:val="00610EDA"/>
    <w:rsid w:val="006122F7"/>
    <w:rsid w:val="0061263B"/>
    <w:rsid w:val="0061487F"/>
    <w:rsid w:val="00614CC2"/>
    <w:rsid w:val="00616889"/>
    <w:rsid w:val="0061696F"/>
    <w:rsid w:val="0062128F"/>
    <w:rsid w:val="00621407"/>
    <w:rsid w:val="00622229"/>
    <w:rsid w:val="00625265"/>
    <w:rsid w:val="0062616E"/>
    <w:rsid w:val="00626906"/>
    <w:rsid w:val="00630573"/>
    <w:rsid w:val="006311AE"/>
    <w:rsid w:val="00631D63"/>
    <w:rsid w:val="006326ED"/>
    <w:rsid w:val="00632FFE"/>
    <w:rsid w:val="00633D8B"/>
    <w:rsid w:val="0063614C"/>
    <w:rsid w:val="006366A1"/>
    <w:rsid w:val="0063691D"/>
    <w:rsid w:val="0064291E"/>
    <w:rsid w:val="006437BC"/>
    <w:rsid w:val="00643F0A"/>
    <w:rsid w:val="0064487B"/>
    <w:rsid w:val="00644DA1"/>
    <w:rsid w:val="00644E36"/>
    <w:rsid w:val="00646BBF"/>
    <w:rsid w:val="00647099"/>
    <w:rsid w:val="006526A5"/>
    <w:rsid w:val="006530E2"/>
    <w:rsid w:val="00655F24"/>
    <w:rsid w:val="00656CA4"/>
    <w:rsid w:val="00656D75"/>
    <w:rsid w:val="006572BB"/>
    <w:rsid w:val="006577A2"/>
    <w:rsid w:val="00660070"/>
    <w:rsid w:val="006603B7"/>
    <w:rsid w:val="00660AA3"/>
    <w:rsid w:val="0066327B"/>
    <w:rsid w:val="0066427E"/>
    <w:rsid w:val="00664F05"/>
    <w:rsid w:val="00665C7F"/>
    <w:rsid w:val="006700B6"/>
    <w:rsid w:val="0067124D"/>
    <w:rsid w:val="00672CBE"/>
    <w:rsid w:val="00677DE7"/>
    <w:rsid w:val="00681F5C"/>
    <w:rsid w:val="006828E4"/>
    <w:rsid w:val="00682FBE"/>
    <w:rsid w:val="00683167"/>
    <w:rsid w:val="0068329A"/>
    <w:rsid w:val="006856F5"/>
    <w:rsid w:val="006859F2"/>
    <w:rsid w:val="00686387"/>
    <w:rsid w:val="00690317"/>
    <w:rsid w:val="00690F1C"/>
    <w:rsid w:val="006923ED"/>
    <w:rsid w:val="0069353C"/>
    <w:rsid w:val="00693E44"/>
    <w:rsid w:val="006943DF"/>
    <w:rsid w:val="006950A4"/>
    <w:rsid w:val="00695AF3"/>
    <w:rsid w:val="00696430"/>
    <w:rsid w:val="0069741D"/>
    <w:rsid w:val="006A0877"/>
    <w:rsid w:val="006A0999"/>
    <w:rsid w:val="006A1368"/>
    <w:rsid w:val="006A3F66"/>
    <w:rsid w:val="006B0901"/>
    <w:rsid w:val="006B0F15"/>
    <w:rsid w:val="006B133C"/>
    <w:rsid w:val="006B1BC4"/>
    <w:rsid w:val="006B214D"/>
    <w:rsid w:val="006B3E21"/>
    <w:rsid w:val="006B40F1"/>
    <w:rsid w:val="006B4A0A"/>
    <w:rsid w:val="006B57BD"/>
    <w:rsid w:val="006B6499"/>
    <w:rsid w:val="006C1643"/>
    <w:rsid w:val="006C1794"/>
    <w:rsid w:val="006C17E3"/>
    <w:rsid w:val="006C4DE2"/>
    <w:rsid w:val="006C602A"/>
    <w:rsid w:val="006C6A1A"/>
    <w:rsid w:val="006C6E9B"/>
    <w:rsid w:val="006C716E"/>
    <w:rsid w:val="006D1C66"/>
    <w:rsid w:val="006D29F7"/>
    <w:rsid w:val="006D2F71"/>
    <w:rsid w:val="006D4029"/>
    <w:rsid w:val="006D519B"/>
    <w:rsid w:val="006D663E"/>
    <w:rsid w:val="006D7369"/>
    <w:rsid w:val="006D7962"/>
    <w:rsid w:val="006D7DA6"/>
    <w:rsid w:val="006E3BDB"/>
    <w:rsid w:val="006E55E8"/>
    <w:rsid w:val="006E5C25"/>
    <w:rsid w:val="006E6105"/>
    <w:rsid w:val="006F0162"/>
    <w:rsid w:val="006F1782"/>
    <w:rsid w:val="006F1A4C"/>
    <w:rsid w:val="006F5AC1"/>
    <w:rsid w:val="006F66F8"/>
    <w:rsid w:val="007009B9"/>
    <w:rsid w:val="007021F4"/>
    <w:rsid w:val="00703C3A"/>
    <w:rsid w:val="007054D1"/>
    <w:rsid w:val="0071143D"/>
    <w:rsid w:val="00713D22"/>
    <w:rsid w:val="0071403C"/>
    <w:rsid w:val="007146CA"/>
    <w:rsid w:val="00714E42"/>
    <w:rsid w:val="00715875"/>
    <w:rsid w:val="007162B6"/>
    <w:rsid w:val="00717B32"/>
    <w:rsid w:val="00721D2E"/>
    <w:rsid w:val="00721F9D"/>
    <w:rsid w:val="00723294"/>
    <w:rsid w:val="00732578"/>
    <w:rsid w:val="007326BB"/>
    <w:rsid w:val="0073779D"/>
    <w:rsid w:val="00743C64"/>
    <w:rsid w:val="00747AD2"/>
    <w:rsid w:val="007500D8"/>
    <w:rsid w:val="00752956"/>
    <w:rsid w:val="00752F8E"/>
    <w:rsid w:val="00753A94"/>
    <w:rsid w:val="00755077"/>
    <w:rsid w:val="00756F09"/>
    <w:rsid w:val="00756F7F"/>
    <w:rsid w:val="0075782D"/>
    <w:rsid w:val="00760F3A"/>
    <w:rsid w:val="00761D7F"/>
    <w:rsid w:val="007629A6"/>
    <w:rsid w:val="0076605F"/>
    <w:rsid w:val="007667F7"/>
    <w:rsid w:val="00767E12"/>
    <w:rsid w:val="0077026C"/>
    <w:rsid w:val="00770D09"/>
    <w:rsid w:val="00771576"/>
    <w:rsid w:val="00771EDC"/>
    <w:rsid w:val="00772A3D"/>
    <w:rsid w:val="0077361B"/>
    <w:rsid w:val="00774CD1"/>
    <w:rsid w:val="0077595B"/>
    <w:rsid w:val="007770BE"/>
    <w:rsid w:val="00783380"/>
    <w:rsid w:val="007842CB"/>
    <w:rsid w:val="007866D1"/>
    <w:rsid w:val="00790F39"/>
    <w:rsid w:val="00791ABC"/>
    <w:rsid w:val="00792F1D"/>
    <w:rsid w:val="00793C26"/>
    <w:rsid w:val="007950A6"/>
    <w:rsid w:val="00795EE3"/>
    <w:rsid w:val="007A1033"/>
    <w:rsid w:val="007A1074"/>
    <w:rsid w:val="007A164C"/>
    <w:rsid w:val="007A2D6A"/>
    <w:rsid w:val="007A3AC8"/>
    <w:rsid w:val="007A4DCF"/>
    <w:rsid w:val="007A5A52"/>
    <w:rsid w:val="007A5E21"/>
    <w:rsid w:val="007A60BB"/>
    <w:rsid w:val="007A6B16"/>
    <w:rsid w:val="007A6D6B"/>
    <w:rsid w:val="007B0BC2"/>
    <w:rsid w:val="007B25EA"/>
    <w:rsid w:val="007B352A"/>
    <w:rsid w:val="007B4FE7"/>
    <w:rsid w:val="007B5268"/>
    <w:rsid w:val="007C1603"/>
    <w:rsid w:val="007C38C7"/>
    <w:rsid w:val="007C4DC1"/>
    <w:rsid w:val="007C577F"/>
    <w:rsid w:val="007C6E80"/>
    <w:rsid w:val="007C7675"/>
    <w:rsid w:val="007C7E6D"/>
    <w:rsid w:val="007D2274"/>
    <w:rsid w:val="007D368A"/>
    <w:rsid w:val="007D5A90"/>
    <w:rsid w:val="007E033B"/>
    <w:rsid w:val="007E0C4E"/>
    <w:rsid w:val="007E10A2"/>
    <w:rsid w:val="007E16A5"/>
    <w:rsid w:val="007E3888"/>
    <w:rsid w:val="007E577E"/>
    <w:rsid w:val="007E5AE3"/>
    <w:rsid w:val="007E618D"/>
    <w:rsid w:val="007E788B"/>
    <w:rsid w:val="007F0599"/>
    <w:rsid w:val="007F1207"/>
    <w:rsid w:val="007F2F54"/>
    <w:rsid w:val="007F4185"/>
    <w:rsid w:val="007F4B88"/>
    <w:rsid w:val="007F74B3"/>
    <w:rsid w:val="00802085"/>
    <w:rsid w:val="008037AD"/>
    <w:rsid w:val="00803BF5"/>
    <w:rsid w:val="00804037"/>
    <w:rsid w:val="0081261A"/>
    <w:rsid w:val="0081426E"/>
    <w:rsid w:val="00814BED"/>
    <w:rsid w:val="008151A4"/>
    <w:rsid w:val="008175CB"/>
    <w:rsid w:val="00821ACA"/>
    <w:rsid w:val="00822CF0"/>
    <w:rsid w:val="00824298"/>
    <w:rsid w:val="008261E6"/>
    <w:rsid w:val="0082630C"/>
    <w:rsid w:val="008311E8"/>
    <w:rsid w:val="0083155B"/>
    <w:rsid w:val="0083238E"/>
    <w:rsid w:val="0083249B"/>
    <w:rsid w:val="00832C20"/>
    <w:rsid w:val="008349DB"/>
    <w:rsid w:val="00835177"/>
    <w:rsid w:val="0083715F"/>
    <w:rsid w:val="00840706"/>
    <w:rsid w:val="00842197"/>
    <w:rsid w:val="00842551"/>
    <w:rsid w:val="0084290D"/>
    <w:rsid w:val="00843935"/>
    <w:rsid w:val="00843FE0"/>
    <w:rsid w:val="00844F8A"/>
    <w:rsid w:val="008528AD"/>
    <w:rsid w:val="00852DB4"/>
    <w:rsid w:val="00853011"/>
    <w:rsid w:val="0085536A"/>
    <w:rsid w:val="00855BCC"/>
    <w:rsid w:val="0086090E"/>
    <w:rsid w:val="0086095E"/>
    <w:rsid w:val="00860BA1"/>
    <w:rsid w:val="0086417C"/>
    <w:rsid w:val="00865020"/>
    <w:rsid w:val="008658B0"/>
    <w:rsid w:val="00866651"/>
    <w:rsid w:val="008675D6"/>
    <w:rsid w:val="0086770F"/>
    <w:rsid w:val="008710C1"/>
    <w:rsid w:val="0087199E"/>
    <w:rsid w:val="008735E1"/>
    <w:rsid w:val="00874446"/>
    <w:rsid w:val="00874513"/>
    <w:rsid w:val="00874860"/>
    <w:rsid w:val="00874B4A"/>
    <w:rsid w:val="00875700"/>
    <w:rsid w:val="0087659A"/>
    <w:rsid w:val="0087789D"/>
    <w:rsid w:val="0087790D"/>
    <w:rsid w:val="00883246"/>
    <w:rsid w:val="00883AA9"/>
    <w:rsid w:val="0088592C"/>
    <w:rsid w:val="008873DD"/>
    <w:rsid w:val="0089012E"/>
    <w:rsid w:val="00891906"/>
    <w:rsid w:val="00895AF3"/>
    <w:rsid w:val="008A06D6"/>
    <w:rsid w:val="008A43A0"/>
    <w:rsid w:val="008A45ED"/>
    <w:rsid w:val="008A7CED"/>
    <w:rsid w:val="008B04FE"/>
    <w:rsid w:val="008B342F"/>
    <w:rsid w:val="008B6D68"/>
    <w:rsid w:val="008B6E4C"/>
    <w:rsid w:val="008B7ADD"/>
    <w:rsid w:val="008C2437"/>
    <w:rsid w:val="008C2B6A"/>
    <w:rsid w:val="008C622C"/>
    <w:rsid w:val="008C7676"/>
    <w:rsid w:val="008D07F7"/>
    <w:rsid w:val="008D090E"/>
    <w:rsid w:val="008D24F2"/>
    <w:rsid w:val="008D2689"/>
    <w:rsid w:val="008D3F5F"/>
    <w:rsid w:val="008D43D1"/>
    <w:rsid w:val="008D6317"/>
    <w:rsid w:val="008D7BBF"/>
    <w:rsid w:val="008E7A58"/>
    <w:rsid w:val="008F1079"/>
    <w:rsid w:val="008F1BCE"/>
    <w:rsid w:val="008F4349"/>
    <w:rsid w:val="008F6109"/>
    <w:rsid w:val="008F6F03"/>
    <w:rsid w:val="0090250F"/>
    <w:rsid w:val="00905EB6"/>
    <w:rsid w:val="00906473"/>
    <w:rsid w:val="0090717B"/>
    <w:rsid w:val="00910CAF"/>
    <w:rsid w:val="0091122A"/>
    <w:rsid w:val="00911608"/>
    <w:rsid w:val="00913067"/>
    <w:rsid w:val="0091339F"/>
    <w:rsid w:val="00913905"/>
    <w:rsid w:val="00913C73"/>
    <w:rsid w:val="00914396"/>
    <w:rsid w:val="009156F3"/>
    <w:rsid w:val="00915CF3"/>
    <w:rsid w:val="0091672B"/>
    <w:rsid w:val="0091781F"/>
    <w:rsid w:val="00917ED6"/>
    <w:rsid w:val="00920358"/>
    <w:rsid w:val="00920A0E"/>
    <w:rsid w:val="00922076"/>
    <w:rsid w:val="00924A1B"/>
    <w:rsid w:val="00927B1B"/>
    <w:rsid w:val="00927C8B"/>
    <w:rsid w:val="009302C2"/>
    <w:rsid w:val="0093123B"/>
    <w:rsid w:val="00933164"/>
    <w:rsid w:val="00933C37"/>
    <w:rsid w:val="00933CC7"/>
    <w:rsid w:val="0093477D"/>
    <w:rsid w:val="00934C02"/>
    <w:rsid w:val="00942674"/>
    <w:rsid w:val="0094632A"/>
    <w:rsid w:val="0094743B"/>
    <w:rsid w:val="00947D45"/>
    <w:rsid w:val="009504B8"/>
    <w:rsid w:val="00951222"/>
    <w:rsid w:val="00951365"/>
    <w:rsid w:val="00951A4B"/>
    <w:rsid w:val="009549F7"/>
    <w:rsid w:val="00954E54"/>
    <w:rsid w:val="00957C5B"/>
    <w:rsid w:val="00957FA4"/>
    <w:rsid w:val="00962D3B"/>
    <w:rsid w:val="0096358B"/>
    <w:rsid w:val="00965A93"/>
    <w:rsid w:val="00967512"/>
    <w:rsid w:val="00970BA7"/>
    <w:rsid w:val="009725A6"/>
    <w:rsid w:val="00973C2D"/>
    <w:rsid w:val="009741CA"/>
    <w:rsid w:val="00975E3D"/>
    <w:rsid w:val="0098032E"/>
    <w:rsid w:val="009804DC"/>
    <w:rsid w:val="00981461"/>
    <w:rsid w:val="00981A5E"/>
    <w:rsid w:val="00981D8C"/>
    <w:rsid w:val="0098483D"/>
    <w:rsid w:val="00984D77"/>
    <w:rsid w:val="00984E2D"/>
    <w:rsid w:val="0098621D"/>
    <w:rsid w:val="00986C1A"/>
    <w:rsid w:val="00987616"/>
    <w:rsid w:val="00987A31"/>
    <w:rsid w:val="00990668"/>
    <w:rsid w:val="00991C38"/>
    <w:rsid w:val="0099242D"/>
    <w:rsid w:val="009924B0"/>
    <w:rsid w:val="00994EC5"/>
    <w:rsid w:val="00995C36"/>
    <w:rsid w:val="009A0911"/>
    <w:rsid w:val="009A11A3"/>
    <w:rsid w:val="009A1BDC"/>
    <w:rsid w:val="009A4F05"/>
    <w:rsid w:val="009A50AF"/>
    <w:rsid w:val="009A53E4"/>
    <w:rsid w:val="009A7F90"/>
    <w:rsid w:val="009B0348"/>
    <w:rsid w:val="009B039F"/>
    <w:rsid w:val="009B080F"/>
    <w:rsid w:val="009B1440"/>
    <w:rsid w:val="009B1816"/>
    <w:rsid w:val="009B3445"/>
    <w:rsid w:val="009B4610"/>
    <w:rsid w:val="009B5D64"/>
    <w:rsid w:val="009B5FAF"/>
    <w:rsid w:val="009B65A6"/>
    <w:rsid w:val="009C14C1"/>
    <w:rsid w:val="009C2C86"/>
    <w:rsid w:val="009C4410"/>
    <w:rsid w:val="009C66E4"/>
    <w:rsid w:val="009C66ED"/>
    <w:rsid w:val="009C6923"/>
    <w:rsid w:val="009C6A79"/>
    <w:rsid w:val="009C70C5"/>
    <w:rsid w:val="009C7188"/>
    <w:rsid w:val="009D2144"/>
    <w:rsid w:val="009D5550"/>
    <w:rsid w:val="009D69C8"/>
    <w:rsid w:val="009E36A1"/>
    <w:rsid w:val="009E4669"/>
    <w:rsid w:val="009E482C"/>
    <w:rsid w:val="009F36D1"/>
    <w:rsid w:val="009F4189"/>
    <w:rsid w:val="009F4717"/>
    <w:rsid w:val="009F60D0"/>
    <w:rsid w:val="009F667E"/>
    <w:rsid w:val="009F6B0C"/>
    <w:rsid w:val="009F721F"/>
    <w:rsid w:val="00A04429"/>
    <w:rsid w:val="00A05883"/>
    <w:rsid w:val="00A05E7D"/>
    <w:rsid w:val="00A1124A"/>
    <w:rsid w:val="00A11E04"/>
    <w:rsid w:val="00A12524"/>
    <w:rsid w:val="00A141B4"/>
    <w:rsid w:val="00A14BA2"/>
    <w:rsid w:val="00A14E2E"/>
    <w:rsid w:val="00A1517D"/>
    <w:rsid w:val="00A152DF"/>
    <w:rsid w:val="00A15C9B"/>
    <w:rsid w:val="00A16793"/>
    <w:rsid w:val="00A20067"/>
    <w:rsid w:val="00A2071D"/>
    <w:rsid w:val="00A22975"/>
    <w:rsid w:val="00A23675"/>
    <w:rsid w:val="00A25C98"/>
    <w:rsid w:val="00A26A41"/>
    <w:rsid w:val="00A310DD"/>
    <w:rsid w:val="00A318D4"/>
    <w:rsid w:val="00A31F75"/>
    <w:rsid w:val="00A33838"/>
    <w:rsid w:val="00A372E4"/>
    <w:rsid w:val="00A37B87"/>
    <w:rsid w:val="00A40951"/>
    <w:rsid w:val="00A40B6B"/>
    <w:rsid w:val="00A424E8"/>
    <w:rsid w:val="00A4443A"/>
    <w:rsid w:val="00A44BC5"/>
    <w:rsid w:val="00A46849"/>
    <w:rsid w:val="00A46FA3"/>
    <w:rsid w:val="00A520AA"/>
    <w:rsid w:val="00A52D87"/>
    <w:rsid w:val="00A55CBA"/>
    <w:rsid w:val="00A56BAC"/>
    <w:rsid w:val="00A62871"/>
    <w:rsid w:val="00A6547C"/>
    <w:rsid w:val="00A656BC"/>
    <w:rsid w:val="00A66B3C"/>
    <w:rsid w:val="00A67C14"/>
    <w:rsid w:val="00A71093"/>
    <w:rsid w:val="00A71C2F"/>
    <w:rsid w:val="00A733AC"/>
    <w:rsid w:val="00A80B8B"/>
    <w:rsid w:val="00A83D27"/>
    <w:rsid w:val="00A847B3"/>
    <w:rsid w:val="00A85FBA"/>
    <w:rsid w:val="00A90374"/>
    <w:rsid w:val="00A90478"/>
    <w:rsid w:val="00A91697"/>
    <w:rsid w:val="00A92623"/>
    <w:rsid w:val="00A93C5E"/>
    <w:rsid w:val="00A958B1"/>
    <w:rsid w:val="00A96DB3"/>
    <w:rsid w:val="00A972B8"/>
    <w:rsid w:val="00A97419"/>
    <w:rsid w:val="00A976AC"/>
    <w:rsid w:val="00A97C66"/>
    <w:rsid w:val="00AA0EBF"/>
    <w:rsid w:val="00AA2E77"/>
    <w:rsid w:val="00AA39E2"/>
    <w:rsid w:val="00AB0D8F"/>
    <w:rsid w:val="00AB22FD"/>
    <w:rsid w:val="00AB2CC4"/>
    <w:rsid w:val="00AB3E9A"/>
    <w:rsid w:val="00AB4185"/>
    <w:rsid w:val="00AB6847"/>
    <w:rsid w:val="00AC073C"/>
    <w:rsid w:val="00AC16E1"/>
    <w:rsid w:val="00AC1B98"/>
    <w:rsid w:val="00AC24AD"/>
    <w:rsid w:val="00AC3736"/>
    <w:rsid w:val="00AC6493"/>
    <w:rsid w:val="00AC6B7F"/>
    <w:rsid w:val="00AD3135"/>
    <w:rsid w:val="00AD4175"/>
    <w:rsid w:val="00AD5936"/>
    <w:rsid w:val="00AD6B7E"/>
    <w:rsid w:val="00AE0B89"/>
    <w:rsid w:val="00AE0D58"/>
    <w:rsid w:val="00AE2DEC"/>
    <w:rsid w:val="00AE60F0"/>
    <w:rsid w:val="00AE6CD8"/>
    <w:rsid w:val="00AF01C4"/>
    <w:rsid w:val="00AF07CA"/>
    <w:rsid w:val="00AF12F1"/>
    <w:rsid w:val="00AF211C"/>
    <w:rsid w:val="00AF21EF"/>
    <w:rsid w:val="00AF47E5"/>
    <w:rsid w:val="00AF5C87"/>
    <w:rsid w:val="00AF5E0B"/>
    <w:rsid w:val="00AF644B"/>
    <w:rsid w:val="00AF7E20"/>
    <w:rsid w:val="00B001EB"/>
    <w:rsid w:val="00B00380"/>
    <w:rsid w:val="00B037BF"/>
    <w:rsid w:val="00B044EE"/>
    <w:rsid w:val="00B049EA"/>
    <w:rsid w:val="00B0555F"/>
    <w:rsid w:val="00B0625D"/>
    <w:rsid w:val="00B070B4"/>
    <w:rsid w:val="00B07EFE"/>
    <w:rsid w:val="00B11902"/>
    <w:rsid w:val="00B12A35"/>
    <w:rsid w:val="00B131A0"/>
    <w:rsid w:val="00B1441B"/>
    <w:rsid w:val="00B14BD2"/>
    <w:rsid w:val="00B20B2A"/>
    <w:rsid w:val="00B222EB"/>
    <w:rsid w:val="00B23A56"/>
    <w:rsid w:val="00B24076"/>
    <w:rsid w:val="00B2596D"/>
    <w:rsid w:val="00B26155"/>
    <w:rsid w:val="00B26F7F"/>
    <w:rsid w:val="00B27A97"/>
    <w:rsid w:val="00B31417"/>
    <w:rsid w:val="00B31AFD"/>
    <w:rsid w:val="00B32585"/>
    <w:rsid w:val="00B32C24"/>
    <w:rsid w:val="00B333C8"/>
    <w:rsid w:val="00B34752"/>
    <w:rsid w:val="00B34926"/>
    <w:rsid w:val="00B36058"/>
    <w:rsid w:val="00B36953"/>
    <w:rsid w:val="00B40958"/>
    <w:rsid w:val="00B40F48"/>
    <w:rsid w:val="00B41124"/>
    <w:rsid w:val="00B41EAD"/>
    <w:rsid w:val="00B42C0A"/>
    <w:rsid w:val="00B440E1"/>
    <w:rsid w:val="00B44923"/>
    <w:rsid w:val="00B475D4"/>
    <w:rsid w:val="00B47F66"/>
    <w:rsid w:val="00B51FD4"/>
    <w:rsid w:val="00B52E7E"/>
    <w:rsid w:val="00B53555"/>
    <w:rsid w:val="00B562EB"/>
    <w:rsid w:val="00B563BE"/>
    <w:rsid w:val="00B56D62"/>
    <w:rsid w:val="00B57059"/>
    <w:rsid w:val="00B60B70"/>
    <w:rsid w:val="00B60F3E"/>
    <w:rsid w:val="00B62608"/>
    <w:rsid w:val="00B62831"/>
    <w:rsid w:val="00B641F2"/>
    <w:rsid w:val="00B65197"/>
    <w:rsid w:val="00B6685F"/>
    <w:rsid w:val="00B668D7"/>
    <w:rsid w:val="00B678E8"/>
    <w:rsid w:val="00B70F7F"/>
    <w:rsid w:val="00B71479"/>
    <w:rsid w:val="00B72288"/>
    <w:rsid w:val="00B73091"/>
    <w:rsid w:val="00B73BFA"/>
    <w:rsid w:val="00B74003"/>
    <w:rsid w:val="00B75AA3"/>
    <w:rsid w:val="00B76638"/>
    <w:rsid w:val="00B81665"/>
    <w:rsid w:val="00B81692"/>
    <w:rsid w:val="00B8193D"/>
    <w:rsid w:val="00B81B73"/>
    <w:rsid w:val="00B8268E"/>
    <w:rsid w:val="00B82BE2"/>
    <w:rsid w:val="00B83243"/>
    <w:rsid w:val="00B8717D"/>
    <w:rsid w:val="00B873C3"/>
    <w:rsid w:val="00B87E5A"/>
    <w:rsid w:val="00B902C3"/>
    <w:rsid w:val="00B9070E"/>
    <w:rsid w:val="00B92A16"/>
    <w:rsid w:val="00B92FE9"/>
    <w:rsid w:val="00B92FFA"/>
    <w:rsid w:val="00B93605"/>
    <w:rsid w:val="00B9659A"/>
    <w:rsid w:val="00BA0A3C"/>
    <w:rsid w:val="00BA1D89"/>
    <w:rsid w:val="00BA2BBC"/>
    <w:rsid w:val="00BA44F6"/>
    <w:rsid w:val="00BA5697"/>
    <w:rsid w:val="00BA5925"/>
    <w:rsid w:val="00BA750B"/>
    <w:rsid w:val="00BB3C54"/>
    <w:rsid w:val="00BB409B"/>
    <w:rsid w:val="00BB4C3A"/>
    <w:rsid w:val="00BB5094"/>
    <w:rsid w:val="00BB5E89"/>
    <w:rsid w:val="00BB6342"/>
    <w:rsid w:val="00BC0DAE"/>
    <w:rsid w:val="00BC337C"/>
    <w:rsid w:val="00BC3D9D"/>
    <w:rsid w:val="00BC4172"/>
    <w:rsid w:val="00BC5E27"/>
    <w:rsid w:val="00BC6C9E"/>
    <w:rsid w:val="00BC78AE"/>
    <w:rsid w:val="00BD55AD"/>
    <w:rsid w:val="00BD5C03"/>
    <w:rsid w:val="00BD65D8"/>
    <w:rsid w:val="00BD6F66"/>
    <w:rsid w:val="00BD7673"/>
    <w:rsid w:val="00BE0B56"/>
    <w:rsid w:val="00BE12AA"/>
    <w:rsid w:val="00BE14AD"/>
    <w:rsid w:val="00BE2059"/>
    <w:rsid w:val="00BE2137"/>
    <w:rsid w:val="00BE2774"/>
    <w:rsid w:val="00BE3023"/>
    <w:rsid w:val="00BE60D5"/>
    <w:rsid w:val="00BE7329"/>
    <w:rsid w:val="00BF0CF2"/>
    <w:rsid w:val="00BF1CA6"/>
    <w:rsid w:val="00BF435F"/>
    <w:rsid w:val="00BF444B"/>
    <w:rsid w:val="00BF6246"/>
    <w:rsid w:val="00BF6B7A"/>
    <w:rsid w:val="00C004CB"/>
    <w:rsid w:val="00C00FF0"/>
    <w:rsid w:val="00C023E7"/>
    <w:rsid w:val="00C024D5"/>
    <w:rsid w:val="00C03BEB"/>
    <w:rsid w:val="00C0414B"/>
    <w:rsid w:val="00C0440D"/>
    <w:rsid w:val="00C04461"/>
    <w:rsid w:val="00C04C64"/>
    <w:rsid w:val="00C078CC"/>
    <w:rsid w:val="00C11E33"/>
    <w:rsid w:val="00C12244"/>
    <w:rsid w:val="00C130A8"/>
    <w:rsid w:val="00C14D4C"/>
    <w:rsid w:val="00C22749"/>
    <w:rsid w:val="00C26A66"/>
    <w:rsid w:val="00C26E6D"/>
    <w:rsid w:val="00C31C0F"/>
    <w:rsid w:val="00C32F55"/>
    <w:rsid w:val="00C341CD"/>
    <w:rsid w:val="00C3454E"/>
    <w:rsid w:val="00C34A49"/>
    <w:rsid w:val="00C35780"/>
    <w:rsid w:val="00C3700B"/>
    <w:rsid w:val="00C40781"/>
    <w:rsid w:val="00C40D28"/>
    <w:rsid w:val="00C434D1"/>
    <w:rsid w:val="00C43795"/>
    <w:rsid w:val="00C44657"/>
    <w:rsid w:val="00C44F53"/>
    <w:rsid w:val="00C45BC2"/>
    <w:rsid w:val="00C50462"/>
    <w:rsid w:val="00C5163A"/>
    <w:rsid w:val="00C518BE"/>
    <w:rsid w:val="00C523FF"/>
    <w:rsid w:val="00C56F01"/>
    <w:rsid w:val="00C62001"/>
    <w:rsid w:val="00C63713"/>
    <w:rsid w:val="00C63EFB"/>
    <w:rsid w:val="00C6639F"/>
    <w:rsid w:val="00C66CFD"/>
    <w:rsid w:val="00C674B3"/>
    <w:rsid w:val="00C67A7F"/>
    <w:rsid w:val="00C67C4A"/>
    <w:rsid w:val="00C70137"/>
    <w:rsid w:val="00C70167"/>
    <w:rsid w:val="00C7051B"/>
    <w:rsid w:val="00C70557"/>
    <w:rsid w:val="00C72DA4"/>
    <w:rsid w:val="00C7459D"/>
    <w:rsid w:val="00C750C2"/>
    <w:rsid w:val="00C75B0F"/>
    <w:rsid w:val="00C80CD1"/>
    <w:rsid w:val="00C82DE9"/>
    <w:rsid w:val="00C82F2D"/>
    <w:rsid w:val="00C85009"/>
    <w:rsid w:val="00C8503C"/>
    <w:rsid w:val="00C858C2"/>
    <w:rsid w:val="00C8719C"/>
    <w:rsid w:val="00C93035"/>
    <w:rsid w:val="00C94257"/>
    <w:rsid w:val="00C95426"/>
    <w:rsid w:val="00CA3CDE"/>
    <w:rsid w:val="00CA6C67"/>
    <w:rsid w:val="00CB0BD7"/>
    <w:rsid w:val="00CB0D6C"/>
    <w:rsid w:val="00CB2F0B"/>
    <w:rsid w:val="00CB6856"/>
    <w:rsid w:val="00CC1B0D"/>
    <w:rsid w:val="00CC2E3D"/>
    <w:rsid w:val="00CC38BA"/>
    <w:rsid w:val="00CC4307"/>
    <w:rsid w:val="00CC7604"/>
    <w:rsid w:val="00CD0A9B"/>
    <w:rsid w:val="00CD157D"/>
    <w:rsid w:val="00CD29BF"/>
    <w:rsid w:val="00CD3973"/>
    <w:rsid w:val="00CD43FD"/>
    <w:rsid w:val="00CD4651"/>
    <w:rsid w:val="00CD4BE5"/>
    <w:rsid w:val="00CD7C1C"/>
    <w:rsid w:val="00CE0638"/>
    <w:rsid w:val="00CE3671"/>
    <w:rsid w:val="00CE48FE"/>
    <w:rsid w:val="00CE605F"/>
    <w:rsid w:val="00CE7F1A"/>
    <w:rsid w:val="00CF11CD"/>
    <w:rsid w:val="00CF3496"/>
    <w:rsid w:val="00CF42D1"/>
    <w:rsid w:val="00CF7C22"/>
    <w:rsid w:val="00D01B9D"/>
    <w:rsid w:val="00D01C21"/>
    <w:rsid w:val="00D02290"/>
    <w:rsid w:val="00D02EB4"/>
    <w:rsid w:val="00D03885"/>
    <w:rsid w:val="00D04E32"/>
    <w:rsid w:val="00D073C2"/>
    <w:rsid w:val="00D10B74"/>
    <w:rsid w:val="00D120A4"/>
    <w:rsid w:val="00D12CC8"/>
    <w:rsid w:val="00D13688"/>
    <w:rsid w:val="00D15956"/>
    <w:rsid w:val="00D23665"/>
    <w:rsid w:val="00D236D6"/>
    <w:rsid w:val="00D24FE9"/>
    <w:rsid w:val="00D2539C"/>
    <w:rsid w:val="00D270FA"/>
    <w:rsid w:val="00D32D4F"/>
    <w:rsid w:val="00D3340B"/>
    <w:rsid w:val="00D335AA"/>
    <w:rsid w:val="00D357C5"/>
    <w:rsid w:val="00D375F3"/>
    <w:rsid w:val="00D3783E"/>
    <w:rsid w:val="00D37CA8"/>
    <w:rsid w:val="00D41F61"/>
    <w:rsid w:val="00D42F81"/>
    <w:rsid w:val="00D438BC"/>
    <w:rsid w:val="00D4514E"/>
    <w:rsid w:val="00D46EF8"/>
    <w:rsid w:val="00D478C2"/>
    <w:rsid w:val="00D50775"/>
    <w:rsid w:val="00D50A9D"/>
    <w:rsid w:val="00D50EC9"/>
    <w:rsid w:val="00D51866"/>
    <w:rsid w:val="00D51BF2"/>
    <w:rsid w:val="00D52A1B"/>
    <w:rsid w:val="00D52F5A"/>
    <w:rsid w:val="00D5463B"/>
    <w:rsid w:val="00D5776D"/>
    <w:rsid w:val="00D57AE7"/>
    <w:rsid w:val="00D60364"/>
    <w:rsid w:val="00D64EF3"/>
    <w:rsid w:val="00D67A4A"/>
    <w:rsid w:val="00D67F95"/>
    <w:rsid w:val="00D73593"/>
    <w:rsid w:val="00D73F44"/>
    <w:rsid w:val="00D74505"/>
    <w:rsid w:val="00D750D8"/>
    <w:rsid w:val="00D7588D"/>
    <w:rsid w:val="00D76AA9"/>
    <w:rsid w:val="00D76D77"/>
    <w:rsid w:val="00D76E6F"/>
    <w:rsid w:val="00D77D51"/>
    <w:rsid w:val="00D817F5"/>
    <w:rsid w:val="00D81AF9"/>
    <w:rsid w:val="00D846C7"/>
    <w:rsid w:val="00D858E0"/>
    <w:rsid w:val="00D90968"/>
    <w:rsid w:val="00D91830"/>
    <w:rsid w:val="00D91F32"/>
    <w:rsid w:val="00D92EE6"/>
    <w:rsid w:val="00D9306D"/>
    <w:rsid w:val="00D932D7"/>
    <w:rsid w:val="00D937E5"/>
    <w:rsid w:val="00D93E80"/>
    <w:rsid w:val="00D94598"/>
    <w:rsid w:val="00D96B70"/>
    <w:rsid w:val="00D97012"/>
    <w:rsid w:val="00DA13D4"/>
    <w:rsid w:val="00DA1524"/>
    <w:rsid w:val="00DA4775"/>
    <w:rsid w:val="00DA6F87"/>
    <w:rsid w:val="00DA74B9"/>
    <w:rsid w:val="00DB0041"/>
    <w:rsid w:val="00DB387A"/>
    <w:rsid w:val="00DB4DB7"/>
    <w:rsid w:val="00DB5AF6"/>
    <w:rsid w:val="00DB5E3C"/>
    <w:rsid w:val="00DB6FDB"/>
    <w:rsid w:val="00DB7F6C"/>
    <w:rsid w:val="00DC271D"/>
    <w:rsid w:val="00DC3967"/>
    <w:rsid w:val="00DC445D"/>
    <w:rsid w:val="00DC4A3E"/>
    <w:rsid w:val="00DC5CE0"/>
    <w:rsid w:val="00DC66E4"/>
    <w:rsid w:val="00DD222A"/>
    <w:rsid w:val="00DD2F0C"/>
    <w:rsid w:val="00DD3216"/>
    <w:rsid w:val="00DD3BB2"/>
    <w:rsid w:val="00DD3E3A"/>
    <w:rsid w:val="00DD3E85"/>
    <w:rsid w:val="00DD5374"/>
    <w:rsid w:val="00DE0ACF"/>
    <w:rsid w:val="00DE2058"/>
    <w:rsid w:val="00DE229A"/>
    <w:rsid w:val="00DE6079"/>
    <w:rsid w:val="00DE6F2C"/>
    <w:rsid w:val="00DE6F62"/>
    <w:rsid w:val="00DF17B0"/>
    <w:rsid w:val="00DF296F"/>
    <w:rsid w:val="00DF2E94"/>
    <w:rsid w:val="00DF37AF"/>
    <w:rsid w:val="00DF7AE1"/>
    <w:rsid w:val="00E03F83"/>
    <w:rsid w:val="00E05214"/>
    <w:rsid w:val="00E053DE"/>
    <w:rsid w:val="00E05786"/>
    <w:rsid w:val="00E064D4"/>
    <w:rsid w:val="00E0688D"/>
    <w:rsid w:val="00E07C0E"/>
    <w:rsid w:val="00E10D3E"/>
    <w:rsid w:val="00E1188C"/>
    <w:rsid w:val="00E12469"/>
    <w:rsid w:val="00E126CF"/>
    <w:rsid w:val="00E126F7"/>
    <w:rsid w:val="00E13EFB"/>
    <w:rsid w:val="00E14C91"/>
    <w:rsid w:val="00E14E8B"/>
    <w:rsid w:val="00E17F0F"/>
    <w:rsid w:val="00E21210"/>
    <w:rsid w:val="00E220A3"/>
    <w:rsid w:val="00E224CF"/>
    <w:rsid w:val="00E23EE8"/>
    <w:rsid w:val="00E27F87"/>
    <w:rsid w:val="00E3325F"/>
    <w:rsid w:val="00E34CDC"/>
    <w:rsid w:val="00E35C56"/>
    <w:rsid w:val="00E36185"/>
    <w:rsid w:val="00E367B4"/>
    <w:rsid w:val="00E3684E"/>
    <w:rsid w:val="00E36D29"/>
    <w:rsid w:val="00E37586"/>
    <w:rsid w:val="00E40250"/>
    <w:rsid w:val="00E402C9"/>
    <w:rsid w:val="00E40DB6"/>
    <w:rsid w:val="00E44E2E"/>
    <w:rsid w:val="00E4500F"/>
    <w:rsid w:val="00E47476"/>
    <w:rsid w:val="00E476CA"/>
    <w:rsid w:val="00E5071F"/>
    <w:rsid w:val="00E50FB6"/>
    <w:rsid w:val="00E51F72"/>
    <w:rsid w:val="00E532E3"/>
    <w:rsid w:val="00E54888"/>
    <w:rsid w:val="00E553CB"/>
    <w:rsid w:val="00E55A1A"/>
    <w:rsid w:val="00E561E7"/>
    <w:rsid w:val="00E57276"/>
    <w:rsid w:val="00E57861"/>
    <w:rsid w:val="00E60A05"/>
    <w:rsid w:val="00E60C73"/>
    <w:rsid w:val="00E61808"/>
    <w:rsid w:val="00E61B31"/>
    <w:rsid w:val="00E61F68"/>
    <w:rsid w:val="00E62308"/>
    <w:rsid w:val="00E656B0"/>
    <w:rsid w:val="00E66CD0"/>
    <w:rsid w:val="00E66E1D"/>
    <w:rsid w:val="00E7004A"/>
    <w:rsid w:val="00E704FB"/>
    <w:rsid w:val="00E70811"/>
    <w:rsid w:val="00E7115B"/>
    <w:rsid w:val="00E7218C"/>
    <w:rsid w:val="00E72DCD"/>
    <w:rsid w:val="00E7350F"/>
    <w:rsid w:val="00E737B6"/>
    <w:rsid w:val="00E73CDE"/>
    <w:rsid w:val="00E74AAA"/>
    <w:rsid w:val="00E76A6C"/>
    <w:rsid w:val="00E77DBD"/>
    <w:rsid w:val="00E77FAC"/>
    <w:rsid w:val="00E77FDB"/>
    <w:rsid w:val="00E8152A"/>
    <w:rsid w:val="00E816B2"/>
    <w:rsid w:val="00E81933"/>
    <w:rsid w:val="00E823EC"/>
    <w:rsid w:val="00E850E1"/>
    <w:rsid w:val="00E878FE"/>
    <w:rsid w:val="00E879F9"/>
    <w:rsid w:val="00E9120C"/>
    <w:rsid w:val="00E91556"/>
    <w:rsid w:val="00E92134"/>
    <w:rsid w:val="00E97D70"/>
    <w:rsid w:val="00EA093E"/>
    <w:rsid w:val="00EA0FC2"/>
    <w:rsid w:val="00EA1F8C"/>
    <w:rsid w:val="00EA2B4B"/>
    <w:rsid w:val="00EA2DAF"/>
    <w:rsid w:val="00EA4C37"/>
    <w:rsid w:val="00EB03B3"/>
    <w:rsid w:val="00EB0BE3"/>
    <w:rsid w:val="00EB23CD"/>
    <w:rsid w:val="00EB5BAB"/>
    <w:rsid w:val="00EB6121"/>
    <w:rsid w:val="00EB6E14"/>
    <w:rsid w:val="00EC0160"/>
    <w:rsid w:val="00EC08D5"/>
    <w:rsid w:val="00EC10BB"/>
    <w:rsid w:val="00ED0A21"/>
    <w:rsid w:val="00ED33BE"/>
    <w:rsid w:val="00ED3787"/>
    <w:rsid w:val="00ED6325"/>
    <w:rsid w:val="00ED65C7"/>
    <w:rsid w:val="00ED6914"/>
    <w:rsid w:val="00ED6F42"/>
    <w:rsid w:val="00ED761D"/>
    <w:rsid w:val="00EE2647"/>
    <w:rsid w:val="00EE3987"/>
    <w:rsid w:val="00EE5D2C"/>
    <w:rsid w:val="00EE6A09"/>
    <w:rsid w:val="00EE6F92"/>
    <w:rsid w:val="00EE7D9D"/>
    <w:rsid w:val="00EF0E5B"/>
    <w:rsid w:val="00EF0F4A"/>
    <w:rsid w:val="00EF1D2A"/>
    <w:rsid w:val="00EF25DC"/>
    <w:rsid w:val="00EF3302"/>
    <w:rsid w:val="00EF4220"/>
    <w:rsid w:val="00EF5CC3"/>
    <w:rsid w:val="00EF5E82"/>
    <w:rsid w:val="00EF679E"/>
    <w:rsid w:val="00F00BAF"/>
    <w:rsid w:val="00F0382C"/>
    <w:rsid w:val="00F0586A"/>
    <w:rsid w:val="00F07D01"/>
    <w:rsid w:val="00F120CC"/>
    <w:rsid w:val="00F12EE5"/>
    <w:rsid w:val="00F12F6E"/>
    <w:rsid w:val="00F143B6"/>
    <w:rsid w:val="00F148B5"/>
    <w:rsid w:val="00F14E92"/>
    <w:rsid w:val="00F16F64"/>
    <w:rsid w:val="00F172E9"/>
    <w:rsid w:val="00F175F6"/>
    <w:rsid w:val="00F20633"/>
    <w:rsid w:val="00F20DDB"/>
    <w:rsid w:val="00F213EE"/>
    <w:rsid w:val="00F2326B"/>
    <w:rsid w:val="00F26B40"/>
    <w:rsid w:val="00F30403"/>
    <w:rsid w:val="00F30CEB"/>
    <w:rsid w:val="00F313B8"/>
    <w:rsid w:val="00F3611E"/>
    <w:rsid w:val="00F37293"/>
    <w:rsid w:val="00F37B6A"/>
    <w:rsid w:val="00F4249D"/>
    <w:rsid w:val="00F42A16"/>
    <w:rsid w:val="00F42E81"/>
    <w:rsid w:val="00F4409B"/>
    <w:rsid w:val="00F45A77"/>
    <w:rsid w:val="00F47F7C"/>
    <w:rsid w:val="00F52B65"/>
    <w:rsid w:val="00F5422D"/>
    <w:rsid w:val="00F552B1"/>
    <w:rsid w:val="00F55A4D"/>
    <w:rsid w:val="00F56563"/>
    <w:rsid w:val="00F62939"/>
    <w:rsid w:val="00F6478A"/>
    <w:rsid w:val="00F65890"/>
    <w:rsid w:val="00F65DF1"/>
    <w:rsid w:val="00F66E7D"/>
    <w:rsid w:val="00F70625"/>
    <w:rsid w:val="00F71335"/>
    <w:rsid w:val="00F72433"/>
    <w:rsid w:val="00F7271C"/>
    <w:rsid w:val="00F72B26"/>
    <w:rsid w:val="00F7309A"/>
    <w:rsid w:val="00F737D5"/>
    <w:rsid w:val="00F7730D"/>
    <w:rsid w:val="00F81A97"/>
    <w:rsid w:val="00F829DA"/>
    <w:rsid w:val="00F85375"/>
    <w:rsid w:val="00F855B6"/>
    <w:rsid w:val="00F92C17"/>
    <w:rsid w:val="00F948FF"/>
    <w:rsid w:val="00F94BE3"/>
    <w:rsid w:val="00F96431"/>
    <w:rsid w:val="00F96674"/>
    <w:rsid w:val="00F96A87"/>
    <w:rsid w:val="00F97CF9"/>
    <w:rsid w:val="00FA1ED8"/>
    <w:rsid w:val="00FA31EB"/>
    <w:rsid w:val="00FB1BE8"/>
    <w:rsid w:val="00FB25F0"/>
    <w:rsid w:val="00FB3F21"/>
    <w:rsid w:val="00FB48D1"/>
    <w:rsid w:val="00FB4B6F"/>
    <w:rsid w:val="00FB4F80"/>
    <w:rsid w:val="00FB588B"/>
    <w:rsid w:val="00FC1AB4"/>
    <w:rsid w:val="00FC222E"/>
    <w:rsid w:val="00FC2FF5"/>
    <w:rsid w:val="00FC32C8"/>
    <w:rsid w:val="00FC3586"/>
    <w:rsid w:val="00FD0C1D"/>
    <w:rsid w:val="00FD5005"/>
    <w:rsid w:val="00FD5DF0"/>
    <w:rsid w:val="00FE27D3"/>
    <w:rsid w:val="00FE590E"/>
    <w:rsid w:val="00FE5FEF"/>
    <w:rsid w:val="00FF1D56"/>
    <w:rsid w:val="00FF5295"/>
    <w:rsid w:val="00FF5434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uiPriority w:val="99"/>
    <w:rsid w:val="00197EC1"/>
    <w:rPr>
      <w:rFonts w:ascii="Arial" w:hAnsi="Arial" w:cs="Arial"/>
      <w:sz w:val="36"/>
      <w:szCs w:val="36"/>
      <w:lang w:val="en-GB" w:eastAsia="zh-CN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Revision">
    <w:name w:val="Revision"/>
    <w:hidden/>
    <w:uiPriority w:val="99"/>
    <w:semiHidden/>
    <w:rsid w:val="00A310DD"/>
    <w:rPr>
      <w:sz w:val="22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customStyle="1" w:styleId="TAL">
    <w:name w:val="TAL"/>
    <w:basedOn w:val="Normal"/>
    <w:link w:val="TALCar"/>
    <w:rsid w:val="00C3700B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Normal"/>
    <w:rsid w:val="00C3700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H">
    <w:name w:val="TH"/>
    <w:basedOn w:val="Normal"/>
    <w:link w:val="THChar"/>
    <w:rsid w:val="00C3700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  <w:lang w:eastAsia="en-US"/>
    </w:rPr>
  </w:style>
  <w:style w:type="paragraph" w:customStyle="1" w:styleId="TAN">
    <w:name w:val="TAN"/>
    <w:basedOn w:val="TAL"/>
    <w:rsid w:val="00C3700B"/>
    <w:pPr>
      <w:ind w:left="851" w:hanging="851"/>
    </w:pPr>
  </w:style>
  <w:style w:type="character" w:customStyle="1" w:styleId="TALCar">
    <w:name w:val="TAL Car"/>
    <w:link w:val="TAL"/>
    <w:rsid w:val="00C3700B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C3700B"/>
    <w:rPr>
      <w:rFonts w:ascii="Arial" w:eastAsia="Times New Roman" w:hAnsi="Arial"/>
      <w:b/>
      <w:lang w:val="en-GB"/>
    </w:rPr>
  </w:style>
  <w:style w:type="paragraph" w:customStyle="1" w:styleId="TAC">
    <w:name w:val="TAC"/>
    <w:basedOn w:val="TAL"/>
    <w:rsid w:val="00EE2647"/>
    <w:pPr>
      <w:jc w:val="center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rsid w:val="00FB25F0"/>
    <w:rPr>
      <w:b/>
      <w:bCs/>
      <w:sz w:val="22"/>
      <w:lang w:val="en-GB" w:eastAsia="zh-CN"/>
    </w:rPr>
  </w:style>
  <w:style w:type="paragraph" w:customStyle="1" w:styleId="TAR">
    <w:name w:val="TAR"/>
    <w:basedOn w:val="TAL"/>
    <w:rsid w:val="000A4F1B"/>
    <w:pPr>
      <w:jc w:val="right"/>
    </w:pPr>
  </w:style>
  <w:style w:type="paragraph" w:customStyle="1" w:styleId="TF">
    <w:name w:val="TF"/>
    <w:basedOn w:val="TH"/>
    <w:rsid w:val="000A4F1B"/>
    <w:pPr>
      <w:keepNext w:val="0"/>
      <w:spacing w:before="0" w:after="240"/>
    </w:pPr>
  </w:style>
  <w:style w:type="character" w:customStyle="1" w:styleId="FootnoteTextChar">
    <w:name w:val="Footnote Text Char"/>
    <w:link w:val="FootnoteText"/>
    <w:semiHidden/>
    <w:rsid w:val="00A96DB3"/>
    <w:rPr>
      <w:rFonts w:ascii="Times" w:eastAsia="Batang" w:hAnsi="Times"/>
    </w:rPr>
  </w:style>
  <w:style w:type="paragraph" w:styleId="ListParagraph">
    <w:name w:val="List Paragraph"/>
    <w:basedOn w:val="Normal"/>
    <w:uiPriority w:val="34"/>
    <w:qFormat/>
    <w:rsid w:val="0014302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Reference">
    <w:name w:val="Reference"/>
    <w:basedOn w:val="Normal"/>
    <w:rsid w:val="001B4C46"/>
    <w:pPr>
      <w:numPr>
        <w:numId w:val="30"/>
      </w:numPr>
      <w:overflowPunct/>
      <w:autoSpaceDE/>
      <w:autoSpaceDN/>
      <w:adjustRightInd/>
      <w:spacing w:after="200" w:line="276" w:lineRule="auto"/>
      <w:jc w:val="left"/>
      <w:textAlignment w:val="auto"/>
    </w:pPr>
    <w:rPr>
      <w:rFonts w:asciiTheme="minorHAnsi" w:eastAsiaTheme="minorHAnsi" w:hAnsiTheme="minorHAnsi" w:cstheme="minorBidi"/>
      <w:szCs w:val="22"/>
      <w:lang w:val="en-US" w:eastAsia="en-US"/>
    </w:rPr>
  </w:style>
  <w:style w:type="character" w:customStyle="1" w:styleId="TALChar">
    <w:name w:val="TAL Char"/>
    <w:locked/>
    <w:rsid w:val="0083715F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8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501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077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045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425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578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344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190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98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201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07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896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13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9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3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3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7776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7067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34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698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66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803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246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81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082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562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814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3093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972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7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214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19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827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9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219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61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2058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498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044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706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6114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5795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95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75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135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4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41A9B-320A-465A-8AC7-2D420CC4C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659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2015-11-06T14:26:00Z</dcterms:created>
  <dcterms:modified xsi:type="dcterms:W3CDTF">2015-11-06T14:26:00Z</dcterms:modified>
</cp:coreProperties>
</file>