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317" w:rsidRPr="000A7C8C" w:rsidRDefault="007D6317" w:rsidP="007D6317">
      <w:pPr>
        <w:tabs>
          <w:tab w:val="right" w:pos="9216"/>
        </w:tabs>
        <w:spacing w:after="0"/>
        <w:jc w:val="left"/>
        <w:rPr>
          <w:b/>
          <w:lang w:eastAsia="zh-CN"/>
        </w:rPr>
      </w:pPr>
      <w:r w:rsidRPr="000A7C8C">
        <w:rPr>
          <w:b/>
        </w:rPr>
        <w:t>3GPP TSG RAN WG1</w:t>
      </w:r>
      <w:r w:rsidRPr="000A7C8C">
        <w:rPr>
          <w:rFonts w:hint="eastAsia"/>
          <w:b/>
        </w:rPr>
        <w:t xml:space="preserve"> Meeting</w:t>
      </w:r>
      <w:r w:rsidRPr="000A7C8C">
        <w:rPr>
          <w:b/>
        </w:rPr>
        <w:t xml:space="preserve"> #</w:t>
      </w:r>
      <w:r>
        <w:rPr>
          <w:rFonts w:hint="eastAsia"/>
          <w:b/>
          <w:lang w:eastAsia="zh-CN"/>
        </w:rPr>
        <w:t>82</w:t>
      </w:r>
      <w:r w:rsidRPr="000A7C8C">
        <w:rPr>
          <w:b/>
        </w:rPr>
        <w:tab/>
      </w:r>
      <w:r>
        <w:rPr>
          <w:b/>
        </w:rPr>
        <w:t>R1-15</w:t>
      </w:r>
      <w:r w:rsidR="00615267">
        <w:rPr>
          <w:b/>
          <w:lang w:eastAsia="zh-CN"/>
        </w:rPr>
        <w:t>4600</w:t>
      </w:r>
    </w:p>
    <w:p w:rsidR="007D6317" w:rsidRDefault="007D6317" w:rsidP="007D6317">
      <w:pPr>
        <w:jc w:val="left"/>
        <w:rPr>
          <w:b/>
          <w:bCs/>
          <w:lang w:eastAsia="zh-CN"/>
        </w:rPr>
      </w:pPr>
      <w:r>
        <w:rPr>
          <w:rFonts w:hint="eastAsia"/>
          <w:b/>
          <w:bCs/>
          <w:lang w:eastAsia="zh-CN"/>
        </w:rPr>
        <w:t>Beijing</w:t>
      </w:r>
      <w:r>
        <w:rPr>
          <w:b/>
          <w:bCs/>
          <w:lang w:eastAsia="zh-CN"/>
        </w:rPr>
        <w:t xml:space="preserve">, </w:t>
      </w:r>
      <w:r>
        <w:rPr>
          <w:rFonts w:hint="eastAsia"/>
          <w:b/>
          <w:bCs/>
          <w:lang w:eastAsia="zh-CN"/>
        </w:rPr>
        <w:t>China</w:t>
      </w:r>
      <w:r>
        <w:rPr>
          <w:b/>
          <w:bCs/>
          <w:lang w:eastAsia="zh-CN"/>
        </w:rPr>
        <w:t xml:space="preserve">, </w:t>
      </w:r>
      <w:r>
        <w:rPr>
          <w:rFonts w:hint="eastAsia"/>
          <w:b/>
          <w:bCs/>
          <w:lang w:eastAsia="zh-CN"/>
        </w:rPr>
        <w:t>August</w:t>
      </w:r>
      <w:r>
        <w:rPr>
          <w:b/>
          <w:bCs/>
          <w:lang w:eastAsia="zh-CN"/>
        </w:rPr>
        <w:t xml:space="preserve"> 2</w:t>
      </w:r>
      <w:r>
        <w:rPr>
          <w:rFonts w:hint="eastAsia"/>
          <w:b/>
          <w:bCs/>
          <w:lang w:eastAsia="zh-CN"/>
        </w:rPr>
        <w:t>4</w:t>
      </w:r>
      <w:r>
        <w:rPr>
          <w:b/>
          <w:bCs/>
          <w:lang w:eastAsia="zh-CN"/>
        </w:rPr>
        <w:t xml:space="preserve"> – 2</w:t>
      </w:r>
      <w:r>
        <w:rPr>
          <w:rFonts w:hint="eastAsia"/>
          <w:b/>
          <w:bCs/>
          <w:lang w:eastAsia="zh-CN"/>
        </w:rPr>
        <w:t>8</w:t>
      </w:r>
      <w:r>
        <w:rPr>
          <w:b/>
          <w:bCs/>
          <w:lang w:eastAsia="zh-CN"/>
        </w:rPr>
        <w:t>, 2015</w:t>
      </w:r>
    </w:p>
    <w:p w:rsidR="00AA10A1" w:rsidRPr="007A16F2" w:rsidRDefault="00AA10A1" w:rsidP="00AA10A1">
      <w:pPr>
        <w:pBdr>
          <w:top w:val="single" w:sz="4" w:space="0" w:color="auto"/>
        </w:pBdr>
        <w:spacing w:after="0"/>
        <w:jc w:val="left"/>
        <w:rPr>
          <w:b/>
          <w:bCs/>
          <w:sz w:val="16"/>
          <w:szCs w:val="16"/>
        </w:rPr>
      </w:pPr>
    </w:p>
    <w:p w:rsidR="00AA10A1" w:rsidRPr="007A16F2" w:rsidRDefault="00AA10A1" w:rsidP="00AA10A1">
      <w:pPr>
        <w:spacing w:after="60"/>
        <w:ind w:left="1555" w:hanging="1555"/>
        <w:jc w:val="left"/>
        <w:rPr>
          <w:rFonts w:eastAsia="MS PGothic"/>
          <w:b/>
          <w:lang w:eastAsia="zh-CN"/>
        </w:rPr>
      </w:pPr>
      <w:r w:rsidRPr="007A16F2">
        <w:rPr>
          <w:b/>
        </w:rPr>
        <w:t>Agenda Item:</w:t>
      </w:r>
      <w:r w:rsidRPr="007A16F2">
        <w:rPr>
          <w:b/>
        </w:rPr>
        <w:tab/>
      </w:r>
      <w:r w:rsidR="00DC3859">
        <w:rPr>
          <w:b/>
          <w:lang w:eastAsia="zh-CN"/>
        </w:rPr>
        <w:t>7</w:t>
      </w:r>
      <w:r w:rsidR="00DF731F">
        <w:rPr>
          <w:b/>
          <w:lang w:eastAsia="zh-CN"/>
        </w:rPr>
        <w:t>.2</w:t>
      </w:r>
      <w:r w:rsidR="00FA4CCE" w:rsidRPr="007A16F2">
        <w:rPr>
          <w:b/>
          <w:lang w:eastAsia="zh-CN"/>
        </w:rPr>
        <w:t>.</w:t>
      </w:r>
      <w:r w:rsidR="007550BD">
        <w:rPr>
          <w:rFonts w:hint="eastAsia"/>
          <w:b/>
          <w:lang w:eastAsia="zh-CN"/>
        </w:rPr>
        <w:t>2</w:t>
      </w:r>
      <w:r w:rsidR="00FA4CCE" w:rsidRPr="007A16F2">
        <w:rPr>
          <w:b/>
          <w:lang w:eastAsia="zh-CN"/>
        </w:rPr>
        <w:t>.</w:t>
      </w:r>
      <w:r w:rsidR="008C351F">
        <w:rPr>
          <w:b/>
          <w:lang w:eastAsia="zh-CN"/>
        </w:rPr>
        <w:t>3</w:t>
      </w:r>
    </w:p>
    <w:p w:rsidR="00AA10A1" w:rsidRPr="007A16F2" w:rsidRDefault="00AA10A1" w:rsidP="00AA10A1">
      <w:pPr>
        <w:spacing w:after="60"/>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rsidR="00AA10A1" w:rsidRPr="007A16F2" w:rsidRDefault="00AA10A1" w:rsidP="00AA10A1">
      <w:pPr>
        <w:spacing w:after="60"/>
        <w:ind w:left="1555" w:hanging="1555"/>
        <w:jc w:val="left"/>
        <w:rPr>
          <w:b/>
          <w:lang w:val="en-US" w:eastAsia="zh-CN"/>
        </w:rPr>
      </w:pPr>
      <w:r w:rsidRPr="007A16F2">
        <w:rPr>
          <w:b/>
        </w:rPr>
        <w:t>Title:</w:t>
      </w:r>
      <w:r w:rsidRPr="007A16F2">
        <w:rPr>
          <w:b/>
        </w:rPr>
        <w:tab/>
      </w:r>
      <w:r w:rsidR="003C7B7C" w:rsidRPr="003C7B7C">
        <w:rPr>
          <w:b/>
          <w:lang w:eastAsia="zh-CN"/>
        </w:rPr>
        <w:t>Carrier type definition and configuration considering LAA carriers</w:t>
      </w:r>
    </w:p>
    <w:p w:rsidR="00AA10A1" w:rsidRPr="007A16F2" w:rsidRDefault="00AA10A1" w:rsidP="00AA10A1">
      <w:pPr>
        <w:spacing w:after="60"/>
        <w:ind w:left="1555" w:hanging="1555"/>
        <w:jc w:val="left"/>
        <w:rPr>
          <w:b/>
        </w:rPr>
      </w:pPr>
      <w:r w:rsidRPr="007A16F2">
        <w:rPr>
          <w:b/>
          <w:bCs/>
        </w:rPr>
        <w:t>Document for:</w:t>
      </w:r>
      <w:r w:rsidRPr="007A16F2">
        <w:rPr>
          <w:b/>
          <w:bCs/>
        </w:rPr>
        <w:tab/>
        <w:t>Discussion/Decision</w:t>
      </w:r>
    </w:p>
    <w:p w:rsidR="00AA10A1" w:rsidRPr="007A16F2" w:rsidRDefault="00AA10A1" w:rsidP="00AA10A1">
      <w:pPr>
        <w:pBdr>
          <w:bottom w:val="single" w:sz="4" w:space="1" w:color="auto"/>
        </w:pBdr>
        <w:spacing w:after="0"/>
        <w:jc w:val="left"/>
        <w:rPr>
          <w:b/>
          <w:bCs/>
          <w:sz w:val="16"/>
          <w:szCs w:val="16"/>
        </w:rPr>
      </w:pPr>
    </w:p>
    <w:p w:rsidR="00AA10A1" w:rsidRPr="007A16F2" w:rsidRDefault="00AA10A1" w:rsidP="00AA10A1">
      <w:pPr>
        <w:pStyle w:val="Heading1"/>
        <w:keepNext/>
        <w:widowControl/>
        <w:tabs>
          <w:tab w:val="clear" w:pos="432"/>
        </w:tabs>
        <w:snapToGrid w:val="0"/>
        <w:spacing w:before="120"/>
      </w:pPr>
      <w:bookmarkStart w:id="0" w:name="_Ref124589705"/>
      <w:bookmarkStart w:id="1" w:name="_Ref129681862"/>
      <w:r w:rsidRPr="007A16F2">
        <w:t>Introduction</w:t>
      </w:r>
      <w:bookmarkEnd w:id="0"/>
      <w:bookmarkEnd w:id="1"/>
    </w:p>
    <w:p w:rsidR="000F283D" w:rsidRDefault="007D1B7D" w:rsidP="000F283D">
      <w:pPr>
        <w:rPr>
          <w:lang w:eastAsia="zh-CN"/>
        </w:rPr>
      </w:pPr>
      <w:r w:rsidRPr="007A16F2">
        <w:rPr>
          <w:rFonts w:hint="eastAsia"/>
          <w:lang w:eastAsia="zh-CN"/>
        </w:rPr>
        <w:t>In the RAN #6</w:t>
      </w:r>
      <w:r w:rsidR="005026C0">
        <w:rPr>
          <w:rFonts w:hint="eastAsia"/>
          <w:lang w:eastAsia="zh-CN"/>
        </w:rPr>
        <w:t>6</w:t>
      </w:r>
      <w:r w:rsidRPr="007A16F2">
        <w:rPr>
          <w:rFonts w:hint="eastAsia"/>
          <w:lang w:eastAsia="zh-CN"/>
        </w:rPr>
        <w:t xml:space="preserve"> meeting, a new </w:t>
      </w:r>
      <w:r w:rsidR="005026C0">
        <w:rPr>
          <w:rFonts w:hint="eastAsia"/>
          <w:lang w:eastAsia="zh-CN"/>
        </w:rPr>
        <w:t>work</w:t>
      </w:r>
      <w:r w:rsidRPr="007A16F2">
        <w:rPr>
          <w:rFonts w:hint="eastAsia"/>
          <w:lang w:eastAsia="zh-CN"/>
        </w:rPr>
        <w:t xml:space="preserve"> item</w:t>
      </w:r>
      <w:r w:rsidR="00E446BB" w:rsidRPr="007A16F2">
        <w:rPr>
          <w:rFonts w:hint="eastAsia"/>
          <w:lang w:eastAsia="zh-CN"/>
        </w:rPr>
        <w:t xml:space="preserve"> (</w:t>
      </w:r>
      <w:r w:rsidR="005026C0">
        <w:rPr>
          <w:rFonts w:hint="eastAsia"/>
          <w:lang w:eastAsia="zh-CN"/>
        </w:rPr>
        <w:t>W</w:t>
      </w:r>
      <w:r w:rsidR="00E446BB" w:rsidRPr="007A16F2">
        <w:rPr>
          <w:rFonts w:hint="eastAsia"/>
          <w:lang w:eastAsia="zh-CN"/>
        </w:rPr>
        <w:t>I)</w:t>
      </w:r>
      <w:r w:rsidRPr="007A16F2">
        <w:rPr>
          <w:rFonts w:hint="eastAsia"/>
          <w:lang w:eastAsia="zh-CN"/>
        </w:rPr>
        <w:t xml:space="preserve"> on </w:t>
      </w:r>
      <w:r w:rsidR="005026C0">
        <w:rPr>
          <w:rFonts w:hint="eastAsia"/>
          <w:lang w:eastAsia="zh-CN"/>
        </w:rPr>
        <w:t>LTE carrier aggregation (CA) enhancement beyond 5 carriers</w:t>
      </w:r>
      <w:r w:rsidRPr="007A16F2">
        <w:rPr>
          <w:rFonts w:hint="eastAsia"/>
          <w:lang w:eastAsia="zh-CN"/>
        </w:rPr>
        <w:t xml:space="preserve"> was approved</w:t>
      </w:r>
      <w:r w:rsidR="006F1B7B" w:rsidRPr="007A16F2">
        <w:rPr>
          <w:rFonts w:hint="eastAsia"/>
          <w:lang w:eastAsia="zh-CN"/>
        </w:rPr>
        <w:t xml:space="preserve"> </w:t>
      </w:r>
      <w:r w:rsidR="006F1B7B" w:rsidRPr="009F4CB8">
        <w:rPr>
          <w:rFonts w:hint="eastAsia"/>
          <w:lang w:eastAsia="zh-CN"/>
        </w:rPr>
        <w:t>[1]</w:t>
      </w:r>
      <w:r w:rsidR="004E4740" w:rsidRPr="007A16F2">
        <w:rPr>
          <w:rFonts w:hint="eastAsia"/>
          <w:lang w:eastAsia="zh-CN"/>
        </w:rPr>
        <w:t xml:space="preserve">. </w:t>
      </w:r>
      <w:r w:rsidR="00CF0AC8">
        <w:rPr>
          <w:rFonts w:hint="eastAsia"/>
          <w:lang w:eastAsia="zh-CN"/>
        </w:rPr>
        <w:t xml:space="preserve">The </w:t>
      </w:r>
      <w:r w:rsidR="003D730B">
        <w:rPr>
          <w:rFonts w:hint="eastAsia"/>
          <w:lang w:eastAsia="zh-CN"/>
        </w:rPr>
        <w:t xml:space="preserve">objectives of the </w:t>
      </w:r>
      <w:r w:rsidR="00CF0AC8">
        <w:rPr>
          <w:rFonts w:hint="eastAsia"/>
          <w:lang w:eastAsia="zh-CN"/>
        </w:rPr>
        <w:t xml:space="preserve">WI </w:t>
      </w:r>
      <w:r w:rsidR="003D730B">
        <w:rPr>
          <w:rFonts w:hint="eastAsia"/>
          <w:lang w:eastAsia="zh-CN"/>
        </w:rPr>
        <w:t>are</w:t>
      </w:r>
      <w:r w:rsidR="00CF0AC8">
        <w:rPr>
          <w:rFonts w:hint="eastAsia"/>
          <w:lang w:eastAsia="zh-CN"/>
        </w:rPr>
        <w:t xml:space="preserve"> to </w:t>
      </w:r>
      <w:r w:rsidR="0033536E">
        <w:rPr>
          <w:rFonts w:hint="eastAsia"/>
          <w:lang w:eastAsia="zh-CN"/>
        </w:rPr>
        <w:t xml:space="preserve">define </w:t>
      </w:r>
      <w:r w:rsidR="00CF0AC8">
        <w:rPr>
          <w:rFonts w:hint="eastAsia"/>
          <w:lang w:eastAsia="zh-CN"/>
        </w:rPr>
        <w:t xml:space="preserve">support </w:t>
      </w:r>
      <w:r w:rsidR="0033536E">
        <w:rPr>
          <w:rFonts w:hint="eastAsia"/>
          <w:lang w:eastAsia="zh-CN"/>
        </w:rPr>
        <w:t xml:space="preserve">for </w:t>
      </w:r>
      <w:r w:rsidR="00CF0AC8">
        <w:rPr>
          <w:rFonts w:hint="eastAsia"/>
          <w:lang w:eastAsia="zh-CN"/>
        </w:rPr>
        <w:t xml:space="preserve">PUCCH on </w:t>
      </w:r>
      <w:proofErr w:type="spellStart"/>
      <w:r w:rsidR="00CF0AC8">
        <w:rPr>
          <w:rFonts w:hint="eastAsia"/>
          <w:lang w:eastAsia="zh-CN"/>
        </w:rPr>
        <w:t>SCell</w:t>
      </w:r>
      <w:proofErr w:type="spellEnd"/>
      <w:r w:rsidR="00CF0AC8">
        <w:rPr>
          <w:rFonts w:hint="eastAsia"/>
          <w:lang w:eastAsia="zh-CN"/>
        </w:rPr>
        <w:t xml:space="preserve"> for CA and</w:t>
      </w:r>
      <w:r w:rsidR="0033536E">
        <w:rPr>
          <w:rFonts w:hint="eastAsia"/>
          <w:lang w:eastAsia="zh-CN"/>
        </w:rPr>
        <w:t xml:space="preserve"> to</w:t>
      </w:r>
      <w:r w:rsidR="00CF0AC8">
        <w:rPr>
          <w:rFonts w:hint="eastAsia"/>
          <w:lang w:eastAsia="zh-CN"/>
        </w:rPr>
        <w:t xml:space="preserve"> enhanc</w:t>
      </w:r>
      <w:r w:rsidR="0033536E">
        <w:rPr>
          <w:rFonts w:hint="eastAsia"/>
          <w:lang w:eastAsia="zh-CN"/>
        </w:rPr>
        <w:t>e</w:t>
      </w:r>
      <w:r w:rsidR="00CF0AC8">
        <w:rPr>
          <w:rFonts w:hint="eastAsia"/>
          <w:lang w:eastAsia="zh-CN"/>
        </w:rPr>
        <w:t xml:space="preserve"> the </w:t>
      </w:r>
      <w:r w:rsidR="003D730B">
        <w:rPr>
          <w:rFonts w:hint="eastAsia"/>
          <w:lang w:eastAsia="zh-CN"/>
        </w:rPr>
        <w:t>carrier aggregation</w:t>
      </w:r>
      <w:r w:rsidR="00CF0AC8">
        <w:rPr>
          <w:rFonts w:hint="eastAsia"/>
          <w:lang w:eastAsia="zh-CN"/>
        </w:rPr>
        <w:t xml:space="preserve"> </w:t>
      </w:r>
      <w:r w:rsidR="003D730B">
        <w:rPr>
          <w:rFonts w:hint="eastAsia"/>
          <w:lang w:eastAsia="zh-CN"/>
        </w:rPr>
        <w:t xml:space="preserve">of </w:t>
      </w:r>
      <w:r w:rsidR="00CF0AC8">
        <w:rPr>
          <w:rFonts w:hint="eastAsia"/>
          <w:lang w:eastAsia="zh-CN"/>
        </w:rPr>
        <w:t xml:space="preserve">up to 32 </w:t>
      </w:r>
      <w:r w:rsidR="00D659EB">
        <w:rPr>
          <w:rFonts w:hint="eastAsia"/>
          <w:lang w:eastAsia="zh-CN"/>
        </w:rPr>
        <w:t>component carriers (CC)</w:t>
      </w:r>
      <w:r w:rsidR="00CF0AC8">
        <w:rPr>
          <w:rFonts w:hint="eastAsia"/>
          <w:lang w:eastAsia="zh-CN"/>
        </w:rPr>
        <w:t xml:space="preserve">. </w:t>
      </w:r>
      <w:r w:rsidR="0033536E">
        <w:rPr>
          <w:rFonts w:hint="eastAsia"/>
          <w:lang w:eastAsia="zh-CN"/>
        </w:rPr>
        <w:t xml:space="preserve">The use cases for CA up to 32 CCs include CA within licensed spectrum or CA in licensed and unlicensed spectrum. </w:t>
      </w:r>
      <w:r w:rsidR="00AC7183" w:rsidRPr="007A16F2">
        <w:rPr>
          <w:rFonts w:hint="eastAsia"/>
          <w:lang w:eastAsia="zh-CN"/>
        </w:rPr>
        <w:t>In this contribution,</w:t>
      </w:r>
      <w:r w:rsidR="00192EBA">
        <w:rPr>
          <w:rFonts w:hint="eastAsia"/>
          <w:lang w:eastAsia="zh-CN"/>
        </w:rPr>
        <w:t xml:space="preserve"> </w:t>
      </w:r>
      <w:r w:rsidR="00431699">
        <w:rPr>
          <w:lang w:eastAsia="zh-CN"/>
        </w:rPr>
        <w:t>it is proposed to consider in th</w:t>
      </w:r>
      <w:r w:rsidR="00EF4907">
        <w:rPr>
          <w:lang w:eastAsia="zh-CN"/>
        </w:rPr>
        <w:t>is</w:t>
      </w:r>
      <w:r w:rsidR="00431699">
        <w:rPr>
          <w:lang w:eastAsia="zh-CN"/>
        </w:rPr>
        <w:t xml:space="preserve"> WI the </w:t>
      </w:r>
      <w:r w:rsidR="001B585E">
        <w:rPr>
          <w:lang w:eastAsia="zh-CN"/>
        </w:rPr>
        <w:t xml:space="preserve">support for </w:t>
      </w:r>
      <w:bookmarkStart w:id="2" w:name="_Ref124589665"/>
      <w:bookmarkStart w:id="3" w:name="_Ref71620620"/>
      <w:bookmarkStart w:id="4" w:name="_Ref124671424"/>
      <w:r w:rsidR="009544FE">
        <w:rPr>
          <w:lang w:eastAsia="zh-CN"/>
        </w:rPr>
        <w:t>different types of carriers in CA, one example of such is to support a carrier type for licensed CCs and another carrier type for LAA CCs.</w:t>
      </w:r>
    </w:p>
    <w:p w:rsidR="009544FE" w:rsidRDefault="009544FE" w:rsidP="000F283D">
      <w:pPr>
        <w:pStyle w:val="Heading1"/>
        <w:rPr>
          <w:lang w:eastAsia="zh-CN"/>
        </w:rPr>
      </w:pPr>
      <w:r>
        <w:rPr>
          <w:lang w:eastAsia="zh-CN"/>
        </w:rPr>
        <w:t>Motivations for c</w:t>
      </w:r>
      <w:r w:rsidRPr="003C7B7C">
        <w:rPr>
          <w:lang w:eastAsia="zh-CN"/>
        </w:rPr>
        <w:t>arrier type definition and configuration considering LAA carriers</w:t>
      </w:r>
    </w:p>
    <w:p w:rsidR="00435537" w:rsidRDefault="008062D2" w:rsidP="000F283D">
      <w:pPr>
        <w:rPr>
          <w:lang w:eastAsia="zh-CN"/>
        </w:rPr>
      </w:pPr>
      <w:r>
        <w:rPr>
          <w:lang w:eastAsia="zh-CN"/>
        </w:rPr>
        <w:t>In this WI, carrier aggregation may incorporate CCs in licensed spectrum and unlicensed spectrum. For simplicity, the latter is referred to as LAA CCs while the former non-LAA CCs.</w:t>
      </w:r>
      <w:r w:rsidR="005507A9">
        <w:rPr>
          <w:lang w:eastAsia="zh-CN"/>
        </w:rPr>
        <w:t xml:space="preserve"> The operations and procedures on LAA and non-LAA CCs can be quite different, and UE has to be aware of whether a </w:t>
      </w:r>
      <w:r w:rsidR="00C26655">
        <w:rPr>
          <w:lang w:eastAsia="zh-CN"/>
        </w:rPr>
        <w:t xml:space="preserve">CC is a LAA one or a non-LAA one. </w:t>
      </w:r>
    </w:p>
    <w:p w:rsidR="00435537" w:rsidRDefault="00435537" w:rsidP="000F283D">
      <w:pPr>
        <w:rPr>
          <w:lang w:eastAsia="zh-CN"/>
        </w:rPr>
      </w:pPr>
      <w:r>
        <w:rPr>
          <w:lang w:eastAsia="zh-CN"/>
        </w:rPr>
        <w:t xml:space="preserve">For example, </w:t>
      </w:r>
      <w:r>
        <w:t xml:space="preserve">the DRS on a non-LAA CC </w:t>
      </w:r>
      <w:r w:rsidR="0051025F">
        <w:t>is</w:t>
      </w:r>
      <w:r>
        <w:t xml:space="preserve"> guaranteed to be transmitted in particular location</w:t>
      </w:r>
      <w:r w:rsidR="0051025F">
        <w:t>s</w:t>
      </w:r>
      <w:r>
        <w:t xml:space="preserve"> in time, and such locations are signalled to the UE. From the UE point of view, it assumed the presence of the DRS</w:t>
      </w:r>
      <w:r w:rsidR="0051025F">
        <w:t xml:space="preserve"> exactly at the signalled locations</w:t>
      </w:r>
      <w:r>
        <w:t xml:space="preserve">, so if </w:t>
      </w:r>
      <w:r w:rsidR="0051025F">
        <w:t xml:space="preserve">DRS </w:t>
      </w:r>
      <w:proofErr w:type="gramStart"/>
      <w:r w:rsidR="0051025F">
        <w:t>is</w:t>
      </w:r>
      <w:proofErr w:type="gramEnd"/>
      <w:r w:rsidR="0051025F">
        <w:t xml:space="preserve"> not detected at the locations, the UE's RSRP measurement </w:t>
      </w:r>
      <w:proofErr w:type="spellStart"/>
      <w:r w:rsidR="0051025F">
        <w:t>behavior</w:t>
      </w:r>
      <w:proofErr w:type="spellEnd"/>
      <w:r w:rsidR="0051025F">
        <w:t xml:space="preserve"> may be impacted, such as updating the current RSRP with an invalid measurement value, or some undefined UE </w:t>
      </w:r>
      <w:proofErr w:type="spellStart"/>
      <w:r w:rsidR="0051025F">
        <w:t>behavior</w:t>
      </w:r>
      <w:proofErr w:type="spellEnd"/>
      <w:r w:rsidR="0051025F">
        <w:t xml:space="preserve"> may arise. In contrast, the DRS on a LAA CC cannot be guaranteed to be transmitted in particular locations in time; at least two options are listed in TR 36.889 </w:t>
      </w:r>
      <w:r w:rsidR="007F1111">
        <w:fldChar w:fldCharType="begin"/>
      </w:r>
      <w:r w:rsidR="0051025F">
        <w:instrText xml:space="preserve"> REF _Ref426462311 \r \h </w:instrText>
      </w:r>
      <w:r w:rsidR="007F1111">
        <w:fldChar w:fldCharType="separate"/>
      </w:r>
      <w:r w:rsidR="0051025F">
        <w:t>[2]</w:t>
      </w:r>
      <w:r w:rsidR="007F1111">
        <w:fldChar w:fldCharType="end"/>
      </w:r>
      <w:r w:rsidR="0051025F">
        <w:t xml:space="preserve">. For option 1, DRS may be missing from the signalled locations, and for option 2, DRS may be transmitted at non-predetermined locations. Thus, if DRS is not detected at one location, the UE may look for DRS at the next possible location, and until DRS is detected, the UE shall not update it current RSRP. </w:t>
      </w:r>
      <w:r w:rsidR="0059227E">
        <w:t xml:space="preserve">Therefore, it seems necessary for the UE to know the type of the CC in order to well define the UE </w:t>
      </w:r>
      <w:proofErr w:type="spellStart"/>
      <w:r w:rsidR="0059227E">
        <w:t>behavior</w:t>
      </w:r>
      <w:proofErr w:type="spellEnd"/>
      <w:r w:rsidR="0059227E">
        <w:t>.</w:t>
      </w:r>
    </w:p>
    <w:p w:rsidR="00AE4364" w:rsidRDefault="00C2636C" w:rsidP="000F283D">
      <w:pPr>
        <w:rPr>
          <w:lang w:eastAsia="zh-CN"/>
        </w:rPr>
      </w:pPr>
      <w:r>
        <w:rPr>
          <w:lang w:eastAsia="zh-CN"/>
        </w:rPr>
        <w:t>For</w:t>
      </w:r>
      <w:r w:rsidR="004E5694">
        <w:rPr>
          <w:lang w:eastAsia="zh-CN"/>
        </w:rPr>
        <w:t xml:space="preserve"> another</w:t>
      </w:r>
      <w:r>
        <w:rPr>
          <w:lang w:eastAsia="zh-CN"/>
        </w:rPr>
        <w:t xml:space="preserve"> example, </w:t>
      </w:r>
      <w:r w:rsidR="00435537">
        <w:t xml:space="preserve">the DRS on a non-LAA CC do not ensure that the DRS transmissions are contiguous in time. That is, there may be some OFDM symbols where no physical signal is transmitted if there are no data transmissions in the </w:t>
      </w:r>
      <w:proofErr w:type="spellStart"/>
      <w:r w:rsidR="00435537">
        <w:t>subframes</w:t>
      </w:r>
      <w:proofErr w:type="spellEnd"/>
      <w:r w:rsidR="00435537">
        <w:t xml:space="preserve"> carrying the DRS. On the other hand, LAA DRS, though not yet designed, has to ensure that transmission bursts containing DRS signals should consist of contiguous OFDM symbols where some signals are transmitted</w:t>
      </w:r>
      <w:r w:rsidR="004E5694">
        <w:t>, and such signals may (or may not) carrier some information for the UE to detect. Once again, the UE should be aware of the type of the CC.</w:t>
      </w:r>
    </w:p>
    <w:p w:rsidR="00AE4364" w:rsidRDefault="006820F8" w:rsidP="000F283D">
      <w:pPr>
        <w:rPr>
          <w:lang w:eastAsia="zh-CN"/>
        </w:rPr>
      </w:pPr>
      <w:r>
        <w:rPr>
          <w:lang w:eastAsia="zh-CN"/>
        </w:rPr>
        <w:t xml:space="preserve">In addition to measurement related issues, other issues, such as PDSCH transmission starting location in a </w:t>
      </w:r>
      <w:proofErr w:type="spellStart"/>
      <w:r>
        <w:rPr>
          <w:lang w:eastAsia="zh-CN"/>
        </w:rPr>
        <w:t>subframe</w:t>
      </w:r>
      <w:proofErr w:type="spellEnd"/>
      <w:r>
        <w:rPr>
          <w:lang w:eastAsia="zh-CN"/>
        </w:rPr>
        <w:t xml:space="preserve">, etc., exist. Therefore, it is </w:t>
      </w:r>
      <w:r w:rsidR="00EC3A2D">
        <w:rPr>
          <w:lang w:eastAsia="zh-CN"/>
        </w:rPr>
        <w:t>observed</w:t>
      </w:r>
      <w:r>
        <w:rPr>
          <w:lang w:eastAsia="zh-CN"/>
        </w:rPr>
        <w:t xml:space="preserve"> that:</w:t>
      </w:r>
    </w:p>
    <w:p w:rsidR="00B27BEB" w:rsidRDefault="00EC3A2D" w:rsidP="000F283D">
      <w:pPr>
        <w:rPr>
          <w:b/>
          <w:lang w:eastAsia="zh-CN"/>
        </w:rPr>
      </w:pPr>
      <w:r>
        <w:rPr>
          <w:b/>
          <w:lang w:eastAsia="zh-CN"/>
        </w:rPr>
        <w:t>Observation</w:t>
      </w:r>
      <w:r w:rsidR="0013460E">
        <w:rPr>
          <w:b/>
          <w:lang w:eastAsia="zh-CN"/>
        </w:rPr>
        <w:t xml:space="preserve"> 1</w:t>
      </w:r>
      <w:r w:rsidR="006820F8">
        <w:rPr>
          <w:b/>
          <w:lang w:eastAsia="zh-CN"/>
        </w:rPr>
        <w:t xml:space="preserve">: </w:t>
      </w:r>
      <w:r>
        <w:rPr>
          <w:b/>
          <w:lang w:eastAsia="zh-CN"/>
        </w:rPr>
        <w:t xml:space="preserve">To </w:t>
      </w:r>
      <w:r w:rsidR="00294362">
        <w:rPr>
          <w:b/>
          <w:lang w:eastAsia="zh-CN"/>
        </w:rPr>
        <w:t xml:space="preserve">well define UE </w:t>
      </w:r>
      <w:proofErr w:type="spellStart"/>
      <w:r w:rsidR="00294362">
        <w:rPr>
          <w:b/>
          <w:lang w:eastAsia="zh-CN"/>
        </w:rPr>
        <w:t>behavior</w:t>
      </w:r>
      <w:proofErr w:type="spellEnd"/>
      <w:r w:rsidR="00294362">
        <w:rPr>
          <w:b/>
          <w:lang w:eastAsia="zh-CN"/>
        </w:rPr>
        <w:t>, it is necessary to d</w:t>
      </w:r>
      <w:r w:rsidR="006820F8">
        <w:rPr>
          <w:b/>
          <w:lang w:eastAsia="zh-CN"/>
        </w:rPr>
        <w:t>efine carrier type</w:t>
      </w:r>
      <w:r w:rsidR="00294362">
        <w:rPr>
          <w:b/>
          <w:lang w:eastAsia="zh-CN"/>
        </w:rPr>
        <w:t xml:space="preserve">s and </w:t>
      </w:r>
      <w:r w:rsidR="00285AE1">
        <w:rPr>
          <w:b/>
          <w:lang w:eastAsia="zh-CN"/>
        </w:rPr>
        <w:t>indicate</w:t>
      </w:r>
      <w:r w:rsidR="00294362">
        <w:rPr>
          <w:b/>
          <w:lang w:eastAsia="zh-CN"/>
        </w:rPr>
        <w:t xml:space="preserve"> the carrier types to UE</w:t>
      </w:r>
      <w:r w:rsidR="006820F8">
        <w:rPr>
          <w:b/>
          <w:lang w:eastAsia="zh-CN"/>
        </w:rPr>
        <w:t>.</w:t>
      </w:r>
    </w:p>
    <w:p w:rsidR="002A0094" w:rsidRDefault="002A0094" w:rsidP="002A0094">
      <w:pPr>
        <w:pStyle w:val="Heading1"/>
        <w:rPr>
          <w:lang w:eastAsia="zh-CN"/>
        </w:rPr>
      </w:pPr>
      <w:r>
        <w:rPr>
          <w:lang w:eastAsia="zh-CN"/>
        </w:rPr>
        <w:t>Possible options for the indication</w:t>
      </w:r>
    </w:p>
    <w:p w:rsidR="002A0094" w:rsidRDefault="002A0094" w:rsidP="000F283D">
      <w:pPr>
        <w:rPr>
          <w:lang w:eastAsia="zh-CN"/>
        </w:rPr>
      </w:pPr>
      <w:r>
        <w:rPr>
          <w:lang w:eastAsia="zh-CN"/>
        </w:rPr>
        <w:t>There are several options for the indication of carrier types:</w:t>
      </w:r>
    </w:p>
    <w:p w:rsidR="002A0094" w:rsidRDefault="002A0094" w:rsidP="002A0094">
      <w:pPr>
        <w:numPr>
          <w:ilvl w:val="0"/>
          <w:numId w:val="25"/>
        </w:numPr>
        <w:rPr>
          <w:lang w:eastAsia="zh-CN"/>
        </w:rPr>
      </w:pPr>
      <w:r>
        <w:rPr>
          <w:lang w:eastAsia="zh-CN"/>
        </w:rPr>
        <w:t>Option 1: Explicit indication by association to the band in the standards</w:t>
      </w:r>
    </w:p>
    <w:p w:rsidR="000C39B5" w:rsidRDefault="0013460E" w:rsidP="000C39B5">
      <w:pPr>
        <w:ind w:left="720"/>
        <w:rPr>
          <w:lang w:eastAsia="zh-CN"/>
        </w:rPr>
      </w:pPr>
      <w:r>
        <w:rPr>
          <w:lang w:eastAsia="zh-CN"/>
        </w:rPr>
        <w:t xml:space="preserve">In the standards specification, it may be defined that for any carriers in a certain band, say, the unlicensed band, the UE shall apply a set of </w:t>
      </w:r>
      <w:proofErr w:type="spellStart"/>
      <w:r>
        <w:rPr>
          <w:lang w:eastAsia="zh-CN"/>
        </w:rPr>
        <w:t>behavior</w:t>
      </w:r>
      <w:proofErr w:type="spellEnd"/>
      <w:r>
        <w:rPr>
          <w:lang w:eastAsia="zh-CN"/>
        </w:rPr>
        <w:t xml:space="preserve"> different from a set of </w:t>
      </w:r>
      <w:proofErr w:type="spellStart"/>
      <w:r>
        <w:rPr>
          <w:lang w:eastAsia="zh-CN"/>
        </w:rPr>
        <w:t>behavior</w:t>
      </w:r>
      <w:proofErr w:type="spellEnd"/>
      <w:r>
        <w:rPr>
          <w:lang w:eastAsia="zh-CN"/>
        </w:rPr>
        <w:t xml:space="preserve"> associated with other bands (e.g., licensed bands). In other words, the UE shall be able to derive the carrier </w:t>
      </w:r>
      <w:r>
        <w:rPr>
          <w:lang w:eastAsia="zh-CN"/>
        </w:rPr>
        <w:lastRenderedPageBreak/>
        <w:t>type based on the band where the carrier is located.</w:t>
      </w:r>
    </w:p>
    <w:p w:rsidR="002A0094" w:rsidRDefault="002A0094" w:rsidP="002A0094">
      <w:pPr>
        <w:numPr>
          <w:ilvl w:val="0"/>
          <w:numId w:val="25"/>
        </w:numPr>
        <w:rPr>
          <w:lang w:eastAsia="zh-CN"/>
        </w:rPr>
      </w:pPr>
      <w:r>
        <w:rPr>
          <w:lang w:eastAsia="zh-CN"/>
        </w:rPr>
        <w:t>Option 2: Explicit indication by configuration signalling</w:t>
      </w:r>
    </w:p>
    <w:p w:rsidR="002A0094" w:rsidRDefault="002A0094" w:rsidP="002A0094">
      <w:pPr>
        <w:ind w:left="720"/>
        <w:rPr>
          <w:lang w:eastAsia="zh-CN"/>
        </w:rPr>
      </w:pPr>
      <w:r>
        <w:rPr>
          <w:lang w:eastAsia="zh-CN"/>
        </w:rPr>
        <w:t xml:space="preserve">The indication may be explicit, such as signalling a UE which CCs are </w:t>
      </w:r>
      <w:r w:rsidR="00A915CD">
        <w:rPr>
          <w:lang w:eastAsia="zh-CN"/>
        </w:rPr>
        <w:t xml:space="preserve">of </w:t>
      </w:r>
      <w:r>
        <w:rPr>
          <w:lang w:eastAsia="zh-CN"/>
        </w:rPr>
        <w:t xml:space="preserve">which type. </w:t>
      </w:r>
    </w:p>
    <w:p w:rsidR="002A0094" w:rsidRDefault="002A0094" w:rsidP="002A0094">
      <w:pPr>
        <w:numPr>
          <w:ilvl w:val="0"/>
          <w:numId w:val="25"/>
        </w:numPr>
        <w:rPr>
          <w:lang w:eastAsia="zh-CN"/>
        </w:rPr>
      </w:pPr>
      <w:r>
        <w:rPr>
          <w:lang w:eastAsia="zh-CN"/>
        </w:rPr>
        <w:t>Option 3: Implicit indication by configuration signalling</w:t>
      </w:r>
    </w:p>
    <w:p w:rsidR="00A915CD" w:rsidRDefault="002A0094" w:rsidP="002A0094">
      <w:pPr>
        <w:ind w:left="720"/>
        <w:rPr>
          <w:lang w:eastAsia="zh-CN"/>
        </w:rPr>
      </w:pPr>
      <w:r>
        <w:rPr>
          <w:lang w:eastAsia="zh-CN"/>
        </w:rPr>
        <w:t>T</w:t>
      </w:r>
      <w:r w:rsidR="00285AE1">
        <w:rPr>
          <w:lang w:eastAsia="zh-CN"/>
        </w:rPr>
        <w:t xml:space="preserve">he indication may be implicit, such as if additional signals are transmitted in a DRS-carrying </w:t>
      </w:r>
      <w:proofErr w:type="spellStart"/>
      <w:r w:rsidR="00285AE1">
        <w:rPr>
          <w:lang w:eastAsia="zh-CN"/>
        </w:rPr>
        <w:t>subframe</w:t>
      </w:r>
      <w:proofErr w:type="spellEnd"/>
      <w:r w:rsidR="00285AE1">
        <w:rPr>
          <w:lang w:eastAsia="zh-CN"/>
        </w:rPr>
        <w:t xml:space="preserve">, or there is a timing window for the UE to receive DRS, then the associated CC is assumed to be a LAA CC, otherwise the CC is assumed to be a non-LAA CC. </w:t>
      </w:r>
    </w:p>
    <w:p w:rsidR="00285AE1" w:rsidRDefault="00A915CD" w:rsidP="00A915CD">
      <w:pPr>
        <w:rPr>
          <w:lang w:eastAsia="zh-CN"/>
        </w:rPr>
      </w:pPr>
      <w:r>
        <w:rPr>
          <w:lang w:eastAsia="zh-CN"/>
        </w:rPr>
        <w:t>For any of the options, since t</w:t>
      </w:r>
      <w:r w:rsidR="00285AE1">
        <w:rPr>
          <w:lang w:eastAsia="zh-CN"/>
        </w:rPr>
        <w:t>here may be a number of type-specific operations for each type, if the UE receives information about one type-specific operation, it shall apply other operations specific to this type to the CC.</w:t>
      </w:r>
    </w:p>
    <w:p w:rsidR="0013460E" w:rsidRDefault="0013460E" w:rsidP="00A915CD">
      <w:pPr>
        <w:rPr>
          <w:lang w:eastAsia="zh-CN"/>
        </w:rPr>
      </w:pPr>
      <w:r>
        <w:rPr>
          <w:lang w:eastAsia="zh-CN"/>
        </w:rPr>
        <w:t>There are pros and cons for the options. For example, for Option 1, it may limit the enhancements made in the LAA WI to the unlicensed carriers, and licensed carriers may not be able to enjoy those enhancements. In addition, there may be motivations that more than 2 types of carriers are defined, e.g., one type of licensed carriers adopt some DRS enhancements from the LAA WI, while another type of licensed carriers adopt some discontinuous transmission enhancements from the LAA WI. In such cases, Option 2 and Option 3 may need to be considered. Further study should be done in determining which option should be adopted.</w:t>
      </w:r>
    </w:p>
    <w:p w:rsidR="0013460E" w:rsidRPr="002A0094" w:rsidRDefault="0013460E" w:rsidP="00A915CD">
      <w:pPr>
        <w:rPr>
          <w:lang w:eastAsia="zh-CN"/>
        </w:rPr>
      </w:pPr>
      <w:r>
        <w:rPr>
          <w:b/>
          <w:lang w:eastAsia="zh-CN"/>
        </w:rPr>
        <w:t xml:space="preserve">Observation 2: </w:t>
      </w:r>
      <w:r w:rsidRPr="0013460E">
        <w:rPr>
          <w:b/>
          <w:lang w:eastAsia="zh-CN"/>
        </w:rPr>
        <w:t>Further study should be done for carrier type indication to the UE.</w:t>
      </w:r>
    </w:p>
    <w:p w:rsidR="00AA10A1" w:rsidRPr="007A16F2" w:rsidRDefault="00AA10A1" w:rsidP="00AA10A1">
      <w:pPr>
        <w:pStyle w:val="Heading1"/>
        <w:keepNext/>
        <w:widowControl/>
        <w:tabs>
          <w:tab w:val="clear" w:pos="432"/>
        </w:tabs>
        <w:snapToGrid w:val="0"/>
        <w:spacing w:before="120"/>
        <w:rPr>
          <w:lang w:eastAsia="zh-CN"/>
        </w:rPr>
      </w:pPr>
      <w:r w:rsidRPr="007A16F2">
        <w:rPr>
          <w:rFonts w:hint="eastAsia"/>
          <w:lang w:eastAsia="zh-CN"/>
        </w:rPr>
        <w:t>Conclusion</w:t>
      </w:r>
    </w:p>
    <w:p w:rsidR="000F283D" w:rsidRPr="00026C0C" w:rsidRDefault="00915B73" w:rsidP="000F283D">
      <w:pPr>
        <w:rPr>
          <w:lang w:eastAsia="zh-CN"/>
        </w:rPr>
      </w:pPr>
      <w:r w:rsidRPr="007A16F2">
        <w:rPr>
          <w:rFonts w:hint="eastAsia"/>
          <w:lang w:eastAsia="zh-CN"/>
        </w:rPr>
        <w:t>In this contribution,</w:t>
      </w:r>
      <w:r>
        <w:rPr>
          <w:rFonts w:hint="eastAsia"/>
          <w:lang w:eastAsia="zh-CN"/>
        </w:rPr>
        <w:t xml:space="preserve"> </w:t>
      </w:r>
      <w:r w:rsidR="00931E10">
        <w:rPr>
          <w:lang w:eastAsia="zh-CN"/>
        </w:rPr>
        <w:t>the following is observed:</w:t>
      </w:r>
      <w:r w:rsidR="001311F0">
        <w:rPr>
          <w:lang w:eastAsia="zh-CN"/>
        </w:rPr>
        <w:t xml:space="preserve"> </w:t>
      </w:r>
    </w:p>
    <w:p w:rsidR="00931E10" w:rsidRDefault="00931E10" w:rsidP="00931E10">
      <w:pPr>
        <w:rPr>
          <w:b/>
          <w:lang w:eastAsia="zh-CN"/>
        </w:rPr>
      </w:pPr>
      <w:r>
        <w:rPr>
          <w:b/>
          <w:lang w:eastAsia="zh-CN"/>
        </w:rPr>
        <w:t>Observation</w:t>
      </w:r>
      <w:r w:rsidR="0013460E">
        <w:rPr>
          <w:b/>
          <w:lang w:eastAsia="zh-CN"/>
        </w:rPr>
        <w:t xml:space="preserve"> 1</w:t>
      </w:r>
      <w:r>
        <w:rPr>
          <w:b/>
          <w:lang w:eastAsia="zh-CN"/>
        </w:rPr>
        <w:t xml:space="preserve">: To well define UE </w:t>
      </w:r>
      <w:proofErr w:type="spellStart"/>
      <w:r>
        <w:rPr>
          <w:b/>
          <w:lang w:eastAsia="zh-CN"/>
        </w:rPr>
        <w:t>behavior</w:t>
      </w:r>
      <w:proofErr w:type="spellEnd"/>
      <w:r>
        <w:rPr>
          <w:b/>
          <w:lang w:eastAsia="zh-CN"/>
        </w:rPr>
        <w:t>, it is necessary to define carrier types and indicate the carrier types to UE.</w:t>
      </w:r>
    </w:p>
    <w:p w:rsidR="0013460E" w:rsidRPr="002A0094" w:rsidRDefault="0013460E" w:rsidP="0013460E">
      <w:pPr>
        <w:rPr>
          <w:lang w:eastAsia="zh-CN"/>
        </w:rPr>
      </w:pPr>
      <w:r>
        <w:rPr>
          <w:b/>
          <w:lang w:eastAsia="zh-CN"/>
        </w:rPr>
        <w:t xml:space="preserve">Observation 2: </w:t>
      </w:r>
      <w:r w:rsidRPr="0013460E">
        <w:rPr>
          <w:b/>
          <w:lang w:eastAsia="zh-CN"/>
        </w:rPr>
        <w:t>Further study should be done for carrier type indication to the UE.</w:t>
      </w:r>
    </w:p>
    <w:p w:rsidR="00AA10A1" w:rsidRPr="007A16F2" w:rsidRDefault="00AA10A1" w:rsidP="00AA10A1">
      <w:pPr>
        <w:pStyle w:val="Heading1"/>
        <w:numPr>
          <w:ilvl w:val="0"/>
          <w:numId w:val="0"/>
        </w:numPr>
        <w:spacing w:before="240"/>
        <w:rPr>
          <w:color w:val="000000"/>
          <w:lang w:eastAsia="zh-CN"/>
        </w:rPr>
      </w:pPr>
      <w:r w:rsidRPr="007A16F2">
        <w:rPr>
          <w:color w:val="000000"/>
        </w:rPr>
        <w:t>References</w:t>
      </w:r>
    </w:p>
    <w:p w:rsidR="00333DFC" w:rsidRDefault="004F3BDF" w:rsidP="007735AA">
      <w:pPr>
        <w:pStyle w:val="References"/>
        <w:snapToGrid w:val="0"/>
        <w:spacing w:after="60"/>
        <w:jc w:val="left"/>
        <w:rPr>
          <w:color w:val="000000"/>
          <w:sz w:val="20"/>
          <w:szCs w:val="20"/>
          <w:lang w:eastAsia="zh-CN"/>
        </w:rPr>
      </w:pPr>
      <w:bookmarkStart w:id="5" w:name="_Ref410224328"/>
      <w:bookmarkStart w:id="6" w:name="_Ref367787843"/>
      <w:bookmarkStart w:id="7" w:name="_Ref383190669"/>
      <w:bookmarkStart w:id="8" w:name="_Ref409773167"/>
      <w:bookmarkEnd w:id="2"/>
      <w:bookmarkEnd w:id="3"/>
      <w:bookmarkEnd w:id="4"/>
      <w:r w:rsidRPr="00F24FEB">
        <w:rPr>
          <w:color w:val="000000"/>
          <w:sz w:val="20"/>
          <w:szCs w:val="20"/>
          <w:lang w:eastAsia="zh-CN"/>
        </w:rPr>
        <w:t>RP-142286, “3GPP Work Item Description: LTE Carrier Aggregation Enhancement Beyond 5 Carriers”, Nokia</w:t>
      </w:r>
      <w:r w:rsidRPr="00D0687F">
        <w:rPr>
          <w:color w:val="000000"/>
          <w:sz w:val="20"/>
          <w:szCs w:val="20"/>
          <w:lang w:eastAsia="zh-CN"/>
        </w:rPr>
        <w:t xml:space="preserve"> Corporation, NTT </w:t>
      </w:r>
      <w:proofErr w:type="spellStart"/>
      <w:r w:rsidRPr="00D0687F">
        <w:rPr>
          <w:color w:val="000000"/>
          <w:sz w:val="20"/>
          <w:szCs w:val="20"/>
          <w:lang w:eastAsia="zh-CN"/>
        </w:rPr>
        <w:t>DoCoMo</w:t>
      </w:r>
      <w:proofErr w:type="spellEnd"/>
      <w:r w:rsidRPr="00D0687F">
        <w:rPr>
          <w:color w:val="000000"/>
          <w:sz w:val="20"/>
          <w:szCs w:val="20"/>
          <w:lang w:eastAsia="zh-CN"/>
        </w:rPr>
        <w:t xml:space="preserve"> Inc., Nokia Networks</w:t>
      </w:r>
      <w:r w:rsidR="00333DFC">
        <w:rPr>
          <w:color w:val="000000"/>
          <w:sz w:val="20"/>
          <w:szCs w:val="20"/>
          <w:lang w:eastAsia="zh-CN"/>
        </w:rPr>
        <w:t>.</w:t>
      </w:r>
    </w:p>
    <w:p w:rsidR="00484657" w:rsidRDefault="00C2636C" w:rsidP="000F283D">
      <w:pPr>
        <w:pStyle w:val="References"/>
        <w:snapToGrid w:val="0"/>
        <w:spacing w:after="60"/>
        <w:jc w:val="left"/>
        <w:rPr>
          <w:color w:val="000000"/>
          <w:sz w:val="20"/>
          <w:szCs w:val="20"/>
          <w:lang w:eastAsia="zh-CN"/>
        </w:rPr>
      </w:pPr>
      <w:bookmarkStart w:id="9" w:name="_Ref418682897"/>
      <w:bookmarkStart w:id="10" w:name="_Ref426462311"/>
      <w:r>
        <w:rPr>
          <w:color w:val="000000"/>
          <w:sz w:val="20"/>
          <w:szCs w:val="20"/>
          <w:lang w:eastAsia="zh-CN"/>
        </w:rPr>
        <w:t>TR 36.889</w:t>
      </w:r>
      <w:r w:rsidR="00333DFC">
        <w:rPr>
          <w:color w:val="000000"/>
          <w:sz w:val="20"/>
          <w:szCs w:val="20"/>
          <w:lang w:eastAsia="zh-CN"/>
        </w:rPr>
        <w:t>,</w:t>
      </w:r>
      <w:r>
        <w:rPr>
          <w:color w:val="000000"/>
          <w:sz w:val="20"/>
          <w:szCs w:val="20"/>
          <w:lang w:eastAsia="zh-CN"/>
        </w:rPr>
        <w:t xml:space="preserve"> </w:t>
      </w:r>
      <w:bookmarkEnd w:id="5"/>
      <w:bookmarkEnd w:id="6"/>
      <w:bookmarkEnd w:id="7"/>
      <w:bookmarkEnd w:id="8"/>
      <w:bookmarkEnd w:id="9"/>
      <w:r w:rsidRPr="00F24FEB">
        <w:rPr>
          <w:color w:val="000000"/>
          <w:sz w:val="20"/>
          <w:szCs w:val="20"/>
          <w:lang w:eastAsia="zh-CN"/>
        </w:rPr>
        <w:t xml:space="preserve">“3GPP </w:t>
      </w:r>
      <w:r>
        <w:rPr>
          <w:color w:val="000000"/>
          <w:sz w:val="20"/>
          <w:szCs w:val="20"/>
          <w:lang w:eastAsia="zh-CN"/>
        </w:rPr>
        <w:t xml:space="preserve">TR: </w:t>
      </w:r>
      <w:r w:rsidRPr="00C2636C">
        <w:rPr>
          <w:color w:val="000000"/>
          <w:sz w:val="20"/>
          <w:szCs w:val="20"/>
          <w:lang w:eastAsia="zh-CN"/>
        </w:rPr>
        <w:t>Study on Licensed-Assisted Access to Unlicensed Spectrum</w:t>
      </w:r>
      <w:r w:rsidRPr="00F24FEB">
        <w:rPr>
          <w:color w:val="000000"/>
          <w:sz w:val="20"/>
          <w:szCs w:val="20"/>
          <w:lang w:eastAsia="zh-CN"/>
        </w:rPr>
        <w:t xml:space="preserve">”, </w:t>
      </w:r>
      <w:r>
        <w:rPr>
          <w:color w:val="000000"/>
          <w:sz w:val="20"/>
          <w:szCs w:val="20"/>
          <w:lang w:eastAsia="zh-CN"/>
        </w:rPr>
        <w:t>v13.0.</w:t>
      </w:r>
      <w:bookmarkEnd w:id="10"/>
    </w:p>
    <w:sectPr w:rsidR="00484657" w:rsidSect="00DA1C31">
      <w:headerReference w:type="default" r:id="rId9"/>
      <w:footerReference w:type="default" r:id="rId1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D78" w:rsidRDefault="00E33D78">
      <w:r>
        <w:separator/>
      </w:r>
    </w:p>
  </w:endnote>
  <w:endnote w:type="continuationSeparator" w:id="0">
    <w:p w:rsidR="00E33D78" w:rsidRDefault="00E33D7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DCD" w:rsidRDefault="00BE1D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D78" w:rsidRDefault="00E33D78">
      <w:r>
        <w:separator/>
      </w:r>
    </w:p>
  </w:footnote>
  <w:footnote w:type="continuationSeparator" w:id="0">
    <w:p w:rsidR="00E33D78" w:rsidRDefault="00E33D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DCD" w:rsidRDefault="00BE1DC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86A29"/>
    <w:multiLevelType w:val="hybridMultilevel"/>
    <w:tmpl w:val="EFF07C94"/>
    <w:lvl w:ilvl="0" w:tplc="FFFFFFFF">
      <w:start w:val="1"/>
      <w:numFmt w:val="bullet"/>
      <w:lvlText w:val=""/>
      <w:lvlJc w:val="left"/>
      <w:pPr>
        <w:ind w:left="508" w:hanging="420"/>
      </w:pPr>
      <w:rPr>
        <w:rFonts w:ascii="Wingdings" w:hAnsi="Wingdings"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1">
    <w:nsid w:val="19213085"/>
    <w:multiLevelType w:val="hybridMultilevel"/>
    <w:tmpl w:val="3F9A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F338CA"/>
    <w:multiLevelType w:val="hybridMultilevel"/>
    <w:tmpl w:val="3E70AA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F31190"/>
    <w:multiLevelType w:val="hybridMultilevel"/>
    <w:tmpl w:val="7D2C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4C6A8C"/>
    <w:multiLevelType w:val="hybridMultilevel"/>
    <w:tmpl w:val="C2F837EE"/>
    <w:lvl w:ilvl="0" w:tplc="E190FA46">
      <w:start w:val="2"/>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899836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BD4675A"/>
    <w:multiLevelType w:val="hybridMultilevel"/>
    <w:tmpl w:val="5AA6101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1E96154"/>
    <w:multiLevelType w:val="hybridMultilevel"/>
    <w:tmpl w:val="285CB2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11">
    <w:nsid w:val="77CA450A"/>
    <w:multiLevelType w:val="hybridMultilevel"/>
    <w:tmpl w:val="CC2EA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CC77F3"/>
    <w:multiLevelType w:val="hybridMultilevel"/>
    <w:tmpl w:val="EA52F20E"/>
    <w:lvl w:ilvl="0" w:tplc="720CB8D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5"/>
  </w:num>
  <w:num w:numId="3">
    <w:abstractNumId w:val="13"/>
  </w:num>
  <w:num w:numId="4">
    <w:abstractNumId w:val="12"/>
  </w:num>
  <w:num w:numId="5">
    <w:abstractNumId w:val="6"/>
  </w:num>
  <w:num w:numId="6">
    <w:abstractNumId w:val="5"/>
  </w:num>
  <w:num w:numId="7">
    <w:abstractNumId w:val="5"/>
  </w:num>
  <w:num w:numId="8">
    <w:abstractNumId w:val="8"/>
  </w:num>
  <w:num w:numId="9">
    <w:abstractNumId w:val="5"/>
  </w:num>
  <w:num w:numId="10">
    <w:abstractNumId w:val="5"/>
  </w:num>
  <w:num w:numId="11">
    <w:abstractNumId w:val="0"/>
  </w:num>
  <w:num w:numId="12">
    <w:abstractNumId w:val="10"/>
  </w:num>
  <w:num w:numId="13">
    <w:abstractNumId w:val="5"/>
  </w:num>
  <w:num w:numId="14">
    <w:abstractNumId w:val="5"/>
  </w:num>
  <w:num w:numId="15">
    <w:abstractNumId w:val="5"/>
  </w:num>
  <w:num w:numId="16">
    <w:abstractNumId w:val="5"/>
  </w:num>
  <w:num w:numId="17">
    <w:abstractNumId w:val="2"/>
  </w:num>
  <w:num w:numId="18">
    <w:abstractNumId w:val="11"/>
  </w:num>
  <w:num w:numId="19">
    <w:abstractNumId w:val="9"/>
  </w:num>
  <w:num w:numId="20">
    <w:abstractNumId w:val="4"/>
  </w:num>
  <w:num w:numId="21">
    <w:abstractNumId w:val="7"/>
  </w:num>
  <w:num w:numId="22">
    <w:abstractNumId w:val="3"/>
  </w:num>
  <w:num w:numId="23">
    <w:abstractNumId w:val="14"/>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trackRevisions/>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9458"/>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095"/>
    <w:rsid w:val="00000508"/>
    <w:rsid w:val="00000D04"/>
    <w:rsid w:val="00000DB2"/>
    <w:rsid w:val="000016DA"/>
    <w:rsid w:val="00001C1B"/>
    <w:rsid w:val="00002605"/>
    <w:rsid w:val="00002893"/>
    <w:rsid w:val="000033A3"/>
    <w:rsid w:val="00003605"/>
    <w:rsid w:val="00003C56"/>
    <w:rsid w:val="00003EC2"/>
    <w:rsid w:val="000040A9"/>
    <w:rsid w:val="0000458E"/>
    <w:rsid w:val="00004C1B"/>
    <w:rsid w:val="00004E70"/>
    <w:rsid w:val="00006A85"/>
    <w:rsid w:val="000072B6"/>
    <w:rsid w:val="00007813"/>
    <w:rsid w:val="00007823"/>
    <w:rsid w:val="00007D55"/>
    <w:rsid w:val="000109E6"/>
    <w:rsid w:val="00011F67"/>
    <w:rsid w:val="00012560"/>
    <w:rsid w:val="00012862"/>
    <w:rsid w:val="000128E6"/>
    <w:rsid w:val="000131C1"/>
    <w:rsid w:val="00014BA5"/>
    <w:rsid w:val="00015EFB"/>
    <w:rsid w:val="000162B7"/>
    <w:rsid w:val="000165E2"/>
    <w:rsid w:val="000172BE"/>
    <w:rsid w:val="00017D8A"/>
    <w:rsid w:val="00023127"/>
    <w:rsid w:val="00023388"/>
    <w:rsid w:val="00023425"/>
    <w:rsid w:val="000241BE"/>
    <w:rsid w:val="000242F2"/>
    <w:rsid w:val="00025BFB"/>
    <w:rsid w:val="00025C25"/>
    <w:rsid w:val="00026C09"/>
    <w:rsid w:val="00026C0C"/>
    <w:rsid w:val="00026D0D"/>
    <w:rsid w:val="00026D4B"/>
    <w:rsid w:val="000275C6"/>
    <w:rsid w:val="00027AD6"/>
    <w:rsid w:val="0003024C"/>
    <w:rsid w:val="000308D1"/>
    <w:rsid w:val="00031059"/>
    <w:rsid w:val="00031ADB"/>
    <w:rsid w:val="00032056"/>
    <w:rsid w:val="000328CA"/>
    <w:rsid w:val="00032E40"/>
    <w:rsid w:val="0003366A"/>
    <w:rsid w:val="0003376B"/>
    <w:rsid w:val="00034676"/>
    <w:rsid w:val="000346E6"/>
    <w:rsid w:val="000348E7"/>
    <w:rsid w:val="00034F38"/>
    <w:rsid w:val="00034FCB"/>
    <w:rsid w:val="000352B3"/>
    <w:rsid w:val="000353D0"/>
    <w:rsid w:val="00036337"/>
    <w:rsid w:val="000365DC"/>
    <w:rsid w:val="00036CF7"/>
    <w:rsid w:val="0004023E"/>
    <w:rsid w:val="0004024B"/>
    <w:rsid w:val="0004072C"/>
    <w:rsid w:val="00040D89"/>
    <w:rsid w:val="00041C57"/>
    <w:rsid w:val="00043253"/>
    <w:rsid w:val="000434B7"/>
    <w:rsid w:val="000435E4"/>
    <w:rsid w:val="000448E9"/>
    <w:rsid w:val="00044EFF"/>
    <w:rsid w:val="00044F42"/>
    <w:rsid w:val="00046796"/>
    <w:rsid w:val="000467FD"/>
    <w:rsid w:val="0004680E"/>
    <w:rsid w:val="00046AAF"/>
    <w:rsid w:val="00047225"/>
    <w:rsid w:val="00047E60"/>
    <w:rsid w:val="00050615"/>
    <w:rsid w:val="00050708"/>
    <w:rsid w:val="00051060"/>
    <w:rsid w:val="00051448"/>
    <w:rsid w:val="00051A8D"/>
    <w:rsid w:val="000523CF"/>
    <w:rsid w:val="00052AD2"/>
    <w:rsid w:val="000530DF"/>
    <w:rsid w:val="000539B3"/>
    <w:rsid w:val="00053C50"/>
    <w:rsid w:val="00054A31"/>
    <w:rsid w:val="00054E0C"/>
    <w:rsid w:val="00055068"/>
    <w:rsid w:val="00055374"/>
    <w:rsid w:val="0005541D"/>
    <w:rsid w:val="000555CF"/>
    <w:rsid w:val="000565C8"/>
    <w:rsid w:val="00056A34"/>
    <w:rsid w:val="00056A36"/>
    <w:rsid w:val="00057DC8"/>
    <w:rsid w:val="00057F7B"/>
    <w:rsid w:val="000612E1"/>
    <w:rsid w:val="000614FE"/>
    <w:rsid w:val="00061CA1"/>
    <w:rsid w:val="000627D1"/>
    <w:rsid w:val="00062A3E"/>
    <w:rsid w:val="00063CBE"/>
    <w:rsid w:val="00065D38"/>
    <w:rsid w:val="0006685A"/>
    <w:rsid w:val="000670A9"/>
    <w:rsid w:val="00067DD1"/>
    <w:rsid w:val="00070447"/>
    <w:rsid w:val="0007054C"/>
    <w:rsid w:val="000706E7"/>
    <w:rsid w:val="00070E22"/>
    <w:rsid w:val="00070EF8"/>
    <w:rsid w:val="00071192"/>
    <w:rsid w:val="000713A7"/>
    <w:rsid w:val="00071FAF"/>
    <w:rsid w:val="000728D8"/>
    <w:rsid w:val="00072A80"/>
    <w:rsid w:val="000731A0"/>
    <w:rsid w:val="000736C1"/>
    <w:rsid w:val="00073797"/>
    <w:rsid w:val="00073DEC"/>
    <w:rsid w:val="0007408A"/>
    <w:rsid w:val="000742C1"/>
    <w:rsid w:val="000745AA"/>
    <w:rsid w:val="00074E86"/>
    <w:rsid w:val="0007583B"/>
    <w:rsid w:val="00076097"/>
    <w:rsid w:val="00076541"/>
    <w:rsid w:val="00077231"/>
    <w:rsid w:val="000772F4"/>
    <w:rsid w:val="000776EB"/>
    <w:rsid w:val="00077EBF"/>
    <w:rsid w:val="0008049B"/>
    <w:rsid w:val="00080A97"/>
    <w:rsid w:val="0008219E"/>
    <w:rsid w:val="000823B0"/>
    <w:rsid w:val="0008279D"/>
    <w:rsid w:val="00082A77"/>
    <w:rsid w:val="00082CC9"/>
    <w:rsid w:val="0008335B"/>
    <w:rsid w:val="00083379"/>
    <w:rsid w:val="00083587"/>
    <w:rsid w:val="00083838"/>
    <w:rsid w:val="00083B6A"/>
    <w:rsid w:val="000841BF"/>
    <w:rsid w:val="000841EF"/>
    <w:rsid w:val="000848EA"/>
    <w:rsid w:val="00084EFE"/>
    <w:rsid w:val="0008510A"/>
    <w:rsid w:val="00085E04"/>
    <w:rsid w:val="0008626B"/>
    <w:rsid w:val="00086800"/>
    <w:rsid w:val="00086F86"/>
    <w:rsid w:val="00087031"/>
    <w:rsid w:val="00087913"/>
    <w:rsid w:val="000879DD"/>
    <w:rsid w:val="000902DC"/>
    <w:rsid w:val="00090C6A"/>
    <w:rsid w:val="00090E10"/>
    <w:rsid w:val="00090F83"/>
    <w:rsid w:val="000911AE"/>
    <w:rsid w:val="00091325"/>
    <w:rsid w:val="00092A3A"/>
    <w:rsid w:val="00093697"/>
    <w:rsid w:val="00093771"/>
    <w:rsid w:val="00093D42"/>
    <w:rsid w:val="00094596"/>
    <w:rsid w:val="00094765"/>
    <w:rsid w:val="00094A16"/>
    <w:rsid w:val="00094DE6"/>
    <w:rsid w:val="00096356"/>
    <w:rsid w:val="00096C87"/>
    <w:rsid w:val="00096DDA"/>
    <w:rsid w:val="00097C99"/>
    <w:rsid w:val="00097D1A"/>
    <w:rsid w:val="00097E27"/>
    <w:rsid w:val="000A0BCD"/>
    <w:rsid w:val="000A0F14"/>
    <w:rsid w:val="000A1441"/>
    <w:rsid w:val="000A1940"/>
    <w:rsid w:val="000A1A06"/>
    <w:rsid w:val="000A1B60"/>
    <w:rsid w:val="000A21B4"/>
    <w:rsid w:val="000A25C6"/>
    <w:rsid w:val="000A2707"/>
    <w:rsid w:val="000A2CC7"/>
    <w:rsid w:val="000A2ED6"/>
    <w:rsid w:val="000A30D4"/>
    <w:rsid w:val="000A3772"/>
    <w:rsid w:val="000A401B"/>
    <w:rsid w:val="000A4205"/>
    <w:rsid w:val="000A4A19"/>
    <w:rsid w:val="000A5DAD"/>
    <w:rsid w:val="000A6351"/>
    <w:rsid w:val="000A63D6"/>
    <w:rsid w:val="000A7370"/>
    <w:rsid w:val="000A76B6"/>
    <w:rsid w:val="000A7800"/>
    <w:rsid w:val="000A7B38"/>
    <w:rsid w:val="000B0343"/>
    <w:rsid w:val="000B1A16"/>
    <w:rsid w:val="000B240E"/>
    <w:rsid w:val="000B2985"/>
    <w:rsid w:val="000B2AFF"/>
    <w:rsid w:val="000B2C88"/>
    <w:rsid w:val="000B3342"/>
    <w:rsid w:val="000B46A7"/>
    <w:rsid w:val="000B4A9E"/>
    <w:rsid w:val="000B51FA"/>
    <w:rsid w:val="000B5905"/>
    <w:rsid w:val="000B5975"/>
    <w:rsid w:val="000B6218"/>
    <w:rsid w:val="000B6E2C"/>
    <w:rsid w:val="000B6EE8"/>
    <w:rsid w:val="000B74D9"/>
    <w:rsid w:val="000B76C5"/>
    <w:rsid w:val="000B7A10"/>
    <w:rsid w:val="000C0884"/>
    <w:rsid w:val="000C0BE6"/>
    <w:rsid w:val="000C115D"/>
    <w:rsid w:val="000C1535"/>
    <w:rsid w:val="000C219A"/>
    <w:rsid w:val="000C252B"/>
    <w:rsid w:val="000C28BA"/>
    <w:rsid w:val="000C2F56"/>
    <w:rsid w:val="000C2FBD"/>
    <w:rsid w:val="000C39B5"/>
    <w:rsid w:val="000C3B0C"/>
    <w:rsid w:val="000C422D"/>
    <w:rsid w:val="000C5F91"/>
    <w:rsid w:val="000C6025"/>
    <w:rsid w:val="000C6C61"/>
    <w:rsid w:val="000D0565"/>
    <w:rsid w:val="000D0E4E"/>
    <w:rsid w:val="000D113C"/>
    <w:rsid w:val="000D12D1"/>
    <w:rsid w:val="000D159A"/>
    <w:rsid w:val="000D21E5"/>
    <w:rsid w:val="000D22CC"/>
    <w:rsid w:val="000D36AE"/>
    <w:rsid w:val="000D38A1"/>
    <w:rsid w:val="000D38EA"/>
    <w:rsid w:val="000D4B7B"/>
    <w:rsid w:val="000D4C4E"/>
    <w:rsid w:val="000D4F2F"/>
    <w:rsid w:val="000D5077"/>
    <w:rsid w:val="000D5362"/>
    <w:rsid w:val="000D54A1"/>
    <w:rsid w:val="000D57F8"/>
    <w:rsid w:val="000D5851"/>
    <w:rsid w:val="000D5C60"/>
    <w:rsid w:val="000D71E2"/>
    <w:rsid w:val="000D73A5"/>
    <w:rsid w:val="000E07D6"/>
    <w:rsid w:val="000E0C00"/>
    <w:rsid w:val="000E1380"/>
    <w:rsid w:val="000E1386"/>
    <w:rsid w:val="000E18DF"/>
    <w:rsid w:val="000E1A50"/>
    <w:rsid w:val="000E40AC"/>
    <w:rsid w:val="000E4293"/>
    <w:rsid w:val="000E44A4"/>
    <w:rsid w:val="000E5138"/>
    <w:rsid w:val="000E54BB"/>
    <w:rsid w:val="000E59A0"/>
    <w:rsid w:val="000E5DB5"/>
    <w:rsid w:val="000E76F5"/>
    <w:rsid w:val="000E7A7F"/>
    <w:rsid w:val="000E7A84"/>
    <w:rsid w:val="000F118A"/>
    <w:rsid w:val="000F15BC"/>
    <w:rsid w:val="000F180A"/>
    <w:rsid w:val="000F1C92"/>
    <w:rsid w:val="000F283D"/>
    <w:rsid w:val="000F2EEE"/>
    <w:rsid w:val="000F3697"/>
    <w:rsid w:val="000F531C"/>
    <w:rsid w:val="000F606E"/>
    <w:rsid w:val="000F61A1"/>
    <w:rsid w:val="000F737B"/>
    <w:rsid w:val="000F7735"/>
    <w:rsid w:val="000F7F58"/>
    <w:rsid w:val="00100128"/>
    <w:rsid w:val="00100FF3"/>
    <w:rsid w:val="00101EB9"/>
    <w:rsid w:val="0010207E"/>
    <w:rsid w:val="001026CA"/>
    <w:rsid w:val="0010270F"/>
    <w:rsid w:val="001043C2"/>
    <w:rsid w:val="001043E1"/>
    <w:rsid w:val="0010505A"/>
    <w:rsid w:val="00105CC7"/>
    <w:rsid w:val="00105F49"/>
    <w:rsid w:val="00107442"/>
    <w:rsid w:val="00107631"/>
    <w:rsid w:val="00107779"/>
    <w:rsid w:val="001078C2"/>
    <w:rsid w:val="00107E1C"/>
    <w:rsid w:val="0011016B"/>
    <w:rsid w:val="00110243"/>
    <w:rsid w:val="00110E6A"/>
    <w:rsid w:val="001112C4"/>
    <w:rsid w:val="00111444"/>
    <w:rsid w:val="00111723"/>
    <w:rsid w:val="00111A06"/>
    <w:rsid w:val="0011242D"/>
    <w:rsid w:val="001129B5"/>
    <w:rsid w:val="00112D7C"/>
    <w:rsid w:val="001141E3"/>
    <w:rsid w:val="001144DF"/>
    <w:rsid w:val="00114E81"/>
    <w:rsid w:val="0011557B"/>
    <w:rsid w:val="00116196"/>
    <w:rsid w:val="00117C85"/>
    <w:rsid w:val="00120B13"/>
    <w:rsid w:val="0012166F"/>
    <w:rsid w:val="001227F7"/>
    <w:rsid w:val="0012386B"/>
    <w:rsid w:val="00124D84"/>
    <w:rsid w:val="001250DD"/>
    <w:rsid w:val="00125733"/>
    <w:rsid w:val="0012580B"/>
    <w:rsid w:val="001263AA"/>
    <w:rsid w:val="001276FA"/>
    <w:rsid w:val="00127B43"/>
    <w:rsid w:val="00130540"/>
    <w:rsid w:val="00130779"/>
    <w:rsid w:val="001307A1"/>
    <w:rsid w:val="00130C7A"/>
    <w:rsid w:val="001311F0"/>
    <w:rsid w:val="0013120A"/>
    <w:rsid w:val="00131ADC"/>
    <w:rsid w:val="001321D3"/>
    <w:rsid w:val="00133599"/>
    <w:rsid w:val="00133BF7"/>
    <w:rsid w:val="0013460E"/>
    <w:rsid w:val="001349DC"/>
    <w:rsid w:val="00134B88"/>
    <w:rsid w:val="00135100"/>
    <w:rsid w:val="00136A23"/>
    <w:rsid w:val="00136B99"/>
    <w:rsid w:val="00137AB1"/>
    <w:rsid w:val="0014063E"/>
    <w:rsid w:val="0014087D"/>
    <w:rsid w:val="00140F74"/>
    <w:rsid w:val="00141191"/>
    <w:rsid w:val="0014159C"/>
    <w:rsid w:val="00141A06"/>
    <w:rsid w:val="00142665"/>
    <w:rsid w:val="001431B2"/>
    <w:rsid w:val="0014384A"/>
    <w:rsid w:val="00143989"/>
    <w:rsid w:val="001440DB"/>
    <w:rsid w:val="0014450F"/>
    <w:rsid w:val="00144D8F"/>
    <w:rsid w:val="00145428"/>
    <w:rsid w:val="00145C74"/>
    <w:rsid w:val="00145E67"/>
    <w:rsid w:val="001462E9"/>
    <w:rsid w:val="00146AE9"/>
    <w:rsid w:val="00146E32"/>
    <w:rsid w:val="00147741"/>
    <w:rsid w:val="00151619"/>
    <w:rsid w:val="0015231B"/>
    <w:rsid w:val="0015270B"/>
    <w:rsid w:val="00152835"/>
    <w:rsid w:val="00152BD9"/>
    <w:rsid w:val="00154F25"/>
    <w:rsid w:val="00155515"/>
    <w:rsid w:val="001559FA"/>
    <w:rsid w:val="00156374"/>
    <w:rsid w:val="001575CE"/>
    <w:rsid w:val="001577D8"/>
    <w:rsid w:val="00157FC3"/>
    <w:rsid w:val="0016059C"/>
    <w:rsid w:val="0016069B"/>
    <w:rsid w:val="00160739"/>
    <w:rsid w:val="00160C72"/>
    <w:rsid w:val="00161BFD"/>
    <w:rsid w:val="00161D22"/>
    <w:rsid w:val="0016253A"/>
    <w:rsid w:val="0016271E"/>
    <w:rsid w:val="00162D7A"/>
    <w:rsid w:val="00164961"/>
    <w:rsid w:val="00164CC7"/>
    <w:rsid w:val="00164DAB"/>
    <w:rsid w:val="00165095"/>
    <w:rsid w:val="00165BBB"/>
    <w:rsid w:val="00165D39"/>
    <w:rsid w:val="0016613F"/>
    <w:rsid w:val="00166215"/>
    <w:rsid w:val="00166591"/>
    <w:rsid w:val="001672F8"/>
    <w:rsid w:val="0016750D"/>
    <w:rsid w:val="00167984"/>
    <w:rsid w:val="001700ED"/>
    <w:rsid w:val="00171143"/>
    <w:rsid w:val="00171E6F"/>
    <w:rsid w:val="001726DA"/>
    <w:rsid w:val="00172864"/>
    <w:rsid w:val="00172B82"/>
    <w:rsid w:val="00172E9F"/>
    <w:rsid w:val="00172EFA"/>
    <w:rsid w:val="00173608"/>
    <w:rsid w:val="00173795"/>
    <w:rsid w:val="001745EC"/>
    <w:rsid w:val="001747B7"/>
    <w:rsid w:val="001752DD"/>
    <w:rsid w:val="00175B62"/>
    <w:rsid w:val="00175C30"/>
    <w:rsid w:val="0017642E"/>
    <w:rsid w:val="00177069"/>
    <w:rsid w:val="00177D9D"/>
    <w:rsid w:val="00177FC1"/>
    <w:rsid w:val="001803E1"/>
    <w:rsid w:val="001808A1"/>
    <w:rsid w:val="00180D28"/>
    <w:rsid w:val="001815A2"/>
    <w:rsid w:val="00181E28"/>
    <w:rsid w:val="00181FC1"/>
    <w:rsid w:val="001825F4"/>
    <w:rsid w:val="00183034"/>
    <w:rsid w:val="001830F7"/>
    <w:rsid w:val="00183EE6"/>
    <w:rsid w:val="0018447F"/>
    <w:rsid w:val="00185265"/>
    <w:rsid w:val="0018542C"/>
    <w:rsid w:val="0018588A"/>
    <w:rsid w:val="00185BAF"/>
    <w:rsid w:val="0018646E"/>
    <w:rsid w:val="0018658F"/>
    <w:rsid w:val="001868BA"/>
    <w:rsid w:val="00187252"/>
    <w:rsid w:val="001908F9"/>
    <w:rsid w:val="00191C91"/>
    <w:rsid w:val="00192135"/>
    <w:rsid w:val="00192DD9"/>
    <w:rsid w:val="00192EBA"/>
    <w:rsid w:val="00194339"/>
    <w:rsid w:val="00194848"/>
    <w:rsid w:val="001958EA"/>
    <w:rsid w:val="00195E0E"/>
    <w:rsid w:val="00197575"/>
    <w:rsid w:val="001A0F64"/>
    <w:rsid w:val="001A180D"/>
    <w:rsid w:val="001A1BAC"/>
    <w:rsid w:val="001A23CE"/>
    <w:rsid w:val="001A2A7A"/>
    <w:rsid w:val="001A2C89"/>
    <w:rsid w:val="001A44A2"/>
    <w:rsid w:val="001A46DA"/>
    <w:rsid w:val="001A4787"/>
    <w:rsid w:val="001A612E"/>
    <w:rsid w:val="001A673E"/>
    <w:rsid w:val="001A6DFF"/>
    <w:rsid w:val="001A7761"/>
    <w:rsid w:val="001A7763"/>
    <w:rsid w:val="001B052C"/>
    <w:rsid w:val="001B0CCD"/>
    <w:rsid w:val="001B195B"/>
    <w:rsid w:val="001B1C3C"/>
    <w:rsid w:val="001B20BE"/>
    <w:rsid w:val="001B283E"/>
    <w:rsid w:val="001B3803"/>
    <w:rsid w:val="001B3964"/>
    <w:rsid w:val="001B4452"/>
    <w:rsid w:val="001B466C"/>
    <w:rsid w:val="001B4F34"/>
    <w:rsid w:val="001B52EC"/>
    <w:rsid w:val="001B554A"/>
    <w:rsid w:val="001B585E"/>
    <w:rsid w:val="001B5D88"/>
    <w:rsid w:val="001B6564"/>
    <w:rsid w:val="001B691A"/>
    <w:rsid w:val="001C02D8"/>
    <w:rsid w:val="001C04E3"/>
    <w:rsid w:val="001C2378"/>
    <w:rsid w:val="001C26D5"/>
    <w:rsid w:val="001C2C17"/>
    <w:rsid w:val="001C3EE9"/>
    <w:rsid w:val="001C3FA4"/>
    <w:rsid w:val="001C40F9"/>
    <w:rsid w:val="001C41DC"/>
    <w:rsid w:val="001C458B"/>
    <w:rsid w:val="001C553B"/>
    <w:rsid w:val="001C57E2"/>
    <w:rsid w:val="001C5B68"/>
    <w:rsid w:val="001C5D4F"/>
    <w:rsid w:val="001C64C0"/>
    <w:rsid w:val="001C69DA"/>
    <w:rsid w:val="001C6F06"/>
    <w:rsid w:val="001C78D2"/>
    <w:rsid w:val="001D0336"/>
    <w:rsid w:val="001D1072"/>
    <w:rsid w:val="001D213F"/>
    <w:rsid w:val="001D2360"/>
    <w:rsid w:val="001D25AD"/>
    <w:rsid w:val="001D2C08"/>
    <w:rsid w:val="001D3109"/>
    <w:rsid w:val="001D332E"/>
    <w:rsid w:val="001D5033"/>
    <w:rsid w:val="001D5C88"/>
    <w:rsid w:val="001D5C8D"/>
    <w:rsid w:val="001D5D08"/>
    <w:rsid w:val="001D60BD"/>
    <w:rsid w:val="001D648C"/>
    <w:rsid w:val="001D6567"/>
    <w:rsid w:val="001D695C"/>
    <w:rsid w:val="001D6FD9"/>
    <w:rsid w:val="001D7120"/>
    <w:rsid w:val="001D780E"/>
    <w:rsid w:val="001D7B4E"/>
    <w:rsid w:val="001E05C3"/>
    <w:rsid w:val="001E0AD3"/>
    <w:rsid w:val="001E26F1"/>
    <w:rsid w:val="001E2C51"/>
    <w:rsid w:val="001E32BA"/>
    <w:rsid w:val="001E36E4"/>
    <w:rsid w:val="001E379D"/>
    <w:rsid w:val="001E3A3C"/>
    <w:rsid w:val="001E50D1"/>
    <w:rsid w:val="001E558D"/>
    <w:rsid w:val="001E5C23"/>
    <w:rsid w:val="001E5D3A"/>
    <w:rsid w:val="001E5E40"/>
    <w:rsid w:val="001E60C7"/>
    <w:rsid w:val="001E7504"/>
    <w:rsid w:val="001E76DF"/>
    <w:rsid w:val="001F1308"/>
    <w:rsid w:val="001F1525"/>
    <w:rsid w:val="001F18EF"/>
    <w:rsid w:val="001F1E87"/>
    <w:rsid w:val="001F1EB6"/>
    <w:rsid w:val="001F23D6"/>
    <w:rsid w:val="001F2E23"/>
    <w:rsid w:val="001F3405"/>
    <w:rsid w:val="001F341F"/>
    <w:rsid w:val="001F3911"/>
    <w:rsid w:val="001F3DA4"/>
    <w:rsid w:val="001F3F1A"/>
    <w:rsid w:val="001F4C4D"/>
    <w:rsid w:val="001F4CBD"/>
    <w:rsid w:val="001F526E"/>
    <w:rsid w:val="001F5545"/>
    <w:rsid w:val="001F5777"/>
    <w:rsid w:val="001F5937"/>
    <w:rsid w:val="001F59E3"/>
    <w:rsid w:val="001F59ED"/>
    <w:rsid w:val="001F7113"/>
    <w:rsid w:val="001F7121"/>
    <w:rsid w:val="001F7554"/>
    <w:rsid w:val="001F7760"/>
    <w:rsid w:val="00200D2C"/>
    <w:rsid w:val="002014D9"/>
    <w:rsid w:val="002019D8"/>
    <w:rsid w:val="002019E9"/>
    <w:rsid w:val="00201EC7"/>
    <w:rsid w:val="002028F0"/>
    <w:rsid w:val="0020349A"/>
    <w:rsid w:val="002034B4"/>
    <w:rsid w:val="0020398C"/>
    <w:rsid w:val="00203A41"/>
    <w:rsid w:val="00204032"/>
    <w:rsid w:val="00204A1B"/>
    <w:rsid w:val="00204BAD"/>
    <w:rsid w:val="00204D60"/>
    <w:rsid w:val="00205627"/>
    <w:rsid w:val="002056D0"/>
    <w:rsid w:val="002062A1"/>
    <w:rsid w:val="00206694"/>
    <w:rsid w:val="00207070"/>
    <w:rsid w:val="0021000B"/>
    <w:rsid w:val="00210860"/>
    <w:rsid w:val="00210B6A"/>
    <w:rsid w:val="00210F98"/>
    <w:rsid w:val="00212CB6"/>
    <w:rsid w:val="00212D45"/>
    <w:rsid w:val="00212E37"/>
    <w:rsid w:val="00212F12"/>
    <w:rsid w:val="00213031"/>
    <w:rsid w:val="002140FF"/>
    <w:rsid w:val="0021495D"/>
    <w:rsid w:val="00215677"/>
    <w:rsid w:val="00215998"/>
    <w:rsid w:val="00215B25"/>
    <w:rsid w:val="002161CA"/>
    <w:rsid w:val="002171DB"/>
    <w:rsid w:val="00220188"/>
    <w:rsid w:val="00220894"/>
    <w:rsid w:val="002215FC"/>
    <w:rsid w:val="00221943"/>
    <w:rsid w:val="00222D3D"/>
    <w:rsid w:val="002245A5"/>
    <w:rsid w:val="00224952"/>
    <w:rsid w:val="00224DD2"/>
    <w:rsid w:val="0022537F"/>
    <w:rsid w:val="00225A6A"/>
    <w:rsid w:val="00225AC7"/>
    <w:rsid w:val="00225ACC"/>
    <w:rsid w:val="00226452"/>
    <w:rsid w:val="0022689A"/>
    <w:rsid w:val="00226F74"/>
    <w:rsid w:val="002272DD"/>
    <w:rsid w:val="002278A6"/>
    <w:rsid w:val="00231C25"/>
    <w:rsid w:val="00231C6F"/>
    <w:rsid w:val="00232671"/>
    <w:rsid w:val="00232A90"/>
    <w:rsid w:val="00233833"/>
    <w:rsid w:val="00234151"/>
    <w:rsid w:val="00234DDA"/>
    <w:rsid w:val="00234F8C"/>
    <w:rsid w:val="002352C1"/>
    <w:rsid w:val="0023539D"/>
    <w:rsid w:val="00235542"/>
    <w:rsid w:val="0023631C"/>
    <w:rsid w:val="0023633B"/>
    <w:rsid w:val="00236986"/>
    <w:rsid w:val="002369B0"/>
    <w:rsid w:val="00236AD8"/>
    <w:rsid w:val="002401F5"/>
    <w:rsid w:val="00240E54"/>
    <w:rsid w:val="0024177E"/>
    <w:rsid w:val="0024229E"/>
    <w:rsid w:val="00243A6F"/>
    <w:rsid w:val="00244C09"/>
    <w:rsid w:val="002451C5"/>
    <w:rsid w:val="00245F1F"/>
    <w:rsid w:val="0024663B"/>
    <w:rsid w:val="00247103"/>
    <w:rsid w:val="00247864"/>
    <w:rsid w:val="00247C27"/>
    <w:rsid w:val="00250067"/>
    <w:rsid w:val="0025011B"/>
    <w:rsid w:val="0025044A"/>
    <w:rsid w:val="002516DE"/>
    <w:rsid w:val="00251F81"/>
    <w:rsid w:val="00252759"/>
    <w:rsid w:val="00252BE0"/>
    <w:rsid w:val="00253348"/>
    <w:rsid w:val="00253588"/>
    <w:rsid w:val="002546F4"/>
    <w:rsid w:val="00254A9B"/>
    <w:rsid w:val="00254F9D"/>
    <w:rsid w:val="002551D0"/>
    <w:rsid w:val="00255374"/>
    <w:rsid w:val="002563AD"/>
    <w:rsid w:val="0025667A"/>
    <w:rsid w:val="00256B5C"/>
    <w:rsid w:val="002570EB"/>
    <w:rsid w:val="00257BF4"/>
    <w:rsid w:val="00260003"/>
    <w:rsid w:val="0026004F"/>
    <w:rsid w:val="0026035D"/>
    <w:rsid w:val="002606D6"/>
    <w:rsid w:val="002609FF"/>
    <w:rsid w:val="00261B71"/>
    <w:rsid w:val="00261BD8"/>
    <w:rsid w:val="00261C98"/>
    <w:rsid w:val="0026248E"/>
    <w:rsid w:val="00262914"/>
    <w:rsid w:val="00262A4E"/>
    <w:rsid w:val="002630BE"/>
    <w:rsid w:val="0026357C"/>
    <w:rsid w:val="0026367F"/>
    <w:rsid w:val="00263C07"/>
    <w:rsid w:val="00263F2C"/>
    <w:rsid w:val="0026436B"/>
    <w:rsid w:val="002647BF"/>
    <w:rsid w:val="002647D5"/>
    <w:rsid w:val="00265032"/>
    <w:rsid w:val="002651FB"/>
    <w:rsid w:val="0026538C"/>
    <w:rsid w:val="00265781"/>
    <w:rsid w:val="002666A4"/>
    <w:rsid w:val="00266B13"/>
    <w:rsid w:val="00267086"/>
    <w:rsid w:val="00270728"/>
    <w:rsid w:val="00270D42"/>
    <w:rsid w:val="0027195D"/>
    <w:rsid w:val="00272B03"/>
    <w:rsid w:val="002732FB"/>
    <w:rsid w:val="002733E2"/>
    <w:rsid w:val="00274A82"/>
    <w:rsid w:val="002750B1"/>
    <w:rsid w:val="002760B0"/>
    <w:rsid w:val="00276A35"/>
    <w:rsid w:val="00277835"/>
    <w:rsid w:val="00277B78"/>
    <w:rsid w:val="00280AB1"/>
    <w:rsid w:val="002812ED"/>
    <w:rsid w:val="002829B6"/>
    <w:rsid w:val="00282A27"/>
    <w:rsid w:val="002845CD"/>
    <w:rsid w:val="002849C6"/>
    <w:rsid w:val="00284BAE"/>
    <w:rsid w:val="00284C38"/>
    <w:rsid w:val="00284E32"/>
    <w:rsid w:val="002851B7"/>
    <w:rsid w:val="002859AF"/>
    <w:rsid w:val="00285AE1"/>
    <w:rsid w:val="00285C8C"/>
    <w:rsid w:val="00285ED9"/>
    <w:rsid w:val="00286AE7"/>
    <w:rsid w:val="00287243"/>
    <w:rsid w:val="00287332"/>
    <w:rsid w:val="002901A5"/>
    <w:rsid w:val="002901D5"/>
    <w:rsid w:val="00290647"/>
    <w:rsid w:val="00291385"/>
    <w:rsid w:val="00291422"/>
    <w:rsid w:val="0029237F"/>
    <w:rsid w:val="00292715"/>
    <w:rsid w:val="00293E57"/>
    <w:rsid w:val="00294362"/>
    <w:rsid w:val="002947D1"/>
    <w:rsid w:val="002948DF"/>
    <w:rsid w:val="00294D90"/>
    <w:rsid w:val="00294E0A"/>
    <w:rsid w:val="0029519A"/>
    <w:rsid w:val="00296A3B"/>
    <w:rsid w:val="00297EDA"/>
    <w:rsid w:val="002A0094"/>
    <w:rsid w:val="002A0B1C"/>
    <w:rsid w:val="002A0DA5"/>
    <w:rsid w:val="002A1334"/>
    <w:rsid w:val="002A192C"/>
    <w:rsid w:val="002A1E92"/>
    <w:rsid w:val="002A204D"/>
    <w:rsid w:val="002A2123"/>
    <w:rsid w:val="002A2616"/>
    <w:rsid w:val="002A26E1"/>
    <w:rsid w:val="002A2E08"/>
    <w:rsid w:val="002A30F7"/>
    <w:rsid w:val="002A368A"/>
    <w:rsid w:val="002A4065"/>
    <w:rsid w:val="002A432F"/>
    <w:rsid w:val="002A45F1"/>
    <w:rsid w:val="002A4CB5"/>
    <w:rsid w:val="002A4CD5"/>
    <w:rsid w:val="002A55AB"/>
    <w:rsid w:val="002A59F0"/>
    <w:rsid w:val="002A5E67"/>
    <w:rsid w:val="002A6432"/>
    <w:rsid w:val="002A6758"/>
    <w:rsid w:val="002A6A62"/>
    <w:rsid w:val="002A6F25"/>
    <w:rsid w:val="002A6FD3"/>
    <w:rsid w:val="002A723B"/>
    <w:rsid w:val="002A748E"/>
    <w:rsid w:val="002B0A7D"/>
    <w:rsid w:val="002B1A69"/>
    <w:rsid w:val="002B1DDC"/>
    <w:rsid w:val="002B1EA5"/>
    <w:rsid w:val="002B1ECE"/>
    <w:rsid w:val="002B2723"/>
    <w:rsid w:val="002B303A"/>
    <w:rsid w:val="002B309E"/>
    <w:rsid w:val="002B3C08"/>
    <w:rsid w:val="002B534D"/>
    <w:rsid w:val="002B538E"/>
    <w:rsid w:val="002B5492"/>
    <w:rsid w:val="002B5DCA"/>
    <w:rsid w:val="002B6BDC"/>
    <w:rsid w:val="002B75B0"/>
    <w:rsid w:val="002B7EAF"/>
    <w:rsid w:val="002B7FFC"/>
    <w:rsid w:val="002C0452"/>
    <w:rsid w:val="002C099C"/>
    <w:rsid w:val="002C0B74"/>
    <w:rsid w:val="002C0C8B"/>
    <w:rsid w:val="002C0CBB"/>
    <w:rsid w:val="002C0D93"/>
    <w:rsid w:val="002C1201"/>
    <w:rsid w:val="002C1460"/>
    <w:rsid w:val="002C16B6"/>
    <w:rsid w:val="002C1D51"/>
    <w:rsid w:val="002C20F2"/>
    <w:rsid w:val="002C21D2"/>
    <w:rsid w:val="002C27FA"/>
    <w:rsid w:val="002C378F"/>
    <w:rsid w:val="002C38B2"/>
    <w:rsid w:val="002C3F9C"/>
    <w:rsid w:val="002C44FF"/>
    <w:rsid w:val="002C5AFA"/>
    <w:rsid w:val="002C7891"/>
    <w:rsid w:val="002D0439"/>
    <w:rsid w:val="002D11B7"/>
    <w:rsid w:val="002D14D5"/>
    <w:rsid w:val="002D1A62"/>
    <w:rsid w:val="002D1BC3"/>
    <w:rsid w:val="002D27E1"/>
    <w:rsid w:val="002D3BBC"/>
    <w:rsid w:val="002D3C21"/>
    <w:rsid w:val="002D438A"/>
    <w:rsid w:val="002D49CF"/>
    <w:rsid w:val="002D4ED1"/>
    <w:rsid w:val="002D5572"/>
    <w:rsid w:val="002D5738"/>
    <w:rsid w:val="002D5E53"/>
    <w:rsid w:val="002D6B41"/>
    <w:rsid w:val="002D6D89"/>
    <w:rsid w:val="002E01CD"/>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C28"/>
    <w:rsid w:val="002F0D06"/>
    <w:rsid w:val="002F28D3"/>
    <w:rsid w:val="002F3368"/>
    <w:rsid w:val="002F3CDE"/>
    <w:rsid w:val="002F4D84"/>
    <w:rsid w:val="002F5DD6"/>
    <w:rsid w:val="002F5FEA"/>
    <w:rsid w:val="002F63E7"/>
    <w:rsid w:val="002F6947"/>
    <w:rsid w:val="002F6AB7"/>
    <w:rsid w:val="002F7BE3"/>
    <w:rsid w:val="002F7C1E"/>
    <w:rsid w:val="002F7E6A"/>
    <w:rsid w:val="00300165"/>
    <w:rsid w:val="00300FE5"/>
    <w:rsid w:val="003010CF"/>
    <w:rsid w:val="00303116"/>
    <w:rsid w:val="00303440"/>
    <w:rsid w:val="00304411"/>
    <w:rsid w:val="00304D9B"/>
    <w:rsid w:val="0030510B"/>
    <w:rsid w:val="003052C3"/>
    <w:rsid w:val="00305FF9"/>
    <w:rsid w:val="0030655B"/>
    <w:rsid w:val="0030688F"/>
    <w:rsid w:val="00306E6B"/>
    <w:rsid w:val="003100C8"/>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76E3"/>
    <w:rsid w:val="003178DA"/>
    <w:rsid w:val="00317DB8"/>
    <w:rsid w:val="003205A3"/>
    <w:rsid w:val="00320618"/>
    <w:rsid w:val="0032100B"/>
    <w:rsid w:val="003218BF"/>
    <w:rsid w:val="00321BD7"/>
    <w:rsid w:val="00321F8D"/>
    <w:rsid w:val="003223E4"/>
    <w:rsid w:val="0032260F"/>
    <w:rsid w:val="0032283F"/>
    <w:rsid w:val="003228DA"/>
    <w:rsid w:val="00322B11"/>
    <w:rsid w:val="00323D6B"/>
    <w:rsid w:val="0032523F"/>
    <w:rsid w:val="00325D44"/>
    <w:rsid w:val="00325DFD"/>
    <w:rsid w:val="00326957"/>
    <w:rsid w:val="00326AE2"/>
    <w:rsid w:val="00327A6D"/>
    <w:rsid w:val="00330556"/>
    <w:rsid w:val="00330AE8"/>
    <w:rsid w:val="003316CA"/>
    <w:rsid w:val="0033171D"/>
    <w:rsid w:val="00331FC3"/>
    <w:rsid w:val="0033291B"/>
    <w:rsid w:val="0033310E"/>
    <w:rsid w:val="003336B3"/>
    <w:rsid w:val="00333DFC"/>
    <w:rsid w:val="003342FD"/>
    <w:rsid w:val="0033450E"/>
    <w:rsid w:val="0033536E"/>
    <w:rsid w:val="00335B75"/>
    <w:rsid w:val="00335D8C"/>
    <w:rsid w:val="00336072"/>
    <w:rsid w:val="003363A1"/>
    <w:rsid w:val="00337539"/>
    <w:rsid w:val="00337765"/>
    <w:rsid w:val="00337B26"/>
    <w:rsid w:val="00341868"/>
    <w:rsid w:val="0034226D"/>
    <w:rsid w:val="00342972"/>
    <w:rsid w:val="00342A8A"/>
    <w:rsid w:val="00342BDC"/>
    <w:rsid w:val="00342FDD"/>
    <w:rsid w:val="00342FE7"/>
    <w:rsid w:val="0034429B"/>
    <w:rsid w:val="00344866"/>
    <w:rsid w:val="0034583C"/>
    <w:rsid w:val="0034597B"/>
    <w:rsid w:val="00345DA7"/>
    <w:rsid w:val="00345F1A"/>
    <w:rsid w:val="0034638C"/>
    <w:rsid w:val="0034697B"/>
    <w:rsid w:val="00346F7F"/>
    <w:rsid w:val="00347D35"/>
    <w:rsid w:val="00350108"/>
    <w:rsid w:val="0035029E"/>
    <w:rsid w:val="0035033E"/>
    <w:rsid w:val="00350762"/>
    <w:rsid w:val="003507C4"/>
    <w:rsid w:val="00350E48"/>
    <w:rsid w:val="003519A1"/>
    <w:rsid w:val="00352480"/>
    <w:rsid w:val="00352773"/>
    <w:rsid w:val="003527DE"/>
    <w:rsid w:val="003530D2"/>
    <w:rsid w:val="0035331A"/>
    <w:rsid w:val="003534E1"/>
    <w:rsid w:val="003548D8"/>
    <w:rsid w:val="003554CA"/>
    <w:rsid w:val="00355DBC"/>
    <w:rsid w:val="00356927"/>
    <w:rsid w:val="00356C87"/>
    <w:rsid w:val="00357FC0"/>
    <w:rsid w:val="00360232"/>
    <w:rsid w:val="003602E0"/>
    <w:rsid w:val="0036057C"/>
    <w:rsid w:val="00360D01"/>
    <w:rsid w:val="00362569"/>
    <w:rsid w:val="003626B2"/>
    <w:rsid w:val="00362B72"/>
    <w:rsid w:val="00363466"/>
    <w:rsid w:val="003636CD"/>
    <w:rsid w:val="003645D5"/>
    <w:rsid w:val="0036487C"/>
    <w:rsid w:val="00364AF6"/>
    <w:rsid w:val="00364D50"/>
    <w:rsid w:val="00365411"/>
    <w:rsid w:val="00365ADD"/>
    <w:rsid w:val="00365FA2"/>
    <w:rsid w:val="00366A57"/>
    <w:rsid w:val="00366A66"/>
    <w:rsid w:val="00366C69"/>
    <w:rsid w:val="00367441"/>
    <w:rsid w:val="00367B1D"/>
    <w:rsid w:val="00367E9A"/>
    <w:rsid w:val="00367F3B"/>
    <w:rsid w:val="00367F72"/>
    <w:rsid w:val="00370A10"/>
    <w:rsid w:val="00370E4F"/>
    <w:rsid w:val="00371215"/>
    <w:rsid w:val="0037232C"/>
    <w:rsid w:val="00372F0D"/>
    <w:rsid w:val="00374059"/>
    <w:rsid w:val="003742AD"/>
    <w:rsid w:val="00374909"/>
    <w:rsid w:val="00374A3D"/>
    <w:rsid w:val="00375033"/>
    <w:rsid w:val="003752D2"/>
    <w:rsid w:val="0037535B"/>
    <w:rsid w:val="0037552D"/>
    <w:rsid w:val="003755B7"/>
    <w:rsid w:val="003756DB"/>
    <w:rsid w:val="00375C47"/>
    <w:rsid w:val="003760C7"/>
    <w:rsid w:val="00376E47"/>
    <w:rsid w:val="003770BB"/>
    <w:rsid w:val="003770DB"/>
    <w:rsid w:val="00377143"/>
    <w:rsid w:val="0037771A"/>
    <w:rsid w:val="003802DC"/>
    <w:rsid w:val="00380C71"/>
    <w:rsid w:val="00380E4E"/>
    <w:rsid w:val="00380FBF"/>
    <w:rsid w:val="00381926"/>
    <w:rsid w:val="00382A43"/>
    <w:rsid w:val="00382D60"/>
    <w:rsid w:val="00382F29"/>
    <w:rsid w:val="00383441"/>
    <w:rsid w:val="0038394C"/>
    <w:rsid w:val="00383C8D"/>
    <w:rsid w:val="003841FF"/>
    <w:rsid w:val="0038426E"/>
    <w:rsid w:val="003852FB"/>
    <w:rsid w:val="00385429"/>
    <w:rsid w:val="00385B05"/>
    <w:rsid w:val="00386382"/>
    <w:rsid w:val="0038658E"/>
    <w:rsid w:val="003865EF"/>
    <w:rsid w:val="00386BA9"/>
    <w:rsid w:val="00387140"/>
    <w:rsid w:val="00387218"/>
    <w:rsid w:val="00387C14"/>
    <w:rsid w:val="00387C66"/>
    <w:rsid w:val="00390017"/>
    <w:rsid w:val="003901A3"/>
    <w:rsid w:val="00390513"/>
    <w:rsid w:val="0039072F"/>
    <w:rsid w:val="00391067"/>
    <w:rsid w:val="0039147E"/>
    <w:rsid w:val="00391E00"/>
    <w:rsid w:val="00391E6C"/>
    <w:rsid w:val="00392337"/>
    <w:rsid w:val="00392C07"/>
    <w:rsid w:val="003940CE"/>
    <w:rsid w:val="00396B93"/>
    <w:rsid w:val="00397C1D"/>
    <w:rsid w:val="003A177D"/>
    <w:rsid w:val="003A17F5"/>
    <w:rsid w:val="003A180F"/>
    <w:rsid w:val="003A18DD"/>
    <w:rsid w:val="003A1A65"/>
    <w:rsid w:val="003A1D32"/>
    <w:rsid w:val="003A20C8"/>
    <w:rsid w:val="003A2938"/>
    <w:rsid w:val="003A2C29"/>
    <w:rsid w:val="003A2EC3"/>
    <w:rsid w:val="003A36A0"/>
    <w:rsid w:val="003A36F2"/>
    <w:rsid w:val="003A3B9E"/>
    <w:rsid w:val="003A3BFE"/>
    <w:rsid w:val="003A3D39"/>
    <w:rsid w:val="003A3EC7"/>
    <w:rsid w:val="003A40B4"/>
    <w:rsid w:val="003A419F"/>
    <w:rsid w:val="003A4BE9"/>
    <w:rsid w:val="003A7380"/>
    <w:rsid w:val="003A7834"/>
    <w:rsid w:val="003A7F69"/>
    <w:rsid w:val="003B0A94"/>
    <w:rsid w:val="003B0B5B"/>
    <w:rsid w:val="003B0E79"/>
    <w:rsid w:val="003B1147"/>
    <w:rsid w:val="003B287A"/>
    <w:rsid w:val="003B2B03"/>
    <w:rsid w:val="003B3575"/>
    <w:rsid w:val="003B3B99"/>
    <w:rsid w:val="003B50BC"/>
    <w:rsid w:val="003B5D97"/>
    <w:rsid w:val="003B63A4"/>
    <w:rsid w:val="003B68FE"/>
    <w:rsid w:val="003B6D7D"/>
    <w:rsid w:val="003B7D7E"/>
    <w:rsid w:val="003C0255"/>
    <w:rsid w:val="003C0F19"/>
    <w:rsid w:val="003C1012"/>
    <w:rsid w:val="003C11BB"/>
    <w:rsid w:val="003C11C9"/>
    <w:rsid w:val="003C1229"/>
    <w:rsid w:val="003C1B06"/>
    <w:rsid w:val="003C1FD4"/>
    <w:rsid w:val="003C213D"/>
    <w:rsid w:val="003C25AD"/>
    <w:rsid w:val="003C2789"/>
    <w:rsid w:val="003C291A"/>
    <w:rsid w:val="003C2D21"/>
    <w:rsid w:val="003C2FF5"/>
    <w:rsid w:val="003C3399"/>
    <w:rsid w:val="003C3F46"/>
    <w:rsid w:val="003C4999"/>
    <w:rsid w:val="003C590B"/>
    <w:rsid w:val="003C5B4B"/>
    <w:rsid w:val="003C5B93"/>
    <w:rsid w:val="003C5E6B"/>
    <w:rsid w:val="003C7AB8"/>
    <w:rsid w:val="003C7AD7"/>
    <w:rsid w:val="003C7B7C"/>
    <w:rsid w:val="003D008C"/>
    <w:rsid w:val="003D0FC3"/>
    <w:rsid w:val="003D247A"/>
    <w:rsid w:val="003D2C1D"/>
    <w:rsid w:val="003D2C34"/>
    <w:rsid w:val="003D2CE4"/>
    <w:rsid w:val="003D3DDD"/>
    <w:rsid w:val="003D4409"/>
    <w:rsid w:val="003D4633"/>
    <w:rsid w:val="003D475F"/>
    <w:rsid w:val="003D4A82"/>
    <w:rsid w:val="003D4E9C"/>
    <w:rsid w:val="003D54DE"/>
    <w:rsid w:val="003D5807"/>
    <w:rsid w:val="003D5CBF"/>
    <w:rsid w:val="003D63B2"/>
    <w:rsid w:val="003D66D2"/>
    <w:rsid w:val="003D6CFC"/>
    <w:rsid w:val="003D730B"/>
    <w:rsid w:val="003D771E"/>
    <w:rsid w:val="003E07AE"/>
    <w:rsid w:val="003E14FC"/>
    <w:rsid w:val="003E2197"/>
    <w:rsid w:val="003E23CC"/>
    <w:rsid w:val="003E295C"/>
    <w:rsid w:val="003E2976"/>
    <w:rsid w:val="003E2A23"/>
    <w:rsid w:val="003E2D62"/>
    <w:rsid w:val="003E2EF2"/>
    <w:rsid w:val="003E3376"/>
    <w:rsid w:val="003E3A0F"/>
    <w:rsid w:val="003E426E"/>
    <w:rsid w:val="003E43E8"/>
    <w:rsid w:val="003E4858"/>
    <w:rsid w:val="003E5575"/>
    <w:rsid w:val="003E6316"/>
    <w:rsid w:val="003E6884"/>
    <w:rsid w:val="003E6AC5"/>
    <w:rsid w:val="003E7F73"/>
    <w:rsid w:val="003F0096"/>
    <w:rsid w:val="003F0850"/>
    <w:rsid w:val="003F0D12"/>
    <w:rsid w:val="003F12F1"/>
    <w:rsid w:val="003F160C"/>
    <w:rsid w:val="003F2C6A"/>
    <w:rsid w:val="003F324F"/>
    <w:rsid w:val="003F33BC"/>
    <w:rsid w:val="003F3D4E"/>
    <w:rsid w:val="003F44F2"/>
    <w:rsid w:val="003F477E"/>
    <w:rsid w:val="003F60F7"/>
    <w:rsid w:val="003F6CD2"/>
    <w:rsid w:val="003F71E3"/>
    <w:rsid w:val="003F788D"/>
    <w:rsid w:val="0040126E"/>
    <w:rsid w:val="004012A5"/>
    <w:rsid w:val="00401E27"/>
    <w:rsid w:val="004020D4"/>
    <w:rsid w:val="004021B6"/>
    <w:rsid w:val="004027CA"/>
    <w:rsid w:val="0040346D"/>
    <w:rsid w:val="00404534"/>
    <w:rsid w:val="00404650"/>
    <w:rsid w:val="004047C4"/>
    <w:rsid w:val="0040570B"/>
    <w:rsid w:val="004058E0"/>
    <w:rsid w:val="00405EDB"/>
    <w:rsid w:val="00405FB1"/>
    <w:rsid w:val="00406460"/>
    <w:rsid w:val="00406C46"/>
    <w:rsid w:val="0041030E"/>
    <w:rsid w:val="00410F73"/>
    <w:rsid w:val="00412461"/>
    <w:rsid w:val="00412546"/>
    <w:rsid w:val="00413053"/>
    <w:rsid w:val="004130C0"/>
    <w:rsid w:val="0041319C"/>
    <w:rsid w:val="004137B6"/>
    <w:rsid w:val="00413A54"/>
    <w:rsid w:val="00413C10"/>
    <w:rsid w:val="00413CD9"/>
    <w:rsid w:val="00413F9A"/>
    <w:rsid w:val="004140CA"/>
    <w:rsid w:val="00414C65"/>
    <w:rsid w:val="0041504E"/>
    <w:rsid w:val="004159FB"/>
    <w:rsid w:val="00415D76"/>
    <w:rsid w:val="00416665"/>
    <w:rsid w:val="00416826"/>
    <w:rsid w:val="00416A67"/>
    <w:rsid w:val="00416ACB"/>
    <w:rsid w:val="00416B9D"/>
    <w:rsid w:val="00416C2F"/>
    <w:rsid w:val="004207A1"/>
    <w:rsid w:val="00421015"/>
    <w:rsid w:val="00421355"/>
    <w:rsid w:val="00421AE1"/>
    <w:rsid w:val="00421DCF"/>
    <w:rsid w:val="00422341"/>
    <w:rsid w:val="00423641"/>
    <w:rsid w:val="00424647"/>
    <w:rsid w:val="004246DB"/>
    <w:rsid w:val="00424F15"/>
    <w:rsid w:val="00425381"/>
    <w:rsid w:val="00426266"/>
    <w:rsid w:val="00426DD9"/>
    <w:rsid w:val="004309CB"/>
    <w:rsid w:val="00430A2D"/>
    <w:rsid w:val="00430FEF"/>
    <w:rsid w:val="00431044"/>
    <w:rsid w:val="00431505"/>
    <w:rsid w:val="00431699"/>
    <w:rsid w:val="00431AF0"/>
    <w:rsid w:val="0043213A"/>
    <w:rsid w:val="00432B36"/>
    <w:rsid w:val="004330F4"/>
    <w:rsid w:val="0043318A"/>
    <w:rsid w:val="0043353A"/>
    <w:rsid w:val="00433590"/>
    <w:rsid w:val="0043393D"/>
    <w:rsid w:val="0043397E"/>
    <w:rsid w:val="004344C7"/>
    <w:rsid w:val="004345FD"/>
    <w:rsid w:val="00434B87"/>
    <w:rsid w:val="00434DFD"/>
    <w:rsid w:val="00434E5E"/>
    <w:rsid w:val="00435274"/>
    <w:rsid w:val="004352AD"/>
    <w:rsid w:val="0043545D"/>
    <w:rsid w:val="00435537"/>
    <w:rsid w:val="00435FE2"/>
    <w:rsid w:val="00436B52"/>
    <w:rsid w:val="00436DE3"/>
    <w:rsid w:val="00436E2F"/>
    <w:rsid w:val="00436EAB"/>
    <w:rsid w:val="004371B1"/>
    <w:rsid w:val="0043763B"/>
    <w:rsid w:val="004407EA"/>
    <w:rsid w:val="004416BB"/>
    <w:rsid w:val="00441DCB"/>
    <w:rsid w:val="004426C7"/>
    <w:rsid w:val="004434A5"/>
    <w:rsid w:val="0044371B"/>
    <w:rsid w:val="00444577"/>
    <w:rsid w:val="00444B7A"/>
    <w:rsid w:val="00445E1A"/>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35CC"/>
    <w:rsid w:val="00453BB6"/>
    <w:rsid w:val="00453CAA"/>
    <w:rsid w:val="00455113"/>
    <w:rsid w:val="00456421"/>
    <w:rsid w:val="00456803"/>
    <w:rsid w:val="00456831"/>
    <w:rsid w:val="00456DAB"/>
    <w:rsid w:val="0045770B"/>
    <w:rsid w:val="00460B80"/>
    <w:rsid w:val="00460CC3"/>
    <w:rsid w:val="00460E86"/>
    <w:rsid w:val="00460F9B"/>
    <w:rsid w:val="004610EB"/>
    <w:rsid w:val="004614A5"/>
    <w:rsid w:val="00461B8F"/>
    <w:rsid w:val="00461C19"/>
    <w:rsid w:val="00461D98"/>
    <w:rsid w:val="00462FB6"/>
    <w:rsid w:val="004646B4"/>
    <w:rsid w:val="004647F1"/>
    <w:rsid w:val="00464A88"/>
    <w:rsid w:val="004651A0"/>
    <w:rsid w:val="00466532"/>
    <w:rsid w:val="00466AE5"/>
    <w:rsid w:val="00466C0A"/>
    <w:rsid w:val="00466C49"/>
    <w:rsid w:val="00467196"/>
    <w:rsid w:val="004671C3"/>
    <w:rsid w:val="00467488"/>
    <w:rsid w:val="00470315"/>
    <w:rsid w:val="00470629"/>
    <w:rsid w:val="0047083E"/>
    <w:rsid w:val="00470EB5"/>
    <w:rsid w:val="0047157D"/>
    <w:rsid w:val="00472549"/>
    <w:rsid w:val="0047286B"/>
    <w:rsid w:val="00472E27"/>
    <w:rsid w:val="00474220"/>
    <w:rsid w:val="00474304"/>
    <w:rsid w:val="00474AA0"/>
    <w:rsid w:val="0047501A"/>
    <w:rsid w:val="004752D3"/>
    <w:rsid w:val="004754E1"/>
    <w:rsid w:val="00475C86"/>
    <w:rsid w:val="00475CE0"/>
    <w:rsid w:val="00476393"/>
    <w:rsid w:val="00476590"/>
    <w:rsid w:val="00476827"/>
    <w:rsid w:val="00476BD4"/>
    <w:rsid w:val="00477C35"/>
    <w:rsid w:val="0048028B"/>
    <w:rsid w:val="00480988"/>
    <w:rsid w:val="00480E05"/>
    <w:rsid w:val="00481940"/>
    <w:rsid w:val="0048200E"/>
    <w:rsid w:val="00482BBE"/>
    <w:rsid w:val="00483A12"/>
    <w:rsid w:val="00483CB3"/>
    <w:rsid w:val="00484657"/>
    <w:rsid w:val="00484A77"/>
    <w:rsid w:val="0048540F"/>
    <w:rsid w:val="00485970"/>
    <w:rsid w:val="00485C0D"/>
    <w:rsid w:val="00486575"/>
    <w:rsid w:val="004866D0"/>
    <w:rsid w:val="0048723D"/>
    <w:rsid w:val="004903EF"/>
    <w:rsid w:val="00490EBD"/>
    <w:rsid w:val="00492248"/>
    <w:rsid w:val="00492CCE"/>
    <w:rsid w:val="00493E51"/>
    <w:rsid w:val="00493F94"/>
    <w:rsid w:val="00494242"/>
    <w:rsid w:val="00494CDB"/>
    <w:rsid w:val="00494E2F"/>
    <w:rsid w:val="00494E8E"/>
    <w:rsid w:val="004955A3"/>
    <w:rsid w:val="004955BC"/>
    <w:rsid w:val="00495D63"/>
    <w:rsid w:val="00496035"/>
    <w:rsid w:val="0049648F"/>
    <w:rsid w:val="00496606"/>
    <w:rsid w:val="00496F05"/>
    <w:rsid w:val="00496F84"/>
    <w:rsid w:val="00497370"/>
    <w:rsid w:val="0049784D"/>
    <w:rsid w:val="004A02DD"/>
    <w:rsid w:val="004A05B3"/>
    <w:rsid w:val="004A0F39"/>
    <w:rsid w:val="004A18F2"/>
    <w:rsid w:val="004A1E3A"/>
    <w:rsid w:val="004A251F"/>
    <w:rsid w:val="004A26E9"/>
    <w:rsid w:val="004A2962"/>
    <w:rsid w:val="004A3042"/>
    <w:rsid w:val="004A3B66"/>
    <w:rsid w:val="004A3BF1"/>
    <w:rsid w:val="004A3E42"/>
    <w:rsid w:val="004A3FE1"/>
    <w:rsid w:val="004A4606"/>
    <w:rsid w:val="004A4715"/>
    <w:rsid w:val="004A4838"/>
    <w:rsid w:val="004A5046"/>
    <w:rsid w:val="004A5051"/>
    <w:rsid w:val="004A565E"/>
    <w:rsid w:val="004A59A1"/>
    <w:rsid w:val="004A59F7"/>
    <w:rsid w:val="004A5BC0"/>
    <w:rsid w:val="004A5C37"/>
    <w:rsid w:val="004A5DF3"/>
    <w:rsid w:val="004A6134"/>
    <w:rsid w:val="004A64A8"/>
    <w:rsid w:val="004A6E46"/>
    <w:rsid w:val="004A7092"/>
    <w:rsid w:val="004A7462"/>
    <w:rsid w:val="004A7EAF"/>
    <w:rsid w:val="004B1D22"/>
    <w:rsid w:val="004B1D6D"/>
    <w:rsid w:val="004B1F9F"/>
    <w:rsid w:val="004B3F30"/>
    <w:rsid w:val="004B4439"/>
    <w:rsid w:val="004B49E6"/>
    <w:rsid w:val="004B4B84"/>
    <w:rsid w:val="004B4D69"/>
    <w:rsid w:val="004B6AD4"/>
    <w:rsid w:val="004B7BE9"/>
    <w:rsid w:val="004B7DFF"/>
    <w:rsid w:val="004C003D"/>
    <w:rsid w:val="004C008E"/>
    <w:rsid w:val="004C0160"/>
    <w:rsid w:val="004C01A8"/>
    <w:rsid w:val="004C0E09"/>
    <w:rsid w:val="004C1840"/>
    <w:rsid w:val="004C1D50"/>
    <w:rsid w:val="004C24C9"/>
    <w:rsid w:val="004C31B6"/>
    <w:rsid w:val="004C4764"/>
    <w:rsid w:val="004C5319"/>
    <w:rsid w:val="004C5995"/>
    <w:rsid w:val="004C5BB8"/>
    <w:rsid w:val="004C5D28"/>
    <w:rsid w:val="004C621F"/>
    <w:rsid w:val="004C7948"/>
    <w:rsid w:val="004C7BB8"/>
    <w:rsid w:val="004C7C60"/>
    <w:rsid w:val="004D056D"/>
    <w:rsid w:val="004D0BD1"/>
    <w:rsid w:val="004D0DFE"/>
    <w:rsid w:val="004D146D"/>
    <w:rsid w:val="004D1D91"/>
    <w:rsid w:val="004D22C3"/>
    <w:rsid w:val="004D28BA"/>
    <w:rsid w:val="004D30E0"/>
    <w:rsid w:val="004D4A39"/>
    <w:rsid w:val="004D5E5C"/>
    <w:rsid w:val="004D6836"/>
    <w:rsid w:val="004D6F4D"/>
    <w:rsid w:val="004D6F95"/>
    <w:rsid w:val="004D72FE"/>
    <w:rsid w:val="004D7E91"/>
    <w:rsid w:val="004E003A"/>
    <w:rsid w:val="004E00A6"/>
    <w:rsid w:val="004E0768"/>
    <w:rsid w:val="004E14F3"/>
    <w:rsid w:val="004E1A31"/>
    <w:rsid w:val="004E207D"/>
    <w:rsid w:val="004E20B2"/>
    <w:rsid w:val="004E2244"/>
    <w:rsid w:val="004E2443"/>
    <w:rsid w:val="004E2DE0"/>
    <w:rsid w:val="004E38FC"/>
    <w:rsid w:val="004E3B6C"/>
    <w:rsid w:val="004E4060"/>
    <w:rsid w:val="004E409A"/>
    <w:rsid w:val="004E417A"/>
    <w:rsid w:val="004E4330"/>
    <w:rsid w:val="004E4740"/>
    <w:rsid w:val="004E5694"/>
    <w:rsid w:val="004E5ADE"/>
    <w:rsid w:val="004E5B1A"/>
    <w:rsid w:val="004E5BDB"/>
    <w:rsid w:val="004E5E27"/>
    <w:rsid w:val="004E6343"/>
    <w:rsid w:val="004E6AED"/>
    <w:rsid w:val="004E6EDD"/>
    <w:rsid w:val="004E7C57"/>
    <w:rsid w:val="004F0FB9"/>
    <w:rsid w:val="004F2B23"/>
    <w:rsid w:val="004F2F7E"/>
    <w:rsid w:val="004F32B5"/>
    <w:rsid w:val="004F3BDF"/>
    <w:rsid w:val="004F407E"/>
    <w:rsid w:val="004F5479"/>
    <w:rsid w:val="004F5EB7"/>
    <w:rsid w:val="004F5F09"/>
    <w:rsid w:val="004F604B"/>
    <w:rsid w:val="004F6E22"/>
    <w:rsid w:val="004F6E5F"/>
    <w:rsid w:val="004F7528"/>
    <w:rsid w:val="004F7904"/>
    <w:rsid w:val="004F7BCA"/>
    <w:rsid w:val="004F7D89"/>
    <w:rsid w:val="0050023C"/>
    <w:rsid w:val="0050047D"/>
    <w:rsid w:val="005018D7"/>
    <w:rsid w:val="00501981"/>
    <w:rsid w:val="00501A85"/>
    <w:rsid w:val="00501BB3"/>
    <w:rsid w:val="005021DD"/>
    <w:rsid w:val="005026C0"/>
    <w:rsid w:val="005026CA"/>
    <w:rsid w:val="00502B72"/>
    <w:rsid w:val="00504BC1"/>
    <w:rsid w:val="00505134"/>
    <w:rsid w:val="00505C04"/>
    <w:rsid w:val="005064F4"/>
    <w:rsid w:val="00507896"/>
    <w:rsid w:val="0051025F"/>
    <w:rsid w:val="00511F15"/>
    <w:rsid w:val="00512210"/>
    <w:rsid w:val="00512374"/>
    <w:rsid w:val="0051299E"/>
    <w:rsid w:val="00512D78"/>
    <w:rsid w:val="0051318C"/>
    <w:rsid w:val="00513612"/>
    <w:rsid w:val="005137A4"/>
    <w:rsid w:val="005142CD"/>
    <w:rsid w:val="005143C9"/>
    <w:rsid w:val="00515014"/>
    <w:rsid w:val="005157A9"/>
    <w:rsid w:val="00515B6C"/>
    <w:rsid w:val="00515DAC"/>
    <w:rsid w:val="00516B81"/>
    <w:rsid w:val="00516CED"/>
    <w:rsid w:val="005173A7"/>
    <w:rsid w:val="005177E1"/>
    <w:rsid w:val="0051798B"/>
    <w:rsid w:val="00517FB8"/>
    <w:rsid w:val="00520C0A"/>
    <w:rsid w:val="00520DEE"/>
    <w:rsid w:val="0052113F"/>
    <w:rsid w:val="005213C4"/>
    <w:rsid w:val="005218B6"/>
    <w:rsid w:val="00522589"/>
    <w:rsid w:val="00523FF7"/>
    <w:rsid w:val="00524545"/>
    <w:rsid w:val="00524B49"/>
    <w:rsid w:val="00524BA8"/>
    <w:rsid w:val="00525034"/>
    <w:rsid w:val="005255BF"/>
    <w:rsid w:val="005257DE"/>
    <w:rsid w:val="00525A82"/>
    <w:rsid w:val="00527200"/>
    <w:rsid w:val="0052746E"/>
    <w:rsid w:val="00530157"/>
    <w:rsid w:val="00530429"/>
    <w:rsid w:val="00530906"/>
    <w:rsid w:val="005312A0"/>
    <w:rsid w:val="00531EBE"/>
    <w:rsid w:val="00531EF9"/>
    <w:rsid w:val="005321CE"/>
    <w:rsid w:val="00532F8B"/>
    <w:rsid w:val="00533737"/>
    <w:rsid w:val="00533E51"/>
    <w:rsid w:val="005346F6"/>
    <w:rsid w:val="00534FEB"/>
    <w:rsid w:val="00535B79"/>
    <w:rsid w:val="00535D7C"/>
    <w:rsid w:val="00536579"/>
    <w:rsid w:val="00536C1E"/>
    <w:rsid w:val="00541679"/>
    <w:rsid w:val="00542040"/>
    <w:rsid w:val="0054343A"/>
    <w:rsid w:val="00543974"/>
    <w:rsid w:val="00543EBF"/>
    <w:rsid w:val="00544ABA"/>
    <w:rsid w:val="0054593A"/>
    <w:rsid w:val="005460CE"/>
    <w:rsid w:val="005467FB"/>
    <w:rsid w:val="00546AE9"/>
    <w:rsid w:val="00546D31"/>
    <w:rsid w:val="0054791B"/>
    <w:rsid w:val="00547989"/>
    <w:rsid w:val="005501E1"/>
    <w:rsid w:val="005507A9"/>
    <w:rsid w:val="00550D74"/>
    <w:rsid w:val="00550E2D"/>
    <w:rsid w:val="00551320"/>
    <w:rsid w:val="00551343"/>
    <w:rsid w:val="005518A4"/>
    <w:rsid w:val="00552768"/>
    <w:rsid w:val="00552935"/>
    <w:rsid w:val="00553127"/>
    <w:rsid w:val="005537D5"/>
    <w:rsid w:val="00553843"/>
    <w:rsid w:val="00554BE7"/>
    <w:rsid w:val="00554F2F"/>
    <w:rsid w:val="00556A63"/>
    <w:rsid w:val="00556D68"/>
    <w:rsid w:val="00557173"/>
    <w:rsid w:val="005576A1"/>
    <w:rsid w:val="00557A64"/>
    <w:rsid w:val="005605C0"/>
    <w:rsid w:val="00560707"/>
    <w:rsid w:val="00560D23"/>
    <w:rsid w:val="005615D8"/>
    <w:rsid w:val="00561983"/>
    <w:rsid w:val="005621C5"/>
    <w:rsid w:val="005626D6"/>
    <w:rsid w:val="005635EE"/>
    <w:rsid w:val="005638D4"/>
    <w:rsid w:val="005639DE"/>
    <w:rsid w:val="00563E47"/>
    <w:rsid w:val="0056479A"/>
    <w:rsid w:val="00564B52"/>
    <w:rsid w:val="005653E1"/>
    <w:rsid w:val="00565551"/>
    <w:rsid w:val="005656ED"/>
    <w:rsid w:val="005656FA"/>
    <w:rsid w:val="00565895"/>
    <w:rsid w:val="00566544"/>
    <w:rsid w:val="00566608"/>
    <w:rsid w:val="00566C83"/>
    <w:rsid w:val="00566EE7"/>
    <w:rsid w:val="005700FE"/>
    <w:rsid w:val="005708E7"/>
    <w:rsid w:val="00570E24"/>
    <w:rsid w:val="00571DD8"/>
    <w:rsid w:val="00572760"/>
    <w:rsid w:val="005731C2"/>
    <w:rsid w:val="005743DE"/>
    <w:rsid w:val="00574F3F"/>
    <w:rsid w:val="0057562C"/>
    <w:rsid w:val="005757E0"/>
    <w:rsid w:val="005759F6"/>
    <w:rsid w:val="00575E3E"/>
    <w:rsid w:val="00575FAE"/>
    <w:rsid w:val="005765F5"/>
    <w:rsid w:val="00576D6C"/>
    <w:rsid w:val="00577A2E"/>
    <w:rsid w:val="00577B5B"/>
    <w:rsid w:val="00580A1D"/>
    <w:rsid w:val="00580E48"/>
    <w:rsid w:val="00580F0A"/>
    <w:rsid w:val="00581246"/>
    <w:rsid w:val="0058274E"/>
    <w:rsid w:val="00582BB4"/>
    <w:rsid w:val="00582C3A"/>
    <w:rsid w:val="00582E1A"/>
    <w:rsid w:val="00583147"/>
    <w:rsid w:val="005836EE"/>
    <w:rsid w:val="005843A9"/>
    <w:rsid w:val="00584416"/>
    <w:rsid w:val="00584B39"/>
    <w:rsid w:val="00585028"/>
    <w:rsid w:val="005854D1"/>
    <w:rsid w:val="00585F5B"/>
    <w:rsid w:val="0058620A"/>
    <w:rsid w:val="005862D0"/>
    <w:rsid w:val="00586630"/>
    <w:rsid w:val="00587FC0"/>
    <w:rsid w:val="005906AD"/>
    <w:rsid w:val="00590DA6"/>
    <w:rsid w:val="0059155A"/>
    <w:rsid w:val="00591C7D"/>
    <w:rsid w:val="0059227E"/>
    <w:rsid w:val="00592774"/>
    <w:rsid w:val="0059279D"/>
    <w:rsid w:val="00592B03"/>
    <w:rsid w:val="00593388"/>
    <w:rsid w:val="00593AB9"/>
    <w:rsid w:val="00594ABB"/>
    <w:rsid w:val="00594D1C"/>
    <w:rsid w:val="00594E36"/>
    <w:rsid w:val="00594F0A"/>
    <w:rsid w:val="0059525E"/>
    <w:rsid w:val="0059538F"/>
    <w:rsid w:val="00595583"/>
    <w:rsid w:val="005957AE"/>
    <w:rsid w:val="00595887"/>
    <w:rsid w:val="00595A39"/>
    <w:rsid w:val="005961F7"/>
    <w:rsid w:val="00596B9C"/>
    <w:rsid w:val="005976D4"/>
    <w:rsid w:val="005979F4"/>
    <w:rsid w:val="00597F45"/>
    <w:rsid w:val="005A054D"/>
    <w:rsid w:val="005A0A46"/>
    <w:rsid w:val="005A10B9"/>
    <w:rsid w:val="005A11EA"/>
    <w:rsid w:val="005A1824"/>
    <w:rsid w:val="005A1D22"/>
    <w:rsid w:val="005A22E7"/>
    <w:rsid w:val="005A269F"/>
    <w:rsid w:val="005A2AFA"/>
    <w:rsid w:val="005A2EE6"/>
    <w:rsid w:val="005A305E"/>
    <w:rsid w:val="005A30BB"/>
    <w:rsid w:val="005A312B"/>
    <w:rsid w:val="005A36C6"/>
    <w:rsid w:val="005A3887"/>
    <w:rsid w:val="005A6C99"/>
    <w:rsid w:val="005A6E38"/>
    <w:rsid w:val="005A7218"/>
    <w:rsid w:val="005A7496"/>
    <w:rsid w:val="005B0542"/>
    <w:rsid w:val="005B0DBD"/>
    <w:rsid w:val="005B1054"/>
    <w:rsid w:val="005B13AE"/>
    <w:rsid w:val="005B2225"/>
    <w:rsid w:val="005B26FF"/>
    <w:rsid w:val="005B2799"/>
    <w:rsid w:val="005B2B77"/>
    <w:rsid w:val="005B2EBC"/>
    <w:rsid w:val="005B3551"/>
    <w:rsid w:val="005B3C2F"/>
    <w:rsid w:val="005B3C94"/>
    <w:rsid w:val="005B3D4A"/>
    <w:rsid w:val="005B4D87"/>
    <w:rsid w:val="005B6339"/>
    <w:rsid w:val="005B700D"/>
    <w:rsid w:val="005B7699"/>
    <w:rsid w:val="005B7DD1"/>
    <w:rsid w:val="005C00A0"/>
    <w:rsid w:val="005C28FA"/>
    <w:rsid w:val="005C2CCE"/>
    <w:rsid w:val="005C40F4"/>
    <w:rsid w:val="005C43BE"/>
    <w:rsid w:val="005C44F3"/>
    <w:rsid w:val="005C588A"/>
    <w:rsid w:val="005C712D"/>
    <w:rsid w:val="005C7C75"/>
    <w:rsid w:val="005D0BFF"/>
    <w:rsid w:val="005D0E4F"/>
    <w:rsid w:val="005D0E5A"/>
    <w:rsid w:val="005D1047"/>
    <w:rsid w:val="005D1E32"/>
    <w:rsid w:val="005D1EB7"/>
    <w:rsid w:val="005D206B"/>
    <w:rsid w:val="005D22B7"/>
    <w:rsid w:val="005D2B2F"/>
    <w:rsid w:val="005D2BDE"/>
    <w:rsid w:val="005D3D76"/>
    <w:rsid w:val="005D4578"/>
    <w:rsid w:val="005D4EFA"/>
    <w:rsid w:val="005D55BA"/>
    <w:rsid w:val="005D5829"/>
    <w:rsid w:val="005D5ADB"/>
    <w:rsid w:val="005D61D7"/>
    <w:rsid w:val="005D648A"/>
    <w:rsid w:val="005D7E0D"/>
    <w:rsid w:val="005E1C34"/>
    <w:rsid w:val="005E234A"/>
    <w:rsid w:val="005E2388"/>
    <w:rsid w:val="005E2E3B"/>
    <w:rsid w:val="005E35CC"/>
    <w:rsid w:val="005E371E"/>
    <w:rsid w:val="005E41AD"/>
    <w:rsid w:val="005E49D5"/>
    <w:rsid w:val="005E4B6D"/>
    <w:rsid w:val="005E53F9"/>
    <w:rsid w:val="005E55B8"/>
    <w:rsid w:val="005E7622"/>
    <w:rsid w:val="005E775D"/>
    <w:rsid w:val="005F08EB"/>
    <w:rsid w:val="005F098C"/>
    <w:rsid w:val="005F0A43"/>
    <w:rsid w:val="005F103E"/>
    <w:rsid w:val="005F1719"/>
    <w:rsid w:val="005F1850"/>
    <w:rsid w:val="005F27BF"/>
    <w:rsid w:val="005F32DD"/>
    <w:rsid w:val="005F3837"/>
    <w:rsid w:val="005F4171"/>
    <w:rsid w:val="005F46D6"/>
    <w:rsid w:val="005F48E8"/>
    <w:rsid w:val="005F4ACF"/>
    <w:rsid w:val="005F4DD6"/>
    <w:rsid w:val="005F5009"/>
    <w:rsid w:val="005F50D8"/>
    <w:rsid w:val="005F53A1"/>
    <w:rsid w:val="005F573E"/>
    <w:rsid w:val="005F5DE8"/>
    <w:rsid w:val="005F656F"/>
    <w:rsid w:val="005F664A"/>
    <w:rsid w:val="005F6B77"/>
    <w:rsid w:val="005F706F"/>
    <w:rsid w:val="005F728B"/>
    <w:rsid w:val="005F7487"/>
    <w:rsid w:val="005F7F6B"/>
    <w:rsid w:val="005F7F9C"/>
    <w:rsid w:val="006002C7"/>
    <w:rsid w:val="006003DE"/>
    <w:rsid w:val="00600F95"/>
    <w:rsid w:val="00601129"/>
    <w:rsid w:val="006015D8"/>
    <w:rsid w:val="00601839"/>
    <w:rsid w:val="0060260E"/>
    <w:rsid w:val="00602745"/>
    <w:rsid w:val="00602759"/>
    <w:rsid w:val="0060277A"/>
    <w:rsid w:val="0060285E"/>
    <w:rsid w:val="00602B7C"/>
    <w:rsid w:val="00603312"/>
    <w:rsid w:val="0060467F"/>
    <w:rsid w:val="00604963"/>
    <w:rsid w:val="00604C24"/>
    <w:rsid w:val="00604DC7"/>
    <w:rsid w:val="00604E47"/>
    <w:rsid w:val="00605363"/>
    <w:rsid w:val="00605441"/>
    <w:rsid w:val="00605AE2"/>
    <w:rsid w:val="00606925"/>
    <w:rsid w:val="00606970"/>
    <w:rsid w:val="00606A20"/>
    <w:rsid w:val="006072C6"/>
    <w:rsid w:val="00607A2E"/>
    <w:rsid w:val="0061048B"/>
    <w:rsid w:val="006104E1"/>
    <w:rsid w:val="0061063F"/>
    <w:rsid w:val="00610A9E"/>
    <w:rsid w:val="00610E29"/>
    <w:rsid w:val="00611823"/>
    <w:rsid w:val="006124E3"/>
    <w:rsid w:val="00612C72"/>
    <w:rsid w:val="006130F7"/>
    <w:rsid w:val="006132DE"/>
    <w:rsid w:val="00613978"/>
    <w:rsid w:val="00613AF8"/>
    <w:rsid w:val="00613D8E"/>
    <w:rsid w:val="006142E0"/>
    <w:rsid w:val="00614B70"/>
    <w:rsid w:val="00614EB9"/>
    <w:rsid w:val="00615267"/>
    <w:rsid w:val="00615836"/>
    <w:rsid w:val="00616112"/>
    <w:rsid w:val="006205CA"/>
    <w:rsid w:val="00620606"/>
    <w:rsid w:val="00620C98"/>
    <w:rsid w:val="00621F53"/>
    <w:rsid w:val="00622BB0"/>
    <w:rsid w:val="00622E2A"/>
    <w:rsid w:val="00623089"/>
    <w:rsid w:val="0062308E"/>
    <w:rsid w:val="006234C4"/>
    <w:rsid w:val="006242AA"/>
    <w:rsid w:val="006244C9"/>
    <w:rsid w:val="006245F6"/>
    <w:rsid w:val="0062475D"/>
    <w:rsid w:val="0062495F"/>
    <w:rsid w:val="00624BD1"/>
    <w:rsid w:val="006256C7"/>
    <w:rsid w:val="00625D2E"/>
    <w:rsid w:val="0062660B"/>
    <w:rsid w:val="00626AD1"/>
    <w:rsid w:val="00626C4C"/>
    <w:rsid w:val="006270E9"/>
    <w:rsid w:val="006304BC"/>
    <w:rsid w:val="0063090F"/>
    <w:rsid w:val="00630924"/>
    <w:rsid w:val="00630DCE"/>
    <w:rsid w:val="00630F7E"/>
    <w:rsid w:val="006310A9"/>
    <w:rsid w:val="0063120A"/>
    <w:rsid w:val="0063150B"/>
    <w:rsid w:val="00631585"/>
    <w:rsid w:val="00631CB4"/>
    <w:rsid w:val="00631D2F"/>
    <w:rsid w:val="00632358"/>
    <w:rsid w:val="0063264B"/>
    <w:rsid w:val="006326E2"/>
    <w:rsid w:val="006326EB"/>
    <w:rsid w:val="00632C0D"/>
    <w:rsid w:val="00632D0F"/>
    <w:rsid w:val="00634113"/>
    <w:rsid w:val="00634ACF"/>
    <w:rsid w:val="00635035"/>
    <w:rsid w:val="00635171"/>
    <w:rsid w:val="0063580D"/>
    <w:rsid w:val="00635CAE"/>
    <w:rsid w:val="00636261"/>
    <w:rsid w:val="006369FE"/>
    <w:rsid w:val="00637225"/>
    <w:rsid w:val="00637240"/>
    <w:rsid w:val="0063759E"/>
    <w:rsid w:val="00637886"/>
    <w:rsid w:val="006428AD"/>
    <w:rsid w:val="00642B13"/>
    <w:rsid w:val="00642DF3"/>
    <w:rsid w:val="00642E9A"/>
    <w:rsid w:val="00643660"/>
    <w:rsid w:val="00643816"/>
    <w:rsid w:val="00643DD1"/>
    <w:rsid w:val="006446DE"/>
    <w:rsid w:val="00644FD9"/>
    <w:rsid w:val="00646579"/>
    <w:rsid w:val="006475EC"/>
    <w:rsid w:val="0064788F"/>
    <w:rsid w:val="00650139"/>
    <w:rsid w:val="00650D23"/>
    <w:rsid w:val="00650DFF"/>
    <w:rsid w:val="00651FDC"/>
    <w:rsid w:val="00652756"/>
    <w:rsid w:val="00652AD8"/>
    <w:rsid w:val="00652B79"/>
    <w:rsid w:val="00652E76"/>
    <w:rsid w:val="006533C3"/>
    <w:rsid w:val="00653EEE"/>
    <w:rsid w:val="00654068"/>
    <w:rsid w:val="00654B38"/>
    <w:rsid w:val="00654B83"/>
    <w:rsid w:val="00655061"/>
    <w:rsid w:val="0065510C"/>
    <w:rsid w:val="006556FE"/>
    <w:rsid w:val="006557B3"/>
    <w:rsid w:val="00655B63"/>
    <w:rsid w:val="00655B89"/>
    <w:rsid w:val="006568FB"/>
    <w:rsid w:val="00656F5D"/>
    <w:rsid w:val="00657056"/>
    <w:rsid w:val="006571F6"/>
    <w:rsid w:val="00660EF4"/>
    <w:rsid w:val="006618CC"/>
    <w:rsid w:val="006620D3"/>
    <w:rsid w:val="00662111"/>
    <w:rsid w:val="00662118"/>
    <w:rsid w:val="006622AD"/>
    <w:rsid w:val="006624B5"/>
    <w:rsid w:val="00662741"/>
    <w:rsid w:val="006636FC"/>
    <w:rsid w:val="006638AD"/>
    <w:rsid w:val="00663AE4"/>
    <w:rsid w:val="00665045"/>
    <w:rsid w:val="00666CFE"/>
    <w:rsid w:val="0066732C"/>
    <w:rsid w:val="00667371"/>
    <w:rsid w:val="0066739D"/>
    <w:rsid w:val="006679F5"/>
    <w:rsid w:val="00667B77"/>
    <w:rsid w:val="006716DA"/>
    <w:rsid w:val="00671B00"/>
    <w:rsid w:val="00671BBE"/>
    <w:rsid w:val="006728ED"/>
    <w:rsid w:val="00672B21"/>
    <w:rsid w:val="006732B1"/>
    <w:rsid w:val="0067446F"/>
    <w:rsid w:val="006746A4"/>
    <w:rsid w:val="006753AC"/>
    <w:rsid w:val="00675558"/>
    <w:rsid w:val="00675611"/>
    <w:rsid w:val="00675A60"/>
    <w:rsid w:val="00675B72"/>
    <w:rsid w:val="00676864"/>
    <w:rsid w:val="0067697E"/>
    <w:rsid w:val="00677125"/>
    <w:rsid w:val="00677443"/>
    <w:rsid w:val="0067769A"/>
    <w:rsid w:val="006806A3"/>
    <w:rsid w:val="006806A6"/>
    <w:rsid w:val="00681211"/>
    <w:rsid w:val="0068191B"/>
    <w:rsid w:val="00681B36"/>
    <w:rsid w:val="006820F8"/>
    <w:rsid w:val="006822E7"/>
    <w:rsid w:val="00682BA5"/>
    <w:rsid w:val="00682E14"/>
    <w:rsid w:val="00683823"/>
    <w:rsid w:val="0068436C"/>
    <w:rsid w:val="0068545E"/>
    <w:rsid w:val="00685605"/>
    <w:rsid w:val="00685F3C"/>
    <w:rsid w:val="00685FD4"/>
    <w:rsid w:val="006863E8"/>
    <w:rsid w:val="00686612"/>
    <w:rsid w:val="0068661E"/>
    <w:rsid w:val="006866D3"/>
    <w:rsid w:val="006868A4"/>
    <w:rsid w:val="00686C1D"/>
    <w:rsid w:val="00687032"/>
    <w:rsid w:val="006903F3"/>
    <w:rsid w:val="00690659"/>
    <w:rsid w:val="006907B0"/>
    <w:rsid w:val="00690A49"/>
    <w:rsid w:val="00690BB6"/>
    <w:rsid w:val="006914DE"/>
    <w:rsid w:val="006915F6"/>
    <w:rsid w:val="00691B30"/>
    <w:rsid w:val="006927A0"/>
    <w:rsid w:val="00692B2C"/>
    <w:rsid w:val="00693031"/>
    <w:rsid w:val="0069347F"/>
    <w:rsid w:val="006934E4"/>
    <w:rsid w:val="00693E1F"/>
    <w:rsid w:val="00693ECB"/>
    <w:rsid w:val="00694074"/>
    <w:rsid w:val="00694797"/>
    <w:rsid w:val="0069586E"/>
    <w:rsid w:val="00695887"/>
    <w:rsid w:val="00695CC3"/>
    <w:rsid w:val="00696F62"/>
    <w:rsid w:val="00697733"/>
    <w:rsid w:val="006A0776"/>
    <w:rsid w:val="006A1F3B"/>
    <w:rsid w:val="006A2474"/>
    <w:rsid w:val="006A254E"/>
    <w:rsid w:val="006A2C30"/>
    <w:rsid w:val="006A301C"/>
    <w:rsid w:val="006A3E2B"/>
    <w:rsid w:val="006A3EC8"/>
    <w:rsid w:val="006A4105"/>
    <w:rsid w:val="006A55C1"/>
    <w:rsid w:val="006A6A33"/>
    <w:rsid w:val="006A6E17"/>
    <w:rsid w:val="006A7173"/>
    <w:rsid w:val="006A794B"/>
    <w:rsid w:val="006A7DB5"/>
    <w:rsid w:val="006B08E5"/>
    <w:rsid w:val="006B120D"/>
    <w:rsid w:val="006B17E7"/>
    <w:rsid w:val="006B19E8"/>
    <w:rsid w:val="006B1A8A"/>
    <w:rsid w:val="006B1FD5"/>
    <w:rsid w:val="006B42FC"/>
    <w:rsid w:val="006B43D1"/>
    <w:rsid w:val="006B4838"/>
    <w:rsid w:val="006B4B8E"/>
    <w:rsid w:val="006B555A"/>
    <w:rsid w:val="006B5870"/>
    <w:rsid w:val="006B600A"/>
    <w:rsid w:val="006B6635"/>
    <w:rsid w:val="006B6F0E"/>
    <w:rsid w:val="006B75C9"/>
    <w:rsid w:val="006B7D22"/>
    <w:rsid w:val="006B7D2C"/>
    <w:rsid w:val="006B7E91"/>
    <w:rsid w:val="006C1019"/>
    <w:rsid w:val="006C24C8"/>
    <w:rsid w:val="006C2BB4"/>
    <w:rsid w:val="006C2BB5"/>
    <w:rsid w:val="006C2BC5"/>
    <w:rsid w:val="006C2BEE"/>
    <w:rsid w:val="006C349F"/>
    <w:rsid w:val="006C3861"/>
    <w:rsid w:val="006C3AD8"/>
    <w:rsid w:val="006C450E"/>
    <w:rsid w:val="006C4516"/>
    <w:rsid w:val="006C455E"/>
    <w:rsid w:val="006C51A5"/>
    <w:rsid w:val="006C5958"/>
    <w:rsid w:val="006C5B4F"/>
    <w:rsid w:val="006C6226"/>
    <w:rsid w:val="006C643C"/>
    <w:rsid w:val="006C6E04"/>
    <w:rsid w:val="006C6E3A"/>
    <w:rsid w:val="006C6FD7"/>
    <w:rsid w:val="006C7758"/>
    <w:rsid w:val="006D00DB"/>
    <w:rsid w:val="006D0361"/>
    <w:rsid w:val="006D16B0"/>
    <w:rsid w:val="006D2182"/>
    <w:rsid w:val="006D2444"/>
    <w:rsid w:val="006D254B"/>
    <w:rsid w:val="006D289B"/>
    <w:rsid w:val="006D2BB1"/>
    <w:rsid w:val="006D2E7C"/>
    <w:rsid w:val="006D3BE1"/>
    <w:rsid w:val="006D48FC"/>
    <w:rsid w:val="006D4B68"/>
    <w:rsid w:val="006D5382"/>
    <w:rsid w:val="006D59D2"/>
    <w:rsid w:val="006D62BC"/>
    <w:rsid w:val="006D6450"/>
    <w:rsid w:val="006D6939"/>
    <w:rsid w:val="006D6DCC"/>
    <w:rsid w:val="006D77B7"/>
    <w:rsid w:val="006D7871"/>
    <w:rsid w:val="006D7B63"/>
    <w:rsid w:val="006D7EB0"/>
    <w:rsid w:val="006E0138"/>
    <w:rsid w:val="006E0BB0"/>
    <w:rsid w:val="006E12C3"/>
    <w:rsid w:val="006E16BE"/>
    <w:rsid w:val="006E1961"/>
    <w:rsid w:val="006E19C0"/>
    <w:rsid w:val="006E2529"/>
    <w:rsid w:val="006E260C"/>
    <w:rsid w:val="006E2D36"/>
    <w:rsid w:val="006E2E82"/>
    <w:rsid w:val="006E3569"/>
    <w:rsid w:val="006E4421"/>
    <w:rsid w:val="006E45F3"/>
    <w:rsid w:val="006E4A2F"/>
    <w:rsid w:val="006E4ED4"/>
    <w:rsid w:val="006E5677"/>
    <w:rsid w:val="006E5C6A"/>
    <w:rsid w:val="006E5E19"/>
    <w:rsid w:val="006E61C3"/>
    <w:rsid w:val="006E799D"/>
    <w:rsid w:val="006E7F5C"/>
    <w:rsid w:val="006E7FC8"/>
    <w:rsid w:val="006F041B"/>
    <w:rsid w:val="006F0593"/>
    <w:rsid w:val="006F1064"/>
    <w:rsid w:val="006F1B7B"/>
    <w:rsid w:val="006F1EB7"/>
    <w:rsid w:val="006F2013"/>
    <w:rsid w:val="006F2349"/>
    <w:rsid w:val="006F31A4"/>
    <w:rsid w:val="006F3276"/>
    <w:rsid w:val="006F43AA"/>
    <w:rsid w:val="006F469D"/>
    <w:rsid w:val="006F4A27"/>
    <w:rsid w:val="006F4B06"/>
    <w:rsid w:val="006F4C29"/>
    <w:rsid w:val="006F4F37"/>
    <w:rsid w:val="006F52E5"/>
    <w:rsid w:val="006F56F1"/>
    <w:rsid w:val="006F5C05"/>
    <w:rsid w:val="006F5D86"/>
    <w:rsid w:val="006F5EF7"/>
    <w:rsid w:val="006F6066"/>
    <w:rsid w:val="006F6376"/>
    <w:rsid w:val="006F6850"/>
    <w:rsid w:val="006F6E6E"/>
    <w:rsid w:val="006F6EE1"/>
    <w:rsid w:val="006F707E"/>
    <w:rsid w:val="007001DC"/>
    <w:rsid w:val="00700849"/>
    <w:rsid w:val="007025CB"/>
    <w:rsid w:val="007034AA"/>
    <w:rsid w:val="00703C9D"/>
    <w:rsid w:val="007042BE"/>
    <w:rsid w:val="0070490C"/>
    <w:rsid w:val="007058CF"/>
    <w:rsid w:val="00705C38"/>
    <w:rsid w:val="0070623E"/>
    <w:rsid w:val="00706465"/>
    <w:rsid w:val="0070695A"/>
    <w:rsid w:val="0070738E"/>
    <w:rsid w:val="0070782D"/>
    <w:rsid w:val="00710491"/>
    <w:rsid w:val="007109C2"/>
    <w:rsid w:val="00711340"/>
    <w:rsid w:val="00711BAE"/>
    <w:rsid w:val="00712199"/>
    <w:rsid w:val="00712C42"/>
    <w:rsid w:val="00712E90"/>
    <w:rsid w:val="00713DE4"/>
    <w:rsid w:val="00714C47"/>
    <w:rsid w:val="00714CB9"/>
    <w:rsid w:val="00714FDE"/>
    <w:rsid w:val="00715D94"/>
    <w:rsid w:val="00716302"/>
    <w:rsid w:val="00716462"/>
    <w:rsid w:val="007173CF"/>
    <w:rsid w:val="00717989"/>
    <w:rsid w:val="007207E4"/>
    <w:rsid w:val="00720D53"/>
    <w:rsid w:val="00721084"/>
    <w:rsid w:val="00721262"/>
    <w:rsid w:val="00721D9B"/>
    <w:rsid w:val="00722121"/>
    <w:rsid w:val="007224B9"/>
    <w:rsid w:val="00722F94"/>
    <w:rsid w:val="0072345F"/>
    <w:rsid w:val="00723584"/>
    <w:rsid w:val="00723AA7"/>
    <w:rsid w:val="00723D02"/>
    <w:rsid w:val="0072432E"/>
    <w:rsid w:val="00724B9C"/>
    <w:rsid w:val="00726036"/>
    <w:rsid w:val="00726279"/>
    <w:rsid w:val="00726A9B"/>
    <w:rsid w:val="00726ABA"/>
    <w:rsid w:val="00727530"/>
    <w:rsid w:val="007275D3"/>
    <w:rsid w:val="00730653"/>
    <w:rsid w:val="00731E7C"/>
    <w:rsid w:val="00731F7B"/>
    <w:rsid w:val="007329EF"/>
    <w:rsid w:val="0073327A"/>
    <w:rsid w:val="007348F4"/>
    <w:rsid w:val="00734EBE"/>
    <w:rsid w:val="007354AC"/>
    <w:rsid w:val="007362DA"/>
    <w:rsid w:val="00736DD8"/>
    <w:rsid w:val="00736ED8"/>
    <w:rsid w:val="00737BC6"/>
    <w:rsid w:val="007406F6"/>
    <w:rsid w:val="0074076A"/>
    <w:rsid w:val="00740DC5"/>
    <w:rsid w:val="0074157B"/>
    <w:rsid w:val="00741AF4"/>
    <w:rsid w:val="00741DCC"/>
    <w:rsid w:val="00741FB3"/>
    <w:rsid w:val="0074203A"/>
    <w:rsid w:val="007421A0"/>
    <w:rsid w:val="007427B5"/>
    <w:rsid w:val="007427F0"/>
    <w:rsid w:val="00742865"/>
    <w:rsid w:val="0074296C"/>
    <w:rsid w:val="00742B34"/>
    <w:rsid w:val="00742B73"/>
    <w:rsid w:val="00742C83"/>
    <w:rsid w:val="0074360F"/>
    <w:rsid w:val="0074439A"/>
    <w:rsid w:val="00744A64"/>
    <w:rsid w:val="00744D47"/>
    <w:rsid w:val="00744EA0"/>
    <w:rsid w:val="0074527E"/>
    <w:rsid w:val="007455E5"/>
    <w:rsid w:val="00746003"/>
    <w:rsid w:val="0074638D"/>
    <w:rsid w:val="00746484"/>
    <w:rsid w:val="0074704F"/>
    <w:rsid w:val="00747951"/>
    <w:rsid w:val="00747DBE"/>
    <w:rsid w:val="00747F48"/>
    <w:rsid w:val="00747F4C"/>
    <w:rsid w:val="00751091"/>
    <w:rsid w:val="00751B83"/>
    <w:rsid w:val="007523C0"/>
    <w:rsid w:val="0075280E"/>
    <w:rsid w:val="00752BB4"/>
    <w:rsid w:val="00754218"/>
    <w:rsid w:val="00754359"/>
    <w:rsid w:val="00754411"/>
    <w:rsid w:val="00754BD9"/>
    <w:rsid w:val="00754E7A"/>
    <w:rsid w:val="0075501B"/>
    <w:rsid w:val="007550BD"/>
    <w:rsid w:val="0075540C"/>
    <w:rsid w:val="00755DB1"/>
    <w:rsid w:val="0075686B"/>
    <w:rsid w:val="007574FC"/>
    <w:rsid w:val="00760975"/>
    <w:rsid w:val="00760EC0"/>
    <w:rsid w:val="0076118B"/>
    <w:rsid w:val="00761FDA"/>
    <w:rsid w:val="007621FF"/>
    <w:rsid w:val="00762621"/>
    <w:rsid w:val="0076346E"/>
    <w:rsid w:val="007634E3"/>
    <w:rsid w:val="007634FE"/>
    <w:rsid w:val="0076400F"/>
    <w:rsid w:val="00764194"/>
    <w:rsid w:val="00764CDE"/>
    <w:rsid w:val="00764E6A"/>
    <w:rsid w:val="00765ED3"/>
    <w:rsid w:val="0076645E"/>
    <w:rsid w:val="0076681D"/>
    <w:rsid w:val="00766A65"/>
    <w:rsid w:val="007670C2"/>
    <w:rsid w:val="007671F5"/>
    <w:rsid w:val="007676B8"/>
    <w:rsid w:val="007677F0"/>
    <w:rsid w:val="00767CB8"/>
    <w:rsid w:val="00770079"/>
    <w:rsid w:val="00770235"/>
    <w:rsid w:val="00770E82"/>
    <w:rsid w:val="0077175C"/>
    <w:rsid w:val="00771870"/>
    <w:rsid w:val="00771BF9"/>
    <w:rsid w:val="00772F8A"/>
    <w:rsid w:val="007735AA"/>
    <w:rsid w:val="007739C6"/>
    <w:rsid w:val="00774889"/>
    <w:rsid w:val="00774FF5"/>
    <w:rsid w:val="007750B3"/>
    <w:rsid w:val="0077514D"/>
    <w:rsid w:val="007756BE"/>
    <w:rsid w:val="007758D4"/>
    <w:rsid w:val="00775F76"/>
    <w:rsid w:val="00776AEA"/>
    <w:rsid w:val="00776E31"/>
    <w:rsid w:val="00777BA0"/>
    <w:rsid w:val="0078038A"/>
    <w:rsid w:val="007803BD"/>
    <w:rsid w:val="007805A6"/>
    <w:rsid w:val="007811DC"/>
    <w:rsid w:val="007820FA"/>
    <w:rsid w:val="0078285F"/>
    <w:rsid w:val="00782D33"/>
    <w:rsid w:val="00783207"/>
    <w:rsid w:val="00783E1D"/>
    <w:rsid w:val="00784085"/>
    <w:rsid w:val="0078483B"/>
    <w:rsid w:val="00784EED"/>
    <w:rsid w:val="00785900"/>
    <w:rsid w:val="00786135"/>
    <w:rsid w:val="00786958"/>
    <w:rsid w:val="00786E71"/>
    <w:rsid w:val="007874D2"/>
    <w:rsid w:val="007901A2"/>
    <w:rsid w:val="0079162F"/>
    <w:rsid w:val="007917B3"/>
    <w:rsid w:val="00792153"/>
    <w:rsid w:val="00793628"/>
    <w:rsid w:val="007946A4"/>
    <w:rsid w:val="00794924"/>
    <w:rsid w:val="00796343"/>
    <w:rsid w:val="007975B8"/>
    <w:rsid w:val="00797D4B"/>
    <w:rsid w:val="007A0672"/>
    <w:rsid w:val="007A0BC2"/>
    <w:rsid w:val="007A0CF7"/>
    <w:rsid w:val="007A16F2"/>
    <w:rsid w:val="007A1DA6"/>
    <w:rsid w:val="007A1F44"/>
    <w:rsid w:val="007A23FF"/>
    <w:rsid w:val="007A295B"/>
    <w:rsid w:val="007A2AB2"/>
    <w:rsid w:val="007A3424"/>
    <w:rsid w:val="007A35EF"/>
    <w:rsid w:val="007A3E4C"/>
    <w:rsid w:val="007A43A2"/>
    <w:rsid w:val="007A4A4D"/>
    <w:rsid w:val="007A4D04"/>
    <w:rsid w:val="007A63DE"/>
    <w:rsid w:val="007A669B"/>
    <w:rsid w:val="007A76E3"/>
    <w:rsid w:val="007A7A96"/>
    <w:rsid w:val="007B03AF"/>
    <w:rsid w:val="007B0B1F"/>
    <w:rsid w:val="007B1543"/>
    <w:rsid w:val="007B18CB"/>
    <w:rsid w:val="007B18F5"/>
    <w:rsid w:val="007B1AC0"/>
    <w:rsid w:val="007B270A"/>
    <w:rsid w:val="007B2D3B"/>
    <w:rsid w:val="007B2DDA"/>
    <w:rsid w:val="007B4D10"/>
    <w:rsid w:val="007B52CD"/>
    <w:rsid w:val="007B531E"/>
    <w:rsid w:val="007B53BC"/>
    <w:rsid w:val="007B589B"/>
    <w:rsid w:val="007B5FCE"/>
    <w:rsid w:val="007B7DC1"/>
    <w:rsid w:val="007B7EDB"/>
    <w:rsid w:val="007B7FD9"/>
    <w:rsid w:val="007C07DC"/>
    <w:rsid w:val="007C0CBF"/>
    <w:rsid w:val="007C0DED"/>
    <w:rsid w:val="007C0FA6"/>
    <w:rsid w:val="007C126F"/>
    <w:rsid w:val="007C19AD"/>
    <w:rsid w:val="007C1C3F"/>
    <w:rsid w:val="007C2E13"/>
    <w:rsid w:val="007C3598"/>
    <w:rsid w:val="007C3FA8"/>
    <w:rsid w:val="007C45E4"/>
    <w:rsid w:val="007C4626"/>
    <w:rsid w:val="007C4681"/>
    <w:rsid w:val="007C4734"/>
    <w:rsid w:val="007C5E1F"/>
    <w:rsid w:val="007C68DA"/>
    <w:rsid w:val="007C6C4A"/>
    <w:rsid w:val="007C6EFE"/>
    <w:rsid w:val="007C6F72"/>
    <w:rsid w:val="007C7262"/>
    <w:rsid w:val="007D0CC9"/>
    <w:rsid w:val="007D1369"/>
    <w:rsid w:val="007D145A"/>
    <w:rsid w:val="007D1B7D"/>
    <w:rsid w:val="007D2046"/>
    <w:rsid w:val="007D20BF"/>
    <w:rsid w:val="007D229A"/>
    <w:rsid w:val="007D28C6"/>
    <w:rsid w:val="007D2F44"/>
    <w:rsid w:val="007D2F4D"/>
    <w:rsid w:val="007D328B"/>
    <w:rsid w:val="007D40EA"/>
    <w:rsid w:val="007D4178"/>
    <w:rsid w:val="007D4B3C"/>
    <w:rsid w:val="007D4D33"/>
    <w:rsid w:val="007D5C25"/>
    <w:rsid w:val="007D6317"/>
    <w:rsid w:val="007D7175"/>
    <w:rsid w:val="007D7552"/>
    <w:rsid w:val="007D7694"/>
    <w:rsid w:val="007E04FB"/>
    <w:rsid w:val="007E1369"/>
    <w:rsid w:val="007E1776"/>
    <w:rsid w:val="007E177D"/>
    <w:rsid w:val="007E1A1B"/>
    <w:rsid w:val="007E1A88"/>
    <w:rsid w:val="007E1D2B"/>
    <w:rsid w:val="007E356C"/>
    <w:rsid w:val="007E4C88"/>
    <w:rsid w:val="007E4D26"/>
    <w:rsid w:val="007E585E"/>
    <w:rsid w:val="007E58F1"/>
    <w:rsid w:val="007E7DDF"/>
    <w:rsid w:val="007F0BE2"/>
    <w:rsid w:val="007F1111"/>
    <w:rsid w:val="007F11C8"/>
    <w:rsid w:val="007F1A42"/>
    <w:rsid w:val="007F1CFB"/>
    <w:rsid w:val="007F220B"/>
    <w:rsid w:val="007F27DD"/>
    <w:rsid w:val="007F3F3E"/>
    <w:rsid w:val="007F65B9"/>
    <w:rsid w:val="007F6880"/>
    <w:rsid w:val="007F76B4"/>
    <w:rsid w:val="007F79A8"/>
    <w:rsid w:val="008001B4"/>
    <w:rsid w:val="00800769"/>
    <w:rsid w:val="00800ED2"/>
    <w:rsid w:val="00801E00"/>
    <w:rsid w:val="00802A23"/>
    <w:rsid w:val="00802E74"/>
    <w:rsid w:val="0080308D"/>
    <w:rsid w:val="00804B92"/>
    <w:rsid w:val="00804E21"/>
    <w:rsid w:val="00805092"/>
    <w:rsid w:val="00805874"/>
    <w:rsid w:val="0080615C"/>
    <w:rsid w:val="008062D2"/>
    <w:rsid w:val="00806AAF"/>
    <w:rsid w:val="008070AC"/>
    <w:rsid w:val="00807DB6"/>
    <w:rsid w:val="008101FD"/>
    <w:rsid w:val="0081048F"/>
    <w:rsid w:val="0081068A"/>
    <w:rsid w:val="00810D8D"/>
    <w:rsid w:val="00811368"/>
    <w:rsid w:val="00811835"/>
    <w:rsid w:val="00811C91"/>
    <w:rsid w:val="00812DA3"/>
    <w:rsid w:val="008147C9"/>
    <w:rsid w:val="00814B76"/>
    <w:rsid w:val="00814FE4"/>
    <w:rsid w:val="0081581D"/>
    <w:rsid w:val="008158AD"/>
    <w:rsid w:val="008172BE"/>
    <w:rsid w:val="0081774F"/>
    <w:rsid w:val="00817B71"/>
    <w:rsid w:val="00817BD6"/>
    <w:rsid w:val="00820244"/>
    <w:rsid w:val="00820CE0"/>
    <w:rsid w:val="00821886"/>
    <w:rsid w:val="00821A67"/>
    <w:rsid w:val="008221B3"/>
    <w:rsid w:val="0082248E"/>
    <w:rsid w:val="00822FC4"/>
    <w:rsid w:val="008238FD"/>
    <w:rsid w:val="00824FDF"/>
    <w:rsid w:val="00825125"/>
    <w:rsid w:val="008257CC"/>
    <w:rsid w:val="00825A83"/>
    <w:rsid w:val="008274BF"/>
    <w:rsid w:val="00827755"/>
    <w:rsid w:val="00830DC3"/>
    <w:rsid w:val="00831535"/>
    <w:rsid w:val="00831555"/>
    <w:rsid w:val="00831F52"/>
    <w:rsid w:val="00832154"/>
    <w:rsid w:val="00832F5C"/>
    <w:rsid w:val="008349AD"/>
    <w:rsid w:val="00835428"/>
    <w:rsid w:val="008357EF"/>
    <w:rsid w:val="008359E0"/>
    <w:rsid w:val="00837509"/>
    <w:rsid w:val="008376F6"/>
    <w:rsid w:val="00837D5B"/>
    <w:rsid w:val="00840607"/>
    <w:rsid w:val="00840C9F"/>
    <w:rsid w:val="00840E65"/>
    <w:rsid w:val="00841A36"/>
    <w:rsid w:val="00841CD2"/>
    <w:rsid w:val="008423BC"/>
    <w:rsid w:val="008429A1"/>
    <w:rsid w:val="00842B77"/>
    <w:rsid w:val="0084309F"/>
    <w:rsid w:val="00843450"/>
    <w:rsid w:val="0084349C"/>
    <w:rsid w:val="00844398"/>
    <w:rsid w:val="008450C7"/>
    <w:rsid w:val="00845C12"/>
    <w:rsid w:val="008469D9"/>
    <w:rsid w:val="00846DC0"/>
    <w:rsid w:val="008474A7"/>
    <w:rsid w:val="008479A1"/>
    <w:rsid w:val="00847A59"/>
    <w:rsid w:val="00847B62"/>
    <w:rsid w:val="008506B6"/>
    <w:rsid w:val="00850AE0"/>
    <w:rsid w:val="008524B4"/>
    <w:rsid w:val="008524D2"/>
    <w:rsid w:val="00852E19"/>
    <w:rsid w:val="00853B4A"/>
    <w:rsid w:val="00854707"/>
    <w:rsid w:val="00855E53"/>
    <w:rsid w:val="00856833"/>
    <w:rsid w:val="00856840"/>
    <w:rsid w:val="0086087C"/>
    <w:rsid w:val="00860D8E"/>
    <w:rsid w:val="00861939"/>
    <w:rsid w:val="00861AA1"/>
    <w:rsid w:val="00861B9A"/>
    <w:rsid w:val="0086219A"/>
    <w:rsid w:val="0086275E"/>
    <w:rsid w:val="0086346F"/>
    <w:rsid w:val="00864440"/>
    <w:rsid w:val="00864D76"/>
    <w:rsid w:val="008650FC"/>
    <w:rsid w:val="00865F98"/>
    <w:rsid w:val="00866EB3"/>
    <w:rsid w:val="0086701A"/>
    <w:rsid w:val="00867BD2"/>
    <w:rsid w:val="008712FD"/>
    <w:rsid w:val="008716A1"/>
    <w:rsid w:val="00871F40"/>
    <w:rsid w:val="008728BF"/>
    <w:rsid w:val="00872946"/>
    <w:rsid w:val="00872A0F"/>
    <w:rsid w:val="00872D3F"/>
    <w:rsid w:val="008733E4"/>
    <w:rsid w:val="00873AE2"/>
    <w:rsid w:val="00873F15"/>
    <w:rsid w:val="00874096"/>
    <w:rsid w:val="008750CB"/>
    <w:rsid w:val="008756A4"/>
    <w:rsid w:val="008758BF"/>
    <w:rsid w:val="00875F73"/>
    <w:rsid w:val="008762B1"/>
    <w:rsid w:val="00877CCF"/>
    <w:rsid w:val="0088044A"/>
    <w:rsid w:val="008807CC"/>
    <w:rsid w:val="00880F30"/>
    <w:rsid w:val="0088174A"/>
    <w:rsid w:val="00882F71"/>
    <w:rsid w:val="008833E8"/>
    <w:rsid w:val="00883679"/>
    <w:rsid w:val="00883D2E"/>
    <w:rsid w:val="008845AF"/>
    <w:rsid w:val="008846C2"/>
    <w:rsid w:val="00887540"/>
    <w:rsid w:val="00887B48"/>
    <w:rsid w:val="00887FBC"/>
    <w:rsid w:val="008900E9"/>
    <w:rsid w:val="008902B8"/>
    <w:rsid w:val="0089176E"/>
    <w:rsid w:val="008917E0"/>
    <w:rsid w:val="00892365"/>
    <w:rsid w:val="008923BB"/>
    <w:rsid w:val="00892BE5"/>
    <w:rsid w:val="0089387C"/>
    <w:rsid w:val="00893AFF"/>
    <w:rsid w:val="00894190"/>
    <w:rsid w:val="0089444E"/>
    <w:rsid w:val="00894645"/>
    <w:rsid w:val="008949DF"/>
    <w:rsid w:val="00894A10"/>
    <w:rsid w:val="00894FFA"/>
    <w:rsid w:val="008951DB"/>
    <w:rsid w:val="00896802"/>
    <w:rsid w:val="00896C81"/>
    <w:rsid w:val="00896D83"/>
    <w:rsid w:val="0089715F"/>
    <w:rsid w:val="008A0AB2"/>
    <w:rsid w:val="008A0CFC"/>
    <w:rsid w:val="008A12FE"/>
    <w:rsid w:val="008A1698"/>
    <w:rsid w:val="008A16AE"/>
    <w:rsid w:val="008A1CE8"/>
    <w:rsid w:val="008A28B6"/>
    <w:rsid w:val="008A2BB1"/>
    <w:rsid w:val="008A3466"/>
    <w:rsid w:val="008A389F"/>
    <w:rsid w:val="008A3D02"/>
    <w:rsid w:val="008A3FF7"/>
    <w:rsid w:val="008A5940"/>
    <w:rsid w:val="008A6CC0"/>
    <w:rsid w:val="008A73B2"/>
    <w:rsid w:val="008A766D"/>
    <w:rsid w:val="008A7A15"/>
    <w:rsid w:val="008B043F"/>
    <w:rsid w:val="008B0808"/>
    <w:rsid w:val="008B0AEC"/>
    <w:rsid w:val="008B130B"/>
    <w:rsid w:val="008B1E53"/>
    <w:rsid w:val="008B1E5B"/>
    <w:rsid w:val="008B2749"/>
    <w:rsid w:val="008B283D"/>
    <w:rsid w:val="008B389D"/>
    <w:rsid w:val="008B3C5C"/>
    <w:rsid w:val="008B4AE0"/>
    <w:rsid w:val="008B5299"/>
    <w:rsid w:val="008B53A8"/>
    <w:rsid w:val="008B5A5F"/>
    <w:rsid w:val="008B5AB0"/>
    <w:rsid w:val="008B5B74"/>
    <w:rsid w:val="008B6054"/>
    <w:rsid w:val="008B6DC6"/>
    <w:rsid w:val="008B74C9"/>
    <w:rsid w:val="008B7B08"/>
    <w:rsid w:val="008C04C9"/>
    <w:rsid w:val="008C0C00"/>
    <w:rsid w:val="008C13F0"/>
    <w:rsid w:val="008C1F26"/>
    <w:rsid w:val="008C23AC"/>
    <w:rsid w:val="008C2A3A"/>
    <w:rsid w:val="008C30CB"/>
    <w:rsid w:val="008C3294"/>
    <w:rsid w:val="008C351F"/>
    <w:rsid w:val="008C4C7E"/>
    <w:rsid w:val="008C54B6"/>
    <w:rsid w:val="008C59E0"/>
    <w:rsid w:val="008C5C1B"/>
    <w:rsid w:val="008C5C46"/>
    <w:rsid w:val="008C6051"/>
    <w:rsid w:val="008C6184"/>
    <w:rsid w:val="008C7272"/>
    <w:rsid w:val="008C785E"/>
    <w:rsid w:val="008D0AFB"/>
    <w:rsid w:val="008D1511"/>
    <w:rsid w:val="008D1CF0"/>
    <w:rsid w:val="008D2194"/>
    <w:rsid w:val="008D32DF"/>
    <w:rsid w:val="008D35E9"/>
    <w:rsid w:val="008D3688"/>
    <w:rsid w:val="008D3959"/>
    <w:rsid w:val="008D3966"/>
    <w:rsid w:val="008D4352"/>
    <w:rsid w:val="008D4719"/>
    <w:rsid w:val="008D4F6C"/>
    <w:rsid w:val="008D5A7C"/>
    <w:rsid w:val="008D60BC"/>
    <w:rsid w:val="008D6D53"/>
    <w:rsid w:val="008D6D7B"/>
    <w:rsid w:val="008D7ABA"/>
    <w:rsid w:val="008D7EB7"/>
    <w:rsid w:val="008E0565"/>
    <w:rsid w:val="008E06FE"/>
    <w:rsid w:val="008E0EB8"/>
    <w:rsid w:val="008E10A6"/>
    <w:rsid w:val="008E1271"/>
    <w:rsid w:val="008E1B8B"/>
    <w:rsid w:val="008E2251"/>
    <w:rsid w:val="008E24B3"/>
    <w:rsid w:val="008E24CA"/>
    <w:rsid w:val="008E2E2E"/>
    <w:rsid w:val="008E2F6E"/>
    <w:rsid w:val="008E38AD"/>
    <w:rsid w:val="008E3DFF"/>
    <w:rsid w:val="008E3EEC"/>
    <w:rsid w:val="008E4491"/>
    <w:rsid w:val="008E5BF2"/>
    <w:rsid w:val="008E5C81"/>
    <w:rsid w:val="008E6B1A"/>
    <w:rsid w:val="008E705B"/>
    <w:rsid w:val="008E7847"/>
    <w:rsid w:val="008E7E5F"/>
    <w:rsid w:val="008F007D"/>
    <w:rsid w:val="008F052A"/>
    <w:rsid w:val="008F0A38"/>
    <w:rsid w:val="008F0F84"/>
    <w:rsid w:val="008F1014"/>
    <w:rsid w:val="008F11C9"/>
    <w:rsid w:val="008F23D8"/>
    <w:rsid w:val="008F2FD5"/>
    <w:rsid w:val="008F37E5"/>
    <w:rsid w:val="008F48C2"/>
    <w:rsid w:val="008F48D5"/>
    <w:rsid w:val="008F4AB4"/>
    <w:rsid w:val="008F5840"/>
    <w:rsid w:val="008F5EEF"/>
    <w:rsid w:val="008F66FE"/>
    <w:rsid w:val="008F67D9"/>
    <w:rsid w:val="008F72CC"/>
    <w:rsid w:val="008F72CD"/>
    <w:rsid w:val="008F73C6"/>
    <w:rsid w:val="008F7669"/>
    <w:rsid w:val="00901D02"/>
    <w:rsid w:val="009025DB"/>
    <w:rsid w:val="0090334E"/>
    <w:rsid w:val="0090368F"/>
    <w:rsid w:val="0090370A"/>
    <w:rsid w:val="00903802"/>
    <w:rsid w:val="009039FD"/>
    <w:rsid w:val="00903BB6"/>
    <w:rsid w:val="0090403A"/>
    <w:rsid w:val="00904736"/>
    <w:rsid w:val="0090502D"/>
    <w:rsid w:val="00905335"/>
    <w:rsid w:val="00905D02"/>
    <w:rsid w:val="00906631"/>
    <w:rsid w:val="0090696D"/>
    <w:rsid w:val="00906CD6"/>
    <w:rsid w:val="00906E4D"/>
    <w:rsid w:val="00906F31"/>
    <w:rsid w:val="009078B3"/>
    <w:rsid w:val="00907A77"/>
    <w:rsid w:val="00907E00"/>
    <w:rsid w:val="0091088D"/>
    <w:rsid w:val="00910FC9"/>
    <w:rsid w:val="00911A27"/>
    <w:rsid w:val="00912312"/>
    <w:rsid w:val="0091291A"/>
    <w:rsid w:val="00913612"/>
    <w:rsid w:val="0091366A"/>
    <w:rsid w:val="00913824"/>
    <w:rsid w:val="009141A5"/>
    <w:rsid w:val="00915757"/>
    <w:rsid w:val="009159B3"/>
    <w:rsid w:val="00915B73"/>
    <w:rsid w:val="00915C54"/>
    <w:rsid w:val="00916181"/>
    <w:rsid w:val="00916906"/>
    <w:rsid w:val="0092030A"/>
    <w:rsid w:val="009204C5"/>
    <w:rsid w:val="0092166C"/>
    <w:rsid w:val="0092180D"/>
    <w:rsid w:val="00921E1C"/>
    <w:rsid w:val="009220B5"/>
    <w:rsid w:val="00922956"/>
    <w:rsid w:val="009232C9"/>
    <w:rsid w:val="009233ED"/>
    <w:rsid w:val="00923608"/>
    <w:rsid w:val="009238E5"/>
    <w:rsid w:val="00923CD5"/>
    <w:rsid w:val="00923F12"/>
    <w:rsid w:val="009246D3"/>
    <w:rsid w:val="00924F68"/>
    <w:rsid w:val="00924FF8"/>
    <w:rsid w:val="009250CB"/>
    <w:rsid w:val="0092535E"/>
    <w:rsid w:val="009256C8"/>
    <w:rsid w:val="00925BA8"/>
    <w:rsid w:val="00926DA7"/>
    <w:rsid w:val="00926DCC"/>
    <w:rsid w:val="00927138"/>
    <w:rsid w:val="00927320"/>
    <w:rsid w:val="00927F8B"/>
    <w:rsid w:val="009301D9"/>
    <w:rsid w:val="00930789"/>
    <w:rsid w:val="0093094D"/>
    <w:rsid w:val="00931E10"/>
    <w:rsid w:val="009322BD"/>
    <w:rsid w:val="009322EC"/>
    <w:rsid w:val="009328C7"/>
    <w:rsid w:val="009332E9"/>
    <w:rsid w:val="009336EC"/>
    <w:rsid w:val="00933875"/>
    <w:rsid w:val="00933C4A"/>
    <w:rsid w:val="00933F56"/>
    <w:rsid w:val="009346D8"/>
    <w:rsid w:val="00934C13"/>
    <w:rsid w:val="00935228"/>
    <w:rsid w:val="009355A2"/>
    <w:rsid w:val="00935ABA"/>
    <w:rsid w:val="00935F9E"/>
    <w:rsid w:val="00936D98"/>
    <w:rsid w:val="00937224"/>
    <w:rsid w:val="00940D0B"/>
    <w:rsid w:val="00942C80"/>
    <w:rsid w:val="00943197"/>
    <w:rsid w:val="009435F2"/>
    <w:rsid w:val="009448BD"/>
    <w:rsid w:val="00944F53"/>
    <w:rsid w:val="00945180"/>
    <w:rsid w:val="0094590C"/>
    <w:rsid w:val="00945A6B"/>
    <w:rsid w:val="00946355"/>
    <w:rsid w:val="009464C2"/>
    <w:rsid w:val="00946888"/>
    <w:rsid w:val="009468B7"/>
    <w:rsid w:val="0094724E"/>
    <w:rsid w:val="00947BE6"/>
    <w:rsid w:val="00947DE4"/>
    <w:rsid w:val="00947E85"/>
    <w:rsid w:val="0095048D"/>
    <w:rsid w:val="009514A3"/>
    <w:rsid w:val="00951ADB"/>
    <w:rsid w:val="009521AB"/>
    <w:rsid w:val="0095251D"/>
    <w:rsid w:val="00952DE5"/>
    <w:rsid w:val="00953048"/>
    <w:rsid w:val="0095380C"/>
    <w:rsid w:val="009538EA"/>
    <w:rsid w:val="00954353"/>
    <w:rsid w:val="009544FE"/>
    <w:rsid w:val="00954995"/>
    <w:rsid w:val="00954C3F"/>
    <w:rsid w:val="00955C0A"/>
    <w:rsid w:val="00955C4F"/>
    <w:rsid w:val="00957C9B"/>
    <w:rsid w:val="0096030D"/>
    <w:rsid w:val="0096089D"/>
    <w:rsid w:val="00960FCE"/>
    <w:rsid w:val="0096113C"/>
    <w:rsid w:val="00962BC6"/>
    <w:rsid w:val="009632D1"/>
    <w:rsid w:val="009635DF"/>
    <w:rsid w:val="00964E93"/>
    <w:rsid w:val="00965359"/>
    <w:rsid w:val="009653B3"/>
    <w:rsid w:val="009657F1"/>
    <w:rsid w:val="0096625D"/>
    <w:rsid w:val="00966566"/>
    <w:rsid w:val="009667E1"/>
    <w:rsid w:val="009675D7"/>
    <w:rsid w:val="0096796F"/>
    <w:rsid w:val="009709F8"/>
    <w:rsid w:val="00971AE7"/>
    <w:rsid w:val="00971E4E"/>
    <w:rsid w:val="00972390"/>
    <w:rsid w:val="00972929"/>
    <w:rsid w:val="00972F91"/>
    <w:rsid w:val="00973827"/>
    <w:rsid w:val="00973F36"/>
    <w:rsid w:val="009742D3"/>
    <w:rsid w:val="00974A9E"/>
    <w:rsid w:val="00974AA9"/>
    <w:rsid w:val="00975793"/>
    <w:rsid w:val="009761FA"/>
    <w:rsid w:val="009773F6"/>
    <w:rsid w:val="00977A22"/>
    <w:rsid w:val="00977BA7"/>
    <w:rsid w:val="0098194F"/>
    <w:rsid w:val="009826C8"/>
    <w:rsid w:val="00982C17"/>
    <w:rsid w:val="009836E4"/>
    <w:rsid w:val="0098412F"/>
    <w:rsid w:val="009856B7"/>
    <w:rsid w:val="00985B8A"/>
    <w:rsid w:val="00985EA0"/>
    <w:rsid w:val="00985F28"/>
    <w:rsid w:val="009860AA"/>
    <w:rsid w:val="00986149"/>
    <w:rsid w:val="00986176"/>
    <w:rsid w:val="00986E7F"/>
    <w:rsid w:val="00987536"/>
    <w:rsid w:val="0098775E"/>
    <w:rsid w:val="0099046B"/>
    <w:rsid w:val="00990BD5"/>
    <w:rsid w:val="0099196F"/>
    <w:rsid w:val="00991E08"/>
    <w:rsid w:val="00992B98"/>
    <w:rsid w:val="00992EEC"/>
    <w:rsid w:val="00992F9D"/>
    <w:rsid w:val="0099359F"/>
    <w:rsid w:val="00994112"/>
    <w:rsid w:val="0099461E"/>
    <w:rsid w:val="009947FF"/>
    <w:rsid w:val="00994871"/>
    <w:rsid w:val="00994E08"/>
    <w:rsid w:val="009951F9"/>
    <w:rsid w:val="00995C95"/>
    <w:rsid w:val="00995E85"/>
    <w:rsid w:val="00996468"/>
    <w:rsid w:val="009966BC"/>
    <w:rsid w:val="00996876"/>
    <w:rsid w:val="00996CF4"/>
    <w:rsid w:val="00996FFA"/>
    <w:rsid w:val="009973F1"/>
    <w:rsid w:val="009973F3"/>
    <w:rsid w:val="00997E79"/>
    <w:rsid w:val="009A0089"/>
    <w:rsid w:val="009A010D"/>
    <w:rsid w:val="009A0C6F"/>
    <w:rsid w:val="009A14EF"/>
    <w:rsid w:val="009A2DF9"/>
    <w:rsid w:val="009A3A86"/>
    <w:rsid w:val="009A466F"/>
    <w:rsid w:val="009A4869"/>
    <w:rsid w:val="009A52DC"/>
    <w:rsid w:val="009A5ADD"/>
    <w:rsid w:val="009A6A6B"/>
    <w:rsid w:val="009B072D"/>
    <w:rsid w:val="009B1EF9"/>
    <w:rsid w:val="009B2491"/>
    <w:rsid w:val="009B26AC"/>
    <w:rsid w:val="009B2D7F"/>
    <w:rsid w:val="009B31C1"/>
    <w:rsid w:val="009B37E2"/>
    <w:rsid w:val="009B4519"/>
    <w:rsid w:val="009B4A23"/>
    <w:rsid w:val="009B506B"/>
    <w:rsid w:val="009B57EF"/>
    <w:rsid w:val="009B5B85"/>
    <w:rsid w:val="009B6787"/>
    <w:rsid w:val="009B6C65"/>
    <w:rsid w:val="009B6F67"/>
    <w:rsid w:val="009B7086"/>
    <w:rsid w:val="009B7204"/>
    <w:rsid w:val="009B7686"/>
    <w:rsid w:val="009B77FA"/>
    <w:rsid w:val="009C0074"/>
    <w:rsid w:val="009C041F"/>
    <w:rsid w:val="009C0564"/>
    <w:rsid w:val="009C0B23"/>
    <w:rsid w:val="009C1445"/>
    <w:rsid w:val="009C2685"/>
    <w:rsid w:val="009C2FEC"/>
    <w:rsid w:val="009C39BC"/>
    <w:rsid w:val="009C4BC2"/>
    <w:rsid w:val="009C4D22"/>
    <w:rsid w:val="009C58A8"/>
    <w:rsid w:val="009C6930"/>
    <w:rsid w:val="009C69D9"/>
    <w:rsid w:val="009C7320"/>
    <w:rsid w:val="009C7F65"/>
    <w:rsid w:val="009D0343"/>
    <w:rsid w:val="009D0729"/>
    <w:rsid w:val="009D0F66"/>
    <w:rsid w:val="009D1A06"/>
    <w:rsid w:val="009D1BA4"/>
    <w:rsid w:val="009D2256"/>
    <w:rsid w:val="009D22E4"/>
    <w:rsid w:val="009D22F7"/>
    <w:rsid w:val="009D2995"/>
    <w:rsid w:val="009D319C"/>
    <w:rsid w:val="009D4250"/>
    <w:rsid w:val="009D4541"/>
    <w:rsid w:val="009D48CF"/>
    <w:rsid w:val="009D5BAB"/>
    <w:rsid w:val="009D6A0A"/>
    <w:rsid w:val="009D6FE8"/>
    <w:rsid w:val="009D75DC"/>
    <w:rsid w:val="009D7645"/>
    <w:rsid w:val="009D7B11"/>
    <w:rsid w:val="009D7CF2"/>
    <w:rsid w:val="009E058F"/>
    <w:rsid w:val="009E0A9E"/>
    <w:rsid w:val="009E0C55"/>
    <w:rsid w:val="009E19A2"/>
    <w:rsid w:val="009E25E4"/>
    <w:rsid w:val="009E3084"/>
    <w:rsid w:val="009E3AFD"/>
    <w:rsid w:val="009E3CDD"/>
    <w:rsid w:val="009E4073"/>
    <w:rsid w:val="009E4A0A"/>
    <w:rsid w:val="009E4B16"/>
    <w:rsid w:val="009E511A"/>
    <w:rsid w:val="009E5C19"/>
    <w:rsid w:val="009E5C60"/>
    <w:rsid w:val="009E6133"/>
    <w:rsid w:val="009E64DB"/>
    <w:rsid w:val="009E6794"/>
    <w:rsid w:val="009E7189"/>
    <w:rsid w:val="009E7778"/>
    <w:rsid w:val="009E7C6E"/>
    <w:rsid w:val="009E7E46"/>
    <w:rsid w:val="009E7FC1"/>
    <w:rsid w:val="009F01E1"/>
    <w:rsid w:val="009F0B4D"/>
    <w:rsid w:val="009F1096"/>
    <w:rsid w:val="009F150E"/>
    <w:rsid w:val="009F15A9"/>
    <w:rsid w:val="009F2590"/>
    <w:rsid w:val="009F27AD"/>
    <w:rsid w:val="009F3DB4"/>
    <w:rsid w:val="009F3FB5"/>
    <w:rsid w:val="009F4C89"/>
    <w:rsid w:val="009F4CB8"/>
    <w:rsid w:val="009F521F"/>
    <w:rsid w:val="009F553C"/>
    <w:rsid w:val="009F5636"/>
    <w:rsid w:val="009F59F8"/>
    <w:rsid w:val="009F6619"/>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40F9"/>
    <w:rsid w:val="00A04634"/>
    <w:rsid w:val="00A06119"/>
    <w:rsid w:val="00A06585"/>
    <w:rsid w:val="00A0687F"/>
    <w:rsid w:val="00A07993"/>
    <w:rsid w:val="00A07A38"/>
    <w:rsid w:val="00A07A48"/>
    <w:rsid w:val="00A108EE"/>
    <w:rsid w:val="00A10BB8"/>
    <w:rsid w:val="00A11595"/>
    <w:rsid w:val="00A117BA"/>
    <w:rsid w:val="00A118F1"/>
    <w:rsid w:val="00A11A55"/>
    <w:rsid w:val="00A11B44"/>
    <w:rsid w:val="00A120A0"/>
    <w:rsid w:val="00A12F02"/>
    <w:rsid w:val="00A130BA"/>
    <w:rsid w:val="00A130E8"/>
    <w:rsid w:val="00A137E4"/>
    <w:rsid w:val="00A13F1F"/>
    <w:rsid w:val="00A14233"/>
    <w:rsid w:val="00A14813"/>
    <w:rsid w:val="00A1566A"/>
    <w:rsid w:val="00A15BC6"/>
    <w:rsid w:val="00A16055"/>
    <w:rsid w:val="00A1640A"/>
    <w:rsid w:val="00A165BF"/>
    <w:rsid w:val="00A17173"/>
    <w:rsid w:val="00A172E8"/>
    <w:rsid w:val="00A17334"/>
    <w:rsid w:val="00A179FF"/>
    <w:rsid w:val="00A2041A"/>
    <w:rsid w:val="00A20A42"/>
    <w:rsid w:val="00A20ABE"/>
    <w:rsid w:val="00A21A36"/>
    <w:rsid w:val="00A24B19"/>
    <w:rsid w:val="00A25294"/>
    <w:rsid w:val="00A2532C"/>
    <w:rsid w:val="00A254EE"/>
    <w:rsid w:val="00A2572A"/>
    <w:rsid w:val="00A25BE7"/>
    <w:rsid w:val="00A25E80"/>
    <w:rsid w:val="00A26E3B"/>
    <w:rsid w:val="00A27008"/>
    <w:rsid w:val="00A27CDF"/>
    <w:rsid w:val="00A309C6"/>
    <w:rsid w:val="00A30D13"/>
    <w:rsid w:val="00A30F06"/>
    <w:rsid w:val="00A315E6"/>
    <w:rsid w:val="00A319D0"/>
    <w:rsid w:val="00A31F33"/>
    <w:rsid w:val="00A32316"/>
    <w:rsid w:val="00A32DD1"/>
    <w:rsid w:val="00A33172"/>
    <w:rsid w:val="00A33B50"/>
    <w:rsid w:val="00A34020"/>
    <w:rsid w:val="00A3432B"/>
    <w:rsid w:val="00A346BA"/>
    <w:rsid w:val="00A34C67"/>
    <w:rsid w:val="00A34D62"/>
    <w:rsid w:val="00A34F6E"/>
    <w:rsid w:val="00A35C4B"/>
    <w:rsid w:val="00A35DC1"/>
    <w:rsid w:val="00A36057"/>
    <w:rsid w:val="00A3611D"/>
    <w:rsid w:val="00A361BC"/>
    <w:rsid w:val="00A36339"/>
    <w:rsid w:val="00A366E4"/>
    <w:rsid w:val="00A368D1"/>
    <w:rsid w:val="00A36EC9"/>
    <w:rsid w:val="00A37020"/>
    <w:rsid w:val="00A379B5"/>
    <w:rsid w:val="00A4030B"/>
    <w:rsid w:val="00A4038F"/>
    <w:rsid w:val="00A40C93"/>
    <w:rsid w:val="00A41845"/>
    <w:rsid w:val="00A42FF4"/>
    <w:rsid w:val="00A43067"/>
    <w:rsid w:val="00A435B5"/>
    <w:rsid w:val="00A4376F"/>
    <w:rsid w:val="00A4384C"/>
    <w:rsid w:val="00A44766"/>
    <w:rsid w:val="00A4549F"/>
    <w:rsid w:val="00A45B9B"/>
    <w:rsid w:val="00A462FE"/>
    <w:rsid w:val="00A472AD"/>
    <w:rsid w:val="00A47367"/>
    <w:rsid w:val="00A50131"/>
    <w:rsid w:val="00A501C9"/>
    <w:rsid w:val="00A50506"/>
    <w:rsid w:val="00A50895"/>
    <w:rsid w:val="00A50E97"/>
    <w:rsid w:val="00A52E9B"/>
    <w:rsid w:val="00A531A2"/>
    <w:rsid w:val="00A53F55"/>
    <w:rsid w:val="00A5417B"/>
    <w:rsid w:val="00A54599"/>
    <w:rsid w:val="00A54B82"/>
    <w:rsid w:val="00A55612"/>
    <w:rsid w:val="00A55CA7"/>
    <w:rsid w:val="00A55F44"/>
    <w:rsid w:val="00A562A0"/>
    <w:rsid w:val="00A569D4"/>
    <w:rsid w:val="00A56CD5"/>
    <w:rsid w:val="00A57520"/>
    <w:rsid w:val="00A5762D"/>
    <w:rsid w:val="00A57F1A"/>
    <w:rsid w:val="00A60163"/>
    <w:rsid w:val="00A6038D"/>
    <w:rsid w:val="00A60CF0"/>
    <w:rsid w:val="00A610A2"/>
    <w:rsid w:val="00A61429"/>
    <w:rsid w:val="00A61514"/>
    <w:rsid w:val="00A61645"/>
    <w:rsid w:val="00A61713"/>
    <w:rsid w:val="00A61CFB"/>
    <w:rsid w:val="00A61EB8"/>
    <w:rsid w:val="00A62080"/>
    <w:rsid w:val="00A630A2"/>
    <w:rsid w:val="00A632B8"/>
    <w:rsid w:val="00A63BF3"/>
    <w:rsid w:val="00A64558"/>
    <w:rsid w:val="00A646FC"/>
    <w:rsid w:val="00A64942"/>
    <w:rsid w:val="00A6512D"/>
    <w:rsid w:val="00A65326"/>
    <w:rsid w:val="00A65911"/>
    <w:rsid w:val="00A6643C"/>
    <w:rsid w:val="00A66C99"/>
    <w:rsid w:val="00A67302"/>
    <w:rsid w:val="00A67544"/>
    <w:rsid w:val="00A67AFD"/>
    <w:rsid w:val="00A7075B"/>
    <w:rsid w:val="00A708B7"/>
    <w:rsid w:val="00A71710"/>
    <w:rsid w:val="00A71818"/>
    <w:rsid w:val="00A71CE6"/>
    <w:rsid w:val="00A71D23"/>
    <w:rsid w:val="00A72210"/>
    <w:rsid w:val="00A7333A"/>
    <w:rsid w:val="00A7375F"/>
    <w:rsid w:val="00A73D0D"/>
    <w:rsid w:val="00A73F4F"/>
    <w:rsid w:val="00A744E4"/>
    <w:rsid w:val="00A74A92"/>
    <w:rsid w:val="00A751DF"/>
    <w:rsid w:val="00A7521E"/>
    <w:rsid w:val="00A754F0"/>
    <w:rsid w:val="00A75A7A"/>
    <w:rsid w:val="00A75CC1"/>
    <w:rsid w:val="00A75E88"/>
    <w:rsid w:val="00A76491"/>
    <w:rsid w:val="00A7782E"/>
    <w:rsid w:val="00A802CD"/>
    <w:rsid w:val="00A8056E"/>
    <w:rsid w:val="00A8101E"/>
    <w:rsid w:val="00A812B6"/>
    <w:rsid w:val="00A8168D"/>
    <w:rsid w:val="00A82D58"/>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90332"/>
    <w:rsid w:val="00A90C94"/>
    <w:rsid w:val="00A90CA7"/>
    <w:rsid w:val="00A90E72"/>
    <w:rsid w:val="00A915CD"/>
    <w:rsid w:val="00A9213C"/>
    <w:rsid w:val="00A922A2"/>
    <w:rsid w:val="00A92646"/>
    <w:rsid w:val="00A92DC3"/>
    <w:rsid w:val="00A930EA"/>
    <w:rsid w:val="00A9327B"/>
    <w:rsid w:val="00A93B69"/>
    <w:rsid w:val="00A947DA"/>
    <w:rsid w:val="00A94A8D"/>
    <w:rsid w:val="00A95124"/>
    <w:rsid w:val="00A963C7"/>
    <w:rsid w:val="00AA1005"/>
    <w:rsid w:val="00AA10A1"/>
    <w:rsid w:val="00AA10C4"/>
    <w:rsid w:val="00AA1626"/>
    <w:rsid w:val="00AA16DE"/>
    <w:rsid w:val="00AA17F4"/>
    <w:rsid w:val="00AA1949"/>
    <w:rsid w:val="00AA1C25"/>
    <w:rsid w:val="00AA292D"/>
    <w:rsid w:val="00AA316B"/>
    <w:rsid w:val="00AA3DB7"/>
    <w:rsid w:val="00AA423F"/>
    <w:rsid w:val="00AA51F5"/>
    <w:rsid w:val="00AA51FB"/>
    <w:rsid w:val="00AA5552"/>
    <w:rsid w:val="00AA55E1"/>
    <w:rsid w:val="00AA5DCB"/>
    <w:rsid w:val="00AA5E3B"/>
    <w:rsid w:val="00AA5ECB"/>
    <w:rsid w:val="00AA68B4"/>
    <w:rsid w:val="00AA6E68"/>
    <w:rsid w:val="00AA7466"/>
    <w:rsid w:val="00AA7A22"/>
    <w:rsid w:val="00AB02A9"/>
    <w:rsid w:val="00AB0543"/>
    <w:rsid w:val="00AB0AC9"/>
    <w:rsid w:val="00AB0F80"/>
    <w:rsid w:val="00AB185A"/>
    <w:rsid w:val="00AB193D"/>
    <w:rsid w:val="00AB1BA7"/>
    <w:rsid w:val="00AB1E04"/>
    <w:rsid w:val="00AB3113"/>
    <w:rsid w:val="00AB348A"/>
    <w:rsid w:val="00AB3F38"/>
    <w:rsid w:val="00AB43EC"/>
    <w:rsid w:val="00AB47E2"/>
    <w:rsid w:val="00AB4900"/>
    <w:rsid w:val="00AB4BF4"/>
    <w:rsid w:val="00AB5ADF"/>
    <w:rsid w:val="00AB5E57"/>
    <w:rsid w:val="00AB725F"/>
    <w:rsid w:val="00AB7C4C"/>
    <w:rsid w:val="00AC0705"/>
    <w:rsid w:val="00AC0BAC"/>
    <w:rsid w:val="00AC0D57"/>
    <w:rsid w:val="00AC0E26"/>
    <w:rsid w:val="00AC0F5D"/>
    <w:rsid w:val="00AC109B"/>
    <w:rsid w:val="00AC1889"/>
    <w:rsid w:val="00AC1AE8"/>
    <w:rsid w:val="00AC2612"/>
    <w:rsid w:val="00AC36B6"/>
    <w:rsid w:val="00AC3CFE"/>
    <w:rsid w:val="00AC490B"/>
    <w:rsid w:val="00AC5A29"/>
    <w:rsid w:val="00AC5CA7"/>
    <w:rsid w:val="00AC7183"/>
    <w:rsid w:val="00AC74DA"/>
    <w:rsid w:val="00AC7A2B"/>
    <w:rsid w:val="00AC7C25"/>
    <w:rsid w:val="00AD0125"/>
    <w:rsid w:val="00AD0780"/>
    <w:rsid w:val="00AD08C2"/>
    <w:rsid w:val="00AD0A51"/>
    <w:rsid w:val="00AD0B37"/>
    <w:rsid w:val="00AD11F7"/>
    <w:rsid w:val="00AD148A"/>
    <w:rsid w:val="00AD1B93"/>
    <w:rsid w:val="00AD1DB7"/>
    <w:rsid w:val="00AD2312"/>
    <w:rsid w:val="00AD238E"/>
    <w:rsid w:val="00AD2852"/>
    <w:rsid w:val="00AD366B"/>
    <w:rsid w:val="00AD3976"/>
    <w:rsid w:val="00AD4457"/>
    <w:rsid w:val="00AD4D2A"/>
    <w:rsid w:val="00AD50E4"/>
    <w:rsid w:val="00AD542F"/>
    <w:rsid w:val="00AD5C5A"/>
    <w:rsid w:val="00AD5E7C"/>
    <w:rsid w:val="00AD6BE3"/>
    <w:rsid w:val="00AD7305"/>
    <w:rsid w:val="00AD7795"/>
    <w:rsid w:val="00AD7E64"/>
    <w:rsid w:val="00AE0234"/>
    <w:rsid w:val="00AE0C56"/>
    <w:rsid w:val="00AE12DF"/>
    <w:rsid w:val="00AE149E"/>
    <w:rsid w:val="00AE1714"/>
    <w:rsid w:val="00AE1B9B"/>
    <w:rsid w:val="00AE1CE2"/>
    <w:rsid w:val="00AE1F74"/>
    <w:rsid w:val="00AE22F2"/>
    <w:rsid w:val="00AE27BD"/>
    <w:rsid w:val="00AE29FC"/>
    <w:rsid w:val="00AE2F3F"/>
    <w:rsid w:val="00AE3B4E"/>
    <w:rsid w:val="00AE3FA6"/>
    <w:rsid w:val="00AE4364"/>
    <w:rsid w:val="00AE4DC7"/>
    <w:rsid w:val="00AE59EC"/>
    <w:rsid w:val="00AE5D76"/>
    <w:rsid w:val="00AE6528"/>
    <w:rsid w:val="00AE67B3"/>
    <w:rsid w:val="00AE7864"/>
    <w:rsid w:val="00AE7930"/>
    <w:rsid w:val="00AE7949"/>
    <w:rsid w:val="00AF0303"/>
    <w:rsid w:val="00AF06EC"/>
    <w:rsid w:val="00AF117A"/>
    <w:rsid w:val="00AF25D5"/>
    <w:rsid w:val="00AF3382"/>
    <w:rsid w:val="00AF3DBB"/>
    <w:rsid w:val="00AF5194"/>
    <w:rsid w:val="00AF53EF"/>
    <w:rsid w:val="00AF6272"/>
    <w:rsid w:val="00AF6BFC"/>
    <w:rsid w:val="00AF73C3"/>
    <w:rsid w:val="00AF77A2"/>
    <w:rsid w:val="00AF795C"/>
    <w:rsid w:val="00AF7B94"/>
    <w:rsid w:val="00AF7C00"/>
    <w:rsid w:val="00B005CD"/>
    <w:rsid w:val="00B00752"/>
    <w:rsid w:val="00B026BF"/>
    <w:rsid w:val="00B026C1"/>
    <w:rsid w:val="00B02B9C"/>
    <w:rsid w:val="00B0353B"/>
    <w:rsid w:val="00B03F0B"/>
    <w:rsid w:val="00B04042"/>
    <w:rsid w:val="00B040B2"/>
    <w:rsid w:val="00B04A71"/>
    <w:rsid w:val="00B05C62"/>
    <w:rsid w:val="00B07C73"/>
    <w:rsid w:val="00B10558"/>
    <w:rsid w:val="00B1192D"/>
    <w:rsid w:val="00B12265"/>
    <w:rsid w:val="00B13C3F"/>
    <w:rsid w:val="00B156A9"/>
    <w:rsid w:val="00B15F83"/>
    <w:rsid w:val="00B160FF"/>
    <w:rsid w:val="00B16322"/>
    <w:rsid w:val="00B1662E"/>
    <w:rsid w:val="00B1794D"/>
    <w:rsid w:val="00B17EDD"/>
    <w:rsid w:val="00B2163D"/>
    <w:rsid w:val="00B21AA4"/>
    <w:rsid w:val="00B21BA8"/>
    <w:rsid w:val="00B22402"/>
    <w:rsid w:val="00B22C0D"/>
    <w:rsid w:val="00B234B4"/>
    <w:rsid w:val="00B23AF4"/>
    <w:rsid w:val="00B23C15"/>
    <w:rsid w:val="00B244CB"/>
    <w:rsid w:val="00B248B6"/>
    <w:rsid w:val="00B24AFF"/>
    <w:rsid w:val="00B251A5"/>
    <w:rsid w:val="00B25626"/>
    <w:rsid w:val="00B25762"/>
    <w:rsid w:val="00B25B40"/>
    <w:rsid w:val="00B25FDE"/>
    <w:rsid w:val="00B26273"/>
    <w:rsid w:val="00B266D1"/>
    <w:rsid w:val="00B26AB0"/>
    <w:rsid w:val="00B26AD2"/>
    <w:rsid w:val="00B26B9D"/>
    <w:rsid w:val="00B26CA2"/>
    <w:rsid w:val="00B27BEB"/>
    <w:rsid w:val="00B27F9C"/>
    <w:rsid w:val="00B304EE"/>
    <w:rsid w:val="00B30B4E"/>
    <w:rsid w:val="00B31246"/>
    <w:rsid w:val="00B326FF"/>
    <w:rsid w:val="00B32D5E"/>
    <w:rsid w:val="00B3355C"/>
    <w:rsid w:val="00B33AB4"/>
    <w:rsid w:val="00B340AA"/>
    <w:rsid w:val="00B345E8"/>
    <w:rsid w:val="00B34A9F"/>
    <w:rsid w:val="00B34B80"/>
    <w:rsid w:val="00B359BA"/>
    <w:rsid w:val="00B35A84"/>
    <w:rsid w:val="00B35CDA"/>
    <w:rsid w:val="00B35CE9"/>
    <w:rsid w:val="00B37CAB"/>
    <w:rsid w:val="00B37D97"/>
    <w:rsid w:val="00B4043A"/>
    <w:rsid w:val="00B411BD"/>
    <w:rsid w:val="00B41559"/>
    <w:rsid w:val="00B418E8"/>
    <w:rsid w:val="00B42130"/>
    <w:rsid w:val="00B42285"/>
    <w:rsid w:val="00B4274B"/>
    <w:rsid w:val="00B42EAD"/>
    <w:rsid w:val="00B435B1"/>
    <w:rsid w:val="00B4367F"/>
    <w:rsid w:val="00B4369B"/>
    <w:rsid w:val="00B438BA"/>
    <w:rsid w:val="00B44F99"/>
    <w:rsid w:val="00B45876"/>
    <w:rsid w:val="00B466EE"/>
    <w:rsid w:val="00B4699E"/>
    <w:rsid w:val="00B47E27"/>
    <w:rsid w:val="00B51542"/>
    <w:rsid w:val="00B51733"/>
    <w:rsid w:val="00B51D1D"/>
    <w:rsid w:val="00B5310E"/>
    <w:rsid w:val="00B548CA"/>
    <w:rsid w:val="00B54ACC"/>
    <w:rsid w:val="00B54DCB"/>
    <w:rsid w:val="00B55AC2"/>
    <w:rsid w:val="00B560C9"/>
    <w:rsid w:val="00B56533"/>
    <w:rsid w:val="00B56CE4"/>
    <w:rsid w:val="00B56CFC"/>
    <w:rsid w:val="00B57777"/>
    <w:rsid w:val="00B57A17"/>
    <w:rsid w:val="00B6079A"/>
    <w:rsid w:val="00B61467"/>
    <w:rsid w:val="00B61910"/>
    <w:rsid w:val="00B61BE2"/>
    <w:rsid w:val="00B61C2A"/>
    <w:rsid w:val="00B61EF4"/>
    <w:rsid w:val="00B6202B"/>
    <w:rsid w:val="00B6266F"/>
    <w:rsid w:val="00B62E0B"/>
    <w:rsid w:val="00B63111"/>
    <w:rsid w:val="00B63B62"/>
    <w:rsid w:val="00B63C32"/>
    <w:rsid w:val="00B640E6"/>
    <w:rsid w:val="00B64434"/>
    <w:rsid w:val="00B6457E"/>
    <w:rsid w:val="00B64771"/>
    <w:rsid w:val="00B64D89"/>
    <w:rsid w:val="00B65AC8"/>
    <w:rsid w:val="00B66FE3"/>
    <w:rsid w:val="00B70128"/>
    <w:rsid w:val="00B702E5"/>
    <w:rsid w:val="00B70976"/>
    <w:rsid w:val="00B711CE"/>
    <w:rsid w:val="00B71349"/>
    <w:rsid w:val="00B71575"/>
    <w:rsid w:val="00B717E2"/>
    <w:rsid w:val="00B71DC8"/>
    <w:rsid w:val="00B727F3"/>
    <w:rsid w:val="00B7310F"/>
    <w:rsid w:val="00B746C6"/>
    <w:rsid w:val="00B746F0"/>
    <w:rsid w:val="00B74AC8"/>
    <w:rsid w:val="00B7574F"/>
    <w:rsid w:val="00B75C35"/>
    <w:rsid w:val="00B7604C"/>
    <w:rsid w:val="00B7652C"/>
    <w:rsid w:val="00B766BF"/>
    <w:rsid w:val="00B76FA6"/>
    <w:rsid w:val="00B80910"/>
    <w:rsid w:val="00B818F4"/>
    <w:rsid w:val="00B81BC9"/>
    <w:rsid w:val="00B8222F"/>
    <w:rsid w:val="00B82615"/>
    <w:rsid w:val="00B83117"/>
    <w:rsid w:val="00B832EC"/>
    <w:rsid w:val="00B8336E"/>
    <w:rsid w:val="00B83444"/>
    <w:rsid w:val="00B836ED"/>
    <w:rsid w:val="00B83C15"/>
    <w:rsid w:val="00B84CC9"/>
    <w:rsid w:val="00B853BE"/>
    <w:rsid w:val="00B85845"/>
    <w:rsid w:val="00B86476"/>
    <w:rsid w:val="00B86A3D"/>
    <w:rsid w:val="00B875C7"/>
    <w:rsid w:val="00B905F8"/>
    <w:rsid w:val="00B90D10"/>
    <w:rsid w:val="00B90FE5"/>
    <w:rsid w:val="00B91775"/>
    <w:rsid w:val="00B919AD"/>
    <w:rsid w:val="00B91A2B"/>
    <w:rsid w:val="00B91B22"/>
    <w:rsid w:val="00B92414"/>
    <w:rsid w:val="00B92916"/>
    <w:rsid w:val="00B93204"/>
    <w:rsid w:val="00B93C54"/>
    <w:rsid w:val="00B94880"/>
    <w:rsid w:val="00B94E17"/>
    <w:rsid w:val="00B955D2"/>
    <w:rsid w:val="00B957FE"/>
    <w:rsid w:val="00B95ABD"/>
    <w:rsid w:val="00B95F02"/>
    <w:rsid w:val="00B964E9"/>
    <w:rsid w:val="00B96BEF"/>
    <w:rsid w:val="00B96FC0"/>
    <w:rsid w:val="00B97260"/>
    <w:rsid w:val="00B97A69"/>
    <w:rsid w:val="00BA0632"/>
    <w:rsid w:val="00BA07FF"/>
    <w:rsid w:val="00BA0AAA"/>
    <w:rsid w:val="00BA0DFB"/>
    <w:rsid w:val="00BA0E49"/>
    <w:rsid w:val="00BA0F12"/>
    <w:rsid w:val="00BA2FEF"/>
    <w:rsid w:val="00BA43E3"/>
    <w:rsid w:val="00BA7688"/>
    <w:rsid w:val="00BB1548"/>
    <w:rsid w:val="00BB1CE7"/>
    <w:rsid w:val="00BB2FD3"/>
    <w:rsid w:val="00BB2FDF"/>
    <w:rsid w:val="00BB2FFF"/>
    <w:rsid w:val="00BB353A"/>
    <w:rsid w:val="00BB4322"/>
    <w:rsid w:val="00BB4BA2"/>
    <w:rsid w:val="00BB50C3"/>
    <w:rsid w:val="00BB5CC4"/>
    <w:rsid w:val="00BB5FCB"/>
    <w:rsid w:val="00BB604B"/>
    <w:rsid w:val="00BB61D8"/>
    <w:rsid w:val="00BB714A"/>
    <w:rsid w:val="00BB77AA"/>
    <w:rsid w:val="00BB7E07"/>
    <w:rsid w:val="00BC00EC"/>
    <w:rsid w:val="00BC0804"/>
    <w:rsid w:val="00BC08C5"/>
    <w:rsid w:val="00BC12FB"/>
    <w:rsid w:val="00BC1788"/>
    <w:rsid w:val="00BC1C3C"/>
    <w:rsid w:val="00BC307F"/>
    <w:rsid w:val="00BC3159"/>
    <w:rsid w:val="00BC3257"/>
    <w:rsid w:val="00BC39DB"/>
    <w:rsid w:val="00BC3A32"/>
    <w:rsid w:val="00BC44A9"/>
    <w:rsid w:val="00BC46EF"/>
    <w:rsid w:val="00BC49E1"/>
    <w:rsid w:val="00BC662D"/>
    <w:rsid w:val="00BC6FC5"/>
    <w:rsid w:val="00BC6FD6"/>
    <w:rsid w:val="00BC7551"/>
    <w:rsid w:val="00BD007C"/>
    <w:rsid w:val="00BD008E"/>
    <w:rsid w:val="00BD0A69"/>
    <w:rsid w:val="00BD1B8A"/>
    <w:rsid w:val="00BD2659"/>
    <w:rsid w:val="00BD2EF0"/>
    <w:rsid w:val="00BD2F3B"/>
    <w:rsid w:val="00BD3372"/>
    <w:rsid w:val="00BD37E0"/>
    <w:rsid w:val="00BD49C6"/>
    <w:rsid w:val="00BD50AA"/>
    <w:rsid w:val="00BD5135"/>
    <w:rsid w:val="00BD5E53"/>
    <w:rsid w:val="00BD6E69"/>
    <w:rsid w:val="00BD7291"/>
    <w:rsid w:val="00BD7D4D"/>
    <w:rsid w:val="00BD7EA3"/>
    <w:rsid w:val="00BD7F4F"/>
    <w:rsid w:val="00BD7FE2"/>
    <w:rsid w:val="00BE0B19"/>
    <w:rsid w:val="00BE0DD8"/>
    <w:rsid w:val="00BE1D82"/>
    <w:rsid w:val="00BE1DCD"/>
    <w:rsid w:val="00BE1EE4"/>
    <w:rsid w:val="00BE1F8B"/>
    <w:rsid w:val="00BE2B4F"/>
    <w:rsid w:val="00BE2F39"/>
    <w:rsid w:val="00BE31D1"/>
    <w:rsid w:val="00BE332D"/>
    <w:rsid w:val="00BE332F"/>
    <w:rsid w:val="00BE3997"/>
    <w:rsid w:val="00BE3CF1"/>
    <w:rsid w:val="00BE3F5D"/>
    <w:rsid w:val="00BE4163"/>
    <w:rsid w:val="00BE498A"/>
    <w:rsid w:val="00BE4B20"/>
    <w:rsid w:val="00BE503F"/>
    <w:rsid w:val="00BE5DCF"/>
    <w:rsid w:val="00BE5DD1"/>
    <w:rsid w:val="00BE5FC4"/>
    <w:rsid w:val="00BE6268"/>
    <w:rsid w:val="00BE6339"/>
    <w:rsid w:val="00BE7315"/>
    <w:rsid w:val="00BE7BE3"/>
    <w:rsid w:val="00BE7C4D"/>
    <w:rsid w:val="00BE7D5E"/>
    <w:rsid w:val="00BE7F6A"/>
    <w:rsid w:val="00BF0274"/>
    <w:rsid w:val="00BF08C4"/>
    <w:rsid w:val="00BF0BAF"/>
    <w:rsid w:val="00BF11D7"/>
    <w:rsid w:val="00BF11DF"/>
    <w:rsid w:val="00BF19CE"/>
    <w:rsid w:val="00BF27E0"/>
    <w:rsid w:val="00BF2B6F"/>
    <w:rsid w:val="00BF2FAD"/>
    <w:rsid w:val="00BF351A"/>
    <w:rsid w:val="00BF3914"/>
    <w:rsid w:val="00BF3AEB"/>
    <w:rsid w:val="00BF499A"/>
    <w:rsid w:val="00BF49B1"/>
    <w:rsid w:val="00BF4E0F"/>
    <w:rsid w:val="00BF5552"/>
    <w:rsid w:val="00BF5F35"/>
    <w:rsid w:val="00BF73F2"/>
    <w:rsid w:val="00BF74BD"/>
    <w:rsid w:val="00BF7E38"/>
    <w:rsid w:val="00BF7F5C"/>
    <w:rsid w:val="00C00783"/>
    <w:rsid w:val="00C01671"/>
    <w:rsid w:val="00C02419"/>
    <w:rsid w:val="00C02766"/>
    <w:rsid w:val="00C02A34"/>
    <w:rsid w:val="00C0384A"/>
    <w:rsid w:val="00C03EE8"/>
    <w:rsid w:val="00C04EFF"/>
    <w:rsid w:val="00C05529"/>
    <w:rsid w:val="00C05BAA"/>
    <w:rsid w:val="00C05BEC"/>
    <w:rsid w:val="00C060FE"/>
    <w:rsid w:val="00C06954"/>
    <w:rsid w:val="00C06E7D"/>
    <w:rsid w:val="00C06E85"/>
    <w:rsid w:val="00C074A7"/>
    <w:rsid w:val="00C10962"/>
    <w:rsid w:val="00C1112B"/>
    <w:rsid w:val="00C1197F"/>
    <w:rsid w:val="00C11996"/>
    <w:rsid w:val="00C11A88"/>
    <w:rsid w:val="00C12012"/>
    <w:rsid w:val="00C12874"/>
    <w:rsid w:val="00C12BC1"/>
    <w:rsid w:val="00C13937"/>
    <w:rsid w:val="00C13BDA"/>
    <w:rsid w:val="00C13DBA"/>
    <w:rsid w:val="00C13FFD"/>
    <w:rsid w:val="00C14632"/>
    <w:rsid w:val="00C14721"/>
    <w:rsid w:val="00C14E5A"/>
    <w:rsid w:val="00C150C9"/>
    <w:rsid w:val="00C156A4"/>
    <w:rsid w:val="00C15825"/>
    <w:rsid w:val="00C1615A"/>
    <w:rsid w:val="00C16A37"/>
    <w:rsid w:val="00C16C30"/>
    <w:rsid w:val="00C1746D"/>
    <w:rsid w:val="00C20399"/>
    <w:rsid w:val="00C20821"/>
    <w:rsid w:val="00C20927"/>
    <w:rsid w:val="00C20A00"/>
    <w:rsid w:val="00C21673"/>
    <w:rsid w:val="00C219CC"/>
    <w:rsid w:val="00C21C7A"/>
    <w:rsid w:val="00C22CB9"/>
    <w:rsid w:val="00C22E3F"/>
    <w:rsid w:val="00C22EA7"/>
    <w:rsid w:val="00C23130"/>
    <w:rsid w:val="00C235E2"/>
    <w:rsid w:val="00C2377D"/>
    <w:rsid w:val="00C24706"/>
    <w:rsid w:val="00C25366"/>
    <w:rsid w:val="00C255A5"/>
    <w:rsid w:val="00C2584B"/>
    <w:rsid w:val="00C25942"/>
    <w:rsid w:val="00C25DD9"/>
    <w:rsid w:val="00C2636C"/>
    <w:rsid w:val="00C2663F"/>
    <w:rsid w:val="00C26655"/>
    <w:rsid w:val="00C26DB8"/>
    <w:rsid w:val="00C26DFF"/>
    <w:rsid w:val="00C305D7"/>
    <w:rsid w:val="00C30B37"/>
    <w:rsid w:val="00C30E85"/>
    <w:rsid w:val="00C31360"/>
    <w:rsid w:val="00C314EE"/>
    <w:rsid w:val="00C31925"/>
    <w:rsid w:val="00C31F9B"/>
    <w:rsid w:val="00C32B7D"/>
    <w:rsid w:val="00C3328B"/>
    <w:rsid w:val="00C3400F"/>
    <w:rsid w:val="00C3469F"/>
    <w:rsid w:val="00C34A4C"/>
    <w:rsid w:val="00C34B64"/>
    <w:rsid w:val="00C34C36"/>
    <w:rsid w:val="00C34D29"/>
    <w:rsid w:val="00C352B3"/>
    <w:rsid w:val="00C3654C"/>
    <w:rsid w:val="00C36BAE"/>
    <w:rsid w:val="00C36BF5"/>
    <w:rsid w:val="00C36DBC"/>
    <w:rsid w:val="00C37067"/>
    <w:rsid w:val="00C376BA"/>
    <w:rsid w:val="00C37B25"/>
    <w:rsid w:val="00C401DA"/>
    <w:rsid w:val="00C402E5"/>
    <w:rsid w:val="00C40373"/>
    <w:rsid w:val="00C4082D"/>
    <w:rsid w:val="00C409EA"/>
    <w:rsid w:val="00C40AE6"/>
    <w:rsid w:val="00C40D15"/>
    <w:rsid w:val="00C40FAA"/>
    <w:rsid w:val="00C411AF"/>
    <w:rsid w:val="00C4138D"/>
    <w:rsid w:val="00C41E3A"/>
    <w:rsid w:val="00C43022"/>
    <w:rsid w:val="00C4304C"/>
    <w:rsid w:val="00C43315"/>
    <w:rsid w:val="00C43B55"/>
    <w:rsid w:val="00C448FA"/>
    <w:rsid w:val="00C44C30"/>
    <w:rsid w:val="00C452F5"/>
    <w:rsid w:val="00C46555"/>
    <w:rsid w:val="00C46B15"/>
    <w:rsid w:val="00C46F7D"/>
    <w:rsid w:val="00C479B5"/>
    <w:rsid w:val="00C50242"/>
    <w:rsid w:val="00C5034D"/>
    <w:rsid w:val="00C5050E"/>
    <w:rsid w:val="00C50528"/>
    <w:rsid w:val="00C50E99"/>
    <w:rsid w:val="00C514E8"/>
    <w:rsid w:val="00C51742"/>
    <w:rsid w:val="00C5208B"/>
    <w:rsid w:val="00C520B3"/>
    <w:rsid w:val="00C52744"/>
    <w:rsid w:val="00C534E2"/>
    <w:rsid w:val="00C53EB3"/>
    <w:rsid w:val="00C54094"/>
    <w:rsid w:val="00C542D4"/>
    <w:rsid w:val="00C54ABF"/>
    <w:rsid w:val="00C54CE7"/>
    <w:rsid w:val="00C54D71"/>
    <w:rsid w:val="00C552AB"/>
    <w:rsid w:val="00C563F5"/>
    <w:rsid w:val="00C570F7"/>
    <w:rsid w:val="00C5760C"/>
    <w:rsid w:val="00C57836"/>
    <w:rsid w:val="00C60DDE"/>
    <w:rsid w:val="00C61D61"/>
    <w:rsid w:val="00C61F5B"/>
    <w:rsid w:val="00C62CD5"/>
    <w:rsid w:val="00C62DB8"/>
    <w:rsid w:val="00C636E6"/>
    <w:rsid w:val="00C639D6"/>
    <w:rsid w:val="00C63F8E"/>
    <w:rsid w:val="00C646F2"/>
    <w:rsid w:val="00C647FB"/>
    <w:rsid w:val="00C654E0"/>
    <w:rsid w:val="00C658B3"/>
    <w:rsid w:val="00C659AD"/>
    <w:rsid w:val="00C65ED2"/>
    <w:rsid w:val="00C664B6"/>
    <w:rsid w:val="00C66F18"/>
    <w:rsid w:val="00C678B9"/>
    <w:rsid w:val="00C67EAB"/>
    <w:rsid w:val="00C70475"/>
    <w:rsid w:val="00C70DFF"/>
    <w:rsid w:val="00C7156A"/>
    <w:rsid w:val="00C72D8E"/>
    <w:rsid w:val="00C731AE"/>
    <w:rsid w:val="00C73370"/>
    <w:rsid w:val="00C745F5"/>
    <w:rsid w:val="00C74EB4"/>
    <w:rsid w:val="00C75A6B"/>
    <w:rsid w:val="00C763B6"/>
    <w:rsid w:val="00C7644F"/>
    <w:rsid w:val="00C768F6"/>
    <w:rsid w:val="00C76B9D"/>
    <w:rsid w:val="00C778E0"/>
    <w:rsid w:val="00C80073"/>
    <w:rsid w:val="00C800BC"/>
    <w:rsid w:val="00C80DEA"/>
    <w:rsid w:val="00C80F9E"/>
    <w:rsid w:val="00C81619"/>
    <w:rsid w:val="00C82012"/>
    <w:rsid w:val="00C82110"/>
    <w:rsid w:val="00C832DC"/>
    <w:rsid w:val="00C8377F"/>
    <w:rsid w:val="00C83DB9"/>
    <w:rsid w:val="00C8646D"/>
    <w:rsid w:val="00C86513"/>
    <w:rsid w:val="00C86E65"/>
    <w:rsid w:val="00C876AE"/>
    <w:rsid w:val="00C905A4"/>
    <w:rsid w:val="00C90A54"/>
    <w:rsid w:val="00C90BC2"/>
    <w:rsid w:val="00C91DE3"/>
    <w:rsid w:val="00C92829"/>
    <w:rsid w:val="00C92C7F"/>
    <w:rsid w:val="00C9369D"/>
    <w:rsid w:val="00C936A7"/>
    <w:rsid w:val="00C944FA"/>
    <w:rsid w:val="00C95013"/>
    <w:rsid w:val="00C95854"/>
    <w:rsid w:val="00C958D8"/>
    <w:rsid w:val="00C95EFF"/>
    <w:rsid w:val="00C96E6F"/>
    <w:rsid w:val="00C97872"/>
    <w:rsid w:val="00CA0532"/>
    <w:rsid w:val="00CA0D2A"/>
    <w:rsid w:val="00CA113D"/>
    <w:rsid w:val="00CA1907"/>
    <w:rsid w:val="00CA1B67"/>
    <w:rsid w:val="00CA2241"/>
    <w:rsid w:val="00CA26C2"/>
    <w:rsid w:val="00CA27F0"/>
    <w:rsid w:val="00CA2CCF"/>
    <w:rsid w:val="00CA2D69"/>
    <w:rsid w:val="00CA2FCD"/>
    <w:rsid w:val="00CA38A2"/>
    <w:rsid w:val="00CA3CDD"/>
    <w:rsid w:val="00CA3E2C"/>
    <w:rsid w:val="00CA403B"/>
    <w:rsid w:val="00CA4623"/>
    <w:rsid w:val="00CA505A"/>
    <w:rsid w:val="00CA59DD"/>
    <w:rsid w:val="00CA5B2A"/>
    <w:rsid w:val="00CA64F7"/>
    <w:rsid w:val="00CA658C"/>
    <w:rsid w:val="00CA6FCE"/>
    <w:rsid w:val="00CA7714"/>
    <w:rsid w:val="00CB008E"/>
    <w:rsid w:val="00CB01FA"/>
    <w:rsid w:val="00CB06ED"/>
    <w:rsid w:val="00CB0737"/>
    <w:rsid w:val="00CB097A"/>
    <w:rsid w:val="00CB0A1B"/>
    <w:rsid w:val="00CB1248"/>
    <w:rsid w:val="00CB1748"/>
    <w:rsid w:val="00CB26EC"/>
    <w:rsid w:val="00CB2B6C"/>
    <w:rsid w:val="00CB2D2A"/>
    <w:rsid w:val="00CB5113"/>
    <w:rsid w:val="00CB5427"/>
    <w:rsid w:val="00CB5B1E"/>
    <w:rsid w:val="00CB5D18"/>
    <w:rsid w:val="00CB6DD5"/>
    <w:rsid w:val="00CB787A"/>
    <w:rsid w:val="00CB7D2D"/>
    <w:rsid w:val="00CC06D0"/>
    <w:rsid w:val="00CC0C4A"/>
    <w:rsid w:val="00CC0D9D"/>
    <w:rsid w:val="00CC134C"/>
    <w:rsid w:val="00CC13B7"/>
    <w:rsid w:val="00CC17F0"/>
    <w:rsid w:val="00CC1853"/>
    <w:rsid w:val="00CC1BB2"/>
    <w:rsid w:val="00CC1F5D"/>
    <w:rsid w:val="00CC1FAE"/>
    <w:rsid w:val="00CC239A"/>
    <w:rsid w:val="00CC32FE"/>
    <w:rsid w:val="00CC3A23"/>
    <w:rsid w:val="00CC4C71"/>
    <w:rsid w:val="00CC4DDA"/>
    <w:rsid w:val="00CC501D"/>
    <w:rsid w:val="00CC737C"/>
    <w:rsid w:val="00CC75C9"/>
    <w:rsid w:val="00CD05DA"/>
    <w:rsid w:val="00CD087D"/>
    <w:rsid w:val="00CD0F5D"/>
    <w:rsid w:val="00CD1546"/>
    <w:rsid w:val="00CD16C4"/>
    <w:rsid w:val="00CD1C0B"/>
    <w:rsid w:val="00CD239A"/>
    <w:rsid w:val="00CD2F87"/>
    <w:rsid w:val="00CD3C8D"/>
    <w:rsid w:val="00CD41F7"/>
    <w:rsid w:val="00CD5512"/>
    <w:rsid w:val="00CD57AD"/>
    <w:rsid w:val="00CD57C6"/>
    <w:rsid w:val="00CD629F"/>
    <w:rsid w:val="00CD6E3D"/>
    <w:rsid w:val="00CD71AB"/>
    <w:rsid w:val="00CD71EE"/>
    <w:rsid w:val="00CD74DA"/>
    <w:rsid w:val="00CE00B8"/>
    <w:rsid w:val="00CE0109"/>
    <w:rsid w:val="00CE0B1D"/>
    <w:rsid w:val="00CE1FC5"/>
    <w:rsid w:val="00CE37F2"/>
    <w:rsid w:val="00CE46E5"/>
    <w:rsid w:val="00CE485A"/>
    <w:rsid w:val="00CE5279"/>
    <w:rsid w:val="00CE565C"/>
    <w:rsid w:val="00CE58E0"/>
    <w:rsid w:val="00CE5A78"/>
    <w:rsid w:val="00CE5B0F"/>
    <w:rsid w:val="00CE6ABA"/>
    <w:rsid w:val="00CE78AE"/>
    <w:rsid w:val="00CE7E62"/>
    <w:rsid w:val="00CF0AC8"/>
    <w:rsid w:val="00CF0C92"/>
    <w:rsid w:val="00CF19DA"/>
    <w:rsid w:val="00CF1C41"/>
    <w:rsid w:val="00CF1C7F"/>
    <w:rsid w:val="00CF1CC0"/>
    <w:rsid w:val="00CF24F8"/>
    <w:rsid w:val="00CF2653"/>
    <w:rsid w:val="00CF4247"/>
    <w:rsid w:val="00CF4582"/>
    <w:rsid w:val="00CF4B8F"/>
    <w:rsid w:val="00CF5263"/>
    <w:rsid w:val="00CF60B5"/>
    <w:rsid w:val="00CF6358"/>
    <w:rsid w:val="00CF6448"/>
    <w:rsid w:val="00CF6A7E"/>
    <w:rsid w:val="00CF6D4B"/>
    <w:rsid w:val="00CF74F7"/>
    <w:rsid w:val="00CF78A0"/>
    <w:rsid w:val="00D004FA"/>
    <w:rsid w:val="00D00E67"/>
    <w:rsid w:val="00D01124"/>
    <w:rsid w:val="00D011E2"/>
    <w:rsid w:val="00D013A9"/>
    <w:rsid w:val="00D01A96"/>
    <w:rsid w:val="00D01B21"/>
    <w:rsid w:val="00D01E2F"/>
    <w:rsid w:val="00D0233F"/>
    <w:rsid w:val="00D0288F"/>
    <w:rsid w:val="00D03102"/>
    <w:rsid w:val="00D03727"/>
    <w:rsid w:val="00D0378A"/>
    <w:rsid w:val="00D042AE"/>
    <w:rsid w:val="00D046BC"/>
    <w:rsid w:val="00D05132"/>
    <w:rsid w:val="00D05770"/>
    <w:rsid w:val="00D058E4"/>
    <w:rsid w:val="00D059E5"/>
    <w:rsid w:val="00D05A72"/>
    <w:rsid w:val="00D05EA9"/>
    <w:rsid w:val="00D06315"/>
    <w:rsid w:val="00D0687F"/>
    <w:rsid w:val="00D071F8"/>
    <w:rsid w:val="00D07252"/>
    <w:rsid w:val="00D074F4"/>
    <w:rsid w:val="00D07C9A"/>
    <w:rsid w:val="00D07CE1"/>
    <w:rsid w:val="00D07D96"/>
    <w:rsid w:val="00D1026A"/>
    <w:rsid w:val="00D107CF"/>
    <w:rsid w:val="00D10FAE"/>
    <w:rsid w:val="00D11B0B"/>
    <w:rsid w:val="00D12293"/>
    <w:rsid w:val="00D14236"/>
    <w:rsid w:val="00D14553"/>
    <w:rsid w:val="00D14DB1"/>
    <w:rsid w:val="00D15F43"/>
    <w:rsid w:val="00D16CCD"/>
    <w:rsid w:val="00D16E87"/>
    <w:rsid w:val="00D1767F"/>
    <w:rsid w:val="00D17B36"/>
    <w:rsid w:val="00D17C5A"/>
    <w:rsid w:val="00D20B8B"/>
    <w:rsid w:val="00D2112E"/>
    <w:rsid w:val="00D2162C"/>
    <w:rsid w:val="00D218BD"/>
    <w:rsid w:val="00D21A3C"/>
    <w:rsid w:val="00D226E3"/>
    <w:rsid w:val="00D22B9B"/>
    <w:rsid w:val="00D233F1"/>
    <w:rsid w:val="00D245A2"/>
    <w:rsid w:val="00D2466E"/>
    <w:rsid w:val="00D24826"/>
    <w:rsid w:val="00D256F8"/>
    <w:rsid w:val="00D26362"/>
    <w:rsid w:val="00D2685C"/>
    <w:rsid w:val="00D26A3B"/>
    <w:rsid w:val="00D26BF3"/>
    <w:rsid w:val="00D27055"/>
    <w:rsid w:val="00D27B78"/>
    <w:rsid w:val="00D27DC0"/>
    <w:rsid w:val="00D302FD"/>
    <w:rsid w:val="00D3038A"/>
    <w:rsid w:val="00D3062B"/>
    <w:rsid w:val="00D3098D"/>
    <w:rsid w:val="00D31A02"/>
    <w:rsid w:val="00D323A9"/>
    <w:rsid w:val="00D3323C"/>
    <w:rsid w:val="00D33456"/>
    <w:rsid w:val="00D33816"/>
    <w:rsid w:val="00D3396F"/>
    <w:rsid w:val="00D33D4D"/>
    <w:rsid w:val="00D34430"/>
    <w:rsid w:val="00D34A0B"/>
    <w:rsid w:val="00D36234"/>
    <w:rsid w:val="00D36371"/>
    <w:rsid w:val="00D36C34"/>
    <w:rsid w:val="00D37065"/>
    <w:rsid w:val="00D40B18"/>
    <w:rsid w:val="00D41813"/>
    <w:rsid w:val="00D4186C"/>
    <w:rsid w:val="00D41A77"/>
    <w:rsid w:val="00D43695"/>
    <w:rsid w:val="00D437D8"/>
    <w:rsid w:val="00D43D23"/>
    <w:rsid w:val="00D445C9"/>
    <w:rsid w:val="00D44994"/>
    <w:rsid w:val="00D44999"/>
    <w:rsid w:val="00D44A07"/>
    <w:rsid w:val="00D44A4F"/>
    <w:rsid w:val="00D456C6"/>
    <w:rsid w:val="00D45DF3"/>
    <w:rsid w:val="00D46174"/>
    <w:rsid w:val="00D46AB0"/>
    <w:rsid w:val="00D475A1"/>
    <w:rsid w:val="00D475EA"/>
    <w:rsid w:val="00D479A6"/>
    <w:rsid w:val="00D47DD0"/>
    <w:rsid w:val="00D50183"/>
    <w:rsid w:val="00D50555"/>
    <w:rsid w:val="00D511D1"/>
    <w:rsid w:val="00D51BDA"/>
    <w:rsid w:val="00D51D12"/>
    <w:rsid w:val="00D522C3"/>
    <w:rsid w:val="00D53356"/>
    <w:rsid w:val="00D5362B"/>
    <w:rsid w:val="00D53E00"/>
    <w:rsid w:val="00D5461B"/>
    <w:rsid w:val="00D54C9B"/>
    <w:rsid w:val="00D55072"/>
    <w:rsid w:val="00D551B5"/>
    <w:rsid w:val="00D55A07"/>
    <w:rsid w:val="00D56358"/>
    <w:rsid w:val="00D56DB2"/>
    <w:rsid w:val="00D56ECD"/>
    <w:rsid w:val="00D5747F"/>
    <w:rsid w:val="00D57495"/>
    <w:rsid w:val="00D574FA"/>
    <w:rsid w:val="00D578B8"/>
    <w:rsid w:val="00D57F85"/>
    <w:rsid w:val="00D60189"/>
    <w:rsid w:val="00D60C8D"/>
    <w:rsid w:val="00D61374"/>
    <w:rsid w:val="00D6168A"/>
    <w:rsid w:val="00D616A5"/>
    <w:rsid w:val="00D61BF9"/>
    <w:rsid w:val="00D61FF0"/>
    <w:rsid w:val="00D6211D"/>
    <w:rsid w:val="00D623DD"/>
    <w:rsid w:val="00D62552"/>
    <w:rsid w:val="00D62956"/>
    <w:rsid w:val="00D62C97"/>
    <w:rsid w:val="00D6308A"/>
    <w:rsid w:val="00D6348F"/>
    <w:rsid w:val="00D63517"/>
    <w:rsid w:val="00D63B75"/>
    <w:rsid w:val="00D64C13"/>
    <w:rsid w:val="00D659B1"/>
    <w:rsid w:val="00D659EB"/>
    <w:rsid w:val="00D661F6"/>
    <w:rsid w:val="00D66433"/>
    <w:rsid w:val="00D66E18"/>
    <w:rsid w:val="00D6734D"/>
    <w:rsid w:val="00D679CF"/>
    <w:rsid w:val="00D679D3"/>
    <w:rsid w:val="00D70B09"/>
    <w:rsid w:val="00D71F28"/>
    <w:rsid w:val="00D72522"/>
    <w:rsid w:val="00D72F4C"/>
    <w:rsid w:val="00D7356F"/>
    <w:rsid w:val="00D73587"/>
    <w:rsid w:val="00D73BBB"/>
    <w:rsid w:val="00D73EBB"/>
    <w:rsid w:val="00D751FB"/>
    <w:rsid w:val="00D754D6"/>
    <w:rsid w:val="00D7559E"/>
    <w:rsid w:val="00D761AA"/>
    <w:rsid w:val="00D764B7"/>
    <w:rsid w:val="00D76EC8"/>
    <w:rsid w:val="00D76FAE"/>
    <w:rsid w:val="00D775CD"/>
    <w:rsid w:val="00D777D7"/>
    <w:rsid w:val="00D80AB8"/>
    <w:rsid w:val="00D81292"/>
    <w:rsid w:val="00D81792"/>
    <w:rsid w:val="00D819B1"/>
    <w:rsid w:val="00D82494"/>
    <w:rsid w:val="00D83AE9"/>
    <w:rsid w:val="00D83B5F"/>
    <w:rsid w:val="00D84245"/>
    <w:rsid w:val="00D84C25"/>
    <w:rsid w:val="00D857B8"/>
    <w:rsid w:val="00D85B37"/>
    <w:rsid w:val="00D85E1E"/>
    <w:rsid w:val="00D85E4E"/>
    <w:rsid w:val="00D863A2"/>
    <w:rsid w:val="00D86FE7"/>
    <w:rsid w:val="00D87175"/>
    <w:rsid w:val="00D87800"/>
    <w:rsid w:val="00D87ABF"/>
    <w:rsid w:val="00D87E44"/>
    <w:rsid w:val="00D90CD3"/>
    <w:rsid w:val="00D919E6"/>
    <w:rsid w:val="00D91BE1"/>
    <w:rsid w:val="00D92C29"/>
    <w:rsid w:val="00D92EE7"/>
    <w:rsid w:val="00D930A1"/>
    <w:rsid w:val="00D9320E"/>
    <w:rsid w:val="00D936E2"/>
    <w:rsid w:val="00D93935"/>
    <w:rsid w:val="00D95104"/>
    <w:rsid w:val="00D95600"/>
    <w:rsid w:val="00D9683C"/>
    <w:rsid w:val="00D97884"/>
    <w:rsid w:val="00D97C16"/>
    <w:rsid w:val="00DA0A7F"/>
    <w:rsid w:val="00DA0C18"/>
    <w:rsid w:val="00DA0DCB"/>
    <w:rsid w:val="00DA18C9"/>
    <w:rsid w:val="00DA1C31"/>
    <w:rsid w:val="00DA20BC"/>
    <w:rsid w:val="00DA2ED7"/>
    <w:rsid w:val="00DA3E7A"/>
    <w:rsid w:val="00DA430C"/>
    <w:rsid w:val="00DA45F3"/>
    <w:rsid w:val="00DA4BD7"/>
    <w:rsid w:val="00DA615D"/>
    <w:rsid w:val="00DA6598"/>
    <w:rsid w:val="00DA67CB"/>
    <w:rsid w:val="00DA6C0F"/>
    <w:rsid w:val="00DA702F"/>
    <w:rsid w:val="00DA784C"/>
    <w:rsid w:val="00DA7F8A"/>
    <w:rsid w:val="00DB0176"/>
    <w:rsid w:val="00DB0404"/>
    <w:rsid w:val="00DB0473"/>
    <w:rsid w:val="00DB0DB4"/>
    <w:rsid w:val="00DB0DCB"/>
    <w:rsid w:val="00DB11F8"/>
    <w:rsid w:val="00DB18F8"/>
    <w:rsid w:val="00DB1F2A"/>
    <w:rsid w:val="00DB21D3"/>
    <w:rsid w:val="00DB297F"/>
    <w:rsid w:val="00DB3153"/>
    <w:rsid w:val="00DB317A"/>
    <w:rsid w:val="00DB355F"/>
    <w:rsid w:val="00DB3B82"/>
    <w:rsid w:val="00DB485D"/>
    <w:rsid w:val="00DB4D18"/>
    <w:rsid w:val="00DB66D5"/>
    <w:rsid w:val="00DB7607"/>
    <w:rsid w:val="00DC03D3"/>
    <w:rsid w:val="00DC1327"/>
    <w:rsid w:val="00DC1350"/>
    <w:rsid w:val="00DC1B66"/>
    <w:rsid w:val="00DC3237"/>
    <w:rsid w:val="00DC3859"/>
    <w:rsid w:val="00DC3874"/>
    <w:rsid w:val="00DC3923"/>
    <w:rsid w:val="00DC41A4"/>
    <w:rsid w:val="00DC5672"/>
    <w:rsid w:val="00DC574E"/>
    <w:rsid w:val="00DC5A3D"/>
    <w:rsid w:val="00DC5B12"/>
    <w:rsid w:val="00DC60A2"/>
    <w:rsid w:val="00DC6600"/>
    <w:rsid w:val="00DC67BD"/>
    <w:rsid w:val="00DC6924"/>
    <w:rsid w:val="00DC71F2"/>
    <w:rsid w:val="00DC7D59"/>
    <w:rsid w:val="00DD2025"/>
    <w:rsid w:val="00DD22EA"/>
    <w:rsid w:val="00DD23A0"/>
    <w:rsid w:val="00DD3251"/>
    <w:rsid w:val="00DD3EF5"/>
    <w:rsid w:val="00DD4FD9"/>
    <w:rsid w:val="00DD53FA"/>
    <w:rsid w:val="00DD5EF4"/>
    <w:rsid w:val="00DD5F42"/>
    <w:rsid w:val="00DD617B"/>
    <w:rsid w:val="00DD68AE"/>
    <w:rsid w:val="00DD7F15"/>
    <w:rsid w:val="00DE0D16"/>
    <w:rsid w:val="00DE0E59"/>
    <w:rsid w:val="00DE0F6C"/>
    <w:rsid w:val="00DE219B"/>
    <w:rsid w:val="00DE3770"/>
    <w:rsid w:val="00DE3D24"/>
    <w:rsid w:val="00DE463A"/>
    <w:rsid w:val="00DE525B"/>
    <w:rsid w:val="00DE52E3"/>
    <w:rsid w:val="00DE5D67"/>
    <w:rsid w:val="00DE60DA"/>
    <w:rsid w:val="00DE7401"/>
    <w:rsid w:val="00DE7C00"/>
    <w:rsid w:val="00DF03E9"/>
    <w:rsid w:val="00DF03ED"/>
    <w:rsid w:val="00DF04EE"/>
    <w:rsid w:val="00DF077B"/>
    <w:rsid w:val="00DF0BF4"/>
    <w:rsid w:val="00DF1348"/>
    <w:rsid w:val="00DF1452"/>
    <w:rsid w:val="00DF14F1"/>
    <w:rsid w:val="00DF179D"/>
    <w:rsid w:val="00DF1E9C"/>
    <w:rsid w:val="00DF2FB2"/>
    <w:rsid w:val="00DF3ED5"/>
    <w:rsid w:val="00DF4572"/>
    <w:rsid w:val="00DF4658"/>
    <w:rsid w:val="00DF4A2B"/>
    <w:rsid w:val="00DF5196"/>
    <w:rsid w:val="00DF53B8"/>
    <w:rsid w:val="00DF6C8B"/>
    <w:rsid w:val="00DF6D3E"/>
    <w:rsid w:val="00DF6F17"/>
    <w:rsid w:val="00DF731F"/>
    <w:rsid w:val="00DF76D2"/>
    <w:rsid w:val="00DF78FA"/>
    <w:rsid w:val="00E002C7"/>
    <w:rsid w:val="00E002F1"/>
    <w:rsid w:val="00E0082C"/>
    <w:rsid w:val="00E01DAA"/>
    <w:rsid w:val="00E023E5"/>
    <w:rsid w:val="00E02432"/>
    <w:rsid w:val="00E04022"/>
    <w:rsid w:val="00E049A1"/>
    <w:rsid w:val="00E06324"/>
    <w:rsid w:val="00E0728F"/>
    <w:rsid w:val="00E0730C"/>
    <w:rsid w:val="00E0755C"/>
    <w:rsid w:val="00E10007"/>
    <w:rsid w:val="00E12362"/>
    <w:rsid w:val="00E129E4"/>
    <w:rsid w:val="00E14910"/>
    <w:rsid w:val="00E14A7E"/>
    <w:rsid w:val="00E151E1"/>
    <w:rsid w:val="00E1520C"/>
    <w:rsid w:val="00E15502"/>
    <w:rsid w:val="00E15CB1"/>
    <w:rsid w:val="00E17619"/>
    <w:rsid w:val="00E17805"/>
    <w:rsid w:val="00E2083D"/>
    <w:rsid w:val="00E20A7C"/>
    <w:rsid w:val="00E20F79"/>
    <w:rsid w:val="00E21278"/>
    <w:rsid w:val="00E2180A"/>
    <w:rsid w:val="00E21A82"/>
    <w:rsid w:val="00E22CCD"/>
    <w:rsid w:val="00E23295"/>
    <w:rsid w:val="00E238AE"/>
    <w:rsid w:val="00E23A11"/>
    <w:rsid w:val="00E23FB7"/>
    <w:rsid w:val="00E240EC"/>
    <w:rsid w:val="00E2410D"/>
    <w:rsid w:val="00E2462E"/>
    <w:rsid w:val="00E24A27"/>
    <w:rsid w:val="00E25D13"/>
    <w:rsid w:val="00E25D1A"/>
    <w:rsid w:val="00E25F89"/>
    <w:rsid w:val="00E31410"/>
    <w:rsid w:val="00E315B2"/>
    <w:rsid w:val="00E31AD9"/>
    <w:rsid w:val="00E31ED0"/>
    <w:rsid w:val="00E32D62"/>
    <w:rsid w:val="00E339DC"/>
    <w:rsid w:val="00E33A6B"/>
    <w:rsid w:val="00E33D78"/>
    <w:rsid w:val="00E33E15"/>
    <w:rsid w:val="00E34DF0"/>
    <w:rsid w:val="00E3546F"/>
    <w:rsid w:val="00E3561A"/>
    <w:rsid w:val="00E361B8"/>
    <w:rsid w:val="00E36A1B"/>
    <w:rsid w:val="00E36F63"/>
    <w:rsid w:val="00E37E62"/>
    <w:rsid w:val="00E40C8A"/>
    <w:rsid w:val="00E41EB5"/>
    <w:rsid w:val="00E429ED"/>
    <w:rsid w:val="00E43F37"/>
    <w:rsid w:val="00E446BB"/>
    <w:rsid w:val="00E44C8F"/>
    <w:rsid w:val="00E450ED"/>
    <w:rsid w:val="00E4791B"/>
    <w:rsid w:val="00E47E31"/>
    <w:rsid w:val="00E5009F"/>
    <w:rsid w:val="00E50124"/>
    <w:rsid w:val="00E50AC6"/>
    <w:rsid w:val="00E50F21"/>
    <w:rsid w:val="00E51DDD"/>
    <w:rsid w:val="00E51FDD"/>
    <w:rsid w:val="00E52435"/>
    <w:rsid w:val="00E53122"/>
    <w:rsid w:val="00E5351B"/>
    <w:rsid w:val="00E53689"/>
    <w:rsid w:val="00E53D30"/>
    <w:rsid w:val="00E53FA9"/>
    <w:rsid w:val="00E5414C"/>
    <w:rsid w:val="00E5458A"/>
    <w:rsid w:val="00E547B3"/>
    <w:rsid w:val="00E5511B"/>
    <w:rsid w:val="00E554B7"/>
    <w:rsid w:val="00E5723F"/>
    <w:rsid w:val="00E5733D"/>
    <w:rsid w:val="00E57E91"/>
    <w:rsid w:val="00E60221"/>
    <w:rsid w:val="00E6117D"/>
    <w:rsid w:val="00E61672"/>
    <w:rsid w:val="00E61CC0"/>
    <w:rsid w:val="00E6277B"/>
    <w:rsid w:val="00E62F7D"/>
    <w:rsid w:val="00E62FCD"/>
    <w:rsid w:val="00E630D5"/>
    <w:rsid w:val="00E632A3"/>
    <w:rsid w:val="00E64424"/>
    <w:rsid w:val="00E64C99"/>
    <w:rsid w:val="00E64CD3"/>
    <w:rsid w:val="00E64CF6"/>
    <w:rsid w:val="00E66E26"/>
    <w:rsid w:val="00E6710F"/>
    <w:rsid w:val="00E671C9"/>
    <w:rsid w:val="00E6743F"/>
    <w:rsid w:val="00E6758E"/>
    <w:rsid w:val="00E67E23"/>
    <w:rsid w:val="00E70016"/>
    <w:rsid w:val="00E70AF3"/>
    <w:rsid w:val="00E70B08"/>
    <w:rsid w:val="00E70BC7"/>
    <w:rsid w:val="00E70DAD"/>
    <w:rsid w:val="00E70E25"/>
    <w:rsid w:val="00E70FBC"/>
    <w:rsid w:val="00E7116F"/>
    <w:rsid w:val="00E713FF"/>
    <w:rsid w:val="00E72C01"/>
    <w:rsid w:val="00E72E83"/>
    <w:rsid w:val="00E73667"/>
    <w:rsid w:val="00E73682"/>
    <w:rsid w:val="00E73D6E"/>
    <w:rsid w:val="00E741AC"/>
    <w:rsid w:val="00E75174"/>
    <w:rsid w:val="00E75405"/>
    <w:rsid w:val="00E754FC"/>
    <w:rsid w:val="00E75EBA"/>
    <w:rsid w:val="00E76045"/>
    <w:rsid w:val="00E763B4"/>
    <w:rsid w:val="00E76E47"/>
    <w:rsid w:val="00E772F8"/>
    <w:rsid w:val="00E77848"/>
    <w:rsid w:val="00E779A3"/>
    <w:rsid w:val="00E80514"/>
    <w:rsid w:val="00E80E5B"/>
    <w:rsid w:val="00E80F69"/>
    <w:rsid w:val="00E81697"/>
    <w:rsid w:val="00E816C5"/>
    <w:rsid w:val="00E81BC5"/>
    <w:rsid w:val="00E81CE0"/>
    <w:rsid w:val="00E81E7C"/>
    <w:rsid w:val="00E8224D"/>
    <w:rsid w:val="00E82A2A"/>
    <w:rsid w:val="00E83BC6"/>
    <w:rsid w:val="00E84F1D"/>
    <w:rsid w:val="00E8519F"/>
    <w:rsid w:val="00E85B22"/>
    <w:rsid w:val="00E85CC3"/>
    <w:rsid w:val="00E8644A"/>
    <w:rsid w:val="00E86A9B"/>
    <w:rsid w:val="00E87AC9"/>
    <w:rsid w:val="00E90279"/>
    <w:rsid w:val="00E90635"/>
    <w:rsid w:val="00E909A1"/>
    <w:rsid w:val="00E90BFF"/>
    <w:rsid w:val="00E91F04"/>
    <w:rsid w:val="00E91F35"/>
    <w:rsid w:val="00E93875"/>
    <w:rsid w:val="00E94C9A"/>
    <w:rsid w:val="00E95BA6"/>
    <w:rsid w:val="00E97338"/>
    <w:rsid w:val="00E97648"/>
    <w:rsid w:val="00EA004E"/>
    <w:rsid w:val="00EA04B4"/>
    <w:rsid w:val="00EA09BB"/>
    <w:rsid w:val="00EA0E4A"/>
    <w:rsid w:val="00EA13A9"/>
    <w:rsid w:val="00EA1A54"/>
    <w:rsid w:val="00EA2226"/>
    <w:rsid w:val="00EA26FC"/>
    <w:rsid w:val="00EA3B5A"/>
    <w:rsid w:val="00EA410E"/>
    <w:rsid w:val="00EA4FD1"/>
    <w:rsid w:val="00EA53C2"/>
    <w:rsid w:val="00EA5591"/>
    <w:rsid w:val="00EA5695"/>
    <w:rsid w:val="00EA5B0A"/>
    <w:rsid w:val="00EA5BCD"/>
    <w:rsid w:val="00EA65AD"/>
    <w:rsid w:val="00EA7FCF"/>
    <w:rsid w:val="00EB0CA3"/>
    <w:rsid w:val="00EB104F"/>
    <w:rsid w:val="00EB1B27"/>
    <w:rsid w:val="00EB1DA8"/>
    <w:rsid w:val="00EB2287"/>
    <w:rsid w:val="00EB2C0F"/>
    <w:rsid w:val="00EB31F6"/>
    <w:rsid w:val="00EB4BCF"/>
    <w:rsid w:val="00EB4CFF"/>
    <w:rsid w:val="00EB5476"/>
    <w:rsid w:val="00EB652A"/>
    <w:rsid w:val="00EB7070"/>
    <w:rsid w:val="00EB70B0"/>
    <w:rsid w:val="00EB7633"/>
    <w:rsid w:val="00EB7736"/>
    <w:rsid w:val="00EB7984"/>
    <w:rsid w:val="00EC0302"/>
    <w:rsid w:val="00EC0C0F"/>
    <w:rsid w:val="00EC0EB5"/>
    <w:rsid w:val="00EC257C"/>
    <w:rsid w:val="00EC2E2D"/>
    <w:rsid w:val="00EC3A2D"/>
    <w:rsid w:val="00EC462B"/>
    <w:rsid w:val="00EC4723"/>
    <w:rsid w:val="00EC4ABD"/>
    <w:rsid w:val="00EC4C7F"/>
    <w:rsid w:val="00EC4F60"/>
    <w:rsid w:val="00EC55FB"/>
    <w:rsid w:val="00EC56E0"/>
    <w:rsid w:val="00EC6057"/>
    <w:rsid w:val="00EC60A8"/>
    <w:rsid w:val="00EC6847"/>
    <w:rsid w:val="00EC77F4"/>
    <w:rsid w:val="00EC7873"/>
    <w:rsid w:val="00EC7B6E"/>
    <w:rsid w:val="00EC7DB6"/>
    <w:rsid w:val="00ED068E"/>
    <w:rsid w:val="00ED162F"/>
    <w:rsid w:val="00ED226D"/>
    <w:rsid w:val="00ED266A"/>
    <w:rsid w:val="00ED2E52"/>
    <w:rsid w:val="00ED3024"/>
    <w:rsid w:val="00ED47AE"/>
    <w:rsid w:val="00ED47EF"/>
    <w:rsid w:val="00ED52E9"/>
    <w:rsid w:val="00ED5FE4"/>
    <w:rsid w:val="00ED71C5"/>
    <w:rsid w:val="00EE0A53"/>
    <w:rsid w:val="00EE0C15"/>
    <w:rsid w:val="00EE0E10"/>
    <w:rsid w:val="00EE16FA"/>
    <w:rsid w:val="00EE23EE"/>
    <w:rsid w:val="00EE3544"/>
    <w:rsid w:val="00EE3C42"/>
    <w:rsid w:val="00EE3D4F"/>
    <w:rsid w:val="00EE46EB"/>
    <w:rsid w:val="00EE515F"/>
    <w:rsid w:val="00EE534D"/>
    <w:rsid w:val="00EE5560"/>
    <w:rsid w:val="00EE556C"/>
    <w:rsid w:val="00EE5B3E"/>
    <w:rsid w:val="00EE6E83"/>
    <w:rsid w:val="00EE6F1E"/>
    <w:rsid w:val="00EE7436"/>
    <w:rsid w:val="00EE7782"/>
    <w:rsid w:val="00EE7CFC"/>
    <w:rsid w:val="00EF0348"/>
    <w:rsid w:val="00EF1F9C"/>
    <w:rsid w:val="00EF1FC8"/>
    <w:rsid w:val="00EF2245"/>
    <w:rsid w:val="00EF408E"/>
    <w:rsid w:val="00EF4290"/>
    <w:rsid w:val="00EF4366"/>
    <w:rsid w:val="00EF4907"/>
    <w:rsid w:val="00EF4C61"/>
    <w:rsid w:val="00EF4CD6"/>
    <w:rsid w:val="00EF55A0"/>
    <w:rsid w:val="00EF63D1"/>
    <w:rsid w:val="00EF6513"/>
    <w:rsid w:val="00EF65E2"/>
    <w:rsid w:val="00EF6683"/>
    <w:rsid w:val="00EF7002"/>
    <w:rsid w:val="00EF769B"/>
    <w:rsid w:val="00EF77D0"/>
    <w:rsid w:val="00EF7846"/>
    <w:rsid w:val="00F00CB5"/>
    <w:rsid w:val="00F00EDC"/>
    <w:rsid w:val="00F00F50"/>
    <w:rsid w:val="00F013BA"/>
    <w:rsid w:val="00F027BA"/>
    <w:rsid w:val="00F029FB"/>
    <w:rsid w:val="00F02F6C"/>
    <w:rsid w:val="00F03E79"/>
    <w:rsid w:val="00F03FB0"/>
    <w:rsid w:val="00F042A7"/>
    <w:rsid w:val="00F0502D"/>
    <w:rsid w:val="00F05E45"/>
    <w:rsid w:val="00F0628D"/>
    <w:rsid w:val="00F06651"/>
    <w:rsid w:val="00F07121"/>
    <w:rsid w:val="00F071FF"/>
    <w:rsid w:val="00F0721D"/>
    <w:rsid w:val="00F07569"/>
    <w:rsid w:val="00F07588"/>
    <w:rsid w:val="00F075B6"/>
    <w:rsid w:val="00F07813"/>
    <w:rsid w:val="00F0789B"/>
    <w:rsid w:val="00F07DE6"/>
    <w:rsid w:val="00F1056C"/>
    <w:rsid w:val="00F107F1"/>
    <w:rsid w:val="00F10FC1"/>
    <w:rsid w:val="00F112FD"/>
    <w:rsid w:val="00F115F5"/>
    <w:rsid w:val="00F11A67"/>
    <w:rsid w:val="00F12652"/>
    <w:rsid w:val="00F12FCB"/>
    <w:rsid w:val="00F133A1"/>
    <w:rsid w:val="00F13E05"/>
    <w:rsid w:val="00F13ECD"/>
    <w:rsid w:val="00F14D24"/>
    <w:rsid w:val="00F155CE"/>
    <w:rsid w:val="00F15A38"/>
    <w:rsid w:val="00F16F88"/>
    <w:rsid w:val="00F17EAE"/>
    <w:rsid w:val="00F218D4"/>
    <w:rsid w:val="00F21B2D"/>
    <w:rsid w:val="00F2233A"/>
    <w:rsid w:val="00F2250A"/>
    <w:rsid w:val="00F22AE3"/>
    <w:rsid w:val="00F230DA"/>
    <w:rsid w:val="00F24788"/>
    <w:rsid w:val="00F24986"/>
    <w:rsid w:val="00F24A0F"/>
    <w:rsid w:val="00F24F19"/>
    <w:rsid w:val="00F24FEB"/>
    <w:rsid w:val="00F2543C"/>
    <w:rsid w:val="00F25599"/>
    <w:rsid w:val="00F25CD3"/>
    <w:rsid w:val="00F261BC"/>
    <w:rsid w:val="00F2640F"/>
    <w:rsid w:val="00F26EE5"/>
    <w:rsid w:val="00F27C34"/>
    <w:rsid w:val="00F27D61"/>
    <w:rsid w:val="00F27E46"/>
    <w:rsid w:val="00F301C2"/>
    <w:rsid w:val="00F301C6"/>
    <w:rsid w:val="00F302E1"/>
    <w:rsid w:val="00F31A93"/>
    <w:rsid w:val="00F31B22"/>
    <w:rsid w:val="00F31B49"/>
    <w:rsid w:val="00F31C3F"/>
    <w:rsid w:val="00F31FDF"/>
    <w:rsid w:val="00F32F56"/>
    <w:rsid w:val="00F33D4F"/>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F05"/>
    <w:rsid w:val="00F42B12"/>
    <w:rsid w:val="00F433BD"/>
    <w:rsid w:val="00F44758"/>
    <w:rsid w:val="00F44ADD"/>
    <w:rsid w:val="00F44EC5"/>
    <w:rsid w:val="00F45B2A"/>
    <w:rsid w:val="00F461A4"/>
    <w:rsid w:val="00F47498"/>
    <w:rsid w:val="00F47F02"/>
    <w:rsid w:val="00F512B2"/>
    <w:rsid w:val="00F514EE"/>
    <w:rsid w:val="00F5283D"/>
    <w:rsid w:val="00F52ABA"/>
    <w:rsid w:val="00F52BC7"/>
    <w:rsid w:val="00F53620"/>
    <w:rsid w:val="00F53BF4"/>
    <w:rsid w:val="00F53F9A"/>
    <w:rsid w:val="00F54266"/>
    <w:rsid w:val="00F55043"/>
    <w:rsid w:val="00F5541F"/>
    <w:rsid w:val="00F5546D"/>
    <w:rsid w:val="00F56402"/>
    <w:rsid w:val="00F56563"/>
    <w:rsid w:val="00F56DCF"/>
    <w:rsid w:val="00F57034"/>
    <w:rsid w:val="00F6022B"/>
    <w:rsid w:val="00F60421"/>
    <w:rsid w:val="00F60A8F"/>
    <w:rsid w:val="00F60BE9"/>
    <w:rsid w:val="00F61298"/>
    <w:rsid w:val="00F615B0"/>
    <w:rsid w:val="00F61FD8"/>
    <w:rsid w:val="00F62DBF"/>
    <w:rsid w:val="00F6361A"/>
    <w:rsid w:val="00F638FB"/>
    <w:rsid w:val="00F63C8F"/>
    <w:rsid w:val="00F641FC"/>
    <w:rsid w:val="00F647F7"/>
    <w:rsid w:val="00F653AD"/>
    <w:rsid w:val="00F6583C"/>
    <w:rsid w:val="00F6589A"/>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4E1"/>
    <w:rsid w:val="00F72584"/>
    <w:rsid w:val="00F7290D"/>
    <w:rsid w:val="00F7302F"/>
    <w:rsid w:val="00F732EC"/>
    <w:rsid w:val="00F73D08"/>
    <w:rsid w:val="00F7413C"/>
    <w:rsid w:val="00F7586B"/>
    <w:rsid w:val="00F7597F"/>
    <w:rsid w:val="00F75F2F"/>
    <w:rsid w:val="00F762F5"/>
    <w:rsid w:val="00F76445"/>
    <w:rsid w:val="00F76ECC"/>
    <w:rsid w:val="00F77740"/>
    <w:rsid w:val="00F7792D"/>
    <w:rsid w:val="00F77C7F"/>
    <w:rsid w:val="00F80399"/>
    <w:rsid w:val="00F812C8"/>
    <w:rsid w:val="00F8132D"/>
    <w:rsid w:val="00F818AE"/>
    <w:rsid w:val="00F81B40"/>
    <w:rsid w:val="00F81C6B"/>
    <w:rsid w:val="00F820C4"/>
    <w:rsid w:val="00F82C03"/>
    <w:rsid w:val="00F83829"/>
    <w:rsid w:val="00F83DA9"/>
    <w:rsid w:val="00F84069"/>
    <w:rsid w:val="00F843D7"/>
    <w:rsid w:val="00F84C8B"/>
    <w:rsid w:val="00F85536"/>
    <w:rsid w:val="00F8657A"/>
    <w:rsid w:val="00F86585"/>
    <w:rsid w:val="00F8679A"/>
    <w:rsid w:val="00F86CFA"/>
    <w:rsid w:val="00F87117"/>
    <w:rsid w:val="00F871F4"/>
    <w:rsid w:val="00F8736C"/>
    <w:rsid w:val="00F87CA7"/>
    <w:rsid w:val="00F9030E"/>
    <w:rsid w:val="00F9051A"/>
    <w:rsid w:val="00F90ADB"/>
    <w:rsid w:val="00F90E78"/>
    <w:rsid w:val="00F91209"/>
    <w:rsid w:val="00F9221F"/>
    <w:rsid w:val="00F922E2"/>
    <w:rsid w:val="00F92D2E"/>
    <w:rsid w:val="00F931C7"/>
    <w:rsid w:val="00F93559"/>
    <w:rsid w:val="00F93D72"/>
    <w:rsid w:val="00F93E65"/>
    <w:rsid w:val="00F94070"/>
    <w:rsid w:val="00F946DD"/>
    <w:rsid w:val="00F9496E"/>
    <w:rsid w:val="00F94B55"/>
    <w:rsid w:val="00F950B5"/>
    <w:rsid w:val="00F9513F"/>
    <w:rsid w:val="00F955C8"/>
    <w:rsid w:val="00F97908"/>
    <w:rsid w:val="00F97B43"/>
    <w:rsid w:val="00FA07F8"/>
    <w:rsid w:val="00FA105C"/>
    <w:rsid w:val="00FA1475"/>
    <w:rsid w:val="00FA148A"/>
    <w:rsid w:val="00FA1782"/>
    <w:rsid w:val="00FA2201"/>
    <w:rsid w:val="00FA2272"/>
    <w:rsid w:val="00FA27C8"/>
    <w:rsid w:val="00FA32C6"/>
    <w:rsid w:val="00FA3683"/>
    <w:rsid w:val="00FA3B76"/>
    <w:rsid w:val="00FA4205"/>
    <w:rsid w:val="00FA4521"/>
    <w:rsid w:val="00FA4CA3"/>
    <w:rsid w:val="00FA4CCE"/>
    <w:rsid w:val="00FA4D66"/>
    <w:rsid w:val="00FA5A4E"/>
    <w:rsid w:val="00FA6043"/>
    <w:rsid w:val="00FA68CA"/>
    <w:rsid w:val="00FA73D9"/>
    <w:rsid w:val="00FA7632"/>
    <w:rsid w:val="00FA793C"/>
    <w:rsid w:val="00FA7C0B"/>
    <w:rsid w:val="00FB0082"/>
    <w:rsid w:val="00FB0243"/>
    <w:rsid w:val="00FB02CD"/>
    <w:rsid w:val="00FB1527"/>
    <w:rsid w:val="00FB1D4C"/>
    <w:rsid w:val="00FB2537"/>
    <w:rsid w:val="00FB25FD"/>
    <w:rsid w:val="00FB33DC"/>
    <w:rsid w:val="00FB3755"/>
    <w:rsid w:val="00FB3BE8"/>
    <w:rsid w:val="00FB4338"/>
    <w:rsid w:val="00FB477E"/>
    <w:rsid w:val="00FB489E"/>
    <w:rsid w:val="00FB4C9C"/>
    <w:rsid w:val="00FB50AC"/>
    <w:rsid w:val="00FB5D32"/>
    <w:rsid w:val="00FB5DF6"/>
    <w:rsid w:val="00FB6165"/>
    <w:rsid w:val="00FB6F88"/>
    <w:rsid w:val="00FB717C"/>
    <w:rsid w:val="00FC0150"/>
    <w:rsid w:val="00FC03AB"/>
    <w:rsid w:val="00FC220D"/>
    <w:rsid w:val="00FC230C"/>
    <w:rsid w:val="00FC23D0"/>
    <w:rsid w:val="00FC2B53"/>
    <w:rsid w:val="00FC3137"/>
    <w:rsid w:val="00FC403E"/>
    <w:rsid w:val="00FC46A1"/>
    <w:rsid w:val="00FC4729"/>
    <w:rsid w:val="00FC4A8C"/>
    <w:rsid w:val="00FC50B5"/>
    <w:rsid w:val="00FC5277"/>
    <w:rsid w:val="00FC5395"/>
    <w:rsid w:val="00FC53DB"/>
    <w:rsid w:val="00FC5FC2"/>
    <w:rsid w:val="00FC6177"/>
    <w:rsid w:val="00FC623A"/>
    <w:rsid w:val="00FC63D1"/>
    <w:rsid w:val="00FC7528"/>
    <w:rsid w:val="00FD04B2"/>
    <w:rsid w:val="00FD0572"/>
    <w:rsid w:val="00FD1A97"/>
    <w:rsid w:val="00FD1E69"/>
    <w:rsid w:val="00FD21F4"/>
    <w:rsid w:val="00FD2D7B"/>
    <w:rsid w:val="00FD37F6"/>
    <w:rsid w:val="00FD4458"/>
    <w:rsid w:val="00FD4589"/>
    <w:rsid w:val="00FD473E"/>
    <w:rsid w:val="00FD544C"/>
    <w:rsid w:val="00FD67A4"/>
    <w:rsid w:val="00FD7081"/>
    <w:rsid w:val="00FD7574"/>
    <w:rsid w:val="00FD7DF9"/>
    <w:rsid w:val="00FE0372"/>
    <w:rsid w:val="00FE0B51"/>
    <w:rsid w:val="00FE0B78"/>
    <w:rsid w:val="00FE0ED4"/>
    <w:rsid w:val="00FE1EAB"/>
    <w:rsid w:val="00FE237A"/>
    <w:rsid w:val="00FE2D0C"/>
    <w:rsid w:val="00FE31C6"/>
    <w:rsid w:val="00FE3465"/>
    <w:rsid w:val="00FE3D4E"/>
    <w:rsid w:val="00FE4DC2"/>
    <w:rsid w:val="00FE50B0"/>
    <w:rsid w:val="00FE587E"/>
    <w:rsid w:val="00FE5D6F"/>
    <w:rsid w:val="00FE6262"/>
    <w:rsid w:val="00FE67CF"/>
    <w:rsid w:val="00FE6B55"/>
    <w:rsid w:val="00FE6D20"/>
    <w:rsid w:val="00FE6ECD"/>
    <w:rsid w:val="00FE6FB9"/>
    <w:rsid w:val="00FE7549"/>
    <w:rsid w:val="00FE7BCC"/>
    <w:rsid w:val="00FE7ED0"/>
    <w:rsid w:val="00FF11FA"/>
    <w:rsid w:val="00FF126D"/>
    <w:rsid w:val="00FF2310"/>
    <w:rsid w:val="00FF2435"/>
    <w:rsid w:val="00FF2E73"/>
    <w:rsid w:val="00FF3685"/>
    <w:rsid w:val="00FF4AE2"/>
    <w:rsid w:val="00FF50A8"/>
    <w:rsid w:val="00FF571E"/>
    <w:rsid w:val="00FF57AA"/>
    <w:rsid w:val="00FF5AD5"/>
    <w:rsid w:val="00FF601C"/>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3A4BE9"/>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3A4BE9"/>
    <w:pPr>
      <w:numPr>
        <w:ilvl w:val="1"/>
        <w:numId w:val="2"/>
      </w:numPr>
      <w:outlineLvl w:val="1"/>
    </w:pPr>
    <w:rPr>
      <w:b/>
      <w:bCs/>
      <w:sz w:val="24"/>
    </w:rPr>
  </w:style>
  <w:style w:type="paragraph" w:styleId="Heading3">
    <w:name w:val="heading 3"/>
    <w:aliases w:val="h3"/>
    <w:basedOn w:val="Normal"/>
    <w:next w:val="Normal"/>
    <w:qFormat/>
    <w:rsid w:val="003A4BE9"/>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3A4BE9"/>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3A4BE9"/>
    <w:pPr>
      <w:numPr>
        <w:ilvl w:val="4"/>
        <w:numId w:val="2"/>
      </w:numPr>
      <w:spacing w:before="240" w:after="60"/>
      <w:outlineLvl w:val="4"/>
    </w:pPr>
    <w:rPr>
      <w:b/>
      <w:bCs/>
      <w:i/>
      <w:iCs/>
      <w:sz w:val="26"/>
      <w:szCs w:val="26"/>
    </w:rPr>
  </w:style>
  <w:style w:type="paragraph" w:styleId="Heading6">
    <w:name w:val="heading 6"/>
    <w:basedOn w:val="Normal"/>
    <w:next w:val="Normal"/>
    <w:qFormat/>
    <w:rsid w:val="003A4BE9"/>
    <w:pPr>
      <w:numPr>
        <w:ilvl w:val="5"/>
        <w:numId w:val="2"/>
      </w:numPr>
      <w:spacing w:before="240" w:after="60"/>
      <w:outlineLvl w:val="5"/>
    </w:pPr>
    <w:rPr>
      <w:b/>
      <w:bCs/>
    </w:rPr>
  </w:style>
  <w:style w:type="paragraph" w:styleId="Heading7">
    <w:name w:val="heading 7"/>
    <w:basedOn w:val="Normal"/>
    <w:next w:val="Normal"/>
    <w:qFormat/>
    <w:rsid w:val="003A4BE9"/>
    <w:pPr>
      <w:numPr>
        <w:ilvl w:val="6"/>
        <w:numId w:val="2"/>
      </w:numPr>
      <w:spacing w:before="240" w:after="60"/>
      <w:outlineLvl w:val="6"/>
    </w:pPr>
    <w:rPr>
      <w:sz w:val="24"/>
      <w:szCs w:val="24"/>
    </w:rPr>
  </w:style>
  <w:style w:type="paragraph" w:styleId="Heading8">
    <w:name w:val="heading 8"/>
    <w:basedOn w:val="Normal"/>
    <w:next w:val="Normal"/>
    <w:qFormat/>
    <w:rsid w:val="003A4BE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3A4B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A4BE9"/>
    <w:rPr>
      <w:sz w:val="20"/>
      <w:szCs w:val="20"/>
    </w:rPr>
  </w:style>
  <w:style w:type="character" w:styleId="Hyperlink">
    <w:name w:val="Hyperlink"/>
    <w:basedOn w:val="DefaultParagraphFont"/>
    <w:rsid w:val="003A4BE9"/>
    <w:rPr>
      <w:color w:val="0000FF"/>
      <w:u w:val="single"/>
    </w:rPr>
  </w:style>
  <w:style w:type="paragraph" w:styleId="Caption">
    <w:name w:val="caption"/>
    <w:aliases w:val="cap"/>
    <w:basedOn w:val="Normal"/>
    <w:next w:val="Normal"/>
    <w:link w:val="CaptionChar"/>
    <w:qFormat/>
    <w:rsid w:val="003A4BE9"/>
    <w:pPr>
      <w:spacing w:before="120"/>
    </w:pPr>
    <w:rPr>
      <w:b/>
      <w:bCs/>
      <w:sz w:val="20"/>
      <w:szCs w:val="20"/>
    </w:rPr>
  </w:style>
  <w:style w:type="paragraph" w:customStyle="1" w:styleId="Normal0">
    <w:name w:val="Normal."/>
    <w:rsid w:val="003A4BE9"/>
    <w:pPr>
      <w:widowControl w:val="0"/>
      <w:spacing w:line="180" w:lineRule="atLeast"/>
    </w:pPr>
    <w:rPr>
      <w:rFonts w:eastAsia="Batang"/>
      <w:kern w:val="2"/>
      <w:sz w:val="18"/>
      <w:szCs w:val="18"/>
      <w:lang w:eastAsia="en-US"/>
    </w:rPr>
  </w:style>
  <w:style w:type="paragraph" w:customStyle="1" w:styleId="EX">
    <w:name w:val="EX"/>
    <w:basedOn w:val="Normal"/>
    <w:rsid w:val="003A4BE9"/>
    <w:pPr>
      <w:keepLines/>
      <w:widowControl/>
      <w:autoSpaceDE/>
      <w:autoSpaceDN/>
      <w:adjustRightInd/>
      <w:spacing w:after="180"/>
      <w:ind w:left="1702" w:hanging="1418"/>
      <w:jc w:val="left"/>
    </w:pPr>
    <w:rPr>
      <w:sz w:val="20"/>
      <w:szCs w:val="20"/>
    </w:rPr>
  </w:style>
  <w:style w:type="paragraph" w:styleId="ListBullet">
    <w:name w:val="List Bullet"/>
    <w:basedOn w:val="List"/>
    <w:rsid w:val="003A4BE9"/>
    <w:pPr>
      <w:widowControl/>
      <w:autoSpaceDE/>
      <w:autoSpaceDN/>
      <w:adjustRightInd/>
      <w:spacing w:after="180"/>
      <w:ind w:left="568" w:hanging="284"/>
      <w:jc w:val="left"/>
    </w:pPr>
    <w:rPr>
      <w:sz w:val="20"/>
      <w:szCs w:val="20"/>
    </w:rPr>
  </w:style>
  <w:style w:type="paragraph" w:styleId="List">
    <w:name w:val="List"/>
    <w:basedOn w:val="Normal"/>
    <w:rsid w:val="003A4BE9"/>
    <w:pPr>
      <w:ind w:left="360" w:hanging="360"/>
    </w:pPr>
  </w:style>
  <w:style w:type="paragraph" w:styleId="BodyText2">
    <w:name w:val="Body Text 2"/>
    <w:basedOn w:val="Normal"/>
    <w:rsid w:val="003A4BE9"/>
    <w:pPr>
      <w:widowControl/>
      <w:spacing w:after="0"/>
      <w:jc w:val="left"/>
    </w:pPr>
    <w:rPr>
      <w:szCs w:val="20"/>
    </w:rPr>
  </w:style>
  <w:style w:type="paragraph" w:styleId="BalloonText">
    <w:name w:val="Balloon Text"/>
    <w:basedOn w:val="Normal"/>
    <w:semiHidden/>
    <w:rsid w:val="003A4BE9"/>
    <w:rPr>
      <w:rFonts w:ascii="Tahoma" w:hAnsi="Tahoma" w:cs="Tahoma"/>
      <w:sz w:val="16"/>
      <w:szCs w:val="16"/>
    </w:rPr>
  </w:style>
  <w:style w:type="paragraph" w:customStyle="1" w:styleId="References">
    <w:name w:val="References"/>
    <w:basedOn w:val="Normal"/>
    <w:rsid w:val="003A4BE9"/>
    <w:pPr>
      <w:widowControl/>
      <w:numPr>
        <w:numId w:val="1"/>
      </w:numPr>
      <w:adjustRightInd/>
      <w:spacing w:after="0"/>
    </w:pPr>
    <w:rPr>
      <w:sz w:val="16"/>
      <w:szCs w:val="16"/>
    </w:rPr>
  </w:style>
  <w:style w:type="character" w:styleId="FollowedHyperlink">
    <w:name w:val="FollowedHyperlink"/>
    <w:basedOn w:val="DefaultParagraphFont"/>
    <w:rsid w:val="003A4BE9"/>
    <w:rPr>
      <w:color w:val="800080"/>
      <w:u w:val="single"/>
    </w:rPr>
  </w:style>
  <w:style w:type="paragraph" w:styleId="FootnoteText">
    <w:name w:val="footnote text"/>
    <w:basedOn w:val="Normal"/>
    <w:semiHidden/>
    <w:rsid w:val="003A4BE9"/>
    <w:rPr>
      <w:sz w:val="20"/>
      <w:szCs w:val="20"/>
    </w:rPr>
  </w:style>
  <w:style w:type="character" w:styleId="FootnoteReference">
    <w:name w:val="footnote reference"/>
    <w:basedOn w:val="DefaultParagraphFont"/>
    <w:semiHidden/>
    <w:rsid w:val="003A4BE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2FF534-3DAB-4FCF-B22C-D80B83303F92}">
  <ds:schemaRefs>
    <ds:schemaRef ds:uri="http://schemas.openxmlformats.org/officeDocument/2006/bibliography"/>
  </ds:schemaRefs>
</ds:datastoreItem>
</file>

<file path=customXml/itemProps2.xml><?xml version="1.0" encoding="utf-8"?>
<ds:datastoreItem xmlns:ds="http://schemas.openxmlformats.org/officeDocument/2006/customXml" ds:itemID="{F5EA62C3-D44A-420B-8F2E-B4FC00A5F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838</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W90975</cp:lastModifiedBy>
  <cp:revision>3</cp:revision>
  <cp:lastPrinted>2015-05-13T16:07:00Z</cp:lastPrinted>
  <dcterms:created xsi:type="dcterms:W3CDTF">2015-08-13T23:15:00Z</dcterms:created>
  <dcterms:modified xsi:type="dcterms:W3CDTF">2015-08-14T20:01:00Z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(3)yNsyqh8hPYPzbZldSYMrots9uByUPYtMKksbZf/CKOENultRJciX+Bni1SVGBtCOBdRVENOv_x000d_
yBpRmKfkjI2EHBcZFioZgR3nLstdUpexmPZLwoFicUUPB7eYEn6Vw04w4djRRy0e73EDDA5f_x000d_
nzhVC1mjByw0ohWYbUaTnQAVQ7/0m/xTqSEKzsx1l1GF6EHkXW6VnK3j6bR74fgtPmkJGH2+_x000d_
iHh8ZOzld5hxH55HAS</vt:lpwstr>
  </property>
  <property fmtid="{D5CDD505-2E9C-101B-9397-08002B2CF9AE}" pid="21" name="_new_ms_pID_72543_00">
    <vt:lpwstr>_new_ms_pID_72543</vt:lpwstr>
  </property>
  <property fmtid="{D5CDD505-2E9C-101B-9397-08002B2CF9AE}" pid="22" name="_new_ms_pID_725431">
    <vt:lpwstr>5l0YDo7oM0ri8nfYLpaCbnjhCuXHQetDvR9rLqxWzfWUim2y1liWNM_x000d_
KN7U5gEFWFn9QbqRR38M/O71y0ztV/l4Enu5T15BVGv2nbsk5wlEwhgTt10+V8z0CUsZ4LoR_x000d_
Evx+ZkDcCRiv0GjEYQTJSF8CNHAChyHUZF3KzpKYelhUq5TtwSog2AcssYBDAQANXm5wcULN_x000d_
fTTQabXrEIF5/C9ep4bg4mcmaB1f6rAq3rE7</vt:lpwstr>
  </property>
  <property fmtid="{D5CDD505-2E9C-101B-9397-08002B2CF9AE}" pid="23" name="_new_ms_pID_725431_00">
    <vt:lpwstr>_new_ms_pID_725431</vt:lpwstr>
  </property>
  <property fmtid="{D5CDD505-2E9C-101B-9397-08002B2CF9AE}" pid="24" name="_new_ms_pID_725432">
    <vt:lpwstr>kX4HTiCyMOWk2ZODQj9PKvCkwzlD4+bx01H/_x000d_
tZVScQTG</vt:lpwstr>
  </property>
  <property fmtid="{D5CDD505-2E9C-101B-9397-08002B2CF9AE}" pid="25" name="_new_ms_pID_725432_00">
    <vt:lpwstr>_new_ms_pID_725432</vt:lpwstr>
  </property>
  <property fmtid="{D5CDD505-2E9C-101B-9397-08002B2CF9AE}" pid="26" name="sflag">
    <vt:lpwstr>1439563466</vt:lpwstr>
  </property>
</Properties>
</file>