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012" w:rsidRPr="00B13D3E" w:rsidRDefault="007F3012" w:rsidP="00C876A8"/>
    <w:p w:rsidR="001F5682" w:rsidRPr="00167F69" w:rsidRDefault="001F5682" w:rsidP="001F5682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8"/>
          <w:lang w:eastAsia="ja-JP"/>
        </w:rPr>
      </w:pPr>
      <w:r w:rsidRPr="00167F69">
        <w:rPr>
          <w:rFonts w:cs="Arial"/>
          <w:bCs/>
          <w:sz w:val="28"/>
        </w:rPr>
        <w:t>3GPP TSG RAN WG1 Meeting #</w:t>
      </w:r>
      <w:r w:rsidRPr="00167F69">
        <w:rPr>
          <w:rFonts w:cs="Arial" w:hint="eastAsia"/>
          <w:bCs/>
          <w:sz w:val="28"/>
          <w:lang w:eastAsia="ja-JP"/>
        </w:rPr>
        <w:t>82</w:t>
      </w:r>
      <w:r w:rsidRPr="00167F69">
        <w:rPr>
          <w:rFonts w:cs="Arial" w:hint="eastAsia"/>
          <w:bCs/>
          <w:sz w:val="28"/>
          <w:lang w:eastAsia="ja-JP"/>
        </w:rPr>
        <w:tab/>
      </w:r>
      <w:r w:rsidRPr="00167F69">
        <w:rPr>
          <w:rFonts w:cs="Arial" w:hint="eastAsia"/>
          <w:bCs/>
          <w:sz w:val="28"/>
          <w:lang w:eastAsia="ja-JP"/>
        </w:rPr>
        <w:tab/>
      </w:r>
      <w:r w:rsidRPr="00167F69">
        <w:rPr>
          <w:rFonts w:cs="Arial"/>
          <w:bCs/>
          <w:sz w:val="28"/>
          <w:lang w:eastAsia="ja-JP"/>
        </w:rPr>
        <w:t>R1-1</w:t>
      </w:r>
      <w:r w:rsidRPr="00167F69">
        <w:rPr>
          <w:rFonts w:cs="Arial" w:hint="eastAsia"/>
          <w:bCs/>
          <w:sz w:val="28"/>
          <w:lang w:eastAsia="ja-JP"/>
        </w:rPr>
        <w:t>5</w:t>
      </w:r>
      <w:r w:rsidR="00733613">
        <w:rPr>
          <w:rFonts w:cs="Arial"/>
          <w:bCs/>
          <w:sz w:val="28"/>
          <w:lang w:eastAsia="ja-JP"/>
        </w:rPr>
        <w:t>4487</w:t>
      </w:r>
    </w:p>
    <w:p w:rsidR="001F5682" w:rsidRPr="00167F69" w:rsidRDefault="001F5682" w:rsidP="001F5682">
      <w:pPr>
        <w:pStyle w:val="Header"/>
        <w:rPr>
          <w:rFonts w:cs="Arial"/>
          <w:b w:val="0"/>
          <w:bCs/>
          <w:sz w:val="28"/>
          <w:lang w:eastAsia="ja-JP"/>
        </w:rPr>
      </w:pPr>
      <w:r w:rsidRPr="00167F69">
        <w:rPr>
          <w:rFonts w:cs="Arial" w:hint="eastAsia"/>
          <w:bCs/>
          <w:sz w:val="28"/>
          <w:lang w:eastAsia="ja-JP"/>
        </w:rPr>
        <w:t>Beijing</w:t>
      </w:r>
      <w:r w:rsidRPr="00167F69">
        <w:rPr>
          <w:rFonts w:cs="Arial"/>
          <w:bCs/>
          <w:sz w:val="28"/>
          <w:lang w:eastAsia="ja-JP"/>
        </w:rPr>
        <w:t xml:space="preserve">, </w:t>
      </w:r>
      <w:r w:rsidRPr="00167F69">
        <w:rPr>
          <w:rFonts w:cs="Arial" w:hint="eastAsia"/>
          <w:bCs/>
          <w:sz w:val="28"/>
          <w:lang w:eastAsia="ja-JP"/>
        </w:rPr>
        <w:t>China</w:t>
      </w:r>
      <w:r w:rsidRPr="00167F69">
        <w:rPr>
          <w:rFonts w:cs="Arial"/>
          <w:bCs/>
          <w:sz w:val="28"/>
          <w:lang w:eastAsia="ja-JP"/>
        </w:rPr>
        <w:t>, 2</w:t>
      </w:r>
      <w:r w:rsidRPr="00167F69">
        <w:rPr>
          <w:rFonts w:cs="Arial" w:hint="eastAsia"/>
          <w:bCs/>
          <w:sz w:val="28"/>
          <w:lang w:eastAsia="ja-JP"/>
        </w:rPr>
        <w:t>4</w:t>
      </w:r>
      <w:r w:rsidRPr="00167F69">
        <w:rPr>
          <w:rFonts w:cs="Arial" w:hint="eastAsia"/>
          <w:bCs/>
          <w:sz w:val="28"/>
          <w:vertAlign w:val="superscript"/>
          <w:lang w:eastAsia="ja-JP"/>
        </w:rPr>
        <w:t>th</w:t>
      </w:r>
      <w:r w:rsidRPr="00167F69">
        <w:rPr>
          <w:rFonts w:cs="Arial" w:hint="eastAsia"/>
          <w:bCs/>
          <w:sz w:val="28"/>
          <w:lang w:eastAsia="ja-JP"/>
        </w:rPr>
        <w:t xml:space="preserve"> </w:t>
      </w:r>
      <w:r w:rsidRPr="00167F69">
        <w:rPr>
          <w:rFonts w:cs="Arial"/>
          <w:bCs/>
          <w:sz w:val="28"/>
          <w:lang w:eastAsia="ja-JP"/>
        </w:rPr>
        <w:t>- 2</w:t>
      </w:r>
      <w:r w:rsidRPr="00167F69">
        <w:rPr>
          <w:rFonts w:cs="Arial" w:hint="eastAsia"/>
          <w:bCs/>
          <w:sz w:val="28"/>
          <w:lang w:eastAsia="ja-JP"/>
        </w:rPr>
        <w:t>8</w:t>
      </w:r>
      <w:r w:rsidRPr="00167F69">
        <w:rPr>
          <w:rFonts w:cs="Arial" w:hint="eastAsia"/>
          <w:bCs/>
          <w:sz w:val="28"/>
          <w:vertAlign w:val="superscript"/>
          <w:lang w:eastAsia="ja-JP"/>
        </w:rPr>
        <w:t>th</w:t>
      </w:r>
      <w:r w:rsidRPr="00167F69">
        <w:rPr>
          <w:rFonts w:cs="Arial" w:hint="eastAsia"/>
          <w:bCs/>
          <w:sz w:val="28"/>
          <w:lang w:eastAsia="ja-JP"/>
        </w:rPr>
        <w:t xml:space="preserve"> August</w:t>
      </w:r>
      <w:r w:rsidRPr="00167F69">
        <w:rPr>
          <w:rFonts w:cs="Arial"/>
          <w:bCs/>
          <w:sz w:val="28"/>
          <w:lang w:eastAsia="ja-JP"/>
        </w:rPr>
        <w:t xml:space="preserve"> 2015</w:t>
      </w:r>
    </w:p>
    <w:p w:rsidR="00496C0E" w:rsidRPr="00B13D3E" w:rsidRDefault="00496C0E" w:rsidP="00496C0E">
      <w:pPr>
        <w:pStyle w:val="Footer"/>
        <w:jc w:val="both"/>
        <w:rPr>
          <w:rFonts w:asciiTheme="minorHAnsi" w:hAnsiTheme="minorHAnsi"/>
          <w:noProof w:val="0"/>
        </w:rPr>
      </w:pPr>
    </w:p>
    <w:p w:rsidR="00496C0E" w:rsidRPr="00E8545E" w:rsidRDefault="00496C0E" w:rsidP="00001D0D">
      <w:pPr>
        <w:tabs>
          <w:tab w:val="left" w:pos="2268"/>
        </w:tabs>
        <w:spacing w:line="360" w:lineRule="auto"/>
        <w:rPr>
          <w:sz w:val="22"/>
        </w:rPr>
      </w:pPr>
      <w:r w:rsidRPr="00E8545E">
        <w:rPr>
          <w:b/>
          <w:sz w:val="22"/>
        </w:rPr>
        <w:t>Agenda item:</w:t>
      </w:r>
      <w:r w:rsidRPr="00E8545E">
        <w:rPr>
          <w:sz w:val="22"/>
        </w:rPr>
        <w:tab/>
      </w:r>
      <w:r w:rsidR="004D09AC">
        <w:rPr>
          <w:sz w:val="22"/>
        </w:rPr>
        <w:t xml:space="preserve">7.2.1.2 </w:t>
      </w:r>
      <w:r w:rsidR="00ED55DA" w:rsidRPr="00E8545E">
        <w:rPr>
          <w:sz w:val="22"/>
        </w:rPr>
        <w:t>M-PDCCH and DCI</w:t>
      </w:r>
    </w:p>
    <w:p w:rsidR="00496C0E" w:rsidRPr="00E8545E" w:rsidRDefault="00496C0E" w:rsidP="00001D0D">
      <w:pPr>
        <w:tabs>
          <w:tab w:val="left" w:pos="2268"/>
        </w:tabs>
        <w:spacing w:line="360" w:lineRule="auto"/>
        <w:rPr>
          <w:sz w:val="22"/>
        </w:rPr>
      </w:pPr>
      <w:r w:rsidRPr="00E8545E">
        <w:rPr>
          <w:b/>
          <w:sz w:val="22"/>
        </w:rPr>
        <w:t xml:space="preserve">Source: </w:t>
      </w:r>
      <w:r w:rsidRPr="00E8545E">
        <w:rPr>
          <w:b/>
          <w:sz w:val="22"/>
        </w:rPr>
        <w:tab/>
      </w:r>
      <w:r w:rsidRPr="00E8545E">
        <w:rPr>
          <w:sz w:val="22"/>
        </w:rPr>
        <w:t>Sierra Wireless</w:t>
      </w:r>
    </w:p>
    <w:p w:rsidR="00496C0E" w:rsidRPr="00E8545E" w:rsidRDefault="00496C0E" w:rsidP="00001D0D">
      <w:pPr>
        <w:tabs>
          <w:tab w:val="left" w:pos="2268"/>
        </w:tabs>
        <w:spacing w:line="360" w:lineRule="auto"/>
        <w:rPr>
          <w:sz w:val="22"/>
        </w:rPr>
      </w:pPr>
      <w:r w:rsidRPr="00E8545E">
        <w:rPr>
          <w:b/>
          <w:sz w:val="22"/>
        </w:rPr>
        <w:t>Title:</w:t>
      </w:r>
      <w:r w:rsidRPr="00E8545E">
        <w:rPr>
          <w:sz w:val="22"/>
        </w:rPr>
        <w:t xml:space="preserve"> </w:t>
      </w:r>
      <w:r w:rsidRPr="00E8545E">
        <w:rPr>
          <w:sz w:val="22"/>
        </w:rPr>
        <w:tab/>
      </w:r>
      <w:r w:rsidR="00733613">
        <w:rPr>
          <w:sz w:val="22"/>
        </w:rPr>
        <w:t>HARQ and</w:t>
      </w:r>
      <w:r w:rsidR="00056475" w:rsidRPr="00E8545E">
        <w:rPr>
          <w:sz w:val="22"/>
        </w:rPr>
        <w:t xml:space="preserve"> </w:t>
      </w:r>
      <w:r w:rsidR="00233B64">
        <w:rPr>
          <w:sz w:val="22"/>
        </w:rPr>
        <w:t xml:space="preserve">Cross SF scheduling for </w:t>
      </w:r>
      <w:r w:rsidR="00056475" w:rsidRPr="00E8545E">
        <w:rPr>
          <w:sz w:val="22"/>
        </w:rPr>
        <w:t xml:space="preserve">HD-FDD </w:t>
      </w:r>
      <w:r w:rsidR="00233B64">
        <w:rPr>
          <w:sz w:val="22"/>
        </w:rPr>
        <w:t xml:space="preserve">UEs </w:t>
      </w:r>
      <w:r w:rsidR="00056475" w:rsidRPr="00E8545E">
        <w:rPr>
          <w:sz w:val="22"/>
        </w:rPr>
        <w:t xml:space="preserve">in Normal Coverage </w:t>
      </w:r>
    </w:p>
    <w:p w:rsidR="00496C0E" w:rsidRPr="00E8545E" w:rsidRDefault="00496C0E" w:rsidP="00001D0D">
      <w:pPr>
        <w:tabs>
          <w:tab w:val="left" w:pos="2268"/>
        </w:tabs>
        <w:spacing w:line="360" w:lineRule="auto"/>
        <w:rPr>
          <w:sz w:val="22"/>
        </w:rPr>
      </w:pPr>
      <w:r w:rsidRPr="00E8545E">
        <w:rPr>
          <w:b/>
          <w:sz w:val="22"/>
        </w:rPr>
        <w:t>Document for</w:t>
      </w:r>
      <w:r w:rsidRPr="00E8545E">
        <w:rPr>
          <w:sz w:val="22"/>
        </w:rPr>
        <w:t>:</w:t>
      </w:r>
      <w:r w:rsidRPr="00E8545E">
        <w:rPr>
          <w:sz w:val="22"/>
        </w:rPr>
        <w:tab/>
        <w:t>Discussion</w:t>
      </w:r>
    </w:p>
    <w:p w:rsidR="001F1B83" w:rsidRPr="00B13D3E" w:rsidRDefault="00496C0E" w:rsidP="009A7399">
      <w:pPr>
        <w:pStyle w:val="Heading1"/>
        <w:jc w:val="both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Introduction</w:t>
      </w:r>
    </w:p>
    <w:p w:rsidR="008727D6" w:rsidRDefault="008727D6" w:rsidP="00C876A8">
      <w:r w:rsidRPr="00B13D3E">
        <w:t xml:space="preserve">The following agreements have been made WRT to </w:t>
      </w:r>
      <w:r w:rsidR="00BA2A80" w:rsidRPr="00B13D3E">
        <w:t>M</w:t>
      </w:r>
      <w:r w:rsidRPr="00B13D3E">
        <w:t>-PDCCH at RAN1# 8</w:t>
      </w:r>
      <w:r w:rsidR="00186C49">
        <w:t>1</w:t>
      </w:r>
      <w:r w:rsidRPr="00B13D3E">
        <w:t xml:space="preserve"> [</w:t>
      </w:r>
      <w:r w:rsidR="00923A2C">
        <w:t>1</w:t>
      </w:r>
      <w:r w:rsidRPr="00B13D3E">
        <w:t>]</w:t>
      </w:r>
      <w:r w:rsidR="00F20289" w:rsidRPr="00B13D3E">
        <w:t>:</w:t>
      </w:r>
    </w:p>
    <w:p w:rsidR="009E7AE9" w:rsidRPr="005237BF" w:rsidRDefault="009E7AE9" w:rsidP="00C876A8">
      <w:pPr>
        <w:pStyle w:val="ListParagraph"/>
        <w:numPr>
          <w:ilvl w:val="0"/>
          <w:numId w:val="12"/>
        </w:numPr>
        <w:rPr>
          <w:i/>
        </w:rPr>
      </w:pPr>
      <w:r w:rsidRPr="005237BF">
        <w:rPr>
          <w:i/>
        </w:rPr>
        <w:t>Confirm the following revised working assumption at RAN1#80bis meeting: For Rel-13 low complexity UEs in normal [FFS: small enhanced] coverage, under cross-subframe scheduling,</w:t>
      </w:r>
    </w:p>
    <w:p w:rsidR="009E7AE9" w:rsidRPr="005237BF" w:rsidRDefault="009E7AE9" w:rsidP="00C876A8">
      <w:pPr>
        <w:pStyle w:val="ListParagraph"/>
        <w:numPr>
          <w:ilvl w:val="1"/>
          <w:numId w:val="12"/>
        </w:numPr>
        <w:rPr>
          <w:i/>
          <w:lang w:val="sv-SE"/>
        </w:rPr>
      </w:pPr>
      <w:r w:rsidRPr="005237BF">
        <w:rPr>
          <w:i/>
        </w:rPr>
        <w:t>Case 1:</w:t>
      </w:r>
    </w:p>
    <w:p w:rsidR="009E7AE9" w:rsidRPr="005237BF" w:rsidRDefault="009E7AE9" w:rsidP="00C876A8">
      <w:pPr>
        <w:pStyle w:val="ListParagraph"/>
        <w:numPr>
          <w:ilvl w:val="2"/>
          <w:numId w:val="12"/>
        </w:numPr>
        <w:rPr>
          <w:i/>
        </w:rPr>
      </w:pPr>
      <w:r w:rsidRPr="005237BF">
        <w:rPr>
          <w:i/>
        </w:rPr>
        <w:t xml:space="preserve">For unicast PDSCH, DCI indicates one of  narrow-band  and further indicate resource allocation within narrow-band </w:t>
      </w:r>
    </w:p>
    <w:p w:rsidR="009E7AE9" w:rsidRPr="005237BF" w:rsidRDefault="009E7AE9" w:rsidP="00C876A8">
      <w:pPr>
        <w:pStyle w:val="ListParagraph"/>
        <w:numPr>
          <w:ilvl w:val="3"/>
          <w:numId w:val="12"/>
        </w:numPr>
        <w:rPr>
          <w:i/>
        </w:rPr>
      </w:pPr>
      <w:r w:rsidRPr="005237BF">
        <w:rPr>
          <w:i/>
        </w:rPr>
        <w:t xml:space="preserve">This doesn’t preclude predefined frequency hopping </w:t>
      </w:r>
    </w:p>
    <w:p w:rsidR="009E7AE9" w:rsidRPr="005237BF" w:rsidRDefault="009E7AE9" w:rsidP="00C876A8">
      <w:pPr>
        <w:pStyle w:val="ListParagraph"/>
        <w:numPr>
          <w:ilvl w:val="3"/>
          <w:numId w:val="12"/>
        </w:numPr>
        <w:rPr>
          <w:i/>
        </w:rPr>
      </w:pPr>
      <w:r w:rsidRPr="005237BF">
        <w:rPr>
          <w:i/>
        </w:rPr>
        <w:t xml:space="preserve">FFS: Details on resource allocation field in DCI </w:t>
      </w:r>
    </w:p>
    <w:p w:rsidR="009E7AE9" w:rsidRPr="005237BF" w:rsidRDefault="009E7AE9" w:rsidP="00C876A8">
      <w:pPr>
        <w:pStyle w:val="ListParagraph"/>
        <w:numPr>
          <w:ilvl w:val="3"/>
          <w:numId w:val="12"/>
        </w:numPr>
        <w:rPr>
          <w:i/>
        </w:rPr>
      </w:pPr>
      <w:r w:rsidRPr="005237BF">
        <w:rPr>
          <w:i/>
        </w:rPr>
        <w:t>FFS: whether and/or how to utilize PRBs not included in any narrowband of 6PRBs</w:t>
      </w:r>
    </w:p>
    <w:p w:rsidR="009E7AE9" w:rsidRPr="005237BF" w:rsidRDefault="009E7AE9" w:rsidP="00C876A8">
      <w:pPr>
        <w:pStyle w:val="ListParagraph"/>
        <w:numPr>
          <w:ilvl w:val="2"/>
          <w:numId w:val="12"/>
        </w:numPr>
        <w:rPr>
          <w:i/>
        </w:rPr>
      </w:pPr>
      <w:r w:rsidRPr="005237BF">
        <w:rPr>
          <w:i/>
        </w:rPr>
        <w:t>CSI measurements can be restricted to a subset of the available  narrow-bands</w:t>
      </w:r>
    </w:p>
    <w:p w:rsidR="009E7AE9" w:rsidRPr="005237BF" w:rsidRDefault="009E7AE9" w:rsidP="00C876A8">
      <w:pPr>
        <w:pStyle w:val="ListParagraph"/>
        <w:numPr>
          <w:ilvl w:val="3"/>
          <w:numId w:val="12"/>
        </w:numPr>
        <w:rPr>
          <w:i/>
          <w:lang w:val="sv-SE"/>
        </w:rPr>
      </w:pPr>
      <w:r w:rsidRPr="005237BF">
        <w:rPr>
          <w:i/>
        </w:rPr>
        <w:t>FFS: details</w:t>
      </w:r>
    </w:p>
    <w:p w:rsidR="009E7AE9" w:rsidRPr="005237BF" w:rsidRDefault="009E7AE9" w:rsidP="00C876A8">
      <w:pPr>
        <w:pStyle w:val="ListParagraph"/>
        <w:numPr>
          <w:ilvl w:val="1"/>
          <w:numId w:val="12"/>
        </w:numPr>
        <w:rPr>
          <w:i/>
        </w:rPr>
      </w:pPr>
      <w:r w:rsidRPr="005237BF">
        <w:rPr>
          <w:i/>
        </w:rPr>
        <w:t xml:space="preserve">FFS: whether and/or how to  define a case (Case 2) that UE can assume PDSCH is scheduled in the same or a known </w:t>
      </w:r>
      <w:r w:rsidRPr="005237BF">
        <w:rPr>
          <w:i/>
          <w:u w:val="single"/>
        </w:rPr>
        <w:t>(when frequency hopping is used)</w:t>
      </w:r>
      <w:r w:rsidRPr="005237BF">
        <w:rPr>
          <w:i/>
        </w:rPr>
        <w:t xml:space="preserve"> narrowband</w:t>
      </w:r>
    </w:p>
    <w:p w:rsidR="009E7AE9" w:rsidRPr="005237BF" w:rsidRDefault="009E7AE9" w:rsidP="00C876A8">
      <w:pPr>
        <w:pStyle w:val="ListParagraph"/>
        <w:numPr>
          <w:ilvl w:val="2"/>
          <w:numId w:val="12"/>
        </w:numPr>
        <w:rPr>
          <w:i/>
        </w:rPr>
      </w:pPr>
      <w:r w:rsidRPr="005237BF">
        <w:rPr>
          <w:i/>
        </w:rPr>
        <w:t xml:space="preserve">This doesn’t preclude predefined frequency hopping </w:t>
      </w:r>
    </w:p>
    <w:p w:rsidR="009E7AE9" w:rsidRPr="005237BF" w:rsidRDefault="009E7AE9" w:rsidP="00C876A8">
      <w:pPr>
        <w:pStyle w:val="ListParagraph"/>
        <w:numPr>
          <w:ilvl w:val="0"/>
          <w:numId w:val="12"/>
        </w:numPr>
        <w:rPr>
          <w:i/>
        </w:rPr>
      </w:pPr>
      <w:r w:rsidRPr="005237BF">
        <w:rPr>
          <w:i/>
        </w:rPr>
        <w:t>Value of k in Case 1 is:</w:t>
      </w:r>
    </w:p>
    <w:p w:rsidR="009E7AE9" w:rsidRPr="005237BF" w:rsidRDefault="009E7AE9" w:rsidP="00C876A8">
      <w:pPr>
        <w:pStyle w:val="ListParagraph"/>
        <w:numPr>
          <w:ilvl w:val="1"/>
          <w:numId w:val="12"/>
        </w:numPr>
        <w:rPr>
          <w:i/>
          <w:lang w:val="sv-SE"/>
        </w:rPr>
      </w:pPr>
      <w:r w:rsidRPr="005237BF">
        <w:rPr>
          <w:i/>
        </w:rPr>
        <w:t>k&gt;=2</w:t>
      </w:r>
    </w:p>
    <w:p w:rsidR="009E7AE9" w:rsidRPr="005237BF" w:rsidRDefault="009E7AE9" w:rsidP="00C876A8">
      <w:pPr>
        <w:pStyle w:val="ListParagraph"/>
        <w:numPr>
          <w:ilvl w:val="2"/>
          <w:numId w:val="12"/>
        </w:numPr>
        <w:rPr>
          <w:i/>
        </w:rPr>
      </w:pPr>
      <w:r w:rsidRPr="005237BF">
        <w:rPr>
          <w:i/>
        </w:rPr>
        <w:t>RAN1 will select a single fixed value of k after receiving RAN4 input on retuning time</w:t>
      </w:r>
    </w:p>
    <w:p w:rsidR="009E7AE9" w:rsidRPr="005237BF" w:rsidRDefault="009E7AE9" w:rsidP="00C876A8">
      <w:pPr>
        <w:pStyle w:val="ListParagraph"/>
        <w:numPr>
          <w:ilvl w:val="2"/>
          <w:numId w:val="12"/>
        </w:numPr>
        <w:rPr>
          <w:i/>
        </w:rPr>
      </w:pPr>
      <w:r w:rsidRPr="005237BF">
        <w:rPr>
          <w:i/>
        </w:rPr>
        <w:t>Company should investigate impact on UE complexity of M-PDCCH decoding (</w:t>
      </w:r>
      <w:hyperlink r:id="rId7" w:history="1">
        <w:r w:rsidRPr="005237BF">
          <w:rPr>
            <w:rStyle w:val="Hyperlink"/>
            <w:i/>
          </w:rPr>
          <w:t>R1-153082</w:t>
        </w:r>
      </w:hyperlink>
      <w:r w:rsidRPr="005237BF">
        <w:rPr>
          <w:i/>
        </w:rPr>
        <w:t>).</w:t>
      </w:r>
    </w:p>
    <w:p w:rsidR="009E7AE9" w:rsidRPr="005237BF" w:rsidRDefault="009E7AE9" w:rsidP="00C876A8">
      <w:pPr>
        <w:pStyle w:val="ListParagraph"/>
        <w:numPr>
          <w:ilvl w:val="2"/>
          <w:numId w:val="12"/>
        </w:numPr>
        <w:rPr>
          <w:i/>
        </w:rPr>
      </w:pPr>
      <w:r w:rsidRPr="005237BF">
        <w:rPr>
          <w:i/>
        </w:rPr>
        <w:t>When k &gt; 2, RTT may need to be modified.</w:t>
      </w:r>
    </w:p>
    <w:p w:rsidR="009E7AE9" w:rsidRPr="005237BF" w:rsidRDefault="009E7AE9" w:rsidP="00C876A8">
      <w:pPr>
        <w:pStyle w:val="ListParagraph"/>
        <w:numPr>
          <w:ilvl w:val="0"/>
          <w:numId w:val="12"/>
        </w:numPr>
        <w:rPr>
          <w:i/>
        </w:rPr>
      </w:pPr>
      <w:r w:rsidRPr="005237BF">
        <w:rPr>
          <w:i/>
        </w:rPr>
        <w:t>Value of k in Case 2 is:</w:t>
      </w:r>
    </w:p>
    <w:p w:rsidR="009E7AE9" w:rsidRPr="005237BF" w:rsidRDefault="009E7AE9" w:rsidP="00C876A8">
      <w:pPr>
        <w:pStyle w:val="ListParagraph"/>
        <w:numPr>
          <w:ilvl w:val="1"/>
          <w:numId w:val="12"/>
        </w:numPr>
        <w:rPr>
          <w:i/>
          <w:lang w:val="sv-SE"/>
        </w:rPr>
      </w:pPr>
      <w:r w:rsidRPr="005237BF">
        <w:rPr>
          <w:i/>
        </w:rPr>
        <w:t>k=1</w:t>
      </w:r>
    </w:p>
    <w:p w:rsidR="009E7AE9" w:rsidRPr="005237BF" w:rsidRDefault="009E7AE9" w:rsidP="00C876A8">
      <w:pPr>
        <w:pStyle w:val="ListParagraph"/>
        <w:numPr>
          <w:ilvl w:val="1"/>
          <w:numId w:val="12"/>
        </w:numPr>
        <w:rPr>
          <w:i/>
          <w:lang w:val="en-GB"/>
        </w:rPr>
      </w:pPr>
      <w:r w:rsidRPr="005237BF">
        <w:rPr>
          <w:i/>
        </w:rPr>
        <w:t>FFS: how to handle the subframe used for retuning in case of frequency hopping is applied</w:t>
      </w:r>
    </w:p>
    <w:p w:rsidR="009E7AE9" w:rsidRPr="005237BF" w:rsidRDefault="009E7AE9" w:rsidP="00C876A8">
      <w:pPr>
        <w:pStyle w:val="ListParagraph"/>
        <w:numPr>
          <w:ilvl w:val="0"/>
          <w:numId w:val="12"/>
        </w:numPr>
        <w:rPr>
          <w:i/>
          <w:highlight w:val="green"/>
          <w:lang w:val="en-GB"/>
        </w:rPr>
      </w:pPr>
      <w:r w:rsidRPr="005237BF">
        <w:rPr>
          <w:i/>
          <w:highlight w:val="green"/>
        </w:rPr>
        <w:t>FFS for the subframe n+k not allowed for PDSCH (e.g. PMCH, TDD, HD-FDD)</w:t>
      </w:r>
    </w:p>
    <w:p w:rsidR="009E7AE9" w:rsidRPr="005237BF" w:rsidRDefault="009E7AE9" w:rsidP="00C876A8">
      <w:pPr>
        <w:pStyle w:val="ListParagraph"/>
        <w:numPr>
          <w:ilvl w:val="0"/>
          <w:numId w:val="12"/>
        </w:numPr>
        <w:rPr>
          <w:i/>
          <w:lang w:val="en-GB"/>
        </w:rPr>
      </w:pPr>
      <w:r w:rsidRPr="005237BF">
        <w:rPr>
          <w:i/>
          <w:lang w:val="en-GB"/>
        </w:rPr>
        <w:t>The above overrides the RAN1#80bis agreements related to k.</w:t>
      </w:r>
    </w:p>
    <w:p w:rsidR="00BC5142" w:rsidRDefault="00BC5142" w:rsidP="00C876A8"/>
    <w:p w:rsidR="00B34E51" w:rsidRDefault="00F20289" w:rsidP="00C876A8">
      <w:r w:rsidRPr="00B13D3E">
        <w:t>Essentially</w:t>
      </w:r>
      <w:r w:rsidR="006C2972" w:rsidRPr="00B13D3E">
        <w:t>,</w:t>
      </w:r>
      <w:r w:rsidRPr="00B13D3E">
        <w:t xml:space="preserve"> this tdoc tries to resolve the FFS in the above agreement highlighted in </w:t>
      </w:r>
      <w:r w:rsidRPr="00B13D3E">
        <w:rPr>
          <w:highlight w:val="green"/>
        </w:rPr>
        <w:t>green</w:t>
      </w:r>
      <w:r w:rsidRPr="00B13D3E">
        <w:t xml:space="preserve">. </w:t>
      </w:r>
      <w:r w:rsidR="00724D5D">
        <w:t>This tdoc is similar to [2] which was submitted but not presented at RAN1#81.</w:t>
      </w:r>
    </w:p>
    <w:p w:rsidR="00A23DC8" w:rsidRDefault="00A23DC8" w:rsidP="00C876A8"/>
    <w:p w:rsidR="00A23DC8" w:rsidRDefault="00A82DEE" w:rsidP="00C876A8">
      <w:r>
        <w:t xml:space="preserve">Given </w:t>
      </w:r>
      <w:r w:rsidR="005120C0">
        <w:t xml:space="preserve">that </w:t>
      </w:r>
      <w:r w:rsidR="00CC2EE5">
        <w:t>C</w:t>
      </w:r>
      <w:r>
        <w:t>ase 2 is less defined</w:t>
      </w:r>
      <w:r w:rsidR="00CC2EE5">
        <w:t xml:space="preserve"> where</w:t>
      </w:r>
      <w:r w:rsidR="00C9300E">
        <w:t xml:space="preserve"> k=1 </w:t>
      </w:r>
      <w:r w:rsidR="00BF7008">
        <w:t>(i.e. “</w:t>
      </w:r>
      <w:r w:rsidR="00BF7008" w:rsidRPr="005237BF">
        <w:rPr>
          <w:i/>
        </w:rPr>
        <w:t>whether and/or how to  define a case (Case 2)</w:t>
      </w:r>
      <w:r w:rsidR="00BF7008">
        <w:rPr>
          <w:i/>
        </w:rPr>
        <w:t xml:space="preserve">”) </w:t>
      </w:r>
      <w:r w:rsidR="00BF7008">
        <w:t>and</w:t>
      </w:r>
      <w:r w:rsidR="00BF7008" w:rsidRPr="005237BF">
        <w:rPr>
          <w:i/>
        </w:rPr>
        <w:t xml:space="preserve"> </w:t>
      </w:r>
      <w:r w:rsidR="005120C0" w:rsidRPr="005120C0">
        <w:t>that</w:t>
      </w:r>
      <w:r w:rsidR="005120C0">
        <w:rPr>
          <w:i/>
        </w:rPr>
        <w:t xml:space="preserve"> </w:t>
      </w:r>
      <w:r w:rsidR="00C9300E">
        <w:t xml:space="preserve">it is unclear how frequency hopping is applied </w:t>
      </w:r>
      <w:r w:rsidR="00BF7008">
        <w:t xml:space="preserve">when k=1 </w:t>
      </w:r>
      <w:r w:rsidR="006F3248">
        <w:t xml:space="preserve">if RAN4 determines </w:t>
      </w:r>
      <w:r w:rsidR="00C9300E">
        <w:t>the re-tune time is &gt; 1 symbol (75us)</w:t>
      </w:r>
      <w:r w:rsidR="005120C0">
        <w:t>,</w:t>
      </w:r>
      <w:r w:rsidR="00C9300E">
        <w:t xml:space="preserve"> </w:t>
      </w:r>
      <w:r w:rsidRPr="00700D05">
        <w:rPr>
          <w:highlight w:val="yellow"/>
        </w:rPr>
        <w:t>t</w:t>
      </w:r>
      <w:r w:rsidR="00A23DC8" w:rsidRPr="00700D05">
        <w:rPr>
          <w:highlight w:val="yellow"/>
        </w:rPr>
        <w:t>his document generally focus</w:t>
      </w:r>
      <w:r w:rsidR="005120C0">
        <w:rPr>
          <w:highlight w:val="yellow"/>
        </w:rPr>
        <w:t>ses</w:t>
      </w:r>
      <w:r w:rsidR="00A23DC8" w:rsidRPr="00700D05">
        <w:rPr>
          <w:highlight w:val="yellow"/>
        </w:rPr>
        <w:t xml:space="preserve"> on </w:t>
      </w:r>
      <w:r w:rsidR="00CF07DA">
        <w:rPr>
          <w:highlight w:val="yellow"/>
        </w:rPr>
        <w:t>“</w:t>
      </w:r>
      <w:r w:rsidR="00A23DC8" w:rsidRPr="00700D05">
        <w:rPr>
          <w:highlight w:val="yellow"/>
        </w:rPr>
        <w:t>case 1</w:t>
      </w:r>
      <w:r w:rsidR="00CF07DA">
        <w:rPr>
          <w:highlight w:val="yellow"/>
        </w:rPr>
        <w:t>”</w:t>
      </w:r>
      <w:r w:rsidR="00A23DC8" w:rsidRPr="00700D05">
        <w:rPr>
          <w:highlight w:val="yellow"/>
        </w:rPr>
        <w:t xml:space="preserve"> where k=2</w:t>
      </w:r>
      <w:r w:rsidR="000242F1">
        <w:rPr>
          <w:highlight w:val="yellow"/>
        </w:rPr>
        <w:t xml:space="preserve"> and there is no frequency hopping</w:t>
      </w:r>
      <w:r w:rsidRPr="00700D05">
        <w:rPr>
          <w:highlight w:val="yellow"/>
        </w:rPr>
        <w:t>.</w:t>
      </w:r>
    </w:p>
    <w:p w:rsidR="007D6FFF" w:rsidRDefault="007D6FFF" w:rsidP="00C876A8"/>
    <w:p w:rsidR="007D6FFF" w:rsidRPr="00B13D3E" w:rsidRDefault="00C86655" w:rsidP="00C876A8">
      <w:r>
        <w:t xml:space="preserve">Note: </w:t>
      </w:r>
      <w:r w:rsidR="007D6FFF" w:rsidRPr="00B13D3E">
        <w:t xml:space="preserve">In this tdoc, normal coverage is defined as when no repeats are needed, i.e., eNB sends the DCI and PDSCH in one SF (i.e. </w:t>
      </w:r>
      <w:r w:rsidR="005120C0">
        <w:t xml:space="preserve">1 SF </w:t>
      </w:r>
      <w:r w:rsidR="007D6FFF" w:rsidRPr="00B13D3E">
        <w:t>but not necessarily the same SF).</w:t>
      </w:r>
    </w:p>
    <w:p w:rsidR="00E339AF" w:rsidRDefault="00E339AF" w:rsidP="00C876A8"/>
    <w:p w:rsidR="00047551" w:rsidRPr="00B13D3E" w:rsidRDefault="00047551" w:rsidP="00047551">
      <w:pPr>
        <w:pStyle w:val="Heading1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lastRenderedPageBreak/>
        <w:t>Peak Speeds Criteria</w:t>
      </w:r>
    </w:p>
    <w:p w:rsidR="00047551" w:rsidRDefault="00047551" w:rsidP="00C876A8">
      <w:r w:rsidRPr="00B13D3E">
        <w:t>For marketability reasons (i.e. to support the largest possible total addressable market (TAM))</w:t>
      </w:r>
      <w:r>
        <w:t xml:space="preserve">, </w:t>
      </w:r>
      <w:r w:rsidRPr="00B13D3E">
        <w:t>usability reasons,</w:t>
      </w:r>
      <w:r>
        <w:t xml:space="preserve"> and power consumption reasons, </w:t>
      </w:r>
      <w:r w:rsidRPr="00B13D3E">
        <w:t xml:space="preserve">the peak </w:t>
      </w:r>
      <w:r w:rsidR="006B1D80">
        <w:t>speed</w:t>
      </w:r>
      <w:r w:rsidR="006B1D80" w:rsidRPr="00B13D3E">
        <w:t xml:space="preserve"> </w:t>
      </w:r>
      <w:r w:rsidRPr="00B13D3E">
        <w:t>of the HD-FDD Rel 13 LC UE should be as high as possible with</w:t>
      </w:r>
      <w:r>
        <w:t>out</w:t>
      </w:r>
      <w:r w:rsidRPr="00B13D3E">
        <w:t xml:space="preserve"> increasing UE complexity.</w:t>
      </w:r>
      <w:r>
        <w:t xml:space="preserve"> </w:t>
      </w:r>
      <w:r w:rsidRPr="00B13D3E">
        <w:t xml:space="preserve">Given the above, this document considers the peak speed as a major factor to be considered when choosing </w:t>
      </w:r>
      <w:r w:rsidR="00746B3E">
        <w:t xml:space="preserve">the </w:t>
      </w:r>
      <w:r>
        <w:t xml:space="preserve">details in how to </w:t>
      </w:r>
      <w:r w:rsidR="00746B3E">
        <w:t xml:space="preserve">specify </w:t>
      </w:r>
      <w:r>
        <w:t>cross sub-frame schedul</w:t>
      </w:r>
      <w:r w:rsidR="005120C0">
        <w:t>ing</w:t>
      </w:r>
      <w:r w:rsidR="0035259C">
        <w:t xml:space="preserve"> and HARQ</w:t>
      </w:r>
      <w:r>
        <w:t xml:space="preserve">. </w:t>
      </w:r>
    </w:p>
    <w:p w:rsidR="00B82BA6" w:rsidRPr="00B13D3E" w:rsidRDefault="00B82BA6" w:rsidP="00B82BA6">
      <w:pPr>
        <w:pStyle w:val="Heading1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Simultaneous M-PDCCH decoding</w:t>
      </w:r>
    </w:p>
    <w:p w:rsidR="001E1751" w:rsidRDefault="001E1751" w:rsidP="001E1751">
      <w:r>
        <w:t xml:space="preserve">As stated in [2], restricting LC UE decoding capability to &lt;3 </w:t>
      </w:r>
      <w:r w:rsidR="00DC0EA4">
        <w:t xml:space="preserve">M-PDCCH </w:t>
      </w:r>
      <w:r>
        <w:t xml:space="preserve">messages per SF will degrade </w:t>
      </w:r>
      <w:r w:rsidR="005120C0">
        <w:t xml:space="preserve">the </w:t>
      </w:r>
      <w:r>
        <w:t xml:space="preserve">peak speed by &gt;27% and </w:t>
      </w:r>
      <w:r w:rsidR="002F0824">
        <w:t xml:space="preserve">since </w:t>
      </w:r>
      <w:r>
        <w:t xml:space="preserve">supporting &gt;=3 </w:t>
      </w:r>
      <w:r w:rsidR="002F0824">
        <w:t xml:space="preserve">M-PDCCH </w:t>
      </w:r>
      <w:r>
        <w:t>message</w:t>
      </w:r>
      <w:r w:rsidR="005120C0">
        <w:t>s</w:t>
      </w:r>
      <w:r>
        <w:t xml:space="preserve"> per SF should not materially inc</w:t>
      </w:r>
      <w:r w:rsidR="00B82BA6">
        <w:t>rease Rel 13 LC UE’s complexity</w:t>
      </w:r>
      <w:r w:rsidR="002F0824">
        <w:t>,</w:t>
      </w:r>
      <w:r w:rsidR="00B82BA6">
        <w:t xml:space="preserve"> the following proposal is assume</w:t>
      </w:r>
      <w:r w:rsidR="005120C0">
        <w:t>d</w:t>
      </w:r>
      <w:r w:rsidR="00B82BA6">
        <w:t xml:space="preserve"> throughout the </w:t>
      </w:r>
      <w:r w:rsidR="005120C0">
        <w:t xml:space="preserve">remainder </w:t>
      </w:r>
      <w:r w:rsidR="00B82BA6">
        <w:t>of the document:</w:t>
      </w:r>
    </w:p>
    <w:p w:rsidR="00B82BA6" w:rsidRDefault="00B82BA6" w:rsidP="001E1751"/>
    <w:p w:rsidR="001E1751" w:rsidRDefault="001E1751" w:rsidP="001E1751">
      <w:pPr>
        <w:rPr>
          <w:b/>
        </w:rPr>
      </w:pPr>
      <w:r w:rsidRPr="00B82BA6">
        <w:rPr>
          <w:b/>
        </w:rPr>
        <w:t xml:space="preserve">Proposal: At least in normal coverage, </w:t>
      </w:r>
      <w:r w:rsidR="00B82BA6">
        <w:rPr>
          <w:b/>
        </w:rPr>
        <w:t xml:space="preserve">a </w:t>
      </w:r>
      <w:r w:rsidRPr="00B82BA6">
        <w:rPr>
          <w:b/>
        </w:rPr>
        <w:t xml:space="preserve">Rel 13 LC UE should be capable to decode &gt;=3 </w:t>
      </w:r>
      <w:r w:rsidR="00DC0EA4">
        <w:rPr>
          <w:b/>
        </w:rPr>
        <w:t xml:space="preserve">M-PDCCH </w:t>
      </w:r>
      <w:r w:rsidRPr="00B82BA6">
        <w:rPr>
          <w:b/>
        </w:rPr>
        <w:t>messages per SF.</w:t>
      </w:r>
    </w:p>
    <w:p w:rsidR="009A29D8" w:rsidRPr="00B13D3E" w:rsidRDefault="009A29D8" w:rsidP="009A29D8">
      <w:pPr>
        <w:pStyle w:val="Heading1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 xml:space="preserve">Cross SF Scheduling and HARQ Timing </w:t>
      </w:r>
    </w:p>
    <w:p w:rsidR="00883C86" w:rsidRPr="00B13D3E" w:rsidRDefault="00A82DEE" w:rsidP="00883C86">
      <w:pPr>
        <w:pStyle w:val="Heading2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 xml:space="preserve">Fixed </w:t>
      </w:r>
      <w:r w:rsidR="00425516" w:rsidRPr="00B13D3E">
        <w:rPr>
          <w:rFonts w:asciiTheme="minorHAnsi" w:hAnsiTheme="minorHAnsi"/>
          <w:lang w:val="en-US"/>
        </w:rPr>
        <w:t>K</w:t>
      </w:r>
      <w:r w:rsidR="00425516">
        <w:rPr>
          <w:rFonts w:asciiTheme="minorHAnsi" w:hAnsiTheme="minorHAnsi"/>
          <w:lang w:val="en-US"/>
        </w:rPr>
        <w:t xml:space="preserve"> </w:t>
      </w:r>
    </w:p>
    <w:p w:rsidR="002613B9" w:rsidRDefault="002613B9" w:rsidP="002613B9">
      <w:r w:rsidRPr="00B13D3E">
        <w:t xml:space="preserve">The following diagram shows what the HARQ cycle may look like </w:t>
      </w:r>
      <w:r w:rsidR="002C1EAC">
        <w:t xml:space="preserve">when fixed DL </w:t>
      </w:r>
      <w:r w:rsidR="005120C0">
        <w:t xml:space="preserve">Grant </w:t>
      </w:r>
      <w:r w:rsidRPr="00B13D3E">
        <w:t>k=2</w:t>
      </w:r>
      <w:r>
        <w:t xml:space="preserve"> (i.e. Case 1)</w:t>
      </w:r>
      <w:r w:rsidRPr="00B13D3E">
        <w:t>:</w:t>
      </w:r>
    </w:p>
    <w:p w:rsidR="002613B9" w:rsidRPr="00B13D3E" w:rsidRDefault="002613B9" w:rsidP="002613B9">
      <w:r w:rsidRPr="00B13D3E">
        <w:rPr>
          <w:noProof/>
        </w:rPr>
        <w:drawing>
          <wp:inline distT="0" distB="0" distL="0" distR="0">
            <wp:extent cx="5943600" cy="1218663"/>
            <wp:effectExtent l="0" t="0" r="0" b="63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18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3B9" w:rsidRDefault="002613B9" w:rsidP="002613B9">
      <w:r>
        <w:t xml:space="preserve">In this case, </w:t>
      </w:r>
      <w:r w:rsidRPr="00B13D3E">
        <w:t xml:space="preserve">3 </w:t>
      </w:r>
      <w:r w:rsidR="005120C0">
        <w:t xml:space="preserve">out </w:t>
      </w:r>
      <w:r w:rsidRPr="00B13D3E">
        <w:t xml:space="preserve">of 10 SF being available for PDSCH and PUSCH which results in a peak </w:t>
      </w:r>
      <w:r w:rsidRPr="00B13D3E">
        <w:rPr>
          <w:b/>
        </w:rPr>
        <w:t>UL and DL rate of 300kbps</w:t>
      </w:r>
      <w:r w:rsidRPr="00B13D3E">
        <w:t>.</w:t>
      </w:r>
    </w:p>
    <w:p w:rsidR="002613B9" w:rsidRDefault="002613B9" w:rsidP="00C876A8"/>
    <w:p w:rsidR="00425516" w:rsidRDefault="002E6D19" w:rsidP="00C876A8">
      <w:r w:rsidRPr="00B13D3E">
        <w:t xml:space="preserve">The following diagram shows what the HARQ cycle </w:t>
      </w:r>
      <w:r w:rsidR="00614796" w:rsidRPr="00B13D3E">
        <w:t xml:space="preserve">may </w:t>
      </w:r>
      <w:r w:rsidRPr="00B13D3E">
        <w:t>look like</w:t>
      </w:r>
      <w:r w:rsidR="00BE49E9" w:rsidRPr="00B13D3E">
        <w:t xml:space="preserve"> when DL </w:t>
      </w:r>
      <w:r w:rsidR="005120C0">
        <w:t xml:space="preserve">Grant </w:t>
      </w:r>
      <w:r w:rsidR="00BE49E9" w:rsidRPr="00B13D3E">
        <w:t>k=1</w:t>
      </w:r>
      <w:r w:rsidR="002613B9">
        <w:t xml:space="preserve"> (i.e. Case 2)</w:t>
      </w:r>
      <w:r w:rsidRPr="00B13D3E">
        <w:t>:</w:t>
      </w:r>
      <w:r w:rsidR="002613B9">
        <w:t xml:space="preserve"> </w:t>
      </w:r>
      <w:r w:rsidR="00BE49E9" w:rsidRPr="00B13D3E">
        <w:t xml:space="preserve"> </w:t>
      </w:r>
    </w:p>
    <w:p w:rsidR="00BE49E9" w:rsidRPr="00B13D3E" w:rsidRDefault="00BE49E9" w:rsidP="00C876A8">
      <w:r w:rsidRPr="00B13D3E">
        <w:rPr>
          <w:noProof/>
        </w:rPr>
        <w:drawing>
          <wp:inline distT="0" distB="0" distL="0" distR="0">
            <wp:extent cx="5943600" cy="1218663"/>
            <wp:effectExtent l="0" t="0" r="0" b="63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18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6D19" w:rsidRPr="00B13D3E" w:rsidRDefault="002E6D19" w:rsidP="00C876A8">
      <w:r w:rsidRPr="00B13D3E">
        <w:t xml:space="preserve">This results in 3 </w:t>
      </w:r>
      <w:r w:rsidR="005120C0">
        <w:t xml:space="preserve">out </w:t>
      </w:r>
      <w:r w:rsidRPr="00B13D3E">
        <w:t xml:space="preserve">of 9 SF being available for PDSCH or PUSCH which results in a </w:t>
      </w:r>
      <w:r w:rsidRPr="00B13D3E">
        <w:rPr>
          <w:b/>
        </w:rPr>
        <w:t>peak UL and DL rate of 333kbps</w:t>
      </w:r>
      <w:r w:rsidRPr="00B13D3E">
        <w:t>.</w:t>
      </w:r>
    </w:p>
    <w:p w:rsidR="006D7D8A" w:rsidRPr="00B13D3E" w:rsidRDefault="006D7D8A" w:rsidP="006D7D8A"/>
    <w:p w:rsidR="00E35D88" w:rsidRPr="00B13D3E" w:rsidRDefault="009B44DB" w:rsidP="00883C86">
      <w:pPr>
        <w:pStyle w:val="Heading2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 xml:space="preserve">Increase </w:t>
      </w:r>
      <w:r w:rsidR="00E35D88" w:rsidRPr="00B13D3E">
        <w:rPr>
          <w:rFonts w:asciiTheme="minorHAnsi" w:hAnsiTheme="minorHAnsi"/>
          <w:lang w:val="en-US"/>
        </w:rPr>
        <w:t>HARQ Timing = 5</w:t>
      </w:r>
    </w:p>
    <w:p w:rsidR="000A16A6" w:rsidRDefault="00C929AE" w:rsidP="00C876A8">
      <w:r w:rsidRPr="00B13D3E">
        <w:t>The following diagram shows what the HARQ cycle may look like when k=2 and HARQ timing changes from 4 to 5</w:t>
      </w:r>
      <w:r w:rsidR="007C528A" w:rsidRPr="00B13D3E">
        <w:t xml:space="preserve"> </w:t>
      </w:r>
      <w:r w:rsidR="00B1633E">
        <w:t xml:space="preserve">SF </w:t>
      </w:r>
      <w:r w:rsidR="007C528A" w:rsidRPr="00B13D3E">
        <w:t>and UL Grant k=5</w:t>
      </w:r>
      <w:r w:rsidRPr="00B13D3E">
        <w:t xml:space="preserve">: </w:t>
      </w:r>
    </w:p>
    <w:p w:rsidR="00C929AE" w:rsidRPr="00B13D3E" w:rsidRDefault="00206895" w:rsidP="00C876A8">
      <w:r w:rsidRPr="00B13D3E">
        <w:rPr>
          <w:noProof/>
        </w:rPr>
        <w:lastRenderedPageBreak/>
        <w:drawing>
          <wp:inline distT="0" distB="0" distL="0" distR="0">
            <wp:extent cx="5943600" cy="1517187"/>
            <wp:effectExtent l="0" t="0" r="0" b="698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17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6B3C" w:rsidRDefault="00D16B3C" w:rsidP="00C876A8"/>
    <w:p w:rsidR="00C929AE" w:rsidRPr="00B13D3E" w:rsidRDefault="00D16B3C" w:rsidP="00C876A8">
      <w:r>
        <w:t xml:space="preserve">In this case, </w:t>
      </w:r>
      <w:r w:rsidR="00206895" w:rsidRPr="00B13D3E">
        <w:t>4</w:t>
      </w:r>
      <w:r w:rsidR="00C929AE" w:rsidRPr="00B13D3E">
        <w:t xml:space="preserve"> </w:t>
      </w:r>
      <w:r w:rsidR="005120C0">
        <w:t xml:space="preserve">out </w:t>
      </w:r>
      <w:r w:rsidR="00C929AE" w:rsidRPr="00B13D3E">
        <w:t xml:space="preserve">of </w:t>
      </w:r>
      <w:r w:rsidR="00206895" w:rsidRPr="00B13D3E">
        <w:t>12</w:t>
      </w:r>
      <w:r w:rsidR="00C929AE" w:rsidRPr="00B13D3E">
        <w:t xml:space="preserve"> SF being available for PDSCH and PUSCH which results in a peak </w:t>
      </w:r>
      <w:r w:rsidR="00C929AE" w:rsidRPr="00B13D3E">
        <w:rPr>
          <w:b/>
        </w:rPr>
        <w:t>UL and DL rate</w:t>
      </w:r>
      <w:r w:rsidR="00206895" w:rsidRPr="00B13D3E">
        <w:rPr>
          <w:b/>
        </w:rPr>
        <w:t xml:space="preserve"> of 333</w:t>
      </w:r>
      <w:r w:rsidR="00C929AE" w:rsidRPr="00B13D3E">
        <w:rPr>
          <w:b/>
        </w:rPr>
        <w:t>kbps</w:t>
      </w:r>
      <w:r w:rsidR="0051532B" w:rsidRPr="00B13D3E">
        <w:rPr>
          <w:b/>
        </w:rPr>
        <w:t xml:space="preserve"> </w:t>
      </w:r>
      <w:r w:rsidR="0051532B" w:rsidRPr="00B13D3E">
        <w:t>and increase of 11%</w:t>
      </w:r>
      <w:r w:rsidR="00F032F8" w:rsidRPr="00B13D3E">
        <w:t xml:space="preserve"> compared to the previous case.</w:t>
      </w:r>
    </w:p>
    <w:p w:rsidR="001603D5" w:rsidRDefault="001603D5" w:rsidP="00C876A8"/>
    <w:p w:rsidR="00C929AE" w:rsidRPr="00B13D3E" w:rsidRDefault="00A51A58" w:rsidP="00C876A8">
      <w:r>
        <w:t>Loosen</w:t>
      </w:r>
      <w:r w:rsidR="001A68A7">
        <w:t>ing</w:t>
      </w:r>
      <w:r>
        <w:t xml:space="preserve"> HARQ timing and </w:t>
      </w:r>
      <w:r w:rsidR="007C78D9" w:rsidRPr="00B13D3E">
        <w:t xml:space="preserve">UL grant timing </w:t>
      </w:r>
      <w:r>
        <w:t xml:space="preserve">from 4 to </w:t>
      </w:r>
      <w:r w:rsidR="007C78D9" w:rsidRPr="00B13D3E">
        <w:t>5</w:t>
      </w:r>
      <w:r>
        <w:t xml:space="preserve">, </w:t>
      </w:r>
      <w:r w:rsidR="00553D9E" w:rsidRPr="00B13D3E">
        <w:t xml:space="preserve">further </w:t>
      </w:r>
      <w:r w:rsidR="005120C0" w:rsidRPr="00B13D3E">
        <w:t>lower</w:t>
      </w:r>
      <w:r w:rsidR="005120C0">
        <w:t>s the</w:t>
      </w:r>
      <w:r w:rsidR="005120C0" w:rsidRPr="00B13D3E">
        <w:t xml:space="preserve"> </w:t>
      </w:r>
      <w:r w:rsidR="00C929AE" w:rsidRPr="00B13D3E">
        <w:t>UE complexity.</w:t>
      </w:r>
    </w:p>
    <w:p w:rsidR="001603D5" w:rsidRDefault="001603D5" w:rsidP="00C876A8"/>
    <w:p w:rsidR="001603D5" w:rsidRPr="00B13D3E" w:rsidRDefault="00720406" w:rsidP="00C876A8">
      <w:r w:rsidRPr="00B13D3E">
        <w:t>This option also supports TTI bundling of 4 (I</w:t>
      </w:r>
      <w:r w:rsidRPr="00B13D3E">
        <w:rPr>
          <w:vertAlign w:val="subscript"/>
        </w:rPr>
        <w:t>tbs</w:t>
      </w:r>
      <w:r w:rsidRPr="00B13D3E">
        <w:t xml:space="preserve">=5) commonly used to improve UL coverage for VoIP. </w:t>
      </w:r>
    </w:p>
    <w:p w:rsidR="00883C86" w:rsidRPr="00B13D3E" w:rsidRDefault="005E0512" w:rsidP="00883C86">
      <w:pPr>
        <w:pStyle w:val="Heading2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k</w:t>
      </w:r>
      <w:r w:rsidR="00883C86" w:rsidRPr="00B13D3E">
        <w:rPr>
          <w:rFonts w:asciiTheme="minorHAnsi" w:hAnsiTheme="minorHAnsi"/>
          <w:lang w:val="en-US"/>
        </w:rPr>
        <w:t>=2 or next avail SF</w:t>
      </w:r>
    </w:p>
    <w:p w:rsidR="00587484" w:rsidRDefault="0069125A" w:rsidP="00C876A8">
      <w:r w:rsidRPr="00B13D3E">
        <w:t xml:space="preserve">In this option, </w:t>
      </w:r>
      <w:r w:rsidR="00837DAD" w:rsidRPr="00B13D3E">
        <w:t xml:space="preserve">the </w:t>
      </w:r>
      <w:r w:rsidR="004B586F" w:rsidRPr="00B13D3E">
        <w:t xml:space="preserve">DL Grant k=2 unless it falls on a switch SF </w:t>
      </w:r>
      <w:r w:rsidR="003F5BA3">
        <w:t>“S”</w:t>
      </w:r>
      <w:r w:rsidR="004B586F" w:rsidRPr="00B13D3E">
        <w:t>or UL SF</w:t>
      </w:r>
      <w:r w:rsidR="005120C0">
        <w:t>,</w:t>
      </w:r>
      <w:r w:rsidR="004B586F" w:rsidRPr="00B13D3E">
        <w:t xml:space="preserve"> </w:t>
      </w:r>
      <w:r w:rsidR="005120C0">
        <w:t>in which case,</w:t>
      </w:r>
      <w:r w:rsidR="005120C0" w:rsidRPr="00B13D3E">
        <w:t xml:space="preserve"> </w:t>
      </w:r>
      <w:r w:rsidR="004B586F" w:rsidRPr="00B13D3E">
        <w:t xml:space="preserve">k = next available DL SF. </w:t>
      </w:r>
      <w:r w:rsidR="00526B64" w:rsidRPr="00B13D3E">
        <w:t>The following HARQ cycle may look like this</w:t>
      </w:r>
      <w:r w:rsidR="00CD6338" w:rsidRPr="00B13D3E">
        <w:t xml:space="preserve"> (HARQ timing=5 and UL Grant k=5)</w:t>
      </w:r>
      <w:r w:rsidR="00526B64" w:rsidRPr="00B13D3E">
        <w:t>:</w:t>
      </w:r>
    </w:p>
    <w:p w:rsidR="00D642FF" w:rsidRPr="00B13D3E" w:rsidRDefault="00580E79" w:rsidP="00C876A8">
      <w:r w:rsidRPr="00B13D3E">
        <w:rPr>
          <w:noProof/>
        </w:rPr>
        <w:drawing>
          <wp:inline distT="0" distB="0" distL="0" distR="0">
            <wp:extent cx="5943600" cy="171901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1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079" w:rsidRDefault="003F5BA3" w:rsidP="00C876A8">
      <w:r>
        <w:t>For example</w:t>
      </w:r>
      <w:r w:rsidR="005120C0">
        <w:t>,</w:t>
      </w:r>
      <w:r>
        <w:t xml:space="preserve"> a</w:t>
      </w:r>
      <w:r w:rsidR="00360F3E" w:rsidRPr="00B13D3E">
        <w:t>fter decoding UG1</w:t>
      </w:r>
      <w:r w:rsidR="00745079" w:rsidRPr="00B13D3E">
        <w:t xml:space="preserve">, </w:t>
      </w:r>
      <w:r w:rsidR="000C6035" w:rsidRPr="00B13D3E">
        <w:t xml:space="preserve">the </w:t>
      </w:r>
      <w:r w:rsidR="00745079" w:rsidRPr="00B13D3E">
        <w:t xml:space="preserve">UE knows </w:t>
      </w:r>
      <w:r w:rsidR="00360F3E" w:rsidRPr="00B13D3E">
        <w:t xml:space="preserve">it will </w:t>
      </w:r>
      <w:r w:rsidR="00745079" w:rsidRPr="00B13D3E">
        <w:t>switch to UL at SF#4 and thus UE can imply k=8 for DG3 and DG4.</w:t>
      </w:r>
      <w:r w:rsidR="008E36EB" w:rsidRPr="00B13D3E">
        <w:t xml:space="preserve"> </w:t>
      </w:r>
      <w:r w:rsidR="00360F3E" w:rsidRPr="00B13D3E">
        <w:t>There is no need to explicitly indicate when k is not equal to 2.</w:t>
      </w:r>
    </w:p>
    <w:p w:rsidR="003F5BA3" w:rsidRPr="00B13D3E" w:rsidRDefault="003F5BA3" w:rsidP="00C876A8"/>
    <w:p w:rsidR="003F5BA3" w:rsidRDefault="00580E79" w:rsidP="00C876A8">
      <w:r w:rsidRPr="00B13D3E">
        <w:t xml:space="preserve">This results in 4 </w:t>
      </w:r>
      <w:r w:rsidR="005120C0">
        <w:t xml:space="preserve">out </w:t>
      </w:r>
      <w:r w:rsidRPr="00B13D3E">
        <w:t xml:space="preserve">of 10 SF being available for PDSCH and PUSCH which results in a peak </w:t>
      </w:r>
      <w:r w:rsidRPr="00B13D3E">
        <w:rPr>
          <w:b/>
        </w:rPr>
        <w:t>UL and DL rate of 400kbps</w:t>
      </w:r>
      <w:r w:rsidRPr="00B13D3E">
        <w:t xml:space="preserve">. </w:t>
      </w:r>
    </w:p>
    <w:p w:rsidR="00883C86" w:rsidRPr="00B13D3E" w:rsidRDefault="00D2161F" w:rsidP="00883C86">
      <w:pPr>
        <w:pStyle w:val="Heading2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DL Ack Bundling</w:t>
      </w:r>
    </w:p>
    <w:p w:rsidR="000E6FD0" w:rsidRPr="00B13D3E" w:rsidRDefault="00D2161F" w:rsidP="00C876A8">
      <w:r w:rsidRPr="00B13D3E">
        <w:t xml:space="preserve">To further increase </w:t>
      </w:r>
      <w:r w:rsidR="005120C0">
        <w:t xml:space="preserve">the </w:t>
      </w:r>
      <w:r w:rsidRPr="00B13D3E">
        <w:t xml:space="preserve">peak DL data rate for HD-FDD LC UEs, the LC UE could be configured to use DL ACK bundling </w:t>
      </w:r>
      <w:r w:rsidR="001235D0" w:rsidRPr="00B13D3E">
        <w:t xml:space="preserve">(e.g. </w:t>
      </w:r>
      <w:r w:rsidRPr="00B13D3E">
        <w:t xml:space="preserve">via DCI format </w:t>
      </w:r>
      <w:r w:rsidR="00F537D1" w:rsidRPr="00B13D3E">
        <w:t>1</w:t>
      </w:r>
      <w:r w:rsidRPr="00B13D3E">
        <w:t>b</w:t>
      </w:r>
      <w:r w:rsidR="001235D0" w:rsidRPr="00B13D3E">
        <w:t>)</w:t>
      </w:r>
      <w:r w:rsidRPr="00B13D3E">
        <w:t xml:space="preserve">, similar to what is used for LTE-TDD. </w:t>
      </w:r>
      <w:r w:rsidR="00BF4B7F" w:rsidRPr="00B13D3E">
        <w:t xml:space="preserve">For </w:t>
      </w:r>
      <w:r w:rsidR="000E6FD0" w:rsidRPr="00B13D3E">
        <w:t>this option:</w:t>
      </w:r>
    </w:p>
    <w:p w:rsidR="000E6FD0" w:rsidRPr="00B13D3E" w:rsidRDefault="004B586F" w:rsidP="00F21A78">
      <w:pPr>
        <w:pStyle w:val="ListBullet"/>
        <w:tabs>
          <w:tab w:val="clear" w:pos="360"/>
          <w:tab w:val="num" w:pos="720"/>
        </w:tabs>
        <w:ind w:left="720"/>
      </w:pPr>
      <w:r w:rsidRPr="00B13D3E">
        <w:t>DL Grant k=2 unless it falls on a switch SF or UL SF</w:t>
      </w:r>
      <w:r w:rsidR="005120C0">
        <w:t>,</w:t>
      </w:r>
      <w:r w:rsidRPr="00B13D3E">
        <w:t xml:space="preserve"> </w:t>
      </w:r>
      <w:r w:rsidR="005120C0">
        <w:t>in which case,</w:t>
      </w:r>
      <w:r w:rsidRPr="00B13D3E">
        <w:t xml:space="preserve"> k = next available DL SF. </w:t>
      </w:r>
    </w:p>
    <w:p w:rsidR="00883C86" w:rsidRPr="00B13D3E" w:rsidRDefault="000E6FD0" w:rsidP="00F21A78">
      <w:pPr>
        <w:pStyle w:val="ListBullet"/>
        <w:tabs>
          <w:tab w:val="clear" w:pos="360"/>
          <w:tab w:val="num" w:pos="720"/>
        </w:tabs>
        <w:ind w:left="720"/>
      </w:pPr>
      <w:r w:rsidRPr="00B13D3E">
        <w:t>UL Grant k=5</w:t>
      </w:r>
    </w:p>
    <w:p w:rsidR="000E6FD0" w:rsidRPr="00B13D3E" w:rsidRDefault="000E6FD0" w:rsidP="00F21A78">
      <w:pPr>
        <w:pStyle w:val="ListBullet"/>
        <w:tabs>
          <w:tab w:val="clear" w:pos="360"/>
          <w:tab w:val="num" w:pos="720"/>
        </w:tabs>
        <w:ind w:left="720"/>
      </w:pPr>
      <w:r w:rsidRPr="00B13D3E">
        <w:t>HARQ timing=</w:t>
      </w:r>
      <w:r w:rsidR="00BF4B7F" w:rsidRPr="00B13D3E">
        <w:t>&gt;4</w:t>
      </w:r>
    </w:p>
    <w:p w:rsidR="000E6FD0" w:rsidRPr="00B13D3E" w:rsidRDefault="000E6FD0" w:rsidP="00F21A78">
      <w:pPr>
        <w:pStyle w:val="ListBullet"/>
        <w:tabs>
          <w:tab w:val="clear" w:pos="360"/>
          <w:tab w:val="num" w:pos="720"/>
        </w:tabs>
        <w:ind w:left="720"/>
      </w:pPr>
      <w:r w:rsidRPr="00B13D3E">
        <w:t>DL Ack bundling of 4</w:t>
      </w:r>
      <w:r w:rsidR="001235D0" w:rsidRPr="00B13D3E">
        <w:t xml:space="preserve"> ACKs</w:t>
      </w:r>
    </w:p>
    <w:p w:rsidR="00587484" w:rsidRDefault="00587484" w:rsidP="00C876A8"/>
    <w:p w:rsidR="00587484" w:rsidRDefault="00BF4B7F" w:rsidP="00C876A8">
      <w:r w:rsidRPr="00B13D3E">
        <w:t>The following HARQ cycle may look like this:</w:t>
      </w:r>
    </w:p>
    <w:p w:rsidR="00BF4B7F" w:rsidRPr="00B13D3E" w:rsidRDefault="00BF4B7F" w:rsidP="00C876A8">
      <w:r w:rsidRPr="00B13D3E">
        <w:rPr>
          <w:noProof/>
        </w:rPr>
        <w:lastRenderedPageBreak/>
        <w:drawing>
          <wp:inline distT="0" distB="0" distL="0" distR="0" wp14:anchorId="272CA924" wp14:editId="7761A347">
            <wp:extent cx="5943600" cy="1353951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53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D67" w:rsidRPr="00B13D3E" w:rsidRDefault="00BF4B7F" w:rsidP="00C876A8">
      <w:r w:rsidRPr="00B13D3E">
        <w:t xml:space="preserve">This results in 4 </w:t>
      </w:r>
      <w:r w:rsidR="005120C0">
        <w:t xml:space="preserve">out </w:t>
      </w:r>
      <w:r w:rsidRPr="00B13D3E">
        <w:t xml:space="preserve">of </w:t>
      </w:r>
      <w:r w:rsidR="00470D7D" w:rsidRPr="00B13D3E">
        <w:t>7</w:t>
      </w:r>
      <w:r w:rsidRPr="00B13D3E">
        <w:t xml:space="preserve"> SF</w:t>
      </w:r>
      <w:r w:rsidR="00156ACC">
        <w:t>s</w:t>
      </w:r>
      <w:r w:rsidRPr="00B13D3E">
        <w:t xml:space="preserve"> being available for PDSCH which results in a peak </w:t>
      </w:r>
      <w:r w:rsidRPr="00B13D3E">
        <w:rPr>
          <w:b/>
        </w:rPr>
        <w:t xml:space="preserve">DL rate of </w:t>
      </w:r>
      <w:r w:rsidR="00470D7D" w:rsidRPr="00B13D3E">
        <w:rPr>
          <w:b/>
        </w:rPr>
        <w:t>571</w:t>
      </w:r>
      <w:r w:rsidRPr="00B13D3E">
        <w:rPr>
          <w:b/>
        </w:rPr>
        <w:t>kbps</w:t>
      </w:r>
      <w:r w:rsidRPr="00B13D3E">
        <w:t>.</w:t>
      </w:r>
    </w:p>
    <w:p w:rsidR="00C85EC3" w:rsidRDefault="00C85EC3" w:rsidP="00C876A8"/>
    <w:p w:rsidR="00C85EC3" w:rsidRDefault="00BD06C2" w:rsidP="00C876A8">
      <w:r w:rsidRPr="00B13D3E">
        <w:t>If DCI format 3 (normally used for carrier aggregation) is repurposed to support 8 ACK bundling</w:t>
      </w:r>
      <w:r w:rsidR="008A5D67" w:rsidRPr="00B13D3E">
        <w:t>, the following HARQ cycle may results:</w:t>
      </w:r>
    </w:p>
    <w:p w:rsidR="00BF4B7F" w:rsidRPr="00B13D3E" w:rsidRDefault="008A5D67" w:rsidP="00C876A8">
      <w:r w:rsidRPr="00B13D3E">
        <w:rPr>
          <w:noProof/>
        </w:rPr>
        <w:drawing>
          <wp:inline distT="0" distB="0" distL="0" distR="0" wp14:anchorId="59AD9CBB" wp14:editId="7462A2D9">
            <wp:extent cx="5943600" cy="140977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0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D67" w:rsidRDefault="008A5D67" w:rsidP="00C876A8">
      <w:r w:rsidRPr="00B13D3E">
        <w:t xml:space="preserve">This results in 8 </w:t>
      </w:r>
      <w:r w:rsidR="005120C0">
        <w:t xml:space="preserve">out </w:t>
      </w:r>
      <w:r w:rsidRPr="00B13D3E">
        <w:t>of 11 SF</w:t>
      </w:r>
      <w:r w:rsidR="00156ACC">
        <w:t>s</w:t>
      </w:r>
      <w:r w:rsidRPr="00B13D3E">
        <w:t xml:space="preserve"> being available for PDSCH which results in a peak </w:t>
      </w:r>
      <w:r w:rsidRPr="00B13D3E">
        <w:rPr>
          <w:b/>
        </w:rPr>
        <w:t>DL rate of 727kbps</w:t>
      </w:r>
      <w:r w:rsidRPr="00B13D3E">
        <w:t>.</w:t>
      </w:r>
    </w:p>
    <w:p w:rsidR="003F49BF" w:rsidRPr="00B13D3E" w:rsidRDefault="003F49BF" w:rsidP="00C876A8"/>
    <w:p w:rsidR="008D1E92" w:rsidRDefault="00C252DA" w:rsidP="00C876A8">
      <w:r w:rsidRPr="00B13D3E">
        <w:t>S</w:t>
      </w:r>
      <w:r w:rsidR="00E00A53" w:rsidRPr="00B13D3E">
        <w:t>tandardization effort is increase</w:t>
      </w:r>
      <w:r w:rsidR="00A95951" w:rsidRPr="00B13D3E">
        <w:t>d</w:t>
      </w:r>
      <w:r w:rsidR="00E00A53" w:rsidRPr="00B13D3E">
        <w:t xml:space="preserve"> with this option</w:t>
      </w:r>
      <w:r w:rsidR="00A95951" w:rsidRPr="00B13D3E">
        <w:t>,</w:t>
      </w:r>
      <w:r w:rsidR="00E00A53" w:rsidRPr="00B13D3E">
        <w:t xml:space="preserve"> but LC UE</w:t>
      </w:r>
      <w:r w:rsidR="003F49BF">
        <w:t>’s</w:t>
      </w:r>
      <w:r w:rsidR="00E00A53" w:rsidRPr="00B13D3E">
        <w:t xml:space="preserve"> complexity should not</w:t>
      </w:r>
      <w:r w:rsidR="00E108C2" w:rsidRPr="00B13D3E">
        <w:t xml:space="preserve"> materially</w:t>
      </w:r>
      <w:r w:rsidR="00E00A53" w:rsidRPr="00B13D3E">
        <w:t xml:space="preserve"> increase.</w:t>
      </w:r>
      <w:r w:rsidR="003F49BF">
        <w:t xml:space="preserve"> </w:t>
      </w:r>
    </w:p>
    <w:p w:rsidR="001F76F3" w:rsidRDefault="001F76F3" w:rsidP="00C876A8"/>
    <w:p w:rsidR="008D1E92" w:rsidRDefault="008D1E92" w:rsidP="00C876A8">
      <w:r>
        <w:t>DL Ack bundling will only increase the DL speed and when used will limit the available UL SF</w:t>
      </w:r>
      <w:r w:rsidR="004E1CC0">
        <w:t>s</w:t>
      </w:r>
      <w:r>
        <w:t xml:space="preserve"> so the UL speed will be </w:t>
      </w:r>
      <w:r w:rsidR="004E1CC0">
        <w:t xml:space="preserve">significantly </w:t>
      </w:r>
      <w:r>
        <w:t xml:space="preserve">reduced. </w:t>
      </w:r>
      <w:r w:rsidR="00484E08">
        <w:t>But i</w:t>
      </w:r>
      <w:r w:rsidR="003A4B41">
        <w:t xml:space="preserve">f the eNB sends UL grants, the UE will always honor those UL grants so </w:t>
      </w:r>
      <w:r w:rsidR="00B83CEF">
        <w:t xml:space="preserve">UL speed can dynamically increase back to </w:t>
      </w:r>
      <w:r w:rsidR="00484E08">
        <w:t xml:space="preserve">the normal </w:t>
      </w:r>
      <w:r w:rsidR="00B83CEF">
        <w:t>400kbps (same as in section 4.3). There is no need to explicitly signal the UE</w:t>
      </w:r>
      <w:r w:rsidR="001F76F3">
        <w:t xml:space="preserve"> when to use DL ACK bundling</w:t>
      </w:r>
      <w:r w:rsidR="00B83CEF">
        <w:t xml:space="preserve">. </w:t>
      </w:r>
      <w:r w:rsidR="00812E50">
        <w:t>The following figure show how this can switch dynamically and implicitly:</w:t>
      </w:r>
    </w:p>
    <w:p w:rsidR="00812E50" w:rsidRPr="00B13D3E" w:rsidRDefault="000370EE" w:rsidP="00C876A8">
      <w:r w:rsidRPr="000370EE">
        <w:drawing>
          <wp:inline distT="0" distB="0" distL="0" distR="0" wp14:anchorId="50F9FE85" wp14:editId="21A62336">
            <wp:extent cx="5943600" cy="127625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76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6D52" w:rsidRPr="00B13D3E" w:rsidRDefault="004028B2" w:rsidP="004252AC">
      <w:pPr>
        <w:pStyle w:val="Heading2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Summary</w:t>
      </w:r>
      <w:r w:rsidR="002B7445" w:rsidRPr="00B13D3E">
        <w:rPr>
          <w:rFonts w:asciiTheme="minorHAnsi" w:hAnsiTheme="minorHAnsi"/>
          <w:lang w:val="en-US"/>
        </w:rPr>
        <w:t xml:space="preserve"> Table</w:t>
      </w:r>
    </w:p>
    <w:tbl>
      <w:tblPr>
        <w:tblW w:w="7538" w:type="dxa"/>
        <w:tblInd w:w="93" w:type="dxa"/>
        <w:tblLook w:val="04A0" w:firstRow="1" w:lastRow="0" w:firstColumn="1" w:lastColumn="0" w:noHBand="0" w:noVBand="1"/>
      </w:tblPr>
      <w:tblGrid>
        <w:gridCol w:w="2000"/>
        <w:gridCol w:w="1418"/>
        <w:gridCol w:w="1155"/>
        <w:gridCol w:w="1548"/>
        <w:gridCol w:w="1417"/>
      </w:tblGrid>
      <w:tr w:rsidR="00D63942" w:rsidRPr="00B13D3E" w:rsidTr="00D63942">
        <w:trPr>
          <w:trHeight w:val="735"/>
        </w:trPr>
        <w:tc>
          <w:tcPr>
            <w:tcW w:w="2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3942" w:rsidRPr="00D44C51" w:rsidRDefault="00D63942" w:rsidP="00C876A8">
            <w:pPr>
              <w:rPr>
                <w:b/>
              </w:rPr>
            </w:pPr>
            <w:r w:rsidRPr="00D44C51">
              <w:rPr>
                <w:b/>
              </w:rPr>
              <w:t>Option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D63942" w:rsidRPr="00D44C51" w:rsidRDefault="00D63942" w:rsidP="00E5696D">
            <w:pPr>
              <w:jc w:val="center"/>
              <w:rPr>
                <w:b/>
              </w:rPr>
            </w:pPr>
            <w:r w:rsidRPr="00D44C51">
              <w:rPr>
                <w:b/>
              </w:rPr>
              <w:t>Peak Speed</w:t>
            </w:r>
            <w:r w:rsidRPr="00D44C51">
              <w:rPr>
                <w:b/>
              </w:rPr>
              <w:br/>
              <w:t>kbps (UL/DL)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D63942" w:rsidRPr="00D44C51" w:rsidRDefault="00D63942" w:rsidP="00E5696D">
            <w:pPr>
              <w:jc w:val="center"/>
              <w:rPr>
                <w:b/>
              </w:rPr>
            </w:pPr>
            <w:r w:rsidRPr="00D44C51">
              <w:rPr>
                <w:b/>
              </w:rPr>
              <w:t>UE</w:t>
            </w:r>
            <w:r w:rsidRPr="00D44C51">
              <w:rPr>
                <w:b/>
              </w:rPr>
              <w:br/>
              <w:t>Complexity</w:t>
            </w:r>
          </w:p>
        </w:tc>
        <w:tc>
          <w:tcPr>
            <w:tcW w:w="15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D63942" w:rsidRPr="00D44C51" w:rsidRDefault="00D63942" w:rsidP="00E5696D">
            <w:pPr>
              <w:jc w:val="center"/>
              <w:rPr>
                <w:b/>
              </w:rPr>
            </w:pPr>
            <w:r w:rsidRPr="00D44C51">
              <w:rPr>
                <w:b/>
              </w:rPr>
              <w:t>Standardization Effort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D63942" w:rsidRPr="00D44C51" w:rsidRDefault="00D63942" w:rsidP="00E5696D">
            <w:pPr>
              <w:jc w:val="center"/>
              <w:rPr>
                <w:b/>
              </w:rPr>
            </w:pPr>
            <w:r w:rsidRPr="00D44C51">
              <w:rPr>
                <w:b/>
              </w:rPr>
              <w:t xml:space="preserve">Other </w:t>
            </w:r>
            <w:r w:rsidRPr="00D44C51">
              <w:rPr>
                <w:b/>
              </w:rPr>
              <w:br/>
              <w:t>Factors</w:t>
            </w:r>
          </w:p>
        </w:tc>
      </w:tr>
      <w:tr w:rsidR="00D63942" w:rsidRPr="00B13D3E" w:rsidTr="00D63942">
        <w:trPr>
          <w:trHeight w:val="30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42" w:rsidRPr="00B13D3E" w:rsidRDefault="00964AE7" w:rsidP="00964AE7">
            <w:r>
              <w:t>Fixed</w:t>
            </w:r>
            <w:r w:rsidR="00D63942" w:rsidRPr="00B13D3E">
              <w:t xml:space="preserve"> k</w:t>
            </w:r>
            <w:r>
              <w:t>=2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42" w:rsidRPr="00B13D3E" w:rsidRDefault="00317C8A" w:rsidP="006148F8">
            <w:pPr>
              <w:jc w:val="center"/>
            </w:pPr>
            <w:r>
              <w:t>300</w:t>
            </w:r>
            <w:r w:rsidR="008573EE">
              <w:t xml:space="preserve"> </w:t>
            </w:r>
            <w:r>
              <w:t>/</w:t>
            </w:r>
            <w:r w:rsidR="008573EE">
              <w:t xml:space="preserve"> </w:t>
            </w:r>
            <w:r w:rsidR="001B11CC">
              <w:t>300</w:t>
            </w:r>
            <w:r w:rsidR="008573EE">
              <w:t>kbps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42" w:rsidRPr="00B13D3E" w:rsidRDefault="00D63942" w:rsidP="006148F8">
            <w:pPr>
              <w:jc w:val="center"/>
            </w:pPr>
            <w:r>
              <w:t>Medium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42" w:rsidRPr="00B13D3E" w:rsidRDefault="00D63942" w:rsidP="006148F8">
            <w:pPr>
              <w:jc w:val="center"/>
            </w:pPr>
            <w:r w:rsidRPr="00B13D3E">
              <w:t>Easy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3942" w:rsidRPr="00B13D3E" w:rsidRDefault="00D63942" w:rsidP="00C876A8">
            <w:r w:rsidRPr="00B13D3E">
              <w:t> </w:t>
            </w:r>
          </w:p>
        </w:tc>
      </w:tr>
      <w:tr w:rsidR="00D63942" w:rsidRPr="00B13D3E" w:rsidTr="00D63942">
        <w:trPr>
          <w:trHeight w:val="30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42" w:rsidRPr="00B13D3E" w:rsidRDefault="00D63942" w:rsidP="00C876A8">
            <w:r w:rsidRPr="00B13D3E">
              <w:t>HARQ Timing=5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42" w:rsidRPr="00B13D3E" w:rsidRDefault="00D63942" w:rsidP="006148F8">
            <w:pPr>
              <w:jc w:val="center"/>
            </w:pPr>
            <w:r w:rsidRPr="00B13D3E">
              <w:t>333</w:t>
            </w:r>
            <w:r w:rsidR="008573EE">
              <w:t xml:space="preserve"> </w:t>
            </w:r>
            <w:r w:rsidR="00317C8A">
              <w:t>/</w:t>
            </w:r>
            <w:r w:rsidR="008573EE">
              <w:t xml:space="preserve"> </w:t>
            </w:r>
            <w:r w:rsidR="00317C8A">
              <w:t>333</w:t>
            </w:r>
            <w:r w:rsidR="008573EE">
              <w:t>kbps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42" w:rsidRPr="00B13D3E" w:rsidRDefault="00344CFF" w:rsidP="006148F8">
            <w:pPr>
              <w:jc w:val="center"/>
            </w:pPr>
            <w:r>
              <w:t>Low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42" w:rsidRPr="00B13D3E" w:rsidRDefault="00D63942" w:rsidP="006148F8">
            <w:pPr>
              <w:jc w:val="center"/>
            </w:pPr>
            <w:r w:rsidRPr="00B13D3E">
              <w:t>Easy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42" w:rsidRPr="00B13D3E" w:rsidRDefault="00D63942" w:rsidP="00C876A8">
            <w:r w:rsidRPr="00B13D3E">
              <w:t>Supports I</w:t>
            </w:r>
            <w:r w:rsidRPr="00B13D3E">
              <w:rPr>
                <w:szCs w:val="18"/>
                <w:vertAlign w:val="subscript"/>
              </w:rPr>
              <w:t>tbs</w:t>
            </w:r>
            <w:r w:rsidRPr="00B13D3E">
              <w:t>=5</w:t>
            </w:r>
          </w:p>
        </w:tc>
      </w:tr>
      <w:tr w:rsidR="00D63942" w:rsidRPr="00B13D3E" w:rsidTr="00D63942">
        <w:trPr>
          <w:trHeight w:val="30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42" w:rsidRPr="00B13D3E" w:rsidRDefault="00964AE7" w:rsidP="00D63942">
            <w:r>
              <w:t>k=2</w:t>
            </w:r>
            <w:r w:rsidR="00D63942">
              <w:t xml:space="preserve"> </w:t>
            </w:r>
            <w:r w:rsidR="00D63942" w:rsidRPr="00B13D3E">
              <w:t xml:space="preserve">or next </w:t>
            </w:r>
            <w:r w:rsidR="00D63942">
              <w:t xml:space="preserve">available </w:t>
            </w:r>
            <w:r w:rsidR="00D63942" w:rsidRPr="00B13D3E">
              <w:t>DL SF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42" w:rsidRPr="00B13D3E" w:rsidRDefault="00D63942" w:rsidP="006148F8">
            <w:pPr>
              <w:jc w:val="center"/>
            </w:pPr>
            <w:r w:rsidRPr="00B13D3E">
              <w:t>400</w:t>
            </w:r>
            <w:r w:rsidR="008573EE">
              <w:t xml:space="preserve"> </w:t>
            </w:r>
            <w:r w:rsidR="00317C8A">
              <w:t>/</w:t>
            </w:r>
            <w:r w:rsidR="008573EE">
              <w:t xml:space="preserve"> </w:t>
            </w:r>
            <w:r w:rsidR="00317C8A">
              <w:t>400</w:t>
            </w:r>
            <w:r w:rsidRPr="00B13D3E">
              <w:t>kbps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42" w:rsidRPr="00B13D3E" w:rsidRDefault="00344CFF" w:rsidP="006148F8">
            <w:pPr>
              <w:jc w:val="center"/>
            </w:pPr>
            <w:r>
              <w:t>Low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42" w:rsidRPr="00B13D3E" w:rsidRDefault="00D63942" w:rsidP="006148F8">
            <w:pPr>
              <w:jc w:val="center"/>
            </w:pPr>
            <w:r w:rsidRPr="00B13D3E">
              <w:t>Easy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42" w:rsidRPr="00B13D3E" w:rsidRDefault="00D63942" w:rsidP="00C876A8">
            <w:r w:rsidRPr="00B13D3E">
              <w:t>Supports I</w:t>
            </w:r>
            <w:r w:rsidRPr="00B13D3E">
              <w:rPr>
                <w:szCs w:val="18"/>
                <w:vertAlign w:val="subscript"/>
              </w:rPr>
              <w:t>tbs</w:t>
            </w:r>
            <w:r w:rsidRPr="00B13D3E">
              <w:t>=5</w:t>
            </w:r>
          </w:p>
        </w:tc>
      </w:tr>
      <w:tr w:rsidR="00D63942" w:rsidRPr="00B13D3E" w:rsidTr="00D63942">
        <w:trPr>
          <w:trHeight w:val="30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42" w:rsidRPr="00B13D3E" w:rsidRDefault="00D63942" w:rsidP="00C85EC3">
            <w:r w:rsidRPr="00B13D3E">
              <w:t>DL Ack Bundling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42" w:rsidRPr="00B13D3E" w:rsidRDefault="00317C8A" w:rsidP="006148F8">
            <w:pPr>
              <w:jc w:val="center"/>
            </w:pPr>
            <w:r>
              <w:t>NA</w:t>
            </w:r>
            <w:r w:rsidR="008573EE">
              <w:t xml:space="preserve"> </w:t>
            </w:r>
            <w:r>
              <w:t>/</w:t>
            </w:r>
            <w:r w:rsidR="008573EE">
              <w:t xml:space="preserve"> </w:t>
            </w:r>
            <w:r w:rsidR="00D63942" w:rsidRPr="00B13D3E">
              <w:t>727kbps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42" w:rsidRPr="00B13D3E" w:rsidRDefault="00D63942" w:rsidP="006148F8">
            <w:pPr>
              <w:jc w:val="center"/>
            </w:pPr>
            <w:r w:rsidRPr="00B13D3E">
              <w:t>Low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42" w:rsidRPr="00B13D3E" w:rsidRDefault="00D63942" w:rsidP="006148F8">
            <w:pPr>
              <w:jc w:val="center"/>
            </w:pPr>
            <w:r w:rsidRPr="00B13D3E">
              <w:t>moderate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942" w:rsidRPr="00B13D3E" w:rsidRDefault="00D63942" w:rsidP="00C876A8">
            <w:r w:rsidRPr="00B13D3E">
              <w:t>Supports I</w:t>
            </w:r>
            <w:r w:rsidRPr="00B13D3E">
              <w:rPr>
                <w:szCs w:val="18"/>
                <w:vertAlign w:val="subscript"/>
              </w:rPr>
              <w:t>tbs</w:t>
            </w:r>
            <w:r w:rsidRPr="00B13D3E">
              <w:t>=5</w:t>
            </w:r>
          </w:p>
        </w:tc>
      </w:tr>
    </w:tbl>
    <w:p w:rsidR="00C256D4" w:rsidRDefault="00C256D4" w:rsidP="00C876A8"/>
    <w:p w:rsidR="007E72DE" w:rsidRDefault="007F2DEA" w:rsidP="00C876A8">
      <w:r w:rsidRPr="00B13D3E">
        <w:t>Give</w:t>
      </w:r>
      <w:r w:rsidR="000F5322" w:rsidRPr="00B13D3E">
        <w:t>n</w:t>
      </w:r>
      <w:r w:rsidRPr="00B13D3E">
        <w:t xml:space="preserve"> the </w:t>
      </w:r>
      <w:r w:rsidR="007E72DE" w:rsidRPr="00B13D3E">
        <w:t xml:space="preserve">low data rate of 300 kbps </w:t>
      </w:r>
      <w:r w:rsidRPr="00B13D3E">
        <w:t>when k</w:t>
      </w:r>
      <w:r w:rsidR="00A8473A">
        <w:t xml:space="preserve"> is fix</w:t>
      </w:r>
      <w:r w:rsidR="00452461">
        <w:t>ed</w:t>
      </w:r>
      <w:r w:rsidRPr="00B13D3E">
        <w:t xml:space="preserve">, that option </w:t>
      </w:r>
      <w:r w:rsidR="007E72DE" w:rsidRPr="00B13D3E">
        <w:t>should not be considered for standardization.</w:t>
      </w:r>
    </w:p>
    <w:p w:rsidR="00A8473A" w:rsidRPr="00B13D3E" w:rsidRDefault="00A8473A" w:rsidP="00C876A8"/>
    <w:p w:rsidR="00A8473A" w:rsidRDefault="00A8473A" w:rsidP="00A8473A">
      <w:r w:rsidRPr="00B13D3E">
        <w:t xml:space="preserve">Given </w:t>
      </w:r>
      <w:r w:rsidR="005120C0">
        <w:t xml:space="preserve">that </w:t>
      </w:r>
      <w:r>
        <w:t>increasing HARQ timing from 4-5 lower</w:t>
      </w:r>
      <w:r w:rsidR="00E46698">
        <w:t>s</w:t>
      </w:r>
      <w:r>
        <w:t xml:space="preserve"> UE complexity</w:t>
      </w:r>
      <w:r w:rsidR="00E46698">
        <w:t xml:space="preserve">, increases </w:t>
      </w:r>
      <w:r w:rsidR="005120C0">
        <w:t xml:space="preserve">the </w:t>
      </w:r>
      <w:r w:rsidR="00E46698">
        <w:t xml:space="preserve">peak </w:t>
      </w:r>
      <w:r w:rsidR="00E46698">
        <w:t>speed</w:t>
      </w:r>
      <w:r w:rsidR="00E46698">
        <w:t xml:space="preserve">, </w:t>
      </w:r>
      <w:r>
        <w:t>and allows support for I</w:t>
      </w:r>
      <w:r w:rsidRPr="006B1D80">
        <w:rPr>
          <w:vertAlign w:val="subscript"/>
        </w:rPr>
        <w:t>tbs</w:t>
      </w:r>
      <w:r>
        <w:t>=5, this option should be specified.</w:t>
      </w:r>
    </w:p>
    <w:p w:rsidR="00E40730" w:rsidRPr="00A8473A" w:rsidRDefault="00E40730" w:rsidP="00C876A8">
      <w:pPr>
        <w:rPr>
          <w:b/>
        </w:rPr>
      </w:pPr>
      <w:r w:rsidRPr="00A8473A">
        <w:rPr>
          <w:b/>
        </w:rPr>
        <w:t xml:space="preserve">Proposal:  In normal coverage, </w:t>
      </w:r>
      <w:r w:rsidR="005120C0">
        <w:rPr>
          <w:b/>
        </w:rPr>
        <w:t xml:space="preserve">the </w:t>
      </w:r>
      <w:r w:rsidRPr="00A8473A">
        <w:rPr>
          <w:b/>
        </w:rPr>
        <w:t>HARQ Ack Timing should equal 5 SF for HD-FDD Rel 13 LC UEs</w:t>
      </w:r>
      <w:r w:rsidR="00E06EF7" w:rsidRPr="00A8473A">
        <w:rPr>
          <w:b/>
        </w:rPr>
        <w:t xml:space="preserve">.  </w:t>
      </w:r>
    </w:p>
    <w:p w:rsidR="00A8473A" w:rsidRDefault="00A8473A" w:rsidP="00C876A8"/>
    <w:p w:rsidR="00A8473A" w:rsidRDefault="00804113" w:rsidP="00A8473A">
      <w:r>
        <w:t xml:space="preserve">Given </w:t>
      </w:r>
      <w:r w:rsidR="005120C0">
        <w:t xml:space="preserve">that </w:t>
      </w:r>
      <w:r w:rsidR="007A02B5">
        <w:t xml:space="preserve">the </w:t>
      </w:r>
      <w:r w:rsidR="002E17AF">
        <w:t xml:space="preserve">“k=2 </w:t>
      </w:r>
      <w:r w:rsidR="002E17AF" w:rsidRPr="00B13D3E">
        <w:t xml:space="preserve">or next </w:t>
      </w:r>
      <w:r w:rsidR="002E17AF">
        <w:t xml:space="preserve">available </w:t>
      </w:r>
      <w:r w:rsidR="002E17AF" w:rsidRPr="00B13D3E">
        <w:t>DL SF</w:t>
      </w:r>
      <w:r w:rsidR="002E17AF">
        <w:t xml:space="preserve">” option </w:t>
      </w:r>
      <w:r w:rsidR="00A8473A">
        <w:t>increas</w:t>
      </w:r>
      <w:r w:rsidR="002E17AF">
        <w:t>e</w:t>
      </w:r>
      <w:r>
        <w:t>s</w:t>
      </w:r>
      <w:r w:rsidR="002E17AF">
        <w:t xml:space="preserve"> </w:t>
      </w:r>
      <w:r w:rsidR="005120C0">
        <w:t xml:space="preserve">the </w:t>
      </w:r>
      <w:r>
        <w:t xml:space="preserve">peak </w:t>
      </w:r>
      <w:r w:rsidR="002E17AF">
        <w:t xml:space="preserve">speed </w:t>
      </w:r>
      <w:r w:rsidR="002E17AF">
        <w:t xml:space="preserve">without increasing </w:t>
      </w:r>
      <w:r w:rsidR="00A8473A">
        <w:t>UE complexity</w:t>
      </w:r>
      <w:r w:rsidR="002E17AF">
        <w:t xml:space="preserve">, this option should be specified. </w:t>
      </w:r>
    </w:p>
    <w:p w:rsidR="004D5450" w:rsidRDefault="00E40730" w:rsidP="00C876A8">
      <w:pPr>
        <w:rPr>
          <w:b/>
        </w:rPr>
      </w:pPr>
      <w:r w:rsidRPr="00A8473A">
        <w:rPr>
          <w:b/>
        </w:rPr>
        <w:t xml:space="preserve">Proposal:  In normal coverage, </w:t>
      </w:r>
      <w:r w:rsidR="005120C0">
        <w:rPr>
          <w:b/>
        </w:rPr>
        <w:t xml:space="preserve">the </w:t>
      </w:r>
      <w:r w:rsidRPr="00A8473A">
        <w:rPr>
          <w:b/>
        </w:rPr>
        <w:t xml:space="preserve">M-PDCCH DL Grants k=2 unless SF falls on </w:t>
      </w:r>
      <w:r w:rsidR="00DB6B58">
        <w:rPr>
          <w:b/>
        </w:rPr>
        <w:t>a</w:t>
      </w:r>
      <w:r w:rsidR="009509C3">
        <w:rPr>
          <w:b/>
        </w:rPr>
        <w:t>n</w:t>
      </w:r>
      <w:r w:rsidR="00DB6B58">
        <w:rPr>
          <w:b/>
        </w:rPr>
        <w:t xml:space="preserve"> </w:t>
      </w:r>
      <w:r w:rsidR="002E287B" w:rsidRPr="00A8473A">
        <w:rPr>
          <w:b/>
        </w:rPr>
        <w:t>invalid SF (e.g. a switch, UL, or MBMS SF)</w:t>
      </w:r>
      <w:r w:rsidR="005120C0">
        <w:rPr>
          <w:b/>
        </w:rPr>
        <w:t>, in which case,</w:t>
      </w:r>
      <w:r w:rsidRPr="00A8473A">
        <w:rPr>
          <w:b/>
        </w:rPr>
        <w:t xml:space="preserve"> k = next available DL SF</w:t>
      </w:r>
    </w:p>
    <w:p w:rsidR="004D5450" w:rsidRDefault="004D5450" w:rsidP="00C876A8">
      <w:pPr>
        <w:rPr>
          <w:b/>
        </w:rPr>
      </w:pPr>
    </w:p>
    <w:p w:rsidR="004D5450" w:rsidRDefault="007A02B5" w:rsidP="004D5450">
      <w:r>
        <w:t xml:space="preserve">Given </w:t>
      </w:r>
      <w:r w:rsidR="005120C0">
        <w:t xml:space="preserve">that </w:t>
      </w:r>
      <w:r>
        <w:t>t</w:t>
      </w:r>
      <w:r w:rsidR="00BB11FC">
        <w:t>he “DL Ack Bundling” option substantial</w:t>
      </w:r>
      <w:r w:rsidR="005120C0">
        <w:t>ly</w:t>
      </w:r>
      <w:r w:rsidR="00BB11FC">
        <w:t xml:space="preserve"> </w:t>
      </w:r>
      <w:r w:rsidR="004D5450">
        <w:t>increase</w:t>
      </w:r>
      <w:r w:rsidR="00B42B1F">
        <w:t>s</w:t>
      </w:r>
      <w:r w:rsidR="004D5450">
        <w:t xml:space="preserve"> </w:t>
      </w:r>
      <w:r w:rsidR="005120C0">
        <w:t xml:space="preserve">the </w:t>
      </w:r>
      <w:r w:rsidR="00B42B1F">
        <w:t>peak</w:t>
      </w:r>
      <w:r w:rsidR="004D5450">
        <w:t xml:space="preserve"> DL </w:t>
      </w:r>
      <w:r w:rsidR="00B42B1F">
        <w:t xml:space="preserve">speed </w:t>
      </w:r>
      <w:r w:rsidR="00BB11FC">
        <w:t xml:space="preserve">without </w:t>
      </w:r>
      <w:r w:rsidR="004D5450">
        <w:t>increasing UE complexity</w:t>
      </w:r>
      <w:r w:rsidR="00BB11FC">
        <w:t xml:space="preserve">, this option should be specified. </w:t>
      </w:r>
    </w:p>
    <w:p w:rsidR="004D5450" w:rsidRDefault="00E40730" w:rsidP="00C876A8">
      <w:r w:rsidRPr="004D5450">
        <w:rPr>
          <w:b/>
        </w:rPr>
        <w:t xml:space="preserve">Proposal:  </w:t>
      </w:r>
      <w:r w:rsidR="00815948" w:rsidRPr="004D5450">
        <w:rPr>
          <w:b/>
        </w:rPr>
        <w:t>I</w:t>
      </w:r>
      <w:r w:rsidRPr="004D5450">
        <w:rPr>
          <w:b/>
        </w:rPr>
        <w:t xml:space="preserve">n normal coverage, DL Ack bundling of </w:t>
      </w:r>
      <w:r w:rsidR="00815948" w:rsidRPr="004D5450">
        <w:rPr>
          <w:b/>
        </w:rPr>
        <w:t xml:space="preserve">at least </w:t>
      </w:r>
      <w:r w:rsidRPr="004D5450">
        <w:rPr>
          <w:b/>
        </w:rPr>
        <w:t xml:space="preserve">4 </w:t>
      </w:r>
      <w:r w:rsidR="00EA5F0D">
        <w:rPr>
          <w:b/>
        </w:rPr>
        <w:t xml:space="preserve">(possibly 8) </w:t>
      </w:r>
      <w:r w:rsidRPr="004D5450">
        <w:rPr>
          <w:b/>
        </w:rPr>
        <w:t xml:space="preserve">should be support by the HD-FDD Rel 13 LC UEs. </w:t>
      </w:r>
    </w:p>
    <w:p w:rsidR="00A26D52" w:rsidRPr="00B13D3E" w:rsidRDefault="00A26D52" w:rsidP="00C876A8"/>
    <w:p w:rsidR="000B2949" w:rsidRPr="00B13D3E" w:rsidRDefault="000B2949" w:rsidP="000B2949">
      <w:pPr>
        <w:pStyle w:val="Heading1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Conclusions</w:t>
      </w:r>
    </w:p>
    <w:p w:rsidR="000D0F90" w:rsidRDefault="000D0F90" w:rsidP="000D0F90">
      <w:pPr>
        <w:rPr>
          <w:b/>
        </w:rPr>
      </w:pPr>
      <w:r w:rsidRPr="00B82BA6">
        <w:rPr>
          <w:b/>
        </w:rPr>
        <w:t xml:space="preserve">Proposal: At least in normal coverage, </w:t>
      </w:r>
      <w:r>
        <w:rPr>
          <w:b/>
        </w:rPr>
        <w:t xml:space="preserve">a </w:t>
      </w:r>
      <w:r w:rsidRPr="00B82BA6">
        <w:rPr>
          <w:b/>
        </w:rPr>
        <w:t xml:space="preserve">Rel 13 LC UE should be capable to decode &gt;=3 </w:t>
      </w:r>
      <w:r>
        <w:rPr>
          <w:b/>
        </w:rPr>
        <w:t xml:space="preserve">M-PDCCH </w:t>
      </w:r>
      <w:r w:rsidRPr="00B82BA6">
        <w:rPr>
          <w:b/>
        </w:rPr>
        <w:t>messages per SF.</w:t>
      </w:r>
    </w:p>
    <w:p w:rsidR="00835B84" w:rsidRDefault="00835B84" w:rsidP="00C876A8"/>
    <w:p w:rsidR="000D0F90" w:rsidRPr="00A8473A" w:rsidRDefault="000D0F90" w:rsidP="000D0F90">
      <w:pPr>
        <w:rPr>
          <w:b/>
        </w:rPr>
      </w:pPr>
      <w:r w:rsidRPr="00A8473A">
        <w:rPr>
          <w:b/>
        </w:rPr>
        <w:t xml:space="preserve">Proposal:  In normal coverage, </w:t>
      </w:r>
      <w:r>
        <w:rPr>
          <w:b/>
        </w:rPr>
        <w:t xml:space="preserve">the </w:t>
      </w:r>
      <w:r w:rsidRPr="00A8473A">
        <w:rPr>
          <w:b/>
        </w:rPr>
        <w:t xml:space="preserve">HARQ Ack Timing should equal 5 SF for HD-FDD Rel 13 LC UEs.  </w:t>
      </w:r>
    </w:p>
    <w:p w:rsidR="000D0F90" w:rsidRDefault="000D0F90" w:rsidP="00C876A8"/>
    <w:p w:rsidR="000D0F90" w:rsidRDefault="000D0F90" w:rsidP="000D0F90">
      <w:pPr>
        <w:rPr>
          <w:b/>
        </w:rPr>
      </w:pPr>
      <w:r w:rsidRPr="00A8473A">
        <w:rPr>
          <w:b/>
        </w:rPr>
        <w:t xml:space="preserve">Proposal:  In normal coverage, </w:t>
      </w:r>
      <w:r>
        <w:rPr>
          <w:b/>
        </w:rPr>
        <w:t xml:space="preserve">the </w:t>
      </w:r>
      <w:r w:rsidRPr="00A8473A">
        <w:rPr>
          <w:b/>
        </w:rPr>
        <w:t xml:space="preserve">M-PDCCH DL Grants k=2 unless SF falls on </w:t>
      </w:r>
      <w:r>
        <w:rPr>
          <w:b/>
        </w:rPr>
        <w:t xml:space="preserve">an </w:t>
      </w:r>
      <w:r w:rsidRPr="00A8473A">
        <w:rPr>
          <w:b/>
        </w:rPr>
        <w:t>invalid SF (e.g. a switch, UL, or MBMS SF)</w:t>
      </w:r>
      <w:r>
        <w:rPr>
          <w:b/>
        </w:rPr>
        <w:t>, in which case,</w:t>
      </w:r>
      <w:r w:rsidRPr="00A8473A">
        <w:rPr>
          <w:b/>
        </w:rPr>
        <w:t xml:space="preserve"> k = next available DL SF</w:t>
      </w:r>
    </w:p>
    <w:p w:rsidR="000D0F90" w:rsidRDefault="000D0F90" w:rsidP="000D0F90">
      <w:pPr>
        <w:rPr>
          <w:b/>
        </w:rPr>
      </w:pPr>
    </w:p>
    <w:p w:rsidR="000D0F90" w:rsidRDefault="000D0F90" w:rsidP="000D0F90">
      <w:r w:rsidRPr="004D5450">
        <w:rPr>
          <w:b/>
        </w:rPr>
        <w:t xml:space="preserve">Proposal:  In normal coverage, DL Ack bundling of at least 4 </w:t>
      </w:r>
      <w:r>
        <w:rPr>
          <w:b/>
        </w:rPr>
        <w:t xml:space="preserve">(possibly 8) </w:t>
      </w:r>
      <w:r w:rsidRPr="004D5450">
        <w:rPr>
          <w:b/>
        </w:rPr>
        <w:t xml:space="preserve">should be support by the HD-FDD Rel 13 LC UEs. </w:t>
      </w:r>
    </w:p>
    <w:p w:rsidR="000D0F90" w:rsidRPr="00B13D3E" w:rsidRDefault="000D0F90" w:rsidP="00C876A8">
      <w:bookmarkStart w:id="0" w:name="_GoBack"/>
      <w:bookmarkEnd w:id="0"/>
    </w:p>
    <w:p w:rsidR="00496C0E" w:rsidRPr="00B13D3E" w:rsidRDefault="00496C0E" w:rsidP="00496C0E">
      <w:pPr>
        <w:pStyle w:val="Heading1"/>
        <w:jc w:val="both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References</w:t>
      </w:r>
    </w:p>
    <w:p w:rsidR="00923A2C" w:rsidRDefault="00923A2C" w:rsidP="00C876A8">
      <w:pPr>
        <w:rPr>
          <w:lang w:eastAsia="zh-CN"/>
        </w:rPr>
      </w:pPr>
      <w:r>
        <w:rPr>
          <w:lang w:eastAsia="zh-CN"/>
        </w:rPr>
        <w:t>[1]</w:t>
      </w:r>
      <w:r>
        <w:rPr>
          <w:lang w:eastAsia="zh-CN"/>
        </w:rPr>
        <w:tab/>
      </w:r>
      <w:r w:rsidRPr="00B13D3E">
        <w:rPr>
          <w:lang w:eastAsia="zh-CN"/>
        </w:rPr>
        <w:t xml:space="preserve">Chairman Notes </w:t>
      </w:r>
      <w:r>
        <w:rPr>
          <w:lang w:eastAsia="zh-CN"/>
        </w:rPr>
        <w:t>RAN1 #81</w:t>
      </w:r>
    </w:p>
    <w:p w:rsidR="00923A2C" w:rsidRDefault="00923A2C" w:rsidP="00C876A8">
      <w:pPr>
        <w:rPr>
          <w:lang w:eastAsia="zh-CN"/>
        </w:rPr>
      </w:pPr>
      <w:r w:rsidRPr="005F2CAE">
        <w:rPr>
          <w:lang w:eastAsia="zh-CN"/>
        </w:rPr>
        <w:t>[2]</w:t>
      </w:r>
      <w:r w:rsidR="005F2CAE">
        <w:rPr>
          <w:lang w:eastAsia="zh-CN"/>
        </w:rPr>
        <w:tab/>
      </w:r>
      <w:hyperlink r:id="rId15" w:history="1">
        <w:r w:rsidRPr="00047551">
          <w:rPr>
            <w:rStyle w:val="Hyperlink"/>
            <w:lang w:eastAsia="zh-CN"/>
          </w:rPr>
          <w:t>R1-153111</w:t>
        </w:r>
      </w:hyperlink>
      <w:r w:rsidRPr="005F2CAE">
        <w:rPr>
          <w:lang w:eastAsia="zh-CN"/>
        </w:rPr>
        <w:t xml:space="preserve"> Sierra Wireless, M-PDCCH and HARQ Options for HD-FDD in Normal Coverage</w:t>
      </w:r>
    </w:p>
    <w:p w:rsidR="00574BF9" w:rsidRPr="005F2CAE" w:rsidRDefault="00574BF9" w:rsidP="00C876A8">
      <w:pPr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 w:rsidRPr="00B13D3E">
        <w:rPr>
          <w:lang w:eastAsia="zh-CN"/>
        </w:rPr>
        <w:t xml:space="preserve">Chairman Notes </w:t>
      </w:r>
      <w:r>
        <w:rPr>
          <w:lang w:eastAsia="zh-CN"/>
        </w:rPr>
        <w:t>RAN1 #80bis</w:t>
      </w:r>
    </w:p>
    <w:p w:rsidR="00923A2C" w:rsidRPr="00B13D3E" w:rsidRDefault="00923A2C" w:rsidP="00C876A8">
      <w:pPr>
        <w:rPr>
          <w:lang w:eastAsia="zh-CN"/>
        </w:rPr>
      </w:pPr>
    </w:p>
    <w:sectPr w:rsidR="00923A2C" w:rsidRPr="00B13D3E" w:rsidSect="00C2174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81E6D0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140593A"/>
    <w:multiLevelType w:val="hybridMultilevel"/>
    <w:tmpl w:val="973C75F0"/>
    <w:lvl w:ilvl="0" w:tplc="D9C60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DADC1E">
      <w:start w:val="22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3C94DA">
      <w:start w:val="22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5CD41A">
      <w:start w:val="224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DAC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28E3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CCB5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A066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B4BC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6D90F82"/>
    <w:multiLevelType w:val="hybridMultilevel"/>
    <w:tmpl w:val="C2F23A10"/>
    <w:lvl w:ilvl="0" w:tplc="60143DAE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D438EB"/>
    <w:multiLevelType w:val="hybridMultilevel"/>
    <w:tmpl w:val="94CE110C"/>
    <w:lvl w:ilvl="0" w:tplc="42CAB5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CCB0A">
      <w:start w:val="50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84FB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5EE9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C4E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C2E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1AF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E0A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5C6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4291D04"/>
    <w:multiLevelType w:val="hybridMultilevel"/>
    <w:tmpl w:val="900EF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C6340B0"/>
    <w:multiLevelType w:val="hybridMultilevel"/>
    <w:tmpl w:val="6B5AB26E"/>
    <w:lvl w:ilvl="0" w:tplc="F1BC4E4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886634"/>
    <w:multiLevelType w:val="hybridMultilevel"/>
    <w:tmpl w:val="3252C5CE"/>
    <w:lvl w:ilvl="0" w:tplc="1EE0F3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0C06B6">
      <w:start w:val="22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D8EFC4">
      <w:start w:val="22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4483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A4DA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EE02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C3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0201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58C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2"/>
  </w:num>
  <w:num w:numId="5">
    <w:abstractNumId w:val="6"/>
  </w:num>
  <w:num w:numId="6">
    <w:abstractNumId w:val="6"/>
  </w:num>
  <w:num w:numId="7">
    <w:abstractNumId w:val="5"/>
  </w:num>
  <w:num w:numId="8">
    <w:abstractNumId w:val="3"/>
  </w:num>
  <w:num w:numId="9">
    <w:abstractNumId w:val="8"/>
  </w:num>
  <w:num w:numId="10">
    <w:abstractNumId w:val="7"/>
  </w:num>
  <w:num w:numId="11">
    <w:abstractNumId w:val="0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hasem Shirazi">
    <w15:presenceInfo w15:providerId="AD" w15:userId="S-1-5-21-1144071785-1927479445-1234779376-62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defaultTabStop w:val="720"/>
  <w:characterSpacingControl w:val="doNotCompress"/>
  <w:compat>
    <w:compatSetting w:name="compatibilityMode" w:uri="http://schemas.microsoft.com/office/word" w:val="12"/>
  </w:compat>
  <w:rsids>
    <w:rsidRoot w:val="003F0AF4"/>
    <w:rsid w:val="00001380"/>
    <w:rsid w:val="00001D0D"/>
    <w:rsid w:val="00002B45"/>
    <w:rsid w:val="00004F3A"/>
    <w:rsid w:val="00006A82"/>
    <w:rsid w:val="000102F1"/>
    <w:rsid w:val="000124AC"/>
    <w:rsid w:val="00012D95"/>
    <w:rsid w:val="00013E22"/>
    <w:rsid w:val="00013F61"/>
    <w:rsid w:val="00015457"/>
    <w:rsid w:val="00017BD6"/>
    <w:rsid w:val="00020B1D"/>
    <w:rsid w:val="00020D03"/>
    <w:rsid w:val="00021BFD"/>
    <w:rsid w:val="000242F1"/>
    <w:rsid w:val="00025CE8"/>
    <w:rsid w:val="00026E6B"/>
    <w:rsid w:val="00030167"/>
    <w:rsid w:val="00031326"/>
    <w:rsid w:val="00032898"/>
    <w:rsid w:val="0003319D"/>
    <w:rsid w:val="0003485E"/>
    <w:rsid w:val="000355A6"/>
    <w:rsid w:val="00035848"/>
    <w:rsid w:val="000370EE"/>
    <w:rsid w:val="00040C28"/>
    <w:rsid w:val="0004301B"/>
    <w:rsid w:val="000441E5"/>
    <w:rsid w:val="0004745B"/>
    <w:rsid w:val="00047551"/>
    <w:rsid w:val="00050AA0"/>
    <w:rsid w:val="00052C14"/>
    <w:rsid w:val="00056475"/>
    <w:rsid w:val="00062D0C"/>
    <w:rsid w:val="00066391"/>
    <w:rsid w:val="00066683"/>
    <w:rsid w:val="00066C09"/>
    <w:rsid w:val="0007037E"/>
    <w:rsid w:val="00072200"/>
    <w:rsid w:val="0007270A"/>
    <w:rsid w:val="0008080C"/>
    <w:rsid w:val="00080817"/>
    <w:rsid w:val="0008245A"/>
    <w:rsid w:val="00082AD9"/>
    <w:rsid w:val="00085030"/>
    <w:rsid w:val="00085946"/>
    <w:rsid w:val="00085C8C"/>
    <w:rsid w:val="000869E0"/>
    <w:rsid w:val="000876F0"/>
    <w:rsid w:val="00087F41"/>
    <w:rsid w:val="00091473"/>
    <w:rsid w:val="00092049"/>
    <w:rsid w:val="000931D9"/>
    <w:rsid w:val="000966D9"/>
    <w:rsid w:val="000A0AEB"/>
    <w:rsid w:val="000A16A6"/>
    <w:rsid w:val="000A236C"/>
    <w:rsid w:val="000A24C2"/>
    <w:rsid w:val="000A48C0"/>
    <w:rsid w:val="000A577F"/>
    <w:rsid w:val="000A6FD3"/>
    <w:rsid w:val="000B2949"/>
    <w:rsid w:val="000B3C84"/>
    <w:rsid w:val="000B437D"/>
    <w:rsid w:val="000B4EE1"/>
    <w:rsid w:val="000B6CC2"/>
    <w:rsid w:val="000B776F"/>
    <w:rsid w:val="000C00C4"/>
    <w:rsid w:val="000C2982"/>
    <w:rsid w:val="000C46FA"/>
    <w:rsid w:val="000C6035"/>
    <w:rsid w:val="000C6D4B"/>
    <w:rsid w:val="000C78F5"/>
    <w:rsid w:val="000D0F90"/>
    <w:rsid w:val="000D1B43"/>
    <w:rsid w:val="000D3344"/>
    <w:rsid w:val="000D3A39"/>
    <w:rsid w:val="000D4B13"/>
    <w:rsid w:val="000D6E69"/>
    <w:rsid w:val="000D7790"/>
    <w:rsid w:val="000D7FBC"/>
    <w:rsid w:val="000E3812"/>
    <w:rsid w:val="000E5C31"/>
    <w:rsid w:val="000E5EA9"/>
    <w:rsid w:val="000E6FD0"/>
    <w:rsid w:val="000F19A0"/>
    <w:rsid w:val="000F5322"/>
    <w:rsid w:val="000F54B2"/>
    <w:rsid w:val="000F59DE"/>
    <w:rsid w:val="001019BE"/>
    <w:rsid w:val="0010326A"/>
    <w:rsid w:val="001036A9"/>
    <w:rsid w:val="001058D9"/>
    <w:rsid w:val="00105AB1"/>
    <w:rsid w:val="00105F9F"/>
    <w:rsid w:val="001062C9"/>
    <w:rsid w:val="00112F73"/>
    <w:rsid w:val="00113EE6"/>
    <w:rsid w:val="001154DA"/>
    <w:rsid w:val="00116071"/>
    <w:rsid w:val="001209B2"/>
    <w:rsid w:val="00120B1D"/>
    <w:rsid w:val="001235D0"/>
    <w:rsid w:val="00123C8B"/>
    <w:rsid w:val="00124D9B"/>
    <w:rsid w:val="00125D63"/>
    <w:rsid w:val="00126395"/>
    <w:rsid w:val="001311A7"/>
    <w:rsid w:val="001314CD"/>
    <w:rsid w:val="00134426"/>
    <w:rsid w:val="001349CF"/>
    <w:rsid w:val="00137917"/>
    <w:rsid w:val="001416EA"/>
    <w:rsid w:val="001423D6"/>
    <w:rsid w:val="00145B8C"/>
    <w:rsid w:val="00150759"/>
    <w:rsid w:val="00150A90"/>
    <w:rsid w:val="0015106B"/>
    <w:rsid w:val="00153282"/>
    <w:rsid w:val="00153FFA"/>
    <w:rsid w:val="001554D9"/>
    <w:rsid w:val="00155A6A"/>
    <w:rsid w:val="00156ACC"/>
    <w:rsid w:val="00156FEE"/>
    <w:rsid w:val="001603A9"/>
    <w:rsid w:val="001603D5"/>
    <w:rsid w:val="001676F1"/>
    <w:rsid w:val="00170935"/>
    <w:rsid w:val="00170BD2"/>
    <w:rsid w:val="001728B3"/>
    <w:rsid w:val="001759BA"/>
    <w:rsid w:val="001760F4"/>
    <w:rsid w:val="00180E2B"/>
    <w:rsid w:val="001835E4"/>
    <w:rsid w:val="0018472E"/>
    <w:rsid w:val="00185CCD"/>
    <w:rsid w:val="00186C49"/>
    <w:rsid w:val="00186E22"/>
    <w:rsid w:val="001879BD"/>
    <w:rsid w:val="00187D5E"/>
    <w:rsid w:val="00193D4A"/>
    <w:rsid w:val="0019543E"/>
    <w:rsid w:val="001A008B"/>
    <w:rsid w:val="001A1780"/>
    <w:rsid w:val="001A18F9"/>
    <w:rsid w:val="001A22C3"/>
    <w:rsid w:val="001A2BD8"/>
    <w:rsid w:val="001A4248"/>
    <w:rsid w:val="001A59FE"/>
    <w:rsid w:val="001A68A7"/>
    <w:rsid w:val="001A7E52"/>
    <w:rsid w:val="001B009C"/>
    <w:rsid w:val="001B0F9F"/>
    <w:rsid w:val="001B11CC"/>
    <w:rsid w:val="001C1810"/>
    <w:rsid w:val="001C2077"/>
    <w:rsid w:val="001C36EA"/>
    <w:rsid w:val="001C42CD"/>
    <w:rsid w:val="001C55A0"/>
    <w:rsid w:val="001D0374"/>
    <w:rsid w:val="001D06D9"/>
    <w:rsid w:val="001D1971"/>
    <w:rsid w:val="001D1AB4"/>
    <w:rsid w:val="001D1C2D"/>
    <w:rsid w:val="001D2D7A"/>
    <w:rsid w:val="001D380D"/>
    <w:rsid w:val="001E0AB1"/>
    <w:rsid w:val="001E1204"/>
    <w:rsid w:val="001E1751"/>
    <w:rsid w:val="001E17C7"/>
    <w:rsid w:val="001E32AA"/>
    <w:rsid w:val="001E4469"/>
    <w:rsid w:val="001E5C46"/>
    <w:rsid w:val="001E6BC2"/>
    <w:rsid w:val="001F0792"/>
    <w:rsid w:val="001F1B83"/>
    <w:rsid w:val="001F1EA0"/>
    <w:rsid w:val="001F38CB"/>
    <w:rsid w:val="001F41DC"/>
    <w:rsid w:val="001F4A17"/>
    <w:rsid w:val="001F4DEA"/>
    <w:rsid w:val="001F5682"/>
    <w:rsid w:val="001F76F3"/>
    <w:rsid w:val="002045B2"/>
    <w:rsid w:val="002059B6"/>
    <w:rsid w:val="00206895"/>
    <w:rsid w:val="00206F19"/>
    <w:rsid w:val="00207832"/>
    <w:rsid w:val="0021141A"/>
    <w:rsid w:val="00211D90"/>
    <w:rsid w:val="00212227"/>
    <w:rsid w:val="00214A3A"/>
    <w:rsid w:val="00217B2E"/>
    <w:rsid w:val="00220964"/>
    <w:rsid w:val="00226540"/>
    <w:rsid w:val="00226924"/>
    <w:rsid w:val="002322F9"/>
    <w:rsid w:val="00232FD9"/>
    <w:rsid w:val="00233300"/>
    <w:rsid w:val="00233B64"/>
    <w:rsid w:val="002355F3"/>
    <w:rsid w:val="00240421"/>
    <w:rsid w:val="00240BBB"/>
    <w:rsid w:val="00241DDD"/>
    <w:rsid w:val="00243FDF"/>
    <w:rsid w:val="00250DAE"/>
    <w:rsid w:val="002519F7"/>
    <w:rsid w:val="00257472"/>
    <w:rsid w:val="002613B9"/>
    <w:rsid w:val="002622D8"/>
    <w:rsid w:val="002624CF"/>
    <w:rsid w:val="00262CCF"/>
    <w:rsid w:val="0026666A"/>
    <w:rsid w:val="002676AB"/>
    <w:rsid w:val="00272378"/>
    <w:rsid w:val="002779E2"/>
    <w:rsid w:val="00277B03"/>
    <w:rsid w:val="002803BB"/>
    <w:rsid w:val="00281725"/>
    <w:rsid w:val="00282076"/>
    <w:rsid w:val="00286240"/>
    <w:rsid w:val="0028655E"/>
    <w:rsid w:val="002914C0"/>
    <w:rsid w:val="00293840"/>
    <w:rsid w:val="002960CA"/>
    <w:rsid w:val="002963EE"/>
    <w:rsid w:val="002A0070"/>
    <w:rsid w:val="002A01BB"/>
    <w:rsid w:val="002A107A"/>
    <w:rsid w:val="002A325C"/>
    <w:rsid w:val="002A4093"/>
    <w:rsid w:val="002A42DF"/>
    <w:rsid w:val="002B0666"/>
    <w:rsid w:val="002B1128"/>
    <w:rsid w:val="002B160B"/>
    <w:rsid w:val="002B1FBB"/>
    <w:rsid w:val="002B25E1"/>
    <w:rsid w:val="002B4245"/>
    <w:rsid w:val="002B5B32"/>
    <w:rsid w:val="002B7445"/>
    <w:rsid w:val="002B7CFB"/>
    <w:rsid w:val="002C167E"/>
    <w:rsid w:val="002C1EAC"/>
    <w:rsid w:val="002C2828"/>
    <w:rsid w:val="002C3EE0"/>
    <w:rsid w:val="002C4D90"/>
    <w:rsid w:val="002D16EF"/>
    <w:rsid w:val="002D4217"/>
    <w:rsid w:val="002D61DE"/>
    <w:rsid w:val="002E0626"/>
    <w:rsid w:val="002E17AF"/>
    <w:rsid w:val="002E2454"/>
    <w:rsid w:val="002E287B"/>
    <w:rsid w:val="002E3E73"/>
    <w:rsid w:val="002E6BFB"/>
    <w:rsid w:val="002E6D19"/>
    <w:rsid w:val="002E6F40"/>
    <w:rsid w:val="002E70A8"/>
    <w:rsid w:val="002F0824"/>
    <w:rsid w:val="002F1EB2"/>
    <w:rsid w:val="002F77AB"/>
    <w:rsid w:val="00300377"/>
    <w:rsid w:val="00300472"/>
    <w:rsid w:val="00303C47"/>
    <w:rsid w:val="00304CFE"/>
    <w:rsid w:val="003064AE"/>
    <w:rsid w:val="003066ED"/>
    <w:rsid w:val="00307B97"/>
    <w:rsid w:val="00310C16"/>
    <w:rsid w:val="003111F6"/>
    <w:rsid w:val="00317C8A"/>
    <w:rsid w:val="003206E9"/>
    <w:rsid w:val="003218C9"/>
    <w:rsid w:val="00322873"/>
    <w:rsid w:val="00325B56"/>
    <w:rsid w:val="00326CDB"/>
    <w:rsid w:val="00327E2A"/>
    <w:rsid w:val="0033099A"/>
    <w:rsid w:val="0033376C"/>
    <w:rsid w:val="00333D5C"/>
    <w:rsid w:val="00334465"/>
    <w:rsid w:val="00336E23"/>
    <w:rsid w:val="00344CFF"/>
    <w:rsid w:val="003455FE"/>
    <w:rsid w:val="00345EEF"/>
    <w:rsid w:val="00347629"/>
    <w:rsid w:val="0034770E"/>
    <w:rsid w:val="00350FF9"/>
    <w:rsid w:val="0035259C"/>
    <w:rsid w:val="00352821"/>
    <w:rsid w:val="00353678"/>
    <w:rsid w:val="00355234"/>
    <w:rsid w:val="00355F3E"/>
    <w:rsid w:val="0036088F"/>
    <w:rsid w:val="00360F3E"/>
    <w:rsid w:val="0036109B"/>
    <w:rsid w:val="00364829"/>
    <w:rsid w:val="00364EEC"/>
    <w:rsid w:val="003653EE"/>
    <w:rsid w:val="003668B3"/>
    <w:rsid w:val="00366F7D"/>
    <w:rsid w:val="0036752B"/>
    <w:rsid w:val="00371B28"/>
    <w:rsid w:val="00374DB8"/>
    <w:rsid w:val="00374FAD"/>
    <w:rsid w:val="00375663"/>
    <w:rsid w:val="0037647E"/>
    <w:rsid w:val="00381C6F"/>
    <w:rsid w:val="0038278B"/>
    <w:rsid w:val="00384EB8"/>
    <w:rsid w:val="003921A6"/>
    <w:rsid w:val="003938E2"/>
    <w:rsid w:val="00395A96"/>
    <w:rsid w:val="003A25F1"/>
    <w:rsid w:val="003A2C3A"/>
    <w:rsid w:val="003A4B41"/>
    <w:rsid w:val="003A7EA6"/>
    <w:rsid w:val="003A7F9F"/>
    <w:rsid w:val="003B0FD9"/>
    <w:rsid w:val="003B1434"/>
    <w:rsid w:val="003B1A8E"/>
    <w:rsid w:val="003B427F"/>
    <w:rsid w:val="003B4C41"/>
    <w:rsid w:val="003B50FC"/>
    <w:rsid w:val="003B55B2"/>
    <w:rsid w:val="003C1341"/>
    <w:rsid w:val="003C1712"/>
    <w:rsid w:val="003C44BE"/>
    <w:rsid w:val="003C7005"/>
    <w:rsid w:val="003C7025"/>
    <w:rsid w:val="003C79A9"/>
    <w:rsid w:val="003D014E"/>
    <w:rsid w:val="003D0830"/>
    <w:rsid w:val="003D2E07"/>
    <w:rsid w:val="003D327F"/>
    <w:rsid w:val="003D3916"/>
    <w:rsid w:val="003D4674"/>
    <w:rsid w:val="003D5FD4"/>
    <w:rsid w:val="003D6DB6"/>
    <w:rsid w:val="003D6E00"/>
    <w:rsid w:val="003E0FE4"/>
    <w:rsid w:val="003E19BB"/>
    <w:rsid w:val="003E6C54"/>
    <w:rsid w:val="003F0AF4"/>
    <w:rsid w:val="003F2DDF"/>
    <w:rsid w:val="003F49BF"/>
    <w:rsid w:val="003F50E3"/>
    <w:rsid w:val="003F5BA3"/>
    <w:rsid w:val="003F5C79"/>
    <w:rsid w:val="003F69D4"/>
    <w:rsid w:val="004005AA"/>
    <w:rsid w:val="00400770"/>
    <w:rsid w:val="00401AFC"/>
    <w:rsid w:val="00402892"/>
    <w:rsid w:val="004028B2"/>
    <w:rsid w:val="00404EB5"/>
    <w:rsid w:val="00414164"/>
    <w:rsid w:val="00415443"/>
    <w:rsid w:val="00416619"/>
    <w:rsid w:val="00417F86"/>
    <w:rsid w:val="00420E46"/>
    <w:rsid w:val="00422BA1"/>
    <w:rsid w:val="00424CE1"/>
    <w:rsid w:val="004252AC"/>
    <w:rsid w:val="00425516"/>
    <w:rsid w:val="00425BCE"/>
    <w:rsid w:val="0042604B"/>
    <w:rsid w:val="00432F7D"/>
    <w:rsid w:val="004340B2"/>
    <w:rsid w:val="004348F6"/>
    <w:rsid w:val="00441DE3"/>
    <w:rsid w:val="0044207A"/>
    <w:rsid w:val="004429E1"/>
    <w:rsid w:val="004444D8"/>
    <w:rsid w:val="00444DE5"/>
    <w:rsid w:val="00445369"/>
    <w:rsid w:val="0044556A"/>
    <w:rsid w:val="00445B1D"/>
    <w:rsid w:val="00451C01"/>
    <w:rsid w:val="00452248"/>
    <w:rsid w:val="00452461"/>
    <w:rsid w:val="00452E6D"/>
    <w:rsid w:val="00453064"/>
    <w:rsid w:val="00454EEC"/>
    <w:rsid w:val="00457335"/>
    <w:rsid w:val="00465B5F"/>
    <w:rsid w:val="004668DB"/>
    <w:rsid w:val="00466F7D"/>
    <w:rsid w:val="00470D7D"/>
    <w:rsid w:val="004720B9"/>
    <w:rsid w:val="00476DAB"/>
    <w:rsid w:val="00481344"/>
    <w:rsid w:val="0048377D"/>
    <w:rsid w:val="0048454E"/>
    <w:rsid w:val="004847CE"/>
    <w:rsid w:val="00484DD6"/>
    <w:rsid w:val="00484E08"/>
    <w:rsid w:val="00485FAC"/>
    <w:rsid w:val="004877D3"/>
    <w:rsid w:val="00490FFD"/>
    <w:rsid w:val="00491ADA"/>
    <w:rsid w:val="00493699"/>
    <w:rsid w:val="00494B4B"/>
    <w:rsid w:val="00495577"/>
    <w:rsid w:val="004960C2"/>
    <w:rsid w:val="004969AC"/>
    <w:rsid w:val="00496C0E"/>
    <w:rsid w:val="00497976"/>
    <w:rsid w:val="004A138C"/>
    <w:rsid w:val="004A15FA"/>
    <w:rsid w:val="004A30AA"/>
    <w:rsid w:val="004A4594"/>
    <w:rsid w:val="004A512F"/>
    <w:rsid w:val="004A7502"/>
    <w:rsid w:val="004B177E"/>
    <w:rsid w:val="004B1938"/>
    <w:rsid w:val="004B1F63"/>
    <w:rsid w:val="004B4AC2"/>
    <w:rsid w:val="004B586F"/>
    <w:rsid w:val="004B5EAB"/>
    <w:rsid w:val="004B6C06"/>
    <w:rsid w:val="004B6FD1"/>
    <w:rsid w:val="004B7501"/>
    <w:rsid w:val="004B7EA0"/>
    <w:rsid w:val="004C30C8"/>
    <w:rsid w:val="004C3C4E"/>
    <w:rsid w:val="004C7A64"/>
    <w:rsid w:val="004D09AC"/>
    <w:rsid w:val="004D3BF8"/>
    <w:rsid w:val="004D4BD7"/>
    <w:rsid w:val="004D4BF4"/>
    <w:rsid w:val="004D5450"/>
    <w:rsid w:val="004D6883"/>
    <w:rsid w:val="004E1CC0"/>
    <w:rsid w:val="004E57D0"/>
    <w:rsid w:val="004E6477"/>
    <w:rsid w:val="004E67B5"/>
    <w:rsid w:val="004F5678"/>
    <w:rsid w:val="004F7509"/>
    <w:rsid w:val="00500A5A"/>
    <w:rsid w:val="00505A27"/>
    <w:rsid w:val="00507E4B"/>
    <w:rsid w:val="00510AE9"/>
    <w:rsid w:val="00510DD2"/>
    <w:rsid w:val="005120C0"/>
    <w:rsid w:val="005133A2"/>
    <w:rsid w:val="00513AE8"/>
    <w:rsid w:val="0051532B"/>
    <w:rsid w:val="005158B7"/>
    <w:rsid w:val="0051601B"/>
    <w:rsid w:val="005177FD"/>
    <w:rsid w:val="00520876"/>
    <w:rsid w:val="005237BF"/>
    <w:rsid w:val="005238DA"/>
    <w:rsid w:val="00526B64"/>
    <w:rsid w:val="005277C3"/>
    <w:rsid w:val="005277C4"/>
    <w:rsid w:val="00530A5D"/>
    <w:rsid w:val="0053287A"/>
    <w:rsid w:val="0053486D"/>
    <w:rsid w:val="005412C5"/>
    <w:rsid w:val="0054174D"/>
    <w:rsid w:val="00551006"/>
    <w:rsid w:val="00553A5D"/>
    <w:rsid w:val="00553D9E"/>
    <w:rsid w:val="00561FCC"/>
    <w:rsid w:val="00564A3A"/>
    <w:rsid w:val="00567213"/>
    <w:rsid w:val="00567FD9"/>
    <w:rsid w:val="00573669"/>
    <w:rsid w:val="00574BF9"/>
    <w:rsid w:val="00576325"/>
    <w:rsid w:val="005805DA"/>
    <w:rsid w:val="00580E79"/>
    <w:rsid w:val="005813B0"/>
    <w:rsid w:val="00582F6B"/>
    <w:rsid w:val="00584191"/>
    <w:rsid w:val="0058541B"/>
    <w:rsid w:val="00586B64"/>
    <w:rsid w:val="0058710F"/>
    <w:rsid w:val="005873EF"/>
    <w:rsid w:val="00587484"/>
    <w:rsid w:val="0058779A"/>
    <w:rsid w:val="0058783E"/>
    <w:rsid w:val="00593729"/>
    <w:rsid w:val="00597E08"/>
    <w:rsid w:val="005A0BA0"/>
    <w:rsid w:val="005A1317"/>
    <w:rsid w:val="005A2C28"/>
    <w:rsid w:val="005A3080"/>
    <w:rsid w:val="005A46F7"/>
    <w:rsid w:val="005A4C08"/>
    <w:rsid w:val="005A55CE"/>
    <w:rsid w:val="005A5846"/>
    <w:rsid w:val="005B040F"/>
    <w:rsid w:val="005B27D4"/>
    <w:rsid w:val="005B4127"/>
    <w:rsid w:val="005B46F0"/>
    <w:rsid w:val="005C0FAE"/>
    <w:rsid w:val="005C1078"/>
    <w:rsid w:val="005C1CD2"/>
    <w:rsid w:val="005C20A0"/>
    <w:rsid w:val="005C7E3E"/>
    <w:rsid w:val="005D040C"/>
    <w:rsid w:val="005D0CEA"/>
    <w:rsid w:val="005D456A"/>
    <w:rsid w:val="005D490C"/>
    <w:rsid w:val="005D512A"/>
    <w:rsid w:val="005E0512"/>
    <w:rsid w:val="005E12D8"/>
    <w:rsid w:val="005E5645"/>
    <w:rsid w:val="005E6B82"/>
    <w:rsid w:val="005F0AB6"/>
    <w:rsid w:val="005F0C69"/>
    <w:rsid w:val="005F2CAE"/>
    <w:rsid w:val="005F3643"/>
    <w:rsid w:val="005F5593"/>
    <w:rsid w:val="005F57CF"/>
    <w:rsid w:val="006006F3"/>
    <w:rsid w:val="00606BDE"/>
    <w:rsid w:val="0060742F"/>
    <w:rsid w:val="0060753C"/>
    <w:rsid w:val="00611C47"/>
    <w:rsid w:val="0061271C"/>
    <w:rsid w:val="00614796"/>
    <w:rsid w:val="006148F8"/>
    <w:rsid w:val="00615350"/>
    <w:rsid w:val="006206B6"/>
    <w:rsid w:val="006227B9"/>
    <w:rsid w:val="00622CA5"/>
    <w:rsid w:val="006243B6"/>
    <w:rsid w:val="00625A7B"/>
    <w:rsid w:val="00625C71"/>
    <w:rsid w:val="0062673F"/>
    <w:rsid w:val="006273D7"/>
    <w:rsid w:val="0062751D"/>
    <w:rsid w:val="00630FD1"/>
    <w:rsid w:val="00634CA3"/>
    <w:rsid w:val="00634E86"/>
    <w:rsid w:val="00634EDD"/>
    <w:rsid w:val="00635DD4"/>
    <w:rsid w:val="00635F9F"/>
    <w:rsid w:val="00640AD2"/>
    <w:rsid w:val="0064134D"/>
    <w:rsid w:val="00643838"/>
    <w:rsid w:val="006461A4"/>
    <w:rsid w:val="00655DEB"/>
    <w:rsid w:val="006620E3"/>
    <w:rsid w:val="006712A2"/>
    <w:rsid w:val="00671563"/>
    <w:rsid w:val="00674A9D"/>
    <w:rsid w:val="00682A5F"/>
    <w:rsid w:val="00685531"/>
    <w:rsid w:val="00687B81"/>
    <w:rsid w:val="00690C08"/>
    <w:rsid w:val="0069125A"/>
    <w:rsid w:val="00694E18"/>
    <w:rsid w:val="00696773"/>
    <w:rsid w:val="0069756F"/>
    <w:rsid w:val="006975E4"/>
    <w:rsid w:val="006978E4"/>
    <w:rsid w:val="00697CE5"/>
    <w:rsid w:val="006A14E7"/>
    <w:rsid w:val="006A23B3"/>
    <w:rsid w:val="006A3280"/>
    <w:rsid w:val="006A3827"/>
    <w:rsid w:val="006A7FAA"/>
    <w:rsid w:val="006B00DB"/>
    <w:rsid w:val="006B0676"/>
    <w:rsid w:val="006B1D80"/>
    <w:rsid w:val="006B2215"/>
    <w:rsid w:val="006B54FC"/>
    <w:rsid w:val="006B5738"/>
    <w:rsid w:val="006B74E4"/>
    <w:rsid w:val="006C148A"/>
    <w:rsid w:val="006C2972"/>
    <w:rsid w:val="006C3EE9"/>
    <w:rsid w:val="006C5C09"/>
    <w:rsid w:val="006C667A"/>
    <w:rsid w:val="006D209E"/>
    <w:rsid w:val="006D7D8A"/>
    <w:rsid w:val="006E120A"/>
    <w:rsid w:val="006E1E7C"/>
    <w:rsid w:val="006E2703"/>
    <w:rsid w:val="006E5469"/>
    <w:rsid w:val="006E5954"/>
    <w:rsid w:val="006E7FF2"/>
    <w:rsid w:val="006F0AF6"/>
    <w:rsid w:val="006F0BCE"/>
    <w:rsid w:val="006F3248"/>
    <w:rsid w:val="006F5E25"/>
    <w:rsid w:val="00700D05"/>
    <w:rsid w:val="00700D5A"/>
    <w:rsid w:val="00701ED0"/>
    <w:rsid w:val="007024D9"/>
    <w:rsid w:val="007051AF"/>
    <w:rsid w:val="00705E21"/>
    <w:rsid w:val="0070661E"/>
    <w:rsid w:val="0071238F"/>
    <w:rsid w:val="0071322D"/>
    <w:rsid w:val="007132C8"/>
    <w:rsid w:val="0071489C"/>
    <w:rsid w:val="00714E85"/>
    <w:rsid w:val="00720406"/>
    <w:rsid w:val="00723892"/>
    <w:rsid w:val="00724D5D"/>
    <w:rsid w:val="00725B6E"/>
    <w:rsid w:val="00731D93"/>
    <w:rsid w:val="007321F3"/>
    <w:rsid w:val="00732464"/>
    <w:rsid w:val="0073327D"/>
    <w:rsid w:val="0073347A"/>
    <w:rsid w:val="007334FC"/>
    <w:rsid w:val="00733613"/>
    <w:rsid w:val="00737E98"/>
    <w:rsid w:val="00740F14"/>
    <w:rsid w:val="00745079"/>
    <w:rsid w:val="00746B3E"/>
    <w:rsid w:val="00746DE3"/>
    <w:rsid w:val="007511ED"/>
    <w:rsid w:val="00752F7C"/>
    <w:rsid w:val="00753542"/>
    <w:rsid w:val="00755CB9"/>
    <w:rsid w:val="0075676F"/>
    <w:rsid w:val="0075723B"/>
    <w:rsid w:val="00757515"/>
    <w:rsid w:val="007607AB"/>
    <w:rsid w:val="0076595B"/>
    <w:rsid w:val="00766B92"/>
    <w:rsid w:val="00770008"/>
    <w:rsid w:val="00772D7F"/>
    <w:rsid w:val="00772F5E"/>
    <w:rsid w:val="00774988"/>
    <w:rsid w:val="00777FF2"/>
    <w:rsid w:val="00780F55"/>
    <w:rsid w:val="00791DB3"/>
    <w:rsid w:val="00793D19"/>
    <w:rsid w:val="007975D3"/>
    <w:rsid w:val="007A02B5"/>
    <w:rsid w:val="007A0667"/>
    <w:rsid w:val="007A119B"/>
    <w:rsid w:val="007A1486"/>
    <w:rsid w:val="007A1B43"/>
    <w:rsid w:val="007A3DF4"/>
    <w:rsid w:val="007A49AB"/>
    <w:rsid w:val="007A5A90"/>
    <w:rsid w:val="007A74B1"/>
    <w:rsid w:val="007B195A"/>
    <w:rsid w:val="007B1B2F"/>
    <w:rsid w:val="007B4EA9"/>
    <w:rsid w:val="007B7765"/>
    <w:rsid w:val="007C0D9F"/>
    <w:rsid w:val="007C528A"/>
    <w:rsid w:val="007C78D9"/>
    <w:rsid w:val="007D5ED2"/>
    <w:rsid w:val="007D6FFF"/>
    <w:rsid w:val="007D7D83"/>
    <w:rsid w:val="007E1511"/>
    <w:rsid w:val="007E1C07"/>
    <w:rsid w:val="007E3052"/>
    <w:rsid w:val="007E54C5"/>
    <w:rsid w:val="007E72DE"/>
    <w:rsid w:val="007E7B94"/>
    <w:rsid w:val="007F2604"/>
    <w:rsid w:val="007F2DEA"/>
    <w:rsid w:val="007F3012"/>
    <w:rsid w:val="007F3A5F"/>
    <w:rsid w:val="007F7149"/>
    <w:rsid w:val="007F7421"/>
    <w:rsid w:val="00802391"/>
    <w:rsid w:val="00804113"/>
    <w:rsid w:val="008052FA"/>
    <w:rsid w:val="008064B9"/>
    <w:rsid w:val="00811314"/>
    <w:rsid w:val="00812E50"/>
    <w:rsid w:val="00814C81"/>
    <w:rsid w:val="00815948"/>
    <w:rsid w:val="00821BF4"/>
    <w:rsid w:val="008236B6"/>
    <w:rsid w:val="00826444"/>
    <w:rsid w:val="00827CED"/>
    <w:rsid w:val="00831A5F"/>
    <w:rsid w:val="008359B3"/>
    <w:rsid w:val="00835B84"/>
    <w:rsid w:val="00837DAD"/>
    <w:rsid w:val="008407C1"/>
    <w:rsid w:val="008408D0"/>
    <w:rsid w:val="008408FB"/>
    <w:rsid w:val="00841087"/>
    <w:rsid w:val="0084117B"/>
    <w:rsid w:val="008416E9"/>
    <w:rsid w:val="00841A1E"/>
    <w:rsid w:val="008458BB"/>
    <w:rsid w:val="00845DFC"/>
    <w:rsid w:val="00847460"/>
    <w:rsid w:val="00847F44"/>
    <w:rsid w:val="00850B83"/>
    <w:rsid w:val="00851DAB"/>
    <w:rsid w:val="00852AD3"/>
    <w:rsid w:val="00856774"/>
    <w:rsid w:val="008573EE"/>
    <w:rsid w:val="00860049"/>
    <w:rsid w:val="0086048A"/>
    <w:rsid w:val="00860F3E"/>
    <w:rsid w:val="00861F8A"/>
    <w:rsid w:val="008622B0"/>
    <w:rsid w:val="008708AD"/>
    <w:rsid w:val="00871BB9"/>
    <w:rsid w:val="008727D6"/>
    <w:rsid w:val="00875F20"/>
    <w:rsid w:val="00876B3F"/>
    <w:rsid w:val="00877236"/>
    <w:rsid w:val="00877807"/>
    <w:rsid w:val="008806FD"/>
    <w:rsid w:val="00881535"/>
    <w:rsid w:val="0088229F"/>
    <w:rsid w:val="00883C86"/>
    <w:rsid w:val="0088512D"/>
    <w:rsid w:val="00886E04"/>
    <w:rsid w:val="00892310"/>
    <w:rsid w:val="00894180"/>
    <w:rsid w:val="00894606"/>
    <w:rsid w:val="00894C66"/>
    <w:rsid w:val="00895371"/>
    <w:rsid w:val="008A1795"/>
    <w:rsid w:val="008A3CA3"/>
    <w:rsid w:val="008A5955"/>
    <w:rsid w:val="008A5D67"/>
    <w:rsid w:val="008A6366"/>
    <w:rsid w:val="008B0309"/>
    <w:rsid w:val="008B1E99"/>
    <w:rsid w:val="008B297F"/>
    <w:rsid w:val="008B4416"/>
    <w:rsid w:val="008B7222"/>
    <w:rsid w:val="008C14D4"/>
    <w:rsid w:val="008C522F"/>
    <w:rsid w:val="008C5620"/>
    <w:rsid w:val="008C659B"/>
    <w:rsid w:val="008D04BE"/>
    <w:rsid w:val="008D0EF8"/>
    <w:rsid w:val="008D0F75"/>
    <w:rsid w:val="008D1E92"/>
    <w:rsid w:val="008D28E7"/>
    <w:rsid w:val="008D4747"/>
    <w:rsid w:val="008D5857"/>
    <w:rsid w:val="008D65E6"/>
    <w:rsid w:val="008D6DAB"/>
    <w:rsid w:val="008E36EB"/>
    <w:rsid w:val="008E4578"/>
    <w:rsid w:val="008E4736"/>
    <w:rsid w:val="008E5764"/>
    <w:rsid w:val="008E7ACD"/>
    <w:rsid w:val="008F28A7"/>
    <w:rsid w:val="008F54B6"/>
    <w:rsid w:val="008F5949"/>
    <w:rsid w:val="009007EE"/>
    <w:rsid w:val="0090241E"/>
    <w:rsid w:val="0090451D"/>
    <w:rsid w:val="00913B21"/>
    <w:rsid w:val="00914B62"/>
    <w:rsid w:val="00914B9B"/>
    <w:rsid w:val="00915ABB"/>
    <w:rsid w:val="0091639E"/>
    <w:rsid w:val="00916D48"/>
    <w:rsid w:val="00922672"/>
    <w:rsid w:val="00923A2C"/>
    <w:rsid w:val="00924C39"/>
    <w:rsid w:val="00926858"/>
    <w:rsid w:val="009270A3"/>
    <w:rsid w:val="00933743"/>
    <w:rsid w:val="00934679"/>
    <w:rsid w:val="009373FB"/>
    <w:rsid w:val="00937411"/>
    <w:rsid w:val="009405EB"/>
    <w:rsid w:val="00940C3E"/>
    <w:rsid w:val="009415E8"/>
    <w:rsid w:val="00941C0F"/>
    <w:rsid w:val="00943BD3"/>
    <w:rsid w:val="00945334"/>
    <w:rsid w:val="009509C3"/>
    <w:rsid w:val="00951A13"/>
    <w:rsid w:val="00956EF0"/>
    <w:rsid w:val="009619D0"/>
    <w:rsid w:val="0096302B"/>
    <w:rsid w:val="0096429B"/>
    <w:rsid w:val="009646FE"/>
    <w:rsid w:val="00964AE7"/>
    <w:rsid w:val="00967EF5"/>
    <w:rsid w:val="00971302"/>
    <w:rsid w:val="00974265"/>
    <w:rsid w:val="009748DA"/>
    <w:rsid w:val="00974D23"/>
    <w:rsid w:val="00975327"/>
    <w:rsid w:val="0097563C"/>
    <w:rsid w:val="0097764C"/>
    <w:rsid w:val="00980A26"/>
    <w:rsid w:val="0098272B"/>
    <w:rsid w:val="00982A29"/>
    <w:rsid w:val="00987556"/>
    <w:rsid w:val="00987654"/>
    <w:rsid w:val="00987A97"/>
    <w:rsid w:val="00990EE4"/>
    <w:rsid w:val="00995695"/>
    <w:rsid w:val="009A1BC5"/>
    <w:rsid w:val="009A29D8"/>
    <w:rsid w:val="009A39D0"/>
    <w:rsid w:val="009A4236"/>
    <w:rsid w:val="009A62B7"/>
    <w:rsid w:val="009A6DAB"/>
    <w:rsid w:val="009A7399"/>
    <w:rsid w:val="009A74C9"/>
    <w:rsid w:val="009B013E"/>
    <w:rsid w:val="009B0A16"/>
    <w:rsid w:val="009B1FE6"/>
    <w:rsid w:val="009B4409"/>
    <w:rsid w:val="009B4425"/>
    <w:rsid w:val="009B44DB"/>
    <w:rsid w:val="009B7245"/>
    <w:rsid w:val="009B7B64"/>
    <w:rsid w:val="009C42CA"/>
    <w:rsid w:val="009C45E6"/>
    <w:rsid w:val="009C4BB5"/>
    <w:rsid w:val="009C5FE9"/>
    <w:rsid w:val="009C7044"/>
    <w:rsid w:val="009D05F4"/>
    <w:rsid w:val="009D1F2C"/>
    <w:rsid w:val="009D24B1"/>
    <w:rsid w:val="009D38A9"/>
    <w:rsid w:val="009D3A33"/>
    <w:rsid w:val="009D3B14"/>
    <w:rsid w:val="009D46AD"/>
    <w:rsid w:val="009D5717"/>
    <w:rsid w:val="009D5D85"/>
    <w:rsid w:val="009E35E5"/>
    <w:rsid w:val="009E5829"/>
    <w:rsid w:val="009E5984"/>
    <w:rsid w:val="009E59F8"/>
    <w:rsid w:val="009E6D21"/>
    <w:rsid w:val="009E7794"/>
    <w:rsid w:val="009E7AE9"/>
    <w:rsid w:val="009F3051"/>
    <w:rsid w:val="00A03DD2"/>
    <w:rsid w:val="00A04BC4"/>
    <w:rsid w:val="00A053A7"/>
    <w:rsid w:val="00A0556E"/>
    <w:rsid w:val="00A10ADA"/>
    <w:rsid w:val="00A12256"/>
    <w:rsid w:val="00A13163"/>
    <w:rsid w:val="00A147D1"/>
    <w:rsid w:val="00A16D8D"/>
    <w:rsid w:val="00A20E2F"/>
    <w:rsid w:val="00A23D76"/>
    <w:rsid w:val="00A23DC8"/>
    <w:rsid w:val="00A24FD1"/>
    <w:rsid w:val="00A254DF"/>
    <w:rsid w:val="00A259E1"/>
    <w:rsid w:val="00A26D52"/>
    <w:rsid w:val="00A27B08"/>
    <w:rsid w:val="00A314CD"/>
    <w:rsid w:val="00A318DF"/>
    <w:rsid w:val="00A32EBF"/>
    <w:rsid w:val="00A3303F"/>
    <w:rsid w:val="00A33127"/>
    <w:rsid w:val="00A3346C"/>
    <w:rsid w:val="00A33D64"/>
    <w:rsid w:val="00A3479B"/>
    <w:rsid w:val="00A36DCC"/>
    <w:rsid w:val="00A37622"/>
    <w:rsid w:val="00A37AA3"/>
    <w:rsid w:val="00A37DD2"/>
    <w:rsid w:val="00A40388"/>
    <w:rsid w:val="00A440E3"/>
    <w:rsid w:val="00A451F5"/>
    <w:rsid w:val="00A51A58"/>
    <w:rsid w:val="00A57D1D"/>
    <w:rsid w:val="00A60371"/>
    <w:rsid w:val="00A6116C"/>
    <w:rsid w:val="00A6194D"/>
    <w:rsid w:val="00A6210B"/>
    <w:rsid w:val="00A62254"/>
    <w:rsid w:val="00A6341D"/>
    <w:rsid w:val="00A634E5"/>
    <w:rsid w:val="00A64E27"/>
    <w:rsid w:val="00A65D41"/>
    <w:rsid w:val="00A6751E"/>
    <w:rsid w:val="00A67DA6"/>
    <w:rsid w:val="00A714EB"/>
    <w:rsid w:val="00A736F8"/>
    <w:rsid w:val="00A74255"/>
    <w:rsid w:val="00A75D23"/>
    <w:rsid w:val="00A76633"/>
    <w:rsid w:val="00A81FBD"/>
    <w:rsid w:val="00A82796"/>
    <w:rsid w:val="00A828CD"/>
    <w:rsid w:val="00A82DEE"/>
    <w:rsid w:val="00A83A1C"/>
    <w:rsid w:val="00A8473A"/>
    <w:rsid w:val="00A861B9"/>
    <w:rsid w:val="00A862E7"/>
    <w:rsid w:val="00A8780F"/>
    <w:rsid w:val="00A916D8"/>
    <w:rsid w:val="00A91AAD"/>
    <w:rsid w:val="00A95951"/>
    <w:rsid w:val="00A964A9"/>
    <w:rsid w:val="00A966E7"/>
    <w:rsid w:val="00A96840"/>
    <w:rsid w:val="00AA0233"/>
    <w:rsid w:val="00AA1313"/>
    <w:rsid w:val="00AA2480"/>
    <w:rsid w:val="00AA643B"/>
    <w:rsid w:val="00AB00F4"/>
    <w:rsid w:val="00AB1EA3"/>
    <w:rsid w:val="00AB304B"/>
    <w:rsid w:val="00AB5FD1"/>
    <w:rsid w:val="00AB688D"/>
    <w:rsid w:val="00AB6EA4"/>
    <w:rsid w:val="00AB7518"/>
    <w:rsid w:val="00AC15D9"/>
    <w:rsid w:val="00AC3530"/>
    <w:rsid w:val="00AC5BDA"/>
    <w:rsid w:val="00AC65E1"/>
    <w:rsid w:val="00AD05D3"/>
    <w:rsid w:val="00AD4A76"/>
    <w:rsid w:val="00AD6F4A"/>
    <w:rsid w:val="00AD769E"/>
    <w:rsid w:val="00AE0F84"/>
    <w:rsid w:val="00AE19AB"/>
    <w:rsid w:val="00AE3468"/>
    <w:rsid w:val="00AE3520"/>
    <w:rsid w:val="00AE5C76"/>
    <w:rsid w:val="00AE5DB6"/>
    <w:rsid w:val="00AE5DF1"/>
    <w:rsid w:val="00AE6982"/>
    <w:rsid w:val="00AF126B"/>
    <w:rsid w:val="00AF3409"/>
    <w:rsid w:val="00AF37AD"/>
    <w:rsid w:val="00AF3C09"/>
    <w:rsid w:val="00AF6323"/>
    <w:rsid w:val="00AF6C1F"/>
    <w:rsid w:val="00B00696"/>
    <w:rsid w:val="00B0190B"/>
    <w:rsid w:val="00B12375"/>
    <w:rsid w:val="00B13D3E"/>
    <w:rsid w:val="00B1633E"/>
    <w:rsid w:val="00B16853"/>
    <w:rsid w:val="00B16B6E"/>
    <w:rsid w:val="00B16FA3"/>
    <w:rsid w:val="00B16FA5"/>
    <w:rsid w:val="00B20A0E"/>
    <w:rsid w:val="00B24A14"/>
    <w:rsid w:val="00B24DCD"/>
    <w:rsid w:val="00B34E51"/>
    <w:rsid w:val="00B34E70"/>
    <w:rsid w:val="00B3626E"/>
    <w:rsid w:val="00B3683D"/>
    <w:rsid w:val="00B36F84"/>
    <w:rsid w:val="00B3742E"/>
    <w:rsid w:val="00B375F7"/>
    <w:rsid w:val="00B41125"/>
    <w:rsid w:val="00B42B1F"/>
    <w:rsid w:val="00B436B5"/>
    <w:rsid w:val="00B44DC8"/>
    <w:rsid w:val="00B53C04"/>
    <w:rsid w:val="00B5743B"/>
    <w:rsid w:val="00B57CC9"/>
    <w:rsid w:val="00B63BEE"/>
    <w:rsid w:val="00B65CC4"/>
    <w:rsid w:val="00B67449"/>
    <w:rsid w:val="00B70D72"/>
    <w:rsid w:val="00B70E3A"/>
    <w:rsid w:val="00B71C21"/>
    <w:rsid w:val="00B72AAC"/>
    <w:rsid w:val="00B733ED"/>
    <w:rsid w:val="00B7475B"/>
    <w:rsid w:val="00B77C1B"/>
    <w:rsid w:val="00B80C07"/>
    <w:rsid w:val="00B82A6E"/>
    <w:rsid w:val="00B82BA6"/>
    <w:rsid w:val="00B83CEF"/>
    <w:rsid w:val="00B8488F"/>
    <w:rsid w:val="00B86B56"/>
    <w:rsid w:val="00B8733D"/>
    <w:rsid w:val="00B91584"/>
    <w:rsid w:val="00B91C91"/>
    <w:rsid w:val="00B93C15"/>
    <w:rsid w:val="00B9564F"/>
    <w:rsid w:val="00B960A0"/>
    <w:rsid w:val="00BA0938"/>
    <w:rsid w:val="00BA2A80"/>
    <w:rsid w:val="00BA5A95"/>
    <w:rsid w:val="00BA6080"/>
    <w:rsid w:val="00BA65DF"/>
    <w:rsid w:val="00BA7418"/>
    <w:rsid w:val="00BB11FC"/>
    <w:rsid w:val="00BB5A8F"/>
    <w:rsid w:val="00BB69A6"/>
    <w:rsid w:val="00BB731D"/>
    <w:rsid w:val="00BB749A"/>
    <w:rsid w:val="00BB78BC"/>
    <w:rsid w:val="00BC0C61"/>
    <w:rsid w:val="00BC2205"/>
    <w:rsid w:val="00BC2783"/>
    <w:rsid w:val="00BC5142"/>
    <w:rsid w:val="00BD06C2"/>
    <w:rsid w:val="00BD1F26"/>
    <w:rsid w:val="00BD270D"/>
    <w:rsid w:val="00BD4AC5"/>
    <w:rsid w:val="00BD5457"/>
    <w:rsid w:val="00BE0EF8"/>
    <w:rsid w:val="00BE1621"/>
    <w:rsid w:val="00BE452A"/>
    <w:rsid w:val="00BE4948"/>
    <w:rsid w:val="00BE49E9"/>
    <w:rsid w:val="00BE5ABB"/>
    <w:rsid w:val="00BE6EAB"/>
    <w:rsid w:val="00BF07E0"/>
    <w:rsid w:val="00BF1F80"/>
    <w:rsid w:val="00BF2BAE"/>
    <w:rsid w:val="00BF4B7F"/>
    <w:rsid w:val="00BF4F23"/>
    <w:rsid w:val="00BF5DA4"/>
    <w:rsid w:val="00BF5EC1"/>
    <w:rsid w:val="00BF7008"/>
    <w:rsid w:val="00BF76E9"/>
    <w:rsid w:val="00C02F65"/>
    <w:rsid w:val="00C06237"/>
    <w:rsid w:val="00C10316"/>
    <w:rsid w:val="00C104AD"/>
    <w:rsid w:val="00C11FE0"/>
    <w:rsid w:val="00C12397"/>
    <w:rsid w:val="00C16B36"/>
    <w:rsid w:val="00C17ED5"/>
    <w:rsid w:val="00C20351"/>
    <w:rsid w:val="00C203C1"/>
    <w:rsid w:val="00C2174E"/>
    <w:rsid w:val="00C252DA"/>
    <w:rsid w:val="00C256D4"/>
    <w:rsid w:val="00C26229"/>
    <w:rsid w:val="00C27460"/>
    <w:rsid w:val="00C401E7"/>
    <w:rsid w:val="00C420F0"/>
    <w:rsid w:val="00C44E4C"/>
    <w:rsid w:val="00C45006"/>
    <w:rsid w:val="00C4624E"/>
    <w:rsid w:val="00C462D0"/>
    <w:rsid w:val="00C50D75"/>
    <w:rsid w:val="00C50EF9"/>
    <w:rsid w:val="00C524FB"/>
    <w:rsid w:val="00C52B08"/>
    <w:rsid w:val="00C54D20"/>
    <w:rsid w:val="00C57270"/>
    <w:rsid w:val="00C612D6"/>
    <w:rsid w:val="00C63996"/>
    <w:rsid w:val="00C641B6"/>
    <w:rsid w:val="00C644D8"/>
    <w:rsid w:val="00C649F2"/>
    <w:rsid w:val="00C65FBA"/>
    <w:rsid w:val="00C668F5"/>
    <w:rsid w:val="00C70AF5"/>
    <w:rsid w:val="00C73C12"/>
    <w:rsid w:val="00C83C2F"/>
    <w:rsid w:val="00C85076"/>
    <w:rsid w:val="00C85EC3"/>
    <w:rsid w:val="00C86655"/>
    <w:rsid w:val="00C876A8"/>
    <w:rsid w:val="00C8784B"/>
    <w:rsid w:val="00C929AE"/>
    <w:rsid w:val="00C9300E"/>
    <w:rsid w:val="00C961C1"/>
    <w:rsid w:val="00C968C8"/>
    <w:rsid w:val="00CA04A3"/>
    <w:rsid w:val="00CA29B0"/>
    <w:rsid w:val="00CA33E9"/>
    <w:rsid w:val="00CA4A74"/>
    <w:rsid w:val="00CA5DFB"/>
    <w:rsid w:val="00CA6441"/>
    <w:rsid w:val="00CA64DF"/>
    <w:rsid w:val="00CB1184"/>
    <w:rsid w:val="00CB4093"/>
    <w:rsid w:val="00CB58E9"/>
    <w:rsid w:val="00CB6804"/>
    <w:rsid w:val="00CB7828"/>
    <w:rsid w:val="00CB787E"/>
    <w:rsid w:val="00CB7B95"/>
    <w:rsid w:val="00CC2EE5"/>
    <w:rsid w:val="00CC4742"/>
    <w:rsid w:val="00CC6B3E"/>
    <w:rsid w:val="00CD6338"/>
    <w:rsid w:val="00CE1604"/>
    <w:rsid w:val="00CE3372"/>
    <w:rsid w:val="00CE3CDB"/>
    <w:rsid w:val="00CE414A"/>
    <w:rsid w:val="00CE470C"/>
    <w:rsid w:val="00CE50FC"/>
    <w:rsid w:val="00CE570C"/>
    <w:rsid w:val="00CE5DB2"/>
    <w:rsid w:val="00CE63BD"/>
    <w:rsid w:val="00CE6933"/>
    <w:rsid w:val="00CE7462"/>
    <w:rsid w:val="00CF07DA"/>
    <w:rsid w:val="00CF227D"/>
    <w:rsid w:val="00CF27C2"/>
    <w:rsid w:val="00CF54F3"/>
    <w:rsid w:val="00CF615C"/>
    <w:rsid w:val="00CF67C8"/>
    <w:rsid w:val="00CF6B94"/>
    <w:rsid w:val="00CF7480"/>
    <w:rsid w:val="00CF7842"/>
    <w:rsid w:val="00D0003D"/>
    <w:rsid w:val="00D009BD"/>
    <w:rsid w:val="00D010A4"/>
    <w:rsid w:val="00D025ED"/>
    <w:rsid w:val="00D02CD6"/>
    <w:rsid w:val="00D06073"/>
    <w:rsid w:val="00D077A7"/>
    <w:rsid w:val="00D07CAD"/>
    <w:rsid w:val="00D16B3C"/>
    <w:rsid w:val="00D17C44"/>
    <w:rsid w:val="00D2161F"/>
    <w:rsid w:val="00D2197D"/>
    <w:rsid w:val="00D229B1"/>
    <w:rsid w:val="00D24435"/>
    <w:rsid w:val="00D24B30"/>
    <w:rsid w:val="00D259CF"/>
    <w:rsid w:val="00D305FE"/>
    <w:rsid w:val="00D3390A"/>
    <w:rsid w:val="00D34585"/>
    <w:rsid w:val="00D349F5"/>
    <w:rsid w:val="00D36773"/>
    <w:rsid w:val="00D4290D"/>
    <w:rsid w:val="00D44C51"/>
    <w:rsid w:val="00D51540"/>
    <w:rsid w:val="00D52129"/>
    <w:rsid w:val="00D53E26"/>
    <w:rsid w:val="00D54597"/>
    <w:rsid w:val="00D60952"/>
    <w:rsid w:val="00D618DD"/>
    <w:rsid w:val="00D63942"/>
    <w:rsid w:val="00D642FF"/>
    <w:rsid w:val="00D64EC2"/>
    <w:rsid w:val="00D71BDA"/>
    <w:rsid w:val="00D73053"/>
    <w:rsid w:val="00D739F7"/>
    <w:rsid w:val="00D7440A"/>
    <w:rsid w:val="00D75101"/>
    <w:rsid w:val="00D75B76"/>
    <w:rsid w:val="00D769CD"/>
    <w:rsid w:val="00D76FF8"/>
    <w:rsid w:val="00D7764D"/>
    <w:rsid w:val="00D779CD"/>
    <w:rsid w:val="00D86B27"/>
    <w:rsid w:val="00D87089"/>
    <w:rsid w:val="00D8762C"/>
    <w:rsid w:val="00D90CAD"/>
    <w:rsid w:val="00D91623"/>
    <w:rsid w:val="00D91F4F"/>
    <w:rsid w:val="00D95F6A"/>
    <w:rsid w:val="00DA2715"/>
    <w:rsid w:val="00DA3021"/>
    <w:rsid w:val="00DA3C0B"/>
    <w:rsid w:val="00DA4332"/>
    <w:rsid w:val="00DA4D8D"/>
    <w:rsid w:val="00DA59F8"/>
    <w:rsid w:val="00DA6A8D"/>
    <w:rsid w:val="00DB0AE0"/>
    <w:rsid w:val="00DB0BC0"/>
    <w:rsid w:val="00DB0EA0"/>
    <w:rsid w:val="00DB23BD"/>
    <w:rsid w:val="00DB29A9"/>
    <w:rsid w:val="00DB2AEB"/>
    <w:rsid w:val="00DB5E13"/>
    <w:rsid w:val="00DB6B58"/>
    <w:rsid w:val="00DB7B44"/>
    <w:rsid w:val="00DB7CD7"/>
    <w:rsid w:val="00DC0EA4"/>
    <w:rsid w:val="00DC2E04"/>
    <w:rsid w:val="00DC51CA"/>
    <w:rsid w:val="00DC5933"/>
    <w:rsid w:val="00DC5AF7"/>
    <w:rsid w:val="00DC7F46"/>
    <w:rsid w:val="00DD0321"/>
    <w:rsid w:val="00DD0F9E"/>
    <w:rsid w:val="00DD167E"/>
    <w:rsid w:val="00DD2A15"/>
    <w:rsid w:val="00DD3918"/>
    <w:rsid w:val="00DD5990"/>
    <w:rsid w:val="00DE3559"/>
    <w:rsid w:val="00DE3935"/>
    <w:rsid w:val="00DE457E"/>
    <w:rsid w:val="00DE4B26"/>
    <w:rsid w:val="00DE6EAE"/>
    <w:rsid w:val="00DE79C0"/>
    <w:rsid w:val="00DF0602"/>
    <w:rsid w:val="00DF0FD4"/>
    <w:rsid w:val="00DF1018"/>
    <w:rsid w:val="00DF25FD"/>
    <w:rsid w:val="00DF396F"/>
    <w:rsid w:val="00DF63A7"/>
    <w:rsid w:val="00E00A53"/>
    <w:rsid w:val="00E02AF0"/>
    <w:rsid w:val="00E02C71"/>
    <w:rsid w:val="00E03068"/>
    <w:rsid w:val="00E03E5A"/>
    <w:rsid w:val="00E06EF7"/>
    <w:rsid w:val="00E103F2"/>
    <w:rsid w:val="00E108C2"/>
    <w:rsid w:val="00E157DD"/>
    <w:rsid w:val="00E16015"/>
    <w:rsid w:val="00E17847"/>
    <w:rsid w:val="00E20493"/>
    <w:rsid w:val="00E228AC"/>
    <w:rsid w:val="00E24703"/>
    <w:rsid w:val="00E25FB4"/>
    <w:rsid w:val="00E26D76"/>
    <w:rsid w:val="00E307E7"/>
    <w:rsid w:val="00E339AF"/>
    <w:rsid w:val="00E34611"/>
    <w:rsid w:val="00E35D88"/>
    <w:rsid w:val="00E3665E"/>
    <w:rsid w:val="00E373D0"/>
    <w:rsid w:val="00E4060A"/>
    <w:rsid w:val="00E40730"/>
    <w:rsid w:val="00E40CA4"/>
    <w:rsid w:val="00E4149D"/>
    <w:rsid w:val="00E452E3"/>
    <w:rsid w:val="00E46698"/>
    <w:rsid w:val="00E46945"/>
    <w:rsid w:val="00E47831"/>
    <w:rsid w:val="00E47E57"/>
    <w:rsid w:val="00E50672"/>
    <w:rsid w:val="00E50FEE"/>
    <w:rsid w:val="00E53B4E"/>
    <w:rsid w:val="00E53D84"/>
    <w:rsid w:val="00E552ED"/>
    <w:rsid w:val="00E5696D"/>
    <w:rsid w:val="00E56D8F"/>
    <w:rsid w:val="00E60E2E"/>
    <w:rsid w:val="00E667CA"/>
    <w:rsid w:val="00E66AAA"/>
    <w:rsid w:val="00E67C2E"/>
    <w:rsid w:val="00E67CCD"/>
    <w:rsid w:val="00E744D7"/>
    <w:rsid w:val="00E75FD8"/>
    <w:rsid w:val="00E81C9F"/>
    <w:rsid w:val="00E83E93"/>
    <w:rsid w:val="00E842B5"/>
    <w:rsid w:val="00E8512A"/>
    <w:rsid w:val="00E8545E"/>
    <w:rsid w:val="00E86AB0"/>
    <w:rsid w:val="00E90DF1"/>
    <w:rsid w:val="00E9697D"/>
    <w:rsid w:val="00E97E99"/>
    <w:rsid w:val="00EA2963"/>
    <w:rsid w:val="00EA5F0D"/>
    <w:rsid w:val="00EA6972"/>
    <w:rsid w:val="00EA74A9"/>
    <w:rsid w:val="00EB0D9E"/>
    <w:rsid w:val="00EB0DFB"/>
    <w:rsid w:val="00EB3480"/>
    <w:rsid w:val="00EB50E1"/>
    <w:rsid w:val="00EB7732"/>
    <w:rsid w:val="00EC09AF"/>
    <w:rsid w:val="00EC0DBC"/>
    <w:rsid w:val="00EC4603"/>
    <w:rsid w:val="00EC48EE"/>
    <w:rsid w:val="00EC4EB0"/>
    <w:rsid w:val="00EC74DE"/>
    <w:rsid w:val="00ED11BD"/>
    <w:rsid w:val="00ED1381"/>
    <w:rsid w:val="00ED15AE"/>
    <w:rsid w:val="00ED165E"/>
    <w:rsid w:val="00ED270E"/>
    <w:rsid w:val="00ED35D0"/>
    <w:rsid w:val="00ED3C67"/>
    <w:rsid w:val="00ED41D4"/>
    <w:rsid w:val="00ED523F"/>
    <w:rsid w:val="00ED55DA"/>
    <w:rsid w:val="00EE122B"/>
    <w:rsid w:val="00EE270E"/>
    <w:rsid w:val="00EE353A"/>
    <w:rsid w:val="00EE4073"/>
    <w:rsid w:val="00EE4DF7"/>
    <w:rsid w:val="00EE6CCD"/>
    <w:rsid w:val="00EF144C"/>
    <w:rsid w:val="00EF1A45"/>
    <w:rsid w:val="00EF281A"/>
    <w:rsid w:val="00EF31D3"/>
    <w:rsid w:val="00EF3841"/>
    <w:rsid w:val="00EF6999"/>
    <w:rsid w:val="00EF6CF2"/>
    <w:rsid w:val="00F00C9E"/>
    <w:rsid w:val="00F01068"/>
    <w:rsid w:val="00F01D31"/>
    <w:rsid w:val="00F0267F"/>
    <w:rsid w:val="00F02F2F"/>
    <w:rsid w:val="00F032F8"/>
    <w:rsid w:val="00F033ED"/>
    <w:rsid w:val="00F061DC"/>
    <w:rsid w:val="00F066AA"/>
    <w:rsid w:val="00F100D4"/>
    <w:rsid w:val="00F12281"/>
    <w:rsid w:val="00F128FE"/>
    <w:rsid w:val="00F12C79"/>
    <w:rsid w:val="00F13EB9"/>
    <w:rsid w:val="00F160BB"/>
    <w:rsid w:val="00F20289"/>
    <w:rsid w:val="00F21A78"/>
    <w:rsid w:val="00F2328B"/>
    <w:rsid w:val="00F23A51"/>
    <w:rsid w:val="00F26134"/>
    <w:rsid w:val="00F272EC"/>
    <w:rsid w:val="00F274CE"/>
    <w:rsid w:val="00F31A11"/>
    <w:rsid w:val="00F31DA7"/>
    <w:rsid w:val="00F323E1"/>
    <w:rsid w:val="00F32ABA"/>
    <w:rsid w:val="00F32AEF"/>
    <w:rsid w:val="00F3331F"/>
    <w:rsid w:val="00F3398D"/>
    <w:rsid w:val="00F33C79"/>
    <w:rsid w:val="00F415A8"/>
    <w:rsid w:val="00F42426"/>
    <w:rsid w:val="00F45F1C"/>
    <w:rsid w:val="00F46914"/>
    <w:rsid w:val="00F4715B"/>
    <w:rsid w:val="00F503B7"/>
    <w:rsid w:val="00F537D1"/>
    <w:rsid w:val="00F53F3F"/>
    <w:rsid w:val="00F605E4"/>
    <w:rsid w:val="00F6373F"/>
    <w:rsid w:val="00F679AB"/>
    <w:rsid w:val="00F70B20"/>
    <w:rsid w:val="00F715E0"/>
    <w:rsid w:val="00F71AD1"/>
    <w:rsid w:val="00F765B0"/>
    <w:rsid w:val="00F84238"/>
    <w:rsid w:val="00F8533F"/>
    <w:rsid w:val="00F85F48"/>
    <w:rsid w:val="00F96BE5"/>
    <w:rsid w:val="00F9747F"/>
    <w:rsid w:val="00FA1749"/>
    <w:rsid w:val="00FA19C1"/>
    <w:rsid w:val="00FA4248"/>
    <w:rsid w:val="00FA62D2"/>
    <w:rsid w:val="00FA6AFC"/>
    <w:rsid w:val="00FA7FEB"/>
    <w:rsid w:val="00FB22E9"/>
    <w:rsid w:val="00FB3D82"/>
    <w:rsid w:val="00FB3DAB"/>
    <w:rsid w:val="00FB4AE0"/>
    <w:rsid w:val="00FB6A1D"/>
    <w:rsid w:val="00FB7614"/>
    <w:rsid w:val="00FC03FD"/>
    <w:rsid w:val="00FC2389"/>
    <w:rsid w:val="00FC37CA"/>
    <w:rsid w:val="00FC46C8"/>
    <w:rsid w:val="00FC6658"/>
    <w:rsid w:val="00FC69AE"/>
    <w:rsid w:val="00FD0670"/>
    <w:rsid w:val="00FD3137"/>
    <w:rsid w:val="00FD33F1"/>
    <w:rsid w:val="00FD4957"/>
    <w:rsid w:val="00FD5BC2"/>
    <w:rsid w:val="00FD783D"/>
    <w:rsid w:val="00FE0213"/>
    <w:rsid w:val="00FE29C0"/>
    <w:rsid w:val="00FE2ED3"/>
    <w:rsid w:val="00FE5F53"/>
    <w:rsid w:val="00FE69F7"/>
    <w:rsid w:val="00FF0F63"/>
    <w:rsid w:val="00FF2305"/>
    <w:rsid w:val="00FF30BD"/>
    <w:rsid w:val="00FF6603"/>
    <w:rsid w:val="00FF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6A8"/>
    <w:pPr>
      <w:spacing w:after="0" w:line="240" w:lineRule="auto"/>
      <w:jc w:val="both"/>
    </w:pPr>
    <w:rPr>
      <w:rFonts w:eastAsia="MS Mincho" w:cs="Times New Roman"/>
      <w:sz w:val="20"/>
      <w:szCs w:val="20"/>
      <w:lang w:val="en-US"/>
    </w:rPr>
  </w:style>
  <w:style w:type="paragraph" w:styleId="Heading1">
    <w:name w:val="heading 1"/>
    <w:aliases w:val="H1"/>
    <w:next w:val="Normal"/>
    <w:link w:val="Heading1Char"/>
    <w:qFormat/>
    <w:rsid w:val="00496C0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96C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6C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96C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496C0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496C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96C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96C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496C0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96C0E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96C0E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96C0E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496C0E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96C0E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96C0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96C0E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96C0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96C0E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496C0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96C0E"/>
    <w:rPr>
      <w:rFonts w:ascii="Arial" w:eastAsia="MS Mincho" w:hAnsi="Arial" w:cs="Times New Roman"/>
      <w:b/>
      <w:i/>
      <w:noProof/>
      <w:sz w:val="18"/>
      <w:szCs w:val="20"/>
      <w:lang w:val="en-US"/>
    </w:rPr>
  </w:style>
  <w:style w:type="paragraph" w:styleId="Caption">
    <w:name w:val="caption"/>
    <w:aliases w:val="cap,cap Char,Caption Char,Caption Char1 Char,cap Char Char1,Caption Char Char1 Char,cap Char2 Char,Ca"/>
    <w:basedOn w:val="Normal"/>
    <w:next w:val="Normal"/>
    <w:link w:val="CaptionChar1"/>
    <w:qFormat/>
    <w:rsid w:val="00496C0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"/>
    <w:link w:val="Caption"/>
    <w:rsid w:val="00496C0E"/>
    <w:rPr>
      <w:rFonts w:ascii="Times New Roman" w:eastAsia="MS Mincho" w:hAnsi="Times New Roman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4B1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A19C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3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321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D03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03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032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3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032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1314CD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E1601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03485E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FE2ED3"/>
    <w:pPr>
      <w:numPr>
        <w:numId w:val="11"/>
      </w:numPr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9E7AE9"/>
    <w:rPr>
      <w:rFonts w:ascii="Arial" w:eastAsia="MS Gothic" w:hAnsi="Arial"/>
      <w:color w:val="000000"/>
    </w:rPr>
  </w:style>
  <w:style w:type="character" w:customStyle="1" w:styleId="PlainTextChar">
    <w:name w:val="Plain Text Char"/>
    <w:basedOn w:val="DefaultParagraphFont"/>
    <w:link w:val="PlainText"/>
    <w:uiPriority w:val="99"/>
    <w:rsid w:val="009E7AE9"/>
    <w:rPr>
      <w:rFonts w:ascii="Arial" w:eastAsia="MS Gothic" w:hAnsi="Arial" w:cs="Times New Roman"/>
      <w:color w:val="000000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E7AE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6A8"/>
    <w:pPr>
      <w:spacing w:after="0" w:line="240" w:lineRule="auto"/>
      <w:jc w:val="both"/>
    </w:pPr>
    <w:rPr>
      <w:rFonts w:eastAsia="MS Mincho" w:cs="Times New Roman"/>
      <w:sz w:val="20"/>
      <w:szCs w:val="20"/>
      <w:lang w:val="en-US"/>
    </w:rPr>
  </w:style>
  <w:style w:type="paragraph" w:styleId="Heading1">
    <w:name w:val="heading 1"/>
    <w:aliases w:val="H1"/>
    <w:next w:val="Normal"/>
    <w:link w:val="Heading1Char"/>
    <w:qFormat/>
    <w:rsid w:val="00496C0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96C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6C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96C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496C0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496C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96C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96C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496C0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96C0E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96C0E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96C0E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496C0E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96C0E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96C0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96C0E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96C0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96C0E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496C0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96C0E"/>
    <w:rPr>
      <w:rFonts w:ascii="Arial" w:eastAsia="MS Mincho" w:hAnsi="Arial" w:cs="Times New Roman"/>
      <w:b/>
      <w:i/>
      <w:noProof/>
      <w:sz w:val="18"/>
      <w:szCs w:val="20"/>
      <w:lang w:val="en-US"/>
    </w:rPr>
  </w:style>
  <w:style w:type="paragraph" w:styleId="Caption">
    <w:name w:val="caption"/>
    <w:aliases w:val="cap,cap Char,Caption Char,Caption Char1 Char,cap Char Char1,Caption Char Char1 Char,cap Char2 Char,Ca"/>
    <w:basedOn w:val="Normal"/>
    <w:next w:val="Normal"/>
    <w:link w:val="CaptionChar1"/>
    <w:qFormat/>
    <w:rsid w:val="00496C0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"/>
    <w:link w:val="Caption"/>
    <w:rsid w:val="00496C0E"/>
    <w:rPr>
      <w:rFonts w:ascii="Times New Roman" w:eastAsia="MS Mincho" w:hAnsi="Times New Roman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4B1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A19C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3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321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D03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03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032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3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032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1314CD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E1601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03485E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FE2ED3"/>
    <w:pPr>
      <w:numPr>
        <w:numId w:val="11"/>
      </w:numPr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9E7AE9"/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E7AE9"/>
    <w:rPr>
      <w:rFonts w:ascii="Arial" w:eastAsia="MS Gothic" w:hAnsi="Arial" w:cs="Times New Roman"/>
      <w:color w:val="000000"/>
      <w:sz w:val="20"/>
      <w:szCs w:val="20"/>
      <w:lang w:val="x-none"/>
    </w:rPr>
  </w:style>
  <w:style w:type="character" w:styleId="FollowedHyperlink">
    <w:name w:val="FollowedHyperlink"/>
    <w:basedOn w:val="DefaultParagraphFont"/>
    <w:uiPriority w:val="99"/>
    <w:semiHidden/>
    <w:unhideWhenUsed/>
    <w:rsid w:val="009E7AE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3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8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9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2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hyperlink" Target="http://www.3gpp.org/ftp/tsg_ran/WG1_RL1/TSGR1_81/Docs/R1-153082.zip" TargetMode="Externa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ran/WG1_RL1/TSGR1_81/Docs/R1-153111.zip" TargetMode="External"/><Relationship Id="rId10" Type="http://schemas.openxmlformats.org/officeDocument/2006/relationships/image" Target="media/image3.emf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46C96-0399-4531-9B5F-891515D90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1234</Words>
  <Characters>6849</Characters>
  <Application>Microsoft Office Word</Application>
  <DocSecurity>0</DocSecurity>
  <Lines>148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inception</dc:creator>
  <cp:lastModifiedBy>Sierra</cp:lastModifiedBy>
  <cp:revision>24</cp:revision>
  <cp:lastPrinted>2015-05-14T23:44:00Z</cp:lastPrinted>
  <dcterms:created xsi:type="dcterms:W3CDTF">2015-08-13T23:04:00Z</dcterms:created>
  <dcterms:modified xsi:type="dcterms:W3CDTF">2015-08-14T23:32:00Z</dcterms:modified>
</cp:coreProperties>
</file>