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7294" w:rsidRPr="008621C7" w:rsidRDefault="00E07294" w:rsidP="005407A9">
      <w:pPr>
        <w:pStyle w:val="a3"/>
        <w:snapToGrid w:val="0"/>
        <w:ind w:left="2144" w:hangingChars="993" w:hanging="2144"/>
        <w:rPr>
          <w:rFonts w:ascii="Arial" w:eastAsia="宋体" w:hAnsi="Arial" w:cs="Arial"/>
          <w:b/>
          <w:bCs/>
          <w:sz w:val="22"/>
          <w:szCs w:val="22"/>
          <w:lang w:val="en-GB" w:eastAsia="zh-CN"/>
        </w:rPr>
      </w:pPr>
      <w:r w:rsidRPr="00DB5FA1">
        <w:rPr>
          <w:rFonts w:ascii="Arial" w:hAnsi="Arial" w:cs="Arial"/>
          <w:b/>
          <w:bCs/>
          <w:sz w:val="22"/>
          <w:szCs w:val="22"/>
          <w:lang w:val="en-GB"/>
        </w:rPr>
        <w:t>3GPP TSG RAN WG1 Meeting #</w:t>
      </w:r>
      <w:r>
        <w:rPr>
          <w:rFonts w:ascii="Arial" w:eastAsia="宋体" w:hAnsi="Arial" w:cs="Arial"/>
          <w:b/>
          <w:bCs/>
          <w:sz w:val="22"/>
          <w:szCs w:val="22"/>
          <w:lang w:val="en-GB" w:eastAsia="zh-CN"/>
        </w:rPr>
        <w:t>80</w:t>
      </w:r>
      <w:r w:rsidR="00A03C5D">
        <w:rPr>
          <w:rFonts w:ascii="Arial" w:eastAsia="宋体" w:hAnsi="Arial" w:cs="Arial" w:hint="eastAsia"/>
          <w:b/>
          <w:bCs/>
          <w:sz w:val="22"/>
          <w:szCs w:val="22"/>
          <w:lang w:val="en-GB" w:eastAsia="zh-CN"/>
        </w:rPr>
        <w:t>b</w:t>
      </w:r>
      <w:r w:rsidR="007F11E2">
        <w:rPr>
          <w:rFonts w:ascii="Arial" w:eastAsia="宋体" w:hAnsi="Arial" w:cs="Arial" w:hint="eastAsia"/>
          <w:b/>
          <w:bCs/>
          <w:sz w:val="22"/>
          <w:szCs w:val="22"/>
          <w:lang w:val="en-GB" w:eastAsia="zh-CN"/>
        </w:rPr>
        <w:t>is</w:t>
      </w:r>
      <w:r w:rsidRPr="00DB5FA1">
        <w:rPr>
          <w:rFonts w:ascii="Arial" w:hAnsi="Arial" w:cs="Arial"/>
          <w:b/>
          <w:bCs/>
          <w:sz w:val="22"/>
          <w:szCs w:val="22"/>
          <w:lang w:val="en-GB"/>
        </w:rPr>
        <w:t xml:space="preserve">                                      </w:t>
      </w:r>
      <w:r w:rsidRPr="00DB5FA1">
        <w:rPr>
          <w:rFonts w:ascii="Arial" w:hAnsi="Arial" w:cs="Arial"/>
          <w:b/>
          <w:bCs/>
          <w:sz w:val="22"/>
          <w:szCs w:val="22"/>
          <w:lang w:val="en-GB"/>
        </w:rPr>
        <w:tab/>
        <w:t xml:space="preserve">    </w:t>
      </w:r>
      <w:r w:rsidR="00D22243">
        <w:rPr>
          <w:rFonts w:ascii="Arial" w:eastAsiaTheme="minorEastAsia" w:hAnsi="Arial" w:cs="Arial" w:hint="eastAsia"/>
          <w:b/>
          <w:bCs/>
          <w:sz w:val="22"/>
          <w:szCs w:val="22"/>
          <w:lang w:val="en-GB" w:eastAsia="zh-CN"/>
        </w:rPr>
        <w:t xml:space="preserve"> </w:t>
      </w:r>
      <w:r w:rsidRPr="00DB5FA1">
        <w:rPr>
          <w:rFonts w:ascii="Arial" w:hAnsi="Arial" w:cs="Arial"/>
          <w:b/>
          <w:bCs/>
          <w:sz w:val="22"/>
          <w:szCs w:val="22"/>
          <w:lang w:val="en-GB"/>
        </w:rPr>
        <w:t xml:space="preserve"> R1-1</w:t>
      </w:r>
      <w:r>
        <w:rPr>
          <w:rFonts w:ascii="Arial" w:eastAsia="宋体" w:hAnsi="Arial" w:cs="Arial"/>
          <w:b/>
          <w:bCs/>
          <w:sz w:val="22"/>
          <w:szCs w:val="22"/>
          <w:lang w:val="en-GB" w:eastAsia="zh-CN"/>
        </w:rPr>
        <w:t>5</w:t>
      </w:r>
      <w:r w:rsidR="00D22243">
        <w:rPr>
          <w:rFonts w:ascii="Arial" w:eastAsia="宋体" w:hAnsi="Arial" w:cs="Arial" w:hint="eastAsia"/>
          <w:b/>
          <w:bCs/>
          <w:sz w:val="22"/>
          <w:szCs w:val="22"/>
          <w:lang w:val="en-GB" w:eastAsia="zh-CN"/>
        </w:rPr>
        <w:t>1553</w:t>
      </w:r>
    </w:p>
    <w:p w:rsidR="00E07294" w:rsidRPr="001F273D" w:rsidRDefault="00930C98" w:rsidP="00930C98">
      <w:pPr>
        <w:pStyle w:val="a3"/>
        <w:snapToGrid w:val="0"/>
        <w:ind w:left="2193" w:hangingChars="993" w:hanging="2193"/>
        <w:rPr>
          <w:rFonts w:ascii="Arial" w:eastAsia="宋体" w:hAnsi="Arial" w:cs="Arial"/>
          <w:b/>
          <w:bCs/>
          <w:sz w:val="22"/>
          <w:szCs w:val="22"/>
          <w:lang w:val="en-GB" w:eastAsia="zh-CN"/>
        </w:rPr>
      </w:pPr>
      <w:r>
        <w:rPr>
          <w:rFonts w:ascii="Arial" w:eastAsia="宋体" w:hAnsi="Arial" w:cs="Arial"/>
          <w:b/>
          <w:bCs/>
          <w:sz w:val="22"/>
          <w:szCs w:val="22"/>
          <w:lang w:val="en-GB" w:eastAsia="zh-CN"/>
        </w:rPr>
        <w:t>Belgrade</w:t>
      </w:r>
      <w:r w:rsidR="00E07294">
        <w:rPr>
          <w:rFonts w:ascii="Arial" w:hAnsi="Arial" w:cs="Arial"/>
          <w:b/>
          <w:bCs/>
          <w:sz w:val="22"/>
          <w:szCs w:val="22"/>
          <w:lang w:val="en-GB"/>
        </w:rPr>
        <w:t xml:space="preserve">, </w:t>
      </w:r>
      <w:r>
        <w:rPr>
          <w:rFonts w:ascii="Arial" w:eastAsia="宋体" w:hAnsi="Arial" w:cs="Arial" w:hint="eastAsia"/>
          <w:b/>
          <w:bCs/>
          <w:sz w:val="22"/>
          <w:szCs w:val="22"/>
          <w:lang w:val="en-GB" w:eastAsia="zh-CN"/>
        </w:rPr>
        <w:t>Serbia</w:t>
      </w:r>
      <w:r w:rsidR="00E07294" w:rsidRPr="00DB5FA1">
        <w:rPr>
          <w:rFonts w:ascii="Arial" w:hAnsi="Arial" w:cs="Arial"/>
          <w:b/>
          <w:bCs/>
          <w:sz w:val="22"/>
          <w:szCs w:val="22"/>
          <w:lang w:val="en-GB"/>
        </w:rPr>
        <w:t xml:space="preserve">, </w:t>
      </w:r>
      <w:r>
        <w:rPr>
          <w:rFonts w:ascii="Arial" w:eastAsia="宋体" w:hAnsi="Arial" w:cs="Arial" w:hint="eastAsia"/>
          <w:b/>
          <w:bCs/>
          <w:sz w:val="22"/>
          <w:szCs w:val="22"/>
          <w:lang w:val="en-GB" w:eastAsia="zh-CN"/>
        </w:rPr>
        <w:t>20</w:t>
      </w:r>
      <w:r w:rsidR="00E07294" w:rsidRPr="004F7EB4">
        <w:rPr>
          <w:rFonts w:ascii="Arial" w:hAnsi="Arial" w:cs="Arial"/>
          <w:b/>
          <w:bCs/>
          <w:sz w:val="22"/>
          <w:szCs w:val="22"/>
          <w:vertAlign w:val="superscript"/>
          <w:lang w:val="en-GB"/>
        </w:rPr>
        <w:t>th</w:t>
      </w:r>
      <w:r w:rsidR="00E07294" w:rsidRPr="00DB5FA1">
        <w:rPr>
          <w:rFonts w:ascii="Arial" w:hAnsi="Arial" w:cs="Arial"/>
          <w:b/>
          <w:bCs/>
          <w:sz w:val="22"/>
          <w:szCs w:val="22"/>
          <w:lang w:val="en-GB"/>
        </w:rPr>
        <w:t xml:space="preserve"> </w:t>
      </w:r>
      <w:r w:rsidR="00E07294">
        <w:rPr>
          <w:rFonts w:ascii="Arial" w:eastAsia="宋体" w:hAnsi="Arial" w:cs="Arial"/>
          <w:b/>
          <w:bCs/>
          <w:sz w:val="22"/>
          <w:szCs w:val="22"/>
          <w:lang w:val="en-GB" w:eastAsia="zh-CN"/>
        </w:rPr>
        <w:t>–</w:t>
      </w:r>
      <w:r w:rsidR="00E07294" w:rsidRPr="00DB5FA1">
        <w:rPr>
          <w:rFonts w:ascii="Arial" w:hAnsi="Arial" w:cs="Arial"/>
          <w:b/>
          <w:bCs/>
          <w:sz w:val="22"/>
          <w:szCs w:val="22"/>
          <w:lang w:val="en-GB"/>
        </w:rPr>
        <w:t xml:space="preserve"> </w:t>
      </w:r>
      <w:r>
        <w:rPr>
          <w:rFonts w:ascii="Arial" w:eastAsia="宋体" w:hAnsi="Arial" w:cs="Arial" w:hint="eastAsia"/>
          <w:b/>
          <w:bCs/>
          <w:sz w:val="22"/>
          <w:szCs w:val="22"/>
          <w:lang w:val="en-GB" w:eastAsia="zh-CN"/>
        </w:rPr>
        <w:t>24</w:t>
      </w:r>
      <w:r w:rsidR="00E07294">
        <w:rPr>
          <w:rFonts w:ascii="Arial" w:eastAsia="宋体" w:hAnsi="Arial" w:cs="Arial"/>
          <w:b/>
          <w:bCs/>
          <w:sz w:val="22"/>
          <w:szCs w:val="22"/>
          <w:vertAlign w:val="superscript"/>
          <w:lang w:val="en-GB" w:eastAsia="zh-CN"/>
        </w:rPr>
        <w:t>th</w:t>
      </w:r>
      <w:r w:rsidR="00E07294" w:rsidRPr="00DB5FA1">
        <w:rPr>
          <w:rFonts w:ascii="Arial" w:hAnsi="Arial" w:cs="Arial"/>
          <w:b/>
          <w:bCs/>
          <w:sz w:val="22"/>
          <w:szCs w:val="22"/>
          <w:lang w:val="en-GB"/>
        </w:rPr>
        <w:t xml:space="preserve"> </w:t>
      </w:r>
      <w:r>
        <w:rPr>
          <w:rFonts w:ascii="Arial" w:eastAsia="宋体" w:hAnsi="Arial" w:cs="Arial" w:hint="eastAsia"/>
          <w:b/>
          <w:bCs/>
          <w:sz w:val="22"/>
          <w:szCs w:val="22"/>
          <w:lang w:val="en-GB" w:eastAsia="zh-CN"/>
        </w:rPr>
        <w:t>April</w:t>
      </w:r>
      <w:r w:rsidR="00E07294" w:rsidRPr="00DB5FA1">
        <w:rPr>
          <w:rFonts w:ascii="Arial" w:hAnsi="Arial" w:cs="Arial"/>
          <w:b/>
          <w:bCs/>
          <w:sz w:val="22"/>
          <w:szCs w:val="22"/>
          <w:lang w:val="en-GB"/>
        </w:rPr>
        <w:t xml:space="preserve"> 201</w:t>
      </w:r>
      <w:r w:rsidR="00E07294">
        <w:rPr>
          <w:rFonts w:ascii="Arial" w:eastAsia="宋体" w:hAnsi="Arial" w:cs="Arial"/>
          <w:b/>
          <w:bCs/>
          <w:sz w:val="22"/>
          <w:szCs w:val="22"/>
          <w:lang w:val="en-GB" w:eastAsia="zh-CN"/>
        </w:rPr>
        <w:t>5</w:t>
      </w:r>
    </w:p>
    <w:p w:rsidR="00E07294" w:rsidRPr="001F273D" w:rsidRDefault="00E07294" w:rsidP="00167775">
      <w:pPr>
        <w:pStyle w:val="a3"/>
        <w:snapToGrid w:val="0"/>
        <w:rPr>
          <w:rFonts w:ascii="Arial" w:eastAsia="宋体" w:hAnsi="Arial" w:cs="Arial"/>
          <w:b/>
          <w:bCs/>
          <w:sz w:val="22"/>
          <w:szCs w:val="22"/>
          <w:lang w:val="en-GB" w:eastAsia="zh-CN"/>
        </w:rPr>
      </w:pPr>
    </w:p>
    <w:p w:rsidR="00E07294" w:rsidRPr="00DB5FA1" w:rsidRDefault="00E07294" w:rsidP="005407A9">
      <w:pPr>
        <w:pStyle w:val="a3"/>
        <w:snapToGrid w:val="0"/>
        <w:ind w:left="2144" w:hangingChars="993" w:hanging="2144"/>
        <w:rPr>
          <w:rFonts w:ascii="Arial" w:eastAsia="宋体" w:hAnsi="Arial" w:cs="Arial"/>
          <w:b/>
          <w:bCs/>
          <w:sz w:val="22"/>
          <w:szCs w:val="22"/>
          <w:lang w:val="en-GB" w:eastAsia="zh-CN"/>
        </w:rPr>
      </w:pPr>
      <w:r w:rsidRPr="00DB5FA1">
        <w:rPr>
          <w:rFonts w:ascii="Arial" w:hAnsi="Arial" w:cs="Arial"/>
          <w:b/>
          <w:bCs/>
          <w:sz w:val="22"/>
          <w:szCs w:val="22"/>
          <w:lang w:val="en-GB"/>
        </w:rPr>
        <w:t>Agenda item:</w:t>
      </w:r>
      <w:r w:rsidRPr="00DB5FA1">
        <w:rPr>
          <w:rFonts w:ascii="Arial" w:hAnsi="Arial" w:cs="Arial"/>
          <w:b/>
          <w:bCs/>
          <w:sz w:val="22"/>
          <w:szCs w:val="22"/>
          <w:lang w:val="en-GB"/>
        </w:rPr>
        <w:tab/>
      </w:r>
      <w:bookmarkStart w:id="0" w:name="Source"/>
      <w:bookmarkEnd w:id="0"/>
      <w:r>
        <w:rPr>
          <w:rFonts w:ascii="Arial" w:eastAsia="宋体" w:hAnsi="Arial" w:cs="Arial"/>
          <w:b/>
          <w:bCs/>
          <w:sz w:val="22"/>
          <w:szCs w:val="22"/>
          <w:lang w:val="en-GB" w:eastAsia="zh-CN"/>
        </w:rPr>
        <w:t>7</w:t>
      </w:r>
      <w:r w:rsidRPr="00DB5FA1">
        <w:rPr>
          <w:rFonts w:ascii="Arial" w:hAnsi="Arial" w:cs="Arial"/>
          <w:b/>
          <w:bCs/>
          <w:sz w:val="22"/>
          <w:szCs w:val="22"/>
          <w:lang w:val="en-GB"/>
        </w:rPr>
        <w:t>.</w:t>
      </w:r>
      <w:r>
        <w:rPr>
          <w:rFonts w:ascii="Arial" w:eastAsia="宋体" w:hAnsi="Arial" w:cs="Arial"/>
          <w:b/>
          <w:bCs/>
          <w:sz w:val="22"/>
          <w:szCs w:val="22"/>
          <w:lang w:val="en-GB" w:eastAsia="zh-CN"/>
        </w:rPr>
        <w:t>2</w:t>
      </w:r>
      <w:r w:rsidRPr="00DB5FA1">
        <w:rPr>
          <w:rFonts w:ascii="Arial" w:hAnsi="Arial" w:cs="Arial"/>
          <w:b/>
          <w:bCs/>
          <w:sz w:val="22"/>
          <w:szCs w:val="22"/>
          <w:lang w:val="en-GB"/>
        </w:rPr>
        <w:t>.</w:t>
      </w:r>
      <w:r w:rsidR="007569BF">
        <w:rPr>
          <w:rFonts w:ascii="Arial" w:eastAsia="宋体" w:hAnsi="Arial" w:cs="Arial" w:hint="eastAsia"/>
          <w:b/>
          <w:bCs/>
          <w:sz w:val="22"/>
          <w:szCs w:val="22"/>
          <w:lang w:val="en-GB" w:eastAsia="zh-CN"/>
        </w:rPr>
        <w:t>5</w:t>
      </w:r>
      <w:r w:rsidRPr="00DB5FA1">
        <w:rPr>
          <w:rFonts w:ascii="Arial" w:hAnsi="Arial" w:cs="Arial"/>
          <w:b/>
          <w:bCs/>
          <w:sz w:val="22"/>
          <w:szCs w:val="22"/>
          <w:lang w:val="en-GB"/>
        </w:rPr>
        <w:t>.</w:t>
      </w:r>
      <w:r w:rsidR="007569BF">
        <w:rPr>
          <w:rFonts w:ascii="Arial" w:eastAsia="宋体" w:hAnsi="Arial" w:cs="Arial" w:hint="eastAsia"/>
          <w:b/>
          <w:bCs/>
          <w:sz w:val="22"/>
          <w:szCs w:val="22"/>
          <w:lang w:val="en-GB" w:eastAsia="zh-CN"/>
        </w:rPr>
        <w:t>2</w:t>
      </w:r>
      <w:r>
        <w:rPr>
          <w:rFonts w:ascii="Arial" w:eastAsia="宋体" w:hAnsi="Arial" w:cs="Arial"/>
          <w:b/>
          <w:bCs/>
          <w:sz w:val="22"/>
          <w:szCs w:val="22"/>
          <w:lang w:val="en-GB" w:eastAsia="zh-CN"/>
        </w:rPr>
        <w:t>.1</w:t>
      </w:r>
    </w:p>
    <w:p w:rsidR="00E07294" w:rsidRPr="00BC57F2" w:rsidRDefault="00BC57F2" w:rsidP="00BC57F2">
      <w:pPr>
        <w:pStyle w:val="a3"/>
        <w:snapToGrid w:val="0"/>
        <w:ind w:left="2144" w:hangingChars="993" w:hanging="2144"/>
        <w:rPr>
          <w:rFonts w:ascii="Arial" w:hAnsi="Arial" w:cs="Arial"/>
          <w:b/>
          <w:bCs/>
          <w:sz w:val="22"/>
          <w:szCs w:val="22"/>
          <w:lang w:val="en-GB"/>
        </w:rPr>
      </w:pPr>
      <w:r>
        <w:rPr>
          <w:rFonts w:ascii="Arial" w:hAnsi="Arial" w:cs="Arial"/>
          <w:b/>
          <w:bCs/>
          <w:sz w:val="22"/>
          <w:szCs w:val="22"/>
          <w:lang w:val="en-GB"/>
        </w:rPr>
        <w:t>Source:</w:t>
      </w:r>
      <w:r>
        <w:rPr>
          <w:rFonts w:ascii="Arial" w:hAnsi="Arial" w:cs="Arial"/>
          <w:b/>
          <w:bCs/>
          <w:sz w:val="22"/>
          <w:szCs w:val="22"/>
          <w:lang w:val="en-GB"/>
        </w:rPr>
        <w:tab/>
      </w:r>
      <w:r w:rsidR="00E07294">
        <w:rPr>
          <w:rFonts w:ascii="Arial" w:hAnsi="Arial" w:cs="Arial"/>
          <w:b/>
          <w:bCs/>
          <w:sz w:val="22"/>
          <w:szCs w:val="22"/>
          <w:lang w:val="en-GB"/>
        </w:rPr>
        <w:t>NEC</w:t>
      </w:r>
    </w:p>
    <w:p w:rsidR="00E07294" w:rsidRPr="00BC57F2" w:rsidRDefault="00E07294" w:rsidP="005407A9">
      <w:pPr>
        <w:pStyle w:val="a3"/>
        <w:snapToGrid w:val="0"/>
        <w:ind w:left="2144" w:hangingChars="993" w:hanging="2144"/>
        <w:rPr>
          <w:rFonts w:ascii="Arial" w:hAnsi="Arial" w:cs="Arial"/>
          <w:b/>
          <w:bCs/>
          <w:sz w:val="22"/>
          <w:szCs w:val="22"/>
          <w:lang w:val="en-GB"/>
        </w:rPr>
      </w:pPr>
      <w:r w:rsidRPr="00DB5FA1">
        <w:rPr>
          <w:rFonts w:ascii="Arial" w:hAnsi="Arial" w:cs="Arial"/>
          <w:b/>
          <w:bCs/>
          <w:sz w:val="22"/>
          <w:szCs w:val="22"/>
          <w:lang w:val="en-GB"/>
        </w:rPr>
        <w:t xml:space="preserve">Title:              </w:t>
      </w:r>
      <w:r w:rsidRPr="00BC57F2">
        <w:rPr>
          <w:rFonts w:ascii="Arial" w:hAnsi="Arial" w:cs="Arial"/>
          <w:b/>
          <w:bCs/>
          <w:sz w:val="22"/>
          <w:szCs w:val="22"/>
          <w:lang w:val="en-GB"/>
        </w:rPr>
        <w:t xml:space="preserve"> </w:t>
      </w:r>
      <w:bookmarkStart w:id="1" w:name="OLE_LINK1"/>
      <w:bookmarkStart w:id="2" w:name="OLE_LINK2"/>
      <w:r w:rsidR="00AC7BBF" w:rsidRPr="00BC57F2">
        <w:rPr>
          <w:rFonts w:ascii="Arial" w:hAnsi="Arial" w:cs="Arial" w:hint="eastAsia"/>
          <w:b/>
          <w:bCs/>
          <w:sz w:val="22"/>
          <w:szCs w:val="22"/>
          <w:lang w:val="en-GB"/>
        </w:rPr>
        <w:t xml:space="preserve">Potential </w:t>
      </w:r>
      <w:r w:rsidRPr="00BC57F2">
        <w:rPr>
          <w:rFonts w:ascii="Arial" w:hAnsi="Arial" w:cs="Arial"/>
          <w:b/>
          <w:bCs/>
          <w:sz w:val="22"/>
          <w:szCs w:val="22"/>
          <w:lang w:val="en-GB"/>
        </w:rPr>
        <w:t>CSI Feedback Enhancement for E</w:t>
      </w:r>
      <w:r w:rsidR="000E0BF7" w:rsidRPr="00BC57F2">
        <w:rPr>
          <w:rFonts w:ascii="Arial" w:hAnsi="Arial" w:cs="Arial" w:hint="eastAsia"/>
          <w:b/>
          <w:bCs/>
          <w:sz w:val="22"/>
          <w:szCs w:val="22"/>
          <w:lang w:val="en-GB"/>
        </w:rPr>
        <w:t>BF</w:t>
      </w:r>
      <w:r w:rsidRPr="00BC57F2">
        <w:rPr>
          <w:rFonts w:ascii="Arial" w:hAnsi="Arial" w:cs="Arial"/>
          <w:b/>
          <w:bCs/>
          <w:sz w:val="22"/>
          <w:szCs w:val="22"/>
          <w:lang w:val="en-GB"/>
        </w:rPr>
        <w:t>/FD-MIMO</w:t>
      </w:r>
      <w:bookmarkEnd w:id="1"/>
      <w:bookmarkEnd w:id="2"/>
    </w:p>
    <w:p w:rsidR="00E07294" w:rsidRPr="00DB5FA1" w:rsidRDefault="00E07294" w:rsidP="00BC57F2">
      <w:pPr>
        <w:pStyle w:val="a3"/>
        <w:snapToGrid w:val="0"/>
        <w:ind w:left="2144" w:hangingChars="993" w:hanging="2144"/>
        <w:rPr>
          <w:rFonts w:ascii="Arial" w:hAnsi="Arial" w:cs="Arial"/>
          <w:b/>
          <w:bCs/>
          <w:sz w:val="22"/>
          <w:szCs w:val="22"/>
          <w:lang w:val="en-GB"/>
        </w:rPr>
      </w:pPr>
      <w:r w:rsidRPr="00DB5FA1">
        <w:rPr>
          <w:rFonts w:ascii="Arial" w:hAnsi="Arial" w:cs="Arial"/>
          <w:b/>
          <w:bCs/>
          <w:sz w:val="22"/>
          <w:szCs w:val="22"/>
          <w:lang w:val="en-GB"/>
        </w:rPr>
        <w:t>Document for:</w:t>
      </w:r>
      <w:r w:rsidRPr="00DB5FA1">
        <w:rPr>
          <w:rFonts w:ascii="Arial" w:hAnsi="Arial" w:cs="Arial"/>
          <w:b/>
          <w:bCs/>
          <w:sz w:val="22"/>
          <w:szCs w:val="22"/>
          <w:lang w:val="en-GB"/>
        </w:rPr>
        <w:tab/>
      </w:r>
      <w:bookmarkStart w:id="3" w:name="DocumentFor"/>
      <w:bookmarkStart w:id="4" w:name="_GoBack"/>
      <w:bookmarkEnd w:id="3"/>
      <w:bookmarkEnd w:id="4"/>
      <w:r w:rsidRPr="00DB5FA1">
        <w:rPr>
          <w:rFonts w:ascii="Arial" w:hAnsi="Arial" w:cs="Arial"/>
          <w:b/>
          <w:bCs/>
          <w:sz w:val="22"/>
          <w:szCs w:val="22"/>
          <w:lang w:val="en-GB"/>
        </w:rPr>
        <w:t>Discussion and Decision</w:t>
      </w:r>
    </w:p>
    <w:p w:rsidR="00E07294" w:rsidRPr="008D5441" w:rsidRDefault="00E07294" w:rsidP="00481608">
      <w:pPr>
        <w:pBdr>
          <w:bottom w:val="single" w:sz="4" w:space="1" w:color="auto"/>
        </w:pBdr>
        <w:snapToGrid w:val="0"/>
        <w:jc w:val="both"/>
        <w:rPr>
          <w:rFonts w:ascii="Arial" w:hAnsi="Arial" w:cs="Arial"/>
          <w:lang w:val="en-US"/>
        </w:rPr>
      </w:pPr>
    </w:p>
    <w:p w:rsidR="00E07294" w:rsidRPr="00C714B4" w:rsidRDefault="00E07294" w:rsidP="002E5D31">
      <w:pPr>
        <w:pStyle w:val="1"/>
        <w:numPr>
          <w:ilvl w:val="0"/>
          <w:numId w:val="2"/>
        </w:numPr>
        <w:ind w:left="360" w:hanging="360"/>
        <w:jc w:val="both"/>
        <w:rPr>
          <w:rFonts w:ascii="Times New Roman" w:eastAsia="宋体" w:hAnsi="Times New Roman" w:cs="Times New Roman"/>
          <w:bCs w:val="0"/>
          <w:sz w:val="28"/>
          <w:szCs w:val="28"/>
          <w:lang w:val="en-US" w:eastAsia="zh-CN"/>
        </w:rPr>
      </w:pPr>
      <w:r w:rsidRPr="00C714B4">
        <w:rPr>
          <w:rFonts w:ascii="Times New Roman" w:eastAsia="宋体" w:hAnsi="Times New Roman" w:cs="Times New Roman"/>
          <w:bCs w:val="0"/>
          <w:sz w:val="28"/>
          <w:szCs w:val="28"/>
          <w:lang w:val="en-US" w:eastAsia="zh-CN"/>
        </w:rPr>
        <w:t>Introduction</w:t>
      </w:r>
    </w:p>
    <w:p w:rsidR="00E07294" w:rsidRDefault="00E07294" w:rsidP="00622FB3">
      <w:pPr>
        <w:spacing w:after="180"/>
        <w:jc w:val="both"/>
        <w:rPr>
          <w:rFonts w:ascii="Times New Roman" w:eastAsia="宋体" w:hAnsi="Times New Roman"/>
          <w:color w:val="000000"/>
          <w:sz w:val="22"/>
          <w:szCs w:val="22"/>
          <w:lang w:eastAsia="zh-CN"/>
        </w:rPr>
      </w:pPr>
      <w:r w:rsidRPr="00FD0562">
        <w:rPr>
          <w:rFonts w:ascii="Times New Roman" w:eastAsia="宋体" w:hAnsi="Times New Roman"/>
          <w:color w:val="000000"/>
          <w:sz w:val="22"/>
          <w:szCs w:val="22"/>
          <w:lang w:eastAsia="zh-CN"/>
        </w:rPr>
        <w:t>As refer</w:t>
      </w:r>
      <w:r>
        <w:rPr>
          <w:rFonts w:ascii="Times New Roman" w:eastAsia="宋体" w:hAnsi="Times New Roman"/>
          <w:color w:val="000000"/>
          <w:sz w:val="22"/>
          <w:szCs w:val="22"/>
          <w:lang w:eastAsia="zh-CN"/>
        </w:rPr>
        <w:t>r</w:t>
      </w:r>
      <w:r w:rsidRPr="00FD0562">
        <w:rPr>
          <w:rFonts w:ascii="Times New Roman" w:eastAsia="宋体" w:hAnsi="Times New Roman"/>
          <w:color w:val="000000"/>
          <w:sz w:val="22"/>
          <w:szCs w:val="22"/>
          <w:lang w:eastAsia="zh-CN"/>
        </w:rPr>
        <w:t xml:space="preserve">ed in [1], </w:t>
      </w:r>
      <w:r w:rsidRPr="00BE332C">
        <w:rPr>
          <w:rFonts w:ascii="Times New Roman" w:eastAsia="宋体" w:hAnsi="Times New Roman"/>
          <w:color w:val="000000"/>
          <w:sz w:val="22"/>
          <w:szCs w:val="22"/>
          <w:lang w:eastAsia="zh-CN"/>
        </w:rPr>
        <w:t>2D antenna array</w:t>
      </w:r>
      <w:r w:rsidRPr="00FD0562">
        <w:rPr>
          <w:rFonts w:ascii="Times New Roman" w:eastAsia="宋体" w:hAnsi="Times New Roman"/>
          <w:color w:val="000000"/>
          <w:sz w:val="22"/>
          <w:szCs w:val="22"/>
          <w:lang w:eastAsia="zh-CN"/>
        </w:rPr>
        <w:t xml:space="preserve"> with 8 or more TXRUs will be used to exploit the potential elevation beamforming benefit. </w:t>
      </w:r>
      <w:r>
        <w:rPr>
          <w:rFonts w:ascii="Times New Roman" w:eastAsia="宋体" w:hAnsi="Times New Roman"/>
          <w:color w:val="000000"/>
          <w:sz w:val="22"/>
          <w:szCs w:val="22"/>
          <w:lang w:eastAsia="zh-CN"/>
        </w:rPr>
        <w:t xml:space="preserve">In order to get the 3D channel information, UE needs to measure and report the CSI information both in azimuth and elevation. </w:t>
      </w:r>
      <w:r w:rsidR="00534D66">
        <w:rPr>
          <w:rFonts w:ascii="Times New Roman" w:eastAsia="宋体" w:hAnsi="Times New Roman" w:hint="eastAsia"/>
          <w:color w:val="000000"/>
          <w:sz w:val="22"/>
          <w:szCs w:val="22"/>
          <w:lang w:eastAsia="zh-CN"/>
        </w:rPr>
        <w:t xml:space="preserve">In this contribution, we discussed the </w:t>
      </w:r>
      <w:r w:rsidR="00867549">
        <w:rPr>
          <w:rFonts w:ascii="Times New Roman" w:eastAsia="宋体" w:hAnsi="Times New Roman" w:hint="eastAsia"/>
          <w:color w:val="000000"/>
          <w:sz w:val="22"/>
          <w:szCs w:val="22"/>
          <w:lang w:eastAsia="zh-CN"/>
        </w:rPr>
        <w:t xml:space="preserve">need for </w:t>
      </w:r>
      <w:r w:rsidR="00534D66">
        <w:rPr>
          <w:rFonts w:ascii="Times New Roman" w:eastAsia="宋体" w:hAnsi="Times New Roman" w:hint="eastAsia"/>
          <w:color w:val="000000"/>
          <w:sz w:val="22"/>
          <w:szCs w:val="22"/>
          <w:lang w:eastAsia="zh-CN"/>
        </w:rPr>
        <w:t>CSI feedback enhancement.</w:t>
      </w:r>
    </w:p>
    <w:p w:rsidR="00021434" w:rsidRDefault="00021434" w:rsidP="00021434">
      <w:pPr>
        <w:pStyle w:val="1"/>
        <w:numPr>
          <w:ilvl w:val="0"/>
          <w:numId w:val="2"/>
        </w:numPr>
        <w:ind w:left="360" w:hanging="360"/>
        <w:jc w:val="both"/>
        <w:rPr>
          <w:rFonts w:ascii="Times New Roman" w:eastAsia="宋体" w:hAnsi="Times New Roman" w:cs="Times New Roman"/>
          <w:bCs w:val="0"/>
          <w:sz w:val="28"/>
          <w:szCs w:val="28"/>
          <w:lang w:val="en-US" w:eastAsia="zh-CN"/>
        </w:rPr>
      </w:pPr>
      <w:r w:rsidRPr="002E5D31">
        <w:rPr>
          <w:rFonts w:ascii="Times New Roman" w:eastAsia="宋体" w:hAnsi="Times New Roman" w:cs="Times New Roman"/>
          <w:bCs w:val="0"/>
          <w:sz w:val="28"/>
          <w:szCs w:val="28"/>
          <w:lang w:val="en-US" w:eastAsia="zh-CN"/>
        </w:rPr>
        <w:t>Discussion</w:t>
      </w:r>
    </w:p>
    <w:p w:rsidR="00021434" w:rsidRDefault="00021434" w:rsidP="00021434">
      <w:pPr>
        <w:spacing w:after="18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The codebook design and CSI feedback is highly correlated to the CSI-RS design scheme, so different CSI feedback enhancement schemes should be considered</w:t>
      </w:r>
      <w:r w:rsidR="006D7BBC">
        <w:rPr>
          <w:rFonts w:ascii="Times New Roman" w:eastAsia="宋体" w:hAnsi="Times New Roman" w:hint="eastAsia"/>
          <w:color w:val="000000"/>
          <w:sz w:val="22"/>
          <w:szCs w:val="22"/>
          <w:lang w:eastAsia="zh-CN"/>
        </w:rPr>
        <w:t xml:space="preserve"> </w:t>
      </w:r>
      <w:r w:rsidR="006D7BBC">
        <w:rPr>
          <w:rFonts w:ascii="Times New Roman" w:eastAsia="宋体" w:hAnsi="Times New Roman"/>
          <w:color w:val="000000"/>
          <w:sz w:val="22"/>
          <w:szCs w:val="22"/>
          <w:lang w:eastAsia="zh-CN"/>
        </w:rPr>
        <w:t>based on the potential CSI-RS schemes</w:t>
      </w:r>
      <w:r>
        <w:rPr>
          <w:rFonts w:ascii="Times New Roman" w:eastAsia="宋体" w:hAnsi="Times New Roman"/>
          <w:color w:val="000000"/>
          <w:sz w:val="22"/>
          <w:szCs w:val="22"/>
          <w:lang w:eastAsia="zh-CN"/>
        </w:rPr>
        <w:t>.</w:t>
      </w:r>
    </w:p>
    <w:p w:rsidR="00BD00B5" w:rsidRDefault="00867549" w:rsidP="00BD00B5">
      <w:pPr>
        <w:pStyle w:val="2"/>
        <w:numPr>
          <w:ilvl w:val="1"/>
          <w:numId w:val="2"/>
        </w:numPr>
        <w:rPr>
          <w:rFonts w:ascii="Times New Roman" w:eastAsia="宋体" w:hAnsi="Times New Roman" w:cs="Times New Roman"/>
          <w:bCs w:val="0"/>
          <w:i w:val="0"/>
          <w:iCs w:val="0"/>
          <w:kern w:val="32"/>
          <w:szCs w:val="24"/>
          <w:lang w:val="en-US" w:eastAsia="zh-CN"/>
        </w:rPr>
      </w:pPr>
      <w:r>
        <w:rPr>
          <w:rFonts w:ascii="Times New Roman" w:eastAsia="宋体" w:hAnsi="Times New Roman" w:cs="Times New Roman" w:hint="eastAsia"/>
          <w:bCs w:val="0"/>
          <w:i w:val="0"/>
          <w:iCs w:val="0"/>
          <w:kern w:val="32"/>
          <w:szCs w:val="24"/>
          <w:lang w:val="en-US" w:eastAsia="zh-CN"/>
        </w:rPr>
        <w:t xml:space="preserve">Need </w:t>
      </w:r>
      <w:r w:rsidR="00BD00B5">
        <w:rPr>
          <w:rFonts w:ascii="Times New Roman" w:eastAsia="宋体" w:hAnsi="Times New Roman" w:cs="Times New Roman" w:hint="eastAsia"/>
          <w:bCs w:val="0"/>
          <w:i w:val="0"/>
          <w:iCs w:val="0"/>
          <w:kern w:val="32"/>
          <w:szCs w:val="24"/>
          <w:lang w:val="en-US" w:eastAsia="zh-CN"/>
        </w:rPr>
        <w:t>for</w:t>
      </w:r>
      <w:r w:rsidR="00BD00B5">
        <w:rPr>
          <w:rFonts w:ascii="Times New Roman" w:eastAsia="宋体" w:hAnsi="Times New Roman" w:cs="Times New Roman"/>
          <w:bCs w:val="0"/>
          <w:i w:val="0"/>
          <w:iCs w:val="0"/>
          <w:kern w:val="32"/>
          <w:szCs w:val="24"/>
          <w:lang w:val="en-US" w:eastAsia="zh-CN"/>
        </w:rPr>
        <w:t xml:space="preserve"> CSI feedback</w:t>
      </w:r>
      <w:r w:rsidR="00C84383">
        <w:rPr>
          <w:rFonts w:ascii="Times New Roman" w:eastAsia="宋体" w:hAnsi="Times New Roman" w:cs="Times New Roman" w:hint="eastAsia"/>
          <w:bCs w:val="0"/>
          <w:i w:val="0"/>
          <w:iCs w:val="0"/>
          <w:kern w:val="32"/>
          <w:szCs w:val="24"/>
          <w:lang w:val="en-US" w:eastAsia="zh-CN"/>
        </w:rPr>
        <w:t xml:space="preserve"> </w:t>
      </w:r>
      <w:r w:rsidR="00D93D32">
        <w:rPr>
          <w:rFonts w:ascii="Times New Roman" w:eastAsia="宋体" w:hAnsi="Times New Roman" w:cs="Times New Roman" w:hint="eastAsia"/>
          <w:bCs w:val="0"/>
          <w:i w:val="0"/>
          <w:iCs w:val="0"/>
          <w:kern w:val="32"/>
          <w:szCs w:val="24"/>
          <w:lang w:val="en-US" w:eastAsia="zh-CN"/>
        </w:rPr>
        <w:t>enhancement</w:t>
      </w:r>
    </w:p>
    <w:p w:rsidR="00E07294" w:rsidRDefault="000152BA" w:rsidP="00021434">
      <w:pPr>
        <w:spacing w:after="180"/>
        <w:rPr>
          <w:rFonts w:ascii="Times New Roman" w:eastAsiaTheme="minorEastAsia" w:hAnsi="Times New Roman"/>
          <w:sz w:val="22"/>
          <w:szCs w:val="22"/>
          <w:lang w:eastAsia="zh-CN"/>
        </w:rPr>
      </w:pPr>
      <w:r>
        <w:rPr>
          <w:rFonts w:ascii="Times New Roman" w:eastAsiaTheme="minorEastAsia" w:hAnsi="Times New Roman" w:hint="eastAsia"/>
          <w:sz w:val="22"/>
          <w:szCs w:val="22"/>
          <w:lang w:eastAsia="zh-CN"/>
        </w:rPr>
        <w:t>The</w:t>
      </w:r>
      <w:r w:rsidR="00F84F98">
        <w:rPr>
          <w:rFonts w:ascii="Times New Roman" w:eastAsiaTheme="minorEastAsia" w:hAnsi="Times New Roman" w:hint="eastAsia"/>
          <w:sz w:val="22"/>
          <w:szCs w:val="22"/>
          <w:lang w:eastAsia="zh-CN"/>
        </w:rPr>
        <w:t xml:space="preserve">re are several potential CSI-RS and feedback </w:t>
      </w:r>
      <w:r w:rsidR="00F84F98">
        <w:rPr>
          <w:rFonts w:ascii="Times New Roman" w:eastAsiaTheme="minorEastAsia" w:hAnsi="Times New Roman"/>
          <w:sz w:val="22"/>
          <w:szCs w:val="22"/>
          <w:lang w:eastAsia="zh-CN"/>
        </w:rPr>
        <w:t>enhancement</w:t>
      </w:r>
      <w:r w:rsidR="00F84F98">
        <w:rPr>
          <w:rFonts w:ascii="Times New Roman" w:eastAsiaTheme="minorEastAsia" w:hAnsi="Times New Roman" w:hint="eastAsia"/>
          <w:sz w:val="22"/>
          <w:szCs w:val="22"/>
          <w:lang w:eastAsia="zh-CN"/>
        </w:rPr>
        <w:t xml:space="preserve"> schemes</w:t>
      </w:r>
      <w:r w:rsidR="00E07294" w:rsidRPr="00021434">
        <w:rPr>
          <w:rFonts w:ascii="Times New Roman" w:hAnsi="Times New Roman"/>
          <w:sz w:val="22"/>
          <w:szCs w:val="22"/>
        </w:rPr>
        <w:t xml:space="preserve"> confirmed as </w:t>
      </w:r>
      <w:r w:rsidR="00E07294" w:rsidRPr="002F1A16">
        <w:rPr>
          <w:rFonts w:ascii="Times New Roman" w:hAnsi="Times New Roman"/>
          <w:sz w:val="22"/>
          <w:szCs w:val="22"/>
        </w:rPr>
        <w:t>agreements</w:t>
      </w:r>
      <w:r>
        <w:rPr>
          <w:rFonts w:ascii="Times New Roman" w:eastAsiaTheme="minorEastAsia" w:hAnsi="Times New Roman" w:hint="eastAsia"/>
          <w:sz w:val="22"/>
          <w:szCs w:val="22"/>
          <w:lang w:eastAsia="zh-CN"/>
        </w:rPr>
        <w:t xml:space="preserve"> in RAN1#80 meeting</w:t>
      </w:r>
      <w:r w:rsidR="006D6627">
        <w:rPr>
          <w:rFonts w:ascii="Times New Roman" w:eastAsiaTheme="minorEastAsia" w:hAnsi="Times New Roman" w:hint="eastAsia"/>
          <w:sz w:val="22"/>
          <w:szCs w:val="22"/>
          <w:lang w:eastAsia="zh-CN"/>
        </w:rPr>
        <w:t xml:space="preserve"> </w:t>
      </w:r>
      <w:r w:rsidR="008D5E80" w:rsidRPr="000747E9">
        <w:rPr>
          <w:rFonts w:ascii="Times New Roman" w:eastAsiaTheme="minorEastAsia" w:hAnsi="Times New Roman" w:hint="eastAsia"/>
          <w:sz w:val="22"/>
          <w:szCs w:val="22"/>
          <w:lang w:eastAsia="zh-CN"/>
        </w:rPr>
        <w:t>[</w:t>
      </w:r>
      <w:r w:rsidR="000F703E" w:rsidRPr="000747E9">
        <w:rPr>
          <w:rFonts w:ascii="Times New Roman" w:eastAsiaTheme="minorEastAsia" w:hAnsi="Times New Roman" w:hint="eastAsia"/>
          <w:sz w:val="22"/>
          <w:szCs w:val="22"/>
          <w:lang w:eastAsia="zh-CN"/>
        </w:rPr>
        <w:t>2</w:t>
      </w:r>
      <w:r w:rsidR="008D5E80" w:rsidRPr="000747E9">
        <w:rPr>
          <w:rFonts w:ascii="Times New Roman" w:eastAsiaTheme="minorEastAsia" w:hAnsi="Times New Roman" w:hint="eastAsia"/>
          <w:sz w:val="22"/>
          <w:szCs w:val="22"/>
          <w:lang w:eastAsia="zh-CN"/>
        </w:rPr>
        <w:t>]</w:t>
      </w:r>
      <w:r w:rsidR="00F84F98">
        <w:rPr>
          <w:rFonts w:ascii="Times New Roman" w:eastAsiaTheme="minorEastAsia" w:hAnsi="Times New Roman" w:hint="eastAsia"/>
          <w:sz w:val="22"/>
          <w:szCs w:val="22"/>
          <w:lang w:eastAsia="zh-CN"/>
        </w:rPr>
        <w:t>, based on these schemes, we analyse the necessity for CSI feedback</w:t>
      </w:r>
      <w:r w:rsidR="00360D5E">
        <w:rPr>
          <w:rFonts w:ascii="Times New Roman" w:eastAsiaTheme="minorEastAsia" w:hAnsi="Times New Roman" w:hint="eastAsia"/>
          <w:sz w:val="22"/>
          <w:szCs w:val="22"/>
          <w:lang w:eastAsia="zh-CN"/>
        </w:rPr>
        <w:t xml:space="preserve"> enhancement</w:t>
      </w:r>
      <w:r w:rsidR="00F84F98">
        <w:rPr>
          <w:rFonts w:ascii="Times New Roman" w:eastAsiaTheme="minorEastAsia" w:hAnsi="Times New Roman" w:hint="eastAsia"/>
          <w:sz w:val="22"/>
          <w:szCs w:val="22"/>
          <w:lang w:eastAsia="zh-CN"/>
        </w:rPr>
        <w:t>.</w:t>
      </w:r>
    </w:p>
    <w:p w:rsidR="00F91F3A" w:rsidRDefault="00666593" w:rsidP="000451EC">
      <w:pPr>
        <w:pStyle w:val="2"/>
        <w:numPr>
          <w:ilvl w:val="0"/>
          <w:numId w:val="0"/>
        </w:numPr>
        <w:ind w:leftChars="13" w:left="600" w:hangingChars="260" w:hanging="574"/>
        <w:rPr>
          <w:rFonts w:ascii="Times New Roman" w:eastAsia="宋体" w:hAnsi="Times New Roman" w:cs="Times New Roman"/>
          <w:bCs w:val="0"/>
          <w:i w:val="0"/>
          <w:iCs w:val="0"/>
          <w:kern w:val="32"/>
          <w:sz w:val="22"/>
          <w:szCs w:val="22"/>
          <w:lang w:val="en-US" w:eastAsia="zh-CN"/>
        </w:rPr>
      </w:pPr>
      <w:r>
        <w:rPr>
          <w:rFonts w:ascii="Times New Roman" w:eastAsia="宋体" w:hAnsi="Times New Roman" w:cs="Times New Roman" w:hint="eastAsia"/>
          <w:bCs w:val="0"/>
          <w:i w:val="0"/>
          <w:iCs w:val="0"/>
          <w:kern w:val="32"/>
          <w:sz w:val="22"/>
          <w:szCs w:val="22"/>
          <w:lang w:val="en-US" w:eastAsia="zh-CN"/>
        </w:rPr>
        <w:t>R</w:t>
      </w:r>
      <w:r w:rsidR="00F91F3A" w:rsidRPr="00F91F3A">
        <w:rPr>
          <w:rFonts w:ascii="Times New Roman" w:eastAsia="宋体" w:hAnsi="Times New Roman" w:cs="Times New Roman"/>
          <w:bCs w:val="0"/>
          <w:i w:val="0"/>
          <w:iCs w:val="0"/>
          <w:kern w:val="32"/>
          <w:sz w:val="22"/>
          <w:szCs w:val="22"/>
          <w:lang w:val="en-US" w:eastAsia="zh-CN"/>
        </w:rPr>
        <w:t>elated to beamformed CSI-RS-based schemes</w:t>
      </w:r>
    </w:p>
    <w:p w:rsidR="00F91F3A" w:rsidRDefault="00F91F3A" w:rsidP="00F91F3A">
      <w:pPr>
        <w:spacing w:after="18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 xml:space="preserve">For beamformed CSI-RS-based schemes, </w:t>
      </w:r>
      <w:r w:rsidRPr="00F91F3A">
        <w:rPr>
          <w:rFonts w:ascii="Times New Roman" w:eastAsia="宋体" w:hAnsi="Times New Roman"/>
          <w:color w:val="000000"/>
          <w:sz w:val="22"/>
          <w:szCs w:val="22"/>
          <w:lang w:eastAsia="zh-CN"/>
        </w:rPr>
        <w:t xml:space="preserve">CSI-RS can be </w:t>
      </w:r>
      <w:r w:rsidR="00F74A51">
        <w:rPr>
          <w:rFonts w:ascii="Times New Roman" w:eastAsia="宋体" w:hAnsi="Times New Roman" w:hint="eastAsia"/>
          <w:color w:val="000000"/>
          <w:sz w:val="22"/>
          <w:szCs w:val="22"/>
          <w:lang w:eastAsia="zh-CN"/>
        </w:rPr>
        <w:t>virtualized</w:t>
      </w:r>
      <w:r w:rsidR="00F74A51" w:rsidRPr="00F91F3A">
        <w:rPr>
          <w:rFonts w:ascii="Times New Roman" w:eastAsia="宋体" w:hAnsi="Times New Roman"/>
          <w:color w:val="000000"/>
          <w:sz w:val="22"/>
          <w:szCs w:val="22"/>
          <w:lang w:eastAsia="zh-CN"/>
        </w:rPr>
        <w:t xml:space="preserve"> </w:t>
      </w:r>
      <w:r w:rsidRPr="00F91F3A">
        <w:rPr>
          <w:rFonts w:ascii="Times New Roman" w:eastAsia="宋体" w:hAnsi="Times New Roman"/>
          <w:color w:val="000000"/>
          <w:sz w:val="22"/>
          <w:szCs w:val="22"/>
          <w:lang w:eastAsia="zh-CN"/>
        </w:rPr>
        <w:t>by different vertical vectors, and each vector represents one vertical direction.</w:t>
      </w:r>
      <w:r w:rsidR="00144C35">
        <w:rPr>
          <w:rFonts w:ascii="Times New Roman" w:eastAsia="宋体" w:hAnsi="Times New Roman" w:hint="eastAsia"/>
          <w:color w:val="000000"/>
          <w:sz w:val="22"/>
          <w:szCs w:val="22"/>
          <w:lang w:eastAsia="zh-CN"/>
        </w:rPr>
        <w:t xml:space="preserve"> After the vertical beam </w:t>
      </w:r>
      <w:r w:rsidR="00F74A51">
        <w:rPr>
          <w:rFonts w:ascii="Times New Roman" w:eastAsia="宋体" w:hAnsi="Times New Roman" w:hint="eastAsia"/>
          <w:color w:val="000000"/>
          <w:sz w:val="22"/>
          <w:szCs w:val="22"/>
          <w:lang w:eastAsia="zh-CN"/>
        </w:rPr>
        <w:t>selection</w:t>
      </w:r>
      <w:r w:rsidR="00144C35">
        <w:rPr>
          <w:rFonts w:ascii="Times New Roman" w:eastAsia="宋体" w:hAnsi="Times New Roman" w:hint="eastAsia"/>
          <w:color w:val="000000"/>
          <w:sz w:val="22"/>
          <w:szCs w:val="22"/>
          <w:lang w:eastAsia="zh-CN"/>
        </w:rPr>
        <w:t>, the UE can obtain full channel information and compute an accurate 3D-CQI. So the major issue is the vertical beam selection.</w:t>
      </w:r>
    </w:p>
    <w:p w:rsidR="00F91F3A" w:rsidRDefault="00F91F3A" w:rsidP="00F91F3A">
      <w:pPr>
        <w:spacing w:after="180"/>
        <w:jc w:val="both"/>
        <w:rPr>
          <w:rFonts w:ascii="Times New Roman" w:eastAsia="宋体" w:hAnsi="Times New Roman"/>
          <w:color w:val="000000"/>
          <w:sz w:val="22"/>
          <w:szCs w:val="22"/>
          <w:lang w:eastAsia="zh-CN"/>
        </w:rPr>
      </w:pPr>
      <w:r w:rsidRPr="00F91F3A">
        <w:rPr>
          <w:rFonts w:ascii="Times New Roman" w:eastAsia="宋体" w:hAnsi="Times New Roman"/>
          <w:color w:val="000000"/>
          <w:sz w:val="22"/>
          <w:szCs w:val="22"/>
          <w:lang w:eastAsia="zh-CN"/>
        </w:rPr>
        <w:t>For legacy UE, the vertical beam can be chosen according to CSI-RS based RSRP report. This standard transparent scheme can be introduced as baseline</w:t>
      </w:r>
      <w:r w:rsidR="00F74A51">
        <w:rPr>
          <w:rFonts w:ascii="Times New Roman" w:eastAsia="宋体" w:hAnsi="Times New Roman" w:hint="eastAsia"/>
          <w:color w:val="000000"/>
          <w:sz w:val="22"/>
          <w:szCs w:val="22"/>
          <w:lang w:eastAsia="zh-CN"/>
        </w:rPr>
        <w:t>. In this scheme,</w:t>
      </w:r>
      <w:r w:rsidRPr="00F91F3A">
        <w:rPr>
          <w:rFonts w:ascii="Times New Roman" w:eastAsia="宋体" w:hAnsi="Times New Roman"/>
          <w:color w:val="000000"/>
          <w:sz w:val="22"/>
          <w:szCs w:val="22"/>
          <w:lang w:eastAsia="zh-CN"/>
        </w:rPr>
        <w:t xml:space="preserve"> the related </w:t>
      </w:r>
      <w:r w:rsidR="00F74A51">
        <w:rPr>
          <w:rFonts w:ascii="Times New Roman" w:eastAsia="宋体" w:hAnsi="Times New Roman" w:hint="eastAsia"/>
          <w:color w:val="000000"/>
          <w:sz w:val="22"/>
          <w:szCs w:val="22"/>
          <w:lang w:eastAsia="zh-CN"/>
        </w:rPr>
        <w:t>DRS</w:t>
      </w:r>
      <w:r w:rsidRPr="00F91F3A">
        <w:rPr>
          <w:rFonts w:ascii="Times New Roman" w:eastAsia="宋体" w:hAnsi="Times New Roman"/>
          <w:color w:val="000000"/>
          <w:sz w:val="22"/>
          <w:szCs w:val="22"/>
          <w:lang w:eastAsia="zh-CN"/>
        </w:rPr>
        <w:t xml:space="preserve"> for RSRP measurement should be configured for different </w:t>
      </w:r>
      <w:r w:rsidR="00F74A51">
        <w:rPr>
          <w:rFonts w:ascii="Times New Roman" w:eastAsia="宋体" w:hAnsi="Times New Roman" w:hint="eastAsia"/>
          <w:color w:val="000000"/>
          <w:sz w:val="22"/>
          <w:szCs w:val="22"/>
          <w:lang w:eastAsia="zh-CN"/>
        </w:rPr>
        <w:t xml:space="preserve">vertical </w:t>
      </w:r>
      <w:r w:rsidRPr="00F91F3A">
        <w:rPr>
          <w:rFonts w:ascii="Times New Roman" w:eastAsia="宋体" w:hAnsi="Times New Roman"/>
          <w:color w:val="000000"/>
          <w:sz w:val="22"/>
          <w:szCs w:val="22"/>
          <w:lang w:eastAsia="zh-CN"/>
        </w:rPr>
        <w:t xml:space="preserve">beams, and additional RSRP report overhead </w:t>
      </w:r>
      <w:r w:rsidR="00A954FE">
        <w:rPr>
          <w:rFonts w:ascii="Times New Roman" w:eastAsia="宋体" w:hAnsi="Times New Roman" w:hint="eastAsia"/>
          <w:color w:val="000000"/>
          <w:sz w:val="22"/>
          <w:szCs w:val="22"/>
          <w:lang w:eastAsia="zh-CN"/>
        </w:rPr>
        <w:t xml:space="preserve">is </w:t>
      </w:r>
      <w:r w:rsidR="00867549">
        <w:rPr>
          <w:rFonts w:ascii="Times New Roman" w:eastAsia="宋体" w:hAnsi="Times New Roman" w:hint="eastAsia"/>
          <w:color w:val="000000"/>
          <w:sz w:val="22"/>
          <w:szCs w:val="22"/>
          <w:lang w:eastAsia="zh-CN"/>
        </w:rPr>
        <w:t>inevitable</w:t>
      </w:r>
      <w:r w:rsidR="00A954FE">
        <w:rPr>
          <w:rFonts w:ascii="Times New Roman" w:eastAsia="宋体" w:hAnsi="Times New Roman" w:hint="eastAsia"/>
          <w:color w:val="000000"/>
          <w:sz w:val="22"/>
          <w:szCs w:val="22"/>
          <w:lang w:eastAsia="zh-CN"/>
        </w:rPr>
        <w:t>.</w:t>
      </w:r>
      <w:r w:rsidRPr="00F91F3A">
        <w:rPr>
          <w:rFonts w:ascii="Times New Roman" w:eastAsia="宋体" w:hAnsi="Times New Roman"/>
          <w:color w:val="000000"/>
          <w:sz w:val="22"/>
          <w:szCs w:val="22"/>
          <w:lang w:eastAsia="zh-CN"/>
        </w:rPr>
        <w:t xml:space="preserve"> </w:t>
      </w:r>
      <w:r w:rsidR="00F74A51">
        <w:rPr>
          <w:rFonts w:ascii="Times New Roman" w:eastAsia="宋体" w:hAnsi="Times New Roman" w:hint="eastAsia"/>
          <w:color w:val="000000"/>
          <w:sz w:val="22"/>
          <w:szCs w:val="22"/>
          <w:lang w:eastAsia="zh-CN"/>
        </w:rPr>
        <w:t>I</w:t>
      </w:r>
      <w:r w:rsidR="00F74A51" w:rsidRPr="00F91F3A">
        <w:rPr>
          <w:rFonts w:ascii="Times New Roman" w:eastAsia="宋体" w:hAnsi="Times New Roman"/>
          <w:color w:val="000000"/>
          <w:sz w:val="22"/>
          <w:szCs w:val="22"/>
          <w:lang w:eastAsia="zh-CN"/>
        </w:rPr>
        <w:t xml:space="preserve">n </w:t>
      </w:r>
      <w:r w:rsidRPr="00F91F3A">
        <w:rPr>
          <w:rFonts w:ascii="Times New Roman" w:eastAsia="宋体" w:hAnsi="Times New Roman"/>
          <w:color w:val="000000"/>
          <w:sz w:val="22"/>
          <w:szCs w:val="22"/>
          <w:lang w:eastAsia="zh-CN"/>
        </w:rPr>
        <w:t>addition, the impact on latency and eNB-UE ambiguity during RRC reconfiguration also need</w:t>
      </w:r>
      <w:r w:rsidR="007569BF">
        <w:rPr>
          <w:rFonts w:ascii="Times New Roman" w:eastAsia="宋体" w:hAnsi="Times New Roman" w:hint="eastAsia"/>
          <w:color w:val="000000"/>
          <w:sz w:val="22"/>
          <w:szCs w:val="22"/>
          <w:lang w:eastAsia="zh-CN"/>
        </w:rPr>
        <w:t>s</w:t>
      </w:r>
      <w:r w:rsidRPr="00F91F3A">
        <w:rPr>
          <w:rFonts w:ascii="Times New Roman" w:eastAsia="宋体" w:hAnsi="Times New Roman"/>
          <w:color w:val="000000"/>
          <w:sz w:val="22"/>
          <w:szCs w:val="22"/>
          <w:lang w:eastAsia="zh-CN"/>
        </w:rPr>
        <w:t xml:space="preserve"> to be considered.</w:t>
      </w:r>
    </w:p>
    <w:p w:rsidR="00E6305B" w:rsidRDefault="00F91F3A" w:rsidP="00F91F3A">
      <w:pPr>
        <w:spacing w:after="180"/>
        <w:jc w:val="both"/>
        <w:rPr>
          <w:rFonts w:ascii="Times New Roman" w:eastAsia="宋体" w:hAnsi="Times New Roman"/>
          <w:color w:val="000000"/>
          <w:sz w:val="22"/>
          <w:szCs w:val="22"/>
          <w:lang w:eastAsia="zh-CN"/>
        </w:rPr>
      </w:pPr>
      <w:r w:rsidRPr="00F91F3A">
        <w:rPr>
          <w:rFonts w:ascii="Times New Roman" w:eastAsia="宋体" w:hAnsi="Times New Roman"/>
          <w:color w:val="000000"/>
          <w:sz w:val="22"/>
          <w:szCs w:val="22"/>
          <w:lang w:eastAsia="zh-CN"/>
        </w:rPr>
        <w:t xml:space="preserve">For </w:t>
      </w:r>
      <w:r w:rsidR="00F74A51">
        <w:rPr>
          <w:rFonts w:ascii="Times New Roman" w:eastAsia="宋体" w:hAnsi="Times New Roman" w:hint="eastAsia"/>
          <w:color w:val="000000"/>
          <w:sz w:val="22"/>
          <w:szCs w:val="22"/>
          <w:lang w:eastAsia="zh-CN"/>
        </w:rPr>
        <w:t>a Rel-13</w:t>
      </w:r>
      <w:r w:rsidR="00F74A51" w:rsidRPr="00F91F3A">
        <w:rPr>
          <w:rFonts w:ascii="Times New Roman" w:eastAsia="宋体" w:hAnsi="Times New Roman"/>
          <w:color w:val="000000"/>
          <w:sz w:val="22"/>
          <w:szCs w:val="22"/>
          <w:lang w:eastAsia="zh-CN"/>
        </w:rPr>
        <w:t xml:space="preserve"> </w:t>
      </w:r>
      <w:r w:rsidRPr="00F91F3A">
        <w:rPr>
          <w:rFonts w:ascii="Times New Roman" w:eastAsia="宋体" w:hAnsi="Times New Roman"/>
          <w:color w:val="000000"/>
          <w:sz w:val="22"/>
          <w:szCs w:val="22"/>
          <w:lang w:eastAsia="zh-CN"/>
        </w:rPr>
        <w:t xml:space="preserve">UE, the </w:t>
      </w:r>
      <w:r w:rsidR="009867FF">
        <w:rPr>
          <w:rFonts w:ascii="Times New Roman" w:eastAsia="宋体" w:hAnsi="Times New Roman" w:hint="eastAsia"/>
          <w:color w:val="000000"/>
          <w:sz w:val="22"/>
          <w:szCs w:val="22"/>
          <w:lang w:eastAsia="zh-CN"/>
        </w:rPr>
        <w:t>vertical PMI</w:t>
      </w:r>
      <w:r w:rsidRPr="00F91F3A">
        <w:rPr>
          <w:rFonts w:ascii="Times New Roman" w:eastAsia="宋体" w:hAnsi="Times New Roman"/>
          <w:color w:val="000000"/>
          <w:sz w:val="22"/>
          <w:szCs w:val="22"/>
          <w:lang w:eastAsia="zh-CN"/>
        </w:rPr>
        <w:t xml:space="preserve"> corresponding to the best one or several vertical beams can be reported coupled with at least one horizontal channel information</w:t>
      </w:r>
      <w:r w:rsidR="00451ADD">
        <w:rPr>
          <w:rFonts w:ascii="Times New Roman" w:eastAsia="宋体" w:hAnsi="Times New Roman" w:hint="eastAsia"/>
          <w:color w:val="000000"/>
          <w:sz w:val="22"/>
          <w:szCs w:val="22"/>
          <w:lang w:eastAsia="zh-CN"/>
        </w:rPr>
        <w:t xml:space="preserve"> instead of RSRP report</w:t>
      </w:r>
      <w:r w:rsidRPr="00F91F3A">
        <w:rPr>
          <w:rFonts w:ascii="Times New Roman" w:eastAsia="宋体" w:hAnsi="Times New Roman"/>
          <w:color w:val="000000"/>
          <w:sz w:val="22"/>
          <w:szCs w:val="22"/>
          <w:lang w:eastAsia="zh-CN"/>
        </w:rPr>
        <w:t xml:space="preserve">. </w:t>
      </w:r>
      <w:r w:rsidR="00410D40">
        <w:rPr>
          <w:rFonts w:ascii="Times New Roman" w:eastAsia="宋体" w:hAnsi="Times New Roman" w:hint="eastAsia"/>
          <w:color w:val="000000"/>
          <w:sz w:val="22"/>
          <w:szCs w:val="22"/>
          <w:lang w:eastAsia="zh-CN"/>
        </w:rPr>
        <w:t xml:space="preserve">Based on this scheme, the vertical beam can be selected more accurately and </w:t>
      </w:r>
      <w:r w:rsidR="00CC6246">
        <w:rPr>
          <w:rFonts w:ascii="Times New Roman" w:eastAsia="宋体" w:hAnsi="Times New Roman" w:hint="eastAsia"/>
          <w:color w:val="000000"/>
          <w:sz w:val="22"/>
          <w:szCs w:val="22"/>
          <w:lang w:eastAsia="zh-CN"/>
        </w:rPr>
        <w:t>promptly</w:t>
      </w:r>
      <w:r w:rsidR="00410D40">
        <w:rPr>
          <w:rFonts w:ascii="Times New Roman" w:eastAsia="宋体" w:hAnsi="Times New Roman" w:hint="eastAsia"/>
          <w:color w:val="000000"/>
          <w:sz w:val="22"/>
          <w:szCs w:val="22"/>
          <w:lang w:eastAsia="zh-CN"/>
        </w:rPr>
        <w:t>. T</w:t>
      </w:r>
      <w:r w:rsidR="008127F8">
        <w:rPr>
          <w:rFonts w:ascii="Times New Roman" w:eastAsia="宋体" w:hAnsi="Times New Roman" w:hint="eastAsia"/>
          <w:color w:val="000000"/>
          <w:sz w:val="22"/>
          <w:szCs w:val="22"/>
          <w:lang w:eastAsia="zh-CN"/>
        </w:rPr>
        <w:t xml:space="preserve">he vertical PMI can be </w:t>
      </w:r>
      <w:r w:rsidR="00CD4B2E">
        <w:rPr>
          <w:rFonts w:ascii="Times New Roman" w:eastAsia="宋体" w:hAnsi="Times New Roman" w:hint="eastAsia"/>
          <w:color w:val="000000"/>
          <w:sz w:val="22"/>
          <w:szCs w:val="22"/>
          <w:lang w:eastAsia="zh-CN"/>
        </w:rPr>
        <w:t>reported</w:t>
      </w:r>
      <w:r w:rsidR="008127F8">
        <w:rPr>
          <w:rFonts w:ascii="Times New Roman" w:eastAsia="宋体" w:hAnsi="Times New Roman" w:hint="eastAsia"/>
          <w:color w:val="000000"/>
          <w:sz w:val="22"/>
          <w:szCs w:val="22"/>
          <w:lang w:eastAsia="zh-CN"/>
        </w:rPr>
        <w:t xml:space="preserve"> </w:t>
      </w:r>
      <w:r w:rsidR="008127F8">
        <w:rPr>
          <w:rFonts w:ascii="Times New Roman" w:eastAsia="宋体" w:hAnsi="Times New Roman"/>
          <w:color w:val="000000"/>
          <w:sz w:val="22"/>
          <w:szCs w:val="22"/>
          <w:lang w:eastAsia="zh-CN"/>
        </w:rPr>
        <w:t>periodically</w:t>
      </w:r>
      <w:r w:rsidR="008127F8">
        <w:rPr>
          <w:rFonts w:ascii="Times New Roman" w:eastAsia="宋体" w:hAnsi="Times New Roman" w:hint="eastAsia"/>
          <w:color w:val="000000"/>
          <w:sz w:val="22"/>
          <w:szCs w:val="22"/>
          <w:lang w:eastAsia="zh-CN"/>
        </w:rPr>
        <w:t xml:space="preserve"> or adaptively on PUCCH, and </w:t>
      </w:r>
      <w:r w:rsidR="00910AAE">
        <w:rPr>
          <w:rFonts w:ascii="Times New Roman" w:eastAsia="宋体" w:hAnsi="Times New Roman" w:hint="eastAsia"/>
          <w:color w:val="000000"/>
          <w:sz w:val="22"/>
          <w:szCs w:val="22"/>
          <w:lang w:eastAsia="zh-CN"/>
        </w:rPr>
        <w:t xml:space="preserve">the </w:t>
      </w:r>
      <w:r w:rsidR="008127F8">
        <w:rPr>
          <w:rFonts w:ascii="Times New Roman" w:eastAsia="宋体" w:hAnsi="Times New Roman" w:hint="eastAsia"/>
          <w:color w:val="000000"/>
          <w:sz w:val="22"/>
          <w:szCs w:val="22"/>
          <w:lang w:eastAsia="zh-CN"/>
        </w:rPr>
        <w:t>remain</w:t>
      </w:r>
      <w:r w:rsidR="00867549">
        <w:rPr>
          <w:rFonts w:ascii="Times New Roman" w:eastAsia="宋体" w:hAnsi="Times New Roman" w:hint="eastAsia"/>
          <w:color w:val="000000"/>
          <w:sz w:val="22"/>
          <w:szCs w:val="22"/>
          <w:lang w:eastAsia="zh-CN"/>
        </w:rPr>
        <w:t>ing</w:t>
      </w:r>
      <w:r w:rsidR="008127F8">
        <w:rPr>
          <w:rFonts w:ascii="Times New Roman" w:eastAsia="宋体" w:hAnsi="Times New Roman" w:hint="eastAsia"/>
          <w:color w:val="000000"/>
          <w:sz w:val="22"/>
          <w:szCs w:val="22"/>
          <w:lang w:eastAsia="zh-CN"/>
        </w:rPr>
        <w:t xml:space="preserve"> payload on PUCCH can be used </w:t>
      </w:r>
      <w:r w:rsidR="00AB6C80">
        <w:rPr>
          <w:rFonts w:ascii="Times New Roman" w:eastAsia="宋体" w:hAnsi="Times New Roman" w:hint="eastAsia"/>
          <w:color w:val="000000"/>
          <w:sz w:val="22"/>
          <w:szCs w:val="22"/>
          <w:lang w:eastAsia="zh-CN"/>
        </w:rPr>
        <w:t xml:space="preserve">without additional feedback payload, </w:t>
      </w:r>
      <w:r w:rsidR="008127F8">
        <w:rPr>
          <w:rFonts w:ascii="Times New Roman" w:eastAsia="宋体" w:hAnsi="Times New Roman" w:hint="eastAsia"/>
          <w:color w:val="000000"/>
          <w:sz w:val="22"/>
          <w:szCs w:val="22"/>
          <w:lang w:eastAsia="zh-CN"/>
        </w:rPr>
        <w:t>as described in section 2.2</w:t>
      </w:r>
    </w:p>
    <w:p w:rsidR="002879A2" w:rsidRDefault="00666593" w:rsidP="00867549">
      <w:pPr>
        <w:pStyle w:val="2"/>
        <w:numPr>
          <w:ilvl w:val="0"/>
          <w:numId w:val="0"/>
        </w:numPr>
        <w:ind w:left="576" w:hanging="576"/>
        <w:rPr>
          <w:rFonts w:ascii="Times New Roman" w:eastAsia="宋体" w:hAnsi="Times New Roman" w:cs="Times New Roman"/>
          <w:bCs w:val="0"/>
          <w:i w:val="0"/>
          <w:iCs w:val="0"/>
          <w:kern w:val="32"/>
          <w:sz w:val="22"/>
          <w:szCs w:val="22"/>
          <w:lang w:val="en-US" w:eastAsia="zh-CN"/>
        </w:rPr>
      </w:pPr>
      <w:r>
        <w:rPr>
          <w:rFonts w:ascii="Times New Roman" w:eastAsia="宋体" w:hAnsi="Times New Roman" w:cs="Times New Roman" w:hint="eastAsia"/>
          <w:bCs w:val="0"/>
          <w:i w:val="0"/>
          <w:iCs w:val="0"/>
          <w:kern w:val="32"/>
          <w:sz w:val="22"/>
          <w:szCs w:val="22"/>
          <w:lang w:val="en-US" w:eastAsia="zh-CN"/>
        </w:rPr>
        <w:t>R</w:t>
      </w:r>
      <w:r w:rsidR="002879A2" w:rsidRPr="002879A2">
        <w:rPr>
          <w:rFonts w:ascii="Times New Roman" w:eastAsia="宋体" w:hAnsi="Times New Roman" w:cs="Times New Roman"/>
          <w:bCs w:val="0"/>
          <w:i w:val="0"/>
          <w:iCs w:val="0"/>
          <w:kern w:val="32"/>
          <w:sz w:val="22"/>
          <w:szCs w:val="22"/>
          <w:lang w:val="en-US" w:eastAsia="zh-CN"/>
        </w:rPr>
        <w:t>elated to non-precoded CSI-RS-based schemes</w:t>
      </w:r>
    </w:p>
    <w:p w:rsidR="00417F0E" w:rsidRDefault="002879A2" w:rsidP="002879A2">
      <w:pPr>
        <w:spacing w:after="180"/>
        <w:jc w:val="both"/>
        <w:rPr>
          <w:rFonts w:ascii="Times New Roman" w:eastAsia="宋体" w:hAnsi="Times New Roman"/>
          <w:color w:val="000000"/>
          <w:sz w:val="22"/>
          <w:szCs w:val="22"/>
          <w:lang w:val="en-US" w:eastAsia="zh-CN"/>
        </w:rPr>
      </w:pPr>
      <w:r>
        <w:rPr>
          <w:rFonts w:ascii="Times New Roman" w:eastAsia="宋体" w:hAnsi="Times New Roman" w:hint="eastAsia"/>
          <w:color w:val="000000"/>
          <w:sz w:val="22"/>
          <w:szCs w:val="22"/>
          <w:lang w:val="en-US" w:eastAsia="zh-CN"/>
        </w:rPr>
        <w:t xml:space="preserve">For the non-precoded CSI-RS-based schemes, </w:t>
      </w:r>
      <w:r w:rsidR="00417F0E">
        <w:rPr>
          <w:rFonts w:ascii="Times New Roman" w:eastAsia="宋体" w:hAnsi="Times New Roman" w:hint="eastAsia"/>
          <w:color w:val="000000"/>
          <w:sz w:val="22"/>
          <w:szCs w:val="22"/>
          <w:lang w:val="en-US" w:eastAsia="zh-CN"/>
        </w:rPr>
        <w:t>straightforward extension of the CSI-RS ports number needs new codebook design, this will cost too much standard effort, and</w:t>
      </w:r>
      <w:r w:rsidR="004F59B0">
        <w:rPr>
          <w:rFonts w:ascii="Times New Roman" w:eastAsia="宋体" w:hAnsi="Times New Roman" w:hint="eastAsia"/>
          <w:color w:val="000000"/>
          <w:sz w:val="22"/>
          <w:szCs w:val="22"/>
          <w:lang w:val="en-US" w:eastAsia="zh-CN"/>
        </w:rPr>
        <w:t xml:space="preserve"> </w:t>
      </w:r>
      <w:r w:rsidR="00417F0E">
        <w:rPr>
          <w:rFonts w:ascii="Times New Roman" w:eastAsia="宋体" w:hAnsi="Times New Roman" w:hint="eastAsia"/>
          <w:color w:val="000000"/>
          <w:sz w:val="22"/>
          <w:szCs w:val="22"/>
          <w:lang w:val="en-US" w:eastAsia="zh-CN"/>
        </w:rPr>
        <w:t xml:space="preserve">UE measurement complexity will increase </w:t>
      </w:r>
      <w:r w:rsidR="00E31666">
        <w:rPr>
          <w:rFonts w:ascii="Times New Roman" w:eastAsia="宋体" w:hAnsi="Times New Roman" w:hint="eastAsia"/>
          <w:color w:val="000000"/>
          <w:sz w:val="22"/>
          <w:szCs w:val="22"/>
          <w:lang w:val="en-US" w:eastAsia="zh-CN"/>
        </w:rPr>
        <w:t>dramatically</w:t>
      </w:r>
      <w:r w:rsidR="00417F0E">
        <w:rPr>
          <w:rFonts w:ascii="Times New Roman" w:eastAsia="宋体" w:hAnsi="Times New Roman" w:hint="eastAsia"/>
          <w:color w:val="000000"/>
          <w:sz w:val="22"/>
          <w:szCs w:val="22"/>
          <w:lang w:val="en-US" w:eastAsia="zh-CN"/>
        </w:rPr>
        <w:t>.</w:t>
      </w:r>
    </w:p>
    <w:p w:rsidR="00825D0D" w:rsidRDefault="00985C07" w:rsidP="00F91F3A">
      <w:pPr>
        <w:spacing w:after="18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val="en-US" w:eastAsia="zh-CN"/>
        </w:rPr>
        <w:t xml:space="preserve">Alternatively, </w:t>
      </w:r>
      <w:r w:rsidR="00887E99">
        <w:rPr>
          <w:rFonts w:ascii="Times New Roman" w:eastAsia="宋体" w:hAnsi="Times New Roman" w:hint="eastAsia"/>
          <w:color w:val="000000"/>
          <w:sz w:val="22"/>
          <w:szCs w:val="22"/>
          <w:lang w:val="en-US" w:eastAsia="zh-CN"/>
        </w:rPr>
        <w:t>t</w:t>
      </w:r>
      <w:r w:rsidR="002879A2">
        <w:rPr>
          <w:rFonts w:ascii="Times New Roman" w:eastAsia="宋体" w:hAnsi="Times New Roman" w:hint="eastAsia"/>
          <w:color w:val="000000"/>
          <w:sz w:val="22"/>
          <w:szCs w:val="22"/>
          <w:lang w:eastAsia="zh-CN"/>
        </w:rPr>
        <w:t>he 2D antenna array can be virtualized to one column and one row antenna ports respectively, and two CSI processes</w:t>
      </w:r>
      <w:r w:rsidR="009944A3">
        <w:rPr>
          <w:rFonts w:ascii="Times New Roman" w:eastAsia="宋体" w:hAnsi="Times New Roman" w:hint="eastAsia"/>
          <w:color w:val="000000"/>
          <w:sz w:val="22"/>
          <w:szCs w:val="22"/>
          <w:lang w:eastAsia="zh-CN"/>
        </w:rPr>
        <w:t xml:space="preserve"> can be configured</w:t>
      </w:r>
      <w:r w:rsidR="002879A2">
        <w:rPr>
          <w:rFonts w:ascii="Times New Roman" w:eastAsia="宋体" w:hAnsi="Times New Roman" w:hint="eastAsia"/>
          <w:color w:val="000000"/>
          <w:sz w:val="22"/>
          <w:szCs w:val="22"/>
          <w:lang w:eastAsia="zh-CN"/>
        </w:rPr>
        <w:t xml:space="preserve"> for the two independent CSI-RS </w:t>
      </w:r>
      <w:r w:rsidR="002879A2">
        <w:rPr>
          <w:rFonts w:ascii="Times New Roman" w:eastAsia="宋体" w:hAnsi="Times New Roman"/>
          <w:color w:val="000000"/>
          <w:sz w:val="22"/>
          <w:szCs w:val="22"/>
          <w:lang w:eastAsia="zh-CN"/>
        </w:rPr>
        <w:t>measurement</w:t>
      </w:r>
      <w:r w:rsidR="009C1C68">
        <w:rPr>
          <w:rFonts w:ascii="Times New Roman" w:eastAsia="宋体" w:hAnsi="Times New Roman" w:hint="eastAsia"/>
          <w:color w:val="000000"/>
          <w:sz w:val="22"/>
          <w:szCs w:val="22"/>
          <w:lang w:eastAsia="zh-CN"/>
        </w:rPr>
        <w:t>. eNB can compute one 3D precoder by kronecker product according to the two independent CSI feedbacks, and recalculates a joint MCS/CQI with no standard effort if the CSI-RS ports number not exceeding 8 in each dimension.</w:t>
      </w:r>
      <w:r w:rsidR="00867549">
        <w:rPr>
          <w:rFonts w:ascii="Times New Roman" w:eastAsia="宋体" w:hAnsi="Times New Roman" w:hint="eastAsia"/>
          <w:color w:val="000000"/>
          <w:sz w:val="22"/>
          <w:szCs w:val="22"/>
          <w:lang w:eastAsia="zh-CN"/>
        </w:rPr>
        <w:t xml:space="preserve"> </w:t>
      </w:r>
      <w:r w:rsidR="008F7AA8">
        <w:rPr>
          <w:rFonts w:ascii="Times New Roman" w:eastAsia="宋体" w:hAnsi="Times New Roman" w:hint="eastAsia"/>
          <w:color w:val="000000"/>
          <w:sz w:val="22"/>
          <w:szCs w:val="22"/>
          <w:lang w:eastAsia="zh-CN"/>
        </w:rPr>
        <w:t>But it</w:t>
      </w:r>
      <w:r w:rsidR="008F7AA8">
        <w:rPr>
          <w:rFonts w:ascii="Times New Roman" w:eastAsia="宋体" w:hAnsi="Times New Roman"/>
          <w:color w:val="000000"/>
          <w:sz w:val="22"/>
          <w:szCs w:val="22"/>
          <w:lang w:eastAsia="zh-CN"/>
        </w:rPr>
        <w:t>’</w:t>
      </w:r>
      <w:r w:rsidR="008F7AA8">
        <w:rPr>
          <w:rFonts w:ascii="Times New Roman" w:eastAsia="宋体" w:hAnsi="Times New Roman" w:hint="eastAsia"/>
          <w:color w:val="000000"/>
          <w:sz w:val="22"/>
          <w:szCs w:val="22"/>
          <w:lang w:eastAsia="zh-CN"/>
        </w:rPr>
        <w:t>s difficult for eNB to calculate an accurate CQI based on the two separate CSI feedbacks.</w:t>
      </w:r>
      <w:r w:rsidR="00867549">
        <w:rPr>
          <w:rFonts w:ascii="Times New Roman" w:eastAsia="宋体" w:hAnsi="Times New Roman" w:hint="eastAsia"/>
          <w:color w:val="000000"/>
          <w:sz w:val="22"/>
          <w:szCs w:val="22"/>
          <w:lang w:eastAsia="zh-CN"/>
        </w:rPr>
        <w:t xml:space="preserve"> </w:t>
      </w:r>
    </w:p>
    <w:p w:rsidR="00013F89" w:rsidRDefault="00825D0D" w:rsidP="00F91F3A">
      <w:pPr>
        <w:spacing w:after="180"/>
        <w:jc w:val="both"/>
        <w:rPr>
          <w:rFonts w:ascii="Times New Roman" w:eastAsia="宋体" w:hAnsi="Times New Roman"/>
          <w:color w:val="000000"/>
          <w:sz w:val="22"/>
          <w:szCs w:val="22"/>
          <w:lang w:eastAsia="zh-CN"/>
        </w:rPr>
      </w:pPr>
      <w:r>
        <w:rPr>
          <w:rFonts w:ascii="Times New Roman" w:eastAsia="宋体" w:hAnsi="Times New Roman" w:hint="eastAsia"/>
          <w:color w:val="000000"/>
          <w:sz w:val="22"/>
          <w:szCs w:val="22"/>
          <w:lang w:eastAsia="zh-CN"/>
        </w:rPr>
        <w:t>I</w:t>
      </w:r>
      <w:r w:rsidR="00013F89">
        <w:rPr>
          <w:rFonts w:ascii="Times New Roman" w:eastAsia="宋体" w:hAnsi="Times New Roman" w:hint="eastAsia"/>
          <w:color w:val="000000"/>
          <w:sz w:val="22"/>
          <w:szCs w:val="22"/>
          <w:lang w:eastAsia="zh-CN"/>
        </w:rPr>
        <w:t xml:space="preserve">n RAN1#80 meeting, </w:t>
      </w:r>
      <w:r w:rsidR="00867549">
        <w:rPr>
          <w:rFonts w:ascii="Times New Roman" w:eastAsia="宋体" w:hAnsi="Times New Roman" w:hint="eastAsia"/>
          <w:color w:val="000000"/>
          <w:sz w:val="22"/>
          <w:szCs w:val="22"/>
          <w:lang w:eastAsia="zh-CN"/>
        </w:rPr>
        <w:t>the introduction of more than 8 CSI-RS ports pe</w:t>
      </w:r>
      <w:r w:rsidR="008F7AA8">
        <w:rPr>
          <w:rFonts w:ascii="Times New Roman" w:eastAsia="宋体" w:hAnsi="Times New Roman" w:hint="eastAsia"/>
          <w:color w:val="000000"/>
          <w:sz w:val="22"/>
          <w:szCs w:val="22"/>
          <w:lang w:eastAsia="zh-CN"/>
        </w:rPr>
        <w:t>r CSI process was agreed</w:t>
      </w:r>
      <w:r w:rsidR="00013F89">
        <w:rPr>
          <w:rFonts w:ascii="Times New Roman" w:eastAsia="宋体" w:hAnsi="Times New Roman" w:hint="eastAsia"/>
          <w:color w:val="000000"/>
          <w:sz w:val="22"/>
          <w:szCs w:val="22"/>
          <w:lang w:eastAsia="zh-CN"/>
        </w:rPr>
        <w:t>. A</w:t>
      </w:r>
      <w:r w:rsidR="00471B0D">
        <w:rPr>
          <w:rFonts w:ascii="Times New Roman" w:eastAsia="宋体" w:hAnsi="Times New Roman" w:hint="eastAsia"/>
          <w:color w:val="000000"/>
          <w:sz w:val="22"/>
          <w:szCs w:val="22"/>
          <w:lang w:eastAsia="zh-CN"/>
        </w:rPr>
        <w:t>fter all, the</w:t>
      </w:r>
      <w:r w:rsidR="008F7AA8">
        <w:rPr>
          <w:rFonts w:ascii="Times New Roman" w:eastAsia="宋体" w:hAnsi="Times New Roman" w:hint="eastAsia"/>
          <w:color w:val="000000"/>
          <w:sz w:val="22"/>
          <w:szCs w:val="22"/>
          <w:lang w:eastAsia="zh-CN"/>
        </w:rPr>
        <w:t xml:space="preserve"> standard effort is required as the existing standard can only support up to 8 CSI-RS ports per CSI process.</w:t>
      </w:r>
      <w:r>
        <w:rPr>
          <w:rFonts w:ascii="Times New Roman" w:eastAsia="宋体" w:hAnsi="Times New Roman" w:hint="eastAsia"/>
          <w:color w:val="000000"/>
          <w:sz w:val="22"/>
          <w:szCs w:val="22"/>
          <w:lang w:eastAsia="zh-CN"/>
        </w:rPr>
        <w:t xml:space="preserve"> </w:t>
      </w:r>
      <w:r w:rsidR="00003777">
        <w:rPr>
          <w:rFonts w:ascii="Times New Roman" w:eastAsia="宋体" w:hAnsi="Times New Roman" w:hint="eastAsia"/>
          <w:color w:val="000000"/>
          <w:sz w:val="22"/>
          <w:szCs w:val="22"/>
          <w:lang w:eastAsia="zh-CN"/>
        </w:rPr>
        <w:t>With</w:t>
      </w:r>
      <w:r>
        <w:rPr>
          <w:rFonts w:ascii="Times New Roman" w:eastAsia="宋体" w:hAnsi="Times New Roman" w:hint="eastAsia"/>
          <w:color w:val="000000"/>
          <w:sz w:val="22"/>
          <w:szCs w:val="22"/>
          <w:lang w:eastAsia="zh-CN"/>
        </w:rPr>
        <w:t xml:space="preserve"> more </w:t>
      </w:r>
      <w:r w:rsidR="00003777">
        <w:rPr>
          <w:rFonts w:ascii="Times New Roman" w:eastAsia="宋体" w:hAnsi="Times New Roman" w:hint="eastAsia"/>
          <w:color w:val="000000"/>
          <w:sz w:val="22"/>
          <w:szCs w:val="22"/>
          <w:lang w:eastAsia="zh-CN"/>
        </w:rPr>
        <w:t xml:space="preserve">available </w:t>
      </w:r>
      <w:r>
        <w:rPr>
          <w:rFonts w:ascii="Times New Roman" w:eastAsia="宋体" w:hAnsi="Times New Roman" w:hint="eastAsia"/>
          <w:color w:val="000000"/>
          <w:sz w:val="22"/>
          <w:szCs w:val="22"/>
          <w:lang w:eastAsia="zh-CN"/>
        </w:rPr>
        <w:t xml:space="preserve">CSI-RS ports per CSI process, </w:t>
      </w:r>
      <w:r w:rsidR="00013F89">
        <w:rPr>
          <w:rFonts w:ascii="Times New Roman" w:eastAsia="宋体" w:hAnsi="Times New Roman" w:hint="eastAsia"/>
          <w:color w:val="000000"/>
          <w:sz w:val="22"/>
          <w:szCs w:val="22"/>
          <w:lang w:eastAsia="zh-CN"/>
        </w:rPr>
        <w:t xml:space="preserve">eNB can configure UE with one process which includes </w:t>
      </w:r>
      <w:r w:rsidR="00013F89">
        <w:rPr>
          <w:rFonts w:ascii="Times New Roman" w:eastAsia="宋体" w:hAnsi="Times New Roman" w:hint="eastAsia"/>
          <w:color w:val="000000"/>
          <w:sz w:val="22"/>
          <w:szCs w:val="22"/>
          <w:lang w:eastAsia="zh-CN"/>
        </w:rPr>
        <w:lastRenderedPageBreak/>
        <w:t>both two CSI-RS measurement and feedback information for horizontal and vertical domain respectively, then a joint 3D-CQI can be computed on UE side, as elaborated in our company</w:t>
      </w:r>
      <w:r w:rsidR="00013F89">
        <w:rPr>
          <w:rFonts w:ascii="Times New Roman" w:eastAsia="宋体" w:hAnsi="Times New Roman"/>
          <w:color w:val="000000"/>
          <w:sz w:val="22"/>
          <w:szCs w:val="22"/>
          <w:lang w:eastAsia="zh-CN"/>
        </w:rPr>
        <w:t>’</w:t>
      </w:r>
      <w:r w:rsidR="00013F89">
        <w:rPr>
          <w:rFonts w:ascii="Times New Roman" w:eastAsia="宋体" w:hAnsi="Times New Roman" w:hint="eastAsia"/>
          <w:color w:val="000000"/>
          <w:sz w:val="22"/>
          <w:szCs w:val="22"/>
          <w:lang w:eastAsia="zh-CN"/>
        </w:rPr>
        <w:t>s contribution [3]. In this way, the CQI can be measured more</w:t>
      </w:r>
      <w:r w:rsidR="008A1980">
        <w:rPr>
          <w:rFonts w:ascii="Times New Roman" w:eastAsia="宋体" w:hAnsi="Times New Roman" w:hint="eastAsia"/>
          <w:color w:val="000000"/>
          <w:sz w:val="22"/>
          <w:szCs w:val="22"/>
          <w:lang w:eastAsia="zh-CN"/>
        </w:rPr>
        <w:t xml:space="preserve"> accurately, and can be reported w</w:t>
      </w:r>
      <w:r w:rsidR="00245EE8">
        <w:rPr>
          <w:rFonts w:ascii="Times New Roman" w:eastAsia="宋体" w:hAnsi="Times New Roman" w:hint="eastAsia"/>
          <w:color w:val="000000"/>
          <w:sz w:val="22"/>
          <w:szCs w:val="22"/>
          <w:lang w:eastAsia="zh-CN"/>
        </w:rPr>
        <w:t>ithout additional feedback bit.</w:t>
      </w:r>
      <w:r>
        <w:rPr>
          <w:rFonts w:ascii="Times New Roman" w:eastAsia="宋体" w:hAnsi="Times New Roman" w:hint="eastAsia"/>
          <w:color w:val="000000"/>
          <w:sz w:val="22"/>
          <w:szCs w:val="22"/>
          <w:lang w:eastAsia="zh-CN"/>
        </w:rPr>
        <w:t xml:space="preserve"> In addition, as the elevation angle spread is small, the vertical rank number can be assumed to be limited, e.g. 1, there is no need to report the vertical RI. So the major feedback enhancement issue for non-precoded CSI-RS-based schemes is the additional vertical PMI feedback.</w:t>
      </w:r>
    </w:p>
    <w:p w:rsidR="00A77C16" w:rsidRDefault="00666593" w:rsidP="00825D0D">
      <w:pPr>
        <w:pStyle w:val="2"/>
        <w:numPr>
          <w:ilvl w:val="0"/>
          <w:numId w:val="0"/>
        </w:numPr>
        <w:ind w:left="576" w:hanging="576"/>
        <w:rPr>
          <w:rFonts w:ascii="Times New Roman" w:eastAsia="宋体" w:hAnsi="Times New Roman" w:cs="Times New Roman"/>
          <w:bCs w:val="0"/>
          <w:i w:val="0"/>
          <w:iCs w:val="0"/>
          <w:kern w:val="32"/>
          <w:sz w:val="22"/>
          <w:szCs w:val="22"/>
          <w:lang w:val="en-US" w:eastAsia="zh-CN"/>
        </w:rPr>
      </w:pPr>
      <w:r>
        <w:rPr>
          <w:rFonts w:ascii="Times New Roman" w:eastAsia="宋体" w:hAnsi="Times New Roman" w:cs="Times New Roman" w:hint="eastAsia"/>
          <w:bCs w:val="0"/>
          <w:i w:val="0"/>
          <w:iCs w:val="0"/>
          <w:kern w:val="32"/>
          <w:sz w:val="22"/>
          <w:szCs w:val="22"/>
          <w:lang w:eastAsia="zh-CN"/>
        </w:rPr>
        <w:t>R</w:t>
      </w:r>
      <w:r w:rsidR="00A77C16" w:rsidRPr="00A77C16">
        <w:rPr>
          <w:rFonts w:ascii="Times New Roman" w:eastAsia="宋体" w:hAnsi="Times New Roman" w:cs="Times New Roman"/>
          <w:bCs w:val="0"/>
          <w:i w:val="0"/>
          <w:iCs w:val="0"/>
          <w:kern w:val="32"/>
          <w:sz w:val="22"/>
          <w:szCs w:val="22"/>
          <w:lang w:val="en-US" w:eastAsia="zh-CN"/>
        </w:rPr>
        <w:t>elated to schemes based on hybrid beamformed CSI-RS and non-precoded CSI-RS</w:t>
      </w:r>
    </w:p>
    <w:p w:rsidR="007C482B" w:rsidRPr="00A77C16" w:rsidRDefault="00EF37CE" w:rsidP="00A77C16">
      <w:pPr>
        <w:spacing w:after="180"/>
        <w:jc w:val="both"/>
        <w:rPr>
          <w:rFonts w:ascii="Times New Roman" w:eastAsia="宋体" w:hAnsi="Times New Roman"/>
          <w:color w:val="000000"/>
          <w:sz w:val="22"/>
          <w:szCs w:val="22"/>
          <w:lang w:val="en-US" w:eastAsia="zh-CN"/>
        </w:rPr>
      </w:pPr>
      <w:r>
        <w:rPr>
          <w:rFonts w:ascii="Times New Roman" w:eastAsia="宋体" w:hAnsi="Times New Roman" w:hint="eastAsia"/>
          <w:color w:val="000000"/>
          <w:sz w:val="22"/>
          <w:szCs w:val="22"/>
          <w:lang w:val="en-US" w:eastAsia="zh-CN"/>
        </w:rPr>
        <w:t>Except</w:t>
      </w:r>
      <w:r w:rsidR="00825D0D">
        <w:rPr>
          <w:rFonts w:ascii="Times New Roman" w:eastAsia="宋体" w:hAnsi="Times New Roman" w:hint="eastAsia"/>
          <w:color w:val="000000"/>
          <w:sz w:val="22"/>
          <w:szCs w:val="22"/>
          <w:lang w:val="en-US" w:eastAsia="zh-CN"/>
        </w:rPr>
        <w:t xml:space="preserve"> for</w:t>
      </w:r>
      <w:r>
        <w:rPr>
          <w:rFonts w:ascii="Times New Roman" w:eastAsia="宋体" w:hAnsi="Times New Roman" w:hint="eastAsia"/>
          <w:color w:val="000000"/>
          <w:sz w:val="22"/>
          <w:szCs w:val="22"/>
          <w:lang w:val="en-US" w:eastAsia="zh-CN"/>
        </w:rPr>
        <w:t xml:space="preserve"> above two CSI-RS</w:t>
      </w:r>
      <w:r w:rsidR="00825D0D">
        <w:rPr>
          <w:rFonts w:ascii="Times New Roman" w:eastAsia="宋体" w:hAnsi="Times New Roman" w:hint="eastAsia"/>
          <w:color w:val="000000"/>
          <w:sz w:val="22"/>
          <w:szCs w:val="22"/>
          <w:lang w:val="en-US" w:eastAsia="zh-CN"/>
        </w:rPr>
        <w:t xml:space="preserve"> enhanc</w:t>
      </w:r>
      <w:r w:rsidR="00003777">
        <w:rPr>
          <w:rFonts w:ascii="Times New Roman" w:eastAsia="宋体" w:hAnsi="Times New Roman" w:hint="eastAsia"/>
          <w:color w:val="000000"/>
          <w:sz w:val="22"/>
          <w:szCs w:val="22"/>
          <w:lang w:val="en-US" w:eastAsia="zh-CN"/>
        </w:rPr>
        <w:t>e</w:t>
      </w:r>
      <w:r w:rsidR="00825D0D">
        <w:rPr>
          <w:rFonts w:ascii="Times New Roman" w:eastAsia="宋体" w:hAnsi="Times New Roman" w:hint="eastAsia"/>
          <w:color w:val="000000"/>
          <w:sz w:val="22"/>
          <w:szCs w:val="22"/>
          <w:lang w:val="en-US" w:eastAsia="zh-CN"/>
        </w:rPr>
        <w:t>ment</w:t>
      </w:r>
      <w:r>
        <w:rPr>
          <w:rFonts w:ascii="Times New Roman" w:eastAsia="宋体" w:hAnsi="Times New Roman" w:hint="eastAsia"/>
          <w:color w:val="000000"/>
          <w:sz w:val="22"/>
          <w:szCs w:val="22"/>
          <w:lang w:val="en-US" w:eastAsia="zh-CN"/>
        </w:rPr>
        <w:t xml:space="preserve"> scheme</w:t>
      </w:r>
      <w:r w:rsidR="00825D0D">
        <w:rPr>
          <w:rFonts w:ascii="Times New Roman" w:eastAsia="宋体" w:hAnsi="Times New Roman" w:hint="eastAsia"/>
          <w:color w:val="000000"/>
          <w:sz w:val="22"/>
          <w:szCs w:val="22"/>
          <w:lang w:val="en-US" w:eastAsia="zh-CN"/>
        </w:rPr>
        <w:t>s</w:t>
      </w:r>
      <w:r>
        <w:rPr>
          <w:rFonts w:ascii="Times New Roman" w:eastAsia="宋体" w:hAnsi="Times New Roman" w:hint="eastAsia"/>
          <w:color w:val="000000"/>
          <w:sz w:val="22"/>
          <w:szCs w:val="22"/>
          <w:lang w:val="en-US" w:eastAsia="zh-CN"/>
        </w:rPr>
        <w:t xml:space="preserve">, a </w:t>
      </w:r>
      <w:r>
        <w:rPr>
          <w:rFonts w:ascii="Times New Roman" w:eastAsia="宋体" w:hAnsi="Times New Roman"/>
          <w:color w:val="000000"/>
          <w:sz w:val="22"/>
          <w:szCs w:val="22"/>
          <w:lang w:val="en-US" w:eastAsia="zh-CN"/>
        </w:rPr>
        <w:t>hybrid</w:t>
      </w:r>
      <w:r>
        <w:rPr>
          <w:rFonts w:ascii="Times New Roman" w:eastAsia="宋体" w:hAnsi="Times New Roman" w:hint="eastAsia"/>
          <w:color w:val="000000"/>
          <w:sz w:val="22"/>
          <w:szCs w:val="22"/>
          <w:lang w:val="en-US" w:eastAsia="zh-CN"/>
        </w:rPr>
        <w:t xml:space="preserve"> beamformed CSI-RS is proposed</w:t>
      </w:r>
      <w:r w:rsidR="00A77C16" w:rsidRPr="00A77C16">
        <w:rPr>
          <w:rFonts w:ascii="Times New Roman" w:eastAsia="宋体" w:hAnsi="Times New Roman"/>
          <w:color w:val="000000"/>
          <w:sz w:val="22"/>
          <w:szCs w:val="22"/>
          <w:lang w:val="en-US" w:eastAsia="zh-CN"/>
        </w:rPr>
        <w:t xml:space="preserve"> in [4</w:t>
      </w:r>
      <w:r w:rsidRPr="00A77C16">
        <w:rPr>
          <w:rFonts w:ascii="Times New Roman" w:eastAsia="宋体" w:hAnsi="Times New Roman"/>
          <w:color w:val="000000"/>
          <w:sz w:val="22"/>
          <w:szCs w:val="22"/>
          <w:lang w:val="en-US" w:eastAsia="zh-CN"/>
        </w:rPr>
        <w:t>]</w:t>
      </w:r>
      <w:r>
        <w:rPr>
          <w:rFonts w:ascii="Times New Roman" w:eastAsia="宋体" w:hAnsi="Times New Roman" w:hint="eastAsia"/>
          <w:color w:val="000000"/>
          <w:sz w:val="22"/>
          <w:szCs w:val="22"/>
          <w:lang w:val="en-US" w:eastAsia="zh-CN"/>
        </w:rPr>
        <w:t>. In this scheme,</w:t>
      </w:r>
      <w:r w:rsidRPr="00A77C16">
        <w:rPr>
          <w:rFonts w:ascii="Times New Roman" w:eastAsia="宋体" w:hAnsi="Times New Roman"/>
          <w:color w:val="000000"/>
          <w:sz w:val="22"/>
          <w:szCs w:val="22"/>
          <w:lang w:val="en-US" w:eastAsia="zh-CN"/>
        </w:rPr>
        <w:t xml:space="preserve"> </w:t>
      </w:r>
      <w:r w:rsidR="00A77C16" w:rsidRPr="00A77C16">
        <w:rPr>
          <w:rFonts w:ascii="Times New Roman" w:eastAsia="宋体" w:hAnsi="Times New Roman"/>
          <w:color w:val="000000"/>
          <w:sz w:val="22"/>
          <w:szCs w:val="22"/>
          <w:lang w:val="en-US" w:eastAsia="zh-CN"/>
        </w:rPr>
        <w:t>the first</w:t>
      </w:r>
      <w:r>
        <w:rPr>
          <w:rFonts w:ascii="Times New Roman" w:eastAsia="宋体" w:hAnsi="Times New Roman" w:hint="eastAsia"/>
          <w:color w:val="000000"/>
          <w:sz w:val="22"/>
          <w:szCs w:val="22"/>
          <w:lang w:val="en-US" w:eastAsia="zh-CN"/>
        </w:rPr>
        <w:t xml:space="preserve"> non-proceded</w:t>
      </w:r>
      <w:r w:rsidR="00A77C16" w:rsidRPr="00A77C16">
        <w:rPr>
          <w:rFonts w:ascii="Times New Roman" w:eastAsia="宋体" w:hAnsi="Times New Roman"/>
          <w:color w:val="000000"/>
          <w:sz w:val="22"/>
          <w:szCs w:val="22"/>
          <w:lang w:val="en-US" w:eastAsia="zh-CN"/>
        </w:rPr>
        <w:t xml:space="preserve"> CSI-RS is used to obtain CSI in vertical dimension</w:t>
      </w:r>
      <w:r>
        <w:rPr>
          <w:rFonts w:ascii="Times New Roman" w:eastAsia="宋体" w:hAnsi="Times New Roman" w:hint="eastAsia"/>
          <w:color w:val="000000"/>
          <w:sz w:val="22"/>
          <w:szCs w:val="22"/>
          <w:lang w:val="en-US" w:eastAsia="zh-CN"/>
        </w:rPr>
        <w:t>, and</w:t>
      </w:r>
      <w:r w:rsidR="00A77C16" w:rsidRPr="00A77C16">
        <w:rPr>
          <w:rFonts w:ascii="Times New Roman" w:eastAsia="宋体" w:hAnsi="Times New Roman"/>
          <w:color w:val="000000"/>
          <w:sz w:val="22"/>
          <w:szCs w:val="22"/>
          <w:lang w:val="en-US" w:eastAsia="zh-CN"/>
        </w:rPr>
        <w:t xml:space="preserve"> </w:t>
      </w:r>
      <w:r>
        <w:rPr>
          <w:rFonts w:ascii="Times New Roman" w:eastAsia="宋体" w:hAnsi="Times New Roman" w:hint="eastAsia"/>
          <w:color w:val="000000"/>
          <w:sz w:val="22"/>
          <w:szCs w:val="22"/>
          <w:lang w:val="en-US" w:eastAsia="zh-CN"/>
        </w:rPr>
        <w:t>t</w:t>
      </w:r>
      <w:r w:rsidR="00A77C16" w:rsidRPr="00A77C16">
        <w:rPr>
          <w:rFonts w:ascii="Times New Roman" w:eastAsia="宋体" w:hAnsi="Times New Roman"/>
          <w:color w:val="000000"/>
          <w:sz w:val="22"/>
          <w:szCs w:val="22"/>
          <w:lang w:val="en-US" w:eastAsia="zh-CN"/>
        </w:rPr>
        <w:t>he</w:t>
      </w:r>
      <w:r w:rsidR="00B53E48">
        <w:rPr>
          <w:rFonts w:ascii="Times New Roman" w:eastAsia="宋体" w:hAnsi="Times New Roman" w:hint="eastAsia"/>
          <w:color w:val="000000"/>
          <w:sz w:val="22"/>
          <w:szCs w:val="22"/>
          <w:lang w:val="en-US" w:eastAsia="zh-CN"/>
        </w:rPr>
        <w:t>n</w:t>
      </w:r>
      <w:r w:rsidR="00A77C16" w:rsidRPr="00A77C16">
        <w:rPr>
          <w:rFonts w:ascii="Times New Roman" w:eastAsia="宋体" w:hAnsi="Times New Roman"/>
          <w:color w:val="000000"/>
          <w:sz w:val="22"/>
          <w:szCs w:val="22"/>
          <w:lang w:val="en-US" w:eastAsia="zh-CN"/>
        </w:rPr>
        <w:t xml:space="preserve"> eNB uses the vertical feedback PMI to make </w:t>
      </w:r>
      <w:r w:rsidR="00A77C16">
        <w:rPr>
          <w:rFonts w:ascii="Times New Roman" w:eastAsia="宋体" w:hAnsi="Times New Roman" w:hint="eastAsia"/>
          <w:color w:val="000000"/>
          <w:sz w:val="22"/>
          <w:szCs w:val="22"/>
          <w:lang w:val="en-US" w:eastAsia="zh-CN"/>
        </w:rPr>
        <w:t xml:space="preserve">UE specific </w:t>
      </w:r>
      <w:r w:rsidR="00A77C16" w:rsidRPr="00A77C16">
        <w:rPr>
          <w:rFonts w:ascii="Times New Roman" w:eastAsia="宋体" w:hAnsi="Times New Roman"/>
          <w:color w:val="000000"/>
          <w:sz w:val="22"/>
          <w:szCs w:val="22"/>
          <w:lang w:val="en-US" w:eastAsia="zh-CN"/>
        </w:rPr>
        <w:t>precoding for the second CSI-RS.</w:t>
      </w:r>
      <w:r w:rsidR="00A77C16">
        <w:rPr>
          <w:rFonts w:ascii="Times New Roman" w:eastAsia="宋体" w:hAnsi="Times New Roman" w:hint="eastAsia"/>
          <w:color w:val="000000"/>
          <w:sz w:val="22"/>
          <w:szCs w:val="22"/>
          <w:lang w:val="en-US" w:eastAsia="zh-CN"/>
        </w:rPr>
        <w:t xml:space="preserve"> </w:t>
      </w:r>
      <w:r w:rsidR="00B53E48">
        <w:rPr>
          <w:rFonts w:ascii="Times New Roman" w:eastAsia="宋体" w:hAnsi="Times New Roman" w:hint="eastAsia"/>
          <w:color w:val="000000"/>
          <w:sz w:val="22"/>
          <w:szCs w:val="22"/>
          <w:lang w:val="en-US" w:eastAsia="zh-CN"/>
        </w:rPr>
        <w:t xml:space="preserve">UE can obtain full channel information and compute an accurate 3D-CQI. </w:t>
      </w:r>
      <w:r w:rsidR="00A77C16">
        <w:rPr>
          <w:rFonts w:ascii="Times New Roman" w:eastAsia="宋体" w:hAnsi="Times New Roman" w:hint="eastAsia"/>
          <w:color w:val="000000"/>
          <w:sz w:val="22"/>
          <w:szCs w:val="22"/>
          <w:lang w:val="en-US" w:eastAsia="zh-CN"/>
        </w:rPr>
        <w:t>This scheme m</w:t>
      </w:r>
      <w:r w:rsidR="00A77C16" w:rsidRPr="00A77C16">
        <w:rPr>
          <w:rFonts w:ascii="Times New Roman" w:eastAsia="宋体" w:hAnsi="Times New Roman"/>
          <w:color w:val="000000"/>
          <w:sz w:val="22"/>
          <w:szCs w:val="22"/>
          <w:lang w:val="en-US" w:eastAsia="zh-CN"/>
        </w:rPr>
        <w:t>ay</w:t>
      </w:r>
      <w:r w:rsidR="00A77C16">
        <w:rPr>
          <w:rFonts w:ascii="Times New Roman" w:eastAsia="宋体" w:hAnsi="Times New Roman"/>
          <w:color w:val="000000"/>
          <w:sz w:val="22"/>
          <w:szCs w:val="22"/>
          <w:lang w:val="en-US" w:eastAsia="zh-CN"/>
        </w:rPr>
        <w:t xml:space="preserve"> </w:t>
      </w:r>
      <w:r w:rsidR="004A23B4">
        <w:rPr>
          <w:rFonts w:ascii="Times New Roman" w:eastAsia="宋体" w:hAnsi="Times New Roman" w:hint="eastAsia"/>
          <w:color w:val="000000"/>
          <w:sz w:val="22"/>
          <w:szCs w:val="22"/>
          <w:lang w:val="en-US" w:eastAsia="zh-CN"/>
        </w:rPr>
        <w:t>need less</w:t>
      </w:r>
      <w:r w:rsidR="00B53E48">
        <w:rPr>
          <w:rFonts w:ascii="Times New Roman" w:eastAsia="宋体" w:hAnsi="Times New Roman"/>
          <w:color w:val="000000"/>
          <w:sz w:val="22"/>
          <w:szCs w:val="22"/>
          <w:lang w:val="en-US" w:eastAsia="zh-CN"/>
        </w:rPr>
        <w:t xml:space="preserve"> feedback overhead</w:t>
      </w:r>
      <w:r w:rsidR="00A77C16" w:rsidRPr="00A77C16">
        <w:rPr>
          <w:rFonts w:ascii="Times New Roman" w:eastAsia="宋体" w:hAnsi="Times New Roman"/>
          <w:color w:val="000000"/>
          <w:sz w:val="22"/>
          <w:szCs w:val="22"/>
          <w:lang w:val="en-US" w:eastAsia="zh-CN"/>
        </w:rPr>
        <w:t xml:space="preserve"> compared with non-precoded CSI-RS-based schemes, and more accurate CSI measurement and better beam selection compared with the beamformed CSI-RS-based schemes.</w:t>
      </w:r>
      <w:r w:rsidR="00A77C16">
        <w:rPr>
          <w:rFonts w:ascii="Times New Roman" w:eastAsia="宋体" w:hAnsi="Times New Roman" w:hint="eastAsia"/>
          <w:color w:val="000000"/>
          <w:sz w:val="22"/>
          <w:szCs w:val="22"/>
          <w:lang w:val="en-US" w:eastAsia="zh-CN"/>
        </w:rPr>
        <w:t xml:space="preserve"> But the </w:t>
      </w:r>
      <w:r w:rsidR="00825D0D">
        <w:rPr>
          <w:rFonts w:ascii="Times New Roman" w:eastAsia="宋体" w:hAnsi="Times New Roman" w:hint="eastAsia"/>
          <w:color w:val="000000"/>
          <w:sz w:val="22"/>
          <w:szCs w:val="22"/>
          <w:lang w:val="en-US" w:eastAsia="zh-CN"/>
        </w:rPr>
        <w:t xml:space="preserve">enormous </w:t>
      </w:r>
      <w:r>
        <w:rPr>
          <w:rFonts w:ascii="Times New Roman" w:eastAsia="宋体" w:hAnsi="Times New Roman" w:hint="eastAsia"/>
          <w:color w:val="000000"/>
          <w:sz w:val="22"/>
          <w:szCs w:val="22"/>
          <w:lang w:val="en-US" w:eastAsia="zh-CN"/>
        </w:rPr>
        <w:t xml:space="preserve">CSI-RS </w:t>
      </w:r>
      <w:r w:rsidR="00A77C16">
        <w:rPr>
          <w:rFonts w:ascii="Times New Roman" w:eastAsia="宋体" w:hAnsi="Times New Roman" w:hint="eastAsia"/>
          <w:color w:val="000000"/>
          <w:sz w:val="22"/>
          <w:szCs w:val="22"/>
          <w:lang w:val="en-US" w:eastAsia="zh-CN"/>
        </w:rPr>
        <w:t>overhead</w:t>
      </w:r>
      <w:r>
        <w:rPr>
          <w:rFonts w:ascii="Times New Roman" w:eastAsia="宋体" w:hAnsi="Times New Roman" w:hint="eastAsia"/>
          <w:color w:val="000000"/>
          <w:sz w:val="22"/>
          <w:szCs w:val="22"/>
          <w:lang w:val="en-US" w:eastAsia="zh-CN"/>
        </w:rPr>
        <w:t xml:space="preserve"> may be unacceptable because of </w:t>
      </w:r>
      <w:r w:rsidR="00A77C16">
        <w:rPr>
          <w:rFonts w:ascii="Times New Roman" w:eastAsia="宋体" w:hAnsi="Times New Roman" w:hint="eastAsia"/>
          <w:color w:val="000000"/>
          <w:sz w:val="22"/>
          <w:szCs w:val="22"/>
          <w:lang w:val="en-US" w:eastAsia="zh-CN"/>
        </w:rPr>
        <w:t xml:space="preserve">UE </w:t>
      </w:r>
      <w:r w:rsidR="00A77C16">
        <w:rPr>
          <w:rFonts w:ascii="Times New Roman" w:eastAsia="宋体" w:hAnsi="Times New Roman"/>
          <w:color w:val="000000"/>
          <w:sz w:val="22"/>
          <w:szCs w:val="22"/>
          <w:lang w:val="en-US" w:eastAsia="zh-CN"/>
        </w:rPr>
        <w:t>specific</w:t>
      </w:r>
      <w:r w:rsidR="00A77C16">
        <w:rPr>
          <w:rFonts w:ascii="Times New Roman" w:eastAsia="宋体" w:hAnsi="Times New Roman" w:hint="eastAsia"/>
          <w:color w:val="000000"/>
          <w:sz w:val="22"/>
          <w:szCs w:val="22"/>
          <w:lang w:val="en-US" w:eastAsia="zh-CN"/>
        </w:rPr>
        <w:t xml:space="preserve"> precoding</w:t>
      </w:r>
      <w:r>
        <w:rPr>
          <w:rFonts w:ascii="Times New Roman" w:eastAsia="宋体" w:hAnsi="Times New Roman" w:hint="eastAsia"/>
          <w:color w:val="000000"/>
          <w:sz w:val="22"/>
          <w:szCs w:val="22"/>
          <w:lang w:val="en-US" w:eastAsia="zh-CN"/>
        </w:rPr>
        <w:t xml:space="preserve"> for the second</w:t>
      </w:r>
      <w:r w:rsidR="00A77C16">
        <w:rPr>
          <w:rFonts w:ascii="Times New Roman" w:eastAsia="宋体" w:hAnsi="Times New Roman" w:hint="eastAsia"/>
          <w:color w:val="000000"/>
          <w:sz w:val="22"/>
          <w:szCs w:val="22"/>
          <w:lang w:val="en-US" w:eastAsia="zh-CN"/>
        </w:rPr>
        <w:t xml:space="preserve"> CSI-RS</w:t>
      </w:r>
      <w:r>
        <w:rPr>
          <w:rFonts w:ascii="Times New Roman" w:eastAsia="宋体" w:hAnsi="Times New Roman" w:hint="eastAsia"/>
          <w:color w:val="000000"/>
          <w:sz w:val="22"/>
          <w:szCs w:val="22"/>
          <w:lang w:val="en-US" w:eastAsia="zh-CN"/>
        </w:rPr>
        <w:t>. Anyway, s</w:t>
      </w:r>
      <w:r w:rsidR="00143465">
        <w:rPr>
          <w:rFonts w:ascii="Times New Roman" w:eastAsia="宋体" w:hAnsi="Times New Roman" w:hint="eastAsia"/>
          <w:color w:val="000000"/>
          <w:sz w:val="22"/>
          <w:szCs w:val="22"/>
          <w:lang w:val="en-US" w:eastAsia="zh-CN"/>
        </w:rPr>
        <w:t>imilar with the beamformed CSI-RS-based schemes</w:t>
      </w:r>
      <w:r w:rsidR="007C482B">
        <w:rPr>
          <w:rFonts w:ascii="Times New Roman" w:eastAsia="宋体" w:hAnsi="Times New Roman" w:hint="eastAsia"/>
          <w:color w:val="000000"/>
          <w:sz w:val="22"/>
          <w:szCs w:val="22"/>
          <w:lang w:val="en-US" w:eastAsia="zh-CN"/>
        </w:rPr>
        <w:t xml:space="preserve">, </w:t>
      </w:r>
      <w:r>
        <w:rPr>
          <w:rFonts w:ascii="Times New Roman" w:eastAsia="宋体" w:hAnsi="Times New Roman" w:hint="eastAsia"/>
          <w:color w:val="000000"/>
          <w:sz w:val="22"/>
          <w:szCs w:val="22"/>
          <w:lang w:val="en-US" w:eastAsia="zh-CN"/>
        </w:rPr>
        <w:t xml:space="preserve">the major issue is the vertical PMI feedback </w:t>
      </w:r>
      <w:r w:rsidR="007C482B">
        <w:rPr>
          <w:rFonts w:ascii="Times New Roman" w:eastAsia="宋体" w:hAnsi="Times New Roman" w:hint="eastAsia"/>
          <w:color w:val="000000"/>
          <w:sz w:val="22"/>
          <w:szCs w:val="22"/>
          <w:lang w:val="en-US" w:eastAsia="zh-CN"/>
        </w:rPr>
        <w:t>in order to obtain the UE specific precoder for the second CSI-RS</w:t>
      </w:r>
      <w:r>
        <w:rPr>
          <w:rFonts w:ascii="Times New Roman" w:eastAsia="宋体" w:hAnsi="Times New Roman" w:hint="eastAsia"/>
          <w:color w:val="000000"/>
          <w:sz w:val="22"/>
          <w:szCs w:val="22"/>
          <w:lang w:val="en-US" w:eastAsia="zh-CN"/>
        </w:rPr>
        <w:t>.</w:t>
      </w:r>
      <w:r w:rsidR="007C482B">
        <w:rPr>
          <w:rFonts w:ascii="Times New Roman" w:eastAsia="宋体" w:hAnsi="Times New Roman" w:hint="eastAsia"/>
          <w:color w:val="000000"/>
          <w:sz w:val="22"/>
          <w:szCs w:val="22"/>
          <w:lang w:val="en-US" w:eastAsia="zh-CN"/>
        </w:rPr>
        <w:t xml:space="preserve"> </w:t>
      </w:r>
    </w:p>
    <w:p w:rsidR="00D777CA" w:rsidRPr="00B44E00" w:rsidRDefault="00D777CA" w:rsidP="00FB4824">
      <w:pPr>
        <w:spacing w:after="180"/>
        <w:jc w:val="both"/>
        <w:rPr>
          <w:rFonts w:ascii="Times New Roman" w:eastAsia="宋体" w:hAnsi="Times New Roman"/>
          <w:sz w:val="22"/>
          <w:szCs w:val="22"/>
          <w:lang w:eastAsia="zh-CN"/>
        </w:rPr>
      </w:pPr>
      <w:r w:rsidRPr="00B44E00">
        <w:rPr>
          <w:rFonts w:ascii="Times New Roman" w:eastAsia="宋体" w:hAnsi="Times New Roman" w:hint="eastAsia"/>
          <w:sz w:val="22"/>
          <w:szCs w:val="22"/>
          <w:lang w:eastAsia="zh-CN"/>
        </w:rPr>
        <w:t xml:space="preserve">According to above discussion on these </w:t>
      </w:r>
      <w:r w:rsidRPr="00B44E00">
        <w:rPr>
          <w:rFonts w:ascii="Times New Roman" w:eastAsia="宋体" w:hAnsi="Times New Roman"/>
          <w:sz w:val="22"/>
          <w:szCs w:val="22"/>
          <w:lang w:eastAsia="zh-CN"/>
        </w:rPr>
        <w:t>candidate</w:t>
      </w:r>
      <w:r w:rsidRPr="00B44E00">
        <w:rPr>
          <w:rFonts w:ascii="Times New Roman" w:eastAsia="宋体" w:hAnsi="Times New Roman" w:hint="eastAsia"/>
          <w:sz w:val="22"/>
          <w:szCs w:val="22"/>
          <w:lang w:eastAsia="zh-CN"/>
        </w:rPr>
        <w:t xml:space="preserve"> CSI-RS </w:t>
      </w:r>
      <w:r w:rsidR="001663C5" w:rsidRPr="00B44E00">
        <w:rPr>
          <w:rFonts w:ascii="Times New Roman" w:eastAsia="宋体" w:hAnsi="Times New Roman" w:hint="eastAsia"/>
          <w:sz w:val="22"/>
          <w:szCs w:val="22"/>
          <w:lang w:eastAsia="zh-CN"/>
        </w:rPr>
        <w:t xml:space="preserve">enhancement </w:t>
      </w:r>
      <w:r w:rsidRPr="00B44E00">
        <w:rPr>
          <w:rFonts w:ascii="Times New Roman" w:eastAsia="宋体" w:hAnsi="Times New Roman" w:hint="eastAsia"/>
          <w:sz w:val="22"/>
          <w:szCs w:val="22"/>
          <w:lang w:eastAsia="zh-CN"/>
        </w:rPr>
        <w:t xml:space="preserve">schemes, we </w:t>
      </w:r>
      <w:r w:rsidRPr="00B44E00">
        <w:rPr>
          <w:rFonts w:ascii="Times New Roman" w:eastAsia="宋体" w:hAnsi="Times New Roman"/>
          <w:sz w:val="22"/>
          <w:szCs w:val="22"/>
          <w:lang w:eastAsia="zh-CN"/>
        </w:rPr>
        <w:t>propose that:</w:t>
      </w:r>
    </w:p>
    <w:p w:rsidR="00D777CA" w:rsidRPr="0007650B" w:rsidRDefault="001663C5" w:rsidP="00FB4824">
      <w:pPr>
        <w:spacing w:after="180"/>
        <w:jc w:val="both"/>
        <w:rPr>
          <w:rFonts w:ascii="Times New Roman" w:eastAsia="宋体" w:hAnsi="Times New Roman"/>
          <w:color w:val="000000"/>
          <w:sz w:val="22"/>
          <w:szCs w:val="22"/>
          <w:lang w:eastAsia="zh-CN"/>
        </w:rPr>
      </w:pPr>
      <w:r>
        <w:rPr>
          <w:rFonts w:ascii="Times New Roman" w:eastAsia="宋体" w:hAnsi="Times New Roman" w:hint="eastAsia"/>
          <w:b/>
          <w:i/>
          <w:sz w:val="22"/>
          <w:szCs w:val="22"/>
          <w:lang w:eastAsia="zh-CN"/>
        </w:rPr>
        <w:t>Proposal 1</w:t>
      </w:r>
      <w:r w:rsidR="00D777CA">
        <w:rPr>
          <w:rFonts w:ascii="Times New Roman" w:eastAsia="宋体" w:hAnsi="Times New Roman" w:hint="eastAsia"/>
          <w:b/>
          <w:i/>
          <w:sz w:val="22"/>
          <w:szCs w:val="22"/>
          <w:lang w:eastAsia="zh-CN"/>
        </w:rPr>
        <w:t>: Vertical PMI feedback should be introduced for Rel-13 UE.</w:t>
      </w:r>
    </w:p>
    <w:p w:rsidR="00E07294" w:rsidRPr="00D10DA5" w:rsidRDefault="00E07294" w:rsidP="00656038">
      <w:pPr>
        <w:pStyle w:val="2"/>
        <w:numPr>
          <w:ilvl w:val="1"/>
          <w:numId w:val="2"/>
        </w:numPr>
        <w:rPr>
          <w:rFonts w:ascii="Times New Roman" w:eastAsia="宋体" w:hAnsi="Times New Roman" w:cs="Times New Roman"/>
          <w:bCs w:val="0"/>
          <w:i w:val="0"/>
          <w:iCs w:val="0"/>
          <w:kern w:val="32"/>
          <w:szCs w:val="24"/>
          <w:lang w:val="en-US" w:eastAsia="zh-CN"/>
        </w:rPr>
      </w:pPr>
      <w:r w:rsidRPr="00D10DA5">
        <w:rPr>
          <w:rFonts w:ascii="Times New Roman" w:eastAsia="宋体" w:hAnsi="Times New Roman" w:cs="Times New Roman"/>
          <w:bCs w:val="0"/>
          <w:i w:val="0"/>
          <w:iCs w:val="0"/>
          <w:kern w:val="32"/>
          <w:szCs w:val="24"/>
          <w:lang w:val="en-US" w:eastAsia="zh-CN"/>
        </w:rPr>
        <w:t>Vertical PMI feedback enhancement</w:t>
      </w:r>
    </w:p>
    <w:p w:rsidR="00E07294" w:rsidRDefault="00E07294" w:rsidP="00547564">
      <w:pPr>
        <w:spacing w:after="18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From the p</w:t>
      </w:r>
      <w:r w:rsidRPr="000A0067">
        <w:rPr>
          <w:rFonts w:ascii="Times New Roman" w:eastAsia="宋体" w:hAnsi="Times New Roman"/>
          <w:color w:val="000000"/>
          <w:sz w:val="22"/>
          <w:szCs w:val="22"/>
          <w:lang w:eastAsia="zh-CN"/>
        </w:rPr>
        <w:t xml:space="preserve">erformance </w:t>
      </w:r>
      <w:r>
        <w:rPr>
          <w:rFonts w:ascii="Times New Roman" w:eastAsia="宋体" w:hAnsi="Times New Roman"/>
          <w:color w:val="000000"/>
          <w:sz w:val="22"/>
          <w:szCs w:val="22"/>
          <w:lang w:eastAsia="zh-CN"/>
        </w:rPr>
        <w:t xml:space="preserve">evaluation </w:t>
      </w:r>
      <w:r w:rsidRPr="000A0067">
        <w:rPr>
          <w:rFonts w:ascii="Times New Roman" w:eastAsia="宋体" w:hAnsi="Times New Roman"/>
          <w:color w:val="000000"/>
          <w:sz w:val="22"/>
          <w:szCs w:val="22"/>
          <w:lang w:eastAsia="zh-CN"/>
        </w:rPr>
        <w:t>of different vertical codebook sizes</w:t>
      </w:r>
      <w:r>
        <w:rPr>
          <w:rFonts w:ascii="Times New Roman" w:eastAsia="宋体" w:hAnsi="Times New Roman"/>
          <w:color w:val="000000"/>
          <w:sz w:val="22"/>
          <w:szCs w:val="22"/>
          <w:lang w:eastAsia="zh-CN"/>
        </w:rPr>
        <w:t xml:space="preserve"> </w:t>
      </w:r>
      <w:r w:rsidRPr="000A0067">
        <w:rPr>
          <w:rFonts w:ascii="Times New Roman" w:eastAsia="宋体" w:hAnsi="Times New Roman"/>
          <w:color w:val="000000"/>
          <w:sz w:val="22"/>
          <w:szCs w:val="22"/>
          <w:lang w:eastAsia="zh-CN"/>
        </w:rPr>
        <w:t xml:space="preserve">shown in </w:t>
      </w:r>
      <w:r>
        <w:rPr>
          <w:rFonts w:ascii="Times New Roman" w:eastAsia="宋体" w:hAnsi="Times New Roman"/>
          <w:color w:val="000000"/>
          <w:sz w:val="22"/>
          <w:szCs w:val="22"/>
          <w:lang w:eastAsia="zh-CN"/>
        </w:rPr>
        <w:t>the simulation result of our compan</w:t>
      </w:r>
      <w:r w:rsidR="00726837">
        <w:rPr>
          <w:rFonts w:ascii="Times New Roman" w:eastAsia="宋体" w:hAnsi="Times New Roman" w:hint="eastAsia"/>
          <w:color w:val="000000"/>
          <w:sz w:val="22"/>
          <w:szCs w:val="22"/>
          <w:lang w:eastAsia="zh-CN"/>
        </w:rPr>
        <w:t>y</w:t>
      </w:r>
      <w:r>
        <w:rPr>
          <w:rFonts w:ascii="Times New Roman" w:eastAsia="宋体" w:hAnsi="Times New Roman"/>
          <w:color w:val="000000"/>
          <w:sz w:val="22"/>
          <w:szCs w:val="22"/>
          <w:lang w:eastAsia="zh-CN"/>
        </w:rPr>
        <w:t>’s contribution [</w:t>
      </w:r>
      <w:r w:rsidR="000F703E">
        <w:rPr>
          <w:rFonts w:ascii="Times New Roman" w:eastAsia="宋体" w:hAnsi="Times New Roman" w:hint="eastAsia"/>
          <w:color w:val="000000"/>
          <w:sz w:val="22"/>
          <w:szCs w:val="22"/>
          <w:lang w:eastAsia="zh-CN"/>
        </w:rPr>
        <w:t>3</w:t>
      </w:r>
      <w:r>
        <w:rPr>
          <w:rFonts w:ascii="Times New Roman" w:eastAsia="宋体" w:hAnsi="Times New Roman"/>
          <w:color w:val="000000"/>
          <w:sz w:val="22"/>
          <w:szCs w:val="22"/>
          <w:lang w:eastAsia="zh-CN"/>
        </w:rPr>
        <w:t>], we can see that throughput decreases significantly as the vertical codebook size reduces. However, the payload size is limited for CSI report i</w:t>
      </w:r>
      <w:r w:rsidRPr="00B838BF">
        <w:rPr>
          <w:rFonts w:ascii="Times New Roman" w:eastAsia="宋体" w:hAnsi="Times New Roman"/>
          <w:color w:val="000000"/>
          <w:sz w:val="22"/>
          <w:szCs w:val="22"/>
          <w:lang w:eastAsia="zh-CN"/>
        </w:rPr>
        <w:t>n the existing feedback scheme</w:t>
      </w:r>
      <w:r>
        <w:rPr>
          <w:rFonts w:ascii="Times New Roman" w:eastAsia="宋体" w:hAnsi="Times New Roman"/>
          <w:color w:val="000000"/>
          <w:sz w:val="22"/>
          <w:szCs w:val="22"/>
          <w:lang w:eastAsia="zh-CN"/>
        </w:rPr>
        <w:t xml:space="preserve"> </w:t>
      </w:r>
      <w:r w:rsidRPr="00B838BF">
        <w:rPr>
          <w:rFonts w:ascii="Times New Roman" w:eastAsia="宋体" w:hAnsi="Times New Roman"/>
          <w:color w:val="000000"/>
          <w:sz w:val="22"/>
          <w:szCs w:val="22"/>
          <w:lang w:eastAsia="zh-CN"/>
        </w:rPr>
        <w:t>[</w:t>
      </w:r>
      <w:r w:rsidR="005D3D19">
        <w:rPr>
          <w:rFonts w:ascii="Times New Roman" w:eastAsia="宋体" w:hAnsi="Times New Roman" w:hint="eastAsia"/>
          <w:color w:val="000000"/>
          <w:sz w:val="22"/>
          <w:szCs w:val="22"/>
          <w:lang w:eastAsia="zh-CN"/>
        </w:rPr>
        <w:t>5</w:t>
      </w:r>
      <w:r w:rsidRPr="00B838BF">
        <w:rPr>
          <w:rFonts w:ascii="Times New Roman" w:eastAsia="宋体" w:hAnsi="Times New Roman"/>
          <w:color w:val="000000"/>
          <w:sz w:val="22"/>
          <w:szCs w:val="22"/>
          <w:lang w:eastAsia="zh-CN"/>
        </w:rPr>
        <w:t>]</w:t>
      </w:r>
      <w:r>
        <w:rPr>
          <w:rFonts w:ascii="Times New Roman" w:eastAsia="宋体" w:hAnsi="Times New Roman"/>
          <w:color w:val="000000"/>
          <w:sz w:val="22"/>
          <w:szCs w:val="22"/>
          <w:lang w:eastAsia="zh-CN"/>
        </w:rPr>
        <w:t>,</w:t>
      </w:r>
      <w:r w:rsidRPr="00B838BF">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especially</w:t>
      </w:r>
      <w:r w:rsidRPr="00B838BF">
        <w:rPr>
          <w:rFonts w:ascii="Times New Roman" w:eastAsia="宋体" w:hAnsi="Times New Roman"/>
          <w:color w:val="000000"/>
          <w:sz w:val="22"/>
          <w:szCs w:val="22"/>
          <w:lang w:eastAsia="zh-CN"/>
        </w:rPr>
        <w:t xml:space="preserve"> for </w:t>
      </w:r>
      <w:r>
        <w:rPr>
          <w:rFonts w:ascii="Times New Roman" w:eastAsia="宋体" w:hAnsi="Times New Roman"/>
          <w:color w:val="000000"/>
          <w:sz w:val="22"/>
          <w:szCs w:val="22"/>
          <w:lang w:eastAsia="zh-CN"/>
        </w:rPr>
        <w:t xml:space="preserve">the </w:t>
      </w:r>
      <w:r w:rsidR="007C1B77">
        <w:rPr>
          <w:rFonts w:ascii="Times New Roman" w:eastAsia="宋体" w:hAnsi="Times New Roman" w:hint="eastAsia"/>
          <w:color w:val="000000"/>
          <w:sz w:val="22"/>
          <w:szCs w:val="22"/>
          <w:lang w:eastAsia="zh-CN"/>
        </w:rPr>
        <w:t xml:space="preserve">periodic </w:t>
      </w:r>
      <w:r w:rsidRPr="00B838BF">
        <w:rPr>
          <w:rFonts w:ascii="Times New Roman" w:eastAsia="宋体" w:hAnsi="Times New Roman"/>
          <w:color w:val="000000"/>
          <w:sz w:val="22"/>
          <w:szCs w:val="22"/>
          <w:lang w:eastAsia="zh-CN"/>
        </w:rPr>
        <w:t>report on PUCCH.</w:t>
      </w:r>
      <w:r>
        <w:rPr>
          <w:rFonts w:ascii="Times New Roman" w:eastAsia="宋体" w:hAnsi="Times New Roman"/>
          <w:color w:val="000000"/>
          <w:sz w:val="22"/>
          <w:szCs w:val="22"/>
          <w:lang w:eastAsia="zh-CN"/>
        </w:rPr>
        <w:t xml:space="preserve"> So considering the trade-off between the system performance and the CSI feedback payload limitation, the CSI feedback enhancement should be considered carefully.</w:t>
      </w:r>
    </w:p>
    <w:p w:rsidR="00E07294" w:rsidRPr="00F97A2F" w:rsidRDefault="00E07294" w:rsidP="00472CBB">
      <w:pPr>
        <w:spacing w:after="180"/>
        <w:jc w:val="both"/>
        <w:rPr>
          <w:rFonts w:ascii="Times New Roman" w:eastAsia="宋体" w:hAnsi="Times New Roman"/>
          <w:b/>
          <w:i/>
          <w:sz w:val="22"/>
          <w:szCs w:val="22"/>
          <w:lang w:eastAsia="zh-CN"/>
        </w:rPr>
      </w:pPr>
      <w:bookmarkStart w:id="5" w:name="OLE_LINK3"/>
      <w:bookmarkStart w:id="6" w:name="OLE_LINK4"/>
      <w:bookmarkStart w:id="7" w:name="OLE_LINK9"/>
      <w:bookmarkStart w:id="8" w:name="OLE_LINK10"/>
      <w:r w:rsidRPr="0007650B">
        <w:rPr>
          <w:rFonts w:ascii="Times New Roman" w:eastAsia="MS Mincho" w:hAnsi="Times New Roman"/>
          <w:b/>
          <w:i/>
          <w:sz w:val="22"/>
          <w:szCs w:val="22"/>
          <w:lang w:eastAsia="ja-JP"/>
        </w:rPr>
        <w:t>Proposal</w:t>
      </w:r>
      <w:r>
        <w:rPr>
          <w:rFonts w:ascii="Times New Roman" w:eastAsia="宋体" w:hAnsi="Times New Roman"/>
          <w:b/>
          <w:i/>
          <w:sz w:val="22"/>
          <w:szCs w:val="22"/>
          <w:lang w:eastAsia="zh-CN"/>
        </w:rPr>
        <w:t xml:space="preserve"> </w:t>
      </w:r>
      <w:r w:rsidR="00825FA3">
        <w:rPr>
          <w:rFonts w:ascii="Times New Roman" w:eastAsiaTheme="minorEastAsia" w:hAnsi="Times New Roman" w:hint="eastAsia"/>
          <w:b/>
          <w:i/>
          <w:sz w:val="22"/>
          <w:szCs w:val="22"/>
          <w:lang w:eastAsia="zh-CN"/>
        </w:rPr>
        <w:t>2</w:t>
      </w:r>
      <w:r w:rsidRPr="0007650B">
        <w:rPr>
          <w:rFonts w:ascii="Times New Roman" w:eastAsia="MS Mincho" w:hAnsi="Times New Roman"/>
          <w:b/>
          <w:i/>
          <w:sz w:val="22"/>
          <w:szCs w:val="22"/>
          <w:lang w:eastAsia="ja-JP"/>
        </w:rPr>
        <w:t>: CSI feedback enhancement should be considered carefully considering</w:t>
      </w:r>
      <w:r>
        <w:rPr>
          <w:rFonts w:ascii="Times New Roman" w:eastAsia="宋体" w:hAnsi="Times New Roman"/>
          <w:b/>
          <w:i/>
          <w:sz w:val="22"/>
          <w:szCs w:val="22"/>
          <w:lang w:eastAsia="zh-CN"/>
        </w:rPr>
        <w:t xml:space="preserve"> the</w:t>
      </w:r>
      <w:r w:rsidRPr="0007650B">
        <w:rPr>
          <w:rFonts w:ascii="Times New Roman" w:eastAsia="MS Mincho" w:hAnsi="Times New Roman"/>
          <w:b/>
          <w:i/>
          <w:sz w:val="22"/>
          <w:szCs w:val="22"/>
          <w:lang w:eastAsia="ja-JP"/>
        </w:rPr>
        <w:t xml:space="preserve"> trade-off between </w:t>
      </w:r>
      <w:r>
        <w:rPr>
          <w:rFonts w:ascii="Times New Roman" w:eastAsia="宋体" w:hAnsi="Times New Roman"/>
          <w:b/>
          <w:i/>
          <w:sz w:val="22"/>
          <w:szCs w:val="22"/>
          <w:lang w:eastAsia="zh-CN"/>
        </w:rPr>
        <w:t xml:space="preserve">the </w:t>
      </w:r>
      <w:r w:rsidRPr="0007650B">
        <w:rPr>
          <w:rFonts w:ascii="Times New Roman" w:eastAsia="MS Mincho" w:hAnsi="Times New Roman"/>
          <w:b/>
          <w:i/>
          <w:sz w:val="22"/>
          <w:szCs w:val="22"/>
          <w:lang w:eastAsia="ja-JP"/>
        </w:rPr>
        <w:t xml:space="preserve">performance and </w:t>
      </w:r>
      <w:r>
        <w:rPr>
          <w:rFonts w:ascii="Times New Roman" w:eastAsia="宋体" w:hAnsi="Times New Roman"/>
          <w:b/>
          <w:i/>
          <w:sz w:val="22"/>
          <w:szCs w:val="22"/>
          <w:lang w:eastAsia="zh-CN"/>
        </w:rPr>
        <w:t xml:space="preserve">the </w:t>
      </w:r>
      <w:r w:rsidRPr="0007650B">
        <w:rPr>
          <w:rFonts w:ascii="Times New Roman" w:eastAsia="MS Mincho" w:hAnsi="Times New Roman"/>
          <w:b/>
          <w:i/>
          <w:sz w:val="22"/>
          <w:szCs w:val="22"/>
          <w:lang w:eastAsia="ja-JP"/>
        </w:rPr>
        <w:t xml:space="preserve">feedback payload size, especially for </w:t>
      </w:r>
      <w:r>
        <w:rPr>
          <w:rFonts w:ascii="Times New Roman" w:eastAsia="宋体" w:hAnsi="Times New Roman"/>
          <w:b/>
          <w:i/>
          <w:sz w:val="22"/>
          <w:szCs w:val="22"/>
          <w:lang w:eastAsia="zh-CN"/>
        </w:rPr>
        <w:t>the report</w:t>
      </w:r>
      <w:r w:rsidRPr="0007650B">
        <w:rPr>
          <w:rFonts w:ascii="Times New Roman" w:eastAsia="MS Mincho" w:hAnsi="Times New Roman"/>
          <w:b/>
          <w:i/>
          <w:sz w:val="22"/>
          <w:szCs w:val="22"/>
          <w:lang w:eastAsia="ja-JP"/>
        </w:rPr>
        <w:t xml:space="preserve"> on PUCCH.</w:t>
      </w:r>
      <w:bookmarkEnd w:id="5"/>
      <w:bookmarkEnd w:id="6"/>
      <w:bookmarkEnd w:id="7"/>
      <w:bookmarkEnd w:id="8"/>
    </w:p>
    <w:p w:rsidR="00E07294" w:rsidRDefault="00E07294" w:rsidP="00552F2F">
      <w:pPr>
        <w:spacing w:after="18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 xml:space="preserve">Based on the simulation assumption in Table 3 of Appendix, we analyse the average feedback </w:t>
      </w:r>
      <w:r w:rsidRPr="00D10DA5">
        <w:rPr>
          <w:rFonts w:ascii="Times New Roman" w:eastAsia="宋体" w:hAnsi="Times New Roman"/>
          <w:color w:val="000000"/>
          <w:sz w:val="22"/>
          <w:szCs w:val="22"/>
          <w:lang w:eastAsia="zh-CN"/>
        </w:rPr>
        <w:t>intervals</w:t>
      </w:r>
      <w:r>
        <w:rPr>
          <w:rFonts w:ascii="Times New Roman" w:eastAsia="宋体" w:hAnsi="Times New Roman"/>
          <w:color w:val="000000"/>
          <w:sz w:val="22"/>
          <w:szCs w:val="22"/>
          <w:lang w:eastAsia="zh-CN"/>
        </w:rPr>
        <w:t xml:space="preserve"> for RI, horizontal wideband PMI (PMI1) and vertical PMI (PMIv). </w:t>
      </w:r>
      <w:r w:rsidRPr="00552F2F">
        <w:rPr>
          <w:rFonts w:ascii="Times New Roman" w:eastAsia="宋体" w:hAnsi="Times New Roman"/>
          <w:color w:val="000000"/>
          <w:sz w:val="22"/>
          <w:szCs w:val="22"/>
          <w:lang w:eastAsia="zh-CN"/>
        </w:rPr>
        <w:t>As the differenc</w:t>
      </w:r>
      <w:r>
        <w:rPr>
          <w:rFonts w:ascii="Times New Roman" w:eastAsia="宋体" w:hAnsi="Times New Roman"/>
          <w:color w:val="000000"/>
          <w:sz w:val="22"/>
          <w:szCs w:val="22"/>
          <w:lang w:eastAsia="zh-CN"/>
        </w:rPr>
        <w:t>e between azimuth and elevation</w:t>
      </w:r>
      <w:r w:rsidRPr="00552F2F">
        <w:rPr>
          <w:rFonts w:ascii="Times New Roman" w:eastAsia="宋体" w:hAnsi="Times New Roman"/>
          <w:color w:val="000000"/>
          <w:sz w:val="22"/>
          <w:szCs w:val="22"/>
          <w:lang w:eastAsia="zh-CN"/>
        </w:rPr>
        <w:t xml:space="preserve">, such as the </w:t>
      </w:r>
      <w:r>
        <w:rPr>
          <w:rFonts w:ascii="Times New Roman" w:eastAsia="宋体" w:hAnsi="Times New Roman"/>
          <w:color w:val="000000"/>
          <w:sz w:val="22"/>
          <w:szCs w:val="22"/>
          <w:lang w:eastAsia="zh-CN"/>
        </w:rPr>
        <w:t>angle</w:t>
      </w:r>
      <w:r w:rsidRPr="00552F2F">
        <w:rPr>
          <w:rFonts w:ascii="Times New Roman" w:eastAsia="宋体" w:hAnsi="Times New Roman"/>
          <w:color w:val="000000"/>
          <w:sz w:val="22"/>
          <w:szCs w:val="22"/>
          <w:lang w:eastAsia="zh-CN"/>
        </w:rPr>
        <w:t xml:space="preserve"> spread, user distribution, user mobility</w:t>
      </w:r>
      <w:r>
        <w:rPr>
          <w:rFonts w:ascii="Times New Roman" w:eastAsia="宋体" w:hAnsi="Times New Roman"/>
          <w:color w:val="000000"/>
          <w:sz w:val="22"/>
          <w:szCs w:val="22"/>
          <w:lang w:eastAsia="zh-CN"/>
        </w:rPr>
        <w:t xml:space="preserve"> and so on,</w:t>
      </w:r>
      <w:r w:rsidRPr="00552F2F">
        <w:rPr>
          <w:rFonts w:ascii="Times New Roman" w:eastAsia="宋体" w:hAnsi="Times New Roman"/>
          <w:color w:val="000000"/>
          <w:sz w:val="22"/>
          <w:szCs w:val="22"/>
          <w:lang w:eastAsia="zh-CN"/>
        </w:rPr>
        <w:t xml:space="preserve"> </w:t>
      </w:r>
      <w:r w:rsidRPr="00253D8B">
        <w:rPr>
          <w:rFonts w:ascii="Times New Roman" w:eastAsia="宋体" w:hAnsi="Times New Roman"/>
          <w:color w:val="000000"/>
          <w:sz w:val="22"/>
          <w:szCs w:val="22"/>
          <w:lang w:eastAsia="zh-CN"/>
        </w:rPr>
        <w:t>the channel characteristic</w:t>
      </w:r>
      <w:r>
        <w:rPr>
          <w:rFonts w:ascii="Times New Roman" w:eastAsia="宋体" w:hAnsi="Times New Roman"/>
          <w:color w:val="000000"/>
          <w:sz w:val="22"/>
          <w:szCs w:val="22"/>
          <w:lang w:eastAsia="zh-CN"/>
        </w:rPr>
        <w:t xml:space="preserve"> on </w:t>
      </w:r>
      <w:r w:rsidRPr="00552F2F">
        <w:rPr>
          <w:rFonts w:ascii="Times New Roman" w:eastAsia="宋体" w:hAnsi="Times New Roman"/>
          <w:color w:val="000000"/>
          <w:sz w:val="22"/>
          <w:szCs w:val="22"/>
          <w:lang w:eastAsia="zh-CN"/>
        </w:rPr>
        <w:t xml:space="preserve">vertical </w:t>
      </w:r>
      <w:r>
        <w:rPr>
          <w:rFonts w:ascii="Times New Roman" w:eastAsia="宋体" w:hAnsi="Times New Roman"/>
          <w:color w:val="000000"/>
          <w:sz w:val="22"/>
          <w:szCs w:val="22"/>
          <w:lang w:eastAsia="zh-CN"/>
        </w:rPr>
        <w:t>domain is different from the horizontal one. One of the differences is that the necessary update interval of vertical PMI is much longer than that in horizontal domain, as shown in Table 1.</w:t>
      </w:r>
    </w:p>
    <w:p w:rsidR="00E07294" w:rsidRPr="00316098" w:rsidRDefault="00E07294" w:rsidP="000A5678">
      <w:pPr>
        <w:spacing w:after="180"/>
        <w:jc w:val="center"/>
        <w:rPr>
          <w:rFonts w:ascii="Times New Roman" w:eastAsia="宋体" w:hAnsi="Times New Roman"/>
          <w:color w:val="000000"/>
          <w:szCs w:val="20"/>
          <w:lang w:eastAsia="zh-CN"/>
        </w:rPr>
      </w:pPr>
      <w:r w:rsidRPr="00316098">
        <w:rPr>
          <w:rFonts w:ascii="Times New Roman" w:eastAsia="宋体" w:hAnsi="Times New Roman"/>
          <w:color w:val="000000"/>
          <w:szCs w:val="20"/>
          <w:lang w:eastAsia="zh-CN"/>
        </w:rPr>
        <w:t>Table 1 Average update interval</w:t>
      </w:r>
    </w:p>
    <w:tbl>
      <w:tblPr>
        <w:tblW w:w="5616" w:type="dxa"/>
        <w:jc w:val="center"/>
        <w:tblCellMar>
          <w:left w:w="0" w:type="dxa"/>
          <w:right w:w="0" w:type="dxa"/>
        </w:tblCellMar>
        <w:tblLook w:val="0000"/>
      </w:tblPr>
      <w:tblGrid>
        <w:gridCol w:w="1887"/>
        <w:gridCol w:w="3729"/>
      </w:tblGrid>
      <w:tr w:rsidR="00E07294" w:rsidRPr="00316098" w:rsidTr="00E14F2C">
        <w:trPr>
          <w:trHeight w:val="684"/>
          <w:jc w:val="center"/>
        </w:trPr>
        <w:tc>
          <w:tcPr>
            <w:tcW w:w="188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07294" w:rsidRPr="00185D8F" w:rsidRDefault="00E07294" w:rsidP="00F97515">
            <w:pPr>
              <w:spacing w:after="180"/>
              <w:jc w:val="center"/>
              <w:rPr>
                <w:rFonts w:ascii="Times New Roman" w:eastAsia="宋体" w:hAnsi="Times New Roman"/>
                <w:color w:val="000000"/>
                <w:szCs w:val="20"/>
                <w:lang w:val="en-US" w:eastAsia="zh-CN"/>
              </w:rPr>
            </w:pPr>
            <w:r w:rsidRPr="00185D8F">
              <w:rPr>
                <w:rFonts w:ascii="Times New Roman" w:eastAsia="宋体" w:hAnsi="Times New Roman"/>
                <w:bCs/>
                <w:color w:val="000000"/>
                <w:szCs w:val="20"/>
                <w:lang w:val="en-US" w:eastAsia="zh-CN"/>
              </w:rPr>
              <w:t>CSI</w:t>
            </w:r>
          </w:p>
        </w:tc>
        <w:tc>
          <w:tcPr>
            <w:tcW w:w="37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07294" w:rsidRPr="00185D8F" w:rsidRDefault="00E07294" w:rsidP="00D10DA5">
            <w:pPr>
              <w:spacing w:after="180"/>
              <w:jc w:val="center"/>
              <w:rPr>
                <w:rFonts w:ascii="Times New Roman" w:eastAsia="宋体" w:hAnsi="Times New Roman"/>
                <w:color w:val="000000"/>
                <w:szCs w:val="20"/>
                <w:lang w:val="en-US" w:eastAsia="zh-CN"/>
              </w:rPr>
            </w:pPr>
            <w:r w:rsidRPr="00185D8F">
              <w:rPr>
                <w:rFonts w:ascii="Times New Roman" w:eastAsia="宋体" w:hAnsi="Times New Roman"/>
                <w:bCs/>
                <w:color w:val="000000"/>
                <w:szCs w:val="20"/>
                <w:lang w:val="en-US" w:eastAsia="zh-CN"/>
              </w:rPr>
              <w:t>Average update interval (ms)</w:t>
            </w:r>
          </w:p>
        </w:tc>
      </w:tr>
      <w:tr w:rsidR="00E07294" w:rsidRPr="00316098" w:rsidTr="008F50F8">
        <w:trPr>
          <w:trHeight w:val="278"/>
          <w:jc w:val="center"/>
        </w:trPr>
        <w:tc>
          <w:tcPr>
            <w:tcW w:w="188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07294" w:rsidRPr="00185D8F" w:rsidRDefault="00E07294" w:rsidP="00F97515">
            <w:pPr>
              <w:spacing w:after="180"/>
              <w:jc w:val="center"/>
              <w:rPr>
                <w:rFonts w:ascii="Times New Roman" w:eastAsia="宋体" w:hAnsi="Times New Roman"/>
                <w:color w:val="000000"/>
                <w:szCs w:val="20"/>
                <w:lang w:val="en-US" w:eastAsia="zh-CN"/>
              </w:rPr>
            </w:pPr>
            <w:r w:rsidRPr="00185D8F">
              <w:rPr>
                <w:rFonts w:ascii="Times New Roman" w:eastAsia="宋体" w:hAnsi="Times New Roman"/>
                <w:color w:val="000000"/>
                <w:szCs w:val="20"/>
                <w:lang w:val="en-US" w:eastAsia="zh-CN"/>
              </w:rPr>
              <w:t>RI</w:t>
            </w:r>
          </w:p>
        </w:tc>
        <w:tc>
          <w:tcPr>
            <w:tcW w:w="37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07294" w:rsidRPr="00185D8F" w:rsidRDefault="00E07294" w:rsidP="00F97515">
            <w:pPr>
              <w:spacing w:after="180"/>
              <w:jc w:val="center"/>
              <w:rPr>
                <w:rFonts w:ascii="Times New Roman" w:eastAsia="宋体" w:hAnsi="Times New Roman"/>
                <w:color w:val="000000"/>
                <w:szCs w:val="20"/>
                <w:lang w:val="en-US" w:eastAsia="zh-CN"/>
              </w:rPr>
            </w:pPr>
            <w:r w:rsidRPr="00185D8F">
              <w:rPr>
                <w:rFonts w:ascii="Times New Roman" w:eastAsia="宋体" w:hAnsi="Times New Roman"/>
                <w:color w:val="000000"/>
                <w:szCs w:val="20"/>
                <w:lang w:val="en-US" w:eastAsia="zh-CN"/>
              </w:rPr>
              <w:t>588.7</w:t>
            </w:r>
          </w:p>
        </w:tc>
      </w:tr>
      <w:tr w:rsidR="00E07294" w:rsidRPr="00316098" w:rsidTr="008F50F8">
        <w:trPr>
          <w:trHeight w:val="278"/>
          <w:jc w:val="center"/>
        </w:trPr>
        <w:tc>
          <w:tcPr>
            <w:tcW w:w="188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07294" w:rsidRPr="00185D8F" w:rsidRDefault="00E07294" w:rsidP="005041C1">
            <w:pPr>
              <w:spacing w:after="180"/>
              <w:jc w:val="center"/>
              <w:rPr>
                <w:rFonts w:ascii="Times New Roman" w:eastAsia="宋体" w:hAnsi="Times New Roman"/>
                <w:color w:val="000000"/>
                <w:szCs w:val="20"/>
                <w:lang w:val="en-US" w:eastAsia="zh-CN"/>
              </w:rPr>
            </w:pPr>
            <w:r w:rsidRPr="00185D8F">
              <w:rPr>
                <w:rFonts w:ascii="Times New Roman" w:eastAsia="宋体" w:hAnsi="Times New Roman"/>
                <w:color w:val="000000"/>
                <w:szCs w:val="20"/>
                <w:lang w:val="en-US" w:eastAsia="zh-CN"/>
              </w:rPr>
              <w:t>PMI1</w:t>
            </w:r>
          </w:p>
        </w:tc>
        <w:tc>
          <w:tcPr>
            <w:tcW w:w="37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07294" w:rsidRPr="00185D8F" w:rsidRDefault="00E07294" w:rsidP="00F97515">
            <w:pPr>
              <w:spacing w:after="180"/>
              <w:jc w:val="center"/>
              <w:rPr>
                <w:rFonts w:ascii="Times New Roman" w:eastAsia="宋体" w:hAnsi="Times New Roman"/>
                <w:color w:val="000000"/>
                <w:szCs w:val="20"/>
                <w:lang w:val="en-US" w:eastAsia="zh-CN"/>
              </w:rPr>
            </w:pPr>
            <w:r w:rsidRPr="00185D8F">
              <w:rPr>
                <w:rFonts w:ascii="Times New Roman" w:eastAsia="宋体" w:hAnsi="Times New Roman"/>
                <w:color w:val="000000"/>
                <w:szCs w:val="20"/>
                <w:lang w:val="en-US" w:eastAsia="zh-CN"/>
              </w:rPr>
              <w:t>139.2</w:t>
            </w:r>
          </w:p>
        </w:tc>
      </w:tr>
      <w:tr w:rsidR="00E07294" w:rsidRPr="00316098" w:rsidTr="008F50F8">
        <w:trPr>
          <w:trHeight w:val="278"/>
          <w:jc w:val="center"/>
        </w:trPr>
        <w:tc>
          <w:tcPr>
            <w:tcW w:w="188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07294" w:rsidRPr="00185D8F" w:rsidRDefault="00E07294" w:rsidP="00F97515">
            <w:pPr>
              <w:spacing w:after="180"/>
              <w:jc w:val="center"/>
              <w:rPr>
                <w:rFonts w:ascii="Times New Roman" w:eastAsia="宋体" w:hAnsi="Times New Roman"/>
                <w:color w:val="000000"/>
                <w:szCs w:val="20"/>
                <w:lang w:val="en-US" w:eastAsia="zh-CN"/>
              </w:rPr>
            </w:pPr>
            <w:r w:rsidRPr="00185D8F">
              <w:rPr>
                <w:rFonts w:ascii="Times New Roman" w:eastAsia="宋体" w:hAnsi="Times New Roman"/>
                <w:color w:val="000000"/>
                <w:szCs w:val="20"/>
                <w:lang w:val="en-US" w:eastAsia="zh-CN"/>
              </w:rPr>
              <w:t>PMIv</w:t>
            </w:r>
          </w:p>
        </w:tc>
        <w:tc>
          <w:tcPr>
            <w:tcW w:w="37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rsidR="00E07294" w:rsidRPr="00185D8F" w:rsidRDefault="00E07294" w:rsidP="00F97515">
            <w:pPr>
              <w:spacing w:after="180"/>
              <w:jc w:val="center"/>
              <w:rPr>
                <w:rFonts w:ascii="Times New Roman" w:eastAsia="宋体" w:hAnsi="Times New Roman"/>
                <w:color w:val="000000"/>
                <w:szCs w:val="20"/>
                <w:lang w:val="en-US" w:eastAsia="zh-CN"/>
              </w:rPr>
            </w:pPr>
            <w:r w:rsidRPr="00185D8F">
              <w:rPr>
                <w:rFonts w:ascii="Times New Roman" w:eastAsia="宋体" w:hAnsi="Times New Roman"/>
                <w:color w:val="000000"/>
                <w:szCs w:val="20"/>
                <w:lang w:val="en-US" w:eastAsia="zh-CN"/>
              </w:rPr>
              <w:t>858.6</w:t>
            </w:r>
          </w:p>
        </w:tc>
      </w:tr>
    </w:tbl>
    <w:p w:rsidR="00E07294" w:rsidRDefault="00E07294" w:rsidP="007E5AAC">
      <w:pPr>
        <w:spacing w:before="180" w:after="180"/>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 xml:space="preserve">We also analyse the variable probability of vertical PMI in some conditions. As shown in Table 2, we list the unchanged probability of vertical </w:t>
      </w:r>
      <w:r w:rsidRPr="00501C38">
        <w:rPr>
          <w:rFonts w:ascii="Times New Roman" w:eastAsia="宋体" w:hAnsi="Times New Roman"/>
          <w:color w:val="000000"/>
          <w:sz w:val="22"/>
          <w:szCs w:val="22"/>
          <w:lang w:eastAsia="zh-CN"/>
        </w:rPr>
        <w:t>PMI (PMIv</w:t>
      </w:r>
      <w:r>
        <w:rPr>
          <w:rFonts w:ascii="Times New Roman" w:eastAsia="宋体" w:hAnsi="Times New Roman"/>
          <w:color w:val="000000"/>
          <w:sz w:val="22"/>
          <w:szCs w:val="22"/>
          <w:lang w:eastAsia="zh-CN"/>
        </w:rPr>
        <w:t>) when ho</w:t>
      </w:r>
      <w:r w:rsidRPr="007C6276">
        <w:rPr>
          <w:rFonts w:ascii="Times New Roman" w:eastAsia="宋体" w:hAnsi="Times New Roman"/>
          <w:color w:val="000000"/>
          <w:sz w:val="22"/>
          <w:szCs w:val="22"/>
          <w:lang w:eastAsia="zh-CN"/>
        </w:rPr>
        <w:t>rizontal wideband PMI (PMI1) changed/unchanged, RI changed, and both RI and PMI1 changed</w:t>
      </w:r>
      <w:r>
        <w:rPr>
          <w:rFonts w:ascii="Times New Roman" w:eastAsia="宋体" w:hAnsi="Times New Roman"/>
          <w:color w:val="000000"/>
          <w:sz w:val="22"/>
          <w:szCs w:val="22"/>
          <w:lang w:eastAsia="zh-CN"/>
        </w:rPr>
        <w:t>. We can observe that vertical PMI (PMIv) usually remains unchanged, especially when horizontal wideband PMI (PMI1) unchanged. Therefore, it’s unnecessary to update vertical PMI when horizontal channel information (e.g. horizontal wideband PMI) unchanged.</w:t>
      </w:r>
    </w:p>
    <w:p w:rsidR="00E07294" w:rsidRPr="00316098" w:rsidRDefault="00E07294" w:rsidP="000A5678">
      <w:pPr>
        <w:spacing w:after="180"/>
        <w:jc w:val="center"/>
        <w:rPr>
          <w:rFonts w:ascii="Times New Roman" w:eastAsia="宋体" w:hAnsi="Times New Roman"/>
          <w:color w:val="000000"/>
          <w:szCs w:val="20"/>
          <w:lang w:eastAsia="zh-CN"/>
        </w:rPr>
      </w:pPr>
      <w:r w:rsidRPr="00316098">
        <w:rPr>
          <w:rFonts w:ascii="Times New Roman" w:eastAsia="宋体" w:hAnsi="Times New Roman"/>
          <w:color w:val="000000"/>
          <w:szCs w:val="20"/>
          <w:lang w:eastAsia="zh-CN"/>
        </w:rPr>
        <w:t>Table 2 Statistical variable probability</w:t>
      </w:r>
    </w:p>
    <w:tbl>
      <w:tblPr>
        <w:tblW w:w="636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20"/>
      </w:tblPr>
      <w:tblGrid>
        <w:gridCol w:w="2120"/>
        <w:gridCol w:w="2120"/>
        <w:gridCol w:w="2120"/>
      </w:tblGrid>
      <w:tr w:rsidR="00E07294" w:rsidRPr="00316098" w:rsidTr="00F46335">
        <w:trPr>
          <w:trHeight w:val="769"/>
          <w:jc w:val="center"/>
        </w:trPr>
        <w:tc>
          <w:tcPr>
            <w:tcW w:w="2120" w:type="dxa"/>
            <w:tcMar>
              <w:top w:w="72" w:type="dxa"/>
              <w:left w:w="144" w:type="dxa"/>
              <w:bottom w:w="72" w:type="dxa"/>
              <w:right w:w="144" w:type="dxa"/>
            </w:tcMar>
            <w:vAlign w:val="center"/>
          </w:tcPr>
          <w:p w:rsidR="00E07294" w:rsidRPr="00185D8F" w:rsidRDefault="00E07294" w:rsidP="00F46335">
            <w:pPr>
              <w:spacing w:after="180"/>
              <w:jc w:val="center"/>
              <w:rPr>
                <w:rFonts w:ascii="Times New Roman" w:eastAsia="宋体" w:hAnsi="Times New Roman"/>
                <w:bCs/>
                <w:szCs w:val="20"/>
                <w:lang w:val="en-US" w:eastAsia="zh-CN"/>
              </w:rPr>
            </w:pPr>
            <w:r w:rsidRPr="00185D8F">
              <w:rPr>
                <w:rFonts w:ascii="Times New Roman" w:eastAsia="宋体" w:hAnsi="Times New Roman"/>
                <w:bCs/>
                <w:szCs w:val="20"/>
                <w:lang w:val="en-US" w:eastAsia="zh-CN"/>
              </w:rPr>
              <w:lastRenderedPageBreak/>
              <w:t>Conditions</w:t>
            </w:r>
          </w:p>
        </w:tc>
        <w:tc>
          <w:tcPr>
            <w:tcW w:w="2120" w:type="dxa"/>
            <w:tcMar>
              <w:top w:w="72" w:type="dxa"/>
              <w:left w:w="144" w:type="dxa"/>
              <w:bottom w:w="72" w:type="dxa"/>
              <w:right w:w="144" w:type="dxa"/>
            </w:tcMar>
            <w:vAlign w:val="center"/>
          </w:tcPr>
          <w:p w:rsidR="00E07294" w:rsidRPr="00185D8F" w:rsidRDefault="00E07294" w:rsidP="00F46335">
            <w:pPr>
              <w:spacing w:after="180"/>
              <w:jc w:val="center"/>
              <w:rPr>
                <w:rFonts w:ascii="Times New Roman" w:eastAsia="宋体" w:hAnsi="Times New Roman"/>
                <w:bCs/>
                <w:szCs w:val="20"/>
                <w:lang w:val="en-US" w:eastAsia="zh-CN"/>
              </w:rPr>
            </w:pPr>
            <w:r w:rsidRPr="00185D8F">
              <w:rPr>
                <w:rFonts w:ascii="Times New Roman" w:eastAsia="宋体" w:hAnsi="Times New Roman"/>
                <w:bCs/>
                <w:szCs w:val="20"/>
                <w:lang w:val="en-US" w:eastAsia="zh-CN"/>
              </w:rPr>
              <w:t xml:space="preserve">PMIv unchanged probability </w:t>
            </w:r>
          </w:p>
        </w:tc>
        <w:tc>
          <w:tcPr>
            <w:tcW w:w="2120" w:type="dxa"/>
            <w:tcMar>
              <w:top w:w="72" w:type="dxa"/>
              <w:left w:w="144" w:type="dxa"/>
              <w:bottom w:w="72" w:type="dxa"/>
              <w:right w:w="144" w:type="dxa"/>
            </w:tcMar>
            <w:vAlign w:val="center"/>
          </w:tcPr>
          <w:p w:rsidR="00E07294" w:rsidRPr="00185D8F" w:rsidRDefault="00E07294" w:rsidP="00F46335">
            <w:pPr>
              <w:spacing w:after="180"/>
              <w:jc w:val="center"/>
              <w:rPr>
                <w:rFonts w:ascii="Times New Roman" w:eastAsia="宋体" w:hAnsi="Times New Roman"/>
                <w:bCs/>
                <w:szCs w:val="20"/>
                <w:lang w:val="en-US" w:eastAsia="zh-CN"/>
              </w:rPr>
            </w:pPr>
            <w:r w:rsidRPr="00185D8F">
              <w:rPr>
                <w:rFonts w:ascii="Times New Roman" w:eastAsia="宋体" w:hAnsi="Times New Roman"/>
                <w:bCs/>
                <w:szCs w:val="20"/>
                <w:lang w:val="en-US" w:eastAsia="zh-CN"/>
              </w:rPr>
              <w:t xml:space="preserve">PMIv changed probability </w:t>
            </w:r>
          </w:p>
        </w:tc>
      </w:tr>
      <w:tr w:rsidR="00E07294" w:rsidRPr="00316098" w:rsidTr="0025485A">
        <w:trPr>
          <w:trHeight w:val="451"/>
          <w:jc w:val="center"/>
        </w:trPr>
        <w:tc>
          <w:tcPr>
            <w:tcW w:w="2120" w:type="dxa"/>
            <w:tcMar>
              <w:top w:w="72" w:type="dxa"/>
              <w:left w:w="144" w:type="dxa"/>
              <w:bottom w:w="72" w:type="dxa"/>
              <w:right w:w="144" w:type="dxa"/>
            </w:tcMar>
            <w:vAlign w:val="center"/>
          </w:tcPr>
          <w:p w:rsidR="00E07294" w:rsidRPr="00185D8F" w:rsidRDefault="00E07294" w:rsidP="00F46335">
            <w:pPr>
              <w:spacing w:after="180"/>
              <w:jc w:val="center"/>
              <w:rPr>
                <w:rFonts w:ascii="Times New Roman" w:eastAsia="宋体" w:hAnsi="Times New Roman"/>
                <w:bCs/>
                <w:szCs w:val="20"/>
                <w:lang w:val="en-US" w:eastAsia="zh-CN"/>
              </w:rPr>
            </w:pPr>
            <w:r w:rsidRPr="00185D8F">
              <w:rPr>
                <w:rFonts w:ascii="Times New Roman" w:eastAsia="宋体" w:hAnsi="Times New Roman"/>
                <w:bCs/>
                <w:szCs w:val="20"/>
                <w:lang w:val="en-US" w:eastAsia="zh-CN"/>
              </w:rPr>
              <w:t>PMI1 unchanged</w:t>
            </w:r>
          </w:p>
        </w:tc>
        <w:tc>
          <w:tcPr>
            <w:tcW w:w="2120" w:type="dxa"/>
            <w:tcMar>
              <w:top w:w="72" w:type="dxa"/>
              <w:left w:w="144" w:type="dxa"/>
              <w:bottom w:w="72" w:type="dxa"/>
              <w:right w:w="144" w:type="dxa"/>
            </w:tcMar>
            <w:vAlign w:val="center"/>
          </w:tcPr>
          <w:p w:rsidR="00E07294" w:rsidRPr="00185D8F" w:rsidRDefault="00E07294" w:rsidP="00F46335">
            <w:pPr>
              <w:spacing w:after="180"/>
              <w:jc w:val="center"/>
              <w:rPr>
                <w:rFonts w:ascii="Times New Roman" w:eastAsia="宋体" w:hAnsi="Times New Roman"/>
                <w:bCs/>
                <w:szCs w:val="20"/>
                <w:lang w:val="en-US" w:eastAsia="zh-CN"/>
              </w:rPr>
            </w:pPr>
            <w:r w:rsidRPr="00185D8F">
              <w:rPr>
                <w:rFonts w:ascii="Times New Roman" w:eastAsia="宋体" w:hAnsi="Times New Roman"/>
                <w:bCs/>
                <w:szCs w:val="20"/>
                <w:lang w:val="en-US" w:eastAsia="zh-CN"/>
              </w:rPr>
              <w:t>97.44%</w:t>
            </w:r>
          </w:p>
        </w:tc>
        <w:tc>
          <w:tcPr>
            <w:tcW w:w="2120" w:type="dxa"/>
            <w:tcMar>
              <w:top w:w="72" w:type="dxa"/>
              <w:left w:w="144" w:type="dxa"/>
              <w:bottom w:w="72" w:type="dxa"/>
              <w:right w:w="144" w:type="dxa"/>
            </w:tcMar>
            <w:vAlign w:val="center"/>
          </w:tcPr>
          <w:p w:rsidR="00E07294" w:rsidRPr="00185D8F" w:rsidRDefault="00E07294" w:rsidP="00F46335">
            <w:pPr>
              <w:spacing w:after="180"/>
              <w:jc w:val="center"/>
              <w:rPr>
                <w:rFonts w:ascii="Times New Roman" w:eastAsia="宋体" w:hAnsi="Times New Roman"/>
                <w:bCs/>
                <w:szCs w:val="20"/>
                <w:lang w:val="en-US" w:eastAsia="zh-CN"/>
              </w:rPr>
            </w:pPr>
            <w:r w:rsidRPr="00185D8F">
              <w:rPr>
                <w:rFonts w:ascii="Times New Roman" w:eastAsia="宋体" w:hAnsi="Times New Roman"/>
                <w:bCs/>
                <w:szCs w:val="20"/>
                <w:lang w:val="en-US" w:eastAsia="zh-CN"/>
              </w:rPr>
              <w:t>2.56%</w:t>
            </w:r>
          </w:p>
        </w:tc>
      </w:tr>
      <w:tr w:rsidR="00E07294" w:rsidRPr="00316098" w:rsidTr="0025485A">
        <w:trPr>
          <w:trHeight w:val="451"/>
          <w:jc w:val="center"/>
        </w:trPr>
        <w:tc>
          <w:tcPr>
            <w:tcW w:w="2120" w:type="dxa"/>
            <w:tcMar>
              <w:top w:w="72" w:type="dxa"/>
              <w:left w:w="144" w:type="dxa"/>
              <w:bottom w:w="72" w:type="dxa"/>
              <w:right w:w="144" w:type="dxa"/>
            </w:tcMar>
            <w:vAlign w:val="center"/>
          </w:tcPr>
          <w:p w:rsidR="00E07294" w:rsidRPr="00185D8F" w:rsidRDefault="00E07294" w:rsidP="00F46335">
            <w:pPr>
              <w:spacing w:after="180"/>
              <w:jc w:val="center"/>
              <w:rPr>
                <w:rFonts w:ascii="Times New Roman" w:eastAsia="宋体" w:hAnsi="Times New Roman"/>
                <w:bCs/>
                <w:szCs w:val="20"/>
                <w:lang w:val="en-US" w:eastAsia="zh-CN"/>
              </w:rPr>
            </w:pPr>
            <w:r w:rsidRPr="00185D8F">
              <w:rPr>
                <w:rFonts w:ascii="Times New Roman" w:eastAsia="宋体" w:hAnsi="Times New Roman"/>
                <w:bCs/>
                <w:szCs w:val="20"/>
                <w:lang w:val="en-US" w:eastAsia="zh-CN"/>
              </w:rPr>
              <w:t>PMI1 changed</w:t>
            </w:r>
          </w:p>
        </w:tc>
        <w:tc>
          <w:tcPr>
            <w:tcW w:w="2120" w:type="dxa"/>
            <w:tcMar>
              <w:top w:w="72" w:type="dxa"/>
              <w:left w:w="144" w:type="dxa"/>
              <w:bottom w:w="72" w:type="dxa"/>
              <w:right w:w="144" w:type="dxa"/>
            </w:tcMar>
            <w:vAlign w:val="center"/>
          </w:tcPr>
          <w:p w:rsidR="00E07294" w:rsidRPr="00185D8F" w:rsidRDefault="00E07294" w:rsidP="00F46335">
            <w:pPr>
              <w:spacing w:after="180"/>
              <w:jc w:val="center"/>
              <w:rPr>
                <w:rFonts w:ascii="Times New Roman" w:eastAsia="宋体" w:hAnsi="Times New Roman"/>
                <w:bCs/>
                <w:szCs w:val="20"/>
                <w:lang w:val="en-US" w:eastAsia="zh-CN"/>
              </w:rPr>
            </w:pPr>
            <w:r w:rsidRPr="00185D8F">
              <w:rPr>
                <w:rFonts w:ascii="Times New Roman" w:eastAsia="宋体" w:hAnsi="Times New Roman"/>
                <w:bCs/>
                <w:szCs w:val="20"/>
                <w:lang w:val="en-US" w:eastAsia="zh-CN"/>
              </w:rPr>
              <w:t>87.75%</w:t>
            </w:r>
          </w:p>
        </w:tc>
        <w:tc>
          <w:tcPr>
            <w:tcW w:w="2120" w:type="dxa"/>
            <w:tcMar>
              <w:top w:w="72" w:type="dxa"/>
              <w:left w:w="144" w:type="dxa"/>
              <w:bottom w:w="72" w:type="dxa"/>
              <w:right w:w="144" w:type="dxa"/>
            </w:tcMar>
            <w:vAlign w:val="center"/>
          </w:tcPr>
          <w:p w:rsidR="00E07294" w:rsidRPr="00185D8F" w:rsidRDefault="00E07294" w:rsidP="00F46335">
            <w:pPr>
              <w:spacing w:after="180"/>
              <w:jc w:val="center"/>
              <w:rPr>
                <w:rFonts w:ascii="Times New Roman" w:eastAsia="宋体" w:hAnsi="Times New Roman"/>
                <w:bCs/>
                <w:szCs w:val="20"/>
                <w:lang w:val="en-US" w:eastAsia="zh-CN"/>
              </w:rPr>
            </w:pPr>
            <w:r w:rsidRPr="00185D8F">
              <w:rPr>
                <w:rFonts w:ascii="Times New Roman" w:eastAsia="宋体" w:hAnsi="Times New Roman"/>
                <w:bCs/>
                <w:szCs w:val="20"/>
                <w:lang w:val="en-US" w:eastAsia="zh-CN"/>
              </w:rPr>
              <w:t>12.25%</w:t>
            </w:r>
          </w:p>
        </w:tc>
      </w:tr>
      <w:tr w:rsidR="00E07294" w:rsidRPr="00316098" w:rsidTr="0025485A">
        <w:trPr>
          <w:trHeight w:val="451"/>
          <w:jc w:val="center"/>
        </w:trPr>
        <w:tc>
          <w:tcPr>
            <w:tcW w:w="2120" w:type="dxa"/>
            <w:tcMar>
              <w:top w:w="72" w:type="dxa"/>
              <w:left w:w="144" w:type="dxa"/>
              <w:bottom w:w="72" w:type="dxa"/>
              <w:right w:w="144" w:type="dxa"/>
            </w:tcMar>
            <w:vAlign w:val="center"/>
          </w:tcPr>
          <w:p w:rsidR="00E07294" w:rsidRPr="00185D8F" w:rsidRDefault="00E07294" w:rsidP="00F46335">
            <w:pPr>
              <w:spacing w:after="180"/>
              <w:jc w:val="center"/>
              <w:rPr>
                <w:rFonts w:ascii="Times New Roman" w:eastAsia="宋体" w:hAnsi="Times New Roman"/>
                <w:bCs/>
                <w:szCs w:val="20"/>
                <w:lang w:val="en-US" w:eastAsia="zh-CN"/>
              </w:rPr>
            </w:pPr>
            <w:r w:rsidRPr="00185D8F">
              <w:rPr>
                <w:rFonts w:ascii="Times New Roman" w:eastAsia="宋体" w:hAnsi="Times New Roman"/>
                <w:bCs/>
                <w:szCs w:val="20"/>
                <w:lang w:val="en-US" w:eastAsia="zh-CN"/>
              </w:rPr>
              <w:t>RI changed</w:t>
            </w:r>
          </w:p>
        </w:tc>
        <w:tc>
          <w:tcPr>
            <w:tcW w:w="2120" w:type="dxa"/>
            <w:tcMar>
              <w:top w:w="72" w:type="dxa"/>
              <w:left w:w="144" w:type="dxa"/>
              <w:bottom w:w="72" w:type="dxa"/>
              <w:right w:w="144" w:type="dxa"/>
            </w:tcMar>
            <w:vAlign w:val="center"/>
          </w:tcPr>
          <w:p w:rsidR="00E07294" w:rsidRPr="00185D8F" w:rsidRDefault="00E07294" w:rsidP="00F46335">
            <w:pPr>
              <w:spacing w:after="180"/>
              <w:jc w:val="center"/>
              <w:rPr>
                <w:rFonts w:ascii="Times New Roman" w:eastAsia="宋体" w:hAnsi="Times New Roman"/>
                <w:bCs/>
                <w:szCs w:val="20"/>
                <w:lang w:val="en-US" w:eastAsia="zh-CN"/>
              </w:rPr>
            </w:pPr>
            <w:r w:rsidRPr="00185D8F">
              <w:rPr>
                <w:rFonts w:ascii="Times New Roman" w:eastAsia="宋体" w:hAnsi="Times New Roman"/>
                <w:bCs/>
                <w:szCs w:val="20"/>
                <w:lang w:val="en-US" w:eastAsia="zh-CN"/>
              </w:rPr>
              <w:t>83.32%</w:t>
            </w:r>
          </w:p>
        </w:tc>
        <w:tc>
          <w:tcPr>
            <w:tcW w:w="2120" w:type="dxa"/>
            <w:tcMar>
              <w:top w:w="72" w:type="dxa"/>
              <w:left w:w="144" w:type="dxa"/>
              <w:bottom w:w="72" w:type="dxa"/>
              <w:right w:w="144" w:type="dxa"/>
            </w:tcMar>
            <w:vAlign w:val="center"/>
          </w:tcPr>
          <w:p w:rsidR="00E07294" w:rsidRPr="00185D8F" w:rsidRDefault="00E07294" w:rsidP="00F46335">
            <w:pPr>
              <w:spacing w:after="180"/>
              <w:jc w:val="center"/>
              <w:rPr>
                <w:rFonts w:ascii="Times New Roman" w:eastAsia="宋体" w:hAnsi="Times New Roman"/>
                <w:bCs/>
                <w:szCs w:val="20"/>
                <w:lang w:val="en-US" w:eastAsia="zh-CN"/>
              </w:rPr>
            </w:pPr>
            <w:r w:rsidRPr="00185D8F">
              <w:rPr>
                <w:rFonts w:ascii="Times New Roman" w:eastAsia="宋体" w:hAnsi="Times New Roman"/>
                <w:bCs/>
                <w:szCs w:val="20"/>
                <w:lang w:val="en-US" w:eastAsia="zh-CN"/>
              </w:rPr>
              <w:t>16.68%</w:t>
            </w:r>
          </w:p>
        </w:tc>
      </w:tr>
      <w:tr w:rsidR="00E07294" w:rsidRPr="00316098" w:rsidTr="0025485A">
        <w:trPr>
          <w:trHeight w:val="595"/>
          <w:jc w:val="center"/>
        </w:trPr>
        <w:tc>
          <w:tcPr>
            <w:tcW w:w="2120" w:type="dxa"/>
            <w:tcMar>
              <w:top w:w="72" w:type="dxa"/>
              <w:left w:w="144" w:type="dxa"/>
              <w:bottom w:w="72" w:type="dxa"/>
              <w:right w:w="144" w:type="dxa"/>
            </w:tcMar>
            <w:vAlign w:val="center"/>
          </w:tcPr>
          <w:p w:rsidR="00E07294" w:rsidRPr="00185D8F" w:rsidRDefault="00E07294" w:rsidP="00F46335">
            <w:pPr>
              <w:spacing w:after="180"/>
              <w:jc w:val="center"/>
              <w:rPr>
                <w:rFonts w:ascii="Times New Roman" w:eastAsia="宋体" w:hAnsi="Times New Roman"/>
                <w:bCs/>
                <w:szCs w:val="20"/>
                <w:lang w:val="en-US" w:eastAsia="zh-CN"/>
              </w:rPr>
            </w:pPr>
            <w:r w:rsidRPr="00185D8F">
              <w:rPr>
                <w:rFonts w:ascii="Times New Roman" w:eastAsia="宋体" w:hAnsi="Times New Roman"/>
                <w:bCs/>
                <w:szCs w:val="20"/>
                <w:lang w:val="en-US" w:eastAsia="zh-CN"/>
              </w:rPr>
              <w:t>Both RI and PMI1 changed</w:t>
            </w:r>
          </w:p>
        </w:tc>
        <w:tc>
          <w:tcPr>
            <w:tcW w:w="2120" w:type="dxa"/>
            <w:tcMar>
              <w:top w:w="72" w:type="dxa"/>
              <w:left w:w="144" w:type="dxa"/>
              <w:bottom w:w="72" w:type="dxa"/>
              <w:right w:w="144" w:type="dxa"/>
            </w:tcMar>
            <w:vAlign w:val="center"/>
          </w:tcPr>
          <w:p w:rsidR="00E07294" w:rsidRPr="00185D8F" w:rsidRDefault="00E07294" w:rsidP="00F46335">
            <w:pPr>
              <w:spacing w:after="180"/>
              <w:jc w:val="center"/>
              <w:rPr>
                <w:rFonts w:ascii="Times New Roman" w:eastAsia="宋体" w:hAnsi="Times New Roman"/>
                <w:bCs/>
                <w:szCs w:val="20"/>
                <w:lang w:val="en-US" w:eastAsia="zh-CN"/>
              </w:rPr>
            </w:pPr>
            <w:r w:rsidRPr="00185D8F">
              <w:rPr>
                <w:rFonts w:ascii="Times New Roman" w:eastAsia="宋体" w:hAnsi="Times New Roman"/>
                <w:bCs/>
                <w:szCs w:val="20"/>
                <w:lang w:val="en-US" w:eastAsia="zh-CN"/>
              </w:rPr>
              <w:t>83.08%</w:t>
            </w:r>
          </w:p>
        </w:tc>
        <w:tc>
          <w:tcPr>
            <w:tcW w:w="2120" w:type="dxa"/>
            <w:tcMar>
              <w:top w:w="72" w:type="dxa"/>
              <w:left w:w="144" w:type="dxa"/>
              <w:bottom w:w="72" w:type="dxa"/>
              <w:right w:w="144" w:type="dxa"/>
            </w:tcMar>
            <w:vAlign w:val="center"/>
          </w:tcPr>
          <w:p w:rsidR="00E07294" w:rsidRPr="00185D8F" w:rsidRDefault="00E07294" w:rsidP="00F46335">
            <w:pPr>
              <w:spacing w:after="180"/>
              <w:jc w:val="center"/>
              <w:rPr>
                <w:rFonts w:ascii="Times New Roman" w:eastAsia="宋体" w:hAnsi="Times New Roman"/>
                <w:bCs/>
                <w:szCs w:val="20"/>
                <w:lang w:val="en-US" w:eastAsia="zh-CN"/>
              </w:rPr>
            </w:pPr>
            <w:r w:rsidRPr="00185D8F">
              <w:rPr>
                <w:rFonts w:ascii="Times New Roman" w:eastAsia="宋体" w:hAnsi="Times New Roman"/>
                <w:bCs/>
                <w:szCs w:val="20"/>
                <w:lang w:val="en-US" w:eastAsia="zh-CN"/>
              </w:rPr>
              <w:t>16.92%</w:t>
            </w:r>
          </w:p>
        </w:tc>
      </w:tr>
    </w:tbl>
    <w:p w:rsidR="00E07294" w:rsidRPr="007C5F2E" w:rsidRDefault="00E07294" w:rsidP="007C6276">
      <w:pPr>
        <w:spacing w:before="180" w:after="18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Observation</w:t>
      </w:r>
      <w:r w:rsidRPr="0007650B">
        <w:rPr>
          <w:rFonts w:ascii="Times New Roman" w:eastAsia="MS Mincho" w:hAnsi="Times New Roman"/>
          <w:b/>
          <w:i/>
          <w:sz w:val="22"/>
          <w:szCs w:val="22"/>
          <w:lang w:eastAsia="ja-JP"/>
        </w:rPr>
        <w:t xml:space="preserve">: </w:t>
      </w:r>
      <w:r w:rsidRPr="00612438">
        <w:rPr>
          <w:rFonts w:ascii="Times New Roman" w:eastAsia="宋体" w:hAnsi="Times New Roman"/>
          <w:b/>
          <w:i/>
          <w:sz w:val="22"/>
          <w:szCs w:val="22"/>
          <w:lang w:eastAsia="zh-CN"/>
        </w:rPr>
        <w:t>The necessary update interval of v</w:t>
      </w:r>
      <w:r w:rsidRPr="00612438">
        <w:rPr>
          <w:rFonts w:ascii="Times New Roman" w:eastAsia="MS Mincho" w:hAnsi="Times New Roman"/>
          <w:b/>
          <w:i/>
          <w:sz w:val="22"/>
          <w:szCs w:val="22"/>
          <w:lang w:eastAsia="ja-JP"/>
        </w:rPr>
        <w:t xml:space="preserve">ertical PMI feedback </w:t>
      </w:r>
      <w:r w:rsidRPr="00612438">
        <w:rPr>
          <w:rFonts w:ascii="Times New Roman" w:eastAsia="宋体" w:hAnsi="Times New Roman"/>
          <w:b/>
          <w:i/>
          <w:sz w:val="22"/>
          <w:szCs w:val="22"/>
          <w:lang w:eastAsia="zh-CN"/>
        </w:rPr>
        <w:t>is much longer than that of horizontal domain</w:t>
      </w:r>
      <w:r w:rsidRPr="00612438">
        <w:rPr>
          <w:rFonts w:ascii="Times New Roman" w:eastAsia="MS Mincho" w:hAnsi="Times New Roman"/>
          <w:b/>
          <w:i/>
          <w:sz w:val="22"/>
          <w:szCs w:val="22"/>
          <w:lang w:eastAsia="ja-JP"/>
        </w:rPr>
        <w:t>.</w:t>
      </w:r>
      <w:r>
        <w:rPr>
          <w:rFonts w:ascii="Times New Roman" w:eastAsia="宋体" w:hAnsi="Times New Roman"/>
          <w:b/>
          <w:i/>
          <w:sz w:val="22"/>
          <w:szCs w:val="22"/>
          <w:lang w:eastAsia="zh-CN"/>
        </w:rPr>
        <w:t xml:space="preserve"> And the vertical PMI usually remains unchanged when horizontal wide</w:t>
      </w:r>
      <w:r w:rsidRPr="00465EE7">
        <w:rPr>
          <w:rFonts w:ascii="Times New Roman" w:eastAsia="宋体" w:hAnsi="Times New Roman"/>
          <w:b/>
          <w:i/>
          <w:sz w:val="22"/>
          <w:szCs w:val="22"/>
          <w:lang w:eastAsia="zh-CN"/>
        </w:rPr>
        <w:t xml:space="preserve">band PMI </w:t>
      </w:r>
      <w:r w:rsidRPr="00B61DF6">
        <w:rPr>
          <w:rFonts w:ascii="Times New Roman" w:eastAsia="宋体" w:hAnsi="Times New Roman"/>
          <w:b/>
          <w:i/>
          <w:sz w:val="22"/>
          <w:szCs w:val="22"/>
          <w:lang w:eastAsia="zh-CN"/>
        </w:rPr>
        <w:t>unchanged.</w:t>
      </w:r>
    </w:p>
    <w:p w:rsidR="00E07294" w:rsidRDefault="000F703E" w:rsidP="00B838BF">
      <w:pPr>
        <w:spacing w:after="18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In current feedback scheme [</w:t>
      </w:r>
      <w:r w:rsidR="005D3D19">
        <w:rPr>
          <w:rFonts w:ascii="Times New Roman" w:eastAsia="宋体" w:hAnsi="Times New Roman" w:hint="eastAsia"/>
          <w:color w:val="000000"/>
          <w:sz w:val="22"/>
          <w:szCs w:val="22"/>
          <w:lang w:eastAsia="zh-CN"/>
        </w:rPr>
        <w:t>5</w:t>
      </w:r>
      <w:r w:rsidR="00E07294">
        <w:rPr>
          <w:rFonts w:ascii="Times New Roman" w:eastAsia="宋体" w:hAnsi="Times New Roman"/>
          <w:color w:val="000000"/>
          <w:sz w:val="22"/>
          <w:szCs w:val="22"/>
          <w:lang w:eastAsia="zh-CN"/>
        </w:rPr>
        <w:t xml:space="preserve">], the maximum bit number for CQI feedback on PUCCH is 11, </w:t>
      </w:r>
      <w:r w:rsidR="00E07294" w:rsidRPr="00612438">
        <w:rPr>
          <w:rFonts w:ascii="Times New Roman" w:eastAsia="宋体" w:hAnsi="Times New Roman"/>
          <w:color w:val="000000"/>
          <w:sz w:val="22"/>
          <w:szCs w:val="22"/>
          <w:lang w:eastAsia="zh-CN"/>
        </w:rPr>
        <w:t>and there are only 5 bits of RI feedback for higher reliability requiremen</w:t>
      </w:r>
      <w:r w:rsidR="00E07294">
        <w:rPr>
          <w:rFonts w:ascii="Times New Roman" w:eastAsia="宋体" w:hAnsi="Times New Roman"/>
          <w:color w:val="000000"/>
          <w:sz w:val="22"/>
          <w:szCs w:val="22"/>
          <w:lang w:eastAsia="zh-CN"/>
        </w:rPr>
        <w:t>t. Since t</w:t>
      </w:r>
      <w:r w:rsidR="00E07294" w:rsidRPr="00552F2F">
        <w:rPr>
          <w:rFonts w:ascii="Times New Roman" w:eastAsia="宋体" w:hAnsi="Times New Roman"/>
          <w:color w:val="000000"/>
          <w:sz w:val="22"/>
          <w:szCs w:val="22"/>
          <w:lang w:eastAsia="zh-CN"/>
        </w:rPr>
        <w:t xml:space="preserve">here are </w:t>
      </w:r>
      <w:r w:rsidR="00E07294">
        <w:rPr>
          <w:rFonts w:ascii="Times New Roman" w:eastAsia="宋体" w:hAnsi="Times New Roman"/>
          <w:color w:val="000000"/>
          <w:sz w:val="22"/>
          <w:szCs w:val="22"/>
          <w:lang w:eastAsia="zh-CN"/>
        </w:rPr>
        <w:t>redundant</w:t>
      </w:r>
      <w:r w:rsidR="00E07294" w:rsidRPr="00552F2F">
        <w:rPr>
          <w:rFonts w:ascii="Times New Roman" w:eastAsia="宋体" w:hAnsi="Times New Roman"/>
          <w:color w:val="000000"/>
          <w:sz w:val="22"/>
          <w:szCs w:val="22"/>
          <w:lang w:eastAsia="zh-CN"/>
        </w:rPr>
        <w:t xml:space="preserve"> payload bits in many CSI feedback types, especially for RI feedback, we can use these </w:t>
      </w:r>
      <w:r w:rsidR="00E07294">
        <w:rPr>
          <w:rFonts w:ascii="Times New Roman" w:eastAsia="宋体" w:hAnsi="Times New Roman"/>
          <w:color w:val="000000"/>
          <w:sz w:val="22"/>
          <w:szCs w:val="22"/>
          <w:lang w:eastAsia="zh-CN"/>
        </w:rPr>
        <w:t>redundant</w:t>
      </w:r>
      <w:r w:rsidR="00E07294" w:rsidRPr="00552F2F">
        <w:rPr>
          <w:rFonts w:ascii="Times New Roman" w:eastAsia="宋体" w:hAnsi="Times New Roman"/>
          <w:color w:val="000000"/>
          <w:sz w:val="22"/>
          <w:szCs w:val="22"/>
          <w:lang w:eastAsia="zh-CN"/>
        </w:rPr>
        <w:t xml:space="preserve"> bits </w:t>
      </w:r>
      <w:r w:rsidR="00E07294">
        <w:rPr>
          <w:rFonts w:ascii="Times New Roman" w:eastAsia="宋体" w:hAnsi="Times New Roman"/>
          <w:color w:val="000000"/>
          <w:sz w:val="22"/>
          <w:szCs w:val="22"/>
          <w:lang w:eastAsia="zh-CN"/>
        </w:rPr>
        <w:t>for</w:t>
      </w:r>
      <w:r w:rsidR="00E07294" w:rsidRPr="00552F2F">
        <w:rPr>
          <w:rFonts w:ascii="Times New Roman" w:eastAsia="宋体" w:hAnsi="Times New Roman"/>
          <w:color w:val="000000"/>
          <w:sz w:val="22"/>
          <w:szCs w:val="22"/>
          <w:lang w:eastAsia="zh-CN"/>
        </w:rPr>
        <w:t xml:space="preserve"> vertical PMI</w:t>
      </w:r>
      <w:r w:rsidR="00E07294" w:rsidRPr="003848F2">
        <w:rPr>
          <w:rFonts w:ascii="Times New Roman" w:eastAsia="宋体" w:hAnsi="Times New Roman"/>
          <w:color w:val="000000"/>
          <w:sz w:val="22"/>
          <w:szCs w:val="22"/>
          <w:lang w:eastAsia="zh-CN"/>
        </w:rPr>
        <w:t xml:space="preserve"> </w:t>
      </w:r>
      <w:r w:rsidR="00E07294" w:rsidRPr="00552F2F">
        <w:rPr>
          <w:rFonts w:ascii="Times New Roman" w:eastAsia="宋体" w:hAnsi="Times New Roman"/>
          <w:color w:val="000000"/>
          <w:sz w:val="22"/>
          <w:szCs w:val="22"/>
          <w:lang w:eastAsia="zh-CN"/>
        </w:rPr>
        <w:t>feedback</w:t>
      </w:r>
      <w:r w:rsidR="00E07294">
        <w:rPr>
          <w:rFonts w:ascii="Times New Roman" w:eastAsia="宋体" w:hAnsi="Times New Roman"/>
          <w:color w:val="000000"/>
          <w:sz w:val="22"/>
          <w:szCs w:val="22"/>
          <w:lang w:eastAsia="zh-CN"/>
        </w:rPr>
        <w:t xml:space="preserve"> within the payload</w:t>
      </w:r>
      <w:r w:rsidR="005439C2">
        <w:rPr>
          <w:rFonts w:ascii="Times New Roman" w:eastAsia="宋体" w:hAnsi="Times New Roman" w:hint="eastAsia"/>
          <w:color w:val="000000"/>
          <w:sz w:val="22"/>
          <w:szCs w:val="22"/>
          <w:lang w:eastAsia="zh-CN"/>
        </w:rPr>
        <w:t xml:space="preserve"> in order to reduce </w:t>
      </w:r>
      <w:r w:rsidR="00410D40">
        <w:rPr>
          <w:rFonts w:ascii="Times New Roman" w:eastAsia="宋体" w:hAnsi="Times New Roman" w:hint="eastAsia"/>
          <w:color w:val="000000"/>
          <w:sz w:val="22"/>
          <w:szCs w:val="22"/>
          <w:lang w:eastAsia="zh-CN"/>
        </w:rPr>
        <w:t xml:space="preserve">the feedback payload in </w:t>
      </w:r>
      <w:r w:rsidR="005439C2">
        <w:rPr>
          <w:rFonts w:ascii="Times New Roman" w:eastAsia="宋体" w:hAnsi="Times New Roman" w:hint="eastAsia"/>
          <w:color w:val="000000"/>
          <w:sz w:val="22"/>
          <w:szCs w:val="22"/>
          <w:lang w:eastAsia="zh-CN"/>
        </w:rPr>
        <w:t>PUCCH.</w:t>
      </w:r>
    </w:p>
    <w:p w:rsidR="00E07294" w:rsidRDefault="00E07294" w:rsidP="00B838BF">
      <w:pPr>
        <w:spacing w:after="18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In addition, the necessary update interval of vertical PMI is much longer, and on the other hand, the fixed</w:t>
      </w:r>
      <w:r w:rsidRPr="00552F2F">
        <w:rPr>
          <w:rFonts w:ascii="Times New Roman" w:eastAsia="宋体" w:hAnsi="Times New Roman"/>
          <w:color w:val="000000"/>
          <w:sz w:val="22"/>
          <w:szCs w:val="22"/>
          <w:lang w:eastAsia="zh-CN"/>
        </w:rPr>
        <w:t xml:space="preserve"> </w:t>
      </w:r>
      <w:r>
        <w:rPr>
          <w:rFonts w:ascii="Times New Roman" w:eastAsia="宋体" w:hAnsi="Times New Roman"/>
          <w:color w:val="000000"/>
          <w:sz w:val="22"/>
          <w:szCs w:val="22"/>
          <w:lang w:eastAsia="zh-CN"/>
        </w:rPr>
        <w:t xml:space="preserve">period of vertical PMI feedback may not achieve the optimal performance. So </w:t>
      </w:r>
      <w:r w:rsidRPr="00552F2F">
        <w:rPr>
          <w:rFonts w:ascii="Times New Roman" w:eastAsia="宋体" w:hAnsi="Times New Roman"/>
          <w:color w:val="000000"/>
          <w:sz w:val="22"/>
          <w:szCs w:val="22"/>
          <w:lang w:eastAsia="zh-CN"/>
        </w:rPr>
        <w:t>the vertical PMI can be reported when necessary</w:t>
      </w:r>
      <w:r>
        <w:rPr>
          <w:rFonts w:ascii="Times New Roman" w:eastAsia="宋体" w:hAnsi="Times New Roman"/>
          <w:color w:val="000000"/>
          <w:sz w:val="22"/>
          <w:szCs w:val="22"/>
          <w:lang w:eastAsia="zh-CN"/>
        </w:rPr>
        <w:t>, e.g. with an indicator</w:t>
      </w:r>
      <w:r w:rsidRPr="00552F2F">
        <w:rPr>
          <w:rFonts w:ascii="Times New Roman" w:eastAsia="宋体" w:hAnsi="Times New Roman"/>
          <w:color w:val="000000"/>
          <w:sz w:val="22"/>
          <w:szCs w:val="22"/>
          <w:lang w:eastAsia="zh-CN"/>
        </w:rPr>
        <w:t>,</w:t>
      </w:r>
      <w:r>
        <w:rPr>
          <w:rFonts w:ascii="Times New Roman" w:eastAsia="宋体" w:hAnsi="Times New Roman"/>
          <w:color w:val="000000"/>
          <w:sz w:val="22"/>
          <w:szCs w:val="22"/>
          <w:lang w:eastAsia="zh-CN"/>
        </w:rPr>
        <w:t xml:space="preserve"> similar as the feedback of horizontal wideband channel information.</w:t>
      </w:r>
    </w:p>
    <w:p w:rsidR="00E07294" w:rsidRPr="0007650B" w:rsidRDefault="00E07294" w:rsidP="00405EB3">
      <w:pPr>
        <w:spacing w:after="180"/>
        <w:jc w:val="both"/>
        <w:rPr>
          <w:rFonts w:ascii="Times New Roman" w:eastAsia="MS Mincho" w:hAnsi="Times New Roman"/>
          <w:b/>
          <w:i/>
          <w:sz w:val="22"/>
          <w:szCs w:val="22"/>
          <w:lang w:eastAsia="ja-JP"/>
        </w:rPr>
      </w:pPr>
      <w:r>
        <w:rPr>
          <w:rFonts w:ascii="Times New Roman" w:eastAsia="宋体" w:hAnsi="Times New Roman"/>
          <w:b/>
          <w:i/>
          <w:sz w:val="22"/>
          <w:szCs w:val="22"/>
          <w:lang w:eastAsia="zh-CN"/>
        </w:rPr>
        <w:t xml:space="preserve">Proposal </w:t>
      </w:r>
      <w:r w:rsidR="00825FA3">
        <w:rPr>
          <w:rFonts w:ascii="Times New Roman" w:eastAsia="宋体" w:hAnsi="Times New Roman" w:hint="eastAsia"/>
          <w:b/>
          <w:i/>
          <w:sz w:val="22"/>
          <w:szCs w:val="22"/>
          <w:lang w:eastAsia="zh-CN"/>
        </w:rPr>
        <w:t>3</w:t>
      </w:r>
      <w:r w:rsidRPr="0007650B">
        <w:rPr>
          <w:rFonts w:ascii="Times New Roman" w:eastAsia="MS Mincho" w:hAnsi="Times New Roman"/>
          <w:b/>
          <w:i/>
          <w:sz w:val="22"/>
          <w:szCs w:val="22"/>
          <w:lang w:eastAsia="ja-JP"/>
        </w:rPr>
        <w:t xml:space="preserve">: </w:t>
      </w:r>
      <w:r>
        <w:rPr>
          <w:rFonts w:ascii="Times New Roman" w:eastAsia="宋体" w:hAnsi="Times New Roman"/>
          <w:b/>
          <w:i/>
          <w:sz w:val="22"/>
          <w:szCs w:val="22"/>
          <w:lang w:eastAsia="zh-CN"/>
        </w:rPr>
        <w:t xml:space="preserve">Based on current feedback scheme, vertical PMI can be reported when necessary with an indicator or </w:t>
      </w:r>
      <w:r w:rsidR="00F55D2D">
        <w:rPr>
          <w:rFonts w:ascii="Times New Roman" w:eastAsia="宋体" w:hAnsi="Times New Roman" w:hint="eastAsia"/>
          <w:b/>
          <w:i/>
          <w:sz w:val="22"/>
          <w:szCs w:val="22"/>
          <w:lang w:eastAsia="zh-CN"/>
        </w:rPr>
        <w:t>piggyback</w:t>
      </w:r>
      <w:r w:rsidRPr="009643DF">
        <w:rPr>
          <w:rFonts w:ascii="Times New Roman" w:eastAsia="宋体" w:hAnsi="Times New Roman"/>
          <w:b/>
          <w:i/>
          <w:sz w:val="22"/>
          <w:szCs w:val="22"/>
          <w:lang w:eastAsia="zh-CN"/>
        </w:rPr>
        <w:t xml:space="preserve"> </w:t>
      </w:r>
      <w:r>
        <w:rPr>
          <w:rFonts w:ascii="Times New Roman" w:eastAsia="宋体" w:hAnsi="Times New Roman"/>
          <w:b/>
          <w:i/>
          <w:sz w:val="22"/>
          <w:szCs w:val="22"/>
          <w:lang w:eastAsia="zh-CN"/>
        </w:rPr>
        <w:t xml:space="preserve">on </w:t>
      </w:r>
      <w:r w:rsidRPr="00A4347C">
        <w:rPr>
          <w:rFonts w:ascii="Times New Roman" w:eastAsia="宋体" w:hAnsi="Times New Roman"/>
          <w:b/>
          <w:i/>
          <w:sz w:val="22"/>
          <w:szCs w:val="22"/>
          <w:lang w:eastAsia="zh-CN"/>
        </w:rPr>
        <w:t xml:space="preserve">redundant </w:t>
      </w:r>
      <w:r>
        <w:rPr>
          <w:rFonts w:ascii="Times New Roman" w:eastAsia="宋体" w:hAnsi="Times New Roman"/>
          <w:b/>
          <w:i/>
          <w:sz w:val="22"/>
          <w:szCs w:val="22"/>
          <w:lang w:eastAsia="zh-CN"/>
        </w:rPr>
        <w:t>feedback payload.</w:t>
      </w:r>
    </w:p>
    <w:p w:rsidR="00E07294" w:rsidRPr="002E5D31" w:rsidRDefault="00E07294" w:rsidP="002E5D31">
      <w:pPr>
        <w:pStyle w:val="1"/>
        <w:numPr>
          <w:ilvl w:val="0"/>
          <w:numId w:val="2"/>
        </w:numPr>
        <w:ind w:left="360" w:hanging="360"/>
        <w:jc w:val="both"/>
        <w:rPr>
          <w:rFonts w:ascii="Times New Roman" w:eastAsia="宋体" w:hAnsi="Times New Roman" w:cs="Times New Roman"/>
          <w:bCs w:val="0"/>
          <w:sz w:val="28"/>
          <w:szCs w:val="28"/>
          <w:lang w:val="en-US" w:eastAsia="zh-CN"/>
        </w:rPr>
      </w:pPr>
      <w:r w:rsidRPr="002E5D31">
        <w:rPr>
          <w:rFonts w:ascii="Times New Roman" w:eastAsia="宋体" w:hAnsi="Times New Roman" w:cs="Times New Roman"/>
          <w:bCs w:val="0"/>
          <w:sz w:val="28"/>
          <w:szCs w:val="28"/>
          <w:lang w:val="en-US" w:eastAsia="zh-CN"/>
        </w:rPr>
        <w:t>Conclusion</w:t>
      </w:r>
    </w:p>
    <w:p w:rsidR="00E07294" w:rsidRDefault="00E07294" w:rsidP="00642D5F">
      <w:pPr>
        <w:spacing w:after="180"/>
        <w:jc w:val="both"/>
        <w:rPr>
          <w:rFonts w:ascii="Times New Roman" w:eastAsia="宋体" w:hAnsi="Times New Roman"/>
          <w:color w:val="000000"/>
          <w:sz w:val="22"/>
          <w:szCs w:val="22"/>
          <w:lang w:eastAsia="zh-CN"/>
        </w:rPr>
      </w:pPr>
      <w:r w:rsidRPr="00642D5F">
        <w:rPr>
          <w:rFonts w:ascii="Times New Roman" w:eastAsia="宋体" w:hAnsi="Times New Roman"/>
          <w:color w:val="000000"/>
          <w:sz w:val="22"/>
          <w:szCs w:val="22"/>
          <w:lang w:eastAsia="zh-CN"/>
        </w:rPr>
        <w:t>In this contribution, the potential CSI feedback enhancement for Elevation Beamforming and Full-Dimension MIMO is discussed, and we</w:t>
      </w:r>
      <w:r>
        <w:rPr>
          <w:rFonts w:ascii="Times New Roman" w:eastAsia="宋体" w:hAnsi="Times New Roman"/>
          <w:color w:val="000000"/>
          <w:sz w:val="22"/>
          <w:szCs w:val="22"/>
          <w:lang w:eastAsia="zh-CN"/>
        </w:rPr>
        <w:t xml:space="preserve"> observe:</w:t>
      </w:r>
    </w:p>
    <w:p w:rsidR="00E07294" w:rsidRDefault="00E07294" w:rsidP="00642D5F">
      <w:pPr>
        <w:spacing w:after="180"/>
        <w:jc w:val="both"/>
        <w:rPr>
          <w:rFonts w:ascii="Times New Roman" w:eastAsia="宋体" w:hAnsi="Times New Roman"/>
          <w:color w:val="000000"/>
          <w:sz w:val="22"/>
          <w:szCs w:val="22"/>
          <w:lang w:eastAsia="zh-CN"/>
        </w:rPr>
      </w:pPr>
      <w:r>
        <w:rPr>
          <w:rFonts w:ascii="Times New Roman" w:eastAsia="宋体" w:hAnsi="Times New Roman"/>
          <w:b/>
          <w:i/>
          <w:sz w:val="22"/>
          <w:szCs w:val="22"/>
          <w:lang w:eastAsia="zh-CN"/>
        </w:rPr>
        <w:t>Observation</w:t>
      </w:r>
      <w:r w:rsidRPr="0007650B">
        <w:rPr>
          <w:rFonts w:ascii="Times New Roman" w:eastAsia="MS Mincho" w:hAnsi="Times New Roman"/>
          <w:b/>
          <w:i/>
          <w:sz w:val="22"/>
          <w:szCs w:val="22"/>
          <w:lang w:eastAsia="ja-JP"/>
        </w:rPr>
        <w:t xml:space="preserve">: </w:t>
      </w:r>
      <w:r w:rsidRPr="00612438">
        <w:rPr>
          <w:rFonts w:ascii="Times New Roman" w:eastAsia="宋体" w:hAnsi="Times New Roman"/>
          <w:b/>
          <w:i/>
          <w:sz w:val="22"/>
          <w:szCs w:val="22"/>
          <w:lang w:eastAsia="zh-CN"/>
        </w:rPr>
        <w:t xml:space="preserve">The necessary update </w:t>
      </w:r>
      <w:r w:rsidRPr="00D10DA5">
        <w:rPr>
          <w:rFonts w:ascii="Times New Roman" w:eastAsia="宋体" w:hAnsi="Times New Roman"/>
          <w:b/>
          <w:i/>
          <w:sz w:val="22"/>
          <w:szCs w:val="22"/>
          <w:lang w:eastAsia="zh-CN"/>
        </w:rPr>
        <w:t>interval</w:t>
      </w:r>
      <w:r w:rsidRPr="00612438">
        <w:rPr>
          <w:rFonts w:ascii="Times New Roman" w:eastAsia="宋体" w:hAnsi="Times New Roman"/>
          <w:b/>
          <w:i/>
          <w:sz w:val="22"/>
          <w:szCs w:val="22"/>
          <w:lang w:eastAsia="zh-CN"/>
        </w:rPr>
        <w:t xml:space="preserve"> of v</w:t>
      </w:r>
      <w:r w:rsidRPr="00612438">
        <w:rPr>
          <w:rFonts w:ascii="Times New Roman" w:eastAsia="MS Mincho" w:hAnsi="Times New Roman"/>
          <w:b/>
          <w:i/>
          <w:sz w:val="22"/>
          <w:szCs w:val="22"/>
          <w:lang w:eastAsia="ja-JP"/>
        </w:rPr>
        <w:t xml:space="preserve">ertical PMI feedback </w:t>
      </w:r>
      <w:r w:rsidRPr="00612438">
        <w:rPr>
          <w:rFonts w:ascii="Times New Roman" w:eastAsia="宋体" w:hAnsi="Times New Roman"/>
          <w:b/>
          <w:i/>
          <w:sz w:val="22"/>
          <w:szCs w:val="22"/>
          <w:lang w:eastAsia="zh-CN"/>
        </w:rPr>
        <w:t>is much longer than that of horizontal domain</w:t>
      </w:r>
      <w:r w:rsidRPr="00612438">
        <w:rPr>
          <w:rFonts w:ascii="Times New Roman" w:eastAsia="MS Mincho" w:hAnsi="Times New Roman"/>
          <w:b/>
          <w:i/>
          <w:sz w:val="22"/>
          <w:szCs w:val="22"/>
          <w:lang w:eastAsia="ja-JP"/>
        </w:rPr>
        <w:t>.</w:t>
      </w:r>
      <w:r>
        <w:rPr>
          <w:rFonts w:ascii="Times New Roman" w:eastAsia="宋体" w:hAnsi="Times New Roman"/>
          <w:b/>
          <w:i/>
          <w:sz w:val="22"/>
          <w:szCs w:val="22"/>
          <w:lang w:eastAsia="zh-CN"/>
        </w:rPr>
        <w:t xml:space="preserve"> And the vertical PMI usually remains unchanged when horizontal wideband PMI unchanged.</w:t>
      </w:r>
    </w:p>
    <w:p w:rsidR="00E07294" w:rsidRPr="00642D5F" w:rsidRDefault="00E07294" w:rsidP="00642D5F">
      <w:pPr>
        <w:spacing w:after="18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eastAsia="zh-CN"/>
        </w:rPr>
        <w:t>Based on the discussion of vertical PMI feedback, we</w:t>
      </w:r>
      <w:r w:rsidRPr="00642D5F">
        <w:rPr>
          <w:rFonts w:ascii="Times New Roman" w:eastAsia="宋体" w:hAnsi="Times New Roman"/>
          <w:color w:val="000000"/>
          <w:sz w:val="22"/>
          <w:szCs w:val="22"/>
          <w:lang w:eastAsia="zh-CN"/>
        </w:rPr>
        <w:t xml:space="preserve"> propose:</w:t>
      </w:r>
    </w:p>
    <w:p w:rsidR="00E07294" w:rsidRDefault="00E07294" w:rsidP="00472CBB">
      <w:pPr>
        <w:spacing w:after="180"/>
        <w:jc w:val="both"/>
        <w:rPr>
          <w:rFonts w:ascii="Times New Roman" w:eastAsia="宋体" w:hAnsi="Times New Roman"/>
          <w:b/>
          <w:i/>
          <w:sz w:val="22"/>
          <w:szCs w:val="22"/>
          <w:lang w:eastAsia="zh-CN"/>
        </w:rPr>
      </w:pPr>
      <w:r w:rsidRPr="0007650B">
        <w:rPr>
          <w:rFonts w:ascii="Times New Roman" w:eastAsia="MS Mincho" w:hAnsi="Times New Roman"/>
          <w:b/>
          <w:i/>
          <w:sz w:val="22"/>
          <w:szCs w:val="22"/>
          <w:lang w:eastAsia="ja-JP"/>
        </w:rPr>
        <w:t xml:space="preserve">Proposal 1: </w:t>
      </w:r>
      <w:r w:rsidR="002F51DC">
        <w:rPr>
          <w:rFonts w:ascii="Times New Roman" w:eastAsia="宋体" w:hAnsi="Times New Roman" w:hint="eastAsia"/>
          <w:b/>
          <w:i/>
          <w:sz w:val="22"/>
          <w:szCs w:val="22"/>
          <w:lang w:eastAsia="zh-CN"/>
        </w:rPr>
        <w:t>Vertical PMI feedback should be introduced for Rel-13 UE</w:t>
      </w:r>
      <w:r w:rsidR="0045443B" w:rsidRPr="0007650B">
        <w:rPr>
          <w:rFonts w:ascii="Times New Roman" w:eastAsia="宋体" w:hAnsi="Times New Roman"/>
          <w:b/>
          <w:i/>
          <w:sz w:val="22"/>
          <w:szCs w:val="22"/>
          <w:lang w:eastAsia="zh-CN"/>
        </w:rPr>
        <w:t>.</w:t>
      </w:r>
    </w:p>
    <w:p w:rsidR="00E07294" w:rsidRPr="004622BC" w:rsidRDefault="00E07294" w:rsidP="00472CBB">
      <w:pPr>
        <w:spacing w:after="180"/>
        <w:jc w:val="both"/>
        <w:rPr>
          <w:rFonts w:ascii="Times New Roman" w:eastAsia="宋体" w:hAnsi="Times New Roman"/>
          <w:b/>
          <w:i/>
          <w:sz w:val="22"/>
          <w:szCs w:val="22"/>
          <w:lang w:eastAsia="zh-CN"/>
        </w:rPr>
      </w:pPr>
      <w:r w:rsidRPr="0007650B">
        <w:rPr>
          <w:rFonts w:ascii="Times New Roman" w:eastAsia="MS Mincho" w:hAnsi="Times New Roman"/>
          <w:b/>
          <w:i/>
          <w:sz w:val="22"/>
          <w:szCs w:val="22"/>
          <w:lang w:eastAsia="ja-JP"/>
        </w:rPr>
        <w:t>Proposal</w:t>
      </w:r>
      <w:r>
        <w:rPr>
          <w:rFonts w:ascii="Times New Roman" w:eastAsia="宋体" w:hAnsi="Times New Roman"/>
          <w:b/>
          <w:i/>
          <w:sz w:val="22"/>
          <w:szCs w:val="22"/>
          <w:lang w:eastAsia="zh-CN"/>
        </w:rPr>
        <w:t xml:space="preserve"> </w:t>
      </w:r>
      <w:r w:rsidRPr="0007650B">
        <w:rPr>
          <w:rFonts w:ascii="Times New Roman" w:eastAsia="MS Mincho" w:hAnsi="Times New Roman"/>
          <w:b/>
          <w:i/>
          <w:sz w:val="22"/>
          <w:szCs w:val="22"/>
          <w:lang w:eastAsia="ja-JP"/>
        </w:rPr>
        <w:t>2: CSI feedback enhancement should be considered carefully considering</w:t>
      </w:r>
      <w:r>
        <w:rPr>
          <w:rFonts w:ascii="Times New Roman" w:eastAsia="宋体" w:hAnsi="Times New Roman"/>
          <w:b/>
          <w:i/>
          <w:sz w:val="22"/>
          <w:szCs w:val="22"/>
          <w:lang w:eastAsia="zh-CN"/>
        </w:rPr>
        <w:t xml:space="preserve"> the</w:t>
      </w:r>
      <w:r w:rsidRPr="0007650B">
        <w:rPr>
          <w:rFonts w:ascii="Times New Roman" w:eastAsia="MS Mincho" w:hAnsi="Times New Roman"/>
          <w:b/>
          <w:i/>
          <w:sz w:val="22"/>
          <w:szCs w:val="22"/>
          <w:lang w:eastAsia="ja-JP"/>
        </w:rPr>
        <w:t xml:space="preserve"> trade-off between </w:t>
      </w:r>
      <w:r>
        <w:rPr>
          <w:rFonts w:ascii="Times New Roman" w:eastAsia="宋体" w:hAnsi="Times New Roman"/>
          <w:b/>
          <w:i/>
          <w:sz w:val="22"/>
          <w:szCs w:val="22"/>
          <w:lang w:eastAsia="zh-CN"/>
        </w:rPr>
        <w:t xml:space="preserve">the </w:t>
      </w:r>
      <w:r w:rsidRPr="0007650B">
        <w:rPr>
          <w:rFonts w:ascii="Times New Roman" w:eastAsia="MS Mincho" w:hAnsi="Times New Roman"/>
          <w:b/>
          <w:i/>
          <w:sz w:val="22"/>
          <w:szCs w:val="22"/>
          <w:lang w:eastAsia="ja-JP"/>
        </w:rPr>
        <w:t xml:space="preserve">performance and </w:t>
      </w:r>
      <w:r>
        <w:rPr>
          <w:rFonts w:ascii="Times New Roman" w:eastAsia="宋体" w:hAnsi="Times New Roman"/>
          <w:b/>
          <w:i/>
          <w:sz w:val="22"/>
          <w:szCs w:val="22"/>
          <w:lang w:eastAsia="zh-CN"/>
        </w:rPr>
        <w:t xml:space="preserve">the </w:t>
      </w:r>
      <w:r w:rsidRPr="0007650B">
        <w:rPr>
          <w:rFonts w:ascii="Times New Roman" w:eastAsia="MS Mincho" w:hAnsi="Times New Roman"/>
          <w:b/>
          <w:i/>
          <w:sz w:val="22"/>
          <w:szCs w:val="22"/>
          <w:lang w:eastAsia="ja-JP"/>
        </w:rPr>
        <w:t xml:space="preserve">feedback payload size, especially for </w:t>
      </w:r>
      <w:r>
        <w:rPr>
          <w:rFonts w:ascii="Times New Roman" w:eastAsia="宋体" w:hAnsi="Times New Roman"/>
          <w:b/>
          <w:i/>
          <w:sz w:val="22"/>
          <w:szCs w:val="22"/>
          <w:lang w:eastAsia="zh-CN"/>
        </w:rPr>
        <w:t>the report</w:t>
      </w:r>
      <w:r w:rsidRPr="0007650B">
        <w:rPr>
          <w:rFonts w:ascii="Times New Roman" w:eastAsia="MS Mincho" w:hAnsi="Times New Roman"/>
          <w:b/>
          <w:i/>
          <w:sz w:val="22"/>
          <w:szCs w:val="22"/>
          <w:lang w:eastAsia="ja-JP"/>
        </w:rPr>
        <w:t xml:space="preserve"> on PUCCH.</w:t>
      </w:r>
    </w:p>
    <w:p w:rsidR="00E07294" w:rsidRPr="00E6641F" w:rsidRDefault="00E07294" w:rsidP="00472CBB">
      <w:pPr>
        <w:spacing w:after="180"/>
        <w:jc w:val="both"/>
        <w:rPr>
          <w:rFonts w:ascii="Times New Roman" w:eastAsia="宋体" w:hAnsi="Times New Roman"/>
          <w:b/>
          <w:i/>
          <w:sz w:val="22"/>
          <w:szCs w:val="22"/>
          <w:lang w:eastAsia="zh-CN"/>
        </w:rPr>
      </w:pPr>
      <w:r>
        <w:rPr>
          <w:rFonts w:ascii="Times New Roman" w:eastAsia="宋体" w:hAnsi="Times New Roman"/>
          <w:b/>
          <w:i/>
          <w:sz w:val="22"/>
          <w:szCs w:val="22"/>
          <w:lang w:eastAsia="zh-CN"/>
        </w:rPr>
        <w:t>Proposal 3</w:t>
      </w:r>
      <w:r w:rsidRPr="0007650B">
        <w:rPr>
          <w:rFonts w:ascii="Times New Roman" w:eastAsia="MS Mincho" w:hAnsi="Times New Roman"/>
          <w:b/>
          <w:i/>
          <w:sz w:val="22"/>
          <w:szCs w:val="22"/>
          <w:lang w:eastAsia="ja-JP"/>
        </w:rPr>
        <w:t xml:space="preserve">: </w:t>
      </w:r>
      <w:r>
        <w:rPr>
          <w:rFonts w:ascii="Times New Roman" w:eastAsia="宋体" w:hAnsi="Times New Roman"/>
          <w:b/>
          <w:i/>
          <w:sz w:val="22"/>
          <w:szCs w:val="22"/>
          <w:lang w:eastAsia="zh-CN"/>
        </w:rPr>
        <w:t xml:space="preserve">Based on current feedback scheme, vertical PMI can be reported when necessary with an indicator or reported on </w:t>
      </w:r>
      <w:r w:rsidRPr="00A4347C">
        <w:rPr>
          <w:rFonts w:ascii="Times New Roman" w:eastAsia="宋体" w:hAnsi="Times New Roman"/>
          <w:b/>
          <w:i/>
          <w:sz w:val="22"/>
          <w:szCs w:val="22"/>
          <w:lang w:eastAsia="zh-CN"/>
        </w:rPr>
        <w:t xml:space="preserve">redundant </w:t>
      </w:r>
      <w:r>
        <w:rPr>
          <w:rFonts w:ascii="Times New Roman" w:eastAsia="宋体" w:hAnsi="Times New Roman"/>
          <w:b/>
          <w:i/>
          <w:sz w:val="22"/>
          <w:szCs w:val="22"/>
          <w:lang w:eastAsia="zh-CN"/>
        </w:rPr>
        <w:t>feedback payload.</w:t>
      </w:r>
    </w:p>
    <w:p w:rsidR="00E07294" w:rsidRPr="002E5D31" w:rsidRDefault="00E07294" w:rsidP="002E5D31">
      <w:pPr>
        <w:pStyle w:val="1"/>
        <w:numPr>
          <w:ilvl w:val="0"/>
          <w:numId w:val="2"/>
        </w:numPr>
        <w:ind w:left="360" w:hanging="360"/>
        <w:jc w:val="both"/>
        <w:rPr>
          <w:rFonts w:ascii="Times New Roman" w:eastAsia="宋体" w:hAnsi="Times New Roman" w:cs="Times New Roman"/>
          <w:bCs w:val="0"/>
          <w:sz w:val="28"/>
          <w:szCs w:val="28"/>
          <w:lang w:val="en-US" w:eastAsia="zh-CN"/>
        </w:rPr>
      </w:pPr>
      <w:r w:rsidRPr="002E5D31">
        <w:rPr>
          <w:rFonts w:ascii="Times New Roman" w:eastAsia="宋体" w:hAnsi="Times New Roman" w:cs="Times New Roman"/>
          <w:bCs w:val="0"/>
          <w:sz w:val="28"/>
          <w:szCs w:val="28"/>
          <w:lang w:val="en-US" w:eastAsia="zh-CN"/>
        </w:rPr>
        <w:t>References</w:t>
      </w:r>
    </w:p>
    <w:p w:rsidR="00E07294" w:rsidRDefault="00E07294" w:rsidP="0009010A">
      <w:pPr>
        <w:pStyle w:val="a3"/>
        <w:numPr>
          <w:ilvl w:val="0"/>
          <w:numId w:val="7"/>
        </w:numPr>
        <w:snapToGrid w:val="0"/>
        <w:jc w:val="left"/>
        <w:rPr>
          <w:rFonts w:ascii="Times New Roman" w:eastAsia="宋体" w:hAnsi="Times New Roman"/>
          <w:color w:val="000000"/>
          <w:lang w:val="en-GB" w:eastAsia="zh-CN"/>
        </w:rPr>
      </w:pPr>
      <w:r w:rsidRPr="00774507">
        <w:rPr>
          <w:rFonts w:ascii="Times New Roman" w:eastAsia="宋体" w:hAnsi="Times New Roman"/>
          <w:color w:val="000000"/>
          <w:lang w:val="en-GB" w:eastAsia="zh-CN"/>
        </w:rPr>
        <w:t xml:space="preserve">RP-141644, "New SID Proposal: Study on Elevation Beamforming/Full-Dimension (FD) MIMO for LTE", Samsung, Nokia Networks, 3GPP TSG RAN#65, Edinburgh, </w:t>
      </w:r>
      <w:r>
        <w:rPr>
          <w:rFonts w:ascii="Times New Roman" w:eastAsia="宋体" w:hAnsi="Times New Roman"/>
          <w:color w:val="000000"/>
          <w:lang w:val="en-GB" w:eastAsia="zh-CN"/>
        </w:rPr>
        <w:t xml:space="preserve">Scotland, </w:t>
      </w:r>
      <w:r w:rsidRPr="00774507">
        <w:rPr>
          <w:rFonts w:ascii="Times New Roman" w:eastAsia="宋体" w:hAnsi="Times New Roman"/>
          <w:color w:val="000000"/>
          <w:lang w:val="en-GB" w:eastAsia="zh-CN"/>
        </w:rPr>
        <w:t>9</w:t>
      </w:r>
      <w:r w:rsidRPr="00B6758D">
        <w:rPr>
          <w:rFonts w:ascii="Times New Roman" w:eastAsia="宋体" w:hAnsi="Times New Roman"/>
          <w:color w:val="000000"/>
          <w:vertAlign w:val="superscript"/>
          <w:lang w:val="en-GB" w:eastAsia="zh-CN"/>
        </w:rPr>
        <w:t>th</w:t>
      </w:r>
      <w:r w:rsidRPr="00DE2180">
        <w:rPr>
          <w:rFonts w:ascii="Times New Roman" w:eastAsia="宋体" w:hAnsi="Times New Roman"/>
          <w:color w:val="000000"/>
          <w:lang w:val="en-GB" w:eastAsia="zh-CN"/>
        </w:rPr>
        <w:t>-</w:t>
      </w:r>
      <w:r w:rsidRPr="00774507">
        <w:rPr>
          <w:rFonts w:ascii="Times New Roman" w:eastAsia="宋体" w:hAnsi="Times New Roman"/>
          <w:color w:val="000000"/>
          <w:lang w:val="en-GB" w:eastAsia="zh-CN"/>
        </w:rPr>
        <w:t>12</w:t>
      </w:r>
      <w:r w:rsidRPr="00B6758D">
        <w:rPr>
          <w:rFonts w:ascii="Times New Roman" w:eastAsia="宋体" w:hAnsi="Times New Roman"/>
          <w:color w:val="000000"/>
          <w:vertAlign w:val="superscript"/>
          <w:lang w:val="en-GB" w:eastAsia="zh-CN"/>
        </w:rPr>
        <w:t>th</w:t>
      </w:r>
      <w:r w:rsidRPr="00774507">
        <w:rPr>
          <w:rFonts w:ascii="Times New Roman" w:eastAsia="宋体" w:hAnsi="Times New Roman"/>
          <w:color w:val="000000"/>
          <w:lang w:val="en-GB" w:eastAsia="zh-CN"/>
        </w:rPr>
        <w:t xml:space="preserve"> September 2014</w:t>
      </w:r>
    </w:p>
    <w:p w:rsidR="000F703E" w:rsidRPr="00774507" w:rsidRDefault="000F703E" w:rsidP="0009010A">
      <w:pPr>
        <w:pStyle w:val="a3"/>
        <w:numPr>
          <w:ilvl w:val="0"/>
          <w:numId w:val="7"/>
        </w:numPr>
        <w:snapToGrid w:val="0"/>
        <w:jc w:val="left"/>
        <w:rPr>
          <w:rFonts w:ascii="Times New Roman" w:eastAsia="宋体" w:hAnsi="Times New Roman"/>
          <w:color w:val="000000"/>
          <w:lang w:val="en-GB" w:eastAsia="zh-CN"/>
        </w:rPr>
      </w:pPr>
      <w:r w:rsidRPr="00D94D56">
        <w:rPr>
          <w:rFonts w:ascii="Times New Roman" w:eastAsia="宋体" w:hAnsi="Times New Roman"/>
          <w:color w:val="000000"/>
          <w:lang w:val="en-GB" w:eastAsia="zh-CN"/>
        </w:rPr>
        <w:t>Chairman’s Notes 3GPP TSG RAN1#</w:t>
      </w:r>
      <w:r>
        <w:rPr>
          <w:rFonts w:ascii="Times New Roman" w:eastAsia="宋体" w:hAnsi="Times New Roman" w:hint="eastAsia"/>
          <w:color w:val="000000"/>
          <w:lang w:val="en-GB" w:eastAsia="zh-CN"/>
        </w:rPr>
        <w:t>80</w:t>
      </w:r>
      <w:r w:rsidR="00FC4741" w:rsidRPr="00774507">
        <w:rPr>
          <w:rFonts w:ascii="Times New Roman" w:eastAsia="宋体" w:hAnsi="Times New Roman"/>
          <w:color w:val="000000"/>
          <w:lang w:val="en-GB" w:eastAsia="zh-CN"/>
        </w:rPr>
        <w:t>, Athens, Gr</w:t>
      </w:r>
      <w:r w:rsidR="00FC4741">
        <w:rPr>
          <w:rFonts w:ascii="Times New Roman" w:eastAsia="宋体" w:hAnsi="Times New Roman"/>
          <w:color w:val="000000"/>
          <w:lang w:val="en-GB" w:eastAsia="zh-CN"/>
        </w:rPr>
        <w:t xml:space="preserve">eece, </w:t>
      </w:r>
      <w:r w:rsidR="00FC4741" w:rsidRPr="00774507">
        <w:rPr>
          <w:rFonts w:ascii="Times New Roman" w:eastAsia="宋体" w:hAnsi="Times New Roman"/>
          <w:color w:val="000000"/>
          <w:lang w:val="en-GB" w:eastAsia="zh-CN"/>
        </w:rPr>
        <w:t>9</w:t>
      </w:r>
      <w:r w:rsidR="00FC4741" w:rsidRPr="00B6758D">
        <w:rPr>
          <w:rFonts w:ascii="Times New Roman" w:eastAsia="宋体" w:hAnsi="Times New Roman"/>
          <w:color w:val="000000"/>
          <w:vertAlign w:val="superscript"/>
          <w:lang w:val="en-GB" w:eastAsia="zh-CN"/>
        </w:rPr>
        <w:t>th</w:t>
      </w:r>
      <w:r w:rsidR="007F4A45" w:rsidRPr="00DE2180">
        <w:rPr>
          <w:rFonts w:ascii="Times New Roman" w:eastAsia="宋体" w:hAnsi="Times New Roman"/>
          <w:color w:val="000000"/>
          <w:lang w:val="en-GB" w:eastAsia="zh-CN"/>
        </w:rPr>
        <w:t>-</w:t>
      </w:r>
      <w:r w:rsidR="00FC4741" w:rsidRPr="00774507">
        <w:rPr>
          <w:rFonts w:ascii="Times New Roman" w:eastAsia="宋体" w:hAnsi="Times New Roman"/>
          <w:color w:val="000000"/>
          <w:lang w:val="en-GB" w:eastAsia="zh-CN"/>
        </w:rPr>
        <w:t>13</w:t>
      </w:r>
      <w:r w:rsidR="00B6758D" w:rsidRPr="00B6758D">
        <w:rPr>
          <w:rFonts w:ascii="Times New Roman" w:eastAsia="宋体" w:hAnsi="Times New Roman" w:hint="eastAsia"/>
          <w:color w:val="000000"/>
          <w:vertAlign w:val="superscript"/>
          <w:lang w:val="en-GB" w:eastAsia="zh-CN"/>
        </w:rPr>
        <w:t>th</w:t>
      </w:r>
      <w:r w:rsidR="00FC4741" w:rsidRPr="00774507">
        <w:rPr>
          <w:rFonts w:ascii="Times New Roman" w:eastAsia="宋体" w:hAnsi="Times New Roman"/>
          <w:color w:val="000000"/>
          <w:lang w:val="en-GB" w:eastAsia="zh-CN"/>
        </w:rPr>
        <w:t xml:space="preserve"> February 2015</w:t>
      </w:r>
    </w:p>
    <w:p w:rsidR="00E07294" w:rsidRDefault="00E07294" w:rsidP="0009010A">
      <w:pPr>
        <w:pStyle w:val="a3"/>
        <w:numPr>
          <w:ilvl w:val="0"/>
          <w:numId w:val="7"/>
        </w:numPr>
        <w:snapToGrid w:val="0"/>
        <w:jc w:val="left"/>
        <w:rPr>
          <w:rFonts w:ascii="Times New Roman" w:eastAsia="宋体" w:hAnsi="Times New Roman"/>
          <w:color w:val="000000"/>
          <w:lang w:val="en-GB" w:eastAsia="zh-CN"/>
        </w:rPr>
      </w:pPr>
      <w:r w:rsidRPr="00774507">
        <w:rPr>
          <w:rFonts w:ascii="Times New Roman" w:eastAsia="宋体" w:hAnsi="Times New Roman"/>
          <w:color w:val="000000"/>
          <w:lang w:val="en-GB" w:eastAsia="zh-CN"/>
        </w:rPr>
        <w:t>R1-15</w:t>
      </w:r>
      <w:r>
        <w:rPr>
          <w:rFonts w:ascii="Times New Roman" w:eastAsia="宋体" w:hAnsi="Times New Roman"/>
          <w:color w:val="000000"/>
          <w:lang w:val="en-GB" w:eastAsia="zh-CN"/>
        </w:rPr>
        <w:t>0299</w:t>
      </w:r>
      <w:r w:rsidRPr="00774507">
        <w:rPr>
          <w:rFonts w:ascii="Times New Roman" w:eastAsia="宋体" w:hAnsi="Times New Roman"/>
          <w:color w:val="000000"/>
          <w:lang w:val="en-GB" w:eastAsia="zh-CN"/>
        </w:rPr>
        <w:t xml:space="preserve">, </w:t>
      </w:r>
      <w:r>
        <w:rPr>
          <w:rFonts w:ascii="Times New Roman" w:eastAsia="宋体" w:hAnsi="Times New Roman"/>
          <w:color w:val="000000"/>
          <w:lang w:val="en-GB" w:eastAsia="zh-CN"/>
        </w:rPr>
        <w:t>"</w:t>
      </w:r>
      <w:r w:rsidRPr="00774507">
        <w:rPr>
          <w:rFonts w:ascii="Times New Roman" w:eastAsia="宋体" w:hAnsi="Times New Roman"/>
          <w:color w:val="000000"/>
          <w:lang w:val="en-GB" w:eastAsia="zh-CN"/>
        </w:rPr>
        <w:t>Discussion on CSI-RS enhancement</w:t>
      </w:r>
      <w:r>
        <w:rPr>
          <w:rFonts w:ascii="Times New Roman" w:eastAsia="宋体" w:hAnsi="Times New Roman"/>
          <w:color w:val="000000"/>
          <w:lang w:val="en-GB" w:eastAsia="zh-CN"/>
        </w:rPr>
        <w:t>"</w:t>
      </w:r>
      <w:r w:rsidRPr="00774507">
        <w:rPr>
          <w:rFonts w:ascii="Times New Roman" w:eastAsia="宋体" w:hAnsi="Times New Roman"/>
          <w:color w:val="000000"/>
          <w:lang w:val="en-GB" w:eastAsia="zh-CN"/>
        </w:rPr>
        <w:t>, NEC, 3GPP TSG RAN1#80, Athens, Gr</w:t>
      </w:r>
      <w:r>
        <w:rPr>
          <w:rFonts w:ascii="Times New Roman" w:eastAsia="宋体" w:hAnsi="Times New Roman"/>
          <w:color w:val="000000"/>
          <w:lang w:val="en-GB" w:eastAsia="zh-CN"/>
        </w:rPr>
        <w:t xml:space="preserve">eece, </w:t>
      </w:r>
      <w:r w:rsidRPr="00774507">
        <w:rPr>
          <w:rFonts w:ascii="Times New Roman" w:eastAsia="宋体" w:hAnsi="Times New Roman"/>
          <w:color w:val="000000"/>
          <w:lang w:val="en-GB" w:eastAsia="zh-CN"/>
        </w:rPr>
        <w:t>9</w:t>
      </w:r>
      <w:r w:rsidRPr="00B6758D">
        <w:rPr>
          <w:rFonts w:ascii="Times New Roman" w:eastAsia="宋体" w:hAnsi="Times New Roman"/>
          <w:color w:val="000000"/>
          <w:vertAlign w:val="superscript"/>
          <w:lang w:val="en-GB" w:eastAsia="zh-CN"/>
        </w:rPr>
        <w:t>th</w:t>
      </w:r>
      <w:r w:rsidR="007F4A45" w:rsidRPr="00DE2180">
        <w:rPr>
          <w:rFonts w:ascii="Times New Roman" w:eastAsia="宋体" w:hAnsi="Times New Roman"/>
          <w:color w:val="000000"/>
          <w:lang w:val="en-GB" w:eastAsia="zh-CN"/>
        </w:rPr>
        <w:t>-</w:t>
      </w:r>
      <w:r w:rsidRPr="00774507">
        <w:rPr>
          <w:rFonts w:ascii="Times New Roman" w:eastAsia="宋体" w:hAnsi="Times New Roman"/>
          <w:color w:val="000000"/>
          <w:lang w:val="en-GB" w:eastAsia="zh-CN"/>
        </w:rPr>
        <w:t>13</w:t>
      </w:r>
      <w:r w:rsidR="00B6758D" w:rsidRPr="00B6758D">
        <w:rPr>
          <w:rFonts w:ascii="Times New Roman" w:eastAsia="宋体" w:hAnsi="Times New Roman" w:hint="eastAsia"/>
          <w:color w:val="000000"/>
          <w:vertAlign w:val="superscript"/>
          <w:lang w:val="en-GB" w:eastAsia="zh-CN"/>
        </w:rPr>
        <w:t>th</w:t>
      </w:r>
      <w:r w:rsidRPr="00B6758D">
        <w:rPr>
          <w:rFonts w:ascii="Times New Roman" w:eastAsia="宋体" w:hAnsi="Times New Roman"/>
          <w:color w:val="000000"/>
          <w:vertAlign w:val="superscript"/>
          <w:lang w:val="en-GB" w:eastAsia="zh-CN"/>
        </w:rPr>
        <w:t xml:space="preserve"> </w:t>
      </w:r>
      <w:r w:rsidRPr="00774507">
        <w:rPr>
          <w:rFonts w:ascii="Times New Roman" w:eastAsia="宋体" w:hAnsi="Times New Roman"/>
          <w:color w:val="000000"/>
          <w:lang w:val="en-GB" w:eastAsia="zh-CN"/>
        </w:rPr>
        <w:t>February 2015</w:t>
      </w:r>
    </w:p>
    <w:p w:rsidR="000747E9" w:rsidRDefault="000747E9" w:rsidP="0009010A">
      <w:pPr>
        <w:pStyle w:val="a3"/>
        <w:numPr>
          <w:ilvl w:val="0"/>
          <w:numId w:val="7"/>
        </w:numPr>
        <w:snapToGrid w:val="0"/>
        <w:jc w:val="left"/>
        <w:rPr>
          <w:rFonts w:ascii="Times New Roman" w:eastAsia="宋体" w:hAnsi="Times New Roman"/>
          <w:color w:val="000000"/>
          <w:lang w:val="en-GB" w:eastAsia="zh-CN"/>
        </w:rPr>
      </w:pPr>
      <w:r>
        <w:rPr>
          <w:rFonts w:ascii="Times New Roman" w:eastAsia="宋体" w:hAnsi="Times New Roman" w:hint="eastAsia"/>
          <w:color w:val="000000"/>
          <w:lang w:val="en-GB" w:eastAsia="zh-CN"/>
        </w:rPr>
        <w:t>R1-150187,</w:t>
      </w:r>
      <w:r w:rsidRPr="000747E9">
        <w:rPr>
          <w:rFonts w:ascii="Times New Roman" w:eastAsia="宋体" w:hAnsi="Times New Roman"/>
          <w:color w:val="000000"/>
          <w:lang w:val="en-GB" w:eastAsia="zh-CN"/>
        </w:rPr>
        <w:t xml:space="preserve"> </w:t>
      </w:r>
      <w:r>
        <w:rPr>
          <w:rFonts w:ascii="Times New Roman" w:eastAsia="宋体" w:hAnsi="Times New Roman"/>
          <w:color w:val="000000"/>
          <w:lang w:val="en-GB" w:eastAsia="zh-CN"/>
        </w:rPr>
        <w:t>"</w:t>
      </w:r>
      <w:r>
        <w:rPr>
          <w:rFonts w:ascii="Times New Roman" w:eastAsia="宋体" w:hAnsi="Times New Roman" w:hint="eastAsia"/>
          <w:color w:val="000000"/>
          <w:lang w:val="en-GB" w:eastAsia="zh-CN"/>
        </w:rPr>
        <w:t>Discussion on possible CSI-RS enhancement for EBF/FD-MIMO</w:t>
      </w:r>
      <w:r>
        <w:rPr>
          <w:rFonts w:ascii="Times New Roman" w:eastAsia="宋体" w:hAnsi="Times New Roman"/>
          <w:color w:val="000000"/>
          <w:lang w:val="en-GB" w:eastAsia="zh-CN"/>
        </w:rPr>
        <w:t>"</w:t>
      </w:r>
      <w:r w:rsidRPr="00774507">
        <w:rPr>
          <w:rFonts w:ascii="Times New Roman" w:eastAsia="宋体" w:hAnsi="Times New Roman"/>
          <w:color w:val="000000"/>
          <w:lang w:val="en-GB" w:eastAsia="zh-CN"/>
        </w:rPr>
        <w:t xml:space="preserve">, </w:t>
      </w:r>
      <w:r>
        <w:rPr>
          <w:rFonts w:ascii="Times New Roman" w:eastAsia="宋体" w:hAnsi="Times New Roman" w:hint="eastAsia"/>
          <w:color w:val="000000"/>
          <w:lang w:val="en-GB" w:eastAsia="zh-CN"/>
        </w:rPr>
        <w:t>Fujitsu</w:t>
      </w:r>
      <w:r w:rsidRPr="00774507">
        <w:rPr>
          <w:rFonts w:ascii="Times New Roman" w:eastAsia="宋体" w:hAnsi="Times New Roman"/>
          <w:color w:val="000000"/>
          <w:lang w:val="en-GB" w:eastAsia="zh-CN"/>
        </w:rPr>
        <w:t>, 3GPP TSG RAN1#80, Athens, Gr</w:t>
      </w:r>
      <w:r>
        <w:rPr>
          <w:rFonts w:ascii="Times New Roman" w:eastAsia="宋体" w:hAnsi="Times New Roman"/>
          <w:color w:val="000000"/>
          <w:lang w:val="en-GB" w:eastAsia="zh-CN"/>
        </w:rPr>
        <w:t xml:space="preserve">eece, </w:t>
      </w:r>
      <w:r w:rsidRPr="00774507">
        <w:rPr>
          <w:rFonts w:ascii="Times New Roman" w:eastAsia="宋体" w:hAnsi="Times New Roman"/>
          <w:color w:val="000000"/>
          <w:lang w:val="en-GB" w:eastAsia="zh-CN"/>
        </w:rPr>
        <w:t>9</w:t>
      </w:r>
      <w:r w:rsidRPr="00B6758D">
        <w:rPr>
          <w:rFonts w:ascii="Times New Roman" w:eastAsia="宋体" w:hAnsi="Times New Roman"/>
          <w:color w:val="000000"/>
          <w:vertAlign w:val="superscript"/>
          <w:lang w:val="en-GB" w:eastAsia="zh-CN"/>
        </w:rPr>
        <w:t>th</w:t>
      </w:r>
      <w:r w:rsidR="007F4A45" w:rsidRPr="00DE2180">
        <w:rPr>
          <w:rFonts w:ascii="Times New Roman" w:eastAsia="宋体" w:hAnsi="Times New Roman"/>
          <w:color w:val="000000"/>
          <w:lang w:val="en-GB" w:eastAsia="zh-CN"/>
        </w:rPr>
        <w:t>-</w:t>
      </w:r>
      <w:r w:rsidRPr="00774507">
        <w:rPr>
          <w:rFonts w:ascii="Times New Roman" w:eastAsia="宋体" w:hAnsi="Times New Roman"/>
          <w:color w:val="000000"/>
          <w:lang w:val="en-GB" w:eastAsia="zh-CN"/>
        </w:rPr>
        <w:t>1</w:t>
      </w:r>
      <w:r w:rsidR="00B6758D">
        <w:rPr>
          <w:rFonts w:ascii="Times New Roman" w:eastAsia="宋体" w:hAnsi="Times New Roman" w:hint="eastAsia"/>
          <w:color w:val="000000"/>
          <w:lang w:val="en-GB" w:eastAsia="zh-CN"/>
        </w:rPr>
        <w:t>3</w:t>
      </w:r>
      <w:r w:rsidR="00B6758D" w:rsidRPr="00B6758D">
        <w:rPr>
          <w:rFonts w:ascii="Times New Roman" w:eastAsia="宋体" w:hAnsi="Times New Roman" w:hint="eastAsia"/>
          <w:color w:val="000000"/>
          <w:vertAlign w:val="superscript"/>
          <w:lang w:val="en-GB" w:eastAsia="zh-CN"/>
        </w:rPr>
        <w:t>th</w:t>
      </w:r>
      <w:r w:rsidRPr="00774507">
        <w:rPr>
          <w:rFonts w:ascii="Times New Roman" w:eastAsia="宋体" w:hAnsi="Times New Roman"/>
          <w:color w:val="000000"/>
          <w:lang w:val="en-GB" w:eastAsia="zh-CN"/>
        </w:rPr>
        <w:t xml:space="preserve"> February</w:t>
      </w:r>
      <w:r w:rsidR="00B6758D">
        <w:rPr>
          <w:rFonts w:ascii="Times New Roman" w:eastAsia="宋体" w:hAnsi="Times New Roman" w:hint="eastAsia"/>
          <w:color w:val="000000"/>
          <w:lang w:val="en-GB" w:eastAsia="zh-CN"/>
        </w:rPr>
        <w:t xml:space="preserve"> </w:t>
      </w:r>
      <w:r w:rsidRPr="00774507">
        <w:rPr>
          <w:rFonts w:ascii="Times New Roman" w:eastAsia="宋体" w:hAnsi="Times New Roman"/>
          <w:color w:val="000000"/>
          <w:lang w:val="en-GB" w:eastAsia="zh-CN"/>
        </w:rPr>
        <w:t>2015</w:t>
      </w:r>
    </w:p>
    <w:p w:rsidR="000747E9" w:rsidRDefault="000747E9" w:rsidP="0009010A">
      <w:pPr>
        <w:pStyle w:val="a3"/>
        <w:numPr>
          <w:ilvl w:val="0"/>
          <w:numId w:val="7"/>
        </w:numPr>
        <w:snapToGrid w:val="0"/>
        <w:jc w:val="left"/>
        <w:rPr>
          <w:rFonts w:ascii="Times New Roman" w:eastAsia="宋体" w:hAnsi="Times New Roman"/>
          <w:color w:val="000000"/>
          <w:lang w:val="en-GB" w:eastAsia="zh-CN"/>
        </w:rPr>
      </w:pPr>
      <w:r>
        <w:rPr>
          <w:rFonts w:ascii="Times New Roman" w:eastAsia="宋体" w:hAnsi="Times New Roman" w:hint="eastAsia"/>
          <w:color w:val="000000"/>
          <w:lang w:val="en-GB" w:eastAsia="zh-CN"/>
        </w:rPr>
        <w:t>R1-150122,</w:t>
      </w:r>
      <w:r w:rsidRPr="000747E9">
        <w:rPr>
          <w:rFonts w:ascii="Times New Roman" w:eastAsia="宋体" w:hAnsi="Times New Roman"/>
          <w:color w:val="000000"/>
          <w:lang w:val="en-GB" w:eastAsia="zh-CN"/>
        </w:rPr>
        <w:t xml:space="preserve"> </w:t>
      </w:r>
      <w:r>
        <w:rPr>
          <w:rFonts w:ascii="Times New Roman" w:eastAsia="宋体" w:hAnsi="Times New Roman"/>
          <w:color w:val="000000"/>
          <w:lang w:val="en-GB" w:eastAsia="zh-CN"/>
        </w:rPr>
        <w:t>"</w:t>
      </w:r>
      <w:r>
        <w:rPr>
          <w:rFonts w:ascii="Times New Roman" w:eastAsia="宋体" w:hAnsi="Times New Roman" w:hint="eastAsia"/>
          <w:color w:val="000000"/>
          <w:lang w:val="en-GB" w:eastAsia="zh-CN"/>
        </w:rPr>
        <w:t>Reciprocity-based EBF/FD-MIMO and performance evaluation</w:t>
      </w:r>
      <w:r>
        <w:rPr>
          <w:rFonts w:ascii="Times New Roman" w:eastAsia="宋体" w:hAnsi="Times New Roman"/>
          <w:color w:val="000000"/>
          <w:lang w:val="en-GB" w:eastAsia="zh-CN"/>
        </w:rPr>
        <w:t>"</w:t>
      </w:r>
      <w:r w:rsidRPr="00774507">
        <w:rPr>
          <w:rFonts w:ascii="Times New Roman" w:eastAsia="宋体" w:hAnsi="Times New Roman"/>
          <w:color w:val="000000"/>
          <w:lang w:val="en-GB" w:eastAsia="zh-CN"/>
        </w:rPr>
        <w:t xml:space="preserve">, </w:t>
      </w:r>
      <w:r>
        <w:rPr>
          <w:rFonts w:ascii="Times New Roman" w:eastAsia="宋体" w:hAnsi="Times New Roman" w:hint="eastAsia"/>
          <w:color w:val="000000"/>
          <w:lang w:val="en-GB" w:eastAsia="zh-CN"/>
        </w:rPr>
        <w:t>CATT</w:t>
      </w:r>
      <w:r w:rsidRPr="00774507">
        <w:rPr>
          <w:rFonts w:ascii="Times New Roman" w:eastAsia="宋体" w:hAnsi="Times New Roman"/>
          <w:color w:val="000000"/>
          <w:lang w:val="en-GB" w:eastAsia="zh-CN"/>
        </w:rPr>
        <w:t>, 3GPP TSG RAN1#80, Athens, Gr</w:t>
      </w:r>
      <w:r>
        <w:rPr>
          <w:rFonts w:ascii="Times New Roman" w:eastAsia="宋体" w:hAnsi="Times New Roman"/>
          <w:color w:val="000000"/>
          <w:lang w:val="en-GB" w:eastAsia="zh-CN"/>
        </w:rPr>
        <w:t xml:space="preserve">eece, </w:t>
      </w:r>
      <w:r w:rsidRPr="00774507">
        <w:rPr>
          <w:rFonts w:ascii="Times New Roman" w:eastAsia="宋体" w:hAnsi="Times New Roman"/>
          <w:color w:val="000000"/>
          <w:lang w:val="en-GB" w:eastAsia="zh-CN"/>
        </w:rPr>
        <w:t>9</w:t>
      </w:r>
      <w:r w:rsidRPr="00B6758D">
        <w:rPr>
          <w:rFonts w:ascii="Times New Roman" w:eastAsia="宋体" w:hAnsi="Times New Roman"/>
          <w:color w:val="000000"/>
          <w:vertAlign w:val="superscript"/>
          <w:lang w:val="en-GB" w:eastAsia="zh-CN"/>
        </w:rPr>
        <w:t>th</w:t>
      </w:r>
      <w:r w:rsidR="007F4A45" w:rsidRPr="00DE2180">
        <w:rPr>
          <w:rFonts w:ascii="Times New Roman" w:eastAsia="宋体" w:hAnsi="Times New Roman"/>
          <w:color w:val="000000"/>
          <w:lang w:val="en-GB" w:eastAsia="zh-CN"/>
        </w:rPr>
        <w:t>-</w:t>
      </w:r>
      <w:r w:rsidRPr="00774507">
        <w:rPr>
          <w:rFonts w:ascii="Times New Roman" w:eastAsia="宋体" w:hAnsi="Times New Roman"/>
          <w:color w:val="000000"/>
          <w:lang w:val="en-GB" w:eastAsia="zh-CN"/>
        </w:rPr>
        <w:t>13</w:t>
      </w:r>
      <w:r w:rsidR="00B6758D" w:rsidRPr="00B6758D">
        <w:rPr>
          <w:rFonts w:ascii="Times New Roman" w:eastAsia="宋体" w:hAnsi="Times New Roman" w:hint="eastAsia"/>
          <w:color w:val="000000"/>
          <w:vertAlign w:val="superscript"/>
          <w:lang w:val="en-GB" w:eastAsia="zh-CN"/>
        </w:rPr>
        <w:t>th</w:t>
      </w:r>
      <w:r w:rsidRPr="00774507">
        <w:rPr>
          <w:rFonts w:ascii="Times New Roman" w:eastAsia="宋体" w:hAnsi="Times New Roman"/>
          <w:color w:val="000000"/>
          <w:lang w:val="en-GB" w:eastAsia="zh-CN"/>
        </w:rPr>
        <w:t xml:space="preserve"> February 2015</w:t>
      </w:r>
    </w:p>
    <w:p w:rsidR="00E07294" w:rsidRDefault="00E07294" w:rsidP="0009010A">
      <w:pPr>
        <w:pStyle w:val="a3"/>
        <w:numPr>
          <w:ilvl w:val="0"/>
          <w:numId w:val="7"/>
        </w:numPr>
        <w:snapToGrid w:val="0"/>
        <w:jc w:val="left"/>
        <w:rPr>
          <w:rFonts w:ascii="Times New Roman" w:eastAsia="宋体" w:hAnsi="Times New Roman"/>
          <w:color w:val="000000"/>
          <w:lang w:val="en-GB" w:eastAsia="zh-CN"/>
        </w:rPr>
      </w:pPr>
      <w:r w:rsidRPr="00774507">
        <w:rPr>
          <w:rFonts w:ascii="Times New Roman" w:eastAsia="宋体" w:hAnsi="Times New Roman"/>
          <w:color w:val="000000"/>
          <w:lang w:val="en-GB" w:eastAsia="zh-CN"/>
        </w:rPr>
        <w:lastRenderedPageBreak/>
        <w:t>3GPP TS 36.213: "Evolved Universal Terrestrial Radio Access (E-UTRA); Physical layer procedures"</w:t>
      </w:r>
    </w:p>
    <w:p w:rsidR="00E07294" w:rsidRPr="00D94D56" w:rsidRDefault="00E07294" w:rsidP="00D85CCD">
      <w:pPr>
        <w:pStyle w:val="a3"/>
        <w:numPr>
          <w:ilvl w:val="0"/>
          <w:numId w:val="7"/>
        </w:numPr>
        <w:snapToGrid w:val="0"/>
        <w:rPr>
          <w:rFonts w:ascii="Times New Roman" w:eastAsia="宋体" w:hAnsi="Times New Roman"/>
          <w:color w:val="000000"/>
          <w:lang w:val="en-GB" w:eastAsia="zh-CN"/>
        </w:rPr>
      </w:pPr>
      <w:r w:rsidRPr="00D94D56">
        <w:rPr>
          <w:rFonts w:ascii="Times New Roman" w:eastAsia="宋体" w:hAnsi="Times New Roman"/>
          <w:color w:val="000000"/>
          <w:lang w:val="en-GB" w:eastAsia="zh-CN"/>
        </w:rPr>
        <w:t>Chairman’s Notes 3GPP TSG RAN1#78bis, Ljubljana, Slovenia, 6</w:t>
      </w:r>
      <w:r w:rsidRPr="00982CDA">
        <w:rPr>
          <w:rFonts w:ascii="Times New Roman" w:eastAsia="宋体" w:hAnsi="Times New Roman"/>
          <w:color w:val="000000"/>
          <w:vertAlign w:val="superscript"/>
          <w:lang w:val="en-GB" w:eastAsia="zh-CN"/>
        </w:rPr>
        <w:t>th</w:t>
      </w:r>
      <w:r w:rsidR="007F4A45" w:rsidRPr="00DE2180">
        <w:rPr>
          <w:rFonts w:ascii="Times New Roman" w:eastAsia="宋体" w:hAnsi="Times New Roman"/>
          <w:color w:val="000000"/>
          <w:lang w:val="en-GB" w:eastAsia="zh-CN"/>
        </w:rPr>
        <w:t>-</w:t>
      </w:r>
      <w:r w:rsidRPr="00D94D56">
        <w:rPr>
          <w:rFonts w:ascii="Times New Roman" w:eastAsia="宋体" w:hAnsi="Times New Roman"/>
          <w:color w:val="000000"/>
          <w:lang w:val="en-GB" w:eastAsia="zh-CN"/>
        </w:rPr>
        <w:t>10</w:t>
      </w:r>
      <w:r w:rsidRPr="00982CDA">
        <w:rPr>
          <w:rFonts w:ascii="Times New Roman" w:eastAsia="宋体" w:hAnsi="Times New Roman"/>
          <w:color w:val="000000"/>
          <w:vertAlign w:val="superscript"/>
          <w:lang w:val="en-GB" w:eastAsia="zh-CN"/>
        </w:rPr>
        <w:t>th</w:t>
      </w:r>
      <w:r w:rsidRPr="00D94D56">
        <w:rPr>
          <w:rFonts w:ascii="Times New Roman" w:eastAsia="宋体" w:hAnsi="Times New Roman"/>
          <w:color w:val="000000"/>
          <w:lang w:val="en-GB" w:eastAsia="zh-CN"/>
        </w:rPr>
        <w:t xml:space="preserve"> October 2014</w:t>
      </w:r>
    </w:p>
    <w:p w:rsidR="00E07294" w:rsidRPr="00D85CCD" w:rsidRDefault="00E07294" w:rsidP="00D85CCD">
      <w:pPr>
        <w:pStyle w:val="a3"/>
        <w:numPr>
          <w:ilvl w:val="0"/>
          <w:numId w:val="7"/>
        </w:numPr>
        <w:snapToGrid w:val="0"/>
        <w:jc w:val="left"/>
        <w:rPr>
          <w:rFonts w:ascii="Times New Roman" w:eastAsia="宋体" w:hAnsi="Times New Roman"/>
          <w:color w:val="000000"/>
          <w:lang w:val="en-GB" w:eastAsia="zh-CN"/>
        </w:rPr>
      </w:pPr>
      <w:r w:rsidRPr="00D85CCD">
        <w:rPr>
          <w:rFonts w:ascii="Times New Roman" w:eastAsia="宋体" w:hAnsi="Times New Roman"/>
          <w:color w:val="000000"/>
          <w:lang w:val="en-GB" w:eastAsia="zh-CN"/>
        </w:rPr>
        <w:t>R1-144444, "WF on simulation assumption", 3GPP TSG RAN1#78bis, Ljubljana, Slovenia, 6</w:t>
      </w:r>
      <w:r w:rsidRPr="00982CDA">
        <w:rPr>
          <w:rFonts w:ascii="Times New Roman" w:eastAsia="宋体" w:hAnsi="Times New Roman"/>
          <w:color w:val="000000"/>
          <w:vertAlign w:val="superscript"/>
          <w:lang w:val="en-GB" w:eastAsia="zh-CN"/>
        </w:rPr>
        <w:t>th</w:t>
      </w:r>
      <w:r w:rsidRPr="00DE2180">
        <w:rPr>
          <w:rFonts w:ascii="Times New Roman" w:eastAsia="宋体" w:hAnsi="Times New Roman"/>
          <w:color w:val="000000"/>
          <w:lang w:val="en-GB" w:eastAsia="zh-CN"/>
        </w:rPr>
        <w:t>-</w:t>
      </w:r>
      <w:r w:rsidR="007F4A45">
        <w:rPr>
          <w:rFonts w:ascii="Times New Roman" w:eastAsia="宋体" w:hAnsi="Times New Roman"/>
          <w:color w:val="000000"/>
          <w:lang w:val="en-GB" w:eastAsia="zh-CN"/>
        </w:rPr>
        <w:t>10</w:t>
      </w:r>
      <w:r w:rsidR="007F4A45" w:rsidRPr="00982CDA">
        <w:rPr>
          <w:rFonts w:ascii="Times New Roman" w:eastAsia="宋体" w:hAnsi="Times New Roman"/>
          <w:color w:val="000000"/>
          <w:vertAlign w:val="superscript"/>
          <w:lang w:val="en-GB" w:eastAsia="zh-CN"/>
        </w:rPr>
        <w:t>th</w:t>
      </w:r>
      <w:r w:rsidR="007F4A45">
        <w:rPr>
          <w:rFonts w:ascii="Times New Roman" w:eastAsia="宋体" w:hAnsi="Times New Roman"/>
          <w:color w:val="000000"/>
          <w:lang w:val="en-GB" w:eastAsia="zh-CN"/>
        </w:rPr>
        <w:t xml:space="preserve"> October</w:t>
      </w:r>
      <w:r w:rsidR="00615DE5">
        <w:rPr>
          <w:rFonts w:ascii="Times New Roman" w:eastAsia="宋体" w:hAnsi="Times New Roman" w:hint="eastAsia"/>
          <w:color w:val="000000"/>
          <w:lang w:val="en-GB" w:eastAsia="zh-CN"/>
        </w:rPr>
        <w:t xml:space="preserve"> </w:t>
      </w:r>
      <w:r w:rsidRPr="00D85CCD">
        <w:rPr>
          <w:rFonts w:ascii="Times New Roman" w:eastAsia="宋体" w:hAnsi="Times New Roman"/>
          <w:color w:val="000000"/>
          <w:lang w:val="en-GB" w:eastAsia="zh-CN"/>
        </w:rPr>
        <w:t>2014</w:t>
      </w:r>
    </w:p>
    <w:p w:rsidR="00E07294" w:rsidRPr="00547564" w:rsidRDefault="00E07294" w:rsidP="00547564">
      <w:pPr>
        <w:pStyle w:val="1"/>
        <w:numPr>
          <w:ilvl w:val="0"/>
          <w:numId w:val="2"/>
        </w:numPr>
        <w:ind w:left="360" w:hanging="360"/>
        <w:jc w:val="both"/>
        <w:rPr>
          <w:rFonts w:ascii="Times New Roman" w:eastAsia="宋体" w:hAnsi="Times New Roman" w:cs="Times New Roman"/>
          <w:bCs w:val="0"/>
          <w:sz w:val="28"/>
          <w:szCs w:val="28"/>
          <w:lang w:val="en-US" w:eastAsia="zh-CN"/>
        </w:rPr>
      </w:pPr>
      <w:r w:rsidRPr="00547564">
        <w:rPr>
          <w:rFonts w:ascii="Times New Roman" w:eastAsia="宋体" w:hAnsi="Times New Roman" w:cs="Times New Roman"/>
          <w:bCs w:val="0"/>
          <w:sz w:val="28"/>
          <w:szCs w:val="28"/>
          <w:lang w:val="en-US" w:eastAsia="zh-CN"/>
        </w:rPr>
        <w:t>Appendix</w:t>
      </w:r>
    </w:p>
    <w:p w:rsidR="00E07294" w:rsidRPr="00316098" w:rsidRDefault="00E07294" w:rsidP="00316098">
      <w:pPr>
        <w:spacing w:after="180"/>
        <w:jc w:val="center"/>
        <w:rPr>
          <w:rFonts w:ascii="Times New Roman" w:eastAsia="宋体" w:hAnsi="Times New Roman"/>
          <w:color w:val="000000"/>
          <w:szCs w:val="20"/>
          <w:lang w:eastAsia="zh-CN"/>
        </w:rPr>
      </w:pPr>
      <w:r w:rsidRPr="00316098">
        <w:rPr>
          <w:rFonts w:ascii="Times New Roman" w:eastAsia="宋体" w:hAnsi="Times New Roman"/>
          <w:color w:val="000000"/>
          <w:szCs w:val="20"/>
          <w:lang w:eastAsia="zh-CN"/>
        </w:rPr>
        <w:t>Table 3 Simulation assumption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92"/>
        <w:gridCol w:w="3793"/>
      </w:tblGrid>
      <w:tr w:rsidR="00E07294" w:rsidRPr="00DB5FA1" w:rsidTr="000B38A6">
        <w:trPr>
          <w:trHeight w:val="336"/>
          <w:jc w:val="center"/>
        </w:trPr>
        <w:tc>
          <w:tcPr>
            <w:tcW w:w="3792" w:type="dxa"/>
          </w:tcPr>
          <w:p w:rsidR="00E07294" w:rsidRPr="000B38A6" w:rsidRDefault="00E07294" w:rsidP="000B38A6">
            <w:pPr>
              <w:jc w:val="center"/>
              <w:rPr>
                <w:rFonts w:eastAsia="宋体"/>
                <w:color w:val="000000"/>
                <w:sz w:val="22"/>
                <w:lang w:eastAsia="zh-CN"/>
              </w:rPr>
            </w:pPr>
            <w:r w:rsidRPr="000B38A6">
              <w:rPr>
                <w:rFonts w:eastAsia="宋体"/>
                <w:color w:val="000000"/>
                <w:sz w:val="22"/>
                <w:lang w:eastAsia="zh-CN"/>
              </w:rPr>
              <w:t>Duplex</w:t>
            </w:r>
          </w:p>
        </w:tc>
        <w:tc>
          <w:tcPr>
            <w:tcW w:w="3793" w:type="dxa"/>
          </w:tcPr>
          <w:p w:rsidR="00E07294" w:rsidRPr="000B38A6" w:rsidRDefault="00E07294" w:rsidP="000B38A6">
            <w:pPr>
              <w:jc w:val="center"/>
              <w:rPr>
                <w:rFonts w:eastAsia="宋体"/>
                <w:color w:val="000000"/>
                <w:sz w:val="22"/>
                <w:lang w:eastAsia="zh-CN"/>
              </w:rPr>
            </w:pPr>
            <w:r w:rsidRPr="000B38A6">
              <w:rPr>
                <w:rFonts w:eastAsia="宋体"/>
                <w:color w:val="000000"/>
                <w:sz w:val="22"/>
                <w:lang w:eastAsia="zh-CN"/>
              </w:rPr>
              <w:t>FDD</w:t>
            </w:r>
          </w:p>
        </w:tc>
      </w:tr>
      <w:tr w:rsidR="00E07294" w:rsidRPr="00DB5FA1" w:rsidTr="000B38A6">
        <w:trPr>
          <w:trHeight w:val="336"/>
          <w:jc w:val="center"/>
        </w:trPr>
        <w:tc>
          <w:tcPr>
            <w:tcW w:w="3792" w:type="dxa"/>
          </w:tcPr>
          <w:p w:rsidR="00E07294" w:rsidRPr="000B38A6" w:rsidRDefault="00E07294" w:rsidP="000B38A6">
            <w:pPr>
              <w:jc w:val="center"/>
              <w:rPr>
                <w:rFonts w:eastAsia="宋体"/>
                <w:color w:val="000000"/>
                <w:sz w:val="22"/>
                <w:lang w:eastAsia="zh-CN"/>
              </w:rPr>
            </w:pPr>
            <w:r w:rsidRPr="000B38A6">
              <w:rPr>
                <w:rFonts w:eastAsia="宋体"/>
                <w:color w:val="000000"/>
                <w:sz w:val="22"/>
                <w:lang w:eastAsia="zh-CN"/>
              </w:rPr>
              <w:t>Traffic model</w:t>
            </w:r>
          </w:p>
        </w:tc>
        <w:tc>
          <w:tcPr>
            <w:tcW w:w="3793" w:type="dxa"/>
          </w:tcPr>
          <w:p w:rsidR="00E07294" w:rsidRPr="000B38A6" w:rsidRDefault="00E07294" w:rsidP="000B38A6">
            <w:pPr>
              <w:jc w:val="center"/>
              <w:rPr>
                <w:rFonts w:eastAsia="宋体"/>
                <w:color w:val="000000"/>
                <w:sz w:val="22"/>
                <w:lang w:eastAsia="zh-CN"/>
              </w:rPr>
            </w:pPr>
            <w:r w:rsidRPr="000B38A6">
              <w:rPr>
                <w:rFonts w:eastAsia="宋体"/>
                <w:color w:val="000000"/>
                <w:sz w:val="22"/>
                <w:lang w:eastAsia="zh-CN"/>
              </w:rPr>
              <w:t>Full buffer</w:t>
            </w:r>
          </w:p>
        </w:tc>
      </w:tr>
      <w:tr w:rsidR="00E07294" w:rsidRPr="00DB5FA1" w:rsidTr="000B38A6">
        <w:trPr>
          <w:trHeight w:val="336"/>
          <w:jc w:val="center"/>
        </w:trPr>
        <w:tc>
          <w:tcPr>
            <w:tcW w:w="3792" w:type="dxa"/>
          </w:tcPr>
          <w:p w:rsidR="00E07294" w:rsidRPr="000B38A6" w:rsidRDefault="00E07294" w:rsidP="000B38A6">
            <w:pPr>
              <w:jc w:val="center"/>
              <w:rPr>
                <w:rFonts w:eastAsia="宋体"/>
                <w:color w:val="000000"/>
                <w:sz w:val="22"/>
                <w:lang w:eastAsia="zh-CN"/>
              </w:rPr>
            </w:pPr>
            <w:r w:rsidRPr="000B38A6">
              <w:rPr>
                <w:rFonts w:eastAsia="宋体"/>
                <w:color w:val="000000"/>
                <w:sz w:val="22"/>
                <w:lang w:eastAsia="zh-CN"/>
              </w:rPr>
              <w:t>TXRU virtualization model</w:t>
            </w:r>
          </w:p>
        </w:tc>
        <w:tc>
          <w:tcPr>
            <w:tcW w:w="3793" w:type="dxa"/>
          </w:tcPr>
          <w:p w:rsidR="00E07294" w:rsidRPr="000B38A6" w:rsidRDefault="00E07294" w:rsidP="000B38A6">
            <w:pPr>
              <w:jc w:val="center"/>
              <w:rPr>
                <w:rFonts w:eastAsia="宋体"/>
                <w:color w:val="000000"/>
                <w:sz w:val="22"/>
                <w:lang w:eastAsia="zh-CN"/>
              </w:rPr>
            </w:pPr>
            <w:r w:rsidRPr="000B38A6">
              <w:rPr>
                <w:rFonts w:eastAsia="宋体"/>
                <w:color w:val="000000"/>
                <w:sz w:val="22"/>
                <w:lang w:eastAsia="zh-CN"/>
              </w:rPr>
              <w:t>The full-connection model</w:t>
            </w:r>
          </w:p>
        </w:tc>
      </w:tr>
      <w:tr w:rsidR="00E07294" w:rsidRPr="00DB5FA1" w:rsidTr="000B38A6">
        <w:trPr>
          <w:trHeight w:val="336"/>
          <w:jc w:val="center"/>
        </w:trPr>
        <w:tc>
          <w:tcPr>
            <w:tcW w:w="3792" w:type="dxa"/>
          </w:tcPr>
          <w:p w:rsidR="00E07294" w:rsidRPr="000B38A6" w:rsidRDefault="00E07294" w:rsidP="000B38A6">
            <w:pPr>
              <w:jc w:val="center"/>
              <w:rPr>
                <w:rFonts w:eastAsia="宋体"/>
                <w:color w:val="000000"/>
                <w:sz w:val="22"/>
                <w:lang w:eastAsia="zh-CN"/>
              </w:rPr>
            </w:pPr>
            <w:r w:rsidRPr="000B38A6">
              <w:rPr>
                <w:rFonts w:eastAsia="宋体"/>
                <w:color w:val="000000"/>
                <w:sz w:val="22"/>
                <w:lang w:eastAsia="zh-CN"/>
              </w:rPr>
              <w:t>Cell association weights</w:t>
            </w:r>
          </w:p>
        </w:tc>
        <w:tc>
          <w:tcPr>
            <w:tcW w:w="3793" w:type="dxa"/>
          </w:tcPr>
          <w:p w:rsidR="00E07294" w:rsidRPr="000B38A6" w:rsidRDefault="00E07294" w:rsidP="000B38A6">
            <w:pPr>
              <w:jc w:val="center"/>
              <w:rPr>
                <w:rFonts w:eastAsia="宋体"/>
                <w:color w:val="000000"/>
                <w:sz w:val="22"/>
                <w:lang w:eastAsia="zh-CN"/>
              </w:rPr>
            </w:pPr>
            <w:r w:rsidRPr="000B38A6">
              <w:rPr>
                <w:rFonts w:eastAsia="宋体"/>
                <w:color w:val="000000"/>
                <w:sz w:val="22"/>
                <w:lang w:eastAsia="zh-CN"/>
              </w:rPr>
              <w:t>CRS port 0 associate with the first single element</w:t>
            </w:r>
          </w:p>
        </w:tc>
      </w:tr>
      <w:tr w:rsidR="00E07294" w:rsidRPr="00DB5FA1" w:rsidTr="000B38A6">
        <w:trPr>
          <w:trHeight w:val="336"/>
          <w:jc w:val="center"/>
        </w:trPr>
        <w:tc>
          <w:tcPr>
            <w:tcW w:w="3792" w:type="dxa"/>
          </w:tcPr>
          <w:p w:rsidR="00E07294" w:rsidRPr="000B38A6" w:rsidRDefault="00E07294" w:rsidP="000B38A6">
            <w:pPr>
              <w:jc w:val="center"/>
              <w:rPr>
                <w:rFonts w:eastAsia="宋体"/>
                <w:color w:val="000000"/>
                <w:sz w:val="22"/>
                <w:lang w:eastAsia="zh-CN"/>
              </w:rPr>
            </w:pPr>
            <w:r w:rsidRPr="000B38A6">
              <w:rPr>
                <w:rFonts w:eastAsia="宋体"/>
                <w:color w:val="000000"/>
                <w:sz w:val="22"/>
                <w:lang w:eastAsia="zh-CN"/>
              </w:rPr>
              <w:t>Cell association method</w:t>
            </w:r>
          </w:p>
        </w:tc>
        <w:tc>
          <w:tcPr>
            <w:tcW w:w="3793" w:type="dxa"/>
          </w:tcPr>
          <w:p w:rsidR="00E07294" w:rsidRPr="000B38A6" w:rsidRDefault="00E07294" w:rsidP="000B38A6">
            <w:pPr>
              <w:jc w:val="center"/>
              <w:rPr>
                <w:rFonts w:eastAsia="宋体"/>
                <w:color w:val="000000"/>
                <w:sz w:val="22"/>
                <w:lang w:eastAsia="zh-CN"/>
              </w:rPr>
            </w:pPr>
            <w:r w:rsidRPr="000B38A6">
              <w:rPr>
                <w:rFonts w:eastAsia="宋体"/>
                <w:color w:val="000000"/>
                <w:sz w:val="22"/>
                <w:lang w:eastAsia="zh-CN"/>
              </w:rPr>
              <w:t>RSRP on CRS port 0</w:t>
            </w:r>
          </w:p>
        </w:tc>
      </w:tr>
      <w:tr w:rsidR="00E07294" w:rsidRPr="00DB5FA1" w:rsidTr="000B38A6">
        <w:trPr>
          <w:trHeight w:val="336"/>
          <w:jc w:val="center"/>
        </w:trPr>
        <w:tc>
          <w:tcPr>
            <w:tcW w:w="3792" w:type="dxa"/>
          </w:tcPr>
          <w:p w:rsidR="00E07294" w:rsidRPr="000B38A6" w:rsidRDefault="00E07294" w:rsidP="000B38A6">
            <w:pPr>
              <w:jc w:val="center"/>
              <w:rPr>
                <w:rFonts w:eastAsia="宋体"/>
                <w:color w:val="000000"/>
                <w:sz w:val="22"/>
                <w:lang w:eastAsia="zh-CN"/>
              </w:rPr>
            </w:pPr>
            <w:r w:rsidRPr="000B38A6">
              <w:rPr>
                <w:rFonts w:eastAsia="宋体"/>
                <w:color w:val="000000"/>
                <w:sz w:val="22"/>
                <w:lang w:eastAsia="zh-CN"/>
              </w:rPr>
              <w:t>CSI feedback period</w:t>
            </w:r>
          </w:p>
        </w:tc>
        <w:tc>
          <w:tcPr>
            <w:tcW w:w="3793" w:type="dxa"/>
          </w:tcPr>
          <w:p w:rsidR="00E07294" w:rsidRPr="000B38A6" w:rsidRDefault="00E07294" w:rsidP="000B38A6">
            <w:pPr>
              <w:jc w:val="center"/>
              <w:rPr>
                <w:rFonts w:eastAsia="宋体"/>
                <w:color w:val="000000"/>
                <w:sz w:val="22"/>
                <w:lang w:eastAsia="zh-CN"/>
              </w:rPr>
            </w:pPr>
            <w:r w:rsidRPr="000B38A6">
              <w:rPr>
                <w:rFonts w:eastAsia="宋体"/>
                <w:color w:val="000000"/>
                <w:sz w:val="22"/>
                <w:lang w:eastAsia="zh-CN"/>
              </w:rPr>
              <w:t>5ms</w:t>
            </w:r>
          </w:p>
        </w:tc>
      </w:tr>
      <w:tr w:rsidR="00E07294" w:rsidRPr="00DB5FA1" w:rsidTr="000B38A6">
        <w:trPr>
          <w:trHeight w:val="336"/>
          <w:jc w:val="center"/>
        </w:trPr>
        <w:tc>
          <w:tcPr>
            <w:tcW w:w="3792" w:type="dxa"/>
          </w:tcPr>
          <w:p w:rsidR="00E07294" w:rsidRPr="000B38A6" w:rsidRDefault="00E07294" w:rsidP="000B38A6">
            <w:pPr>
              <w:jc w:val="center"/>
              <w:rPr>
                <w:rFonts w:eastAsia="宋体"/>
                <w:color w:val="000000"/>
                <w:sz w:val="22"/>
                <w:lang w:eastAsia="zh-CN"/>
              </w:rPr>
            </w:pPr>
            <w:r w:rsidRPr="000B38A6">
              <w:rPr>
                <w:rFonts w:eastAsia="宋体"/>
                <w:color w:val="000000"/>
                <w:sz w:val="22"/>
                <w:lang w:eastAsia="zh-CN"/>
              </w:rPr>
              <w:t>Wrapping method</w:t>
            </w:r>
          </w:p>
        </w:tc>
        <w:tc>
          <w:tcPr>
            <w:tcW w:w="3793" w:type="dxa"/>
          </w:tcPr>
          <w:p w:rsidR="00E07294" w:rsidRPr="000B38A6" w:rsidRDefault="00E07294" w:rsidP="000B38A6">
            <w:pPr>
              <w:jc w:val="center"/>
              <w:rPr>
                <w:rFonts w:eastAsia="宋体"/>
                <w:color w:val="000000"/>
                <w:sz w:val="22"/>
                <w:lang w:eastAsia="zh-CN"/>
              </w:rPr>
            </w:pPr>
            <w:r w:rsidRPr="000B38A6">
              <w:rPr>
                <w:rFonts w:eastAsia="宋体"/>
                <w:color w:val="000000"/>
                <w:sz w:val="22"/>
                <w:lang w:eastAsia="zh-CN"/>
              </w:rPr>
              <w:t>Geographical distance based</w:t>
            </w:r>
          </w:p>
        </w:tc>
      </w:tr>
      <w:tr w:rsidR="00E07294" w:rsidRPr="00DB5FA1" w:rsidTr="000B38A6">
        <w:trPr>
          <w:trHeight w:val="336"/>
          <w:jc w:val="center"/>
        </w:trPr>
        <w:tc>
          <w:tcPr>
            <w:tcW w:w="3792" w:type="dxa"/>
          </w:tcPr>
          <w:p w:rsidR="00E07294" w:rsidRPr="000B38A6" w:rsidRDefault="00E07294" w:rsidP="000B38A6">
            <w:pPr>
              <w:jc w:val="center"/>
              <w:rPr>
                <w:rFonts w:eastAsia="宋体"/>
                <w:color w:val="000000"/>
                <w:sz w:val="22"/>
                <w:lang w:eastAsia="zh-CN"/>
              </w:rPr>
            </w:pPr>
            <w:r w:rsidRPr="000B38A6">
              <w:rPr>
                <w:rFonts w:eastAsia="宋体"/>
                <w:color w:val="000000"/>
                <w:sz w:val="22"/>
                <w:lang w:eastAsia="zh-CN"/>
              </w:rPr>
              <w:t>Channel estimation</w:t>
            </w:r>
          </w:p>
        </w:tc>
        <w:tc>
          <w:tcPr>
            <w:tcW w:w="3793" w:type="dxa"/>
          </w:tcPr>
          <w:p w:rsidR="00E07294" w:rsidRPr="000B38A6" w:rsidRDefault="00E07294" w:rsidP="000B38A6">
            <w:pPr>
              <w:jc w:val="center"/>
              <w:rPr>
                <w:rFonts w:eastAsia="宋体"/>
                <w:color w:val="000000"/>
                <w:sz w:val="22"/>
                <w:lang w:eastAsia="zh-CN"/>
              </w:rPr>
            </w:pPr>
            <w:r w:rsidRPr="000B38A6">
              <w:rPr>
                <w:rFonts w:eastAsia="宋体"/>
                <w:color w:val="000000"/>
                <w:sz w:val="22"/>
                <w:lang w:eastAsia="zh-CN"/>
              </w:rPr>
              <w:t>Ideal</w:t>
            </w:r>
          </w:p>
        </w:tc>
      </w:tr>
      <w:tr w:rsidR="00E07294" w:rsidRPr="00DB5FA1" w:rsidTr="000B38A6">
        <w:trPr>
          <w:trHeight w:val="336"/>
          <w:jc w:val="center"/>
        </w:trPr>
        <w:tc>
          <w:tcPr>
            <w:tcW w:w="3792" w:type="dxa"/>
          </w:tcPr>
          <w:p w:rsidR="00E07294" w:rsidRPr="000B38A6" w:rsidRDefault="00E07294" w:rsidP="000B38A6">
            <w:pPr>
              <w:jc w:val="center"/>
              <w:rPr>
                <w:rFonts w:eastAsia="宋体"/>
                <w:color w:val="000000"/>
                <w:sz w:val="22"/>
                <w:lang w:eastAsia="zh-CN"/>
              </w:rPr>
            </w:pPr>
            <w:r w:rsidRPr="000B38A6">
              <w:rPr>
                <w:rFonts w:eastAsia="宋体"/>
                <w:color w:val="000000"/>
                <w:sz w:val="22"/>
                <w:lang w:eastAsia="zh-CN"/>
              </w:rPr>
              <w:t>Feedback</w:t>
            </w:r>
          </w:p>
        </w:tc>
        <w:tc>
          <w:tcPr>
            <w:tcW w:w="3793" w:type="dxa"/>
          </w:tcPr>
          <w:p w:rsidR="00E07294" w:rsidRPr="000B38A6" w:rsidRDefault="00E07294" w:rsidP="000B38A6">
            <w:pPr>
              <w:jc w:val="center"/>
              <w:rPr>
                <w:rFonts w:eastAsia="宋体"/>
                <w:color w:val="000000"/>
                <w:sz w:val="22"/>
                <w:lang w:eastAsia="zh-CN"/>
              </w:rPr>
            </w:pPr>
            <w:r w:rsidRPr="000B38A6">
              <w:rPr>
                <w:rFonts w:eastAsia="宋体"/>
                <w:color w:val="000000"/>
                <w:sz w:val="22"/>
                <w:lang w:eastAsia="zh-CN"/>
              </w:rPr>
              <w:t>PUSCH 3-1</w:t>
            </w:r>
          </w:p>
        </w:tc>
      </w:tr>
      <w:tr w:rsidR="00E07294" w:rsidRPr="00DB5FA1" w:rsidTr="000B38A6">
        <w:trPr>
          <w:trHeight w:val="336"/>
          <w:jc w:val="center"/>
        </w:trPr>
        <w:tc>
          <w:tcPr>
            <w:tcW w:w="3792" w:type="dxa"/>
          </w:tcPr>
          <w:p w:rsidR="00E07294" w:rsidRPr="000B38A6" w:rsidRDefault="00E07294" w:rsidP="000B38A6">
            <w:pPr>
              <w:jc w:val="center"/>
              <w:rPr>
                <w:rFonts w:eastAsia="宋体"/>
                <w:color w:val="000000"/>
                <w:sz w:val="22"/>
                <w:lang w:eastAsia="zh-CN"/>
              </w:rPr>
            </w:pPr>
            <w:r w:rsidRPr="000B38A6">
              <w:rPr>
                <w:rFonts w:eastAsia="宋体"/>
                <w:color w:val="000000"/>
                <w:sz w:val="22"/>
                <w:lang w:eastAsia="zh-CN"/>
              </w:rPr>
              <w:t>Number of UE receive antennas</w:t>
            </w:r>
          </w:p>
        </w:tc>
        <w:tc>
          <w:tcPr>
            <w:tcW w:w="3793" w:type="dxa"/>
          </w:tcPr>
          <w:p w:rsidR="00E07294" w:rsidRPr="000B38A6" w:rsidRDefault="00E07294" w:rsidP="000B38A6">
            <w:pPr>
              <w:jc w:val="center"/>
              <w:rPr>
                <w:rFonts w:eastAsia="宋体"/>
                <w:color w:val="000000"/>
                <w:sz w:val="22"/>
                <w:lang w:eastAsia="zh-CN"/>
              </w:rPr>
            </w:pPr>
            <w:r w:rsidRPr="000B38A6">
              <w:rPr>
                <w:rFonts w:eastAsia="宋体"/>
                <w:color w:val="000000"/>
                <w:sz w:val="22"/>
                <w:lang w:eastAsia="zh-CN"/>
              </w:rPr>
              <w:t>2</w:t>
            </w:r>
          </w:p>
        </w:tc>
      </w:tr>
      <w:tr w:rsidR="00E07294" w:rsidRPr="00DB5FA1" w:rsidTr="000B38A6">
        <w:trPr>
          <w:trHeight w:val="336"/>
          <w:jc w:val="center"/>
        </w:trPr>
        <w:tc>
          <w:tcPr>
            <w:tcW w:w="3792" w:type="dxa"/>
          </w:tcPr>
          <w:p w:rsidR="00E07294" w:rsidRPr="000B38A6" w:rsidRDefault="00E07294" w:rsidP="000B38A6">
            <w:pPr>
              <w:jc w:val="center"/>
              <w:rPr>
                <w:rFonts w:eastAsia="宋体"/>
                <w:color w:val="000000"/>
                <w:sz w:val="22"/>
                <w:lang w:eastAsia="zh-CN"/>
              </w:rPr>
            </w:pPr>
            <w:r w:rsidRPr="000B38A6">
              <w:rPr>
                <w:rFonts w:eastAsia="宋体"/>
                <w:color w:val="000000"/>
                <w:sz w:val="22"/>
                <w:lang w:eastAsia="zh-CN"/>
              </w:rPr>
              <w:t>Rank</w:t>
            </w:r>
          </w:p>
        </w:tc>
        <w:tc>
          <w:tcPr>
            <w:tcW w:w="3793" w:type="dxa"/>
          </w:tcPr>
          <w:p w:rsidR="00E07294" w:rsidRPr="000B38A6" w:rsidRDefault="00E07294" w:rsidP="000B38A6">
            <w:pPr>
              <w:jc w:val="center"/>
              <w:rPr>
                <w:rFonts w:eastAsia="宋体"/>
                <w:color w:val="000000"/>
                <w:sz w:val="22"/>
                <w:lang w:eastAsia="zh-CN"/>
              </w:rPr>
            </w:pPr>
            <w:r w:rsidRPr="000B38A6">
              <w:rPr>
                <w:rFonts w:eastAsia="宋体"/>
                <w:color w:val="000000"/>
                <w:sz w:val="22"/>
                <w:lang w:eastAsia="zh-CN"/>
              </w:rPr>
              <w:t>SU-MIMO Rank 1/2 adaption</w:t>
            </w:r>
          </w:p>
        </w:tc>
      </w:tr>
      <w:tr w:rsidR="00E07294" w:rsidRPr="008353EE" w:rsidTr="000B38A6">
        <w:trPr>
          <w:trHeight w:val="50"/>
          <w:jc w:val="center"/>
        </w:trPr>
        <w:tc>
          <w:tcPr>
            <w:tcW w:w="3792" w:type="dxa"/>
          </w:tcPr>
          <w:p w:rsidR="00E07294" w:rsidRPr="000B38A6" w:rsidRDefault="00E07294" w:rsidP="000B38A6">
            <w:pPr>
              <w:jc w:val="center"/>
              <w:rPr>
                <w:rFonts w:eastAsia="宋体"/>
                <w:color w:val="000000"/>
                <w:sz w:val="22"/>
                <w:lang w:eastAsia="zh-CN"/>
              </w:rPr>
            </w:pPr>
            <w:r w:rsidRPr="000B38A6">
              <w:rPr>
                <w:rFonts w:eastAsia="宋体"/>
                <w:color w:val="000000"/>
                <w:sz w:val="22"/>
                <w:lang w:eastAsia="zh-CN"/>
              </w:rPr>
              <w:t>Others</w:t>
            </w:r>
          </w:p>
        </w:tc>
        <w:tc>
          <w:tcPr>
            <w:tcW w:w="3793" w:type="dxa"/>
          </w:tcPr>
          <w:p w:rsidR="00E07294" w:rsidRPr="000B38A6" w:rsidRDefault="000F703E" w:rsidP="005D3D19">
            <w:pPr>
              <w:jc w:val="center"/>
              <w:rPr>
                <w:rFonts w:eastAsia="宋体"/>
                <w:color w:val="000000"/>
                <w:sz w:val="22"/>
                <w:lang w:eastAsia="zh-CN"/>
              </w:rPr>
            </w:pPr>
            <w:r>
              <w:rPr>
                <w:rFonts w:eastAsia="宋体"/>
                <w:color w:val="000000"/>
                <w:sz w:val="22"/>
                <w:lang w:eastAsia="zh-CN"/>
              </w:rPr>
              <w:t>Based on [</w:t>
            </w:r>
            <w:r w:rsidR="005D3D19">
              <w:rPr>
                <w:rFonts w:eastAsia="宋体" w:hint="eastAsia"/>
                <w:color w:val="000000"/>
                <w:sz w:val="22"/>
                <w:lang w:eastAsia="zh-CN"/>
              </w:rPr>
              <w:t>7</w:t>
            </w:r>
            <w:r>
              <w:rPr>
                <w:rFonts w:eastAsia="宋体"/>
                <w:color w:val="000000"/>
                <w:sz w:val="22"/>
                <w:lang w:eastAsia="zh-CN"/>
              </w:rPr>
              <w:t>][</w:t>
            </w:r>
            <w:r w:rsidR="005D3D19">
              <w:rPr>
                <w:rFonts w:eastAsia="宋体" w:hint="eastAsia"/>
                <w:color w:val="000000"/>
                <w:sz w:val="22"/>
                <w:lang w:eastAsia="zh-CN"/>
              </w:rPr>
              <w:t>8</w:t>
            </w:r>
            <w:r w:rsidR="00E07294" w:rsidRPr="000B38A6">
              <w:rPr>
                <w:rFonts w:eastAsia="宋体"/>
                <w:color w:val="000000"/>
                <w:sz w:val="22"/>
                <w:lang w:eastAsia="zh-CN"/>
              </w:rPr>
              <w:t>]</w:t>
            </w:r>
          </w:p>
        </w:tc>
      </w:tr>
    </w:tbl>
    <w:p w:rsidR="00E07294" w:rsidRPr="008D1DCC" w:rsidRDefault="00E07294" w:rsidP="00676DA7">
      <w:pPr>
        <w:widowControl w:val="0"/>
        <w:tabs>
          <w:tab w:val="left" w:pos="330"/>
        </w:tabs>
        <w:snapToGrid w:val="0"/>
        <w:jc w:val="both"/>
        <w:rPr>
          <w:rFonts w:ascii="Times New Roman" w:eastAsia="宋体" w:hAnsi="Times New Roman"/>
          <w:color w:val="000000"/>
          <w:sz w:val="22"/>
          <w:szCs w:val="22"/>
          <w:lang w:eastAsia="zh-CN"/>
        </w:rPr>
      </w:pPr>
    </w:p>
    <w:sectPr w:rsidR="00E07294" w:rsidRPr="008D1DCC" w:rsidSect="00612438">
      <w:pgSz w:w="11909" w:h="16834" w:code="9"/>
      <w:pgMar w:top="1440" w:right="994" w:bottom="1440" w:left="1134"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78D5" w:rsidRDefault="00EB78D5" w:rsidP="003918E4">
      <w:r>
        <w:separator/>
      </w:r>
    </w:p>
  </w:endnote>
  <w:endnote w:type="continuationSeparator" w:id="1">
    <w:p w:rsidR="00EB78D5" w:rsidRDefault="00EB78D5" w:rsidP="003918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78D5" w:rsidRDefault="00EB78D5" w:rsidP="003918E4">
      <w:r>
        <w:separator/>
      </w:r>
    </w:p>
  </w:footnote>
  <w:footnote w:type="continuationSeparator" w:id="1">
    <w:p w:rsidR="00EB78D5" w:rsidRDefault="00EB78D5" w:rsidP="003918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lvlText w:val="%1."/>
      <w:lvlJc w:val="left"/>
      <w:pPr>
        <w:tabs>
          <w:tab w:val="num" w:pos="567"/>
        </w:tabs>
        <w:ind w:left="567" w:hanging="567"/>
      </w:pPr>
      <w:rPr>
        <w:rFonts w:cs="Times New Roman" w:hint="default"/>
        <w:u w:val="none"/>
      </w:rPr>
    </w:lvl>
    <w:lvl w:ilvl="1">
      <w:start w:val="1"/>
      <w:numFmt w:val="decimal"/>
      <w:lvlText w:val="%1.%2."/>
      <w:lvlJc w:val="left"/>
      <w:pPr>
        <w:tabs>
          <w:tab w:val="num" w:pos="-806"/>
        </w:tabs>
        <w:ind w:left="-806" w:hanging="567"/>
      </w:pPr>
      <w:rPr>
        <w:rFonts w:cs="Times New Roman" w:hint="default"/>
        <w:u w:val="none"/>
      </w:rPr>
    </w:lvl>
    <w:lvl w:ilvl="2">
      <w:start w:val="1"/>
      <w:numFmt w:val="decimal"/>
      <w:lvlText w:val="%1.%2.%3"/>
      <w:lvlJc w:val="left"/>
      <w:pPr>
        <w:tabs>
          <w:tab w:val="num" w:pos="-5500"/>
        </w:tabs>
        <w:ind w:left="-2949" w:hanging="1304"/>
      </w:pPr>
      <w:rPr>
        <w:rFonts w:cs="Times New Roman" w:hint="default"/>
        <w:u w:val="none"/>
      </w:rPr>
    </w:lvl>
    <w:lvl w:ilvl="3">
      <w:start w:val="1"/>
      <w:numFmt w:val="decimal"/>
      <w:lvlText w:val="%1.%2.%3.%4"/>
      <w:lvlJc w:val="left"/>
      <w:pPr>
        <w:tabs>
          <w:tab w:val="num" w:pos="-5500"/>
        </w:tabs>
        <w:ind w:left="-2949" w:hanging="1304"/>
      </w:pPr>
      <w:rPr>
        <w:rFonts w:cs="Times New Roman" w:hint="default"/>
        <w:u w:val="none"/>
      </w:rPr>
    </w:lvl>
    <w:lvl w:ilvl="4">
      <w:start w:val="1"/>
      <w:numFmt w:val="decimal"/>
      <w:lvlText w:val="%1.%2.%3.%4.%5"/>
      <w:lvlJc w:val="left"/>
      <w:pPr>
        <w:tabs>
          <w:tab w:val="num" w:pos="-5500"/>
        </w:tabs>
        <w:ind w:left="-5500"/>
      </w:pPr>
      <w:rPr>
        <w:rFonts w:cs="Times New Roman" w:hint="default"/>
      </w:rPr>
    </w:lvl>
    <w:lvl w:ilvl="5">
      <w:start w:val="1"/>
      <w:numFmt w:val="decimal"/>
      <w:lvlText w:val="%1.%2.%3.%4.%5.%6"/>
      <w:lvlJc w:val="left"/>
      <w:pPr>
        <w:tabs>
          <w:tab w:val="num" w:pos="-5500"/>
        </w:tabs>
        <w:ind w:left="-5500"/>
      </w:pPr>
      <w:rPr>
        <w:rFonts w:cs="Times New Roman" w:hint="default"/>
      </w:rPr>
    </w:lvl>
    <w:lvl w:ilvl="6">
      <w:start w:val="1"/>
      <w:numFmt w:val="decimal"/>
      <w:lvlText w:val="%1.%2.%3.%4.%5.%6.%7"/>
      <w:lvlJc w:val="left"/>
      <w:pPr>
        <w:tabs>
          <w:tab w:val="num" w:pos="-5500"/>
        </w:tabs>
        <w:ind w:left="-5500"/>
      </w:pPr>
      <w:rPr>
        <w:rFonts w:cs="Times New Roman" w:hint="default"/>
      </w:rPr>
    </w:lvl>
    <w:lvl w:ilvl="7">
      <w:start w:val="1"/>
      <w:numFmt w:val="decimal"/>
      <w:lvlText w:val="%1.%2.%3.%4.%5.%6.%7.%8"/>
      <w:lvlJc w:val="left"/>
      <w:pPr>
        <w:tabs>
          <w:tab w:val="num" w:pos="-5500"/>
        </w:tabs>
        <w:ind w:left="-5500"/>
      </w:pPr>
      <w:rPr>
        <w:rFonts w:cs="Times New Roman" w:hint="default"/>
      </w:rPr>
    </w:lvl>
    <w:lvl w:ilvl="8">
      <w:start w:val="1"/>
      <w:numFmt w:val="decimal"/>
      <w:lvlText w:val="%1.%2.%3.%4.%5.%6.%7.%8.%9"/>
      <w:lvlJc w:val="left"/>
      <w:pPr>
        <w:tabs>
          <w:tab w:val="num" w:pos="-5500"/>
        </w:tabs>
        <w:ind w:left="-5500"/>
      </w:pPr>
      <w:rPr>
        <w:rFonts w:cs="Times New Roman" w:hint="default"/>
      </w:rPr>
    </w:lvl>
  </w:abstractNum>
  <w:abstractNum w:abstractNumId="1">
    <w:nsid w:val="02227A0C"/>
    <w:multiLevelType w:val="multilevel"/>
    <w:tmpl w:val="4E184194"/>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
    <w:nsid w:val="04E21310"/>
    <w:multiLevelType w:val="multilevel"/>
    <w:tmpl w:val="040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67B4069"/>
    <w:multiLevelType w:val="hybridMultilevel"/>
    <w:tmpl w:val="5F92E6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2256045A"/>
    <w:multiLevelType w:val="hybridMultilevel"/>
    <w:tmpl w:val="30F0D9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F724B04"/>
    <w:multiLevelType w:val="hybridMultilevel"/>
    <w:tmpl w:val="CCAEAE08"/>
    <w:lvl w:ilvl="0" w:tplc="4024FB50">
      <w:numFmt w:val="bullet"/>
      <w:lvlText w:val="-"/>
      <w:lvlJc w:val="left"/>
      <w:pPr>
        <w:ind w:left="360" w:hanging="360"/>
      </w:pPr>
      <w:rPr>
        <w:rFonts w:ascii="Times New Roman" w:eastAsia="MS Mincho"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41DA7A35"/>
    <w:multiLevelType w:val="hybridMultilevel"/>
    <w:tmpl w:val="12D6F9E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688005D"/>
    <w:multiLevelType w:val="hybridMultilevel"/>
    <w:tmpl w:val="2B1427DE"/>
    <w:lvl w:ilvl="0" w:tplc="F588E68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6E760327"/>
    <w:multiLevelType w:val="multilevel"/>
    <w:tmpl w:val="22D22148"/>
    <w:lvl w:ilvl="0">
      <w:start w:val="1"/>
      <w:numFmt w:val="decimal"/>
      <w:lvlText w:val="%1"/>
      <w:lvlJc w:val="left"/>
      <w:pPr>
        <w:tabs>
          <w:tab w:val="num" w:pos="3672"/>
        </w:tabs>
        <w:ind w:left="3672" w:hanging="432"/>
      </w:pPr>
      <w:rPr>
        <w:rFonts w:cs="Times New Roman" w:hint="default"/>
      </w:rPr>
    </w:lvl>
    <w:lvl w:ilvl="1">
      <w:start w:val="2"/>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3780"/>
        </w:tabs>
        <w:ind w:left="378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80"/>
        </w:tabs>
        <w:ind w:left="1008" w:hanging="1008"/>
      </w:pPr>
      <w:rPr>
        <w:rFonts w:cs="Times New Roman" w:hint="default"/>
      </w:rPr>
    </w:lvl>
    <w:lvl w:ilvl="5">
      <w:start w:val="1"/>
      <w:numFmt w:val="decimal"/>
      <w:lvlText w:val="%1.%2.%3.%4.%5.%6"/>
      <w:lvlJc w:val="left"/>
      <w:pPr>
        <w:tabs>
          <w:tab w:val="num" w:pos="1440"/>
        </w:tabs>
        <w:ind w:left="1152" w:hanging="1152"/>
      </w:pPr>
      <w:rPr>
        <w:rFonts w:cs="Times New Roman" w:hint="default"/>
      </w:rPr>
    </w:lvl>
    <w:lvl w:ilvl="6">
      <w:start w:val="1"/>
      <w:numFmt w:val="decimal"/>
      <w:lvlText w:val="%1.%2.%3.%4.%5.%6.%7"/>
      <w:lvlJc w:val="left"/>
      <w:pPr>
        <w:tabs>
          <w:tab w:val="num" w:pos="1800"/>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7E0E4328"/>
    <w:multiLevelType w:val="multilevel"/>
    <w:tmpl w:val="016CD140"/>
    <w:lvl w:ilvl="0">
      <w:start w:val="1"/>
      <w:numFmt w:val="decimal"/>
      <w:lvlText w:val="%1."/>
      <w:lvlJc w:val="left"/>
      <w:pPr>
        <w:ind w:left="425" w:hanging="425"/>
      </w:pPr>
      <w:rPr>
        <w:rFonts w:cs="Times New Roman" w:hint="eastAsia"/>
        <w:lang w:val="en-GB"/>
      </w:rPr>
    </w:lvl>
    <w:lvl w:ilvl="1">
      <w:start w:val="1"/>
      <w:numFmt w:val="decimal"/>
      <w:lvlText w:val="%1.%2."/>
      <w:lvlJc w:val="left"/>
      <w:pPr>
        <w:ind w:left="567" w:hanging="567"/>
      </w:pPr>
      <w:rPr>
        <w:rFonts w:cs="Times New Roman" w:hint="eastAsia"/>
      </w:rPr>
    </w:lvl>
    <w:lvl w:ilvl="2">
      <w:start w:val="1"/>
      <w:numFmt w:val="decimal"/>
      <w:lvlText w:val="%1.%2.%3."/>
      <w:lvlJc w:val="left"/>
      <w:pPr>
        <w:ind w:left="709" w:hanging="709"/>
      </w:pPr>
      <w:rPr>
        <w:rFonts w:cs="Times New Roman"/>
      </w:rPr>
    </w:lvl>
    <w:lvl w:ilvl="3">
      <w:start w:val="1"/>
      <w:numFmt w:val="decimal"/>
      <w:lvlText w:val="%1.%2.%3.%4."/>
      <w:lvlJc w:val="left"/>
      <w:pPr>
        <w:ind w:left="851" w:hanging="851"/>
      </w:pPr>
      <w:rPr>
        <w:rFonts w:cs="Times New Roman"/>
      </w:rPr>
    </w:lvl>
    <w:lvl w:ilvl="4">
      <w:start w:val="1"/>
      <w:numFmt w:val="decimal"/>
      <w:lvlText w:val="%1.%2.%3.%4.%5."/>
      <w:lvlJc w:val="left"/>
      <w:pPr>
        <w:ind w:left="992" w:hanging="992"/>
      </w:pPr>
      <w:rPr>
        <w:rFonts w:cs="Times New Roman"/>
      </w:rPr>
    </w:lvl>
    <w:lvl w:ilvl="5">
      <w:start w:val="1"/>
      <w:numFmt w:val="decimal"/>
      <w:lvlText w:val="%1.%2.%3.%4.%5.%6."/>
      <w:lvlJc w:val="left"/>
      <w:pPr>
        <w:ind w:left="1134" w:hanging="1134"/>
      </w:pPr>
      <w:rPr>
        <w:rFonts w:cs="Times New Roman"/>
      </w:rPr>
    </w:lvl>
    <w:lvl w:ilvl="6">
      <w:start w:val="1"/>
      <w:numFmt w:val="decimal"/>
      <w:lvlText w:val="%1.%2.%3.%4.%5.%6.%7."/>
      <w:lvlJc w:val="left"/>
      <w:pPr>
        <w:ind w:left="1276" w:hanging="1276"/>
      </w:pPr>
      <w:rPr>
        <w:rFonts w:cs="Times New Roman"/>
      </w:rPr>
    </w:lvl>
    <w:lvl w:ilvl="7">
      <w:start w:val="1"/>
      <w:numFmt w:val="decimal"/>
      <w:lvlText w:val="%1.%2.%3.%4.%5.%6.%7.%8."/>
      <w:lvlJc w:val="left"/>
      <w:pPr>
        <w:ind w:left="1418" w:hanging="1418"/>
      </w:pPr>
      <w:rPr>
        <w:rFonts w:cs="Times New Roman"/>
      </w:rPr>
    </w:lvl>
    <w:lvl w:ilvl="8">
      <w:start w:val="1"/>
      <w:numFmt w:val="decimal"/>
      <w:lvlText w:val="%1.%2.%3.%4.%5.%6.%7.%8.%9."/>
      <w:lvlJc w:val="left"/>
      <w:pPr>
        <w:ind w:left="1559" w:hanging="1559"/>
      </w:pPr>
      <w:rPr>
        <w:rFonts w:cs="Times New Roman"/>
      </w:rPr>
    </w:lvl>
  </w:abstractNum>
  <w:num w:numId="1">
    <w:abstractNumId w:val="9"/>
  </w:num>
  <w:num w:numId="2">
    <w:abstractNumId w:val="10"/>
  </w:num>
  <w:num w:numId="3">
    <w:abstractNumId w:val="6"/>
  </w:num>
  <w:num w:numId="4">
    <w:abstractNumId w:val="0"/>
  </w:num>
  <w:num w:numId="5">
    <w:abstractNumId w:val="9"/>
  </w:num>
  <w:num w:numId="6">
    <w:abstractNumId w:val="7"/>
  </w:num>
  <w:num w:numId="7">
    <w:abstractNumId w:val="4"/>
  </w:num>
  <w:num w:numId="8">
    <w:abstractNumId w:val="2"/>
  </w:num>
  <w:num w:numId="9">
    <w:abstractNumId w:val="1"/>
  </w:num>
  <w:num w:numId="10">
    <w:abstractNumId w:val="9"/>
  </w:num>
  <w:num w:numId="11">
    <w:abstractNumId w:val="5"/>
  </w:num>
  <w:num w:numId="12">
    <w:abstractNumId w:val="3"/>
  </w:num>
  <w:num w:numId="13">
    <w:abstractNumId w:val="8"/>
  </w:num>
  <w:num w:numId="14">
    <w:abstractNumId w:val="9"/>
  </w:num>
  <w:num w:numId="1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81608"/>
    <w:rsid w:val="00003777"/>
    <w:rsid w:val="00004872"/>
    <w:rsid w:val="0001106F"/>
    <w:rsid w:val="0001228E"/>
    <w:rsid w:val="00013F89"/>
    <w:rsid w:val="000152BA"/>
    <w:rsid w:val="00016E1A"/>
    <w:rsid w:val="00021434"/>
    <w:rsid w:val="00040FCD"/>
    <w:rsid w:val="000451EC"/>
    <w:rsid w:val="00050C23"/>
    <w:rsid w:val="00054C5D"/>
    <w:rsid w:val="000566A9"/>
    <w:rsid w:val="00056E9F"/>
    <w:rsid w:val="0005728D"/>
    <w:rsid w:val="00062B62"/>
    <w:rsid w:val="000711C6"/>
    <w:rsid w:val="00071EDA"/>
    <w:rsid w:val="000747E9"/>
    <w:rsid w:val="0007650B"/>
    <w:rsid w:val="00077B33"/>
    <w:rsid w:val="000814B3"/>
    <w:rsid w:val="0009010A"/>
    <w:rsid w:val="00090619"/>
    <w:rsid w:val="0009384B"/>
    <w:rsid w:val="000A0067"/>
    <w:rsid w:val="000A0B4A"/>
    <w:rsid w:val="000A3B3F"/>
    <w:rsid w:val="000A4A23"/>
    <w:rsid w:val="000A5678"/>
    <w:rsid w:val="000B02C3"/>
    <w:rsid w:val="000B0D19"/>
    <w:rsid w:val="000B38A6"/>
    <w:rsid w:val="000B66C7"/>
    <w:rsid w:val="000C1043"/>
    <w:rsid w:val="000C79CD"/>
    <w:rsid w:val="000D661A"/>
    <w:rsid w:val="000D762D"/>
    <w:rsid w:val="000E0BF7"/>
    <w:rsid w:val="000E3E52"/>
    <w:rsid w:val="000F703E"/>
    <w:rsid w:val="00112393"/>
    <w:rsid w:val="00113B77"/>
    <w:rsid w:val="00120E70"/>
    <w:rsid w:val="00124321"/>
    <w:rsid w:val="00124CB1"/>
    <w:rsid w:val="0013151D"/>
    <w:rsid w:val="001337A8"/>
    <w:rsid w:val="001425EB"/>
    <w:rsid w:val="001427F8"/>
    <w:rsid w:val="00143465"/>
    <w:rsid w:val="00144C35"/>
    <w:rsid w:val="0015092C"/>
    <w:rsid w:val="00156EA7"/>
    <w:rsid w:val="00161A85"/>
    <w:rsid w:val="001622BF"/>
    <w:rsid w:val="00162534"/>
    <w:rsid w:val="00162AD8"/>
    <w:rsid w:val="00163218"/>
    <w:rsid w:val="001655AC"/>
    <w:rsid w:val="001663C5"/>
    <w:rsid w:val="00167775"/>
    <w:rsid w:val="001709D1"/>
    <w:rsid w:val="001809AC"/>
    <w:rsid w:val="00185D8F"/>
    <w:rsid w:val="001868B0"/>
    <w:rsid w:val="001A4C57"/>
    <w:rsid w:val="001B4115"/>
    <w:rsid w:val="001C3561"/>
    <w:rsid w:val="001C35A6"/>
    <w:rsid w:val="001C35C9"/>
    <w:rsid w:val="001C447C"/>
    <w:rsid w:val="001D4AEE"/>
    <w:rsid w:val="001D502F"/>
    <w:rsid w:val="001E644B"/>
    <w:rsid w:val="001F273D"/>
    <w:rsid w:val="001F3E90"/>
    <w:rsid w:val="00202820"/>
    <w:rsid w:val="0021225A"/>
    <w:rsid w:val="00214C80"/>
    <w:rsid w:val="00225FA2"/>
    <w:rsid w:val="00226ED3"/>
    <w:rsid w:val="002311A8"/>
    <w:rsid w:val="00231905"/>
    <w:rsid w:val="00242628"/>
    <w:rsid w:val="00245EE8"/>
    <w:rsid w:val="002502EA"/>
    <w:rsid w:val="00251612"/>
    <w:rsid w:val="00252849"/>
    <w:rsid w:val="00253D8B"/>
    <w:rsid w:val="0025485A"/>
    <w:rsid w:val="002575D1"/>
    <w:rsid w:val="00271E97"/>
    <w:rsid w:val="00276620"/>
    <w:rsid w:val="00283FAA"/>
    <w:rsid w:val="00285136"/>
    <w:rsid w:val="00286851"/>
    <w:rsid w:val="002879A2"/>
    <w:rsid w:val="002916F4"/>
    <w:rsid w:val="00297F90"/>
    <w:rsid w:val="002A272E"/>
    <w:rsid w:val="002A452E"/>
    <w:rsid w:val="002A4F8B"/>
    <w:rsid w:val="002A7AB8"/>
    <w:rsid w:val="002B1676"/>
    <w:rsid w:val="002B22FD"/>
    <w:rsid w:val="002B24C1"/>
    <w:rsid w:val="002B5296"/>
    <w:rsid w:val="002B561C"/>
    <w:rsid w:val="002C53E8"/>
    <w:rsid w:val="002D2472"/>
    <w:rsid w:val="002D68F5"/>
    <w:rsid w:val="002D6B8B"/>
    <w:rsid w:val="002D75B7"/>
    <w:rsid w:val="002E5070"/>
    <w:rsid w:val="002E5D31"/>
    <w:rsid w:val="002E702F"/>
    <w:rsid w:val="002F1A16"/>
    <w:rsid w:val="002F472D"/>
    <w:rsid w:val="002F51DC"/>
    <w:rsid w:val="002F6670"/>
    <w:rsid w:val="00301D51"/>
    <w:rsid w:val="00306CE9"/>
    <w:rsid w:val="003078B2"/>
    <w:rsid w:val="00307DA1"/>
    <w:rsid w:val="00316098"/>
    <w:rsid w:val="00330B78"/>
    <w:rsid w:val="00332646"/>
    <w:rsid w:val="0033482E"/>
    <w:rsid w:val="00335A39"/>
    <w:rsid w:val="00337D0A"/>
    <w:rsid w:val="00340172"/>
    <w:rsid w:val="00343B78"/>
    <w:rsid w:val="00350EA2"/>
    <w:rsid w:val="00351404"/>
    <w:rsid w:val="003578F0"/>
    <w:rsid w:val="003601F4"/>
    <w:rsid w:val="00360D5E"/>
    <w:rsid w:val="003622E1"/>
    <w:rsid w:val="003848F2"/>
    <w:rsid w:val="00385ED7"/>
    <w:rsid w:val="003862A8"/>
    <w:rsid w:val="003918E4"/>
    <w:rsid w:val="003923D6"/>
    <w:rsid w:val="00394D51"/>
    <w:rsid w:val="00395760"/>
    <w:rsid w:val="003A1A88"/>
    <w:rsid w:val="003B7908"/>
    <w:rsid w:val="003C107F"/>
    <w:rsid w:val="003D430A"/>
    <w:rsid w:val="003D458D"/>
    <w:rsid w:val="003D6003"/>
    <w:rsid w:val="00403667"/>
    <w:rsid w:val="00405EB3"/>
    <w:rsid w:val="004060DF"/>
    <w:rsid w:val="0040617F"/>
    <w:rsid w:val="00410D40"/>
    <w:rsid w:val="00411D75"/>
    <w:rsid w:val="00413333"/>
    <w:rsid w:val="00416E3D"/>
    <w:rsid w:val="00417EA6"/>
    <w:rsid w:val="00417F0E"/>
    <w:rsid w:val="00434D9F"/>
    <w:rsid w:val="0043675D"/>
    <w:rsid w:val="00436BDB"/>
    <w:rsid w:val="0045070A"/>
    <w:rsid w:val="00451ADD"/>
    <w:rsid w:val="0045443B"/>
    <w:rsid w:val="00454D91"/>
    <w:rsid w:val="004612E8"/>
    <w:rsid w:val="0046171C"/>
    <w:rsid w:val="004622BC"/>
    <w:rsid w:val="004631F4"/>
    <w:rsid w:val="00465EE7"/>
    <w:rsid w:val="00466528"/>
    <w:rsid w:val="00467B6C"/>
    <w:rsid w:val="00471B0D"/>
    <w:rsid w:val="00472CBB"/>
    <w:rsid w:val="00475F0D"/>
    <w:rsid w:val="00481608"/>
    <w:rsid w:val="00483D36"/>
    <w:rsid w:val="0049058C"/>
    <w:rsid w:val="004930C0"/>
    <w:rsid w:val="00493F4A"/>
    <w:rsid w:val="004940B2"/>
    <w:rsid w:val="004953FE"/>
    <w:rsid w:val="004A23B4"/>
    <w:rsid w:val="004A2A18"/>
    <w:rsid w:val="004A3982"/>
    <w:rsid w:val="004B150F"/>
    <w:rsid w:val="004B42CB"/>
    <w:rsid w:val="004C1715"/>
    <w:rsid w:val="004C48FA"/>
    <w:rsid w:val="004C5F6E"/>
    <w:rsid w:val="004C674F"/>
    <w:rsid w:val="004D0A4B"/>
    <w:rsid w:val="004D4264"/>
    <w:rsid w:val="004D548C"/>
    <w:rsid w:val="004E523A"/>
    <w:rsid w:val="004E5DC4"/>
    <w:rsid w:val="004F1E03"/>
    <w:rsid w:val="004F59B0"/>
    <w:rsid w:val="004F7EB4"/>
    <w:rsid w:val="00500412"/>
    <w:rsid w:val="00501C38"/>
    <w:rsid w:val="005041C1"/>
    <w:rsid w:val="0051493F"/>
    <w:rsid w:val="00527A9C"/>
    <w:rsid w:val="005321DB"/>
    <w:rsid w:val="005323AE"/>
    <w:rsid w:val="00532BBF"/>
    <w:rsid w:val="00534D66"/>
    <w:rsid w:val="00535C5B"/>
    <w:rsid w:val="00537084"/>
    <w:rsid w:val="00537E6E"/>
    <w:rsid w:val="005407A9"/>
    <w:rsid w:val="00542B58"/>
    <w:rsid w:val="005439C2"/>
    <w:rsid w:val="00547564"/>
    <w:rsid w:val="00552F2F"/>
    <w:rsid w:val="00556073"/>
    <w:rsid w:val="005654EA"/>
    <w:rsid w:val="00565A96"/>
    <w:rsid w:val="00565D06"/>
    <w:rsid w:val="00566875"/>
    <w:rsid w:val="0056766B"/>
    <w:rsid w:val="00567F2B"/>
    <w:rsid w:val="0057006D"/>
    <w:rsid w:val="00571A0B"/>
    <w:rsid w:val="00593489"/>
    <w:rsid w:val="00594360"/>
    <w:rsid w:val="00596A49"/>
    <w:rsid w:val="00597113"/>
    <w:rsid w:val="005A3CF4"/>
    <w:rsid w:val="005A7ADA"/>
    <w:rsid w:val="005D00CC"/>
    <w:rsid w:val="005D1D35"/>
    <w:rsid w:val="005D2DCF"/>
    <w:rsid w:val="005D2E9F"/>
    <w:rsid w:val="005D30A8"/>
    <w:rsid w:val="005D3484"/>
    <w:rsid w:val="005D3D19"/>
    <w:rsid w:val="005E2862"/>
    <w:rsid w:val="005E29F3"/>
    <w:rsid w:val="005E632C"/>
    <w:rsid w:val="005E7F09"/>
    <w:rsid w:val="005F14F8"/>
    <w:rsid w:val="005F7EF1"/>
    <w:rsid w:val="00604D18"/>
    <w:rsid w:val="006116C0"/>
    <w:rsid w:val="00612438"/>
    <w:rsid w:val="00614484"/>
    <w:rsid w:val="00615DE5"/>
    <w:rsid w:val="00616029"/>
    <w:rsid w:val="006208CD"/>
    <w:rsid w:val="00622FB3"/>
    <w:rsid w:val="00627561"/>
    <w:rsid w:val="006362C6"/>
    <w:rsid w:val="00642D5F"/>
    <w:rsid w:val="006456D5"/>
    <w:rsid w:val="00655131"/>
    <w:rsid w:val="00656038"/>
    <w:rsid w:val="00664A5E"/>
    <w:rsid w:val="00665C28"/>
    <w:rsid w:val="00666593"/>
    <w:rsid w:val="00675E1F"/>
    <w:rsid w:val="00676DA7"/>
    <w:rsid w:val="00680145"/>
    <w:rsid w:val="00680648"/>
    <w:rsid w:val="00681B8A"/>
    <w:rsid w:val="006824DB"/>
    <w:rsid w:val="00690907"/>
    <w:rsid w:val="00690AAB"/>
    <w:rsid w:val="00693C65"/>
    <w:rsid w:val="00696FF4"/>
    <w:rsid w:val="00697F53"/>
    <w:rsid w:val="006A3C58"/>
    <w:rsid w:val="006A6A5E"/>
    <w:rsid w:val="006B1979"/>
    <w:rsid w:val="006C345B"/>
    <w:rsid w:val="006D1C85"/>
    <w:rsid w:val="006D3C35"/>
    <w:rsid w:val="006D6627"/>
    <w:rsid w:val="006D7BBC"/>
    <w:rsid w:val="006E28BE"/>
    <w:rsid w:val="006F473A"/>
    <w:rsid w:val="006F6D6B"/>
    <w:rsid w:val="00701337"/>
    <w:rsid w:val="0071056A"/>
    <w:rsid w:val="00710DC8"/>
    <w:rsid w:val="007142B1"/>
    <w:rsid w:val="00720478"/>
    <w:rsid w:val="00721DC4"/>
    <w:rsid w:val="00726837"/>
    <w:rsid w:val="00730AA4"/>
    <w:rsid w:val="007329A9"/>
    <w:rsid w:val="00733525"/>
    <w:rsid w:val="007350CB"/>
    <w:rsid w:val="007364F5"/>
    <w:rsid w:val="007448B5"/>
    <w:rsid w:val="007454F6"/>
    <w:rsid w:val="007477FA"/>
    <w:rsid w:val="007535DC"/>
    <w:rsid w:val="007569BF"/>
    <w:rsid w:val="0075760F"/>
    <w:rsid w:val="00763BC5"/>
    <w:rsid w:val="00766CEF"/>
    <w:rsid w:val="007679BF"/>
    <w:rsid w:val="00771CB9"/>
    <w:rsid w:val="00772704"/>
    <w:rsid w:val="00773E6F"/>
    <w:rsid w:val="0077405F"/>
    <w:rsid w:val="00774507"/>
    <w:rsid w:val="00775D1E"/>
    <w:rsid w:val="0078648B"/>
    <w:rsid w:val="007911EA"/>
    <w:rsid w:val="00795B95"/>
    <w:rsid w:val="00795BEA"/>
    <w:rsid w:val="007B704E"/>
    <w:rsid w:val="007C0DED"/>
    <w:rsid w:val="007C1301"/>
    <w:rsid w:val="007C1B77"/>
    <w:rsid w:val="007C482B"/>
    <w:rsid w:val="007C58FC"/>
    <w:rsid w:val="007C5F2E"/>
    <w:rsid w:val="007C6276"/>
    <w:rsid w:val="007D3BD9"/>
    <w:rsid w:val="007E2B61"/>
    <w:rsid w:val="007E3984"/>
    <w:rsid w:val="007E5AAC"/>
    <w:rsid w:val="007E7F11"/>
    <w:rsid w:val="007F0BA8"/>
    <w:rsid w:val="007F11E2"/>
    <w:rsid w:val="007F4A45"/>
    <w:rsid w:val="0080092E"/>
    <w:rsid w:val="008127F8"/>
    <w:rsid w:val="00816DE4"/>
    <w:rsid w:val="00821B06"/>
    <w:rsid w:val="00824E75"/>
    <w:rsid w:val="00825D0D"/>
    <w:rsid w:val="00825FA3"/>
    <w:rsid w:val="00830BF8"/>
    <w:rsid w:val="00831D61"/>
    <w:rsid w:val="0083324A"/>
    <w:rsid w:val="008353EE"/>
    <w:rsid w:val="00846294"/>
    <w:rsid w:val="00850183"/>
    <w:rsid w:val="00851F9E"/>
    <w:rsid w:val="0085224C"/>
    <w:rsid w:val="0085330C"/>
    <w:rsid w:val="00854A87"/>
    <w:rsid w:val="008621C7"/>
    <w:rsid w:val="00866CF8"/>
    <w:rsid w:val="00867549"/>
    <w:rsid w:val="008675AC"/>
    <w:rsid w:val="00867645"/>
    <w:rsid w:val="00874ACF"/>
    <w:rsid w:val="008755E5"/>
    <w:rsid w:val="00887E99"/>
    <w:rsid w:val="008930C4"/>
    <w:rsid w:val="00895AD7"/>
    <w:rsid w:val="00897729"/>
    <w:rsid w:val="00897A06"/>
    <w:rsid w:val="00897D5E"/>
    <w:rsid w:val="008A048A"/>
    <w:rsid w:val="008A1980"/>
    <w:rsid w:val="008A203D"/>
    <w:rsid w:val="008A3104"/>
    <w:rsid w:val="008A4DF7"/>
    <w:rsid w:val="008A59CA"/>
    <w:rsid w:val="008A7341"/>
    <w:rsid w:val="008C4974"/>
    <w:rsid w:val="008C5EE3"/>
    <w:rsid w:val="008C68C9"/>
    <w:rsid w:val="008C7D1C"/>
    <w:rsid w:val="008D1DCC"/>
    <w:rsid w:val="008D2317"/>
    <w:rsid w:val="008D2470"/>
    <w:rsid w:val="008D3220"/>
    <w:rsid w:val="008D3C4B"/>
    <w:rsid w:val="008D5441"/>
    <w:rsid w:val="008D55C1"/>
    <w:rsid w:val="008D5E80"/>
    <w:rsid w:val="008D7628"/>
    <w:rsid w:val="008E020A"/>
    <w:rsid w:val="008E1221"/>
    <w:rsid w:val="008E1256"/>
    <w:rsid w:val="008E1AB9"/>
    <w:rsid w:val="008E25E3"/>
    <w:rsid w:val="008F05DF"/>
    <w:rsid w:val="008F50F8"/>
    <w:rsid w:val="008F62EF"/>
    <w:rsid w:val="008F7AA8"/>
    <w:rsid w:val="009034F9"/>
    <w:rsid w:val="00904366"/>
    <w:rsid w:val="00910AAE"/>
    <w:rsid w:val="0091230A"/>
    <w:rsid w:val="009133DF"/>
    <w:rsid w:val="00915D7A"/>
    <w:rsid w:val="00917672"/>
    <w:rsid w:val="00920392"/>
    <w:rsid w:val="00921738"/>
    <w:rsid w:val="00921CFE"/>
    <w:rsid w:val="00921F54"/>
    <w:rsid w:val="00922659"/>
    <w:rsid w:val="00922A5B"/>
    <w:rsid w:val="0092478C"/>
    <w:rsid w:val="00924B32"/>
    <w:rsid w:val="00927A8D"/>
    <w:rsid w:val="00930C98"/>
    <w:rsid w:val="0094058B"/>
    <w:rsid w:val="009413AF"/>
    <w:rsid w:val="009514B8"/>
    <w:rsid w:val="00951940"/>
    <w:rsid w:val="0095602F"/>
    <w:rsid w:val="00964090"/>
    <w:rsid w:val="00964093"/>
    <w:rsid w:val="009643DF"/>
    <w:rsid w:val="009773AF"/>
    <w:rsid w:val="00982CDA"/>
    <w:rsid w:val="00982F9B"/>
    <w:rsid w:val="009846F1"/>
    <w:rsid w:val="00985C07"/>
    <w:rsid w:val="009867FF"/>
    <w:rsid w:val="00986817"/>
    <w:rsid w:val="00993BDC"/>
    <w:rsid w:val="009944A3"/>
    <w:rsid w:val="009A1ACF"/>
    <w:rsid w:val="009A660B"/>
    <w:rsid w:val="009B05A8"/>
    <w:rsid w:val="009B2918"/>
    <w:rsid w:val="009B3415"/>
    <w:rsid w:val="009B3EC9"/>
    <w:rsid w:val="009B4908"/>
    <w:rsid w:val="009C1C68"/>
    <w:rsid w:val="009D0136"/>
    <w:rsid w:val="009D06FE"/>
    <w:rsid w:val="009D303D"/>
    <w:rsid w:val="009D5681"/>
    <w:rsid w:val="009D77DA"/>
    <w:rsid w:val="009D7EF2"/>
    <w:rsid w:val="009E2624"/>
    <w:rsid w:val="009F4C38"/>
    <w:rsid w:val="009F520A"/>
    <w:rsid w:val="00A00348"/>
    <w:rsid w:val="00A03C5D"/>
    <w:rsid w:val="00A04C6C"/>
    <w:rsid w:val="00A06B5C"/>
    <w:rsid w:val="00A07BD3"/>
    <w:rsid w:val="00A24D26"/>
    <w:rsid w:val="00A33972"/>
    <w:rsid w:val="00A40047"/>
    <w:rsid w:val="00A40E61"/>
    <w:rsid w:val="00A425F4"/>
    <w:rsid w:val="00A4347C"/>
    <w:rsid w:val="00A44962"/>
    <w:rsid w:val="00A45014"/>
    <w:rsid w:val="00A51FCE"/>
    <w:rsid w:val="00A55436"/>
    <w:rsid w:val="00A561CE"/>
    <w:rsid w:val="00A575FE"/>
    <w:rsid w:val="00A60447"/>
    <w:rsid w:val="00A622C3"/>
    <w:rsid w:val="00A6286A"/>
    <w:rsid w:val="00A63E22"/>
    <w:rsid w:val="00A70F00"/>
    <w:rsid w:val="00A73630"/>
    <w:rsid w:val="00A77C16"/>
    <w:rsid w:val="00A90A98"/>
    <w:rsid w:val="00A954FE"/>
    <w:rsid w:val="00A957FD"/>
    <w:rsid w:val="00AA74E5"/>
    <w:rsid w:val="00AB4526"/>
    <w:rsid w:val="00AB6416"/>
    <w:rsid w:val="00AB6C80"/>
    <w:rsid w:val="00AC36FD"/>
    <w:rsid w:val="00AC50B1"/>
    <w:rsid w:val="00AC7BBF"/>
    <w:rsid w:val="00AD7A1B"/>
    <w:rsid w:val="00AE3392"/>
    <w:rsid w:val="00AE38F2"/>
    <w:rsid w:val="00AE5346"/>
    <w:rsid w:val="00AF2805"/>
    <w:rsid w:val="00B00E3E"/>
    <w:rsid w:val="00B01870"/>
    <w:rsid w:val="00B07ED6"/>
    <w:rsid w:val="00B14989"/>
    <w:rsid w:val="00B344CE"/>
    <w:rsid w:val="00B346C8"/>
    <w:rsid w:val="00B366A5"/>
    <w:rsid w:val="00B437C8"/>
    <w:rsid w:val="00B44E00"/>
    <w:rsid w:val="00B47911"/>
    <w:rsid w:val="00B50B89"/>
    <w:rsid w:val="00B53E48"/>
    <w:rsid w:val="00B61DF6"/>
    <w:rsid w:val="00B64024"/>
    <w:rsid w:val="00B66F88"/>
    <w:rsid w:val="00B6758D"/>
    <w:rsid w:val="00B70259"/>
    <w:rsid w:val="00B764F2"/>
    <w:rsid w:val="00B778C3"/>
    <w:rsid w:val="00B80796"/>
    <w:rsid w:val="00B830A6"/>
    <w:rsid w:val="00B838BF"/>
    <w:rsid w:val="00B93EFA"/>
    <w:rsid w:val="00BA1E2B"/>
    <w:rsid w:val="00BA4BF3"/>
    <w:rsid w:val="00BA649B"/>
    <w:rsid w:val="00BA7B68"/>
    <w:rsid w:val="00BB529C"/>
    <w:rsid w:val="00BB5382"/>
    <w:rsid w:val="00BB73B2"/>
    <w:rsid w:val="00BC21D4"/>
    <w:rsid w:val="00BC4B01"/>
    <w:rsid w:val="00BC4D9F"/>
    <w:rsid w:val="00BC4FC0"/>
    <w:rsid w:val="00BC5067"/>
    <w:rsid w:val="00BC57F2"/>
    <w:rsid w:val="00BC5DDC"/>
    <w:rsid w:val="00BC6527"/>
    <w:rsid w:val="00BC6DCE"/>
    <w:rsid w:val="00BD00B5"/>
    <w:rsid w:val="00BD14E5"/>
    <w:rsid w:val="00BD342D"/>
    <w:rsid w:val="00BE0C39"/>
    <w:rsid w:val="00BE1958"/>
    <w:rsid w:val="00BE332C"/>
    <w:rsid w:val="00BE7110"/>
    <w:rsid w:val="00BF5A79"/>
    <w:rsid w:val="00C011FE"/>
    <w:rsid w:val="00C0553E"/>
    <w:rsid w:val="00C06013"/>
    <w:rsid w:val="00C06FF6"/>
    <w:rsid w:val="00C10A02"/>
    <w:rsid w:val="00C11D13"/>
    <w:rsid w:val="00C134E2"/>
    <w:rsid w:val="00C21599"/>
    <w:rsid w:val="00C2240D"/>
    <w:rsid w:val="00C27989"/>
    <w:rsid w:val="00C3229A"/>
    <w:rsid w:val="00C37DC0"/>
    <w:rsid w:val="00C41696"/>
    <w:rsid w:val="00C428F9"/>
    <w:rsid w:val="00C45BA0"/>
    <w:rsid w:val="00C46FCD"/>
    <w:rsid w:val="00C50AA1"/>
    <w:rsid w:val="00C5112B"/>
    <w:rsid w:val="00C51D90"/>
    <w:rsid w:val="00C55CB6"/>
    <w:rsid w:val="00C56018"/>
    <w:rsid w:val="00C57B8A"/>
    <w:rsid w:val="00C63634"/>
    <w:rsid w:val="00C64CFA"/>
    <w:rsid w:val="00C6779C"/>
    <w:rsid w:val="00C714B4"/>
    <w:rsid w:val="00C7160C"/>
    <w:rsid w:val="00C72372"/>
    <w:rsid w:val="00C776E0"/>
    <w:rsid w:val="00C84383"/>
    <w:rsid w:val="00C860E7"/>
    <w:rsid w:val="00C86E29"/>
    <w:rsid w:val="00CA1B76"/>
    <w:rsid w:val="00CB38B1"/>
    <w:rsid w:val="00CC44A9"/>
    <w:rsid w:val="00CC6246"/>
    <w:rsid w:val="00CD387B"/>
    <w:rsid w:val="00CD4B2E"/>
    <w:rsid w:val="00CD590E"/>
    <w:rsid w:val="00CD7980"/>
    <w:rsid w:val="00CD7EAA"/>
    <w:rsid w:val="00CE10C5"/>
    <w:rsid w:val="00CE15B3"/>
    <w:rsid w:val="00CE1A89"/>
    <w:rsid w:val="00CE4973"/>
    <w:rsid w:val="00CE5980"/>
    <w:rsid w:val="00D03125"/>
    <w:rsid w:val="00D043EA"/>
    <w:rsid w:val="00D06832"/>
    <w:rsid w:val="00D10DA5"/>
    <w:rsid w:val="00D14E75"/>
    <w:rsid w:val="00D155E3"/>
    <w:rsid w:val="00D20D8D"/>
    <w:rsid w:val="00D22243"/>
    <w:rsid w:val="00D22D78"/>
    <w:rsid w:val="00D231BE"/>
    <w:rsid w:val="00D256AC"/>
    <w:rsid w:val="00D27767"/>
    <w:rsid w:val="00D3287D"/>
    <w:rsid w:val="00D36454"/>
    <w:rsid w:val="00D41172"/>
    <w:rsid w:val="00D45C0E"/>
    <w:rsid w:val="00D45CDA"/>
    <w:rsid w:val="00D543E4"/>
    <w:rsid w:val="00D55F55"/>
    <w:rsid w:val="00D56207"/>
    <w:rsid w:val="00D6278A"/>
    <w:rsid w:val="00D62CB6"/>
    <w:rsid w:val="00D6423C"/>
    <w:rsid w:val="00D67115"/>
    <w:rsid w:val="00D74081"/>
    <w:rsid w:val="00D7585A"/>
    <w:rsid w:val="00D777CA"/>
    <w:rsid w:val="00D80356"/>
    <w:rsid w:val="00D81373"/>
    <w:rsid w:val="00D85CCD"/>
    <w:rsid w:val="00D85D52"/>
    <w:rsid w:val="00D861CC"/>
    <w:rsid w:val="00D87DCB"/>
    <w:rsid w:val="00D93D32"/>
    <w:rsid w:val="00D93FA5"/>
    <w:rsid w:val="00D94D56"/>
    <w:rsid w:val="00DA510B"/>
    <w:rsid w:val="00DB0716"/>
    <w:rsid w:val="00DB0CEE"/>
    <w:rsid w:val="00DB589C"/>
    <w:rsid w:val="00DB5FA1"/>
    <w:rsid w:val="00DC671A"/>
    <w:rsid w:val="00DD5568"/>
    <w:rsid w:val="00DD6E1F"/>
    <w:rsid w:val="00DE2180"/>
    <w:rsid w:val="00DE3944"/>
    <w:rsid w:val="00DE3964"/>
    <w:rsid w:val="00DE436B"/>
    <w:rsid w:val="00DE5164"/>
    <w:rsid w:val="00DE744C"/>
    <w:rsid w:val="00E044C1"/>
    <w:rsid w:val="00E07054"/>
    <w:rsid w:val="00E07294"/>
    <w:rsid w:val="00E0738F"/>
    <w:rsid w:val="00E111E4"/>
    <w:rsid w:val="00E14F2C"/>
    <w:rsid w:val="00E27A1C"/>
    <w:rsid w:val="00E30C05"/>
    <w:rsid w:val="00E31383"/>
    <w:rsid w:val="00E31666"/>
    <w:rsid w:val="00E40F59"/>
    <w:rsid w:val="00E4359A"/>
    <w:rsid w:val="00E454C7"/>
    <w:rsid w:val="00E46B6E"/>
    <w:rsid w:val="00E55307"/>
    <w:rsid w:val="00E601AB"/>
    <w:rsid w:val="00E62AA4"/>
    <w:rsid w:val="00E6305B"/>
    <w:rsid w:val="00E6524C"/>
    <w:rsid w:val="00E65F4F"/>
    <w:rsid w:val="00E6641F"/>
    <w:rsid w:val="00E75723"/>
    <w:rsid w:val="00E815B4"/>
    <w:rsid w:val="00E8168E"/>
    <w:rsid w:val="00E8239D"/>
    <w:rsid w:val="00E861E4"/>
    <w:rsid w:val="00E93617"/>
    <w:rsid w:val="00E936AA"/>
    <w:rsid w:val="00EA1401"/>
    <w:rsid w:val="00EA646B"/>
    <w:rsid w:val="00EB0B29"/>
    <w:rsid w:val="00EB2E05"/>
    <w:rsid w:val="00EB627A"/>
    <w:rsid w:val="00EB78D5"/>
    <w:rsid w:val="00ED7FEB"/>
    <w:rsid w:val="00EE1AAE"/>
    <w:rsid w:val="00EE5418"/>
    <w:rsid w:val="00EE5973"/>
    <w:rsid w:val="00EE6B03"/>
    <w:rsid w:val="00EF37CE"/>
    <w:rsid w:val="00EF70D2"/>
    <w:rsid w:val="00F045EE"/>
    <w:rsid w:val="00F05156"/>
    <w:rsid w:val="00F07BCB"/>
    <w:rsid w:val="00F1161F"/>
    <w:rsid w:val="00F11B48"/>
    <w:rsid w:val="00F1271A"/>
    <w:rsid w:val="00F2015F"/>
    <w:rsid w:val="00F3199D"/>
    <w:rsid w:val="00F37ADC"/>
    <w:rsid w:val="00F46335"/>
    <w:rsid w:val="00F46B36"/>
    <w:rsid w:val="00F46C39"/>
    <w:rsid w:val="00F46D67"/>
    <w:rsid w:val="00F5565E"/>
    <w:rsid w:val="00F55D2D"/>
    <w:rsid w:val="00F5658A"/>
    <w:rsid w:val="00F56919"/>
    <w:rsid w:val="00F6004A"/>
    <w:rsid w:val="00F62B95"/>
    <w:rsid w:val="00F64FBC"/>
    <w:rsid w:val="00F67D6C"/>
    <w:rsid w:val="00F74A51"/>
    <w:rsid w:val="00F82F81"/>
    <w:rsid w:val="00F84F98"/>
    <w:rsid w:val="00F91F3A"/>
    <w:rsid w:val="00F9329C"/>
    <w:rsid w:val="00F96B54"/>
    <w:rsid w:val="00F97515"/>
    <w:rsid w:val="00F97A2F"/>
    <w:rsid w:val="00FA03C5"/>
    <w:rsid w:val="00FA6BE3"/>
    <w:rsid w:val="00FA6C79"/>
    <w:rsid w:val="00FB1534"/>
    <w:rsid w:val="00FB45D8"/>
    <w:rsid w:val="00FB4824"/>
    <w:rsid w:val="00FC2ECA"/>
    <w:rsid w:val="00FC3493"/>
    <w:rsid w:val="00FC4741"/>
    <w:rsid w:val="00FD0562"/>
    <w:rsid w:val="00FD06D6"/>
    <w:rsid w:val="00FD5A01"/>
    <w:rsid w:val="00FD6FB3"/>
    <w:rsid w:val="00FD7E51"/>
    <w:rsid w:val="00FF373A"/>
    <w:rsid w:val="00FF38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608"/>
    <w:rPr>
      <w:rFonts w:ascii="Times" w:eastAsia="Batang" w:hAnsi="Times"/>
      <w:szCs w:val="24"/>
      <w:lang w:val="en-GB" w:eastAsia="en-US"/>
    </w:rPr>
  </w:style>
  <w:style w:type="paragraph" w:styleId="1">
    <w:name w:val="heading 1"/>
    <w:aliases w:val="NMP Heading 1,H1,h11,h12,h13,h14,h15,h16,app heading 1,l1,Memo Heading 1,Heading 1_a,h17,h111,h121,h131,h141,h151,h161,h18,h112,h122,h132,h142,h152,h162,h19,h113,h123,h133,h143,h153,h163,h1,제목 1(no line)"/>
    <w:basedOn w:val="a"/>
    <w:next w:val="a"/>
    <w:link w:val="1Char"/>
    <w:uiPriority w:val="99"/>
    <w:qFormat/>
    <w:rsid w:val="00481608"/>
    <w:pPr>
      <w:keepNext/>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Sub-section,Heading Two,R2,l2,Head 2,List level 2,Sub-Heading,A,1st level heading,level 2 no toc,2nd level,Titre2,h:2,h:2app,level 2,PA Major Section,Major Sectio"/>
    <w:basedOn w:val="a"/>
    <w:next w:val="a"/>
    <w:link w:val="2Char"/>
    <w:uiPriority w:val="99"/>
    <w:qFormat/>
    <w:rsid w:val="00481608"/>
    <w:pPr>
      <w:keepNext/>
      <w:numPr>
        <w:ilvl w:val="1"/>
        <w:numId w:val="1"/>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9"/>
    <w:qFormat/>
    <w:rsid w:val="00481608"/>
    <w:pPr>
      <w:keepNext/>
      <w:numPr>
        <w:ilvl w:val="2"/>
        <w:numId w:val="1"/>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a"/>
    <w:next w:val="a"/>
    <w:link w:val="4Char"/>
    <w:uiPriority w:val="99"/>
    <w:qFormat/>
    <w:rsid w:val="008D1DCC"/>
    <w:pPr>
      <w:keepNext/>
      <w:tabs>
        <w:tab w:val="num" w:pos="-5500"/>
      </w:tabs>
      <w:spacing w:before="120" w:after="180"/>
      <w:ind w:left="1418" w:hanging="1418"/>
      <w:outlineLvl w:val="3"/>
    </w:pPr>
    <w:rPr>
      <w:rFonts w:ascii="Arial" w:eastAsia="宋体" w:hAnsi="Arial"/>
      <w:sz w:val="24"/>
      <w:szCs w:val="20"/>
      <w:lang w:val="en-US"/>
    </w:rPr>
  </w:style>
  <w:style w:type="paragraph" w:styleId="8">
    <w:name w:val="heading 8"/>
    <w:basedOn w:val="a"/>
    <w:next w:val="a"/>
    <w:link w:val="8Char"/>
    <w:uiPriority w:val="99"/>
    <w:qFormat/>
    <w:rsid w:val="00A73630"/>
    <w:pPr>
      <w:keepNext/>
      <w:keepLines/>
      <w:spacing w:before="240" w:after="64" w:line="320" w:lineRule="auto"/>
      <w:outlineLvl w:val="7"/>
    </w:pPr>
    <w:rPr>
      <w:rFonts w:ascii="Cambria" w:eastAsia="宋体" w:hAnsi="Cambria"/>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uiPriority w:val="9"/>
    <w:rsid w:val="003140D7"/>
    <w:rPr>
      <w:rFonts w:ascii="Times" w:eastAsia="Batang" w:hAnsi="Times"/>
      <w:b/>
      <w:bCs/>
      <w:kern w:val="44"/>
      <w:sz w:val="44"/>
      <w:szCs w:val="44"/>
      <w:lang w:val="en-GB"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link w:val="2"/>
    <w:uiPriority w:val="99"/>
    <w:locked/>
    <w:rsid w:val="00481608"/>
    <w:rPr>
      <w:rFonts w:ascii="Arial" w:eastAsia="Batang" w:hAnsi="Arial" w:cs="Arial"/>
      <w:b/>
      <w:bCs/>
      <w:i/>
      <w:iCs/>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9"/>
    <w:locked/>
    <w:rsid w:val="00481608"/>
    <w:rPr>
      <w:rFonts w:ascii="Arial" w:eastAsia="Batang" w:hAnsi="Arial" w:cs="Times New Roman"/>
      <w:b/>
      <w:bCs/>
      <w:kern w:val="0"/>
      <w:sz w:val="26"/>
      <w:szCs w:val="2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locked/>
    <w:rsid w:val="008D1DCC"/>
    <w:rPr>
      <w:rFonts w:ascii="Arial" w:eastAsia="Times New Roman" w:hAnsi="Arial" w:cs="Times New Roman"/>
      <w:kern w:val="0"/>
      <w:sz w:val="20"/>
      <w:szCs w:val="20"/>
      <w:lang w:eastAsia="en-US"/>
    </w:rPr>
  </w:style>
  <w:style w:type="character" w:customStyle="1" w:styleId="8Char">
    <w:name w:val="标题 8 Char"/>
    <w:link w:val="8"/>
    <w:uiPriority w:val="99"/>
    <w:locked/>
    <w:rsid w:val="00A73630"/>
    <w:rPr>
      <w:rFonts w:ascii="Cambria" w:eastAsia="宋体" w:hAnsi="Cambria" w:cs="Times New Roman"/>
      <w:kern w:val="0"/>
      <w:sz w:val="24"/>
      <w:szCs w:val="24"/>
      <w:lang w:val="en-GB" w:eastAsia="en-US"/>
    </w:rPr>
  </w:style>
  <w:style w:type="character" w:customStyle="1" w:styleId="1Char">
    <w:name w:val="标题 1 Char"/>
    <w:aliases w:val="NMP Heading 1 Char1,H1 Char1,h11 Char1,h12 Char1,h13 Char1,h14 Char1,h15 Char1,h16 Char1,app heading 1 Char1,l1 Char1,Memo Heading 1 Char1,Heading 1_a Char1,h17 Char1,h111 Char1,h121 Char1,h131 Char1,h141 Char1,h151 Char1,h161 Char1,h18 Char1"/>
    <w:link w:val="1"/>
    <w:uiPriority w:val="99"/>
    <w:locked/>
    <w:rsid w:val="00481608"/>
    <w:rPr>
      <w:rFonts w:ascii="Arial" w:eastAsia="Batang" w:hAnsi="Arial" w:cs="Arial"/>
      <w:b/>
      <w:bCs/>
      <w:kern w:val="32"/>
      <w:sz w:val="32"/>
      <w:szCs w:val="32"/>
      <w:lang w:val="en-GB" w:eastAsia="en-US"/>
    </w:rPr>
  </w:style>
  <w:style w:type="paragraph" w:styleId="a3">
    <w:name w:val="footnote text"/>
    <w:basedOn w:val="a"/>
    <w:link w:val="Char"/>
    <w:uiPriority w:val="99"/>
    <w:semiHidden/>
    <w:rsid w:val="00481608"/>
    <w:pPr>
      <w:jc w:val="both"/>
    </w:pPr>
    <w:rPr>
      <w:szCs w:val="20"/>
      <w:lang w:val="en-US"/>
    </w:rPr>
  </w:style>
  <w:style w:type="character" w:customStyle="1" w:styleId="Char">
    <w:name w:val="脚注文本 Char"/>
    <w:link w:val="a3"/>
    <w:uiPriority w:val="99"/>
    <w:semiHidden/>
    <w:locked/>
    <w:rsid w:val="00481608"/>
    <w:rPr>
      <w:rFonts w:ascii="Times" w:eastAsia="Batang" w:hAnsi="Times" w:cs="Times New Roman"/>
      <w:kern w:val="0"/>
      <w:sz w:val="20"/>
      <w:szCs w:val="20"/>
      <w:lang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iPriority w:val="99"/>
    <w:rsid w:val="00481608"/>
    <w:pPr>
      <w:tabs>
        <w:tab w:val="center" w:pos="4536"/>
        <w:tab w:val="right" w:pos="9072"/>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3140D7"/>
    <w:rPr>
      <w:rFonts w:ascii="Times" w:eastAsia="Batang" w:hAnsi="Times"/>
      <w:kern w:val="0"/>
      <w:sz w:val="18"/>
      <w:szCs w:val="18"/>
      <w:lang w:val="en-GB" w:eastAsia="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481608"/>
    <w:rPr>
      <w:rFonts w:ascii="Times" w:eastAsia="Batang" w:hAnsi="Times" w:cs="Times New Roman"/>
      <w:kern w:val="0"/>
      <w:sz w:val="24"/>
      <w:szCs w:val="24"/>
      <w:lang w:val="en-GB" w:eastAsia="en-US"/>
    </w:rPr>
  </w:style>
  <w:style w:type="paragraph" w:styleId="a5">
    <w:name w:val="Title"/>
    <w:basedOn w:val="a"/>
    <w:link w:val="Char1"/>
    <w:uiPriority w:val="99"/>
    <w:qFormat/>
    <w:rsid w:val="00481608"/>
    <w:pPr>
      <w:overflowPunct w:val="0"/>
      <w:autoSpaceDE w:val="0"/>
      <w:autoSpaceDN w:val="0"/>
      <w:adjustRightInd w:val="0"/>
      <w:spacing w:after="120"/>
      <w:jc w:val="center"/>
      <w:textAlignment w:val="baseline"/>
    </w:pPr>
    <w:rPr>
      <w:rFonts w:ascii="Arial" w:eastAsia="MS Mincho" w:hAnsi="Arial"/>
      <w:b/>
      <w:sz w:val="24"/>
      <w:szCs w:val="20"/>
      <w:lang w:val="de-DE"/>
    </w:rPr>
  </w:style>
  <w:style w:type="character" w:customStyle="1" w:styleId="Char1">
    <w:name w:val="标题 Char"/>
    <w:link w:val="a5"/>
    <w:uiPriority w:val="99"/>
    <w:locked/>
    <w:rsid w:val="00481608"/>
    <w:rPr>
      <w:rFonts w:ascii="Arial" w:eastAsia="MS Mincho" w:hAnsi="Arial" w:cs="Times New Roman"/>
      <w:b/>
      <w:kern w:val="0"/>
      <w:sz w:val="20"/>
      <w:szCs w:val="20"/>
      <w:lang w:val="de-DE" w:eastAsia="en-US"/>
    </w:rPr>
  </w:style>
  <w:style w:type="character" w:styleId="a6">
    <w:name w:val="Emphasis"/>
    <w:uiPriority w:val="99"/>
    <w:qFormat/>
    <w:rsid w:val="00481608"/>
    <w:rPr>
      <w:rFonts w:cs="Times New Roman"/>
      <w:i/>
    </w:rPr>
  </w:style>
  <w:style w:type="paragraph" w:styleId="a7">
    <w:name w:val="Balloon Text"/>
    <w:basedOn w:val="a"/>
    <w:link w:val="Char2"/>
    <w:uiPriority w:val="99"/>
    <w:semiHidden/>
    <w:rsid w:val="00481608"/>
    <w:rPr>
      <w:sz w:val="18"/>
      <w:szCs w:val="18"/>
    </w:rPr>
  </w:style>
  <w:style w:type="character" w:customStyle="1" w:styleId="Char2">
    <w:name w:val="批注框文本 Char"/>
    <w:link w:val="a7"/>
    <w:uiPriority w:val="99"/>
    <w:semiHidden/>
    <w:locked/>
    <w:rsid w:val="00481608"/>
    <w:rPr>
      <w:rFonts w:ascii="Times" w:eastAsia="Batang" w:hAnsi="Times" w:cs="Times New Roman"/>
      <w:kern w:val="0"/>
      <w:sz w:val="18"/>
      <w:szCs w:val="18"/>
      <w:lang w:val="en-GB" w:eastAsia="en-US"/>
    </w:rPr>
  </w:style>
  <w:style w:type="paragraph" w:styleId="a8">
    <w:name w:val="List Paragraph"/>
    <w:basedOn w:val="a"/>
    <w:link w:val="Char3"/>
    <w:uiPriority w:val="99"/>
    <w:qFormat/>
    <w:rsid w:val="00733525"/>
    <w:pPr>
      <w:ind w:firstLineChars="200" w:firstLine="420"/>
    </w:pPr>
  </w:style>
  <w:style w:type="table" w:styleId="a9">
    <w:name w:val="Table Grid"/>
    <w:basedOn w:val="a1"/>
    <w:uiPriority w:val="99"/>
    <w:rsid w:val="0033482E"/>
    <w:rPr>
      <w:sz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a">
    <w:name w:val="footer"/>
    <w:basedOn w:val="a"/>
    <w:link w:val="Char4"/>
    <w:uiPriority w:val="99"/>
    <w:rsid w:val="003918E4"/>
    <w:pPr>
      <w:tabs>
        <w:tab w:val="center" w:pos="4153"/>
        <w:tab w:val="right" w:pos="8306"/>
      </w:tabs>
      <w:snapToGrid w:val="0"/>
    </w:pPr>
    <w:rPr>
      <w:sz w:val="18"/>
      <w:szCs w:val="18"/>
    </w:rPr>
  </w:style>
  <w:style w:type="character" w:customStyle="1" w:styleId="Char4">
    <w:name w:val="页脚 Char"/>
    <w:link w:val="aa"/>
    <w:uiPriority w:val="99"/>
    <w:locked/>
    <w:rsid w:val="003918E4"/>
    <w:rPr>
      <w:rFonts w:ascii="Times" w:eastAsia="Batang" w:hAnsi="Times" w:cs="Times New Roman"/>
      <w:kern w:val="0"/>
      <w:sz w:val="18"/>
      <w:szCs w:val="18"/>
      <w:lang w:val="en-GB" w:eastAsia="en-US"/>
    </w:rPr>
  </w:style>
  <w:style w:type="paragraph" w:styleId="ab">
    <w:name w:val="Document Map"/>
    <w:basedOn w:val="a"/>
    <w:link w:val="Char5"/>
    <w:uiPriority w:val="99"/>
    <w:semiHidden/>
    <w:rsid w:val="00B93EFA"/>
    <w:rPr>
      <w:rFonts w:ascii="宋体" w:eastAsia="宋体"/>
      <w:sz w:val="18"/>
      <w:szCs w:val="18"/>
    </w:rPr>
  </w:style>
  <w:style w:type="character" w:customStyle="1" w:styleId="Char5">
    <w:name w:val="文档结构图 Char"/>
    <w:link w:val="ab"/>
    <w:uiPriority w:val="99"/>
    <w:semiHidden/>
    <w:locked/>
    <w:rsid w:val="00B93EFA"/>
    <w:rPr>
      <w:rFonts w:ascii="宋体" w:eastAsia="宋体" w:hAnsi="Times" w:cs="Times New Roman"/>
      <w:kern w:val="0"/>
      <w:sz w:val="18"/>
      <w:szCs w:val="18"/>
      <w:lang w:val="en-GB" w:eastAsia="en-US"/>
    </w:rPr>
  </w:style>
  <w:style w:type="character" w:customStyle="1" w:styleId="Char3">
    <w:name w:val="列出段落 Char"/>
    <w:link w:val="a8"/>
    <w:uiPriority w:val="99"/>
    <w:locked/>
    <w:rsid w:val="001868B0"/>
    <w:rPr>
      <w:rFonts w:ascii="Times" w:eastAsia="Batang" w:hAnsi="Times"/>
      <w:kern w:val="0"/>
      <w:sz w:val="24"/>
      <w:lang w:val="en-GB"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4D4264"/>
    <w:pPr>
      <w:spacing w:after="120"/>
      <w:jc w:val="both"/>
    </w:pPr>
    <w:rPr>
      <w:rFonts w:ascii="Times New Roman" w:eastAsia="MS Mincho" w:hAnsi="Times New Roma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uiPriority w:val="99"/>
    <w:semiHidden/>
    <w:rsid w:val="003140D7"/>
    <w:rPr>
      <w:rFonts w:ascii="Times" w:eastAsia="Batang" w:hAnsi="Times"/>
      <w:kern w:val="0"/>
      <w:sz w:val="20"/>
      <w:szCs w:val="24"/>
      <w:lang w:val="en-GB" w:eastAsia="en-US"/>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c"/>
    <w:uiPriority w:val="99"/>
    <w:locked/>
    <w:rsid w:val="004D4264"/>
    <w:rPr>
      <w:rFonts w:eastAsia="MS Mincho"/>
      <w:sz w:val="24"/>
      <w:lang w:eastAsia="en-US"/>
    </w:rPr>
  </w:style>
  <w:style w:type="paragraph" w:customStyle="1" w:styleId="10">
    <w:name w:val="无间隔1"/>
    <w:uiPriority w:val="99"/>
    <w:rsid w:val="00BB5382"/>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1608"/>
    <w:rPr>
      <w:rFonts w:ascii="Times" w:eastAsia="Batang" w:hAnsi="Times"/>
      <w:szCs w:val="24"/>
      <w:lang w:val="en-GB" w:eastAsia="en-US"/>
    </w:rPr>
  </w:style>
  <w:style w:type="paragraph" w:styleId="1">
    <w:name w:val="heading 1"/>
    <w:aliases w:val="NMP Heading 1,H1,h11,h12,h13,h14,h15,h16,app heading 1,l1,Memo Heading 1,Heading 1_a,h17,h111,h121,h131,h141,h151,h161,h18,h112,h122,h132,h142,h152,h162,h19,h113,h123,h133,h143,h153,h163,h1,제목 1(no line)"/>
    <w:basedOn w:val="a"/>
    <w:next w:val="a"/>
    <w:link w:val="1Char"/>
    <w:uiPriority w:val="99"/>
    <w:qFormat/>
    <w:rsid w:val="00481608"/>
    <w:pPr>
      <w:keepNext/>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Sub-section,Heading Two,R2,l2,Head 2,List level 2,Sub-Heading,A,1st level heading,level 2 no toc,2nd level,Titre2,h:2,h:2app,level 2,PA Major Section,Major Sectio"/>
    <w:basedOn w:val="a"/>
    <w:next w:val="a"/>
    <w:link w:val="2Char"/>
    <w:uiPriority w:val="99"/>
    <w:qFormat/>
    <w:rsid w:val="00481608"/>
    <w:pPr>
      <w:keepNext/>
      <w:numPr>
        <w:ilvl w:val="1"/>
        <w:numId w:val="1"/>
      </w:numPr>
      <w:spacing w:before="240" w:after="60"/>
      <w:outlineLvl w:val="1"/>
    </w:pPr>
    <w:rPr>
      <w:rFonts w:ascii="Arial" w:hAnsi="Arial" w:cs="Arial"/>
      <w:b/>
      <w:bCs/>
      <w:i/>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9"/>
    <w:qFormat/>
    <w:rsid w:val="00481608"/>
    <w:pPr>
      <w:keepNext/>
      <w:numPr>
        <w:ilvl w:val="2"/>
        <w:numId w:val="1"/>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a"/>
    <w:next w:val="a"/>
    <w:link w:val="4Char"/>
    <w:uiPriority w:val="99"/>
    <w:qFormat/>
    <w:rsid w:val="008D1DCC"/>
    <w:pPr>
      <w:keepNext/>
      <w:tabs>
        <w:tab w:val="num" w:pos="-5500"/>
      </w:tabs>
      <w:spacing w:before="120" w:after="180"/>
      <w:ind w:left="1418" w:hanging="1418"/>
      <w:outlineLvl w:val="3"/>
    </w:pPr>
    <w:rPr>
      <w:rFonts w:ascii="Arial" w:eastAsia="宋体" w:hAnsi="Arial"/>
      <w:sz w:val="24"/>
      <w:szCs w:val="20"/>
      <w:lang w:val="en-US"/>
    </w:rPr>
  </w:style>
  <w:style w:type="paragraph" w:styleId="8">
    <w:name w:val="heading 8"/>
    <w:basedOn w:val="a"/>
    <w:next w:val="a"/>
    <w:link w:val="8Char"/>
    <w:uiPriority w:val="99"/>
    <w:qFormat/>
    <w:rsid w:val="00A73630"/>
    <w:pPr>
      <w:keepNext/>
      <w:keepLines/>
      <w:spacing w:before="240" w:after="64" w:line="320" w:lineRule="auto"/>
      <w:outlineLvl w:val="7"/>
    </w:pPr>
    <w:rPr>
      <w:rFonts w:ascii="Cambria" w:eastAsia="宋体" w:hAnsi="Cambri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17 Char,h111 Char,h121 Char,h131 Char,h141 Char,h151 Char,h161 Char,h18 Char,h112 Char"/>
    <w:uiPriority w:val="9"/>
    <w:rsid w:val="003140D7"/>
    <w:rPr>
      <w:rFonts w:ascii="Times" w:eastAsia="Batang" w:hAnsi="Times"/>
      <w:b/>
      <w:bCs/>
      <w:kern w:val="44"/>
      <w:sz w:val="44"/>
      <w:szCs w:val="44"/>
      <w:lang w:val="en-GB" w:eastAsia="en-US"/>
    </w:rPr>
  </w:style>
  <w:style w:type="character" w:customStyle="1" w:styleId="2Char">
    <w:name w:val="标题 2 Char"/>
    <w:aliases w:val="H2 Char1,h2 Char1,Head2A Char,2 Char,UNDERRUBRIK 1-2 Char,DO NOT USE_h2 Char,h21 Char,Heading 2 Char Char,H2 Char Char,h2 Char Char,Sub-section Char,Heading Two Char,R2 Char,l2 Char,Head 2 Char,List level 2 Char,Sub-Heading Char,A Char"/>
    <w:link w:val="2"/>
    <w:uiPriority w:val="99"/>
    <w:locked/>
    <w:rsid w:val="00481608"/>
    <w:rPr>
      <w:rFonts w:ascii="Arial" w:eastAsia="Batang" w:hAnsi="Arial" w:cs="Arial"/>
      <w:b/>
      <w:bCs/>
      <w:i/>
      <w:iCs/>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9"/>
    <w:locked/>
    <w:rsid w:val="00481608"/>
    <w:rPr>
      <w:rFonts w:ascii="Arial" w:eastAsia="Batang" w:hAnsi="Arial" w:cs="Times New Roman"/>
      <w:b/>
      <w:bCs/>
      <w:kern w:val="0"/>
      <w:sz w:val="26"/>
      <w:szCs w:val="26"/>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locked/>
    <w:rsid w:val="008D1DCC"/>
    <w:rPr>
      <w:rFonts w:ascii="Arial" w:eastAsia="Times New Roman" w:hAnsi="Arial" w:cs="Times New Roman"/>
      <w:kern w:val="0"/>
      <w:sz w:val="20"/>
      <w:szCs w:val="20"/>
      <w:lang w:eastAsia="en-US"/>
    </w:rPr>
  </w:style>
  <w:style w:type="character" w:customStyle="1" w:styleId="8Char">
    <w:name w:val="标题 8 Char"/>
    <w:link w:val="8"/>
    <w:uiPriority w:val="99"/>
    <w:locked/>
    <w:rsid w:val="00A73630"/>
    <w:rPr>
      <w:rFonts w:ascii="Cambria" w:eastAsia="宋体" w:hAnsi="Cambria" w:cs="Times New Roman"/>
      <w:kern w:val="0"/>
      <w:sz w:val="24"/>
      <w:szCs w:val="24"/>
      <w:lang w:val="en-GB" w:eastAsia="en-US"/>
    </w:rPr>
  </w:style>
  <w:style w:type="character" w:customStyle="1" w:styleId="1Char">
    <w:name w:val="标题 1 Char"/>
    <w:aliases w:val="NMP Heading 1 Char1,H1 Char1,h11 Char1,h12 Char1,h13 Char1,h14 Char1,h15 Char1,h16 Char1,app heading 1 Char1,l1 Char1,Memo Heading 1 Char1,Heading 1_a Char1,h17 Char1,h111 Char1,h121 Char1,h131 Char1,h141 Char1,h151 Char1,h161 Char1,h18 Char1"/>
    <w:link w:val="1"/>
    <w:uiPriority w:val="99"/>
    <w:locked/>
    <w:rsid w:val="00481608"/>
    <w:rPr>
      <w:rFonts w:ascii="Arial" w:eastAsia="Batang" w:hAnsi="Arial" w:cs="Arial"/>
      <w:b/>
      <w:bCs/>
      <w:kern w:val="32"/>
      <w:sz w:val="32"/>
      <w:szCs w:val="32"/>
      <w:lang w:val="en-GB" w:eastAsia="en-US"/>
    </w:rPr>
  </w:style>
  <w:style w:type="paragraph" w:styleId="a3">
    <w:name w:val="footnote text"/>
    <w:basedOn w:val="a"/>
    <w:link w:val="Char"/>
    <w:uiPriority w:val="99"/>
    <w:semiHidden/>
    <w:rsid w:val="00481608"/>
    <w:pPr>
      <w:jc w:val="both"/>
    </w:pPr>
    <w:rPr>
      <w:szCs w:val="20"/>
      <w:lang w:val="en-US"/>
    </w:rPr>
  </w:style>
  <w:style w:type="character" w:customStyle="1" w:styleId="Char">
    <w:name w:val="脚注文本 Char"/>
    <w:link w:val="a3"/>
    <w:uiPriority w:val="99"/>
    <w:semiHidden/>
    <w:locked/>
    <w:rsid w:val="00481608"/>
    <w:rPr>
      <w:rFonts w:ascii="Times" w:eastAsia="Batang" w:hAnsi="Times" w:cs="Times New Roman"/>
      <w:kern w:val="0"/>
      <w:sz w:val="20"/>
      <w:szCs w:val="20"/>
      <w:lang w:eastAsia="en-US"/>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iPriority w:val="99"/>
    <w:rsid w:val="00481608"/>
    <w:pPr>
      <w:tabs>
        <w:tab w:val="center" w:pos="4536"/>
        <w:tab w:val="right" w:pos="9072"/>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3140D7"/>
    <w:rPr>
      <w:rFonts w:ascii="Times" w:eastAsia="Batang" w:hAnsi="Times"/>
      <w:kern w:val="0"/>
      <w:sz w:val="18"/>
      <w:szCs w:val="18"/>
      <w:lang w:val="en-GB" w:eastAsia="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481608"/>
    <w:rPr>
      <w:rFonts w:ascii="Times" w:eastAsia="Batang" w:hAnsi="Times" w:cs="Times New Roman"/>
      <w:kern w:val="0"/>
      <w:sz w:val="24"/>
      <w:szCs w:val="24"/>
      <w:lang w:val="en-GB" w:eastAsia="en-US"/>
    </w:rPr>
  </w:style>
  <w:style w:type="paragraph" w:styleId="a5">
    <w:name w:val="Title"/>
    <w:basedOn w:val="a"/>
    <w:link w:val="Char1"/>
    <w:uiPriority w:val="99"/>
    <w:qFormat/>
    <w:rsid w:val="00481608"/>
    <w:pPr>
      <w:overflowPunct w:val="0"/>
      <w:autoSpaceDE w:val="0"/>
      <w:autoSpaceDN w:val="0"/>
      <w:adjustRightInd w:val="0"/>
      <w:spacing w:after="120"/>
      <w:jc w:val="center"/>
      <w:textAlignment w:val="baseline"/>
    </w:pPr>
    <w:rPr>
      <w:rFonts w:ascii="Arial" w:eastAsia="MS Mincho" w:hAnsi="Arial"/>
      <w:b/>
      <w:sz w:val="24"/>
      <w:szCs w:val="20"/>
      <w:lang w:val="de-DE"/>
    </w:rPr>
  </w:style>
  <w:style w:type="character" w:customStyle="1" w:styleId="Char1">
    <w:name w:val="标题 Char"/>
    <w:link w:val="a5"/>
    <w:uiPriority w:val="99"/>
    <w:locked/>
    <w:rsid w:val="00481608"/>
    <w:rPr>
      <w:rFonts w:ascii="Arial" w:eastAsia="MS Mincho" w:hAnsi="Arial" w:cs="Times New Roman"/>
      <w:b/>
      <w:kern w:val="0"/>
      <w:sz w:val="20"/>
      <w:szCs w:val="20"/>
      <w:lang w:val="de-DE" w:eastAsia="en-US"/>
    </w:rPr>
  </w:style>
  <w:style w:type="character" w:styleId="a6">
    <w:name w:val="Emphasis"/>
    <w:uiPriority w:val="99"/>
    <w:qFormat/>
    <w:rsid w:val="00481608"/>
    <w:rPr>
      <w:rFonts w:cs="Times New Roman"/>
      <w:i/>
    </w:rPr>
  </w:style>
  <w:style w:type="paragraph" w:styleId="a7">
    <w:name w:val="Balloon Text"/>
    <w:basedOn w:val="a"/>
    <w:link w:val="Char2"/>
    <w:uiPriority w:val="99"/>
    <w:semiHidden/>
    <w:rsid w:val="00481608"/>
    <w:rPr>
      <w:sz w:val="18"/>
      <w:szCs w:val="18"/>
    </w:rPr>
  </w:style>
  <w:style w:type="character" w:customStyle="1" w:styleId="Char2">
    <w:name w:val="批注框文本 Char"/>
    <w:link w:val="a7"/>
    <w:uiPriority w:val="99"/>
    <w:semiHidden/>
    <w:locked/>
    <w:rsid w:val="00481608"/>
    <w:rPr>
      <w:rFonts w:ascii="Times" w:eastAsia="Batang" w:hAnsi="Times" w:cs="Times New Roman"/>
      <w:kern w:val="0"/>
      <w:sz w:val="18"/>
      <w:szCs w:val="18"/>
      <w:lang w:val="en-GB" w:eastAsia="en-US"/>
    </w:rPr>
  </w:style>
  <w:style w:type="paragraph" w:styleId="a8">
    <w:name w:val="List Paragraph"/>
    <w:basedOn w:val="a"/>
    <w:link w:val="Char3"/>
    <w:uiPriority w:val="99"/>
    <w:qFormat/>
    <w:rsid w:val="00733525"/>
    <w:pPr>
      <w:ind w:firstLineChars="200" w:firstLine="420"/>
    </w:pPr>
  </w:style>
  <w:style w:type="table" w:styleId="a9">
    <w:name w:val="Table Grid"/>
    <w:basedOn w:val="a1"/>
    <w:uiPriority w:val="99"/>
    <w:rsid w:val="0033482E"/>
    <w:rPr>
      <w:sz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a">
    <w:name w:val="footer"/>
    <w:basedOn w:val="a"/>
    <w:link w:val="Char4"/>
    <w:uiPriority w:val="99"/>
    <w:rsid w:val="003918E4"/>
    <w:pPr>
      <w:tabs>
        <w:tab w:val="center" w:pos="4153"/>
        <w:tab w:val="right" w:pos="8306"/>
      </w:tabs>
      <w:snapToGrid w:val="0"/>
    </w:pPr>
    <w:rPr>
      <w:sz w:val="18"/>
      <w:szCs w:val="18"/>
    </w:rPr>
  </w:style>
  <w:style w:type="character" w:customStyle="1" w:styleId="Char4">
    <w:name w:val="页脚 Char"/>
    <w:link w:val="aa"/>
    <w:uiPriority w:val="99"/>
    <w:locked/>
    <w:rsid w:val="003918E4"/>
    <w:rPr>
      <w:rFonts w:ascii="Times" w:eastAsia="Batang" w:hAnsi="Times" w:cs="Times New Roman"/>
      <w:kern w:val="0"/>
      <w:sz w:val="18"/>
      <w:szCs w:val="18"/>
      <w:lang w:val="en-GB" w:eastAsia="en-US"/>
    </w:rPr>
  </w:style>
  <w:style w:type="paragraph" w:styleId="ab">
    <w:name w:val="Document Map"/>
    <w:basedOn w:val="a"/>
    <w:link w:val="Char5"/>
    <w:uiPriority w:val="99"/>
    <w:semiHidden/>
    <w:rsid w:val="00B93EFA"/>
    <w:rPr>
      <w:rFonts w:ascii="宋体" w:eastAsia="宋体"/>
      <w:sz w:val="18"/>
      <w:szCs w:val="18"/>
    </w:rPr>
  </w:style>
  <w:style w:type="character" w:customStyle="1" w:styleId="Char5">
    <w:name w:val="文档结构图 Char"/>
    <w:link w:val="ab"/>
    <w:uiPriority w:val="99"/>
    <w:semiHidden/>
    <w:locked/>
    <w:rsid w:val="00B93EFA"/>
    <w:rPr>
      <w:rFonts w:ascii="宋体" w:eastAsia="宋体" w:hAnsi="Times" w:cs="Times New Roman"/>
      <w:kern w:val="0"/>
      <w:sz w:val="18"/>
      <w:szCs w:val="18"/>
      <w:lang w:val="en-GB" w:eastAsia="en-US"/>
    </w:rPr>
  </w:style>
  <w:style w:type="character" w:customStyle="1" w:styleId="Char3">
    <w:name w:val="列出段落 Char"/>
    <w:link w:val="a8"/>
    <w:uiPriority w:val="99"/>
    <w:locked/>
    <w:rsid w:val="001868B0"/>
    <w:rPr>
      <w:rFonts w:ascii="Times" w:eastAsia="Batang" w:hAnsi="Times"/>
      <w:kern w:val="0"/>
      <w:sz w:val="24"/>
      <w:lang w:val="en-GB"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4D4264"/>
    <w:pPr>
      <w:spacing w:after="120"/>
      <w:jc w:val="both"/>
    </w:pPr>
    <w:rPr>
      <w:rFonts w:ascii="Times New Roman" w:eastAsia="MS Mincho" w:hAnsi="Times New Roma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uiPriority w:val="99"/>
    <w:semiHidden/>
    <w:rsid w:val="003140D7"/>
    <w:rPr>
      <w:rFonts w:ascii="Times" w:eastAsia="Batang" w:hAnsi="Times"/>
      <w:kern w:val="0"/>
      <w:sz w:val="20"/>
      <w:szCs w:val="24"/>
      <w:lang w:val="en-GB" w:eastAsia="en-US"/>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c"/>
    <w:uiPriority w:val="99"/>
    <w:locked/>
    <w:rsid w:val="004D4264"/>
    <w:rPr>
      <w:rFonts w:eastAsia="MS Mincho"/>
      <w:sz w:val="24"/>
      <w:lang w:eastAsia="en-US"/>
    </w:rPr>
  </w:style>
  <w:style w:type="paragraph" w:customStyle="1" w:styleId="10">
    <w:name w:val="无间隔1"/>
    <w:uiPriority w:val="99"/>
    <w:rsid w:val="00BB5382"/>
    <w:rPr>
      <w:sz w:val="22"/>
      <w:szCs w:val="22"/>
    </w:rPr>
  </w:style>
</w:styles>
</file>

<file path=word/webSettings.xml><?xml version="1.0" encoding="utf-8"?>
<w:webSettings xmlns:r="http://schemas.openxmlformats.org/officeDocument/2006/relationships" xmlns:w="http://schemas.openxmlformats.org/wordprocessingml/2006/main">
  <w:divs>
    <w:div w:id="872380362">
      <w:marLeft w:val="0"/>
      <w:marRight w:val="0"/>
      <w:marTop w:val="0"/>
      <w:marBottom w:val="0"/>
      <w:divBdr>
        <w:top w:val="none" w:sz="0" w:space="0" w:color="auto"/>
        <w:left w:val="none" w:sz="0" w:space="0" w:color="auto"/>
        <w:bottom w:val="none" w:sz="0" w:space="0" w:color="auto"/>
        <w:right w:val="none" w:sz="0" w:space="0" w:color="auto"/>
      </w:divBdr>
    </w:div>
    <w:div w:id="872380363">
      <w:marLeft w:val="0"/>
      <w:marRight w:val="0"/>
      <w:marTop w:val="0"/>
      <w:marBottom w:val="0"/>
      <w:divBdr>
        <w:top w:val="none" w:sz="0" w:space="0" w:color="auto"/>
        <w:left w:val="none" w:sz="0" w:space="0" w:color="auto"/>
        <w:bottom w:val="none" w:sz="0" w:space="0" w:color="auto"/>
        <w:right w:val="none" w:sz="0" w:space="0" w:color="auto"/>
      </w:divBdr>
    </w:div>
    <w:div w:id="872380364">
      <w:marLeft w:val="0"/>
      <w:marRight w:val="0"/>
      <w:marTop w:val="0"/>
      <w:marBottom w:val="0"/>
      <w:divBdr>
        <w:top w:val="none" w:sz="0" w:space="0" w:color="auto"/>
        <w:left w:val="none" w:sz="0" w:space="0" w:color="auto"/>
        <w:bottom w:val="none" w:sz="0" w:space="0" w:color="auto"/>
        <w:right w:val="none" w:sz="0" w:space="0" w:color="auto"/>
      </w:divBdr>
    </w:div>
    <w:div w:id="872380365">
      <w:marLeft w:val="0"/>
      <w:marRight w:val="0"/>
      <w:marTop w:val="0"/>
      <w:marBottom w:val="0"/>
      <w:divBdr>
        <w:top w:val="none" w:sz="0" w:space="0" w:color="auto"/>
        <w:left w:val="none" w:sz="0" w:space="0" w:color="auto"/>
        <w:bottom w:val="none" w:sz="0" w:space="0" w:color="auto"/>
        <w:right w:val="none" w:sz="0" w:space="0" w:color="auto"/>
      </w:divBdr>
    </w:div>
    <w:div w:id="872380366">
      <w:marLeft w:val="0"/>
      <w:marRight w:val="0"/>
      <w:marTop w:val="0"/>
      <w:marBottom w:val="0"/>
      <w:divBdr>
        <w:top w:val="none" w:sz="0" w:space="0" w:color="auto"/>
        <w:left w:val="none" w:sz="0" w:space="0" w:color="auto"/>
        <w:bottom w:val="none" w:sz="0" w:space="0" w:color="auto"/>
        <w:right w:val="none" w:sz="0" w:space="0" w:color="auto"/>
      </w:divBdr>
    </w:div>
    <w:div w:id="8723803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1551</Words>
  <Characters>8847</Characters>
  <Application>Microsoft Office Word</Application>
  <DocSecurity>0</DocSecurity>
  <Lines>73</Lines>
  <Paragraphs>20</Paragraphs>
  <ScaleCrop>false</ScaleCrop>
  <Company/>
  <LinksUpToDate>false</LinksUpToDate>
  <CharactersWithSpaces>10378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2171490101502</cp:lastModifiedBy>
  <cp:revision>11</cp:revision>
  <dcterms:created xsi:type="dcterms:W3CDTF">2015-03-27T08:35:00Z</dcterms:created>
  <dcterms:modified xsi:type="dcterms:W3CDTF">2015-04-08T02:14:00Z</dcterms:modified>
</cp:coreProperties>
</file>