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D6E1F" w14:textId="4F0BB9B1" w:rsidR="00D60374" w:rsidRPr="00D60374" w:rsidRDefault="0003091C" w:rsidP="00D60374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>
        <w:rPr>
          <w:b w:val="0"/>
          <w:bCs/>
          <w:sz w:val="24"/>
        </w:rPr>
        <w:t>3GPP TSG RAN WG1 Meeting #80</w:t>
      </w:r>
      <w:r w:rsidR="00D60374" w:rsidRPr="00D60374">
        <w:rPr>
          <w:b w:val="0"/>
          <w:bCs/>
          <w:sz w:val="24"/>
        </w:rPr>
        <w:tab/>
      </w:r>
      <w:r w:rsidR="00D60374" w:rsidRPr="00D60374">
        <w:rPr>
          <w:b w:val="0"/>
          <w:bCs/>
          <w:sz w:val="24"/>
        </w:rPr>
        <w:tab/>
      </w:r>
      <w:r w:rsidR="00AC4A5F" w:rsidRPr="00AC4A5F">
        <w:rPr>
          <w:b w:val="0"/>
          <w:bCs/>
          <w:sz w:val="24"/>
        </w:rPr>
        <w:t>R1-</w:t>
      </w:r>
      <w:r w:rsidR="00D42180" w:rsidRPr="00D42180">
        <w:rPr>
          <w:b w:val="0"/>
          <w:bCs/>
          <w:sz w:val="24"/>
        </w:rPr>
        <w:t>150546</w:t>
      </w:r>
    </w:p>
    <w:p w14:paraId="74ED6E20" w14:textId="6E3D42D1" w:rsidR="00E57548" w:rsidRDefault="0003091C" w:rsidP="00E57548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r>
        <w:rPr>
          <w:b w:val="0"/>
          <w:bCs/>
          <w:sz w:val="24"/>
        </w:rPr>
        <w:t>Athens</w:t>
      </w:r>
      <w:r w:rsidR="00D60374" w:rsidRPr="00D60374">
        <w:rPr>
          <w:b w:val="0"/>
          <w:bCs/>
          <w:sz w:val="24"/>
        </w:rPr>
        <w:t xml:space="preserve">, </w:t>
      </w:r>
      <w:r>
        <w:rPr>
          <w:b w:val="0"/>
          <w:bCs/>
          <w:sz w:val="24"/>
        </w:rPr>
        <w:t>Greece</w:t>
      </w:r>
      <w:r w:rsidR="001E2A38">
        <w:rPr>
          <w:b w:val="0"/>
          <w:bCs/>
          <w:sz w:val="24"/>
        </w:rPr>
        <w:t>, 9</w:t>
      </w:r>
      <w:r w:rsidR="00D60374" w:rsidRPr="00D60374">
        <w:rPr>
          <w:b w:val="0"/>
          <w:bCs/>
          <w:sz w:val="24"/>
        </w:rPr>
        <w:t xml:space="preserve">th – </w:t>
      </w:r>
      <w:r w:rsidR="007E7FBA">
        <w:rPr>
          <w:b w:val="0"/>
          <w:bCs/>
          <w:sz w:val="24"/>
        </w:rPr>
        <w:t>1</w:t>
      </w:r>
      <w:r w:rsidR="001E2A38">
        <w:rPr>
          <w:b w:val="0"/>
          <w:bCs/>
          <w:sz w:val="24"/>
        </w:rPr>
        <w:t>3</w:t>
      </w:r>
      <w:r w:rsidR="00D60374" w:rsidRPr="00D60374">
        <w:rPr>
          <w:b w:val="0"/>
          <w:bCs/>
          <w:sz w:val="24"/>
        </w:rPr>
        <w:t xml:space="preserve">th </w:t>
      </w:r>
      <w:r>
        <w:rPr>
          <w:b w:val="0"/>
          <w:bCs/>
          <w:sz w:val="24"/>
        </w:rPr>
        <w:t>February 2015</w:t>
      </w:r>
    </w:p>
    <w:p w14:paraId="74ED6E21" w14:textId="77777777" w:rsidR="008D5786" w:rsidRPr="00FC66EF" w:rsidRDefault="008D5786" w:rsidP="008D5786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74ED6E22" w14:textId="77777777" w:rsidR="007635DC" w:rsidRPr="00B6394F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394F">
        <w:rPr>
          <w:rFonts w:ascii="Arial" w:hAnsi="Arial" w:cs="Arial"/>
          <w:b/>
          <w:sz w:val="24"/>
          <w:szCs w:val="24"/>
        </w:rPr>
        <w:t>Source:</w:t>
      </w:r>
      <w:r w:rsidRPr="00B6394F">
        <w:rPr>
          <w:rFonts w:ascii="Arial" w:hAnsi="Arial" w:cs="Arial"/>
          <w:b/>
          <w:sz w:val="24"/>
          <w:szCs w:val="24"/>
        </w:rPr>
        <w:tab/>
      </w:r>
      <w:r w:rsidRPr="00B6394F">
        <w:rPr>
          <w:rFonts w:ascii="Arial" w:hAnsi="Arial" w:cs="Arial"/>
          <w:sz w:val="24"/>
          <w:szCs w:val="24"/>
        </w:rPr>
        <w:t>QUALCOMM Incorporated</w:t>
      </w:r>
      <w:r w:rsidR="00D60374">
        <w:rPr>
          <w:rFonts w:ascii="Arial" w:hAnsi="Arial" w:cs="Arial"/>
          <w:sz w:val="24"/>
          <w:szCs w:val="24"/>
        </w:rPr>
        <w:t xml:space="preserve"> </w:t>
      </w:r>
    </w:p>
    <w:p w14:paraId="74ED6E23" w14:textId="2A357AFD" w:rsidR="007635DC" w:rsidRPr="001C2357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7635DC">
        <w:rPr>
          <w:rFonts w:ascii="Arial" w:hAnsi="Arial" w:cs="Arial"/>
          <w:b/>
          <w:sz w:val="24"/>
          <w:szCs w:val="24"/>
        </w:rPr>
        <w:t>Title:</w:t>
      </w:r>
      <w:r w:rsidRPr="007635DC">
        <w:rPr>
          <w:rFonts w:ascii="Arial" w:hAnsi="Arial" w:cs="Arial"/>
          <w:b/>
          <w:sz w:val="24"/>
          <w:szCs w:val="24"/>
        </w:rPr>
        <w:tab/>
      </w:r>
      <w:r w:rsidR="007327D6">
        <w:rPr>
          <w:rFonts w:ascii="Arial" w:hAnsi="Arial" w:cs="Arial"/>
          <w:sz w:val="24"/>
          <w:szCs w:val="24"/>
        </w:rPr>
        <w:t>On C</w:t>
      </w:r>
      <w:r w:rsidR="0003091C">
        <w:rPr>
          <w:rFonts w:ascii="Arial" w:hAnsi="Arial" w:cs="Arial"/>
          <w:sz w:val="24"/>
          <w:szCs w:val="24"/>
        </w:rPr>
        <w:t xml:space="preserve">QI mismatch </w:t>
      </w:r>
      <w:r w:rsidR="007327D6">
        <w:rPr>
          <w:rFonts w:ascii="Arial" w:hAnsi="Arial" w:cs="Arial"/>
          <w:sz w:val="24"/>
          <w:szCs w:val="24"/>
        </w:rPr>
        <w:t>issue for NAICS</w:t>
      </w:r>
    </w:p>
    <w:p w14:paraId="74ED6E24" w14:textId="76C97A30" w:rsidR="007635DC" w:rsidRPr="00B6394F" w:rsidRDefault="007635DC" w:rsidP="007635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B6394F">
        <w:rPr>
          <w:rFonts w:ascii="Arial" w:hAnsi="Arial" w:cs="Arial"/>
          <w:b/>
          <w:sz w:val="24"/>
          <w:szCs w:val="24"/>
        </w:rPr>
        <w:t>Agenda item:</w:t>
      </w:r>
      <w:r w:rsidRPr="00B6394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eastAsia="ko-KR"/>
        </w:rPr>
        <w:tab/>
      </w:r>
      <w:r w:rsidR="00651920">
        <w:rPr>
          <w:rFonts w:ascii="Arial" w:hAnsi="Arial" w:cs="Arial"/>
          <w:sz w:val="24"/>
          <w:szCs w:val="24"/>
          <w:lang w:eastAsia="ko-KR"/>
        </w:rPr>
        <w:t>6.3.2</w:t>
      </w:r>
    </w:p>
    <w:p w14:paraId="74ED6E25" w14:textId="34CE7F00" w:rsidR="007635DC" w:rsidRPr="00B6394F" w:rsidRDefault="007635DC" w:rsidP="007635DC">
      <w:pPr>
        <w:spacing w:after="120"/>
        <w:ind w:left="1985" w:hanging="1985"/>
        <w:rPr>
          <w:rFonts w:ascii="Arial" w:hAnsi="Arial" w:cs="Arial"/>
          <w:b/>
        </w:rPr>
      </w:pPr>
      <w:r w:rsidRPr="00B6394F">
        <w:rPr>
          <w:rFonts w:ascii="Arial" w:hAnsi="Arial" w:cs="Arial"/>
          <w:b/>
          <w:sz w:val="24"/>
          <w:szCs w:val="24"/>
        </w:rPr>
        <w:t>Document for:</w:t>
      </w:r>
      <w:r w:rsidRPr="00B6394F">
        <w:rPr>
          <w:rFonts w:ascii="Arial" w:hAnsi="Arial" w:cs="Arial"/>
          <w:b/>
          <w:sz w:val="24"/>
          <w:szCs w:val="24"/>
        </w:rPr>
        <w:tab/>
      </w:r>
      <w:r w:rsidR="0004239A" w:rsidRPr="0004239A">
        <w:rPr>
          <w:rFonts w:ascii="Arial" w:hAnsi="Arial" w:cs="Arial"/>
          <w:sz w:val="24"/>
          <w:szCs w:val="24"/>
        </w:rPr>
        <w:t>Discussion</w:t>
      </w:r>
    </w:p>
    <w:bookmarkEnd w:id="1"/>
    <w:bookmarkEnd w:id="2"/>
    <w:bookmarkEnd w:id="3"/>
    <w:p w14:paraId="74ED6E26" w14:textId="77777777" w:rsidR="00B7216B" w:rsidRDefault="00B7216B" w:rsidP="00B7216B">
      <w:pPr>
        <w:pStyle w:val="Heading1"/>
      </w:pPr>
      <w:r>
        <w:t>1</w:t>
      </w:r>
      <w:r>
        <w:tab/>
        <w:t>Introduction</w:t>
      </w:r>
    </w:p>
    <w:p w14:paraId="74ED6E27" w14:textId="0437C9B2" w:rsidR="003E7EB0" w:rsidRDefault="00AE5504" w:rsidP="00EF23BA">
      <w:pPr>
        <w:jc w:val="both"/>
      </w:pPr>
      <w:bookmarkStart w:id="6" w:name="OLE_LINK6"/>
      <w:r>
        <w:rPr>
          <w:lang w:val="en-US" w:eastAsia="ko-KR"/>
        </w:rPr>
        <w:t xml:space="preserve">The CQI mismatch problem for IC-capable UEs has been discussed in </w:t>
      </w:r>
      <w:r w:rsidR="00CA0D9F">
        <w:rPr>
          <w:lang w:val="en-US" w:eastAsia="ko-KR"/>
        </w:rPr>
        <w:t>[1]</w:t>
      </w:r>
      <w:r w:rsidR="00F450E8">
        <w:rPr>
          <w:lang w:val="en-US" w:eastAsia="ko-KR"/>
        </w:rPr>
        <w:t>-[2]</w:t>
      </w:r>
      <w:r w:rsidR="00CA0D9F">
        <w:rPr>
          <w:lang w:val="en-US" w:eastAsia="ko-KR"/>
        </w:rPr>
        <w:t>.</w:t>
      </w:r>
      <w:r w:rsidR="00C72D82">
        <w:rPr>
          <w:lang w:val="en-US" w:eastAsia="ko-KR"/>
        </w:rPr>
        <w:t xml:space="preserve"> In short, due to effects such the delay in CQI feedback, some loss in throughput is to be expected compared to the case when the downlink scheduler had a more up to date knowledge of the CQI.</w:t>
      </w:r>
      <w:r w:rsidR="00CA0D9F">
        <w:rPr>
          <w:lang w:val="en-US" w:eastAsia="ko-KR"/>
        </w:rPr>
        <w:t xml:space="preserve"> </w:t>
      </w:r>
      <w:r w:rsidR="00203C7E">
        <w:rPr>
          <w:lang w:val="en-US" w:eastAsia="ko-KR"/>
        </w:rPr>
        <w:t xml:space="preserve">In this contribution, </w:t>
      </w:r>
      <w:r w:rsidR="00455D53">
        <w:rPr>
          <w:lang w:val="en-US" w:eastAsia="ko-KR"/>
        </w:rPr>
        <w:t xml:space="preserve">multi-cell </w:t>
      </w:r>
      <w:r w:rsidR="003A72F0">
        <w:rPr>
          <w:lang w:val="en-US" w:eastAsia="ko-KR"/>
        </w:rPr>
        <w:t>down</w:t>
      </w:r>
      <w:r w:rsidR="008F021A">
        <w:rPr>
          <w:lang w:val="en-US" w:eastAsia="ko-KR"/>
        </w:rPr>
        <w:t>link</w:t>
      </w:r>
      <w:r w:rsidR="003A72F0">
        <w:rPr>
          <w:lang w:val="en-US" w:eastAsia="ko-KR"/>
        </w:rPr>
        <w:t xml:space="preserve"> </w:t>
      </w:r>
      <w:r w:rsidR="00BD7B8E">
        <w:rPr>
          <w:lang w:val="en-US" w:eastAsia="ko-KR"/>
        </w:rPr>
        <w:t xml:space="preserve">simulations </w:t>
      </w:r>
      <w:r w:rsidR="00651920">
        <w:rPr>
          <w:lang w:val="en-US" w:eastAsia="ko-KR"/>
        </w:rPr>
        <w:t>are performed to quantify the</w:t>
      </w:r>
      <w:r w:rsidR="00C72D82">
        <w:rPr>
          <w:lang w:val="en-US" w:eastAsia="ko-KR"/>
        </w:rPr>
        <w:t xml:space="preserve"> throughput</w:t>
      </w:r>
      <w:r w:rsidR="00651920">
        <w:rPr>
          <w:lang w:val="en-US" w:eastAsia="ko-KR"/>
        </w:rPr>
        <w:t xml:space="preserve"> </w:t>
      </w:r>
      <w:r w:rsidR="00203C7E">
        <w:rPr>
          <w:lang w:val="en-US" w:eastAsia="ko-KR"/>
        </w:rPr>
        <w:t>gain</w:t>
      </w:r>
      <w:r w:rsidR="00C72D82">
        <w:rPr>
          <w:lang w:val="en-US" w:eastAsia="ko-KR"/>
        </w:rPr>
        <w:t xml:space="preserve"> that can be obtained if the CQI mismatch issue is resolved.</w:t>
      </w:r>
    </w:p>
    <w:p w14:paraId="58DBB2D0" w14:textId="568DD356" w:rsidR="00403038" w:rsidRDefault="00403038" w:rsidP="00403038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CA0D9F">
        <w:rPr>
          <w:lang w:eastAsia="ko-KR"/>
        </w:rPr>
        <w:t>Simulation assumptions</w:t>
      </w:r>
    </w:p>
    <w:p w14:paraId="54988BFA" w14:textId="7ADACD53" w:rsidR="0092291C" w:rsidRDefault="00397217" w:rsidP="00403038">
      <w:bookmarkStart w:id="7" w:name="OLE_LINK79"/>
      <w:bookmarkStart w:id="8" w:name="OLE_LINK222"/>
      <w:bookmarkEnd w:id="4"/>
      <w:bookmarkEnd w:id="5"/>
      <w:bookmarkEnd w:id="6"/>
      <w:r>
        <w:t>D</w:t>
      </w:r>
      <w:r w:rsidR="00CA0D9F">
        <w:t xml:space="preserve">ownlink </w:t>
      </w:r>
      <w:r w:rsidR="00403038">
        <w:t xml:space="preserve">simulation assumptions </w:t>
      </w:r>
      <w:r w:rsidR="001C764E">
        <w:t xml:space="preserve">are provided in </w:t>
      </w:r>
      <w:r w:rsidR="00403038">
        <w:t>Table 1</w:t>
      </w:r>
      <w:r w:rsidR="001C764E">
        <w:t xml:space="preserve">. The </w:t>
      </w:r>
      <w:r w:rsidR="0092291C">
        <w:t>modulation order,</w:t>
      </w:r>
      <w:r w:rsidR="001C764E">
        <w:t xml:space="preserve"> the number of codes </w:t>
      </w:r>
      <w:r w:rsidR="0092291C">
        <w:t xml:space="preserve">and TBS </w:t>
      </w:r>
      <w:r w:rsidR="001C764E">
        <w:t xml:space="preserve">in </w:t>
      </w:r>
      <w:r w:rsidR="00651920">
        <w:t>the interfering</w:t>
      </w:r>
      <w:r w:rsidR="001C764E">
        <w:t xml:space="preserve"> cells are randomly chosen from Table 2.</w:t>
      </w:r>
      <w:r w:rsidR="0092291C">
        <w:t xml:space="preserve"> </w:t>
      </w:r>
      <w:r w:rsidR="00E66998">
        <w:t>T</w:t>
      </w:r>
      <w:r w:rsidR="0092291C">
        <w:t>wo sets of simulations</w:t>
      </w:r>
      <w:r w:rsidR="00E66998">
        <w:t xml:space="preserve"> are performed</w:t>
      </w:r>
      <w:r w:rsidR="0092291C">
        <w:t>:</w:t>
      </w:r>
    </w:p>
    <w:p w14:paraId="73DFB373" w14:textId="7E7A3CF3" w:rsidR="00940C29" w:rsidRPr="0092291C" w:rsidRDefault="0092291C" w:rsidP="00940C29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 w:themeColor="text1"/>
          <w:lang w:val="en-US"/>
        </w:rPr>
      </w:pPr>
      <w:r>
        <w:rPr>
          <w:color w:val="000000" w:themeColor="text1"/>
        </w:rPr>
        <w:t>Simulation 1 (</w:t>
      </w:r>
      <w:r w:rsidR="00940C29" w:rsidRPr="0092291C">
        <w:rPr>
          <w:color w:val="000000" w:themeColor="text1"/>
        </w:rPr>
        <w:t>Baseline</w:t>
      </w:r>
      <w:r>
        <w:rPr>
          <w:color w:val="000000" w:themeColor="text1"/>
        </w:rPr>
        <w:t>)</w:t>
      </w:r>
      <w:r w:rsidR="00940C29" w:rsidRPr="0092291C">
        <w:rPr>
          <w:color w:val="000000" w:themeColor="text1"/>
        </w:rPr>
        <w:t xml:space="preserve">: </w:t>
      </w:r>
    </w:p>
    <w:p w14:paraId="020656BD" w14:textId="3703DAF8" w:rsidR="00A36917" w:rsidRDefault="00A36917" w:rsidP="00940C29">
      <w:pPr>
        <w:pStyle w:val="ListParagraph"/>
        <w:numPr>
          <w:ilvl w:val="1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Use </w:t>
      </w:r>
      <w:r w:rsidR="00651920">
        <w:rPr>
          <w:color w:val="000000" w:themeColor="text1"/>
        </w:rPr>
        <w:t xml:space="preserve">the </w:t>
      </w:r>
      <w:r>
        <w:rPr>
          <w:color w:val="000000" w:themeColor="text1"/>
        </w:rPr>
        <w:t>IC-capable UE receiver discussed in [3]-[4]</w:t>
      </w:r>
    </w:p>
    <w:p w14:paraId="1EFFD3C7" w14:textId="069B2557" w:rsidR="00940C29" w:rsidRDefault="00FD5727" w:rsidP="00940C29">
      <w:pPr>
        <w:pStyle w:val="ListParagraph"/>
        <w:numPr>
          <w:ilvl w:val="1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 w:themeColor="text1"/>
        </w:rPr>
      </w:pPr>
      <w:r>
        <w:rPr>
          <w:color w:val="000000" w:themeColor="text1"/>
        </w:rPr>
        <w:t>R</w:t>
      </w:r>
      <w:r w:rsidR="00940C29" w:rsidRPr="0092291C">
        <w:rPr>
          <w:color w:val="000000" w:themeColor="text1"/>
        </w:rPr>
        <w:t>andomly select the number of codes</w:t>
      </w:r>
      <w:r w:rsidR="0092291C">
        <w:rPr>
          <w:color w:val="000000" w:themeColor="text1"/>
        </w:rPr>
        <w:t>,</w:t>
      </w:r>
      <w:r w:rsidR="00940C29" w:rsidRPr="0092291C">
        <w:rPr>
          <w:color w:val="000000" w:themeColor="text1"/>
        </w:rPr>
        <w:t xml:space="preserve"> </w:t>
      </w:r>
      <w:r w:rsidR="0092291C">
        <w:rPr>
          <w:color w:val="000000" w:themeColor="text1"/>
        </w:rPr>
        <w:t>modulation as well as TBS from Table 2 every TTI</w:t>
      </w:r>
      <w:r>
        <w:rPr>
          <w:color w:val="000000" w:themeColor="text1"/>
        </w:rPr>
        <w:t xml:space="preserve"> </w:t>
      </w:r>
      <w:r w:rsidR="009860CB">
        <w:rPr>
          <w:color w:val="000000" w:themeColor="text1"/>
        </w:rPr>
        <w:t>to schedule</w:t>
      </w:r>
      <w:r>
        <w:rPr>
          <w:color w:val="000000" w:themeColor="text1"/>
        </w:rPr>
        <w:t xml:space="preserve"> </w:t>
      </w:r>
      <w:r w:rsidR="00651920">
        <w:rPr>
          <w:color w:val="000000" w:themeColor="text1"/>
        </w:rPr>
        <w:t>the interfering</w:t>
      </w:r>
      <w:r>
        <w:rPr>
          <w:color w:val="000000" w:themeColor="text1"/>
        </w:rPr>
        <w:t xml:space="preserve"> cells</w:t>
      </w:r>
    </w:p>
    <w:p w14:paraId="4386D35B" w14:textId="5F4ACB6F" w:rsidR="0092291C" w:rsidRPr="0092291C" w:rsidRDefault="00CE25F4" w:rsidP="00940C29">
      <w:pPr>
        <w:pStyle w:val="ListParagraph"/>
        <w:numPr>
          <w:ilvl w:val="1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 w:themeColor="text1"/>
        </w:rPr>
      </w:pPr>
      <w:r>
        <w:rPr>
          <w:color w:val="000000" w:themeColor="text1"/>
        </w:rPr>
        <w:t>Record</w:t>
      </w:r>
      <w:r w:rsidR="0092291C">
        <w:rPr>
          <w:color w:val="000000" w:themeColor="text1"/>
        </w:rPr>
        <w:t xml:space="preserve"> </w:t>
      </w:r>
      <w:r w:rsidR="00651920">
        <w:rPr>
          <w:color w:val="000000" w:themeColor="text1"/>
        </w:rPr>
        <w:t xml:space="preserve">the </w:t>
      </w:r>
      <w:r w:rsidR="0092291C">
        <w:rPr>
          <w:color w:val="000000" w:themeColor="text1"/>
        </w:rPr>
        <w:t xml:space="preserve">scheduled interference loading </w:t>
      </w:r>
      <w:r w:rsidR="00651920">
        <w:rPr>
          <w:color w:val="000000" w:themeColor="text1"/>
        </w:rPr>
        <w:t xml:space="preserve">(codes, modulation and TBS) </w:t>
      </w:r>
      <w:r w:rsidR="0092291C">
        <w:rPr>
          <w:color w:val="000000" w:themeColor="text1"/>
        </w:rPr>
        <w:t xml:space="preserve">and </w:t>
      </w:r>
      <w:r w:rsidR="00651920">
        <w:rPr>
          <w:color w:val="000000" w:themeColor="text1"/>
        </w:rPr>
        <w:t xml:space="preserve">the reported </w:t>
      </w:r>
      <w:r w:rsidR="0092291C">
        <w:rPr>
          <w:color w:val="000000" w:themeColor="text1"/>
        </w:rPr>
        <w:t xml:space="preserve">CQI </w:t>
      </w:r>
      <w:r w:rsidR="00651920">
        <w:rPr>
          <w:color w:val="000000" w:themeColor="text1"/>
        </w:rPr>
        <w:t xml:space="preserve">of the UE. This would be </w:t>
      </w:r>
      <w:r w:rsidR="00180409">
        <w:rPr>
          <w:color w:val="000000" w:themeColor="text1"/>
        </w:rPr>
        <w:t>later used in Simulation 2</w:t>
      </w:r>
      <w:r w:rsidR="00651920">
        <w:rPr>
          <w:color w:val="000000" w:themeColor="text1"/>
        </w:rPr>
        <w:t xml:space="preserve"> to resolve </w:t>
      </w:r>
      <w:r w:rsidR="00C72D82">
        <w:rPr>
          <w:color w:val="000000" w:themeColor="text1"/>
        </w:rPr>
        <w:t xml:space="preserve">the </w:t>
      </w:r>
      <w:r w:rsidR="00651920">
        <w:rPr>
          <w:color w:val="000000" w:themeColor="text1"/>
        </w:rPr>
        <w:t>CQI mismatch</w:t>
      </w:r>
      <w:r w:rsidR="00C72D82">
        <w:rPr>
          <w:color w:val="000000" w:themeColor="text1"/>
        </w:rPr>
        <w:t xml:space="preserve"> issue</w:t>
      </w:r>
    </w:p>
    <w:p w14:paraId="6DB05FB5" w14:textId="2E16BD7B" w:rsidR="00940C29" w:rsidRDefault="00CE25F4" w:rsidP="00940C29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 w:themeColor="text1"/>
        </w:rPr>
      </w:pPr>
      <w:r>
        <w:rPr>
          <w:color w:val="000000" w:themeColor="text1"/>
        </w:rPr>
        <w:t>Simulation 2 (</w:t>
      </w:r>
      <w:r w:rsidR="00940C29" w:rsidRPr="0092291C">
        <w:rPr>
          <w:color w:val="000000" w:themeColor="text1"/>
        </w:rPr>
        <w:t>Enhanced</w:t>
      </w:r>
      <w:r>
        <w:rPr>
          <w:color w:val="000000" w:themeColor="text1"/>
        </w:rPr>
        <w:t>)</w:t>
      </w:r>
    </w:p>
    <w:p w14:paraId="5662B9A2" w14:textId="77777777" w:rsidR="00A36917" w:rsidRDefault="00A36917" w:rsidP="00A36917">
      <w:pPr>
        <w:pStyle w:val="ListParagraph"/>
        <w:numPr>
          <w:ilvl w:val="1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 w:themeColor="text1"/>
        </w:rPr>
      </w:pPr>
      <w:r>
        <w:rPr>
          <w:color w:val="000000" w:themeColor="text1"/>
        </w:rPr>
        <w:t>Use IC-capable UE receiver discussed in [3]-[4]</w:t>
      </w:r>
    </w:p>
    <w:p w14:paraId="60D65C99" w14:textId="472DE39D" w:rsidR="00A36917" w:rsidRPr="004258E1" w:rsidRDefault="004258E1" w:rsidP="006C0011">
      <w:pPr>
        <w:pStyle w:val="ListParagraph"/>
        <w:numPr>
          <w:ilvl w:val="1"/>
          <w:numId w:val="29"/>
        </w:numPr>
        <w:overflowPunct/>
        <w:autoSpaceDE/>
        <w:autoSpaceDN/>
        <w:adjustRightInd/>
        <w:spacing w:after="0"/>
        <w:contextualSpacing w:val="0"/>
        <w:textAlignment w:val="auto"/>
        <w:rPr>
          <w:color w:val="000000" w:themeColor="text1"/>
        </w:rPr>
      </w:pPr>
      <w:r w:rsidRPr="004258E1">
        <w:rPr>
          <w:color w:val="000000" w:themeColor="text1"/>
        </w:rPr>
        <w:t>Schedule serving and interference cells using genie CQI and interference loading recorded in Simulation 1. As a result</w:t>
      </w:r>
      <w:r>
        <w:rPr>
          <w:color w:val="000000" w:themeColor="text1"/>
        </w:rPr>
        <w:t xml:space="preserve">, </w:t>
      </w:r>
      <w:r w:rsidR="00651920">
        <w:rPr>
          <w:color w:val="000000" w:themeColor="text1"/>
        </w:rPr>
        <w:t xml:space="preserve">no </w:t>
      </w:r>
      <w:r w:rsidR="00A36917" w:rsidRPr="004258E1">
        <w:rPr>
          <w:color w:val="000000" w:themeColor="text1"/>
        </w:rPr>
        <w:t>CQI delay</w:t>
      </w:r>
      <w:r>
        <w:rPr>
          <w:color w:val="000000" w:themeColor="text1"/>
        </w:rPr>
        <w:t xml:space="preserve"> is introduced</w:t>
      </w:r>
      <w:r w:rsidR="00651920">
        <w:rPr>
          <w:color w:val="000000" w:themeColor="text1"/>
        </w:rPr>
        <w:t xml:space="preserve"> and any CQI mismatch is resolved. The UE is scheduled using exactly</w:t>
      </w:r>
      <w:r w:rsidR="00C72D82">
        <w:rPr>
          <w:color w:val="000000" w:themeColor="text1"/>
        </w:rPr>
        <w:t xml:space="preserve"> the CQI it is going to</w:t>
      </w:r>
      <w:r w:rsidR="00651920">
        <w:rPr>
          <w:color w:val="000000" w:themeColor="text1"/>
        </w:rPr>
        <w:t xml:space="preserve"> observe in that TTI.</w:t>
      </w:r>
    </w:p>
    <w:p w14:paraId="4B13D581" w14:textId="595B1931" w:rsidR="00940C29" w:rsidRDefault="00E66998" w:rsidP="00403038">
      <w:r>
        <w:t xml:space="preserve">  </w:t>
      </w:r>
    </w:p>
    <w:p w14:paraId="5B0DC03F" w14:textId="313D840F" w:rsidR="00B34605" w:rsidRPr="00157898" w:rsidRDefault="00AC4A5F" w:rsidP="00B34605">
      <w:pPr>
        <w:jc w:val="center"/>
        <w:rPr>
          <w:b/>
          <w:lang w:eastAsia="zh-CN"/>
        </w:rPr>
      </w:pPr>
      <w:r w:rsidRPr="00157898">
        <w:rPr>
          <w:b/>
        </w:rPr>
        <w:t xml:space="preserve">Table 1: </w:t>
      </w:r>
      <w:r w:rsidR="00DE117C">
        <w:rPr>
          <w:b/>
        </w:rPr>
        <w:t>Multi-cell d</w:t>
      </w:r>
      <w:r w:rsidR="00CA0D9F" w:rsidRPr="00157898">
        <w:rPr>
          <w:b/>
        </w:rPr>
        <w:t>ownlink</w:t>
      </w:r>
      <w:r w:rsidR="00403038" w:rsidRPr="00157898">
        <w:rPr>
          <w:b/>
        </w:rPr>
        <w:t xml:space="preserve"> simulation assumptions</w:t>
      </w:r>
      <w:r w:rsidR="00B34605" w:rsidRPr="00157898">
        <w:rPr>
          <w:rFonts w:hint="eastAsia"/>
          <w:b/>
          <w:lang w:eastAsia="zh-CN"/>
        </w:rPr>
        <w:t xml:space="preserve"> </w:t>
      </w:r>
    </w:p>
    <w:tbl>
      <w:tblPr>
        <w:tblW w:w="6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6"/>
        <w:gridCol w:w="4106"/>
      </w:tblGrid>
      <w:tr w:rsidR="00B34605" w:rsidRPr="00E63543" w14:paraId="589B1EA4" w14:textId="77777777" w:rsidTr="00FD40CF">
        <w:trPr>
          <w:trHeight w:val="387"/>
          <w:jc w:val="center"/>
        </w:trPr>
        <w:tc>
          <w:tcPr>
            <w:tcW w:w="0" w:type="auto"/>
          </w:tcPr>
          <w:p w14:paraId="39951B5C" w14:textId="77777777" w:rsidR="00B34605" w:rsidRPr="00E63543" w:rsidRDefault="00B34605" w:rsidP="0024297A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E63543">
              <w:rPr>
                <w:rFonts w:ascii="Arial" w:hAnsi="Arial" w:cs="Arial"/>
                <w:b/>
                <w:lang w:val="en-US" w:eastAsia="zh-CN"/>
              </w:rPr>
              <w:t>Parameters</w:t>
            </w:r>
          </w:p>
        </w:tc>
        <w:tc>
          <w:tcPr>
            <w:tcW w:w="0" w:type="auto"/>
          </w:tcPr>
          <w:p w14:paraId="28477689" w14:textId="77777777" w:rsidR="00B34605" w:rsidRPr="00E63543" w:rsidRDefault="00B34605" w:rsidP="0024297A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E63543">
              <w:rPr>
                <w:rFonts w:ascii="Arial" w:hAnsi="Arial" w:cs="Arial"/>
                <w:b/>
                <w:lang w:val="en-US" w:eastAsia="zh-CN"/>
              </w:rPr>
              <w:t>Values</w:t>
            </w:r>
          </w:p>
        </w:tc>
      </w:tr>
      <w:tr w:rsidR="00087EE4" w:rsidRPr="00E63543" w14:paraId="6D51806D" w14:textId="77777777" w:rsidTr="00FD40CF">
        <w:trPr>
          <w:trHeight w:val="395"/>
          <w:jc w:val="center"/>
        </w:trPr>
        <w:tc>
          <w:tcPr>
            <w:tcW w:w="0" w:type="auto"/>
          </w:tcPr>
          <w:p w14:paraId="51F34E3F" w14:textId="45445867" w:rsidR="00087EE4" w:rsidRPr="00E63543" w:rsidRDefault="00087EE4" w:rsidP="00087EE4">
            <w:pPr>
              <w:rPr>
                <w:lang w:val="en-US" w:eastAsia="zh-CN"/>
              </w:rPr>
            </w:pPr>
            <w:r w:rsidRPr="008A40CE">
              <w:t>Cell Layout</w:t>
            </w:r>
          </w:p>
        </w:tc>
        <w:tc>
          <w:tcPr>
            <w:tcW w:w="0" w:type="auto"/>
          </w:tcPr>
          <w:p w14:paraId="7E0DAA77" w14:textId="6A00527D" w:rsidR="00087EE4" w:rsidRPr="00E63543" w:rsidRDefault="00087EE4" w:rsidP="00087EE4">
            <w:pPr>
              <w:tabs>
                <w:tab w:val="left" w:pos="1272"/>
              </w:tabs>
              <w:rPr>
                <w:lang w:val="en-US" w:eastAsia="zh-CN"/>
              </w:rPr>
            </w:pPr>
            <w:r>
              <w:t xml:space="preserve">Three </w:t>
            </w:r>
            <w:r w:rsidRPr="008A40CE">
              <w:t>cell</w:t>
            </w:r>
          </w:p>
        </w:tc>
      </w:tr>
      <w:tr w:rsidR="00087EE4" w:rsidRPr="00E63543" w14:paraId="56CFFBBE" w14:textId="77777777" w:rsidTr="00FD40CF">
        <w:trPr>
          <w:trHeight w:val="395"/>
          <w:jc w:val="center"/>
        </w:trPr>
        <w:tc>
          <w:tcPr>
            <w:tcW w:w="0" w:type="auto"/>
          </w:tcPr>
          <w:p w14:paraId="5C08909B" w14:textId="7795988B" w:rsidR="00087EE4" w:rsidRDefault="00087EE4" w:rsidP="00087EE4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Scheduler </w:t>
            </w:r>
          </w:p>
        </w:tc>
        <w:tc>
          <w:tcPr>
            <w:tcW w:w="0" w:type="auto"/>
          </w:tcPr>
          <w:p w14:paraId="4FA061AD" w14:textId="4109F446" w:rsidR="00087EE4" w:rsidRDefault="00087EE4" w:rsidP="00087EE4">
            <w:pPr>
              <w:tabs>
                <w:tab w:val="left" w:pos="1272"/>
              </w:tabs>
              <w:rPr>
                <w:lang w:val="en-US" w:eastAsia="zh-CN"/>
              </w:rPr>
            </w:pPr>
            <w:r>
              <w:rPr>
                <w:lang w:val="en-US" w:eastAsia="zh-CN"/>
              </w:rPr>
              <w:t>CQI-based scheduling, 10% first BLER</w:t>
            </w:r>
          </w:p>
        </w:tc>
      </w:tr>
      <w:tr w:rsidR="00087EE4" w:rsidRPr="00E63543" w14:paraId="313E6A0A" w14:textId="77777777" w:rsidTr="00FD40CF">
        <w:trPr>
          <w:trHeight w:val="395"/>
          <w:jc w:val="center"/>
        </w:trPr>
        <w:tc>
          <w:tcPr>
            <w:tcW w:w="0" w:type="auto"/>
          </w:tcPr>
          <w:p w14:paraId="3CA2BCEE" w14:textId="0644AAAF" w:rsidR="00087EE4" w:rsidRPr="00E63543" w:rsidRDefault="00087EE4" w:rsidP="00087EE4">
            <w:pPr>
              <w:rPr>
                <w:rFonts w:cs="v5.0.0"/>
                <w:lang w:eastAsia="zh-CN"/>
              </w:rPr>
            </w:pPr>
            <w:r>
              <w:t xml:space="preserve"># of </w:t>
            </w:r>
            <w:r w:rsidRPr="008A40CE">
              <w:t>UE Antenna</w:t>
            </w:r>
            <w:r>
              <w:t>s</w:t>
            </w:r>
          </w:p>
        </w:tc>
        <w:tc>
          <w:tcPr>
            <w:tcW w:w="0" w:type="auto"/>
          </w:tcPr>
          <w:p w14:paraId="4A36BEB1" w14:textId="1918644E" w:rsidR="00087EE4" w:rsidRPr="00E63543" w:rsidRDefault="00087EE4" w:rsidP="00087EE4">
            <w:pPr>
              <w:rPr>
                <w:lang w:val="en-US" w:eastAsia="zh-CN"/>
              </w:rPr>
            </w:pPr>
            <w:r>
              <w:t>Dual antenna</w:t>
            </w:r>
          </w:p>
        </w:tc>
      </w:tr>
      <w:tr w:rsidR="00087EE4" w:rsidRPr="00E63543" w14:paraId="175DA4DA" w14:textId="77777777" w:rsidTr="00FD40CF">
        <w:trPr>
          <w:trHeight w:val="387"/>
          <w:jc w:val="center"/>
        </w:trPr>
        <w:tc>
          <w:tcPr>
            <w:tcW w:w="0" w:type="auto"/>
          </w:tcPr>
          <w:p w14:paraId="4276BE06" w14:textId="285723F6" w:rsidR="00087EE4" w:rsidRPr="00E63543" w:rsidRDefault="00087EE4" w:rsidP="00087EE4">
            <w:pPr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HS-PDSCH</w:t>
            </w:r>
            <w:r w:rsidR="00AF434A">
              <w:rPr>
                <w:rFonts w:cs="v5.0.0"/>
                <w:lang w:eastAsia="zh-CN"/>
              </w:rPr>
              <w:t xml:space="preserve"> Ec/Ior</w:t>
            </w:r>
          </w:p>
        </w:tc>
        <w:tc>
          <w:tcPr>
            <w:tcW w:w="0" w:type="auto"/>
          </w:tcPr>
          <w:p w14:paraId="6064D574" w14:textId="32BC3789" w:rsidR="00087EE4" w:rsidRPr="00E63543" w:rsidRDefault="00087EE4" w:rsidP="00087EE4">
            <w:pPr>
              <w:rPr>
                <w:lang w:eastAsia="zh-CN"/>
              </w:rPr>
            </w:pPr>
            <w:r>
              <w:rPr>
                <w:lang w:eastAsia="zh-CN"/>
              </w:rPr>
              <w:t>-2 dB</w:t>
            </w:r>
          </w:p>
        </w:tc>
      </w:tr>
      <w:tr w:rsidR="00087EE4" w:rsidRPr="00E63543" w14:paraId="6ED349F1" w14:textId="77777777" w:rsidTr="00FD40CF">
        <w:trPr>
          <w:trHeight w:val="395"/>
          <w:jc w:val="center"/>
        </w:trPr>
        <w:tc>
          <w:tcPr>
            <w:tcW w:w="0" w:type="auto"/>
          </w:tcPr>
          <w:p w14:paraId="7E89ED46" w14:textId="16142706" w:rsidR="00087EE4" w:rsidRPr="00E63543" w:rsidRDefault="00087EE4" w:rsidP="00087EE4">
            <w:pPr>
              <w:rPr>
                <w:rFonts w:cs="v5.0.0"/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P-CPICH </w:t>
            </w:r>
            <w:r w:rsidRPr="00AB4E82">
              <w:rPr>
                <w:rFonts w:hint="eastAsia"/>
                <w:lang w:eastAsia="ko-KR"/>
              </w:rPr>
              <w:t>Ec/Ior</w:t>
            </w:r>
          </w:p>
        </w:tc>
        <w:tc>
          <w:tcPr>
            <w:tcW w:w="0" w:type="auto"/>
          </w:tcPr>
          <w:p w14:paraId="0C608B79" w14:textId="3B6C9FE5" w:rsidR="00087EE4" w:rsidRPr="00E63543" w:rsidRDefault="00087EE4" w:rsidP="00087EE4">
            <w:pPr>
              <w:rPr>
                <w:lang w:eastAsia="zh-CN"/>
              </w:rPr>
            </w:pPr>
            <w:r w:rsidRPr="00AB4E82">
              <w:rPr>
                <w:rFonts w:hint="eastAsia"/>
                <w:lang w:eastAsia="ko-KR"/>
              </w:rPr>
              <w:t>-10 dB</w:t>
            </w:r>
          </w:p>
        </w:tc>
      </w:tr>
      <w:tr w:rsidR="00087EE4" w:rsidRPr="00E63543" w14:paraId="180B7D20" w14:textId="77777777" w:rsidTr="00FD40CF">
        <w:trPr>
          <w:trHeight w:val="387"/>
          <w:jc w:val="center"/>
        </w:trPr>
        <w:tc>
          <w:tcPr>
            <w:tcW w:w="0" w:type="auto"/>
          </w:tcPr>
          <w:p w14:paraId="3AC88A1A" w14:textId="5A6B4C68" w:rsidR="00087EE4" w:rsidRPr="00E63543" w:rsidRDefault="00087EE4" w:rsidP="00087EE4">
            <w:pPr>
              <w:overflowPunct/>
              <w:spacing w:after="0"/>
              <w:textAlignment w:val="auto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P-CCPCH Ec/Ior</w:t>
            </w:r>
          </w:p>
        </w:tc>
        <w:tc>
          <w:tcPr>
            <w:tcW w:w="0" w:type="auto"/>
          </w:tcPr>
          <w:p w14:paraId="3A66E27C" w14:textId="01CA0004" w:rsidR="00087EE4" w:rsidRPr="00E63543" w:rsidRDefault="00087EE4" w:rsidP="00087EE4">
            <w:pPr>
              <w:rPr>
                <w:lang w:eastAsia="zh-CN"/>
              </w:rPr>
            </w:pPr>
            <w:r>
              <w:rPr>
                <w:lang w:eastAsia="zh-CN"/>
              </w:rPr>
              <w:t>-12 dB</w:t>
            </w:r>
          </w:p>
        </w:tc>
      </w:tr>
      <w:tr w:rsidR="00087EE4" w:rsidRPr="00E63543" w14:paraId="42A41033" w14:textId="77777777" w:rsidTr="00FD40CF">
        <w:trPr>
          <w:trHeight w:val="395"/>
          <w:jc w:val="center"/>
        </w:trPr>
        <w:tc>
          <w:tcPr>
            <w:tcW w:w="0" w:type="auto"/>
          </w:tcPr>
          <w:p w14:paraId="0BCBF272" w14:textId="443369A6" w:rsidR="00087EE4" w:rsidRPr="00E63543" w:rsidRDefault="00087EE4" w:rsidP="00087EE4">
            <w:pPr>
              <w:rPr>
                <w:rFonts w:cs="v5.0.0"/>
                <w:lang w:eastAsia="zh-CN"/>
              </w:rPr>
            </w:pPr>
            <w:r w:rsidRPr="00AB4E82">
              <w:rPr>
                <w:rFonts w:hint="eastAsia"/>
                <w:lang w:eastAsia="ko-KR"/>
              </w:rPr>
              <w:t>P-SCH</w:t>
            </w:r>
            <w:r>
              <w:rPr>
                <w:lang w:eastAsia="ko-KR"/>
              </w:rPr>
              <w:t xml:space="preserve"> </w:t>
            </w:r>
            <w:r w:rsidRPr="00AB4E82">
              <w:rPr>
                <w:rFonts w:hint="eastAsia"/>
                <w:lang w:eastAsia="ko-KR"/>
              </w:rPr>
              <w:t>Ec/Ior</w:t>
            </w:r>
          </w:p>
        </w:tc>
        <w:tc>
          <w:tcPr>
            <w:tcW w:w="0" w:type="auto"/>
          </w:tcPr>
          <w:p w14:paraId="2A20AD46" w14:textId="4CA30103" w:rsidR="00087EE4" w:rsidRPr="00E63543" w:rsidRDefault="00087EE4" w:rsidP="00087EE4">
            <w:pPr>
              <w:rPr>
                <w:lang w:eastAsia="zh-CN"/>
              </w:rPr>
            </w:pPr>
            <w:r w:rsidRPr="00AB4E82">
              <w:rPr>
                <w:rFonts w:hint="eastAsia"/>
                <w:lang w:eastAsia="ko-KR"/>
              </w:rPr>
              <w:t>-15 dB</w:t>
            </w:r>
          </w:p>
        </w:tc>
      </w:tr>
      <w:tr w:rsidR="00087EE4" w:rsidRPr="00E63543" w14:paraId="6A60FE29" w14:textId="77777777" w:rsidTr="00FD40CF">
        <w:trPr>
          <w:trHeight w:val="387"/>
          <w:jc w:val="center"/>
        </w:trPr>
        <w:tc>
          <w:tcPr>
            <w:tcW w:w="0" w:type="auto"/>
          </w:tcPr>
          <w:p w14:paraId="2B0E5017" w14:textId="6BF74113" w:rsidR="00087EE4" w:rsidRPr="00E63543" w:rsidRDefault="00087EE4" w:rsidP="00087EE4">
            <w:pPr>
              <w:rPr>
                <w:rFonts w:cs="v5.0.0"/>
                <w:lang w:eastAsia="zh-CN"/>
              </w:rPr>
            </w:pPr>
            <w:r w:rsidRPr="00AB4E82">
              <w:rPr>
                <w:rFonts w:hint="eastAsia"/>
                <w:lang w:eastAsia="ko-KR"/>
              </w:rPr>
              <w:t>S-SCH</w:t>
            </w:r>
            <w:r>
              <w:rPr>
                <w:lang w:eastAsia="ko-KR"/>
              </w:rPr>
              <w:t xml:space="preserve"> </w:t>
            </w:r>
            <w:r w:rsidRPr="00AB4E82">
              <w:rPr>
                <w:rFonts w:hint="eastAsia"/>
                <w:lang w:eastAsia="ko-KR"/>
              </w:rPr>
              <w:t>Ec/Ior</w:t>
            </w:r>
          </w:p>
        </w:tc>
        <w:tc>
          <w:tcPr>
            <w:tcW w:w="0" w:type="auto"/>
          </w:tcPr>
          <w:p w14:paraId="5F235AD8" w14:textId="28EF3930" w:rsidR="00087EE4" w:rsidRPr="00E63543" w:rsidRDefault="00087EE4" w:rsidP="00087EE4">
            <w:pPr>
              <w:rPr>
                <w:lang w:eastAsia="zh-CN"/>
              </w:rPr>
            </w:pPr>
            <w:r w:rsidRPr="00AB4E82">
              <w:rPr>
                <w:rFonts w:hint="eastAsia"/>
                <w:lang w:eastAsia="ko-KR"/>
              </w:rPr>
              <w:t>-15 dB</w:t>
            </w:r>
          </w:p>
        </w:tc>
      </w:tr>
      <w:tr w:rsidR="00087EE4" w:rsidRPr="00E63543" w14:paraId="5249F724" w14:textId="77777777" w:rsidTr="00FD40CF">
        <w:trPr>
          <w:trHeight w:val="387"/>
          <w:jc w:val="center"/>
        </w:trPr>
        <w:tc>
          <w:tcPr>
            <w:tcW w:w="0" w:type="auto"/>
          </w:tcPr>
          <w:p w14:paraId="0531DDE9" w14:textId="7A9B1124" w:rsidR="00087EE4" w:rsidRPr="00AB4E82" w:rsidRDefault="00087EE4" w:rsidP="00087EE4">
            <w:pPr>
              <w:rPr>
                <w:lang w:eastAsia="ko-KR"/>
              </w:rPr>
            </w:pPr>
            <w:r>
              <w:rPr>
                <w:lang w:eastAsia="ko-KR"/>
              </w:rPr>
              <w:t>OCNS</w:t>
            </w:r>
          </w:p>
        </w:tc>
        <w:tc>
          <w:tcPr>
            <w:tcW w:w="0" w:type="auto"/>
          </w:tcPr>
          <w:p w14:paraId="651ADAD5" w14:textId="363C1014" w:rsidR="00087EE4" w:rsidRPr="00AB4E82" w:rsidRDefault="00087EE4" w:rsidP="00087EE4">
            <w:pPr>
              <w:rPr>
                <w:lang w:eastAsia="ko-KR"/>
              </w:rPr>
            </w:pPr>
            <w:r>
              <w:rPr>
                <w:lang w:eastAsia="ko-KR"/>
              </w:rPr>
              <w:t>Enabled (for full power transmission)</w:t>
            </w:r>
          </w:p>
        </w:tc>
      </w:tr>
      <w:tr w:rsidR="00087EE4" w:rsidRPr="00E63543" w14:paraId="6E784B2E" w14:textId="77777777" w:rsidTr="00FD40CF">
        <w:trPr>
          <w:trHeight w:val="395"/>
          <w:jc w:val="center"/>
        </w:trPr>
        <w:tc>
          <w:tcPr>
            <w:tcW w:w="0" w:type="auto"/>
          </w:tcPr>
          <w:p w14:paraId="63CCE669" w14:textId="17E928DC" w:rsidR="00087EE4" w:rsidRDefault="00087EE4" w:rsidP="00087EE4">
            <w:r w:rsidRPr="00AB4E82">
              <w:rPr>
                <w:rFonts w:hint="eastAsia"/>
                <w:lang w:eastAsia="ko-KR"/>
              </w:rPr>
              <w:t>Propagation conditions</w:t>
            </w:r>
          </w:p>
        </w:tc>
        <w:tc>
          <w:tcPr>
            <w:tcW w:w="0" w:type="auto"/>
          </w:tcPr>
          <w:p w14:paraId="46B02495" w14:textId="37D40BE1" w:rsidR="00087EE4" w:rsidRPr="00F56FAB" w:rsidRDefault="00087EE4" w:rsidP="00087EE4">
            <w:pPr>
              <w:ind w:hanging="432"/>
            </w:pPr>
            <w:r w:rsidRPr="00F56FAB">
              <w:t>AW</w:t>
            </w:r>
            <w:r>
              <w:t xml:space="preserve"> </w:t>
            </w:r>
            <w:r w:rsidRPr="00F56FAB">
              <w:t>PA3, PB3, VA30, VA120</w:t>
            </w:r>
          </w:p>
        </w:tc>
      </w:tr>
    </w:tbl>
    <w:p w14:paraId="6BBD74ED" w14:textId="77777777" w:rsidR="00B34605" w:rsidRDefault="00B34605" w:rsidP="00B34605">
      <w:pPr>
        <w:pStyle w:val="Caption"/>
        <w:jc w:val="center"/>
      </w:pPr>
    </w:p>
    <w:p w14:paraId="04E1E7CA" w14:textId="77777777" w:rsidR="009860CB" w:rsidRDefault="009860CB" w:rsidP="009860CB"/>
    <w:p w14:paraId="6985E907" w14:textId="77777777" w:rsidR="009860CB" w:rsidRPr="009860CB" w:rsidRDefault="009860CB" w:rsidP="009860CB"/>
    <w:p w14:paraId="4DE38EE1" w14:textId="52EE3B10" w:rsidR="00F8177C" w:rsidRPr="00157898" w:rsidRDefault="00F8177C" w:rsidP="00F8177C">
      <w:pPr>
        <w:jc w:val="center"/>
        <w:rPr>
          <w:b/>
        </w:rPr>
      </w:pPr>
      <w:r w:rsidRPr="00157898">
        <w:rPr>
          <w:b/>
        </w:rPr>
        <w:t xml:space="preserve">Table 2: </w:t>
      </w:r>
      <w:r w:rsidR="00CD0AC3">
        <w:rPr>
          <w:b/>
        </w:rPr>
        <w:t>M</w:t>
      </w:r>
      <w:r w:rsidRPr="00157898">
        <w:rPr>
          <w:b/>
        </w:rPr>
        <w:t>odulation</w:t>
      </w:r>
      <w:r w:rsidR="00CD0AC3">
        <w:rPr>
          <w:b/>
        </w:rPr>
        <w:t>,</w:t>
      </w:r>
      <w:r w:rsidRPr="00157898">
        <w:rPr>
          <w:b/>
        </w:rPr>
        <w:t xml:space="preserve"> </w:t>
      </w:r>
      <w:r w:rsidR="00CD0AC3">
        <w:rPr>
          <w:b/>
        </w:rPr>
        <w:t xml:space="preserve">the </w:t>
      </w:r>
      <w:r w:rsidRPr="00157898">
        <w:rPr>
          <w:b/>
        </w:rPr>
        <w:t xml:space="preserve">number of codes </w:t>
      </w:r>
      <w:r w:rsidR="00CD0AC3">
        <w:rPr>
          <w:b/>
        </w:rPr>
        <w:t xml:space="preserve">and TBS for </w:t>
      </w:r>
      <w:r w:rsidRPr="00157898">
        <w:rPr>
          <w:b/>
        </w:rPr>
        <w:t>interference cells</w:t>
      </w:r>
    </w:p>
    <w:tbl>
      <w:tblPr>
        <w:tblW w:w="35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260"/>
        <w:gridCol w:w="1340"/>
      </w:tblGrid>
      <w:tr w:rsidR="009B2ECE" w:rsidRPr="009B2ECE" w14:paraId="4031631B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5EFF10" w14:textId="77777777" w:rsidR="009B2ECE" w:rsidRPr="009B2ECE" w:rsidRDefault="009B2EC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B2ECE">
              <w:rPr>
                <w:b/>
                <w:bCs/>
                <w:color w:val="000000"/>
              </w:rPr>
              <w:t>TBS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E295" w14:textId="77777777" w:rsidR="009B2ECE" w:rsidRPr="009B2ECE" w:rsidRDefault="009B2ECE">
            <w:pPr>
              <w:jc w:val="center"/>
              <w:rPr>
                <w:b/>
                <w:bCs/>
                <w:color w:val="000000"/>
              </w:rPr>
            </w:pPr>
            <w:r w:rsidRPr="009B2ECE">
              <w:rPr>
                <w:b/>
                <w:bCs/>
                <w:color w:val="000000"/>
              </w:rPr>
              <w:t># of codes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E01278" w14:textId="77777777" w:rsidR="009B2ECE" w:rsidRPr="009B2ECE" w:rsidRDefault="009B2ECE">
            <w:pPr>
              <w:jc w:val="center"/>
              <w:rPr>
                <w:b/>
                <w:bCs/>
                <w:color w:val="000000"/>
              </w:rPr>
            </w:pPr>
            <w:r w:rsidRPr="009B2ECE">
              <w:rPr>
                <w:b/>
                <w:bCs/>
                <w:color w:val="000000"/>
              </w:rPr>
              <w:t xml:space="preserve">Modulation </w:t>
            </w:r>
          </w:p>
        </w:tc>
      </w:tr>
      <w:tr w:rsidR="009B2ECE" w:rsidRPr="009B2ECE" w14:paraId="30CE096D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B3DC20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107EE2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073FA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QPSK</w:t>
            </w:r>
          </w:p>
        </w:tc>
      </w:tr>
      <w:tr w:rsidR="009B2ECE" w:rsidRPr="009B2ECE" w14:paraId="1A5DA682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C58A3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3202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F14E56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73373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QPSK</w:t>
            </w:r>
          </w:p>
        </w:tc>
      </w:tr>
      <w:tr w:rsidR="009B2ECE" w:rsidRPr="009B2ECE" w14:paraId="6E73CA65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99A01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4664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5C47E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01574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16QAM</w:t>
            </w:r>
          </w:p>
        </w:tc>
      </w:tr>
      <w:tr w:rsidR="009B2ECE" w:rsidRPr="009B2ECE" w14:paraId="0073C4C3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87AED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3202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0C838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DB209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QPSK</w:t>
            </w:r>
          </w:p>
        </w:tc>
      </w:tr>
      <w:tr w:rsidR="009B2ECE" w:rsidRPr="009B2ECE" w14:paraId="05EB57B9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5016DF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4664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A6565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0A6CA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16QAM</w:t>
            </w:r>
          </w:p>
        </w:tc>
      </w:tr>
      <w:tr w:rsidR="009B2ECE" w:rsidRPr="009B2ECE" w14:paraId="5BC8F654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90FA7F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3202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6AD02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7FB85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QPSK</w:t>
            </w:r>
          </w:p>
        </w:tc>
      </w:tr>
      <w:tr w:rsidR="009B2ECE" w:rsidRPr="009B2ECE" w14:paraId="5AEDED4B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9EECA0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4664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E8967C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1DD27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16QAM</w:t>
            </w:r>
          </w:p>
        </w:tc>
      </w:tr>
      <w:tr w:rsidR="009B2ECE" w:rsidRPr="009B2ECE" w14:paraId="70E7D48B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54510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3202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276973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55DAF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QPSK</w:t>
            </w:r>
          </w:p>
        </w:tc>
      </w:tr>
      <w:tr w:rsidR="009B2ECE" w:rsidRPr="009B2ECE" w14:paraId="773D0C90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7BA3D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6438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C095B2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3B97D8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QPSK</w:t>
            </w:r>
          </w:p>
        </w:tc>
      </w:tr>
      <w:tr w:rsidR="009B2ECE" w:rsidRPr="009B2ECE" w14:paraId="30CD03DB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17DB02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9377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39CEBE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D21F8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16QAM</w:t>
            </w:r>
          </w:p>
        </w:tc>
      </w:tr>
      <w:tr w:rsidR="009B2ECE" w:rsidRPr="009B2ECE" w14:paraId="72F30A35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9BD74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9224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85DD43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6302C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16QAM</w:t>
            </w:r>
          </w:p>
        </w:tc>
      </w:tr>
      <w:tr w:rsidR="009B2ECE" w:rsidRPr="009B2ECE" w14:paraId="06E1EF05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B87C4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26504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F4556D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E0DBE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64QAM</w:t>
            </w:r>
          </w:p>
        </w:tc>
      </w:tr>
      <w:tr w:rsidR="009B2ECE" w:rsidRPr="009B2ECE" w14:paraId="5BE20422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9B40C0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9736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FC67C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E80DA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QPSK</w:t>
            </w:r>
          </w:p>
        </w:tc>
      </w:tr>
      <w:tr w:rsidR="009B2ECE" w:rsidRPr="009B2ECE" w14:paraId="41F6F19E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57D7F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17568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C2F41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5D9A58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16QAM</w:t>
            </w:r>
          </w:p>
        </w:tc>
      </w:tr>
      <w:tr w:rsidR="009B2ECE" w:rsidRPr="009B2ECE" w14:paraId="1E35C183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A01776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9736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B0D445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C4312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QPSK</w:t>
            </w:r>
          </w:p>
        </w:tc>
      </w:tr>
      <w:tr w:rsidR="009B2ECE" w:rsidRPr="009B2ECE" w14:paraId="7972B51A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4D8C5E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9719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0EBA75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13D8D9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QPSK</w:t>
            </w:r>
          </w:p>
        </w:tc>
      </w:tr>
      <w:tr w:rsidR="009B2ECE" w:rsidRPr="009B2ECE" w14:paraId="0A08B398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A9018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17548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6C70F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5F31DD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16QAM</w:t>
            </w:r>
          </w:p>
        </w:tc>
      </w:tr>
      <w:tr w:rsidR="009B2ECE" w:rsidRPr="009B2ECE" w14:paraId="7DC84179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DE8C90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3498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C32896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F8C5C7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16QAM</w:t>
            </w:r>
          </w:p>
        </w:tc>
      </w:tr>
      <w:tr w:rsidR="009B2ECE" w:rsidRPr="009B2ECE" w14:paraId="4717B0DB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4CB87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17490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80A43B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292906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16QAM</w:t>
            </w:r>
          </w:p>
        </w:tc>
      </w:tr>
      <w:tr w:rsidR="009B2ECE" w:rsidRPr="009B2ECE" w14:paraId="63B84748" w14:textId="77777777" w:rsidTr="009B2EC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8AE20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6996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6D0965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E46A0" w14:textId="77777777" w:rsidR="009B2ECE" w:rsidRPr="009B2ECE" w:rsidRDefault="009B2ECE">
            <w:pPr>
              <w:jc w:val="center"/>
              <w:rPr>
                <w:color w:val="000000"/>
              </w:rPr>
            </w:pPr>
            <w:r w:rsidRPr="009B2ECE">
              <w:rPr>
                <w:color w:val="000000"/>
              </w:rPr>
              <w:t>64QAM</w:t>
            </w:r>
          </w:p>
        </w:tc>
      </w:tr>
    </w:tbl>
    <w:p w14:paraId="013817B7" w14:textId="392F9314" w:rsidR="00B34605" w:rsidRDefault="009B2ECE" w:rsidP="009B2ECE">
      <w:pPr>
        <w:tabs>
          <w:tab w:val="left" w:pos="3256"/>
          <w:tab w:val="center" w:pos="4819"/>
        </w:tabs>
      </w:pPr>
      <w:r>
        <w:tab/>
      </w:r>
    </w:p>
    <w:p w14:paraId="5FF27FE6" w14:textId="2DA2E4AC" w:rsidR="00B34605" w:rsidRDefault="00B34605" w:rsidP="00B34605">
      <w:pPr>
        <w:pStyle w:val="Heading1"/>
        <w:rPr>
          <w:lang w:eastAsia="ko-KR"/>
        </w:rPr>
      </w:pPr>
      <w:r>
        <w:rPr>
          <w:lang w:eastAsia="ko-KR"/>
        </w:rPr>
        <w:t>3</w:t>
      </w:r>
      <w:r>
        <w:rPr>
          <w:lang w:eastAsia="ko-KR"/>
        </w:rPr>
        <w:tab/>
        <w:t>Simulation results</w:t>
      </w:r>
    </w:p>
    <w:p w14:paraId="56438D4E" w14:textId="7344960F" w:rsidR="001A5DC4" w:rsidRDefault="00E66998" w:rsidP="00AC4A5F">
      <w:pPr>
        <w:keepNext/>
        <w:keepLines/>
        <w:tabs>
          <w:tab w:val="num" w:pos="567"/>
        </w:tabs>
        <w:spacing w:before="180"/>
        <w:ind w:left="90"/>
        <w:outlineLvl w:val="1"/>
        <w:rPr>
          <w:lang w:eastAsia="zh-CN"/>
        </w:rPr>
      </w:pPr>
      <w:r>
        <w:rPr>
          <w:lang w:eastAsia="zh-CN"/>
        </w:rPr>
        <w:t xml:space="preserve">The simulation results for both baseline and enhanced simulation models are summarized in </w:t>
      </w:r>
      <w:r w:rsidR="00AF17A3">
        <w:rPr>
          <w:lang w:eastAsia="zh-CN"/>
        </w:rPr>
        <w:t xml:space="preserve">Tables </w:t>
      </w:r>
      <w:r>
        <w:rPr>
          <w:lang w:eastAsia="zh-CN"/>
        </w:rPr>
        <w:t>3.</w:t>
      </w:r>
      <w:r w:rsidR="00EA6E3F">
        <w:rPr>
          <w:lang w:eastAsia="zh-CN"/>
        </w:rPr>
        <w:t xml:space="preserve"> </w:t>
      </w:r>
      <w:r w:rsidR="00C72D82">
        <w:rPr>
          <w:lang w:eastAsia="zh-CN"/>
        </w:rPr>
        <w:t>The results show</w:t>
      </w:r>
      <w:r w:rsidR="00266BC1">
        <w:rPr>
          <w:lang w:eastAsia="zh-CN"/>
        </w:rPr>
        <w:t xml:space="preserve"> that </w:t>
      </w:r>
      <w:r w:rsidR="002F5671">
        <w:rPr>
          <w:lang w:eastAsia="zh-CN"/>
        </w:rPr>
        <w:t>when there is no</w:t>
      </w:r>
      <w:r w:rsidR="00B710EC">
        <w:rPr>
          <w:lang w:eastAsia="zh-CN"/>
        </w:rPr>
        <w:t xml:space="preserve"> CQI </w:t>
      </w:r>
      <w:r w:rsidR="002F5671">
        <w:rPr>
          <w:lang w:eastAsia="zh-CN"/>
        </w:rPr>
        <w:t>mis</w:t>
      </w:r>
      <w:r w:rsidR="00B710EC">
        <w:rPr>
          <w:lang w:eastAsia="zh-CN"/>
        </w:rPr>
        <w:t>match</w:t>
      </w:r>
      <w:r w:rsidR="002F5671">
        <w:rPr>
          <w:lang w:eastAsia="zh-CN"/>
        </w:rPr>
        <w:t>, the performance</w:t>
      </w:r>
      <w:r w:rsidR="00B710EC">
        <w:rPr>
          <w:lang w:eastAsia="zh-CN"/>
        </w:rPr>
        <w:t xml:space="preserve"> </w:t>
      </w:r>
      <w:r w:rsidR="00266BC1">
        <w:rPr>
          <w:lang w:eastAsia="zh-CN"/>
        </w:rPr>
        <w:t>gain</w:t>
      </w:r>
      <w:r w:rsidR="00B710EC">
        <w:rPr>
          <w:lang w:eastAsia="zh-CN"/>
        </w:rPr>
        <w:t xml:space="preserve"> is </w:t>
      </w:r>
      <w:r w:rsidR="00C72D82">
        <w:rPr>
          <w:lang w:eastAsia="zh-CN"/>
        </w:rPr>
        <w:t>less than 10%. For m</w:t>
      </w:r>
      <w:r w:rsidR="00B710EC">
        <w:rPr>
          <w:lang w:eastAsia="zh-CN"/>
        </w:rPr>
        <w:t xml:space="preserve">ultipath channels </w:t>
      </w:r>
      <w:r w:rsidR="00C72D82">
        <w:rPr>
          <w:lang w:eastAsia="zh-CN"/>
        </w:rPr>
        <w:t>such as PB3 or high speed vehicular</w:t>
      </w:r>
      <w:r w:rsidR="00B710EC">
        <w:rPr>
          <w:lang w:eastAsia="zh-CN"/>
        </w:rPr>
        <w:t xml:space="preserve"> channels </w:t>
      </w:r>
      <w:r w:rsidR="00C72D82">
        <w:rPr>
          <w:lang w:eastAsia="zh-CN"/>
        </w:rPr>
        <w:t>such as VA120, the gain is less than 2%</w:t>
      </w:r>
    </w:p>
    <w:p w14:paraId="7890D980" w14:textId="09B9E02D" w:rsidR="001A5DC4" w:rsidRPr="00157898" w:rsidRDefault="00E66998" w:rsidP="001A5DC4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b/>
          <w:lang w:eastAsia="zh-CN"/>
        </w:rPr>
      </w:pPr>
      <w:r w:rsidRPr="00157898">
        <w:rPr>
          <w:b/>
        </w:rPr>
        <w:t>Table 3</w:t>
      </w:r>
      <w:r w:rsidR="001A5DC4" w:rsidRPr="00157898">
        <w:rPr>
          <w:b/>
        </w:rPr>
        <w:t>: Simulation results</w:t>
      </w:r>
    </w:p>
    <w:tbl>
      <w:tblPr>
        <w:tblW w:w="89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804"/>
        <w:gridCol w:w="1916"/>
        <w:gridCol w:w="1420"/>
      </w:tblGrid>
      <w:tr w:rsidR="007B6167" w:rsidRPr="007B6167" w14:paraId="10593B5E" w14:textId="77777777" w:rsidTr="001A5DC4">
        <w:trPr>
          <w:trHeight w:val="54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849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lang w:val="en-US"/>
              </w:rPr>
            </w:pPr>
            <w:r w:rsidRPr="007B6167">
              <w:rPr>
                <w:b/>
                <w:bCs/>
                <w:color w:val="000000"/>
                <w:lang w:val="en-US"/>
              </w:rPr>
              <w:t>Channel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29A5" w14:textId="3586B7A5" w:rsidR="007B6167" w:rsidRPr="007B6167" w:rsidRDefault="00EA6E3F" w:rsidP="00EA6E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Ior1/Ioc</w:t>
            </w:r>
            <w:r w:rsidR="007B6167" w:rsidRPr="007B6167">
              <w:rPr>
                <w:b/>
                <w:bCs/>
                <w:color w:val="000000"/>
                <w:lang w:val="en-US"/>
              </w:rPr>
              <w:br/>
              <w:t xml:space="preserve"> (dB)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51AA" w14:textId="0C40129B" w:rsidR="007B6167" w:rsidRPr="007B6167" w:rsidRDefault="00EA6E3F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Ior2/Ioc</w:t>
            </w:r>
            <w:r w:rsidR="007B6167" w:rsidRPr="007B6167">
              <w:rPr>
                <w:b/>
                <w:bCs/>
                <w:color w:val="000000"/>
                <w:lang w:val="en-US"/>
              </w:rPr>
              <w:br/>
              <w:t xml:space="preserve"> (dB)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E5D6" w14:textId="5605BFD9" w:rsidR="007B6167" w:rsidRPr="007B6167" w:rsidRDefault="00EA6E3F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Ior</w:t>
            </w:r>
            <w:r w:rsidR="007B6167" w:rsidRPr="007B6167">
              <w:rPr>
                <w:b/>
                <w:bCs/>
                <w:color w:val="000000"/>
                <w:lang w:val="en-US"/>
              </w:rPr>
              <w:t>3</w:t>
            </w:r>
            <w:r>
              <w:rPr>
                <w:b/>
                <w:bCs/>
                <w:color w:val="000000"/>
                <w:lang w:val="en-US"/>
              </w:rPr>
              <w:t>/Ioc</w:t>
            </w:r>
            <w:r w:rsidR="007B6167" w:rsidRPr="007B6167">
              <w:rPr>
                <w:b/>
                <w:bCs/>
                <w:color w:val="000000"/>
                <w:lang w:val="en-US"/>
              </w:rPr>
              <w:t xml:space="preserve"> </w:t>
            </w:r>
            <w:r w:rsidR="007B6167" w:rsidRPr="007B6167">
              <w:rPr>
                <w:b/>
                <w:bCs/>
                <w:color w:val="000000"/>
                <w:lang w:val="en-US"/>
              </w:rPr>
              <w:br/>
              <w:t>(dB)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1EFB" w14:textId="38657566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lang w:val="en-US"/>
              </w:rPr>
            </w:pPr>
            <w:r w:rsidRPr="007B6167">
              <w:rPr>
                <w:b/>
                <w:bCs/>
                <w:color w:val="000000"/>
                <w:lang w:val="en-US"/>
              </w:rPr>
              <w:t>T</w:t>
            </w:r>
            <w:r w:rsidR="001A5DC4">
              <w:rPr>
                <w:b/>
                <w:bCs/>
                <w:color w:val="000000"/>
                <w:lang w:val="en-US"/>
              </w:rPr>
              <w:t>hrough</w:t>
            </w:r>
            <w:r w:rsidRPr="007B6167">
              <w:rPr>
                <w:b/>
                <w:bCs/>
                <w:color w:val="000000"/>
                <w:lang w:val="en-US"/>
              </w:rPr>
              <w:t>put (kbps)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BFCC" w14:textId="77777777" w:rsidR="00EA6E3F" w:rsidRDefault="00EA6E3F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Throughput</w:t>
            </w:r>
          </w:p>
          <w:p w14:paraId="03BD4DA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lang w:val="en-US"/>
              </w:rPr>
            </w:pPr>
            <w:r w:rsidRPr="007B6167">
              <w:rPr>
                <w:b/>
                <w:bCs/>
                <w:color w:val="000000"/>
                <w:lang w:val="en-US"/>
              </w:rPr>
              <w:t>Gain</w:t>
            </w:r>
          </w:p>
        </w:tc>
      </w:tr>
      <w:tr w:rsidR="007B6167" w:rsidRPr="007B6167" w14:paraId="53927317" w14:textId="77777777" w:rsidTr="001A5DC4">
        <w:trPr>
          <w:trHeight w:val="600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73900" w14:textId="7FD3D863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2832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4E33F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BE7B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1E2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lang w:val="en-US"/>
              </w:rPr>
            </w:pPr>
            <w:r w:rsidRPr="007B6167">
              <w:rPr>
                <w:b/>
                <w:bCs/>
                <w:color w:val="000000"/>
                <w:lang w:val="en-US"/>
              </w:rPr>
              <w:t>Baseline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02FA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lang w:val="en-US"/>
              </w:rPr>
            </w:pPr>
            <w:r w:rsidRPr="007B6167">
              <w:rPr>
                <w:b/>
                <w:bCs/>
                <w:color w:val="000000"/>
                <w:lang w:val="en-US"/>
              </w:rPr>
              <w:t>Enhanced</w:t>
            </w: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0B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lang w:val="en-US"/>
              </w:rPr>
            </w:pPr>
          </w:p>
        </w:tc>
      </w:tr>
      <w:tr w:rsidR="007B6167" w:rsidRPr="007B6167" w14:paraId="71C2F05C" w14:textId="77777777" w:rsidTr="001A5DC4">
        <w:trPr>
          <w:trHeight w:val="288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27C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PA3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B34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491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D35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72F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1386.62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519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1469.84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F29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6%</w:t>
            </w:r>
          </w:p>
        </w:tc>
      </w:tr>
      <w:tr w:rsidR="007B6167" w:rsidRPr="007B6167" w14:paraId="68B6FFD4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BE14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0AF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FCC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1D9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AFC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5603.96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4C4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5874.92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FC7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5%</w:t>
            </w:r>
          </w:p>
        </w:tc>
      </w:tr>
      <w:tr w:rsidR="007B6167" w:rsidRPr="007B6167" w14:paraId="2AAC6AD7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15F9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6CE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276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FD6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2CF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3827.48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829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4076.47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63F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7%</w:t>
            </w:r>
          </w:p>
        </w:tc>
      </w:tr>
      <w:tr w:rsidR="007B6167" w:rsidRPr="007B6167" w14:paraId="7CCF9080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8B713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288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A78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F95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85C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11451.49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F0D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11707.43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683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2%</w:t>
            </w:r>
          </w:p>
        </w:tc>
      </w:tr>
      <w:tr w:rsidR="007B6167" w:rsidRPr="007B6167" w14:paraId="1E1DEE8D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E7678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E92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56F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934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F30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8739.76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F9C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9199.22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797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5%</w:t>
            </w:r>
          </w:p>
        </w:tc>
      </w:tr>
      <w:tr w:rsidR="007B6167" w:rsidRPr="007B6167" w14:paraId="01134A1A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557A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D05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E99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9C0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44B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5533.98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4D77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5870.60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499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6%</w:t>
            </w:r>
          </w:p>
        </w:tc>
      </w:tr>
      <w:tr w:rsidR="007B6167" w:rsidRPr="007B6167" w14:paraId="5B131D4C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E80E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771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6EE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DEA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-3.5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342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2848.27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E90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2998.77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8D1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5%</w:t>
            </w:r>
          </w:p>
        </w:tc>
      </w:tr>
      <w:tr w:rsidR="007B6167" w:rsidRPr="007B6167" w14:paraId="621AF276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7DA4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B92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E13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5F99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2.67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885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2983.65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63A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3159.00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C26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6%</w:t>
            </w:r>
          </w:p>
        </w:tc>
      </w:tr>
      <w:tr w:rsidR="007B6167" w:rsidRPr="007B6167" w14:paraId="1773542D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47B2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2CC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FBA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483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-1.23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97E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2714.63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6EC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2879.20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BDD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6%</w:t>
            </w:r>
          </w:p>
        </w:tc>
      </w:tr>
      <w:tr w:rsidR="007B6167" w:rsidRPr="007B6167" w14:paraId="6528372D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0FF1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E14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A0F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B9D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-4.03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36B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3012.71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E5B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3180.70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8D0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6%</w:t>
            </w:r>
          </w:p>
        </w:tc>
      </w:tr>
      <w:tr w:rsidR="007B6167" w:rsidRPr="007B6167" w14:paraId="19E26FFA" w14:textId="77777777" w:rsidTr="001A5DC4">
        <w:trPr>
          <w:trHeight w:val="288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B50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PB3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AFA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842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373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0BA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1391.98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9A2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1414.48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ADC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2%</w:t>
            </w:r>
          </w:p>
        </w:tc>
      </w:tr>
      <w:tr w:rsidR="007B6167" w:rsidRPr="007B6167" w14:paraId="7D451266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E796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250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873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C38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6E8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5352.22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2D4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5433.89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DC9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2%</w:t>
            </w:r>
          </w:p>
        </w:tc>
      </w:tr>
      <w:tr w:rsidR="007B6167" w:rsidRPr="007B6167" w14:paraId="63A22A0F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DFBDD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41B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B8D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BBC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0A5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3665.36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F92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3721.78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2A2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2%</w:t>
            </w:r>
          </w:p>
        </w:tc>
      </w:tr>
      <w:tr w:rsidR="007B6167" w:rsidRPr="007B6167" w14:paraId="51B6EFB4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46B3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3C0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1F6B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8F6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8D7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10168.64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4F5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10271.74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93D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13DF7791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6C09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C99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39D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99F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977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7623.39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16D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7719.42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D33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1218B572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AAAF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D0BB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150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460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FD0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5138.27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822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5207.20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3FB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0E92911E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5988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484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CD9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249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-3.5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AAC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2855.14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03D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2897.88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1DA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590713FA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5E77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A99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7B7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6E6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2.67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27E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2986.63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7AC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3027.33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E94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75DC8AC7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631F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A9E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960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4A3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-1.23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A26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2717.31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677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2769.48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8FE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2%</w:t>
            </w:r>
          </w:p>
        </w:tc>
      </w:tr>
      <w:tr w:rsidR="007B6167" w:rsidRPr="007B6167" w14:paraId="13A2A799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4F50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89D0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EC9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3F4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-4.03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875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3019.53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15A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3071.47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DF8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2%</w:t>
            </w:r>
          </w:p>
        </w:tc>
      </w:tr>
      <w:tr w:rsidR="007B6167" w:rsidRPr="007B6167" w14:paraId="3EB629F1" w14:textId="77777777" w:rsidTr="001A5DC4">
        <w:trPr>
          <w:trHeight w:val="288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52B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VA30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819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27E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51F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4FC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724.77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A59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791.18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737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9%</w:t>
            </w:r>
          </w:p>
        </w:tc>
      </w:tr>
      <w:tr w:rsidR="007B6167" w:rsidRPr="007B6167" w14:paraId="261ECFC7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3E5A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29F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B5F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426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9DE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3757.06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767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3944.25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6FC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5%</w:t>
            </w:r>
          </w:p>
        </w:tc>
      </w:tr>
      <w:tr w:rsidR="007B6167" w:rsidRPr="007B6167" w14:paraId="3C0064CB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5DEC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8DA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C71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964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F29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2351.51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30F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2494.01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BD4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6%</w:t>
            </w:r>
          </w:p>
        </w:tc>
      </w:tr>
      <w:tr w:rsidR="007B6167" w:rsidRPr="007B6167" w14:paraId="7BFB7906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7951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68E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9105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5F1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65C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8132.97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3EF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8251.49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6D3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495BD966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EE06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A7C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9D5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C5C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3FB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5598.50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887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5731.37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9C3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2%</w:t>
            </w:r>
          </w:p>
        </w:tc>
      </w:tr>
      <w:tr w:rsidR="007B6167" w:rsidRPr="007B6167" w14:paraId="3A2F2590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FFBC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572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C2F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45B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72B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3483.98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A10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3631.50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A5D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4%</w:t>
            </w:r>
          </w:p>
        </w:tc>
      </w:tr>
      <w:tr w:rsidR="007B6167" w:rsidRPr="007B6167" w14:paraId="7F2CD56A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0D3D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A05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180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9C0B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-3.5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25E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1783.85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991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1920.58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959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8%</w:t>
            </w:r>
          </w:p>
        </w:tc>
      </w:tr>
      <w:tr w:rsidR="007B6167" w:rsidRPr="007B6167" w14:paraId="05AA9F37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44FD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19E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F70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C8C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2.67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D42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1840.63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D66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1971.26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048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7%</w:t>
            </w:r>
          </w:p>
        </w:tc>
      </w:tr>
      <w:tr w:rsidR="007B6167" w:rsidRPr="007B6167" w14:paraId="0183AD5E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AB13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23B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D48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910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-1.23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F26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1634.84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C44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1756.59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1C5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7%</w:t>
            </w:r>
          </w:p>
        </w:tc>
      </w:tr>
      <w:tr w:rsidR="007B6167" w:rsidRPr="007B6167" w14:paraId="43A7997A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EA36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648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8AE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7C6F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-4.03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CB2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1903.70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9EC5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2041.56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968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7%</w:t>
            </w:r>
          </w:p>
        </w:tc>
      </w:tr>
      <w:tr w:rsidR="007B6167" w:rsidRPr="007B6167" w14:paraId="2CDDD2C4" w14:textId="77777777" w:rsidTr="001A5DC4">
        <w:trPr>
          <w:trHeight w:val="288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AE6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VA120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20B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3BD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2FA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E800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786.99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0DE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797.41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692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3B54A542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B86D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A81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A7E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5D2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9F7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3830.47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AE6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3869.62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0C4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1E5695F1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4A7E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E57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0E0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1B1A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983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2480.29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A6F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2504.37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2CB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4421B347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3052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C73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0399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315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A86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7505.91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1ED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7524.05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99A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0%</w:t>
            </w:r>
          </w:p>
        </w:tc>
      </w:tr>
      <w:tr w:rsidR="007B6167" w:rsidRPr="007B6167" w14:paraId="5CC747C6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7896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043F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C31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6FB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9C9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5127.09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70F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5154.82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A5F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163469D8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9515E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663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B7A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391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3D7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3525.30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7EB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3547.89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DC9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252B80C9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D46E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F80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3.8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75AB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F96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-3.5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23C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1939.87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8651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1985.26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BE2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2%</w:t>
            </w:r>
          </w:p>
        </w:tc>
      </w:tr>
      <w:tr w:rsidR="007B6167" w:rsidRPr="007B6167" w14:paraId="4BA43D16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875B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A70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5.77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7E3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2.67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4F62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2.67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28F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1997.65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2E5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2031.58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E30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2%</w:t>
            </w:r>
          </w:p>
        </w:tc>
      </w:tr>
      <w:tr w:rsidR="007B6167" w:rsidRPr="007B6167" w14:paraId="09E7F8F1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8620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F1F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974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216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-1.23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9E38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1775.51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CBD3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1797.50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0C5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  <w:tr w:rsidR="007B6167" w:rsidRPr="007B6167" w14:paraId="7464CBC4" w14:textId="77777777" w:rsidTr="001A5DC4">
        <w:trPr>
          <w:trHeight w:val="288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5E3C9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4C44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4.47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BA05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528C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-4.03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7ABD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2091.13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48C7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2117.82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C2E6" w14:textId="77777777" w:rsidR="007B6167" w:rsidRPr="007B6167" w:rsidRDefault="007B6167" w:rsidP="007B61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/>
              </w:rPr>
            </w:pPr>
            <w:r w:rsidRPr="007B6167">
              <w:rPr>
                <w:color w:val="000000"/>
                <w:lang w:val="en-US"/>
              </w:rPr>
              <w:t>1%</w:t>
            </w:r>
          </w:p>
        </w:tc>
      </w:tr>
    </w:tbl>
    <w:p w14:paraId="277680DB" w14:textId="77777777" w:rsidR="0024297A" w:rsidRDefault="0024297A" w:rsidP="001B2814">
      <w:pPr>
        <w:rPr>
          <w:lang w:eastAsia="zh-CN"/>
        </w:rPr>
      </w:pPr>
    </w:p>
    <w:p w14:paraId="74ED6F23" w14:textId="5CBC2C6F" w:rsidR="00CC04D8" w:rsidRDefault="001B2814" w:rsidP="00CC04D8">
      <w:pPr>
        <w:pStyle w:val="Heading1"/>
      </w:pPr>
      <w:r>
        <w:lastRenderedPageBreak/>
        <w:t>3</w:t>
      </w:r>
      <w:r w:rsidR="00B7216B">
        <w:tab/>
        <w:t>Conclusions</w:t>
      </w:r>
      <w:bookmarkEnd w:id="7"/>
    </w:p>
    <w:p w14:paraId="4DD8FD8A" w14:textId="3934D104" w:rsidR="008471F2" w:rsidRDefault="00B845FE" w:rsidP="008471F2">
      <w:pPr>
        <w:keepNext/>
        <w:keepLines/>
        <w:tabs>
          <w:tab w:val="num" w:pos="567"/>
        </w:tabs>
        <w:spacing w:before="180"/>
        <w:ind w:left="90"/>
        <w:outlineLvl w:val="1"/>
        <w:rPr>
          <w:lang w:eastAsia="zh-CN"/>
        </w:rPr>
      </w:pPr>
      <w:r>
        <w:t>T</w:t>
      </w:r>
      <w:r w:rsidR="00AC4A5F">
        <w:t>his contribution</w:t>
      </w:r>
      <w:r w:rsidR="00F21567">
        <w:rPr>
          <w:lang w:eastAsia="zh-CN"/>
        </w:rPr>
        <w:t xml:space="preserve"> analyses</w:t>
      </w:r>
      <w:bookmarkStart w:id="9" w:name="_GoBack"/>
      <w:bookmarkEnd w:id="9"/>
      <w:r w:rsidR="00AF17A3">
        <w:rPr>
          <w:lang w:eastAsia="zh-CN"/>
        </w:rPr>
        <w:t xml:space="preserve"> the </w:t>
      </w:r>
      <w:r w:rsidR="00904110">
        <w:rPr>
          <w:lang w:eastAsia="zh-CN"/>
        </w:rPr>
        <w:t>throughput gain when there is no CQI mismatch for IC-capable dual Rx UEs</w:t>
      </w:r>
      <w:r w:rsidR="00AF17A3">
        <w:rPr>
          <w:lang w:eastAsia="zh-CN"/>
        </w:rPr>
        <w:t>.</w:t>
      </w:r>
      <w:r w:rsidR="00AE3F24">
        <w:rPr>
          <w:lang w:eastAsia="zh-CN"/>
        </w:rPr>
        <w:t xml:space="preserve"> The simulation results suggest</w:t>
      </w:r>
      <w:r w:rsidR="00904110">
        <w:rPr>
          <w:lang w:eastAsia="zh-CN"/>
        </w:rPr>
        <w:t xml:space="preserve"> that </w:t>
      </w:r>
      <w:r w:rsidR="00F21567">
        <w:rPr>
          <w:lang w:eastAsia="zh-CN"/>
        </w:rPr>
        <w:t xml:space="preserve">there </w:t>
      </w:r>
      <w:r w:rsidR="00AE3F24">
        <w:rPr>
          <w:lang w:eastAsia="zh-CN"/>
        </w:rPr>
        <w:t>are</w:t>
      </w:r>
      <w:r w:rsidR="00F21567">
        <w:rPr>
          <w:lang w:eastAsia="zh-CN"/>
        </w:rPr>
        <w:t xml:space="preserve"> limited gain</w:t>
      </w:r>
      <w:r w:rsidR="00AE3F24">
        <w:rPr>
          <w:lang w:eastAsia="zh-CN"/>
        </w:rPr>
        <w:t>s</w:t>
      </w:r>
      <w:r w:rsidR="00F21567">
        <w:rPr>
          <w:lang w:eastAsia="zh-CN"/>
        </w:rPr>
        <w:t xml:space="preserve"> if the CQI </w:t>
      </w:r>
      <w:r w:rsidR="00AE3F24">
        <w:rPr>
          <w:lang w:eastAsia="zh-CN"/>
        </w:rPr>
        <w:t xml:space="preserve">mismatch </w:t>
      </w:r>
      <w:r w:rsidR="00F21567">
        <w:rPr>
          <w:lang w:eastAsia="zh-CN"/>
        </w:rPr>
        <w:t>issue is resolved.</w:t>
      </w:r>
    </w:p>
    <w:p w14:paraId="74ED6F29" w14:textId="690F0B07" w:rsidR="00B7216B" w:rsidRPr="00B16982" w:rsidRDefault="001B2814" w:rsidP="00B7216B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ko-KR"/>
        </w:rPr>
        <w:t>4</w:t>
      </w:r>
      <w:r w:rsidR="00B7216B">
        <w:rPr>
          <w:kern w:val="2"/>
          <w:lang w:val="en-US" w:eastAsia="zh-CN"/>
        </w:rPr>
        <w:tab/>
      </w:r>
      <w:r w:rsidR="00B7216B" w:rsidRPr="00B16982">
        <w:rPr>
          <w:kern w:val="2"/>
          <w:lang w:val="en-US" w:eastAsia="zh-CN"/>
        </w:rPr>
        <w:t>References</w:t>
      </w:r>
    </w:p>
    <w:bookmarkEnd w:id="8"/>
    <w:p w14:paraId="48C712B6" w14:textId="77777777" w:rsidR="00853AA6" w:rsidRPr="00853AA6" w:rsidRDefault="006D7D68" w:rsidP="00614082">
      <w:pPr>
        <w:pStyle w:val="Reference"/>
        <w:numPr>
          <w:ilvl w:val="0"/>
          <w:numId w:val="30"/>
        </w:numPr>
        <w:overflowPunct/>
        <w:autoSpaceDE/>
        <w:autoSpaceDN/>
        <w:adjustRightInd/>
        <w:spacing w:before="120" w:afterLines="50" w:line="280" w:lineRule="atLeast"/>
        <w:textAlignment w:val="auto"/>
        <w:rPr>
          <w:bCs/>
          <w:lang w:val="en-US"/>
        </w:rPr>
      </w:pPr>
      <w:r w:rsidRPr="00853AA6">
        <w:rPr>
          <w:bCs/>
          <w:kern w:val="2"/>
          <w:sz w:val="20"/>
        </w:rPr>
        <w:t>R1-14</w:t>
      </w:r>
      <w:r w:rsidR="00AE5504" w:rsidRPr="00853AA6">
        <w:rPr>
          <w:bCs/>
          <w:kern w:val="2"/>
          <w:sz w:val="20"/>
        </w:rPr>
        <w:t>5141</w:t>
      </w:r>
      <w:r w:rsidRPr="00853AA6">
        <w:rPr>
          <w:bCs/>
          <w:kern w:val="2"/>
          <w:sz w:val="20"/>
        </w:rPr>
        <w:t xml:space="preserve">, </w:t>
      </w:r>
      <w:r w:rsidR="00AE5504" w:rsidRPr="00853AA6">
        <w:rPr>
          <w:bCs/>
          <w:sz w:val="20"/>
        </w:rPr>
        <w:t>Network assisted interference cancellation and suppression for UMTS</w:t>
      </w:r>
      <w:r w:rsidRPr="00853AA6">
        <w:rPr>
          <w:bCs/>
          <w:kern w:val="2"/>
          <w:sz w:val="20"/>
        </w:rPr>
        <w:t>, Huawei, HiSilicon</w:t>
      </w:r>
      <w:r w:rsidR="00087EE4" w:rsidRPr="00853AA6">
        <w:rPr>
          <w:bCs/>
          <w:kern w:val="2"/>
          <w:sz w:val="20"/>
        </w:rPr>
        <w:t>.</w:t>
      </w:r>
    </w:p>
    <w:p w14:paraId="052373CC" w14:textId="1825B007" w:rsidR="00F450E8" w:rsidRPr="00853AA6" w:rsidRDefault="00F450E8" w:rsidP="00614082">
      <w:pPr>
        <w:pStyle w:val="Reference"/>
        <w:numPr>
          <w:ilvl w:val="0"/>
          <w:numId w:val="30"/>
        </w:numPr>
        <w:overflowPunct/>
        <w:autoSpaceDE/>
        <w:autoSpaceDN/>
        <w:adjustRightInd/>
        <w:spacing w:before="120" w:afterLines="50" w:line="280" w:lineRule="atLeast"/>
        <w:textAlignment w:val="auto"/>
        <w:rPr>
          <w:bCs/>
          <w:sz w:val="20"/>
          <w:lang w:val="en-US"/>
        </w:rPr>
      </w:pPr>
      <w:r w:rsidRPr="00853AA6">
        <w:rPr>
          <w:noProof/>
          <w:sz w:val="20"/>
        </w:rPr>
        <w:t>R1-</w:t>
      </w:r>
      <w:r w:rsidRPr="00853AA6">
        <w:rPr>
          <w:rFonts w:eastAsia="SimSun"/>
          <w:noProof/>
          <w:sz w:val="20"/>
        </w:rPr>
        <w:t xml:space="preserve">140684, </w:t>
      </w:r>
      <w:r w:rsidRPr="00853AA6">
        <w:rPr>
          <w:bCs/>
          <w:sz w:val="20"/>
        </w:rPr>
        <w:t xml:space="preserve">CQI mismatch with NAIC in Hetnet, </w:t>
      </w:r>
      <w:r w:rsidRPr="00853AA6">
        <w:rPr>
          <w:bCs/>
          <w:kern w:val="2"/>
          <w:sz w:val="20"/>
        </w:rPr>
        <w:t>Huawei, HiSilicon</w:t>
      </w:r>
      <w:r w:rsidR="00087EE4" w:rsidRPr="00853AA6">
        <w:rPr>
          <w:bCs/>
          <w:kern w:val="2"/>
          <w:sz w:val="20"/>
        </w:rPr>
        <w:t>.</w:t>
      </w:r>
    </w:p>
    <w:p w14:paraId="4DB6A68C" w14:textId="328CA273" w:rsidR="00087EE4" w:rsidRPr="00853AA6" w:rsidRDefault="00087EE4" w:rsidP="00F450E8">
      <w:pPr>
        <w:pStyle w:val="ListParagraph"/>
        <w:numPr>
          <w:ilvl w:val="0"/>
          <w:numId w:val="30"/>
        </w:numPr>
        <w:spacing w:afterLines="50" w:after="120"/>
        <w:rPr>
          <w:bCs/>
          <w:lang w:val="en-US" w:eastAsia="zh-CN"/>
        </w:rPr>
      </w:pPr>
      <w:r w:rsidRPr="005F4BCF">
        <w:rPr>
          <w:lang w:eastAsia="ja-JP"/>
        </w:rPr>
        <w:t>R1-133837</w:t>
      </w:r>
      <w:r>
        <w:rPr>
          <w:rFonts w:ascii="MS Mincho" w:eastAsia="MS Mincho" w:hAnsi="MS Mincho" w:cs="MS Mincho" w:hint="eastAsia"/>
          <w:lang w:eastAsia="ja-JP"/>
        </w:rPr>
        <w:t xml:space="preserve">, </w:t>
      </w:r>
      <w:r w:rsidRPr="005F4BCF">
        <w:rPr>
          <w:lang w:eastAsia="ja-JP"/>
        </w:rPr>
        <w:t>Performance of Network Assisted IC in a Hetnet Framework, QUALCOMM Incorporated</w:t>
      </w:r>
      <w:r>
        <w:rPr>
          <w:lang w:eastAsia="ja-JP"/>
        </w:rPr>
        <w:t>.</w:t>
      </w:r>
    </w:p>
    <w:p w14:paraId="40E957A1" w14:textId="2010DC4F" w:rsidR="00853AA6" w:rsidRPr="00853AA6" w:rsidRDefault="00853AA6" w:rsidP="00502444">
      <w:pPr>
        <w:pStyle w:val="Reference"/>
        <w:numPr>
          <w:ilvl w:val="0"/>
          <w:numId w:val="30"/>
        </w:numPr>
        <w:overflowPunct/>
        <w:autoSpaceDE/>
        <w:autoSpaceDN/>
        <w:adjustRightInd/>
        <w:spacing w:before="120" w:afterLines="50" w:line="280" w:lineRule="atLeast"/>
        <w:textAlignment w:val="auto"/>
        <w:rPr>
          <w:bCs/>
          <w:lang w:val="en-US"/>
        </w:rPr>
      </w:pPr>
      <w:r w:rsidRPr="00A96C51">
        <w:rPr>
          <w:rFonts w:hint="eastAsia"/>
          <w:sz w:val="20"/>
        </w:rPr>
        <w:t xml:space="preserve">TR 25.800, </w:t>
      </w:r>
      <w:r w:rsidRPr="00A96C51">
        <w:rPr>
          <w:sz w:val="20"/>
        </w:rPr>
        <w:t>Technical Report on UMTS Heterogeneous Networks</w:t>
      </w:r>
      <w:r w:rsidRPr="00A96C51">
        <w:rPr>
          <w:rFonts w:hint="eastAsia"/>
          <w:sz w:val="20"/>
        </w:rPr>
        <w:t>.</w:t>
      </w:r>
    </w:p>
    <w:p w14:paraId="238564AE" w14:textId="367016B2" w:rsidR="00F450E8" w:rsidRDefault="00F450E8" w:rsidP="006932DB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360"/>
        <w:textAlignment w:val="auto"/>
        <w:rPr>
          <w:bCs/>
          <w:kern w:val="2"/>
          <w:sz w:val="20"/>
        </w:rPr>
      </w:pPr>
    </w:p>
    <w:sectPr w:rsidR="00F450E8" w:rsidSect="00D96C0E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E8C2F" w14:textId="77777777" w:rsidR="00557C07" w:rsidRDefault="00557C07">
      <w:pPr>
        <w:spacing w:after="0"/>
      </w:pPr>
      <w:r>
        <w:separator/>
      </w:r>
    </w:p>
  </w:endnote>
  <w:endnote w:type="continuationSeparator" w:id="0">
    <w:p w14:paraId="4571734B" w14:textId="77777777" w:rsidR="00557C07" w:rsidRDefault="00557C07">
      <w:pPr>
        <w:spacing w:after="0"/>
      </w:pPr>
      <w:r>
        <w:continuationSeparator/>
      </w:r>
    </w:p>
  </w:endnote>
  <w:endnote w:type="continuationNotice" w:id="1">
    <w:p w14:paraId="1CDB50A8" w14:textId="77777777" w:rsidR="00557C07" w:rsidRDefault="00557C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4EEBA" w14:textId="77777777" w:rsidR="00557C07" w:rsidRDefault="00557C07">
      <w:pPr>
        <w:spacing w:after="0"/>
      </w:pPr>
      <w:r>
        <w:separator/>
      </w:r>
    </w:p>
  </w:footnote>
  <w:footnote w:type="continuationSeparator" w:id="0">
    <w:p w14:paraId="18B50EB7" w14:textId="77777777" w:rsidR="00557C07" w:rsidRDefault="00557C07">
      <w:pPr>
        <w:spacing w:after="0"/>
      </w:pPr>
      <w:r>
        <w:continuationSeparator/>
      </w:r>
    </w:p>
  </w:footnote>
  <w:footnote w:type="continuationNotice" w:id="1">
    <w:p w14:paraId="70920D09" w14:textId="77777777" w:rsidR="00557C07" w:rsidRDefault="00557C0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D6F46" w14:textId="77777777" w:rsidR="001E2A38" w:rsidRDefault="001E2A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C7C0A"/>
    <w:multiLevelType w:val="hybridMultilevel"/>
    <w:tmpl w:val="37B8FFF6"/>
    <w:lvl w:ilvl="0" w:tplc="4718FB32">
      <w:start w:val="1"/>
      <w:numFmt w:val="bullet"/>
      <w:pStyle w:val="TableBullet"/>
      <w:lvlText w:val=""/>
      <w:lvlJc w:val="left"/>
      <w:pPr>
        <w:tabs>
          <w:tab w:val="num" w:pos="288"/>
        </w:tabs>
        <w:ind w:left="432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87E53"/>
    <w:multiLevelType w:val="hybridMultilevel"/>
    <w:tmpl w:val="EF0E884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16E63887"/>
    <w:multiLevelType w:val="hybridMultilevel"/>
    <w:tmpl w:val="9B10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E26FF"/>
    <w:multiLevelType w:val="hybridMultilevel"/>
    <w:tmpl w:val="87F8A128"/>
    <w:lvl w:ilvl="0" w:tplc="1688DB4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F0AE3"/>
    <w:multiLevelType w:val="hybridMultilevel"/>
    <w:tmpl w:val="AF306D6A"/>
    <w:lvl w:ilvl="0" w:tplc="1688DB42">
      <w:start w:val="1"/>
      <w:numFmt w:val="decimal"/>
      <w:lvlText w:val="[%1]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0">
    <w:nsid w:val="1B611D2F"/>
    <w:multiLevelType w:val="hybridMultilevel"/>
    <w:tmpl w:val="D72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C20763"/>
    <w:multiLevelType w:val="hybridMultilevel"/>
    <w:tmpl w:val="2E9C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5E2A27"/>
    <w:multiLevelType w:val="hybridMultilevel"/>
    <w:tmpl w:val="AECA1C88"/>
    <w:lvl w:ilvl="0" w:tplc="0DEC61A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607E5C"/>
    <w:multiLevelType w:val="hybridMultilevel"/>
    <w:tmpl w:val="B94C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655F1"/>
    <w:multiLevelType w:val="hybridMultilevel"/>
    <w:tmpl w:val="82A4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D323C2"/>
    <w:multiLevelType w:val="hybridMultilevel"/>
    <w:tmpl w:val="DF5A193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>
    <w:nsid w:val="45785362"/>
    <w:multiLevelType w:val="hybridMultilevel"/>
    <w:tmpl w:val="F3663448"/>
    <w:lvl w:ilvl="0" w:tplc="279024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>
    <w:nsid w:val="57EE0822"/>
    <w:multiLevelType w:val="hybridMultilevel"/>
    <w:tmpl w:val="43B85D74"/>
    <w:lvl w:ilvl="0" w:tplc="196A7772">
      <w:start w:val="5"/>
      <w:numFmt w:val="bullet"/>
      <w:lvlText w:val="-"/>
      <w:lvlJc w:val="left"/>
      <w:pPr>
        <w:ind w:left="149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>
    <w:nsid w:val="587001F7"/>
    <w:multiLevelType w:val="hybridMultilevel"/>
    <w:tmpl w:val="25EC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566749"/>
    <w:multiLevelType w:val="hybridMultilevel"/>
    <w:tmpl w:val="5712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580918"/>
    <w:multiLevelType w:val="hybridMultilevel"/>
    <w:tmpl w:val="F79802B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A767D07"/>
    <w:multiLevelType w:val="hybridMultilevel"/>
    <w:tmpl w:val="9A8A266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8">
    <w:nsid w:val="6A785CC3"/>
    <w:multiLevelType w:val="hybridMultilevel"/>
    <w:tmpl w:val="B9C09C70"/>
    <w:lvl w:ilvl="0" w:tplc="0988076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9"/>
  </w:num>
  <w:num w:numId="2">
    <w:abstractNumId w:val="20"/>
  </w:num>
  <w:num w:numId="3">
    <w:abstractNumId w:val="30"/>
  </w:num>
  <w:num w:numId="4">
    <w:abstractNumId w:val="21"/>
  </w:num>
  <w:num w:numId="5">
    <w:abstractNumId w:val="25"/>
  </w:num>
  <w:num w:numId="6">
    <w:abstractNumId w:val="1"/>
  </w:num>
  <w:num w:numId="7">
    <w:abstractNumId w:val="7"/>
  </w:num>
  <w:num w:numId="8">
    <w:abstractNumId w:val="16"/>
  </w:num>
  <w:num w:numId="9">
    <w:abstractNumId w:val="29"/>
  </w:num>
  <w:num w:numId="10">
    <w:abstractNumId w:val="3"/>
  </w:num>
  <w:num w:numId="11">
    <w:abstractNumId w:val="9"/>
  </w:num>
  <w:num w:numId="12">
    <w:abstractNumId w:val="0"/>
  </w:num>
  <w:num w:numId="13">
    <w:abstractNumId w:val="27"/>
  </w:num>
  <w:num w:numId="14">
    <w:abstractNumId w:val="5"/>
  </w:num>
  <w:num w:numId="15">
    <w:abstractNumId w:val="13"/>
  </w:num>
  <w:num w:numId="16">
    <w:abstractNumId w:val="24"/>
  </w:num>
  <w:num w:numId="17">
    <w:abstractNumId w:val="17"/>
  </w:num>
  <w:num w:numId="18">
    <w:abstractNumId w:val="22"/>
  </w:num>
  <w:num w:numId="19">
    <w:abstractNumId w:val="15"/>
  </w:num>
  <w:num w:numId="20">
    <w:abstractNumId w:val="12"/>
  </w:num>
  <w:num w:numId="21">
    <w:abstractNumId w:val="28"/>
  </w:num>
  <w:num w:numId="22">
    <w:abstractNumId w:val="10"/>
  </w:num>
  <w:num w:numId="23">
    <w:abstractNumId w:val="14"/>
  </w:num>
  <w:num w:numId="24">
    <w:abstractNumId w:val="4"/>
  </w:num>
  <w:num w:numId="25">
    <w:abstractNumId w:val="11"/>
  </w:num>
  <w:num w:numId="26">
    <w:abstractNumId w:val="23"/>
  </w:num>
  <w:num w:numId="27">
    <w:abstractNumId w:val="26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18"/>
  </w:num>
  <w:num w:numId="30">
    <w:abstractNumId w:val="6"/>
  </w:num>
  <w:num w:numId="3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proofState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5F"/>
    <w:rsid w:val="00000077"/>
    <w:rsid w:val="00001FE9"/>
    <w:rsid w:val="00003908"/>
    <w:rsid w:val="00004581"/>
    <w:rsid w:val="00004CAA"/>
    <w:rsid w:val="0000753A"/>
    <w:rsid w:val="00020724"/>
    <w:rsid w:val="00021619"/>
    <w:rsid w:val="00022C13"/>
    <w:rsid w:val="00025EF3"/>
    <w:rsid w:val="00027839"/>
    <w:rsid w:val="00030210"/>
    <w:rsid w:val="0003091C"/>
    <w:rsid w:val="000314FF"/>
    <w:rsid w:val="000330FA"/>
    <w:rsid w:val="000366D2"/>
    <w:rsid w:val="000369F0"/>
    <w:rsid w:val="00037724"/>
    <w:rsid w:val="000403EF"/>
    <w:rsid w:val="00041FBD"/>
    <w:rsid w:val="000420F9"/>
    <w:rsid w:val="0004239A"/>
    <w:rsid w:val="00042FC1"/>
    <w:rsid w:val="00044B13"/>
    <w:rsid w:val="000477D1"/>
    <w:rsid w:val="00050418"/>
    <w:rsid w:val="00051F33"/>
    <w:rsid w:val="00051FB6"/>
    <w:rsid w:val="00052CB8"/>
    <w:rsid w:val="00053C13"/>
    <w:rsid w:val="00055E78"/>
    <w:rsid w:val="0005615D"/>
    <w:rsid w:val="00060D52"/>
    <w:rsid w:val="00061E7E"/>
    <w:rsid w:val="00067638"/>
    <w:rsid w:val="0007054A"/>
    <w:rsid w:val="000712B8"/>
    <w:rsid w:val="00071AD0"/>
    <w:rsid w:val="0007792B"/>
    <w:rsid w:val="0008033F"/>
    <w:rsid w:val="00080A0B"/>
    <w:rsid w:val="0008139D"/>
    <w:rsid w:val="00085AAD"/>
    <w:rsid w:val="0008719E"/>
    <w:rsid w:val="00087CEB"/>
    <w:rsid w:val="00087EE4"/>
    <w:rsid w:val="00090AC6"/>
    <w:rsid w:val="00093053"/>
    <w:rsid w:val="00093FC0"/>
    <w:rsid w:val="00094E7E"/>
    <w:rsid w:val="00096386"/>
    <w:rsid w:val="000A22B6"/>
    <w:rsid w:val="000A40B9"/>
    <w:rsid w:val="000A515C"/>
    <w:rsid w:val="000A5D08"/>
    <w:rsid w:val="000A63BC"/>
    <w:rsid w:val="000A7462"/>
    <w:rsid w:val="000B0FF5"/>
    <w:rsid w:val="000B1828"/>
    <w:rsid w:val="000B1A30"/>
    <w:rsid w:val="000B24DE"/>
    <w:rsid w:val="000B473E"/>
    <w:rsid w:val="000B575B"/>
    <w:rsid w:val="000B5A0F"/>
    <w:rsid w:val="000B65EA"/>
    <w:rsid w:val="000C5A30"/>
    <w:rsid w:val="000C77C3"/>
    <w:rsid w:val="000D3D31"/>
    <w:rsid w:val="000D71C7"/>
    <w:rsid w:val="000E07A6"/>
    <w:rsid w:val="000E1E30"/>
    <w:rsid w:val="000E3529"/>
    <w:rsid w:val="000E3F46"/>
    <w:rsid w:val="000E4CC2"/>
    <w:rsid w:val="000F0F70"/>
    <w:rsid w:val="000F1BDB"/>
    <w:rsid w:val="000F2955"/>
    <w:rsid w:val="000F3141"/>
    <w:rsid w:val="000F551A"/>
    <w:rsid w:val="000F57CA"/>
    <w:rsid w:val="000F5C3D"/>
    <w:rsid w:val="000F60DB"/>
    <w:rsid w:val="000F64F0"/>
    <w:rsid w:val="001019BF"/>
    <w:rsid w:val="00101C17"/>
    <w:rsid w:val="00103E47"/>
    <w:rsid w:val="00104CC6"/>
    <w:rsid w:val="00106304"/>
    <w:rsid w:val="001078BF"/>
    <w:rsid w:val="00107C48"/>
    <w:rsid w:val="00110D00"/>
    <w:rsid w:val="00111B3E"/>
    <w:rsid w:val="0011247C"/>
    <w:rsid w:val="0011288B"/>
    <w:rsid w:val="001140B8"/>
    <w:rsid w:val="0011445A"/>
    <w:rsid w:val="00114620"/>
    <w:rsid w:val="001148C1"/>
    <w:rsid w:val="00115554"/>
    <w:rsid w:val="0012167E"/>
    <w:rsid w:val="00121C26"/>
    <w:rsid w:val="00121D93"/>
    <w:rsid w:val="00122862"/>
    <w:rsid w:val="00123066"/>
    <w:rsid w:val="00124DB2"/>
    <w:rsid w:val="00125826"/>
    <w:rsid w:val="00126F5A"/>
    <w:rsid w:val="00127E6F"/>
    <w:rsid w:val="0013054C"/>
    <w:rsid w:val="00130DE2"/>
    <w:rsid w:val="0013182A"/>
    <w:rsid w:val="0013244A"/>
    <w:rsid w:val="00133033"/>
    <w:rsid w:val="0013353D"/>
    <w:rsid w:val="0013680C"/>
    <w:rsid w:val="00136B04"/>
    <w:rsid w:val="001371FD"/>
    <w:rsid w:val="001400B8"/>
    <w:rsid w:val="0014088B"/>
    <w:rsid w:val="0014246D"/>
    <w:rsid w:val="00144C9C"/>
    <w:rsid w:val="00145EA3"/>
    <w:rsid w:val="0015214B"/>
    <w:rsid w:val="001526A1"/>
    <w:rsid w:val="00154469"/>
    <w:rsid w:val="001553B3"/>
    <w:rsid w:val="00157898"/>
    <w:rsid w:val="00160E0C"/>
    <w:rsid w:val="00162D06"/>
    <w:rsid w:val="001642EE"/>
    <w:rsid w:val="001647B9"/>
    <w:rsid w:val="00164A2E"/>
    <w:rsid w:val="0016508B"/>
    <w:rsid w:val="001664E4"/>
    <w:rsid w:val="001665A7"/>
    <w:rsid w:val="001677BB"/>
    <w:rsid w:val="001726C2"/>
    <w:rsid w:val="001730A9"/>
    <w:rsid w:val="00173E90"/>
    <w:rsid w:val="0017489B"/>
    <w:rsid w:val="00175ABD"/>
    <w:rsid w:val="00175C10"/>
    <w:rsid w:val="00175D0B"/>
    <w:rsid w:val="001764D8"/>
    <w:rsid w:val="001765C1"/>
    <w:rsid w:val="00177EF9"/>
    <w:rsid w:val="00180409"/>
    <w:rsid w:val="001816E2"/>
    <w:rsid w:val="00181DED"/>
    <w:rsid w:val="00182A6B"/>
    <w:rsid w:val="00185598"/>
    <w:rsid w:val="00186056"/>
    <w:rsid w:val="00190FBE"/>
    <w:rsid w:val="00191C29"/>
    <w:rsid w:val="00193527"/>
    <w:rsid w:val="001956B2"/>
    <w:rsid w:val="001A0728"/>
    <w:rsid w:val="001A16E1"/>
    <w:rsid w:val="001A1943"/>
    <w:rsid w:val="001A252E"/>
    <w:rsid w:val="001A3516"/>
    <w:rsid w:val="001A5DC4"/>
    <w:rsid w:val="001A6596"/>
    <w:rsid w:val="001A6A19"/>
    <w:rsid w:val="001B2814"/>
    <w:rsid w:val="001B3FA2"/>
    <w:rsid w:val="001B46ED"/>
    <w:rsid w:val="001B4C78"/>
    <w:rsid w:val="001B51C5"/>
    <w:rsid w:val="001C2357"/>
    <w:rsid w:val="001C279C"/>
    <w:rsid w:val="001C339E"/>
    <w:rsid w:val="001C492A"/>
    <w:rsid w:val="001C4D1F"/>
    <w:rsid w:val="001C764E"/>
    <w:rsid w:val="001C7C87"/>
    <w:rsid w:val="001D112C"/>
    <w:rsid w:val="001D28B7"/>
    <w:rsid w:val="001D3566"/>
    <w:rsid w:val="001D35E4"/>
    <w:rsid w:val="001D3CCC"/>
    <w:rsid w:val="001D3F66"/>
    <w:rsid w:val="001D5586"/>
    <w:rsid w:val="001D5D73"/>
    <w:rsid w:val="001D64FF"/>
    <w:rsid w:val="001E1121"/>
    <w:rsid w:val="001E1889"/>
    <w:rsid w:val="001E22B4"/>
    <w:rsid w:val="001E25F2"/>
    <w:rsid w:val="001E2A38"/>
    <w:rsid w:val="001E2EE6"/>
    <w:rsid w:val="001E6E0D"/>
    <w:rsid w:val="001E76AB"/>
    <w:rsid w:val="001E7ED5"/>
    <w:rsid w:val="001F05F3"/>
    <w:rsid w:val="001F0795"/>
    <w:rsid w:val="001F0DB2"/>
    <w:rsid w:val="001F57A7"/>
    <w:rsid w:val="001F6450"/>
    <w:rsid w:val="001F74AD"/>
    <w:rsid w:val="00200548"/>
    <w:rsid w:val="00200C74"/>
    <w:rsid w:val="00202E96"/>
    <w:rsid w:val="00203C7E"/>
    <w:rsid w:val="00204125"/>
    <w:rsid w:val="00204AC9"/>
    <w:rsid w:val="00205F55"/>
    <w:rsid w:val="00210FB8"/>
    <w:rsid w:val="002112AA"/>
    <w:rsid w:val="00212933"/>
    <w:rsid w:val="0021390F"/>
    <w:rsid w:val="0021460C"/>
    <w:rsid w:val="0021759A"/>
    <w:rsid w:val="00221050"/>
    <w:rsid w:val="00221D19"/>
    <w:rsid w:val="00222BED"/>
    <w:rsid w:val="0022395F"/>
    <w:rsid w:val="00224063"/>
    <w:rsid w:val="002242FC"/>
    <w:rsid w:val="002252C3"/>
    <w:rsid w:val="00226543"/>
    <w:rsid w:val="00232042"/>
    <w:rsid w:val="00233BD8"/>
    <w:rsid w:val="002342E9"/>
    <w:rsid w:val="002374EE"/>
    <w:rsid w:val="00241604"/>
    <w:rsid w:val="0024297A"/>
    <w:rsid w:val="002432EB"/>
    <w:rsid w:val="0024610E"/>
    <w:rsid w:val="002474CF"/>
    <w:rsid w:val="00250799"/>
    <w:rsid w:val="00250EAA"/>
    <w:rsid w:val="00251468"/>
    <w:rsid w:val="002521AA"/>
    <w:rsid w:val="00257816"/>
    <w:rsid w:val="0026028D"/>
    <w:rsid w:val="002602EE"/>
    <w:rsid w:val="002612D1"/>
    <w:rsid w:val="00261DD0"/>
    <w:rsid w:val="002640B6"/>
    <w:rsid w:val="00264108"/>
    <w:rsid w:val="00264CF7"/>
    <w:rsid w:val="00266BC1"/>
    <w:rsid w:val="00267366"/>
    <w:rsid w:val="0026784D"/>
    <w:rsid w:val="0027223D"/>
    <w:rsid w:val="002724D8"/>
    <w:rsid w:val="0027331B"/>
    <w:rsid w:val="00274461"/>
    <w:rsid w:val="00274B3F"/>
    <w:rsid w:val="00281704"/>
    <w:rsid w:val="00281D57"/>
    <w:rsid w:val="002835B4"/>
    <w:rsid w:val="002878FE"/>
    <w:rsid w:val="00287F47"/>
    <w:rsid w:val="00294209"/>
    <w:rsid w:val="0029532C"/>
    <w:rsid w:val="0029622B"/>
    <w:rsid w:val="00296AA1"/>
    <w:rsid w:val="00297337"/>
    <w:rsid w:val="00297A0F"/>
    <w:rsid w:val="002A0BE3"/>
    <w:rsid w:val="002A0D61"/>
    <w:rsid w:val="002A16C5"/>
    <w:rsid w:val="002A2E80"/>
    <w:rsid w:val="002A7063"/>
    <w:rsid w:val="002B0166"/>
    <w:rsid w:val="002B1D17"/>
    <w:rsid w:val="002B4997"/>
    <w:rsid w:val="002B53F9"/>
    <w:rsid w:val="002B5BC5"/>
    <w:rsid w:val="002B7859"/>
    <w:rsid w:val="002B7E44"/>
    <w:rsid w:val="002C29A1"/>
    <w:rsid w:val="002C3ADC"/>
    <w:rsid w:val="002C44FC"/>
    <w:rsid w:val="002C48F9"/>
    <w:rsid w:val="002C4E74"/>
    <w:rsid w:val="002C5644"/>
    <w:rsid w:val="002C6848"/>
    <w:rsid w:val="002C693E"/>
    <w:rsid w:val="002C70E0"/>
    <w:rsid w:val="002D0AD4"/>
    <w:rsid w:val="002D5C59"/>
    <w:rsid w:val="002D72F7"/>
    <w:rsid w:val="002D7556"/>
    <w:rsid w:val="002E3981"/>
    <w:rsid w:val="002E3C00"/>
    <w:rsid w:val="002E5C7A"/>
    <w:rsid w:val="002F208A"/>
    <w:rsid w:val="002F5325"/>
    <w:rsid w:val="002F5671"/>
    <w:rsid w:val="002F7408"/>
    <w:rsid w:val="002F7A34"/>
    <w:rsid w:val="003041EA"/>
    <w:rsid w:val="0030481F"/>
    <w:rsid w:val="003053E3"/>
    <w:rsid w:val="00305FFA"/>
    <w:rsid w:val="0030626E"/>
    <w:rsid w:val="00306553"/>
    <w:rsid w:val="00307795"/>
    <w:rsid w:val="003078E4"/>
    <w:rsid w:val="003118FB"/>
    <w:rsid w:val="00312512"/>
    <w:rsid w:val="0031426B"/>
    <w:rsid w:val="003163CE"/>
    <w:rsid w:val="0032160D"/>
    <w:rsid w:val="003220B0"/>
    <w:rsid w:val="0032269B"/>
    <w:rsid w:val="00323628"/>
    <w:rsid w:val="0032403F"/>
    <w:rsid w:val="003253B7"/>
    <w:rsid w:val="00326ED7"/>
    <w:rsid w:val="003329A0"/>
    <w:rsid w:val="00332B9F"/>
    <w:rsid w:val="00332F35"/>
    <w:rsid w:val="00335644"/>
    <w:rsid w:val="00337071"/>
    <w:rsid w:val="00337E23"/>
    <w:rsid w:val="003409B6"/>
    <w:rsid w:val="00341E8E"/>
    <w:rsid w:val="00343FEE"/>
    <w:rsid w:val="00347575"/>
    <w:rsid w:val="00347810"/>
    <w:rsid w:val="00350509"/>
    <w:rsid w:val="00351AB4"/>
    <w:rsid w:val="00353A9E"/>
    <w:rsid w:val="00355266"/>
    <w:rsid w:val="00355914"/>
    <w:rsid w:val="0035620F"/>
    <w:rsid w:val="003564DD"/>
    <w:rsid w:val="0035657E"/>
    <w:rsid w:val="0035774C"/>
    <w:rsid w:val="00360F9A"/>
    <w:rsid w:val="003621A3"/>
    <w:rsid w:val="0036388B"/>
    <w:rsid w:val="0036430D"/>
    <w:rsid w:val="00365047"/>
    <w:rsid w:val="00365217"/>
    <w:rsid w:val="003678C4"/>
    <w:rsid w:val="00367E79"/>
    <w:rsid w:val="00370345"/>
    <w:rsid w:val="00370FEB"/>
    <w:rsid w:val="00371A2A"/>
    <w:rsid w:val="00371A8E"/>
    <w:rsid w:val="00380AB1"/>
    <w:rsid w:val="003811E7"/>
    <w:rsid w:val="00382186"/>
    <w:rsid w:val="00383A63"/>
    <w:rsid w:val="0038615D"/>
    <w:rsid w:val="00387D24"/>
    <w:rsid w:val="00390152"/>
    <w:rsid w:val="0039025F"/>
    <w:rsid w:val="003941CA"/>
    <w:rsid w:val="00394C7D"/>
    <w:rsid w:val="003953E6"/>
    <w:rsid w:val="00397217"/>
    <w:rsid w:val="003A0B32"/>
    <w:rsid w:val="003A1E21"/>
    <w:rsid w:val="003A2AD1"/>
    <w:rsid w:val="003A411A"/>
    <w:rsid w:val="003A6E17"/>
    <w:rsid w:val="003A72F0"/>
    <w:rsid w:val="003A7440"/>
    <w:rsid w:val="003A7857"/>
    <w:rsid w:val="003B112C"/>
    <w:rsid w:val="003B1B98"/>
    <w:rsid w:val="003B1D4D"/>
    <w:rsid w:val="003B1F22"/>
    <w:rsid w:val="003B4699"/>
    <w:rsid w:val="003B4A0E"/>
    <w:rsid w:val="003C0FCF"/>
    <w:rsid w:val="003C1EF7"/>
    <w:rsid w:val="003C2F75"/>
    <w:rsid w:val="003C4C2B"/>
    <w:rsid w:val="003C513C"/>
    <w:rsid w:val="003C72AC"/>
    <w:rsid w:val="003C791D"/>
    <w:rsid w:val="003D2E70"/>
    <w:rsid w:val="003D2F3E"/>
    <w:rsid w:val="003D3AAF"/>
    <w:rsid w:val="003D572D"/>
    <w:rsid w:val="003D7255"/>
    <w:rsid w:val="003D726A"/>
    <w:rsid w:val="003D7D5B"/>
    <w:rsid w:val="003E2E9F"/>
    <w:rsid w:val="003E3D23"/>
    <w:rsid w:val="003E4169"/>
    <w:rsid w:val="003E5F8C"/>
    <w:rsid w:val="003E6A36"/>
    <w:rsid w:val="003E7AAD"/>
    <w:rsid w:val="003E7EB0"/>
    <w:rsid w:val="003F0BA9"/>
    <w:rsid w:val="003F2D2B"/>
    <w:rsid w:val="003F5F5E"/>
    <w:rsid w:val="003F7B6A"/>
    <w:rsid w:val="00402FAC"/>
    <w:rsid w:val="00403038"/>
    <w:rsid w:val="00403CAC"/>
    <w:rsid w:val="004054FF"/>
    <w:rsid w:val="00406124"/>
    <w:rsid w:val="00411A30"/>
    <w:rsid w:val="00411B86"/>
    <w:rsid w:val="00415F19"/>
    <w:rsid w:val="004167D3"/>
    <w:rsid w:val="004167E1"/>
    <w:rsid w:val="0041734D"/>
    <w:rsid w:val="00421253"/>
    <w:rsid w:val="00424DC6"/>
    <w:rsid w:val="004258E1"/>
    <w:rsid w:val="0042751E"/>
    <w:rsid w:val="00427814"/>
    <w:rsid w:val="0043155A"/>
    <w:rsid w:val="0043180B"/>
    <w:rsid w:val="00432E4A"/>
    <w:rsid w:val="004337E8"/>
    <w:rsid w:val="00434422"/>
    <w:rsid w:val="00434C98"/>
    <w:rsid w:val="00434EB0"/>
    <w:rsid w:val="00435CAB"/>
    <w:rsid w:val="00435CD2"/>
    <w:rsid w:val="00437214"/>
    <w:rsid w:val="0044029F"/>
    <w:rsid w:val="004412B7"/>
    <w:rsid w:val="00441F60"/>
    <w:rsid w:val="0044207F"/>
    <w:rsid w:val="004420AB"/>
    <w:rsid w:val="0044327E"/>
    <w:rsid w:val="00450CD2"/>
    <w:rsid w:val="0045106A"/>
    <w:rsid w:val="0045189B"/>
    <w:rsid w:val="00454B3A"/>
    <w:rsid w:val="0045567D"/>
    <w:rsid w:val="00455D53"/>
    <w:rsid w:val="004626AB"/>
    <w:rsid w:val="0046280A"/>
    <w:rsid w:val="004656D3"/>
    <w:rsid w:val="00472CD7"/>
    <w:rsid w:val="004733B7"/>
    <w:rsid w:val="0047522E"/>
    <w:rsid w:val="004772BA"/>
    <w:rsid w:val="00477A50"/>
    <w:rsid w:val="0048247F"/>
    <w:rsid w:val="004870AA"/>
    <w:rsid w:val="0048717B"/>
    <w:rsid w:val="00487C80"/>
    <w:rsid w:val="004907FA"/>
    <w:rsid w:val="00490B6E"/>
    <w:rsid w:val="004915FA"/>
    <w:rsid w:val="004937E1"/>
    <w:rsid w:val="004951F8"/>
    <w:rsid w:val="00496F2C"/>
    <w:rsid w:val="004A180D"/>
    <w:rsid w:val="004A25B5"/>
    <w:rsid w:val="004A2F0D"/>
    <w:rsid w:val="004A3731"/>
    <w:rsid w:val="004A4761"/>
    <w:rsid w:val="004A4C62"/>
    <w:rsid w:val="004A55CB"/>
    <w:rsid w:val="004A6096"/>
    <w:rsid w:val="004A6A1F"/>
    <w:rsid w:val="004B0991"/>
    <w:rsid w:val="004B51C4"/>
    <w:rsid w:val="004B5412"/>
    <w:rsid w:val="004C352E"/>
    <w:rsid w:val="004C36CF"/>
    <w:rsid w:val="004C4DE0"/>
    <w:rsid w:val="004C4FD9"/>
    <w:rsid w:val="004C64B5"/>
    <w:rsid w:val="004C7CC4"/>
    <w:rsid w:val="004D1FD3"/>
    <w:rsid w:val="004D2DEC"/>
    <w:rsid w:val="004D3373"/>
    <w:rsid w:val="004D34D7"/>
    <w:rsid w:val="004D4C49"/>
    <w:rsid w:val="004D4EDB"/>
    <w:rsid w:val="004D515F"/>
    <w:rsid w:val="004D6C07"/>
    <w:rsid w:val="004D7A9B"/>
    <w:rsid w:val="004E0604"/>
    <w:rsid w:val="004E071F"/>
    <w:rsid w:val="004E4DDC"/>
    <w:rsid w:val="004E646C"/>
    <w:rsid w:val="004F10E3"/>
    <w:rsid w:val="004F117D"/>
    <w:rsid w:val="004F1811"/>
    <w:rsid w:val="004F1F43"/>
    <w:rsid w:val="004F2A3A"/>
    <w:rsid w:val="004F34C1"/>
    <w:rsid w:val="004F5915"/>
    <w:rsid w:val="004F616D"/>
    <w:rsid w:val="004F62EC"/>
    <w:rsid w:val="0050172B"/>
    <w:rsid w:val="005032F9"/>
    <w:rsid w:val="005170BE"/>
    <w:rsid w:val="00517854"/>
    <w:rsid w:val="005178E6"/>
    <w:rsid w:val="0052049D"/>
    <w:rsid w:val="00521853"/>
    <w:rsid w:val="00521DED"/>
    <w:rsid w:val="00522201"/>
    <w:rsid w:val="005232E9"/>
    <w:rsid w:val="00523951"/>
    <w:rsid w:val="00535C0E"/>
    <w:rsid w:val="00535DF0"/>
    <w:rsid w:val="00537476"/>
    <w:rsid w:val="00540446"/>
    <w:rsid w:val="00544475"/>
    <w:rsid w:val="00545618"/>
    <w:rsid w:val="00550633"/>
    <w:rsid w:val="00550BE2"/>
    <w:rsid w:val="00552484"/>
    <w:rsid w:val="00552540"/>
    <w:rsid w:val="00553FA1"/>
    <w:rsid w:val="005542D9"/>
    <w:rsid w:val="00555405"/>
    <w:rsid w:val="00555DAB"/>
    <w:rsid w:val="00556072"/>
    <w:rsid w:val="005566CF"/>
    <w:rsid w:val="00557A9B"/>
    <w:rsid w:val="00557C07"/>
    <w:rsid w:val="00561733"/>
    <w:rsid w:val="0056639F"/>
    <w:rsid w:val="005667C0"/>
    <w:rsid w:val="00566E9D"/>
    <w:rsid w:val="005676B5"/>
    <w:rsid w:val="005721F6"/>
    <w:rsid w:val="0057380B"/>
    <w:rsid w:val="00575F80"/>
    <w:rsid w:val="00576D83"/>
    <w:rsid w:val="005775B4"/>
    <w:rsid w:val="0057790B"/>
    <w:rsid w:val="00577A58"/>
    <w:rsid w:val="00577E22"/>
    <w:rsid w:val="00580690"/>
    <w:rsid w:val="00581845"/>
    <w:rsid w:val="0058184C"/>
    <w:rsid w:val="005818C2"/>
    <w:rsid w:val="0058239D"/>
    <w:rsid w:val="00582583"/>
    <w:rsid w:val="00582833"/>
    <w:rsid w:val="00582EF4"/>
    <w:rsid w:val="00585A06"/>
    <w:rsid w:val="00585C82"/>
    <w:rsid w:val="005862DE"/>
    <w:rsid w:val="00586A6F"/>
    <w:rsid w:val="00590731"/>
    <w:rsid w:val="00591A04"/>
    <w:rsid w:val="00592690"/>
    <w:rsid w:val="0059566F"/>
    <w:rsid w:val="005A069D"/>
    <w:rsid w:val="005A086F"/>
    <w:rsid w:val="005A33B8"/>
    <w:rsid w:val="005A44B2"/>
    <w:rsid w:val="005A578E"/>
    <w:rsid w:val="005A5814"/>
    <w:rsid w:val="005A67B3"/>
    <w:rsid w:val="005A6D2D"/>
    <w:rsid w:val="005A78D0"/>
    <w:rsid w:val="005A78EF"/>
    <w:rsid w:val="005B1E2B"/>
    <w:rsid w:val="005B254A"/>
    <w:rsid w:val="005B27E8"/>
    <w:rsid w:val="005B418B"/>
    <w:rsid w:val="005B4242"/>
    <w:rsid w:val="005B5770"/>
    <w:rsid w:val="005B7084"/>
    <w:rsid w:val="005B7939"/>
    <w:rsid w:val="005C28FB"/>
    <w:rsid w:val="005C3AF1"/>
    <w:rsid w:val="005C4E28"/>
    <w:rsid w:val="005C5842"/>
    <w:rsid w:val="005C64B3"/>
    <w:rsid w:val="005C7529"/>
    <w:rsid w:val="005D4577"/>
    <w:rsid w:val="005D7CDA"/>
    <w:rsid w:val="005E15EE"/>
    <w:rsid w:val="005E69AF"/>
    <w:rsid w:val="005E7908"/>
    <w:rsid w:val="005F0AAA"/>
    <w:rsid w:val="005F0D6C"/>
    <w:rsid w:val="005F2CFE"/>
    <w:rsid w:val="005F2DBD"/>
    <w:rsid w:val="005F3F5F"/>
    <w:rsid w:val="005F473B"/>
    <w:rsid w:val="005F47D1"/>
    <w:rsid w:val="005F4F8B"/>
    <w:rsid w:val="005F523E"/>
    <w:rsid w:val="005F5436"/>
    <w:rsid w:val="005F5712"/>
    <w:rsid w:val="005F577D"/>
    <w:rsid w:val="005F61D8"/>
    <w:rsid w:val="005F7B2F"/>
    <w:rsid w:val="005F7CB3"/>
    <w:rsid w:val="006000AD"/>
    <w:rsid w:val="00600F9C"/>
    <w:rsid w:val="00602E1B"/>
    <w:rsid w:val="00603587"/>
    <w:rsid w:val="00605EEB"/>
    <w:rsid w:val="00606059"/>
    <w:rsid w:val="00607A67"/>
    <w:rsid w:val="00611824"/>
    <w:rsid w:val="00611925"/>
    <w:rsid w:val="006125CD"/>
    <w:rsid w:val="00612CDF"/>
    <w:rsid w:val="00613160"/>
    <w:rsid w:val="006133CE"/>
    <w:rsid w:val="00614ED5"/>
    <w:rsid w:val="0061675D"/>
    <w:rsid w:val="00617744"/>
    <w:rsid w:val="006177DB"/>
    <w:rsid w:val="00621051"/>
    <w:rsid w:val="00621941"/>
    <w:rsid w:val="00624F33"/>
    <w:rsid w:val="00625CFA"/>
    <w:rsid w:val="006267E1"/>
    <w:rsid w:val="00631946"/>
    <w:rsid w:val="00632E38"/>
    <w:rsid w:val="006336DC"/>
    <w:rsid w:val="006342DC"/>
    <w:rsid w:val="00636F4D"/>
    <w:rsid w:val="00642482"/>
    <w:rsid w:val="00643793"/>
    <w:rsid w:val="00643AE5"/>
    <w:rsid w:val="006440CA"/>
    <w:rsid w:val="006456E6"/>
    <w:rsid w:val="0064573B"/>
    <w:rsid w:val="0064749B"/>
    <w:rsid w:val="006500F8"/>
    <w:rsid w:val="00650ACE"/>
    <w:rsid w:val="00651920"/>
    <w:rsid w:val="00654C02"/>
    <w:rsid w:val="00655693"/>
    <w:rsid w:val="00655D26"/>
    <w:rsid w:val="0066156F"/>
    <w:rsid w:val="00661C14"/>
    <w:rsid w:val="0066447D"/>
    <w:rsid w:val="006653CE"/>
    <w:rsid w:val="00665AAB"/>
    <w:rsid w:val="00665C0B"/>
    <w:rsid w:val="00666891"/>
    <w:rsid w:val="00671BCD"/>
    <w:rsid w:val="00671E94"/>
    <w:rsid w:val="0067674A"/>
    <w:rsid w:val="0067772F"/>
    <w:rsid w:val="00677F13"/>
    <w:rsid w:val="006800B8"/>
    <w:rsid w:val="00683F0E"/>
    <w:rsid w:val="00684BBA"/>
    <w:rsid w:val="00687503"/>
    <w:rsid w:val="00692696"/>
    <w:rsid w:val="00692F5E"/>
    <w:rsid w:val="006932DB"/>
    <w:rsid w:val="00694068"/>
    <w:rsid w:val="006A1053"/>
    <w:rsid w:val="006A10EE"/>
    <w:rsid w:val="006A1A73"/>
    <w:rsid w:val="006A3259"/>
    <w:rsid w:val="006A4025"/>
    <w:rsid w:val="006A48D8"/>
    <w:rsid w:val="006A4F8E"/>
    <w:rsid w:val="006A594D"/>
    <w:rsid w:val="006A76DB"/>
    <w:rsid w:val="006B312C"/>
    <w:rsid w:val="006B3504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907"/>
    <w:rsid w:val="006C2BD2"/>
    <w:rsid w:val="006C2D83"/>
    <w:rsid w:val="006C4FFC"/>
    <w:rsid w:val="006C7379"/>
    <w:rsid w:val="006D15C1"/>
    <w:rsid w:val="006D3C5A"/>
    <w:rsid w:val="006D411B"/>
    <w:rsid w:val="006D6382"/>
    <w:rsid w:val="006D6C69"/>
    <w:rsid w:val="006D73AF"/>
    <w:rsid w:val="006D78A3"/>
    <w:rsid w:val="006D7956"/>
    <w:rsid w:val="006D7D68"/>
    <w:rsid w:val="006D7F85"/>
    <w:rsid w:val="006E0332"/>
    <w:rsid w:val="006E0900"/>
    <w:rsid w:val="006E0BC9"/>
    <w:rsid w:val="006E27EE"/>
    <w:rsid w:val="006E338B"/>
    <w:rsid w:val="006E3F5B"/>
    <w:rsid w:val="006E4EA4"/>
    <w:rsid w:val="006E5AAD"/>
    <w:rsid w:val="006E6A9A"/>
    <w:rsid w:val="006E703D"/>
    <w:rsid w:val="006E7EEC"/>
    <w:rsid w:val="006F088E"/>
    <w:rsid w:val="006F3B81"/>
    <w:rsid w:val="006F5086"/>
    <w:rsid w:val="006F611F"/>
    <w:rsid w:val="007013FE"/>
    <w:rsid w:val="007014AB"/>
    <w:rsid w:val="00705F9D"/>
    <w:rsid w:val="007065C8"/>
    <w:rsid w:val="00706611"/>
    <w:rsid w:val="00714CDD"/>
    <w:rsid w:val="00714FC0"/>
    <w:rsid w:val="00716309"/>
    <w:rsid w:val="00717691"/>
    <w:rsid w:val="00720220"/>
    <w:rsid w:val="00722E56"/>
    <w:rsid w:val="0072541F"/>
    <w:rsid w:val="007267A7"/>
    <w:rsid w:val="007327D6"/>
    <w:rsid w:val="007335A4"/>
    <w:rsid w:val="0073453A"/>
    <w:rsid w:val="00736C99"/>
    <w:rsid w:val="00737AB6"/>
    <w:rsid w:val="00737C70"/>
    <w:rsid w:val="00742CAD"/>
    <w:rsid w:val="007434AD"/>
    <w:rsid w:val="00744363"/>
    <w:rsid w:val="0074757B"/>
    <w:rsid w:val="007503D9"/>
    <w:rsid w:val="00750CA8"/>
    <w:rsid w:val="007510FB"/>
    <w:rsid w:val="007522C2"/>
    <w:rsid w:val="00753303"/>
    <w:rsid w:val="0076178A"/>
    <w:rsid w:val="007635DC"/>
    <w:rsid w:val="00763FBF"/>
    <w:rsid w:val="007710A4"/>
    <w:rsid w:val="007735DD"/>
    <w:rsid w:val="00773FB8"/>
    <w:rsid w:val="0077618F"/>
    <w:rsid w:val="007769C2"/>
    <w:rsid w:val="0077755F"/>
    <w:rsid w:val="00777729"/>
    <w:rsid w:val="007810C7"/>
    <w:rsid w:val="00781971"/>
    <w:rsid w:val="00782A7F"/>
    <w:rsid w:val="00783C94"/>
    <w:rsid w:val="00791505"/>
    <w:rsid w:val="00791A1B"/>
    <w:rsid w:val="00792826"/>
    <w:rsid w:val="00796AC5"/>
    <w:rsid w:val="0079749C"/>
    <w:rsid w:val="007A2725"/>
    <w:rsid w:val="007A4A43"/>
    <w:rsid w:val="007A5222"/>
    <w:rsid w:val="007A717D"/>
    <w:rsid w:val="007B11AE"/>
    <w:rsid w:val="007B24A2"/>
    <w:rsid w:val="007B2908"/>
    <w:rsid w:val="007B4145"/>
    <w:rsid w:val="007B42A8"/>
    <w:rsid w:val="007B6167"/>
    <w:rsid w:val="007B7756"/>
    <w:rsid w:val="007C0BB0"/>
    <w:rsid w:val="007C2053"/>
    <w:rsid w:val="007C46A7"/>
    <w:rsid w:val="007C5272"/>
    <w:rsid w:val="007C7D20"/>
    <w:rsid w:val="007D0F7D"/>
    <w:rsid w:val="007D200F"/>
    <w:rsid w:val="007D2209"/>
    <w:rsid w:val="007D2C5E"/>
    <w:rsid w:val="007D3732"/>
    <w:rsid w:val="007D3BD7"/>
    <w:rsid w:val="007D3F5B"/>
    <w:rsid w:val="007D48A6"/>
    <w:rsid w:val="007E47D8"/>
    <w:rsid w:val="007E6248"/>
    <w:rsid w:val="007E7EB8"/>
    <w:rsid w:val="007E7FBA"/>
    <w:rsid w:val="007F2477"/>
    <w:rsid w:val="007F33B0"/>
    <w:rsid w:val="007F3D7F"/>
    <w:rsid w:val="007F6BFD"/>
    <w:rsid w:val="00800095"/>
    <w:rsid w:val="00801057"/>
    <w:rsid w:val="00801AA4"/>
    <w:rsid w:val="00802670"/>
    <w:rsid w:val="008027A2"/>
    <w:rsid w:val="00802A61"/>
    <w:rsid w:val="00804C20"/>
    <w:rsid w:val="0080630B"/>
    <w:rsid w:val="00807B87"/>
    <w:rsid w:val="00810780"/>
    <w:rsid w:val="008111F9"/>
    <w:rsid w:val="0081176C"/>
    <w:rsid w:val="0081399D"/>
    <w:rsid w:val="008176F2"/>
    <w:rsid w:val="0082063D"/>
    <w:rsid w:val="00820854"/>
    <w:rsid w:val="00820ACC"/>
    <w:rsid w:val="008215F6"/>
    <w:rsid w:val="0082170E"/>
    <w:rsid w:val="00821BBB"/>
    <w:rsid w:val="00825BFF"/>
    <w:rsid w:val="00825F01"/>
    <w:rsid w:val="00826743"/>
    <w:rsid w:val="008314BC"/>
    <w:rsid w:val="008320C1"/>
    <w:rsid w:val="00832D19"/>
    <w:rsid w:val="00832DC8"/>
    <w:rsid w:val="008334E4"/>
    <w:rsid w:val="008339FD"/>
    <w:rsid w:val="008368BB"/>
    <w:rsid w:val="00842053"/>
    <w:rsid w:val="00846830"/>
    <w:rsid w:val="008471F2"/>
    <w:rsid w:val="0085000D"/>
    <w:rsid w:val="00851AF9"/>
    <w:rsid w:val="00853AA6"/>
    <w:rsid w:val="00854255"/>
    <w:rsid w:val="00854DC7"/>
    <w:rsid w:val="0085698B"/>
    <w:rsid w:val="00857774"/>
    <w:rsid w:val="00863F58"/>
    <w:rsid w:val="00866D49"/>
    <w:rsid w:val="008740B3"/>
    <w:rsid w:val="008773ED"/>
    <w:rsid w:val="008811FD"/>
    <w:rsid w:val="0088165E"/>
    <w:rsid w:val="0088261F"/>
    <w:rsid w:val="00883F44"/>
    <w:rsid w:val="00885320"/>
    <w:rsid w:val="008859FE"/>
    <w:rsid w:val="00885C58"/>
    <w:rsid w:val="00886B28"/>
    <w:rsid w:val="008901D9"/>
    <w:rsid w:val="00890C6C"/>
    <w:rsid w:val="00891043"/>
    <w:rsid w:val="00891E8C"/>
    <w:rsid w:val="00894884"/>
    <w:rsid w:val="008954EB"/>
    <w:rsid w:val="00896714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3349"/>
    <w:rsid w:val="008A44DE"/>
    <w:rsid w:val="008A4793"/>
    <w:rsid w:val="008B0308"/>
    <w:rsid w:val="008B0543"/>
    <w:rsid w:val="008B08AD"/>
    <w:rsid w:val="008B08D6"/>
    <w:rsid w:val="008B2312"/>
    <w:rsid w:val="008B2366"/>
    <w:rsid w:val="008B404F"/>
    <w:rsid w:val="008B45C3"/>
    <w:rsid w:val="008B7107"/>
    <w:rsid w:val="008B78AE"/>
    <w:rsid w:val="008C06F3"/>
    <w:rsid w:val="008C3282"/>
    <w:rsid w:val="008C32CC"/>
    <w:rsid w:val="008C4BB7"/>
    <w:rsid w:val="008D0BBC"/>
    <w:rsid w:val="008D14CC"/>
    <w:rsid w:val="008D46EB"/>
    <w:rsid w:val="008D5786"/>
    <w:rsid w:val="008D62C5"/>
    <w:rsid w:val="008D62E5"/>
    <w:rsid w:val="008D664F"/>
    <w:rsid w:val="008D6813"/>
    <w:rsid w:val="008D6D16"/>
    <w:rsid w:val="008E2735"/>
    <w:rsid w:val="008E2F3C"/>
    <w:rsid w:val="008E367C"/>
    <w:rsid w:val="008F021A"/>
    <w:rsid w:val="008F212F"/>
    <w:rsid w:val="008F2B79"/>
    <w:rsid w:val="008F3785"/>
    <w:rsid w:val="008F6239"/>
    <w:rsid w:val="008F79FF"/>
    <w:rsid w:val="008F7DC9"/>
    <w:rsid w:val="00900210"/>
    <w:rsid w:val="00901201"/>
    <w:rsid w:val="009031B6"/>
    <w:rsid w:val="00904110"/>
    <w:rsid w:val="0090495B"/>
    <w:rsid w:val="00904BED"/>
    <w:rsid w:val="00905A5A"/>
    <w:rsid w:val="009068D0"/>
    <w:rsid w:val="00911B06"/>
    <w:rsid w:val="00912FBD"/>
    <w:rsid w:val="009143FF"/>
    <w:rsid w:val="00914682"/>
    <w:rsid w:val="00916323"/>
    <w:rsid w:val="00921CED"/>
    <w:rsid w:val="00921F8B"/>
    <w:rsid w:val="0092291C"/>
    <w:rsid w:val="00922EFF"/>
    <w:rsid w:val="00925A4F"/>
    <w:rsid w:val="00926F36"/>
    <w:rsid w:val="0092719F"/>
    <w:rsid w:val="00930A00"/>
    <w:rsid w:val="009311CB"/>
    <w:rsid w:val="00931430"/>
    <w:rsid w:val="009330DF"/>
    <w:rsid w:val="00933314"/>
    <w:rsid w:val="00936E05"/>
    <w:rsid w:val="00940C29"/>
    <w:rsid w:val="00940DE7"/>
    <w:rsid w:val="00941126"/>
    <w:rsid w:val="0094172C"/>
    <w:rsid w:val="00942063"/>
    <w:rsid w:val="00942374"/>
    <w:rsid w:val="009470AD"/>
    <w:rsid w:val="009513FE"/>
    <w:rsid w:val="00952B21"/>
    <w:rsid w:val="00956B0F"/>
    <w:rsid w:val="00963315"/>
    <w:rsid w:val="00965386"/>
    <w:rsid w:val="00965E8C"/>
    <w:rsid w:val="00972FA7"/>
    <w:rsid w:val="00974392"/>
    <w:rsid w:val="0097440D"/>
    <w:rsid w:val="009778A3"/>
    <w:rsid w:val="00980A3B"/>
    <w:rsid w:val="00981709"/>
    <w:rsid w:val="00981E1C"/>
    <w:rsid w:val="0098291B"/>
    <w:rsid w:val="009860CB"/>
    <w:rsid w:val="009922F0"/>
    <w:rsid w:val="00992A2F"/>
    <w:rsid w:val="00992CCF"/>
    <w:rsid w:val="00993B7A"/>
    <w:rsid w:val="00994C6A"/>
    <w:rsid w:val="00995159"/>
    <w:rsid w:val="00995487"/>
    <w:rsid w:val="00996C43"/>
    <w:rsid w:val="00997FBD"/>
    <w:rsid w:val="009A043C"/>
    <w:rsid w:val="009A3CC7"/>
    <w:rsid w:val="009A42BD"/>
    <w:rsid w:val="009A4337"/>
    <w:rsid w:val="009A44BE"/>
    <w:rsid w:val="009A46BD"/>
    <w:rsid w:val="009A6584"/>
    <w:rsid w:val="009A6F8A"/>
    <w:rsid w:val="009A722E"/>
    <w:rsid w:val="009A764C"/>
    <w:rsid w:val="009A787F"/>
    <w:rsid w:val="009A7E87"/>
    <w:rsid w:val="009B082F"/>
    <w:rsid w:val="009B0D22"/>
    <w:rsid w:val="009B0F5C"/>
    <w:rsid w:val="009B25E1"/>
    <w:rsid w:val="009B2ECE"/>
    <w:rsid w:val="009B50CF"/>
    <w:rsid w:val="009B5394"/>
    <w:rsid w:val="009B6EC9"/>
    <w:rsid w:val="009C36A1"/>
    <w:rsid w:val="009C38BC"/>
    <w:rsid w:val="009C5F4B"/>
    <w:rsid w:val="009C67D2"/>
    <w:rsid w:val="009C7C40"/>
    <w:rsid w:val="009D0502"/>
    <w:rsid w:val="009D25ED"/>
    <w:rsid w:val="009D3667"/>
    <w:rsid w:val="009E29F8"/>
    <w:rsid w:val="009E34A2"/>
    <w:rsid w:val="009E3EF4"/>
    <w:rsid w:val="009E7260"/>
    <w:rsid w:val="009E7BF2"/>
    <w:rsid w:val="009F0693"/>
    <w:rsid w:val="009F0A39"/>
    <w:rsid w:val="009F0B68"/>
    <w:rsid w:val="009F34BA"/>
    <w:rsid w:val="009F34BE"/>
    <w:rsid w:val="009F438C"/>
    <w:rsid w:val="009F498B"/>
    <w:rsid w:val="009F786C"/>
    <w:rsid w:val="009F7C5D"/>
    <w:rsid w:val="00A0231B"/>
    <w:rsid w:val="00A052A7"/>
    <w:rsid w:val="00A0583A"/>
    <w:rsid w:val="00A06611"/>
    <w:rsid w:val="00A06785"/>
    <w:rsid w:val="00A07FE3"/>
    <w:rsid w:val="00A15615"/>
    <w:rsid w:val="00A21E12"/>
    <w:rsid w:val="00A22F3B"/>
    <w:rsid w:val="00A23F88"/>
    <w:rsid w:val="00A24D9C"/>
    <w:rsid w:val="00A2735B"/>
    <w:rsid w:val="00A27C13"/>
    <w:rsid w:val="00A27EC8"/>
    <w:rsid w:val="00A31558"/>
    <w:rsid w:val="00A31E2E"/>
    <w:rsid w:val="00A31ECC"/>
    <w:rsid w:val="00A33B63"/>
    <w:rsid w:val="00A357F6"/>
    <w:rsid w:val="00A36917"/>
    <w:rsid w:val="00A40460"/>
    <w:rsid w:val="00A40523"/>
    <w:rsid w:val="00A42B18"/>
    <w:rsid w:val="00A442BC"/>
    <w:rsid w:val="00A471EB"/>
    <w:rsid w:val="00A51DEC"/>
    <w:rsid w:val="00A53BB9"/>
    <w:rsid w:val="00A56118"/>
    <w:rsid w:val="00A56785"/>
    <w:rsid w:val="00A57AB8"/>
    <w:rsid w:val="00A57E16"/>
    <w:rsid w:val="00A609A9"/>
    <w:rsid w:val="00A60E7D"/>
    <w:rsid w:val="00A63803"/>
    <w:rsid w:val="00A6389C"/>
    <w:rsid w:val="00A645F2"/>
    <w:rsid w:val="00A65492"/>
    <w:rsid w:val="00A65899"/>
    <w:rsid w:val="00A6708D"/>
    <w:rsid w:val="00A71875"/>
    <w:rsid w:val="00A758B1"/>
    <w:rsid w:val="00A77857"/>
    <w:rsid w:val="00A77F74"/>
    <w:rsid w:val="00A80AF4"/>
    <w:rsid w:val="00A80F12"/>
    <w:rsid w:val="00A80F4D"/>
    <w:rsid w:val="00A8388D"/>
    <w:rsid w:val="00A853C4"/>
    <w:rsid w:val="00A85D78"/>
    <w:rsid w:val="00A86005"/>
    <w:rsid w:val="00A8684F"/>
    <w:rsid w:val="00A92F74"/>
    <w:rsid w:val="00A93F63"/>
    <w:rsid w:val="00A94090"/>
    <w:rsid w:val="00A9596B"/>
    <w:rsid w:val="00A970AA"/>
    <w:rsid w:val="00AA4050"/>
    <w:rsid w:val="00AA5223"/>
    <w:rsid w:val="00AA55D1"/>
    <w:rsid w:val="00AA6B05"/>
    <w:rsid w:val="00AB2F9F"/>
    <w:rsid w:val="00AB3863"/>
    <w:rsid w:val="00AB4968"/>
    <w:rsid w:val="00AB4B92"/>
    <w:rsid w:val="00AB6253"/>
    <w:rsid w:val="00AB6F3B"/>
    <w:rsid w:val="00AC3726"/>
    <w:rsid w:val="00AC428F"/>
    <w:rsid w:val="00AC4462"/>
    <w:rsid w:val="00AC4799"/>
    <w:rsid w:val="00AC4A5F"/>
    <w:rsid w:val="00AC7E10"/>
    <w:rsid w:val="00AD26E1"/>
    <w:rsid w:val="00AD3273"/>
    <w:rsid w:val="00AD3F7A"/>
    <w:rsid w:val="00AD449E"/>
    <w:rsid w:val="00AD6FAD"/>
    <w:rsid w:val="00AD7D68"/>
    <w:rsid w:val="00AE01ED"/>
    <w:rsid w:val="00AE09E9"/>
    <w:rsid w:val="00AE295C"/>
    <w:rsid w:val="00AE29CF"/>
    <w:rsid w:val="00AE3B4F"/>
    <w:rsid w:val="00AE3F24"/>
    <w:rsid w:val="00AE5504"/>
    <w:rsid w:val="00AF052B"/>
    <w:rsid w:val="00AF17A3"/>
    <w:rsid w:val="00AF2B3C"/>
    <w:rsid w:val="00AF3256"/>
    <w:rsid w:val="00AF434A"/>
    <w:rsid w:val="00B00EE9"/>
    <w:rsid w:val="00B01DC7"/>
    <w:rsid w:val="00B0336C"/>
    <w:rsid w:val="00B04D0A"/>
    <w:rsid w:val="00B0577E"/>
    <w:rsid w:val="00B05CDF"/>
    <w:rsid w:val="00B06696"/>
    <w:rsid w:val="00B11EA4"/>
    <w:rsid w:val="00B13559"/>
    <w:rsid w:val="00B14972"/>
    <w:rsid w:val="00B15B60"/>
    <w:rsid w:val="00B163F5"/>
    <w:rsid w:val="00B17B79"/>
    <w:rsid w:val="00B20C11"/>
    <w:rsid w:val="00B22141"/>
    <w:rsid w:val="00B22523"/>
    <w:rsid w:val="00B23F3A"/>
    <w:rsid w:val="00B26A0F"/>
    <w:rsid w:val="00B307DE"/>
    <w:rsid w:val="00B30BC6"/>
    <w:rsid w:val="00B325AB"/>
    <w:rsid w:val="00B34605"/>
    <w:rsid w:val="00B376B1"/>
    <w:rsid w:val="00B377FF"/>
    <w:rsid w:val="00B40F2F"/>
    <w:rsid w:val="00B40F45"/>
    <w:rsid w:val="00B470E2"/>
    <w:rsid w:val="00B509DC"/>
    <w:rsid w:val="00B51139"/>
    <w:rsid w:val="00B5152C"/>
    <w:rsid w:val="00B562C2"/>
    <w:rsid w:val="00B57000"/>
    <w:rsid w:val="00B618F9"/>
    <w:rsid w:val="00B625B8"/>
    <w:rsid w:val="00B64115"/>
    <w:rsid w:val="00B6506D"/>
    <w:rsid w:val="00B65D25"/>
    <w:rsid w:val="00B667D4"/>
    <w:rsid w:val="00B708C9"/>
    <w:rsid w:val="00B710EC"/>
    <w:rsid w:val="00B7216B"/>
    <w:rsid w:val="00B76573"/>
    <w:rsid w:val="00B77462"/>
    <w:rsid w:val="00B778ED"/>
    <w:rsid w:val="00B812BA"/>
    <w:rsid w:val="00B83099"/>
    <w:rsid w:val="00B845FE"/>
    <w:rsid w:val="00B85EF4"/>
    <w:rsid w:val="00B8615C"/>
    <w:rsid w:val="00B863BA"/>
    <w:rsid w:val="00B86ACD"/>
    <w:rsid w:val="00B872FB"/>
    <w:rsid w:val="00B87A3D"/>
    <w:rsid w:val="00B90110"/>
    <w:rsid w:val="00B91D99"/>
    <w:rsid w:val="00B92549"/>
    <w:rsid w:val="00B92AED"/>
    <w:rsid w:val="00B936AB"/>
    <w:rsid w:val="00B95C6B"/>
    <w:rsid w:val="00B9765C"/>
    <w:rsid w:val="00BA1FEB"/>
    <w:rsid w:val="00BA633F"/>
    <w:rsid w:val="00BB03A8"/>
    <w:rsid w:val="00BB06F7"/>
    <w:rsid w:val="00BB21FE"/>
    <w:rsid w:val="00BB2B57"/>
    <w:rsid w:val="00BB52EA"/>
    <w:rsid w:val="00BB622B"/>
    <w:rsid w:val="00BB7046"/>
    <w:rsid w:val="00BB7707"/>
    <w:rsid w:val="00BC0749"/>
    <w:rsid w:val="00BC2C13"/>
    <w:rsid w:val="00BC4225"/>
    <w:rsid w:val="00BC4D62"/>
    <w:rsid w:val="00BC5756"/>
    <w:rsid w:val="00BC6C0F"/>
    <w:rsid w:val="00BC7BBB"/>
    <w:rsid w:val="00BD00EF"/>
    <w:rsid w:val="00BD0FDD"/>
    <w:rsid w:val="00BD1285"/>
    <w:rsid w:val="00BD23C3"/>
    <w:rsid w:val="00BD2E2E"/>
    <w:rsid w:val="00BD3D41"/>
    <w:rsid w:val="00BD5FE3"/>
    <w:rsid w:val="00BD692C"/>
    <w:rsid w:val="00BD7B8E"/>
    <w:rsid w:val="00BE08CA"/>
    <w:rsid w:val="00BE1D4B"/>
    <w:rsid w:val="00BE21AF"/>
    <w:rsid w:val="00BE3553"/>
    <w:rsid w:val="00BE5118"/>
    <w:rsid w:val="00BE52EC"/>
    <w:rsid w:val="00BE6F09"/>
    <w:rsid w:val="00BF240F"/>
    <w:rsid w:val="00BF250F"/>
    <w:rsid w:val="00BF409D"/>
    <w:rsid w:val="00BF5C9A"/>
    <w:rsid w:val="00C00E8B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445"/>
    <w:rsid w:val="00C2093B"/>
    <w:rsid w:val="00C22CAE"/>
    <w:rsid w:val="00C238F6"/>
    <w:rsid w:val="00C23E5F"/>
    <w:rsid w:val="00C24801"/>
    <w:rsid w:val="00C25CA1"/>
    <w:rsid w:val="00C2709B"/>
    <w:rsid w:val="00C27612"/>
    <w:rsid w:val="00C3068B"/>
    <w:rsid w:val="00C30B8F"/>
    <w:rsid w:val="00C328E1"/>
    <w:rsid w:val="00C36105"/>
    <w:rsid w:val="00C4051B"/>
    <w:rsid w:val="00C47EFC"/>
    <w:rsid w:val="00C51990"/>
    <w:rsid w:val="00C52550"/>
    <w:rsid w:val="00C54688"/>
    <w:rsid w:val="00C5575E"/>
    <w:rsid w:val="00C563A5"/>
    <w:rsid w:val="00C5643F"/>
    <w:rsid w:val="00C57E67"/>
    <w:rsid w:val="00C60221"/>
    <w:rsid w:val="00C60EEB"/>
    <w:rsid w:val="00C63E99"/>
    <w:rsid w:val="00C656C5"/>
    <w:rsid w:val="00C66E36"/>
    <w:rsid w:val="00C70DE4"/>
    <w:rsid w:val="00C7263D"/>
    <w:rsid w:val="00C72D82"/>
    <w:rsid w:val="00C74612"/>
    <w:rsid w:val="00C7762E"/>
    <w:rsid w:val="00C777F8"/>
    <w:rsid w:val="00C80687"/>
    <w:rsid w:val="00C810A2"/>
    <w:rsid w:val="00C814B3"/>
    <w:rsid w:val="00C81A0E"/>
    <w:rsid w:val="00C81EE1"/>
    <w:rsid w:val="00C820AA"/>
    <w:rsid w:val="00C83701"/>
    <w:rsid w:val="00C84CA2"/>
    <w:rsid w:val="00C857B9"/>
    <w:rsid w:val="00C8727E"/>
    <w:rsid w:val="00C900F6"/>
    <w:rsid w:val="00C9254B"/>
    <w:rsid w:val="00C925B9"/>
    <w:rsid w:val="00C92FB8"/>
    <w:rsid w:val="00C930FD"/>
    <w:rsid w:val="00C931ED"/>
    <w:rsid w:val="00C942C7"/>
    <w:rsid w:val="00C94A88"/>
    <w:rsid w:val="00C96CFE"/>
    <w:rsid w:val="00C971B7"/>
    <w:rsid w:val="00CA0D9F"/>
    <w:rsid w:val="00CA115F"/>
    <w:rsid w:val="00CA2250"/>
    <w:rsid w:val="00CA5CE1"/>
    <w:rsid w:val="00CA656D"/>
    <w:rsid w:val="00CA765F"/>
    <w:rsid w:val="00CA781E"/>
    <w:rsid w:val="00CB0F10"/>
    <w:rsid w:val="00CB2CDC"/>
    <w:rsid w:val="00CB37C7"/>
    <w:rsid w:val="00CB3A51"/>
    <w:rsid w:val="00CB3B0E"/>
    <w:rsid w:val="00CB5082"/>
    <w:rsid w:val="00CB5745"/>
    <w:rsid w:val="00CB7F83"/>
    <w:rsid w:val="00CC0245"/>
    <w:rsid w:val="00CC04D8"/>
    <w:rsid w:val="00CC0C55"/>
    <w:rsid w:val="00CC0EBB"/>
    <w:rsid w:val="00CC2181"/>
    <w:rsid w:val="00CC2338"/>
    <w:rsid w:val="00CC4950"/>
    <w:rsid w:val="00CC4F9B"/>
    <w:rsid w:val="00CC5BC4"/>
    <w:rsid w:val="00CD0AC3"/>
    <w:rsid w:val="00CD2574"/>
    <w:rsid w:val="00CD37DD"/>
    <w:rsid w:val="00CD47A8"/>
    <w:rsid w:val="00CD4830"/>
    <w:rsid w:val="00CD6842"/>
    <w:rsid w:val="00CE1296"/>
    <w:rsid w:val="00CE24BE"/>
    <w:rsid w:val="00CE25F4"/>
    <w:rsid w:val="00CE271D"/>
    <w:rsid w:val="00CE3C93"/>
    <w:rsid w:val="00CE3E36"/>
    <w:rsid w:val="00CE4600"/>
    <w:rsid w:val="00CE4FBF"/>
    <w:rsid w:val="00CE6B19"/>
    <w:rsid w:val="00CE6CC9"/>
    <w:rsid w:val="00CF198D"/>
    <w:rsid w:val="00CF4029"/>
    <w:rsid w:val="00CF5025"/>
    <w:rsid w:val="00CF5967"/>
    <w:rsid w:val="00D01FC0"/>
    <w:rsid w:val="00D03FF9"/>
    <w:rsid w:val="00D046BF"/>
    <w:rsid w:val="00D04D02"/>
    <w:rsid w:val="00D06CC4"/>
    <w:rsid w:val="00D104B5"/>
    <w:rsid w:val="00D10780"/>
    <w:rsid w:val="00D10EFE"/>
    <w:rsid w:val="00D116D8"/>
    <w:rsid w:val="00D12B0A"/>
    <w:rsid w:val="00D1416E"/>
    <w:rsid w:val="00D16D31"/>
    <w:rsid w:val="00D22E40"/>
    <w:rsid w:val="00D2323A"/>
    <w:rsid w:val="00D23CC2"/>
    <w:rsid w:val="00D24A52"/>
    <w:rsid w:val="00D264ED"/>
    <w:rsid w:val="00D27556"/>
    <w:rsid w:val="00D322F3"/>
    <w:rsid w:val="00D326E0"/>
    <w:rsid w:val="00D33193"/>
    <w:rsid w:val="00D35638"/>
    <w:rsid w:val="00D37C64"/>
    <w:rsid w:val="00D40454"/>
    <w:rsid w:val="00D41249"/>
    <w:rsid w:val="00D42180"/>
    <w:rsid w:val="00D42B2C"/>
    <w:rsid w:val="00D45E6E"/>
    <w:rsid w:val="00D50B2E"/>
    <w:rsid w:val="00D516F8"/>
    <w:rsid w:val="00D52085"/>
    <w:rsid w:val="00D52FCB"/>
    <w:rsid w:val="00D552B6"/>
    <w:rsid w:val="00D55508"/>
    <w:rsid w:val="00D56EA8"/>
    <w:rsid w:val="00D60374"/>
    <w:rsid w:val="00D60698"/>
    <w:rsid w:val="00D6255B"/>
    <w:rsid w:val="00D63E37"/>
    <w:rsid w:val="00D65C9F"/>
    <w:rsid w:val="00D663F3"/>
    <w:rsid w:val="00D67727"/>
    <w:rsid w:val="00D713F1"/>
    <w:rsid w:val="00D719EC"/>
    <w:rsid w:val="00D71CCE"/>
    <w:rsid w:val="00D7220B"/>
    <w:rsid w:val="00D75AA4"/>
    <w:rsid w:val="00D765E9"/>
    <w:rsid w:val="00D76E1B"/>
    <w:rsid w:val="00D80161"/>
    <w:rsid w:val="00D86228"/>
    <w:rsid w:val="00D87CDC"/>
    <w:rsid w:val="00D907BC"/>
    <w:rsid w:val="00D91A1D"/>
    <w:rsid w:val="00D94154"/>
    <w:rsid w:val="00D944BE"/>
    <w:rsid w:val="00D9489E"/>
    <w:rsid w:val="00D96C0E"/>
    <w:rsid w:val="00D96DA8"/>
    <w:rsid w:val="00DA33B4"/>
    <w:rsid w:val="00DA3BED"/>
    <w:rsid w:val="00DA40A5"/>
    <w:rsid w:val="00DA4116"/>
    <w:rsid w:val="00DA4B61"/>
    <w:rsid w:val="00DA54AB"/>
    <w:rsid w:val="00DA6B62"/>
    <w:rsid w:val="00DA7F9F"/>
    <w:rsid w:val="00DB0EF2"/>
    <w:rsid w:val="00DB5F01"/>
    <w:rsid w:val="00DC060A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4972"/>
    <w:rsid w:val="00DD78E8"/>
    <w:rsid w:val="00DE117C"/>
    <w:rsid w:val="00DE25EA"/>
    <w:rsid w:val="00DE4DBD"/>
    <w:rsid w:val="00DF04FF"/>
    <w:rsid w:val="00DF3204"/>
    <w:rsid w:val="00DF3629"/>
    <w:rsid w:val="00DF5A5E"/>
    <w:rsid w:val="00DF7D14"/>
    <w:rsid w:val="00E000B0"/>
    <w:rsid w:val="00E002DD"/>
    <w:rsid w:val="00E02A2B"/>
    <w:rsid w:val="00E02C2E"/>
    <w:rsid w:val="00E02EA9"/>
    <w:rsid w:val="00E05AAE"/>
    <w:rsid w:val="00E05B74"/>
    <w:rsid w:val="00E07BE0"/>
    <w:rsid w:val="00E11D7B"/>
    <w:rsid w:val="00E122D6"/>
    <w:rsid w:val="00E13E5B"/>
    <w:rsid w:val="00E1615D"/>
    <w:rsid w:val="00E16F25"/>
    <w:rsid w:val="00E179E0"/>
    <w:rsid w:val="00E21704"/>
    <w:rsid w:val="00E223FE"/>
    <w:rsid w:val="00E249CA"/>
    <w:rsid w:val="00E25173"/>
    <w:rsid w:val="00E2779A"/>
    <w:rsid w:val="00E27B5E"/>
    <w:rsid w:val="00E339E4"/>
    <w:rsid w:val="00E379F2"/>
    <w:rsid w:val="00E37A5A"/>
    <w:rsid w:val="00E37D31"/>
    <w:rsid w:val="00E407A9"/>
    <w:rsid w:val="00E43913"/>
    <w:rsid w:val="00E44C9E"/>
    <w:rsid w:val="00E47BFE"/>
    <w:rsid w:val="00E47DED"/>
    <w:rsid w:val="00E501EA"/>
    <w:rsid w:val="00E52157"/>
    <w:rsid w:val="00E5405B"/>
    <w:rsid w:val="00E54E38"/>
    <w:rsid w:val="00E57548"/>
    <w:rsid w:val="00E57AF4"/>
    <w:rsid w:val="00E61421"/>
    <w:rsid w:val="00E633CD"/>
    <w:rsid w:val="00E643C3"/>
    <w:rsid w:val="00E651C5"/>
    <w:rsid w:val="00E66998"/>
    <w:rsid w:val="00E702F9"/>
    <w:rsid w:val="00E718D0"/>
    <w:rsid w:val="00E72A78"/>
    <w:rsid w:val="00E730EA"/>
    <w:rsid w:val="00E744D0"/>
    <w:rsid w:val="00E75E5F"/>
    <w:rsid w:val="00E771D2"/>
    <w:rsid w:val="00E77579"/>
    <w:rsid w:val="00E827F3"/>
    <w:rsid w:val="00E84ABE"/>
    <w:rsid w:val="00E8641C"/>
    <w:rsid w:val="00E87ACF"/>
    <w:rsid w:val="00E87D2E"/>
    <w:rsid w:val="00E90F76"/>
    <w:rsid w:val="00E91434"/>
    <w:rsid w:val="00E917F0"/>
    <w:rsid w:val="00E91BC1"/>
    <w:rsid w:val="00E92B0F"/>
    <w:rsid w:val="00E934DB"/>
    <w:rsid w:val="00E968E4"/>
    <w:rsid w:val="00E97778"/>
    <w:rsid w:val="00E97849"/>
    <w:rsid w:val="00E97CF8"/>
    <w:rsid w:val="00EA0522"/>
    <w:rsid w:val="00EA1F08"/>
    <w:rsid w:val="00EA418B"/>
    <w:rsid w:val="00EA6E3F"/>
    <w:rsid w:val="00EA71B6"/>
    <w:rsid w:val="00EB13EF"/>
    <w:rsid w:val="00EB156C"/>
    <w:rsid w:val="00EB2D89"/>
    <w:rsid w:val="00EB375E"/>
    <w:rsid w:val="00EB670D"/>
    <w:rsid w:val="00EB6BF1"/>
    <w:rsid w:val="00EB7F8A"/>
    <w:rsid w:val="00EC26B6"/>
    <w:rsid w:val="00EC2D88"/>
    <w:rsid w:val="00EC6184"/>
    <w:rsid w:val="00EC777E"/>
    <w:rsid w:val="00ED316E"/>
    <w:rsid w:val="00ED52D3"/>
    <w:rsid w:val="00ED6D9E"/>
    <w:rsid w:val="00ED6E80"/>
    <w:rsid w:val="00ED7162"/>
    <w:rsid w:val="00EE1955"/>
    <w:rsid w:val="00EE1ECD"/>
    <w:rsid w:val="00EE33AF"/>
    <w:rsid w:val="00EE38E4"/>
    <w:rsid w:val="00EE39FE"/>
    <w:rsid w:val="00EE3C94"/>
    <w:rsid w:val="00EE6132"/>
    <w:rsid w:val="00EE70A8"/>
    <w:rsid w:val="00EE73C4"/>
    <w:rsid w:val="00EF041C"/>
    <w:rsid w:val="00EF07E6"/>
    <w:rsid w:val="00EF12A5"/>
    <w:rsid w:val="00EF1C4F"/>
    <w:rsid w:val="00EF1D0E"/>
    <w:rsid w:val="00EF23BA"/>
    <w:rsid w:val="00EF2AB1"/>
    <w:rsid w:val="00EF2DD1"/>
    <w:rsid w:val="00EF3D25"/>
    <w:rsid w:val="00EF5372"/>
    <w:rsid w:val="00EF7BBC"/>
    <w:rsid w:val="00EF7DD4"/>
    <w:rsid w:val="00F001A7"/>
    <w:rsid w:val="00F00795"/>
    <w:rsid w:val="00F0145D"/>
    <w:rsid w:val="00F02212"/>
    <w:rsid w:val="00F103AB"/>
    <w:rsid w:val="00F12559"/>
    <w:rsid w:val="00F128DC"/>
    <w:rsid w:val="00F1468B"/>
    <w:rsid w:val="00F15237"/>
    <w:rsid w:val="00F16287"/>
    <w:rsid w:val="00F213F2"/>
    <w:rsid w:val="00F21567"/>
    <w:rsid w:val="00F2226A"/>
    <w:rsid w:val="00F2284F"/>
    <w:rsid w:val="00F23386"/>
    <w:rsid w:val="00F253E5"/>
    <w:rsid w:val="00F256C5"/>
    <w:rsid w:val="00F25D2F"/>
    <w:rsid w:val="00F26898"/>
    <w:rsid w:val="00F27840"/>
    <w:rsid w:val="00F3327E"/>
    <w:rsid w:val="00F33312"/>
    <w:rsid w:val="00F33CF1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50E8"/>
    <w:rsid w:val="00F45AF1"/>
    <w:rsid w:val="00F4689F"/>
    <w:rsid w:val="00F51090"/>
    <w:rsid w:val="00F52A5E"/>
    <w:rsid w:val="00F52B8E"/>
    <w:rsid w:val="00F53C2C"/>
    <w:rsid w:val="00F53DF3"/>
    <w:rsid w:val="00F606F2"/>
    <w:rsid w:val="00F62110"/>
    <w:rsid w:val="00F62388"/>
    <w:rsid w:val="00F67BFF"/>
    <w:rsid w:val="00F67D12"/>
    <w:rsid w:val="00F7288F"/>
    <w:rsid w:val="00F75330"/>
    <w:rsid w:val="00F767BA"/>
    <w:rsid w:val="00F80AA4"/>
    <w:rsid w:val="00F815EB"/>
    <w:rsid w:val="00F8177C"/>
    <w:rsid w:val="00F8183A"/>
    <w:rsid w:val="00F83321"/>
    <w:rsid w:val="00F84769"/>
    <w:rsid w:val="00F851D0"/>
    <w:rsid w:val="00F8784A"/>
    <w:rsid w:val="00F92560"/>
    <w:rsid w:val="00F9721A"/>
    <w:rsid w:val="00FA3E59"/>
    <w:rsid w:val="00FA4DC4"/>
    <w:rsid w:val="00FA55F7"/>
    <w:rsid w:val="00FA597E"/>
    <w:rsid w:val="00FB2118"/>
    <w:rsid w:val="00FB2D03"/>
    <w:rsid w:val="00FB2E1C"/>
    <w:rsid w:val="00FB3C6E"/>
    <w:rsid w:val="00FB47B7"/>
    <w:rsid w:val="00FB59BF"/>
    <w:rsid w:val="00FB5E9D"/>
    <w:rsid w:val="00FC2656"/>
    <w:rsid w:val="00FC7E59"/>
    <w:rsid w:val="00FD0D7C"/>
    <w:rsid w:val="00FD40CF"/>
    <w:rsid w:val="00FD5727"/>
    <w:rsid w:val="00FD6F46"/>
    <w:rsid w:val="00FE478F"/>
    <w:rsid w:val="00FE4ECB"/>
    <w:rsid w:val="00FE4EDD"/>
    <w:rsid w:val="00FE6EFE"/>
    <w:rsid w:val="00FF4307"/>
    <w:rsid w:val="00FF5715"/>
    <w:rsid w:val="00FF6233"/>
    <w:rsid w:val="00FF62AC"/>
    <w:rsid w:val="00FF6A87"/>
    <w:rsid w:val="00F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D6E1F"/>
  <w15:docId w15:val="{B5A6E327-176A-4607-97D5-9572C386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9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6519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519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19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19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19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1920"/>
    <w:pPr>
      <w:outlineLvl w:val="5"/>
    </w:pPr>
  </w:style>
  <w:style w:type="paragraph" w:styleId="Heading7">
    <w:name w:val="heading 7"/>
    <w:basedOn w:val="H6"/>
    <w:next w:val="Normal"/>
    <w:qFormat/>
    <w:rsid w:val="00651920"/>
    <w:pPr>
      <w:outlineLvl w:val="6"/>
    </w:pPr>
  </w:style>
  <w:style w:type="paragraph" w:styleId="Heading8">
    <w:name w:val="heading 8"/>
    <w:basedOn w:val="Heading1"/>
    <w:next w:val="Normal"/>
    <w:qFormat/>
    <w:rsid w:val="006519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1920"/>
    <w:pPr>
      <w:outlineLvl w:val="8"/>
    </w:pPr>
  </w:style>
  <w:style w:type="character" w:default="1" w:styleId="DefaultParagraphFont">
    <w:name w:val="Default Paragraph Font"/>
    <w:semiHidden/>
    <w:rsid w:val="006519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1920"/>
  </w:style>
  <w:style w:type="paragraph" w:styleId="TOC8">
    <w:name w:val="toc 8"/>
    <w:basedOn w:val="TOC1"/>
    <w:semiHidden/>
    <w:rsid w:val="00651920"/>
    <w:pPr>
      <w:spacing w:before="180"/>
      <w:ind w:left="2693" w:hanging="2693"/>
    </w:pPr>
    <w:rPr>
      <w:b/>
    </w:rPr>
  </w:style>
  <w:style w:type="paragraph" w:styleId="TOC1">
    <w:name w:val="toc 1"/>
    <w:semiHidden/>
    <w:rsid w:val="006519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6519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651920"/>
    <w:pPr>
      <w:ind w:left="1701" w:hanging="1701"/>
    </w:pPr>
  </w:style>
  <w:style w:type="paragraph" w:styleId="TOC4">
    <w:name w:val="toc 4"/>
    <w:basedOn w:val="TOC3"/>
    <w:semiHidden/>
    <w:rsid w:val="00651920"/>
    <w:pPr>
      <w:ind w:left="1418" w:hanging="1418"/>
    </w:pPr>
  </w:style>
  <w:style w:type="paragraph" w:styleId="TOC3">
    <w:name w:val="toc 3"/>
    <w:basedOn w:val="TOC2"/>
    <w:semiHidden/>
    <w:rsid w:val="00651920"/>
    <w:pPr>
      <w:ind w:left="1134" w:hanging="1134"/>
    </w:pPr>
  </w:style>
  <w:style w:type="paragraph" w:styleId="TOC2">
    <w:name w:val="toc 2"/>
    <w:basedOn w:val="TOC1"/>
    <w:semiHidden/>
    <w:rsid w:val="006519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1920"/>
    <w:pPr>
      <w:ind w:left="284"/>
    </w:pPr>
  </w:style>
  <w:style w:type="paragraph" w:styleId="Index1">
    <w:name w:val="index 1"/>
    <w:basedOn w:val="Normal"/>
    <w:semiHidden/>
    <w:rsid w:val="00651920"/>
    <w:pPr>
      <w:keepLines/>
      <w:spacing w:after="0"/>
    </w:pPr>
  </w:style>
  <w:style w:type="paragraph" w:customStyle="1" w:styleId="ZH">
    <w:name w:val="ZH"/>
    <w:rsid w:val="006519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51920"/>
    <w:pPr>
      <w:outlineLvl w:val="9"/>
    </w:pPr>
  </w:style>
  <w:style w:type="paragraph" w:styleId="ListNumber2">
    <w:name w:val="List Number 2"/>
    <w:basedOn w:val="ListNumber"/>
    <w:semiHidden/>
    <w:rsid w:val="00651920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6519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51920"/>
    <w:rPr>
      <w:b/>
      <w:position w:val="6"/>
      <w:sz w:val="16"/>
    </w:rPr>
  </w:style>
  <w:style w:type="paragraph" w:styleId="FootnoteText">
    <w:name w:val="footnote text"/>
    <w:basedOn w:val="Normal"/>
    <w:semiHidden/>
    <w:rsid w:val="0065192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51920"/>
    <w:rPr>
      <w:b/>
    </w:rPr>
  </w:style>
  <w:style w:type="paragraph" w:customStyle="1" w:styleId="TAC">
    <w:name w:val="TAC"/>
    <w:basedOn w:val="TAL"/>
    <w:link w:val="TACChar"/>
    <w:rsid w:val="00651920"/>
    <w:pPr>
      <w:jc w:val="center"/>
    </w:pPr>
  </w:style>
  <w:style w:type="paragraph" w:customStyle="1" w:styleId="TF">
    <w:name w:val="TF"/>
    <w:basedOn w:val="TH"/>
    <w:rsid w:val="00651920"/>
    <w:pPr>
      <w:keepNext w:val="0"/>
      <w:spacing w:before="0" w:after="240"/>
    </w:pPr>
  </w:style>
  <w:style w:type="paragraph" w:customStyle="1" w:styleId="NO">
    <w:name w:val="NO"/>
    <w:basedOn w:val="Normal"/>
    <w:rsid w:val="00651920"/>
    <w:pPr>
      <w:keepLines/>
      <w:ind w:left="1135" w:hanging="851"/>
    </w:pPr>
  </w:style>
  <w:style w:type="paragraph" w:styleId="TOC9">
    <w:name w:val="toc 9"/>
    <w:basedOn w:val="TOC8"/>
    <w:semiHidden/>
    <w:rsid w:val="00651920"/>
    <w:pPr>
      <w:ind w:left="1418" w:hanging="1418"/>
    </w:pPr>
  </w:style>
  <w:style w:type="paragraph" w:customStyle="1" w:styleId="EX">
    <w:name w:val="EX"/>
    <w:basedOn w:val="Normal"/>
    <w:rsid w:val="00651920"/>
    <w:pPr>
      <w:keepLines/>
      <w:ind w:left="1702" w:hanging="1418"/>
    </w:pPr>
  </w:style>
  <w:style w:type="paragraph" w:customStyle="1" w:styleId="FP">
    <w:name w:val="FP"/>
    <w:basedOn w:val="Normal"/>
    <w:rsid w:val="00651920"/>
    <w:pPr>
      <w:spacing w:after="0"/>
    </w:pPr>
  </w:style>
  <w:style w:type="paragraph" w:customStyle="1" w:styleId="LD">
    <w:name w:val="LD"/>
    <w:rsid w:val="006519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51920"/>
    <w:pPr>
      <w:spacing w:after="0"/>
    </w:pPr>
  </w:style>
  <w:style w:type="paragraph" w:customStyle="1" w:styleId="EW">
    <w:name w:val="EW"/>
    <w:basedOn w:val="EX"/>
    <w:rsid w:val="00651920"/>
    <w:pPr>
      <w:spacing w:after="0"/>
    </w:pPr>
  </w:style>
  <w:style w:type="paragraph" w:styleId="TOC6">
    <w:name w:val="toc 6"/>
    <w:basedOn w:val="TOC5"/>
    <w:next w:val="Normal"/>
    <w:semiHidden/>
    <w:rsid w:val="00651920"/>
    <w:pPr>
      <w:ind w:left="1985" w:hanging="1985"/>
    </w:pPr>
  </w:style>
  <w:style w:type="paragraph" w:styleId="TOC7">
    <w:name w:val="toc 7"/>
    <w:basedOn w:val="TOC6"/>
    <w:next w:val="Normal"/>
    <w:semiHidden/>
    <w:rsid w:val="00651920"/>
    <w:pPr>
      <w:ind w:left="2268" w:hanging="2268"/>
    </w:pPr>
  </w:style>
  <w:style w:type="paragraph" w:styleId="ListBullet2">
    <w:name w:val="List Bullet 2"/>
    <w:basedOn w:val="ListBullet"/>
    <w:semiHidden/>
    <w:rsid w:val="00651920"/>
    <w:pPr>
      <w:ind w:left="851"/>
    </w:pPr>
  </w:style>
  <w:style w:type="paragraph" w:styleId="ListBullet3">
    <w:name w:val="List Bullet 3"/>
    <w:basedOn w:val="ListBullet2"/>
    <w:semiHidden/>
    <w:rsid w:val="00651920"/>
    <w:pPr>
      <w:ind w:left="1135"/>
    </w:pPr>
  </w:style>
  <w:style w:type="paragraph" w:styleId="ListNumber">
    <w:name w:val="List Number"/>
    <w:basedOn w:val="List"/>
    <w:semiHidden/>
    <w:rsid w:val="00651920"/>
  </w:style>
  <w:style w:type="paragraph" w:customStyle="1" w:styleId="EQ">
    <w:name w:val="EQ"/>
    <w:basedOn w:val="Normal"/>
    <w:next w:val="Normal"/>
    <w:rsid w:val="006519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519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19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519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51920"/>
    <w:pPr>
      <w:jc w:val="right"/>
    </w:pPr>
  </w:style>
  <w:style w:type="paragraph" w:customStyle="1" w:styleId="H6">
    <w:name w:val="H6"/>
    <w:basedOn w:val="Heading5"/>
    <w:next w:val="Normal"/>
    <w:rsid w:val="006519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51920"/>
    <w:pPr>
      <w:ind w:left="851" w:hanging="851"/>
    </w:pPr>
  </w:style>
  <w:style w:type="paragraph" w:customStyle="1" w:styleId="TAL">
    <w:name w:val="TAL"/>
    <w:basedOn w:val="Normal"/>
    <w:rsid w:val="006519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19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519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519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519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51920"/>
    <w:pPr>
      <w:framePr w:wrap="notBeside" w:y="16161"/>
    </w:pPr>
  </w:style>
  <w:style w:type="character" w:customStyle="1" w:styleId="ZGSM">
    <w:name w:val="ZGSM"/>
    <w:rsid w:val="00651920"/>
  </w:style>
  <w:style w:type="paragraph" w:styleId="List2">
    <w:name w:val="List 2"/>
    <w:basedOn w:val="List"/>
    <w:semiHidden/>
    <w:rsid w:val="00651920"/>
    <w:pPr>
      <w:ind w:left="851"/>
    </w:pPr>
  </w:style>
  <w:style w:type="paragraph" w:customStyle="1" w:styleId="ZG">
    <w:name w:val="ZG"/>
    <w:rsid w:val="006519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51920"/>
    <w:pPr>
      <w:ind w:left="1135"/>
    </w:pPr>
  </w:style>
  <w:style w:type="paragraph" w:styleId="List4">
    <w:name w:val="List 4"/>
    <w:basedOn w:val="List3"/>
    <w:semiHidden/>
    <w:rsid w:val="00651920"/>
    <w:pPr>
      <w:ind w:left="1418"/>
    </w:pPr>
  </w:style>
  <w:style w:type="paragraph" w:styleId="List5">
    <w:name w:val="List 5"/>
    <w:basedOn w:val="List4"/>
    <w:semiHidden/>
    <w:rsid w:val="00651920"/>
    <w:pPr>
      <w:ind w:left="1702"/>
    </w:pPr>
  </w:style>
  <w:style w:type="paragraph" w:customStyle="1" w:styleId="EditorsNote">
    <w:name w:val="Editor's Note"/>
    <w:basedOn w:val="NO"/>
    <w:rsid w:val="00651920"/>
    <w:rPr>
      <w:color w:val="FF0000"/>
    </w:rPr>
  </w:style>
  <w:style w:type="paragraph" w:styleId="List">
    <w:name w:val="List"/>
    <w:basedOn w:val="Normal"/>
    <w:semiHidden/>
    <w:rsid w:val="00651920"/>
    <w:pPr>
      <w:ind w:left="568" w:hanging="284"/>
    </w:pPr>
  </w:style>
  <w:style w:type="paragraph" w:styleId="ListBullet">
    <w:name w:val="List Bullet"/>
    <w:basedOn w:val="List"/>
    <w:semiHidden/>
    <w:rsid w:val="00651920"/>
  </w:style>
  <w:style w:type="paragraph" w:styleId="ListBullet4">
    <w:name w:val="List Bullet 4"/>
    <w:basedOn w:val="ListBullet3"/>
    <w:semiHidden/>
    <w:rsid w:val="00651920"/>
    <w:pPr>
      <w:ind w:left="1418"/>
    </w:pPr>
  </w:style>
  <w:style w:type="paragraph" w:styleId="ListBullet5">
    <w:name w:val="List Bullet 5"/>
    <w:basedOn w:val="ListBullet4"/>
    <w:semiHidden/>
    <w:rsid w:val="00651920"/>
    <w:pPr>
      <w:ind w:left="1702"/>
    </w:pPr>
  </w:style>
  <w:style w:type="paragraph" w:customStyle="1" w:styleId="B1">
    <w:name w:val="B1"/>
    <w:basedOn w:val="List"/>
    <w:rsid w:val="00651920"/>
  </w:style>
  <w:style w:type="paragraph" w:customStyle="1" w:styleId="B2">
    <w:name w:val="B2"/>
    <w:basedOn w:val="List2"/>
    <w:rsid w:val="00651920"/>
  </w:style>
  <w:style w:type="paragraph" w:customStyle="1" w:styleId="B3">
    <w:name w:val="B3"/>
    <w:basedOn w:val="List3"/>
    <w:rsid w:val="00651920"/>
  </w:style>
  <w:style w:type="paragraph" w:customStyle="1" w:styleId="B4">
    <w:name w:val="B4"/>
    <w:basedOn w:val="List4"/>
    <w:rsid w:val="00651920"/>
  </w:style>
  <w:style w:type="paragraph" w:customStyle="1" w:styleId="B5">
    <w:name w:val="B5"/>
    <w:basedOn w:val="List5"/>
    <w:rsid w:val="00651920"/>
  </w:style>
  <w:style w:type="paragraph" w:styleId="Footer">
    <w:name w:val="footer"/>
    <w:basedOn w:val="Header"/>
    <w:link w:val="FooterChar"/>
    <w:rsid w:val="00651920"/>
    <w:pPr>
      <w:jc w:val="center"/>
    </w:pPr>
    <w:rPr>
      <w:i/>
    </w:rPr>
  </w:style>
  <w:style w:type="paragraph" w:customStyle="1" w:styleId="ZTD">
    <w:name w:val="ZTD"/>
    <w:basedOn w:val="ZB"/>
    <w:rsid w:val="00651920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</w:style>
  <w:style w:type="character" w:customStyle="1" w:styleId="Heading1Char">
    <w:name w:val="Heading 1 Char"/>
    <w:link w:val="Heading1"/>
    <w:rsid w:val="007635DC"/>
    <w:rPr>
      <w:rFonts w:ascii="Arial" w:eastAsia="Times New Roman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-Accent1">
    <w:name w:val="Colorful Shading Accent 1"/>
    <w:basedOn w:val="TableNormal"/>
    <w:uiPriority w:val="71"/>
    <w:rsid w:val="00AC4A5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PlaceholderText">
    <w:name w:val="Placeholder Text"/>
    <w:basedOn w:val="DefaultParagraphFont"/>
    <w:uiPriority w:val="99"/>
    <w:semiHidden/>
    <w:rsid w:val="00D713F1"/>
    <w:rPr>
      <w:color w:val="808080"/>
    </w:rPr>
  </w:style>
  <w:style w:type="paragraph" w:styleId="Revision">
    <w:name w:val="Revision"/>
    <w:hidden/>
    <w:uiPriority w:val="99"/>
    <w:semiHidden/>
    <w:rsid w:val="00BF409D"/>
    <w:rPr>
      <w:rFonts w:ascii="Times New Roman" w:hAnsi="Times New Roman"/>
      <w:lang w:val="en-GB"/>
    </w:rPr>
  </w:style>
  <w:style w:type="paragraph" w:customStyle="1" w:styleId="TableBullet">
    <w:name w:val="TableBullet"/>
    <w:basedOn w:val="Normal"/>
    <w:rsid w:val="007769C2"/>
    <w:pPr>
      <w:keepLines/>
      <w:numPr>
        <w:numId w:val="28"/>
      </w:numPr>
      <w:overflowPunct/>
      <w:autoSpaceDE/>
      <w:autoSpaceDN/>
      <w:adjustRightInd/>
      <w:spacing w:before="40" w:after="40" w:line="240" w:lineRule="atLeast"/>
      <w:textAlignment w:val="auto"/>
    </w:pPr>
    <w:rPr>
      <w:rFonts w:ascii="Arial" w:hAnsi="Arial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garwa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3EB97123F5042A02A20607C10A415" ma:contentTypeVersion="0" ma:contentTypeDescription="Create a new document." ma:contentTypeScope="" ma:versionID="33ace49e8dc9f28a8c9f046706b3d14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598D76-102F-48D9-A825-236C305593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B3B62-9C2C-4B0C-B847-DF112D0DDE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B22CC8-1238-4810-80FC-8B3F0708C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4</Pages>
  <Words>691</Words>
  <Characters>3943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Ravi</cp:lastModifiedBy>
  <cp:revision>63</cp:revision>
  <cp:lastPrinted>2013-03-26T19:58:00Z</cp:lastPrinted>
  <dcterms:created xsi:type="dcterms:W3CDTF">2015-01-27T22:36:00Z</dcterms:created>
  <dcterms:modified xsi:type="dcterms:W3CDTF">2015-01-31T04:30:00Z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(2)NMYK1Idc5lC0SszeaGn+UoFtJ/IT/6txOYORa0HM9OI8z6Cr1DPotGpjEJRUEx2bWA0p3ZLAdr2NvWQV4vDNpMGwNgpMvmoWov0PWvnVvmdjED3enZR8vvwZarH3tLDHx2s+8ylvv0oWMvAtffLD6Ec0GMVFne8eNUJztkDEGwqnoRS3J8DJ7Cxm4u1qMTB/sxQeui/S7ad5lvpE0tcrLAZJDwBLpq66TlWpCzckT4duD7bc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U5VDyGLis7+fhNMX3SfpDZCwlrT2v1UoIhC7i88xAH7IAcg8K4bybnYtQZAUC7AiSkrjsP7OgdmsRLnk4XGGu7LD1puSSWlBtwJQaw==</vt:lpwstr>
  </property>
  <property fmtid="{D5CDD505-2E9C-101B-9397-08002B2CF9AE}" pid="5" name="_ms_pID_7253431_00">
    <vt:lpwstr>_ms_pID_7253431</vt:lpwstr>
  </property>
  <property fmtid="{D5CDD505-2E9C-101B-9397-08002B2CF9AE}" pid="6" name="ContentTypeId">
    <vt:lpwstr>0x010100EE83EB97123F5042A02A20607C10A415</vt:lpwstr>
  </property>
  <property fmtid="{D5CDD505-2E9C-101B-9397-08002B2CF9AE}" pid="7" name="_NewReviewCycle">
    <vt:lpwstr/>
  </property>
  <property fmtid="{D5CDD505-2E9C-101B-9397-08002B2CF9AE}" pid="8" name="_EmailSubject">
    <vt:lpwstr>Impact of Slow Power Control on the Uplink</vt:lpwstr>
  </property>
  <property fmtid="{D5CDD505-2E9C-101B-9397-08002B2CF9AE}" pid="9" name="_AuthorEmail">
    <vt:lpwstr>sony@qti.qualcomm.com</vt:lpwstr>
  </property>
  <property fmtid="{D5CDD505-2E9C-101B-9397-08002B2CF9AE}" pid="10" name="_AuthorEmailDisplayName">
    <vt:lpwstr>Akkarakaran, Sony</vt:lpwstr>
  </property>
  <property fmtid="{D5CDD505-2E9C-101B-9397-08002B2CF9AE}" pid="11" name="_PreviousAdHocReviewCycleID">
    <vt:i4>-185971158</vt:i4>
  </property>
</Properties>
</file>