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EC1" w:rsidRPr="00FC6EBE" w:rsidRDefault="001F7603" w:rsidP="00197EC1">
      <w:pPr>
        <w:pStyle w:val="a4"/>
        <w:tabs>
          <w:tab w:val="right" w:pos="9180"/>
        </w:tabs>
        <w:ind w:right="-58"/>
        <w:rPr>
          <w:bCs w:val="0"/>
          <w:sz w:val="28"/>
        </w:rPr>
      </w:pPr>
      <w:bookmarkStart w:id="0" w:name="OLE_LINK1"/>
      <w:bookmarkStart w:id="1" w:name="OLE_LINK2"/>
      <w:r>
        <w:rPr>
          <w:bCs w:val="0"/>
          <w:sz w:val="28"/>
        </w:rPr>
        <w:t>3GPP TSG RAN WG1 Meeting #</w:t>
      </w:r>
      <w:r w:rsidR="005C614E">
        <w:rPr>
          <w:rFonts w:hint="eastAsia"/>
          <w:bCs w:val="0"/>
          <w:sz w:val="28"/>
          <w:lang w:eastAsia="ko-KR"/>
        </w:rPr>
        <w:t>7</w:t>
      </w:r>
      <w:r w:rsidR="00613242">
        <w:rPr>
          <w:rFonts w:hint="eastAsia"/>
          <w:bCs w:val="0"/>
          <w:sz w:val="28"/>
          <w:lang w:eastAsia="ko-KR"/>
        </w:rPr>
        <w:t>7</w:t>
      </w:r>
      <w:r w:rsidR="00197EC1" w:rsidRPr="00FC6EBE">
        <w:rPr>
          <w:bCs w:val="0"/>
          <w:sz w:val="28"/>
        </w:rPr>
        <w:tab/>
        <w:t>R1-</w:t>
      </w:r>
      <w:r w:rsidR="008D3176" w:rsidRPr="00FC6EBE">
        <w:rPr>
          <w:bCs w:val="0"/>
          <w:sz w:val="28"/>
          <w:lang w:val="en-GB"/>
        </w:rPr>
        <w:t>1</w:t>
      </w:r>
      <w:r w:rsidR="008D3176">
        <w:rPr>
          <w:rFonts w:hint="eastAsia"/>
          <w:bCs w:val="0"/>
          <w:sz w:val="28"/>
          <w:lang w:val="en-GB" w:eastAsia="ko-KR"/>
        </w:rPr>
        <w:t>4</w:t>
      </w:r>
      <w:r w:rsidR="00E74B79">
        <w:rPr>
          <w:rFonts w:hint="eastAsia"/>
          <w:bCs w:val="0"/>
          <w:sz w:val="28"/>
          <w:lang w:val="en-GB" w:eastAsia="ko-KR"/>
        </w:rPr>
        <w:t>2136</w:t>
      </w:r>
    </w:p>
    <w:p w:rsidR="00197EC1" w:rsidRPr="00FC6EBE" w:rsidRDefault="00613242" w:rsidP="00FC6EBE">
      <w:pPr>
        <w:pStyle w:val="a4"/>
        <w:rPr>
          <w:bCs w:val="0"/>
          <w:sz w:val="28"/>
        </w:rPr>
      </w:pPr>
      <w:r>
        <w:rPr>
          <w:rFonts w:hint="eastAsia"/>
          <w:bCs w:val="0"/>
          <w:sz w:val="28"/>
          <w:lang w:eastAsia="ko-KR"/>
        </w:rPr>
        <w:t>Seoul</w:t>
      </w:r>
      <w:r w:rsidR="00D664C3">
        <w:rPr>
          <w:rFonts w:hint="eastAsia"/>
          <w:bCs w:val="0"/>
          <w:sz w:val="28"/>
          <w:lang w:eastAsia="ko-KR"/>
        </w:rPr>
        <w:t xml:space="preserve">, </w:t>
      </w:r>
      <w:r>
        <w:rPr>
          <w:rFonts w:hint="eastAsia"/>
          <w:bCs w:val="0"/>
          <w:sz w:val="28"/>
          <w:lang w:eastAsia="ko-KR"/>
        </w:rPr>
        <w:t>Korea</w:t>
      </w:r>
      <w:r w:rsidR="00FC6EBE" w:rsidRPr="00FC6EBE">
        <w:rPr>
          <w:rFonts w:hint="eastAsia"/>
          <w:bCs w:val="0"/>
          <w:sz w:val="28"/>
          <w:lang w:eastAsia="ko-KR"/>
        </w:rPr>
        <w:t xml:space="preserve">, </w:t>
      </w:r>
      <w:r>
        <w:rPr>
          <w:rFonts w:hint="eastAsia"/>
          <w:bCs w:val="0"/>
          <w:sz w:val="28"/>
          <w:lang w:eastAsia="ko-KR"/>
        </w:rPr>
        <w:t>19</w:t>
      </w:r>
      <w:r w:rsidRPr="00613242">
        <w:rPr>
          <w:rFonts w:hint="eastAsia"/>
          <w:bCs w:val="0"/>
          <w:sz w:val="28"/>
          <w:vertAlign w:val="superscript"/>
          <w:lang w:eastAsia="ko-KR"/>
        </w:rPr>
        <w:t>th</w:t>
      </w:r>
      <w:r w:rsidR="00F732EE">
        <w:rPr>
          <w:rFonts w:hint="eastAsia"/>
          <w:bCs w:val="0"/>
          <w:sz w:val="28"/>
          <w:lang w:eastAsia="ko-KR"/>
        </w:rPr>
        <w:t xml:space="preserve"> </w:t>
      </w:r>
      <w:r w:rsidR="00FC6EBE" w:rsidRPr="00FC6EBE">
        <w:rPr>
          <w:bCs w:val="0"/>
          <w:sz w:val="28"/>
          <w:szCs w:val="24"/>
          <w:lang w:eastAsia="ko-KR"/>
        </w:rPr>
        <w:t xml:space="preserve">– </w:t>
      </w:r>
      <w:r>
        <w:rPr>
          <w:rFonts w:hint="eastAsia"/>
          <w:bCs w:val="0"/>
          <w:sz w:val="28"/>
          <w:szCs w:val="24"/>
          <w:lang w:eastAsia="ko-KR"/>
        </w:rPr>
        <w:t>23</w:t>
      </w:r>
      <w:r w:rsidRPr="00613242">
        <w:rPr>
          <w:rFonts w:hint="eastAsia"/>
          <w:bCs w:val="0"/>
          <w:sz w:val="28"/>
          <w:szCs w:val="24"/>
          <w:vertAlign w:val="superscript"/>
          <w:lang w:eastAsia="ko-KR"/>
        </w:rPr>
        <w:t>rd</w:t>
      </w:r>
      <w:r w:rsidR="005C614E">
        <w:rPr>
          <w:rFonts w:hint="eastAsia"/>
          <w:bCs w:val="0"/>
          <w:sz w:val="28"/>
          <w:szCs w:val="24"/>
          <w:lang w:eastAsia="ko-KR"/>
        </w:rPr>
        <w:t>,</w:t>
      </w:r>
      <w:r>
        <w:rPr>
          <w:rFonts w:hint="eastAsia"/>
          <w:bCs w:val="0"/>
          <w:sz w:val="28"/>
          <w:szCs w:val="24"/>
          <w:lang w:eastAsia="ko-KR"/>
        </w:rPr>
        <w:t xml:space="preserve"> May</w:t>
      </w:r>
      <w:r w:rsidR="00F732EE">
        <w:rPr>
          <w:rFonts w:hint="eastAsia"/>
          <w:bCs w:val="0"/>
          <w:sz w:val="28"/>
          <w:szCs w:val="24"/>
          <w:lang w:eastAsia="ko-KR"/>
        </w:rPr>
        <w:t xml:space="preserve"> </w:t>
      </w:r>
      <w:r w:rsidR="00A96DC2">
        <w:rPr>
          <w:rFonts w:hint="eastAsia"/>
          <w:bCs w:val="0"/>
          <w:sz w:val="28"/>
          <w:szCs w:val="24"/>
          <w:lang w:eastAsia="ko-KR"/>
        </w:rPr>
        <w:t>201</w:t>
      </w:r>
      <w:r w:rsidR="005C614E">
        <w:rPr>
          <w:rFonts w:hint="eastAsia"/>
          <w:bCs w:val="0"/>
          <w:sz w:val="28"/>
          <w:szCs w:val="24"/>
          <w:lang w:eastAsia="ko-KR"/>
        </w:rPr>
        <w:t>4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613242">
        <w:rPr>
          <w:rFonts w:ascii="Arial" w:eastAsia="바탕" w:hAnsi="Arial" w:hint="eastAsia"/>
          <w:sz w:val="24"/>
          <w:lang w:val="en-US" w:eastAsia="ko-KR"/>
        </w:rPr>
        <w:t>6</w:t>
      </w:r>
      <w:r w:rsidR="00B40FBB">
        <w:rPr>
          <w:rFonts w:ascii="Arial" w:eastAsia="바탕" w:hAnsi="Arial" w:hint="eastAsia"/>
          <w:sz w:val="24"/>
          <w:lang w:val="en-US" w:eastAsia="ko-KR"/>
        </w:rPr>
        <w:t>.2.</w:t>
      </w:r>
      <w:r w:rsidR="00613242">
        <w:rPr>
          <w:rFonts w:ascii="Arial" w:eastAsia="바탕" w:hAnsi="Arial" w:hint="eastAsia"/>
          <w:sz w:val="24"/>
          <w:lang w:val="en-US" w:eastAsia="ko-KR"/>
        </w:rPr>
        <w:t>3</w:t>
      </w:r>
      <w:r w:rsidR="00B40FBB">
        <w:rPr>
          <w:rFonts w:ascii="Arial" w:eastAsia="바탕" w:hAnsi="Arial" w:hint="eastAsia"/>
          <w:sz w:val="24"/>
          <w:lang w:val="en-US" w:eastAsia="ko-KR"/>
        </w:rPr>
        <w:t>.</w:t>
      </w:r>
      <w:r w:rsidR="005C614E">
        <w:rPr>
          <w:rFonts w:ascii="Arial" w:eastAsia="바탕" w:hAnsi="Arial" w:hint="eastAsia"/>
          <w:sz w:val="24"/>
          <w:lang w:val="en-US" w:eastAsia="ko-KR"/>
        </w:rPr>
        <w:t>2</w:t>
      </w:r>
      <w:r w:rsidR="00B40FBB">
        <w:rPr>
          <w:rFonts w:ascii="Arial" w:eastAsia="바탕" w:hAnsi="Arial" w:hint="eastAsia"/>
          <w:sz w:val="24"/>
          <w:lang w:val="en-US" w:eastAsia="ko-KR"/>
        </w:rPr>
        <w:t>.2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       </w:t>
      </w:r>
      <w:r w:rsidR="00613242">
        <w:rPr>
          <w:rFonts w:ascii="Arial" w:eastAsia="바탕" w:hAnsi="Arial" w:cs="Arial" w:hint="eastAsia"/>
          <w:sz w:val="24"/>
          <w:szCs w:val="24"/>
          <w:lang w:eastAsia="ko-KR"/>
        </w:rPr>
        <w:t>Cell detection performance using discovery signals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62202D" w:rsidRDefault="00570A1A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last RAN</w:t>
      </w:r>
      <w:r w:rsidR="0062202D">
        <w:rPr>
          <w:rFonts w:hint="eastAsia"/>
          <w:kern w:val="2"/>
          <w:lang w:val="en-US" w:eastAsia="ko-KR"/>
        </w:rPr>
        <w:t>1</w:t>
      </w:r>
      <w:r>
        <w:rPr>
          <w:rFonts w:hint="eastAsia"/>
          <w:kern w:val="2"/>
          <w:lang w:val="en-US" w:eastAsia="ko-KR"/>
        </w:rPr>
        <w:t xml:space="preserve"> #</w:t>
      </w:r>
      <w:r w:rsidR="0062202D">
        <w:rPr>
          <w:rFonts w:hint="eastAsia"/>
          <w:kern w:val="2"/>
          <w:lang w:val="en-US" w:eastAsia="ko-KR"/>
        </w:rPr>
        <w:t>7</w:t>
      </w:r>
      <w:r w:rsidR="000D49FA">
        <w:rPr>
          <w:rFonts w:hint="eastAsia"/>
          <w:kern w:val="2"/>
          <w:lang w:val="en-US" w:eastAsia="ko-KR"/>
        </w:rPr>
        <w:t>7</w:t>
      </w:r>
      <w:r>
        <w:rPr>
          <w:rFonts w:hint="eastAsia"/>
          <w:kern w:val="2"/>
          <w:lang w:val="en-US" w:eastAsia="ko-KR"/>
        </w:rPr>
        <w:t xml:space="preserve"> meeting, </w:t>
      </w:r>
      <w:r w:rsidR="0062202D">
        <w:rPr>
          <w:rFonts w:hint="eastAsia"/>
          <w:kern w:val="2"/>
          <w:lang w:val="en-US" w:eastAsia="ko-KR"/>
        </w:rPr>
        <w:t>the following agreements on small cell discovery were made.</w:t>
      </w:r>
    </w:p>
    <w:p w:rsidR="000B363F" w:rsidRPr="00257BC9" w:rsidRDefault="000B363F" w:rsidP="000B363F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0F61">
        <w:rPr>
          <w:rFonts w:eastAsia="MS Mincho"/>
          <w:lang w:val="en-US" w:eastAsia="ja-JP"/>
        </w:rPr>
        <w:t>For enhanced discovery procedure:</w:t>
      </w:r>
    </w:p>
    <w:p w:rsidR="000B363F" w:rsidRPr="00257BC9" w:rsidRDefault="000B363F" w:rsidP="000B363F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0F61">
        <w:rPr>
          <w:rFonts w:eastAsia="MS Mincho"/>
          <w:lang w:val="en-US" w:eastAsia="ja-JP"/>
        </w:rPr>
        <w:t xml:space="preserve">UE can be configured with </w:t>
      </w:r>
      <w:r>
        <w:rPr>
          <w:rFonts w:eastAsia="MS Mincho" w:hint="eastAsia"/>
          <w:lang w:val="en-US" w:eastAsia="ja-JP"/>
        </w:rPr>
        <w:t xml:space="preserve">at least </w:t>
      </w:r>
      <w:r w:rsidRPr="00600F61">
        <w:rPr>
          <w:rFonts w:eastAsia="MS Mincho"/>
          <w:lang w:val="en-US" w:eastAsia="ja-JP"/>
        </w:rPr>
        <w:t xml:space="preserve">one DRS </w:t>
      </w:r>
      <w:r>
        <w:rPr>
          <w:rFonts w:eastAsia="MS Mincho" w:hint="eastAsia"/>
          <w:lang w:val="en-US" w:eastAsia="ja-JP"/>
        </w:rPr>
        <w:t>measurement timing</w:t>
      </w:r>
      <w:r>
        <w:rPr>
          <w:rFonts w:eastAsia="MS Mincho"/>
          <w:lang w:val="en-US" w:eastAsia="ja-JP"/>
        </w:rPr>
        <w:t xml:space="preserve"> configuration per frequency</w:t>
      </w:r>
    </w:p>
    <w:p w:rsidR="000B363F" w:rsidRDefault="000B363F" w:rsidP="000B363F">
      <w:pPr>
        <w:numPr>
          <w:ilvl w:val="2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Note: DRS measurement timing configuration indicates when UE may perform cell detection and RRM measurement based on DRS</w:t>
      </w:r>
    </w:p>
    <w:p w:rsidR="000B363F" w:rsidRPr="00257BC9" w:rsidRDefault="000B363F" w:rsidP="000B363F">
      <w:pPr>
        <w:numPr>
          <w:ilvl w:val="2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Note: UE can detect multiple cells based on a DRS measurement timing configuration on the frequency</w:t>
      </w:r>
    </w:p>
    <w:p w:rsidR="000B363F" w:rsidRDefault="000B363F" w:rsidP="000B363F">
      <w:pPr>
        <w:numPr>
          <w:ilvl w:val="2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UE can expect DRS in DRS measurement timing configuration</w:t>
      </w:r>
    </w:p>
    <w:p w:rsidR="000B363F" w:rsidRPr="003E1517" w:rsidRDefault="000B363F" w:rsidP="000B363F">
      <w:pPr>
        <w:numPr>
          <w:ilvl w:val="2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0F61">
        <w:rPr>
          <w:rFonts w:eastAsia="MS Mincho"/>
          <w:lang w:val="en-US" w:eastAsia="ja-JP"/>
        </w:rPr>
        <w:t xml:space="preserve">DRS </w:t>
      </w:r>
      <w:r>
        <w:rPr>
          <w:rFonts w:eastAsia="MS Mincho" w:hint="eastAsia"/>
          <w:lang w:val="en-US" w:eastAsia="ja-JP"/>
        </w:rPr>
        <w:t>measurement</w:t>
      </w:r>
      <w:r w:rsidRPr="00600F61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timing </w:t>
      </w:r>
      <w:r w:rsidRPr="00600F61">
        <w:rPr>
          <w:rFonts w:eastAsia="MS Mincho"/>
          <w:lang w:val="en-US" w:eastAsia="ja-JP"/>
        </w:rPr>
        <w:t>configuration incl</w:t>
      </w:r>
      <w:r>
        <w:rPr>
          <w:rFonts w:eastAsia="MS Mincho"/>
          <w:lang w:val="en-US" w:eastAsia="ja-JP"/>
        </w:rPr>
        <w:t>udes at least period</w:t>
      </w:r>
      <w:r>
        <w:rPr>
          <w:rFonts w:eastAsia="MS Mincho" w:hint="eastAsia"/>
          <w:lang w:val="en-US" w:eastAsia="ja-JP"/>
        </w:rPr>
        <w:t xml:space="preserve"> and</w:t>
      </w:r>
      <w:r>
        <w:rPr>
          <w:rFonts w:eastAsia="MS Mincho"/>
          <w:lang w:val="en-US" w:eastAsia="ja-JP"/>
        </w:rPr>
        <w:t xml:space="preserve"> offset</w:t>
      </w:r>
      <w:r>
        <w:rPr>
          <w:rFonts w:eastAsia="MS Mincho" w:hint="eastAsia"/>
          <w:lang w:val="en-US" w:eastAsia="ja-JP"/>
        </w:rPr>
        <w:t xml:space="preserve"> and </w:t>
      </w:r>
      <w:r>
        <w:rPr>
          <w:rFonts w:eastAsia="MS Mincho"/>
          <w:lang w:val="en-US" w:eastAsia="ja-JP"/>
        </w:rPr>
        <w:t>potentially</w:t>
      </w:r>
      <w:r>
        <w:rPr>
          <w:rFonts w:eastAsia="MS Mincho" w:hint="eastAsia"/>
          <w:lang w:val="en-US" w:eastAsia="ja-JP"/>
        </w:rPr>
        <w:t xml:space="preserve"> duration</w:t>
      </w:r>
    </w:p>
    <w:p w:rsidR="000B363F" w:rsidRDefault="000B363F" w:rsidP="000B363F">
      <w:pPr>
        <w:numPr>
          <w:ilvl w:val="3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600F61">
        <w:rPr>
          <w:rFonts w:eastAsia="MS Mincho"/>
          <w:lang w:val="en-US" w:eastAsia="ja-JP"/>
        </w:rPr>
        <w:t>The reference timing for the of</w:t>
      </w:r>
      <w:r>
        <w:rPr>
          <w:rFonts w:eastAsia="MS Mincho"/>
          <w:lang w:val="en-US" w:eastAsia="ja-JP"/>
        </w:rPr>
        <w:t xml:space="preserve">fset is </w:t>
      </w:r>
      <w:r>
        <w:rPr>
          <w:rFonts w:eastAsia="MS Mincho" w:hint="eastAsia"/>
          <w:lang w:val="en-US" w:eastAsia="ja-JP"/>
        </w:rPr>
        <w:t>a</w:t>
      </w:r>
      <w:r>
        <w:rPr>
          <w:rFonts w:eastAsia="MS Mincho"/>
          <w:lang w:val="en-US" w:eastAsia="ja-JP"/>
        </w:rPr>
        <w:t xml:space="preserve"> serving cell timing</w:t>
      </w:r>
    </w:p>
    <w:p w:rsidR="000B363F" w:rsidRPr="000B363F" w:rsidRDefault="000B363F" w:rsidP="000B363F">
      <w:pPr>
        <w:numPr>
          <w:ilvl w:val="4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Which serving cell</w:t>
      </w:r>
    </w:p>
    <w:p w:rsidR="000D49FA" w:rsidRPr="004364E5" w:rsidRDefault="000D49FA" w:rsidP="000D49FA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364E5">
        <w:rPr>
          <w:rFonts w:eastAsia="MS Mincho"/>
          <w:lang w:val="en-US" w:eastAsia="ja-JP"/>
        </w:rPr>
        <w:t>A DRS comprises</w:t>
      </w:r>
      <w:r w:rsidRPr="004364E5">
        <w:rPr>
          <w:rFonts w:eastAsia="MS Mincho" w:hint="eastAsia"/>
          <w:lang w:val="en-US" w:eastAsia="ja-JP"/>
        </w:rPr>
        <w:t xml:space="preserve"> following signals</w:t>
      </w:r>
    </w:p>
    <w:p w:rsidR="000D49FA" w:rsidRPr="004364E5" w:rsidRDefault="000D49FA" w:rsidP="000D49FA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364E5">
        <w:rPr>
          <w:rFonts w:eastAsia="MS Mincho"/>
          <w:lang w:val="en-US" w:eastAsia="ja-JP"/>
        </w:rPr>
        <w:t>Both PSS and SSS are transmitted</w:t>
      </w:r>
    </w:p>
    <w:p w:rsidR="000D49FA" w:rsidRPr="004364E5" w:rsidRDefault="000D49FA" w:rsidP="000D49FA">
      <w:pPr>
        <w:numPr>
          <w:ilvl w:val="1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4364E5">
        <w:rPr>
          <w:rFonts w:eastAsia="MS Mincho" w:hint="eastAsia"/>
          <w:lang w:val="en-US" w:eastAsia="ja-JP"/>
        </w:rPr>
        <w:t>A</w:t>
      </w:r>
      <w:r w:rsidRPr="004364E5">
        <w:rPr>
          <w:rFonts w:eastAsia="MS Mincho"/>
          <w:lang w:val="en-US" w:eastAsia="ja-JP"/>
        </w:rPr>
        <w:t>dditional reference signal</w:t>
      </w:r>
      <w:r w:rsidRPr="004364E5">
        <w:rPr>
          <w:rFonts w:eastAsia="MS Mincho" w:hint="eastAsia"/>
          <w:lang w:val="en-US" w:eastAsia="ja-JP"/>
        </w:rPr>
        <w:t>(</w:t>
      </w:r>
      <w:r w:rsidRPr="004364E5">
        <w:rPr>
          <w:rFonts w:eastAsia="MS Mincho"/>
          <w:lang w:val="en-US" w:eastAsia="ja-JP"/>
        </w:rPr>
        <w:t>s</w:t>
      </w:r>
      <w:r w:rsidRPr="004364E5">
        <w:rPr>
          <w:rFonts w:eastAsia="MS Mincho" w:hint="eastAsia"/>
          <w:lang w:val="en-US" w:eastAsia="ja-JP"/>
        </w:rPr>
        <w:t>)</w:t>
      </w:r>
      <w:r w:rsidRPr="004364E5">
        <w:rPr>
          <w:rFonts w:eastAsia="MS Mincho"/>
          <w:lang w:val="en-US" w:eastAsia="ja-JP"/>
        </w:rPr>
        <w:t xml:space="preserve"> </w:t>
      </w:r>
      <w:r w:rsidRPr="004364E5">
        <w:rPr>
          <w:rFonts w:eastAsia="MS Mincho" w:hint="eastAsia"/>
          <w:lang w:val="en-US" w:eastAsia="ja-JP"/>
        </w:rPr>
        <w:t>include</w:t>
      </w:r>
      <w:r w:rsidRPr="004364E5">
        <w:rPr>
          <w:rFonts w:eastAsia="MS Mincho"/>
          <w:lang w:val="en-US" w:eastAsia="ja-JP"/>
        </w:rPr>
        <w:t xml:space="preserve"> CRS</w:t>
      </w:r>
      <w:r w:rsidRPr="004364E5">
        <w:rPr>
          <w:rFonts w:eastAsia="MS Mincho" w:hint="eastAsia"/>
          <w:lang w:val="en-US" w:eastAsia="ja-JP"/>
        </w:rPr>
        <w:t xml:space="preserve"> and/or</w:t>
      </w:r>
      <w:r w:rsidRPr="004364E5">
        <w:rPr>
          <w:rFonts w:eastAsia="MS Mincho"/>
          <w:lang w:val="en-US" w:eastAsia="ja-JP"/>
        </w:rPr>
        <w:t xml:space="preserve"> CSI-RS</w:t>
      </w:r>
    </w:p>
    <w:p w:rsidR="000D49FA" w:rsidRDefault="000D49FA" w:rsidP="000D49FA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Changing mapping of PSS/SSS, CRS, CSI-RS</w:t>
      </w:r>
    </w:p>
    <w:p w:rsidR="000D49FA" w:rsidRDefault="000D49FA" w:rsidP="000D49FA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Further down select of following alternatives of DRS in RAN1 #77 meeting</w:t>
      </w:r>
    </w:p>
    <w:p w:rsidR="000D49FA" w:rsidRPr="006A726C" w:rsidRDefault="000D49FA" w:rsidP="000D49FA">
      <w:pPr>
        <w:numPr>
          <w:ilvl w:val="1"/>
          <w:numId w:val="9"/>
        </w:numPr>
        <w:tabs>
          <w:tab w:val="clear" w:pos="180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Alt. 1: </w:t>
      </w:r>
      <w:r w:rsidRPr="000D49FA">
        <w:rPr>
          <w:rFonts w:eastAsia="MS Mincho"/>
          <w:lang w:val="en-US" w:eastAsia="ja-JP"/>
        </w:rPr>
        <w:t>DRS is PSS/SSS/CSI-RS/CRS or PSS/SSS/CRS with configurable</w:t>
      </w:r>
    </w:p>
    <w:p w:rsidR="000D49FA" w:rsidRDefault="000D49FA" w:rsidP="000D49FA">
      <w:pPr>
        <w:numPr>
          <w:ilvl w:val="1"/>
          <w:numId w:val="9"/>
        </w:numPr>
        <w:tabs>
          <w:tab w:val="clear" w:pos="180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Alt. 3a: DRS is PSS/SSS/CRS</w:t>
      </w:r>
    </w:p>
    <w:p w:rsidR="000D49FA" w:rsidRPr="005503DF" w:rsidRDefault="000D49FA" w:rsidP="000D49FA">
      <w:pPr>
        <w:numPr>
          <w:ilvl w:val="1"/>
          <w:numId w:val="9"/>
        </w:numPr>
        <w:tabs>
          <w:tab w:val="clear" w:pos="180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Alt. 3b: DRS is PSS/SSS/CSI-RS</w:t>
      </w:r>
    </w:p>
    <w:p w:rsidR="000D49FA" w:rsidRPr="006A726C" w:rsidRDefault="000D49FA" w:rsidP="000D49FA">
      <w:pPr>
        <w:numPr>
          <w:ilvl w:val="1"/>
          <w:numId w:val="9"/>
        </w:numPr>
        <w:tabs>
          <w:tab w:val="clear" w:pos="1800"/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Alt. 5: DRS is </w:t>
      </w:r>
      <w:r w:rsidRPr="000D49FA">
        <w:rPr>
          <w:rFonts w:eastAsia="MS Mincho"/>
          <w:lang w:val="en-US" w:eastAsia="ja-JP"/>
        </w:rPr>
        <w:t>PSS/SSS/CSI-RS/CRS or PSS/SSS/CSI-RS with configurable</w:t>
      </w:r>
    </w:p>
    <w:p w:rsidR="000D49FA" w:rsidRDefault="000D49FA" w:rsidP="000D49FA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Rel. 12 discovery signal should identify transmission point</w:t>
      </w:r>
    </w:p>
    <w:p w:rsidR="000D49FA" w:rsidRDefault="000D49FA" w:rsidP="000D49FA">
      <w:pPr>
        <w:numPr>
          <w:ilvl w:val="0"/>
          <w:numId w:val="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Rel. 12 discovery signal should facilitate small cell on/off</w:t>
      </w:r>
    </w:p>
    <w:p w:rsidR="0062202D" w:rsidRPr="000D49FA" w:rsidRDefault="0062202D" w:rsidP="009E3315">
      <w:pPr>
        <w:spacing w:afterLines="50"/>
        <w:ind w:firstLine="431"/>
        <w:rPr>
          <w:kern w:val="2"/>
          <w:lang w:val="en-US" w:eastAsia="ko-KR"/>
        </w:rPr>
      </w:pPr>
    </w:p>
    <w:p w:rsidR="0062202D" w:rsidRDefault="0062202D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will give </w:t>
      </w:r>
      <w:r w:rsidR="009610FA">
        <w:rPr>
          <w:rFonts w:hint="eastAsia"/>
          <w:kern w:val="2"/>
          <w:lang w:val="en-US" w:eastAsia="ko-KR"/>
        </w:rPr>
        <w:t>performance evaluation</w:t>
      </w:r>
      <w:r>
        <w:rPr>
          <w:rFonts w:hint="eastAsia"/>
          <w:kern w:val="2"/>
          <w:lang w:val="en-US" w:eastAsia="ko-KR"/>
        </w:rPr>
        <w:t xml:space="preserve"> results of discovery signals</w:t>
      </w:r>
      <w:r w:rsidR="009610FA">
        <w:rPr>
          <w:rFonts w:hint="eastAsia"/>
          <w:kern w:val="2"/>
          <w:lang w:val="en-US" w:eastAsia="ko-KR"/>
        </w:rPr>
        <w:t xml:space="preserve"> options.</w:t>
      </w:r>
    </w:p>
    <w:p w:rsidR="00E57C7B" w:rsidRDefault="00E57C7B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Discovery signal options</w:t>
      </w:r>
    </w:p>
    <w:p w:rsidR="00170017" w:rsidRPr="00E57C7B" w:rsidRDefault="00E57C7B" w:rsidP="00E57C7B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2.1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</w:r>
      <w:r w:rsidR="006D171A" w:rsidRPr="00E57C7B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SSS location</w:t>
      </w:r>
    </w:p>
    <w:p w:rsidR="006D171A" w:rsidRDefault="00062128" w:rsidP="006D171A">
      <w:pPr>
        <w:ind w:firstLine="360"/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the agreement in last RAN1 meeting, </w:t>
      </w:r>
      <w:r w:rsidR="00FE5A4F">
        <w:rPr>
          <w:rFonts w:hint="eastAsia"/>
          <w:lang w:val="en-US" w:eastAsia="ko-KR"/>
        </w:rPr>
        <w:t>PSS</w:t>
      </w:r>
      <w:r w:rsidR="009610FA">
        <w:rPr>
          <w:rFonts w:hint="eastAsia"/>
          <w:lang w:val="en-US" w:eastAsia="ko-KR"/>
        </w:rPr>
        <w:t>/</w:t>
      </w:r>
      <w:r w:rsidR="000B363F">
        <w:rPr>
          <w:rFonts w:hint="eastAsia"/>
          <w:lang w:val="en-US" w:eastAsia="ko-KR"/>
        </w:rPr>
        <w:t xml:space="preserve">SSS </w:t>
      </w:r>
      <w:r w:rsidR="00FE5A4F">
        <w:rPr>
          <w:rFonts w:hint="eastAsia"/>
          <w:lang w:val="en-US" w:eastAsia="ko-KR"/>
        </w:rPr>
        <w:t>will be transmitted as a part of discovery signal</w:t>
      </w:r>
      <w:r>
        <w:rPr>
          <w:rFonts w:hint="eastAsia"/>
          <w:lang w:val="en-US" w:eastAsia="ko-KR"/>
        </w:rPr>
        <w:t>. However</w:t>
      </w:r>
      <w:r w:rsidR="00FE5A4F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 xml:space="preserve">it is still FFS where the discovery signals will be located. Hence, we will provide the </w:t>
      </w:r>
      <w:r w:rsidR="006D171A">
        <w:rPr>
          <w:rFonts w:hint="eastAsia"/>
          <w:lang w:val="en-US" w:eastAsia="ko-KR"/>
        </w:rPr>
        <w:t xml:space="preserve">evaluation results of </w:t>
      </w:r>
      <w:r>
        <w:rPr>
          <w:rFonts w:hint="eastAsia"/>
          <w:lang w:val="en-US" w:eastAsia="ko-KR"/>
        </w:rPr>
        <w:t>cell detection perfor</w:t>
      </w:r>
      <w:r w:rsidR="006D171A">
        <w:rPr>
          <w:rFonts w:hint="eastAsia"/>
          <w:lang w:val="en-US" w:eastAsia="ko-KR"/>
        </w:rPr>
        <w:t xml:space="preserve">mance depending on the SSS location. We consider the different SSS location depending on PSS id (cell group id) with </w:t>
      </w:r>
      <w:r w:rsidR="00B04697">
        <w:rPr>
          <w:rFonts w:hint="eastAsia"/>
          <w:lang w:val="en-US" w:eastAsia="ko-KR"/>
        </w:rPr>
        <w:t xml:space="preserve">SSS </w:t>
      </w:r>
      <w:r w:rsidR="006D171A">
        <w:rPr>
          <w:rFonts w:hint="eastAsia"/>
          <w:lang w:val="en-US" w:eastAsia="ko-KR"/>
        </w:rPr>
        <w:t>muting among small cells</w:t>
      </w:r>
      <w:r w:rsidR="00B04697">
        <w:rPr>
          <w:rFonts w:hint="eastAsia"/>
          <w:lang w:val="en-US" w:eastAsia="ko-KR"/>
        </w:rPr>
        <w:t>. It means that SSS can be located in 3 different locations</w:t>
      </w:r>
      <w:r w:rsidR="006D171A">
        <w:rPr>
          <w:rFonts w:hint="eastAsia"/>
          <w:lang w:val="en-US" w:eastAsia="ko-KR"/>
        </w:rPr>
        <w:t xml:space="preserve">. The detailed simulation assumptions and evaluation results are shown in appendix. The cell detection performance is compared with that using legacy PSS/SSS in Table 1. </w:t>
      </w:r>
      <w:r w:rsidR="00B04697">
        <w:rPr>
          <w:rFonts w:hint="eastAsia"/>
          <w:lang w:val="en-US" w:eastAsia="ko-KR"/>
        </w:rPr>
        <w:t xml:space="preserve">As shown in Table 1, the cell detection performance can be significantly improved by changing SSS location depending on PSS id. </w:t>
      </w:r>
    </w:p>
    <w:p w:rsidR="00B04697" w:rsidRDefault="00B04697" w:rsidP="006D171A">
      <w:pPr>
        <w:ind w:firstLine="360"/>
        <w:rPr>
          <w:lang w:val="en-US" w:eastAsia="ko-KR"/>
        </w:rPr>
      </w:pPr>
    </w:p>
    <w:p w:rsidR="006D171A" w:rsidRDefault="006D171A" w:rsidP="00E57C7B">
      <w:pPr>
        <w:ind w:firstLine="360"/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lastRenderedPageBreak/>
        <w:t>Table 1.</w:t>
      </w:r>
      <w:proofErr w:type="gramEnd"/>
      <w:r>
        <w:rPr>
          <w:rFonts w:hint="eastAsia"/>
          <w:lang w:eastAsia="ko-KR"/>
        </w:rPr>
        <w:t xml:space="preserve"> Percentage of UE with detection probability of </w:t>
      </w:r>
      <w:proofErr w:type="spellStart"/>
      <w:r>
        <w:rPr>
          <w:rFonts w:hint="eastAsia"/>
          <w:lang w:eastAsia="ko-KR"/>
        </w:rPr>
        <w:t>P</w:t>
      </w:r>
      <w:r w:rsidRPr="00976489">
        <w:rPr>
          <w:rFonts w:hint="eastAsia"/>
          <w:vertAlign w:val="subscript"/>
          <w:lang w:eastAsia="ko-KR"/>
        </w:rPr>
        <w:t>d</w:t>
      </w:r>
      <w:proofErr w:type="spellEnd"/>
      <w:r>
        <w:rPr>
          <w:rFonts w:hint="eastAsia"/>
          <w:lang w:eastAsia="ko-KR"/>
        </w:rPr>
        <w:t xml:space="preserve"> &lt; 0.9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1435"/>
        <w:gridCol w:w="1435"/>
        <w:gridCol w:w="1436"/>
      </w:tblGrid>
      <w:tr w:rsidR="00662E7F" w:rsidTr="00E13DE6">
        <w:trPr>
          <w:jc w:val="center"/>
        </w:trPr>
        <w:tc>
          <w:tcPr>
            <w:tcW w:w="2660" w:type="dxa"/>
          </w:tcPr>
          <w:p w:rsidR="00662E7F" w:rsidRDefault="00662E7F" w:rsidP="00993F17">
            <w:pPr>
              <w:rPr>
                <w:lang w:eastAsia="ko-KR"/>
              </w:rPr>
            </w:pPr>
          </w:p>
        </w:tc>
        <w:tc>
          <w:tcPr>
            <w:tcW w:w="1435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st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  <w:tc>
          <w:tcPr>
            <w:tcW w:w="1435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nd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  <w:tc>
          <w:tcPr>
            <w:tcW w:w="1436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rd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</w:tr>
      <w:tr w:rsidR="00662E7F" w:rsidTr="00E13DE6">
        <w:trPr>
          <w:jc w:val="center"/>
        </w:trPr>
        <w:tc>
          <w:tcPr>
            <w:tcW w:w="2660" w:type="dxa"/>
          </w:tcPr>
          <w:p w:rsidR="00662E7F" w:rsidRPr="00976489" w:rsidRDefault="00662E7F" w:rsidP="00993F1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Legacy PSS/SSS location: </w:t>
            </w:r>
            <w:proofErr w:type="spellStart"/>
            <w:r>
              <w:rPr>
                <w:rFonts w:eastAsiaTheme="minorEastAsia" w:hint="eastAsia"/>
                <w:lang w:eastAsia="ko-KR"/>
              </w:rPr>
              <w:t>Prob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(UE| </w:t>
            </w:r>
            <w:proofErr w:type="spellStart"/>
            <w:r>
              <w:rPr>
                <w:rFonts w:eastAsiaTheme="minorEastAsia" w:hint="eastAsia"/>
                <w:lang w:eastAsia="ko-KR"/>
              </w:rPr>
              <w:t>P</w:t>
            </w:r>
            <w:r w:rsidRPr="00976489">
              <w:rPr>
                <w:rFonts w:eastAsiaTheme="minorEastAsia" w:hint="eastAsia"/>
                <w:vertAlign w:val="subscript"/>
                <w:lang w:eastAsia="ko-KR"/>
              </w:rPr>
              <w:t>d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&lt; 0.9)</w:t>
            </w:r>
          </w:p>
        </w:tc>
        <w:tc>
          <w:tcPr>
            <w:tcW w:w="1435" w:type="dxa"/>
            <w:vAlign w:val="center"/>
          </w:tcPr>
          <w:p w:rsidR="00662E7F" w:rsidRPr="00976489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0 %</w:t>
            </w:r>
          </w:p>
        </w:tc>
        <w:tc>
          <w:tcPr>
            <w:tcW w:w="1435" w:type="dxa"/>
            <w:vAlign w:val="center"/>
          </w:tcPr>
          <w:p w:rsidR="00662E7F" w:rsidRPr="00976489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32.3 %</w:t>
            </w:r>
          </w:p>
        </w:tc>
        <w:tc>
          <w:tcPr>
            <w:tcW w:w="1436" w:type="dxa"/>
            <w:vAlign w:val="center"/>
          </w:tcPr>
          <w:p w:rsidR="00662E7F" w:rsidRPr="00976489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100 %</w:t>
            </w:r>
          </w:p>
        </w:tc>
      </w:tr>
      <w:tr w:rsidR="00662E7F" w:rsidTr="00E13DE6">
        <w:trPr>
          <w:jc w:val="center"/>
        </w:trPr>
        <w:tc>
          <w:tcPr>
            <w:tcW w:w="2660" w:type="dxa"/>
          </w:tcPr>
          <w:p w:rsidR="00662E7F" w:rsidRDefault="00662E7F" w:rsidP="00993F1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SSS location depending on PSS id: </w:t>
            </w:r>
            <w:proofErr w:type="spellStart"/>
            <w:r>
              <w:rPr>
                <w:rFonts w:eastAsiaTheme="minorEastAsia" w:hint="eastAsia"/>
                <w:lang w:eastAsia="ko-KR"/>
              </w:rPr>
              <w:t>Prob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(UE| </w:t>
            </w:r>
            <w:proofErr w:type="spellStart"/>
            <w:r>
              <w:rPr>
                <w:rFonts w:eastAsiaTheme="minorEastAsia" w:hint="eastAsia"/>
                <w:lang w:eastAsia="ko-KR"/>
              </w:rPr>
              <w:t>P</w:t>
            </w:r>
            <w:r w:rsidRPr="00976489">
              <w:rPr>
                <w:rFonts w:eastAsiaTheme="minorEastAsia" w:hint="eastAsia"/>
                <w:vertAlign w:val="subscript"/>
                <w:lang w:eastAsia="ko-KR"/>
              </w:rPr>
              <w:t>d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&lt; 0.9)</w:t>
            </w:r>
          </w:p>
        </w:tc>
        <w:tc>
          <w:tcPr>
            <w:tcW w:w="1435" w:type="dxa"/>
            <w:vAlign w:val="center"/>
          </w:tcPr>
          <w:p w:rsidR="00662E7F" w:rsidRPr="008D3176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0 %</w:t>
            </w:r>
          </w:p>
        </w:tc>
        <w:tc>
          <w:tcPr>
            <w:tcW w:w="1435" w:type="dxa"/>
            <w:vAlign w:val="center"/>
          </w:tcPr>
          <w:p w:rsidR="00662E7F" w:rsidRPr="008D3176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0.8 %</w:t>
            </w:r>
          </w:p>
        </w:tc>
        <w:tc>
          <w:tcPr>
            <w:tcW w:w="1436" w:type="dxa"/>
            <w:vAlign w:val="center"/>
          </w:tcPr>
          <w:p w:rsidR="00662E7F" w:rsidRPr="008D3176" w:rsidRDefault="00662E7F" w:rsidP="00B0469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14.8 %</w:t>
            </w:r>
          </w:p>
        </w:tc>
      </w:tr>
    </w:tbl>
    <w:p w:rsidR="006D171A" w:rsidRDefault="006D171A" w:rsidP="006D171A">
      <w:pPr>
        <w:ind w:firstLine="360"/>
        <w:rPr>
          <w:lang w:val="en-US" w:eastAsia="ko-KR"/>
        </w:rPr>
      </w:pPr>
    </w:p>
    <w:p w:rsidR="00E57C7B" w:rsidRDefault="00E57C7B" w:rsidP="00E57C7B">
      <w:pPr>
        <w:ind w:firstLine="360"/>
        <w:rPr>
          <w:b/>
          <w:i/>
          <w:u w:val="single"/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1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The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cell detection performance can be</w:t>
      </w:r>
      <w:r w:rsidR="006C0D5D" w:rsidRPr="006C0D5D">
        <w:rPr>
          <w:rFonts w:hint="eastAsia"/>
          <w:b/>
          <w:i/>
          <w:u w:val="single"/>
          <w:lang w:eastAsia="ko-KR"/>
        </w:rPr>
        <w:t xml:space="preserve"> </w:t>
      </w:r>
      <w:r w:rsidR="006C0D5D">
        <w:rPr>
          <w:rFonts w:hint="eastAsia"/>
          <w:b/>
          <w:i/>
          <w:u w:val="single"/>
          <w:lang w:eastAsia="ko-KR"/>
        </w:rPr>
        <w:t>significantly</w:t>
      </w:r>
      <w:r>
        <w:rPr>
          <w:rFonts w:hint="eastAsia"/>
          <w:b/>
          <w:i/>
          <w:u w:val="single"/>
          <w:lang w:eastAsia="ko-KR"/>
        </w:rPr>
        <w:t xml:space="preserve"> improved by changing SSS location depending on PSS id with SSS muting among small cells.</w:t>
      </w:r>
      <w:r w:rsidRPr="000A21E4">
        <w:rPr>
          <w:rFonts w:hint="eastAsia"/>
          <w:b/>
          <w:i/>
          <w:u w:val="single"/>
          <w:lang w:eastAsia="ko-KR"/>
        </w:rPr>
        <w:t xml:space="preserve"> </w:t>
      </w:r>
    </w:p>
    <w:p w:rsidR="00E57C7B" w:rsidRDefault="00E57C7B" w:rsidP="006D171A">
      <w:pPr>
        <w:ind w:firstLine="360"/>
        <w:rPr>
          <w:lang w:eastAsia="ko-KR"/>
        </w:rPr>
      </w:pPr>
    </w:p>
    <w:p w:rsidR="00E57C7B" w:rsidRPr="00FB4C52" w:rsidRDefault="00E57C7B" w:rsidP="00E57C7B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2.2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  <w:t>Transmission point (TP) identification</w:t>
      </w:r>
    </w:p>
    <w:p w:rsidR="006C0D5D" w:rsidRDefault="00E57C7B" w:rsidP="00062128">
      <w:pPr>
        <w:ind w:firstLine="360"/>
        <w:rPr>
          <w:lang w:val="en-US" w:eastAsia="ko-KR"/>
        </w:rPr>
      </w:pPr>
      <w:r>
        <w:rPr>
          <w:rFonts w:hint="eastAsia"/>
          <w:lang w:val="en-US" w:eastAsia="ko-KR"/>
        </w:rPr>
        <w:t>S</w:t>
      </w:r>
      <w:r w:rsidR="009610FA">
        <w:rPr>
          <w:rFonts w:hint="eastAsia"/>
          <w:lang w:val="en-US" w:eastAsia="ko-KR"/>
        </w:rPr>
        <w:t>ince transmission point (TP) should be identified by discovery signals, it would be desirable to adopt CSI-RS as a part of discovery si</w:t>
      </w:r>
      <w:r w:rsidR="00062128">
        <w:rPr>
          <w:rFonts w:hint="eastAsia"/>
          <w:lang w:val="en-US" w:eastAsia="ko-KR"/>
        </w:rPr>
        <w:t xml:space="preserve">gnals </w:t>
      </w:r>
      <w:r w:rsidR="005323CC">
        <w:rPr>
          <w:rFonts w:hint="eastAsia"/>
          <w:lang w:val="en-US" w:eastAsia="ko-KR"/>
        </w:rPr>
        <w:t xml:space="preserve">(call it as DRS-CSI-RS) </w:t>
      </w:r>
      <w:r w:rsidR="00062128">
        <w:rPr>
          <w:rFonts w:hint="eastAsia"/>
          <w:lang w:val="en-US" w:eastAsia="ko-KR"/>
        </w:rPr>
        <w:t>for the purpose of TP identification</w:t>
      </w:r>
      <w:r>
        <w:rPr>
          <w:rFonts w:hint="eastAsia"/>
          <w:lang w:val="en-US" w:eastAsia="ko-KR"/>
        </w:rPr>
        <w:t xml:space="preserve"> in addition to PSS/SSS</w:t>
      </w:r>
      <w:r w:rsidR="00062128">
        <w:rPr>
          <w:rFonts w:hint="eastAsia"/>
          <w:lang w:val="en-US" w:eastAsia="ko-KR"/>
        </w:rPr>
        <w:t xml:space="preserve">. </w:t>
      </w:r>
      <w:r w:rsidR="006C0D5D">
        <w:rPr>
          <w:rFonts w:hint="eastAsia"/>
          <w:lang w:val="en-US" w:eastAsia="ko-KR"/>
        </w:rPr>
        <w:t xml:space="preserve">We also evaluate the cell detection performance using </w:t>
      </w:r>
      <w:r w:rsidR="005323CC">
        <w:rPr>
          <w:rFonts w:hint="eastAsia"/>
          <w:lang w:val="en-US" w:eastAsia="ko-KR"/>
        </w:rPr>
        <w:t>DRS-</w:t>
      </w:r>
      <w:r w:rsidR="006C0D5D">
        <w:rPr>
          <w:rFonts w:hint="eastAsia"/>
          <w:lang w:val="en-US" w:eastAsia="ko-KR"/>
        </w:rPr>
        <w:t xml:space="preserve">CSI-RS. In this evaluation, </w:t>
      </w:r>
      <w:r w:rsidR="00EE5E72">
        <w:rPr>
          <w:rFonts w:hint="eastAsia"/>
          <w:lang w:val="en-US" w:eastAsia="ko-KR"/>
        </w:rPr>
        <w:t xml:space="preserve">it is assumed that </w:t>
      </w:r>
      <w:r w:rsidR="006C0D5D">
        <w:rPr>
          <w:rFonts w:hint="eastAsia"/>
          <w:lang w:val="en-US" w:eastAsia="ko-KR"/>
        </w:rPr>
        <w:t xml:space="preserve">physical cell id </w:t>
      </w:r>
      <w:r w:rsidR="00EE5E72">
        <w:rPr>
          <w:rFonts w:hint="eastAsia"/>
          <w:lang w:val="en-US" w:eastAsia="ko-KR"/>
        </w:rPr>
        <w:t>can be detected without error using PSS/SSS</w:t>
      </w:r>
      <w:r w:rsidR="00D0616C">
        <w:rPr>
          <w:rFonts w:hint="eastAsia"/>
          <w:lang w:val="en-US" w:eastAsia="ko-KR"/>
        </w:rPr>
        <w:t xml:space="preserve"> and </w:t>
      </w:r>
      <w:r w:rsidR="005323CC">
        <w:rPr>
          <w:rFonts w:hint="eastAsia"/>
          <w:lang w:val="en-US" w:eastAsia="ko-KR"/>
        </w:rPr>
        <w:t>thus performance of TP identification of DRS-</w:t>
      </w:r>
      <w:r w:rsidR="00D0616C">
        <w:rPr>
          <w:rFonts w:hint="eastAsia"/>
          <w:lang w:val="en-US" w:eastAsia="ko-KR"/>
        </w:rPr>
        <w:t xml:space="preserve">CSI-RS </w:t>
      </w:r>
      <w:r w:rsidR="005323CC">
        <w:rPr>
          <w:rFonts w:hint="eastAsia"/>
          <w:lang w:val="en-US" w:eastAsia="ko-KR"/>
        </w:rPr>
        <w:t xml:space="preserve">is evaluated. For DRS-CSI-RS transmission, we assume that DRS-CSI-RS is transmitted </w:t>
      </w:r>
      <w:r w:rsidR="00D0616C">
        <w:rPr>
          <w:rFonts w:hint="eastAsia"/>
          <w:lang w:val="en-US" w:eastAsia="ko-KR"/>
        </w:rPr>
        <w:t>with muting among TPs</w:t>
      </w:r>
      <w:r w:rsidR="005323CC">
        <w:rPr>
          <w:rFonts w:hint="eastAsia"/>
          <w:lang w:val="en-US" w:eastAsia="ko-KR"/>
        </w:rPr>
        <w:t xml:space="preserve"> by configuring zero power CSI-RS</w:t>
      </w:r>
      <w:r w:rsidR="00EE5E72">
        <w:rPr>
          <w:rFonts w:hint="eastAsia"/>
          <w:lang w:val="en-US" w:eastAsia="ko-KR"/>
        </w:rPr>
        <w:t>.</w:t>
      </w:r>
      <w:r w:rsidR="00D0616C">
        <w:rPr>
          <w:rFonts w:hint="eastAsia"/>
          <w:lang w:val="en-US" w:eastAsia="ko-KR"/>
        </w:rPr>
        <w:t xml:space="preserve"> The detailed simulation assumptions and results are also shown in appendix. The TP detection performance is shown in Table 2.</w:t>
      </w:r>
    </w:p>
    <w:p w:rsidR="00CC7055" w:rsidRDefault="00981E8A" w:rsidP="00062128">
      <w:pPr>
        <w:ind w:firstLine="360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shown in Table 2, the TP can be reliably detected by </w:t>
      </w:r>
      <w:r w:rsidR="005323CC">
        <w:rPr>
          <w:rFonts w:hint="eastAsia"/>
          <w:lang w:val="en-US" w:eastAsia="ko-KR"/>
        </w:rPr>
        <w:t>DRS-</w:t>
      </w:r>
      <w:r>
        <w:rPr>
          <w:rFonts w:hint="eastAsia"/>
          <w:lang w:val="en-US" w:eastAsia="ko-KR"/>
        </w:rPr>
        <w:t xml:space="preserve">CSI-RS in case of system bandwidth of 25 RBs. However, the TP detection performance degrades in case of system bandwidth of 6 RBs, which may require enhanced </w:t>
      </w:r>
      <w:r w:rsidR="00E13DE6">
        <w:rPr>
          <w:rFonts w:hint="eastAsia"/>
          <w:lang w:val="en-US" w:eastAsia="ko-KR"/>
        </w:rPr>
        <w:t>DRS-</w:t>
      </w:r>
      <w:r>
        <w:rPr>
          <w:rFonts w:hint="eastAsia"/>
          <w:lang w:val="en-US" w:eastAsia="ko-KR"/>
        </w:rPr>
        <w:t>CSI-RS transmission (e.g., increased density)</w:t>
      </w:r>
      <w:r w:rsidR="005323CC">
        <w:rPr>
          <w:rFonts w:hint="eastAsia"/>
          <w:lang w:val="en-US" w:eastAsia="ko-KR"/>
        </w:rPr>
        <w:t xml:space="preserve"> if 6</w:t>
      </w:r>
      <w:r w:rsidR="00E24EC7">
        <w:rPr>
          <w:rFonts w:hint="eastAsia"/>
          <w:lang w:val="en-US" w:eastAsia="ko-KR"/>
        </w:rPr>
        <w:t xml:space="preserve"> </w:t>
      </w:r>
      <w:r w:rsidR="005323CC">
        <w:rPr>
          <w:rFonts w:hint="eastAsia"/>
          <w:lang w:val="en-US" w:eastAsia="ko-KR"/>
        </w:rPr>
        <w:t>PRB bandwidth needs to be supported. Given that small cell layer may utilize high frequency band such as 3.5</w:t>
      </w:r>
      <w:r w:rsidR="00E24EC7">
        <w:rPr>
          <w:rFonts w:hint="eastAsia"/>
          <w:lang w:val="en-US" w:eastAsia="ko-KR"/>
        </w:rPr>
        <w:t xml:space="preserve"> </w:t>
      </w:r>
      <w:r w:rsidR="005323CC">
        <w:rPr>
          <w:rFonts w:hint="eastAsia"/>
          <w:lang w:val="en-US" w:eastAsia="ko-KR"/>
        </w:rPr>
        <w:t>G</w:t>
      </w:r>
      <w:r w:rsidR="00E24EC7">
        <w:rPr>
          <w:rFonts w:hint="eastAsia"/>
          <w:lang w:val="en-US" w:eastAsia="ko-KR"/>
        </w:rPr>
        <w:t>H</w:t>
      </w:r>
      <w:r w:rsidR="005323CC">
        <w:rPr>
          <w:rFonts w:hint="eastAsia"/>
          <w:lang w:val="en-US" w:eastAsia="ko-KR"/>
        </w:rPr>
        <w:t>z where wideband would be available, supporting 6</w:t>
      </w:r>
      <w:r w:rsidR="00E24EC7">
        <w:rPr>
          <w:rFonts w:hint="eastAsia"/>
          <w:lang w:val="en-US" w:eastAsia="ko-KR"/>
        </w:rPr>
        <w:t xml:space="preserve"> </w:t>
      </w:r>
      <w:r w:rsidR="005323CC">
        <w:rPr>
          <w:rFonts w:hint="eastAsia"/>
          <w:lang w:val="en-US" w:eastAsia="ko-KR"/>
        </w:rPr>
        <w:t>PRB for on/off operation may not be so essential. Thus, we consider DRS-CSI-RS performance for TP identification is satisfactory.</w:t>
      </w:r>
    </w:p>
    <w:p w:rsidR="00981E8A" w:rsidRDefault="00981E8A" w:rsidP="00062128">
      <w:pPr>
        <w:ind w:firstLine="360"/>
        <w:rPr>
          <w:lang w:val="en-US" w:eastAsia="ko-KR"/>
        </w:rPr>
      </w:pPr>
    </w:p>
    <w:p w:rsidR="00D0616C" w:rsidRDefault="00D0616C" w:rsidP="00D0616C">
      <w:pPr>
        <w:ind w:firstLine="360"/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t>Table 2.</w:t>
      </w:r>
      <w:proofErr w:type="gramEnd"/>
      <w:r>
        <w:rPr>
          <w:rFonts w:hint="eastAsia"/>
          <w:lang w:eastAsia="ko-KR"/>
        </w:rPr>
        <w:t xml:space="preserve"> Percentage of UE with detection probability of </w:t>
      </w:r>
      <w:proofErr w:type="spellStart"/>
      <w:r>
        <w:rPr>
          <w:rFonts w:hint="eastAsia"/>
          <w:lang w:eastAsia="ko-KR"/>
        </w:rPr>
        <w:t>P</w:t>
      </w:r>
      <w:r w:rsidRPr="00976489">
        <w:rPr>
          <w:rFonts w:hint="eastAsia"/>
          <w:vertAlign w:val="subscript"/>
          <w:lang w:eastAsia="ko-KR"/>
        </w:rPr>
        <w:t>d</w:t>
      </w:r>
      <w:proofErr w:type="spellEnd"/>
      <w:r>
        <w:rPr>
          <w:rFonts w:hint="eastAsia"/>
          <w:lang w:eastAsia="ko-KR"/>
        </w:rPr>
        <w:t xml:space="preserve"> &lt; 0.9</w:t>
      </w:r>
    </w:p>
    <w:tbl>
      <w:tblPr>
        <w:tblStyle w:val="a9"/>
        <w:tblW w:w="0" w:type="auto"/>
        <w:jc w:val="center"/>
        <w:tblInd w:w="-372" w:type="dxa"/>
        <w:tblLook w:val="04A0" w:firstRow="1" w:lastRow="0" w:firstColumn="1" w:lastColumn="0" w:noHBand="0" w:noVBand="1"/>
      </w:tblPr>
      <w:tblGrid>
        <w:gridCol w:w="3783"/>
        <w:gridCol w:w="1260"/>
        <w:gridCol w:w="1261"/>
        <w:gridCol w:w="1261"/>
      </w:tblGrid>
      <w:tr w:rsidR="00662E7F" w:rsidTr="00D54DB6">
        <w:trPr>
          <w:jc w:val="center"/>
        </w:trPr>
        <w:tc>
          <w:tcPr>
            <w:tcW w:w="3783" w:type="dxa"/>
          </w:tcPr>
          <w:p w:rsidR="00662E7F" w:rsidRDefault="00662E7F" w:rsidP="00993F17">
            <w:pPr>
              <w:rPr>
                <w:lang w:eastAsia="ko-KR"/>
              </w:rPr>
            </w:pPr>
          </w:p>
        </w:tc>
        <w:tc>
          <w:tcPr>
            <w:tcW w:w="1260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st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  <w:tc>
          <w:tcPr>
            <w:tcW w:w="1261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nd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  <w:tc>
          <w:tcPr>
            <w:tcW w:w="1261" w:type="dxa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</w:t>
            </w:r>
            <w:r w:rsidRPr="00976489">
              <w:rPr>
                <w:rFonts w:eastAsiaTheme="minorEastAsia" w:hint="eastAsia"/>
                <w:vertAlign w:val="superscript"/>
                <w:lang w:eastAsia="ko-KR"/>
              </w:rPr>
              <w:t>rd</w:t>
            </w:r>
            <w:r>
              <w:rPr>
                <w:rFonts w:eastAsiaTheme="minorEastAsia" w:hint="eastAsia"/>
                <w:lang w:eastAsia="ko-KR"/>
              </w:rPr>
              <w:t xml:space="preserve"> cell</w:t>
            </w:r>
          </w:p>
        </w:tc>
      </w:tr>
      <w:tr w:rsidR="00662E7F" w:rsidTr="00D54DB6">
        <w:trPr>
          <w:jc w:val="center"/>
        </w:trPr>
        <w:tc>
          <w:tcPr>
            <w:tcW w:w="3783" w:type="dxa"/>
          </w:tcPr>
          <w:p w:rsidR="00662E7F" w:rsidRDefault="00D54DB6" w:rsidP="00993F1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DRS-</w:t>
            </w:r>
            <w:r w:rsidR="00662E7F">
              <w:rPr>
                <w:rFonts w:eastAsiaTheme="minorEastAsia" w:hint="eastAsia"/>
                <w:lang w:eastAsia="ko-KR"/>
              </w:rPr>
              <w:t xml:space="preserve">CSI-RS for TP detection (25 RB): </w:t>
            </w:r>
          </w:p>
          <w:p w:rsidR="00662E7F" w:rsidRPr="00976489" w:rsidRDefault="00662E7F" w:rsidP="00993F17">
            <w:pPr>
              <w:rPr>
                <w:rFonts w:eastAsiaTheme="minorEastAsia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Prob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(UE| </w:t>
            </w:r>
            <w:proofErr w:type="spellStart"/>
            <w:r>
              <w:rPr>
                <w:rFonts w:eastAsiaTheme="minorEastAsia" w:hint="eastAsia"/>
                <w:lang w:eastAsia="ko-KR"/>
              </w:rPr>
              <w:t>P</w:t>
            </w:r>
            <w:r w:rsidRPr="00976489">
              <w:rPr>
                <w:rFonts w:eastAsiaTheme="minorEastAsia" w:hint="eastAsia"/>
                <w:vertAlign w:val="subscript"/>
                <w:lang w:eastAsia="ko-KR"/>
              </w:rPr>
              <w:t>d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&lt; 0.9)</w:t>
            </w:r>
          </w:p>
        </w:tc>
        <w:tc>
          <w:tcPr>
            <w:tcW w:w="1260" w:type="dxa"/>
            <w:vAlign w:val="center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0 %</w:t>
            </w:r>
          </w:p>
        </w:tc>
        <w:tc>
          <w:tcPr>
            <w:tcW w:w="1261" w:type="dxa"/>
            <w:vAlign w:val="center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0.28 %</w:t>
            </w:r>
          </w:p>
        </w:tc>
        <w:tc>
          <w:tcPr>
            <w:tcW w:w="1261" w:type="dxa"/>
            <w:vAlign w:val="center"/>
          </w:tcPr>
          <w:p w:rsidR="00662E7F" w:rsidRPr="00976489" w:rsidRDefault="00662E7F" w:rsidP="00993F1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3.12 %</w:t>
            </w:r>
          </w:p>
        </w:tc>
      </w:tr>
      <w:tr w:rsidR="00662E7F" w:rsidTr="00D54DB6">
        <w:trPr>
          <w:jc w:val="center"/>
        </w:trPr>
        <w:tc>
          <w:tcPr>
            <w:tcW w:w="3783" w:type="dxa"/>
          </w:tcPr>
          <w:p w:rsidR="00662E7F" w:rsidRDefault="00D54DB6" w:rsidP="00065AF8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DRS-</w:t>
            </w:r>
            <w:r w:rsidR="00662E7F">
              <w:rPr>
                <w:rFonts w:eastAsiaTheme="minorEastAsia" w:hint="eastAsia"/>
                <w:lang w:eastAsia="ko-KR"/>
              </w:rPr>
              <w:t xml:space="preserve">CSI-RS for TP detection (6 RB): </w:t>
            </w:r>
          </w:p>
          <w:p w:rsidR="00662E7F" w:rsidRDefault="00662E7F" w:rsidP="00065AF8">
            <w:pPr>
              <w:rPr>
                <w:rFonts w:eastAsiaTheme="minorEastAsia"/>
                <w:lang w:eastAsia="ko-KR"/>
              </w:rPr>
            </w:pPr>
            <w:proofErr w:type="spellStart"/>
            <w:r>
              <w:rPr>
                <w:rFonts w:eastAsiaTheme="minorEastAsia" w:hint="eastAsia"/>
                <w:lang w:eastAsia="ko-KR"/>
              </w:rPr>
              <w:t>Prob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(UE| </w:t>
            </w:r>
            <w:proofErr w:type="spellStart"/>
            <w:r>
              <w:rPr>
                <w:rFonts w:eastAsiaTheme="minorEastAsia" w:hint="eastAsia"/>
                <w:lang w:eastAsia="ko-KR"/>
              </w:rPr>
              <w:t>P</w:t>
            </w:r>
            <w:r w:rsidRPr="00976489">
              <w:rPr>
                <w:rFonts w:eastAsiaTheme="minorEastAsia" w:hint="eastAsia"/>
                <w:vertAlign w:val="subscript"/>
                <w:lang w:eastAsia="ko-KR"/>
              </w:rPr>
              <w:t>d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&lt; 0.9)</w:t>
            </w:r>
          </w:p>
        </w:tc>
        <w:tc>
          <w:tcPr>
            <w:tcW w:w="1260" w:type="dxa"/>
            <w:vAlign w:val="center"/>
          </w:tcPr>
          <w:p w:rsidR="00662E7F" w:rsidRPr="00927A8A" w:rsidRDefault="00662E7F" w:rsidP="00927A8A">
            <w:pPr>
              <w:jc w:val="center"/>
              <w:rPr>
                <w:rFonts w:eastAsiaTheme="minorEastAsia"/>
                <w:lang w:eastAsia="ko-KR"/>
              </w:rPr>
            </w:pPr>
            <w:r w:rsidRPr="00927A8A">
              <w:rPr>
                <w:rFonts w:eastAsiaTheme="minorEastAsia" w:hint="eastAsia"/>
                <w:lang w:eastAsia="ko-KR"/>
              </w:rPr>
              <w:t>2.13 %</w:t>
            </w:r>
          </w:p>
        </w:tc>
        <w:tc>
          <w:tcPr>
            <w:tcW w:w="1261" w:type="dxa"/>
            <w:vAlign w:val="center"/>
          </w:tcPr>
          <w:p w:rsidR="00662E7F" w:rsidRPr="00927A8A" w:rsidRDefault="00662E7F" w:rsidP="00927A8A">
            <w:pPr>
              <w:jc w:val="center"/>
              <w:rPr>
                <w:rFonts w:eastAsiaTheme="minorEastAsia"/>
                <w:lang w:eastAsia="ko-KR"/>
              </w:rPr>
            </w:pPr>
            <w:r w:rsidRPr="00927A8A">
              <w:rPr>
                <w:rFonts w:eastAsiaTheme="minorEastAsia" w:hint="eastAsia"/>
                <w:lang w:eastAsia="ko-KR"/>
              </w:rPr>
              <w:t>14.08 %</w:t>
            </w:r>
          </w:p>
        </w:tc>
        <w:tc>
          <w:tcPr>
            <w:tcW w:w="1261" w:type="dxa"/>
            <w:vAlign w:val="center"/>
          </w:tcPr>
          <w:p w:rsidR="00662E7F" w:rsidRPr="00927A8A" w:rsidRDefault="00662E7F" w:rsidP="00927A8A">
            <w:pPr>
              <w:jc w:val="center"/>
              <w:rPr>
                <w:rFonts w:eastAsiaTheme="minorEastAsia"/>
                <w:lang w:eastAsia="ko-KR"/>
              </w:rPr>
            </w:pPr>
            <w:r w:rsidRPr="00927A8A">
              <w:rPr>
                <w:rFonts w:eastAsiaTheme="minorEastAsia" w:hint="eastAsia"/>
                <w:lang w:eastAsia="ko-KR"/>
              </w:rPr>
              <w:t>46.11 %</w:t>
            </w:r>
          </w:p>
        </w:tc>
      </w:tr>
    </w:tbl>
    <w:p w:rsidR="00D0616C" w:rsidRDefault="00D0616C" w:rsidP="00062128">
      <w:pPr>
        <w:ind w:firstLine="360"/>
        <w:rPr>
          <w:lang w:val="en-US" w:eastAsia="ko-KR"/>
        </w:rPr>
      </w:pPr>
    </w:p>
    <w:p w:rsidR="00981E8A" w:rsidRDefault="00981E8A" w:rsidP="00981E8A">
      <w:pPr>
        <w:ind w:firstLine="360"/>
        <w:rPr>
          <w:b/>
          <w:i/>
          <w:u w:val="single"/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2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The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TP can be reliably detected by orthogonal </w:t>
      </w:r>
      <w:r w:rsidR="005323CC">
        <w:rPr>
          <w:rFonts w:hint="eastAsia"/>
          <w:b/>
          <w:i/>
          <w:u w:val="single"/>
          <w:lang w:eastAsia="ko-KR"/>
        </w:rPr>
        <w:t>DRS-</w:t>
      </w:r>
      <w:r>
        <w:rPr>
          <w:rFonts w:hint="eastAsia"/>
          <w:b/>
          <w:i/>
          <w:u w:val="single"/>
          <w:lang w:eastAsia="ko-KR"/>
        </w:rPr>
        <w:t>CSI-RS</w:t>
      </w:r>
      <w:r w:rsidR="00423ADC">
        <w:rPr>
          <w:rFonts w:hint="eastAsia"/>
          <w:b/>
          <w:i/>
          <w:u w:val="single"/>
          <w:lang w:eastAsia="ko-KR"/>
        </w:rPr>
        <w:t xml:space="preserve"> configuration with muting </w:t>
      </w:r>
      <w:r>
        <w:rPr>
          <w:rFonts w:hint="eastAsia"/>
          <w:b/>
          <w:i/>
          <w:u w:val="single"/>
          <w:lang w:eastAsia="ko-KR"/>
        </w:rPr>
        <w:t xml:space="preserve"> among small cells for system bandwidth of lar</w:t>
      </w:r>
      <w:r w:rsidR="00E24EC7">
        <w:rPr>
          <w:rFonts w:hint="eastAsia"/>
          <w:b/>
          <w:i/>
          <w:u w:val="single"/>
          <w:lang w:eastAsia="ko-KR"/>
        </w:rPr>
        <w:t>g</w:t>
      </w:r>
      <w:r>
        <w:rPr>
          <w:rFonts w:hint="eastAsia"/>
          <w:b/>
          <w:i/>
          <w:u w:val="single"/>
          <w:lang w:eastAsia="ko-KR"/>
        </w:rPr>
        <w:t xml:space="preserve">er than 25 RBs. </w:t>
      </w:r>
    </w:p>
    <w:p w:rsidR="001460AC" w:rsidRPr="000A21E4" w:rsidRDefault="001460AC" w:rsidP="008F3114">
      <w:pPr>
        <w:ind w:firstLine="360"/>
        <w:rPr>
          <w:b/>
          <w:i/>
          <w:u w:val="single"/>
          <w:lang w:eastAsia="ko-KR"/>
        </w:rPr>
      </w:pPr>
    </w:p>
    <w:p w:rsidR="00DC466B" w:rsidRDefault="00DC466B" w:rsidP="00210F45">
      <w:pPr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2.</w:t>
      </w:r>
      <w:r w:rsidR="00FC3ED2"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>3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 xml:space="preserve"> </w:t>
      </w:r>
      <w:r>
        <w:rPr>
          <w:rFonts w:ascii="Arial Unicode MS" w:eastAsia="Arial Unicode MS" w:hAnsi="Arial Unicode MS" w:cs="Arial Unicode MS" w:hint="eastAsia"/>
          <w:sz w:val="24"/>
          <w:szCs w:val="24"/>
          <w:lang w:eastAsia="ko-KR"/>
        </w:rPr>
        <w:tab/>
        <w:t>RRM measurement</w:t>
      </w:r>
    </w:p>
    <w:p w:rsidR="00DC466B" w:rsidRDefault="009812C8" w:rsidP="00DC466B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As discovery signal will be used for RSRP and RSRQ-like </w:t>
      </w:r>
      <w:r w:rsidR="008D3176">
        <w:rPr>
          <w:lang w:eastAsia="ko-KR"/>
        </w:rPr>
        <w:t>measurements</w:t>
      </w:r>
      <w:r>
        <w:rPr>
          <w:rFonts w:hint="eastAsia"/>
          <w:lang w:eastAsia="ko-KR"/>
        </w:rPr>
        <w:t xml:space="preserve">, the measurement performance of discovery signal should be also </w:t>
      </w:r>
      <w:r>
        <w:rPr>
          <w:lang w:eastAsia="ko-KR"/>
        </w:rPr>
        <w:t>analysed</w:t>
      </w:r>
      <w:r>
        <w:rPr>
          <w:rFonts w:hint="eastAsia"/>
          <w:lang w:eastAsia="ko-KR"/>
        </w:rPr>
        <w:t>. Hence</w:t>
      </w:r>
      <w:r w:rsidR="00DC466B">
        <w:rPr>
          <w:rFonts w:hint="eastAsia"/>
          <w:lang w:eastAsia="ko-KR"/>
        </w:rPr>
        <w:t xml:space="preserve">, we evaluate the RSRP measurement accuracy </w:t>
      </w:r>
      <w:proofErr w:type="gramStart"/>
      <w:r w:rsidR="00DC466B">
        <w:rPr>
          <w:rFonts w:hint="eastAsia"/>
          <w:lang w:eastAsia="ko-KR"/>
        </w:rPr>
        <w:t xml:space="preserve">when  </w:t>
      </w:r>
      <w:r w:rsidR="00080D70">
        <w:rPr>
          <w:rFonts w:hint="eastAsia"/>
          <w:lang w:eastAsia="ko-KR"/>
        </w:rPr>
        <w:t>DRS</w:t>
      </w:r>
      <w:proofErr w:type="gramEnd"/>
      <w:r w:rsidR="00080D70">
        <w:rPr>
          <w:rFonts w:hint="eastAsia"/>
          <w:lang w:eastAsia="ko-KR"/>
        </w:rPr>
        <w:t>-</w:t>
      </w:r>
      <w:r w:rsidR="00DC466B">
        <w:rPr>
          <w:rFonts w:hint="eastAsia"/>
          <w:lang w:eastAsia="ko-KR"/>
        </w:rPr>
        <w:t xml:space="preserve">CSI-RS is used for RSRP measurement as discovery signal. The detailed evaluation assumptions are in </w:t>
      </w:r>
      <w:r w:rsidR="00FC3ED2">
        <w:rPr>
          <w:rFonts w:hint="eastAsia"/>
          <w:lang w:eastAsia="ko-KR"/>
        </w:rPr>
        <w:t>Table 3</w:t>
      </w:r>
      <w:r w:rsidR="00DC466B">
        <w:rPr>
          <w:rFonts w:hint="eastAsia"/>
          <w:lang w:eastAsia="ko-KR"/>
        </w:rPr>
        <w:t xml:space="preserve">. </w:t>
      </w:r>
    </w:p>
    <w:p w:rsidR="005F1FAB" w:rsidRPr="008D3176" w:rsidRDefault="005F1FAB" w:rsidP="00DC466B">
      <w:pPr>
        <w:ind w:firstLine="360"/>
        <w:rPr>
          <w:lang w:eastAsia="ko-KR"/>
        </w:rPr>
      </w:pPr>
    </w:p>
    <w:p w:rsidR="00E13DE6" w:rsidRDefault="00E13DE6" w:rsidP="00DC466B">
      <w:pPr>
        <w:jc w:val="center"/>
        <w:rPr>
          <w:rFonts w:hint="eastAsia"/>
          <w:lang w:eastAsia="ko-KR"/>
        </w:rPr>
      </w:pPr>
    </w:p>
    <w:p w:rsidR="00E13DE6" w:rsidRDefault="00E13DE6" w:rsidP="00DC466B">
      <w:pPr>
        <w:jc w:val="center"/>
        <w:rPr>
          <w:rFonts w:hint="eastAsia"/>
          <w:lang w:eastAsia="ko-KR"/>
        </w:rPr>
      </w:pPr>
    </w:p>
    <w:p w:rsidR="00DC466B" w:rsidRDefault="00DC466B" w:rsidP="00DC466B">
      <w:pPr>
        <w:jc w:val="center"/>
        <w:rPr>
          <w:lang w:eastAsia="ko-KR"/>
        </w:rPr>
      </w:pPr>
      <w:proofErr w:type="gramStart"/>
      <w:r>
        <w:rPr>
          <w:rFonts w:hint="eastAsia"/>
          <w:lang w:eastAsia="ko-KR"/>
        </w:rPr>
        <w:lastRenderedPageBreak/>
        <w:t xml:space="preserve">Table </w:t>
      </w:r>
      <w:r w:rsidR="00FC3ED2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Evaluation assumptions for RSRP measurement using </w:t>
      </w:r>
      <w:r w:rsidR="008C6686">
        <w:rPr>
          <w:rFonts w:hint="eastAsia"/>
          <w:lang w:eastAsia="ko-KR"/>
        </w:rPr>
        <w:t>discovery signal</w:t>
      </w:r>
      <w:r w:rsidR="004E15E7">
        <w:rPr>
          <w:rFonts w:hint="eastAsia"/>
          <w:lang w:eastAsia="ko-KR"/>
        </w:rPr>
        <w:t xml:space="preserve"> (</w:t>
      </w:r>
      <w:r w:rsidR="00E13DE6">
        <w:rPr>
          <w:rFonts w:hint="eastAsia"/>
          <w:lang w:eastAsia="ko-KR"/>
        </w:rPr>
        <w:t>DRS-</w:t>
      </w:r>
      <w:r w:rsidR="004E15E7">
        <w:rPr>
          <w:rFonts w:hint="eastAsia"/>
          <w:lang w:eastAsia="ko-KR"/>
        </w:rPr>
        <w:t>CSI-RS)</w:t>
      </w:r>
    </w:p>
    <w:tbl>
      <w:tblPr>
        <w:tblW w:w="8472" w:type="dxa"/>
        <w:tblInd w:w="58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61"/>
        <w:gridCol w:w="4111"/>
      </w:tblGrid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b/>
                <w:bCs/>
                <w:color w:val="000000"/>
                <w:kern w:val="2"/>
                <w:szCs w:val="22"/>
                <w:lang w:val="en-US" w:eastAsia="ko-KR"/>
              </w:rPr>
              <w:t>Parameter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b/>
                <w:bCs/>
                <w:color w:val="000000"/>
                <w:kern w:val="2"/>
                <w:szCs w:val="22"/>
                <w:lang w:val="en-US" w:eastAsia="ko-KR"/>
              </w:rPr>
              <w:t>Value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System bandwidth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10 MHz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Carrier frequency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3.5 GHz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Channel profile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pt-BR" w:eastAsia="ko-KR"/>
              </w:rPr>
              <w:t>EPA, 3km/h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rFonts w:hint="eastAsia"/>
                <w:color w:val="000000"/>
                <w:kern w:val="2"/>
                <w:szCs w:val="22"/>
                <w:lang w:val="en-US" w:eastAsia="ko-KR"/>
              </w:rPr>
              <w:t>Frequency error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Uniformly distributed in [-200, 200] Hz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rFonts w:hint="eastAsia"/>
                <w:color w:val="000000"/>
                <w:kern w:val="2"/>
                <w:szCs w:val="22"/>
                <w:lang w:val="en-US" w:eastAsia="ko-KR"/>
              </w:rPr>
              <w:t>Timing error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rFonts w:hint="eastAsia"/>
                <w:color w:val="000000"/>
                <w:kern w:val="2"/>
                <w:szCs w:val="22"/>
                <w:lang w:val="en-US" w:eastAsia="ko-KR"/>
              </w:rPr>
              <w:t>Perfectly known to UE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Measurement duration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rFonts w:eastAsia="굴림"/>
                <w:color w:val="000000"/>
                <w:kern w:val="24"/>
                <w:szCs w:val="22"/>
                <w:lang w:val="en-US" w:eastAsia="ko-KR"/>
              </w:rPr>
              <w:t>1m</w:t>
            </w:r>
            <w:r w:rsidRPr="007D5D5C">
              <w:rPr>
                <w:rFonts w:eastAsia="굴림" w:hint="eastAsia"/>
                <w:color w:val="000000"/>
                <w:kern w:val="24"/>
                <w:szCs w:val="22"/>
                <w:lang w:val="en-US" w:eastAsia="ko-KR"/>
              </w:rPr>
              <w:t>s</w:t>
            </w:r>
            <w:r w:rsidRPr="007D5D5C">
              <w:rPr>
                <w:rFonts w:eastAsia="굴림"/>
                <w:color w:val="000000"/>
                <w:kern w:val="24"/>
                <w:szCs w:val="22"/>
                <w:lang w:val="en-US" w:eastAsia="ko-KR"/>
              </w:rPr>
              <w:t xml:space="preserve"> / 4ms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Measurement interval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rFonts w:eastAsia="굴림"/>
                <w:color w:val="000000"/>
                <w:kern w:val="24"/>
                <w:szCs w:val="22"/>
                <w:lang w:val="en-US" w:eastAsia="ko-KR"/>
              </w:rPr>
              <w:t>1ms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Measurement  bandwidth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6PRBs / 50PRBs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Number of antenna ports for CSI-RS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1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State of a cell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S</w:t>
            </w:r>
            <w:r w:rsidRPr="007D5D5C">
              <w:rPr>
                <w:rFonts w:hint="eastAsia"/>
                <w:color w:val="000000"/>
                <w:kern w:val="2"/>
                <w:szCs w:val="22"/>
                <w:lang w:val="en-US" w:eastAsia="ko-KR"/>
              </w:rPr>
              <w:t>mall cell off-mode</w:t>
            </w:r>
          </w:p>
        </w:tc>
      </w:tr>
      <w:tr w:rsidR="00DC466B" w:rsidRPr="00A12CFE" w:rsidTr="00976489">
        <w:trPr>
          <w:trHeight w:val="340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S</w:t>
            </w:r>
            <w:r w:rsidRPr="007D5D5C">
              <w:rPr>
                <w:rFonts w:hint="eastAsia"/>
                <w:color w:val="000000"/>
                <w:kern w:val="2"/>
                <w:szCs w:val="22"/>
                <w:lang w:val="en-US" w:eastAsia="ko-KR"/>
              </w:rPr>
              <w:t>I</w:t>
            </w: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NR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466B" w:rsidRPr="00A12CFE" w:rsidRDefault="00DC466B" w:rsidP="00976489">
            <w:pPr>
              <w:wordWrap w:val="0"/>
              <w:autoSpaceDE/>
              <w:autoSpaceDN/>
              <w:adjustRightInd/>
              <w:textAlignment w:val="auto"/>
              <w:rPr>
                <w:rFonts w:ascii="Arial" w:eastAsia="굴림" w:hAnsi="Arial" w:cs="Arial"/>
                <w:szCs w:val="22"/>
                <w:lang w:val="en-US" w:eastAsia="ko-KR"/>
              </w:rPr>
            </w:pPr>
            <w:r w:rsidRPr="007D5D5C">
              <w:rPr>
                <w:color w:val="000000"/>
                <w:kern w:val="2"/>
                <w:szCs w:val="22"/>
                <w:lang w:val="en-US" w:eastAsia="ko-KR"/>
              </w:rPr>
              <w:t>-9dB, -6dB, -3dB</w:t>
            </w:r>
          </w:p>
        </w:tc>
      </w:tr>
    </w:tbl>
    <w:p w:rsidR="00DC466B" w:rsidRDefault="00DC466B" w:rsidP="00DC466B">
      <w:pPr>
        <w:ind w:firstLine="360"/>
        <w:rPr>
          <w:lang w:eastAsia="ko-KR"/>
        </w:rPr>
      </w:pPr>
    </w:p>
    <w:p w:rsidR="00FF45A9" w:rsidRDefault="00DC466B" w:rsidP="00DC466B">
      <w:pPr>
        <w:ind w:firstLine="360"/>
        <w:rPr>
          <w:rFonts w:hint="eastAsia"/>
          <w:lang w:eastAsia="ko-KR"/>
        </w:rPr>
      </w:pPr>
      <w:r>
        <w:rPr>
          <w:rFonts w:hint="eastAsia"/>
          <w:lang w:eastAsia="ko-KR"/>
        </w:rPr>
        <w:t>According to current specification in [</w:t>
      </w:r>
      <w:r w:rsidR="00FC3ED2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], the RSRP measurement accuracy requirement is </w:t>
      </w:r>
      <w:r w:rsidRPr="00C20CF7">
        <w:sym w:font="Symbol" w:char="F0B1"/>
      </w:r>
      <w:r w:rsidRPr="00C20CF7">
        <w:t>6</w:t>
      </w:r>
      <w:r>
        <w:rPr>
          <w:rFonts w:hint="eastAsia"/>
          <w:lang w:eastAsia="ko-KR"/>
        </w:rPr>
        <w:t xml:space="preserve"> dB on the condition of SINR </w:t>
      </w:r>
      <w:r w:rsidRPr="00C20CF7">
        <w:sym w:font="Symbol" w:char="F0B3"/>
      </w:r>
      <w:r w:rsidRPr="00C20CF7">
        <w:t xml:space="preserve"> -6 dB</w:t>
      </w:r>
      <w:r>
        <w:rPr>
          <w:rFonts w:hint="eastAsia"/>
          <w:lang w:eastAsia="ko-KR"/>
        </w:rPr>
        <w:t xml:space="preserve"> in normal condition. </w:t>
      </w:r>
      <w:r w:rsidR="009C4FFF">
        <w:rPr>
          <w:rFonts w:hint="eastAsia"/>
          <w:lang w:eastAsia="ko-KR"/>
        </w:rPr>
        <w:t xml:space="preserve">We show the RSRP measurement performance with discovery signal in Figure </w:t>
      </w:r>
      <w:r w:rsidR="00ED74FB">
        <w:rPr>
          <w:rFonts w:hint="eastAsia"/>
          <w:lang w:eastAsia="ko-KR"/>
        </w:rPr>
        <w:t xml:space="preserve">4 </w:t>
      </w:r>
      <w:r w:rsidR="009C4FFF">
        <w:rPr>
          <w:rFonts w:hint="eastAsia"/>
          <w:lang w:eastAsia="ko-KR"/>
        </w:rPr>
        <w:t xml:space="preserve">(including RSRP measurement performance using CRS as a reference). </w:t>
      </w:r>
      <w:r>
        <w:rPr>
          <w:rFonts w:hint="eastAsia"/>
          <w:lang w:eastAsia="ko-KR"/>
        </w:rPr>
        <w:t xml:space="preserve">As can be seen in Figure </w:t>
      </w:r>
      <w:r w:rsidR="00FC3ED2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, the accuracy requirement can be fulfilled </w:t>
      </w:r>
      <w:r w:rsidR="005B1824">
        <w:rPr>
          <w:rFonts w:hint="eastAsia"/>
          <w:lang w:eastAsia="ko-KR"/>
        </w:rPr>
        <w:t xml:space="preserve">with SSS. In case of CSI-RS, the accuracy requirement can be fulfilled when </w:t>
      </w:r>
      <w:r w:rsidR="00B75D13">
        <w:rPr>
          <w:rFonts w:hint="eastAsia"/>
          <w:lang w:eastAsia="ko-KR"/>
        </w:rPr>
        <w:t xml:space="preserve">50 RBs or </w:t>
      </w:r>
      <w:r w:rsidR="005B1824">
        <w:rPr>
          <w:rFonts w:hint="eastAsia"/>
          <w:lang w:eastAsia="ko-KR"/>
        </w:rPr>
        <w:t xml:space="preserve">multiple </w:t>
      </w:r>
      <w:proofErr w:type="spellStart"/>
      <w:r w:rsidR="005B1824">
        <w:rPr>
          <w:rFonts w:hint="eastAsia"/>
          <w:lang w:eastAsia="ko-KR"/>
        </w:rPr>
        <w:t>subframes</w:t>
      </w:r>
      <w:proofErr w:type="spellEnd"/>
      <w:r w:rsidR="005B1824">
        <w:rPr>
          <w:rFonts w:hint="eastAsia"/>
          <w:lang w:eastAsia="ko-KR"/>
        </w:rPr>
        <w:t xml:space="preserve"> are used for </w:t>
      </w:r>
      <w:r w:rsidR="00FF45A9">
        <w:rPr>
          <w:lang w:eastAsia="ko-KR"/>
        </w:rPr>
        <w:t xml:space="preserve">measurement. </w:t>
      </w:r>
    </w:p>
    <w:p w:rsidR="00D54DB6" w:rsidRDefault="00D54DB6" w:rsidP="00DC466B">
      <w:pPr>
        <w:ind w:firstLine="360"/>
        <w:rPr>
          <w:rFonts w:hint="eastAsia"/>
          <w:lang w:eastAsia="ko-KR"/>
        </w:rPr>
      </w:pPr>
    </w:p>
    <w:p w:rsidR="00D54DB6" w:rsidRDefault="00D54DB6" w:rsidP="00DC466B">
      <w:pPr>
        <w:ind w:firstLine="360"/>
        <w:rPr>
          <w:lang w:eastAsia="ko-KR"/>
        </w:rPr>
      </w:pPr>
      <w:bookmarkStart w:id="3" w:name="_GoBack"/>
      <w:bookmarkEnd w:id="3"/>
    </w:p>
    <w:p w:rsidR="005B1824" w:rsidRDefault="005B1824" w:rsidP="005B1824">
      <w:pPr>
        <w:jc w:val="center"/>
        <w:rPr>
          <w:rFonts w:ascii="Arial Unicode MS" w:eastAsia="Arial Unicode MS" w:hAnsi="Arial Unicode MS" w:cs="Arial Unicode MS"/>
          <w:sz w:val="24"/>
          <w:szCs w:val="24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A353333" wp14:editId="55FA07EA">
            <wp:extent cx="4501661" cy="2561492"/>
            <wp:effectExtent l="0" t="0" r="0" b="0"/>
            <wp:docPr id="1229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1661" cy="256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B1824" w:rsidRDefault="005B1824" w:rsidP="005B1824">
      <w:pPr>
        <w:ind w:firstLine="360"/>
        <w:jc w:val="center"/>
        <w:rPr>
          <w:lang w:eastAsia="ko-KR"/>
        </w:rPr>
      </w:pPr>
      <w:r w:rsidRPr="005B1824">
        <w:rPr>
          <w:rFonts w:hint="eastAsia"/>
          <w:lang w:eastAsia="ko-KR"/>
        </w:rPr>
        <w:t>(a)</w:t>
      </w:r>
    </w:p>
    <w:p w:rsidR="005B1824" w:rsidRDefault="005B1824" w:rsidP="005B1824">
      <w:pPr>
        <w:jc w:val="center"/>
        <w:rPr>
          <w:rFonts w:hint="eastAsia"/>
          <w:noProof/>
          <w:lang w:val="en-US" w:eastAsia="ko-KR"/>
        </w:rPr>
      </w:pPr>
      <w:r w:rsidRPr="005B1824">
        <w:rPr>
          <w:noProof/>
          <w:lang w:val="en-US" w:eastAsia="ko-KR"/>
        </w:rPr>
        <w:t xml:space="preserve"> </w:t>
      </w:r>
    </w:p>
    <w:p w:rsidR="00F911B8" w:rsidRDefault="00F911B8" w:rsidP="005B1824">
      <w:pPr>
        <w:jc w:val="center"/>
        <w:rPr>
          <w:lang w:eastAsia="ko-KR"/>
        </w:rPr>
      </w:pPr>
      <w:r w:rsidRPr="00F911B8">
        <w:lastRenderedPageBreak/>
        <w:drawing>
          <wp:inline distT="0" distB="0" distL="0" distR="0" wp14:anchorId="3DFF2301" wp14:editId="7FEEC031">
            <wp:extent cx="4648200" cy="2476500"/>
            <wp:effectExtent l="0" t="0" r="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012" cy="24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824" w:rsidRDefault="005B1824" w:rsidP="005B1824">
      <w:pPr>
        <w:ind w:firstLine="360"/>
        <w:jc w:val="center"/>
        <w:rPr>
          <w:lang w:eastAsia="ko-KR"/>
        </w:rPr>
      </w:pPr>
      <w:r>
        <w:rPr>
          <w:rFonts w:hint="eastAsia"/>
          <w:lang w:eastAsia="ko-KR"/>
        </w:rPr>
        <w:t>(</w:t>
      </w:r>
      <w:r w:rsidR="00FC3ED2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)</w:t>
      </w:r>
    </w:p>
    <w:p w:rsidR="00DD4518" w:rsidRDefault="00DD4518" w:rsidP="00FF45A9">
      <w:pPr>
        <w:jc w:val="center"/>
        <w:rPr>
          <w:rFonts w:hint="eastAsia"/>
          <w:lang w:eastAsia="ko-KR"/>
        </w:rPr>
      </w:pPr>
    </w:p>
    <w:p w:rsidR="00A95A8F" w:rsidRDefault="00F911B8" w:rsidP="00FF45A9">
      <w:pPr>
        <w:jc w:val="center"/>
        <w:rPr>
          <w:lang w:eastAsia="ko-KR"/>
        </w:rPr>
      </w:pPr>
      <w:r w:rsidRPr="00F911B8">
        <w:drawing>
          <wp:inline distT="0" distB="0" distL="0" distR="0" wp14:anchorId="6EBB3EDB" wp14:editId="20674F72">
            <wp:extent cx="4751614" cy="2520042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616" cy="252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18" w:rsidRDefault="00DD4518" w:rsidP="005B1824">
      <w:pPr>
        <w:ind w:firstLine="360"/>
        <w:jc w:val="center"/>
        <w:rPr>
          <w:lang w:eastAsia="ko-KR"/>
        </w:rPr>
      </w:pPr>
      <w:r>
        <w:rPr>
          <w:rFonts w:hint="eastAsia"/>
          <w:lang w:eastAsia="ko-KR"/>
        </w:rPr>
        <w:t>(</w:t>
      </w:r>
      <w:r w:rsidR="00FC3ED2">
        <w:rPr>
          <w:rFonts w:hint="eastAsia"/>
          <w:lang w:eastAsia="ko-KR"/>
        </w:rPr>
        <w:t>c</w:t>
      </w:r>
      <w:r>
        <w:rPr>
          <w:rFonts w:hint="eastAsia"/>
          <w:lang w:eastAsia="ko-KR"/>
        </w:rPr>
        <w:t>)</w:t>
      </w:r>
    </w:p>
    <w:p w:rsidR="004E40AD" w:rsidRPr="00FC3ED2" w:rsidRDefault="005B1824" w:rsidP="00FC3ED2">
      <w:pPr>
        <w:ind w:firstLine="360"/>
        <w:rPr>
          <w:lang w:eastAsia="ko-KR"/>
        </w:rPr>
      </w:pPr>
      <w:proofErr w:type="gramStart"/>
      <w:r>
        <w:rPr>
          <w:rFonts w:hint="eastAsia"/>
          <w:lang w:eastAsia="ko-KR"/>
        </w:rPr>
        <w:t xml:space="preserve">Figure </w:t>
      </w:r>
      <w:r w:rsidR="00FC3ED2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RSRP measurement performance using discove</w:t>
      </w:r>
      <w:r w:rsidR="00FC3ED2">
        <w:rPr>
          <w:rFonts w:hint="eastAsia"/>
          <w:lang w:eastAsia="ko-KR"/>
        </w:rPr>
        <w:t>ry signal: (a) CRS (reference),</w:t>
      </w:r>
      <w:r>
        <w:rPr>
          <w:rFonts w:hint="eastAsia"/>
          <w:lang w:eastAsia="ko-KR"/>
        </w:rPr>
        <w:t xml:space="preserve"> (</w:t>
      </w:r>
      <w:r w:rsidR="00FC3ED2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 xml:space="preserve">) </w:t>
      </w:r>
      <w:r w:rsidR="00F911B8">
        <w:rPr>
          <w:rFonts w:hint="eastAsia"/>
          <w:lang w:eastAsia="ko-KR"/>
        </w:rPr>
        <w:t>DRS-</w:t>
      </w:r>
      <w:r>
        <w:rPr>
          <w:rFonts w:hint="eastAsia"/>
          <w:lang w:eastAsia="ko-KR"/>
        </w:rPr>
        <w:t>CSI-RS</w:t>
      </w:r>
      <w:r w:rsidR="00B75D13">
        <w:rPr>
          <w:rFonts w:hint="eastAsia"/>
          <w:lang w:eastAsia="ko-KR"/>
        </w:rPr>
        <w:t xml:space="preserve"> (6 RB), and (</w:t>
      </w:r>
      <w:r w:rsidR="00FC3ED2">
        <w:rPr>
          <w:rFonts w:hint="eastAsia"/>
          <w:lang w:eastAsia="ko-KR"/>
        </w:rPr>
        <w:t>c</w:t>
      </w:r>
      <w:r w:rsidR="00B75D13">
        <w:rPr>
          <w:rFonts w:hint="eastAsia"/>
          <w:lang w:eastAsia="ko-KR"/>
        </w:rPr>
        <w:t xml:space="preserve">) </w:t>
      </w:r>
      <w:r w:rsidR="00F911B8">
        <w:rPr>
          <w:rFonts w:hint="eastAsia"/>
          <w:lang w:eastAsia="ko-KR"/>
        </w:rPr>
        <w:t>DRS-</w:t>
      </w:r>
      <w:r w:rsidR="00B75D13">
        <w:rPr>
          <w:rFonts w:hint="eastAsia"/>
          <w:lang w:eastAsia="ko-KR"/>
        </w:rPr>
        <w:t>CSI-RS (</w:t>
      </w:r>
      <w:r w:rsidR="00E24EC7">
        <w:rPr>
          <w:rFonts w:hint="eastAsia"/>
          <w:lang w:eastAsia="ko-KR"/>
        </w:rPr>
        <w:t>25</w:t>
      </w:r>
      <w:r w:rsidR="00E24EC7">
        <w:rPr>
          <w:rFonts w:hint="eastAsia"/>
          <w:lang w:eastAsia="ko-KR"/>
        </w:rPr>
        <w:t xml:space="preserve"> </w:t>
      </w:r>
      <w:r w:rsidR="00B75D13">
        <w:rPr>
          <w:rFonts w:hint="eastAsia"/>
          <w:lang w:eastAsia="ko-KR"/>
        </w:rPr>
        <w:t>RB)</w:t>
      </w:r>
    </w:p>
    <w:p w:rsidR="007355E2" w:rsidRDefault="007355E2" w:rsidP="009733FC">
      <w:pPr>
        <w:ind w:firstLine="360"/>
        <w:rPr>
          <w:lang w:eastAsia="ko-KR"/>
        </w:rPr>
      </w:pPr>
    </w:p>
    <w:p w:rsidR="00FC3ED2" w:rsidRDefault="00FC3ED2" w:rsidP="009733FC">
      <w:pPr>
        <w:ind w:firstLine="360"/>
        <w:rPr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3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RRM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measurement using </w:t>
      </w:r>
      <w:r w:rsidR="00D54DB6">
        <w:rPr>
          <w:rFonts w:hint="eastAsia"/>
          <w:b/>
          <w:i/>
          <w:u w:val="single"/>
          <w:lang w:eastAsia="ko-KR"/>
        </w:rPr>
        <w:t>DRS-</w:t>
      </w:r>
      <w:r>
        <w:rPr>
          <w:rFonts w:hint="eastAsia"/>
          <w:b/>
          <w:i/>
          <w:u w:val="single"/>
          <w:lang w:eastAsia="ko-KR"/>
        </w:rPr>
        <w:t xml:space="preserve">CSI-RS can satisfy the accuracy requirement for system bandwidth of </w:t>
      </w:r>
      <w:r w:rsidR="00E24EC7">
        <w:rPr>
          <w:rFonts w:hint="eastAsia"/>
          <w:b/>
          <w:i/>
          <w:u w:val="single"/>
          <w:lang w:eastAsia="ko-KR"/>
        </w:rPr>
        <w:t>25</w:t>
      </w:r>
      <w:r w:rsidR="00E24EC7"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RBs.</w:t>
      </w:r>
    </w:p>
    <w:p w:rsidR="00FC3ED2" w:rsidRDefault="00FC3ED2" w:rsidP="001D0424">
      <w:pPr>
        <w:ind w:firstLine="360"/>
        <w:rPr>
          <w:lang w:eastAsia="ko-KR"/>
        </w:rPr>
      </w:pPr>
    </w:p>
    <w:p w:rsidR="007355E2" w:rsidRDefault="007355E2" w:rsidP="0014159C">
      <w:pPr>
        <w:pStyle w:val="1"/>
        <w:tabs>
          <w:tab w:val="clear" w:pos="3693"/>
        </w:tabs>
        <w:spacing w:before="120"/>
        <w:ind w:left="567" w:hanging="567"/>
        <w:rPr>
          <w:lang w:eastAsia="ko-KR"/>
        </w:rPr>
      </w:pPr>
      <w:r>
        <w:rPr>
          <w:rFonts w:hint="eastAsia"/>
          <w:lang w:eastAsia="ko-KR"/>
        </w:rPr>
        <w:t>Conclusions</w:t>
      </w:r>
    </w:p>
    <w:p w:rsidR="0068758C" w:rsidRDefault="0068758C" w:rsidP="0068758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We discuss the discovery signal </w:t>
      </w:r>
      <w:r w:rsidR="00FC3ED2">
        <w:rPr>
          <w:rFonts w:hint="eastAsia"/>
          <w:lang w:eastAsia="ko-KR"/>
        </w:rPr>
        <w:t>options</w:t>
      </w:r>
      <w:r w:rsidR="0026525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and have following observations</w:t>
      </w:r>
      <w:r w:rsidR="00E24EC7">
        <w:rPr>
          <w:rFonts w:hint="eastAsia"/>
          <w:lang w:eastAsia="ko-KR"/>
        </w:rPr>
        <w:t>.</w:t>
      </w:r>
    </w:p>
    <w:p w:rsidR="00FC3ED2" w:rsidRDefault="00FC3ED2" w:rsidP="00FC3ED2">
      <w:pPr>
        <w:ind w:firstLine="360"/>
        <w:rPr>
          <w:b/>
          <w:i/>
          <w:u w:val="single"/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1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The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cell detection performance can be</w:t>
      </w:r>
      <w:r w:rsidRPr="006C0D5D"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significantly improved by changing SSS location depending on PSS id with SSS muting among small cells.</w:t>
      </w:r>
      <w:r w:rsidRPr="000A21E4">
        <w:rPr>
          <w:rFonts w:hint="eastAsia"/>
          <w:b/>
          <w:i/>
          <w:u w:val="single"/>
          <w:lang w:eastAsia="ko-KR"/>
        </w:rPr>
        <w:t xml:space="preserve"> </w:t>
      </w:r>
    </w:p>
    <w:p w:rsidR="00FC3ED2" w:rsidRDefault="00FC3ED2" w:rsidP="00FC3ED2">
      <w:pPr>
        <w:ind w:firstLine="360"/>
        <w:rPr>
          <w:b/>
          <w:i/>
          <w:u w:val="single"/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2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The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TP can be reliably detected by orthogonal CSI-RS configuration with muting  among small cells for system bandwidth of lar</w:t>
      </w:r>
      <w:r w:rsidR="00E24EC7">
        <w:rPr>
          <w:rFonts w:hint="eastAsia"/>
          <w:b/>
          <w:i/>
          <w:u w:val="single"/>
          <w:lang w:eastAsia="ko-KR"/>
        </w:rPr>
        <w:t>g</w:t>
      </w:r>
      <w:r>
        <w:rPr>
          <w:rFonts w:hint="eastAsia"/>
          <w:b/>
          <w:i/>
          <w:u w:val="single"/>
          <w:lang w:eastAsia="ko-KR"/>
        </w:rPr>
        <w:t xml:space="preserve">er than 25 RBs. </w:t>
      </w:r>
    </w:p>
    <w:p w:rsidR="00FC3ED2" w:rsidRDefault="00FC3ED2" w:rsidP="00FC3ED2">
      <w:pPr>
        <w:ind w:firstLine="360"/>
        <w:rPr>
          <w:lang w:eastAsia="ko-KR"/>
        </w:rPr>
      </w:pPr>
      <w:r w:rsidRPr="000A21E4">
        <w:rPr>
          <w:rFonts w:hint="eastAsia"/>
          <w:b/>
          <w:i/>
          <w:u w:val="single"/>
          <w:lang w:eastAsia="ko-KR"/>
        </w:rPr>
        <w:t xml:space="preserve">Observation </w:t>
      </w:r>
      <w:r>
        <w:rPr>
          <w:rFonts w:hint="eastAsia"/>
          <w:b/>
          <w:i/>
          <w:u w:val="single"/>
          <w:lang w:eastAsia="ko-KR"/>
        </w:rPr>
        <w:t>3</w:t>
      </w:r>
      <w:proofErr w:type="gramStart"/>
      <w:r w:rsidRPr="000A21E4">
        <w:rPr>
          <w:rFonts w:hint="eastAsia"/>
          <w:b/>
          <w:i/>
          <w:u w:val="single"/>
          <w:lang w:eastAsia="ko-KR"/>
        </w:rPr>
        <w:t>:</w:t>
      </w:r>
      <w:r>
        <w:rPr>
          <w:rFonts w:hint="eastAsia"/>
          <w:b/>
          <w:i/>
          <w:u w:val="single"/>
          <w:lang w:eastAsia="ko-KR"/>
        </w:rPr>
        <w:t>RRM</w:t>
      </w:r>
      <w:proofErr w:type="gramEnd"/>
      <w:r>
        <w:rPr>
          <w:rFonts w:hint="eastAsia"/>
          <w:b/>
          <w:i/>
          <w:u w:val="single"/>
          <w:lang w:eastAsia="ko-KR"/>
        </w:rPr>
        <w:t xml:space="preserve"> measurement using </w:t>
      </w:r>
      <w:r w:rsidR="00D54DB6">
        <w:rPr>
          <w:rFonts w:hint="eastAsia"/>
          <w:b/>
          <w:i/>
          <w:u w:val="single"/>
          <w:lang w:eastAsia="ko-KR"/>
        </w:rPr>
        <w:t>DRS-</w:t>
      </w:r>
      <w:r>
        <w:rPr>
          <w:rFonts w:hint="eastAsia"/>
          <w:b/>
          <w:i/>
          <w:u w:val="single"/>
          <w:lang w:eastAsia="ko-KR"/>
        </w:rPr>
        <w:t xml:space="preserve">CSI-RS can satisfy the accuracy requirement for system bandwidth of </w:t>
      </w:r>
      <w:r w:rsidR="00E24EC7">
        <w:rPr>
          <w:rFonts w:hint="eastAsia"/>
          <w:b/>
          <w:i/>
          <w:u w:val="single"/>
          <w:lang w:eastAsia="ko-KR"/>
        </w:rPr>
        <w:t>25</w:t>
      </w:r>
      <w:r w:rsidR="00E24EC7"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RBs.</w:t>
      </w:r>
    </w:p>
    <w:p w:rsidR="0068758C" w:rsidRPr="00FC3ED2" w:rsidRDefault="0068758C" w:rsidP="0068758C">
      <w:pPr>
        <w:ind w:left="360"/>
        <w:rPr>
          <w:b/>
          <w:i/>
          <w:u w:val="single"/>
          <w:lang w:eastAsia="ko-KR"/>
        </w:rPr>
      </w:pPr>
    </w:p>
    <w:p w:rsidR="00B741E1" w:rsidRDefault="00FA2C45" w:rsidP="0014159C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4</w:t>
      </w:r>
      <w:r w:rsidR="002500F0">
        <w:rPr>
          <w:rFonts w:hint="eastAsia"/>
          <w:sz w:val="36"/>
          <w:lang w:eastAsia="ko-KR"/>
        </w:rPr>
        <w:tab/>
      </w:r>
      <w:r w:rsidR="00B741E1">
        <w:rPr>
          <w:rFonts w:hint="eastAsia"/>
          <w:sz w:val="36"/>
          <w:lang w:eastAsia="ko-KR"/>
        </w:rPr>
        <w:t>References</w:t>
      </w:r>
    </w:p>
    <w:p w:rsidR="006A473C" w:rsidRDefault="00220BE0" w:rsidP="00FE529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437778">
        <w:rPr>
          <w:rFonts w:eastAsia="바탕" w:hint="eastAsia"/>
          <w:szCs w:val="22"/>
          <w:lang w:eastAsia="ko-KR"/>
        </w:rPr>
        <w:t>3GPP TS</w:t>
      </w:r>
      <w:r w:rsidR="00B63DCA" w:rsidRPr="00437778">
        <w:rPr>
          <w:rFonts w:eastAsia="바탕" w:hint="eastAsia"/>
          <w:szCs w:val="22"/>
          <w:lang w:eastAsia="ko-KR"/>
        </w:rPr>
        <w:t xml:space="preserve"> 36.</w:t>
      </w:r>
      <w:r w:rsidRPr="00437778">
        <w:rPr>
          <w:rFonts w:eastAsia="바탕" w:hint="eastAsia"/>
          <w:szCs w:val="22"/>
          <w:lang w:eastAsia="ko-KR"/>
        </w:rPr>
        <w:t>133</w:t>
      </w:r>
      <w:r w:rsidR="000E13C8" w:rsidRPr="00437778">
        <w:rPr>
          <w:rFonts w:eastAsia="바탕" w:hint="eastAsia"/>
          <w:szCs w:val="22"/>
          <w:lang w:eastAsia="ko-KR"/>
        </w:rPr>
        <w:t xml:space="preserve"> v10.5.0</w:t>
      </w:r>
      <w:r w:rsidR="00B63DCA" w:rsidRPr="00437778">
        <w:rPr>
          <w:rFonts w:eastAsia="바탕" w:hint="eastAsia"/>
          <w:szCs w:val="22"/>
          <w:lang w:eastAsia="ko-KR"/>
        </w:rPr>
        <w:t xml:space="preserve">, </w:t>
      </w:r>
      <w:r w:rsidR="000E13C8" w:rsidRPr="00437778">
        <w:rPr>
          <w:rFonts w:eastAsia="바탕" w:hint="eastAsia"/>
          <w:szCs w:val="22"/>
          <w:lang w:eastAsia="ko-KR"/>
        </w:rPr>
        <w:t>Requirements for support of radio resource management (Release 10)</w:t>
      </w:r>
    </w:p>
    <w:p w:rsidR="006A473C" w:rsidRDefault="006A473C">
      <w:pPr>
        <w:overflowPunct/>
        <w:autoSpaceDE/>
        <w:autoSpaceDN/>
        <w:adjustRightInd/>
        <w:spacing w:after="0"/>
        <w:jc w:val="left"/>
        <w:textAlignment w:val="auto"/>
        <w:rPr>
          <w:rFonts w:eastAsia="바탕"/>
          <w:szCs w:val="22"/>
          <w:lang w:eastAsia="ko-KR"/>
        </w:rPr>
      </w:pPr>
      <w:r>
        <w:rPr>
          <w:rFonts w:eastAsia="바탕"/>
          <w:szCs w:val="22"/>
          <w:lang w:eastAsia="ko-KR"/>
        </w:rPr>
        <w:br w:type="page"/>
      </w:r>
    </w:p>
    <w:p w:rsidR="0030199C" w:rsidRPr="006A473C" w:rsidRDefault="006A473C" w:rsidP="006A473C">
      <w:pPr>
        <w:overflowPunct/>
        <w:autoSpaceDE/>
        <w:autoSpaceDN/>
        <w:adjustRightInd/>
        <w:spacing w:before="50" w:afterLines="50" w:line="240" w:lineRule="atLeast"/>
        <w:ind w:left="540"/>
        <w:jc w:val="center"/>
        <w:textAlignment w:val="auto"/>
        <w:rPr>
          <w:rFonts w:ascii="맑은 고딕" w:hAnsi="맑은 고딕"/>
          <w:b/>
          <w:color w:val="1F497D"/>
          <w:sz w:val="28"/>
          <w:szCs w:val="28"/>
          <w:lang w:eastAsia="ko-KR"/>
        </w:rPr>
      </w:pPr>
      <w:r w:rsidRPr="006A473C">
        <w:rPr>
          <w:rFonts w:ascii="맑은 고딕" w:hAnsi="맑은 고딕" w:hint="eastAsia"/>
          <w:b/>
          <w:sz w:val="28"/>
          <w:szCs w:val="28"/>
          <w:lang w:eastAsia="ko-KR"/>
        </w:rPr>
        <w:lastRenderedPageBreak/>
        <w:t>Appendix</w:t>
      </w:r>
    </w:p>
    <w:p w:rsidR="006A473C" w:rsidRDefault="006A473C" w:rsidP="006A473C">
      <w:pPr>
        <w:spacing w:beforeLines="50" w:before="120" w:afterLines="50"/>
        <w:ind w:firstLine="540"/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>The link and system level simulation assumptions for cell detection are shown in Table 1 and Table 2, respectively.</w:t>
      </w:r>
    </w:p>
    <w:p w:rsidR="006A473C" w:rsidRDefault="006A473C" w:rsidP="006A473C">
      <w:pPr>
        <w:spacing w:beforeLines="50" w:before="120" w:afterLines="50"/>
        <w:ind w:firstLine="540"/>
        <w:rPr>
          <w:szCs w:val="22"/>
          <w:lang w:val="en-US" w:eastAsia="ko-KR"/>
        </w:rPr>
      </w:pPr>
    </w:p>
    <w:p w:rsidR="006A473C" w:rsidRPr="00DD470B" w:rsidRDefault="006A473C" w:rsidP="006A473C">
      <w:pPr>
        <w:spacing w:beforeLines="50" w:before="120" w:afterLines="50"/>
        <w:jc w:val="center"/>
        <w:rPr>
          <w:szCs w:val="22"/>
          <w:lang w:val="en-US" w:eastAsia="ko-KR"/>
        </w:rPr>
      </w:pPr>
      <w:r w:rsidRPr="00DD470B">
        <w:rPr>
          <w:rFonts w:hint="eastAsia"/>
          <w:szCs w:val="22"/>
          <w:lang w:val="en-US" w:eastAsia="ko-KR"/>
        </w:rPr>
        <w:t xml:space="preserve">Table </w:t>
      </w:r>
      <w:r>
        <w:rPr>
          <w:rFonts w:hint="eastAsia"/>
          <w:szCs w:val="22"/>
          <w:lang w:val="en-US" w:eastAsia="ko-KR"/>
        </w:rPr>
        <w:t>A</w:t>
      </w:r>
      <w:r w:rsidRPr="00DD470B">
        <w:rPr>
          <w:rFonts w:hint="eastAsia"/>
          <w:szCs w:val="22"/>
          <w:lang w:val="en-US" w:eastAsia="ko-KR"/>
        </w:rPr>
        <w:t>1</w:t>
      </w:r>
      <w:r>
        <w:rPr>
          <w:rFonts w:hint="eastAsia"/>
          <w:szCs w:val="22"/>
          <w:lang w:val="en-US" w:eastAsia="ko-KR"/>
        </w:rPr>
        <w:t xml:space="preserve">. </w:t>
      </w:r>
      <w:r w:rsidRPr="00DD470B">
        <w:rPr>
          <w:rFonts w:hint="eastAsia"/>
          <w:szCs w:val="22"/>
          <w:lang w:val="en-US" w:eastAsia="ko-KR"/>
        </w:rPr>
        <w:t>Link level simulation assumptions for cell detection</w:t>
      </w:r>
      <w:r>
        <w:rPr>
          <w:rFonts w:hint="eastAsia"/>
          <w:szCs w:val="22"/>
          <w:lang w:val="en-US" w:eastAsia="ko-KR"/>
        </w:rPr>
        <w:t>.</w:t>
      </w:r>
    </w:p>
    <w:tbl>
      <w:tblPr>
        <w:tblW w:w="8882" w:type="dxa"/>
        <w:jc w:val="center"/>
        <w:tblInd w:w="-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4974"/>
      </w:tblGrid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System b</w:t>
            </w:r>
            <w:r w:rsidRPr="00DD470B">
              <w:rPr>
                <w:szCs w:val="22"/>
              </w:rPr>
              <w:t>andwidth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25 RB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 xml:space="preserve">Carrier frequency </w:t>
            </w:r>
          </w:p>
        </w:tc>
        <w:tc>
          <w:tcPr>
            <w:tcW w:w="49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3.5G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Channel model and Doppler frequency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EPA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Time offset (us)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 xml:space="preserve">Random and uniform timing offset within +/- </w:t>
            </w:r>
            <w:r w:rsidRPr="00DD470B">
              <w:rPr>
                <w:rFonts w:hint="eastAsia"/>
                <w:szCs w:val="22"/>
                <w:lang w:eastAsia="ko-KR"/>
              </w:rPr>
              <w:t>3</w:t>
            </w:r>
            <w:r w:rsidRPr="00DD470B">
              <w:rPr>
                <w:szCs w:val="22"/>
              </w:rPr>
              <w:t xml:space="preserve"> us for each signal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Frequency offset (Hz)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 xml:space="preserve">Random and uniform frequency offset within </w:t>
            </w:r>
            <w:r w:rsidRPr="00DD470B">
              <w:rPr>
                <w:rFonts w:hint="eastAsia"/>
                <w:szCs w:val="22"/>
                <w:lang w:eastAsia="ko-KR"/>
              </w:rPr>
              <w:t xml:space="preserve">0.1ppm </w:t>
            </w:r>
            <w:r w:rsidRPr="00DD470B">
              <w:rPr>
                <w:szCs w:val="22"/>
              </w:rPr>
              <w:t>at the UE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UE speed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</w:rPr>
            </w:pPr>
            <w:r w:rsidRPr="00DD470B">
              <w:rPr>
                <w:szCs w:val="22"/>
              </w:rPr>
              <w:t>3km/h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PSS/SSS transmission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 w:rsidRPr="00DD470B">
              <w:rPr>
                <w:rFonts w:hint="eastAsia"/>
                <w:szCs w:val="22"/>
                <w:lang w:eastAsia="ko-KR"/>
              </w:rPr>
              <w:t>5</w:t>
            </w:r>
            <w:r>
              <w:rPr>
                <w:rFonts w:hint="eastAsia"/>
                <w:szCs w:val="22"/>
                <w:lang w:eastAsia="ko-KR"/>
              </w:rPr>
              <w:t xml:space="preserve"> strongest cells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Antenna configurations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2x2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Number of CSI-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RSsubframes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used for cell detection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A95172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Single subframe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6A473C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Threshold for RSRP gap with respect to the 1</w:t>
            </w:r>
            <w:r w:rsidRPr="000E1F9D">
              <w:rPr>
                <w:rFonts w:hint="eastAsia"/>
                <w:szCs w:val="22"/>
                <w:vertAlign w:val="superscript"/>
                <w:lang w:eastAsia="ko-KR"/>
              </w:rPr>
              <w:t>st</w:t>
            </w:r>
            <w:r>
              <w:rPr>
                <w:rFonts w:hint="eastAsia"/>
                <w:szCs w:val="22"/>
                <w:lang w:eastAsia="ko-KR"/>
              </w:rPr>
              <w:t xml:space="preserve"> strongest cell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6A473C" w:rsidRPr="000E1F9D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12 dB</w:t>
            </w:r>
          </w:p>
        </w:tc>
      </w:tr>
      <w:tr w:rsidR="006A473C" w:rsidRPr="00DD470B" w:rsidTr="00993F17">
        <w:trPr>
          <w:trHeight w:val="397"/>
          <w:jc w:val="center"/>
        </w:trPr>
        <w:tc>
          <w:tcPr>
            <w:tcW w:w="3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Interference </w:t>
            </w:r>
            <w:r>
              <w:rPr>
                <w:szCs w:val="22"/>
                <w:lang w:eastAsia="ko-KR"/>
              </w:rPr>
              <w:t>modelling</w:t>
            </w:r>
          </w:p>
        </w:tc>
        <w:tc>
          <w:tcPr>
            <w:tcW w:w="4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AWGN for the interference from cells other than the 5 strongest cells</w:t>
            </w:r>
          </w:p>
        </w:tc>
      </w:tr>
    </w:tbl>
    <w:p w:rsidR="006A473C" w:rsidRPr="00DD470B" w:rsidRDefault="006A473C" w:rsidP="006A473C">
      <w:pPr>
        <w:spacing w:beforeLines="50" w:before="120" w:afterLines="50"/>
        <w:rPr>
          <w:szCs w:val="22"/>
          <w:lang w:eastAsia="ko-KR"/>
        </w:rPr>
      </w:pPr>
    </w:p>
    <w:p w:rsidR="006A473C" w:rsidRPr="00DD470B" w:rsidRDefault="006A473C" w:rsidP="006A473C">
      <w:pPr>
        <w:autoSpaceDE/>
        <w:spacing w:before="60" w:after="60"/>
        <w:jc w:val="center"/>
        <w:rPr>
          <w:szCs w:val="22"/>
        </w:rPr>
      </w:pPr>
      <w:r w:rsidRPr="00DD470B">
        <w:rPr>
          <w:rFonts w:hint="eastAsia"/>
          <w:szCs w:val="22"/>
        </w:rPr>
        <w:t>Table</w:t>
      </w:r>
      <w:r>
        <w:rPr>
          <w:rFonts w:hint="eastAsia"/>
          <w:szCs w:val="22"/>
          <w:lang w:eastAsia="ko-KR"/>
        </w:rPr>
        <w:t xml:space="preserve"> A2. S</w:t>
      </w:r>
      <w:r w:rsidRPr="00DD470B">
        <w:rPr>
          <w:rFonts w:hint="eastAsia"/>
          <w:szCs w:val="22"/>
        </w:rPr>
        <w:t xml:space="preserve">ystem level </w:t>
      </w:r>
      <w:r>
        <w:rPr>
          <w:rFonts w:hint="eastAsia"/>
          <w:szCs w:val="22"/>
          <w:lang w:eastAsia="ko-KR"/>
        </w:rPr>
        <w:t xml:space="preserve">simulation assumptions for </w:t>
      </w:r>
      <w:r w:rsidRPr="00DD470B">
        <w:rPr>
          <w:rFonts w:hint="eastAsia"/>
          <w:szCs w:val="22"/>
          <w:lang w:eastAsia="ko-KR"/>
        </w:rPr>
        <w:t>cell deployment</w:t>
      </w:r>
      <w:r>
        <w:rPr>
          <w:rFonts w:hint="eastAsia"/>
          <w:szCs w:val="22"/>
          <w:lang w:eastAsia="ko-KR"/>
        </w:rPr>
        <w:t>.</w:t>
      </w:r>
    </w:p>
    <w:tbl>
      <w:tblPr>
        <w:tblW w:w="0" w:type="auto"/>
        <w:jc w:val="center"/>
        <w:tblInd w:w="3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5020"/>
      </w:tblGrid>
      <w:tr w:rsidR="006A473C" w:rsidRPr="00DD470B" w:rsidTr="00993F17">
        <w:trPr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Scenario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Scenario #2a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Number of macro site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7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Total Small cell TX Power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30 dBm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Number of clusters/buildings per macro cell geographical area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1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Number of small cells per cluster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10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Distance-dependent path loss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</w:rPr>
            </w:pPr>
            <w:r w:rsidRPr="00DD470B">
              <w:rPr>
                <w:rFonts w:hint="eastAsia"/>
                <w:szCs w:val="22"/>
              </w:rPr>
              <w:t>ITU model as baseline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 w:rsidRPr="00DD470B">
              <w:rPr>
                <w:rFonts w:hint="eastAsia"/>
                <w:szCs w:val="22"/>
                <w:lang w:eastAsia="ko-KR"/>
              </w:rPr>
              <w:t>Antenna configuration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 w:rsidRPr="00DD470B">
              <w:rPr>
                <w:rFonts w:hint="eastAsia"/>
                <w:szCs w:val="22"/>
                <w:lang w:eastAsia="ko-KR"/>
              </w:rPr>
              <w:t>2x2, cross-polarized</w:t>
            </w:r>
          </w:p>
        </w:tc>
      </w:tr>
      <w:tr w:rsidR="006A473C" w:rsidRPr="00DD470B" w:rsidTr="00993F17">
        <w:trPr>
          <w:jc w:val="center"/>
        </w:trPr>
        <w:tc>
          <w:tcPr>
            <w:tcW w:w="3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A473C" w:rsidP="00993F17">
            <w:pPr>
              <w:wordWrap w:val="0"/>
              <w:autoSpaceDE/>
              <w:spacing w:before="60" w:after="60"/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Selection of target cell for detection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473C" w:rsidRPr="00DD470B" w:rsidRDefault="00662E7F" w:rsidP="00993F17">
            <w:pPr>
              <w:wordWrap w:val="0"/>
              <w:autoSpaceDE/>
              <w:spacing w:before="60" w:after="60"/>
              <w:jc w:val="center"/>
              <w:rPr>
                <w:rFonts w:ascii="맑은 고딕" w:hAnsi="맑은 고딕" w:cs="굴림"/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3</w:t>
            </w:r>
            <w:r>
              <w:rPr>
                <w:rFonts w:hint="eastAsia"/>
                <w:szCs w:val="22"/>
                <w:lang w:eastAsia="ko-KR"/>
              </w:rPr>
              <w:t xml:space="preserve"> </w:t>
            </w:r>
            <w:r w:rsidR="006A473C">
              <w:rPr>
                <w:rFonts w:hint="eastAsia"/>
                <w:szCs w:val="22"/>
                <w:lang w:eastAsia="ko-KR"/>
              </w:rPr>
              <w:t>strongest cells based on RSRP</w:t>
            </w:r>
          </w:p>
        </w:tc>
      </w:tr>
    </w:tbl>
    <w:p w:rsidR="006A473C" w:rsidRDefault="006A473C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/>
          <w:color w:val="1F497D"/>
          <w:sz w:val="20"/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rPr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  <w:r>
        <w:rPr>
          <w:rFonts w:hint="eastAsia"/>
          <w:lang w:eastAsia="ko-KR"/>
        </w:rPr>
        <w:lastRenderedPageBreak/>
        <w:t>In Figure A1, we show cell detection performance with legacy PSS and SSS as a reference.</w:t>
      </w: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rPr>
          <w:lang w:eastAsia="ko-KR"/>
        </w:rPr>
      </w:pPr>
      <w:r w:rsidRPr="00C33C95">
        <w:rPr>
          <w:rFonts w:hint="eastAsia"/>
          <w:noProof/>
          <w:lang w:val="en-US" w:eastAsia="ko-KR"/>
        </w:rPr>
        <w:drawing>
          <wp:inline distT="0" distB="0" distL="0" distR="0" wp14:anchorId="588BD5A2" wp14:editId="078F8DD5">
            <wp:extent cx="2983293" cy="2206820"/>
            <wp:effectExtent l="0" t="0" r="7620" b="3175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75" cy="220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</w:t>
      </w:r>
      <w:r w:rsidRPr="00264CB8">
        <w:rPr>
          <w:rFonts w:hint="eastAsia"/>
          <w:noProof/>
          <w:lang w:val="en-US" w:eastAsia="ko-KR"/>
        </w:rPr>
        <w:drawing>
          <wp:inline distT="0" distB="0" distL="0" distR="0" wp14:anchorId="2940E006" wp14:editId="38DF1022">
            <wp:extent cx="2983294" cy="2201712"/>
            <wp:effectExtent l="0" t="0" r="7620" b="825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276" cy="220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C" w:rsidRDefault="006A473C" w:rsidP="006A473C">
      <w:pPr>
        <w:pStyle w:val="ab"/>
        <w:numPr>
          <w:ilvl w:val="0"/>
          <w:numId w:val="7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(b)</w:t>
      </w:r>
    </w:p>
    <w:p w:rsidR="006A473C" w:rsidRDefault="006A473C" w:rsidP="006A473C">
      <w:pPr>
        <w:rPr>
          <w:lang w:eastAsia="ko-KR"/>
        </w:rPr>
      </w:pPr>
      <w:r w:rsidRPr="00264CB8">
        <w:rPr>
          <w:rFonts w:hint="eastAsia"/>
          <w:noProof/>
          <w:lang w:val="en-US" w:eastAsia="ko-KR"/>
        </w:rPr>
        <w:drawing>
          <wp:inline distT="0" distB="0" distL="0" distR="0" wp14:anchorId="607ACCE7" wp14:editId="6213B0FA">
            <wp:extent cx="2967968" cy="2257904"/>
            <wp:effectExtent l="0" t="0" r="4445" b="9525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950" cy="225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 </w:t>
      </w:r>
    </w:p>
    <w:p w:rsidR="006A473C" w:rsidRDefault="006A473C" w:rsidP="006A473C">
      <w:pPr>
        <w:pStyle w:val="ab"/>
        <w:numPr>
          <w:ilvl w:val="0"/>
          <w:numId w:val="8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   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</w:p>
    <w:p w:rsidR="006A473C" w:rsidRDefault="006A473C" w:rsidP="006A473C">
      <w:pPr>
        <w:jc w:val="center"/>
        <w:rPr>
          <w:lang w:eastAsia="ko-KR"/>
        </w:rPr>
      </w:pPr>
    </w:p>
    <w:p w:rsidR="006A473C" w:rsidRDefault="006A473C" w:rsidP="006A473C">
      <w:pPr>
        <w:jc w:val="center"/>
        <w:rPr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Figure A1. </w:t>
      </w:r>
      <w:proofErr w:type="gramStart"/>
      <w:r>
        <w:rPr>
          <w:rFonts w:hint="eastAsia"/>
          <w:lang w:eastAsia="ko-KR"/>
        </w:rPr>
        <w:t>Cell detection performance with legacy PSS and SSS.</w:t>
      </w:r>
      <w:proofErr w:type="gramEnd"/>
      <w:r>
        <w:rPr>
          <w:rFonts w:hint="eastAsia"/>
          <w:lang w:eastAsia="ko-KR"/>
        </w:rPr>
        <w:t xml:space="preserve"> (a) 1</w:t>
      </w:r>
      <w:r w:rsidRPr="008F3114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cell, (b) 2</w:t>
      </w:r>
      <w:r w:rsidRPr="008F3114">
        <w:rPr>
          <w:rFonts w:hint="eastAsia"/>
          <w:vertAlign w:val="superscript"/>
          <w:lang w:eastAsia="ko-KR"/>
        </w:rPr>
        <w:t>nd</w:t>
      </w:r>
      <w:r>
        <w:rPr>
          <w:rFonts w:hint="eastAsia"/>
          <w:lang w:eastAsia="ko-KR"/>
        </w:rPr>
        <w:t xml:space="preserve"> cell, </w:t>
      </w:r>
      <w:r w:rsidR="00662E7F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(c) 3</w:t>
      </w:r>
      <w:r w:rsidRPr="008F3114">
        <w:rPr>
          <w:rFonts w:hint="eastAsia"/>
          <w:vertAlign w:val="superscript"/>
          <w:lang w:eastAsia="ko-KR"/>
        </w:rPr>
        <w:t>rd</w:t>
      </w:r>
      <w:r>
        <w:rPr>
          <w:rFonts w:hint="eastAsia"/>
          <w:lang w:eastAsia="ko-KR"/>
        </w:rPr>
        <w:t xml:space="preserve"> cell l detection performance.</w:t>
      </w:r>
    </w:p>
    <w:p w:rsidR="006A473C" w:rsidRDefault="006A473C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/>
          <w:color w:val="1F497D"/>
          <w:sz w:val="20"/>
          <w:lang w:eastAsia="ko-KR"/>
        </w:rPr>
      </w:pPr>
    </w:p>
    <w:p w:rsidR="006A473C" w:rsidRDefault="006A473C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 w:hint="eastAsia"/>
          <w:color w:val="1F497D"/>
          <w:sz w:val="20"/>
          <w:lang w:eastAsia="ko-KR"/>
        </w:rPr>
      </w:pPr>
    </w:p>
    <w:p w:rsidR="00E13DE6" w:rsidRPr="00E13DE6" w:rsidRDefault="00E13DE6" w:rsidP="006A473C">
      <w:pPr>
        <w:overflowPunct/>
        <w:autoSpaceDE/>
        <w:autoSpaceDN/>
        <w:adjustRightInd/>
        <w:spacing w:before="50" w:afterLines="50" w:line="240" w:lineRule="atLeast"/>
        <w:textAlignment w:val="auto"/>
        <w:rPr>
          <w:rFonts w:ascii="맑은 고딕" w:hAnsi="맑은 고딕"/>
          <w:color w:val="1F497D"/>
          <w:sz w:val="20"/>
          <w:lang w:eastAsia="ko-KR"/>
        </w:rPr>
      </w:pPr>
    </w:p>
    <w:p w:rsidR="006A473C" w:rsidRDefault="006A473C" w:rsidP="006A473C">
      <w:pPr>
        <w:ind w:firstLine="36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Figure A2, we show cell detection performance of PSS and SSS location depending on the PSS id. </w:t>
      </w:r>
    </w:p>
    <w:p w:rsidR="006A473C" w:rsidRDefault="006A473C" w:rsidP="006A473C">
      <w:pPr>
        <w:ind w:firstLine="360"/>
        <w:rPr>
          <w:lang w:eastAsia="ko-KR"/>
        </w:rPr>
      </w:pPr>
    </w:p>
    <w:p w:rsidR="006A473C" w:rsidRDefault="006A473C" w:rsidP="006A473C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Pr="000516FB">
        <w:rPr>
          <w:rFonts w:hint="eastAsia"/>
          <w:noProof/>
          <w:lang w:val="en-US" w:eastAsia="ko-KR"/>
        </w:rPr>
        <w:drawing>
          <wp:inline distT="0" distB="0" distL="0" distR="0" wp14:anchorId="40F58ADF" wp14:editId="26DD6308">
            <wp:extent cx="2865801" cy="2395830"/>
            <wp:effectExtent l="0" t="0" r="0" b="508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981" cy="2395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 </w:t>
      </w:r>
      <w:r w:rsidRPr="000516FB">
        <w:rPr>
          <w:rFonts w:hint="eastAsia"/>
          <w:noProof/>
          <w:lang w:val="en-US" w:eastAsia="ko-KR"/>
        </w:rPr>
        <w:drawing>
          <wp:inline distT="0" distB="0" distL="0" distR="0" wp14:anchorId="162CF177" wp14:editId="5538279D">
            <wp:extent cx="2993511" cy="24006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98" cy="240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3C" w:rsidRDefault="006A473C" w:rsidP="006A473C">
      <w:pPr>
        <w:ind w:firstLineChars="963" w:firstLine="2119"/>
        <w:rPr>
          <w:lang w:eastAsia="ko-KR"/>
        </w:rPr>
      </w:pPr>
      <w:r>
        <w:rPr>
          <w:rFonts w:hint="eastAsia"/>
          <w:lang w:eastAsia="ko-KR"/>
        </w:rPr>
        <w:t>(a)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</w:t>
      </w:r>
      <w:proofErr w:type="gramStart"/>
      <w:r>
        <w:rPr>
          <w:rFonts w:hint="eastAsia"/>
          <w:lang w:eastAsia="ko-KR"/>
        </w:rPr>
        <w:t>b</w:t>
      </w:r>
      <w:proofErr w:type="gramEnd"/>
      <w:r>
        <w:rPr>
          <w:rFonts w:hint="eastAsia"/>
          <w:lang w:eastAsia="ko-KR"/>
        </w:rPr>
        <w:t>)</w:t>
      </w:r>
    </w:p>
    <w:p w:rsidR="006A473C" w:rsidRDefault="006A473C" w:rsidP="006A473C">
      <w:pPr>
        <w:rPr>
          <w:lang w:eastAsia="ko-KR"/>
        </w:rPr>
      </w:pPr>
      <w:r w:rsidRPr="000516FB">
        <w:rPr>
          <w:noProof/>
          <w:lang w:val="en-US" w:eastAsia="ko-KR"/>
        </w:rPr>
        <w:drawing>
          <wp:inline distT="0" distB="0" distL="0" distR="0" wp14:anchorId="66549384" wp14:editId="55AC14DB">
            <wp:extent cx="2906668" cy="2406047"/>
            <wp:effectExtent l="0" t="0" r="825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41" cy="240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 </w:t>
      </w:r>
    </w:p>
    <w:p w:rsidR="006A473C" w:rsidRDefault="006A473C" w:rsidP="006A473C">
      <w:pPr>
        <w:ind w:firstLineChars="963" w:firstLine="2119"/>
        <w:rPr>
          <w:lang w:eastAsia="ko-KR"/>
        </w:rPr>
      </w:pPr>
      <w:r>
        <w:rPr>
          <w:rFonts w:hint="eastAsia"/>
          <w:lang w:eastAsia="ko-KR"/>
        </w:rPr>
        <w:t>(c)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</w:p>
    <w:p w:rsidR="006A473C" w:rsidRDefault="006A473C" w:rsidP="006A473C">
      <w:pPr>
        <w:ind w:firstLine="360"/>
        <w:jc w:val="center"/>
        <w:rPr>
          <w:lang w:eastAsia="ko-KR"/>
        </w:rPr>
      </w:pPr>
    </w:p>
    <w:p w:rsidR="00D348C5" w:rsidRDefault="006A473C" w:rsidP="006A473C">
      <w:pPr>
        <w:ind w:firstLine="360"/>
        <w:rPr>
          <w:lang w:eastAsia="ko-KR"/>
        </w:rPr>
      </w:pPr>
      <w:r>
        <w:rPr>
          <w:rFonts w:hint="eastAsia"/>
          <w:lang w:eastAsia="ko-KR"/>
        </w:rPr>
        <w:t xml:space="preserve">Figure A2. </w:t>
      </w:r>
      <w:proofErr w:type="gramStart"/>
      <w:r>
        <w:rPr>
          <w:rFonts w:hint="eastAsia"/>
          <w:lang w:eastAsia="ko-KR"/>
        </w:rPr>
        <w:t>Cell detection performance of PSS and SSS location depending on PSS id.</w:t>
      </w:r>
      <w:proofErr w:type="gramEnd"/>
      <w:r>
        <w:rPr>
          <w:rFonts w:hint="eastAsia"/>
          <w:lang w:eastAsia="ko-KR"/>
        </w:rPr>
        <w:t xml:space="preserve"> (a) 1</w:t>
      </w:r>
      <w:r w:rsidRPr="008F3114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cell, (b) 2</w:t>
      </w:r>
      <w:r w:rsidRPr="008F3114">
        <w:rPr>
          <w:rFonts w:hint="eastAsia"/>
          <w:vertAlign w:val="superscript"/>
          <w:lang w:eastAsia="ko-KR"/>
        </w:rPr>
        <w:t>nd</w:t>
      </w:r>
      <w:r>
        <w:rPr>
          <w:rFonts w:hint="eastAsia"/>
          <w:lang w:eastAsia="ko-KR"/>
        </w:rPr>
        <w:t xml:space="preserve"> cell, </w:t>
      </w:r>
      <w:r w:rsidR="00662E7F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(c) 3</w:t>
      </w:r>
      <w:r w:rsidRPr="008F3114">
        <w:rPr>
          <w:rFonts w:hint="eastAsia"/>
          <w:vertAlign w:val="superscript"/>
          <w:lang w:eastAsia="ko-KR"/>
        </w:rPr>
        <w:t>rd</w:t>
      </w:r>
      <w:r>
        <w:rPr>
          <w:rFonts w:hint="eastAsia"/>
          <w:lang w:eastAsia="ko-KR"/>
        </w:rPr>
        <w:t xml:space="preserve"> cell detection performance.</w:t>
      </w: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E74B79" w:rsidRDefault="00E74B79" w:rsidP="00D348C5">
      <w:pPr>
        <w:ind w:firstLine="360"/>
        <w:rPr>
          <w:rFonts w:hint="eastAsia"/>
          <w:lang w:eastAsia="ko-KR"/>
        </w:rPr>
      </w:pPr>
    </w:p>
    <w:p w:rsidR="00D348C5" w:rsidRDefault="00D348C5" w:rsidP="00D348C5">
      <w:pPr>
        <w:ind w:firstLine="360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In Figure A3, we show TP detection performance using </w:t>
      </w:r>
      <w:r w:rsidR="00E97B04">
        <w:rPr>
          <w:rFonts w:hint="eastAsia"/>
          <w:lang w:eastAsia="ko-KR"/>
        </w:rPr>
        <w:t>DRS-</w:t>
      </w:r>
      <w:r>
        <w:rPr>
          <w:rFonts w:hint="eastAsia"/>
          <w:lang w:eastAsia="ko-KR"/>
        </w:rPr>
        <w:t>CSI-RS in case of system bandwidth of 25 RBs.</w:t>
      </w:r>
    </w:p>
    <w:p w:rsidR="00E74B79" w:rsidRDefault="00E74B79" w:rsidP="00D348C5">
      <w:pPr>
        <w:ind w:firstLine="360"/>
        <w:rPr>
          <w:lang w:eastAsia="ko-KR"/>
        </w:rPr>
      </w:pPr>
    </w:p>
    <w:p w:rsidR="00D348C5" w:rsidRDefault="00E74B79" w:rsidP="00E74B79">
      <w:pPr>
        <w:ind w:firstLineChars="150" w:firstLine="330"/>
        <w:rPr>
          <w:lang w:eastAsia="ko-KR"/>
        </w:rPr>
      </w:pPr>
      <w:r w:rsidRPr="00F911B8">
        <w:drawing>
          <wp:inline distT="0" distB="0" distL="0" distR="0" wp14:anchorId="69895F0C" wp14:editId="561043DF">
            <wp:extent cx="2732314" cy="2530929"/>
            <wp:effectExtent l="0" t="0" r="0" b="3175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370" cy="253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  </w:t>
      </w:r>
      <w:r w:rsidR="00F911B8" w:rsidRPr="00F911B8">
        <w:rPr>
          <w:rFonts w:hint="eastAsia"/>
        </w:rPr>
        <w:drawing>
          <wp:inline distT="0" distB="0" distL="0" distR="0" wp14:anchorId="6BB42E1D" wp14:editId="7A59F303">
            <wp:extent cx="2939142" cy="2531051"/>
            <wp:effectExtent l="0" t="0" r="0" b="3175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202" cy="253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C5" w:rsidRDefault="00D348C5" w:rsidP="00D348C5">
      <w:pPr>
        <w:rPr>
          <w:lang w:eastAsia="ko-KR"/>
        </w:rPr>
      </w:pPr>
    </w:p>
    <w:p w:rsidR="00D348C5" w:rsidRDefault="00D348C5" w:rsidP="00D348C5">
      <w:pPr>
        <w:ind w:firstLineChars="963" w:firstLine="2119"/>
        <w:rPr>
          <w:lang w:eastAsia="ko-KR"/>
        </w:rPr>
      </w:pPr>
      <w:r>
        <w:rPr>
          <w:rFonts w:hint="eastAsia"/>
          <w:lang w:eastAsia="ko-KR"/>
        </w:rPr>
        <w:t>(a)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</w:t>
      </w:r>
      <w:proofErr w:type="gramStart"/>
      <w:r>
        <w:rPr>
          <w:rFonts w:hint="eastAsia"/>
          <w:lang w:eastAsia="ko-KR"/>
        </w:rPr>
        <w:t>b</w:t>
      </w:r>
      <w:proofErr w:type="gramEnd"/>
      <w:r>
        <w:rPr>
          <w:rFonts w:hint="eastAsia"/>
          <w:lang w:eastAsia="ko-KR"/>
        </w:rPr>
        <w:t>)</w:t>
      </w:r>
    </w:p>
    <w:p w:rsidR="00D348C5" w:rsidRDefault="00F911B8" w:rsidP="00E74B79">
      <w:pPr>
        <w:ind w:firstLineChars="150" w:firstLine="330"/>
        <w:rPr>
          <w:lang w:eastAsia="ko-KR"/>
        </w:rPr>
      </w:pPr>
      <w:r w:rsidRPr="00F911B8">
        <w:drawing>
          <wp:inline distT="0" distB="0" distL="0" distR="0" wp14:anchorId="34B86A47" wp14:editId="21D202C8">
            <wp:extent cx="2721428" cy="2492829"/>
            <wp:effectExtent l="0" t="0" r="3175" b="3175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483" cy="2492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C5" w:rsidRDefault="00D348C5" w:rsidP="00D348C5">
      <w:pPr>
        <w:rPr>
          <w:lang w:eastAsia="ko-KR"/>
        </w:rPr>
      </w:pPr>
      <w:r>
        <w:rPr>
          <w:rFonts w:hint="eastAsia"/>
          <w:lang w:eastAsia="ko-KR"/>
        </w:rPr>
        <w:t xml:space="preserve">                                        (c)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</w:p>
    <w:p w:rsidR="00D348C5" w:rsidRDefault="00D348C5" w:rsidP="00D348C5">
      <w:pPr>
        <w:jc w:val="center"/>
        <w:rPr>
          <w:lang w:eastAsia="ko-KR"/>
        </w:rPr>
      </w:pPr>
    </w:p>
    <w:p w:rsidR="00D348C5" w:rsidRDefault="00D348C5" w:rsidP="00D348C5">
      <w:pPr>
        <w:ind w:firstLine="360"/>
        <w:jc w:val="center"/>
        <w:rPr>
          <w:lang w:eastAsia="ko-KR"/>
        </w:rPr>
      </w:pPr>
    </w:p>
    <w:p w:rsidR="006A473C" w:rsidRPr="00D348C5" w:rsidRDefault="00D348C5" w:rsidP="00D348C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  <w:r>
        <w:rPr>
          <w:rFonts w:hint="eastAsia"/>
          <w:lang w:eastAsia="ko-KR"/>
        </w:rPr>
        <w:t xml:space="preserve">Figure A3. </w:t>
      </w:r>
      <w:proofErr w:type="gramStart"/>
      <w:r>
        <w:rPr>
          <w:rFonts w:hint="eastAsia"/>
          <w:lang w:eastAsia="ko-KR"/>
        </w:rPr>
        <w:t xml:space="preserve">Cell detection performance using </w:t>
      </w:r>
      <w:r w:rsidR="00E97B04">
        <w:rPr>
          <w:rFonts w:hint="eastAsia"/>
          <w:lang w:eastAsia="ko-KR"/>
        </w:rPr>
        <w:t>DRS-</w:t>
      </w:r>
      <w:r>
        <w:rPr>
          <w:rFonts w:hint="eastAsia"/>
          <w:lang w:eastAsia="ko-KR"/>
        </w:rPr>
        <w:t>CSI-RS with system bandwidth of 25 RB.</w:t>
      </w:r>
      <w:proofErr w:type="gramEnd"/>
      <w:r>
        <w:rPr>
          <w:rFonts w:hint="eastAsia"/>
          <w:lang w:eastAsia="ko-KR"/>
        </w:rPr>
        <w:t xml:space="preserve"> (a) 1</w:t>
      </w:r>
      <w:r w:rsidRPr="008F3114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cell, (b) 2</w:t>
      </w:r>
      <w:r w:rsidRPr="008F3114">
        <w:rPr>
          <w:rFonts w:hint="eastAsia"/>
          <w:vertAlign w:val="superscript"/>
          <w:lang w:eastAsia="ko-KR"/>
        </w:rPr>
        <w:t>nd</w:t>
      </w:r>
      <w:r>
        <w:rPr>
          <w:rFonts w:hint="eastAsia"/>
          <w:lang w:eastAsia="ko-KR"/>
        </w:rPr>
        <w:t xml:space="preserve"> cell, </w:t>
      </w:r>
      <w:r w:rsidR="00662E7F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(c) 3</w:t>
      </w:r>
      <w:r w:rsidRPr="008F3114">
        <w:rPr>
          <w:rFonts w:hint="eastAsia"/>
          <w:vertAlign w:val="superscript"/>
          <w:lang w:eastAsia="ko-KR"/>
        </w:rPr>
        <w:t>rd</w:t>
      </w:r>
      <w:r>
        <w:rPr>
          <w:rFonts w:hint="eastAsia"/>
          <w:lang w:eastAsia="ko-KR"/>
        </w:rPr>
        <w:t xml:space="preserve"> cell detection performance.</w:t>
      </w:r>
    </w:p>
    <w:p w:rsidR="00D348C5" w:rsidRDefault="00D348C5" w:rsidP="00D348C5">
      <w:pPr>
        <w:ind w:firstLine="360"/>
        <w:rPr>
          <w:lang w:eastAsia="ko-KR"/>
        </w:rPr>
      </w:pPr>
    </w:p>
    <w:p w:rsidR="00D348C5" w:rsidRDefault="00D348C5" w:rsidP="00D348C5">
      <w:pPr>
        <w:ind w:firstLine="360"/>
        <w:rPr>
          <w:lang w:eastAsia="ko-KR"/>
        </w:rPr>
      </w:pPr>
    </w:p>
    <w:p w:rsidR="00D348C5" w:rsidRDefault="00D348C5" w:rsidP="00D348C5">
      <w:pPr>
        <w:ind w:firstLine="360"/>
        <w:rPr>
          <w:lang w:eastAsia="ko-KR"/>
        </w:rPr>
      </w:pPr>
    </w:p>
    <w:p w:rsidR="00E13DE6" w:rsidRDefault="00E13DE6" w:rsidP="00D348C5">
      <w:pPr>
        <w:ind w:firstLine="360"/>
        <w:rPr>
          <w:rFonts w:hint="eastAsia"/>
          <w:lang w:eastAsia="ko-KR"/>
        </w:rPr>
      </w:pPr>
    </w:p>
    <w:p w:rsidR="00E13DE6" w:rsidRDefault="00E13DE6" w:rsidP="00D348C5">
      <w:pPr>
        <w:ind w:firstLine="360"/>
        <w:rPr>
          <w:rFonts w:hint="eastAsia"/>
          <w:lang w:eastAsia="ko-KR"/>
        </w:rPr>
      </w:pPr>
    </w:p>
    <w:p w:rsidR="00E13DE6" w:rsidRDefault="00E13DE6" w:rsidP="00D348C5">
      <w:pPr>
        <w:ind w:firstLine="360"/>
        <w:rPr>
          <w:rFonts w:hint="eastAsia"/>
          <w:lang w:eastAsia="ko-KR"/>
        </w:rPr>
      </w:pPr>
    </w:p>
    <w:p w:rsidR="00E13DE6" w:rsidRDefault="00E13DE6" w:rsidP="00D348C5">
      <w:pPr>
        <w:ind w:firstLine="360"/>
        <w:rPr>
          <w:rFonts w:hint="eastAsia"/>
          <w:lang w:eastAsia="ko-KR"/>
        </w:rPr>
      </w:pPr>
    </w:p>
    <w:p w:rsidR="00E13DE6" w:rsidRDefault="00E13DE6" w:rsidP="00D348C5">
      <w:pPr>
        <w:ind w:firstLine="360"/>
        <w:rPr>
          <w:rFonts w:hint="eastAsia"/>
          <w:lang w:eastAsia="ko-KR"/>
        </w:rPr>
      </w:pPr>
    </w:p>
    <w:p w:rsidR="00E97B04" w:rsidRDefault="00D348C5" w:rsidP="00D348C5">
      <w:pPr>
        <w:ind w:firstLine="360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Figure A4, we show TP detection performance using </w:t>
      </w:r>
      <w:r w:rsidR="00E97B04">
        <w:rPr>
          <w:rFonts w:hint="eastAsia"/>
          <w:lang w:eastAsia="ko-KR"/>
        </w:rPr>
        <w:t>DRS-</w:t>
      </w:r>
      <w:r>
        <w:rPr>
          <w:rFonts w:hint="eastAsia"/>
          <w:lang w:eastAsia="ko-KR"/>
        </w:rPr>
        <w:t>CSI-RS in case of system bandwidth of 6 RBs.</w:t>
      </w:r>
    </w:p>
    <w:p w:rsidR="00E97B04" w:rsidRDefault="00E97B04" w:rsidP="00D348C5">
      <w:pPr>
        <w:ind w:firstLine="360"/>
        <w:rPr>
          <w:rFonts w:hint="eastAsia"/>
          <w:lang w:eastAsia="ko-KR"/>
        </w:rPr>
      </w:pPr>
    </w:p>
    <w:p w:rsidR="00D348C5" w:rsidRDefault="00E97B04" w:rsidP="00E74B79">
      <w:pPr>
        <w:ind w:firstLine="360"/>
        <w:rPr>
          <w:lang w:eastAsia="ko-KR"/>
        </w:rPr>
      </w:pPr>
      <w:r w:rsidRPr="00E97B04">
        <w:drawing>
          <wp:inline distT="0" distB="0" distL="0" distR="0">
            <wp:extent cx="2824843" cy="2623457"/>
            <wp:effectExtent l="0" t="0" r="0" b="5715"/>
            <wp:docPr id="14342" name="그림 1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932" cy="262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 </w:t>
      </w:r>
      <w:r w:rsidRPr="00E97B04">
        <w:rPr>
          <w:rFonts w:hint="eastAsia"/>
        </w:rPr>
        <w:drawing>
          <wp:inline distT="0" distB="0" distL="0" distR="0">
            <wp:extent cx="2824712" cy="2623458"/>
            <wp:effectExtent l="0" t="0" r="0" b="5715"/>
            <wp:docPr id="14343" name="그림 14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890" cy="2623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C5" w:rsidRDefault="00D348C5" w:rsidP="00D348C5">
      <w:pPr>
        <w:ind w:firstLineChars="963" w:firstLine="2119"/>
        <w:rPr>
          <w:lang w:eastAsia="ko-KR"/>
        </w:rPr>
      </w:pPr>
      <w:r>
        <w:rPr>
          <w:rFonts w:hint="eastAsia"/>
          <w:lang w:eastAsia="ko-KR"/>
        </w:rPr>
        <w:t>(a)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(</w:t>
      </w:r>
      <w:proofErr w:type="gramStart"/>
      <w:r>
        <w:rPr>
          <w:rFonts w:hint="eastAsia"/>
          <w:lang w:eastAsia="ko-KR"/>
        </w:rPr>
        <w:t>b</w:t>
      </w:r>
      <w:proofErr w:type="gramEnd"/>
      <w:r>
        <w:rPr>
          <w:rFonts w:hint="eastAsia"/>
          <w:lang w:eastAsia="ko-KR"/>
        </w:rPr>
        <w:t>)</w:t>
      </w:r>
    </w:p>
    <w:p w:rsidR="00D348C5" w:rsidRDefault="00E13DE6" w:rsidP="00D348C5">
      <w:pPr>
        <w:rPr>
          <w:lang w:eastAsia="ko-KR"/>
        </w:rPr>
      </w:pPr>
      <w:r>
        <w:rPr>
          <w:rFonts w:hint="eastAsia"/>
          <w:lang w:eastAsia="ko-KR"/>
        </w:rPr>
        <w:t xml:space="preserve">      </w:t>
      </w:r>
      <w:r w:rsidRPr="00E13DE6">
        <w:rPr>
          <w:rFonts w:hint="eastAsia"/>
        </w:rPr>
        <w:drawing>
          <wp:inline distT="0" distB="0" distL="0" distR="0" wp14:anchorId="4074AE83" wp14:editId="5757AE22">
            <wp:extent cx="2841171" cy="2623456"/>
            <wp:effectExtent l="0" t="0" r="0" b="5715"/>
            <wp:docPr id="14340" name="그림 14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230" cy="262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C5" w:rsidRDefault="00D348C5" w:rsidP="00D348C5">
      <w:pPr>
        <w:ind w:firstLineChars="963" w:firstLine="2119"/>
        <w:rPr>
          <w:lang w:eastAsia="ko-KR"/>
        </w:rPr>
      </w:pPr>
      <w:r>
        <w:rPr>
          <w:rFonts w:hint="eastAsia"/>
          <w:lang w:eastAsia="ko-KR"/>
        </w:rPr>
        <w:t>(c)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</w:p>
    <w:p w:rsidR="00D348C5" w:rsidRDefault="00D348C5" w:rsidP="00D348C5">
      <w:pPr>
        <w:jc w:val="center"/>
        <w:rPr>
          <w:lang w:eastAsia="ko-KR"/>
        </w:rPr>
      </w:pPr>
    </w:p>
    <w:p w:rsidR="006A473C" w:rsidRPr="006A473C" w:rsidRDefault="00D348C5" w:rsidP="00D348C5">
      <w:pPr>
        <w:ind w:firstLine="360"/>
        <w:rPr>
          <w:rFonts w:ascii="맑은 고딕" w:hAnsi="맑은 고딕"/>
          <w:color w:val="1F497D"/>
          <w:sz w:val="20"/>
          <w:lang w:eastAsia="ko-KR"/>
        </w:rPr>
      </w:pPr>
      <w:r>
        <w:rPr>
          <w:rFonts w:hint="eastAsia"/>
          <w:lang w:eastAsia="ko-KR"/>
        </w:rPr>
        <w:t xml:space="preserve">Figure A4. </w:t>
      </w:r>
      <w:proofErr w:type="gramStart"/>
      <w:r>
        <w:rPr>
          <w:rFonts w:hint="eastAsia"/>
          <w:lang w:eastAsia="ko-KR"/>
        </w:rPr>
        <w:t xml:space="preserve">TP detection performance using </w:t>
      </w:r>
      <w:r w:rsidR="00E97B04">
        <w:rPr>
          <w:rFonts w:hint="eastAsia"/>
          <w:lang w:eastAsia="ko-KR"/>
        </w:rPr>
        <w:t>DRS-</w:t>
      </w:r>
      <w:r>
        <w:rPr>
          <w:rFonts w:hint="eastAsia"/>
          <w:lang w:eastAsia="ko-KR"/>
        </w:rPr>
        <w:t>CSI-RS with system bandwidth of 6 RB.</w:t>
      </w:r>
      <w:proofErr w:type="gramEnd"/>
      <w:r>
        <w:rPr>
          <w:rFonts w:hint="eastAsia"/>
          <w:lang w:eastAsia="ko-KR"/>
        </w:rPr>
        <w:t xml:space="preserve"> (a) 1</w:t>
      </w:r>
      <w:r w:rsidRPr="008F3114">
        <w:rPr>
          <w:rFonts w:hint="eastAsia"/>
          <w:vertAlign w:val="superscript"/>
          <w:lang w:eastAsia="ko-KR"/>
        </w:rPr>
        <w:t>st</w:t>
      </w:r>
      <w:r>
        <w:rPr>
          <w:rFonts w:hint="eastAsia"/>
          <w:lang w:eastAsia="ko-KR"/>
        </w:rPr>
        <w:t xml:space="preserve"> cell, (b) 2</w:t>
      </w:r>
      <w:r w:rsidRPr="008F3114">
        <w:rPr>
          <w:rFonts w:hint="eastAsia"/>
          <w:vertAlign w:val="superscript"/>
          <w:lang w:eastAsia="ko-KR"/>
        </w:rPr>
        <w:t>nd</w:t>
      </w:r>
      <w:r>
        <w:rPr>
          <w:rFonts w:hint="eastAsia"/>
          <w:lang w:eastAsia="ko-KR"/>
        </w:rPr>
        <w:t xml:space="preserve"> cell, </w:t>
      </w:r>
      <w:r w:rsidR="00662E7F">
        <w:rPr>
          <w:rFonts w:hint="eastAsia"/>
          <w:lang w:eastAsia="ko-KR"/>
        </w:rPr>
        <w:t xml:space="preserve">and </w:t>
      </w:r>
      <w:r>
        <w:rPr>
          <w:rFonts w:hint="eastAsia"/>
          <w:lang w:eastAsia="ko-KR"/>
        </w:rPr>
        <w:t>(c) 3</w:t>
      </w:r>
      <w:r w:rsidRPr="008F3114">
        <w:rPr>
          <w:rFonts w:hint="eastAsia"/>
          <w:vertAlign w:val="superscript"/>
          <w:lang w:eastAsia="ko-KR"/>
        </w:rPr>
        <w:t>rd</w:t>
      </w:r>
      <w:r>
        <w:rPr>
          <w:rFonts w:hint="eastAsia"/>
          <w:lang w:eastAsia="ko-KR"/>
        </w:rPr>
        <w:t xml:space="preserve"> cell detection performance.</w:t>
      </w:r>
    </w:p>
    <w:sectPr w:rsidR="006A473C" w:rsidRPr="006A473C" w:rsidSect="00864087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09" w:rsidRDefault="00557309">
      <w:pPr>
        <w:spacing w:after="0"/>
      </w:pPr>
      <w:r>
        <w:separator/>
      </w:r>
    </w:p>
  </w:endnote>
  <w:endnote w:type="continuationSeparator" w:id="0">
    <w:p w:rsidR="00557309" w:rsidRDefault="00557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D54DB6">
      <w:rPr>
        <w:rStyle w:val="a6"/>
      </w:rPr>
      <w:t>1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D54DB6">
      <w:rPr>
        <w:rStyle w:val="a6"/>
      </w:rPr>
      <w:t>10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09" w:rsidRDefault="00557309">
      <w:pPr>
        <w:spacing w:after="0"/>
      </w:pPr>
      <w:r>
        <w:separator/>
      </w:r>
    </w:p>
  </w:footnote>
  <w:footnote w:type="continuationSeparator" w:id="0">
    <w:p w:rsidR="00557309" w:rsidRDefault="005573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285EBE"/>
    <w:multiLevelType w:val="hybridMultilevel"/>
    <w:tmpl w:val="C10EB4F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FC1C9F"/>
    <w:multiLevelType w:val="hybridMultilevel"/>
    <w:tmpl w:val="A0BE1A78"/>
    <w:lvl w:ilvl="0" w:tplc="57082452">
      <w:start w:val="3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4">
    <w:nsid w:val="2A8C701A"/>
    <w:multiLevelType w:val="hybridMultilevel"/>
    <w:tmpl w:val="5C22F092"/>
    <w:lvl w:ilvl="0" w:tplc="6C3CB716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5">
    <w:nsid w:val="534B35AB"/>
    <w:multiLevelType w:val="hybridMultilevel"/>
    <w:tmpl w:val="4532FF32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64060E34"/>
    <w:multiLevelType w:val="hybridMultilevel"/>
    <w:tmpl w:val="17D4697C"/>
    <w:lvl w:ilvl="0" w:tplc="4CC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45FB0">
      <w:start w:val="53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6A94A">
      <w:start w:val="53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8F8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A3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AF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4F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E6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4334993"/>
    <w:multiLevelType w:val="hybridMultilevel"/>
    <w:tmpl w:val="B8E0E61A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516FB"/>
    <w:rsid w:val="0006051E"/>
    <w:rsid w:val="00062128"/>
    <w:rsid w:val="00062499"/>
    <w:rsid w:val="00065AF8"/>
    <w:rsid w:val="00066AF1"/>
    <w:rsid w:val="0007256D"/>
    <w:rsid w:val="000741FA"/>
    <w:rsid w:val="00075683"/>
    <w:rsid w:val="00076F9D"/>
    <w:rsid w:val="00080660"/>
    <w:rsid w:val="0008090F"/>
    <w:rsid w:val="00080D70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97AF3"/>
    <w:rsid w:val="000A09E2"/>
    <w:rsid w:val="000A1409"/>
    <w:rsid w:val="000A1C08"/>
    <w:rsid w:val="000A21E4"/>
    <w:rsid w:val="000A3202"/>
    <w:rsid w:val="000A7E5E"/>
    <w:rsid w:val="000B363F"/>
    <w:rsid w:val="000B489E"/>
    <w:rsid w:val="000C04A4"/>
    <w:rsid w:val="000C192F"/>
    <w:rsid w:val="000C1E85"/>
    <w:rsid w:val="000C753C"/>
    <w:rsid w:val="000D4181"/>
    <w:rsid w:val="000D49FA"/>
    <w:rsid w:val="000D6AE0"/>
    <w:rsid w:val="000E13C8"/>
    <w:rsid w:val="000E1F9D"/>
    <w:rsid w:val="000F1E1F"/>
    <w:rsid w:val="000F2418"/>
    <w:rsid w:val="000F602D"/>
    <w:rsid w:val="000F6990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7593"/>
    <w:rsid w:val="001178D2"/>
    <w:rsid w:val="00120ADE"/>
    <w:rsid w:val="00121FB0"/>
    <w:rsid w:val="0012349B"/>
    <w:rsid w:val="0012630A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60AC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11C6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0424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38BF"/>
    <w:rsid w:val="00234A62"/>
    <w:rsid w:val="002367B7"/>
    <w:rsid w:val="00240D40"/>
    <w:rsid w:val="002438B6"/>
    <w:rsid w:val="0024529F"/>
    <w:rsid w:val="002452DA"/>
    <w:rsid w:val="002500F0"/>
    <w:rsid w:val="00252523"/>
    <w:rsid w:val="002548E7"/>
    <w:rsid w:val="00262B2F"/>
    <w:rsid w:val="00262FC3"/>
    <w:rsid w:val="0026392E"/>
    <w:rsid w:val="00264CB8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C7C7D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14B6"/>
    <w:rsid w:val="003453CF"/>
    <w:rsid w:val="0035207E"/>
    <w:rsid w:val="003523D7"/>
    <w:rsid w:val="00352800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B72C7"/>
    <w:rsid w:val="003C151A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12109"/>
    <w:rsid w:val="00416C90"/>
    <w:rsid w:val="00420465"/>
    <w:rsid w:val="00420498"/>
    <w:rsid w:val="00421BF7"/>
    <w:rsid w:val="0042237B"/>
    <w:rsid w:val="00423ADC"/>
    <w:rsid w:val="00423BD9"/>
    <w:rsid w:val="00425179"/>
    <w:rsid w:val="00427987"/>
    <w:rsid w:val="00430049"/>
    <w:rsid w:val="00436C63"/>
    <w:rsid w:val="00436F51"/>
    <w:rsid w:val="00437778"/>
    <w:rsid w:val="00442469"/>
    <w:rsid w:val="004463F2"/>
    <w:rsid w:val="004511F4"/>
    <w:rsid w:val="00452F7A"/>
    <w:rsid w:val="004533F0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4020"/>
    <w:rsid w:val="00485046"/>
    <w:rsid w:val="004923EA"/>
    <w:rsid w:val="004945D7"/>
    <w:rsid w:val="00494707"/>
    <w:rsid w:val="00497E26"/>
    <w:rsid w:val="004A08C2"/>
    <w:rsid w:val="004A096F"/>
    <w:rsid w:val="004A459D"/>
    <w:rsid w:val="004A46D8"/>
    <w:rsid w:val="004A6813"/>
    <w:rsid w:val="004A78C6"/>
    <w:rsid w:val="004A7BC1"/>
    <w:rsid w:val="004C062B"/>
    <w:rsid w:val="004C0DA0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6DDF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3CC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309"/>
    <w:rsid w:val="00557B6D"/>
    <w:rsid w:val="00564203"/>
    <w:rsid w:val="005648FB"/>
    <w:rsid w:val="00565B28"/>
    <w:rsid w:val="005661AB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905B3"/>
    <w:rsid w:val="005958CB"/>
    <w:rsid w:val="005969E5"/>
    <w:rsid w:val="005A4757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1FA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242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2E7F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73C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0D5D"/>
    <w:rsid w:val="006C1024"/>
    <w:rsid w:val="006C3016"/>
    <w:rsid w:val="006C7DBF"/>
    <w:rsid w:val="006D171A"/>
    <w:rsid w:val="006E1EF2"/>
    <w:rsid w:val="006E5874"/>
    <w:rsid w:val="006F49BE"/>
    <w:rsid w:val="006F4D9B"/>
    <w:rsid w:val="006F4F97"/>
    <w:rsid w:val="006F533B"/>
    <w:rsid w:val="006F5EE3"/>
    <w:rsid w:val="006F674D"/>
    <w:rsid w:val="007121D5"/>
    <w:rsid w:val="00713A18"/>
    <w:rsid w:val="00713C7C"/>
    <w:rsid w:val="007164BE"/>
    <w:rsid w:val="00717A80"/>
    <w:rsid w:val="0072139D"/>
    <w:rsid w:val="00721567"/>
    <w:rsid w:val="00721FEE"/>
    <w:rsid w:val="00722B2E"/>
    <w:rsid w:val="007267EF"/>
    <w:rsid w:val="007354ED"/>
    <w:rsid w:val="007355E2"/>
    <w:rsid w:val="00740E69"/>
    <w:rsid w:val="007415AE"/>
    <w:rsid w:val="0074209B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063F"/>
    <w:rsid w:val="007B28F7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6BCE"/>
    <w:rsid w:val="00831E8C"/>
    <w:rsid w:val="00833EEA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B6649"/>
    <w:rsid w:val="008C3A5E"/>
    <w:rsid w:val="008C4F43"/>
    <w:rsid w:val="008C6686"/>
    <w:rsid w:val="008C6959"/>
    <w:rsid w:val="008C726A"/>
    <w:rsid w:val="008D3176"/>
    <w:rsid w:val="008D5D0F"/>
    <w:rsid w:val="008D6D2F"/>
    <w:rsid w:val="008E0010"/>
    <w:rsid w:val="008E08A3"/>
    <w:rsid w:val="008E2F8B"/>
    <w:rsid w:val="008E40B1"/>
    <w:rsid w:val="008E5439"/>
    <w:rsid w:val="008E5EF6"/>
    <w:rsid w:val="008E604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27A8A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10FA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2C8"/>
    <w:rsid w:val="00981C6F"/>
    <w:rsid w:val="00981E8A"/>
    <w:rsid w:val="00982189"/>
    <w:rsid w:val="00982738"/>
    <w:rsid w:val="00982F98"/>
    <w:rsid w:val="0098312C"/>
    <w:rsid w:val="00983551"/>
    <w:rsid w:val="009844F9"/>
    <w:rsid w:val="00987A4C"/>
    <w:rsid w:val="00995685"/>
    <w:rsid w:val="00995A5E"/>
    <w:rsid w:val="009964F9"/>
    <w:rsid w:val="009974C7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2C0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77CF8"/>
    <w:rsid w:val="00A80193"/>
    <w:rsid w:val="00A83FCE"/>
    <w:rsid w:val="00A84B34"/>
    <w:rsid w:val="00A86305"/>
    <w:rsid w:val="00A90AD2"/>
    <w:rsid w:val="00A90BAC"/>
    <w:rsid w:val="00A94208"/>
    <w:rsid w:val="00A950C4"/>
    <w:rsid w:val="00A95172"/>
    <w:rsid w:val="00A95748"/>
    <w:rsid w:val="00A95A8F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4E1E"/>
    <w:rsid w:val="00AF50FF"/>
    <w:rsid w:val="00AF79C4"/>
    <w:rsid w:val="00B04697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D13"/>
    <w:rsid w:val="00B75EBF"/>
    <w:rsid w:val="00B8116F"/>
    <w:rsid w:val="00B82341"/>
    <w:rsid w:val="00B82ECD"/>
    <w:rsid w:val="00B84588"/>
    <w:rsid w:val="00B852FA"/>
    <w:rsid w:val="00B854ED"/>
    <w:rsid w:val="00B859DB"/>
    <w:rsid w:val="00B933C6"/>
    <w:rsid w:val="00B95142"/>
    <w:rsid w:val="00B96537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251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5793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3C95"/>
    <w:rsid w:val="00C354F6"/>
    <w:rsid w:val="00C35E98"/>
    <w:rsid w:val="00C365C0"/>
    <w:rsid w:val="00C40A84"/>
    <w:rsid w:val="00C4483F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42B7"/>
    <w:rsid w:val="00CB445F"/>
    <w:rsid w:val="00CC09C8"/>
    <w:rsid w:val="00CC1BD2"/>
    <w:rsid w:val="00CC4743"/>
    <w:rsid w:val="00CC5593"/>
    <w:rsid w:val="00CC7055"/>
    <w:rsid w:val="00CC7FE9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4590"/>
    <w:rsid w:val="00CF56F6"/>
    <w:rsid w:val="00CF62B8"/>
    <w:rsid w:val="00CF7141"/>
    <w:rsid w:val="00CF797C"/>
    <w:rsid w:val="00CF7994"/>
    <w:rsid w:val="00D0510B"/>
    <w:rsid w:val="00D0616C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27737"/>
    <w:rsid w:val="00D308C0"/>
    <w:rsid w:val="00D30C1E"/>
    <w:rsid w:val="00D325CA"/>
    <w:rsid w:val="00D335C9"/>
    <w:rsid w:val="00D348C5"/>
    <w:rsid w:val="00D45B60"/>
    <w:rsid w:val="00D4689E"/>
    <w:rsid w:val="00D47D34"/>
    <w:rsid w:val="00D50E2E"/>
    <w:rsid w:val="00D51ABE"/>
    <w:rsid w:val="00D52F9E"/>
    <w:rsid w:val="00D53E59"/>
    <w:rsid w:val="00D54DB6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864"/>
    <w:rsid w:val="00D76298"/>
    <w:rsid w:val="00D80176"/>
    <w:rsid w:val="00D818DB"/>
    <w:rsid w:val="00D82373"/>
    <w:rsid w:val="00D82D8C"/>
    <w:rsid w:val="00D917C1"/>
    <w:rsid w:val="00D92D10"/>
    <w:rsid w:val="00D92F30"/>
    <w:rsid w:val="00D93557"/>
    <w:rsid w:val="00D94B41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4EDE"/>
    <w:rsid w:val="00DB63E2"/>
    <w:rsid w:val="00DB66A0"/>
    <w:rsid w:val="00DC466B"/>
    <w:rsid w:val="00DC6986"/>
    <w:rsid w:val="00DC7919"/>
    <w:rsid w:val="00DC7E37"/>
    <w:rsid w:val="00DD24AA"/>
    <w:rsid w:val="00DD36B2"/>
    <w:rsid w:val="00DD3ADA"/>
    <w:rsid w:val="00DD4518"/>
    <w:rsid w:val="00DD470B"/>
    <w:rsid w:val="00DE3DCF"/>
    <w:rsid w:val="00DE4CD7"/>
    <w:rsid w:val="00DE7177"/>
    <w:rsid w:val="00DF06EA"/>
    <w:rsid w:val="00DF187A"/>
    <w:rsid w:val="00DF1C60"/>
    <w:rsid w:val="00DF1C9E"/>
    <w:rsid w:val="00DF1F3B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3DE6"/>
    <w:rsid w:val="00E14F9B"/>
    <w:rsid w:val="00E16FEE"/>
    <w:rsid w:val="00E17FAA"/>
    <w:rsid w:val="00E23F96"/>
    <w:rsid w:val="00E24EC7"/>
    <w:rsid w:val="00E250AD"/>
    <w:rsid w:val="00E25F9D"/>
    <w:rsid w:val="00E265C2"/>
    <w:rsid w:val="00E26797"/>
    <w:rsid w:val="00E26F88"/>
    <w:rsid w:val="00E27A02"/>
    <w:rsid w:val="00E30072"/>
    <w:rsid w:val="00E3143C"/>
    <w:rsid w:val="00E31445"/>
    <w:rsid w:val="00E3200D"/>
    <w:rsid w:val="00E32339"/>
    <w:rsid w:val="00E325CB"/>
    <w:rsid w:val="00E32744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57C7B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4B79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97B04"/>
    <w:rsid w:val="00EA0994"/>
    <w:rsid w:val="00EA2E37"/>
    <w:rsid w:val="00EA32D4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4FB"/>
    <w:rsid w:val="00ED793E"/>
    <w:rsid w:val="00EE189E"/>
    <w:rsid w:val="00EE38FC"/>
    <w:rsid w:val="00EE44A8"/>
    <w:rsid w:val="00EE479C"/>
    <w:rsid w:val="00EE51C1"/>
    <w:rsid w:val="00EE5E72"/>
    <w:rsid w:val="00EE6587"/>
    <w:rsid w:val="00EE68AC"/>
    <w:rsid w:val="00EF0FE2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216E6"/>
    <w:rsid w:val="00F21E5E"/>
    <w:rsid w:val="00F25721"/>
    <w:rsid w:val="00F25A4F"/>
    <w:rsid w:val="00F27CD2"/>
    <w:rsid w:val="00F314C8"/>
    <w:rsid w:val="00F33762"/>
    <w:rsid w:val="00F345AD"/>
    <w:rsid w:val="00F350D2"/>
    <w:rsid w:val="00F436D3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DFD"/>
    <w:rsid w:val="00F80FF3"/>
    <w:rsid w:val="00F85447"/>
    <w:rsid w:val="00F85A56"/>
    <w:rsid w:val="00F8764C"/>
    <w:rsid w:val="00F911B8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C0FEA"/>
    <w:rsid w:val="00FC2885"/>
    <w:rsid w:val="00FC2972"/>
    <w:rsid w:val="00FC2F58"/>
    <w:rsid w:val="00FC3A4F"/>
    <w:rsid w:val="00FC3ED2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5A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F350D2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F350D2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3A14F-C3A2-4BA0-A38A-51C57E1D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3</cp:revision>
  <dcterms:created xsi:type="dcterms:W3CDTF">2014-05-09T11:17:00Z</dcterms:created>
  <dcterms:modified xsi:type="dcterms:W3CDTF">2014-05-09T11:23:00Z</dcterms:modified>
</cp:coreProperties>
</file>