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E92E3F" w:rsidRDefault="00B84AE2" w:rsidP="00EA55E2">
      <w:pPr>
        <w:spacing w:after="0"/>
        <w:rPr>
          <w:b/>
          <w:bCs/>
          <w:lang w:eastAsia="zh-CN"/>
        </w:rPr>
      </w:pPr>
      <w:r>
        <w:rPr>
          <w:b/>
          <w:bCs/>
          <w:noProof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">
            <w10:anchorlock/>
          </v:shape>
        </w:pict>
      </w:r>
      <w:r w:rsidR="005D0E4F" w:rsidRPr="00E92E3F">
        <w:rPr>
          <w:rFonts w:hint="eastAsia"/>
          <w:b/>
          <w:bCs/>
          <w:lang w:eastAsia="zh-CN"/>
        </w:rPr>
        <w:t xml:space="preserve">3GPP </w:t>
      </w:r>
      <w:r w:rsidR="009C0564" w:rsidRPr="00E92E3F">
        <w:rPr>
          <w:b/>
          <w:bCs/>
        </w:rPr>
        <w:t xml:space="preserve">TSG RAN </w:t>
      </w:r>
      <w:r w:rsidR="001A2C89" w:rsidRPr="00E92E3F">
        <w:rPr>
          <w:b/>
          <w:bCs/>
        </w:rPr>
        <w:t>WG</w:t>
      </w:r>
      <w:r w:rsidR="00FF2E73" w:rsidRPr="00E92E3F">
        <w:rPr>
          <w:b/>
          <w:bCs/>
        </w:rPr>
        <w:t>1</w:t>
      </w:r>
      <w:r w:rsidR="00A34D62" w:rsidRPr="00E92E3F">
        <w:rPr>
          <w:b/>
          <w:bCs/>
        </w:rPr>
        <w:t xml:space="preserve"> </w:t>
      </w:r>
      <w:r w:rsidR="00972929" w:rsidRPr="00E92E3F">
        <w:rPr>
          <w:b/>
          <w:bCs/>
        </w:rPr>
        <w:t>meeting</w:t>
      </w:r>
      <w:r w:rsidR="001F7121" w:rsidRPr="00E92E3F">
        <w:rPr>
          <w:b/>
          <w:bCs/>
        </w:rPr>
        <w:t xml:space="preserve"> #</w:t>
      </w:r>
      <w:r w:rsidR="00D363CE" w:rsidRPr="00E92E3F">
        <w:rPr>
          <w:rFonts w:hint="eastAsia"/>
          <w:b/>
          <w:bCs/>
          <w:lang w:eastAsia="zh-CN"/>
        </w:rPr>
        <w:t>6</w:t>
      </w:r>
      <w:r w:rsidR="00AD18B9" w:rsidRPr="00E92E3F">
        <w:rPr>
          <w:rFonts w:hint="eastAsia"/>
          <w:b/>
          <w:bCs/>
          <w:lang w:eastAsia="zh-CN"/>
        </w:rPr>
        <w:t>6</w:t>
      </w:r>
      <w:r w:rsidR="00A131FC">
        <w:rPr>
          <w:rFonts w:hint="eastAsia"/>
          <w:b/>
          <w:bCs/>
          <w:lang w:eastAsia="zh-CN"/>
        </w:rPr>
        <w:t>bis</w:t>
      </w:r>
      <w:r w:rsidR="00972929" w:rsidRPr="00E92E3F">
        <w:rPr>
          <w:b/>
          <w:bCs/>
        </w:rPr>
        <w:tab/>
      </w:r>
      <w:r w:rsidR="00EA55E2">
        <w:rPr>
          <w:rFonts w:hint="eastAsia"/>
          <w:b/>
          <w:bCs/>
          <w:lang w:eastAsia="zh-CN"/>
        </w:rPr>
        <w:tab/>
      </w:r>
      <w:r w:rsidR="00EA55E2">
        <w:rPr>
          <w:rFonts w:hint="eastAsia"/>
          <w:b/>
          <w:bCs/>
          <w:lang w:eastAsia="zh-CN"/>
        </w:rPr>
        <w:tab/>
      </w:r>
      <w:r w:rsidR="00EA55E2">
        <w:rPr>
          <w:rFonts w:hint="eastAsia"/>
          <w:b/>
          <w:bCs/>
          <w:lang w:eastAsia="zh-CN"/>
        </w:rPr>
        <w:tab/>
      </w:r>
      <w:r w:rsidR="00EA55E2">
        <w:rPr>
          <w:rFonts w:hint="eastAsia"/>
          <w:b/>
          <w:bCs/>
          <w:lang w:eastAsia="zh-CN"/>
        </w:rPr>
        <w:tab/>
      </w:r>
      <w:r w:rsidR="00EA55E2">
        <w:rPr>
          <w:rFonts w:hint="eastAsia"/>
          <w:b/>
          <w:bCs/>
          <w:lang w:eastAsia="zh-CN"/>
        </w:rPr>
        <w:tab/>
      </w:r>
      <w:r w:rsidR="00EA55E2">
        <w:rPr>
          <w:rFonts w:hint="eastAsia"/>
          <w:b/>
          <w:bCs/>
          <w:lang w:eastAsia="zh-CN"/>
        </w:rPr>
        <w:tab/>
      </w:r>
      <w:r w:rsidR="00EA55E2">
        <w:rPr>
          <w:rFonts w:hint="eastAsia"/>
          <w:b/>
          <w:bCs/>
          <w:lang w:eastAsia="zh-CN"/>
        </w:rPr>
        <w:tab/>
      </w:r>
      <w:r w:rsidR="00EA55E2">
        <w:rPr>
          <w:rFonts w:hint="eastAsia"/>
          <w:b/>
          <w:bCs/>
          <w:lang w:eastAsia="zh-CN"/>
        </w:rPr>
        <w:tab/>
      </w:r>
      <w:r w:rsidR="00EA55E2">
        <w:rPr>
          <w:rFonts w:hint="eastAsia"/>
          <w:b/>
          <w:bCs/>
          <w:lang w:eastAsia="zh-CN"/>
        </w:rPr>
        <w:tab/>
      </w:r>
      <w:r w:rsidR="00685FD4" w:rsidRPr="00E92E3F">
        <w:rPr>
          <w:b/>
          <w:bCs/>
        </w:rPr>
        <w:t>R</w:t>
      </w:r>
      <w:r w:rsidR="00FF2E73" w:rsidRPr="00E92E3F">
        <w:rPr>
          <w:b/>
          <w:bCs/>
        </w:rPr>
        <w:t>1</w:t>
      </w:r>
      <w:r w:rsidR="009C0564" w:rsidRPr="00E92E3F">
        <w:rPr>
          <w:b/>
          <w:bCs/>
        </w:rPr>
        <w:t>-</w:t>
      </w:r>
      <w:r w:rsidR="00D363CE" w:rsidRPr="00E92E3F">
        <w:rPr>
          <w:rFonts w:hint="eastAsia"/>
          <w:b/>
          <w:bCs/>
          <w:lang w:eastAsia="zh-CN"/>
        </w:rPr>
        <w:t>1</w:t>
      </w:r>
      <w:r w:rsidR="00D363CE" w:rsidRPr="00E92E3F">
        <w:rPr>
          <w:b/>
          <w:bCs/>
          <w:lang w:eastAsia="zh-CN"/>
        </w:rPr>
        <w:t>1</w:t>
      </w:r>
      <w:r w:rsidR="00711656">
        <w:rPr>
          <w:b/>
          <w:bCs/>
          <w:lang w:eastAsia="zh-CN"/>
        </w:rPr>
        <w:t>3215</w:t>
      </w:r>
      <w:r w:rsidR="00EA55E2">
        <w:rPr>
          <w:rFonts w:hint="eastAsia"/>
          <w:b/>
          <w:bCs/>
          <w:lang w:eastAsia="zh-CN"/>
        </w:rPr>
        <w:tab/>
      </w:r>
    </w:p>
    <w:p w:rsidR="009C0564" w:rsidRPr="00E92E3F" w:rsidRDefault="00A131FC" w:rsidP="0011557B">
      <w:pPr>
        <w:rPr>
          <w:b/>
          <w:bCs/>
          <w:lang w:eastAsia="zh-CN"/>
        </w:rPr>
      </w:pPr>
      <w:proofErr w:type="spellStart"/>
      <w:smartTag w:uri="urn:schemas-microsoft-com:office:smarttags" w:element="place">
        <w:smartTag w:uri="urn:schemas-microsoft-com:office:smarttags" w:element="City">
          <w:r w:rsidRPr="00A131FC">
            <w:rPr>
              <w:b/>
              <w:bCs/>
              <w:lang w:eastAsia="zh-CN"/>
            </w:rPr>
            <w:t>Zhuhai</w:t>
          </w:r>
        </w:smartTag>
        <w:proofErr w:type="spellEnd"/>
        <w:r w:rsidRPr="00A131FC">
          <w:rPr>
            <w:b/>
            <w:bCs/>
            <w:lang w:eastAsia="zh-CN"/>
          </w:rPr>
          <w:t xml:space="preserve">, </w:t>
        </w:r>
        <w:smartTag w:uri="urn:schemas-microsoft-com:office:smarttags" w:element="country-region">
          <w:r w:rsidRPr="00A131FC">
            <w:rPr>
              <w:b/>
              <w:bCs/>
              <w:lang w:eastAsia="zh-CN"/>
            </w:rPr>
            <w:t>China</w:t>
          </w:r>
        </w:smartTag>
      </w:smartTag>
      <w:r>
        <w:rPr>
          <w:rFonts w:hint="eastAsia"/>
          <w:b/>
          <w:bCs/>
          <w:lang w:eastAsia="zh-CN"/>
        </w:rPr>
        <w:t>,</w:t>
      </w:r>
      <w:r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hint="eastAsia"/>
          <w:b/>
          <w:bCs/>
          <w:lang w:eastAsia="zh-CN"/>
        </w:rPr>
        <w:t>10</w:t>
      </w:r>
      <w:r w:rsidR="00D363CE" w:rsidRPr="00E92E3F">
        <w:rPr>
          <w:b/>
          <w:bCs/>
        </w:rPr>
        <w:t>-</w:t>
      </w:r>
      <w:r>
        <w:rPr>
          <w:rFonts w:hint="eastAsia"/>
          <w:b/>
          <w:bCs/>
          <w:lang w:eastAsia="zh-CN"/>
        </w:rPr>
        <w:t>14</w:t>
      </w:r>
      <w:r w:rsidR="00D363CE" w:rsidRPr="00E92E3F"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October</w:t>
      </w:r>
      <w:r w:rsidR="00E0755C" w:rsidRPr="00E92E3F">
        <w:rPr>
          <w:b/>
          <w:bCs/>
        </w:rPr>
        <w:t>,</w:t>
      </w:r>
      <w:r w:rsidR="008F66FE" w:rsidRPr="00E92E3F">
        <w:rPr>
          <w:b/>
          <w:bCs/>
        </w:rPr>
        <w:t xml:space="preserve"> </w:t>
      </w:r>
      <w:r w:rsidR="003C1229" w:rsidRPr="00E92E3F">
        <w:rPr>
          <w:b/>
          <w:bCs/>
        </w:rPr>
        <w:t>20</w:t>
      </w:r>
      <w:r w:rsidR="00D363CE" w:rsidRPr="00E92E3F">
        <w:rPr>
          <w:rFonts w:hint="eastAsia"/>
          <w:b/>
          <w:bCs/>
          <w:lang w:eastAsia="zh-CN"/>
        </w:rPr>
        <w:t>1</w:t>
      </w:r>
      <w:r w:rsidR="00D363CE" w:rsidRPr="00E92E3F">
        <w:rPr>
          <w:b/>
          <w:bCs/>
          <w:lang w:eastAsia="zh-CN"/>
        </w:rPr>
        <w:t>1</w:t>
      </w:r>
    </w:p>
    <w:p w:rsidR="009C0564" w:rsidRPr="00E92E3F" w:rsidRDefault="009C0564" w:rsidP="004311FA">
      <w:pPr>
        <w:pBdr>
          <w:top w:val="single" w:sz="8" w:space="0" w:color="auto"/>
        </w:pBdr>
        <w:tabs>
          <w:tab w:val="left" w:pos="1710"/>
        </w:tabs>
        <w:spacing w:after="0"/>
        <w:ind w:right="47"/>
        <w:rPr>
          <w:b/>
          <w:bCs/>
          <w:sz w:val="16"/>
          <w:szCs w:val="16"/>
          <w:lang w:eastAsia="zh-CN"/>
        </w:rPr>
      </w:pPr>
    </w:p>
    <w:p w:rsidR="009C0564" w:rsidRPr="00E92E3F" w:rsidRDefault="009C0564" w:rsidP="0011557B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eastAsia="zh-CN"/>
        </w:rPr>
      </w:pPr>
      <w:r w:rsidRPr="00E92E3F">
        <w:rPr>
          <w:b/>
          <w:bCs/>
        </w:rPr>
        <w:t>Agenda Item:</w:t>
      </w:r>
      <w:r w:rsidR="00F31B49" w:rsidRPr="00E92E3F">
        <w:rPr>
          <w:b/>
          <w:bCs/>
        </w:rPr>
        <w:tab/>
      </w:r>
      <w:r w:rsidR="00A131FC" w:rsidRPr="00697DA5">
        <w:rPr>
          <w:rFonts w:hint="eastAsia"/>
          <w:b/>
          <w:bCs/>
          <w:lang w:eastAsia="zh-CN"/>
        </w:rPr>
        <w:t>7</w:t>
      </w:r>
      <w:r w:rsidR="00E139C6" w:rsidRPr="00697DA5">
        <w:rPr>
          <w:b/>
          <w:bCs/>
        </w:rPr>
        <w:t>.</w:t>
      </w:r>
      <w:r w:rsidR="00AD18B9" w:rsidRPr="00697DA5">
        <w:rPr>
          <w:rFonts w:hint="eastAsia"/>
          <w:b/>
          <w:bCs/>
          <w:lang w:eastAsia="zh-CN"/>
        </w:rPr>
        <w:t>5</w:t>
      </w:r>
      <w:r w:rsidR="00E139C6" w:rsidRPr="00697DA5">
        <w:rPr>
          <w:b/>
          <w:bCs/>
        </w:rPr>
        <w:t>.</w:t>
      </w:r>
      <w:r w:rsidR="00C024F0" w:rsidRPr="00697DA5">
        <w:rPr>
          <w:rFonts w:hint="eastAsia"/>
          <w:b/>
          <w:bCs/>
          <w:lang w:eastAsia="zh-CN"/>
        </w:rPr>
        <w:t>4.4</w:t>
      </w:r>
    </w:p>
    <w:p w:rsidR="00BC1C3C" w:rsidRPr="00E92E3F" w:rsidRDefault="00305FF9" w:rsidP="00BC1C3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</w:rPr>
      </w:pPr>
      <w:r w:rsidRPr="00E92E3F">
        <w:rPr>
          <w:b/>
          <w:bCs/>
        </w:rPr>
        <w:t>Source:</w:t>
      </w:r>
      <w:r w:rsidRPr="00E92E3F">
        <w:rPr>
          <w:b/>
          <w:bCs/>
        </w:rPr>
        <w:tab/>
      </w:r>
      <w:proofErr w:type="spellStart"/>
      <w:r w:rsidR="009C0564" w:rsidRPr="00E92E3F">
        <w:rPr>
          <w:b/>
          <w:bCs/>
        </w:rPr>
        <w:t>Huawei</w:t>
      </w:r>
      <w:proofErr w:type="spellEnd"/>
      <w:r w:rsidR="00E139C6" w:rsidRPr="00E92E3F">
        <w:rPr>
          <w:b/>
          <w:bCs/>
        </w:rPr>
        <w:t xml:space="preserve">, </w:t>
      </w:r>
      <w:proofErr w:type="spellStart"/>
      <w:r w:rsidR="00E139C6" w:rsidRPr="00E92E3F">
        <w:rPr>
          <w:b/>
          <w:bCs/>
        </w:rPr>
        <w:t>HiSilicon</w:t>
      </w:r>
      <w:proofErr w:type="spellEnd"/>
    </w:p>
    <w:p w:rsidR="0026538C" w:rsidRPr="00E92E3F" w:rsidRDefault="009C0564" w:rsidP="00290647">
      <w:pPr>
        <w:pStyle w:val="Heading3"/>
        <w:numPr>
          <w:ilvl w:val="0"/>
          <w:numId w:val="0"/>
        </w:numPr>
        <w:tabs>
          <w:tab w:val="left" w:pos="1530"/>
        </w:tabs>
        <w:ind w:left="1560" w:hanging="1560"/>
        <w:rPr>
          <w:b/>
          <w:bCs/>
          <w:lang w:eastAsia="zh-CN"/>
        </w:rPr>
      </w:pPr>
      <w:r w:rsidRPr="00E92E3F">
        <w:rPr>
          <w:b/>
          <w:bCs/>
        </w:rPr>
        <w:t>Title:</w:t>
      </w:r>
      <w:r w:rsidRPr="00E92E3F">
        <w:rPr>
          <w:b/>
          <w:bCs/>
        </w:rPr>
        <w:tab/>
      </w:r>
      <w:r w:rsidR="004C3E7E">
        <w:rPr>
          <w:rFonts w:hint="eastAsia"/>
          <w:b/>
          <w:bCs/>
          <w:lang w:eastAsia="zh-CN"/>
        </w:rPr>
        <w:t xml:space="preserve">Uplink Control </w:t>
      </w:r>
      <w:r w:rsidR="00EA55E2">
        <w:rPr>
          <w:rFonts w:hint="eastAsia"/>
          <w:b/>
          <w:bCs/>
          <w:lang w:eastAsia="zh-CN"/>
        </w:rPr>
        <w:t>Access and Transmission</w:t>
      </w:r>
    </w:p>
    <w:p w:rsidR="009C0564" w:rsidRPr="00E92E3F" w:rsidRDefault="009C0564">
      <w:pPr>
        <w:tabs>
          <w:tab w:val="left" w:pos="1530"/>
        </w:tabs>
        <w:spacing w:after="0"/>
        <w:ind w:right="936"/>
      </w:pPr>
      <w:r w:rsidRPr="00E92E3F">
        <w:rPr>
          <w:b/>
          <w:bCs/>
        </w:rPr>
        <w:t>Document for:</w:t>
      </w:r>
      <w:r w:rsidRPr="00E92E3F">
        <w:rPr>
          <w:b/>
          <w:bCs/>
        </w:rPr>
        <w:tab/>
      </w:r>
      <w:r w:rsidR="001F7121" w:rsidRPr="00E92E3F">
        <w:rPr>
          <w:b/>
          <w:bCs/>
        </w:rPr>
        <w:t>Discussion and decision</w:t>
      </w:r>
      <w:r w:rsidR="002D0439" w:rsidRPr="00E92E3F">
        <w:rPr>
          <w:b/>
          <w:bCs/>
        </w:rPr>
        <w:t xml:space="preserve"> </w:t>
      </w:r>
    </w:p>
    <w:p w:rsidR="009C0564" w:rsidRPr="00E92E3F" w:rsidRDefault="009C0564" w:rsidP="004311FA">
      <w:pPr>
        <w:pBdr>
          <w:bottom w:val="single" w:sz="8" w:space="0" w:color="auto"/>
        </w:pBdr>
        <w:ind w:right="47"/>
        <w:rPr>
          <w:b/>
          <w:bCs/>
          <w:sz w:val="16"/>
          <w:szCs w:val="16"/>
        </w:rPr>
      </w:pPr>
    </w:p>
    <w:p w:rsidR="009C0564" w:rsidRPr="00E92E3F" w:rsidRDefault="009C0564">
      <w:pPr>
        <w:pStyle w:val="Heading1"/>
      </w:pPr>
      <w:bookmarkStart w:id="0" w:name="_Ref124589705"/>
      <w:bookmarkStart w:id="1" w:name="_Ref129681862"/>
      <w:r w:rsidRPr="00E92E3F">
        <w:t>Introduction</w:t>
      </w:r>
      <w:bookmarkEnd w:id="0"/>
      <w:bookmarkEnd w:id="1"/>
    </w:p>
    <w:p w:rsidR="00275D68" w:rsidRPr="00B025AB" w:rsidRDefault="004311FA" w:rsidP="000D0ABB">
      <w:pPr>
        <w:rPr>
          <w:lang w:eastAsia="zh-CN"/>
        </w:rPr>
      </w:pPr>
      <w:r>
        <w:t>The</w:t>
      </w:r>
      <w:r w:rsidRPr="00777BCF">
        <w:t xml:space="preserve"> </w:t>
      </w:r>
      <w:proofErr w:type="spellStart"/>
      <w:r w:rsidR="00A131FC" w:rsidRPr="00777BCF">
        <w:t>CoMP</w:t>
      </w:r>
      <w:proofErr w:type="spellEnd"/>
      <w:r w:rsidR="00A131FC" w:rsidRPr="00777BCF">
        <w:t xml:space="preserve"> Work Item</w:t>
      </w:r>
      <w:r w:rsidR="003E5582">
        <w:t xml:space="preserve"> </w:t>
      </w:r>
      <w:r w:rsidR="00B84AE2">
        <w:rPr>
          <w:lang w:eastAsia="zh-CN"/>
        </w:rPr>
        <w:fldChar w:fldCharType="begin"/>
      </w:r>
      <w:r w:rsidR="003E5582">
        <w:instrText xml:space="preserve"> REF _Ref304815812 \r \h </w:instrText>
      </w:r>
      <w:r w:rsidR="00B84AE2">
        <w:rPr>
          <w:lang w:eastAsia="zh-CN"/>
        </w:rPr>
      </w:r>
      <w:r w:rsidR="00B84AE2">
        <w:rPr>
          <w:lang w:eastAsia="zh-CN"/>
        </w:rPr>
        <w:fldChar w:fldCharType="separate"/>
      </w:r>
      <w:r w:rsidR="00E33423">
        <w:t>[1]</w:t>
      </w:r>
      <w:r w:rsidR="00B84AE2">
        <w:rPr>
          <w:lang w:eastAsia="zh-CN"/>
        </w:rPr>
        <w:fldChar w:fldCharType="end"/>
      </w:r>
      <w:r w:rsidR="00A131FC" w:rsidRPr="00777BCF">
        <w:t xml:space="preserve"> approved in RAN plenary 53 meeting </w:t>
      </w:r>
      <w:r w:rsidR="00B54A3F">
        <w:t>proposes to investigate the</w:t>
      </w:r>
      <w:r w:rsidR="007858AC">
        <w:t xml:space="preserve"> </w:t>
      </w:r>
      <w:r w:rsidR="00B54A3F">
        <w:t xml:space="preserve">standard </w:t>
      </w:r>
      <w:r w:rsidR="007858AC">
        <w:rPr>
          <w:rFonts w:eastAsia="Malgun Gothic" w:hint="eastAsia"/>
          <w:lang w:eastAsia="ko-KR"/>
        </w:rPr>
        <w:t xml:space="preserve">support </w:t>
      </w:r>
      <w:r w:rsidR="00B54A3F">
        <w:rPr>
          <w:rFonts w:eastAsia="Malgun Gothic"/>
          <w:lang w:eastAsia="ko-KR"/>
        </w:rPr>
        <w:t xml:space="preserve">that </w:t>
      </w:r>
      <w:r w:rsidR="007858AC">
        <w:rPr>
          <w:rFonts w:eastAsia="Malgun Gothic" w:hint="eastAsia"/>
          <w:lang w:eastAsia="ko-KR"/>
        </w:rPr>
        <w:t xml:space="preserve">is beneficial for UL </w:t>
      </w:r>
      <w:proofErr w:type="spellStart"/>
      <w:r w:rsidR="007858AC">
        <w:rPr>
          <w:rFonts w:eastAsia="Malgun Gothic" w:hint="eastAsia"/>
          <w:lang w:eastAsia="ko-KR"/>
        </w:rPr>
        <w:t>CoMP</w:t>
      </w:r>
      <w:proofErr w:type="spellEnd"/>
      <w:r w:rsidR="007858AC">
        <w:rPr>
          <w:rFonts w:eastAsia="Malgun Gothic" w:hint="eastAsia"/>
          <w:lang w:eastAsia="ko-KR"/>
        </w:rPr>
        <w:t xml:space="preserve"> </w:t>
      </w:r>
      <w:r w:rsidR="007858AC">
        <w:rPr>
          <w:rFonts w:eastAsia="Malgun Gothic"/>
          <w:lang w:eastAsia="ko-KR"/>
        </w:rPr>
        <w:t>operation</w:t>
      </w:r>
      <w:r w:rsidR="007858AC">
        <w:rPr>
          <w:rFonts w:eastAsia="Malgun Gothic" w:hint="eastAsia"/>
          <w:lang w:eastAsia="ko-KR"/>
        </w:rPr>
        <w:t xml:space="preserve"> </w:t>
      </w:r>
      <w:r w:rsidR="007858AC">
        <w:rPr>
          <w:rFonts w:eastAsia="Malgun Gothic"/>
          <w:lang w:eastAsia="ko-KR"/>
        </w:rPr>
        <w:t>in</w:t>
      </w:r>
      <w:r w:rsidR="007858AC">
        <w:rPr>
          <w:rFonts w:eastAsia="Malgun Gothic" w:hint="eastAsia"/>
          <w:lang w:eastAsia="ko-KR"/>
        </w:rPr>
        <w:t xml:space="preserve"> homogenous and heterogeneous configurations</w:t>
      </w:r>
      <w:r w:rsidR="00B54A3F">
        <w:rPr>
          <w:rFonts w:eastAsia="Malgun Gothic"/>
          <w:lang w:eastAsia="ko-KR"/>
        </w:rPr>
        <w:t>. In particular, the WID</w:t>
      </w:r>
      <w:r w:rsidR="007858AC" w:rsidRPr="00777BCF">
        <w:t xml:space="preserve"> </w:t>
      </w:r>
      <w:r w:rsidR="001921B2" w:rsidRPr="00777BCF">
        <w:t>capture</w:t>
      </w:r>
      <w:r w:rsidR="001921B2">
        <w:t>s</w:t>
      </w:r>
      <w:r w:rsidR="001921B2" w:rsidRPr="00777BCF">
        <w:t xml:space="preserve"> </w:t>
      </w:r>
      <w:r w:rsidR="00A131FC" w:rsidRPr="00777BCF">
        <w:t xml:space="preserve">the enhancements to PUCCH in terms of resource </w:t>
      </w:r>
      <w:r w:rsidR="00A131FC" w:rsidRPr="00777BCF">
        <w:rPr>
          <w:rFonts w:eastAsia="Malgun Gothic"/>
          <w:lang w:eastAsia="ko-KR"/>
        </w:rPr>
        <w:t>utilization efficiency</w:t>
      </w:r>
      <w:r w:rsidR="00A131FC" w:rsidRPr="00777BCF">
        <w:t xml:space="preserve"> and inter-cell/point interference.</w:t>
      </w:r>
      <w:r w:rsidR="00697DA5">
        <w:rPr>
          <w:rFonts w:hint="eastAsia"/>
          <w:lang w:val="en-US" w:eastAsia="zh-CN"/>
        </w:rPr>
        <w:t xml:space="preserve"> </w:t>
      </w:r>
      <w:r w:rsidR="00B54A3F">
        <w:rPr>
          <w:lang w:val="en-US" w:eastAsia="zh-CN"/>
        </w:rPr>
        <w:t xml:space="preserve">In general </w:t>
      </w:r>
      <w:proofErr w:type="spellStart"/>
      <w:r w:rsidR="00B54A3F">
        <w:rPr>
          <w:lang w:val="en-US" w:eastAsia="zh-CN"/>
        </w:rPr>
        <w:t>CoMP</w:t>
      </w:r>
      <w:proofErr w:type="spellEnd"/>
      <w:r w:rsidR="00B54A3F">
        <w:rPr>
          <w:lang w:val="en-US" w:eastAsia="zh-CN"/>
        </w:rPr>
        <w:t xml:space="preserve"> operation, </w:t>
      </w:r>
      <w:r w:rsidR="00B54A3F">
        <w:rPr>
          <w:lang w:eastAsia="zh-CN"/>
        </w:rPr>
        <w:t>m</w:t>
      </w:r>
      <w:r w:rsidR="00697DA5">
        <w:rPr>
          <w:rFonts w:hint="eastAsia"/>
          <w:lang w:eastAsia="zh-CN"/>
        </w:rPr>
        <w:t xml:space="preserve">ultiple points may cooperatively serve a UE, but </w:t>
      </w:r>
      <w:r w:rsidR="00697DA5">
        <w:rPr>
          <w:rFonts w:hint="eastAsia"/>
          <w:lang w:val="en-US" w:eastAsia="zh-CN"/>
        </w:rPr>
        <w:t xml:space="preserve">the transmission points and the </w:t>
      </w:r>
      <w:r w:rsidR="00697DA5">
        <w:rPr>
          <w:lang w:val="en-US" w:eastAsia="zh-CN"/>
        </w:rPr>
        <w:t>reception</w:t>
      </w:r>
      <w:r w:rsidR="00697DA5">
        <w:rPr>
          <w:rFonts w:hint="eastAsia"/>
          <w:lang w:val="en-US" w:eastAsia="zh-CN"/>
        </w:rPr>
        <w:t xml:space="preserve"> points of a UE may not be </w:t>
      </w:r>
      <w:r w:rsidR="00711656">
        <w:rPr>
          <w:lang w:val="en-US" w:eastAsia="zh-CN"/>
        </w:rPr>
        <w:t xml:space="preserve">the </w:t>
      </w:r>
      <w:r w:rsidR="00697DA5">
        <w:rPr>
          <w:rFonts w:hint="eastAsia"/>
          <w:lang w:val="en-US" w:eastAsia="zh-CN"/>
        </w:rPr>
        <w:t>same.</w:t>
      </w:r>
      <w:r w:rsidR="000E01EC">
        <w:rPr>
          <w:rFonts w:hint="eastAsia"/>
          <w:lang w:val="en-US" w:eastAsia="zh-CN"/>
        </w:rPr>
        <w:t xml:space="preserve"> </w:t>
      </w:r>
      <w:r w:rsidR="00B54A3F">
        <w:rPr>
          <w:lang w:val="en-US" w:eastAsia="zh-CN"/>
        </w:rPr>
        <w:t xml:space="preserve">These aspects are </w:t>
      </w:r>
      <w:r w:rsidR="00B82949">
        <w:rPr>
          <w:rFonts w:hint="eastAsia"/>
          <w:lang w:val="en-US" w:eastAsia="zh-CN"/>
        </w:rPr>
        <w:t>discussed</w:t>
      </w:r>
      <w:r w:rsidR="00B54A3F">
        <w:rPr>
          <w:lang w:val="en-US" w:eastAsia="zh-CN"/>
        </w:rPr>
        <w:t xml:space="preserve"> </w:t>
      </w:r>
      <w:proofErr w:type="spellStart"/>
      <w:r w:rsidR="00B54A3F">
        <w:rPr>
          <w:lang w:val="en-US" w:eastAsia="zh-CN"/>
        </w:rPr>
        <w:t>i</w:t>
      </w:r>
      <w:proofErr w:type="spellEnd"/>
      <w:r w:rsidR="00697DA5" w:rsidRPr="00777BCF">
        <w:t xml:space="preserve">n this paper, </w:t>
      </w:r>
      <w:r w:rsidR="00B54A3F">
        <w:t xml:space="preserve">and </w:t>
      </w:r>
      <w:r w:rsidR="00697DA5">
        <w:rPr>
          <w:lang w:eastAsia="zh-CN"/>
        </w:rPr>
        <w:t>some</w:t>
      </w:r>
      <w:r w:rsidR="00697DA5">
        <w:rPr>
          <w:rFonts w:hint="eastAsia"/>
          <w:lang w:eastAsia="zh-CN"/>
        </w:rPr>
        <w:t xml:space="preserve"> considerations on the </w:t>
      </w:r>
      <w:r w:rsidR="004F6F95">
        <w:rPr>
          <w:rFonts w:hint="eastAsia"/>
          <w:lang w:eastAsia="zh-CN"/>
        </w:rPr>
        <w:t>uplink control</w:t>
      </w:r>
      <w:r w:rsidR="00697DA5">
        <w:rPr>
          <w:rFonts w:hint="eastAsia"/>
          <w:lang w:eastAsia="zh-CN"/>
        </w:rPr>
        <w:t xml:space="preserve"> access and transmission will be presented</w:t>
      </w:r>
      <w:r w:rsidR="00697DA5" w:rsidRPr="00777BCF">
        <w:t>.</w:t>
      </w:r>
    </w:p>
    <w:p w:rsidR="009A3A86" w:rsidRPr="00E92E3F" w:rsidRDefault="00FC79CF" w:rsidP="000A21B4">
      <w:pPr>
        <w:pStyle w:val="Heading1"/>
        <w:spacing w:before="120" w:after="240"/>
      </w:pPr>
      <w:bookmarkStart w:id="2" w:name="_Ref129681832"/>
      <w:r>
        <w:rPr>
          <w:rFonts w:hint="eastAsia"/>
          <w:lang w:eastAsia="zh-CN"/>
        </w:rPr>
        <w:t>U</w:t>
      </w:r>
      <w:r w:rsidR="00634B6E">
        <w:rPr>
          <w:rFonts w:hint="eastAsia"/>
          <w:lang w:eastAsia="zh-CN"/>
        </w:rPr>
        <w:t>plink</w:t>
      </w:r>
      <w:r w:rsidR="007F0BDD">
        <w:rPr>
          <w:rFonts w:hint="eastAsia"/>
          <w:lang w:eastAsia="zh-CN"/>
        </w:rPr>
        <w:t xml:space="preserve"> Access</w:t>
      </w:r>
      <w:r w:rsidR="006D62BC" w:rsidRPr="00E92E3F">
        <w:t xml:space="preserve"> </w:t>
      </w:r>
    </w:p>
    <w:p w:rsidR="00D42A02" w:rsidRDefault="001F5344" w:rsidP="000859C0">
      <w:pPr>
        <w:rPr>
          <w:kern w:val="2"/>
          <w:lang w:val="en-US" w:eastAsia="zh-CN"/>
        </w:rPr>
      </w:pPr>
      <w:r>
        <w:rPr>
          <w:rFonts w:hint="eastAsia"/>
          <w:kern w:val="2"/>
          <w:lang w:eastAsia="zh-CN"/>
        </w:rPr>
        <w:t>I</w:t>
      </w:r>
      <w:r w:rsidR="00AE2E6B">
        <w:rPr>
          <w:rFonts w:hint="eastAsia"/>
          <w:kern w:val="2"/>
          <w:lang w:val="en-US" w:eastAsia="zh-CN"/>
        </w:rPr>
        <w:t xml:space="preserve">f </w:t>
      </w:r>
      <w:r w:rsidR="00801A5D">
        <w:rPr>
          <w:rFonts w:hint="eastAsia"/>
          <w:kern w:val="2"/>
          <w:lang w:val="en-US" w:eastAsia="zh-CN"/>
        </w:rPr>
        <w:t>a UE</w:t>
      </w:r>
      <w:r w:rsidR="00801A5D">
        <w:rPr>
          <w:kern w:val="2"/>
          <w:lang w:val="en-US" w:eastAsia="zh-CN"/>
        </w:rPr>
        <w:t>’</w:t>
      </w:r>
      <w:r w:rsidR="00801A5D">
        <w:rPr>
          <w:rFonts w:hint="eastAsia"/>
          <w:kern w:val="2"/>
          <w:lang w:val="en-US" w:eastAsia="zh-CN"/>
        </w:rPr>
        <w:t xml:space="preserve">s </w:t>
      </w:r>
      <w:r w:rsidR="00AE2E6B">
        <w:rPr>
          <w:rFonts w:hint="eastAsia"/>
          <w:kern w:val="2"/>
          <w:lang w:val="en-US" w:eastAsia="zh-CN"/>
        </w:rPr>
        <w:t xml:space="preserve">reception points </w:t>
      </w:r>
      <w:r w:rsidR="00140FB6">
        <w:rPr>
          <w:rFonts w:hint="eastAsia"/>
          <w:kern w:val="2"/>
          <w:lang w:val="en-US" w:eastAsia="zh-CN"/>
        </w:rPr>
        <w:t>can</w:t>
      </w:r>
      <w:r w:rsidR="00AE2E6B">
        <w:rPr>
          <w:rFonts w:hint="eastAsia"/>
          <w:kern w:val="2"/>
          <w:lang w:val="en-US" w:eastAsia="zh-CN"/>
        </w:rPr>
        <w:t xml:space="preserve"> be </w:t>
      </w:r>
      <w:r w:rsidR="00801A5D">
        <w:rPr>
          <w:rFonts w:hint="eastAsia"/>
          <w:kern w:val="2"/>
          <w:lang w:val="en-US" w:eastAsia="zh-CN"/>
        </w:rPr>
        <w:t>selected</w:t>
      </w:r>
      <w:r w:rsidR="00AE2E6B">
        <w:rPr>
          <w:rFonts w:hint="eastAsia"/>
          <w:kern w:val="2"/>
          <w:lang w:val="en-US" w:eastAsia="zh-CN"/>
        </w:rPr>
        <w:t xml:space="preserve"> based on better </w:t>
      </w:r>
      <w:r w:rsidR="001F616E">
        <w:rPr>
          <w:rFonts w:hint="eastAsia"/>
          <w:kern w:val="2"/>
          <w:lang w:val="en-US" w:eastAsia="zh-CN"/>
        </w:rPr>
        <w:t xml:space="preserve">receive </w:t>
      </w:r>
      <w:r w:rsidR="00AE2E6B">
        <w:rPr>
          <w:rFonts w:hint="eastAsia"/>
          <w:kern w:val="2"/>
          <w:lang w:val="en-US" w:eastAsia="zh-CN"/>
        </w:rPr>
        <w:t>power</w:t>
      </w:r>
      <w:r w:rsidR="003078E2">
        <w:rPr>
          <w:rFonts w:hint="eastAsia"/>
          <w:kern w:val="2"/>
          <w:lang w:val="en-US" w:eastAsia="zh-CN"/>
        </w:rPr>
        <w:t xml:space="preserve"> at the reception point</w:t>
      </w:r>
      <w:r w:rsidR="00801A5D">
        <w:rPr>
          <w:rFonts w:hint="eastAsia"/>
          <w:kern w:val="2"/>
          <w:lang w:val="en-US" w:eastAsia="zh-CN"/>
        </w:rPr>
        <w:t>,</w:t>
      </w:r>
      <w:r w:rsidR="00AE2E6B">
        <w:rPr>
          <w:rFonts w:hint="eastAsia"/>
          <w:kern w:val="2"/>
          <w:lang w:val="en-US" w:eastAsia="zh-CN"/>
        </w:rPr>
        <w:t xml:space="preserve"> </w:t>
      </w:r>
      <w:r w:rsidR="00801A5D">
        <w:rPr>
          <w:rFonts w:hint="eastAsia"/>
          <w:kern w:val="2"/>
          <w:lang w:val="en-US" w:eastAsia="zh-CN"/>
        </w:rPr>
        <w:t>the</w:t>
      </w:r>
      <w:r w:rsidR="00AE2E6B">
        <w:rPr>
          <w:rFonts w:hint="eastAsia"/>
          <w:kern w:val="2"/>
          <w:lang w:val="en-US" w:eastAsia="zh-CN"/>
        </w:rPr>
        <w:t xml:space="preserve"> UE</w:t>
      </w:r>
      <w:r w:rsidR="00801A5D">
        <w:rPr>
          <w:rFonts w:hint="eastAsia"/>
          <w:kern w:val="2"/>
          <w:lang w:val="en-US" w:eastAsia="zh-CN"/>
        </w:rPr>
        <w:t xml:space="preserve"> and system</w:t>
      </w:r>
      <w:r w:rsidR="00AE2E6B">
        <w:rPr>
          <w:rFonts w:hint="eastAsia"/>
          <w:kern w:val="2"/>
          <w:lang w:val="en-US" w:eastAsia="zh-CN"/>
        </w:rPr>
        <w:t xml:space="preserve"> will benefit from the selec</w:t>
      </w:r>
      <w:r w:rsidR="00801A5D">
        <w:rPr>
          <w:rFonts w:hint="eastAsia"/>
          <w:kern w:val="2"/>
          <w:lang w:val="en-US" w:eastAsia="zh-CN"/>
        </w:rPr>
        <w:t xml:space="preserve">tion due to the </w:t>
      </w:r>
      <w:r w:rsidR="00415B23">
        <w:rPr>
          <w:rFonts w:hint="eastAsia"/>
          <w:kern w:val="2"/>
          <w:lang w:val="en-US" w:eastAsia="zh-CN"/>
        </w:rPr>
        <w:t>potentially improved reception performance</w:t>
      </w:r>
      <w:r w:rsidR="00801A5D">
        <w:rPr>
          <w:rFonts w:hint="eastAsia"/>
          <w:kern w:val="2"/>
          <w:lang w:val="en-US" w:eastAsia="zh-CN"/>
        </w:rPr>
        <w:t xml:space="preserve"> and UE</w:t>
      </w:r>
      <w:r w:rsidR="00801A5D">
        <w:rPr>
          <w:kern w:val="2"/>
          <w:lang w:val="en-US" w:eastAsia="zh-CN"/>
        </w:rPr>
        <w:t>’</w:t>
      </w:r>
      <w:r w:rsidR="00801A5D">
        <w:rPr>
          <w:rFonts w:hint="eastAsia"/>
          <w:kern w:val="2"/>
          <w:lang w:val="en-US" w:eastAsia="zh-CN"/>
        </w:rPr>
        <w:t>s limited uplink transmit power</w:t>
      </w:r>
      <w:r w:rsidR="00140FB6">
        <w:rPr>
          <w:rFonts w:hint="eastAsia"/>
          <w:kern w:val="2"/>
          <w:lang w:val="en-US" w:eastAsia="zh-CN"/>
        </w:rPr>
        <w:t>.</w:t>
      </w:r>
      <w:r w:rsidR="00801A5D">
        <w:rPr>
          <w:rFonts w:hint="eastAsia"/>
          <w:kern w:val="2"/>
          <w:lang w:val="en-US" w:eastAsia="zh-CN"/>
        </w:rPr>
        <w:t xml:space="preserve"> </w:t>
      </w:r>
      <w:r w:rsidR="003078E2">
        <w:rPr>
          <w:rFonts w:hint="eastAsia"/>
          <w:kern w:val="2"/>
          <w:lang w:val="en-US" w:eastAsia="zh-CN"/>
        </w:rPr>
        <w:t xml:space="preserve">The power received at a receiver mainly depends on the transmit power of transmitter and the path loss between transmitter and receiver. </w:t>
      </w:r>
    </w:p>
    <w:p w:rsidR="00D42A02" w:rsidRPr="00D42A02" w:rsidRDefault="00140FB6" w:rsidP="00D42A02">
      <w:pPr>
        <w:numPr>
          <w:ilvl w:val="0"/>
          <w:numId w:val="43"/>
        </w:numPr>
        <w:rPr>
          <w:kern w:val="2"/>
          <w:lang w:val="en-US" w:eastAsia="zh-CN"/>
        </w:rPr>
      </w:pP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n the uplink, </w:t>
      </w:r>
      <w:r w:rsidR="003078E2">
        <w:rPr>
          <w:rFonts w:hint="eastAsia"/>
          <w:lang w:val="en-US" w:eastAsia="zh-CN"/>
        </w:rPr>
        <w:t xml:space="preserve">the power </w:t>
      </w:r>
      <w:r w:rsidR="003078E2">
        <w:rPr>
          <w:lang w:val="en-US" w:eastAsia="zh-CN"/>
        </w:rPr>
        <w:t>received at</w:t>
      </w:r>
      <w:r w:rsidR="003078E2">
        <w:rPr>
          <w:rFonts w:hint="eastAsia"/>
          <w:lang w:val="en-US" w:eastAsia="zh-CN"/>
        </w:rPr>
        <w:t xml:space="preserve"> </w:t>
      </w:r>
      <w:r w:rsidR="003078E2">
        <w:rPr>
          <w:lang w:val="en-US" w:eastAsia="zh-CN"/>
        </w:rPr>
        <w:t>different</w:t>
      </w:r>
      <w:r w:rsidR="00333C3F">
        <w:rPr>
          <w:rFonts w:hint="eastAsia"/>
          <w:lang w:val="en-US" w:eastAsia="zh-CN"/>
        </w:rPr>
        <w:t xml:space="preserve"> reception points </w:t>
      </w:r>
      <w:r w:rsidR="00333C3F">
        <w:rPr>
          <w:lang w:val="en-US" w:eastAsia="zh-CN"/>
        </w:rPr>
        <w:t>mainly</w:t>
      </w:r>
      <w:r w:rsidR="00333C3F">
        <w:rPr>
          <w:rFonts w:hint="eastAsia"/>
          <w:lang w:val="en-US" w:eastAsia="zh-CN"/>
        </w:rPr>
        <w:t xml:space="preserve"> </w:t>
      </w:r>
      <w:r w:rsidR="003078E2">
        <w:rPr>
          <w:lang w:val="en-US" w:eastAsia="zh-CN"/>
        </w:rPr>
        <w:t xml:space="preserve">differs </w:t>
      </w:r>
      <w:r w:rsidR="001F616E">
        <w:rPr>
          <w:rFonts w:hint="eastAsia"/>
          <w:lang w:val="en-US" w:eastAsia="zh-CN"/>
        </w:rPr>
        <w:t>due to</w:t>
      </w:r>
      <w:r w:rsidR="003078E2">
        <w:rPr>
          <w:lang w:val="en-US" w:eastAsia="zh-CN"/>
        </w:rPr>
        <w:t xml:space="preserve"> </w:t>
      </w:r>
      <w:r w:rsidR="003E5582">
        <w:rPr>
          <w:lang w:val="en-US" w:eastAsia="zh-CN"/>
        </w:rPr>
        <w:t xml:space="preserve">the </w:t>
      </w:r>
      <w:r w:rsidR="003078E2">
        <w:rPr>
          <w:lang w:val="en-US" w:eastAsia="zh-CN"/>
        </w:rPr>
        <w:t>path loss</w:t>
      </w:r>
      <w:r w:rsidR="003078E2">
        <w:rPr>
          <w:rFonts w:hint="eastAsia"/>
          <w:lang w:val="en-US" w:eastAsia="zh-CN"/>
        </w:rPr>
        <w:t xml:space="preserve"> </w:t>
      </w:r>
      <w:r w:rsidR="00333C3F">
        <w:rPr>
          <w:rFonts w:hint="eastAsia"/>
          <w:lang w:val="en-US" w:eastAsia="zh-CN"/>
        </w:rPr>
        <w:t xml:space="preserve">between the UE and </w:t>
      </w:r>
      <w:r w:rsidR="003E5582">
        <w:rPr>
          <w:lang w:val="en-US" w:eastAsia="zh-CN"/>
        </w:rPr>
        <w:t>each</w:t>
      </w:r>
      <w:r w:rsidR="003E5582">
        <w:rPr>
          <w:rFonts w:hint="eastAsia"/>
          <w:lang w:val="en-US" w:eastAsia="zh-CN"/>
        </w:rPr>
        <w:t xml:space="preserve"> </w:t>
      </w:r>
      <w:r w:rsidR="00333C3F">
        <w:rPr>
          <w:rFonts w:hint="eastAsia"/>
          <w:lang w:val="en-US" w:eastAsia="zh-CN"/>
        </w:rPr>
        <w:t>reception point, since</w:t>
      </w:r>
      <w:r>
        <w:rPr>
          <w:rFonts w:hint="eastAsia"/>
          <w:lang w:val="en-US" w:eastAsia="zh-CN"/>
        </w:rPr>
        <w:t xml:space="preserve"> </w:t>
      </w:r>
      <w:r w:rsidR="00333C3F">
        <w:rPr>
          <w:lang w:val="en-US" w:eastAsia="zh-CN"/>
        </w:rPr>
        <w:t>the</w:t>
      </w:r>
      <w:r w:rsidR="00333C3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UE is the only transmit power source</w:t>
      </w:r>
      <w:r w:rsidR="00333C3F">
        <w:rPr>
          <w:rFonts w:hint="eastAsia"/>
          <w:lang w:val="en-US" w:eastAsia="zh-CN"/>
        </w:rPr>
        <w:t xml:space="preserve">, </w:t>
      </w:r>
      <w:proofErr w:type="gramStart"/>
      <w:r w:rsidR="00333C3F">
        <w:rPr>
          <w:rFonts w:hint="eastAsia"/>
          <w:lang w:val="en-US" w:eastAsia="zh-CN"/>
        </w:rPr>
        <w:t>accordingly</w:t>
      </w:r>
      <w:proofErr w:type="gramEnd"/>
      <w:r w:rsidR="00333C3F">
        <w:rPr>
          <w:rFonts w:hint="eastAsia"/>
          <w:lang w:val="en-US" w:eastAsia="zh-CN"/>
        </w:rPr>
        <w:t xml:space="preserve"> the transmit power is same for all the reception points</w:t>
      </w:r>
      <w:r>
        <w:rPr>
          <w:rFonts w:hint="eastAsia"/>
          <w:lang w:val="en-US" w:eastAsia="zh-CN"/>
        </w:rPr>
        <w:t xml:space="preserve">. </w:t>
      </w:r>
      <w:r w:rsidR="00F6195B">
        <w:rPr>
          <w:rFonts w:hint="eastAsia"/>
          <w:lang w:val="en-US" w:eastAsia="zh-CN"/>
        </w:rPr>
        <w:t>F</w:t>
      </w:r>
      <w:r w:rsidR="00380132">
        <w:rPr>
          <w:rFonts w:hint="eastAsia"/>
          <w:lang w:val="en-US" w:eastAsia="zh-CN"/>
        </w:rPr>
        <w:t xml:space="preserve">igure 1 below shows the </w:t>
      </w:r>
      <w:r w:rsidR="00F6195B">
        <w:rPr>
          <w:rFonts w:hint="eastAsia"/>
          <w:lang w:val="en-US" w:eastAsia="zh-CN"/>
        </w:rPr>
        <w:t>best reception point</w:t>
      </w:r>
      <w:r w:rsidR="00377416">
        <w:rPr>
          <w:rFonts w:hint="eastAsia"/>
          <w:lang w:val="en-US" w:eastAsia="zh-CN"/>
        </w:rPr>
        <w:t xml:space="preserve"> (with red uplink)</w:t>
      </w:r>
      <w:r w:rsidR="00F6195B">
        <w:rPr>
          <w:rFonts w:hint="eastAsia"/>
          <w:lang w:val="en-US" w:eastAsia="zh-CN"/>
        </w:rPr>
        <w:t xml:space="preserve"> of the UE is cell 1.</w:t>
      </w:r>
    </w:p>
    <w:p w:rsidR="00C74257" w:rsidRPr="003078E2" w:rsidRDefault="003078E2" w:rsidP="00D42A02">
      <w:pPr>
        <w:numPr>
          <w:ilvl w:val="0"/>
          <w:numId w:val="43"/>
        </w:numPr>
        <w:rPr>
          <w:kern w:val="2"/>
          <w:lang w:val="en-US" w:eastAsia="zh-CN"/>
        </w:rPr>
      </w:pPr>
      <w:r>
        <w:rPr>
          <w:rFonts w:hint="eastAsia"/>
          <w:lang w:val="en-US" w:eastAsia="zh-CN"/>
        </w:rPr>
        <w:t>While o</w:t>
      </w:r>
      <w:r w:rsidR="00140FB6">
        <w:rPr>
          <w:rFonts w:hint="eastAsia"/>
          <w:lang w:val="en-US" w:eastAsia="zh-CN"/>
        </w:rPr>
        <w:t>n the downlink</w:t>
      </w:r>
      <w:r w:rsidR="000859C0">
        <w:rPr>
          <w:rFonts w:hint="eastAsia"/>
          <w:lang w:val="en-US" w:eastAsia="zh-CN"/>
        </w:rPr>
        <w:t xml:space="preserve">, the power </w:t>
      </w:r>
      <w:r w:rsidR="00B025AB">
        <w:rPr>
          <w:lang w:val="en-US" w:eastAsia="zh-CN"/>
        </w:rPr>
        <w:t xml:space="preserve">received </w:t>
      </w:r>
      <w:r w:rsidR="000859C0">
        <w:rPr>
          <w:rFonts w:hint="eastAsia"/>
          <w:lang w:val="en-US" w:eastAsia="zh-CN"/>
        </w:rPr>
        <w:t xml:space="preserve">at a UE from a </w:t>
      </w:r>
      <w:r w:rsidR="000859C0">
        <w:rPr>
          <w:lang w:val="en-US" w:eastAsia="zh-CN"/>
        </w:rPr>
        <w:t>transmission</w:t>
      </w:r>
      <w:r w:rsidR="000859C0">
        <w:rPr>
          <w:rFonts w:hint="eastAsia"/>
          <w:lang w:val="en-US" w:eastAsia="zh-CN"/>
        </w:rPr>
        <w:t xml:space="preserve"> point </w:t>
      </w:r>
      <w:r w:rsidR="00333C3F">
        <w:rPr>
          <w:rFonts w:hint="eastAsia"/>
          <w:lang w:val="en-US" w:eastAsia="zh-CN"/>
        </w:rPr>
        <w:t>may</w:t>
      </w:r>
      <w:r w:rsidR="000859C0">
        <w:rPr>
          <w:rFonts w:hint="eastAsia"/>
          <w:lang w:val="en-US" w:eastAsia="zh-CN"/>
        </w:rPr>
        <w:t xml:space="preserve"> </w:t>
      </w:r>
      <w:r w:rsidR="00333C3F">
        <w:rPr>
          <w:rFonts w:hint="eastAsia"/>
          <w:lang w:val="en-US" w:eastAsia="zh-CN"/>
        </w:rPr>
        <w:t xml:space="preserve">also </w:t>
      </w:r>
      <w:r w:rsidR="000859C0">
        <w:rPr>
          <w:rFonts w:hint="eastAsia"/>
          <w:lang w:val="en-US" w:eastAsia="zh-CN"/>
        </w:rPr>
        <w:t>depend on</w:t>
      </w:r>
      <w:r w:rsidR="00923C60">
        <w:rPr>
          <w:lang w:val="en-US" w:eastAsia="zh-CN"/>
        </w:rPr>
        <w:t xml:space="preserve"> t</w:t>
      </w:r>
      <w:r w:rsidR="00923C60">
        <w:rPr>
          <w:rFonts w:hint="eastAsia"/>
          <w:lang w:val="en-US" w:eastAsia="zh-CN"/>
        </w:rPr>
        <w:t>he transmit power of th</w:t>
      </w:r>
      <w:r w:rsidR="00923C60">
        <w:rPr>
          <w:lang w:val="en-US" w:eastAsia="zh-CN"/>
        </w:rPr>
        <w:t>at</w:t>
      </w:r>
      <w:r w:rsidR="00923C60">
        <w:rPr>
          <w:rFonts w:hint="eastAsia"/>
          <w:lang w:val="en-US" w:eastAsia="zh-CN"/>
        </w:rPr>
        <w:t xml:space="preserve"> transmission point</w:t>
      </w:r>
      <w:r w:rsidR="00923C60">
        <w:rPr>
          <w:lang w:val="en-US" w:eastAsia="zh-CN"/>
        </w:rPr>
        <w:t xml:space="preserve"> </w:t>
      </w:r>
      <w:r w:rsidR="00604961">
        <w:rPr>
          <w:lang w:val="en-US" w:eastAsia="zh-CN"/>
        </w:rPr>
        <w:t xml:space="preserve">in addition to </w:t>
      </w:r>
      <w:r w:rsidR="000859C0">
        <w:rPr>
          <w:rFonts w:hint="eastAsia"/>
          <w:lang w:val="en-US" w:eastAsia="zh-CN"/>
        </w:rPr>
        <w:t xml:space="preserve">the path loss </w:t>
      </w:r>
      <w:r w:rsidR="000859C0">
        <w:rPr>
          <w:lang w:val="en-US" w:eastAsia="zh-CN"/>
        </w:rPr>
        <w:t>between</w:t>
      </w:r>
      <w:r w:rsidR="000859C0">
        <w:rPr>
          <w:rFonts w:hint="eastAsia"/>
          <w:lang w:val="en-US" w:eastAsia="zh-CN"/>
        </w:rPr>
        <w:t xml:space="preserve"> </w:t>
      </w:r>
      <w:r w:rsidR="00B2243D">
        <w:rPr>
          <w:rFonts w:hint="eastAsia"/>
          <w:lang w:val="en-US" w:eastAsia="zh-CN"/>
        </w:rPr>
        <w:t>the</w:t>
      </w:r>
      <w:r w:rsidR="000859C0">
        <w:rPr>
          <w:rFonts w:hint="eastAsia"/>
          <w:lang w:val="en-US" w:eastAsia="zh-CN"/>
        </w:rPr>
        <w:t xml:space="preserve"> UE and </w:t>
      </w:r>
      <w:r w:rsidR="00FC79CF">
        <w:rPr>
          <w:rFonts w:hint="eastAsia"/>
          <w:lang w:val="en-US" w:eastAsia="zh-CN"/>
        </w:rPr>
        <w:t>the</w:t>
      </w:r>
      <w:r w:rsidR="001F5344">
        <w:rPr>
          <w:rFonts w:hint="eastAsia"/>
          <w:lang w:val="en-US" w:eastAsia="zh-CN"/>
        </w:rPr>
        <w:t xml:space="preserve"> </w:t>
      </w:r>
      <w:r w:rsidR="00FC79CF">
        <w:rPr>
          <w:rFonts w:hint="eastAsia"/>
          <w:lang w:val="en-US" w:eastAsia="zh-CN"/>
        </w:rPr>
        <w:t>transmission</w:t>
      </w:r>
      <w:r w:rsidR="00B2243D">
        <w:rPr>
          <w:rFonts w:hint="eastAsia"/>
          <w:lang w:val="en-US" w:eastAsia="zh-CN"/>
        </w:rPr>
        <w:t xml:space="preserve"> point</w:t>
      </w:r>
      <w:r w:rsidR="00B025AB">
        <w:rPr>
          <w:lang w:val="en-US" w:eastAsia="zh-CN"/>
        </w:rPr>
        <w:t>.</w:t>
      </w:r>
      <w:r w:rsidR="00D42A02">
        <w:rPr>
          <w:rFonts w:hint="eastAsia"/>
          <w:lang w:val="en-US" w:eastAsia="zh-CN"/>
        </w:rPr>
        <w:t xml:space="preserve"> </w:t>
      </w:r>
      <w:r w:rsidR="00923C60">
        <w:rPr>
          <w:lang w:val="en-US" w:eastAsia="zh-CN"/>
        </w:rPr>
        <w:t>For</w:t>
      </w:r>
      <w:r w:rsidR="00B025AB">
        <w:rPr>
          <w:lang w:val="en-US" w:eastAsia="zh-CN"/>
        </w:rPr>
        <w:t xml:space="preserve"> homogeneous networks</w:t>
      </w:r>
      <w:r w:rsidR="00923C60">
        <w:rPr>
          <w:lang w:val="en-US" w:eastAsia="zh-CN"/>
        </w:rPr>
        <w:t>, because</w:t>
      </w:r>
      <w:r w:rsidR="00B025AB">
        <w:rPr>
          <w:lang w:val="en-US" w:eastAsia="zh-CN"/>
        </w:rPr>
        <w:t xml:space="preserve"> </w:t>
      </w:r>
      <w:r w:rsidR="000859C0">
        <w:rPr>
          <w:rFonts w:hint="eastAsia"/>
          <w:lang w:val="en-US" w:eastAsia="zh-CN"/>
        </w:rPr>
        <w:t xml:space="preserve">the transmit power </w:t>
      </w:r>
      <w:r w:rsidR="00887BBF">
        <w:rPr>
          <w:rFonts w:hint="eastAsia"/>
          <w:lang w:val="en-US" w:eastAsia="zh-CN"/>
        </w:rPr>
        <w:t>can be</w:t>
      </w:r>
      <w:r w:rsidR="009D3807">
        <w:rPr>
          <w:rFonts w:hint="eastAsia"/>
          <w:lang w:val="en-US" w:eastAsia="zh-CN"/>
        </w:rPr>
        <w:t xml:space="preserve"> </w:t>
      </w:r>
      <w:r w:rsidR="00333C3F">
        <w:rPr>
          <w:rFonts w:hint="eastAsia"/>
          <w:lang w:val="en-US" w:eastAsia="zh-CN"/>
        </w:rPr>
        <w:t>similar</w:t>
      </w:r>
      <w:r w:rsidR="00B025AB">
        <w:rPr>
          <w:lang w:val="en-US" w:eastAsia="zh-CN"/>
        </w:rPr>
        <w:t xml:space="preserve"> for all</w:t>
      </w:r>
      <w:r w:rsidR="000859C0">
        <w:rPr>
          <w:rFonts w:hint="eastAsia"/>
          <w:lang w:val="en-US" w:eastAsia="zh-CN"/>
        </w:rPr>
        <w:t xml:space="preserve"> transmission point</w:t>
      </w:r>
      <w:r w:rsidR="00B025AB">
        <w:rPr>
          <w:lang w:val="en-US" w:eastAsia="zh-CN"/>
        </w:rPr>
        <w:t>s</w:t>
      </w:r>
      <w:r w:rsidR="00923C60">
        <w:rPr>
          <w:lang w:val="en-US" w:eastAsia="zh-CN"/>
        </w:rPr>
        <w:t>,</w:t>
      </w:r>
      <w:r w:rsidR="000859C0">
        <w:rPr>
          <w:rFonts w:hint="eastAsia"/>
          <w:lang w:val="en-US" w:eastAsia="zh-CN"/>
        </w:rPr>
        <w:t xml:space="preserve"> </w:t>
      </w:r>
      <w:r w:rsidR="00B025AB">
        <w:rPr>
          <w:lang w:val="en-US" w:eastAsia="zh-CN"/>
        </w:rPr>
        <w:t xml:space="preserve">the best transmission point </w:t>
      </w:r>
      <w:r w:rsidR="00D42A02">
        <w:rPr>
          <w:rFonts w:hint="eastAsia"/>
          <w:lang w:val="en-US" w:eastAsia="zh-CN"/>
        </w:rPr>
        <w:t xml:space="preserve">may </w:t>
      </w:r>
      <w:r w:rsidR="009379C9">
        <w:rPr>
          <w:lang w:val="en-US" w:eastAsia="zh-CN"/>
        </w:rPr>
        <w:t>ha</w:t>
      </w:r>
      <w:r w:rsidR="00D42A02">
        <w:rPr>
          <w:rFonts w:hint="eastAsia"/>
          <w:lang w:val="en-US" w:eastAsia="zh-CN"/>
        </w:rPr>
        <w:t>ve</w:t>
      </w:r>
      <w:r w:rsidR="009379C9">
        <w:rPr>
          <w:lang w:val="en-US" w:eastAsia="zh-CN"/>
        </w:rPr>
        <w:t xml:space="preserve"> the smallest</w:t>
      </w:r>
      <w:r w:rsidR="00B025AB">
        <w:rPr>
          <w:lang w:val="en-US" w:eastAsia="zh-CN"/>
        </w:rPr>
        <w:t xml:space="preserve"> path loss</w:t>
      </w:r>
      <w:r w:rsidR="00923C60">
        <w:rPr>
          <w:lang w:val="en-US" w:eastAsia="zh-CN"/>
        </w:rPr>
        <w:t>.</w:t>
      </w:r>
      <w:r w:rsidR="00B025AB">
        <w:rPr>
          <w:lang w:val="en-US" w:eastAsia="zh-CN"/>
        </w:rPr>
        <w:t xml:space="preserve"> </w:t>
      </w:r>
      <w:r w:rsidR="00E876D4">
        <w:rPr>
          <w:lang w:val="en-US" w:eastAsia="zh-CN"/>
        </w:rPr>
        <w:t>Assuming reciprocity</w:t>
      </w:r>
      <w:r w:rsidR="003A55EE">
        <w:rPr>
          <w:lang w:val="en-US" w:eastAsia="zh-CN"/>
        </w:rPr>
        <w:t xml:space="preserve"> for path loss on the uplink</w:t>
      </w:r>
      <w:r w:rsidR="00E876D4">
        <w:rPr>
          <w:lang w:val="en-US" w:eastAsia="zh-CN"/>
        </w:rPr>
        <w:t xml:space="preserve">, </w:t>
      </w:r>
      <w:r w:rsidR="003A55EE">
        <w:rPr>
          <w:lang w:val="en-US" w:eastAsia="zh-CN"/>
        </w:rPr>
        <w:t xml:space="preserve">the best transmission point </w:t>
      </w:r>
      <w:r w:rsidR="00D42A02">
        <w:rPr>
          <w:rFonts w:hint="eastAsia"/>
          <w:lang w:val="en-US" w:eastAsia="zh-CN"/>
        </w:rPr>
        <w:t xml:space="preserve">may </w:t>
      </w:r>
      <w:r w:rsidR="003A55EE">
        <w:rPr>
          <w:lang w:val="en-US" w:eastAsia="zh-CN"/>
        </w:rPr>
        <w:t xml:space="preserve">correspond to </w:t>
      </w:r>
      <w:r w:rsidR="00E876D4">
        <w:rPr>
          <w:lang w:val="en-US" w:eastAsia="zh-CN"/>
        </w:rPr>
        <w:t>the best re</w:t>
      </w:r>
      <w:r w:rsidR="003A55EE">
        <w:rPr>
          <w:lang w:val="en-US" w:eastAsia="zh-CN"/>
        </w:rPr>
        <w:t>ception point. However, that association between the transmission point and reception point may not</w:t>
      </w:r>
      <w:r w:rsidR="00B025AB">
        <w:rPr>
          <w:lang w:val="en-US" w:eastAsia="zh-CN"/>
        </w:rPr>
        <w:t xml:space="preserve"> </w:t>
      </w:r>
      <w:r w:rsidR="003A55EE">
        <w:rPr>
          <w:lang w:val="en-US" w:eastAsia="zh-CN"/>
        </w:rPr>
        <w:t xml:space="preserve">be </w:t>
      </w:r>
      <w:r w:rsidR="00B025AB">
        <w:rPr>
          <w:lang w:val="en-US" w:eastAsia="zh-CN"/>
        </w:rPr>
        <w:t xml:space="preserve">true in heterogeneous networks </w:t>
      </w:r>
      <w:r w:rsidR="003A55EE">
        <w:rPr>
          <w:lang w:val="en-US" w:eastAsia="zh-CN"/>
        </w:rPr>
        <w:t>when</w:t>
      </w:r>
      <w:r w:rsidR="00B025AB">
        <w:rPr>
          <w:lang w:val="en-US" w:eastAsia="zh-CN"/>
        </w:rPr>
        <w:t xml:space="preserve"> transmitters </w:t>
      </w:r>
      <w:r w:rsidR="00092299">
        <w:rPr>
          <w:lang w:val="en-US" w:eastAsia="zh-CN"/>
        </w:rPr>
        <w:t>of</w:t>
      </w:r>
      <w:r w:rsidR="00B025AB">
        <w:rPr>
          <w:lang w:val="en-US" w:eastAsia="zh-CN"/>
        </w:rPr>
        <w:t xml:space="preserve"> different power classes</w:t>
      </w:r>
      <w:r w:rsidR="003A55EE">
        <w:rPr>
          <w:lang w:val="en-US" w:eastAsia="zh-CN"/>
        </w:rPr>
        <w:t xml:space="preserve"> are used</w:t>
      </w:r>
      <w:r w:rsidR="00B025AB">
        <w:rPr>
          <w:lang w:val="en-US" w:eastAsia="zh-CN"/>
        </w:rPr>
        <w:t>.</w:t>
      </w:r>
      <w:r w:rsidR="00F6195B">
        <w:rPr>
          <w:rFonts w:hint="eastAsia"/>
          <w:lang w:val="en-US" w:eastAsia="zh-CN"/>
        </w:rPr>
        <w:t xml:space="preserve"> As shown in Figure 1 below, the best transmission point</w:t>
      </w:r>
      <w:r w:rsidR="00377416">
        <w:rPr>
          <w:rFonts w:hint="eastAsia"/>
          <w:lang w:val="en-US" w:eastAsia="zh-CN"/>
        </w:rPr>
        <w:t xml:space="preserve"> (with red downlink)</w:t>
      </w:r>
      <w:r w:rsidR="00F6195B">
        <w:rPr>
          <w:rFonts w:hint="eastAsia"/>
          <w:lang w:val="en-US" w:eastAsia="zh-CN"/>
        </w:rPr>
        <w:t xml:space="preserve"> of the UE is cell A. </w:t>
      </w:r>
    </w:p>
    <w:p w:rsidR="00206887" w:rsidRDefault="00B84AE2" w:rsidP="000859C0">
      <w:pPr>
        <w:rPr>
          <w:lang w:val="en-US" w:eastAsia="zh-CN"/>
        </w:rPr>
      </w:pPr>
      <w:r w:rsidRPr="00B84AE2">
        <w:pict>
          <v:group id="_x0000_s1186" editas="canvas" style="width:426.75pt;height:289pt;mso-position-horizontal-relative:char;mso-position-vertical-relative:line" coordorigin="1800,6177" coordsize="8535,57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7" type="#_x0000_t75" style="position:absolute;left:1800;top:6177;width:8535;height:5780" o:preferrelative="f">
              <v:fill o:detectmouseclick="t"/>
              <v:path o:extrusionok="t" o:connecttype="none"/>
              <o:lock v:ext="edit" text="t"/>
            </v:shape>
            <v:oval id="_x0000_s1188" style="position:absolute;left:2824;top:8832;width:6619;height:2430" fillcolor="#ddd8c2 [2894]"/>
            <v:oval id="_x0000_s1189" style="position:absolute;left:4190;top:10212;width:2794;height:797" fillcolor="#c8ecc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0" type="#_x0000_t32" style="position:absolute;left:7635;top:7426;width:300;height:2145;flip:x" o:connectortype="straight" strokecolor="#0d0d0d [3069]"/>
            <v:shape id="_x0000_s1191" type="#_x0000_t32" style="position:absolute;left:7935;top:7426;width:240;height:2145" o:connectortype="straight" strokecolor="#0d0d0d [3069]"/>
            <v:shape id="_x0000_s1192" type="#_x0000_t32" style="position:absolute;left:7830;top:8344;width:195;height:1" o:connectortype="straight" strokecolor="#0d0d0d [3069]"/>
            <v:shape id="_x0000_s1193" type="#_x0000_t32" style="position:absolute;left:7830;top:8112;width:195;height:1" o:connectortype="straight" strokecolor="#0d0d0d [3069]"/>
            <v:shape id="_x0000_s1194" type="#_x0000_t32" style="position:absolute;left:7755;top:8793;width:345;height:1" o:connectortype="straight" strokecolor="#0d0d0d [3069]"/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_x0000_s1195" type="#_x0000_t73" style="position:absolute;left:8432;top:7532;width:344;height:1563;rotation:-1810125fd" strokecolor="gray [1629]">
              <v:fill opacity="0"/>
            </v:shape>
            <v:oval id="_x0000_s1196" style="position:absolute;left:3705;top:9400;width:1166;height:467" fillcolor="#daeef3 [664]"/>
            <v:oval id="_x0000_s1197" style="position:absolute;left:4785;top:9162;width:1692;height:583" fillcolor="#daeef3 [664]"/>
            <v:oval id="_x0000_s1198" style="position:absolute;left:4421;top:10362;width:2295;height:495" fillcolor="#5dc857" strokecolor="gray [1629]">
              <v:stroke dashstyle="1 1"/>
            </v:oval>
            <v:rect id="_x0000_s1199" style="position:absolute;left:3889;top:9105;width:1080;height:467" stroked="f">
              <v:fill opacity="0"/>
              <v:textbox style="mso-next-textbox:#_x0000_s1199">
                <w:txbxContent>
                  <w:p w:rsidR="00F6195B" w:rsidRDefault="00F6195B" w:rsidP="00E33423">
                    <w:r>
                      <w:rPr>
                        <w:sz w:val="20"/>
                      </w:rPr>
                      <w:t>C</w:t>
                    </w:r>
                    <w:r>
                      <w:rPr>
                        <w:rFonts w:hint="eastAsia"/>
                        <w:sz w:val="20"/>
                      </w:rPr>
                      <w:t>ell 3</w:t>
                    </w:r>
                  </w:p>
                </w:txbxContent>
              </v:textbox>
            </v:rect>
            <v:rect id="_x0000_s1200" style="position:absolute;left:7518;top:9705;width:1081;height:467" stroked="f">
              <v:fill opacity="0"/>
              <v:textbox style="mso-next-textbox:#_x0000_s1200">
                <w:txbxContent>
                  <w:p w:rsidR="00F6195B" w:rsidRPr="00297490" w:rsidRDefault="00F6195B" w:rsidP="00E33423">
                    <w:pPr>
                      <w:rPr>
                        <w:b/>
                        <w:color w:val="FF0000"/>
                      </w:rPr>
                    </w:pPr>
                    <w:r w:rsidRPr="00297490">
                      <w:rPr>
                        <w:rFonts w:hint="eastAsia"/>
                        <w:b/>
                        <w:color w:val="FF0000"/>
                      </w:rPr>
                      <w:t>Cell A</w:t>
                    </w:r>
                  </w:p>
                </w:txbxContent>
              </v:textbox>
            </v:rect>
            <v:rect id="_x0000_s1201" style="position:absolute;left:5395;top:9937;width:1081;height:467" stroked="f">
              <v:fill opacity="0"/>
              <v:textbox style="mso-next-textbox:#_x0000_s1201">
                <w:txbxContent>
                  <w:p w:rsidR="00F6195B" w:rsidRPr="00297490" w:rsidRDefault="00F6195B" w:rsidP="00E33423">
                    <w:pPr>
                      <w:rPr>
                        <w:b/>
                        <w:color w:val="FF0000"/>
                      </w:rPr>
                    </w:pPr>
                    <w:r w:rsidRPr="00297490">
                      <w:rPr>
                        <w:b/>
                        <w:color w:val="FF0000"/>
                        <w:sz w:val="20"/>
                      </w:rPr>
                      <w:t>C</w:t>
                    </w:r>
                    <w:r w:rsidRPr="00297490">
                      <w:rPr>
                        <w:rFonts w:hint="eastAsia"/>
                        <w:b/>
                        <w:color w:val="FF0000"/>
                        <w:sz w:val="20"/>
                      </w:rPr>
                      <w:t>ell 1</w:t>
                    </w:r>
                  </w:p>
                </w:txbxContent>
              </v:textbox>
            </v:rect>
            <v:rect id="_x0000_s1202" style="position:absolute;left:5284;top:8872;width:1081;height:467" stroked="f">
              <v:fill opacity="0"/>
              <v:textbox style="mso-next-textbox:#_x0000_s1202">
                <w:txbxContent>
                  <w:p w:rsidR="00F6195B" w:rsidRDefault="00F6195B" w:rsidP="00E33423">
                    <w:r>
                      <w:rPr>
                        <w:sz w:val="20"/>
                      </w:rPr>
                      <w:t>C</w:t>
                    </w:r>
                    <w:r>
                      <w:rPr>
                        <w:rFonts w:hint="eastAsia"/>
                        <w:sz w:val="20"/>
                      </w:rPr>
                      <w:t>ell 2</w:t>
                    </w:r>
                  </w:p>
                </w:txbxContent>
              </v:textbox>
            </v:rect>
            <v:shape id="_x0000_s1203" type="#_x0000_t73" style="position:absolute;left:6617;top:7136;width:277;height:1879;rotation:3733344fd" strokecolor="gray [1629]">
              <v:fill opacity="0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204" type="#_x0000_t5" style="position:absolute;left:5947;top:8765;width:143;height:626" fillcolor="gray [1629]"/>
            <v:shape id="_x0000_s1205" type="#_x0000_t5" style="position:absolute;left:6037;top:10043;width:143;height:607" fillcolor="gray [1629]"/>
            <v:shape id="_x0000_s1206" type="#_x0000_t5" style="position:absolute;left:4518;top:9095;width:143;height:476" fillcolor="gray [1629]"/>
            <v:rect id="_x0000_s1207" style="position:absolute;left:6835;top:10381;width:143;height:143" fillcolor="#e36c0a [2409]"/>
            <v:shape id="_x0000_s1208" type="#_x0000_t32" style="position:absolute;left:6907;top:10381;width:1;height:1" o:connectortype="straight"/>
            <v:shape id="_x0000_s1209" type="#_x0000_t32" style="position:absolute;left:6970;top:10291;width:1;height:90;flip:y" o:connectortype="straight"/>
            <v:rect id="_x0000_s1210" style="position:absolute;left:6835;top:10532;width:143;height:143" fillcolor="#e36c0a [2409]"/>
            <v:shape id="_x0000_s1211" type="#_x0000_t32" style="position:absolute;left:6884;top:7492;width:1027;height:2680;flip:x" o:connectortype="straight" strokecolor="red" strokeweight="1.5pt">
              <v:stroke endarrow="block"/>
            </v:shape>
            <v:shape id="_x0000_s1212" type="#_x0000_t32" style="position:absolute;left:6160;top:10156;width:609;height:195;flip:x y" o:connectortype="straight" strokecolor="red" strokeweight="1.5pt">
              <v:stroke endarrow="block"/>
            </v:shape>
            <v:rect id="_x0000_s1213" style="position:absolute;left:6907;top:10362;width:1081;height:467" stroked="f">
              <v:fill opacity="0"/>
              <v:textbox style="mso-next-textbox:#_x0000_s1213">
                <w:txbxContent>
                  <w:p w:rsidR="00F6195B" w:rsidRPr="00FB7715" w:rsidRDefault="00F6195B" w:rsidP="00E33423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UE</w:t>
                    </w:r>
                  </w:p>
                </w:txbxContent>
              </v:textbox>
            </v:rect>
            <v:shape id="_x0000_s1215" type="#_x0000_t32" style="position:absolute;left:6040;top:8759;width:679;height:1284;flip:x y" o:connectortype="straight" strokecolor="gray [1629]" strokeweight=".25pt">
              <v:stroke dashstyle="dash" endarrow="open" endarrowwidth="narrow" endarrowlength="short"/>
            </v:shape>
            <v:shape id="_x0000_s1216" type="#_x0000_t32" style="position:absolute;left:4608;top:9138;width:1983;height:941;flip:x y" o:connectortype="straight" strokecolor="gray [1629]" strokeweight=".25pt">
              <v:stroke dashstyle="dash" endarrow="open" endarrowwidth="narrow" endarrowlength="short"/>
            </v:shape>
            <v:shape id="_x0000_s1218" type="#_x0000_t32" style="position:absolute;left:6908;top:7492;width:930;height:2467;flip:y" o:connectortype="straight" strokecolor="gray [1629]" strokeweight=".25pt">
              <v:stroke dashstyle="dash" endarrow="open" endarrowwidth="narrow" endarrowlength="short"/>
            </v:shape>
            <v:shape id="_x0000_s1219" type="#_x0000_t32" style="position:absolute;left:4688;top:9114;width:1917;height:918" o:connectortype="straight" strokecolor="gray [1629]" strokeweight=".25pt">
              <v:stroke dashstyle="dash" endarrow="open" endarrowwidth="narrow" endarrowlength="short"/>
            </v:shape>
            <v:shape id="_x0000_s1220" type="#_x0000_t32" style="position:absolute;left:6104;top:8791;width:657;height:1227" o:connectortype="straight" strokecolor="gray [1629]" strokeweight=".25pt">
              <v:stroke dashstyle="dash" endarrow="open" endarrowwidth="narrow" endarrowlength="short"/>
            </v:shape>
            <v:shape id="_x0000_s1221" type="#_x0000_t32" style="position:absolute;left:6224;top:10111;width:577;height:188" o:connectortype="straight" strokecolor="gray [1629]" strokeweight=".25pt">
              <v:stroke dashstyle="dash" endarrow="open" endarrowwidth="narrow" endarrowlength="short"/>
            </v:shape>
            <w10:wrap type="none"/>
            <w10:anchorlock/>
          </v:group>
        </w:pict>
      </w:r>
    </w:p>
    <w:p w:rsidR="00000000" w:rsidRDefault="00B84AE2">
      <w:pPr>
        <w:jc w:val="center"/>
        <w:rPr>
          <w:b/>
          <w:lang w:val="en-US" w:eastAsia="zh-CN"/>
        </w:rPr>
      </w:pPr>
      <w:r w:rsidRPr="00B84AE2">
        <w:rPr>
          <w:b/>
          <w:lang w:val="en-US" w:eastAsia="zh-CN"/>
        </w:rPr>
        <w:t xml:space="preserve">Figure </w:t>
      </w:r>
      <w:proofErr w:type="gramStart"/>
      <w:r w:rsidRPr="00B84AE2">
        <w:rPr>
          <w:b/>
          <w:lang w:val="en-US" w:eastAsia="zh-CN"/>
        </w:rPr>
        <w:t>1</w:t>
      </w:r>
      <w:r w:rsidR="00F6195B">
        <w:rPr>
          <w:rFonts w:hint="eastAsia"/>
          <w:b/>
          <w:lang w:val="en-US" w:eastAsia="zh-CN"/>
        </w:rPr>
        <w:t xml:space="preserve"> </w:t>
      </w:r>
      <w:r w:rsidR="00972AE3">
        <w:rPr>
          <w:rFonts w:hint="eastAsia"/>
          <w:b/>
          <w:lang w:val="en-US" w:eastAsia="zh-CN"/>
        </w:rPr>
        <w:t xml:space="preserve"> </w:t>
      </w:r>
      <w:r w:rsidR="00297490">
        <w:rPr>
          <w:rFonts w:hint="eastAsia"/>
          <w:b/>
          <w:lang w:val="en-US" w:eastAsia="zh-CN"/>
        </w:rPr>
        <w:t>The</w:t>
      </w:r>
      <w:proofErr w:type="gramEnd"/>
      <w:r w:rsidR="00297490">
        <w:rPr>
          <w:rFonts w:hint="eastAsia"/>
          <w:b/>
          <w:lang w:val="en-US" w:eastAsia="zh-CN"/>
        </w:rPr>
        <w:t xml:space="preserve"> Best R</w:t>
      </w:r>
      <w:r w:rsidR="00377416">
        <w:rPr>
          <w:rFonts w:hint="eastAsia"/>
          <w:b/>
          <w:lang w:val="en-US" w:eastAsia="zh-CN"/>
        </w:rPr>
        <w:t>ecept</w:t>
      </w:r>
      <w:r w:rsidR="00297490">
        <w:rPr>
          <w:rFonts w:hint="eastAsia"/>
          <w:b/>
          <w:lang w:val="en-US" w:eastAsia="zh-CN"/>
        </w:rPr>
        <w:t>ion P</w:t>
      </w:r>
      <w:r w:rsidR="00377416">
        <w:rPr>
          <w:rFonts w:hint="eastAsia"/>
          <w:b/>
          <w:lang w:val="en-US" w:eastAsia="zh-CN"/>
        </w:rPr>
        <w:t xml:space="preserve">oint </w:t>
      </w:r>
      <w:r w:rsidR="00297490">
        <w:rPr>
          <w:rFonts w:hint="eastAsia"/>
          <w:b/>
          <w:lang w:val="en-US" w:eastAsia="zh-CN"/>
        </w:rPr>
        <w:t>and Transmission Point of a UE</w:t>
      </w:r>
    </w:p>
    <w:p w:rsidR="000859C0" w:rsidRDefault="000859C0" w:rsidP="000859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Consequently, the transmission points and the </w:t>
      </w:r>
      <w:r>
        <w:rPr>
          <w:lang w:val="en-US" w:eastAsia="zh-CN"/>
        </w:rPr>
        <w:t>reception</w:t>
      </w:r>
      <w:r>
        <w:rPr>
          <w:rFonts w:hint="eastAsia"/>
          <w:lang w:val="en-US" w:eastAsia="zh-CN"/>
        </w:rPr>
        <w:t xml:space="preserve"> points may be selected independently</w:t>
      </w:r>
      <w:r w:rsidR="00092299">
        <w:rPr>
          <w:lang w:val="en-US" w:eastAsia="zh-CN"/>
        </w:rPr>
        <w:t>, particularly in heterogeneous networks</w:t>
      </w:r>
      <w:r w:rsidR="00B2243D">
        <w:rPr>
          <w:rFonts w:hint="eastAsia"/>
          <w:lang w:val="en-US" w:eastAsia="zh-CN"/>
        </w:rPr>
        <w:t>.</w:t>
      </w:r>
    </w:p>
    <w:p w:rsidR="00092299" w:rsidRDefault="00092299" w:rsidP="000859C0">
      <w:pPr>
        <w:rPr>
          <w:lang w:val="en-US" w:eastAsia="zh-CN"/>
        </w:rPr>
      </w:pPr>
      <w:r>
        <w:rPr>
          <w:lang w:val="en-US" w:eastAsia="zh-CN"/>
        </w:rPr>
        <w:t>With the introduction of DL</w:t>
      </w:r>
      <w:r w:rsidR="00D42A02">
        <w:rPr>
          <w:rFonts w:hint="eastAsia"/>
          <w:lang w:val="en-US" w:eastAsia="zh-CN"/>
        </w:rPr>
        <w:t xml:space="preserve"> </w:t>
      </w:r>
      <w:proofErr w:type="spellStart"/>
      <w:r w:rsidR="00D42A02">
        <w:rPr>
          <w:rFonts w:hint="eastAsia"/>
          <w:lang w:val="en-US" w:eastAsia="zh-CN"/>
        </w:rPr>
        <w:t>CoMP</w:t>
      </w:r>
      <w:proofErr w:type="spellEnd"/>
      <w:r>
        <w:rPr>
          <w:lang w:val="en-US" w:eastAsia="zh-CN"/>
        </w:rPr>
        <w:t xml:space="preserve"> and UL </w:t>
      </w:r>
      <w:proofErr w:type="spellStart"/>
      <w:r>
        <w:rPr>
          <w:lang w:val="en-US" w:eastAsia="zh-CN"/>
        </w:rPr>
        <w:t>CoMP</w:t>
      </w:r>
      <w:proofErr w:type="spellEnd"/>
      <w:r>
        <w:rPr>
          <w:lang w:val="en-US" w:eastAsia="zh-CN"/>
        </w:rPr>
        <w:t xml:space="preserve">, </w:t>
      </w:r>
      <w:r w:rsidRPr="00430D6D">
        <w:rPr>
          <w:lang w:val="en-US" w:eastAsia="zh-CN"/>
        </w:rPr>
        <w:t>this phenomenon is emphasized</w:t>
      </w:r>
      <w:r>
        <w:rPr>
          <w:lang w:val="en-US" w:eastAsia="zh-CN"/>
        </w:rPr>
        <w:t xml:space="preserve"> due to the added dimension of dynamic transmission and reception point selection. </w:t>
      </w:r>
      <w:r>
        <w:rPr>
          <w:kern w:val="2"/>
          <w:lang w:val="en-US" w:eastAsia="zh-CN"/>
        </w:rPr>
        <w:t xml:space="preserve">Even in homogeneous networks, different fading realizations in non-reciprocal channels and </w:t>
      </w:r>
      <w:r w:rsidR="009379C9">
        <w:rPr>
          <w:kern w:val="2"/>
          <w:lang w:val="en-US" w:eastAsia="zh-CN"/>
        </w:rPr>
        <w:t>various</w:t>
      </w:r>
      <w:r>
        <w:rPr>
          <w:kern w:val="2"/>
          <w:lang w:val="en-US" w:eastAsia="zh-CN"/>
        </w:rPr>
        <w:t xml:space="preserve"> antenna configurations on the downlink and uplink may lead to a different dynamic selection of transmission and reception points. In </w:t>
      </w:r>
      <w:r w:rsidR="003E5582">
        <w:rPr>
          <w:kern w:val="2"/>
          <w:lang w:val="en-US" w:eastAsia="zh-CN"/>
        </w:rPr>
        <w:t xml:space="preserve">the </w:t>
      </w:r>
      <w:r>
        <w:rPr>
          <w:kern w:val="2"/>
          <w:lang w:val="en-US" w:eastAsia="zh-CN"/>
        </w:rPr>
        <w:t>case of joint transmission or joint reception, multiple points may be selected independently for the downlink and uplink.</w:t>
      </w:r>
    </w:p>
    <w:p w:rsidR="00E52C24" w:rsidRDefault="00244EF9" w:rsidP="00F401AD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proofErr w:type="spellStart"/>
      <w:r w:rsidR="00507123">
        <w:rPr>
          <w:rFonts w:hint="eastAsia"/>
          <w:lang w:eastAsia="zh-CN"/>
        </w:rPr>
        <w:t>lexible</w:t>
      </w:r>
      <w:proofErr w:type="spellEnd"/>
      <w:r w:rsidR="00507123">
        <w:rPr>
          <w:rFonts w:hint="eastAsia"/>
          <w:lang w:eastAsia="zh-CN"/>
        </w:rPr>
        <w:t xml:space="preserve"> </w:t>
      </w:r>
      <w:r w:rsidR="00507123" w:rsidRPr="00E92E3F">
        <w:rPr>
          <w:rFonts w:hint="eastAsia"/>
          <w:lang w:val="en-US" w:eastAsia="ja-JP"/>
        </w:rPr>
        <w:t>upl</w:t>
      </w:r>
      <w:r w:rsidR="00B2243D">
        <w:rPr>
          <w:rFonts w:hint="eastAsia"/>
          <w:lang w:val="en-US" w:eastAsia="ja-JP"/>
        </w:rPr>
        <w:t>ink</w:t>
      </w:r>
      <w:r w:rsidR="007F0BDD">
        <w:rPr>
          <w:rFonts w:hint="eastAsia"/>
          <w:lang w:val="en-US" w:eastAsia="ja-JP"/>
        </w:rPr>
        <w:t xml:space="preserve"> </w:t>
      </w:r>
      <w:r w:rsidR="007F0BDD">
        <w:rPr>
          <w:rFonts w:hint="eastAsia"/>
          <w:lang w:val="en-US" w:eastAsia="zh-CN"/>
        </w:rPr>
        <w:t>access</w:t>
      </w:r>
      <w:r w:rsidR="00F6383D">
        <w:rPr>
          <w:rFonts w:hint="eastAsia"/>
          <w:lang w:val="en-US" w:eastAsia="zh-CN"/>
        </w:rPr>
        <w:t xml:space="preserve"> to </w:t>
      </w:r>
      <w:r w:rsidR="007F0BDD">
        <w:rPr>
          <w:rFonts w:hint="eastAsia"/>
          <w:lang w:val="en-US" w:eastAsia="zh-CN"/>
        </w:rPr>
        <w:t xml:space="preserve">different </w:t>
      </w:r>
      <w:r w:rsidR="00B2243D">
        <w:rPr>
          <w:rFonts w:hint="eastAsia"/>
          <w:lang w:val="en-US" w:eastAsia="zh-CN"/>
        </w:rPr>
        <w:t>point</w:t>
      </w:r>
      <w:r w:rsidR="007F0BDD">
        <w:rPr>
          <w:rFonts w:hint="eastAsia"/>
          <w:lang w:val="en-US" w:eastAsia="zh-CN"/>
        </w:rPr>
        <w:t xml:space="preserve">s </w:t>
      </w:r>
      <w:r w:rsidR="00507123">
        <w:rPr>
          <w:rFonts w:hint="eastAsia"/>
          <w:lang w:val="en-US" w:eastAsia="zh-CN"/>
        </w:rPr>
        <w:t xml:space="preserve">was mentioned </w:t>
      </w:r>
      <w:r>
        <w:rPr>
          <w:rFonts w:hint="eastAsia"/>
          <w:lang w:val="en-US" w:eastAsia="zh-CN"/>
        </w:rPr>
        <w:t xml:space="preserve">in </w:t>
      </w:r>
      <w:r w:rsidR="00B84AE2">
        <w:rPr>
          <w:lang w:val="en-US" w:eastAsia="zh-CN"/>
        </w:rPr>
        <w:fldChar w:fldCharType="begin"/>
      </w:r>
      <w:r w:rsidR="003E5582">
        <w:rPr>
          <w:lang w:val="en-US" w:eastAsia="zh-CN"/>
        </w:rPr>
        <w:instrText xml:space="preserve"> </w:instrText>
      </w:r>
      <w:r w:rsidR="003E5582">
        <w:rPr>
          <w:rFonts w:hint="eastAsia"/>
          <w:lang w:val="en-US" w:eastAsia="zh-CN"/>
        </w:rPr>
        <w:instrText>REF _Ref304815820 \r \h</w:instrText>
      </w:r>
      <w:r w:rsidR="003E5582">
        <w:rPr>
          <w:lang w:val="en-US" w:eastAsia="zh-CN"/>
        </w:rPr>
        <w:instrText xml:space="preserve"> </w:instrText>
      </w:r>
      <w:r w:rsidR="00B84AE2">
        <w:rPr>
          <w:lang w:val="en-US" w:eastAsia="zh-CN"/>
        </w:rPr>
      </w:r>
      <w:r w:rsidR="00B84AE2">
        <w:rPr>
          <w:lang w:val="en-US" w:eastAsia="zh-CN"/>
        </w:rPr>
        <w:fldChar w:fldCharType="separate"/>
      </w:r>
      <w:r w:rsidR="00E33423">
        <w:rPr>
          <w:lang w:val="en-US" w:eastAsia="zh-CN"/>
        </w:rPr>
        <w:t>[2]</w:t>
      </w:r>
      <w:r w:rsidR="00B84AE2">
        <w:rPr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</w:t>
      </w:r>
      <w:r w:rsidR="008833CF" w:rsidRPr="00E92E3F">
        <w:rPr>
          <w:rFonts w:hint="eastAsia"/>
          <w:lang w:val="en-US" w:eastAsia="ja-JP"/>
        </w:rPr>
        <w:t xml:space="preserve">considering </w:t>
      </w:r>
      <w:r w:rsidR="008833CF">
        <w:rPr>
          <w:rFonts w:hint="eastAsia"/>
          <w:lang w:val="en-US" w:eastAsia="ja-JP"/>
        </w:rPr>
        <w:t xml:space="preserve">the </w:t>
      </w:r>
      <w:r w:rsidR="008833CF">
        <w:rPr>
          <w:rFonts w:hint="eastAsia"/>
          <w:lang w:val="en-US" w:eastAsia="zh-CN"/>
        </w:rPr>
        <w:t>path loss/rece</w:t>
      </w:r>
      <w:r w:rsidR="001F616E">
        <w:rPr>
          <w:rFonts w:hint="eastAsia"/>
          <w:lang w:val="en-US" w:eastAsia="zh-CN"/>
        </w:rPr>
        <w:t>ive</w:t>
      </w:r>
      <w:r w:rsidR="008833CF">
        <w:rPr>
          <w:rFonts w:hint="eastAsia"/>
          <w:lang w:val="en-US" w:eastAsia="zh-CN"/>
        </w:rPr>
        <w:t xml:space="preserve"> power</w:t>
      </w:r>
      <w:r w:rsidR="008833CF" w:rsidRPr="00E92E3F">
        <w:rPr>
          <w:rFonts w:hint="eastAsia"/>
          <w:lang w:val="en-US" w:eastAsia="zh-CN"/>
        </w:rPr>
        <w:t xml:space="preserve"> </w:t>
      </w:r>
      <w:r w:rsidR="008833CF" w:rsidRPr="00E92E3F">
        <w:rPr>
          <w:rFonts w:hint="eastAsia"/>
          <w:lang w:val="en-US" w:eastAsia="ja-JP"/>
        </w:rPr>
        <w:t xml:space="preserve">difference </w:t>
      </w:r>
      <w:r w:rsidR="008833CF" w:rsidRPr="00E92E3F">
        <w:rPr>
          <w:rFonts w:hint="eastAsia"/>
          <w:lang w:val="en-US" w:eastAsia="zh-CN"/>
        </w:rPr>
        <w:t>at</w:t>
      </w:r>
      <w:r w:rsidR="008833CF" w:rsidRPr="00E92E3F">
        <w:rPr>
          <w:rFonts w:hint="eastAsia"/>
          <w:lang w:val="en-US" w:eastAsia="ja-JP"/>
        </w:rPr>
        <w:t xml:space="preserve"> different </w:t>
      </w:r>
      <w:r w:rsidR="007F0BDD">
        <w:rPr>
          <w:rFonts w:hint="eastAsia"/>
          <w:lang w:val="en-US" w:eastAsia="zh-CN"/>
        </w:rPr>
        <w:t xml:space="preserve">reception </w:t>
      </w:r>
      <w:r w:rsidR="008833CF" w:rsidRPr="00E92E3F">
        <w:rPr>
          <w:rFonts w:hint="eastAsia"/>
          <w:lang w:val="en-US" w:eastAsia="zh-CN"/>
        </w:rPr>
        <w:t>point</w:t>
      </w:r>
      <w:r w:rsidR="008833CF" w:rsidRPr="00E92E3F">
        <w:rPr>
          <w:rFonts w:hint="eastAsia"/>
          <w:lang w:val="en-US" w:eastAsia="ja-JP"/>
        </w:rPr>
        <w:t>s</w:t>
      </w:r>
      <w:r w:rsidR="00B2243D">
        <w:rPr>
          <w:rFonts w:hint="eastAsia"/>
          <w:lang w:val="en-US" w:eastAsia="zh-CN"/>
        </w:rPr>
        <w:t xml:space="preserve"> and </w:t>
      </w:r>
      <w:r w:rsidR="00634B6E">
        <w:rPr>
          <w:rFonts w:hint="eastAsia"/>
          <w:lang w:val="en-US" w:eastAsia="zh-CN"/>
        </w:rPr>
        <w:t xml:space="preserve">the </w:t>
      </w:r>
      <w:r w:rsidR="00B2243D">
        <w:rPr>
          <w:rFonts w:hint="eastAsia"/>
          <w:lang w:val="en-US" w:eastAsia="ja-JP"/>
        </w:rPr>
        <w:t>uplink</w:t>
      </w:r>
      <w:r w:rsidR="00B2243D" w:rsidRPr="00E92E3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ja-JP"/>
        </w:rPr>
        <w:t>load balanc</w:t>
      </w:r>
      <w:r w:rsidR="00D71260">
        <w:rPr>
          <w:rFonts w:hint="eastAsia"/>
          <w:lang w:val="en-US" w:eastAsia="zh-CN"/>
        </w:rPr>
        <w:t>ing</w:t>
      </w:r>
      <w:r w:rsidR="008833CF">
        <w:rPr>
          <w:rFonts w:hint="eastAsia"/>
          <w:lang w:val="en-US" w:eastAsia="zh-CN"/>
        </w:rPr>
        <w:t xml:space="preserve">. </w:t>
      </w:r>
      <w:r w:rsidR="00507123" w:rsidRPr="00E92E3F">
        <w:rPr>
          <w:rFonts w:hint="eastAsia"/>
          <w:lang w:val="en-US" w:eastAsia="ja-JP"/>
        </w:rPr>
        <w:t>For example, a</w:t>
      </w:r>
      <w:r w:rsidR="00507123" w:rsidRPr="00E92E3F">
        <w:rPr>
          <w:lang w:val="en-US" w:eastAsia="ja-JP"/>
        </w:rPr>
        <w:t xml:space="preserve"> </w:t>
      </w:r>
      <w:r w:rsidR="00507123" w:rsidRPr="00E92E3F">
        <w:rPr>
          <w:rFonts w:hint="eastAsia"/>
          <w:lang w:val="en-US" w:eastAsia="ja-JP"/>
        </w:rPr>
        <w:t>UE</w:t>
      </w:r>
      <w:r w:rsidR="00507123" w:rsidRPr="00E92E3F">
        <w:rPr>
          <w:lang w:val="en-US" w:eastAsia="ja-JP"/>
        </w:rPr>
        <w:t>’</w:t>
      </w:r>
      <w:r w:rsidR="00507123" w:rsidRPr="00E92E3F">
        <w:rPr>
          <w:rFonts w:hint="eastAsia"/>
          <w:lang w:val="en-US" w:eastAsia="ja-JP"/>
        </w:rPr>
        <w:t xml:space="preserve">s uplink control signaling can </w:t>
      </w:r>
      <w:r w:rsidR="00507123" w:rsidRPr="00E92E3F">
        <w:rPr>
          <w:rFonts w:hint="eastAsia"/>
          <w:lang w:val="en-US" w:eastAsia="zh-CN"/>
        </w:rPr>
        <w:t xml:space="preserve">be targeted to a </w:t>
      </w:r>
      <w:r w:rsidR="005C0E62">
        <w:rPr>
          <w:rFonts w:hint="eastAsia"/>
          <w:lang w:val="en-US" w:eastAsia="zh-CN"/>
        </w:rPr>
        <w:t xml:space="preserve">reception </w:t>
      </w:r>
      <w:r w:rsidR="00507123" w:rsidRPr="00E92E3F">
        <w:rPr>
          <w:rFonts w:hint="eastAsia"/>
          <w:lang w:val="en-US" w:eastAsia="zh-CN"/>
        </w:rPr>
        <w:t xml:space="preserve">point </w:t>
      </w:r>
      <w:r w:rsidR="00092299">
        <w:rPr>
          <w:lang w:val="en-US" w:eastAsia="zh-CN"/>
        </w:rPr>
        <w:t>which is different than the</w:t>
      </w:r>
      <w:r w:rsidR="00507123" w:rsidRPr="00E92E3F">
        <w:rPr>
          <w:rFonts w:hint="eastAsia"/>
          <w:lang w:val="en-US" w:eastAsia="zh-CN"/>
        </w:rPr>
        <w:t xml:space="preserve"> </w:t>
      </w:r>
      <w:r w:rsidR="00092299">
        <w:rPr>
          <w:lang w:val="en-US" w:eastAsia="zh-CN"/>
        </w:rPr>
        <w:t>downlink</w:t>
      </w:r>
      <w:r w:rsidR="00092299" w:rsidRPr="00E92E3F">
        <w:rPr>
          <w:rFonts w:hint="eastAsia"/>
          <w:lang w:val="en-US" w:eastAsia="zh-CN"/>
        </w:rPr>
        <w:t xml:space="preserve"> </w:t>
      </w:r>
      <w:r w:rsidR="005C0E62">
        <w:rPr>
          <w:rFonts w:hint="eastAsia"/>
          <w:lang w:val="en-US" w:eastAsia="zh-CN"/>
        </w:rPr>
        <w:t xml:space="preserve">transmission </w:t>
      </w:r>
      <w:r w:rsidR="00507123" w:rsidRPr="00E92E3F">
        <w:rPr>
          <w:rFonts w:hint="eastAsia"/>
          <w:lang w:val="en-US" w:eastAsia="zh-CN"/>
        </w:rPr>
        <w:t>point</w:t>
      </w:r>
      <w:r w:rsidR="00D77D36">
        <w:rPr>
          <w:rFonts w:hint="eastAsia"/>
          <w:lang w:val="en-US" w:eastAsia="zh-CN"/>
        </w:rPr>
        <w:t xml:space="preserve"> transmitt</w:t>
      </w:r>
      <w:r w:rsidR="00F3578C">
        <w:rPr>
          <w:rFonts w:hint="eastAsia"/>
          <w:lang w:val="en-US" w:eastAsia="zh-CN"/>
        </w:rPr>
        <w:t>ing the PDCCH</w:t>
      </w:r>
      <w:r w:rsidR="008521ED">
        <w:rPr>
          <w:rFonts w:hint="eastAsia"/>
          <w:lang w:val="en-US" w:eastAsia="zh-CN"/>
        </w:rPr>
        <w:t xml:space="preserve"> if</w:t>
      </w:r>
      <w:r w:rsidR="008833CF">
        <w:rPr>
          <w:rFonts w:hint="eastAsia"/>
          <w:lang w:val="en-US" w:eastAsia="zh-CN"/>
        </w:rPr>
        <w:t xml:space="preserve"> improved uplink reception </w:t>
      </w:r>
      <w:r w:rsidR="008521ED">
        <w:rPr>
          <w:rFonts w:hint="eastAsia"/>
          <w:lang w:val="en-US" w:eastAsia="zh-CN"/>
        </w:rPr>
        <w:t>performance can be e</w:t>
      </w:r>
      <w:r w:rsidR="00B2243D">
        <w:rPr>
          <w:rFonts w:hint="eastAsia"/>
          <w:lang w:val="en-US" w:eastAsia="zh-CN"/>
        </w:rPr>
        <w:t>xpected</w:t>
      </w:r>
      <w:r w:rsidR="008833CF">
        <w:rPr>
          <w:rFonts w:hint="eastAsia"/>
          <w:lang w:val="en-US" w:eastAsia="zh-CN"/>
        </w:rPr>
        <w:t>.</w:t>
      </w:r>
      <w:r w:rsidR="00507123" w:rsidRPr="00E92E3F">
        <w:rPr>
          <w:rFonts w:hint="eastAsia"/>
          <w:lang w:val="en-US" w:eastAsia="ja-JP"/>
        </w:rPr>
        <w:t xml:space="preserve"> </w:t>
      </w:r>
    </w:p>
    <w:p w:rsidR="00C024F0" w:rsidRPr="00C024F0" w:rsidRDefault="00C024F0" w:rsidP="0088099C">
      <w:pPr>
        <w:rPr>
          <w:b/>
          <w:i/>
          <w:lang w:val="en-US" w:eastAsia="zh-CN"/>
        </w:rPr>
      </w:pPr>
      <w:r w:rsidRPr="0088390A">
        <w:rPr>
          <w:b/>
          <w:i/>
          <w:lang w:val="en-US" w:eastAsia="ja-JP"/>
        </w:rPr>
        <w:t>P</w:t>
      </w:r>
      <w:r w:rsidRPr="0088390A">
        <w:rPr>
          <w:rFonts w:hint="eastAsia"/>
          <w:b/>
          <w:i/>
          <w:lang w:val="en-US" w:eastAsia="ja-JP"/>
        </w:rPr>
        <w:t>roposal</w:t>
      </w:r>
      <w:r w:rsidRPr="0088390A">
        <w:rPr>
          <w:rFonts w:hint="eastAsia"/>
          <w:b/>
          <w:i/>
          <w:lang w:val="en-US" w:eastAsia="zh-CN"/>
        </w:rPr>
        <w:t xml:space="preserve"> 1</w:t>
      </w:r>
      <w:r w:rsidRPr="0088390A">
        <w:rPr>
          <w:rFonts w:hint="eastAsia"/>
          <w:b/>
          <w:i/>
          <w:lang w:val="en-US" w:eastAsia="ja-JP"/>
        </w:rPr>
        <w:t xml:space="preserve">: </w:t>
      </w:r>
      <w:r w:rsidR="00D16E15" w:rsidRPr="00206887">
        <w:rPr>
          <w:b/>
          <w:i/>
          <w:lang w:val="en-US" w:eastAsia="zh-CN"/>
        </w:rPr>
        <w:t xml:space="preserve">The specification impact of UL </w:t>
      </w:r>
      <w:proofErr w:type="spellStart"/>
      <w:r w:rsidR="00D16E15" w:rsidRPr="00206887">
        <w:rPr>
          <w:b/>
          <w:i/>
          <w:lang w:val="en-US" w:eastAsia="zh-CN"/>
        </w:rPr>
        <w:t>CoMP</w:t>
      </w:r>
      <w:proofErr w:type="spellEnd"/>
      <w:r w:rsidR="00D16E15" w:rsidRPr="00206887">
        <w:rPr>
          <w:b/>
          <w:i/>
          <w:lang w:val="en-US" w:eastAsia="zh-CN"/>
        </w:rPr>
        <w:t xml:space="preserve"> should consider the fact that reception points may be selected independently of transmission points</w:t>
      </w:r>
      <w:r w:rsidR="00604961" w:rsidRPr="00206887">
        <w:rPr>
          <w:b/>
          <w:i/>
          <w:lang w:val="en-US" w:eastAsia="zh-CN"/>
        </w:rPr>
        <w:t>.</w:t>
      </w:r>
    </w:p>
    <w:p w:rsidR="00F401AD" w:rsidRPr="00F401AD" w:rsidRDefault="00634B6E" w:rsidP="002D57D5">
      <w:pPr>
        <w:pStyle w:val="Heading1"/>
        <w:spacing w:before="120" w:after="240"/>
        <w:rPr>
          <w:lang w:eastAsia="zh-CN"/>
        </w:rPr>
      </w:pPr>
      <w:r>
        <w:rPr>
          <w:rFonts w:hint="eastAsia"/>
          <w:lang w:eastAsia="zh-CN"/>
        </w:rPr>
        <w:t>Uplink</w:t>
      </w:r>
      <w:r w:rsidR="00F401AD">
        <w:rPr>
          <w:rFonts w:hint="eastAsia"/>
          <w:lang w:eastAsia="zh-CN"/>
        </w:rPr>
        <w:t xml:space="preserve"> T</w:t>
      </w:r>
      <w:r w:rsidR="00F401AD" w:rsidRPr="00F401AD">
        <w:rPr>
          <w:rFonts w:hint="eastAsia"/>
          <w:lang w:eastAsia="zh-CN"/>
        </w:rPr>
        <w:t>ransmission</w:t>
      </w:r>
      <w:r w:rsidR="00C74257">
        <w:rPr>
          <w:lang w:eastAsia="zh-CN"/>
        </w:rPr>
        <w:t>s</w:t>
      </w:r>
    </w:p>
    <w:p w:rsidR="00634B6E" w:rsidRDefault="00C74257" w:rsidP="005F27B0">
      <w:pPr>
        <w:rPr>
          <w:lang w:val="en-US" w:eastAsia="zh-CN"/>
        </w:rPr>
      </w:pPr>
      <w:r>
        <w:rPr>
          <w:lang w:val="en-US" w:eastAsia="zh-CN"/>
        </w:rPr>
        <w:t>U</w:t>
      </w:r>
      <w:r w:rsidR="00634B6E">
        <w:rPr>
          <w:rFonts w:hint="eastAsia"/>
          <w:lang w:val="en-US" w:eastAsia="zh-CN"/>
        </w:rPr>
        <w:t xml:space="preserve">plink </w:t>
      </w:r>
      <w:r w:rsidR="00634B6E">
        <w:rPr>
          <w:lang w:val="en-US" w:eastAsia="zh-CN"/>
        </w:rPr>
        <w:t>transmission</w:t>
      </w:r>
      <w:r w:rsidR="00634B6E">
        <w:rPr>
          <w:rFonts w:hint="eastAsia"/>
          <w:lang w:val="en-US" w:eastAsia="zh-CN"/>
        </w:rPr>
        <w:t xml:space="preserve">s are processed </w:t>
      </w:r>
      <w:r>
        <w:rPr>
          <w:lang w:val="en-US" w:eastAsia="zh-CN"/>
        </w:rPr>
        <w:t>with</w:t>
      </w:r>
      <w:r w:rsidR="00634B6E">
        <w:rPr>
          <w:rFonts w:hint="eastAsia"/>
          <w:lang w:val="en-US" w:eastAsia="zh-CN"/>
        </w:rPr>
        <w:t xml:space="preserve"> a set of parameters</w:t>
      </w:r>
      <w:r w:rsidR="00BB7937">
        <w:rPr>
          <w:rFonts w:hint="eastAsia"/>
          <w:lang w:val="en-US" w:eastAsia="zh-CN"/>
        </w:rPr>
        <w:t>,</w:t>
      </w:r>
      <w:r w:rsidR="00634B6E">
        <w:rPr>
          <w:rFonts w:hint="eastAsia"/>
          <w:lang w:val="en-US" w:eastAsia="zh-CN"/>
        </w:rPr>
        <w:t xml:space="preserve"> among which</w:t>
      </w:r>
      <w:r>
        <w:rPr>
          <w:lang w:val="en-US" w:eastAsia="zh-CN"/>
        </w:rPr>
        <w:t xml:space="preserve"> </w:t>
      </w:r>
      <w:r w:rsidR="00634B6E">
        <w:rPr>
          <w:rFonts w:hint="eastAsia"/>
          <w:lang w:val="en-US" w:eastAsia="zh-CN"/>
        </w:rPr>
        <w:t xml:space="preserve">cell ID is fundamental. </w:t>
      </w:r>
      <w:r w:rsidR="0088390A">
        <w:rPr>
          <w:lang w:val="en-US" w:eastAsia="zh-CN"/>
        </w:rPr>
        <w:t>With the flexible uplink access where reception points are selected independently of transmission points, the</w:t>
      </w:r>
      <w:r w:rsidR="00634B6E">
        <w:rPr>
          <w:rFonts w:hint="eastAsia"/>
          <w:lang w:val="en-US" w:eastAsia="zh-CN"/>
        </w:rPr>
        <w:t xml:space="preserve"> </w:t>
      </w:r>
      <w:r w:rsidR="00D16E15" w:rsidRPr="00D16E15">
        <w:rPr>
          <w:lang w:val="en-US" w:eastAsia="zh-CN"/>
        </w:rPr>
        <w:t>targeted reception cell may be different than the cell that granted the uplink transmission</w:t>
      </w:r>
      <w:r w:rsidR="00634B6E" w:rsidRPr="00604961">
        <w:rPr>
          <w:rFonts w:hint="eastAsia"/>
          <w:lang w:val="en-US" w:eastAsia="zh-CN"/>
        </w:rPr>
        <w:t>, the UE needs</w:t>
      </w:r>
      <w:r w:rsidR="00634B6E">
        <w:rPr>
          <w:rFonts w:hint="eastAsia"/>
          <w:lang w:val="en-US" w:eastAsia="zh-CN"/>
        </w:rPr>
        <w:t xml:space="preserve"> </w:t>
      </w:r>
      <w:r w:rsidR="007422AD">
        <w:rPr>
          <w:lang w:val="en-US" w:eastAsia="zh-CN"/>
        </w:rPr>
        <w:t>the set of parameters</w:t>
      </w:r>
      <w:r w:rsidR="00BB7937">
        <w:rPr>
          <w:rFonts w:hint="eastAsia"/>
          <w:lang w:val="en-US" w:eastAsia="zh-CN"/>
        </w:rPr>
        <w:t xml:space="preserve"> of</w:t>
      </w:r>
      <w:r w:rsidR="007422AD">
        <w:rPr>
          <w:lang w:val="en-US" w:eastAsia="zh-CN"/>
        </w:rPr>
        <w:t xml:space="preserve"> the</w:t>
      </w:r>
      <w:r w:rsidR="007C2101">
        <w:rPr>
          <w:rFonts w:hint="eastAsia"/>
          <w:lang w:val="en-US" w:eastAsia="zh-CN"/>
        </w:rPr>
        <w:t xml:space="preserve"> targeted </w:t>
      </w:r>
      <w:r w:rsidR="00BB7937">
        <w:rPr>
          <w:rFonts w:hint="eastAsia"/>
          <w:lang w:val="en-US" w:eastAsia="zh-CN"/>
        </w:rPr>
        <w:t xml:space="preserve">reception </w:t>
      </w:r>
      <w:r w:rsidR="00FE70F2">
        <w:rPr>
          <w:lang w:val="en-US" w:eastAsia="zh-CN"/>
        </w:rPr>
        <w:t>cell</w:t>
      </w:r>
      <w:r w:rsidR="00BB7937">
        <w:rPr>
          <w:rFonts w:hint="eastAsia"/>
          <w:lang w:val="en-US" w:eastAsia="zh-CN"/>
        </w:rPr>
        <w:t xml:space="preserve"> </w:t>
      </w:r>
      <w:r w:rsidR="00634B6E">
        <w:rPr>
          <w:rFonts w:hint="eastAsia"/>
          <w:lang w:val="en-US" w:eastAsia="zh-CN"/>
        </w:rPr>
        <w:t>to enable uplink transmissions and to avoid unnecessary inter-cell and intra-cell interference.</w:t>
      </w:r>
      <w:r w:rsidR="008D1D88">
        <w:rPr>
          <w:lang w:val="en-US" w:eastAsia="zh-CN"/>
        </w:rPr>
        <w:t xml:space="preserve"> This issue should be addressed in general for all uplink transmissions that could potentially benefit from uplink </w:t>
      </w:r>
      <w:proofErr w:type="spellStart"/>
      <w:r w:rsidR="008D1D88">
        <w:rPr>
          <w:lang w:val="en-US" w:eastAsia="zh-CN"/>
        </w:rPr>
        <w:t>CoMP</w:t>
      </w:r>
      <w:proofErr w:type="spellEnd"/>
      <w:r w:rsidR="008D1D88">
        <w:rPr>
          <w:lang w:val="en-US" w:eastAsia="zh-CN"/>
        </w:rPr>
        <w:t xml:space="preserve"> reception. In the following, we look into more details at the PUCCH.</w:t>
      </w:r>
    </w:p>
    <w:p w:rsidR="00B84AE2" w:rsidRDefault="007422AD">
      <w:pPr>
        <w:rPr>
          <w:lang w:val="en-US" w:eastAsia="zh-CN"/>
        </w:rPr>
      </w:pPr>
      <w:r>
        <w:rPr>
          <w:lang w:val="en-US" w:eastAsia="zh-CN"/>
        </w:rPr>
        <w:t xml:space="preserve">One specific uplink transmission is the </w:t>
      </w:r>
      <w:r w:rsidR="004F6F95">
        <w:rPr>
          <w:rFonts w:hint="eastAsia"/>
          <w:lang w:val="en-US" w:eastAsia="zh-CN"/>
        </w:rPr>
        <w:t xml:space="preserve">dynamic </w:t>
      </w:r>
      <w:r>
        <w:rPr>
          <w:lang w:val="en-US" w:eastAsia="zh-CN"/>
        </w:rPr>
        <w:t xml:space="preserve">acknowledgement </w:t>
      </w:r>
      <w:r w:rsidR="00D42A02">
        <w:rPr>
          <w:rFonts w:hint="eastAsia"/>
          <w:lang w:val="en-US" w:eastAsia="zh-CN"/>
        </w:rPr>
        <w:t>to the</w:t>
      </w:r>
      <w:r>
        <w:rPr>
          <w:lang w:val="en-US" w:eastAsia="zh-CN"/>
        </w:rPr>
        <w:t xml:space="preserve"> downlink transmissions. The </w:t>
      </w:r>
      <w:r w:rsidR="00B82949">
        <w:rPr>
          <w:rFonts w:hint="eastAsia"/>
          <w:lang w:val="en-US" w:eastAsia="zh-CN"/>
        </w:rPr>
        <w:t xml:space="preserve">dynamic </w:t>
      </w:r>
      <w:r w:rsidR="00567E47" w:rsidRPr="00777BCF">
        <w:t xml:space="preserve">A/Ns </w:t>
      </w:r>
      <w:r>
        <w:rPr>
          <w:lang w:eastAsia="zh-CN"/>
        </w:rPr>
        <w:t>from</w:t>
      </w:r>
      <w:r w:rsidR="00567E47">
        <w:rPr>
          <w:rFonts w:hint="eastAsia"/>
          <w:lang w:eastAsia="zh-CN"/>
        </w:rPr>
        <w:t xml:space="preserve"> multiple UEs</w:t>
      </w:r>
      <w:r>
        <w:t xml:space="preserve"> </w:t>
      </w:r>
      <w:r w:rsidR="000E01EC">
        <w:rPr>
          <w:rFonts w:hint="eastAsia"/>
          <w:lang w:eastAsia="zh-CN"/>
        </w:rPr>
        <w:t xml:space="preserve">are multiplexed in PUCCH region </w:t>
      </w:r>
      <w:r>
        <w:t>using</w:t>
      </w:r>
      <w:r w:rsidR="00BD114C">
        <w:t xml:space="preserve"> cell-specific resources </w:t>
      </w:r>
      <w:r w:rsidR="00567E47">
        <w:rPr>
          <w:rFonts w:hint="eastAsia"/>
          <w:lang w:eastAsia="zh-CN"/>
        </w:rPr>
        <w:t>and</w:t>
      </w:r>
      <w:r w:rsidR="00567E47" w:rsidRPr="00777BCF">
        <w:t xml:space="preserve"> </w:t>
      </w:r>
      <w:r w:rsidR="00AA2108">
        <w:t xml:space="preserve">with </w:t>
      </w:r>
      <w:r w:rsidR="00567E47" w:rsidRPr="00777BCF">
        <w:t>the channel location/index dynamically determine</w:t>
      </w:r>
      <w:r w:rsidR="005F27B0">
        <w:t xml:space="preserve">d by the first CCE index of </w:t>
      </w:r>
      <w:r w:rsidR="00BD114C">
        <w:rPr>
          <w:lang w:eastAsia="zh-CN"/>
        </w:rPr>
        <w:t xml:space="preserve">the </w:t>
      </w:r>
      <w:r w:rsidR="00567E47" w:rsidRPr="00777BCF">
        <w:t>DL PDCCH</w:t>
      </w:r>
      <w:r w:rsidR="005F27B0">
        <w:rPr>
          <w:rFonts w:hint="eastAsia"/>
          <w:lang w:eastAsia="zh-CN"/>
        </w:rPr>
        <w:t xml:space="preserve"> </w:t>
      </w:r>
      <w:r w:rsidR="00801A5D">
        <w:rPr>
          <w:rFonts w:hint="eastAsia"/>
          <w:lang w:eastAsia="zh-CN"/>
        </w:rPr>
        <w:t xml:space="preserve">scheduling the </w:t>
      </w:r>
      <w:r w:rsidR="00BD114C">
        <w:rPr>
          <w:lang w:eastAsia="zh-CN"/>
        </w:rPr>
        <w:t>P</w:t>
      </w:r>
      <w:r w:rsidR="00AA2108">
        <w:rPr>
          <w:lang w:eastAsia="zh-CN"/>
        </w:rPr>
        <w:t>D</w:t>
      </w:r>
      <w:r w:rsidR="00BD114C">
        <w:rPr>
          <w:lang w:eastAsia="zh-CN"/>
        </w:rPr>
        <w:t>SCH</w:t>
      </w:r>
      <w:r w:rsidR="00567E47" w:rsidRPr="00E92E3F">
        <w:rPr>
          <w:rFonts w:hint="eastAsia"/>
          <w:lang w:val="en-US" w:eastAsia="zh-CN"/>
        </w:rPr>
        <w:t>.</w:t>
      </w:r>
      <w:r w:rsidR="00567E47">
        <w:rPr>
          <w:rFonts w:hint="eastAsia"/>
          <w:lang w:val="en-US" w:eastAsia="zh-CN"/>
        </w:rPr>
        <w:t xml:space="preserve"> </w:t>
      </w:r>
      <w:r w:rsidR="00604961">
        <w:rPr>
          <w:lang w:val="en-US" w:eastAsia="zh-CN"/>
        </w:rPr>
        <w:t xml:space="preserve">With </w:t>
      </w:r>
      <w:r w:rsidR="00604961" w:rsidRPr="00297490">
        <w:rPr>
          <w:lang w:val="en-US" w:eastAsia="zh-CN"/>
        </w:rPr>
        <w:t>f</w:t>
      </w:r>
      <w:r w:rsidR="00634B6E" w:rsidRPr="00297490">
        <w:rPr>
          <w:rFonts w:hint="eastAsia"/>
          <w:lang w:val="en-US" w:eastAsia="zh-CN"/>
        </w:rPr>
        <w:t xml:space="preserve">lexible uplink </w:t>
      </w:r>
      <w:r w:rsidR="00C024F0" w:rsidRPr="00297490">
        <w:rPr>
          <w:rFonts w:hint="eastAsia"/>
          <w:lang w:val="en-US" w:eastAsia="zh-CN"/>
        </w:rPr>
        <w:t xml:space="preserve">access </w:t>
      </w:r>
      <w:r w:rsidR="002C104E" w:rsidRPr="00297490">
        <w:rPr>
          <w:lang w:val="en-US" w:eastAsia="zh-CN"/>
        </w:rPr>
        <w:t>when</w:t>
      </w:r>
      <w:r w:rsidR="00604961" w:rsidRPr="00297490">
        <w:rPr>
          <w:lang w:val="en-US" w:eastAsia="zh-CN"/>
        </w:rPr>
        <w:t xml:space="preserve"> </w:t>
      </w:r>
      <w:r w:rsidR="00604961">
        <w:rPr>
          <w:rFonts w:hint="eastAsia"/>
          <w:lang w:val="en-US" w:eastAsia="zh-CN"/>
        </w:rPr>
        <w:t xml:space="preserve">the uplink feedback is targeted to a </w:t>
      </w:r>
      <w:r w:rsidR="00604961">
        <w:rPr>
          <w:lang w:val="en-US" w:eastAsia="zh-CN"/>
        </w:rPr>
        <w:t>cell</w:t>
      </w:r>
      <w:r w:rsidR="00604961">
        <w:rPr>
          <w:rFonts w:hint="eastAsia"/>
          <w:lang w:val="en-US" w:eastAsia="zh-CN"/>
        </w:rPr>
        <w:t xml:space="preserve"> other than the </w:t>
      </w:r>
      <w:r w:rsidR="00604961">
        <w:rPr>
          <w:lang w:val="en-US" w:eastAsia="zh-CN"/>
        </w:rPr>
        <w:t xml:space="preserve">cell </w:t>
      </w:r>
      <w:r w:rsidR="00604961">
        <w:rPr>
          <w:lang w:val="en-US" w:eastAsia="zh-CN"/>
        </w:rPr>
        <w:lastRenderedPageBreak/>
        <w:t>transmitt</w:t>
      </w:r>
      <w:r w:rsidR="00604961">
        <w:rPr>
          <w:rFonts w:hint="eastAsia"/>
          <w:lang w:val="en-US" w:eastAsia="zh-CN"/>
        </w:rPr>
        <w:t>ing the PDCCH</w:t>
      </w:r>
      <w:r w:rsidR="002C104E">
        <w:rPr>
          <w:lang w:val="en-US" w:eastAsia="zh-CN"/>
        </w:rPr>
        <w:t xml:space="preserve">, the implicit correspondence </w:t>
      </w:r>
      <w:r w:rsidR="00C024F0" w:rsidRPr="002F5B3D">
        <w:rPr>
          <w:rFonts w:hint="eastAsia"/>
          <w:lang w:val="en-US" w:eastAsia="zh-CN"/>
        </w:rPr>
        <w:t>between DL assignment and the UL feedback</w:t>
      </w:r>
      <w:r w:rsidR="002C104E">
        <w:rPr>
          <w:lang w:val="en-US" w:eastAsia="zh-CN"/>
        </w:rPr>
        <w:t xml:space="preserve"> will </w:t>
      </w:r>
      <w:r w:rsidR="00C850D9">
        <w:rPr>
          <w:lang w:val="en-US" w:eastAsia="zh-CN"/>
        </w:rPr>
        <w:t>result in</w:t>
      </w:r>
      <w:r w:rsidR="002C104E">
        <w:rPr>
          <w:lang w:val="en-US" w:eastAsia="zh-CN"/>
        </w:rPr>
        <w:t xml:space="preserve"> </w:t>
      </w:r>
      <w:r w:rsidR="00284125">
        <w:rPr>
          <w:rFonts w:hint="eastAsia"/>
          <w:lang w:val="en-US" w:eastAsia="zh-CN"/>
        </w:rPr>
        <w:t xml:space="preserve">no </w:t>
      </w:r>
      <w:r w:rsidR="002C104E">
        <w:rPr>
          <w:lang w:val="en-US" w:eastAsia="zh-CN"/>
        </w:rPr>
        <w:t xml:space="preserve">implicit </w:t>
      </w:r>
      <w:r w:rsidR="00D71260">
        <w:rPr>
          <w:rFonts w:hint="eastAsia"/>
          <w:lang w:val="en-US" w:eastAsia="zh-CN"/>
        </w:rPr>
        <w:t xml:space="preserve">PUCCH reserved </w:t>
      </w:r>
      <w:r w:rsidR="00BB7937">
        <w:rPr>
          <w:rFonts w:hint="eastAsia"/>
          <w:lang w:val="en-US" w:eastAsia="zh-CN"/>
        </w:rPr>
        <w:t>o</w:t>
      </w:r>
      <w:r w:rsidR="00D71260">
        <w:rPr>
          <w:rFonts w:hint="eastAsia"/>
          <w:lang w:val="en-US" w:eastAsia="zh-CN"/>
        </w:rPr>
        <w:t xml:space="preserve">n the uplink of the targeted </w:t>
      </w:r>
      <w:r w:rsidR="00BD114C">
        <w:rPr>
          <w:lang w:val="en-US" w:eastAsia="zh-CN"/>
        </w:rPr>
        <w:t>cell</w:t>
      </w:r>
      <w:r w:rsidR="00284125">
        <w:rPr>
          <w:rFonts w:hint="eastAsia"/>
          <w:lang w:val="en-US" w:eastAsia="zh-CN"/>
        </w:rPr>
        <w:t>, and the</w:t>
      </w:r>
      <w:r w:rsidR="00284125">
        <w:rPr>
          <w:lang w:val="en-US" w:eastAsia="zh-CN"/>
        </w:rPr>
        <w:t xml:space="preserve"> PUCCH reserved automatically </w:t>
      </w:r>
      <w:r w:rsidR="00C850D9">
        <w:rPr>
          <w:lang w:val="en-US" w:eastAsia="zh-CN"/>
        </w:rPr>
        <w:t xml:space="preserve">will not be </w:t>
      </w:r>
      <w:r w:rsidR="00284125">
        <w:rPr>
          <w:lang w:val="en-US" w:eastAsia="zh-CN"/>
        </w:rPr>
        <w:t>used</w:t>
      </w:r>
      <w:r w:rsidR="00D71260">
        <w:rPr>
          <w:rFonts w:hint="eastAsia"/>
          <w:lang w:val="en-US" w:eastAsia="zh-CN"/>
        </w:rPr>
        <w:t>.</w:t>
      </w:r>
    </w:p>
    <w:p w:rsidR="005F27B0" w:rsidRDefault="002D57D5" w:rsidP="007C210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So, </w:t>
      </w:r>
      <w:r w:rsidR="00231716">
        <w:rPr>
          <w:rFonts w:hint="eastAsia"/>
          <w:lang w:val="en-US" w:eastAsia="zh-CN"/>
        </w:rPr>
        <w:t xml:space="preserve">more </w:t>
      </w:r>
      <w:r w:rsidR="00BB7937">
        <w:rPr>
          <w:rFonts w:hint="eastAsia"/>
          <w:lang w:val="en-US" w:eastAsia="zh-CN"/>
        </w:rPr>
        <w:t xml:space="preserve">resources for </w:t>
      </w:r>
      <w:r w:rsidR="005F27B0">
        <w:rPr>
          <w:rFonts w:hint="eastAsia"/>
          <w:lang w:val="en-US" w:eastAsia="zh-CN"/>
        </w:rPr>
        <w:t>feedback channel</w:t>
      </w:r>
      <w:r>
        <w:rPr>
          <w:rFonts w:hint="eastAsia"/>
          <w:lang w:val="en-US" w:eastAsia="zh-CN"/>
        </w:rPr>
        <w:t>(s)</w:t>
      </w:r>
      <w:r w:rsidR="005F27B0">
        <w:rPr>
          <w:rFonts w:hint="eastAsia"/>
          <w:lang w:val="en-US" w:eastAsia="zh-CN"/>
        </w:rPr>
        <w:t xml:space="preserve"> </w:t>
      </w:r>
      <w:r w:rsidR="00D77D36">
        <w:rPr>
          <w:rFonts w:hint="eastAsia"/>
          <w:lang w:val="en-US" w:eastAsia="zh-CN"/>
        </w:rPr>
        <w:t>o</w:t>
      </w:r>
      <w:r w:rsidR="005F27B0">
        <w:rPr>
          <w:rFonts w:hint="eastAsia"/>
          <w:lang w:val="en-US" w:eastAsia="zh-CN"/>
        </w:rPr>
        <w:t xml:space="preserve">n the uplink of the </w:t>
      </w:r>
      <w:r w:rsidR="00D71260">
        <w:rPr>
          <w:rFonts w:hint="eastAsia"/>
          <w:lang w:val="en-US" w:eastAsia="zh-CN"/>
        </w:rPr>
        <w:t xml:space="preserve">targeted </w:t>
      </w:r>
      <w:r w:rsidR="005F27B0">
        <w:rPr>
          <w:rFonts w:hint="eastAsia"/>
          <w:lang w:val="en-US" w:eastAsia="zh-CN"/>
        </w:rPr>
        <w:t xml:space="preserve">reception </w:t>
      </w:r>
      <w:r w:rsidR="00D77D36">
        <w:rPr>
          <w:rFonts w:hint="eastAsia"/>
          <w:lang w:val="en-US" w:eastAsia="zh-CN"/>
        </w:rPr>
        <w:t>cell</w:t>
      </w:r>
      <w:r w:rsidR="005F27B0">
        <w:rPr>
          <w:rFonts w:hint="eastAsia"/>
          <w:lang w:val="en-US" w:eastAsia="zh-CN"/>
        </w:rPr>
        <w:t xml:space="preserve"> may be needed to carry the </w:t>
      </w:r>
      <w:r w:rsidR="00D71260">
        <w:rPr>
          <w:rFonts w:hint="eastAsia"/>
          <w:lang w:val="en-US" w:eastAsia="zh-CN"/>
        </w:rPr>
        <w:t xml:space="preserve">feedback </w:t>
      </w:r>
      <w:r w:rsidR="005F27B0">
        <w:rPr>
          <w:rFonts w:hint="eastAsia"/>
          <w:lang w:val="en-US" w:eastAsia="zh-CN"/>
        </w:rPr>
        <w:t>information</w:t>
      </w:r>
      <w:r w:rsidR="00AA2108">
        <w:rPr>
          <w:lang w:val="en-US" w:eastAsia="zh-CN"/>
        </w:rPr>
        <w:t xml:space="preserve"> </w:t>
      </w:r>
      <w:r w:rsidR="00BB7937">
        <w:rPr>
          <w:rFonts w:hint="eastAsia"/>
          <w:lang w:val="en-US" w:eastAsia="zh-CN"/>
        </w:rPr>
        <w:t>originally transmitted on the</w:t>
      </w:r>
      <w:r w:rsidR="00231716">
        <w:rPr>
          <w:rFonts w:hint="eastAsia"/>
          <w:lang w:val="en-US" w:eastAsia="zh-CN"/>
        </w:rPr>
        <w:t xml:space="preserve"> </w:t>
      </w:r>
      <w:r w:rsidR="00BB7937">
        <w:rPr>
          <w:rFonts w:hint="eastAsia"/>
          <w:lang w:val="en-US" w:eastAsia="zh-CN"/>
        </w:rPr>
        <w:t>uplink of</w:t>
      </w:r>
      <w:r w:rsidR="00AA2108">
        <w:rPr>
          <w:lang w:val="en-US" w:eastAsia="zh-CN"/>
        </w:rPr>
        <w:t xml:space="preserve"> the </w:t>
      </w:r>
      <w:r w:rsidR="00D77D36">
        <w:rPr>
          <w:rFonts w:hint="eastAsia"/>
          <w:lang w:val="en-US" w:eastAsia="zh-CN"/>
        </w:rPr>
        <w:t>cell</w:t>
      </w:r>
      <w:r w:rsidR="00BB7937">
        <w:rPr>
          <w:rFonts w:hint="eastAsia"/>
          <w:lang w:val="en-US" w:eastAsia="zh-CN"/>
        </w:rPr>
        <w:t xml:space="preserve"> transmitting</w:t>
      </w:r>
      <w:r w:rsidR="000E01EC">
        <w:rPr>
          <w:rFonts w:hint="eastAsia"/>
          <w:lang w:val="en-US" w:eastAsia="zh-CN"/>
        </w:rPr>
        <w:t xml:space="preserve"> PDCCH</w:t>
      </w:r>
      <w:r w:rsidR="00BB7937">
        <w:rPr>
          <w:rFonts w:hint="eastAsia"/>
          <w:lang w:val="en-US" w:eastAsia="zh-CN"/>
        </w:rPr>
        <w:t>,</w:t>
      </w:r>
      <w:r w:rsidR="00AA2108">
        <w:rPr>
          <w:lang w:val="en-US" w:eastAsia="zh-CN"/>
        </w:rPr>
        <w:t xml:space="preserve"> when the </w:t>
      </w:r>
      <w:r w:rsidR="00231716">
        <w:rPr>
          <w:rFonts w:hint="eastAsia"/>
          <w:lang w:val="en-US" w:eastAsia="zh-CN"/>
        </w:rPr>
        <w:t xml:space="preserve">two cells </w:t>
      </w:r>
      <w:r w:rsidR="00D77D36">
        <w:rPr>
          <w:rFonts w:hint="eastAsia"/>
          <w:lang w:val="en-US" w:eastAsia="zh-CN"/>
        </w:rPr>
        <w:t>are different</w:t>
      </w:r>
      <w:r w:rsidR="005F27B0">
        <w:rPr>
          <w:rFonts w:hint="eastAsia"/>
          <w:lang w:val="en-US" w:eastAsia="zh-CN"/>
        </w:rPr>
        <w:t xml:space="preserve">. </w:t>
      </w:r>
    </w:p>
    <w:p w:rsidR="00F72210" w:rsidRPr="00C024F0" w:rsidRDefault="00F72210" w:rsidP="00C024F0">
      <w:pPr>
        <w:rPr>
          <w:b/>
          <w:i/>
          <w:lang w:val="en-US" w:eastAsia="zh-CN"/>
        </w:rPr>
      </w:pPr>
      <w:r w:rsidRPr="00E92E3F">
        <w:rPr>
          <w:b/>
          <w:i/>
          <w:lang w:val="en-US" w:eastAsia="ja-JP"/>
        </w:rPr>
        <w:t>P</w:t>
      </w:r>
      <w:r w:rsidRPr="00E92E3F">
        <w:rPr>
          <w:rFonts w:hint="eastAsia"/>
          <w:b/>
          <w:i/>
          <w:lang w:val="en-US" w:eastAsia="ja-JP"/>
        </w:rPr>
        <w:t>roposal</w:t>
      </w:r>
      <w:r w:rsidR="00C024F0">
        <w:rPr>
          <w:rFonts w:hint="eastAsia"/>
          <w:b/>
          <w:i/>
          <w:lang w:val="en-US" w:eastAsia="zh-CN"/>
        </w:rPr>
        <w:t xml:space="preserve"> 2</w:t>
      </w:r>
      <w:r w:rsidR="00D16E15" w:rsidRPr="00D16E15">
        <w:rPr>
          <w:b/>
          <w:i/>
          <w:lang w:val="en-US" w:eastAsia="zh-CN"/>
        </w:rPr>
        <w:t>: New</w:t>
      </w:r>
      <w:r w:rsidR="00D71260" w:rsidRPr="00604961">
        <w:rPr>
          <w:rFonts w:hint="eastAsia"/>
          <w:b/>
          <w:i/>
          <w:lang w:val="en-US" w:eastAsia="zh-CN"/>
        </w:rPr>
        <w:t xml:space="preserve"> feedback</w:t>
      </w:r>
      <w:r w:rsidR="00D71260" w:rsidRPr="00C024F0">
        <w:rPr>
          <w:rFonts w:hint="eastAsia"/>
          <w:b/>
          <w:i/>
          <w:lang w:val="en-US" w:eastAsia="zh-CN"/>
        </w:rPr>
        <w:t xml:space="preserve"> </w:t>
      </w:r>
      <w:r w:rsidR="00531E17">
        <w:rPr>
          <w:rFonts w:hint="eastAsia"/>
          <w:b/>
          <w:i/>
          <w:lang w:val="en-US" w:eastAsia="zh-CN"/>
        </w:rPr>
        <w:t xml:space="preserve">resource is </w:t>
      </w:r>
      <w:r w:rsidR="00D71260" w:rsidRPr="00C024F0">
        <w:rPr>
          <w:rFonts w:hint="eastAsia"/>
          <w:b/>
          <w:i/>
          <w:lang w:val="en-US" w:eastAsia="zh-CN"/>
        </w:rPr>
        <w:t xml:space="preserve">needed </w:t>
      </w:r>
      <w:r w:rsidR="00231716">
        <w:rPr>
          <w:rFonts w:hint="eastAsia"/>
          <w:b/>
          <w:i/>
          <w:lang w:val="en-US" w:eastAsia="zh-CN"/>
        </w:rPr>
        <w:t>on</w:t>
      </w:r>
      <w:r w:rsidR="00D71260" w:rsidRPr="00C024F0">
        <w:rPr>
          <w:rFonts w:hint="eastAsia"/>
          <w:b/>
          <w:i/>
          <w:lang w:val="en-US" w:eastAsia="zh-CN"/>
        </w:rPr>
        <w:t xml:space="preserve"> the </w:t>
      </w:r>
      <w:r w:rsidR="00C024F0" w:rsidRPr="00C024F0">
        <w:rPr>
          <w:rFonts w:hint="eastAsia"/>
          <w:b/>
          <w:i/>
          <w:lang w:val="en-US" w:eastAsia="zh-CN"/>
        </w:rPr>
        <w:t xml:space="preserve">uplink </w:t>
      </w:r>
      <w:r w:rsidR="00231716">
        <w:rPr>
          <w:rFonts w:hint="eastAsia"/>
          <w:b/>
          <w:i/>
          <w:lang w:val="en-US" w:eastAsia="zh-CN"/>
        </w:rPr>
        <w:t xml:space="preserve">of the </w:t>
      </w:r>
      <w:r w:rsidR="00C024F0" w:rsidRPr="00C024F0">
        <w:rPr>
          <w:rFonts w:hint="eastAsia"/>
          <w:b/>
          <w:i/>
          <w:lang w:val="en-US" w:eastAsia="zh-CN"/>
        </w:rPr>
        <w:t xml:space="preserve">targeted reception </w:t>
      </w:r>
      <w:r w:rsidR="00D77D36" w:rsidRPr="00D77D36">
        <w:rPr>
          <w:rFonts w:hint="eastAsia"/>
          <w:b/>
          <w:i/>
          <w:lang w:val="en-US" w:eastAsia="zh-CN"/>
        </w:rPr>
        <w:t>cell</w:t>
      </w:r>
      <w:r w:rsidR="000E01EC">
        <w:rPr>
          <w:rFonts w:hint="eastAsia"/>
          <w:b/>
          <w:i/>
          <w:lang w:val="en-US" w:eastAsia="zh-CN"/>
        </w:rPr>
        <w:t>,</w:t>
      </w:r>
      <w:r w:rsidR="00C024F0" w:rsidRPr="00C024F0">
        <w:rPr>
          <w:rFonts w:hint="eastAsia"/>
          <w:b/>
          <w:i/>
          <w:lang w:val="en-US" w:eastAsia="zh-CN"/>
        </w:rPr>
        <w:t xml:space="preserve"> if the targeted </w:t>
      </w:r>
      <w:r w:rsidR="00C024F0" w:rsidRPr="00C024F0">
        <w:rPr>
          <w:b/>
          <w:i/>
          <w:lang w:val="en-US" w:eastAsia="zh-CN"/>
        </w:rPr>
        <w:t>transmission</w:t>
      </w:r>
      <w:r w:rsidR="00C024F0" w:rsidRPr="00C024F0">
        <w:rPr>
          <w:rFonts w:hint="eastAsia"/>
          <w:b/>
          <w:i/>
          <w:lang w:val="en-US" w:eastAsia="zh-CN"/>
        </w:rPr>
        <w:t xml:space="preserve"> </w:t>
      </w:r>
      <w:r w:rsidR="00D77D36">
        <w:rPr>
          <w:rFonts w:hint="eastAsia"/>
          <w:b/>
          <w:i/>
          <w:lang w:val="en-US" w:eastAsia="zh-CN"/>
        </w:rPr>
        <w:t>cell</w:t>
      </w:r>
      <w:r w:rsidR="00C024F0" w:rsidRPr="00C024F0">
        <w:rPr>
          <w:rFonts w:hint="eastAsia"/>
          <w:b/>
          <w:i/>
          <w:lang w:val="en-US" w:eastAsia="zh-CN"/>
        </w:rPr>
        <w:t xml:space="preserve"> and targeted reception </w:t>
      </w:r>
      <w:r w:rsidR="00D77D36">
        <w:rPr>
          <w:rFonts w:hint="eastAsia"/>
          <w:b/>
          <w:i/>
          <w:lang w:val="en-US" w:eastAsia="zh-CN"/>
        </w:rPr>
        <w:t>cell</w:t>
      </w:r>
      <w:r w:rsidR="00C024F0" w:rsidRPr="00C024F0">
        <w:rPr>
          <w:rFonts w:hint="eastAsia"/>
          <w:b/>
          <w:i/>
          <w:lang w:val="en-US" w:eastAsia="zh-CN"/>
        </w:rPr>
        <w:t xml:space="preserve"> are different.</w:t>
      </w:r>
      <w:r w:rsidR="00D71260" w:rsidRPr="00C024F0">
        <w:rPr>
          <w:rFonts w:hint="eastAsia"/>
          <w:b/>
          <w:i/>
          <w:lang w:val="en-US" w:eastAsia="zh-CN"/>
        </w:rPr>
        <w:t xml:space="preserve"> </w:t>
      </w:r>
    </w:p>
    <w:p w:rsidR="00210B6A" w:rsidRPr="00E92E3F" w:rsidRDefault="00110329" w:rsidP="00DB3B82">
      <w:pPr>
        <w:pStyle w:val="Heading1"/>
        <w:spacing w:before="240"/>
      </w:pPr>
      <w:r w:rsidRPr="00E92E3F">
        <w:t>Conclusions</w:t>
      </w:r>
    </w:p>
    <w:p w:rsidR="006D56B1" w:rsidRPr="00E92E3F" w:rsidRDefault="006D56B1" w:rsidP="006D56B1">
      <w:pPr>
        <w:rPr>
          <w:rFonts w:eastAsia="MS Mincho"/>
          <w:lang w:eastAsia="ja-JP"/>
        </w:rPr>
      </w:pPr>
      <w:r w:rsidRPr="00E92E3F">
        <w:rPr>
          <w:rFonts w:eastAsia="MS Mincho"/>
          <w:lang w:eastAsia="ja-JP"/>
        </w:rPr>
        <w:t xml:space="preserve">In this contribution, </w:t>
      </w:r>
      <w:r w:rsidR="002D57D5">
        <w:rPr>
          <w:rFonts w:hint="eastAsia"/>
          <w:lang w:eastAsia="zh-CN"/>
        </w:rPr>
        <w:t xml:space="preserve">flexible uplink access </w:t>
      </w:r>
      <w:r w:rsidR="007C2101">
        <w:rPr>
          <w:rFonts w:hint="eastAsia"/>
          <w:lang w:eastAsia="zh-CN"/>
        </w:rPr>
        <w:t xml:space="preserve">and transmission </w:t>
      </w:r>
      <w:r w:rsidR="002D57D5">
        <w:rPr>
          <w:rFonts w:hint="eastAsia"/>
          <w:lang w:eastAsia="zh-CN"/>
        </w:rPr>
        <w:t>are discussed</w:t>
      </w:r>
      <w:r w:rsidRPr="00E92E3F">
        <w:rPr>
          <w:rFonts w:eastAsia="MS Mincho"/>
          <w:lang w:eastAsia="ja-JP"/>
        </w:rPr>
        <w:t>. The following proposals are</w:t>
      </w:r>
      <w:r w:rsidR="002D57D5">
        <w:rPr>
          <w:rFonts w:hint="eastAsia"/>
          <w:lang w:eastAsia="zh-CN"/>
        </w:rPr>
        <w:t xml:space="preserve"> presented</w:t>
      </w:r>
      <w:r w:rsidRPr="00E92E3F">
        <w:rPr>
          <w:rFonts w:eastAsia="MS Mincho"/>
          <w:lang w:eastAsia="ja-JP"/>
        </w:rPr>
        <w:t>:</w:t>
      </w:r>
    </w:p>
    <w:p w:rsidR="002D57D5" w:rsidRDefault="00D16E15" w:rsidP="002D57D5">
      <w:pPr>
        <w:rPr>
          <w:b/>
          <w:i/>
          <w:lang w:val="en-US" w:eastAsia="zh-CN"/>
        </w:rPr>
      </w:pPr>
      <w:r w:rsidRPr="00D040FB">
        <w:rPr>
          <w:b/>
          <w:i/>
          <w:lang w:val="en-US" w:eastAsia="ja-JP"/>
        </w:rPr>
        <w:t>Proposal</w:t>
      </w:r>
      <w:r w:rsidRPr="00D040FB">
        <w:rPr>
          <w:b/>
          <w:i/>
          <w:lang w:val="en-US" w:eastAsia="zh-CN"/>
        </w:rPr>
        <w:t xml:space="preserve"> 1</w:t>
      </w:r>
      <w:r w:rsidRPr="00D040FB">
        <w:rPr>
          <w:b/>
          <w:i/>
          <w:lang w:val="en-US" w:eastAsia="ja-JP"/>
        </w:rPr>
        <w:t xml:space="preserve">:  </w:t>
      </w:r>
      <w:r w:rsidR="00D040FB" w:rsidRPr="00206887">
        <w:rPr>
          <w:b/>
          <w:i/>
          <w:lang w:val="en-US" w:eastAsia="zh-CN"/>
        </w:rPr>
        <w:t xml:space="preserve">The specification impact of UL </w:t>
      </w:r>
      <w:proofErr w:type="spellStart"/>
      <w:r w:rsidR="00D040FB" w:rsidRPr="00206887">
        <w:rPr>
          <w:b/>
          <w:i/>
          <w:lang w:val="en-US" w:eastAsia="zh-CN"/>
        </w:rPr>
        <w:t>CoMP</w:t>
      </w:r>
      <w:proofErr w:type="spellEnd"/>
      <w:r w:rsidR="00D040FB" w:rsidRPr="00206887">
        <w:rPr>
          <w:b/>
          <w:i/>
          <w:lang w:val="en-US" w:eastAsia="zh-CN"/>
        </w:rPr>
        <w:t xml:space="preserve"> should consider the fact that reception points may be selected independently of transmission points.</w:t>
      </w:r>
    </w:p>
    <w:p w:rsidR="002D57D5" w:rsidRPr="00C024F0" w:rsidRDefault="002D57D5" w:rsidP="002D57D5">
      <w:pPr>
        <w:rPr>
          <w:b/>
          <w:i/>
          <w:lang w:val="en-US" w:eastAsia="zh-CN"/>
        </w:rPr>
      </w:pPr>
      <w:r w:rsidRPr="00E92E3F">
        <w:rPr>
          <w:b/>
          <w:i/>
          <w:lang w:val="en-US" w:eastAsia="ja-JP"/>
        </w:rPr>
        <w:t>P</w:t>
      </w:r>
      <w:r w:rsidRPr="00E92E3F">
        <w:rPr>
          <w:rFonts w:hint="eastAsia"/>
          <w:b/>
          <w:i/>
          <w:lang w:val="en-US" w:eastAsia="ja-JP"/>
        </w:rPr>
        <w:t>roposal</w:t>
      </w:r>
      <w:r>
        <w:rPr>
          <w:rFonts w:hint="eastAsia"/>
          <w:b/>
          <w:i/>
          <w:lang w:val="en-US" w:eastAsia="zh-CN"/>
        </w:rPr>
        <w:t xml:space="preserve"> 2: </w:t>
      </w:r>
      <w:r w:rsidRPr="00C024F0">
        <w:rPr>
          <w:rFonts w:hint="eastAsia"/>
          <w:b/>
          <w:i/>
          <w:lang w:val="en-US" w:eastAsia="zh-CN"/>
        </w:rPr>
        <w:t xml:space="preserve">New feedback </w:t>
      </w:r>
      <w:r w:rsidR="004F6F95">
        <w:rPr>
          <w:rFonts w:hint="eastAsia"/>
          <w:b/>
          <w:i/>
          <w:lang w:val="en-US" w:eastAsia="zh-CN"/>
        </w:rPr>
        <w:t>resource is</w:t>
      </w:r>
      <w:r w:rsidRPr="00C024F0">
        <w:rPr>
          <w:rFonts w:hint="eastAsia"/>
          <w:b/>
          <w:i/>
          <w:lang w:val="en-US" w:eastAsia="zh-CN"/>
        </w:rPr>
        <w:t xml:space="preserve"> needed </w:t>
      </w:r>
      <w:r w:rsidR="00231716">
        <w:rPr>
          <w:rFonts w:hint="eastAsia"/>
          <w:b/>
          <w:i/>
          <w:lang w:val="en-US" w:eastAsia="zh-CN"/>
        </w:rPr>
        <w:t>on</w:t>
      </w:r>
      <w:r w:rsidRPr="00C024F0">
        <w:rPr>
          <w:rFonts w:hint="eastAsia"/>
          <w:b/>
          <w:i/>
          <w:lang w:val="en-US" w:eastAsia="zh-CN"/>
        </w:rPr>
        <w:t xml:space="preserve"> the uplink</w:t>
      </w:r>
      <w:r w:rsidR="00231716">
        <w:rPr>
          <w:rFonts w:hint="eastAsia"/>
          <w:b/>
          <w:i/>
          <w:lang w:val="en-US" w:eastAsia="zh-CN"/>
        </w:rPr>
        <w:t xml:space="preserve"> of the</w:t>
      </w:r>
      <w:r w:rsidRPr="00C024F0">
        <w:rPr>
          <w:rFonts w:hint="eastAsia"/>
          <w:b/>
          <w:i/>
          <w:lang w:val="en-US" w:eastAsia="zh-CN"/>
        </w:rPr>
        <w:t xml:space="preserve"> targeted reception </w:t>
      </w:r>
      <w:r w:rsidR="00D77D36">
        <w:rPr>
          <w:rFonts w:hint="eastAsia"/>
          <w:b/>
          <w:i/>
          <w:lang w:val="en-US" w:eastAsia="zh-CN"/>
        </w:rPr>
        <w:t>cell</w:t>
      </w:r>
      <w:r w:rsidRPr="00C024F0">
        <w:rPr>
          <w:rFonts w:hint="eastAsia"/>
          <w:b/>
          <w:i/>
          <w:lang w:val="en-US" w:eastAsia="zh-CN"/>
        </w:rPr>
        <w:t xml:space="preserve"> if the targeted </w:t>
      </w:r>
      <w:r w:rsidRPr="00C024F0">
        <w:rPr>
          <w:b/>
          <w:i/>
          <w:lang w:val="en-US" w:eastAsia="zh-CN"/>
        </w:rPr>
        <w:t>transmission</w:t>
      </w:r>
      <w:r w:rsidRPr="00C024F0">
        <w:rPr>
          <w:rFonts w:hint="eastAsia"/>
          <w:b/>
          <w:i/>
          <w:lang w:val="en-US" w:eastAsia="zh-CN"/>
        </w:rPr>
        <w:t xml:space="preserve"> </w:t>
      </w:r>
      <w:r w:rsidR="00D77D36">
        <w:rPr>
          <w:rFonts w:hint="eastAsia"/>
          <w:b/>
          <w:i/>
          <w:lang w:val="en-US" w:eastAsia="zh-CN"/>
        </w:rPr>
        <w:t>cell</w:t>
      </w:r>
      <w:r w:rsidRPr="00C024F0">
        <w:rPr>
          <w:rFonts w:hint="eastAsia"/>
          <w:b/>
          <w:i/>
          <w:lang w:val="en-US" w:eastAsia="zh-CN"/>
        </w:rPr>
        <w:t xml:space="preserve"> and targeted reception </w:t>
      </w:r>
      <w:r w:rsidR="00D77D36">
        <w:rPr>
          <w:rFonts w:hint="eastAsia"/>
          <w:b/>
          <w:i/>
          <w:lang w:val="en-US" w:eastAsia="zh-CN"/>
        </w:rPr>
        <w:t>cell</w:t>
      </w:r>
      <w:r w:rsidRPr="00C024F0">
        <w:rPr>
          <w:rFonts w:hint="eastAsia"/>
          <w:b/>
          <w:i/>
          <w:lang w:val="en-US" w:eastAsia="zh-CN"/>
        </w:rPr>
        <w:t xml:space="preserve"> are different. </w:t>
      </w:r>
    </w:p>
    <w:p w:rsidR="001D780E" w:rsidRPr="00E92E3F" w:rsidRDefault="001D780E" w:rsidP="001D780E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bookmarkStart w:id="3" w:name="_Ref124589665"/>
      <w:bookmarkStart w:id="4" w:name="_Ref71620620"/>
      <w:bookmarkStart w:id="5" w:name="_Ref124671424"/>
      <w:r w:rsidRPr="00E92E3F">
        <w:t>References</w:t>
      </w:r>
    </w:p>
    <w:p w:rsidR="00A131FC" w:rsidRDefault="00A131FC" w:rsidP="00A131FC">
      <w:pPr>
        <w:numPr>
          <w:ilvl w:val="0"/>
          <w:numId w:val="1"/>
        </w:numPr>
        <w:rPr>
          <w:sz w:val="20"/>
          <w:szCs w:val="20"/>
        </w:rPr>
      </w:pPr>
      <w:bookmarkStart w:id="6" w:name="_Ref304815812"/>
      <w:bookmarkStart w:id="7" w:name="_Ref167612671"/>
      <w:bookmarkEnd w:id="3"/>
      <w:bookmarkEnd w:id="4"/>
      <w:bookmarkEnd w:id="5"/>
      <w:r w:rsidRPr="00A131FC">
        <w:rPr>
          <w:rFonts w:hint="eastAsia"/>
          <w:sz w:val="20"/>
          <w:szCs w:val="20"/>
        </w:rPr>
        <w:t xml:space="preserve">RP-111365 </w:t>
      </w:r>
      <w:r w:rsidRPr="00A131FC">
        <w:rPr>
          <w:sz w:val="20"/>
          <w:szCs w:val="20"/>
        </w:rPr>
        <w:t xml:space="preserve">R1-LTE-WI </w:t>
      </w:r>
      <w:proofErr w:type="spellStart"/>
      <w:r w:rsidRPr="00A131FC">
        <w:rPr>
          <w:sz w:val="20"/>
          <w:szCs w:val="20"/>
        </w:rPr>
        <w:t>CoMP</w:t>
      </w:r>
      <w:bookmarkEnd w:id="6"/>
      <w:proofErr w:type="spellEnd"/>
    </w:p>
    <w:p w:rsidR="00507123" w:rsidRDefault="00507123" w:rsidP="00A131FC">
      <w:pPr>
        <w:numPr>
          <w:ilvl w:val="0"/>
          <w:numId w:val="1"/>
        </w:numPr>
        <w:rPr>
          <w:sz w:val="20"/>
          <w:szCs w:val="20"/>
        </w:rPr>
      </w:pPr>
      <w:bookmarkStart w:id="8" w:name="_Ref304815820"/>
      <w:r>
        <w:rPr>
          <w:rFonts w:hint="eastAsia"/>
          <w:sz w:val="20"/>
          <w:szCs w:val="20"/>
          <w:lang w:eastAsia="zh-CN"/>
        </w:rPr>
        <w:t xml:space="preserve">R1-112043 </w:t>
      </w:r>
      <w:r>
        <w:rPr>
          <w:sz w:val="20"/>
          <w:szCs w:val="20"/>
          <w:lang w:eastAsia="zh-CN"/>
        </w:rPr>
        <w:t>“</w:t>
      </w:r>
      <w:r>
        <w:rPr>
          <w:rFonts w:hint="eastAsia"/>
          <w:sz w:val="20"/>
          <w:szCs w:val="20"/>
          <w:lang w:eastAsia="zh-CN"/>
        </w:rPr>
        <w:t>Cooperating set management and control channel access consideration</w:t>
      </w:r>
      <w:r>
        <w:rPr>
          <w:sz w:val="20"/>
          <w:szCs w:val="20"/>
          <w:lang w:eastAsia="zh-CN"/>
        </w:rPr>
        <w:t>”</w:t>
      </w:r>
      <w:r>
        <w:rPr>
          <w:rFonts w:hint="eastAsia"/>
          <w:sz w:val="20"/>
          <w:szCs w:val="20"/>
          <w:lang w:eastAsia="zh-CN"/>
        </w:rPr>
        <w:t xml:space="preserve"> </w:t>
      </w:r>
      <w:proofErr w:type="spellStart"/>
      <w:r>
        <w:rPr>
          <w:rFonts w:hint="eastAsia"/>
          <w:sz w:val="20"/>
          <w:szCs w:val="20"/>
          <w:lang w:eastAsia="zh-CN"/>
        </w:rPr>
        <w:t>Huawei</w:t>
      </w:r>
      <w:proofErr w:type="spellEnd"/>
      <w:r>
        <w:rPr>
          <w:rFonts w:hint="eastAsia"/>
          <w:sz w:val="20"/>
          <w:szCs w:val="20"/>
          <w:lang w:eastAsia="zh-CN"/>
        </w:rPr>
        <w:t xml:space="preserve">, </w:t>
      </w:r>
      <w:proofErr w:type="spellStart"/>
      <w:r w:rsidR="00AA2108">
        <w:rPr>
          <w:rFonts w:hint="eastAsia"/>
          <w:sz w:val="20"/>
          <w:szCs w:val="20"/>
          <w:lang w:eastAsia="zh-CN"/>
        </w:rPr>
        <w:t>Hi</w:t>
      </w:r>
      <w:r w:rsidR="00AA2108">
        <w:rPr>
          <w:sz w:val="20"/>
          <w:szCs w:val="20"/>
          <w:lang w:eastAsia="zh-CN"/>
        </w:rPr>
        <w:t>S</w:t>
      </w:r>
      <w:r w:rsidR="00AA2108">
        <w:rPr>
          <w:rFonts w:hint="eastAsia"/>
          <w:sz w:val="20"/>
          <w:szCs w:val="20"/>
          <w:lang w:eastAsia="zh-CN"/>
        </w:rPr>
        <w:t>ilicon</w:t>
      </w:r>
      <w:bookmarkEnd w:id="8"/>
      <w:proofErr w:type="spellEnd"/>
    </w:p>
    <w:p w:rsidR="0006540F" w:rsidRPr="00A131FC" w:rsidRDefault="0006540F" w:rsidP="00A131FC">
      <w:pPr>
        <w:numPr>
          <w:ilvl w:val="0"/>
          <w:numId w:val="1"/>
        </w:numPr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 xml:space="preserve">R1-112512 </w:t>
      </w:r>
      <w:r>
        <w:rPr>
          <w:sz w:val="20"/>
          <w:szCs w:val="20"/>
          <w:lang w:eastAsia="zh-CN"/>
        </w:rPr>
        <w:t>“</w:t>
      </w:r>
      <w:r>
        <w:rPr>
          <w:rFonts w:hint="eastAsia"/>
          <w:sz w:val="20"/>
          <w:szCs w:val="20"/>
          <w:lang w:eastAsia="zh-CN"/>
        </w:rPr>
        <w:t xml:space="preserve">Discussion on the Specification Impact of </w:t>
      </w:r>
      <w:proofErr w:type="spellStart"/>
      <w:r>
        <w:rPr>
          <w:rFonts w:hint="eastAsia"/>
          <w:sz w:val="20"/>
          <w:szCs w:val="20"/>
          <w:lang w:eastAsia="zh-CN"/>
        </w:rPr>
        <w:t>CoMP</w:t>
      </w:r>
      <w:proofErr w:type="spellEnd"/>
      <w:r>
        <w:rPr>
          <w:sz w:val="20"/>
          <w:szCs w:val="20"/>
          <w:lang w:eastAsia="zh-CN"/>
        </w:rPr>
        <w:t>”</w:t>
      </w:r>
      <w:r w:rsidR="00507123">
        <w:rPr>
          <w:rFonts w:hint="eastAsia"/>
          <w:sz w:val="20"/>
          <w:szCs w:val="20"/>
          <w:lang w:eastAsia="zh-CN"/>
        </w:rPr>
        <w:t xml:space="preserve"> Samsung</w:t>
      </w:r>
    </w:p>
    <w:p w:rsidR="007C3FA8" w:rsidRPr="00D71260" w:rsidRDefault="00E44B6A" w:rsidP="002D72A9">
      <w:pPr>
        <w:numPr>
          <w:ilvl w:val="0"/>
          <w:numId w:val="1"/>
        </w:numPr>
        <w:rPr>
          <w:sz w:val="20"/>
          <w:szCs w:val="20"/>
        </w:rPr>
      </w:pPr>
      <w:r w:rsidRPr="00E92E3F">
        <w:rPr>
          <w:rFonts w:hint="eastAsia"/>
          <w:sz w:val="20"/>
          <w:szCs w:val="20"/>
          <w:lang w:eastAsia="zh-CN"/>
        </w:rPr>
        <w:t xml:space="preserve">R1-111737 </w:t>
      </w:r>
      <w:r w:rsidRPr="00E92E3F">
        <w:rPr>
          <w:sz w:val="20"/>
          <w:szCs w:val="20"/>
          <w:lang w:eastAsia="zh-CN"/>
        </w:rPr>
        <w:t>“</w:t>
      </w:r>
      <w:r w:rsidRPr="00E92E3F">
        <w:rPr>
          <w:rFonts w:hint="eastAsia"/>
          <w:sz w:val="20"/>
          <w:szCs w:val="20"/>
          <w:lang w:eastAsia="zh-CN"/>
        </w:rPr>
        <w:t xml:space="preserve">Cell aggregation: A unified approach to </w:t>
      </w:r>
      <w:proofErr w:type="spellStart"/>
      <w:r w:rsidRPr="00E92E3F">
        <w:rPr>
          <w:rFonts w:hint="eastAsia"/>
          <w:sz w:val="20"/>
          <w:szCs w:val="20"/>
          <w:lang w:eastAsia="zh-CN"/>
        </w:rPr>
        <w:t>CoMP</w:t>
      </w:r>
      <w:proofErr w:type="spellEnd"/>
      <w:r w:rsidRPr="00E92E3F">
        <w:rPr>
          <w:rFonts w:hint="eastAsia"/>
          <w:sz w:val="20"/>
          <w:szCs w:val="20"/>
          <w:lang w:eastAsia="zh-CN"/>
        </w:rPr>
        <w:t xml:space="preserve"> and carrier aggregation</w:t>
      </w:r>
      <w:r w:rsidRPr="00E92E3F">
        <w:rPr>
          <w:sz w:val="20"/>
          <w:szCs w:val="20"/>
          <w:lang w:eastAsia="zh-CN"/>
        </w:rPr>
        <w:t>”</w:t>
      </w:r>
      <w:r w:rsidR="00AA2108">
        <w:rPr>
          <w:sz w:val="20"/>
          <w:szCs w:val="20"/>
          <w:lang w:eastAsia="zh-CN"/>
        </w:rPr>
        <w:t xml:space="preserve"> </w:t>
      </w:r>
      <w:r w:rsidRPr="00E92E3F">
        <w:rPr>
          <w:rFonts w:hint="eastAsia"/>
          <w:sz w:val="20"/>
          <w:szCs w:val="20"/>
          <w:lang w:eastAsia="zh-CN"/>
        </w:rPr>
        <w:t>Nokia Siemens Networks, Nokia</w:t>
      </w:r>
      <w:bookmarkEnd w:id="2"/>
      <w:bookmarkEnd w:id="7"/>
    </w:p>
    <w:sectPr w:rsidR="007C3FA8" w:rsidRPr="00D71260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B6F" w:rsidRDefault="00155B6F">
      <w:r>
        <w:separator/>
      </w:r>
    </w:p>
  </w:endnote>
  <w:endnote w:type="continuationSeparator" w:id="0">
    <w:p w:rsidR="00155B6F" w:rsidRDefault="00155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B6F" w:rsidRDefault="00155B6F">
      <w:r>
        <w:separator/>
      </w:r>
    </w:p>
  </w:footnote>
  <w:footnote w:type="continuationSeparator" w:id="0">
    <w:p w:rsidR="00155B6F" w:rsidRDefault="00155B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3750"/>
    <w:multiLevelType w:val="hybridMultilevel"/>
    <w:tmpl w:val="4C5490B6"/>
    <w:lvl w:ilvl="0" w:tplc="D74E82C4">
      <w:start w:val="2691"/>
      <w:numFmt w:val="bullet"/>
      <w:lvlText w:val="-"/>
      <w:lvlJc w:val="left"/>
      <w:pPr>
        <w:ind w:left="843" w:hanging="400"/>
      </w:pPr>
      <w:rPr>
        <w:rFonts w:ascii="Arial" w:hAnsi="Arial" w:hint="default"/>
      </w:rPr>
    </w:lvl>
    <w:lvl w:ilvl="1" w:tplc="322E7746">
      <w:start w:val="2691"/>
      <w:numFmt w:val="bullet"/>
      <w:lvlText w:val="-"/>
      <w:lvlJc w:val="center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64271B"/>
    <w:multiLevelType w:val="hybridMultilevel"/>
    <w:tmpl w:val="F5CA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24643"/>
    <w:multiLevelType w:val="hybridMultilevel"/>
    <w:tmpl w:val="F64C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B5654"/>
    <w:multiLevelType w:val="hybridMultilevel"/>
    <w:tmpl w:val="33000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6A15698"/>
    <w:multiLevelType w:val="hybridMultilevel"/>
    <w:tmpl w:val="B070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5472B6"/>
    <w:multiLevelType w:val="hybridMultilevel"/>
    <w:tmpl w:val="1AD4B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9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0">
    <w:nsid w:val="1C383D34"/>
    <w:multiLevelType w:val="hybridMultilevel"/>
    <w:tmpl w:val="7790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77359C"/>
    <w:multiLevelType w:val="hybridMultilevel"/>
    <w:tmpl w:val="B846CB8A"/>
    <w:lvl w:ilvl="0" w:tplc="17C8AD62">
      <w:start w:val="2691"/>
      <w:numFmt w:val="bullet"/>
      <w:lvlText w:val="-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>
    <w:nsid w:val="30457E2A"/>
    <w:multiLevelType w:val="hybridMultilevel"/>
    <w:tmpl w:val="B9E61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E4E73"/>
    <w:multiLevelType w:val="hybridMultilevel"/>
    <w:tmpl w:val="A694E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3F027EE2"/>
    <w:multiLevelType w:val="hybridMultilevel"/>
    <w:tmpl w:val="7A6631BE"/>
    <w:lvl w:ilvl="0" w:tplc="17C8AD62">
      <w:start w:val="2691"/>
      <w:numFmt w:val="bullet"/>
      <w:lvlText w:val="-"/>
      <w:lvlJc w:val="left"/>
      <w:pPr>
        <w:ind w:left="1651" w:hanging="400"/>
      </w:pPr>
      <w:rPr>
        <w:rFonts w:ascii="Arial" w:hAnsi="Arial" w:hint="default"/>
      </w:rPr>
    </w:lvl>
    <w:lvl w:ilvl="1" w:tplc="D74E82C4">
      <w:start w:val="2691"/>
      <w:numFmt w:val="bullet"/>
      <w:lvlText w:val="-"/>
      <w:lvlJc w:val="left"/>
      <w:pPr>
        <w:ind w:left="2051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4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1" w:hanging="400"/>
      </w:pPr>
      <w:rPr>
        <w:rFonts w:ascii="Wingdings" w:hAnsi="Wingdings" w:hint="default"/>
      </w:rPr>
    </w:lvl>
  </w:abstractNum>
  <w:abstractNum w:abstractNumId="22">
    <w:nsid w:val="46CF2472"/>
    <w:multiLevelType w:val="hybridMultilevel"/>
    <w:tmpl w:val="B0C02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7726EBE"/>
    <w:multiLevelType w:val="hybridMultilevel"/>
    <w:tmpl w:val="92E86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7CB5E9C"/>
    <w:multiLevelType w:val="hybridMultilevel"/>
    <w:tmpl w:val="8384F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620C25CD"/>
    <w:multiLevelType w:val="hybridMultilevel"/>
    <w:tmpl w:val="69F2F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A3090A"/>
    <w:multiLevelType w:val="hybridMultilevel"/>
    <w:tmpl w:val="E8F0C752"/>
    <w:lvl w:ilvl="0" w:tplc="712625F2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5"/>
        </w:tabs>
        <w:ind w:left="4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5"/>
        </w:tabs>
        <w:ind w:left="8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5"/>
        </w:tabs>
        <w:ind w:left="12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5"/>
        </w:tabs>
        <w:ind w:left="16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5"/>
        </w:tabs>
        <w:ind w:left="21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5"/>
        </w:tabs>
        <w:ind w:left="25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5"/>
        </w:tabs>
        <w:ind w:left="29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5"/>
        </w:tabs>
        <w:ind w:left="3365" w:hanging="420"/>
      </w:pPr>
      <w:rPr>
        <w:rFonts w:ascii="Wingdings" w:hAnsi="Wingdings" w:hint="default"/>
      </w:rPr>
    </w:lvl>
  </w:abstractNum>
  <w:abstractNum w:abstractNumId="32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FC13F7"/>
    <w:multiLevelType w:val="hybridMultilevel"/>
    <w:tmpl w:val="34FE4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8"/>
  </w:num>
  <w:num w:numId="3">
    <w:abstractNumId w:val="17"/>
  </w:num>
  <w:num w:numId="4">
    <w:abstractNumId w:val="12"/>
  </w:num>
  <w:num w:numId="5">
    <w:abstractNumId w:val="3"/>
  </w:num>
  <w:num w:numId="6">
    <w:abstractNumId w:val="34"/>
  </w:num>
  <w:num w:numId="7">
    <w:abstractNumId w:val="13"/>
  </w:num>
  <w:num w:numId="8">
    <w:abstractNumId w:val="24"/>
  </w:num>
  <w:num w:numId="9">
    <w:abstractNumId w:val="32"/>
  </w:num>
  <w:num w:numId="10">
    <w:abstractNumId w:val="33"/>
  </w:num>
  <w:num w:numId="11">
    <w:abstractNumId w:val="36"/>
  </w:num>
  <w:num w:numId="12">
    <w:abstractNumId w:val="11"/>
  </w:num>
  <w:num w:numId="13">
    <w:abstractNumId w:val="26"/>
  </w:num>
  <w:num w:numId="14">
    <w:abstractNumId w:val="25"/>
  </w:num>
  <w:num w:numId="15">
    <w:abstractNumId w:val="20"/>
  </w:num>
  <w:num w:numId="16">
    <w:abstractNumId w:val="8"/>
  </w:num>
  <w:num w:numId="17">
    <w:abstractNumId w:val="19"/>
  </w:num>
  <w:num w:numId="18">
    <w:abstractNumId w:val="9"/>
  </w:num>
  <w:num w:numId="19">
    <w:abstractNumId w:val="5"/>
  </w:num>
  <w:num w:numId="20">
    <w:abstractNumId w:val="29"/>
  </w:num>
  <w:num w:numId="21">
    <w:abstractNumId w:val="23"/>
  </w:num>
  <w:num w:numId="22">
    <w:abstractNumId w:val="10"/>
  </w:num>
  <w:num w:numId="23">
    <w:abstractNumId w:val="6"/>
  </w:num>
  <w:num w:numId="24">
    <w:abstractNumId w:val="37"/>
  </w:num>
  <w:num w:numId="25">
    <w:abstractNumId w:val="27"/>
  </w:num>
  <w:num w:numId="26">
    <w:abstractNumId w:val="16"/>
  </w:num>
  <w:num w:numId="27">
    <w:abstractNumId w:val="7"/>
  </w:num>
  <w:num w:numId="28">
    <w:abstractNumId w:val="22"/>
  </w:num>
  <w:num w:numId="29">
    <w:abstractNumId w:val="1"/>
  </w:num>
  <w:num w:numId="30">
    <w:abstractNumId w:val="17"/>
  </w:num>
  <w:num w:numId="31">
    <w:abstractNumId w:val="17"/>
  </w:num>
  <w:num w:numId="32">
    <w:abstractNumId w:val="17"/>
  </w:num>
  <w:num w:numId="33">
    <w:abstractNumId w:val="4"/>
  </w:num>
  <w:num w:numId="34">
    <w:abstractNumId w:val="0"/>
  </w:num>
  <w:num w:numId="35">
    <w:abstractNumId w:val="14"/>
  </w:num>
  <w:num w:numId="36">
    <w:abstractNumId w:val="21"/>
  </w:num>
  <w:num w:numId="37">
    <w:abstractNumId w:val="30"/>
  </w:num>
  <w:num w:numId="38">
    <w:abstractNumId w:val="17"/>
  </w:num>
  <w:num w:numId="39">
    <w:abstractNumId w:val="2"/>
  </w:num>
  <w:num w:numId="40">
    <w:abstractNumId w:val="17"/>
  </w:num>
  <w:num w:numId="41">
    <w:abstractNumId w:val="28"/>
  </w:num>
  <w:num w:numId="42">
    <w:abstractNumId w:val="31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2A6"/>
    <w:rsid w:val="00002893"/>
    <w:rsid w:val="000033A3"/>
    <w:rsid w:val="00003605"/>
    <w:rsid w:val="000038B7"/>
    <w:rsid w:val="00003C56"/>
    <w:rsid w:val="00003EC2"/>
    <w:rsid w:val="000040A9"/>
    <w:rsid w:val="0000458E"/>
    <w:rsid w:val="00004E70"/>
    <w:rsid w:val="00005797"/>
    <w:rsid w:val="000072B6"/>
    <w:rsid w:val="00007813"/>
    <w:rsid w:val="000109E6"/>
    <w:rsid w:val="00011F67"/>
    <w:rsid w:val="00012862"/>
    <w:rsid w:val="000128E6"/>
    <w:rsid w:val="00015EFB"/>
    <w:rsid w:val="000165E2"/>
    <w:rsid w:val="00016DAD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21CA"/>
    <w:rsid w:val="000432AD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224D"/>
    <w:rsid w:val="0006361D"/>
    <w:rsid w:val="0006540F"/>
    <w:rsid w:val="00065D38"/>
    <w:rsid w:val="00067DD1"/>
    <w:rsid w:val="00070447"/>
    <w:rsid w:val="000706E7"/>
    <w:rsid w:val="00070CD3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BB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3E39"/>
    <w:rsid w:val="000859C0"/>
    <w:rsid w:val="00085E04"/>
    <w:rsid w:val="00086800"/>
    <w:rsid w:val="00087913"/>
    <w:rsid w:val="000902DC"/>
    <w:rsid w:val="000911AE"/>
    <w:rsid w:val="00092299"/>
    <w:rsid w:val="00093697"/>
    <w:rsid w:val="00093D42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3764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A0E"/>
    <w:rsid w:val="000C2417"/>
    <w:rsid w:val="000C252B"/>
    <w:rsid w:val="000C2FBD"/>
    <w:rsid w:val="000C3B0C"/>
    <w:rsid w:val="000C422D"/>
    <w:rsid w:val="000C5549"/>
    <w:rsid w:val="000C5BC0"/>
    <w:rsid w:val="000C5F91"/>
    <w:rsid w:val="000C6025"/>
    <w:rsid w:val="000C7CFD"/>
    <w:rsid w:val="000D0565"/>
    <w:rsid w:val="000D0ABB"/>
    <w:rsid w:val="000D0E4E"/>
    <w:rsid w:val="000D113C"/>
    <w:rsid w:val="000D12D1"/>
    <w:rsid w:val="000D159A"/>
    <w:rsid w:val="000D22CC"/>
    <w:rsid w:val="000D36AE"/>
    <w:rsid w:val="000D38A1"/>
    <w:rsid w:val="000D3F75"/>
    <w:rsid w:val="000D4C4E"/>
    <w:rsid w:val="000D5077"/>
    <w:rsid w:val="000D5362"/>
    <w:rsid w:val="000D57F8"/>
    <w:rsid w:val="000D5851"/>
    <w:rsid w:val="000D5C60"/>
    <w:rsid w:val="000D71E2"/>
    <w:rsid w:val="000D73A5"/>
    <w:rsid w:val="000D7F15"/>
    <w:rsid w:val="000E01EC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5498"/>
    <w:rsid w:val="000F7F58"/>
    <w:rsid w:val="00100128"/>
    <w:rsid w:val="00100FF3"/>
    <w:rsid w:val="001026CA"/>
    <w:rsid w:val="001043C2"/>
    <w:rsid w:val="001043E1"/>
    <w:rsid w:val="0010505A"/>
    <w:rsid w:val="00105CC7"/>
    <w:rsid w:val="001062E7"/>
    <w:rsid w:val="0010724C"/>
    <w:rsid w:val="001078C2"/>
    <w:rsid w:val="00107E1C"/>
    <w:rsid w:val="00110243"/>
    <w:rsid w:val="00110329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58B"/>
    <w:rsid w:val="00136A23"/>
    <w:rsid w:val="00136B99"/>
    <w:rsid w:val="001374FC"/>
    <w:rsid w:val="0014063E"/>
    <w:rsid w:val="0014087D"/>
    <w:rsid w:val="00140F74"/>
    <w:rsid w:val="00140FB6"/>
    <w:rsid w:val="00141191"/>
    <w:rsid w:val="0014159C"/>
    <w:rsid w:val="00142665"/>
    <w:rsid w:val="0014384A"/>
    <w:rsid w:val="0014450F"/>
    <w:rsid w:val="00144D59"/>
    <w:rsid w:val="00144D8F"/>
    <w:rsid w:val="00145C74"/>
    <w:rsid w:val="001462E9"/>
    <w:rsid w:val="00146E32"/>
    <w:rsid w:val="00151619"/>
    <w:rsid w:val="00152835"/>
    <w:rsid w:val="001559FA"/>
    <w:rsid w:val="00155B6F"/>
    <w:rsid w:val="00156374"/>
    <w:rsid w:val="001577D8"/>
    <w:rsid w:val="00157FC3"/>
    <w:rsid w:val="00160739"/>
    <w:rsid w:val="00161994"/>
    <w:rsid w:val="0016271E"/>
    <w:rsid w:val="00162D7A"/>
    <w:rsid w:val="001639D8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1B2"/>
    <w:rsid w:val="00192DD9"/>
    <w:rsid w:val="00192EFF"/>
    <w:rsid w:val="00194339"/>
    <w:rsid w:val="00194848"/>
    <w:rsid w:val="00194E11"/>
    <w:rsid w:val="001958EA"/>
    <w:rsid w:val="00195E0E"/>
    <w:rsid w:val="00196387"/>
    <w:rsid w:val="001A180D"/>
    <w:rsid w:val="001A1BAC"/>
    <w:rsid w:val="001A23CE"/>
    <w:rsid w:val="001A2C89"/>
    <w:rsid w:val="001A3F70"/>
    <w:rsid w:val="001A673E"/>
    <w:rsid w:val="001A7763"/>
    <w:rsid w:val="001B2D50"/>
    <w:rsid w:val="001B3964"/>
    <w:rsid w:val="001B4452"/>
    <w:rsid w:val="001B466C"/>
    <w:rsid w:val="001B4F34"/>
    <w:rsid w:val="001B52EC"/>
    <w:rsid w:val="001B554A"/>
    <w:rsid w:val="001B63DD"/>
    <w:rsid w:val="001B6564"/>
    <w:rsid w:val="001B691A"/>
    <w:rsid w:val="001C02D8"/>
    <w:rsid w:val="001C04E3"/>
    <w:rsid w:val="001C3EE9"/>
    <w:rsid w:val="001C3FA4"/>
    <w:rsid w:val="001C40F9"/>
    <w:rsid w:val="001C4218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344"/>
    <w:rsid w:val="001F5545"/>
    <w:rsid w:val="001F5777"/>
    <w:rsid w:val="001F5937"/>
    <w:rsid w:val="001F59E3"/>
    <w:rsid w:val="001F59ED"/>
    <w:rsid w:val="001F616E"/>
    <w:rsid w:val="001F7121"/>
    <w:rsid w:val="00200D2C"/>
    <w:rsid w:val="002019D8"/>
    <w:rsid w:val="00201EC7"/>
    <w:rsid w:val="00202F87"/>
    <w:rsid w:val="0020349A"/>
    <w:rsid w:val="002034B4"/>
    <w:rsid w:val="00204032"/>
    <w:rsid w:val="002049F1"/>
    <w:rsid w:val="00204BAD"/>
    <w:rsid w:val="00204D60"/>
    <w:rsid w:val="00205627"/>
    <w:rsid w:val="002056D0"/>
    <w:rsid w:val="00205D2A"/>
    <w:rsid w:val="00206887"/>
    <w:rsid w:val="00210860"/>
    <w:rsid w:val="00210B6A"/>
    <w:rsid w:val="00212CB6"/>
    <w:rsid w:val="00212E37"/>
    <w:rsid w:val="00213E21"/>
    <w:rsid w:val="002140FF"/>
    <w:rsid w:val="00220894"/>
    <w:rsid w:val="00224952"/>
    <w:rsid w:val="00224DD2"/>
    <w:rsid w:val="00225A6A"/>
    <w:rsid w:val="00225AC7"/>
    <w:rsid w:val="00225ACC"/>
    <w:rsid w:val="0022713B"/>
    <w:rsid w:val="00231716"/>
    <w:rsid w:val="00231AB9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4EF9"/>
    <w:rsid w:val="002451C5"/>
    <w:rsid w:val="0024543C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547C"/>
    <w:rsid w:val="00257BF4"/>
    <w:rsid w:val="00260003"/>
    <w:rsid w:val="0026035D"/>
    <w:rsid w:val="002606D6"/>
    <w:rsid w:val="0026188B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8DA"/>
    <w:rsid w:val="00266B13"/>
    <w:rsid w:val="00270728"/>
    <w:rsid w:val="00270D42"/>
    <w:rsid w:val="00270EF7"/>
    <w:rsid w:val="0027146F"/>
    <w:rsid w:val="0027195D"/>
    <w:rsid w:val="00272B03"/>
    <w:rsid w:val="002733E2"/>
    <w:rsid w:val="002750B1"/>
    <w:rsid w:val="00275D68"/>
    <w:rsid w:val="00276A35"/>
    <w:rsid w:val="00277835"/>
    <w:rsid w:val="00280AB1"/>
    <w:rsid w:val="00281CFD"/>
    <w:rsid w:val="00284125"/>
    <w:rsid w:val="00284BAE"/>
    <w:rsid w:val="00285739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490"/>
    <w:rsid w:val="002A1E92"/>
    <w:rsid w:val="002A204D"/>
    <w:rsid w:val="002A25B6"/>
    <w:rsid w:val="002A2616"/>
    <w:rsid w:val="002A26E1"/>
    <w:rsid w:val="002A368A"/>
    <w:rsid w:val="002A4065"/>
    <w:rsid w:val="002A59F0"/>
    <w:rsid w:val="002A6432"/>
    <w:rsid w:val="002A65C3"/>
    <w:rsid w:val="002A6F25"/>
    <w:rsid w:val="002A6FD3"/>
    <w:rsid w:val="002B0A7D"/>
    <w:rsid w:val="002B1A69"/>
    <w:rsid w:val="002B2723"/>
    <w:rsid w:val="002B303A"/>
    <w:rsid w:val="002B538E"/>
    <w:rsid w:val="002B5428"/>
    <w:rsid w:val="002B5DCA"/>
    <w:rsid w:val="002B6BDC"/>
    <w:rsid w:val="002B75B0"/>
    <w:rsid w:val="002B7EAF"/>
    <w:rsid w:val="002C06FA"/>
    <w:rsid w:val="002C099C"/>
    <w:rsid w:val="002C0B74"/>
    <w:rsid w:val="002C0C8B"/>
    <w:rsid w:val="002C0CBB"/>
    <w:rsid w:val="002C104E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7D5"/>
    <w:rsid w:val="002D584A"/>
    <w:rsid w:val="002D587E"/>
    <w:rsid w:val="002D5E53"/>
    <w:rsid w:val="002D72A9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B3D"/>
    <w:rsid w:val="002F5DD6"/>
    <w:rsid w:val="002F5FEA"/>
    <w:rsid w:val="002F63E7"/>
    <w:rsid w:val="002F7BE3"/>
    <w:rsid w:val="002F7E6A"/>
    <w:rsid w:val="00300165"/>
    <w:rsid w:val="003010CF"/>
    <w:rsid w:val="00303440"/>
    <w:rsid w:val="00304C0F"/>
    <w:rsid w:val="00304D9B"/>
    <w:rsid w:val="00305FF9"/>
    <w:rsid w:val="00306102"/>
    <w:rsid w:val="00306E6B"/>
    <w:rsid w:val="003077F8"/>
    <w:rsid w:val="003078E2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0E7"/>
    <w:rsid w:val="00326957"/>
    <w:rsid w:val="00326AE2"/>
    <w:rsid w:val="00330A13"/>
    <w:rsid w:val="0033171D"/>
    <w:rsid w:val="00331FC3"/>
    <w:rsid w:val="003336B3"/>
    <w:rsid w:val="00333C3F"/>
    <w:rsid w:val="00335B75"/>
    <w:rsid w:val="00335D8C"/>
    <w:rsid w:val="00336072"/>
    <w:rsid w:val="003363A1"/>
    <w:rsid w:val="0034226D"/>
    <w:rsid w:val="00342972"/>
    <w:rsid w:val="00342FDD"/>
    <w:rsid w:val="0034429B"/>
    <w:rsid w:val="00344846"/>
    <w:rsid w:val="00344866"/>
    <w:rsid w:val="0034638C"/>
    <w:rsid w:val="00346F7F"/>
    <w:rsid w:val="00350108"/>
    <w:rsid w:val="00350762"/>
    <w:rsid w:val="003507C4"/>
    <w:rsid w:val="003519A1"/>
    <w:rsid w:val="00352480"/>
    <w:rsid w:val="003524BD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B78"/>
    <w:rsid w:val="00365FA2"/>
    <w:rsid w:val="00366C69"/>
    <w:rsid w:val="00367441"/>
    <w:rsid w:val="00367B1D"/>
    <w:rsid w:val="00370DBE"/>
    <w:rsid w:val="00370E4F"/>
    <w:rsid w:val="00371215"/>
    <w:rsid w:val="00371B92"/>
    <w:rsid w:val="00372F0D"/>
    <w:rsid w:val="00374059"/>
    <w:rsid w:val="0037535B"/>
    <w:rsid w:val="0037552D"/>
    <w:rsid w:val="003756DB"/>
    <w:rsid w:val="003770BB"/>
    <w:rsid w:val="00377416"/>
    <w:rsid w:val="0037771A"/>
    <w:rsid w:val="00380132"/>
    <w:rsid w:val="003802DC"/>
    <w:rsid w:val="00380C77"/>
    <w:rsid w:val="00380E4E"/>
    <w:rsid w:val="00380FBF"/>
    <w:rsid w:val="00381ADC"/>
    <w:rsid w:val="00382A43"/>
    <w:rsid w:val="00382D60"/>
    <w:rsid w:val="00382F29"/>
    <w:rsid w:val="00383C8D"/>
    <w:rsid w:val="0038453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9D5"/>
    <w:rsid w:val="003A3D39"/>
    <w:rsid w:val="003A3EC7"/>
    <w:rsid w:val="003A40B4"/>
    <w:rsid w:val="003A55EE"/>
    <w:rsid w:val="003A7834"/>
    <w:rsid w:val="003B0B5B"/>
    <w:rsid w:val="003B0E79"/>
    <w:rsid w:val="003B1156"/>
    <w:rsid w:val="003B3575"/>
    <w:rsid w:val="003B50BC"/>
    <w:rsid w:val="003B5D97"/>
    <w:rsid w:val="003B63A4"/>
    <w:rsid w:val="003B68FE"/>
    <w:rsid w:val="003B6D7D"/>
    <w:rsid w:val="003B7D7E"/>
    <w:rsid w:val="003C0408"/>
    <w:rsid w:val="003C1012"/>
    <w:rsid w:val="003C11C9"/>
    <w:rsid w:val="003C1229"/>
    <w:rsid w:val="003C1303"/>
    <w:rsid w:val="003C1FD4"/>
    <w:rsid w:val="003C213D"/>
    <w:rsid w:val="003C25AD"/>
    <w:rsid w:val="003C2D21"/>
    <w:rsid w:val="003C5E6B"/>
    <w:rsid w:val="003C65AA"/>
    <w:rsid w:val="003C7AD7"/>
    <w:rsid w:val="003D0FC3"/>
    <w:rsid w:val="003D2C1D"/>
    <w:rsid w:val="003D2C34"/>
    <w:rsid w:val="003D3DDD"/>
    <w:rsid w:val="003D42A4"/>
    <w:rsid w:val="003D5CBF"/>
    <w:rsid w:val="003D66D2"/>
    <w:rsid w:val="003E058D"/>
    <w:rsid w:val="003E07AE"/>
    <w:rsid w:val="003E14FC"/>
    <w:rsid w:val="003E2976"/>
    <w:rsid w:val="003E4858"/>
    <w:rsid w:val="003E5582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6E68"/>
    <w:rsid w:val="003F788D"/>
    <w:rsid w:val="003F7D2E"/>
    <w:rsid w:val="0040126E"/>
    <w:rsid w:val="004020D4"/>
    <w:rsid w:val="004021B6"/>
    <w:rsid w:val="00404650"/>
    <w:rsid w:val="004047C4"/>
    <w:rsid w:val="0040570B"/>
    <w:rsid w:val="00405EDB"/>
    <w:rsid w:val="00405FB1"/>
    <w:rsid w:val="00406460"/>
    <w:rsid w:val="0040667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B23"/>
    <w:rsid w:val="00415D76"/>
    <w:rsid w:val="00416665"/>
    <w:rsid w:val="00416A67"/>
    <w:rsid w:val="00416ACB"/>
    <w:rsid w:val="004176BE"/>
    <w:rsid w:val="00421545"/>
    <w:rsid w:val="00421DCF"/>
    <w:rsid w:val="00422341"/>
    <w:rsid w:val="00423641"/>
    <w:rsid w:val="00424426"/>
    <w:rsid w:val="00426266"/>
    <w:rsid w:val="00430A2D"/>
    <w:rsid w:val="00430D6D"/>
    <w:rsid w:val="004311FA"/>
    <w:rsid w:val="0043141B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615"/>
    <w:rsid w:val="004461D9"/>
    <w:rsid w:val="00446AC6"/>
    <w:rsid w:val="0044759B"/>
    <w:rsid w:val="00447F54"/>
    <w:rsid w:val="00450B7E"/>
    <w:rsid w:val="0045136B"/>
    <w:rsid w:val="00451C7E"/>
    <w:rsid w:val="0045293A"/>
    <w:rsid w:val="00453BB6"/>
    <w:rsid w:val="00453CAA"/>
    <w:rsid w:val="00455113"/>
    <w:rsid w:val="00456421"/>
    <w:rsid w:val="00456DAB"/>
    <w:rsid w:val="00460CC3"/>
    <w:rsid w:val="00460E86"/>
    <w:rsid w:val="004642E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851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29E8"/>
    <w:rsid w:val="00494242"/>
    <w:rsid w:val="00494E8E"/>
    <w:rsid w:val="004955BC"/>
    <w:rsid w:val="00495D63"/>
    <w:rsid w:val="0049648F"/>
    <w:rsid w:val="00496606"/>
    <w:rsid w:val="00496F05"/>
    <w:rsid w:val="004970F8"/>
    <w:rsid w:val="00497370"/>
    <w:rsid w:val="004A0A89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3E7E"/>
    <w:rsid w:val="004C4C5E"/>
    <w:rsid w:val="004C5319"/>
    <w:rsid w:val="004C621F"/>
    <w:rsid w:val="004C76D8"/>
    <w:rsid w:val="004C7948"/>
    <w:rsid w:val="004C7BB8"/>
    <w:rsid w:val="004C7C60"/>
    <w:rsid w:val="004D0B25"/>
    <w:rsid w:val="004D0DFE"/>
    <w:rsid w:val="004D1D91"/>
    <w:rsid w:val="004D22C3"/>
    <w:rsid w:val="004D6F4D"/>
    <w:rsid w:val="004D6F95"/>
    <w:rsid w:val="004D72FE"/>
    <w:rsid w:val="004D7ACC"/>
    <w:rsid w:val="004D7E91"/>
    <w:rsid w:val="004E003A"/>
    <w:rsid w:val="004E0768"/>
    <w:rsid w:val="004E1A31"/>
    <w:rsid w:val="004E2DE0"/>
    <w:rsid w:val="004E3223"/>
    <w:rsid w:val="004E4060"/>
    <w:rsid w:val="004E409A"/>
    <w:rsid w:val="004F0FB9"/>
    <w:rsid w:val="004F2F7E"/>
    <w:rsid w:val="004F32B5"/>
    <w:rsid w:val="004F407E"/>
    <w:rsid w:val="004F508C"/>
    <w:rsid w:val="004F5479"/>
    <w:rsid w:val="004F5E84"/>
    <w:rsid w:val="004F6A81"/>
    <w:rsid w:val="004F6F95"/>
    <w:rsid w:val="004F7528"/>
    <w:rsid w:val="004F7BCA"/>
    <w:rsid w:val="004F7D89"/>
    <w:rsid w:val="00500BBB"/>
    <w:rsid w:val="0050159F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123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17"/>
    <w:rsid w:val="00531EBE"/>
    <w:rsid w:val="00532F8B"/>
    <w:rsid w:val="00533737"/>
    <w:rsid w:val="00535637"/>
    <w:rsid w:val="00535B79"/>
    <w:rsid w:val="00535D7C"/>
    <w:rsid w:val="00536579"/>
    <w:rsid w:val="00536C1E"/>
    <w:rsid w:val="00542603"/>
    <w:rsid w:val="0054343A"/>
    <w:rsid w:val="00543974"/>
    <w:rsid w:val="00543EBF"/>
    <w:rsid w:val="00544ABA"/>
    <w:rsid w:val="00545785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ADB"/>
    <w:rsid w:val="005605C0"/>
    <w:rsid w:val="00560D23"/>
    <w:rsid w:val="005615D8"/>
    <w:rsid w:val="005626D6"/>
    <w:rsid w:val="005638D4"/>
    <w:rsid w:val="005656ED"/>
    <w:rsid w:val="00565C06"/>
    <w:rsid w:val="00566544"/>
    <w:rsid w:val="00566608"/>
    <w:rsid w:val="00566C83"/>
    <w:rsid w:val="00567E47"/>
    <w:rsid w:val="005700FE"/>
    <w:rsid w:val="00570E24"/>
    <w:rsid w:val="00572760"/>
    <w:rsid w:val="005743DE"/>
    <w:rsid w:val="005745D2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C30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C8B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12E"/>
    <w:rsid w:val="005C022A"/>
    <w:rsid w:val="005C0E62"/>
    <w:rsid w:val="005C24B5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176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6EB"/>
    <w:rsid w:val="005E775D"/>
    <w:rsid w:val="005F0A43"/>
    <w:rsid w:val="005F27B0"/>
    <w:rsid w:val="005F27BF"/>
    <w:rsid w:val="005F4171"/>
    <w:rsid w:val="005F46D6"/>
    <w:rsid w:val="005F4DD6"/>
    <w:rsid w:val="005F50A6"/>
    <w:rsid w:val="005F50D8"/>
    <w:rsid w:val="005F53A1"/>
    <w:rsid w:val="005F6B77"/>
    <w:rsid w:val="005F71B4"/>
    <w:rsid w:val="005F7487"/>
    <w:rsid w:val="006002C7"/>
    <w:rsid w:val="00600F95"/>
    <w:rsid w:val="00601839"/>
    <w:rsid w:val="00601AD1"/>
    <w:rsid w:val="00602759"/>
    <w:rsid w:val="0060277A"/>
    <w:rsid w:val="00602B7C"/>
    <w:rsid w:val="00603312"/>
    <w:rsid w:val="00604961"/>
    <w:rsid w:val="00604DC7"/>
    <w:rsid w:val="00604DCB"/>
    <w:rsid w:val="00604E47"/>
    <w:rsid w:val="00605441"/>
    <w:rsid w:val="00606970"/>
    <w:rsid w:val="00606A20"/>
    <w:rsid w:val="006072C6"/>
    <w:rsid w:val="00607A2E"/>
    <w:rsid w:val="0061100E"/>
    <w:rsid w:val="00612575"/>
    <w:rsid w:val="006130F7"/>
    <w:rsid w:val="00613AF8"/>
    <w:rsid w:val="00613D8E"/>
    <w:rsid w:val="006142E0"/>
    <w:rsid w:val="00616112"/>
    <w:rsid w:val="006205CA"/>
    <w:rsid w:val="0062083B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4B6E"/>
    <w:rsid w:val="00635035"/>
    <w:rsid w:val="0063580D"/>
    <w:rsid w:val="00635CAE"/>
    <w:rsid w:val="00637240"/>
    <w:rsid w:val="00637CF5"/>
    <w:rsid w:val="00643660"/>
    <w:rsid w:val="006457C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607"/>
    <w:rsid w:val="006638AD"/>
    <w:rsid w:val="00666FF2"/>
    <w:rsid w:val="0066732C"/>
    <w:rsid w:val="00667589"/>
    <w:rsid w:val="006679F5"/>
    <w:rsid w:val="00667B77"/>
    <w:rsid w:val="00670E82"/>
    <w:rsid w:val="006716DA"/>
    <w:rsid w:val="006728ED"/>
    <w:rsid w:val="00672E16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813"/>
    <w:rsid w:val="00693E1F"/>
    <w:rsid w:val="00693ECB"/>
    <w:rsid w:val="00694797"/>
    <w:rsid w:val="00695887"/>
    <w:rsid w:val="00696792"/>
    <w:rsid w:val="00697733"/>
    <w:rsid w:val="00697DA5"/>
    <w:rsid w:val="006A254E"/>
    <w:rsid w:val="006A25B0"/>
    <w:rsid w:val="006A2C30"/>
    <w:rsid w:val="006A301C"/>
    <w:rsid w:val="006A3E2B"/>
    <w:rsid w:val="006A6C2A"/>
    <w:rsid w:val="006A6E17"/>
    <w:rsid w:val="006B120D"/>
    <w:rsid w:val="006B17E7"/>
    <w:rsid w:val="006B19E8"/>
    <w:rsid w:val="006B1A8A"/>
    <w:rsid w:val="006B1FD5"/>
    <w:rsid w:val="006B555A"/>
    <w:rsid w:val="006B600A"/>
    <w:rsid w:val="006B6131"/>
    <w:rsid w:val="006B6635"/>
    <w:rsid w:val="006B78F7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6B1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656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2AD"/>
    <w:rsid w:val="007427B5"/>
    <w:rsid w:val="00742865"/>
    <w:rsid w:val="0074296C"/>
    <w:rsid w:val="00742C83"/>
    <w:rsid w:val="0074360F"/>
    <w:rsid w:val="00743EFE"/>
    <w:rsid w:val="00744A64"/>
    <w:rsid w:val="00744D47"/>
    <w:rsid w:val="00744EA0"/>
    <w:rsid w:val="0074638D"/>
    <w:rsid w:val="00746484"/>
    <w:rsid w:val="007465D9"/>
    <w:rsid w:val="0074704F"/>
    <w:rsid w:val="00747F48"/>
    <w:rsid w:val="00747F4C"/>
    <w:rsid w:val="00751091"/>
    <w:rsid w:val="007519EA"/>
    <w:rsid w:val="00751B83"/>
    <w:rsid w:val="00754359"/>
    <w:rsid w:val="00754411"/>
    <w:rsid w:val="00754BD9"/>
    <w:rsid w:val="00754E7A"/>
    <w:rsid w:val="0075540C"/>
    <w:rsid w:val="00755DB1"/>
    <w:rsid w:val="0075637A"/>
    <w:rsid w:val="007574FC"/>
    <w:rsid w:val="00757E73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B41"/>
    <w:rsid w:val="00784EED"/>
    <w:rsid w:val="007858AC"/>
    <w:rsid w:val="00785900"/>
    <w:rsid w:val="00786958"/>
    <w:rsid w:val="00786E71"/>
    <w:rsid w:val="0079162F"/>
    <w:rsid w:val="00794924"/>
    <w:rsid w:val="00794C81"/>
    <w:rsid w:val="007A0BC2"/>
    <w:rsid w:val="007A1F44"/>
    <w:rsid w:val="007A23FF"/>
    <w:rsid w:val="007A295B"/>
    <w:rsid w:val="007A3424"/>
    <w:rsid w:val="007A35EF"/>
    <w:rsid w:val="007A43A2"/>
    <w:rsid w:val="007A4D04"/>
    <w:rsid w:val="007A6555"/>
    <w:rsid w:val="007A7A96"/>
    <w:rsid w:val="007B03AF"/>
    <w:rsid w:val="007B09E9"/>
    <w:rsid w:val="007B1543"/>
    <w:rsid w:val="007B1AC0"/>
    <w:rsid w:val="007B270A"/>
    <w:rsid w:val="007B2D3B"/>
    <w:rsid w:val="007B4931"/>
    <w:rsid w:val="007B52CD"/>
    <w:rsid w:val="007B7DC1"/>
    <w:rsid w:val="007B7EDB"/>
    <w:rsid w:val="007C19AD"/>
    <w:rsid w:val="007C2101"/>
    <w:rsid w:val="007C3598"/>
    <w:rsid w:val="007C3FA8"/>
    <w:rsid w:val="007C68DA"/>
    <w:rsid w:val="007C698D"/>
    <w:rsid w:val="007D229A"/>
    <w:rsid w:val="007D2F44"/>
    <w:rsid w:val="007D2F4D"/>
    <w:rsid w:val="007D4178"/>
    <w:rsid w:val="007D4C42"/>
    <w:rsid w:val="007D4D33"/>
    <w:rsid w:val="007D7175"/>
    <w:rsid w:val="007E1369"/>
    <w:rsid w:val="007E1A1B"/>
    <w:rsid w:val="007E1A88"/>
    <w:rsid w:val="007E4C88"/>
    <w:rsid w:val="007E585E"/>
    <w:rsid w:val="007E7DDF"/>
    <w:rsid w:val="007F0BDD"/>
    <w:rsid w:val="007F11C8"/>
    <w:rsid w:val="007F1CFB"/>
    <w:rsid w:val="007F220B"/>
    <w:rsid w:val="007F27DD"/>
    <w:rsid w:val="007F2A79"/>
    <w:rsid w:val="007F6880"/>
    <w:rsid w:val="007F6A85"/>
    <w:rsid w:val="007F76B4"/>
    <w:rsid w:val="008001B4"/>
    <w:rsid w:val="00800769"/>
    <w:rsid w:val="00800ED2"/>
    <w:rsid w:val="00801A5D"/>
    <w:rsid w:val="00802E74"/>
    <w:rsid w:val="00804B92"/>
    <w:rsid w:val="00804E21"/>
    <w:rsid w:val="00805092"/>
    <w:rsid w:val="008069F3"/>
    <w:rsid w:val="00806AAF"/>
    <w:rsid w:val="008070AC"/>
    <w:rsid w:val="008101FD"/>
    <w:rsid w:val="00810D8D"/>
    <w:rsid w:val="00811835"/>
    <w:rsid w:val="00813F20"/>
    <w:rsid w:val="0081581D"/>
    <w:rsid w:val="008172BE"/>
    <w:rsid w:val="00817B71"/>
    <w:rsid w:val="00820244"/>
    <w:rsid w:val="00821F56"/>
    <w:rsid w:val="008221B3"/>
    <w:rsid w:val="0082248E"/>
    <w:rsid w:val="00823BDA"/>
    <w:rsid w:val="00824FDF"/>
    <w:rsid w:val="00825125"/>
    <w:rsid w:val="008257CC"/>
    <w:rsid w:val="00826EA3"/>
    <w:rsid w:val="008274BF"/>
    <w:rsid w:val="00830DC3"/>
    <w:rsid w:val="00831555"/>
    <w:rsid w:val="00831F52"/>
    <w:rsid w:val="00832154"/>
    <w:rsid w:val="00832F5C"/>
    <w:rsid w:val="008342B0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36"/>
    <w:rsid w:val="00846DC0"/>
    <w:rsid w:val="008474A7"/>
    <w:rsid w:val="008506B6"/>
    <w:rsid w:val="00850AE0"/>
    <w:rsid w:val="00851553"/>
    <w:rsid w:val="008521ED"/>
    <w:rsid w:val="008524D2"/>
    <w:rsid w:val="00852E19"/>
    <w:rsid w:val="00856833"/>
    <w:rsid w:val="00856840"/>
    <w:rsid w:val="00857E32"/>
    <w:rsid w:val="0086087C"/>
    <w:rsid w:val="00860D8E"/>
    <w:rsid w:val="0086275E"/>
    <w:rsid w:val="00864440"/>
    <w:rsid w:val="00864D76"/>
    <w:rsid w:val="00864FD8"/>
    <w:rsid w:val="008650FC"/>
    <w:rsid w:val="00866EB3"/>
    <w:rsid w:val="0086701A"/>
    <w:rsid w:val="00867BD2"/>
    <w:rsid w:val="008712FD"/>
    <w:rsid w:val="008716A1"/>
    <w:rsid w:val="00872A7C"/>
    <w:rsid w:val="00872D3F"/>
    <w:rsid w:val="008733E4"/>
    <w:rsid w:val="00873F15"/>
    <w:rsid w:val="00874096"/>
    <w:rsid w:val="00874246"/>
    <w:rsid w:val="008756A4"/>
    <w:rsid w:val="00875F73"/>
    <w:rsid w:val="00876C7F"/>
    <w:rsid w:val="0088099C"/>
    <w:rsid w:val="00880F30"/>
    <w:rsid w:val="008833CF"/>
    <w:rsid w:val="008833E8"/>
    <w:rsid w:val="0088390A"/>
    <w:rsid w:val="00884424"/>
    <w:rsid w:val="00887B48"/>
    <w:rsid w:val="00887BBF"/>
    <w:rsid w:val="00887C47"/>
    <w:rsid w:val="00891690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9D4"/>
    <w:rsid w:val="008A73B2"/>
    <w:rsid w:val="008B043F"/>
    <w:rsid w:val="008B0808"/>
    <w:rsid w:val="008B0AEC"/>
    <w:rsid w:val="008B1E53"/>
    <w:rsid w:val="008B1E5B"/>
    <w:rsid w:val="008B389D"/>
    <w:rsid w:val="008B3C5C"/>
    <w:rsid w:val="008B519F"/>
    <w:rsid w:val="008B5299"/>
    <w:rsid w:val="008B5A5F"/>
    <w:rsid w:val="008B5AB0"/>
    <w:rsid w:val="008B5D69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1D88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A95"/>
    <w:rsid w:val="008E5BF2"/>
    <w:rsid w:val="008E5C81"/>
    <w:rsid w:val="008F0A38"/>
    <w:rsid w:val="008F0F84"/>
    <w:rsid w:val="008F1014"/>
    <w:rsid w:val="008F11C9"/>
    <w:rsid w:val="008F23D8"/>
    <w:rsid w:val="008F2FD5"/>
    <w:rsid w:val="008F3781"/>
    <w:rsid w:val="008F37E5"/>
    <w:rsid w:val="008F48C2"/>
    <w:rsid w:val="008F5840"/>
    <w:rsid w:val="008F5EEF"/>
    <w:rsid w:val="008F654E"/>
    <w:rsid w:val="008F66FE"/>
    <w:rsid w:val="008F6C8C"/>
    <w:rsid w:val="008F72CC"/>
    <w:rsid w:val="008F72CD"/>
    <w:rsid w:val="00903802"/>
    <w:rsid w:val="00904FEB"/>
    <w:rsid w:val="009051E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58"/>
    <w:rsid w:val="0091291A"/>
    <w:rsid w:val="00913612"/>
    <w:rsid w:val="0091366A"/>
    <w:rsid w:val="00913824"/>
    <w:rsid w:val="009146B3"/>
    <w:rsid w:val="00915480"/>
    <w:rsid w:val="00915757"/>
    <w:rsid w:val="009159B3"/>
    <w:rsid w:val="00916181"/>
    <w:rsid w:val="00916FD2"/>
    <w:rsid w:val="009204C5"/>
    <w:rsid w:val="00921722"/>
    <w:rsid w:val="0092180D"/>
    <w:rsid w:val="00921979"/>
    <w:rsid w:val="009232C9"/>
    <w:rsid w:val="00923608"/>
    <w:rsid w:val="009238E5"/>
    <w:rsid w:val="00923C60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862"/>
    <w:rsid w:val="00936D98"/>
    <w:rsid w:val="009379C9"/>
    <w:rsid w:val="00942C80"/>
    <w:rsid w:val="00943197"/>
    <w:rsid w:val="009435F2"/>
    <w:rsid w:val="00944B94"/>
    <w:rsid w:val="00945180"/>
    <w:rsid w:val="00945630"/>
    <w:rsid w:val="0094590C"/>
    <w:rsid w:val="00946355"/>
    <w:rsid w:val="009468B7"/>
    <w:rsid w:val="0094724E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AE3"/>
    <w:rsid w:val="00972F91"/>
    <w:rsid w:val="00973827"/>
    <w:rsid w:val="00973C87"/>
    <w:rsid w:val="009742D3"/>
    <w:rsid w:val="00974904"/>
    <w:rsid w:val="00977BA7"/>
    <w:rsid w:val="0098194F"/>
    <w:rsid w:val="009826C8"/>
    <w:rsid w:val="009836E4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564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948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807"/>
    <w:rsid w:val="009D3D37"/>
    <w:rsid w:val="009D5BAB"/>
    <w:rsid w:val="009D6A0A"/>
    <w:rsid w:val="009D7A70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CC7"/>
    <w:rsid w:val="00A01F17"/>
    <w:rsid w:val="00A022A5"/>
    <w:rsid w:val="00A03A22"/>
    <w:rsid w:val="00A04634"/>
    <w:rsid w:val="00A06119"/>
    <w:rsid w:val="00A062F8"/>
    <w:rsid w:val="00A07A48"/>
    <w:rsid w:val="00A108EE"/>
    <w:rsid w:val="00A10BB8"/>
    <w:rsid w:val="00A10DB7"/>
    <w:rsid w:val="00A131FC"/>
    <w:rsid w:val="00A137E4"/>
    <w:rsid w:val="00A14813"/>
    <w:rsid w:val="00A1566A"/>
    <w:rsid w:val="00A1637C"/>
    <w:rsid w:val="00A165BF"/>
    <w:rsid w:val="00A172E8"/>
    <w:rsid w:val="00A17829"/>
    <w:rsid w:val="00A179FF"/>
    <w:rsid w:val="00A2052D"/>
    <w:rsid w:val="00A21A36"/>
    <w:rsid w:val="00A25294"/>
    <w:rsid w:val="00A254EE"/>
    <w:rsid w:val="00A25BE7"/>
    <w:rsid w:val="00A26D11"/>
    <w:rsid w:val="00A27008"/>
    <w:rsid w:val="00A27304"/>
    <w:rsid w:val="00A27CDF"/>
    <w:rsid w:val="00A301FF"/>
    <w:rsid w:val="00A309C6"/>
    <w:rsid w:val="00A30D13"/>
    <w:rsid w:val="00A319D0"/>
    <w:rsid w:val="00A32316"/>
    <w:rsid w:val="00A33172"/>
    <w:rsid w:val="00A3432B"/>
    <w:rsid w:val="00A346BA"/>
    <w:rsid w:val="00A34C67"/>
    <w:rsid w:val="00A34D62"/>
    <w:rsid w:val="00A35822"/>
    <w:rsid w:val="00A3611D"/>
    <w:rsid w:val="00A36339"/>
    <w:rsid w:val="00A3633B"/>
    <w:rsid w:val="00A366E4"/>
    <w:rsid w:val="00A4376F"/>
    <w:rsid w:val="00A4549F"/>
    <w:rsid w:val="00A45B9B"/>
    <w:rsid w:val="00A462FE"/>
    <w:rsid w:val="00A46DEA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567"/>
    <w:rsid w:val="00A65911"/>
    <w:rsid w:val="00A6643C"/>
    <w:rsid w:val="00A67544"/>
    <w:rsid w:val="00A7075B"/>
    <w:rsid w:val="00A71CE6"/>
    <w:rsid w:val="00A71D23"/>
    <w:rsid w:val="00A7333A"/>
    <w:rsid w:val="00A73B0D"/>
    <w:rsid w:val="00A73D0D"/>
    <w:rsid w:val="00A74A92"/>
    <w:rsid w:val="00A75CC1"/>
    <w:rsid w:val="00A75E88"/>
    <w:rsid w:val="00A76FCC"/>
    <w:rsid w:val="00A8056E"/>
    <w:rsid w:val="00A8127B"/>
    <w:rsid w:val="00A82D58"/>
    <w:rsid w:val="00A8399D"/>
    <w:rsid w:val="00A83E3D"/>
    <w:rsid w:val="00A8443A"/>
    <w:rsid w:val="00A8470F"/>
    <w:rsid w:val="00A8479C"/>
    <w:rsid w:val="00A8557B"/>
    <w:rsid w:val="00A85A05"/>
    <w:rsid w:val="00A85B74"/>
    <w:rsid w:val="00A86D63"/>
    <w:rsid w:val="00A87797"/>
    <w:rsid w:val="00A90E72"/>
    <w:rsid w:val="00A922A2"/>
    <w:rsid w:val="00A9327B"/>
    <w:rsid w:val="00A93B69"/>
    <w:rsid w:val="00A963C7"/>
    <w:rsid w:val="00AA1626"/>
    <w:rsid w:val="00AA1B77"/>
    <w:rsid w:val="00AA1C25"/>
    <w:rsid w:val="00AA2108"/>
    <w:rsid w:val="00AA2C41"/>
    <w:rsid w:val="00AA3DB7"/>
    <w:rsid w:val="00AA51F5"/>
    <w:rsid w:val="00AA5E3B"/>
    <w:rsid w:val="00AA68B4"/>
    <w:rsid w:val="00AB0543"/>
    <w:rsid w:val="00AB0AC9"/>
    <w:rsid w:val="00AB12AA"/>
    <w:rsid w:val="00AB185A"/>
    <w:rsid w:val="00AB1BA7"/>
    <w:rsid w:val="00AB1E04"/>
    <w:rsid w:val="00AB3113"/>
    <w:rsid w:val="00AB348A"/>
    <w:rsid w:val="00AB43EC"/>
    <w:rsid w:val="00AB4BF4"/>
    <w:rsid w:val="00AB5ADF"/>
    <w:rsid w:val="00AB5B37"/>
    <w:rsid w:val="00AB5E57"/>
    <w:rsid w:val="00AB725F"/>
    <w:rsid w:val="00AC0705"/>
    <w:rsid w:val="00AC109B"/>
    <w:rsid w:val="00AC5A42"/>
    <w:rsid w:val="00AC74DA"/>
    <w:rsid w:val="00AC7A2B"/>
    <w:rsid w:val="00AC7C25"/>
    <w:rsid w:val="00AD0A51"/>
    <w:rsid w:val="00AD0B37"/>
    <w:rsid w:val="00AD11F7"/>
    <w:rsid w:val="00AD18B9"/>
    <w:rsid w:val="00AD1DB7"/>
    <w:rsid w:val="00AD2852"/>
    <w:rsid w:val="00AD3976"/>
    <w:rsid w:val="00AD4B78"/>
    <w:rsid w:val="00AD4D2A"/>
    <w:rsid w:val="00AD542F"/>
    <w:rsid w:val="00AD7305"/>
    <w:rsid w:val="00AD7E64"/>
    <w:rsid w:val="00AE0A66"/>
    <w:rsid w:val="00AE0C56"/>
    <w:rsid w:val="00AE149E"/>
    <w:rsid w:val="00AE22F2"/>
    <w:rsid w:val="00AE29FC"/>
    <w:rsid w:val="00AE2E6B"/>
    <w:rsid w:val="00AE2F3F"/>
    <w:rsid w:val="00AE2F57"/>
    <w:rsid w:val="00AE3938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5AB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2243D"/>
    <w:rsid w:val="00B22C0D"/>
    <w:rsid w:val="00B23AF4"/>
    <w:rsid w:val="00B23C15"/>
    <w:rsid w:val="00B25762"/>
    <w:rsid w:val="00B25B40"/>
    <w:rsid w:val="00B25FDE"/>
    <w:rsid w:val="00B2644D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2C3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5F4"/>
    <w:rsid w:val="00B47C47"/>
    <w:rsid w:val="00B51542"/>
    <w:rsid w:val="00B51D1D"/>
    <w:rsid w:val="00B52D03"/>
    <w:rsid w:val="00B5310E"/>
    <w:rsid w:val="00B54A3F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0A26"/>
    <w:rsid w:val="00B818F4"/>
    <w:rsid w:val="00B81BC9"/>
    <w:rsid w:val="00B8222F"/>
    <w:rsid w:val="00B82615"/>
    <w:rsid w:val="00B82949"/>
    <w:rsid w:val="00B830C4"/>
    <w:rsid w:val="00B83444"/>
    <w:rsid w:val="00B836ED"/>
    <w:rsid w:val="00B84AE2"/>
    <w:rsid w:val="00B84F58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937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46EF"/>
    <w:rsid w:val="00BC5713"/>
    <w:rsid w:val="00BC6FD6"/>
    <w:rsid w:val="00BD008E"/>
    <w:rsid w:val="00BD114C"/>
    <w:rsid w:val="00BD2F3B"/>
    <w:rsid w:val="00BD3372"/>
    <w:rsid w:val="00BD50AA"/>
    <w:rsid w:val="00BD5135"/>
    <w:rsid w:val="00BD5341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4F0"/>
    <w:rsid w:val="00C02766"/>
    <w:rsid w:val="00C03EE8"/>
    <w:rsid w:val="00C05BEC"/>
    <w:rsid w:val="00C06E7D"/>
    <w:rsid w:val="00C1092F"/>
    <w:rsid w:val="00C1112B"/>
    <w:rsid w:val="00C11A88"/>
    <w:rsid w:val="00C12012"/>
    <w:rsid w:val="00C12874"/>
    <w:rsid w:val="00C12BC1"/>
    <w:rsid w:val="00C13BDA"/>
    <w:rsid w:val="00C13FFD"/>
    <w:rsid w:val="00C14632"/>
    <w:rsid w:val="00C15875"/>
    <w:rsid w:val="00C16C30"/>
    <w:rsid w:val="00C20A00"/>
    <w:rsid w:val="00C212EB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EB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3DE"/>
    <w:rsid w:val="00C53EB3"/>
    <w:rsid w:val="00C542D4"/>
    <w:rsid w:val="00C54D71"/>
    <w:rsid w:val="00C563F5"/>
    <w:rsid w:val="00C56458"/>
    <w:rsid w:val="00C570F7"/>
    <w:rsid w:val="00C62CD5"/>
    <w:rsid w:val="00C636E6"/>
    <w:rsid w:val="00C639D6"/>
    <w:rsid w:val="00C63F8E"/>
    <w:rsid w:val="00C647FB"/>
    <w:rsid w:val="00C654E0"/>
    <w:rsid w:val="00C667E2"/>
    <w:rsid w:val="00C67EAB"/>
    <w:rsid w:val="00C70DFF"/>
    <w:rsid w:val="00C714B7"/>
    <w:rsid w:val="00C74257"/>
    <w:rsid w:val="00C75A6B"/>
    <w:rsid w:val="00C763B6"/>
    <w:rsid w:val="00C7644F"/>
    <w:rsid w:val="00C768F6"/>
    <w:rsid w:val="00C76A64"/>
    <w:rsid w:val="00C80073"/>
    <w:rsid w:val="00C80DEA"/>
    <w:rsid w:val="00C832DC"/>
    <w:rsid w:val="00C8377F"/>
    <w:rsid w:val="00C850D9"/>
    <w:rsid w:val="00C8646D"/>
    <w:rsid w:val="00C91DE3"/>
    <w:rsid w:val="00C92C7F"/>
    <w:rsid w:val="00C9369D"/>
    <w:rsid w:val="00C944FA"/>
    <w:rsid w:val="00C95854"/>
    <w:rsid w:val="00C95EFF"/>
    <w:rsid w:val="00C96E6F"/>
    <w:rsid w:val="00C9741A"/>
    <w:rsid w:val="00C97872"/>
    <w:rsid w:val="00CA0532"/>
    <w:rsid w:val="00CA2241"/>
    <w:rsid w:val="00CA324E"/>
    <w:rsid w:val="00CA3CDD"/>
    <w:rsid w:val="00CA403B"/>
    <w:rsid w:val="00CA505A"/>
    <w:rsid w:val="00CA59DD"/>
    <w:rsid w:val="00CB008E"/>
    <w:rsid w:val="00CB01FA"/>
    <w:rsid w:val="00CB0737"/>
    <w:rsid w:val="00CB097A"/>
    <w:rsid w:val="00CB239E"/>
    <w:rsid w:val="00CB26EC"/>
    <w:rsid w:val="00CB2D2A"/>
    <w:rsid w:val="00CB5B1E"/>
    <w:rsid w:val="00CB787A"/>
    <w:rsid w:val="00CC0C4A"/>
    <w:rsid w:val="00CC14AA"/>
    <w:rsid w:val="00CC17F0"/>
    <w:rsid w:val="00CC1853"/>
    <w:rsid w:val="00CC1FAE"/>
    <w:rsid w:val="00CC3A23"/>
    <w:rsid w:val="00CC5B89"/>
    <w:rsid w:val="00CC737C"/>
    <w:rsid w:val="00CD087D"/>
    <w:rsid w:val="00CD0F5D"/>
    <w:rsid w:val="00CD1C0B"/>
    <w:rsid w:val="00CD239A"/>
    <w:rsid w:val="00CD50A7"/>
    <w:rsid w:val="00CD5409"/>
    <w:rsid w:val="00CD5512"/>
    <w:rsid w:val="00CD6E3D"/>
    <w:rsid w:val="00CD71AB"/>
    <w:rsid w:val="00CE0109"/>
    <w:rsid w:val="00CE1FC5"/>
    <w:rsid w:val="00CE46E5"/>
    <w:rsid w:val="00CE485A"/>
    <w:rsid w:val="00CE4CF5"/>
    <w:rsid w:val="00CE5279"/>
    <w:rsid w:val="00CE5A78"/>
    <w:rsid w:val="00CE78AE"/>
    <w:rsid w:val="00CE7E62"/>
    <w:rsid w:val="00CF19DA"/>
    <w:rsid w:val="00CF1B20"/>
    <w:rsid w:val="00CF1C7F"/>
    <w:rsid w:val="00CF1CC0"/>
    <w:rsid w:val="00CF24F8"/>
    <w:rsid w:val="00CF2653"/>
    <w:rsid w:val="00CF3176"/>
    <w:rsid w:val="00CF4247"/>
    <w:rsid w:val="00CF5028"/>
    <w:rsid w:val="00CF5263"/>
    <w:rsid w:val="00CF60B5"/>
    <w:rsid w:val="00D004FA"/>
    <w:rsid w:val="00D01B21"/>
    <w:rsid w:val="00D01E2F"/>
    <w:rsid w:val="00D03102"/>
    <w:rsid w:val="00D03727"/>
    <w:rsid w:val="00D0378A"/>
    <w:rsid w:val="00D040FB"/>
    <w:rsid w:val="00D0472D"/>
    <w:rsid w:val="00D05132"/>
    <w:rsid w:val="00D05EA9"/>
    <w:rsid w:val="00D06803"/>
    <w:rsid w:val="00D071F8"/>
    <w:rsid w:val="00D07252"/>
    <w:rsid w:val="00D074F4"/>
    <w:rsid w:val="00D07CE1"/>
    <w:rsid w:val="00D1026A"/>
    <w:rsid w:val="00D107CF"/>
    <w:rsid w:val="00D10D91"/>
    <w:rsid w:val="00D11B0B"/>
    <w:rsid w:val="00D12293"/>
    <w:rsid w:val="00D14236"/>
    <w:rsid w:val="00D14553"/>
    <w:rsid w:val="00D14DB1"/>
    <w:rsid w:val="00D15F43"/>
    <w:rsid w:val="00D16E15"/>
    <w:rsid w:val="00D16E87"/>
    <w:rsid w:val="00D20B8B"/>
    <w:rsid w:val="00D2162C"/>
    <w:rsid w:val="00D21A3C"/>
    <w:rsid w:val="00D22CEA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3CE"/>
    <w:rsid w:val="00D42A02"/>
    <w:rsid w:val="00D437D8"/>
    <w:rsid w:val="00D44994"/>
    <w:rsid w:val="00D45DF3"/>
    <w:rsid w:val="00D46174"/>
    <w:rsid w:val="00D464F4"/>
    <w:rsid w:val="00D47DD0"/>
    <w:rsid w:val="00D50183"/>
    <w:rsid w:val="00D51D12"/>
    <w:rsid w:val="00D530D1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06B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1260"/>
    <w:rsid w:val="00D7356F"/>
    <w:rsid w:val="00D73587"/>
    <w:rsid w:val="00D73EBB"/>
    <w:rsid w:val="00D751FB"/>
    <w:rsid w:val="00D754D6"/>
    <w:rsid w:val="00D761AA"/>
    <w:rsid w:val="00D76FAE"/>
    <w:rsid w:val="00D777D7"/>
    <w:rsid w:val="00D77D36"/>
    <w:rsid w:val="00D80AB8"/>
    <w:rsid w:val="00D81792"/>
    <w:rsid w:val="00D819B1"/>
    <w:rsid w:val="00D82494"/>
    <w:rsid w:val="00D83540"/>
    <w:rsid w:val="00D83AE9"/>
    <w:rsid w:val="00D857B8"/>
    <w:rsid w:val="00D87175"/>
    <w:rsid w:val="00D87ABF"/>
    <w:rsid w:val="00D906BD"/>
    <w:rsid w:val="00D90A1D"/>
    <w:rsid w:val="00D90CD3"/>
    <w:rsid w:val="00D914DB"/>
    <w:rsid w:val="00D919E6"/>
    <w:rsid w:val="00D91BE1"/>
    <w:rsid w:val="00D9285B"/>
    <w:rsid w:val="00D92C29"/>
    <w:rsid w:val="00D936E2"/>
    <w:rsid w:val="00D93F18"/>
    <w:rsid w:val="00D95104"/>
    <w:rsid w:val="00D95600"/>
    <w:rsid w:val="00D95E0C"/>
    <w:rsid w:val="00D9683C"/>
    <w:rsid w:val="00D97884"/>
    <w:rsid w:val="00DA0A7F"/>
    <w:rsid w:val="00DA1C31"/>
    <w:rsid w:val="00DA20BC"/>
    <w:rsid w:val="00DA2ED7"/>
    <w:rsid w:val="00DA3E7A"/>
    <w:rsid w:val="00DA430C"/>
    <w:rsid w:val="00DA535C"/>
    <w:rsid w:val="00DA5E72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FCF"/>
    <w:rsid w:val="00DD3EF5"/>
    <w:rsid w:val="00DD53FA"/>
    <w:rsid w:val="00DD5D77"/>
    <w:rsid w:val="00DD5F42"/>
    <w:rsid w:val="00DD617B"/>
    <w:rsid w:val="00DD637A"/>
    <w:rsid w:val="00DE0E59"/>
    <w:rsid w:val="00DE0F6C"/>
    <w:rsid w:val="00DE1279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832"/>
    <w:rsid w:val="00E0728F"/>
    <w:rsid w:val="00E0755C"/>
    <w:rsid w:val="00E139C6"/>
    <w:rsid w:val="00E14A7E"/>
    <w:rsid w:val="00E151E1"/>
    <w:rsid w:val="00E158DB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FA6"/>
    <w:rsid w:val="00E32D62"/>
    <w:rsid w:val="00E33423"/>
    <w:rsid w:val="00E339DC"/>
    <w:rsid w:val="00E33E15"/>
    <w:rsid w:val="00E361B8"/>
    <w:rsid w:val="00E36A1B"/>
    <w:rsid w:val="00E429ED"/>
    <w:rsid w:val="00E42E0B"/>
    <w:rsid w:val="00E43F37"/>
    <w:rsid w:val="00E44B6A"/>
    <w:rsid w:val="00E44D1A"/>
    <w:rsid w:val="00E450ED"/>
    <w:rsid w:val="00E46636"/>
    <w:rsid w:val="00E4791B"/>
    <w:rsid w:val="00E47E31"/>
    <w:rsid w:val="00E50AC6"/>
    <w:rsid w:val="00E51DDD"/>
    <w:rsid w:val="00E51FDD"/>
    <w:rsid w:val="00E52435"/>
    <w:rsid w:val="00E52C24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4EC"/>
    <w:rsid w:val="00E671C9"/>
    <w:rsid w:val="00E6743F"/>
    <w:rsid w:val="00E6758E"/>
    <w:rsid w:val="00E67976"/>
    <w:rsid w:val="00E67E23"/>
    <w:rsid w:val="00E70016"/>
    <w:rsid w:val="00E70BA5"/>
    <w:rsid w:val="00E70BC7"/>
    <w:rsid w:val="00E70FBC"/>
    <w:rsid w:val="00E71E7C"/>
    <w:rsid w:val="00E72C01"/>
    <w:rsid w:val="00E741AC"/>
    <w:rsid w:val="00E75174"/>
    <w:rsid w:val="00E75EBA"/>
    <w:rsid w:val="00E763B4"/>
    <w:rsid w:val="00E77848"/>
    <w:rsid w:val="00E80514"/>
    <w:rsid w:val="00E80DA8"/>
    <w:rsid w:val="00E80E5B"/>
    <w:rsid w:val="00E816C5"/>
    <w:rsid w:val="00E81CE0"/>
    <w:rsid w:val="00E81E7C"/>
    <w:rsid w:val="00E8224D"/>
    <w:rsid w:val="00E82C88"/>
    <w:rsid w:val="00E8519F"/>
    <w:rsid w:val="00E85CC3"/>
    <w:rsid w:val="00E8644A"/>
    <w:rsid w:val="00E876D4"/>
    <w:rsid w:val="00E90279"/>
    <w:rsid w:val="00E90635"/>
    <w:rsid w:val="00E909A1"/>
    <w:rsid w:val="00E90BFF"/>
    <w:rsid w:val="00E91F04"/>
    <w:rsid w:val="00E91F35"/>
    <w:rsid w:val="00E92E3F"/>
    <w:rsid w:val="00E95BA6"/>
    <w:rsid w:val="00E97648"/>
    <w:rsid w:val="00EA0E4A"/>
    <w:rsid w:val="00EA1A54"/>
    <w:rsid w:val="00EA2226"/>
    <w:rsid w:val="00EA26FC"/>
    <w:rsid w:val="00EA2C55"/>
    <w:rsid w:val="00EA3B5A"/>
    <w:rsid w:val="00EA410E"/>
    <w:rsid w:val="00EA4FD1"/>
    <w:rsid w:val="00EA53C2"/>
    <w:rsid w:val="00EA55E2"/>
    <w:rsid w:val="00EA5695"/>
    <w:rsid w:val="00EA5B0A"/>
    <w:rsid w:val="00EA65AD"/>
    <w:rsid w:val="00EA73C7"/>
    <w:rsid w:val="00EA7FCF"/>
    <w:rsid w:val="00EB0CA3"/>
    <w:rsid w:val="00EB104F"/>
    <w:rsid w:val="00EB1A2C"/>
    <w:rsid w:val="00EB1B27"/>
    <w:rsid w:val="00EB1DA8"/>
    <w:rsid w:val="00EB4CFF"/>
    <w:rsid w:val="00EB5476"/>
    <w:rsid w:val="00EB6696"/>
    <w:rsid w:val="00EB67E3"/>
    <w:rsid w:val="00EB70B0"/>
    <w:rsid w:val="00EB7633"/>
    <w:rsid w:val="00EB7736"/>
    <w:rsid w:val="00EB7A0A"/>
    <w:rsid w:val="00EC2732"/>
    <w:rsid w:val="00EC2E2D"/>
    <w:rsid w:val="00EC462B"/>
    <w:rsid w:val="00EC4723"/>
    <w:rsid w:val="00EC56E0"/>
    <w:rsid w:val="00EC6057"/>
    <w:rsid w:val="00EC62C9"/>
    <w:rsid w:val="00EC6847"/>
    <w:rsid w:val="00EC7DB6"/>
    <w:rsid w:val="00ED162F"/>
    <w:rsid w:val="00ED27F6"/>
    <w:rsid w:val="00ED2E52"/>
    <w:rsid w:val="00ED3024"/>
    <w:rsid w:val="00ED4177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26E0"/>
    <w:rsid w:val="00EF4366"/>
    <w:rsid w:val="00EF4CD6"/>
    <w:rsid w:val="00EF55A0"/>
    <w:rsid w:val="00EF63D1"/>
    <w:rsid w:val="00EF6513"/>
    <w:rsid w:val="00EF6683"/>
    <w:rsid w:val="00EF7002"/>
    <w:rsid w:val="00EF769B"/>
    <w:rsid w:val="00EF7B98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15E"/>
    <w:rsid w:val="00F218D4"/>
    <w:rsid w:val="00F2250A"/>
    <w:rsid w:val="00F22DEA"/>
    <w:rsid w:val="00F24113"/>
    <w:rsid w:val="00F24788"/>
    <w:rsid w:val="00F2640F"/>
    <w:rsid w:val="00F27C34"/>
    <w:rsid w:val="00F27E46"/>
    <w:rsid w:val="00F301C2"/>
    <w:rsid w:val="00F302E1"/>
    <w:rsid w:val="00F3062F"/>
    <w:rsid w:val="00F308B8"/>
    <w:rsid w:val="00F31B22"/>
    <w:rsid w:val="00F31B49"/>
    <w:rsid w:val="00F32F56"/>
    <w:rsid w:val="00F33D4F"/>
    <w:rsid w:val="00F34CD6"/>
    <w:rsid w:val="00F3578C"/>
    <w:rsid w:val="00F35873"/>
    <w:rsid w:val="00F35920"/>
    <w:rsid w:val="00F360DA"/>
    <w:rsid w:val="00F366A5"/>
    <w:rsid w:val="00F36C5F"/>
    <w:rsid w:val="00F37259"/>
    <w:rsid w:val="00F401AD"/>
    <w:rsid w:val="00F405A4"/>
    <w:rsid w:val="00F41643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AAB"/>
    <w:rsid w:val="00F60BE9"/>
    <w:rsid w:val="00F6195B"/>
    <w:rsid w:val="00F61FD8"/>
    <w:rsid w:val="00F62DBF"/>
    <w:rsid w:val="00F6383D"/>
    <w:rsid w:val="00F641FC"/>
    <w:rsid w:val="00F6422A"/>
    <w:rsid w:val="00F647F7"/>
    <w:rsid w:val="00F64DCE"/>
    <w:rsid w:val="00F6583C"/>
    <w:rsid w:val="00F6589A"/>
    <w:rsid w:val="00F6783E"/>
    <w:rsid w:val="00F70DBE"/>
    <w:rsid w:val="00F71124"/>
    <w:rsid w:val="00F71888"/>
    <w:rsid w:val="00F719CD"/>
    <w:rsid w:val="00F71BB8"/>
    <w:rsid w:val="00F72210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358"/>
    <w:rsid w:val="00F80399"/>
    <w:rsid w:val="00F812C8"/>
    <w:rsid w:val="00F8132D"/>
    <w:rsid w:val="00F8144E"/>
    <w:rsid w:val="00F818AE"/>
    <w:rsid w:val="00F81B40"/>
    <w:rsid w:val="00F820C4"/>
    <w:rsid w:val="00F83829"/>
    <w:rsid w:val="00F84069"/>
    <w:rsid w:val="00F843D7"/>
    <w:rsid w:val="00F8537E"/>
    <w:rsid w:val="00F85536"/>
    <w:rsid w:val="00F8657A"/>
    <w:rsid w:val="00F8679A"/>
    <w:rsid w:val="00F87117"/>
    <w:rsid w:val="00F8736C"/>
    <w:rsid w:val="00F87673"/>
    <w:rsid w:val="00F8774F"/>
    <w:rsid w:val="00F9030E"/>
    <w:rsid w:val="00F90ADB"/>
    <w:rsid w:val="00F90E78"/>
    <w:rsid w:val="00F91209"/>
    <w:rsid w:val="00F9221F"/>
    <w:rsid w:val="00F92DC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6D9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C79CF"/>
    <w:rsid w:val="00FD0572"/>
    <w:rsid w:val="00FD1A97"/>
    <w:rsid w:val="00FD2D7B"/>
    <w:rsid w:val="00FD37F6"/>
    <w:rsid w:val="00FD4589"/>
    <w:rsid w:val="00FD473E"/>
    <w:rsid w:val="00FD7925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0F2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9218"/>
    <o:shapelayout v:ext="edit">
      <o:idmap v:ext="edit" data="1"/>
      <o:rules v:ext="edit">
        <o:r id="V:Rule16" type="connector" idref="#_x0000_s1191"/>
        <o:r id="V:Rule17" type="connector" idref="#_x0000_s1212"/>
        <o:r id="V:Rule18" type="connector" idref="#_x0000_s1194"/>
        <o:r id="V:Rule19" type="connector" idref="#_x0000_s1211"/>
        <o:r id="V:Rule20" type="connector" idref="#_x0000_s1208"/>
        <o:r id="V:Rule21" type="connector" idref="#_x0000_s1220"/>
        <o:r id="V:Rule22" type="connector" idref="#_x0000_s1190"/>
        <o:r id="V:Rule23" type="connector" idref="#_x0000_s1209"/>
        <o:r id="V:Rule24" type="connector" idref="#_x0000_s1221"/>
        <o:r id="V:Rule25" type="connector" idref="#_x0000_s1215"/>
        <o:r id="V:Rule26" type="connector" idref="#_x0000_s1216"/>
        <o:r id="V:Rule27" type="connector" idref="#_x0000_s1219"/>
        <o:r id="V:Rule28" type="connector" idref="#_x0000_s1193"/>
        <o:r id="V:Rule29" type="connector" idref="#_x0000_s1192"/>
        <o:r id="V:Rule30" type="connector" idref="#_x0000_s121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D16E15"/>
    <w:pPr>
      <w:numPr>
        <w:numId w:val="3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rsid w:val="00D16E15"/>
    <w:pPr>
      <w:numPr>
        <w:ilvl w:val="1"/>
        <w:numId w:val="3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D16E15"/>
    <w:pPr>
      <w:numPr>
        <w:ilvl w:val="2"/>
        <w:numId w:val="3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D16E15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D16E15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16E1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16E1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16E1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D16E1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16E15"/>
    <w:rPr>
      <w:sz w:val="20"/>
      <w:szCs w:val="20"/>
    </w:rPr>
  </w:style>
  <w:style w:type="character" w:styleId="Hyperlink">
    <w:name w:val="Hyperlink"/>
    <w:rsid w:val="00D16E15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D16E15"/>
    <w:pPr>
      <w:spacing w:before="120"/>
    </w:pPr>
    <w:rPr>
      <w:b/>
      <w:bCs/>
      <w:kern w:val="2"/>
      <w:sz w:val="20"/>
      <w:szCs w:val="20"/>
    </w:rPr>
  </w:style>
  <w:style w:type="paragraph" w:customStyle="1" w:styleId="Normal0">
    <w:name w:val="Normal."/>
    <w:rsid w:val="00D16E15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D16E1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D16E1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D16E15"/>
    <w:pPr>
      <w:ind w:left="360" w:hanging="360"/>
    </w:pPr>
  </w:style>
  <w:style w:type="paragraph" w:styleId="BodyText2">
    <w:name w:val="Body Text 2"/>
    <w:basedOn w:val="Normal"/>
    <w:rsid w:val="00D16E15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16E1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16E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rsid w:val="00D16E15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D16E15"/>
    <w:rPr>
      <w:sz w:val="20"/>
      <w:szCs w:val="20"/>
    </w:rPr>
  </w:style>
  <w:style w:type="character" w:styleId="FootnoteReference">
    <w:name w:val="footnote reference"/>
    <w:semiHidden/>
    <w:rsid w:val="00D16E15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basedOn w:val="Normal"/>
    <w:link w:val="HeaderChar"/>
    <w:rsid w:val="00D363CE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HeaderChar">
    <w:name w:val="Header Char"/>
    <w:link w:val="Header"/>
    <w:rsid w:val="00D363CE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D363CE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FooterChar">
    <w:name w:val="Footer Char"/>
    <w:link w:val="Footer"/>
    <w:rsid w:val="00D363CE"/>
    <w:rPr>
      <w:kern w:val="2"/>
      <w:sz w:val="22"/>
      <w:szCs w:val="22"/>
      <w:lang w:val="en-GB" w:eastAsia="zh-CN" w:bidi="ar-SA"/>
    </w:rPr>
  </w:style>
  <w:style w:type="paragraph" w:customStyle="1" w:styleId="B1">
    <w:name w:val="B1"/>
    <w:basedOn w:val="List"/>
    <w:link w:val="B10"/>
    <w:rsid w:val="000D0ABB"/>
    <w:pPr>
      <w:widowControl/>
      <w:overflowPunct w:val="0"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0">
    <w:name w:val="B1 (文字)"/>
    <w:basedOn w:val="DefaultParagraphFont"/>
    <w:link w:val="B1"/>
    <w:rsid w:val="000D0ABB"/>
    <w:rPr>
      <w:rFonts w:eastAsia="Times New Roman"/>
      <w:lang w:eastAsia="en-GB"/>
    </w:rPr>
  </w:style>
  <w:style w:type="paragraph" w:customStyle="1" w:styleId="B2">
    <w:name w:val="B2"/>
    <w:basedOn w:val="List2"/>
    <w:link w:val="B2Char"/>
    <w:rsid w:val="000D0ABB"/>
    <w:pPr>
      <w:widowControl/>
      <w:overflowPunct w:val="0"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eastAsia="ja-JP"/>
    </w:rPr>
  </w:style>
  <w:style w:type="paragraph" w:customStyle="1" w:styleId="B3">
    <w:name w:val="B3"/>
    <w:basedOn w:val="List3"/>
    <w:rsid w:val="000D0ABB"/>
    <w:pPr>
      <w:widowControl/>
      <w:overflowPunct w:val="0"/>
      <w:spacing w:after="180"/>
      <w:ind w:left="1135" w:hanging="284"/>
      <w:contextualSpacing w:val="0"/>
      <w:jc w:val="left"/>
      <w:textAlignment w:val="baseline"/>
    </w:pPr>
    <w:rPr>
      <w:rFonts w:eastAsia="Times New Roman"/>
      <w:sz w:val="20"/>
      <w:szCs w:val="20"/>
      <w:lang w:eastAsia="ja-JP"/>
    </w:rPr>
  </w:style>
  <w:style w:type="character" w:customStyle="1" w:styleId="B2Char">
    <w:name w:val="B2 Char"/>
    <w:basedOn w:val="DefaultParagraphFont"/>
    <w:link w:val="B2"/>
    <w:rsid w:val="000D0ABB"/>
    <w:rPr>
      <w:rFonts w:eastAsia="Times New Roman"/>
      <w:lang w:eastAsia="ja-JP"/>
    </w:rPr>
  </w:style>
  <w:style w:type="paragraph" w:styleId="List2">
    <w:name w:val="List 2"/>
    <w:basedOn w:val="Normal"/>
    <w:rsid w:val="000D0ABB"/>
    <w:pPr>
      <w:ind w:left="720" w:hanging="360"/>
      <w:contextualSpacing/>
    </w:pPr>
  </w:style>
  <w:style w:type="paragraph" w:styleId="List3">
    <w:name w:val="List 3"/>
    <w:basedOn w:val="Normal"/>
    <w:rsid w:val="000D0ABB"/>
    <w:pPr>
      <w:ind w:left="1080" w:hanging="36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9114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1458"/>
    <w:pPr>
      <w:widowControl/>
      <w:autoSpaceDE/>
      <w:autoSpaceDN/>
      <w:adjustRightInd/>
      <w:spacing w:after="200"/>
      <w:jc w:val="left"/>
    </w:pPr>
    <w:rPr>
      <w:rFonts w:ascii="Calibri" w:hAnsi="Calibri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1458"/>
    <w:rPr>
      <w:rFonts w:ascii="Calibri" w:hAnsi="Calibri"/>
    </w:rPr>
  </w:style>
  <w:style w:type="paragraph" w:styleId="ListParagraph">
    <w:name w:val="List Paragraph"/>
    <w:basedOn w:val="Normal"/>
    <w:uiPriority w:val="34"/>
    <w:qFormat/>
    <w:rsid w:val="00F72210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hAnsi="Calibri"/>
      <w:lang w:val="en-US" w:eastAsia="zh-CN"/>
    </w:rPr>
  </w:style>
  <w:style w:type="paragraph" w:styleId="DocumentMap">
    <w:name w:val="Document Map"/>
    <w:basedOn w:val="Normal"/>
    <w:link w:val="DocumentMapChar"/>
    <w:rsid w:val="00016DA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16DAD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557ADB"/>
    <w:pPr>
      <w:widowControl w:val="0"/>
      <w:autoSpaceDE w:val="0"/>
      <w:autoSpaceDN w:val="0"/>
      <w:adjustRightInd w:val="0"/>
      <w:spacing w:after="120"/>
    </w:pPr>
    <w:rPr>
      <w:rFonts w:ascii="Times New Roman" w:hAnsi="Times New Roman"/>
      <w:b/>
      <w:bCs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B830C4"/>
    <w:rPr>
      <w:sz w:val="22"/>
      <w:szCs w:val="2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131F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 RAN WG1 meeting #49bis</vt:lpstr>
    </vt:vector>
  </TitlesOfParts>
  <Company>Huawei Technologies</Company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RAN WG1 meeting #49bis</dc:title>
  <dc:creator>F.Berggren and B.M.Popovic</dc:creator>
  <cp:lastModifiedBy>bgw10461</cp:lastModifiedBy>
  <cp:revision>3</cp:revision>
  <cp:lastPrinted>2011-08-04T21:31:00Z</cp:lastPrinted>
  <dcterms:created xsi:type="dcterms:W3CDTF">2011-10-04T00:09:00Z</dcterms:created>
  <dcterms:modified xsi:type="dcterms:W3CDTF">2011-10-04T00:12:00Z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1</vt:lpwstr>
  </property>
  <property fmtid="{D5CDD505-2E9C-101B-9397-08002B2CF9AE}" pid="4" name="_ms_pID_725343">
    <vt:lpwstr>(4)Vb+QzjrmgLwBo1QqOzpI9wX2FippJoWRSXGg/AihJW8BYp8OadltsOItsJBjG13uLvznvIOX
qe1T+ZXtgleX4VFF6utPBLngLLq5A2ZS3KGhwf1IscNXrYmeuWhbghMzUF67MF4OORVwgKUL
L40g1VU7hxs/QSc2YGlX/XJESDdDAWXLgE15A3wY6Q/0xzzAJbsArFl+E2rPIE38dQ+D4G+9
GR83f6a80iDhkbPJd6Tm3</vt:lpwstr>
  </property>
  <property fmtid="{D5CDD505-2E9C-101B-9397-08002B2CF9AE}" pid="5" name="_ms_pID_7253431">
    <vt:lpwstr>cbdevLrN/Zg21keiVNF3/bzAOe1Y17PdZ1uN7jhTMMiBDb3ctdl
MncOkS96+b1WlFWLlFw9f5yTo8hNBperKdZOb3HO9J+VPpApi7xEehv9CzYT0tq2Jp/5biOL
umq7GQnLYXw/by+0Yj15A0Pb304Nr0Q+OvjJPO8XSGCjTeHuafgkZzazQd/v6g2cmWe3asRV
vh4KrQNQTD8hjXz/2M/fuB5WtOqd7y2Y4gdpP87n/r</vt:lpwstr>
  </property>
  <property fmtid="{D5CDD505-2E9C-101B-9397-08002B2CF9AE}" pid="6" name="_ms_pID_7253432">
    <vt:lpwstr>GMGew/o+0PHjVKIAgvVPht5q9Lib4b
95MqgzyulTXpdSxlj6rP4fNWAs5+32wgfQZ43v2c+P6ztnx+NRDophxwRBLwC220WyGcuoLK
jGQmQnn+vibyiw0ojpZouatuBRUwH0YnmGJOW+kbJH5bsNoaEZCz/ITGB1QVQvAoO+BrWTis
+uVXdKTn9peVBOuVJDo5KbjlSLux20/JaclRbcmj4B9sNUSmXXwhUnGdaGKF3qE</vt:lpwstr>
  </property>
  <property fmtid="{D5CDD505-2E9C-101B-9397-08002B2CF9AE}" pid="7" name="_ms_pID_7253433">
    <vt:lpwstr>z1xWLyMZv
MEGv10BCTvRqw5reHlO7jPbLttK1Kz3+g4OYwJBIiZ2dUWgaEJpOpm3MBQDuqF9R466ZKA==</vt:lpwstr>
  </property>
  <property fmtid="{D5CDD505-2E9C-101B-9397-08002B2CF9AE}" pid="8" name="sflag">
    <vt:lpwstr>1317663956</vt:lpwstr>
  </property>
</Properties>
</file>