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725990" w14:textId="6A3D8AB5" w:rsidR="00966798" w:rsidRPr="00123082" w:rsidRDefault="00966798" w:rsidP="00123082">
      <w:pPr>
        <w:tabs>
          <w:tab w:val="left" w:pos="1985"/>
        </w:tabs>
        <w:spacing w:after="0" w:line="240" w:lineRule="auto"/>
        <w:ind w:left="0" w:firstLine="0"/>
        <w:rPr>
          <w:rFonts w:eastAsia="바탕"/>
          <w:b/>
          <w:bCs/>
          <w:sz w:val="22"/>
          <w:szCs w:val="22"/>
          <w:lang w:eastAsia="ko-KR"/>
        </w:rPr>
      </w:pPr>
      <w:bookmarkStart w:id="0" w:name="_Hlk145670493"/>
      <w:r w:rsidRPr="00123082">
        <w:rPr>
          <w:rFonts w:eastAsia="바탕"/>
          <w:b/>
          <w:bCs/>
          <w:sz w:val="22"/>
          <w:szCs w:val="22"/>
        </w:rPr>
        <w:t>3GPP TSG RAN WG1 #11</w:t>
      </w:r>
      <w:r w:rsidR="009A3DFF" w:rsidRPr="00123082">
        <w:rPr>
          <w:rFonts w:eastAsia="바탕"/>
          <w:b/>
          <w:bCs/>
          <w:sz w:val="22"/>
          <w:szCs w:val="22"/>
        </w:rPr>
        <w:t>8</w:t>
      </w:r>
      <w:r w:rsidR="000B2CBA">
        <w:rPr>
          <w:rFonts w:eastAsia="바탕" w:hint="eastAsia"/>
          <w:b/>
          <w:bCs/>
          <w:sz w:val="22"/>
          <w:szCs w:val="22"/>
          <w:lang w:eastAsia="ko-KR"/>
        </w:rPr>
        <w:t>bis</w:t>
      </w:r>
      <w:r w:rsidRPr="00123082">
        <w:rPr>
          <w:rFonts w:eastAsia="바탕"/>
          <w:b/>
          <w:bCs/>
          <w:sz w:val="22"/>
          <w:szCs w:val="22"/>
        </w:rPr>
        <w:tab/>
      </w:r>
      <w:r w:rsidRPr="00123082">
        <w:rPr>
          <w:rFonts w:eastAsia="바탕"/>
          <w:b/>
          <w:bCs/>
          <w:sz w:val="22"/>
          <w:szCs w:val="22"/>
        </w:rPr>
        <w:tab/>
      </w:r>
      <w:r w:rsidRPr="00123082">
        <w:rPr>
          <w:rFonts w:eastAsia="바탕"/>
          <w:b/>
          <w:bCs/>
          <w:sz w:val="22"/>
          <w:szCs w:val="22"/>
        </w:rPr>
        <w:tab/>
        <w:t xml:space="preserve">                 </w:t>
      </w:r>
      <w:r w:rsidR="00D15885">
        <w:rPr>
          <w:rFonts w:eastAsia="바탕"/>
          <w:b/>
          <w:bCs/>
          <w:sz w:val="22"/>
          <w:szCs w:val="22"/>
        </w:rPr>
        <w:t xml:space="preserve">               </w:t>
      </w:r>
      <w:r w:rsidRPr="00123082">
        <w:rPr>
          <w:rFonts w:eastAsia="바탕"/>
          <w:b/>
          <w:bCs/>
          <w:sz w:val="22"/>
          <w:szCs w:val="22"/>
        </w:rPr>
        <w:t xml:space="preserve"> R1-</w:t>
      </w:r>
      <w:r w:rsidR="00EC7D6A" w:rsidRPr="00EC7D6A">
        <w:rPr>
          <w:rFonts w:eastAsia="바탕"/>
          <w:b/>
          <w:bCs/>
          <w:sz w:val="22"/>
          <w:szCs w:val="22"/>
        </w:rPr>
        <w:t>2408677</w:t>
      </w:r>
    </w:p>
    <w:p w14:paraId="6BE2A1E2" w14:textId="259963B1" w:rsidR="00966798" w:rsidRPr="00123082" w:rsidRDefault="000B2CBA" w:rsidP="00123082">
      <w:pPr>
        <w:tabs>
          <w:tab w:val="left" w:pos="1985"/>
        </w:tabs>
        <w:spacing w:after="0" w:line="240" w:lineRule="auto"/>
        <w:ind w:left="0" w:firstLine="0"/>
        <w:rPr>
          <w:rFonts w:eastAsia="바탕"/>
          <w:b/>
          <w:bCs/>
          <w:sz w:val="22"/>
          <w:szCs w:val="22"/>
        </w:rPr>
      </w:pPr>
      <w:r w:rsidRPr="000B2CBA">
        <w:rPr>
          <w:rFonts w:eastAsia="바탕"/>
          <w:b/>
          <w:bCs/>
          <w:sz w:val="22"/>
          <w:szCs w:val="22"/>
        </w:rPr>
        <w:t>Hefei, China, October 14</w:t>
      </w:r>
      <w:r w:rsidRPr="000B2CBA">
        <w:rPr>
          <w:rFonts w:eastAsia="바탕" w:hint="eastAsia"/>
          <w:b/>
          <w:bCs/>
          <w:sz w:val="22"/>
          <w:szCs w:val="22"/>
          <w:vertAlign w:val="superscript"/>
          <w:lang w:eastAsia="ko-KR"/>
        </w:rPr>
        <w:t>th</w:t>
      </w:r>
      <w:r w:rsidRPr="000B2CBA">
        <w:rPr>
          <w:rFonts w:eastAsia="바탕"/>
          <w:b/>
          <w:bCs/>
          <w:sz w:val="22"/>
          <w:szCs w:val="22"/>
        </w:rPr>
        <w:t xml:space="preserve"> – 18</w:t>
      </w:r>
      <w:r w:rsidRPr="000B2CBA">
        <w:rPr>
          <w:rFonts w:eastAsia="바탕" w:hint="eastAsia"/>
          <w:b/>
          <w:bCs/>
          <w:sz w:val="22"/>
          <w:szCs w:val="22"/>
          <w:vertAlign w:val="superscript"/>
          <w:lang w:eastAsia="ko-KR"/>
        </w:rPr>
        <w:t>th</w:t>
      </w:r>
      <w:r w:rsidRPr="000B2CBA">
        <w:rPr>
          <w:rFonts w:eastAsia="바탕"/>
          <w:b/>
          <w:bCs/>
          <w:sz w:val="22"/>
          <w:szCs w:val="22"/>
        </w:rPr>
        <w:t>, 2024</w:t>
      </w:r>
    </w:p>
    <w:bookmarkEnd w:id="0"/>
    <w:p w14:paraId="47200AEB" w14:textId="203AD6E4" w:rsidR="000D41C4" w:rsidRPr="00123082" w:rsidRDefault="000D41C4" w:rsidP="00123082">
      <w:pPr>
        <w:tabs>
          <w:tab w:val="left" w:pos="1985"/>
        </w:tabs>
        <w:spacing w:after="0" w:line="240" w:lineRule="auto"/>
        <w:ind w:left="0" w:firstLine="0"/>
        <w:rPr>
          <w:rFonts w:eastAsia="맑은 고딕"/>
          <w:b/>
          <w:sz w:val="22"/>
          <w:szCs w:val="22"/>
          <w:lang w:eastAsia="ko-KR"/>
        </w:rPr>
      </w:pPr>
    </w:p>
    <w:p w14:paraId="2C643933" w14:textId="2C4AD2E6" w:rsidR="000F382B" w:rsidRPr="00123082" w:rsidRDefault="000F382B" w:rsidP="00123082">
      <w:pPr>
        <w:tabs>
          <w:tab w:val="left" w:pos="1985"/>
        </w:tabs>
        <w:spacing w:after="0" w:line="240" w:lineRule="auto"/>
        <w:ind w:left="0" w:firstLine="0"/>
        <w:rPr>
          <w:rFonts w:eastAsia="바탕"/>
          <w:sz w:val="22"/>
          <w:szCs w:val="22"/>
          <w:lang w:val="en-US" w:eastAsia="ko-KR"/>
        </w:rPr>
      </w:pPr>
      <w:r w:rsidRPr="00123082">
        <w:rPr>
          <w:b/>
          <w:sz w:val="22"/>
          <w:szCs w:val="22"/>
          <w:lang w:val="en-US"/>
        </w:rPr>
        <w:t>Agenda Item:</w:t>
      </w:r>
      <w:r w:rsidRPr="00123082">
        <w:rPr>
          <w:sz w:val="22"/>
          <w:szCs w:val="22"/>
          <w:lang w:val="en-US"/>
        </w:rPr>
        <w:tab/>
      </w:r>
      <w:r w:rsidRPr="00123082">
        <w:rPr>
          <w:rFonts w:eastAsia="맑은 고딕"/>
          <w:sz w:val="22"/>
          <w:szCs w:val="22"/>
          <w:lang w:val="en-US" w:eastAsia="ko-KR"/>
        </w:rPr>
        <w:t>9.5.2</w:t>
      </w:r>
    </w:p>
    <w:p w14:paraId="1BF324FC" w14:textId="77777777" w:rsidR="000F382B" w:rsidRPr="00123082" w:rsidRDefault="000F382B" w:rsidP="00123082">
      <w:pPr>
        <w:tabs>
          <w:tab w:val="left" w:pos="1985"/>
        </w:tabs>
        <w:spacing w:after="0" w:line="240" w:lineRule="auto"/>
        <w:ind w:left="0" w:firstLine="0"/>
        <w:rPr>
          <w:rFonts w:eastAsia="바탕"/>
          <w:sz w:val="22"/>
          <w:szCs w:val="22"/>
          <w:lang w:eastAsia="ko-KR"/>
        </w:rPr>
      </w:pPr>
      <w:r w:rsidRPr="00123082">
        <w:rPr>
          <w:b/>
          <w:sz w:val="22"/>
          <w:szCs w:val="22"/>
        </w:rPr>
        <w:t xml:space="preserve">Source: </w:t>
      </w:r>
      <w:r w:rsidRPr="00123082">
        <w:rPr>
          <w:b/>
          <w:sz w:val="22"/>
          <w:szCs w:val="22"/>
        </w:rPr>
        <w:tab/>
      </w:r>
      <w:r w:rsidRPr="00123082">
        <w:rPr>
          <w:rFonts w:eastAsia="바탕"/>
          <w:sz w:val="22"/>
          <w:szCs w:val="22"/>
          <w:lang w:eastAsia="ko-KR"/>
        </w:rPr>
        <w:t>LG Electronics</w:t>
      </w:r>
    </w:p>
    <w:p w14:paraId="59DE87A6" w14:textId="5F83AADB" w:rsidR="000F382B" w:rsidRPr="00123082" w:rsidRDefault="000F382B" w:rsidP="00123082">
      <w:pPr>
        <w:tabs>
          <w:tab w:val="left" w:pos="1985"/>
        </w:tabs>
        <w:spacing w:after="0" w:line="240" w:lineRule="auto"/>
        <w:ind w:left="0" w:firstLine="0"/>
        <w:rPr>
          <w:rFonts w:eastAsia="바탕"/>
          <w:sz w:val="22"/>
          <w:szCs w:val="22"/>
          <w:lang w:val="en-US" w:eastAsia="ko-KR"/>
        </w:rPr>
      </w:pPr>
      <w:r w:rsidRPr="00123082">
        <w:rPr>
          <w:b/>
          <w:sz w:val="22"/>
          <w:szCs w:val="22"/>
        </w:rPr>
        <w:t>Title:</w:t>
      </w:r>
      <w:r w:rsidRPr="00123082">
        <w:rPr>
          <w:sz w:val="22"/>
          <w:szCs w:val="22"/>
        </w:rPr>
        <w:t xml:space="preserve"> </w:t>
      </w:r>
      <w:r w:rsidRPr="00123082">
        <w:rPr>
          <w:sz w:val="22"/>
          <w:szCs w:val="22"/>
        </w:rPr>
        <w:tab/>
        <w:t>On-demand SIB1 for idle/inactive mode UEs</w:t>
      </w:r>
    </w:p>
    <w:p w14:paraId="4906DCAC" w14:textId="77777777" w:rsidR="000F382B" w:rsidRPr="00123082" w:rsidRDefault="000F382B" w:rsidP="00123082">
      <w:pPr>
        <w:pBdr>
          <w:bottom w:val="single" w:sz="12" w:space="1" w:color="auto"/>
        </w:pBdr>
        <w:tabs>
          <w:tab w:val="left" w:pos="1985"/>
        </w:tabs>
        <w:spacing w:line="240" w:lineRule="auto"/>
        <w:ind w:left="0" w:firstLine="0"/>
        <w:rPr>
          <w:rFonts w:eastAsia="바탕"/>
          <w:sz w:val="22"/>
          <w:szCs w:val="22"/>
          <w:lang w:eastAsia="ko-KR"/>
        </w:rPr>
      </w:pPr>
      <w:r w:rsidRPr="00123082">
        <w:rPr>
          <w:b/>
          <w:sz w:val="22"/>
          <w:szCs w:val="22"/>
        </w:rPr>
        <w:t>Document for:</w:t>
      </w:r>
      <w:r w:rsidRPr="00123082">
        <w:rPr>
          <w:sz w:val="22"/>
          <w:szCs w:val="22"/>
        </w:rPr>
        <w:tab/>
      </w:r>
      <w:r w:rsidRPr="00123082">
        <w:rPr>
          <w:rFonts w:eastAsia="바탕"/>
          <w:sz w:val="22"/>
          <w:szCs w:val="22"/>
          <w:lang w:eastAsia="ko-KR"/>
        </w:rPr>
        <w:t>Discussion and decision</w:t>
      </w:r>
    </w:p>
    <w:p w14:paraId="73ACDA75" w14:textId="77777777" w:rsidR="00095BF5" w:rsidRPr="00123082" w:rsidRDefault="00095BF5" w:rsidP="00123082">
      <w:pPr>
        <w:pStyle w:val="Heading1"/>
        <w:numPr>
          <w:ilvl w:val="0"/>
          <w:numId w:val="1"/>
        </w:numPr>
        <w:spacing w:line="240" w:lineRule="auto"/>
        <w:rPr>
          <w:rFonts w:ascii="Times New Roman" w:eastAsia="바탕" w:hAnsi="Times New Roman"/>
          <w:b/>
          <w:sz w:val="22"/>
          <w:szCs w:val="22"/>
          <w:lang w:eastAsia="ko-KR"/>
        </w:rPr>
      </w:pPr>
      <w:r w:rsidRPr="00123082">
        <w:rPr>
          <w:rFonts w:ascii="Times New Roman" w:eastAsia="바탕" w:hAnsi="Times New Roman"/>
          <w:b/>
          <w:sz w:val="22"/>
          <w:szCs w:val="22"/>
          <w:lang w:eastAsia="ko-KR"/>
        </w:rPr>
        <w:t>Introduction</w:t>
      </w:r>
    </w:p>
    <w:p w14:paraId="48C3657F" w14:textId="261A1A7C" w:rsidR="00516FE1" w:rsidRPr="00123082" w:rsidRDefault="00516FE1" w:rsidP="00123082">
      <w:pPr>
        <w:spacing w:before="120" w:after="120" w:line="240" w:lineRule="auto"/>
        <w:ind w:left="0" w:firstLineChars="100" w:firstLine="220"/>
        <w:rPr>
          <w:rFonts w:eastAsia="바탕"/>
          <w:sz w:val="22"/>
          <w:szCs w:val="22"/>
          <w:lang w:eastAsia="ko-KR"/>
        </w:rPr>
      </w:pPr>
      <w:r w:rsidRPr="00123082">
        <w:rPr>
          <w:rFonts w:eastAsia="바탕"/>
          <w:sz w:val="22"/>
          <w:szCs w:val="22"/>
          <w:lang w:eastAsia="ko-KR"/>
        </w:rPr>
        <w:t>In RAN#10</w:t>
      </w:r>
      <w:r w:rsidR="002147D6">
        <w:rPr>
          <w:rFonts w:eastAsia="바탕" w:hint="eastAsia"/>
          <w:sz w:val="22"/>
          <w:szCs w:val="22"/>
          <w:lang w:eastAsia="ko-KR"/>
        </w:rPr>
        <w:t>5</w:t>
      </w:r>
      <w:r w:rsidR="00352FE4">
        <w:rPr>
          <w:rFonts w:eastAsia="바탕" w:hint="eastAsia"/>
          <w:sz w:val="22"/>
          <w:szCs w:val="22"/>
          <w:lang w:eastAsia="ko-KR"/>
        </w:rPr>
        <w:t xml:space="preserve"> [1]</w:t>
      </w:r>
      <w:r w:rsidRPr="00123082">
        <w:rPr>
          <w:rFonts w:eastAsia="바탕"/>
          <w:sz w:val="22"/>
          <w:szCs w:val="22"/>
          <w:lang w:eastAsia="ko-KR"/>
        </w:rPr>
        <w:t xml:space="preserve">, </w:t>
      </w:r>
      <w:r w:rsidR="002147D6">
        <w:rPr>
          <w:rFonts w:eastAsia="바탕" w:hint="eastAsia"/>
          <w:sz w:val="22"/>
          <w:szCs w:val="22"/>
          <w:lang w:eastAsia="ko-KR"/>
        </w:rPr>
        <w:t>it was agreed to proceed the support of on-demand SIB1 for UEs in idle/inactive mode with normative phase</w:t>
      </w:r>
      <w:r w:rsidR="00C5372F" w:rsidRPr="00123082">
        <w:rPr>
          <w:rFonts w:eastAsia="바탕"/>
          <w:sz w:val="22"/>
          <w:szCs w:val="22"/>
          <w:lang w:eastAsia="ko-KR"/>
        </w:rPr>
        <w:t xml:space="preserve"> </w:t>
      </w:r>
      <w:r w:rsidRPr="00123082">
        <w:rPr>
          <w:rFonts w:eastAsia="바탕"/>
          <w:sz w:val="22"/>
          <w:szCs w:val="22"/>
          <w:lang w:eastAsia="ko-KR"/>
        </w:rPr>
        <w:t>as shown below.</w:t>
      </w:r>
    </w:p>
    <w:tbl>
      <w:tblPr>
        <w:tblStyle w:val="TableGrid"/>
        <w:tblW w:w="0" w:type="auto"/>
        <w:tblLook w:val="04A0" w:firstRow="1" w:lastRow="0" w:firstColumn="1" w:lastColumn="0" w:noHBand="0" w:noVBand="1"/>
      </w:tblPr>
      <w:tblGrid>
        <w:gridCol w:w="9628"/>
      </w:tblGrid>
      <w:tr w:rsidR="002147D6" w14:paraId="29BD6B69" w14:textId="77777777" w:rsidTr="002147D6">
        <w:tc>
          <w:tcPr>
            <w:tcW w:w="9628" w:type="dxa"/>
          </w:tcPr>
          <w:p w14:paraId="6A5219BD" w14:textId="77777777" w:rsidR="002147D6" w:rsidRPr="002147D6" w:rsidRDefault="002147D6" w:rsidP="002147D6">
            <w:pPr>
              <w:numPr>
                <w:ilvl w:val="0"/>
                <w:numId w:val="61"/>
              </w:numPr>
              <w:overflowPunct w:val="0"/>
              <w:autoSpaceDE w:val="0"/>
              <w:autoSpaceDN w:val="0"/>
              <w:adjustRightInd w:val="0"/>
              <w:spacing w:before="0" w:after="0" w:line="240" w:lineRule="auto"/>
              <w:jc w:val="left"/>
              <w:textAlignment w:val="baseline"/>
              <w:rPr>
                <w:rFonts w:eastAsia="SimSun"/>
                <w:bCs/>
                <w:lang w:eastAsia="zh-CN"/>
              </w:rPr>
            </w:pPr>
            <w:r w:rsidRPr="002147D6">
              <w:rPr>
                <w:rFonts w:eastAsia="SimSun"/>
                <w:bCs/>
                <w:lang w:eastAsia="zh-CN"/>
              </w:rPr>
              <w:t>Specify support for on-demand SIB1 for UEs in idle/inactive mode [RAN1/2/3]</w:t>
            </w:r>
          </w:p>
          <w:p w14:paraId="6AB2543B" w14:textId="77777777" w:rsidR="002147D6" w:rsidRPr="002147D6" w:rsidRDefault="002147D6" w:rsidP="002147D6">
            <w:pPr>
              <w:numPr>
                <w:ilvl w:val="1"/>
                <w:numId w:val="61"/>
              </w:numPr>
              <w:overflowPunct w:val="0"/>
              <w:autoSpaceDE w:val="0"/>
              <w:autoSpaceDN w:val="0"/>
              <w:adjustRightInd w:val="0"/>
              <w:spacing w:before="0" w:after="0" w:line="240" w:lineRule="auto"/>
              <w:ind w:left="1049" w:hanging="329"/>
              <w:jc w:val="left"/>
              <w:textAlignment w:val="baseline"/>
              <w:rPr>
                <w:rFonts w:eastAsia="SimSun"/>
                <w:lang w:eastAsia="en-GB"/>
              </w:rPr>
            </w:pPr>
            <w:r w:rsidRPr="002147D6">
              <w:rPr>
                <w:rFonts w:eastAsia="SimSun"/>
                <w:lang w:eastAsia="en-GB"/>
              </w:rPr>
              <w:t xml:space="preserve">Specify procedures and </w:t>
            </w:r>
            <w:proofErr w:type="spellStart"/>
            <w:r w:rsidRPr="002147D6">
              <w:rPr>
                <w:rFonts w:eastAsia="SimSun"/>
                <w:lang w:eastAsia="en-GB"/>
              </w:rPr>
              <w:t>signaling</w:t>
            </w:r>
            <w:proofErr w:type="spellEnd"/>
            <w:r w:rsidRPr="002147D6">
              <w:rPr>
                <w:rFonts w:eastAsia="SimSun"/>
                <w:lang w:eastAsia="en-GB"/>
              </w:rPr>
              <w:t xml:space="preserve"> method(s) for Case 2 [RAN1/2]</w:t>
            </w:r>
          </w:p>
          <w:p w14:paraId="56563CD7" w14:textId="77777777" w:rsidR="002147D6" w:rsidRPr="002147D6" w:rsidRDefault="002147D6" w:rsidP="002147D6">
            <w:pPr>
              <w:numPr>
                <w:ilvl w:val="2"/>
                <w:numId w:val="61"/>
              </w:numPr>
              <w:overflowPunct w:val="0"/>
              <w:autoSpaceDE w:val="0"/>
              <w:autoSpaceDN w:val="0"/>
              <w:adjustRightInd w:val="0"/>
              <w:spacing w:before="0" w:after="0" w:line="240" w:lineRule="auto"/>
              <w:contextualSpacing/>
              <w:jc w:val="left"/>
              <w:textAlignment w:val="baseline"/>
              <w:rPr>
                <w:rFonts w:eastAsia="SimSun"/>
                <w:bCs/>
                <w:lang w:eastAsia="zh-CN"/>
              </w:rPr>
            </w:pPr>
            <w:r w:rsidRPr="002147D6">
              <w:rPr>
                <w:rFonts w:eastAsia="SimSun"/>
                <w:bCs/>
                <w:lang w:eastAsia="zh-CN"/>
              </w:rPr>
              <w:t>Case 2: UE obtains UL WUS configuration from Cell A, UE transmits UL WUS on NES Cell, UE receives on-demand SIB1 from NES Cell</w:t>
            </w:r>
          </w:p>
          <w:p w14:paraId="4568E30A" w14:textId="77777777" w:rsidR="002147D6" w:rsidRPr="002147D6" w:rsidRDefault="002147D6" w:rsidP="002147D6">
            <w:pPr>
              <w:numPr>
                <w:ilvl w:val="2"/>
                <w:numId w:val="61"/>
              </w:numPr>
              <w:overflowPunct w:val="0"/>
              <w:autoSpaceDE w:val="0"/>
              <w:autoSpaceDN w:val="0"/>
              <w:adjustRightInd w:val="0"/>
              <w:spacing w:before="0" w:after="0" w:line="240" w:lineRule="auto"/>
              <w:jc w:val="left"/>
              <w:textAlignment w:val="baseline"/>
              <w:rPr>
                <w:rFonts w:eastAsia="SimSun"/>
                <w:bCs/>
                <w:lang w:eastAsia="zh-CN"/>
              </w:rPr>
            </w:pPr>
            <w:r w:rsidRPr="002147D6">
              <w:rPr>
                <w:rFonts w:eastAsia="SimSun"/>
                <w:bCs/>
                <w:lang w:val="en-US" w:eastAsia="zh-CN"/>
              </w:rPr>
              <w:t>Triggering method by UL WUS using PRACH</w:t>
            </w:r>
          </w:p>
          <w:p w14:paraId="63DAD5CA" w14:textId="77777777" w:rsidR="002147D6" w:rsidRPr="002147D6" w:rsidRDefault="002147D6" w:rsidP="002147D6">
            <w:pPr>
              <w:numPr>
                <w:ilvl w:val="1"/>
                <w:numId w:val="61"/>
              </w:numPr>
              <w:overflowPunct w:val="0"/>
              <w:autoSpaceDE w:val="0"/>
              <w:autoSpaceDN w:val="0"/>
              <w:adjustRightInd w:val="0"/>
              <w:spacing w:before="0" w:after="0" w:line="240" w:lineRule="auto"/>
              <w:ind w:left="1049" w:hanging="329"/>
              <w:jc w:val="left"/>
              <w:textAlignment w:val="baseline"/>
              <w:rPr>
                <w:rFonts w:eastAsia="SimSun"/>
                <w:bCs/>
                <w:lang w:val="en-US" w:eastAsia="zh-CN"/>
              </w:rPr>
            </w:pPr>
            <w:r w:rsidRPr="002147D6">
              <w:rPr>
                <w:rFonts w:eastAsia="SimSun"/>
                <w:lang w:eastAsia="en-GB"/>
              </w:rPr>
              <w:t xml:space="preserve">Specify inter NG-RAN node signalling </w:t>
            </w:r>
            <w:r w:rsidRPr="002147D6">
              <w:rPr>
                <w:rFonts w:eastAsia="SimSun"/>
                <w:bCs/>
                <w:lang w:val="en-US" w:eastAsia="zh-CN"/>
              </w:rPr>
              <w:t>at least for the configuration of UL WUS [RAN3]</w:t>
            </w:r>
          </w:p>
          <w:p w14:paraId="5D489A72" w14:textId="77777777" w:rsidR="002147D6" w:rsidRPr="002147D6" w:rsidRDefault="002147D6" w:rsidP="002147D6">
            <w:pPr>
              <w:numPr>
                <w:ilvl w:val="1"/>
                <w:numId w:val="61"/>
              </w:numPr>
              <w:overflowPunct w:val="0"/>
              <w:autoSpaceDE w:val="0"/>
              <w:autoSpaceDN w:val="0"/>
              <w:adjustRightInd w:val="0"/>
              <w:spacing w:before="0" w:after="0" w:line="240" w:lineRule="auto"/>
              <w:ind w:left="1049" w:hanging="329"/>
              <w:jc w:val="left"/>
              <w:textAlignment w:val="baseline"/>
              <w:rPr>
                <w:rFonts w:eastAsia="SimSun"/>
                <w:lang w:eastAsia="en-GB"/>
              </w:rPr>
            </w:pPr>
            <w:r w:rsidRPr="002147D6">
              <w:rPr>
                <w:rFonts w:eastAsia="SimSun"/>
                <w:lang w:eastAsia="en-GB"/>
              </w:rPr>
              <w:t>Note 1: No modification of SSB will be discussed under this objective</w:t>
            </w:r>
          </w:p>
          <w:p w14:paraId="4559EF1D" w14:textId="77777777" w:rsidR="002147D6" w:rsidRPr="002147D6" w:rsidRDefault="002147D6" w:rsidP="002147D6">
            <w:pPr>
              <w:numPr>
                <w:ilvl w:val="1"/>
                <w:numId w:val="61"/>
              </w:numPr>
              <w:overflowPunct w:val="0"/>
              <w:autoSpaceDE w:val="0"/>
              <w:autoSpaceDN w:val="0"/>
              <w:adjustRightInd w:val="0"/>
              <w:spacing w:before="0" w:after="0" w:line="240" w:lineRule="auto"/>
              <w:ind w:left="1049" w:hanging="329"/>
              <w:jc w:val="left"/>
              <w:textAlignment w:val="baseline"/>
              <w:rPr>
                <w:rFonts w:eastAsia="SimSun"/>
                <w:bCs/>
                <w:lang w:val="en-US" w:eastAsia="zh-CN"/>
              </w:rPr>
            </w:pPr>
            <w:r w:rsidRPr="002147D6">
              <w:rPr>
                <w:rFonts w:eastAsia="SimSun"/>
                <w:bCs/>
                <w:lang w:val="en-US" w:eastAsia="zh-CN"/>
              </w:rPr>
              <w:t>Note 2:</w:t>
            </w:r>
          </w:p>
          <w:p w14:paraId="2637145D" w14:textId="77777777" w:rsidR="002147D6" w:rsidRPr="002147D6" w:rsidRDefault="002147D6" w:rsidP="002147D6">
            <w:pPr>
              <w:numPr>
                <w:ilvl w:val="2"/>
                <w:numId w:val="61"/>
              </w:numPr>
              <w:overflowPunct w:val="0"/>
              <w:autoSpaceDE w:val="0"/>
              <w:autoSpaceDN w:val="0"/>
              <w:adjustRightInd w:val="0"/>
              <w:spacing w:before="0" w:after="0" w:line="240" w:lineRule="auto"/>
              <w:jc w:val="left"/>
              <w:textAlignment w:val="baseline"/>
              <w:rPr>
                <w:rFonts w:eastAsia="SimSun"/>
                <w:bCs/>
                <w:lang w:val="en-US" w:eastAsia="zh-CN"/>
              </w:rPr>
            </w:pPr>
            <w:r w:rsidRPr="002147D6">
              <w:rPr>
                <w:rFonts w:eastAsia="SimSun"/>
                <w:bCs/>
                <w:lang w:val="en-US" w:eastAsia="zh-CN"/>
              </w:rPr>
              <w:t>UL WUS: Uplink wake-up signal</w:t>
            </w:r>
          </w:p>
          <w:p w14:paraId="2A14EBAF" w14:textId="77777777" w:rsidR="002147D6" w:rsidRPr="002147D6" w:rsidRDefault="002147D6" w:rsidP="002147D6">
            <w:pPr>
              <w:numPr>
                <w:ilvl w:val="2"/>
                <w:numId w:val="61"/>
              </w:numPr>
              <w:overflowPunct w:val="0"/>
              <w:autoSpaceDE w:val="0"/>
              <w:autoSpaceDN w:val="0"/>
              <w:adjustRightInd w:val="0"/>
              <w:spacing w:before="0" w:after="0" w:line="240" w:lineRule="auto"/>
              <w:jc w:val="left"/>
              <w:textAlignment w:val="baseline"/>
              <w:rPr>
                <w:rFonts w:eastAsia="SimSun"/>
                <w:bCs/>
                <w:lang w:val="en-US" w:eastAsia="zh-CN"/>
              </w:rPr>
            </w:pPr>
            <w:r w:rsidRPr="002147D6">
              <w:rPr>
                <w:rFonts w:eastAsia="SimSun"/>
                <w:bCs/>
                <w:lang w:val="en-US" w:eastAsia="zh-CN"/>
              </w:rPr>
              <w:t>Cell A: A cell that is periodically transmitting at least its own SIB1</w:t>
            </w:r>
          </w:p>
          <w:p w14:paraId="7FA25F61" w14:textId="77777777" w:rsidR="002147D6" w:rsidRPr="002147D6" w:rsidRDefault="002147D6" w:rsidP="002147D6">
            <w:pPr>
              <w:numPr>
                <w:ilvl w:val="2"/>
                <w:numId w:val="61"/>
              </w:numPr>
              <w:overflowPunct w:val="0"/>
              <w:autoSpaceDE w:val="0"/>
              <w:autoSpaceDN w:val="0"/>
              <w:adjustRightInd w:val="0"/>
              <w:spacing w:before="0" w:after="0" w:line="240" w:lineRule="auto"/>
              <w:jc w:val="left"/>
              <w:textAlignment w:val="baseline"/>
              <w:rPr>
                <w:rFonts w:eastAsia="SimSun"/>
                <w:bCs/>
                <w:lang w:val="en-US" w:eastAsia="zh-CN"/>
              </w:rPr>
            </w:pPr>
            <w:r w:rsidRPr="002147D6">
              <w:rPr>
                <w:rFonts w:eastAsia="SimSun"/>
                <w:bCs/>
                <w:lang w:val="en-US" w:eastAsia="zh-CN"/>
              </w:rPr>
              <w:t>NES Cell: A cell that may transmit SIB1 transmission in response to UL WUS from a UE</w:t>
            </w:r>
          </w:p>
          <w:p w14:paraId="1331FF08" w14:textId="77777777" w:rsidR="002147D6" w:rsidRPr="002147D6" w:rsidRDefault="002147D6" w:rsidP="002147D6">
            <w:pPr>
              <w:numPr>
                <w:ilvl w:val="1"/>
                <w:numId w:val="61"/>
              </w:numPr>
              <w:overflowPunct w:val="0"/>
              <w:autoSpaceDE w:val="0"/>
              <w:autoSpaceDN w:val="0"/>
              <w:adjustRightInd w:val="0"/>
              <w:spacing w:before="0" w:after="0" w:line="240" w:lineRule="auto"/>
              <w:ind w:left="1049" w:hanging="329"/>
              <w:jc w:val="left"/>
              <w:textAlignment w:val="baseline"/>
              <w:rPr>
                <w:rFonts w:eastAsia="SimSun"/>
                <w:bCs/>
                <w:lang w:val="en-US" w:eastAsia="zh-CN"/>
              </w:rPr>
            </w:pPr>
            <w:r w:rsidRPr="002147D6">
              <w:rPr>
                <w:rFonts w:eastAsia="SimSun"/>
                <w:bCs/>
                <w:lang w:val="en-US" w:eastAsia="zh-CN"/>
              </w:rPr>
              <w:t>Note 3:</w:t>
            </w:r>
          </w:p>
          <w:p w14:paraId="001193E0" w14:textId="77777777" w:rsidR="002147D6" w:rsidRPr="002147D6" w:rsidRDefault="002147D6" w:rsidP="002147D6">
            <w:pPr>
              <w:numPr>
                <w:ilvl w:val="2"/>
                <w:numId w:val="61"/>
              </w:numPr>
              <w:overflowPunct w:val="0"/>
              <w:autoSpaceDE w:val="0"/>
              <w:autoSpaceDN w:val="0"/>
              <w:adjustRightInd w:val="0"/>
              <w:spacing w:before="0" w:after="0" w:line="240" w:lineRule="auto"/>
              <w:jc w:val="left"/>
              <w:textAlignment w:val="baseline"/>
              <w:rPr>
                <w:rFonts w:eastAsia="SimSun"/>
                <w:bCs/>
                <w:lang w:val="en-US" w:eastAsia="zh-CN"/>
              </w:rPr>
            </w:pPr>
            <w:r w:rsidRPr="002147D6">
              <w:rPr>
                <w:rFonts w:eastAsia="SimSun"/>
                <w:bCs/>
                <w:lang w:val="en-US" w:eastAsia="zh-CN"/>
              </w:rPr>
              <w:t>RAN1 strives to minimize impact to legacy UE</w:t>
            </w:r>
          </w:p>
          <w:p w14:paraId="797C1EFB" w14:textId="27D88930" w:rsidR="002147D6" w:rsidRPr="002147D6" w:rsidRDefault="002147D6" w:rsidP="002147D6">
            <w:pPr>
              <w:numPr>
                <w:ilvl w:val="2"/>
                <w:numId w:val="61"/>
              </w:numPr>
              <w:overflowPunct w:val="0"/>
              <w:autoSpaceDE w:val="0"/>
              <w:autoSpaceDN w:val="0"/>
              <w:adjustRightInd w:val="0"/>
              <w:spacing w:before="0" w:after="0" w:line="240" w:lineRule="auto"/>
              <w:jc w:val="left"/>
              <w:textAlignment w:val="baseline"/>
              <w:rPr>
                <w:rFonts w:eastAsia="SimSun"/>
                <w:bCs/>
                <w:lang w:val="en-US" w:eastAsia="zh-CN"/>
              </w:rPr>
            </w:pPr>
            <w:r w:rsidRPr="002147D6">
              <w:rPr>
                <w:rFonts w:eastAsia="SimSun"/>
                <w:bCs/>
                <w:lang w:val="en-US" w:eastAsia="zh-CN"/>
              </w:rPr>
              <w:t>RAN1 specification impact to support this feature should be minimized</w:t>
            </w:r>
          </w:p>
        </w:tc>
      </w:tr>
    </w:tbl>
    <w:p w14:paraId="6C92D0AF" w14:textId="0C4A9C47" w:rsidR="00516FE1" w:rsidRPr="00123082" w:rsidRDefault="00516FE1" w:rsidP="00123082">
      <w:pPr>
        <w:spacing w:before="120" w:after="120" w:line="240" w:lineRule="auto"/>
        <w:ind w:left="0" w:firstLineChars="100" w:firstLine="220"/>
        <w:rPr>
          <w:rFonts w:eastAsia="바탕"/>
          <w:bCs/>
          <w:sz w:val="22"/>
          <w:szCs w:val="22"/>
          <w:lang w:val="en-US" w:eastAsia="ko-KR"/>
        </w:rPr>
      </w:pPr>
      <w:r w:rsidRPr="00123082">
        <w:rPr>
          <w:rFonts w:eastAsia="바탕"/>
          <w:sz w:val="22"/>
          <w:szCs w:val="22"/>
          <w:lang w:eastAsia="ko-KR"/>
        </w:rPr>
        <w:t>I</w:t>
      </w:r>
      <w:r w:rsidRPr="00123082">
        <w:rPr>
          <w:rFonts w:eastAsia="바탕"/>
          <w:bCs/>
          <w:sz w:val="22"/>
          <w:szCs w:val="22"/>
          <w:lang w:val="en-US" w:eastAsia="ko-KR"/>
        </w:rPr>
        <w:t xml:space="preserve">n this contribution, we discuss and provide our views on </w:t>
      </w:r>
      <w:r w:rsidR="00C5372F" w:rsidRPr="00123082">
        <w:rPr>
          <w:rFonts w:eastAsia="바탕"/>
          <w:bCs/>
          <w:sz w:val="22"/>
          <w:szCs w:val="22"/>
          <w:lang w:val="en-US" w:eastAsia="ko-KR"/>
        </w:rPr>
        <w:t>on-demand SIB1 for idle/inactive mode UEs</w:t>
      </w:r>
      <w:r w:rsidRPr="00123082">
        <w:rPr>
          <w:rFonts w:eastAsia="바탕"/>
          <w:bCs/>
          <w:sz w:val="22"/>
          <w:szCs w:val="22"/>
          <w:lang w:val="en-US" w:eastAsia="ko-KR"/>
        </w:rPr>
        <w:t xml:space="preserve"> for NES.</w:t>
      </w:r>
    </w:p>
    <w:p w14:paraId="1C84CBC0" w14:textId="77777777" w:rsidR="002832C2" w:rsidRPr="00123082" w:rsidRDefault="002832C2" w:rsidP="00123082">
      <w:pPr>
        <w:spacing w:before="120" w:after="120" w:line="240" w:lineRule="auto"/>
        <w:ind w:left="0" w:firstLineChars="100" w:firstLine="220"/>
        <w:rPr>
          <w:rFonts w:eastAsia="바탕"/>
          <w:sz w:val="22"/>
          <w:szCs w:val="22"/>
          <w:lang w:eastAsia="ko-KR"/>
        </w:rPr>
      </w:pPr>
    </w:p>
    <w:p w14:paraId="1184080A" w14:textId="15D3C03A" w:rsidR="00D32D87" w:rsidRPr="00123082" w:rsidRDefault="00282B44" w:rsidP="00123082">
      <w:pPr>
        <w:pStyle w:val="Heading1"/>
        <w:numPr>
          <w:ilvl w:val="0"/>
          <w:numId w:val="1"/>
        </w:numPr>
        <w:spacing w:line="240" w:lineRule="auto"/>
        <w:rPr>
          <w:rFonts w:ascii="Times New Roman" w:eastAsia="바탕" w:hAnsi="Times New Roman"/>
          <w:b/>
          <w:sz w:val="22"/>
          <w:szCs w:val="22"/>
          <w:lang w:eastAsia="ko-KR"/>
        </w:rPr>
      </w:pPr>
      <w:r w:rsidRPr="00123082">
        <w:rPr>
          <w:rFonts w:ascii="Times New Roman" w:eastAsia="바탕" w:hAnsi="Times New Roman"/>
          <w:b/>
          <w:sz w:val="22"/>
          <w:szCs w:val="22"/>
          <w:lang w:eastAsia="ko-KR"/>
        </w:rPr>
        <w:t>Discussion</w:t>
      </w:r>
    </w:p>
    <w:p w14:paraId="213754FB" w14:textId="399A51B5" w:rsidR="00072D0F" w:rsidRDefault="00072D0F" w:rsidP="00123082">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this section, we discuss the following aspects that may require RAN1 discussion.</w:t>
      </w:r>
    </w:p>
    <w:p w14:paraId="3B81E57F" w14:textId="58D8CDA7" w:rsidR="005C3C9E" w:rsidRDefault="00F81419" w:rsidP="005C3C9E">
      <w:pPr>
        <w:pStyle w:val="ListParagraph"/>
        <w:numPr>
          <w:ilvl w:val="0"/>
          <w:numId w:val="62"/>
        </w:numPr>
        <w:spacing w:before="120" w:after="120" w:line="240" w:lineRule="auto"/>
        <w:ind w:leftChars="0" w:left="580"/>
        <w:rPr>
          <w:rFonts w:ascii="Times New Roman" w:hAnsi="Times New Roman"/>
          <w:sz w:val="22"/>
          <w:szCs w:val="22"/>
          <w:lang w:val="en-GB" w:eastAsia="ko-KR"/>
        </w:rPr>
      </w:pPr>
      <w:r>
        <w:rPr>
          <w:rFonts w:ascii="Times New Roman" w:hAnsi="Times New Roman" w:hint="eastAsia"/>
          <w:sz w:val="22"/>
          <w:szCs w:val="22"/>
          <w:lang w:val="en-GB" w:eastAsia="ko-KR"/>
        </w:rPr>
        <w:t xml:space="preserve">NES </w:t>
      </w:r>
      <w:r w:rsidR="00556271">
        <w:rPr>
          <w:rFonts w:ascii="Times New Roman" w:hAnsi="Times New Roman" w:hint="eastAsia"/>
          <w:sz w:val="22"/>
          <w:szCs w:val="22"/>
          <w:lang w:val="en-GB" w:eastAsia="ko-KR"/>
        </w:rPr>
        <w:t>C</w:t>
      </w:r>
      <w:r>
        <w:rPr>
          <w:rFonts w:ascii="Times New Roman" w:hAnsi="Times New Roman" w:hint="eastAsia"/>
          <w:sz w:val="22"/>
          <w:szCs w:val="22"/>
          <w:lang w:val="en-GB" w:eastAsia="ko-KR"/>
        </w:rPr>
        <w:t>ell identification</w:t>
      </w:r>
    </w:p>
    <w:p w14:paraId="55812507" w14:textId="234405C0" w:rsidR="00F81419" w:rsidRDefault="00F81419" w:rsidP="005C3C9E">
      <w:pPr>
        <w:pStyle w:val="ListParagraph"/>
        <w:numPr>
          <w:ilvl w:val="0"/>
          <w:numId w:val="62"/>
        </w:numPr>
        <w:spacing w:before="120" w:after="120" w:line="240" w:lineRule="auto"/>
        <w:ind w:leftChars="0" w:left="580"/>
        <w:rPr>
          <w:rFonts w:ascii="Times New Roman" w:hAnsi="Times New Roman"/>
          <w:sz w:val="22"/>
          <w:szCs w:val="22"/>
          <w:lang w:val="en-GB" w:eastAsia="ko-KR"/>
        </w:rPr>
      </w:pPr>
      <w:r>
        <w:rPr>
          <w:rFonts w:ascii="Times New Roman" w:hAnsi="Times New Roman" w:hint="eastAsia"/>
          <w:sz w:val="22"/>
          <w:szCs w:val="22"/>
          <w:lang w:val="en-GB" w:eastAsia="ko-KR"/>
        </w:rPr>
        <w:t>UL WUS resource configuration</w:t>
      </w:r>
    </w:p>
    <w:p w14:paraId="6CF041DB" w14:textId="188B52A3" w:rsidR="00F81419" w:rsidRDefault="00F81419" w:rsidP="005C3C9E">
      <w:pPr>
        <w:pStyle w:val="ListParagraph"/>
        <w:numPr>
          <w:ilvl w:val="0"/>
          <w:numId w:val="62"/>
        </w:numPr>
        <w:spacing w:before="120" w:after="120" w:line="240" w:lineRule="auto"/>
        <w:ind w:leftChars="0" w:left="580"/>
        <w:rPr>
          <w:rFonts w:ascii="Times New Roman" w:hAnsi="Times New Roman"/>
          <w:sz w:val="22"/>
          <w:szCs w:val="22"/>
          <w:lang w:val="en-GB" w:eastAsia="ko-KR"/>
        </w:rPr>
      </w:pPr>
      <w:r>
        <w:rPr>
          <w:rFonts w:ascii="Times New Roman" w:hAnsi="Times New Roman" w:hint="eastAsia"/>
          <w:sz w:val="22"/>
          <w:szCs w:val="22"/>
          <w:lang w:val="en-GB" w:eastAsia="ko-KR"/>
        </w:rPr>
        <w:t xml:space="preserve">NES </w:t>
      </w:r>
      <w:r w:rsidR="00556271">
        <w:rPr>
          <w:rFonts w:ascii="Times New Roman" w:hAnsi="Times New Roman" w:hint="eastAsia"/>
          <w:sz w:val="22"/>
          <w:szCs w:val="22"/>
          <w:lang w:val="en-GB" w:eastAsia="ko-KR"/>
        </w:rPr>
        <w:t>C</w:t>
      </w:r>
      <w:r>
        <w:rPr>
          <w:rFonts w:ascii="Times New Roman" w:hAnsi="Times New Roman" w:hint="eastAsia"/>
          <w:sz w:val="22"/>
          <w:szCs w:val="22"/>
          <w:lang w:val="en-GB" w:eastAsia="ko-KR"/>
        </w:rPr>
        <w:t>ell selection</w:t>
      </w:r>
    </w:p>
    <w:p w14:paraId="34467C96" w14:textId="5345CC19" w:rsidR="00F81419" w:rsidRDefault="00F81419" w:rsidP="005C3C9E">
      <w:pPr>
        <w:pStyle w:val="ListParagraph"/>
        <w:numPr>
          <w:ilvl w:val="0"/>
          <w:numId w:val="62"/>
        </w:numPr>
        <w:spacing w:before="120" w:after="120" w:line="240" w:lineRule="auto"/>
        <w:ind w:leftChars="0" w:left="580"/>
        <w:rPr>
          <w:rFonts w:ascii="Times New Roman" w:hAnsi="Times New Roman"/>
          <w:sz w:val="22"/>
          <w:szCs w:val="22"/>
          <w:lang w:val="en-GB" w:eastAsia="ko-KR"/>
        </w:rPr>
      </w:pPr>
      <w:r>
        <w:rPr>
          <w:rFonts w:ascii="Times New Roman" w:hAnsi="Times New Roman" w:hint="eastAsia"/>
          <w:sz w:val="22"/>
          <w:szCs w:val="22"/>
          <w:lang w:val="en-GB" w:eastAsia="ko-KR"/>
        </w:rPr>
        <w:t>UL WUS transmission</w:t>
      </w:r>
      <w:r w:rsidR="0075647F">
        <w:rPr>
          <w:rFonts w:ascii="Times New Roman" w:hAnsi="Times New Roman" w:hint="eastAsia"/>
          <w:sz w:val="22"/>
          <w:szCs w:val="22"/>
          <w:lang w:val="en-GB" w:eastAsia="ko-KR"/>
        </w:rPr>
        <w:t xml:space="preserve"> and RAR reception</w:t>
      </w:r>
    </w:p>
    <w:p w14:paraId="3A54371C" w14:textId="09D954D0" w:rsidR="00F81419" w:rsidRPr="00123082" w:rsidRDefault="00F81419" w:rsidP="005C3C9E">
      <w:pPr>
        <w:pStyle w:val="ListParagraph"/>
        <w:numPr>
          <w:ilvl w:val="0"/>
          <w:numId w:val="62"/>
        </w:numPr>
        <w:spacing w:before="120" w:after="120" w:line="240" w:lineRule="auto"/>
        <w:ind w:leftChars="0" w:left="580"/>
        <w:rPr>
          <w:rFonts w:ascii="Times New Roman" w:hAnsi="Times New Roman"/>
          <w:sz w:val="22"/>
          <w:szCs w:val="22"/>
          <w:lang w:val="en-GB" w:eastAsia="ko-KR"/>
        </w:rPr>
      </w:pPr>
      <w:r>
        <w:rPr>
          <w:rFonts w:ascii="Times New Roman" w:hAnsi="Times New Roman" w:hint="eastAsia"/>
          <w:sz w:val="22"/>
          <w:szCs w:val="22"/>
          <w:lang w:val="en-GB" w:eastAsia="ko-KR"/>
        </w:rPr>
        <w:lastRenderedPageBreak/>
        <w:t>On-demand SIB1 reception</w:t>
      </w:r>
    </w:p>
    <w:p w14:paraId="0795549A" w14:textId="77777777" w:rsidR="00556271" w:rsidRDefault="00556271" w:rsidP="00123082">
      <w:pPr>
        <w:spacing w:before="120" w:after="120" w:line="240" w:lineRule="auto"/>
        <w:ind w:left="0" w:firstLineChars="100" w:firstLine="220"/>
        <w:rPr>
          <w:rFonts w:eastAsia="바탕"/>
          <w:sz w:val="22"/>
          <w:szCs w:val="22"/>
          <w:lang w:eastAsia="ko-KR"/>
        </w:rPr>
      </w:pPr>
    </w:p>
    <w:p w14:paraId="441B1161" w14:textId="46562124" w:rsidR="00556271" w:rsidRPr="00123082" w:rsidRDefault="00556271" w:rsidP="00556271">
      <w:pPr>
        <w:pStyle w:val="Heading1"/>
        <w:numPr>
          <w:ilvl w:val="1"/>
          <w:numId w:val="1"/>
        </w:numPr>
        <w:spacing w:line="240" w:lineRule="auto"/>
        <w:rPr>
          <w:rFonts w:ascii="Times New Roman" w:eastAsia="바탕" w:hAnsi="Times New Roman"/>
          <w:b/>
          <w:sz w:val="22"/>
          <w:szCs w:val="22"/>
          <w:lang w:eastAsia="ko-KR"/>
        </w:rPr>
      </w:pPr>
      <w:r>
        <w:rPr>
          <w:rFonts w:ascii="Times New Roman" w:eastAsia="바탕" w:hAnsi="Times New Roman" w:hint="eastAsia"/>
          <w:b/>
          <w:sz w:val="22"/>
          <w:szCs w:val="22"/>
          <w:lang w:eastAsia="ko-KR"/>
        </w:rPr>
        <w:t>NES Cell identification</w:t>
      </w:r>
    </w:p>
    <w:p w14:paraId="5AAF30EF" w14:textId="59A015B0" w:rsidR="003839A7" w:rsidRPr="00123082" w:rsidRDefault="003839A7" w:rsidP="00123082">
      <w:pPr>
        <w:spacing w:before="120" w:after="120" w:line="240" w:lineRule="auto"/>
        <w:ind w:left="0" w:firstLineChars="100" w:firstLine="220"/>
        <w:rPr>
          <w:rFonts w:eastAsia="바탕"/>
          <w:sz w:val="22"/>
          <w:szCs w:val="22"/>
          <w:lang w:eastAsia="ko-KR"/>
        </w:rPr>
      </w:pPr>
    </w:p>
    <w:tbl>
      <w:tblPr>
        <w:tblStyle w:val="53"/>
        <w:tblW w:w="5000" w:type="pct"/>
        <w:tblLook w:val="04A0" w:firstRow="1" w:lastRow="0" w:firstColumn="1" w:lastColumn="0" w:noHBand="0" w:noVBand="1"/>
      </w:tblPr>
      <w:tblGrid>
        <w:gridCol w:w="9628"/>
      </w:tblGrid>
      <w:tr w:rsidR="008B4095" w:rsidRPr="00123082" w14:paraId="71DDE1EC" w14:textId="77777777" w:rsidTr="0035716B">
        <w:tc>
          <w:tcPr>
            <w:tcW w:w="5000" w:type="pct"/>
          </w:tcPr>
          <w:p w14:paraId="5D364656" w14:textId="79C3930C" w:rsidR="008B4095" w:rsidRPr="00EC7D6A" w:rsidRDefault="008B4095" w:rsidP="00123082">
            <w:pPr>
              <w:wordWrap w:val="0"/>
              <w:spacing w:before="0" w:after="0" w:line="240" w:lineRule="auto"/>
              <w:ind w:left="0" w:firstLine="0"/>
              <w:rPr>
                <w:rFonts w:ascii="Times New Roman" w:eastAsia="바탕" w:hAnsi="Times New Roman"/>
                <w:b/>
                <w:szCs w:val="20"/>
                <w:highlight w:val="green"/>
                <w:lang w:val="en-US" w:eastAsia="x-none"/>
              </w:rPr>
            </w:pPr>
            <w:bookmarkStart w:id="1" w:name="_Hlk165280139"/>
            <w:r w:rsidRPr="00EC7D6A">
              <w:rPr>
                <w:rFonts w:eastAsia="바탕"/>
                <w:b/>
                <w:highlight w:val="green"/>
                <w:lang w:val="en-US" w:eastAsia="x-none"/>
              </w:rPr>
              <w:t>Agreement</w:t>
            </w:r>
            <w:r w:rsidR="0035716B" w:rsidRPr="00EC7D6A">
              <w:rPr>
                <w:rFonts w:eastAsia="바탕"/>
                <w:b/>
                <w:highlight w:val="green"/>
                <w:lang w:val="en-US" w:eastAsia="x-none"/>
              </w:rPr>
              <w:t xml:space="preserve"> (RAN1#116bis)</w:t>
            </w:r>
          </w:p>
          <w:p w14:paraId="0635338D" w14:textId="77777777" w:rsidR="008B4095" w:rsidRPr="00EC7D6A" w:rsidRDefault="008B4095" w:rsidP="00123082">
            <w:pPr>
              <w:wordWrap w:val="0"/>
              <w:spacing w:before="0" w:after="0" w:line="240" w:lineRule="auto"/>
              <w:ind w:left="0" w:firstLine="0"/>
              <w:rPr>
                <w:rFonts w:ascii="Times New Roman" w:eastAsia="바탕" w:hAnsi="Times New Roman"/>
                <w:szCs w:val="20"/>
                <w:lang w:val="en-US" w:eastAsia="x-none"/>
              </w:rPr>
            </w:pPr>
            <w:r w:rsidRPr="00EC7D6A">
              <w:rPr>
                <w:rFonts w:eastAsia="바탕"/>
                <w:lang w:val="en-US" w:eastAsia="x-none"/>
              </w:rPr>
              <w:t>RAN1 to further study UE identification of NES cell with on-demand SIB1 based on one, both, or combination of the following options:</w:t>
            </w:r>
          </w:p>
          <w:p w14:paraId="420767B0" w14:textId="77777777" w:rsidR="008B4095" w:rsidRPr="00EC7D6A" w:rsidRDefault="008B4095" w:rsidP="00123082">
            <w:pPr>
              <w:numPr>
                <w:ilvl w:val="0"/>
                <w:numId w:val="66"/>
              </w:numPr>
              <w:wordWrap w:val="0"/>
              <w:autoSpaceDE w:val="0"/>
              <w:autoSpaceDN w:val="0"/>
              <w:spacing w:before="0" w:after="0" w:line="240" w:lineRule="auto"/>
              <w:jc w:val="left"/>
              <w:rPr>
                <w:rFonts w:ascii="Times New Roman" w:eastAsia="바탕" w:hAnsi="Times New Roman"/>
                <w:szCs w:val="20"/>
                <w:lang w:val="en-US" w:eastAsia="x-none"/>
              </w:rPr>
            </w:pPr>
            <w:r w:rsidRPr="00EC7D6A">
              <w:rPr>
                <w:rFonts w:eastAsia="바탕"/>
                <w:lang w:val="en-US" w:eastAsia="x-none"/>
              </w:rPr>
              <w:t>Option 1: By WUS configuration</w:t>
            </w:r>
          </w:p>
          <w:p w14:paraId="31219F02" w14:textId="77777777" w:rsidR="008B4095" w:rsidRPr="00123082" w:rsidRDefault="008B4095" w:rsidP="00123082">
            <w:pPr>
              <w:numPr>
                <w:ilvl w:val="0"/>
                <w:numId w:val="66"/>
              </w:numPr>
              <w:wordWrap w:val="0"/>
              <w:autoSpaceDE w:val="0"/>
              <w:autoSpaceDN w:val="0"/>
              <w:spacing w:before="0" w:after="0" w:line="240" w:lineRule="auto"/>
              <w:jc w:val="left"/>
              <w:rPr>
                <w:rFonts w:ascii="Times New Roman" w:eastAsia="바탕" w:hAnsi="Times New Roman"/>
                <w:sz w:val="22"/>
                <w:lang w:val="en-US" w:eastAsia="x-none"/>
              </w:rPr>
            </w:pPr>
            <w:r w:rsidRPr="00EC7D6A">
              <w:rPr>
                <w:rFonts w:eastAsia="바탕"/>
                <w:lang w:val="en-US" w:eastAsia="x-none"/>
              </w:rPr>
              <w:t>Option 2: By PBCH payload of NES cell</w:t>
            </w:r>
            <w:r w:rsidRPr="00123082">
              <w:rPr>
                <w:rFonts w:ascii="Times New Roman" w:eastAsia="바탕" w:hAnsi="Times New Roman"/>
                <w:sz w:val="22"/>
                <w:lang w:val="en-US" w:eastAsia="x-none"/>
              </w:rPr>
              <w:t xml:space="preserve"> </w:t>
            </w:r>
            <w:bookmarkEnd w:id="1"/>
          </w:p>
        </w:tc>
      </w:tr>
    </w:tbl>
    <w:p w14:paraId="21E75B42" w14:textId="4262DE18" w:rsidR="00556271" w:rsidRDefault="00556271" w:rsidP="00123082">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Before </w:t>
      </w:r>
      <w:r w:rsidR="005053B2">
        <w:rPr>
          <w:rFonts w:eastAsia="바탕" w:hint="eastAsia"/>
          <w:sz w:val="22"/>
          <w:szCs w:val="22"/>
          <w:lang w:eastAsia="ko-KR"/>
        </w:rPr>
        <w:t>taking</w:t>
      </w:r>
      <w:r>
        <w:rPr>
          <w:rFonts w:eastAsia="바탕" w:hint="eastAsia"/>
          <w:sz w:val="22"/>
          <w:szCs w:val="22"/>
          <w:lang w:eastAsia="ko-KR"/>
        </w:rPr>
        <w:t xml:space="preserve"> Option 1 </w:t>
      </w:r>
      <w:r w:rsidR="005053B2">
        <w:rPr>
          <w:rFonts w:eastAsia="바탕" w:hint="eastAsia"/>
          <w:sz w:val="22"/>
          <w:szCs w:val="22"/>
          <w:lang w:eastAsia="ko-KR"/>
        </w:rPr>
        <w:t>and/</w:t>
      </w:r>
      <w:r>
        <w:rPr>
          <w:rFonts w:eastAsia="바탕" w:hint="eastAsia"/>
          <w:sz w:val="22"/>
          <w:szCs w:val="22"/>
          <w:lang w:eastAsia="ko-KR"/>
        </w:rPr>
        <w:t xml:space="preserve">or Option 2, </w:t>
      </w:r>
      <w:r w:rsidR="005053B2">
        <w:rPr>
          <w:rFonts w:eastAsia="바탕" w:hint="eastAsia"/>
          <w:sz w:val="22"/>
          <w:szCs w:val="22"/>
          <w:lang w:eastAsia="ko-KR"/>
        </w:rPr>
        <w:t>we need to discuss the following two scenarios first, and then, clarify which option(s) can be used for NES Cell identification in each scenario.</w:t>
      </w:r>
    </w:p>
    <w:p w14:paraId="40E45520" w14:textId="66954BFD" w:rsidR="005053B2" w:rsidRDefault="005053B2" w:rsidP="005053B2">
      <w:pPr>
        <w:pStyle w:val="ListParagraph"/>
        <w:numPr>
          <w:ilvl w:val="0"/>
          <w:numId w:val="62"/>
        </w:numPr>
        <w:spacing w:before="120" w:after="120" w:line="240" w:lineRule="auto"/>
        <w:ind w:leftChars="0" w:left="580"/>
        <w:rPr>
          <w:rFonts w:ascii="Times New Roman" w:hAnsi="Times New Roman"/>
          <w:sz w:val="22"/>
          <w:szCs w:val="22"/>
          <w:lang w:val="en-GB" w:eastAsia="ko-KR"/>
        </w:rPr>
      </w:pPr>
      <w:r>
        <w:rPr>
          <w:rFonts w:ascii="Times New Roman" w:hAnsi="Times New Roman" w:hint="eastAsia"/>
          <w:sz w:val="22"/>
          <w:szCs w:val="22"/>
          <w:lang w:val="en-GB" w:eastAsia="ko-KR"/>
        </w:rPr>
        <w:t>Scenario 1: UE first detects Cell A and then moves to NES Cell</w:t>
      </w:r>
    </w:p>
    <w:p w14:paraId="562CB2FA" w14:textId="2DE6D24D" w:rsidR="005053B2" w:rsidRDefault="005053B2" w:rsidP="005053B2">
      <w:pPr>
        <w:pStyle w:val="ListParagraph"/>
        <w:numPr>
          <w:ilvl w:val="0"/>
          <w:numId w:val="62"/>
        </w:numPr>
        <w:spacing w:before="120" w:after="120" w:line="240" w:lineRule="auto"/>
        <w:ind w:leftChars="0" w:left="580"/>
        <w:rPr>
          <w:rFonts w:ascii="Times New Roman" w:hAnsi="Times New Roman"/>
          <w:sz w:val="22"/>
          <w:szCs w:val="22"/>
          <w:lang w:val="en-GB" w:eastAsia="ko-KR"/>
        </w:rPr>
      </w:pPr>
      <w:r>
        <w:rPr>
          <w:rFonts w:ascii="Times New Roman" w:hAnsi="Times New Roman" w:hint="eastAsia"/>
          <w:sz w:val="22"/>
          <w:szCs w:val="22"/>
          <w:lang w:val="en-GB" w:eastAsia="ko-KR"/>
        </w:rPr>
        <w:t>Scenario 2: UE first detects NES Cell and then searches for Cell A</w:t>
      </w:r>
    </w:p>
    <w:p w14:paraId="0D60B94D" w14:textId="4E008701" w:rsidR="00556271" w:rsidRDefault="005053B2" w:rsidP="00123082">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For Scenario 1, UE can identify NES Cell with on-demand SIB1 based on UL WUS configuration provided by C</w:t>
      </w:r>
      <w:r>
        <w:rPr>
          <w:rFonts w:eastAsia="바탕"/>
          <w:sz w:val="22"/>
          <w:szCs w:val="22"/>
          <w:lang w:eastAsia="ko-KR"/>
        </w:rPr>
        <w:t>e</w:t>
      </w:r>
      <w:r>
        <w:rPr>
          <w:rFonts w:eastAsia="바탕" w:hint="eastAsia"/>
          <w:sz w:val="22"/>
          <w:szCs w:val="22"/>
          <w:lang w:eastAsia="ko-KR"/>
        </w:rPr>
        <w:t xml:space="preserve">ll A (i.e., Option 1). To be specific, UL WUS configuration can provide UE with the frequency domain location of NES Cell (e.g., NR-ARFCN of SSB for NES Cell) and whether the corresponding NES Cell is transmitting </w:t>
      </w:r>
      <w:r w:rsidR="00B541B2">
        <w:rPr>
          <w:rFonts w:eastAsia="바탕" w:hint="eastAsia"/>
          <w:sz w:val="22"/>
          <w:szCs w:val="22"/>
          <w:lang w:eastAsia="ko-KR"/>
        </w:rPr>
        <w:t>on-demand S</w:t>
      </w:r>
      <w:r>
        <w:rPr>
          <w:rFonts w:eastAsia="바탕" w:hint="eastAsia"/>
          <w:sz w:val="22"/>
          <w:szCs w:val="22"/>
          <w:lang w:eastAsia="ko-KR"/>
        </w:rPr>
        <w:t>IB1 or not.</w:t>
      </w:r>
      <w:r w:rsidR="002F6C94">
        <w:rPr>
          <w:rFonts w:eastAsia="바탕" w:hint="eastAsia"/>
          <w:sz w:val="22"/>
          <w:szCs w:val="22"/>
          <w:lang w:eastAsia="ko-KR"/>
        </w:rPr>
        <w:t xml:space="preserve"> In this case, there are four possible sub-scenarios depending on whether the SSB for NES Cell is on sync raster or not, and whether that SSB is CD-SSB or NCD-SSB.</w:t>
      </w:r>
    </w:p>
    <w:p w14:paraId="0872A1C6" w14:textId="15600503" w:rsidR="002F6C94" w:rsidRDefault="002F6C94" w:rsidP="002F6C94">
      <w:pPr>
        <w:pStyle w:val="ListParagraph"/>
        <w:numPr>
          <w:ilvl w:val="0"/>
          <w:numId w:val="62"/>
        </w:numPr>
        <w:spacing w:before="120" w:after="120" w:line="240" w:lineRule="auto"/>
        <w:ind w:leftChars="0" w:left="580"/>
        <w:rPr>
          <w:rFonts w:ascii="Times New Roman" w:hAnsi="Times New Roman"/>
          <w:sz w:val="22"/>
          <w:szCs w:val="22"/>
          <w:lang w:val="en-GB" w:eastAsia="ko-KR"/>
        </w:rPr>
      </w:pPr>
      <w:r>
        <w:rPr>
          <w:rFonts w:ascii="Times New Roman" w:hAnsi="Times New Roman" w:hint="eastAsia"/>
          <w:sz w:val="22"/>
          <w:szCs w:val="22"/>
          <w:lang w:val="en-GB" w:eastAsia="ko-KR"/>
        </w:rPr>
        <w:t>Scenario 1-1: SSB for NES C</w:t>
      </w:r>
      <w:r>
        <w:rPr>
          <w:rFonts w:ascii="Times New Roman" w:hAnsi="Times New Roman"/>
          <w:sz w:val="22"/>
          <w:szCs w:val="22"/>
          <w:lang w:val="en-GB" w:eastAsia="ko-KR"/>
        </w:rPr>
        <w:t>e</w:t>
      </w:r>
      <w:r>
        <w:rPr>
          <w:rFonts w:ascii="Times New Roman" w:hAnsi="Times New Roman" w:hint="eastAsia"/>
          <w:sz w:val="22"/>
          <w:szCs w:val="22"/>
          <w:lang w:val="en-GB" w:eastAsia="ko-KR"/>
        </w:rPr>
        <w:t>ll is CD-SSB on sync raster</w:t>
      </w:r>
    </w:p>
    <w:p w14:paraId="2C7C2FD3" w14:textId="7FA7D555" w:rsidR="002F6C94" w:rsidRDefault="002F6C94" w:rsidP="002F6C94">
      <w:pPr>
        <w:pStyle w:val="ListParagraph"/>
        <w:numPr>
          <w:ilvl w:val="0"/>
          <w:numId w:val="62"/>
        </w:numPr>
        <w:spacing w:before="120" w:after="120" w:line="240" w:lineRule="auto"/>
        <w:ind w:leftChars="0" w:left="580"/>
        <w:rPr>
          <w:rFonts w:ascii="Times New Roman" w:hAnsi="Times New Roman"/>
          <w:sz w:val="22"/>
          <w:szCs w:val="22"/>
          <w:lang w:val="en-GB" w:eastAsia="ko-KR"/>
        </w:rPr>
      </w:pPr>
      <w:r>
        <w:rPr>
          <w:rFonts w:ascii="Times New Roman" w:hAnsi="Times New Roman" w:hint="eastAsia"/>
          <w:sz w:val="22"/>
          <w:szCs w:val="22"/>
          <w:lang w:val="en-GB" w:eastAsia="ko-KR"/>
        </w:rPr>
        <w:t>Scenario 1-2: SSB for NES C</w:t>
      </w:r>
      <w:r>
        <w:rPr>
          <w:rFonts w:ascii="Times New Roman" w:hAnsi="Times New Roman"/>
          <w:sz w:val="22"/>
          <w:szCs w:val="22"/>
          <w:lang w:val="en-GB" w:eastAsia="ko-KR"/>
        </w:rPr>
        <w:t>e</w:t>
      </w:r>
      <w:r>
        <w:rPr>
          <w:rFonts w:ascii="Times New Roman" w:hAnsi="Times New Roman" w:hint="eastAsia"/>
          <w:sz w:val="22"/>
          <w:szCs w:val="22"/>
          <w:lang w:val="en-GB" w:eastAsia="ko-KR"/>
        </w:rPr>
        <w:t>ll is NCD-SSB on sync raster</w:t>
      </w:r>
    </w:p>
    <w:p w14:paraId="7F0F0744" w14:textId="68FD30C5" w:rsidR="002F6C94" w:rsidRDefault="002F6C94" w:rsidP="002F6C94">
      <w:pPr>
        <w:pStyle w:val="ListParagraph"/>
        <w:numPr>
          <w:ilvl w:val="0"/>
          <w:numId w:val="62"/>
        </w:numPr>
        <w:spacing w:before="120" w:after="120" w:line="240" w:lineRule="auto"/>
        <w:ind w:leftChars="0" w:left="580"/>
        <w:rPr>
          <w:rFonts w:ascii="Times New Roman" w:hAnsi="Times New Roman"/>
          <w:sz w:val="22"/>
          <w:szCs w:val="22"/>
          <w:lang w:val="en-GB" w:eastAsia="ko-KR"/>
        </w:rPr>
      </w:pPr>
      <w:r>
        <w:rPr>
          <w:rFonts w:ascii="Times New Roman" w:hAnsi="Times New Roman" w:hint="eastAsia"/>
          <w:sz w:val="22"/>
          <w:szCs w:val="22"/>
          <w:lang w:val="en-GB" w:eastAsia="ko-KR"/>
        </w:rPr>
        <w:t>Scenario 1-3: SSB for NES C</w:t>
      </w:r>
      <w:r>
        <w:rPr>
          <w:rFonts w:ascii="Times New Roman" w:hAnsi="Times New Roman"/>
          <w:sz w:val="22"/>
          <w:szCs w:val="22"/>
          <w:lang w:val="en-GB" w:eastAsia="ko-KR"/>
        </w:rPr>
        <w:t>e</w:t>
      </w:r>
      <w:r>
        <w:rPr>
          <w:rFonts w:ascii="Times New Roman" w:hAnsi="Times New Roman" w:hint="eastAsia"/>
          <w:sz w:val="22"/>
          <w:szCs w:val="22"/>
          <w:lang w:val="en-GB" w:eastAsia="ko-KR"/>
        </w:rPr>
        <w:t>ll is CD-SSB not on sync raster</w:t>
      </w:r>
    </w:p>
    <w:p w14:paraId="75EAFCFE" w14:textId="532C598A" w:rsidR="002F6C94" w:rsidRDefault="002F6C94" w:rsidP="002F6C94">
      <w:pPr>
        <w:pStyle w:val="ListParagraph"/>
        <w:numPr>
          <w:ilvl w:val="0"/>
          <w:numId w:val="62"/>
        </w:numPr>
        <w:spacing w:before="120" w:after="120" w:line="240" w:lineRule="auto"/>
        <w:ind w:leftChars="0" w:left="580"/>
        <w:rPr>
          <w:rFonts w:ascii="Times New Roman" w:hAnsi="Times New Roman"/>
          <w:sz w:val="22"/>
          <w:szCs w:val="22"/>
          <w:lang w:val="en-GB" w:eastAsia="ko-KR"/>
        </w:rPr>
      </w:pPr>
      <w:r>
        <w:rPr>
          <w:rFonts w:ascii="Times New Roman" w:hAnsi="Times New Roman" w:hint="eastAsia"/>
          <w:sz w:val="22"/>
          <w:szCs w:val="22"/>
          <w:lang w:val="en-GB" w:eastAsia="ko-KR"/>
        </w:rPr>
        <w:t>Scenario 1-4: SSB for NES C</w:t>
      </w:r>
      <w:r>
        <w:rPr>
          <w:rFonts w:ascii="Times New Roman" w:hAnsi="Times New Roman"/>
          <w:sz w:val="22"/>
          <w:szCs w:val="22"/>
          <w:lang w:val="en-GB" w:eastAsia="ko-KR"/>
        </w:rPr>
        <w:t>e</w:t>
      </w:r>
      <w:r>
        <w:rPr>
          <w:rFonts w:ascii="Times New Roman" w:hAnsi="Times New Roman" w:hint="eastAsia"/>
          <w:sz w:val="22"/>
          <w:szCs w:val="22"/>
          <w:lang w:val="en-GB" w:eastAsia="ko-KR"/>
        </w:rPr>
        <w:t>ll is NCD-SSB not on sync raster</w:t>
      </w:r>
    </w:p>
    <w:p w14:paraId="7708C9AB" w14:textId="11125D5B" w:rsidR="002F6C94" w:rsidRDefault="002F6C94" w:rsidP="00123082">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To our understanding, Scenario 1-1 should be </w:t>
      </w:r>
      <w:r w:rsidR="001F5338">
        <w:rPr>
          <w:rFonts w:eastAsia="바탕" w:hint="eastAsia"/>
          <w:sz w:val="22"/>
          <w:szCs w:val="22"/>
          <w:lang w:eastAsia="ko-KR"/>
        </w:rPr>
        <w:t>dis</w:t>
      </w:r>
      <w:r>
        <w:rPr>
          <w:rFonts w:eastAsia="바탕" w:hint="eastAsia"/>
          <w:sz w:val="22"/>
          <w:szCs w:val="22"/>
          <w:lang w:eastAsia="ko-KR"/>
        </w:rPr>
        <w:t xml:space="preserve">allowed to avoid the situation that legacy UEs access NES Cell, as captured in WID. </w:t>
      </w:r>
      <w:r w:rsidR="00DB6317">
        <w:rPr>
          <w:rFonts w:eastAsia="바탕" w:hint="eastAsia"/>
          <w:sz w:val="22"/>
          <w:szCs w:val="22"/>
          <w:lang w:eastAsia="ko-KR"/>
        </w:rPr>
        <w:t xml:space="preserve">Among Scenarios 1-2, 1-3, and 1-4, we may need further discussion which sub-scenario(s) is supported for NES Cell. If Scenario 1-3 is allowed and </w:t>
      </w:r>
      <w:r w:rsidR="004469BD" w:rsidRPr="004469BD">
        <w:rPr>
          <w:rFonts w:eastAsia="바탕"/>
          <w:i/>
          <w:iCs/>
          <w:sz w:val="22"/>
          <w:szCs w:val="22"/>
          <w:lang w:val="en-US" w:eastAsia="ko-KR"/>
        </w:rPr>
        <w:t xml:space="preserve">PDCCH-ConfigSIB1 </w:t>
      </w:r>
      <w:r w:rsidR="004469BD" w:rsidRPr="004469BD">
        <w:rPr>
          <w:rFonts w:eastAsia="바탕" w:hint="eastAsia"/>
          <w:sz w:val="22"/>
          <w:szCs w:val="22"/>
          <w:lang w:eastAsia="ko-KR"/>
        </w:rPr>
        <w:t>IE</w:t>
      </w:r>
      <w:r w:rsidR="004469BD">
        <w:rPr>
          <w:rFonts w:eastAsia="바탕" w:hint="eastAsia"/>
          <w:sz w:val="22"/>
          <w:szCs w:val="22"/>
          <w:lang w:eastAsia="ko-KR"/>
        </w:rPr>
        <w:t xml:space="preserve"> provided from CD-SSB for NES Cell can be used for </w:t>
      </w:r>
      <w:r w:rsidR="00B541B2">
        <w:rPr>
          <w:rFonts w:eastAsia="바탕" w:hint="eastAsia"/>
          <w:sz w:val="22"/>
          <w:szCs w:val="22"/>
          <w:lang w:eastAsia="ko-KR"/>
        </w:rPr>
        <w:t xml:space="preserve">on-demand </w:t>
      </w:r>
      <w:r w:rsidR="004469BD">
        <w:rPr>
          <w:rFonts w:eastAsia="바탕" w:hint="eastAsia"/>
          <w:sz w:val="22"/>
          <w:szCs w:val="22"/>
          <w:lang w:eastAsia="ko-KR"/>
        </w:rPr>
        <w:t xml:space="preserve">SIB1 reception, Scenario 1-3 would be more beneficial than Scenarios 1-2 and 1-4 in terms of UL WUS configuration overhead reduction (as UL WUS configuration </w:t>
      </w:r>
      <w:r w:rsidR="0035716B">
        <w:rPr>
          <w:rFonts w:eastAsia="바탕" w:hint="eastAsia"/>
          <w:sz w:val="22"/>
          <w:szCs w:val="22"/>
          <w:lang w:eastAsia="ko-KR"/>
        </w:rPr>
        <w:t xml:space="preserve">from Cell A </w:t>
      </w:r>
      <w:r w:rsidR="004469BD">
        <w:rPr>
          <w:rFonts w:eastAsia="바탕" w:hint="eastAsia"/>
          <w:sz w:val="22"/>
          <w:szCs w:val="22"/>
          <w:lang w:eastAsia="ko-KR"/>
        </w:rPr>
        <w:t>doesn</w:t>
      </w:r>
      <w:r w:rsidR="004469BD">
        <w:rPr>
          <w:rFonts w:eastAsia="바탕"/>
          <w:sz w:val="22"/>
          <w:szCs w:val="22"/>
          <w:lang w:eastAsia="ko-KR"/>
        </w:rPr>
        <w:t>’</w:t>
      </w:r>
      <w:r w:rsidR="004469BD">
        <w:rPr>
          <w:rFonts w:eastAsia="바탕" w:hint="eastAsia"/>
          <w:sz w:val="22"/>
          <w:szCs w:val="22"/>
          <w:lang w:eastAsia="ko-KR"/>
        </w:rPr>
        <w:t xml:space="preserve">t need to contain information on CORESET 0 and </w:t>
      </w:r>
      <w:r w:rsidR="004469BD">
        <w:rPr>
          <w:rFonts w:eastAsia="바탕"/>
          <w:sz w:val="22"/>
          <w:szCs w:val="22"/>
          <w:lang w:eastAsia="ko-KR"/>
        </w:rPr>
        <w:t>search</w:t>
      </w:r>
      <w:r w:rsidR="004469BD">
        <w:rPr>
          <w:rFonts w:eastAsia="바탕" w:hint="eastAsia"/>
          <w:sz w:val="22"/>
          <w:szCs w:val="22"/>
          <w:lang w:eastAsia="ko-KR"/>
        </w:rPr>
        <w:t xml:space="preserve"> space set 0 for </w:t>
      </w:r>
      <w:r w:rsidR="00B541B2">
        <w:rPr>
          <w:rFonts w:eastAsia="바탕" w:hint="eastAsia"/>
          <w:sz w:val="22"/>
          <w:szCs w:val="22"/>
          <w:lang w:eastAsia="ko-KR"/>
        </w:rPr>
        <w:t xml:space="preserve">on-demand </w:t>
      </w:r>
      <w:r w:rsidR="004469BD">
        <w:rPr>
          <w:rFonts w:eastAsia="바탕" w:hint="eastAsia"/>
          <w:sz w:val="22"/>
          <w:szCs w:val="22"/>
          <w:lang w:eastAsia="ko-KR"/>
        </w:rPr>
        <w:t>SIB1 reception on NES Cell).</w:t>
      </w:r>
    </w:p>
    <w:p w14:paraId="422D4D4B" w14:textId="0A4F5561" w:rsidR="004469BD" w:rsidRPr="00856DBC" w:rsidRDefault="00F4411A" w:rsidP="00123082">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For Scenario 2, it would be desirable if UE can identify NES Cell with on-demand SIB1 based on PBCH payload provided by NES Cell (i.e., Option 2). In this case, </w:t>
      </w:r>
      <w:proofErr w:type="spellStart"/>
      <w:r w:rsidRPr="00F4411A">
        <w:rPr>
          <w:rFonts w:eastAsia="바탕"/>
          <w:sz w:val="22"/>
          <w:szCs w:val="22"/>
          <w:lang w:eastAsia="ko-KR"/>
        </w:rPr>
        <w:t>k_SSB</w:t>
      </w:r>
      <w:proofErr w:type="spellEnd"/>
      <w:r w:rsidRPr="00F4411A">
        <w:rPr>
          <w:rFonts w:eastAsia="바탕"/>
          <w:sz w:val="22"/>
          <w:szCs w:val="22"/>
          <w:lang w:eastAsia="ko-KR"/>
        </w:rPr>
        <w:t xml:space="preserve"> </w:t>
      </w:r>
      <w:r w:rsidR="00856DBC">
        <w:rPr>
          <w:rFonts w:eastAsia="바탕" w:hint="eastAsia"/>
          <w:sz w:val="22"/>
          <w:szCs w:val="22"/>
          <w:lang w:eastAsia="ko-KR"/>
        </w:rPr>
        <w:t>(which is provided from PBCH payload of NES Cell) should be larger than</w:t>
      </w:r>
      <w:r w:rsidRPr="00F4411A">
        <w:rPr>
          <w:rFonts w:eastAsia="바탕"/>
          <w:sz w:val="22"/>
          <w:szCs w:val="22"/>
          <w:lang w:eastAsia="ko-KR"/>
        </w:rPr>
        <w:t xml:space="preserve"> 23 for FR1 </w:t>
      </w:r>
      <w:r>
        <w:rPr>
          <w:rFonts w:eastAsia="바탕" w:hint="eastAsia"/>
          <w:sz w:val="22"/>
          <w:szCs w:val="22"/>
          <w:lang w:eastAsia="ko-KR"/>
        </w:rPr>
        <w:t>or</w:t>
      </w:r>
      <w:r w:rsidRPr="00F4411A">
        <w:rPr>
          <w:rFonts w:eastAsia="바탕"/>
          <w:sz w:val="22"/>
          <w:szCs w:val="22"/>
          <w:lang w:eastAsia="ko-KR"/>
        </w:rPr>
        <w:t xml:space="preserve"> 11 for FR2</w:t>
      </w:r>
      <w:r w:rsidR="00856DBC">
        <w:rPr>
          <w:rFonts w:eastAsia="바탕" w:hint="eastAsia"/>
          <w:sz w:val="22"/>
          <w:szCs w:val="22"/>
          <w:lang w:eastAsia="ko-KR"/>
        </w:rPr>
        <w:t>, in order to prevent legacy UE from trying to camp on this NES Cell. This NCD-SSB can provide some information about where CD-SSB might be located, but it still cannot inform UE where Cell A (which also provides UL WUS configuration for this NES C</w:t>
      </w:r>
      <w:r w:rsidR="00856DBC">
        <w:rPr>
          <w:rFonts w:eastAsia="바탕"/>
          <w:sz w:val="22"/>
          <w:szCs w:val="22"/>
          <w:lang w:eastAsia="ko-KR"/>
        </w:rPr>
        <w:t>e</w:t>
      </w:r>
      <w:r w:rsidR="00856DBC">
        <w:rPr>
          <w:rFonts w:eastAsia="바탕" w:hint="eastAsia"/>
          <w:sz w:val="22"/>
          <w:szCs w:val="22"/>
          <w:lang w:eastAsia="ko-KR"/>
        </w:rPr>
        <w:t xml:space="preserve">ll) is </w:t>
      </w:r>
      <w:r w:rsidR="00856DBC">
        <w:rPr>
          <w:rFonts w:eastAsia="바탕" w:hint="eastAsia"/>
          <w:sz w:val="22"/>
          <w:szCs w:val="22"/>
          <w:lang w:eastAsia="ko-KR"/>
        </w:rPr>
        <w:lastRenderedPageBreak/>
        <w:t xml:space="preserve">located. One solution to figure out this limitation could be to utilize the reserved states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rsidR="00856DBC">
        <w:rPr>
          <w:rFonts w:eastAsia="바탕" w:hint="eastAsia"/>
          <w:sz w:val="22"/>
          <w:szCs w:val="22"/>
          <w:lang w:eastAsia="ko-KR"/>
        </w:rPr>
        <w:t xml:space="preserve"> when </w:t>
      </w:r>
      <w:proofErr w:type="spellStart"/>
      <w:r w:rsidR="00856DBC" w:rsidRPr="00123082">
        <w:rPr>
          <w:rFonts w:eastAsia="바탕"/>
          <w:sz w:val="22"/>
          <w:szCs w:val="22"/>
          <w:lang w:eastAsia="ko-KR"/>
        </w:rPr>
        <w:t>k_SSB</w:t>
      </w:r>
      <w:proofErr w:type="spellEnd"/>
      <w:r w:rsidR="00856DBC" w:rsidRPr="00123082">
        <w:rPr>
          <w:rFonts w:eastAsia="바탕"/>
          <w:sz w:val="22"/>
          <w:szCs w:val="22"/>
          <w:lang w:eastAsia="ko-KR"/>
        </w:rPr>
        <w:t xml:space="preserve">=30 for FR1 in Table 13-16 or </w:t>
      </w:r>
      <w:proofErr w:type="spellStart"/>
      <w:r w:rsidR="00856DBC" w:rsidRPr="00123082">
        <w:rPr>
          <w:rFonts w:eastAsia="바탕"/>
          <w:sz w:val="22"/>
          <w:szCs w:val="22"/>
          <w:lang w:eastAsia="ko-KR"/>
        </w:rPr>
        <w:t>k_SSB</w:t>
      </w:r>
      <w:proofErr w:type="spellEnd"/>
      <w:r w:rsidR="00856DBC" w:rsidRPr="00123082">
        <w:rPr>
          <w:rFonts w:eastAsia="바탕"/>
          <w:sz w:val="22"/>
          <w:szCs w:val="22"/>
          <w:lang w:eastAsia="ko-KR"/>
        </w:rPr>
        <w:t>=14 for FR2 in Table 13-17 of TS 38.213</w:t>
      </w:r>
      <w:r w:rsidR="00856DBC">
        <w:rPr>
          <w:rFonts w:eastAsia="바탕" w:hint="eastAsia"/>
          <w:sz w:val="22"/>
          <w:szCs w:val="22"/>
          <w:lang w:eastAsia="ko-KR"/>
        </w:rPr>
        <w:t xml:space="preserve">. For instance,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rsidR="00856DBC">
        <w:rPr>
          <w:rFonts w:eastAsia="바탕" w:hint="eastAsia"/>
          <w:sz w:val="22"/>
          <w:szCs w:val="22"/>
          <w:lang w:eastAsia="ko-KR"/>
        </w:rPr>
        <w:t xml:space="preserve"> value corresponding to a code-point for </w:t>
      </w:r>
      <w:r w:rsidR="00856DBC">
        <w:rPr>
          <w:rFonts w:eastAsia="바탕"/>
          <w:sz w:val="22"/>
          <w:szCs w:val="22"/>
          <w:lang w:eastAsia="ko-KR"/>
        </w:rPr>
        <w:t>“</w:t>
      </w:r>
      <w:r w:rsidR="00856DBC" w:rsidRPr="00856DBC">
        <w:rPr>
          <w:rFonts w:eastAsia="바탕"/>
          <w:sz w:val="22"/>
          <w:szCs w:val="22"/>
          <w:lang w:eastAsia="ko-KR"/>
        </w:rPr>
        <w:t>16×</w:t>
      </w:r>
      <w:r w:rsidR="00856DBC" w:rsidRPr="00744F66">
        <w:rPr>
          <w:rFonts w:eastAsia="바탕"/>
          <w:i/>
          <w:iCs/>
          <w:sz w:val="22"/>
          <w:szCs w:val="22"/>
          <w:lang w:eastAsia="ko-KR"/>
        </w:rPr>
        <w:t>controlResourceSetZero</w:t>
      </w:r>
      <w:r w:rsidR="00856DBC" w:rsidRPr="00856DBC">
        <w:rPr>
          <w:rFonts w:eastAsia="바탕"/>
          <w:sz w:val="22"/>
          <w:szCs w:val="22"/>
          <w:lang w:eastAsia="ko-KR"/>
        </w:rPr>
        <w:t>+</w:t>
      </w:r>
      <w:r w:rsidR="00856DBC" w:rsidRPr="00744F66">
        <w:rPr>
          <w:rFonts w:eastAsia="바탕"/>
          <w:i/>
          <w:iCs/>
          <w:sz w:val="22"/>
          <w:szCs w:val="22"/>
          <w:lang w:eastAsia="ko-KR"/>
        </w:rPr>
        <w:t>searchSpaceZero</w:t>
      </w:r>
      <w:r w:rsidR="00856DBC" w:rsidRPr="00744F66">
        <w:rPr>
          <w:rFonts w:eastAsia="바탕"/>
          <w:sz w:val="22"/>
          <w:szCs w:val="22"/>
          <w:lang w:eastAsia="ko-KR"/>
        </w:rPr>
        <w:t>”</w:t>
      </w:r>
      <w:r w:rsidR="00856DBC" w:rsidRPr="00856DBC">
        <w:rPr>
          <w:rFonts w:eastAsia="바탕" w:hint="eastAsia"/>
          <w:sz w:val="22"/>
          <w:szCs w:val="22"/>
          <w:lang w:eastAsia="ko-KR"/>
        </w:rPr>
        <w:t xml:space="preserve"> </w:t>
      </w:r>
      <w:r w:rsidR="00856DBC">
        <w:rPr>
          <w:rFonts w:eastAsia="바탕" w:hint="eastAsia"/>
          <w:sz w:val="22"/>
          <w:szCs w:val="22"/>
          <w:lang w:eastAsia="ko-KR"/>
        </w:rPr>
        <w:t>can be used to indicate</w:t>
      </w:r>
      <w:r w:rsidR="00744F66">
        <w:rPr>
          <w:rFonts w:eastAsia="바탕" w:hint="eastAsia"/>
          <w:sz w:val="22"/>
          <w:szCs w:val="22"/>
          <w:lang w:eastAsia="ko-KR"/>
        </w:rPr>
        <w:t xml:space="preserve"> GSCN for SSB of Cell A.</w:t>
      </w:r>
    </w:p>
    <w:p w14:paraId="3B5AB3EC" w14:textId="77777777" w:rsidR="00E318AC" w:rsidRPr="00123082" w:rsidRDefault="00E318AC" w:rsidP="00123082">
      <w:pPr>
        <w:spacing w:before="120" w:after="120" w:line="240" w:lineRule="auto"/>
        <w:ind w:left="0" w:firstLineChars="100" w:firstLine="220"/>
        <w:rPr>
          <w:rFonts w:eastAsia="바탕"/>
          <w:b/>
          <w:sz w:val="22"/>
          <w:szCs w:val="22"/>
          <w:lang w:eastAsia="ko-KR"/>
        </w:rPr>
      </w:pPr>
    </w:p>
    <w:p w14:paraId="373159DC" w14:textId="3195E103" w:rsidR="00744F66" w:rsidRPr="00123082" w:rsidRDefault="00744F66" w:rsidP="00744F66">
      <w:pPr>
        <w:spacing w:before="120" w:after="120" w:line="240" w:lineRule="auto"/>
        <w:ind w:left="0" w:firstLineChars="100" w:firstLine="220"/>
        <w:rPr>
          <w:rFonts w:eastAsia="바탕"/>
          <w:b/>
          <w:bCs/>
          <w:sz w:val="22"/>
          <w:szCs w:val="22"/>
          <w:lang w:eastAsia="ko-KR"/>
        </w:rPr>
      </w:pPr>
      <w:r w:rsidRPr="00123082">
        <w:rPr>
          <w:rFonts w:eastAsia="바탕"/>
          <w:b/>
          <w:bCs/>
          <w:sz w:val="22"/>
          <w:szCs w:val="22"/>
          <w:lang w:eastAsia="ko-KR"/>
        </w:rPr>
        <w:t>Proposal #</w:t>
      </w:r>
      <w:r>
        <w:rPr>
          <w:rFonts w:eastAsia="바탕" w:hint="eastAsia"/>
          <w:b/>
          <w:bCs/>
          <w:sz w:val="22"/>
          <w:szCs w:val="22"/>
          <w:lang w:eastAsia="ko-KR"/>
        </w:rPr>
        <w:t>1</w:t>
      </w:r>
      <w:r w:rsidRPr="00123082">
        <w:rPr>
          <w:rFonts w:eastAsia="바탕"/>
          <w:b/>
          <w:bCs/>
          <w:sz w:val="22"/>
          <w:szCs w:val="22"/>
          <w:lang w:eastAsia="ko-KR"/>
        </w:rPr>
        <w:t xml:space="preserve">: </w:t>
      </w:r>
      <w:r>
        <w:rPr>
          <w:rFonts w:eastAsia="바탕" w:hint="eastAsia"/>
          <w:b/>
          <w:bCs/>
          <w:sz w:val="22"/>
          <w:szCs w:val="22"/>
          <w:lang w:eastAsia="ko-KR"/>
        </w:rPr>
        <w:t>For NES Cell identification, first consider the following two scenarios</w:t>
      </w:r>
      <w:r w:rsidRPr="00123082">
        <w:rPr>
          <w:rFonts w:eastAsia="바탕"/>
          <w:b/>
          <w:bCs/>
          <w:sz w:val="22"/>
          <w:szCs w:val="22"/>
          <w:lang w:eastAsia="ko-KR"/>
        </w:rPr>
        <w:t>.</w:t>
      </w:r>
    </w:p>
    <w:p w14:paraId="496BA265" w14:textId="4B20684C" w:rsidR="00744F66" w:rsidRPr="00744F66" w:rsidRDefault="00744F66" w:rsidP="00744F66">
      <w:pPr>
        <w:pStyle w:val="ListParagraph"/>
        <w:numPr>
          <w:ilvl w:val="0"/>
          <w:numId w:val="71"/>
        </w:numPr>
        <w:spacing w:before="120" w:after="120" w:line="240" w:lineRule="auto"/>
        <w:ind w:leftChars="0"/>
        <w:rPr>
          <w:b/>
          <w:bCs/>
          <w:sz w:val="22"/>
          <w:szCs w:val="22"/>
          <w:lang w:eastAsia="ko-KR"/>
        </w:rPr>
      </w:pPr>
      <w:r>
        <w:rPr>
          <w:rFonts w:ascii="Times New Roman" w:hAnsi="Times New Roman" w:hint="eastAsia"/>
          <w:b/>
          <w:bCs/>
          <w:sz w:val="22"/>
          <w:szCs w:val="22"/>
          <w:lang w:eastAsia="ko-KR"/>
        </w:rPr>
        <w:t xml:space="preserve">Scenario 1: </w:t>
      </w:r>
      <w:r w:rsidRPr="00744F66">
        <w:rPr>
          <w:rFonts w:ascii="Times New Roman" w:hAnsi="Times New Roman"/>
          <w:b/>
          <w:bCs/>
          <w:sz w:val="22"/>
          <w:szCs w:val="22"/>
          <w:lang w:eastAsia="ko-KR"/>
        </w:rPr>
        <w:t>UE first detects Cell A and then moves to NES Cell</w:t>
      </w:r>
    </w:p>
    <w:p w14:paraId="70F71F6F" w14:textId="6E2C7D1C" w:rsidR="00744F66" w:rsidRPr="00222B36" w:rsidRDefault="00744F66" w:rsidP="00744F66">
      <w:pPr>
        <w:pStyle w:val="ListParagraph"/>
        <w:numPr>
          <w:ilvl w:val="0"/>
          <w:numId w:val="71"/>
        </w:numPr>
        <w:spacing w:before="120" w:after="120" w:line="240" w:lineRule="auto"/>
        <w:ind w:leftChars="0"/>
        <w:rPr>
          <w:b/>
          <w:bCs/>
          <w:sz w:val="22"/>
          <w:szCs w:val="22"/>
          <w:lang w:eastAsia="ko-KR"/>
        </w:rPr>
      </w:pPr>
      <w:r>
        <w:rPr>
          <w:rFonts w:ascii="Times New Roman" w:hAnsi="Times New Roman" w:hint="eastAsia"/>
          <w:b/>
          <w:bCs/>
          <w:sz w:val="22"/>
          <w:szCs w:val="22"/>
          <w:lang w:eastAsia="ko-KR"/>
        </w:rPr>
        <w:t xml:space="preserve">Scenario 2: </w:t>
      </w:r>
      <w:r w:rsidRPr="00744F66">
        <w:rPr>
          <w:rFonts w:ascii="Times New Roman" w:hAnsi="Times New Roman"/>
          <w:b/>
          <w:bCs/>
          <w:sz w:val="22"/>
          <w:szCs w:val="22"/>
          <w:lang w:eastAsia="ko-KR"/>
        </w:rPr>
        <w:t>UE first detects NES Cell and then searches for Cell A</w:t>
      </w:r>
    </w:p>
    <w:p w14:paraId="40D4240C" w14:textId="16C15282" w:rsidR="00744F66" w:rsidRPr="00123082" w:rsidRDefault="00744F66" w:rsidP="00744F66">
      <w:pPr>
        <w:spacing w:before="120" w:after="120" w:line="240" w:lineRule="auto"/>
        <w:ind w:left="0" w:firstLineChars="100" w:firstLine="220"/>
        <w:rPr>
          <w:rFonts w:eastAsia="바탕"/>
          <w:b/>
          <w:bCs/>
          <w:sz w:val="22"/>
          <w:szCs w:val="22"/>
          <w:lang w:eastAsia="ko-KR"/>
        </w:rPr>
      </w:pPr>
      <w:r w:rsidRPr="00123082">
        <w:rPr>
          <w:rFonts w:eastAsia="바탕"/>
          <w:b/>
          <w:bCs/>
          <w:sz w:val="22"/>
          <w:szCs w:val="22"/>
          <w:lang w:eastAsia="ko-KR"/>
        </w:rPr>
        <w:t>Proposal #</w:t>
      </w:r>
      <w:r>
        <w:rPr>
          <w:rFonts w:eastAsia="바탕" w:hint="eastAsia"/>
          <w:b/>
          <w:bCs/>
          <w:sz w:val="22"/>
          <w:szCs w:val="22"/>
          <w:lang w:eastAsia="ko-KR"/>
        </w:rPr>
        <w:t>2</w:t>
      </w:r>
      <w:r w:rsidRPr="00123082">
        <w:rPr>
          <w:rFonts w:eastAsia="바탕"/>
          <w:b/>
          <w:bCs/>
          <w:sz w:val="22"/>
          <w:szCs w:val="22"/>
          <w:lang w:eastAsia="ko-KR"/>
        </w:rPr>
        <w:t xml:space="preserve">: </w:t>
      </w:r>
      <w:r>
        <w:rPr>
          <w:rFonts w:eastAsia="바탕" w:hint="eastAsia"/>
          <w:b/>
          <w:bCs/>
          <w:sz w:val="22"/>
          <w:szCs w:val="22"/>
          <w:lang w:eastAsia="ko-KR"/>
        </w:rPr>
        <w:t xml:space="preserve">For Scenario 1 (i.e., </w:t>
      </w:r>
      <w:r w:rsidRPr="00744F66">
        <w:rPr>
          <w:b/>
          <w:bCs/>
          <w:sz w:val="22"/>
          <w:szCs w:val="22"/>
          <w:lang w:eastAsia="ko-KR"/>
        </w:rPr>
        <w:t>UE first detects Cell A and then moves to NES Cell</w:t>
      </w:r>
      <w:r>
        <w:rPr>
          <w:rFonts w:eastAsiaTheme="minorEastAsia" w:hint="eastAsia"/>
          <w:b/>
          <w:bCs/>
          <w:sz w:val="22"/>
          <w:szCs w:val="22"/>
          <w:lang w:eastAsia="ko-KR"/>
        </w:rPr>
        <w:t>)</w:t>
      </w:r>
      <w:r>
        <w:rPr>
          <w:rFonts w:eastAsia="바탕" w:hint="eastAsia"/>
          <w:b/>
          <w:bCs/>
          <w:sz w:val="22"/>
          <w:szCs w:val="22"/>
          <w:lang w:eastAsia="ko-KR"/>
        </w:rPr>
        <w:t xml:space="preserve">, </w:t>
      </w:r>
      <w:r w:rsidRPr="00744F66">
        <w:rPr>
          <w:rFonts w:eastAsia="바탕"/>
          <w:b/>
          <w:bCs/>
          <w:sz w:val="22"/>
          <w:szCs w:val="22"/>
          <w:lang w:eastAsia="ko-KR"/>
        </w:rPr>
        <w:t>UE identif</w:t>
      </w:r>
      <w:r>
        <w:rPr>
          <w:rFonts w:eastAsia="바탕" w:hint="eastAsia"/>
          <w:b/>
          <w:bCs/>
          <w:sz w:val="22"/>
          <w:szCs w:val="22"/>
          <w:lang w:eastAsia="ko-KR"/>
        </w:rPr>
        <w:t>ies</w:t>
      </w:r>
      <w:r w:rsidRPr="00744F66">
        <w:rPr>
          <w:rFonts w:eastAsia="바탕"/>
          <w:b/>
          <w:bCs/>
          <w:sz w:val="22"/>
          <w:szCs w:val="22"/>
          <w:lang w:eastAsia="ko-KR"/>
        </w:rPr>
        <w:t xml:space="preserve"> NES Cell with on-demand SIB1 based on UL WUS configuration provided by Cell A (i.e., Option 1</w:t>
      </w:r>
      <w:r>
        <w:rPr>
          <w:rFonts w:eastAsia="바탕" w:hint="eastAsia"/>
          <w:b/>
          <w:bCs/>
          <w:sz w:val="22"/>
          <w:szCs w:val="22"/>
          <w:lang w:eastAsia="ko-KR"/>
        </w:rPr>
        <w:t xml:space="preserve"> in previous RAN1 agreement</w:t>
      </w:r>
      <w:r w:rsidRPr="00744F66">
        <w:rPr>
          <w:rFonts w:eastAsia="바탕"/>
          <w:b/>
          <w:bCs/>
          <w:sz w:val="22"/>
          <w:szCs w:val="22"/>
          <w:lang w:eastAsia="ko-KR"/>
        </w:rPr>
        <w:t>)</w:t>
      </w:r>
      <w:r>
        <w:rPr>
          <w:rFonts w:eastAsia="바탕" w:hint="eastAsia"/>
          <w:b/>
          <w:bCs/>
          <w:sz w:val="22"/>
          <w:szCs w:val="22"/>
          <w:lang w:eastAsia="ko-KR"/>
        </w:rPr>
        <w:t xml:space="preserve">. Among the following possible four sub-scenarios, confirm Scenario 1-1 is NOT allowed and further discuss which sub-scenario(s) is considered for </w:t>
      </w:r>
      <w:r w:rsidR="00B541B2">
        <w:rPr>
          <w:rFonts w:eastAsia="바탕" w:hint="eastAsia"/>
          <w:b/>
          <w:bCs/>
          <w:sz w:val="22"/>
          <w:szCs w:val="22"/>
          <w:lang w:eastAsia="ko-KR"/>
        </w:rPr>
        <w:t xml:space="preserve">on-demand </w:t>
      </w:r>
      <w:r>
        <w:rPr>
          <w:rFonts w:eastAsia="바탕" w:hint="eastAsia"/>
          <w:b/>
          <w:bCs/>
          <w:sz w:val="22"/>
          <w:szCs w:val="22"/>
          <w:lang w:eastAsia="ko-KR"/>
        </w:rPr>
        <w:t>SIB1.</w:t>
      </w:r>
    </w:p>
    <w:p w14:paraId="5B6BA02F" w14:textId="081B9729" w:rsidR="00744F66" w:rsidRPr="00744F66" w:rsidRDefault="00744F66" w:rsidP="00744F66">
      <w:pPr>
        <w:pStyle w:val="ListParagraph"/>
        <w:numPr>
          <w:ilvl w:val="0"/>
          <w:numId w:val="71"/>
        </w:numPr>
        <w:spacing w:before="120" w:after="120" w:line="240" w:lineRule="auto"/>
        <w:ind w:leftChars="0"/>
        <w:rPr>
          <w:b/>
          <w:bCs/>
          <w:sz w:val="22"/>
          <w:szCs w:val="22"/>
          <w:lang w:eastAsia="ko-KR"/>
        </w:rPr>
      </w:pPr>
      <w:r>
        <w:rPr>
          <w:rFonts w:ascii="Times New Roman" w:hAnsi="Times New Roman" w:hint="eastAsia"/>
          <w:b/>
          <w:bCs/>
          <w:sz w:val="22"/>
          <w:szCs w:val="22"/>
          <w:lang w:eastAsia="ko-KR"/>
        </w:rPr>
        <w:t xml:space="preserve">Scenario 1-1: </w:t>
      </w:r>
      <w:r w:rsidRPr="00744F66">
        <w:rPr>
          <w:rFonts w:ascii="Times New Roman" w:hAnsi="Times New Roman"/>
          <w:b/>
          <w:bCs/>
          <w:sz w:val="22"/>
          <w:szCs w:val="22"/>
          <w:lang w:eastAsia="ko-KR"/>
        </w:rPr>
        <w:t>SSB for NES Cell is CD-SSB on sync raster</w:t>
      </w:r>
    </w:p>
    <w:p w14:paraId="74E94CC5" w14:textId="606F65C5" w:rsidR="00744F66" w:rsidRPr="00744F66" w:rsidRDefault="00744F66" w:rsidP="00744F66">
      <w:pPr>
        <w:pStyle w:val="ListParagraph"/>
        <w:numPr>
          <w:ilvl w:val="0"/>
          <w:numId w:val="71"/>
        </w:numPr>
        <w:spacing w:before="120" w:after="120" w:line="240" w:lineRule="auto"/>
        <w:ind w:leftChars="0"/>
        <w:rPr>
          <w:b/>
          <w:bCs/>
          <w:sz w:val="22"/>
          <w:szCs w:val="22"/>
          <w:lang w:eastAsia="ko-KR"/>
        </w:rPr>
      </w:pPr>
      <w:r>
        <w:rPr>
          <w:rFonts w:ascii="Times New Roman" w:hAnsi="Times New Roman" w:hint="eastAsia"/>
          <w:b/>
          <w:bCs/>
          <w:sz w:val="22"/>
          <w:szCs w:val="22"/>
          <w:lang w:eastAsia="ko-KR"/>
        </w:rPr>
        <w:t xml:space="preserve">Scenario 1-2: </w:t>
      </w:r>
      <w:r w:rsidRPr="00744F66">
        <w:rPr>
          <w:rFonts w:ascii="Times New Roman" w:hAnsi="Times New Roman"/>
          <w:b/>
          <w:bCs/>
          <w:sz w:val="22"/>
          <w:szCs w:val="22"/>
          <w:lang w:eastAsia="ko-KR"/>
        </w:rPr>
        <w:t xml:space="preserve">SSB for NES Cell is CD-SSB </w:t>
      </w:r>
      <w:r>
        <w:rPr>
          <w:rFonts w:ascii="Times New Roman" w:hAnsi="Times New Roman" w:hint="eastAsia"/>
          <w:b/>
          <w:bCs/>
          <w:sz w:val="22"/>
          <w:szCs w:val="22"/>
          <w:lang w:eastAsia="ko-KR"/>
        </w:rPr>
        <w:t xml:space="preserve">not </w:t>
      </w:r>
      <w:r w:rsidRPr="00744F66">
        <w:rPr>
          <w:rFonts w:ascii="Times New Roman" w:hAnsi="Times New Roman"/>
          <w:b/>
          <w:bCs/>
          <w:sz w:val="22"/>
          <w:szCs w:val="22"/>
          <w:lang w:eastAsia="ko-KR"/>
        </w:rPr>
        <w:t>on sync raster</w:t>
      </w:r>
    </w:p>
    <w:p w14:paraId="57A40118" w14:textId="0245BFE5" w:rsidR="00744F66" w:rsidRPr="00744F66" w:rsidRDefault="00744F66" w:rsidP="00744F66">
      <w:pPr>
        <w:pStyle w:val="ListParagraph"/>
        <w:numPr>
          <w:ilvl w:val="0"/>
          <w:numId w:val="71"/>
        </w:numPr>
        <w:spacing w:before="120" w:after="120" w:line="240" w:lineRule="auto"/>
        <w:ind w:leftChars="0"/>
        <w:rPr>
          <w:b/>
          <w:bCs/>
          <w:sz w:val="22"/>
          <w:szCs w:val="22"/>
          <w:lang w:eastAsia="ko-KR"/>
        </w:rPr>
      </w:pPr>
      <w:r>
        <w:rPr>
          <w:rFonts w:ascii="Times New Roman" w:hAnsi="Times New Roman" w:hint="eastAsia"/>
          <w:b/>
          <w:bCs/>
          <w:sz w:val="22"/>
          <w:szCs w:val="22"/>
          <w:lang w:eastAsia="ko-KR"/>
        </w:rPr>
        <w:t xml:space="preserve">Scenario 1-3: </w:t>
      </w:r>
      <w:r w:rsidRPr="00744F66">
        <w:rPr>
          <w:rFonts w:ascii="Times New Roman" w:hAnsi="Times New Roman"/>
          <w:b/>
          <w:bCs/>
          <w:sz w:val="22"/>
          <w:szCs w:val="22"/>
          <w:lang w:eastAsia="ko-KR"/>
        </w:rPr>
        <w:t xml:space="preserve">SSB for NES Cell is </w:t>
      </w:r>
      <w:r>
        <w:rPr>
          <w:rFonts w:ascii="Times New Roman" w:hAnsi="Times New Roman" w:hint="eastAsia"/>
          <w:b/>
          <w:bCs/>
          <w:sz w:val="22"/>
          <w:szCs w:val="22"/>
          <w:lang w:eastAsia="ko-KR"/>
        </w:rPr>
        <w:t>N</w:t>
      </w:r>
      <w:r w:rsidRPr="00744F66">
        <w:rPr>
          <w:rFonts w:ascii="Times New Roman" w:hAnsi="Times New Roman"/>
          <w:b/>
          <w:bCs/>
          <w:sz w:val="22"/>
          <w:szCs w:val="22"/>
          <w:lang w:eastAsia="ko-KR"/>
        </w:rPr>
        <w:t>CD-SSB on sync raster</w:t>
      </w:r>
    </w:p>
    <w:p w14:paraId="303D481F" w14:textId="413AD43D" w:rsidR="00744F66" w:rsidRPr="00744F66" w:rsidRDefault="00744F66" w:rsidP="00744F66">
      <w:pPr>
        <w:pStyle w:val="ListParagraph"/>
        <w:numPr>
          <w:ilvl w:val="0"/>
          <w:numId w:val="71"/>
        </w:numPr>
        <w:spacing w:before="120" w:after="120" w:line="240" w:lineRule="auto"/>
        <w:ind w:leftChars="0"/>
        <w:rPr>
          <w:b/>
          <w:bCs/>
          <w:sz w:val="22"/>
          <w:szCs w:val="22"/>
          <w:lang w:eastAsia="ko-KR"/>
        </w:rPr>
      </w:pPr>
      <w:r>
        <w:rPr>
          <w:rFonts w:ascii="Times New Roman" w:hAnsi="Times New Roman" w:hint="eastAsia"/>
          <w:b/>
          <w:bCs/>
          <w:sz w:val="22"/>
          <w:szCs w:val="22"/>
          <w:lang w:eastAsia="ko-KR"/>
        </w:rPr>
        <w:t xml:space="preserve">Scenario 1-4: </w:t>
      </w:r>
      <w:r w:rsidRPr="00744F66">
        <w:rPr>
          <w:rFonts w:ascii="Times New Roman" w:hAnsi="Times New Roman"/>
          <w:b/>
          <w:bCs/>
          <w:sz w:val="22"/>
          <w:szCs w:val="22"/>
          <w:lang w:eastAsia="ko-KR"/>
        </w:rPr>
        <w:t xml:space="preserve">SSB for NES Cell is </w:t>
      </w:r>
      <w:r>
        <w:rPr>
          <w:rFonts w:ascii="Times New Roman" w:hAnsi="Times New Roman" w:hint="eastAsia"/>
          <w:b/>
          <w:bCs/>
          <w:sz w:val="22"/>
          <w:szCs w:val="22"/>
          <w:lang w:eastAsia="ko-KR"/>
        </w:rPr>
        <w:t>N</w:t>
      </w:r>
      <w:r w:rsidRPr="00744F66">
        <w:rPr>
          <w:rFonts w:ascii="Times New Roman" w:hAnsi="Times New Roman"/>
          <w:b/>
          <w:bCs/>
          <w:sz w:val="22"/>
          <w:szCs w:val="22"/>
          <w:lang w:eastAsia="ko-KR"/>
        </w:rPr>
        <w:t xml:space="preserve">CD-SSB </w:t>
      </w:r>
      <w:r>
        <w:rPr>
          <w:rFonts w:ascii="Times New Roman" w:hAnsi="Times New Roman" w:hint="eastAsia"/>
          <w:b/>
          <w:bCs/>
          <w:sz w:val="22"/>
          <w:szCs w:val="22"/>
          <w:lang w:eastAsia="ko-KR"/>
        </w:rPr>
        <w:t xml:space="preserve">not </w:t>
      </w:r>
      <w:r w:rsidRPr="00744F66">
        <w:rPr>
          <w:rFonts w:ascii="Times New Roman" w:hAnsi="Times New Roman"/>
          <w:b/>
          <w:bCs/>
          <w:sz w:val="22"/>
          <w:szCs w:val="22"/>
          <w:lang w:eastAsia="ko-KR"/>
        </w:rPr>
        <w:t>on sync raster</w:t>
      </w:r>
    </w:p>
    <w:p w14:paraId="7CFB9094" w14:textId="2DEB0213" w:rsidR="00744F66" w:rsidRPr="00123082" w:rsidRDefault="00744F66" w:rsidP="00744F66">
      <w:pPr>
        <w:spacing w:before="120" w:after="120" w:line="240" w:lineRule="auto"/>
        <w:ind w:left="0" w:firstLineChars="100" w:firstLine="220"/>
        <w:rPr>
          <w:rFonts w:eastAsia="바탕"/>
          <w:b/>
          <w:bCs/>
          <w:sz w:val="22"/>
          <w:szCs w:val="22"/>
          <w:lang w:eastAsia="ko-KR"/>
        </w:rPr>
      </w:pPr>
      <w:r w:rsidRPr="00123082">
        <w:rPr>
          <w:rFonts w:eastAsia="바탕"/>
          <w:b/>
          <w:bCs/>
          <w:sz w:val="22"/>
          <w:szCs w:val="22"/>
          <w:lang w:eastAsia="ko-KR"/>
        </w:rPr>
        <w:t>Proposal #</w:t>
      </w:r>
      <w:r>
        <w:rPr>
          <w:rFonts w:eastAsia="바탕"/>
          <w:b/>
          <w:bCs/>
          <w:sz w:val="22"/>
          <w:szCs w:val="22"/>
          <w:lang w:eastAsia="ko-KR"/>
        </w:rPr>
        <w:t>3</w:t>
      </w:r>
      <w:r w:rsidRPr="00123082">
        <w:rPr>
          <w:rFonts w:eastAsia="바탕"/>
          <w:b/>
          <w:bCs/>
          <w:sz w:val="22"/>
          <w:szCs w:val="22"/>
          <w:lang w:eastAsia="ko-KR"/>
        </w:rPr>
        <w:t xml:space="preserve">: For </w:t>
      </w:r>
      <w:r>
        <w:rPr>
          <w:rFonts w:eastAsia="바탕" w:hint="eastAsia"/>
          <w:b/>
          <w:bCs/>
          <w:sz w:val="22"/>
          <w:szCs w:val="22"/>
          <w:lang w:eastAsia="ko-KR"/>
        </w:rPr>
        <w:t xml:space="preserve">Scenario 2 (i.e., </w:t>
      </w:r>
      <w:r w:rsidRPr="00744F66">
        <w:rPr>
          <w:b/>
          <w:bCs/>
          <w:sz w:val="22"/>
          <w:szCs w:val="22"/>
          <w:lang w:eastAsia="ko-KR"/>
        </w:rPr>
        <w:t>UE first detects NES Cell and then searches for Cell A</w:t>
      </w:r>
      <w:r>
        <w:rPr>
          <w:rFonts w:eastAsia="바탕" w:hint="eastAsia"/>
          <w:b/>
          <w:bCs/>
          <w:sz w:val="22"/>
          <w:szCs w:val="22"/>
          <w:lang w:eastAsia="ko-KR"/>
        </w:rPr>
        <w:t xml:space="preserve">), </w:t>
      </w:r>
      <w:r w:rsidRPr="00744F66">
        <w:rPr>
          <w:rFonts w:eastAsia="바탕"/>
          <w:b/>
          <w:bCs/>
          <w:sz w:val="22"/>
          <w:szCs w:val="22"/>
          <w:lang w:eastAsia="ko-KR"/>
        </w:rPr>
        <w:t>UE identif</w:t>
      </w:r>
      <w:r>
        <w:rPr>
          <w:rFonts w:eastAsia="바탕" w:hint="eastAsia"/>
          <w:b/>
          <w:bCs/>
          <w:sz w:val="22"/>
          <w:szCs w:val="22"/>
          <w:lang w:eastAsia="ko-KR"/>
        </w:rPr>
        <w:t>ies</w:t>
      </w:r>
      <w:r w:rsidRPr="00744F66">
        <w:rPr>
          <w:rFonts w:eastAsia="바탕"/>
          <w:b/>
          <w:bCs/>
          <w:sz w:val="22"/>
          <w:szCs w:val="22"/>
          <w:lang w:eastAsia="ko-KR"/>
        </w:rPr>
        <w:t xml:space="preserve"> NES Cell with on-demand SIB1 based on PBCH payload provided by NES Cell</w:t>
      </w:r>
      <w:r>
        <w:rPr>
          <w:rFonts w:eastAsia="바탕" w:hint="eastAsia"/>
          <w:b/>
          <w:bCs/>
          <w:sz w:val="22"/>
          <w:szCs w:val="22"/>
          <w:lang w:eastAsia="ko-KR"/>
        </w:rPr>
        <w:t xml:space="preserve"> </w:t>
      </w:r>
      <w:r w:rsidRPr="00744F66">
        <w:rPr>
          <w:rFonts w:eastAsia="바탕"/>
          <w:b/>
          <w:bCs/>
          <w:sz w:val="22"/>
          <w:szCs w:val="22"/>
          <w:lang w:eastAsia="ko-KR"/>
        </w:rPr>
        <w:t xml:space="preserve">(i.e., Option </w:t>
      </w:r>
      <w:r>
        <w:rPr>
          <w:rFonts w:eastAsia="바탕" w:hint="eastAsia"/>
          <w:b/>
          <w:bCs/>
          <w:sz w:val="22"/>
          <w:szCs w:val="22"/>
          <w:lang w:eastAsia="ko-KR"/>
        </w:rPr>
        <w:t>2 in previous RAN1 agreement</w:t>
      </w:r>
      <w:r w:rsidRPr="00744F66">
        <w:rPr>
          <w:rFonts w:eastAsia="바탕"/>
          <w:b/>
          <w:bCs/>
          <w:sz w:val="22"/>
          <w:szCs w:val="22"/>
          <w:lang w:eastAsia="ko-KR"/>
        </w:rPr>
        <w:t>)</w:t>
      </w:r>
      <w:r>
        <w:rPr>
          <w:rFonts w:eastAsia="바탕" w:hint="eastAsia"/>
          <w:b/>
          <w:bCs/>
          <w:sz w:val="22"/>
          <w:szCs w:val="22"/>
          <w:lang w:eastAsia="ko-KR"/>
        </w:rPr>
        <w:t>, and obtains information about where the corresponding C</w:t>
      </w:r>
      <w:r>
        <w:rPr>
          <w:rFonts w:eastAsia="바탕"/>
          <w:b/>
          <w:bCs/>
          <w:sz w:val="22"/>
          <w:szCs w:val="22"/>
          <w:lang w:eastAsia="ko-KR"/>
        </w:rPr>
        <w:t>e</w:t>
      </w:r>
      <w:r>
        <w:rPr>
          <w:rFonts w:eastAsia="바탕" w:hint="eastAsia"/>
          <w:b/>
          <w:bCs/>
          <w:sz w:val="22"/>
          <w:szCs w:val="22"/>
          <w:lang w:eastAsia="ko-KR"/>
        </w:rPr>
        <w:t xml:space="preserve">ll A is located, by repurposing </w:t>
      </w:r>
      <w:r w:rsidRPr="00744F66">
        <w:rPr>
          <w:rFonts w:eastAsia="바탕"/>
          <w:b/>
          <w:bCs/>
          <w:sz w:val="22"/>
          <w:szCs w:val="22"/>
          <w:lang w:eastAsia="ko-KR"/>
        </w:rPr>
        <w:t xml:space="preserve">reserved states for </w:t>
      </w:r>
      <m:oMath>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GSCN</m:t>
            </m:r>
          </m:sub>
          <m:sup>
            <m:r>
              <m:rPr>
                <m:sty m:val="b"/>
              </m:rPr>
              <w:rPr>
                <w:rFonts w:ascii="Cambria Math" w:hAnsi="Cambria Math"/>
              </w:rPr>
              <m:t>Offset</m:t>
            </m:r>
          </m:sup>
        </m:sSubSup>
      </m:oMath>
      <w:r w:rsidRPr="00744F66">
        <w:rPr>
          <w:rFonts w:eastAsia="바탕"/>
          <w:b/>
          <w:bCs/>
          <w:sz w:val="22"/>
          <w:szCs w:val="22"/>
          <w:lang w:eastAsia="ko-KR"/>
        </w:rPr>
        <w:t xml:space="preserve"> when k_SSB=30 for FR1 in Table 13-16 or k_SSB=14 for FR2 in Table 13-17 of TS 38.213.</w:t>
      </w:r>
    </w:p>
    <w:p w14:paraId="5AEFA236" w14:textId="77777777" w:rsidR="008B4095" w:rsidRPr="00123082" w:rsidRDefault="008B4095" w:rsidP="00123082">
      <w:pPr>
        <w:spacing w:before="120" w:after="120" w:line="240" w:lineRule="auto"/>
        <w:ind w:left="0" w:firstLineChars="100" w:firstLine="220"/>
        <w:rPr>
          <w:rFonts w:eastAsia="바탕"/>
          <w:sz w:val="22"/>
          <w:szCs w:val="22"/>
          <w:lang w:eastAsia="ko-KR"/>
        </w:rPr>
      </w:pPr>
    </w:p>
    <w:p w14:paraId="2D6D77E3" w14:textId="5F232ED8" w:rsidR="0035716B" w:rsidRPr="00123082" w:rsidRDefault="0035716B" w:rsidP="0035716B">
      <w:pPr>
        <w:pStyle w:val="Heading1"/>
        <w:numPr>
          <w:ilvl w:val="1"/>
          <w:numId w:val="1"/>
        </w:numPr>
        <w:spacing w:line="240" w:lineRule="auto"/>
        <w:rPr>
          <w:rFonts w:ascii="Times New Roman" w:eastAsia="바탕" w:hAnsi="Times New Roman"/>
          <w:b/>
          <w:sz w:val="22"/>
          <w:szCs w:val="22"/>
          <w:lang w:eastAsia="ko-KR"/>
        </w:rPr>
      </w:pPr>
      <w:r>
        <w:rPr>
          <w:rFonts w:ascii="Times New Roman" w:eastAsia="바탕" w:hAnsi="Times New Roman" w:hint="eastAsia"/>
          <w:b/>
          <w:sz w:val="22"/>
          <w:szCs w:val="22"/>
          <w:lang w:eastAsia="ko-KR"/>
        </w:rPr>
        <w:t>UL WUS resource configuration</w:t>
      </w:r>
    </w:p>
    <w:p w14:paraId="6E032BAA" w14:textId="4C8DBB1F" w:rsidR="008A2984" w:rsidRDefault="008A2984" w:rsidP="00123082">
      <w:pPr>
        <w:spacing w:before="120" w:after="120" w:line="240" w:lineRule="auto"/>
        <w:ind w:left="0" w:firstLineChars="100" w:firstLine="220"/>
        <w:rPr>
          <w:rFonts w:eastAsia="바탕"/>
          <w:sz w:val="22"/>
          <w:szCs w:val="22"/>
          <w:lang w:eastAsia="ko-KR"/>
        </w:rPr>
      </w:pPr>
    </w:p>
    <w:tbl>
      <w:tblPr>
        <w:tblStyle w:val="TableGrid"/>
        <w:tblW w:w="0" w:type="auto"/>
        <w:tblLook w:val="04A0" w:firstRow="1" w:lastRow="0" w:firstColumn="1" w:lastColumn="0" w:noHBand="0" w:noVBand="1"/>
      </w:tblPr>
      <w:tblGrid>
        <w:gridCol w:w="9628"/>
      </w:tblGrid>
      <w:tr w:rsidR="0035716B" w14:paraId="4D3A1CE7" w14:textId="77777777" w:rsidTr="0035716B">
        <w:tc>
          <w:tcPr>
            <w:tcW w:w="9628" w:type="dxa"/>
          </w:tcPr>
          <w:p w14:paraId="076DFB16" w14:textId="77777777" w:rsidR="0035716B" w:rsidRPr="0035716B" w:rsidRDefault="0035716B" w:rsidP="0035716B">
            <w:pPr>
              <w:widowControl w:val="0"/>
              <w:wordWrap w:val="0"/>
              <w:spacing w:before="0" w:after="0" w:line="259" w:lineRule="auto"/>
              <w:ind w:left="0" w:firstLine="0"/>
              <w:rPr>
                <w:rFonts w:ascii="Times" w:eastAsia="바탕" w:hAnsi="Times" w:cs="Times"/>
                <w:b/>
                <w:bCs/>
                <w:kern w:val="2"/>
                <w:szCs w:val="24"/>
                <w:highlight w:val="green"/>
                <w:lang w:val="en-US" w:eastAsia="x-none"/>
              </w:rPr>
            </w:pPr>
            <w:r w:rsidRPr="0035716B">
              <w:rPr>
                <w:rFonts w:ascii="Times" w:eastAsia="바탕" w:hAnsi="Times" w:cs="Times"/>
                <w:b/>
                <w:bCs/>
                <w:kern w:val="2"/>
                <w:szCs w:val="24"/>
                <w:highlight w:val="green"/>
                <w:lang w:val="en-US" w:eastAsia="x-none"/>
              </w:rPr>
              <w:t>Agreement</w:t>
            </w:r>
            <w:r w:rsidRPr="0035716B">
              <w:rPr>
                <w:rFonts w:ascii="Times" w:eastAsia="바탕" w:hAnsi="Times" w:cs="Times" w:hint="eastAsia"/>
                <w:b/>
                <w:bCs/>
                <w:kern w:val="2"/>
                <w:szCs w:val="24"/>
                <w:highlight w:val="green"/>
                <w:lang w:val="en-US" w:eastAsia="x-none"/>
              </w:rPr>
              <w:t xml:space="preserve"> (RAN1#118)</w:t>
            </w:r>
          </w:p>
          <w:p w14:paraId="21462448" w14:textId="77777777" w:rsidR="0035716B" w:rsidRPr="0035716B" w:rsidRDefault="0035716B" w:rsidP="0035716B">
            <w:pPr>
              <w:widowControl w:val="0"/>
              <w:wordWrap w:val="0"/>
              <w:spacing w:before="0" w:after="0" w:line="259" w:lineRule="auto"/>
              <w:ind w:left="0" w:firstLine="0"/>
              <w:rPr>
                <w:rFonts w:ascii="Times" w:eastAsia="PMingLiU" w:hAnsi="Times" w:cstheme="minorBidi"/>
                <w:bCs/>
                <w:kern w:val="2"/>
                <w:szCs w:val="24"/>
                <w:lang w:val="en-US" w:eastAsia="zh-TW"/>
              </w:rPr>
            </w:pPr>
            <w:r w:rsidRPr="0035716B">
              <w:rPr>
                <w:rFonts w:ascii="Times" w:eastAsia="PMingLiU" w:hAnsi="Times" w:cstheme="minorBidi"/>
                <w:bCs/>
                <w:kern w:val="2"/>
                <w:szCs w:val="24"/>
                <w:lang w:val="en-US" w:eastAsia="zh-TW"/>
              </w:rPr>
              <w:t xml:space="preserve">For further work on on-demand SIB1 in idle/inactive mode related to </w:t>
            </w:r>
            <w:r w:rsidRPr="0035716B">
              <w:rPr>
                <w:rFonts w:ascii="Times" w:eastAsia="맑은 고딕" w:hAnsi="Times" w:cstheme="minorBidi"/>
                <w:bCs/>
                <w:kern w:val="2"/>
                <w:szCs w:val="24"/>
                <w:lang w:val="en-US" w:eastAsia="ko-KR"/>
              </w:rPr>
              <w:t xml:space="preserve">dedicated </w:t>
            </w:r>
            <w:r w:rsidRPr="0035716B">
              <w:rPr>
                <w:rFonts w:ascii="Times" w:eastAsia="PMingLiU" w:hAnsi="Times" w:cstheme="minorBidi"/>
                <w:bCs/>
                <w:kern w:val="2"/>
                <w:szCs w:val="24"/>
                <w:lang w:val="en-US" w:eastAsia="zh-TW"/>
              </w:rPr>
              <w:t xml:space="preserve">PRACH resource usage, RAN1 to study the following options: </w:t>
            </w:r>
          </w:p>
          <w:p w14:paraId="1AEA94DB" w14:textId="77777777" w:rsidR="0035716B" w:rsidRPr="0035716B" w:rsidRDefault="0035716B" w:rsidP="0035716B">
            <w:pPr>
              <w:widowControl w:val="0"/>
              <w:numPr>
                <w:ilvl w:val="0"/>
                <w:numId w:val="19"/>
              </w:numPr>
              <w:wordWrap w:val="0"/>
              <w:autoSpaceDE w:val="0"/>
              <w:autoSpaceDN w:val="0"/>
              <w:spacing w:before="0" w:after="0" w:line="259" w:lineRule="auto"/>
              <w:jc w:val="left"/>
              <w:rPr>
                <w:rFonts w:ascii="Times" w:eastAsia="PMingLiU" w:hAnsi="Times" w:cstheme="minorBidi"/>
                <w:bCs/>
                <w:kern w:val="2"/>
                <w:szCs w:val="24"/>
                <w:lang w:val="en-US" w:eastAsia="zh-TW"/>
              </w:rPr>
            </w:pPr>
            <w:r w:rsidRPr="0035716B">
              <w:rPr>
                <w:rFonts w:ascii="Times" w:eastAsia="PMingLiU" w:hAnsi="Times" w:cstheme="minorBidi"/>
                <w:bCs/>
                <w:kern w:val="2"/>
                <w:szCs w:val="24"/>
                <w:lang w:val="en-US" w:eastAsia="zh-TW"/>
              </w:rPr>
              <w:t xml:space="preserve">Option 1 (shared RO): The dedicated WUS resource shares the same PRACH resource pool with PRACH resource for other usages. </w:t>
            </w:r>
          </w:p>
          <w:p w14:paraId="56A6849B" w14:textId="0ED387EC" w:rsidR="0035716B" w:rsidRPr="0035716B" w:rsidRDefault="0035716B" w:rsidP="0035716B">
            <w:pPr>
              <w:widowControl w:val="0"/>
              <w:numPr>
                <w:ilvl w:val="0"/>
                <w:numId w:val="19"/>
              </w:numPr>
              <w:wordWrap w:val="0"/>
              <w:autoSpaceDE w:val="0"/>
              <w:autoSpaceDN w:val="0"/>
              <w:spacing w:before="0" w:after="0" w:line="259" w:lineRule="auto"/>
              <w:jc w:val="left"/>
              <w:rPr>
                <w:rFonts w:ascii="Times" w:eastAsia="PMingLiU" w:hAnsi="Times" w:cstheme="minorBidi"/>
                <w:bCs/>
                <w:kern w:val="2"/>
                <w:szCs w:val="24"/>
                <w:lang w:val="en-US" w:eastAsia="zh-TW"/>
              </w:rPr>
            </w:pPr>
            <w:r w:rsidRPr="0035716B">
              <w:rPr>
                <w:rFonts w:ascii="Times" w:eastAsia="PMingLiU" w:hAnsi="Times" w:cstheme="minorBidi"/>
                <w:bCs/>
                <w:kern w:val="2"/>
                <w:szCs w:val="24"/>
                <w:lang w:val="en-US" w:eastAsia="zh-TW"/>
              </w:rPr>
              <w:t>Option 2 (separated RO): The dedicated WUS resource uses an independent RACH resource pool with PRACH resource for other usages.</w:t>
            </w:r>
          </w:p>
        </w:tc>
      </w:tr>
    </w:tbl>
    <w:p w14:paraId="105A9AB9" w14:textId="46EDDBEE" w:rsidR="00517C18" w:rsidRPr="00123082" w:rsidRDefault="00232193" w:rsidP="00652457">
      <w:pPr>
        <w:spacing w:before="120" w:after="120" w:line="240" w:lineRule="auto"/>
        <w:ind w:left="0" w:firstLineChars="100" w:firstLine="220"/>
        <w:rPr>
          <w:rFonts w:eastAsia="바탕"/>
          <w:b/>
          <w:sz w:val="22"/>
          <w:szCs w:val="22"/>
          <w:lang w:eastAsia="ko-KR"/>
        </w:rPr>
      </w:pPr>
      <w:r>
        <w:rPr>
          <w:rFonts w:eastAsia="바탕" w:hint="eastAsia"/>
          <w:sz w:val="22"/>
          <w:szCs w:val="22"/>
          <w:lang w:eastAsia="ko-KR"/>
        </w:rPr>
        <w:t xml:space="preserve">As captured above, two options </w:t>
      </w:r>
      <w:r w:rsidR="00652457">
        <w:rPr>
          <w:rFonts w:eastAsia="바탕" w:hint="eastAsia"/>
          <w:sz w:val="22"/>
          <w:szCs w:val="22"/>
          <w:lang w:eastAsia="ko-KR"/>
        </w:rPr>
        <w:t>for configuring dedicated WUS resource are on the table</w:t>
      </w:r>
      <w:r>
        <w:rPr>
          <w:rFonts w:eastAsia="바탕" w:hint="eastAsia"/>
          <w:sz w:val="22"/>
          <w:szCs w:val="22"/>
          <w:lang w:eastAsia="ko-KR"/>
        </w:rPr>
        <w:t xml:space="preserve">, where one is shared RO and the other is separated RO. </w:t>
      </w:r>
      <w:r w:rsidR="00652457">
        <w:rPr>
          <w:rFonts w:eastAsia="바탕" w:hint="eastAsia"/>
          <w:sz w:val="22"/>
          <w:szCs w:val="22"/>
          <w:lang w:eastAsia="ko-KR"/>
        </w:rPr>
        <w:t xml:space="preserve">In our view, Option 1 (i.e., shared RO) is at least necessary </w:t>
      </w:r>
      <w:r w:rsidR="00652457">
        <w:rPr>
          <w:rFonts w:eastAsia="바탕" w:hint="eastAsia"/>
          <w:sz w:val="22"/>
          <w:szCs w:val="22"/>
          <w:lang w:eastAsia="ko-KR"/>
        </w:rPr>
        <w:lastRenderedPageBreak/>
        <w:t xml:space="preserve">considering that single preamble index of PRACH per RO (or per SSB beam) seems to be sufficient. Thus, other preamble indexes within the same RO can be used </w:t>
      </w:r>
      <w:r w:rsidR="00F65B71" w:rsidRPr="00123082">
        <w:rPr>
          <w:rFonts w:eastAsia="바탕"/>
          <w:sz w:val="22"/>
          <w:szCs w:val="22"/>
          <w:lang w:eastAsia="ko-KR"/>
        </w:rPr>
        <w:t xml:space="preserve">for initial access </w:t>
      </w:r>
      <w:r w:rsidR="00652457">
        <w:rPr>
          <w:rFonts w:eastAsia="바탕" w:hint="eastAsia"/>
          <w:sz w:val="22"/>
          <w:szCs w:val="22"/>
          <w:lang w:eastAsia="ko-KR"/>
        </w:rPr>
        <w:t xml:space="preserve">or existing on-demand SI request </w:t>
      </w:r>
      <w:r w:rsidR="00F65B71" w:rsidRPr="00123082">
        <w:rPr>
          <w:rFonts w:eastAsia="바탕"/>
          <w:sz w:val="22"/>
          <w:szCs w:val="22"/>
          <w:lang w:eastAsia="ko-KR"/>
        </w:rPr>
        <w:t>f</w:t>
      </w:r>
      <w:r w:rsidR="00652457">
        <w:rPr>
          <w:rFonts w:eastAsia="바탕" w:hint="eastAsia"/>
          <w:sz w:val="22"/>
          <w:szCs w:val="22"/>
          <w:lang w:eastAsia="ko-KR"/>
        </w:rPr>
        <w:t>or NES Cell</w:t>
      </w:r>
      <w:r w:rsidR="001A7BB3" w:rsidRPr="00123082">
        <w:rPr>
          <w:rFonts w:eastAsia="바탕"/>
          <w:sz w:val="22"/>
          <w:szCs w:val="22"/>
          <w:lang w:eastAsia="ko-KR"/>
        </w:rPr>
        <w:t>.</w:t>
      </w:r>
      <w:r w:rsidR="009A12FA" w:rsidRPr="00123082">
        <w:rPr>
          <w:rFonts w:eastAsia="바탕"/>
          <w:sz w:val="22"/>
          <w:szCs w:val="22"/>
          <w:lang w:eastAsia="ko-KR"/>
        </w:rPr>
        <w:t xml:space="preserve"> The PRACH resource for the on-demand SIB1 can be configured </w:t>
      </w:r>
      <w:r w:rsidR="00F65B71" w:rsidRPr="00123082">
        <w:rPr>
          <w:rFonts w:eastAsia="바탕"/>
          <w:sz w:val="22"/>
          <w:szCs w:val="22"/>
          <w:lang w:eastAsia="ko-KR"/>
        </w:rPr>
        <w:t xml:space="preserve">similar to RACH configuration mechanism (i.e., the parameters and structure in the </w:t>
      </w:r>
      <w:r w:rsidR="00F65B71" w:rsidRPr="00123082">
        <w:rPr>
          <w:rFonts w:eastAsia="바탕"/>
          <w:i/>
          <w:iCs/>
          <w:sz w:val="22"/>
          <w:szCs w:val="22"/>
          <w:lang w:eastAsia="ko-KR"/>
        </w:rPr>
        <w:t>SI-</w:t>
      </w:r>
      <w:proofErr w:type="spellStart"/>
      <w:r w:rsidR="00F65B71" w:rsidRPr="00123082">
        <w:rPr>
          <w:rFonts w:eastAsia="바탕"/>
          <w:i/>
          <w:iCs/>
          <w:sz w:val="22"/>
          <w:szCs w:val="22"/>
          <w:lang w:eastAsia="ko-KR"/>
        </w:rPr>
        <w:t>RequestConfig</w:t>
      </w:r>
      <w:proofErr w:type="spellEnd"/>
      <w:r w:rsidR="00F65B71" w:rsidRPr="00123082">
        <w:rPr>
          <w:rFonts w:eastAsia="바탕"/>
          <w:sz w:val="22"/>
          <w:szCs w:val="22"/>
          <w:lang w:eastAsia="ko-KR"/>
        </w:rPr>
        <w:t xml:space="preserve"> IE)</w:t>
      </w:r>
      <w:r w:rsidR="009A12FA" w:rsidRPr="00123082">
        <w:rPr>
          <w:rFonts w:eastAsia="바탕"/>
          <w:sz w:val="22"/>
          <w:szCs w:val="22"/>
          <w:lang w:eastAsia="ko-KR"/>
        </w:rPr>
        <w:t xml:space="preserve"> for the legacy on-demand SI.</w:t>
      </w:r>
    </w:p>
    <w:p w14:paraId="40B0E191" w14:textId="2AF55AE6" w:rsidR="00B011CB" w:rsidRPr="00123082" w:rsidRDefault="001A7BB3" w:rsidP="00123082">
      <w:pPr>
        <w:spacing w:before="120" w:after="120" w:line="240" w:lineRule="auto"/>
        <w:ind w:left="0" w:firstLineChars="100" w:firstLine="220"/>
        <w:rPr>
          <w:rFonts w:eastAsia="바탕"/>
          <w:sz w:val="22"/>
          <w:szCs w:val="22"/>
          <w:lang w:eastAsia="ko-KR"/>
        </w:rPr>
      </w:pPr>
      <w:r w:rsidRPr="00123082">
        <w:rPr>
          <w:rFonts w:eastAsia="바탕"/>
          <w:sz w:val="22"/>
          <w:szCs w:val="22"/>
          <w:lang w:eastAsia="ko-KR"/>
        </w:rPr>
        <w:t>When UE transmit</w:t>
      </w:r>
      <w:r w:rsidR="00F65B71" w:rsidRPr="00123082">
        <w:rPr>
          <w:rFonts w:eastAsia="바탕"/>
          <w:sz w:val="22"/>
          <w:szCs w:val="22"/>
          <w:lang w:eastAsia="ko-KR"/>
        </w:rPr>
        <w:t>s</w:t>
      </w:r>
      <w:r w:rsidRPr="00123082">
        <w:rPr>
          <w:rFonts w:eastAsia="바탕"/>
          <w:sz w:val="22"/>
          <w:szCs w:val="22"/>
          <w:lang w:eastAsia="ko-KR"/>
        </w:rPr>
        <w:t xml:space="preserve"> UL WUS to NES Cell, RACH configuration for initial access and RACH configuration for on-demand SIB1 can be configured separately. </w:t>
      </w:r>
      <w:r w:rsidR="007B490E" w:rsidRPr="00123082">
        <w:rPr>
          <w:rFonts w:eastAsia="바탕"/>
          <w:sz w:val="22"/>
          <w:szCs w:val="22"/>
          <w:lang w:eastAsia="ko-KR"/>
        </w:rPr>
        <w:t>Alternatively,</w:t>
      </w:r>
      <w:r w:rsidRPr="00123082">
        <w:rPr>
          <w:rFonts w:eastAsia="바탕"/>
          <w:sz w:val="22"/>
          <w:szCs w:val="22"/>
          <w:lang w:eastAsia="ko-KR"/>
        </w:rPr>
        <w:t xml:space="preserve"> they can be distinguished by separate ROs within single RACH configuration, or they can be distinguished by preamble index in a shared RO.</w:t>
      </w:r>
      <w:r w:rsidR="000E66F3" w:rsidRPr="00123082">
        <w:rPr>
          <w:rFonts w:eastAsia="바탕"/>
          <w:sz w:val="22"/>
          <w:szCs w:val="22"/>
          <w:lang w:eastAsia="ko-KR"/>
        </w:rPr>
        <w:t xml:space="preserve"> </w:t>
      </w:r>
      <w:r w:rsidR="00B011CB" w:rsidRPr="00123082">
        <w:rPr>
          <w:rFonts w:eastAsia="바탕"/>
          <w:sz w:val="22"/>
          <w:szCs w:val="22"/>
          <w:lang w:eastAsia="ko-KR"/>
        </w:rPr>
        <w:t xml:space="preserve">If PRACH configuration#1 (i.e., UL WUS configuration) configured by </w:t>
      </w:r>
      <w:r w:rsidR="00293522" w:rsidRPr="00123082">
        <w:rPr>
          <w:rFonts w:eastAsia="바탕"/>
          <w:sz w:val="22"/>
          <w:szCs w:val="22"/>
          <w:lang w:eastAsia="ko-KR"/>
        </w:rPr>
        <w:t xml:space="preserve">(SIB1 of) </w:t>
      </w:r>
      <w:r w:rsidR="00B011CB" w:rsidRPr="00123082">
        <w:rPr>
          <w:rFonts w:eastAsia="바탕"/>
          <w:sz w:val="22"/>
          <w:szCs w:val="22"/>
          <w:lang w:eastAsia="ko-KR"/>
        </w:rPr>
        <w:t xml:space="preserve">Cell A is the same as PRACH configuration#2 configured by SIB1 of NES Cell, the signalling overhead </w:t>
      </w:r>
      <w:r w:rsidR="00F65B71" w:rsidRPr="00123082">
        <w:rPr>
          <w:rFonts w:eastAsia="바탕"/>
          <w:sz w:val="22"/>
          <w:szCs w:val="22"/>
          <w:lang w:eastAsia="ko-KR"/>
        </w:rPr>
        <w:t xml:space="preserve">of Cell A </w:t>
      </w:r>
      <w:r w:rsidR="00B011CB" w:rsidRPr="00123082">
        <w:rPr>
          <w:rFonts w:eastAsia="바탕"/>
          <w:sz w:val="22"/>
          <w:szCs w:val="22"/>
          <w:lang w:eastAsia="ko-KR"/>
        </w:rPr>
        <w:t xml:space="preserve">to </w:t>
      </w:r>
      <w:r w:rsidR="00293522" w:rsidRPr="00123082">
        <w:rPr>
          <w:rFonts w:eastAsia="바탕"/>
          <w:sz w:val="22"/>
          <w:szCs w:val="22"/>
          <w:lang w:eastAsia="ko-KR"/>
        </w:rPr>
        <w:t xml:space="preserve">convey UL WUS configuration of multiple NES </w:t>
      </w:r>
      <w:r w:rsidR="00352FE4">
        <w:rPr>
          <w:rFonts w:eastAsia="바탕" w:hint="eastAsia"/>
          <w:sz w:val="22"/>
          <w:szCs w:val="22"/>
          <w:lang w:eastAsia="ko-KR"/>
        </w:rPr>
        <w:t>C</w:t>
      </w:r>
      <w:r w:rsidR="00352FE4" w:rsidRPr="00123082">
        <w:rPr>
          <w:rFonts w:eastAsia="바탕"/>
          <w:sz w:val="22"/>
          <w:szCs w:val="22"/>
          <w:lang w:eastAsia="ko-KR"/>
        </w:rPr>
        <w:t xml:space="preserve">ells </w:t>
      </w:r>
      <w:r w:rsidR="00B011CB" w:rsidRPr="00123082">
        <w:rPr>
          <w:rFonts w:eastAsia="바탕"/>
          <w:sz w:val="22"/>
          <w:szCs w:val="22"/>
          <w:lang w:eastAsia="ko-KR"/>
        </w:rPr>
        <w:t xml:space="preserve">may be large, so </w:t>
      </w:r>
      <w:r w:rsidR="005453A6" w:rsidRPr="00123082">
        <w:rPr>
          <w:rFonts w:eastAsia="바탕"/>
          <w:sz w:val="22"/>
          <w:szCs w:val="22"/>
          <w:lang w:eastAsia="ko-KR"/>
        </w:rPr>
        <w:t xml:space="preserve">it could be desirable that </w:t>
      </w:r>
      <w:r w:rsidR="00B011CB" w:rsidRPr="00123082">
        <w:rPr>
          <w:rFonts w:eastAsia="바탕"/>
          <w:sz w:val="22"/>
          <w:szCs w:val="22"/>
          <w:lang w:eastAsia="ko-KR"/>
        </w:rPr>
        <w:t xml:space="preserve">PRACH configuration#1 </w:t>
      </w:r>
      <w:r w:rsidR="005453A6" w:rsidRPr="00123082">
        <w:rPr>
          <w:rFonts w:eastAsia="바탕"/>
          <w:sz w:val="22"/>
          <w:szCs w:val="22"/>
          <w:lang w:eastAsia="ko-KR"/>
        </w:rPr>
        <w:t>is</w:t>
      </w:r>
      <w:r w:rsidR="00F473CF">
        <w:rPr>
          <w:rFonts w:eastAsia="바탕"/>
          <w:sz w:val="22"/>
          <w:szCs w:val="22"/>
          <w:lang w:eastAsia="ko-KR"/>
        </w:rPr>
        <w:t xml:space="preserve"> </w:t>
      </w:r>
      <w:r w:rsidR="00B011CB" w:rsidRPr="00123082">
        <w:rPr>
          <w:rFonts w:eastAsia="바탕"/>
          <w:sz w:val="22"/>
          <w:szCs w:val="22"/>
          <w:lang w:eastAsia="ko-KR"/>
        </w:rPr>
        <w:t>a subset of PRACH configuration#2.</w:t>
      </w:r>
    </w:p>
    <w:p w14:paraId="3E3E1FE8" w14:textId="77777777" w:rsidR="007518AB" w:rsidRPr="00123082" w:rsidRDefault="007518AB" w:rsidP="00123082">
      <w:pPr>
        <w:spacing w:before="120" w:after="120" w:line="240" w:lineRule="auto"/>
        <w:ind w:left="0" w:firstLineChars="100" w:firstLine="220"/>
        <w:rPr>
          <w:rFonts w:eastAsia="바탕"/>
          <w:bCs/>
          <w:sz w:val="22"/>
          <w:szCs w:val="22"/>
          <w:lang w:eastAsia="ko-KR"/>
        </w:rPr>
      </w:pPr>
    </w:p>
    <w:p w14:paraId="1A7C0968" w14:textId="363357D3" w:rsidR="00652457" w:rsidRDefault="00652457" w:rsidP="00652457">
      <w:pPr>
        <w:spacing w:before="120" w:after="120" w:line="240" w:lineRule="auto"/>
        <w:ind w:left="0" w:firstLineChars="100" w:firstLine="220"/>
        <w:rPr>
          <w:rFonts w:eastAsia="바탕"/>
          <w:b/>
          <w:bCs/>
          <w:sz w:val="22"/>
          <w:szCs w:val="22"/>
          <w:lang w:eastAsia="ko-KR"/>
        </w:rPr>
      </w:pPr>
      <w:r w:rsidRPr="00123082">
        <w:rPr>
          <w:rFonts w:eastAsia="바탕"/>
          <w:b/>
          <w:bCs/>
          <w:sz w:val="22"/>
          <w:szCs w:val="22"/>
          <w:lang w:eastAsia="ko-KR"/>
        </w:rPr>
        <w:t>Proposal #</w:t>
      </w:r>
      <w:r>
        <w:rPr>
          <w:rFonts w:eastAsia="바탕" w:hint="eastAsia"/>
          <w:b/>
          <w:bCs/>
          <w:sz w:val="22"/>
          <w:szCs w:val="22"/>
          <w:lang w:eastAsia="ko-KR"/>
        </w:rPr>
        <w:t>4</w:t>
      </w:r>
      <w:r w:rsidRPr="00123082">
        <w:rPr>
          <w:rFonts w:eastAsia="바탕"/>
          <w:b/>
          <w:bCs/>
          <w:sz w:val="22"/>
          <w:szCs w:val="22"/>
          <w:lang w:eastAsia="ko-KR"/>
        </w:rPr>
        <w:t xml:space="preserve">: </w:t>
      </w:r>
      <w:r>
        <w:rPr>
          <w:rFonts w:eastAsia="바탕" w:hint="eastAsia"/>
          <w:b/>
          <w:bCs/>
          <w:sz w:val="22"/>
          <w:szCs w:val="22"/>
          <w:lang w:eastAsia="ko-KR"/>
        </w:rPr>
        <w:t xml:space="preserve">For UL WUS resource configuration, at least </w:t>
      </w:r>
      <w:r w:rsidR="00A913D1">
        <w:rPr>
          <w:rFonts w:eastAsia="바탕" w:hint="eastAsia"/>
          <w:b/>
          <w:bCs/>
          <w:sz w:val="22"/>
          <w:szCs w:val="22"/>
          <w:lang w:eastAsia="ko-KR"/>
        </w:rPr>
        <w:t>support</w:t>
      </w:r>
      <w:r>
        <w:rPr>
          <w:rFonts w:eastAsia="바탕" w:hint="eastAsia"/>
          <w:b/>
          <w:bCs/>
          <w:sz w:val="22"/>
          <w:szCs w:val="22"/>
          <w:lang w:eastAsia="ko-KR"/>
        </w:rPr>
        <w:t xml:space="preserve"> Option 1 (</w:t>
      </w:r>
      <w:r w:rsidRPr="00652457">
        <w:rPr>
          <w:rFonts w:eastAsia="바탕"/>
          <w:b/>
          <w:bCs/>
          <w:sz w:val="22"/>
          <w:szCs w:val="22"/>
          <w:lang w:eastAsia="ko-KR"/>
        </w:rPr>
        <w:t>shared RO)</w:t>
      </w:r>
      <w:r>
        <w:rPr>
          <w:rFonts w:eastAsia="바탕" w:hint="eastAsia"/>
          <w:b/>
          <w:bCs/>
          <w:sz w:val="22"/>
          <w:szCs w:val="22"/>
          <w:lang w:eastAsia="ko-KR"/>
        </w:rPr>
        <w:t xml:space="preserve"> where</w:t>
      </w:r>
      <w:r w:rsidRPr="00652457">
        <w:rPr>
          <w:rFonts w:eastAsia="바탕"/>
          <w:b/>
          <w:bCs/>
          <w:sz w:val="22"/>
          <w:szCs w:val="22"/>
          <w:lang w:eastAsia="ko-KR"/>
        </w:rPr>
        <w:t xml:space="preserve"> </w:t>
      </w:r>
      <w:r>
        <w:rPr>
          <w:rFonts w:eastAsia="바탕" w:hint="eastAsia"/>
          <w:b/>
          <w:bCs/>
          <w:sz w:val="22"/>
          <w:szCs w:val="22"/>
          <w:lang w:eastAsia="ko-KR"/>
        </w:rPr>
        <w:t>t</w:t>
      </w:r>
      <w:r w:rsidRPr="00652457">
        <w:rPr>
          <w:rFonts w:eastAsia="바탕"/>
          <w:b/>
          <w:bCs/>
          <w:sz w:val="22"/>
          <w:szCs w:val="22"/>
          <w:lang w:eastAsia="ko-KR"/>
        </w:rPr>
        <w:t>he dedicated WUS resource shares the same PRACH resource pool with PRACH resource for other usages</w:t>
      </w:r>
      <w:r>
        <w:rPr>
          <w:rFonts w:eastAsia="바탕" w:hint="eastAsia"/>
          <w:b/>
          <w:bCs/>
          <w:sz w:val="22"/>
          <w:szCs w:val="22"/>
          <w:lang w:eastAsia="ko-KR"/>
        </w:rPr>
        <w:t xml:space="preserve"> </w:t>
      </w:r>
      <w:r w:rsidR="005404EA">
        <w:rPr>
          <w:rFonts w:eastAsia="바탕" w:hint="eastAsia"/>
          <w:b/>
          <w:bCs/>
          <w:sz w:val="22"/>
          <w:szCs w:val="22"/>
          <w:lang w:eastAsia="ko-KR"/>
        </w:rPr>
        <w:t>such as</w:t>
      </w:r>
      <w:r>
        <w:rPr>
          <w:rFonts w:eastAsia="바탕" w:hint="eastAsia"/>
          <w:b/>
          <w:bCs/>
          <w:sz w:val="22"/>
          <w:szCs w:val="22"/>
          <w:lang w:eastAsia="ko-KR"/>
        </w:rPr>
        <w:t xml:space="preserve"> initial access </w:t>
      </w:r>
      <w:r w:rsidR="005404EA">
        <w:rPr>
          <w:rFonts w:eastAsia="바탕" w:hint="eastAsia"/>
          <w:b/>
          <w:bCs/>
          <w:sz w:val="22"/>
          <w:szCs w:val="22"/>
          <w:lang w:eastAsia="ko-KR"/>
        </w:rPr>
        <w:t>and</w:t>
      </w:r>
      <w:r>
        <w:rPr>
          <w:rFonts w:eastAsia="바탕" w:hint="eastAsia"/>
          <w:b/>
          <w:bCs/>
          <w:sz w:val="22"/>
          <w:szCs w:val="22"/>
          <w:lang w:eastAsia="ko-KR"/>
        </w:rPr>
        <w:t xml:space="preserve"> legacy on-demand SI for NES Cell</w:t>
      </w:r>
      <w:r w:rsidRPr="00652457">
        <w:rPr>
          <w:rFonts w:eastAsia="바탕"/>
          <w:b/>
          <w:bCs/>
          <w:sz w:val="22"/>
          <w:szCs w:val="22"/>
          <w:lang w:eastAsia="ko-KR"/>
        </w:rPr>
        <w:t>.</w:t>
      </w:r>
    </w:p>
    <w:p w14:paraId="774DEAA5" w14:textId="77777777" w:rsidR="00DC5CA0" w:rsidRDefault="00DC5CA0" w:rsidP="00123082">
      <w:pPr>
        <w:spacing w:before="120" w:after="120" w:line="240" w:lineRule="auto"/>
        <w:ind w:left="0" w:firstLineChars="100" w:firstLine="220"/>
        <w:rPr>
          <w:rFonts w:eastAsia="바탕"/>
          <w:bCs/>
          <w:sz w:val="22"/>
          <w:szCs w:val="22"/>
          <w:lang w:eastAsia="ko-KR"/>
        </w:rPr>
      </w:pPr>
    </w:p>
    <w:p w14:paraId="4DFD3DC8" w14:textId="185BD55E" w:rsidR="001F2E2D" w:rsidRPr="00123082" w:rsidRDefault="001F2E2D" w:rsidP="001F2E2D">
      <w:pPr>
        <w:pStyle w:val="Heading1"/>
        <w:numPr>
          <w:ilvl w:val="1"/>
          <w:numId w:val="1"/>
        </w:numPr>
        <w:spacing w:line="240" w:lineRule="auto"/>
        <w:rPr>
          <w:rFonts w:ascii="Times New Roman" w:eastAsia="바탕" w:hAnsi="Times New Roman"/>
          <w:b/>
          <w:sz w:val="22"/>
          <w:szCs w:val="22"/>
          <w:lang w:eastAsia="ko-KR"/>
        </w:rPr>
      </w:pPr>
      <w:r>
        <w:rPr>
          <w:rFonts w:ascii="Times New Roman" w:eastAsia="바탕" w:hAnsi="Times New Roman" w:hint="eastAsia"/>
          <w:b/>
          <w:sz w:val="22"/>
          <w:szCs w:val="22"/>
          <w:lang w:eastAsia="ko-KR"/>
        </w:rPr>
        <w:t>NES Cell selection</w:t>
      </w:r>
    </w:p>
    <w:p w14:paraId="0737FA4D" w14:textId="77777777" w:rsidR="001F2E2D" w:rsidRDefault="001F2E2D" w:rsidP="001F2E2D">
      <w:pPr>
        <w:spacing w:before="120" w:after="120" w:line="240" w:lineRule="auto"/>
        <w:ind w:left="0" w:firstLineChars="100" w:firstLine="220"/>
        <w:rPr>
          <w:rFonts w:eastAsia="바탕"/>
          <w:sz w:val="22"/>
          <w:szCs w:val="22"/>
          <w:lang w:eastAsia="ko-KR"/>
        </w:rPr>
      </w:pPr>
    </w:p>
    <w:tbl>
      <w:tblPr>
        <w:tblStyle w:val="TableGrid"/>
        <w:tblW w:w="0" w:type="auto"/>
        <w:tblLook w:val="04A0" w:firstRow="1" w:lastRow="0" w:firstColumn="1" w:lastColumn="0" w:noHBand="0" w:noVBand="1"/>
      </w:tblPr>
      <w:tblGrid>
        <w:gridCol w:w="9628"/>
      </w:tblGrid>
      <w:tr w:rsidR="001F2E2D" w14:paraId="014F425F" w14:textId="77777777" w:rsidTr="001F2E2D">
        <w:tc>
          <w:tcPr>
            <w:tcW w:w="9628" w:type="dxa"/>
          </w:tcPr>
          <w:p w14:paraId="4F3F45AF" w14:textId="77777777" w:rsidR="001F2E2D" w:rsidRPr="001F2E2D" w:rsidRDefault="001F2E2D" w:rsidP="001F2E2D">
            <w:pPr>
              <w:widowControl w:val="0"/>
              <w:wordWrap w:val="0"/>
              <w:spacing w:before="0" w:after="0" w:line="259" w:lineRule="auto"/>
              <w:ind w:left="0" w:firstLine="0"/>
              <w:rPr>
                <w:rFonts w:ascii="Times" w:eastAsia="바탕" w:hAnsi="Times" w:cstheme="minorBidi"/>
                <w:b/>
                <w:bCs/>
                <w:kern w:val="2"/>
                <w:szCs w:val="24"/>
                <w:highlight w:val="green"/>
                <w:lang w:val="en-US" w:eastAsia="x-none"/>
              </w:rPr>
            </w:pPr>
            <w:r w:rsidRPr="001F2E2D">
              <w:rPr>
                <w:rFonts w:ascii="Times" w:eastAsia="바탕" w:hAnsi="Times" w:cstheme="minorBidi"/>
                <w:b/>
                <w:bCs/>
                <w:kern w:val="2"/>
                <w:szCs w:val="24"/>
                <w:highlight w:val="green"/>
                <w:lang w:val="en-US" w:eastAsia="x-none"/>
              </w:rPr>
              <w:t>Agreement</w:t>
            </w:r>
            <w:r w:rsidRPr="001F2E2D">
              <w:rPr>
                <w:rFonts w:ascii="Times" w:eastAsia="바탕" w:hAnsi="Times" w:cstheme="minorBidi" w:hint="eastAsia"/>
                <w:b/>
                <w:bCs/>
                <w:kern w:val="2"/>
                <w:szCs w:val="24"/>
                <w:highlight w:val="green"/>
                <w:lang w:val="en-US" w:eastAsia="x-none"/>
              </w:rPr>
              <w:t xml:space="preserve"> (RAN1#116)</w:t>
            </w:r>
          </w:p>
          <w:p w14:paraId="635CFC7D" w14:textId="03C13B8D" w:rsidR="001F2E2D" w:rsidRPr="001F2E2D" w:rsidRDefault="001F2E2D" w:rsidP="001F2E2D">
            <w:pPr>
              <w:widowControl w:val="0"/>
              <w:wordWrap w:val="0"/>
              <w:spacing w:before="0" w:after="0" w:line="259" w:lineRule="auto"/>
              <w:ind w:left="0" w:firstLine="0"/>
              <w:rPr>
                <w:rFonts w:eastAsia="바탕"/>
                <w:bCs/>
                <w:sz w:val="22"/>
                <w:szCs w:val="22"/>
                <w:lang w:val="en-US" w:eastAsia="ko-KR"/>
              </w:rPr>
            </w:pPr>
            <w:r w:rsidRPr="001F2E2D">
              <w:rPr>
                <w:rFonts w:ascii="Times" w:eastAsia="PMingLiU" w:hAnsi="Times" w:cstheme="minorBidi"/>
                <w:kern w:val="2"/>
                <w:szCs w:val="24"/>
                <w:lang w:val="en-US" w:eastAsia="zh-TW"/>
              </w:rPr>
              <w:t>For the further study of on-demand SIB1 for idle/inactive mode UE, RAN1 to discuss triggering conditions for sending UL-WUS.</w:t>
            </w:r>
          </w:p>
        </w:tc>
      </w:tr>
    </w:tbl>
    <w:p w14:paraId="51AEFB37" w14:textId="1179DC19" w:rsidR="001F2E2D" w:rsidRDefault="001F2E2D" w:rsidP="00123082">
      <w:pPr>
        <w:spacing w:before="120" w:after="120" w:line="240" w:lineRule="auto"/>
        <w:ind w:left="0" w:firstLineChars="100" w:firstLine="220"/>
        <w:rPr>
          <w:rFonts w:eastAsia="바탕"/>
          <w:bCs/>
          <w:sz w:val="22"/>
          <w:szCs w:val="22"/>
          <w:lang w:eastAsia="ko-KR"/>
        </w:rPr>
      </w:pPr>
      <w:r>
        <w:rPr>
          <w:rFonts w:eastAsia="바탕" w:hint="eastAsia"/>
          <w:bCs/>
          <w:sz w:val="22"/>
          <w:szCs w:val="22"/>
          <w:lang w:eastAsia="ko-KR"/>
        </w:rPr>
        <w:t xml:space="preserve">After </w:t>
      </w:r>
      <w:r w:rsidR="005404EA">
        <w:rPr>
          <w:rFonts w:eastAsia="바탕" w:hint="eastAsia"/>
          <w:bCs/>
          <w:sz w:val="22"/>
          <w:szCs w:val="22"/>
          <w:lang w:eastAsia="ko-KR"/>
        </w:rPr>
        <w:t xml:space="preserve">a </w:t>
      </w:r>
      <w:r>
        <w:rPr>
          <w:rFonts w:eastAsia="바탕" w:hint="eastAsia"/>
          <w:bCs/>
          <w:sz w:val="22"/>
          <w:szCs w:val="22"/>
          <w:lang w:eastAsia="ko-KR"/>
        </w:rPr>
        <w:t>UE acquires UL WUS configuration from C</w:t>
      </w:r>
      <w:r>
        <w:rPr>
          <w:rFonts w:eastAsia="바탕"/>
          <w:bCs/>
          <w:sz w:val="22"/>
          <w:szCs w:val="22"/>
          <w:lang w:eastAsia="ko-KR"/>
        </w:rPr>
        <w:t>e</w:t>
      </w:r>
      <w:r>
        <w:rPr>
          <w:rFonts w:eastAsia="바탕" w:hint="eastAsia"/>
          <w:bCs/>
          <w:sz w:val="22"/>
          <w:szCs w:val="22"/>
          <w:lang w:eastAsia="ko-KR"/>
        </w:rPr>
        <w:t>ll A, if multiple candidate NES Cells associated with the Cell A</w:t>
      </w:r>
      <w:r w:rsidR="005404EA">
        <w:rPr>
          <w:rFonts w:eastAsia="바탕" w:hint="eastAsia"/>
          <w:bCs/>
          <w:sz w:val="22"/>
          <w:szCs w:val="22"/>
          <w:lang w:eastAsia="ko-KR"/>
        </w:rPr>
        <w:t xml:space="preserve"> are provided from the UL WUS configuration, the UE may need to choose one of candidate NES C</w:t>
      </w:r>
      <w:r w:rsidR="005404EA">
        <w:rPr>
          <w:rFonts w:eastAsia="바탕"/>
          <w:bCs/>
          <w:sz w:val="22"/>
          <w:szCs w:val="22"/>
          <w:lang w:eastAsia="ko-KR"/>
        </w:rPr>
        <w:t>e</w:t>
      </w:r>
      <w:r w:rsidR="005404EA">
        <w:rPr>
          <w:rFonts w:eastAsia="바탕" w:hint="eastAsia"/>
          <w:bCs/>
          <w:sz w:val="22"/>
          <w:szCs w:val="22"/>
          <w:lang w:eastAsia="ko-KR"/>
        </w:rPr>
        <w:t>lls. In order for UE to select an NES Cell among them, the following two methods can be considered.</w:t>
      </w:r>
    </w:p>
    <w:p w14:paraId="5832279E" w14:textId="14B3A8EA" w:rsidR="005404EA" w:rsidRDefault="005404EA" w:rsidP="005404EA">
      <w:pPr>
        <w:pStyle w:val="ListParagraph"/>
        <w:numPr>
          <w:ilvl w:val="0"/>
          <w:numId w:val="62"/>
        </w:numPr>
        <w:spacing w:before="120" w:after="120" w:line="240" w:lineRule="auto"/>
        <w:ind w:leftChars="0" w:left="580"/>
        <w:rPr>
          <w:rFonts w:ascii="Times New Roman" w:hAnsi="Times New Roman"/>
          <w:sz w:val="22"/>
          <w:szCs w:val="22"/>
          <w:lang w:val="en-GB" w:eastAsia="ko-KR"/>
        </w:rPr>
      </w:pPr>
      <w:r>
        <w:rPr>
          <w:rFonts w:ascii="Times New Roman" w:hAnsi="Times New Roman" w:hint="eastAsia"/>
          <w:sz w:val="22"/>
          <w:szCs w:val="22"/>
          <w:lang w:val="en-GB" w:eastAsia="ko-KR"/>
        </w:rPr>
        <w:t xml:space="preserve">Method #1: </w:t>
      </w:r>
      <w:proofErr w:type="spellStart"/>
      <w:r>
        <w:rPr>
          <w:rFonts w:ascii="Times New Roman" w:hAnsi="Times New Roman" w:hint="eastAsia"/>
          <w:sz w:val="22"/>
          <w:szCs w:val="22"/>
          <w:lang w:val="en-GB" w:eastAsia="ko-KR"/>
        </w:rPr>
        <w:t>gNB</w:t>
      </w:r>
      <w:r>
        <w:rPr>
          <w:rFonts w:ascii="Times New Roman" w:hAnsi="Times New Roman"/>
          <w:sz w:val="22"/>
          <w:szCs w:val="22"/>
          <w:lang w:val="en-GB" w:eastAsia="ko-KR"/>
        </w:rPr>
        <w:t>’</w:t>
      </w:r>
      <w:r>
        <w:rPr>
          <w:rFonts w:ascii="Times New Roman" w:hAnsi="Times New Roman" w:hint="eastAsia"/>
          <w:sz w:val="22"/>
          <w:szCs w:val="22"/>
          <w:lang w:val="en-GB" w:eastAsia="ko-KR"/>
        </w:rPr>
        <w:t>s</w:t>
      </w:r>
      <w:proofErr w:type="spellEnd"/>
      <w:r>
        <w:rPr>
          <w:rFonts w:ascii="Times New Roman" w:hAnsi="Times New Roman" w:hint="eastAsia"/>
          <w:sz w:val="22"/>
          <w:szCs w:val="22"/>
          <w:lang w:val="en-GB" w:eastAsia="ko-KR"/>
        </w:rPr>
        <w:t xml:space="preserve"> explicit indication</w:t>
      </w:r>
      <w:r w:rsidR="00291405">
        <w:rPr>
          <w:rFonts w:ascii="Times New Roman" w:hAnsi="Times New Roman" w:hint="eastAsia"/>
          <w:sz w:val="22"/>
          <w:szCs w:val="22"/>
          <w:lang w:val="en-GB" w:eastAsia="ko-KR"/>
        </w:rPr>
        <w:t xml:space="preserve"> of NES Cell</w:t>
      </w:r>
      <w:r w:rsidR="0037733E">
        <w:rPr>
          <w:rFonts w:ascii="Times New Roman" w:hAnsi="Times New Roman" w:hint="eastAsia"/>
          <w:sz w:val="22"/>
          <w:szCs w:val="22"/>
          <w:lang w:val="en-GB" w:eastAsia="ko-KR"/>
        </w:rPr>
        <w:t>(s)</w:t>
      </w:r>
      <w:r>
        <w:rPr>
          <w:rFonts w:ascii="Times New Roman" w:hAnsi="Times New Roman" w:hint="eastAsia"/>
          <w:sz w:val="22"/>
          <w:szCs w:val="22"/>
          <w:lang w:val="en-GB" w:eastAsia="ko-KR"/>
        </w:rPr>
        <w:t xml:space="preserve"> from UL WUS configuration</w:t>
      </w:r>
    </w:p>
    <w:p w14:paraId="1726CB0B" w14:textId="79421761" w:rsidR="005404EA" w:rsidRDefault="005404EA" w:rsidP="005404EA">
      <w:pPr>
        <w:pStyle w:val="ListParagraph"/>
        <w:numPr>
          <w:ilvl w:val="0"/>
          <w:numId w:val="62"/>
        </w:numPr>
        <w:spacing w:before="120" w:after="120" w:line="240" w:lineRule="auto"/>
        <w:ind w:leftChars="0" w:left="580"/>
        <w:rPr>
          <w:rFonts w:ascii="Times New Roman" w:hAnsi="Times New Roman"/>
          <w:sz w:val="22"/>
          <w:szCs w:val="22"/>
          <w:lang w:val="en-GB" w:eastAsia="ko-KR"/>
        </w:rPr>
      </w:pPr>
      <w:r>
        <w:rPr>
          <w:rFonts w:ascii="Times New Roman" w:hAnsi="Times New Roman" w:hint="eastAsia"/>
          <w:sz w:val="22"/>
          <w:szCs w:val="22"/>
          <w:lang w:val="en-GB" w:eastAsia="ko-KR"/>
        </w:rPr>
        <w:t>Method #2: UE</w:t>
      </w:r>
      <w:r>
        <w:rPr>
          <w:rFonts w:ascii="Times New Roman" w:hAnsi="Times New Roman"/>
          <w:sz w:val="22"/>
          <w:szCs w:val="22"/>
          <w:lang w:val="en-GB" w:eastAsia="ko-KR"/>
        </w:rPr>
        <w:t>’</w:t>
      </w:r>
      <w:r>
        <w:rPr>
          <w:rFonts w:ascii="Times New Roman" w:hAnsi="Times New Roman" w:hint="eastAsia"/>
          <w:sz w:val="22"/>
          <w:szCs w:val="22"/>
          <w:lang w:val="en-GB" w:eastAsia="ko-KR"/>
        </w:rPr>
        <w:t>s determination based on DL signal reception quality measured by SSB on NES Cell</w:t>
      </w:r>
    </w:p>
    <w:p w14:paraId="26FDF4CC" w14:textId="4BF1D473" w:rsidR="005404EA" w:rsidRDefault="005404EA" w:rsidP="00123082">
      <w:pPr>
        <w:spacing w:before="120" w:after="120" w:line="240" w:lineRule="auto"/>
        <w:ind w:left="0" w:firstLineChars="100" w:firstLine="220"/>
        <w:rPr>
          <w:rFonts w:eastAsia="바탕"/>
          <w:bCs/>
          <w:sz w:val="22"/>
          <w:szCs w:val="22"/>
          <w:lang w:eastAsia="ko-KR"/>
        </w:rPr>
      </w:pPr>
      <w:r>
        <w:rPr>
          <w:rFonts w:eastAsia="바탕" w:hint="eastAsia"/>
          <w:bCs/>
          <w:sz w:val="22"/>
          <w:szCs w:val="22"/>
          <w:lang w:eastAsia="ko-KR"/>
        </w:rPr>
        <w:t xml:space="preserve">For Method #1, </w:t>
      </w:r>
      <w:proofErr w:type="spellStart"/>
      <w:r>
        <w:rPr>
          <w:rFonts w:eastAsia="바탕" w:hint="eastAsia"/>
          <w:bCs/>
          <w:sz w:val="22"/>
          <w:szCs w:val="22"/>
          <w:lang w:eastAsia="ko-KR"/>
        </w:rPr>
        <w:t>gNB</w:t>
      </w:r>
      <w:proofErr w:type="spellEnd"/>
      <w:r w:rsidR="0037733E">
        <w:rPr>
          <w:rFonts w:eastAsia="바탕" w:hint="eastAsia"/>
          <w:bCs/>
          <w:sz w:val="22"/>
          <w:szCs w:val="22"/>
          <w:lang w:eastAsia="ko-KR"/>
        </w:rPr>
        <w:t xml:space="preserve"> can</w:t>
      </w:r>
      <w:r>
        <w:rPr>
          <w:rFonts w:eastAsia="바탕" w:hint="eastAsia"/>
          <w:bCs/>
          <w:sz w:val="22"/>
          <w:szCs w:val="22"/>
          <w:lang w:eastAsia="ko-KR"/>
        </w:rPr>
        <w:t xml:space="preserve"> indicate </w:t>
      </w:r>
      <w:r w:rsidR="0037733E">
        <w:rPr>
          <w:rFonts w:eastAsia="바탕" w:hint="eastAsia"/>
          <w:bCs/>
          <w:sz w:val="22"/>
          <w:szCs w:val="22"/>
          <w:lang w:eastAsia="ko-KR"/>
        </w:rPr>
        <w:t>one or more</w:t>
      </w:r>
      <w:r>
        <w:rPr>
          <w:rFonts w:eastAsia="바탕" w:hint="eastAsia"/>
          <w:bCs/>
          <w:sz w:val="22"/>
          <w:szCs w:val="22"/>
          <w:lang w:eastAsia="ko-KR"/>
        </w:rPr>
        <w:t xml:space="preserve"> NES Cell </w:t>
      </w:r>
      <w:r w:rsidR="0075647F">
        <w:rPr>
          <w:rFonts w:eastAsia="바탕" w:hint="eastAsia"/>
          <w:bCs/>
          <w:sz w:val="22"/>
          <w:szCs w:val="22"/>
          <w:lang w:eastAsia="ko-KR"/>
        </w:rPr>
        <w:t xml:space="preserve">within a list of candidate NES Cells </w:t>
      </w:r>
      <w:r>
        <w:rPr>
          <w:rFonts w:eastAsia="바탕" w:hint="eastAsia"/>
          <w:bCs/>
          <w:sz w:val="22"/>
          <w:szCs w:val="22"/>
          <w:lang w:eastAsia="ko-KR"/>
        </w:rPr>
        <w:t xml:space="preserve">such that UE can </w:t>
      </w:r>
      <w:r w:rsidR="0075647F">
        <w:rPr>
          <w:rFonts w:eastAsia="바탕" w:hint="eastAsia"/>
          <w:bCs/>
          <w:sz w:val="22"/>
          <w:szCs w:val="22"/>
          <w:lang w:eastAsia="ko-KR"/>
        </w:rPr>
        <w:t xml:space="preserve">initiate </w:t>
      </w:r>
      <w:r w:rsidR="00B541B2">
        <w:rPr>
          <w:rFonts w:eastAsia="바탕" w:hint="eastAsia"/>
          <w:bCs/>
          <w:sz w:val="22"/>
          <w:szCs w:val="22"/>
          <w:lang w:eastAsia="ko-KR"/>
        </w:rPr>
        <w:t xml:space="preserve">on-demand </w:t>
      </w:r>
      <w:r w:rsidR="0075647F">
        <w:rPr>
          <w:rFonts w:eastAsia="바탕" w:hint="eastAsia"/>
          <w:bCs/>
          <w:sz w:val="22"/>
          <w:szCs w:val="22"/>
          <w:lang w:eastAsia="ko-KR"/>
        </w:rPr>
        <w:t xml:space="preserve">SIB1 procedure for the </w:t>
      </w:r>
      <w:r w:rsidR="0037733E">
        <w:rPr>
          <w:rFonts w:eastAsia="바탕" w:hint="eastAsia"/>
          <w:bCs/>
          <w:sz w:val="22"/>
          <w:szCs w:val="22"/>
          <w:lang w:eastAsia="ko-KR"/>
        </w:rPr>
        <w:t xml:space="preserve">indicated </w:t>
      </w:r>
      <w:r w:rsidR="0075647F">
        <w:rPr>
          <w:rFonts w:eastAsia="바탕" w:hint="eastAsia"/>
          <w:bCs/>
          <w:sz w:val="22"/>
          <w:szCs w:val="22"/>
          <w:lang w:eastAsia="ko-KR"/>
        </w:rPr>
        <w:t>NES Cell</w:t>
      </w:r>
      <w:r w:rsidR="0037733E">
        <w:rPr>
          <w:rFonts w:eastAsia="바탕" w:hint="eastAsia"/>
          <w:bCs/>
          <w:sz w:val="22"/>
          <w:szCs w:val="22"/>
          <w:lang w:eastAsia="ko-KR"/>
        </w:rPr>
        <w:t xml:space="preserve"> or for a randomly selected one of the indicated NES Cells</w:t>
      </w:r>
      <w:r w:rsidR="0075647F">
        <w:rPr>
          <w:rFonts w:eastAsia="바탕" w:hint="eastAsia"/>
          <w:bCs/>
          <w:sz w:val="22"/>
          <w:szCs w:val="22"/>
          <w:lang w:eastAsia="ko-KR"/>
        </w:rPr>
        <w:t xml:space="preserve">. For Method #2, if </w:t>
      </w:r>
      <w:r w:rsidR="0075647F" w:rsidRPr="00123082">
        <w:rPr>
          <w:rFonts w:eastAsia="바탕"/>
          <w:sz w:val="22"/>
          <w:szCs w:val="22"/>
          <w:lang w:eastAsia="ko-KR"/>
        </w:rPr>
        <w:t xml:space="preserve">the measurement result (e.g., RSRP) of signal (e.g., SSB) received from </w:t>
      </w:r>
      <w:r w:rsidR="0075647F">
        <w:rPr>
          <w:rFonts w:eastAsia="바탕" w:hint="eastAsia"/>
          <w:sz w:val="22"/>
          <w:szCs w:val="22"/>
          <w:lang w:eastAsia="ko-KR"/>
        </w:rPr>
        <w:t>an</w:t>
      </w:r>
      <w:r w:rsidR="0075647F" w:rsidRPr="00123082">
        <w:rPr>
          <w:rFonts w:eastAsia="바탕"/>
          <w:sz w:val="22"/>
          <w:szCs w:val="22"/>
          <w:lang w:eastAsia="ko-KR"/>
        </w:rPr>
        <w:t xml:space="preserve"> NES </w:t>
      </w:r>
      <w:r w:rsidR="0075647F">
        <w:rPr>
          <w:rFonts w:eastAsia="바탕" w:hint="eastAsia"/>
          <w:sz w:val="22"/>
          <w:szCs w:val="22"/>
          <w:lang w:eastAsia="ko-KR"/>
        </w:rPr>
        <w:t>C</w:t>
      </w:r>
      <w:r w:rsidR="0075647F" w:rsidRPr="00123082">
        <w:rPr>
          <w:rFonts w:eastAsia="바탕"/>
          <w:sz w:val="22"/>
          <w:szCs w:val="22"/>
          <w:lang w:eastAsia="ko-KR"/>
        </w:rPr>
        <w:t xml:space="preserve">ell </w:t>
      </w:r>
      <w:r w:rsidR="0075647F">
        <w:rPr>
          <w:rFonts w:eastAsia="바탕" w:hint="eastAsia"/>
          <w:sz w:val="22"/>
          <w:szCs w:val="22"/>
          <w:lang w:eastAsia="ko-KR"/>
        </w:rPr>
        <w:t xml:space="preserve">is above threshold (which can be pre-defined or configured by </w:t>
      </w:r>
      <w:proofErr w:type="spellStart"/>
      <w:r w:rsidR="0075647F">
        <w:rPr>
          <w:rFonts w:eastAsia="바탕" w:hint="eastAsia"/>
          <w:sz w:val="22"/>
          <w:szCs w:val="22"/>
          <w:lang w:eastAsia="ko-KR"/>
        </w:rPr>
        <w:t>gNB</w:t>
      </w:r>
      <w:proofErr w:type="spellEnd"/>
      <w:r w:rsidR="0075647F">
        <w:rPr>
          <w:rFonts w:eastAsia="바탕" w:hint="eastAsia"/>
          <w:sz w:val="22"/>
          <w:szCs w:val="22"/>
          <w:lang w:eastAsia="ko-KR"/>
        </w:rPr>
        <w:t>), UE can decide to transmit UL WUS on the NES Cell.</w:t>
      </w:r>
    </w:p>
    <w:p w14:paraId="1675F0B7" w14:textId="77777777" w:rsidR="005404EA" w:rsidRDefault="005404EA" w:rsidP="00123082">
      <w:pPr>
        <w:spacing w:before="120" w:after="120" w:line="240" w:lineRule="auto"/>
        <w:ind w:left="0" w:firstLineChars="100" w:firstLine="220"/>
        <w:rPr>
          <w:rFonts w:eastAsia="바탕"/>
          <w:bCs/>
          <w:sz w:val="22"/>
          <w:szCs w:val="22"/>
          <w:lang w:eastAsia="ko-KR"/>
        </w:rPr>
      </w:pPr>
    </w:p>
    <w:p w14:paraId="27FE67C3" w14:textId="1623CC54" w:rsidR="0075647F" w:rsidRDefault="0075647F" w:rsidP="0075647F">
      <w:pPr>
        <w:spacing w:before="120" w:after="120" w:line="240" w:lineRule="auto"/>
        <w:ind w:left="0" w:firstLineChars="100" w:firstLine="220"/>
        <w:rPr>
          <w:rFonts w:eastAsia="바탕"/>
          <w:b/>
          <w:bCs/>
          <w:sz w:val="22"/>
          <w:szCs w:val="22"/>
          <w:lang w:eastAsia="ko-KR"/>
        </w:rPr>
      </w:pPr>
      <w:r w:rsidRPr="00123082">
        <w:rPr>
          <w:rFonts w:eastAsia="바탕"/>
          <w:b/>
          <w:bCs/>
          <w:sz w:val="22"/>
          <w:szCs w:val="22"/>
          <w:lang w:eastAsia="ko-KR"/>
        </w:rPr>
        <w:t>Proposal #</w:t>
      </w:r>
      <w:r>
        <w:rPr>
          <w:rFonts w:eastAsia="바탕" w:hint="eastAsia"/>
          <w:b/>
          <w:bCs/>
          <w:sz w:val="22"/>
          <w:szCs w:val="22"/>
          <w:lang w:eastAsia="ko-KR"/>
        </w:rPr>
        <w:t>5</w:t>
      </w:r>
      <w:r w:rsidRPr="00123082">
        <w:rPr>
          <w:rFonts w:eastAsia="바탕"/>
          <w:b/>
          <w:bCs/>
          <w:sz w:val="22"/>
          <w:szCs w:val="22"/>
          <w:lang w:eastAsia="ko-KR"/>
        </w:rPr>
        <w:t xml:space="preserve">: </w:t>
      </w:r>
      <w:r>
        <w:rPr>
          <w:rFonts w:eastAsia="바탕" w:hint="eastAsia"/>
          <w:b/>
          <w:bCs/>
          <w:sz w:val="22"/>
          <w:szCs w:val="22"/>
          <w:lang w:eastAsia="ko-KR"/>
        </w:rPr>
        <w:t>For NES Cell selection, consider the following two methods</w:t>
      </w:r>
      <w:r w:rsidRPr="00652457">
        <w:rPr>
          <w:rFonts w:eastAsia="바탕"/>
          <w:b/>
          <w:bCs/>
          <w:sz w:val="22"/>
          <w:szCs w:val="22"/>
          <w:lang w:eastAsia="ko-KR"/>
        </w:rPr>
        <w:t>.</w:t>
      </w:r>
    </w:p>
    <w:p w14:paraId="21359B5D" w14:textId="42D13BE7" w:rsidR="0075647F" w:rsidRPr="00744F66" w:rsidRDefault="0075647F" w:rsidP="0075647F">
      <w:pPr>
        <w:pStyle w:val="ListParagraph"/>
        <w:numPr>
          <w:ilvl w:val="0"/>
          <w:numId w:val="71"/>
        </w:numPr>
        <w:spacing w:before="120" w:after="120" w:line="240" w:lineRule="auto"/>
        <w:ind w:leftChars="0"/>
        <w:rPr>
          <w:b/>
          <w:bCs/>
          <w:sz w:val="22"/>
          <w:szCs w:val="22"/>
          <w:lang w:eastAsia="ko-KR"/>
        </w:rPr>
      </w:pPr>
      <w:r w:rsidRPr="0075647F">
        <w:rPr>
          <w:rFonts w:ascii="Times New Roman" w:hAnsi="Times New Roman"/>
          <w:b/>
          <w:bCs/>
          <w:sz w:val="22"/>
          <w:szCs w:val="22"/>
          <w:lang w:eastAsia="ko-KR"/>
        </w:rPr>
        <w:t xml:space="preserve">Method #1: </w:t>
      </w:r>
      <w:proofErr w:type="spellStart"/>
      <w:r w:rsidRPr="0075647F">
        <w:rPr>
          <w:rFonts w:ascii="Times New Roman" w:hAnsi="Times New Roman"/>
          <w:b/>
          <w:bCs/>
          <w:sz w:val="22"/>
          <w:szCs w:val="22"/>
          <w:lang w:eastAsia="ko-KR"/>
        </w:rPr>
        <w:t>gNB’s</w:t>
      </w:r>
      <w:proofErr w:type="spellEnd"/>
      <w:r w:rsidRPr="0075647F">
        <w:rPr>
          <w:rFonts w:ascii="Times New Roman" w:hAnsi="Times New Roman"/>
          <w:b/>
          <w:bCs/>
          <w:sz w:val="22"/>
          <w:szCs w:val="22"/>
          <w:lang w:eastAsia="ko-KR"/>
        </w:rPr>
        <w:t xml:space="preserve"> explicit indication </w:t>
      </w:r>
      <w:r w:rsidR="00291405" w:rsidRPr="00291405">
        <w:rPr>
          <w:rFonts w:ascii="Times New Roman" w:hAnsi="Times New Roman"/>
          <w:b/>
          <w:bCs/>
          <w:sz w:val="22"/>
          <w:szCs w:val="22"/>
          <w:lang w:eastAsia="ko-KR"/>
        </w:rPr>
        <w:t>of NES Cell</w:t>
      </w:r>
      <w:r w:rsidR="0037733E">
        <w:rPr>
          <w:rFonts w:ascii="Times New Roman" w:hAnsi="Times New Roman" w:hint="eastAsia"/>
          <w:b/>
          <w:bCs/>
          <w:sz w:val="22"/>
          <w:szCs w:val="22"/>
          <w:lang w:eastAsia="ko-KR"/>
        </w:rPr>
        <w:t>(s)</w:t>
      </w:r>
      <w:r w:rsidR="00291405" w:rsidRPr="00291405">
        <w:rPr>
          <w:rFonts w:ascii="Times New Roman" w:hAnsi="Times New Roman"/>
          <w:b/>
          <w:bCs/>
          <w:sz w:val="22"/>
          <w:szCs w:val="22"/>
          <w:lang w:eastAsia="ko-KR"/>
        </w:rPr>
        <w:t xml:space="preserve"> </w:t>
      </w:r>
      <w:r w:rsidRPr="0075647F">
        <w:rPr>
          <w:rFonts w:ascii="Times New Roman" w:hAnsi="Times New Roman"/>
          <w:b/>
          <w:bCs/>
          <w:sz w:val="22"/>
          <w:szCs w:val="22"/>
          <w:lang w:eastAsia="ko-KR"/>
        </w:rPr>
        <w:t>from UL WUS configuration</w:t>
      </w:r>
    </w:p>
    <w:p w14:paraId="2096109C" w14:textId="31E7833B" w:rsidR="0075647F" w:rsidRPr="00744F66" w:rsidRDefault="0075647F" w:rsidP="0075647F">
      <w:pPr>
        <w:pStyle w:val="ListParagraph"/>
        <w:numPr>
          <w:ilvl w:val="0"/>
          <w:numId w:val="71"/>
        </w:numPr>
        <w:spacing w:before="120" w:after="120" w:line="240" w:lineRule="auto"/>
        <w:ind w:leftChars="0"/>
        <w:rPr>
          <w:b/>
          <w:bCs/>
          <w:sz w:val="22"/>
          <w:szCs w:val="22"/>
          <w:lang w:eastAsia="ko-KR"/>
        </w:rPr>
      </w:pPr>
      <w:r w:rsidRPr="0075647F">
        <w:rPr>
          <w:rFonts w:ascii="Times New Roman" w:hAnsi="Times New Roman"/>
          <w:b/>
          <w:bCs/>
          <w:sz w:val="22"/>
          <w:szCs w:val="22"/>
          <w:lang w:eastAsia="ko-KR"/>
        </w:rPr>
        <w:lastRenderedPageBreak/>
        <w:t>Method #2: UE’s determination based on DL signal reception quality measured by SSB on NES Cel</w:t>
      </w:r>
      <w:r>
        <w:rPr>
          <w:rFonts w:ascii="Times New Roman" w:hAnsi="Times New Roman" w:hint="eastAsia"/>
          <w:b/>
          <w:bCs/>
          <w:sz w:val="22"/>
          <w:szCs w:val="22"/>
          <w:lang w:eastAsia="ko-KR"/>
        </w:rPr>
        <w:t>l</w:t>
      </w:r>
    </w:p>
    <w:p w14:paraId="1B81E94D" w14:textId="77777777" w:rsidR="0075647F" w:rsidRPr="0075647F" w:rsidRDefault="0075647F" w:rsidP="00123082">
      <w:pPr>
        <w:spacing w:before="120" w:after="120" w:line="240" w:lineRule="auto"/>
        <w:ind w:left="0" w:firstLineChars="100" w:firstLine="220"/>
        <w:rPr>
          <w:rFonts w:eastAsia="바탕"/>
          <w:bCs/>
          <w:sz w:val="22"/>
          <w:szCs w:val="22"/>
          <w:lang w:val="x-none" w:eastAsia="ko-KR"/>
        </w:rPr>
      </w:pPr>
    </w:p>
    <w:p w14:paraId="42FBB598" w14:textId="0EB3F361" w:rsidR="0075647F" w:rsidRPr="00123082" w:rsidRDefault="0075647F" w:rsidP="0075647F">
      <w:pPr>
        <w:pStyle w:val="Heading1"/>
        <w:numPr>
          <w:ilvl w:val="1"/>
          <w:numId w:val="1"/>
        </w:numPr>
        <w:spacing w:line="240" w:lineRule="auto"/>
        <w:rPr>
          <w:rFonts w:ascii="Times New Roman" w:eastAsia="바탕" w:hAnsi="Times New Roman"/>
          <w:b/>
          <w:sz w:val="22"/>
          <w:szCs w:val="22"/>
          <w:lang w:eastAsia="ko-KR"/>
        </w:rPr>
      </w:pPr>
      <w:r w:rsidRPr="0075647F">
        <w:rPr>
          <w:rFonts w:ascii="Times New Roman" w:eastAsia="바탕" w:hAnsi="Times New Roman"/>
          <w:b/>
          <w:sz w:val="22"/>
          <w:szCs w:val="22"/>
          <w:lang w:eastAsia="ko-KR"/>
        </w:rPr>
        <w:t>UL WUS transmission and RAR reception</w:t>
      </w:r>
    </w:p>
    <w:p w14:paraId="730F119B" w14:textId="77777777" w:rsidR="0075647F" w:rsidRDefault="0075647F" w:rsidP="00123082">
      <w:pPr>
        <w:spacing w:before="120" w:after="120" w:line="240" w:lineRule="auto"/>
        <w:ind w:left="0" w:firstLineChars="100" w:firstLine="220"/>
        <w:rPr>
          <w:rFonts w:eastAsia="바탕"/>
          <w:bCs/>
          <w:sz w:val="22"/>
          <w:szCs w:val="22"/>
          <w:lang w:eastAsia="ko-KR"/>
        </w:rPr>
      </w:pPr>
    </w:p>
    <w:p w14:paraId="0F685BE7" w14:textId="02F1A3F0" w:rsidR="008872C3" w:rsidRPr="006728BB" w:rsidRDefault="006728BB" w:rsidP="00123082">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Once a UE moves to </w:t>
      </w:r>
      <w:r w:rsidR="00A913D1">
        <w:rPr>
          <w:rFonts w:eastAsia="바탕" w:hint="eastAsia"/>
          <w:sz w:val="22"/>
          <w:szCs w:val="22"/>
          <w:lang w:eastAsia="ko-KR"/>
        </w:rPr>
        <w:t xml:space="preserve">an </w:t>
      </w:r>
      <w:r>
        <w:rPr>
          <w:rFonts w:eastAsia="바탕" w:hint="eastAsia"/>
          <w:sz w:val="22"/>
          <w:szCs w:val="22"/>
          <w:lang w:eastAsia="ko-KR"/>
        </w:rPr>
        <w:t xml:space="preserve">NES Cell for UL WUS transmission, the UE can transmit UL WUS on the NES Cell </w:t>
      </w:r>
      <w:r w:rsidR="00A913D1">
        <w:rPr>
          <w:rFonts w:eastAsia="바탕" w:hint="eastAsia"/>
          <w:sz w:val="22"/>
          <w:szCs w:val="22"/>
          <w:lang w:eastAsia="ko-KR"/>
        </w:rPr>
        <w:t>on</w:t>
      </w:r>
      <w:r>
        <w:rPr>
          <w:rFonts w:eastAsia="바탕" w:hint="eastAsia"/>
          <w:sz w:val="22"/>
          <w:szCs w:val="22"/>
          <w:lang w:eastAsia="ko-KR"/>
        </w:rPr>
        <w:t xml:space="preserve"> the recent</w:t>
      </w:r>
      <w:r w:rsidR="00352FE4">
        <w:rPr>
          <w:rFonts w:eastAsia="바탕" w:hint="eastAsia"/>
          <w:sz w:val="22"/>
          <w:szCs w:val="22"/>
          <w:lang w:eastAsia="ko-KR"/>
        </w:rPr>
        <w:t>/nearest</w:t>
      </w:r>
      <w:r>
        <w:rPr>
          <w:rFonts w:eastAsia="바탕" w:hint="eastAsia"/>
          <w:sz w:val="22"/>
          <w:szCs w:val="22"/>
          <w:lang w:eastAsia="ko-KR"/>
        </w:rPr>
        <w:t xml:space="preserve"> configured RO associated with a proper SSB beam. </w:t>
      </w:r>
      <w:r w:rsidR="003E5B54" w:rsidRPr="00123082">
        <w:rPr>
          <w:rFonts w:eastAsia="바탕"/>
          <w:sz w:val="22"/>
          <w:szCs w:val="22"/>
          <w:lang w:eastAsia="ko-KR"/>
        </w:rPr>
        <w:t xml:space="preserve">Upon receiving PRACH allocated for on-demand SIB1, </w:t>
      </w:r>
      <w:proofErr w:type="spellStart"/>
      <w:r w:rsidR="003E5B54" w:rsidRPr="00123082">
        <w:rPr>
          <w:rFonts w:eastAsia="바탕"/>
          <w:sz w:val="22"/>
          <w:szCs w:val="22"/>
          <w:lang w:eastAsia="ko-KR"/>
        </w:rPr>
        <w:t>gNB</w:t>
      </w:r>
      <w:proofErr w:type="spellEnd"/>
      <w:r w:rsidR="003E5B54" w:rsidRPr="00123082">
        <w:rPr>
          <w:rFonts w:eastAsia="바탕"/>
          <w:sz w:val="22"/>
          <w:szCs w:val="22"/>
          <w:lang w:eastAsia="ko-KR"/>
        </w:rPr>
        <w:t xml:space="preserve"> </w:t>
      </w:r>
      <w:r>
        <w:rPr>
          <w:rFonts w:eastAsia="바탕" w:hint="eastAsia"/>
          <w:sz w:val="22"/>
          <w:szCs w:val="22"/>
          <w:lang w:eastAsia="ko-KR"/>
        </w:rPr>
        <w:t>would</w:t>
      </w:r>
      <w:r w:rsidR="003E5B54" w:rsidRPr="00123082">
        <w:rPr>
          <w:rFonts w:eastAsia="바탕"/>
          <w:sz w:val="22"/>
          <w:szCs w:val="22"/>
          <w:lang w:eastAsia="ko-KR"/>
        </w:rPr>
        <w:t xml:space="preserve"> transmit RAR as a confirmation.</w:t>
      </w:r>
      <w:r>
        <w:rPr>
          <w:rFonts w:eastAsia="바탕" w:hint="eastAsia"/>
          <w:sz w:val="22"/>
          <w:szCs w:val="22"/>
          <w:lang w:eastAsia="ko-KR"/>
        </w:rPr>
        <w:t xml:space="preserve"> In order for UE to receive this RAR, </w:t>
      </w:r>
      <w:r w:rsidRPr="00123082">
        <w:rPr>
          <w:rFonts w:eastAsia="바탕"/>
          <w:sz w:val="22"/>
          <w:szCs w:val="22"/>
          <w:lang w:eastAsia="ko-KR"/>
        </w:rPr>
        <w:t>CORESET#0/SS set configuration</w:t>
      </w:r>
      <w:r>
        <w:rPr>
          <w:rFonts w:eastAsia="바탕" w:hint="eastAsia"/>
          <w:sz w:val="22"/>
          <w:szCs w:val="22"/>
          <w:lang w:eastAsia="ko-KR"/>
        </w:rPr>
        <w:t xml:space="preserve"> for RAR reception should be configured </w:t>
      </w:r>
      <w:r w:rsidR="000736D6">
        <w:rPr>
          <w:rFonts w:eastAsia="바탕" w:hint="eastAsia"/>
          <w:sz w:val="22"/>
          <w:szCs w:val="22"/>
          <w:lang w:eastAsia="ko-KR"/>
        </w:rPr>
        <w:t xml:space="preserve">in advance, i.e., </w:t>
      </w:r>
      <w:r>
        <w:rPr>
          <w:rFonts w:eastAsia="바탕" w:hint="eastAsia"/>
          <w:sz w:val="22"/>
          <w:szCs w:val="22"/>
          <w:lang w:eastAsia="ko-KR"/>
        </w:rPr>
        <w:t xml:space="preserve">by UL WUS configuration. In addition, considering that on-demand SIB1 transmission for an NES Cell can be triggered by multiple UEs, </w:t>
      </w:r>
      <w:r w:rsidR="002F4F76">
        <w:rPr>
          <w:rFonts w:eastAsia="바탕" w:hint="eastAsia"/>
          <w:sz w:val="22"/>
          <w:szCs w:val="22"/>
          <w:lang w:eastAsia="ko-KR"/>
        </w:rPr>
        <w:t>it might be necessary to further discuss</w:t>
      </w:r>
      <w:r>
        <w:rPr>
          <w:rFonts w:eastAsia="바탕" w:hint="eastAsia"/>
          <w:sz w:val="22"/>
          <w:szCs w:val="22"/>
          <w:lang w:eastAsia="ko-KR"/>
        </w:rPr>
        <w:t xml:space="preserve"> whether the following cases can be taken into account or not:</w:t>
      </w:r>
    </w:p>
    <w:p w14:paraId="308C5432" w14:textId="26EDB05B" w:rsidR="006728BB" w:rsidRDefault="006728BB" w:rsidP="006728BB">
      <w:pPr>
        <w:pStyle w:val="ListParagraph"/>
        <w:numPr>
          <w:ilvl w:val="0"/>
          <w:numId w:val="62"/>
        </w:numPr>
        <w:spacing w:before="120" w:after="120" w:line="240" w:lineRule="auto"/>
        <w:ind w:leftChars="0" w:left="580"/>
        <w:rPr>
          <w:rFonts w:ascii="Times New Roman" w:hAnsi="Times New Roman"/>
          <w:sz w:val="22"/>
          <w:szCs w:val="22"/>
          <w:lang w:val="en-GB" w:eastAsia="ko-KR"/>
        </w:rPr>
      </w:pPr>
      <w:r>
        <w:rPr>
          <w:rFonts w:ascii="Times New Roman" w:hAnsi="Times New Roman" w:hint="eastAsia"/>
          <w:sz w:val="22"/>
          <w:szCs w:val="22"/>
          <w:lang w:val="en-GB" w:eastAsia="ko-KR"/>
        </w:rPr>
        <w:t xml:space="preserve">Case 1: UE receives on-demand SIB1 before transmitting UL WUS (e.g., when SIB1 PDCCH monitoring occasions are located </w:t>
      </w:r>
      <w:r w:rsidR="002B5BC4">
        <w:rPr>
          <w:rFonts w:ascii="Times New Roman" w:hAnsi="Times New Roman" w:hint="eastAsia"/>
          <w:sz w:val="22"/>
          <w:szCs w:val="22"/>
          <w:lang w:val="en-GB" w:eastAsia="ko-KR"/>
        </w:rPr>
        <w:t>before</w:t>
      </w:r>
      <w:r>
        <w:rPr>
          <w:rFonts w:ascii="Times New Roman" w:hAnsi="Times New Roman" w:hint="eastAsia"/>
          <w:sz w:val="22"/>
          <w:szCs w:val="22"/>
          <w:lang w:val="en-GB" w:eastAsia="ko-KR"/>
        </w:rPr>
        <w:t xml:space="preserve"> </w:t>
      </w:r>
      <w:r w:rsidR="002B5BC4">
        <w:rPr>
          <w:rFonts w:ascii="Times New Roman" w:hAnsi="Times New Roman" w:hint="eastAsia"/>
          <w:sz w:val="22"/>
          <w:szCs w:val="22"/>
          <w:lang w:val="en-GB" w:eastAsia="ko-KR"/>
        </w:rPr>
        <w:t>the RO allocated for on-demand SIB1, or when SSB on NES Cell is providing SIB1 PDCCH configuration).</w:t>
      </w:r>
    </w:p>
    <w:p w14:paraId="2399B87D" w14:textId="15FB77E6" w:rsidR="00465841" w:rsidRDefault="00465841" w:rsidP="006728BB">
      <w:pPr>
        <w:pStyle w:val="ListParagraph"/>
        <w:numPr>
          <w:ilvl w:val="0"/>
          <w:numId w:val="62"/>
        </w:numPr>
        <w:spacing w:before="120" w:after="120" w:line="240" w:lineRule="auto"/>
        <w:ind w:leftChars="0" w:left="580"/>
        <w:rPr>
          <w:rFonts w:ascii="Times New Roman" w:hAnsi="Times New Roman"/>
          <w:sz w:val="22"/>
          <w:szCs w:val="22"/>
          <w:lang w:val="en-GB" w:eastAsia="ko-KR"/>
        </w:rPr>
      </w:pPr>
      <w:r>
        <w:rPr>
          <w:rFonts w:ascii="Times New Roman" w:hAnsi="Times New Roman" w:hint="eastAsia"/>
          <w:sz w:val="22"/>
          <w:szCs w:val="22"/>
          <w:lang w:val="en-GB" w:eastAsia="ko-KR"/>
        </w:rPr>
        <w:t>Case 2: UE receives on-demand SIB1 before receiving RAR corresponding to transmitted UL WUS.</w:t>
      </w:r>
    </w:p>
    <w:p w14:paraId="1286BC9C" w14:textId="21ACF529" w:rsidR="006728BB" w:rsidRDefault="002B5BC4" w:rsidP="006728BB">
      <w:pPr>
        <w:pStyle w:val="ListParagraph"/>
        <w:numPr>
          <w:ilvl w:val="0"/>
          <w:numId w:val="62"/>
        </w:numPr>
        <w:spacing w:before="120" w:after="120" w:line="240" w:lineRule="auto"/>
        <w:ind w:leftChars="0" w:left="580"/>
        <w:rPr>
          <w:rFonts w:ascii="Times New Roman" w:hAnsi="Times New Roman"/>
          <w:sz w:val="22"/>
          <w:szCs w:val="22"/>
          <w:lang w:val="en-GB" w:eastAsia="ko-KR"/>
        </w:rPr>
      </w:pPr>
      <w:r>
        <w:rPr>
          <w:rFonts w:ascii="Times New Roman" w:hAnsi="Times New Roman" w:hint="eastAsia"/>
          <w:sz w:val="22"/>
          <w:szCs w:val="22"/>
          <w:lang w:val="en-GB" w:eastAsia="ko-KR"/>
        </w:rPr>
        <w:t xml:space="preserve">Case </w:t>
      </w:r>
      <w:r w:rsidR="00465841">
        <w:rPr>
          <w:rFonts w:ascii="Times New Roman" w:hAnsi="Times New Roman" w:hint="eastAsia"/>
          <w:sz w:val="22"/>
          <w:szCs w:val="22"/>
          <w:lang w:val="en-GB" w:eastAsia="ko-KR"/>
        </w:rPr>
        <w:t>3</w:t>
      </w:r>
      <w:r>
        <w:rPr>
          <w:rFonts w:ascii="Times New Roman" w:hAnsi="Times New Roman" w:hint="eastAsia"/>
          <w:sz w:val="22"/>
          <w:szCs w:val="22"/>
          <w:lang w:val="en-GB" w:eastAsia="ko-KR"/>
        </w:rPr>
        <w:t xml:space="preserve">: UE monitors </w:t>
      </w:r>
      <w:r w:rsidR="00352FE4">
        <w:rPr>
          <w:rFonts w:ascii="Times New Roman" w:hAnsi="Times New Roman" w:hint="eastAsia"/>
          <w:sz w:val="22"/>
          <w:szCs w:val="22"/>
          <w:lang w:val="en-GB" w:eastAsia="ko-KR"/>
        </w:rPr>
        <w:t xml:space="preserve">DCI </w:t>
      </w:r>
      <w:r>
        <w:rPr>
          <w:rFonts w:ascii="Times New Roman" w:hAnsi="Times New Roman" w:hint="eastAsia"/>
          <w:sz w:val="22"/>
          <w:szCs w:val="22"/>
          <w:lang w:val="en-GB" w:eastAsia="ko-KR"/>
        </w:rPr>
        <w:t xml:space="preserve">scrambled by RA-RNTI which is associated with RO allocated for on-demand SIB1 but not associated with RO </w:t>
      </w:r>
      <w:r w:rsidR="00473FC1">
        <w:rPr>
          <w:rFonts w:ascii="Times New Roman" w:hAnsi="Times New Roman" w:hint="eastAsia"/>
          <w:sz w:val="22"/>
          <w:szCs w:val="22"/>
          <w:lang w:val="en-GB" w:eastAsia="ko-KR"/>
        </w:rPr>
        <w:t xml:space="preserve">containing PRACH </w:t>
      </w:r>
      <w:r>
        <w:rPr>
          <w:rFonts w:ascii="Times New Roman" w:hAnsi="Times New Roman" w:hint="eastAsia"/>
          <w:sz w:val="22"/>
          <w:szCs w:val="22"/>
          <w:lang w:val="en-GB" w:eastAsia="ko-KR"/>
        </w:rPr>
        <w:t>transmitted by UE.</w:t>
      </w:r>
    </w:p>
    <w:p w14:paraId="62BBD788" w14:textId="77777777" w:rsidR="003E5B54" w:rsidRDefault="003E5B54" w:rsidP="00123082">
      <w:pPr>
        <w:spacing w:before="120" w:after="120" w:line="240" w:lineRule="auto"/>
        <w:ind w:left="0" w:firstLineChars="100" w:firstLine="220"/>
        <w:rPr>
          <w:rFonts w:eastAsia="바탕"/>
          <w:sz w:val="22"/>
          <w:szCs w:val="22"/>
          <w:lang w:eastAsia="ko-KR"/>
        </w:rPr>
      </w:pPr>
    </w:p>
    <w:p w14:paraId="6657AC8B" w14:textId="0BDBBB19" w:rsidR="00B541B2" w:rsidRDefault="00B541B2" w:rsidP="00B541B2">
      <w:pPr>
        <w:spacing w:before="120" w:after="120" w:line="240" w:lineRule="auto"/>
        <w:ind w:left="0" w:firstLineChars="100" w:firstLine="220"/>
        <w:rPr>
          <w:rFonts w:eastAsia="바탕"/>
          <w:b/>
          <w:bCs/>
          <w:sz w:val="22"/>
          <w:szCs w:val="22"/>
          <w:lang w:eastAsia="ko-KR"/>
        </w:rPr>
      </w:pPr>
      <w:r w:rsidRPr="00123082">
        <w:rPr>
          <w:rFonts w:eastAsia="바탕"/>
          <w:b/>
          <w:bCs/>
          <w:sz w:val="22"/>
          <w:szCs w:val="22"/>
          <w:lang w:eastAsia="ko-KR"/>
        </w:rPr>
        <w:t>Proposal #</w:t>
      </w:r>
      <w:r>
        <w:rPr>
          <w:rFonts w:eastAsia="바탕" w:hint="eastAsia"/>
          <w:b/>
          <w:bCs/>
          <w:sz w:val="22"/>
          <w:szCs w:val="22"/>
          <w:lang w:eastAsia="ko-KR"/>
        </w:rPr>
        <w:t>6</w:t>
      </w:r>
      <w:r w:rsidRPr="00123082">
        <w:rPr>
          <w:rFonts w:eastAsia="바탕"/>
          <w:b/>
          <w:bCs/>
          <w:sz w:val="22"/>
          <w:szCs w:val="22"/>
          <w:lang w:eastAsia="ko-KR"/>
        </w:rPr>
        <w:t>:</w:t>
      </w:r>
      <w:r>
        <w:rPr>
          <w:rFonts w:eastAsia="바탕" w:hint="eastAsia"/>
          <w:b/>
          <w:bCs/>
          <w:sz w:val="22"/>
          <w:szCs w:val="22"/>
          <w:lang w:eastAsia="ko-KR"/>
        </w:rPr>
        <w:t xml:space="preserve"> </w:t>
      </w:r>
      <w:r w:rsidRPr="00B541B2">
        <w:rPr>
          <w:rFonts w:eastAsia="바탕"/>
          <w:b/>
          <w:bCs/>
          <w:sz w:val="22"/>
          <w:szCs w:val="22"/>
          <w:lang w:val="en-US" w:eastAsia="ko-KR"/>
        </w:rPr>
        <w:t>Type1-PDCCH CSS set</w:t>
      </w:r>
      <w:r>
        <w:rPr>
          <w:rFonts w:eastAsia="바탕" w:hint="eastAsia"/>
          <w:b/>
          <w:bCs/>
          <w:sz w:val="22"/>
          <w:szCs w:val="22"/>
          <w:lang w:val="en-US" w:eastAsia="ko-KR"/>
        </w:rPr>
        <w:t xml:space="preserve"> configuration for RAR reception on NES C</w:t>
      </w:r>
      <w:r>
        <w:rPr>
          <w:rFonts w:eastAsia="바탕"/>
          <w:b/>
          <w:bCs/>
          <w:sz w:val="22"/>
          <w:szCs w:val="22"/>
          <w:lang w:val="en-US" w:eastAsia="ko-KR"/>
        </w:rPr>
        <w:t>e</w:t>
      </w:r>
      <w:r>
        <w:rPr>
          <w:rFonts w:eastAsia="바탕" w:hint="eastAsia"/>
          <w:b/>
          <w:bCs/>
          <w:sz w:val="22"/>
          <w:szCs w:val="22"/>
          <w:lang w:val="en-US" w:eastAsia="ko-KR"/>
        </w:rPr>
        <w:t>ll is provided by UL WUS configuration</w:t>
      </w:r>
      <w:r w:rsidRPr="00652457">
        <w:rPr>
          <w:rFonts w:eastAsia="바탕"/>
          <w:b/>
          <w:bCs/>
          <w:sz w:val="22"/>
          <w:szCs w:val="22"/>
          <w:lang w:eastAsia="ko-KR"/>
        </w:rPr>
        <w:t>.</w:t>
      </w:r>
    </w:p>
    <w:p w14:paraId="22F0A0FC" w14:textId="77777777" w:rsidR="003E5B54" w:rsidRDefault="003E5B54" w:rsidP="00123082">
      <w:pPr>
        <w:spacing w:before="120" w:after="120" w:line="240" w:lineRule="auto"/>
        <w:ind w:left="0" w:firstLineChars="100" w:firstLine="220"/>
        <w:rPr>
          <w:rFonts w:eastAsia="바탕"/>
          <w:bCs/>
          <w:sz w:val="22"/>
          <w:szCs w:val="22"/>
          <w:lang w:eastAsia="ko-KR"/>
        </w:rPr>
      </w:pPr>
    </w:p>
    <w:p w14:paraId="5657C474" w14:textId="563FAB93" w:rsidR="00B541B2" w:rsidRPr="00123082" w:rsidRDefault="00B541B2" w:rsidP="00B541B2">
      <w:pPr>
        <w:pStyle w:val="Heading1"/>
        <w:numPr>
          <w:ilvl w:val="1"/>
          <w:numId w:val="1"/>
        </w:numPr>
        <w:spacing w:line="240" w:lineRule="auto"/>
        <w:rPr>
          <w:rFonts w:ascii="Times New Roman" w:eastAsia="바탕" w:hAnsi="Times New Roman"/>
          <w:b/>
          <w:sz w:val="22"/>
          <w:szCs w:val="22"/>
          <w:lang w:eastAsia="ko-KR"/>
        </w:rPr>
      </w:pPr>
      <w:r w:rsidRPr="00B541B2">
        <w:rPr>
          <w:rFonts w:ascii="Times New Roman" w:eastAsia="바탕" w:hAnsi="Times New Roman"/>
          <w:b/>
          <w:sz w:val="22"/>
          <w:szCs w:val="22"/>
          <w:lang w:eastAsia="ko-KR"/>
        </w:rPr>
        <w:t>On-demand SIB1 reception</w:t>
      </w:r>
    </w:p>
    <w:p w14:paraId="1F9255B4" w14:textId="77777777" w:rsidR="00B541B2" w:rsidRDefault="00B541B2" w:rsidP="00123082">
      <w:pPr>
        <w:spacing w:before="120" w:after="120" w:line="240" w:lineRule="auto"/>
        <w:ind w:left="0" w:firstLineChars="100" w:firstLine="220"/>
        <w:rPr>
          <w:rFonts w:eastAsia="바탕"/>
          <w:bCs/>
          <w:sz w:val="22"/>
          <w:szCs w:val="22"/>
          <w:lang w:eastAsia="ko-KR"/>
        </w:rPr>
      </w:pPr>
    </w:p>
    <w:tbl>
      <w:tblPr>
        <w:tblStyle w:val="TableGrid"/>
        <w:tblW w:w="0" w:type="auto"/>
        <w:tblLook w:val="04A0" w:firstRow="1" w:lastRow="0" w:firstColumn="1" w:lastColumn="0" w:noHBand="0" w:noVBand="1"/>
      </w:tblPr>
      <w:tblGrid>
        <w:gridCol w:w="9628"/>
      </w:tblGrid>
      <w:tr w:rsidR="00B541B2" w14:paraId="312F55AB" w14:textId="77777777" w:rsidTr="00B541B2">
        <w:tc>
          <w:tcPr>
            <w:tcW w:w="9628" w:type="dxa"/>
          </w:tcPr>
          <w:p w14:paraId="223B398A" w14:textId="77777777" w:rsidR="00B541B2" w:rsidRPr="00B541B2" w:rsidRDefault="00B541B2" w:rsidP="00B541B2">
            <w:pPr>
              <w:widowControl w:val="0"/>
              <w:wordWrap w:val="0"/>
              <w:spacing w:before="0" w:after="0" w:line="259" w:lineRule="auto"/>
              <w:ind w:left="0" w:firstLine="0"/>
              <w:rPr>
                <w:rFonts w:ascii="Times" w:eastAsia="바탕" w:hAnsi="Times" w:cstheme="minorBidi"/>
                <w:b/>
                <w:bCs/>
                <w:kern w:val="2"/>
                <w:szCs w:val="24"/>
                <w:lang w:val="en-US" w:eastAsia="x-none"/>
              </w:rPr>
            </w:pPr>
            <w:r w:rsidRPr="00B541B2">
              <w:rPr>
                <w:rFonts w:ascii="Times" w:eastAsia="바탕" w:hAnsi="Times" w:cstheme="minorBidi"/>
                <w:b/>
                <w:bCs/>
                <w:kern w:val="2"/>
                <w:szCs w:val="24"/>
                <w:highlight w:val="green"/>
                <w:lang w:val="en-US" w:eastAsia="x-none"/>
              </w:rPr>
              <w:t>Agreement</w:t>
            </w:r>
            <w:r w:rsidRPr="00B541B2">
              <w:rPr>
                <w:rFonts w:ascii="Times" w:eastAsia="바탕" w:hAnsi="Times" w:cstheme="minorBidi" w:hint="eastAsia"/>
                <w:b/>
                <w:bCs/>
                <w:kern w:val="2"/>
                <w:szCs w:val="24"/>
                <w:highlight w:val="green"/>
                <w:lang w:val="en-US" w:eastAsia="x-none"/>
              </w:rPr>
              <w:t xml:space="preserve"> (RAN1#118)</w:t>
            </w:r>
          </w:p>
          <w:p w14:paraId="551B2299" w14:textId="77777777" w:rsidR="00B541B2" w:rsidRPr="00B541B2" w:rsidRDefault="00B541B2" w:rsidP="00B541B2">
            <w:pPr>
              <w:widowControl w:val="0"/>
              <w:wordWrap w:val="0"/>
              <w:spacing w:before="0" w:after="0" w:line="259" w:lineRule="auto"/>
              <w:ind w:left="0" w:firstLine="0"/>
              <w:rPr>
                <w:rFonts w:ascii="Times" w:eastAsia="PMingLiU" w:hAnsi="Times" w:cstheme="minorBidi"/>
                <w:bCs/>
                <w:kern w:val="2"/>
                <w:szCs w:val="24"/>
                <w:lang w:val="en-US" w:eastAsia="zh-TW"/>
              </w:rPr>
            </w:pPr>
            <w:r w:rsidRPr="00B541B2">
              <w:rPr>
                <w:rFonts w:ascii="Times" w:eastAsia="PMingLiU" w:hAnsi="Times" w:cstheme="minorBidi"/>
                <w:bCs/>
                <w:kern w:val="2"/>
                <w:szCs w:val="24"/>
                <w:lang w:val="en-US" w:eastAsia="zh-TW"/>
              </w:rPr>
              <w:t>For Case-2: For type 0 PDCCH monitoring occasions for on demand SIB1, on how the search space zero configuration is provided, RAN1 to down select from the following options:</w:t>
            </w:r>
          </w:p>
          <w:p w14:paraId="0D0B1BA8" w14:textId="77777777" w:rsidR="00B541B2" w:rsidRPr="00B541B2" w:rsidRDefault="00B541B2" w:rsidP="00B541B2">
            <w:pPr>
              <w:widowControl w:val="0"/>
              <w:numPr>
                <w:ilvl w:val="0"/>
                <w:numId w:val="19"/>
              </w:numPr>
              <w:wordWrap w:val="0"/>
              <w:autoSpaceDE w:val="0"/>
              <w:autoSpaceDN w:val="0"/>
              <w:spacing w:before="0" w:after="0" w:line="259" w:lineRule="auto"/>
              <w:jc w:val="left"/>
              <w:rPr>
                <w:rFonts w:ascii="Times" w:eastAsia="PMingLiU" w:hAnsi="Times" w:cstheme="minorBidi"/>
                <w:bCs/>
                <w:kern w:val="2"/>
                <w:szCs w:val="24"/>
                <w:lang w:val="en-US" w:eastAsia="zh-TW"/>
              </w:rPr>
            </w:pPr>
            <w:r w:rsidRPr="00B541B2">
              <w:rPr>
                <w:rFonts w:ascii="Times" w:eastAsia="PMingLiU" w:hAnsi="Times" w:cstheme="minorBidi"/>
                <w:bCs/>
                <w:kern w:val="2"/>
                <w:szCs w:val="24"/>
                <w:lang w:val="en-US" w:eastAsia="zh-TW"/>
              </w:rPr>
              <w:t xml:space="preserve">Option 1: </w:t>
            </w:r>
            <w:proofErr w:type="spellStart"/>
            <w:r w:rsidRPr="00B541B2">
              <w:rPr>
                <w:rFonts w:ascii="Times" w:eastAsia="PMingLiU" w:hAnsi="Times" w:cstheme="minorBidi"/>
                <w:bCs/>
                <w:i/>
                <w:iCs/>
                <w:kern w:val="2"/>
                <w:szCs w:val="24"/>
                <w:lang w:val="en-US" w:eastAsia="zh-TW"/>
              </w:rPr>
              <w:t>searchSpaceZero</w:t>
            </w:r>
            <w:proofErr w:type="spellEnd"/>
            <w:r w:rsidRPr="00B541B2">
              <w:rPr>
                <w:rFonts w:ascii="Times" w:eastAsia="PMingLiU" w:hAnsi="Times" w:cstheme="minorBidi"/>
                <w:bCs/>
                <w:kern w:val="2"/>
                <w:szCs w:val="24"/>
                <w:lang w:val="en-US" w:eastAsia="zh-TW"/>
              </w:rPr>
              <w:t xml:space="preserve"> for on-demand SIB1 is provided from MIB on NES cell</w:t>
            </w:r>
          </w:p>
          <w:p w14:paraId="7E30A7DC" w14:textId="77777777" w:rsidR="00B541B2" w:rsidRPr="00B541B2" w:rsidRDefault="00B541B2" w:rsidP="00B541B2">
            <w:pPr>
              <w:widowControl w:val="0"/>
              <w:numPr>
                <w:ilvl w:val="0"/>
                <w:numId w:val="19"/>
              </w:numPr>
              <w:wordWrap w:val="0"/>
              <w:autoSpaceDE w:val="0"/>
              <w:autoSpaceDN w:val="0"/>
              <w:spacing w:before="0" w:after="0" w:line="259" w:lineRule="auto"/>
              <w:jc w:val="left"/>
              <w:rPr>
                <w:rFonts w:ascii="Times" w:eastAsia="PMingLiU" w:hAnsi="Times" w:cstheme="minorBidi"/>
                <w:bCs/>
                <w:kern w:val="2"/>
                <w:szCs w:val="24"/>
                <w:lang w:val="en-US" w:eastAsia="zh-TW"/>
              </w:rPr>
            </w:pPr>
            <w:r w:rsidRPr="00B541B2">
              <w:rPr>
                <w:rFonts w:ascii="Times" w:eastAsia="PMingLiU" w:hAnsi="Times" w:cstheme="minorBidi"/>
                <w:bCs/>
                <w:kern w:val="2"/>
                <w:szCs w:val="24"/>
                <w:lang w:val="en-US" w:eastAsia="zh-TW"/>
              </w:rPr>
              <w:t xml:space="preserve">Option 2: </w:t>
            </w:r>
            <w:proofErr w:type="spellStart"/>
            <w:r w:rsidRPr="00B541B2">
              <w:rPr>
                <w:rFonts w:ascii="Times" w:eastAsia="PMingLiU" w:hAnsi="Times" w:cstheme="minorBidi"/>
                <w:bCs/>
                <w:i/>
                <w:iCs/>
                <w:kern w:val="2"/>
                <w:szCs w:val="24"/>
                <w:lang w:val="en-US" w:eastAsia="zh-TW"/>
              </w:rPr>
              <w:t>searchSpaceZero</w:t>
            </w:r>
            <w:proofErr w:type="spellEnd"/>
            <w:r w:rsidRPr="00B541B2">
              <w:rPr>
                <w:rFonts w:ascii="Times" w:eastAsia="PMingLiU" w:hAnsi="Times" w:cstheme="minorBidi"/>
                <w:bCs/>
                <w:kern w:val="2"/>
                <w:szCs w:val="24"/>
                <w:lang w:val="en-US" w:eastAsia="zh-TW"/>
              </w:rPr>
              <w:t xml:space="preserve"> for on-demand SIB1 is provided from UL WUS configuration</w:t>
            </w:r>
          </w:p>
          <w:p w14:paraId="2BA4AD17" w14:textId="77777777" w:rsidR="00B541B2" w:rsidRPr="00B541B2" w:rsidRDefault="00B541B2" w:rsidP="00B541B2">
            <w:pPr>
              <w:widowControl w:val="0"/>
              <w:numPr>
                <w:ilvl w:val="0"/>
                <w:numId w:val="19"/>
              </w:numPr>
              <w:wordWrap w:val="0"/>
              <w:autoSpaceDE w:val="0"/>
              <w:autoSpaceDN w:val="0"/>
              <w:spacing w:before="0" w:after="0" w:line="259" w:lineRule="auto"/>
              <w:jc w:val="left"/>
              <w:rPr>
                <w:rFonts w:ascii="Times" w:eastAsia="PMingLiU" w:hAnsi="Times" w:cstheme="minorBidi"/>
                <w:bCs/>
                <w:kern w:val="2"/>
                <w:szCs w:val="24"/>
                <w:lang w:val="en-US" w:eastAsia="zh-TW"/>
              </w:rPr>
            </w:pPr>
            <w:r w:rsidRPr="00B541B2">
              <w:rPr>
                <w:rFonts w:ascii="Times" w:eastAsia="PMingLiU" w:hAnsi="Times" w:cstheme="minorBidi"/>
                <w:bCs/>
                <w:kern w:val="2"/>
                <w:szCs w:val="24"/>
                <w:lang w:val="en-US" w:eastAsia="zh-TW"/>
              </w:rPr>
              <w:t xml:space="preserve">Option 3: </w:t>
            </w:r>
            <w:proofErr w:type="spellStart"/>
            <w:r w:rsidRPr="00B541B2">
              <w:rPr>
                <w:rFonts w:ascii="Times" w:eastAsia="PMingLiU" w:hAnsi="Times" w:cstheme="minorBidi"/>
                <w:bCs/>
                <w:i/>
                <w:iCs/>
                <w:kern w:val="2"/>
                <w:szCs w:val="24"/>
                <w:lang w:val="en-US" w:eastAsia="zh-TW"/>
              </w:rPr>
              <w:t>searchSpaceZero</w:t>
            </w:r>
            <w:proofErr w:type="spellEnd"/>
            <w:r w:rsidRPr="00B541B2">
              <w:rPr>
                <w:rFonts w:ascii="Times" w:eastAsia="PMingLiU" w:hAnsi="Times" w:cstheme="minorBidi"/>
                <w:bCs/>
                <w:i/>
                <w:iCs/>
                <w:kern w:val="2"/>
                <w:szCs w:val="24"/>
                <w:lang w:val="en-US" w:eastAsia="zh-TW"/>
              </w:rPr>
              <w:t xml:space="preserve"> </w:t>
            </w:r>
            <w:r w:rsidRPr="00B541B2">
              <w:rPr>
                <w:rFonts w:ascii="Times" w:eastAsia="PMingLiU" w:hAnsi="Times" w:cstheme="minorBidi"/>
                <w:bCs/>
                <w:kern w:val="2"/>
                <w:szCs w:val="24"/>
                <w:lang w:val="en-US" w:eastAsia="zh-TW"/>
              </w:rPr>
              <w:t>for on-demand SIB1 is provided from the RAR of UL WUS.</w:t>
            </w:r>
          </w:p>
          <w:p w14:paraId="06ACE08E" w14:textId="1E49935A" w:rsidR="00B541B2" w:rsidRPr="00B541B2" w:rsidRDefault="00B541B2" w:rsidP="00B541B2">
            <w:pPr>
              <w:widowControl w:val="0"/>
              <w:wordWrap w:val="0"/>
              <w:spacing w:before="0" w:after="0" w:line="259" w:lineRule="auto"/>
              <w:ind w:left="0" w:firstLine="0"/>
              <w:rPr>
                <w:rFonts w:ascii="Times" w:eastAsia="바탕" w:hAnsi="Times" w:cstheme="minorBidi"/>
                <w:kern w:val="2"/>
                <w:szCs w:val="24"/>
                <w:lang w:val="en-US" w:eastAsia="x-none"/>
              </w:rPr>
            </w:pPr>
            <w:r w:rsidRPr="00B541B2">
              <w:rPr>
                <w:rFonts w:ascii="Times" w:eastAsia="바탕" w:hAnsi="Times" w:cstheme="minorBidi"/>
                <w:kern w:val="2"/>
                <w:szCs w:val="24"/>
                <w:lang w:val="en-US" w:eastAsia="x-none"/>
              </w:rPr>
              <w:t>Combination of multiple options is not precluded.</w:t>
            </w:r>
          </w:p>
        </w:tc>
      </w:tr>
    </w:tbl>
    <w:p w14:paraId="0AE4987F" w14:textId="14379ABB" w:rsidR="00E2480E" w:rsidRPr="00DA1735" w:rsidRDefault="00A400AC" w:rsidP="00E2480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For Type0-PDCCH CSS set configuration, three options were agreed in RAN1#118. Option 1 can be considered especially for the case of Scenario 1-3 in Section 2.1, if supported. Comparing Option 2 with Option </w:t>
      </w:r>
      <w:r>
        <w:rPr>
          <w:rFonts w:eastAsia="바탕" w:hint="eastAsia"/>
          <w:sz w:val="22"/>
          <w:szCs w:val="22"/>
          <w:lang w:eastAsia="ko-KR"/>
        </w:rPr>
        <w:lastRenderedPageBreak/>
        <w:t xml:space="preserve">3, Option 3 is preferrable considering </w:t>
      </w:r>
      <w:proofErr w:type="spellStart"/>
      <w:r>
        <w:rPr>
          <w:rFonts w:eastAsia="바탕" w:hint="eastAsia"/>
          <w:sz w:val="22"/>
          <w:szCs w:val="22"/>
          <w:lang w:eastAsia="ko-KR"/>
        </w:rPr>
        <w:t>gNB</w:t>
      </w:r>
      <w:r>
        <w:rPr>
          <w:rFonts w:eastAsia="바탕"/>
          <w:sz w:val="22"/>
          <w:szCs w:val="22"/>
          <w:lang w:eastAsia="ko-KR"/>
        </w:rPr>
        <w:t>’</w:t>
      </w:r>
      <w:r>
        <w:rPr>
          <w:rFonts w:eastAsia="바탕" w:hint="eastAsia"/>
          <w:sz w:val="22"/>
          <w:szCs w:val="22"/>
          <w:lang w:eastAsia="ko-KR"/>
        </w:rPr>
        <w:t>s</w:t>
      </w:r>
      <w:proofErr w:type="spellEnd"/>
      <w:r>
        <w:rPr>
          <w:rFonts w:eastAsia="바탕" w:hint="eastAsia"/>
          <w:sz w:val="22"/>
          <w:szCs w:val="22"/>
          <w:lang w:eastAsia="ko-KR"/>
        </w:rPr>
        <w:t xml:space="preserve"> flexibility and signalling overhead </w:t>
      </w:r>
      <w:r w:rsidR="008F79FC">
        <w:rPr>
          <w:rFonts w:eastAsia="바탕" w:hint="eastAsia"/>
          <w:sz w:val="22"/>
          <w:szCs w:val="22"/>
          <w:lang w:eastAsia="ko-KR"/>
        </w:rPr>
        <w:t xml:space="preserve">reduction </w:t>
      </w:r>
      <w:r>
        <w:rPr>
          <w:rFonts w:eastAsia="바탕" w:hint="eastAsia"/>
          <w:sz w:val="22"/>
          <w:szCs w:val="22"/>
          <w:lang w:eastAsia="ko-KR"/>
        </w:rPr>
        <w:t>of UL WUS configuration. In addition, the combination of Option 2 and Option 3 can be considered, e.g., by providing multiple Type0-PDCCH CSS set configurations in UL WUS configuration and indicating one of them via RAR</w:t>
      </w:r>
      <w:r w:rsidR="00DC3071">
        <w:rPr>
          <w:rFonts w:eastAsia="바탕" w:hint="eastAsia"/>
          <w:sz w:val="22"/>
          <w:szCs w:val="22"/>
          <w:lang w:eastAsia="ko-KR"/>
        </w:rPr>
        <w:t>.</w:t>
      </w:r>
    </w:p>
    <w:p w14:paraId="79000677" w14:textId="77777777" w:rsidR="00A400AC" w:rsidRDefault="00A400AC" w:rsidP="00A400AC">
      <w:pPr>
        <w:spacing w:before="120" w:after="120" w:line="240" w:lineRule="auto"/>
        <w:ind w:left="0" w:firstLineChars="100" w:firstLine="220"/>
        <w:rPr>
          <w:rFonts w:eastAsia="바탕"/>
          <w:b/>
          <w:bCs/>
          <w:sz w:val="22"/>
          <w:szCs w:val="22"/>
          <w:lang w:eastAsia="ko-KR"/>
        </w:rPr>
      </w:pPr>
    </w:p>
    <w:p w14:paraId="62EA932C" w14:textId="0E2DCE61" w:rsidR="00A400AC" w:rsidRDefault="00A400AC" w:rsidP="00A400AC">
      <w:pPr>
        <w:spacing w:before="120" w:after="120" w:line="240" w:lineRule="auto"/>
        <w:ind w:left="0" w:firstLineChars="100" w:firstLine="220"/>
        <w:rPr>
          <w:rFonts w:eastAsia="바탕"/>
          <w:b/>
          <w:bCs/>
          <w:sz w:val="22"/>
          <w:szCs w:val="22"/>
          <w:lang w:eastAsia="ko-KR"/>
        </w:rPr>
      </w:pPr>
      <w:r w:rsidRPr="00123082">
        <w:rPr>
          <w:rFonts w:eastAsia="바탕"/>
          <w:b/>
          <w:bCs/>
          <w:sz w:val="22"/>
          <w:szCs w:val="22"/>
          <w:lang w:eastAsia="ko-KR"/>
        </w:rPr>
        <w:t>Proposal #</w:t>
      </w:r>
      <w:r>
        <w:rPr>
          <w:rFonts w:eastAsia="바탕" w:hint="eastAsia"/>
          <w:b/>
          <w:bCs/>
          <w:sz w:val="22"/>
          <w:szCs w:val="22"/>
          <w:lang w:eastAsia="ko-KR"/>
        </w:rPr>
        <w:t>7</w:t>
      </w:r>
      <w:r w:rsidRPr="00123082">
        <w:rPr>
          <w:rFonts w:eastAsia="바탕"/>
          <w:b/>
          <w:bCs/>
          <w:sz w:val="22"/>
          <w:szCs w:val="22"/>
          <w:lang w:eastAsia="ko-KR"/>
        </w:rPr>
        <w:t>:</w:t>
      </w:r>
      <w:r>
        <w:rPr>
          <w:rFonts w:eastAsia="바탕" w:hint="eastAsia"/>
          <w:b/>
          <w:bCs/>
          <w:sz w:val="22"/>
          <w:szCs w:val="22"/>
          <w:lang w:eastAsia="ko-KR"/>
        </w:rPr>
        <w:t xml:space="preserve"> </w:t>
      </w:r>
      <w:r w:rsidRPr="00A400AC">
        <w:rPr>
          <w:rFonts w:eastAsia="바탕"/>
          <w:b/>
          <w:bCs/>
          <w:sz w:val="22"/>
          <w:szCs w:val="22"/>
          <w:lang w:eastAsia="ko-KR"/>
        </w:rPr>
        <w:t xml:space="preserve">For Type0-PDCCH CSS set configuration, </w:t>
      </w:r>
      <w:r>
        <w:rPr>
          <w:rFonts w:eastAsia="바탕" w:hint="eastAsia"/>
          <w:b/>
          <w:bCs/>
          <w:sz w:val="22"/>
          <w:szCs w:val="22"/>
          <w:lang w:eastAsia="ko-KR"/>
        </w:rPr>
        <w:t xml:space="preserve">at least support Option 3 (i.e., </w:t>
      </w:r>
      <w:proofErr w:type="spellStart"/>
      <w:r w:rsidR="004D4CD6" w:rsidRPr="004D4CD6">
        <w:rPr>
          <w:rFonts w:eastAsia="바탕"/>
          <w:b/>
          <w:bCs/>
          <w:i/>
          <w:iCs/>
          <w:sz w:val="22"/>
          <w:szCs w:val="22"/>
          <w:lang w:eastAsia="ko-KR"/>
        </w:rPr>
        <w:t>searchSpaceZero</w:t>
      </w:r>
      <w:proofErr w:type="spellEnd"/>
      <w:r w:rsidR="004D4CD6" w:rsidRPr="004D4CD6">
        <w:rPr>
          <w:rFonts w:eastAsia="바탕"/>
          <w:b/>
          <w:bCs/>
          <w:sz w:val="22"/>
          <w:szCs w:val="22"/>
          <w:lang w:eastAsia="ko-KR"/>
        </w:rPr>
        <w:t xml:space="preserve"> for on-demand SIB1 is provided from</w:t>
      </w:r>
      <w:r w:rsidR="004D4CD6" w:rsidRPr="004D4CD6">
        <w:rPr>
          <w:rFonts w:eastAsia="바탕" w:hint="eastAsia"/>
          <w:b/>
          <w:bCs/>
          <w:sz w:val="22"/>
          <w:szCs w:val="22"/>
          <w:lang w:eastAsia="ko-KR"/>
        </w:rPr>
        <w:t xml:space="preserve"> the RAR of UL WUS</w:t>
      </w:r>
      <w:r>
        <w:rPr>
          <w:rFonts w:eastAsia="바탕" w:hint="eastAsia"/>
          <w:b/>
          <w:bCs/>
          <w:sz w:val="22"/>
          <w:szCs w:val="22"/>
          <w:lang w:eastAsia="ko-KR"/>
        </w:rPr>
        <w:t>)</w:t>
      </w:r>
      <w:r w:rsidRPr="00652457">
        <w:rPr>
          <w:rFonts w:eastAsia="바탕"/>
          <w:b/>
          <w:bCs/>
          <w:sz w:val="22"/>
          <w:szCs w:val="22"/>
          <w:lang w:eastAsia="ko-KR"/>
        </w:rPr>
        <w:t>.</w:t>
      </w:r>
    </w:p>
    <w:p w14:paraId="4F0BE406" w14:textId="77777777" w:rsidR="00A400AC" w:rsidRDefault="00A400AC" w:rsidP="00123082">
      <w:pPr>
        <w:spacing w:before="120" w:after="120" w:line="240" w:lineRule="auto"/>
        <w:ind w:left="0" w:firstLineChars="100" w:firstLine="220"/>
        <w:rPr>
          <w:rFonts w:eastAsia="바탕"/>
          <w:sz w:val="22"/>
          <w:szCs w:val="22"/>
          <w:lang w:eastAsia="ko-KR"/>
        </w:rPr>
      </w:pPr>
    </w:p>
    <w:tbl>
      <w:tblPr>
        <w:tblStyle w:val="TableGrid"/>
        <w:tblW w:w="0" w:type="auto"/>
        <w:tblLook w:val="04A0" w:firstRow="1" w:lastRow="0" w:firstColumn="1" w:lastColumn="0" w:noHBand="0" w:noVBand="1"/>
      </w:tblPr>
      <w:tblGrid>
        <w:gridCol w:w="9628"/>
      </w:tblGrid>
      <w:tr w:rsidR="004D4CD6" w14:paraId="31128277" w14:textId="77777777" w:rsidTr="00876C58">
        <w:tc>
          <w:tcPr>
            <w:tcW w:w="9628" w:type="dxa"/>
          </w:tcPr>
          <w:p w14:paraId="3D3A3207" w14:textId="77777777" w:rsidR="004D4CD6" w:rsidRPr="00B541B2" w:rsidRDefault="004D4CD6" w:rsidP="00876C58">
            <w:pPr>
              <w:widowControl w:val="0"/>
              <w:wordWrap w:val="0"/>
              <w:spacing w:before="0" w:after="0" w:line="259" w:lineRule="auto"/>
              <w:ind w:left="0" w:firstLine="0"/>
              <w:rPr>
                <w:rFonts w:ascii="Times" w:eastAsia="바탕" w:hAnsi="Times" w:cs="Times"/>
                <w:b/>
                <w:bCs/>
                <w:kern w:val="2"/>
                <w:szCs w:val="24"/>
                <w:highlight w:val="green"/>
                <w:lang w:val="en-US" w:eastAsia="x-none"/>
              </w:rPr>
            </w:pPr>
            <w:r w:rsidRPr="00B541B2">
              <w:rPr>
                <w:rFonts w:ascii="Times" w:eastAsia="바탕" w:hAnsi="Times" w:cs="Times"/>
                <w:b/>
                <w:bCs/>
                <w:kern w:val="2"/>
                <w:szCs w:val="24"/>
                <w:highlight w:val="green"/>
                <w:lang w:val="en-US" w:eastAsia="x-none"/>
              </w:rPr>
              <w:t>Agreement</w:t>
            </w:r>
            <w:r w:rsidRPr="00B541B2">
              <w:rPr>
                <w:rFonts w:ascii="Times" w:eastAsia="바탕" w:hAnsi="Times" w:cs="Times" w:hint="eastAsia"/>
                <w:b/>
                <w:bCs/>
                <w:kern w:val="2"/>
                <w:szCs w:val="24"/>
                <w:highlight w:val="green"/>
                <w:lang w:val="en-US" w:eastAsia="x-none"/>
              </w:rPr>
              <w:t xml:space="preserve"> (RAN1#118)</w:t>
            </w:r>
          </w:p>
          <w:p w14:paraId="7C9E103B" w14:textId="77777777" w:rsidR="004D4CD6" w:rsidRPr="00B541B2" w:rsidRDefault="004D4CD6" w:rsidP="00876C58">
            <w:pPr>
              <w:widowControl w:val="0"/>
              <w:wordWrap w:val="0"/>
              <w:spacing w:before="0" w:after="0" w:line="259" w:lineRule="auto"/>
              <w:ind w:left="0" w:firstLine="0"/>
              <w:rPr>
                <w:rFonts w:ascii="Times" w:eastAsia="PMingLiU" w:hAnsi="Times" w:cs="Times"/>
                <w:bCs/>
                <w:kern w:val="2"/>
                <w:szCs w:val="24"/>
                <w:lang w:val="en-US" w:eastAsia="zh-TW"/>
              </w:rPr>
            </w:pPr>
            <w:r w:rsidRPr="00B541B2">
              <w:rPr>
                <w:rFonts w:ascii="Times" w:eastAsia="PMingLiU" w:hAnsi="Times" w:cs="Times"/>
                <w:bCs/>
                <w:kern w:val="2"/>
                <w:szCs w:val="24"/>
                <w:lang w:val="en-US" w:eastAsia="zh-TW"/>
              </w:rPr>
              <w:t>At least for Case-2: For further work on type 0 PDCCH monitoring occasions for on demand SIB1, on reference time point to determine the window starting time, RAN1 to down select from the following two options:</w:t>
            </w:r>
          </w:p>
          <w:p w14:paraId="56E19188" w14:textId="77777777" w:rsidR="004D4CD6" w:rsidRPr="00B541B2" w:rsidRDefault="004D4CD6" w:rsidP="00876C58">
            <w:pPr>
              <w:widowControl w:val="0"/>
              <w:numPr>
                <w:ilvl w:val="0"/>
                <w:numId w:val="19"/>
              </w:numPr>
              <w:wordWrap w:val="0"/>
              <w:autoSpaceDE w:val="0"/>
              <w:autoSpaceDN w:val="0"/>
              <w:spacing w:before="0" w:after="0" w:line="259" w:lineRule="auto"/>
              <w:jc w:val="left"/>
              <w:rPr>
                <w:rFonts w:ascii="Times" w:eastAsia="PMingLiU" w:hAnsi="Times" w:cs="Times"/>
                <w:bCs/>
                <w:kern w:val="2"/>
                <w:szCs w:val="24"/>
                <w:lang w:val="en-US" w:eastAsia="zh-TW"/>
              </w:rPr>
            </w:pPr>
            <w:r w:rsidRPr="00B541B2">
              <w:rPr>
                <w:rFonts w:ascii="Times" w:eastAsia="PMingLiU" w:hAnsi="Times" w:cs="Times"/>
                <w:bCs/>
                <w:kern w:val="2"/>
                <w:szCs w:val="24"/>
                <w:lang w:val="en-US" w:eastAsia="zh-TW"/>
              </w:rPr>
              <w:t>Option 1: The reference time point is defined based on the RAR reception time of the UL-WUS transmission</w:t>
            </w:r>
          </w:p>
          <w:p w14:paraId="2698F00A" w14:textId="77777777" w:rsidR="004D4CD6" w:rsidRPr="00B541B2" w:rsidRDefault="004D4CD6" w:rsidP="00876C58">
            <w:pPr>
              <w:widowControl w:val="0"/>
              <w:numPr>
                <w:ilvl w:val="1"/>
                <w:numId w:val="19"/>
              </w:numPr>
              <w:wordWrap w:val="0"/>
              <w:autoSpaceDE w:val="0"/>
              <w:autoSpaceDN w:val="0"/>
              <w:spacing w:before="0" w:after="0" w:line="259" w:lineRule="auto"/>
              <w:jc w:val="left"/>
              <w:rPr>
                <w:rFonts w:ascii="Times" w:eastAsia="PMingLiU" w:hAnsi="Times" w:cs="Times"/>
                <w:bCs/>
                <w:kern w:val="2"/>
                <w:szCs w:val="24"/>
                <w:lang w:val="en-US" w:eastAsia="zh-TW"/>
              </w:rPr>
            </w:pPr>
            <w:r w:rsidRPr="00B541B2">
              <w:rPr>
                <w:rFonts w:ascii="Times" w:eastAsia="PMingLiU" w:hAnsi="Times" w:cs="Times"/>
                <w:bCs/>
                <w:kern w:val="2"/>
                <w:szCs w:val="24"/>
                <w:lang w:val="en-US" w:eastAsia="zh-TW"/>
              </w:rPr>
              <w:t>FFS: Definition of RAR reception time</w:t>
            </w:r>
          </w:p>
          <w:p w14:paraId="543D7D1C" w14:textId="77777777" w:rsidR="004D4CD6" w:rsidRPr="00B541B2" w:rsidRDefault="004D4CD6" w:rsidP="00876C58">
            <w:pPr>
              <w:widowControl w:val="0"/>
              <w:numPr>
                <w:ilvl w:val="0"/>
                <w:numId w:val="19"/>
              </w:numPr>
              <w:wordWrap w:val="0"/>
              <w:autoSpaceDE w:val="0"/>
              <w:autoSpaceDN w:val="0"/>
              <w:spacing w:before="0" w:after="0" w:line="259" w:lineRule="auto"/>
              <w:jc w:val="left"/>
              <w:rPr>
                <w:rFonts w:ascii="Times" w:eastAsia="PMingLiU" w:hAnsi="Times" w:cs="Times"/>
                <w:bCs/>
                <w:kern w:val="2"/>
                <w:szCs w:val="24"/>
                <w:lang w:val="en-US" w:eastAsia="zh-TW"/>
              </w:rPr>
            </w:pPr>
            <w:r w:rsidRPr="00B541B2">
              <w:rPr>
                <w:rFonts w:ascii="Times" w:eastAsia="PMingLiU" w:hAnsi="Times" w:cs="Times"/>
                <w:bCs/>
                <w:kern w:val="2"/>
                <w:szCs w:val="24"/>
                <w:lang w:val="en-US" w:eastAsia="zh-TW"/>
              </w:rPr>
              <w:t>Option 2: The reference time point is defined based on the UL-WUS transmission time</w:t>
            </w:r>
          </w:p>
          <w:p w14:paraId="12ED34E2" w14:textId="239E1EC6" w:rsidR="004D4CD6" w:rsidRPr="004D4CD6" w:rsidRDefault="004D4CD6" w:rsidP="004D4CD6">
            <w:pPr>
              <w:widowControl w:val="0"/>
              <w:numPr>
                <w:ilvl w:val="0"/>
                <w:numId w:val="19"/>
              </w:numPr>
              <w:wordWrap w:val="0"/>
              <w:autoSpaceDE w:val="0"/>
              <w:autoSpaceDN w:val="0"/>
              <w:spacing w:before="0" w:after="0" w:line="259" w:lineRule="auto"/>
              <w:jc w:val="left"/>
              <w:rPr>
                <w:rFonts w:ascii="Times" w:eastAsia="PMingLiU" w:hAnsi="Times" w:cs="Times"/>
                <w:bCs/>
                <w:kern w:val="2"/>
                <w:szCs w:val="24"/>
                <w:lang w:val="en-US" w:eastAsia="zh-TW"/>
              </w:rPr>
            </w:pPr>
            <w:r w:rsidRPr="00B541B2">
              <w:rPr>
                <w:rFonts w:ascii="Times" w:eastAsia="PMingLiU" w:hAnsi="Times" w:cs="Times"/>
                <w:bCs/>
                <w:kern w:val="2"/>
                <w:szCs w:val="24"/>
                <w:lang w:val="en-US" w:eastAsia="zh-TW"/>
              </w:rPr>
              <w:t>Option 3: The reference time point is defined based on the RAR window of the UL-WUS transmission</w:t>
            </w:r>
          </w:p>
        </w:tc>
      </w:tr>
    </w:tbl>
    <w:p w14:paraId="2925FF48" w14:textId="2AB0213B" w:rsidR="004D4CD6" w:rsidRPr="00DF5B22" w:rsidRDefault="00465841" w:rsidP="00123082">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Among three options on reference time point to determine the window starting time as shown above, Option 1 is our preference as </w:t>
      </w:r>
      <w:r w:rsidR="00DF5B22">
        <w:rPr>
          <w:rFonts w:eastAsia="바탕" w:hint="eastAsia"/>
          <w:sz w:val="22"/>
          <w:szCs w:val="22"/>
          <w:lang w:eastAsia="ko-KR"/>
        </w:rPr>
        <w:t xml:space="preserve">UE should update the reference time point for Option 2 or Option 3 whenever it does not receive RAR corresponding to the transmitted UL WUS (e.g., due to </w:t>
      </w:r>
      <w:proofErr w:type="spellStart"/>
      <w:r w:rsidR="00DF5B22">
        <w:rPr>
          <w:rFonts w:eastAsia="바탕" w:hint="eastAsia"/>
          <w:sz w:val="22"/>
          <w:szCs w:val="22"/>
          <w:lang w:eastAsia="ko-KR"/>
        </w:rPr>
        <w:t>gNB</w:t>
      </w:r>
      <w:r w:rsidR="00DF5B22">
        <w:rPr>
          <w:rFonts w:eastAsia="바탕"/>
          <w:sz w:val="22"/>
          <w:szCs w:val="22"/>
          <w:lang w:eastAsia="ko-KR"/>
        </w:rPr>
        <w:t>’</w:t>
      </w:r>
      <w:r w:rsidR="00DF5B22">
        <w:rPr>
          <w:rFonts w:eastAsia="바탕" w:hint="eastAsia"/>
          <w:sz w:val="22"/>
          <w:szCs w:val="22"/>
          <w:lang w:eastAsia="ko-KR"/>
        </w:rPr>
        <w:t>s</w:t>
      </w:r>
      <w:proofErr w:type="spellEnd"/>
      <w:r w:rsidR="00DF5B22">
        <w:rPr>
          <w:rFonts w:eastAsia="바탕" w:hint="eastAsia"/>
          <w:sz w:val="22"/>
          <w:szCs w:val="22"/>
          <w:lang w:eastAsia="ko-KR"/>
        </w:rPr>
        <w:t xml:space="preserve"> failure for UL WUS reception). Regarding FFS point under Option 1, RAR reception time can be defined as </w:t>
      </w:r>
      <w:r w:rsidR="00DF5B22" w:rsidRPr="00DF5B22">
        <w:rPr>
          <w:rFonts w:eastAsia="바탕"/>
          <w:sz w:val="22"/>
          <w:szCs w:val="22"/>
          <w:lang w:eastAsia="ko-KR"/>
        </w:rPr>
        <w:t>the last symbol of a PDSCH reception conveying a RAR message</w:t>
      </w:r>
      <w:r w:rsidR="00DF5B22">
        <w:rPr>
          <w:rFonts w:eastAsia="바탕" w:hint="eastAsia"/>
          <w:sz w:val="22"/>
          <w:szCs w:val="22"/>
          <w:lang w:eastAsia="ko-KR"/>
        </w:rPr>
        <w:t xml:space="preserve"> (alternatively, </w:t>
      </w:r>
      <w:r w:rsidR="00DF5B22" w:rsidRPr="00DF5B22">
        <w:rPr>
          <w:rFonts w:eastAsia="바탕"/>
          <w:sz w:val="22"/>
          <w:szCs w:val="22"/>
          <w:lang w:eastAsia="ko-KR"/>
        </w:rPr>
        <w:t>the last symbol of DCI format 1_0 with CRC scrambled by the corresponding RA-RNTI in response to a PRACH transmission for on-demand SIB1</w:t>
      </w:r>
      <w:r w:rsidR="00DF5B22">
        <w:rPr>
          <w:rFonts w:eastAsia="바탕" w:hint="eastAsia"/>
          <w:sz w:val="22"/>
          <w:szCs w:val="22"/>
          <w:lang w:eastAsia="ko-KR"/>
        </w:rPr>
        <w:t>).</w:t>
      </w:r>
    </w:p>
    <w:p w14:paraId="34E93B61" w14:textId="77777777" w:rsidR="004D4CD6" w:rsidRDefault="004D4CD6" w:rsidP="00123082">
      <w:pPr>
        <w:spacing w:before="120" w:after="120" w:line="240" w:lineRule="auto"/>
        <w:ind w:left="0" w:firstLineChars="100" w:firstLine="220"/>
        <w:rPr>
          <w:rFonts w:eastAsia="바탕"/>
          <w:sz w:val="22"/>
          <w:szCs w:val="22"/>
          <w:lang w:eastAsia="ko-KR"/>
        </w:rPr>
      </w:pPr>
    </w:p>
    <w:p w14:paraId="50B0FE00" w14:textId="0A2BC64A" w:rsidR="00DF5B22" w:rsidRDefault="00DF5B22" w:rsidP="00DF5B22">
      <w:pPr>
        <w:spacing w:before="120" w:after="120" w:line="240" w:lineRule="auto"/>
        <w:ind w:left="0" w:firstLineChars="100" w:firstLine="220"/>
        <w:rPr>
          <w:rFonts w:eastAsia="바탕"/>
          <w:b/>
          <w:bCs/>
          <w:sz w:val="22"/>
          <w:szCs w:val="22"/>
          <w:lang w:eastAsia="ko-KR"/>
        </w:rPr>
      </w:pPr>
      <w:r w:rsidRPr="00123082">
        <w:rPr>
          <w:rFonts w:eastAsia="바탕"/>
          <w:b/>
          <w:bCs/>
          <w:sz w:val="22"/>
          <w:szCs w:val="22"/>
          <w:lang w:eastAsia="ko-KR"/>
        </w:rPr>
        <w:t>Proposal #</w:t>
      </w:r>
      <w:r>
        <w:rPr>
          <w:rFonts w:eastAsia="바탕" w:hint="eastAsia"/>
          <w:b/>
          <w:bCs/>
          <w:sz w:val="22"/>
          <w:szCs w:val="22"/>
          <w:lang w:eastAsia="ko-KR"/>
        </w:rPr>
        <w:t>8</w:t>
      </w:r>
      <w:r w:rsidRPr="00123082">
        <w:rPr>
          <w:rFonts w:eastAsia="바탕"/>
          <w:b/>
          <w:bCs/>
          <w:sz w:val="22"/>
          <w:szCs w:val="22"/>
          <w:lang w:eastAsia="ko-KR"/>
        </w:rPr>
        <w:t>:</w:t>
      </w:r>
      <w:r>
        <w:rPr>
          <w:rFonts w:eastAsia="바탕" w:hint="eastAsia"/>
          <w:b/>
          <w:bCs/>
          <w:sz w:val="22"/>
          <w:szCs w:val="22"/>
          <w:lang w:eastAsia="ko-KR"/>
        </w:rPr>
        <w:t xml:space="preserve"> O</w:t>
      </w:r>
      <w:r w:rsidRPr="00DF5B22">
        <w:rPr>
          <w:rFonts w:eastAsia="바탕"/>
          <w:b/>
          <w:bCs/>
          <w:sz w:val="22"/>
          <w:szCs w:val="22"/>
          <w:lang w:eastAsia="ko-KR"/>
        </w:rPr>
        <w:t>n reference time point to determine the window starting time</w:t>
      </w:r>
      <w:r w:rsidRPr="00A400AC">
        <w:rPr>
          <w:rFonts w:eastAsia="바탕"/>
          <w:b/>
          <w:bCs/>
          <w:sz w:val="22"/>
          <w:szCs w:val="22"/>
          <w:lang w:eastAsia="ko-KR"/>
        </w:rPr>
        <w:t xml:space="preserve">, </w:t>
      </w:r>
      <w:r>
        <w:rPr>
          <w:rFonts w:eastAsia="바탕" w:hint="eastAsia"/>
          <w:b/>
          <w:bCs/>
          <w:sz w:val="22"/>
          <w:szCs w:val="22"/>
          <w:lang w:eastAsia="ko-KR"/>
        </w:rPr>
        <w:t xml:space="preserve">support Option 1 (i.e. </w:t>
      </w:r>
      <w:r w:rsidRPr="00DF5B22">
        <w:rPr>
          <w:rFonts w:eastAsia="바탕"/>
          <w:b/>
          <w:bCs/>
          <w:sz w:val="22"/>
          <w:szCs w:val="22"/>
          <w:lang w:eastAsia="ko-KR"/>
        </w:rPr>
        <w:t>The reference time point is defined based on the RAR reception time of the UL-WUS transmission</w:t>
      </w:r>
      <w:r>
        <w:rPr>
          <w:rFonts w:eastAsia="바탕" w:hint="eastAsia"/>
          <w:b/>
          <w:bCs/>
          <w:sz w:val="22"/>
          <w:szCs w:val="22"/>
          <w:lang w:eastAsia="ko-KR"/>
        </w:rPr>
        <w:t>)</w:t>
      </w:r>
      <w:r w:rsidRPr="00652457">
        <w:rPr>
          <w:rFonts w:eastAsia="바탕"/>
          <w:b/>
          <w:bCs/>
          <w:sz w:val="22"/>
          <w:szCs w:val="22"/>
          <w:lang w:eastAsia="ko-KR"/>
        </w:rPr>
        <w:t>.</w:t>
      </w:r>
      <w:r>
        <w:rPr>
          <w:rFonts w:eastAsia="바탕" w:hint="eastAsia"/>
          <w:b/>
          <w:bCs/>
          <w:sz w:val="22"/>
          <w:szCs w:val="22"/>
          <w:lang w:eastAsia="ko-KR"/>
        </w:rPr>
        <w:t xml:space="preserve"> RAR reception time is defined as </w:t>
      </w:r>
      <w:r w:rsidRPr="00DF5B22">
        <w:rPr>
          <w:rFonts w:eastAsia="바탕"/>
          <w:b/>
          <w:bCs/>
          <w:sz w:val="22"/>
          <w:szCs w:val="22"/>
          <w:lang w:eastAsia="ko-KR"/>
        </w:rPr>
        <w:t xml:space="preserve">the last symbol of a PDSCH reception conveying </w:t>
      </w:r>
      <w:r>
        <w:rPr>
          <w:rFonts w:eastAsia="바탕" w:hint="eastAsia"/>
          <w:b/>
          <w:bCs/>
          <w:sz w:val="22"/>
          <w:szCs w:val="22"/>
          <w:lang w:eastAsia="ko-KR"/>
        </w:rPr>
        <w:t>the</w:t>
      </w:r>
      <w:r w:rsidRPr="00DF5B22">
        <w:rPr>
          <w:rFonts w:eastAsia="바탕"/>
          <w:b/>
          <w:bCs/>
          <w:sz w:val="22"/>
          <w:szCs w:val="22"/>
          <w:lang w:eastAsia="ko-KR"/>
        </w:rPr>
        <w:t xml:space="preserve"> RAR message</w:t>
      </w:r>
      <w:r>
        <w:rPr>
          <w:rFonts w:eastAsia="바탕" w:hint="eastAsia"/>
          <w:b/>
          <w:bCs/>
          <w:sz w:val="22"/>
          <w:szCs w:val="22"/>
          <w:lang w:eastAsia="ko-KR"/>
        </w:rPr>
        <w:t xml:space="preserve"> corresponding to transmitted UL WUS.</w:t>
      </w:r>
    </w:p>
    <w:p w14:paraId="7E7BB357" w14:textId="77777777" w:rsidR="004D4CD6" w:rsidRDefault="004D4CD6" w:rsidP="00123082">
      <w:pPr>
        <w:spacing w:before="120" w:after="120" w:line="240" w:lineRule="auto"/>
        <w:ind w:left="0" w:firstLineChars="100" w:firstLine="220"/>
        <w:rPr>
          <w:rFonts w:eastAsia="바탕"/>
          <w:sz w:val="22"/>
          <w:szCs w:val="22"/>
          <w:lang w:eastAsia="ko-KR"/>
        </w:rPr>
      </w:pPr>
    </w:p>
    <w:tbl>
      <w:tblPr>
        <w:tblStyle w:val="TableGrid"/>
        <w:tblW w:w="0" w:type="auto"/>
        <w:tblLook w:val="04A0" w:firstRow="1" w:lastRow="0" w:firstColumn="1" w:lastColumn="0" w:noHBand="0" w:noVBand="1"/>
      </w:tblPr>
      <w:tblGrid>
        <w:gridCol w:w="9628"/>
      </w:tblGrid>
      <w:tr w:rsidR="004D4CD6" w14:paraId="64ADDF7A" w14:textId="77777777" w:rsidTr="00876C58">
        <w:tc>
          <w:tcPr>
            <w:tcW w:w="9628" w:type="dxa"/>
          </w:tcPr>
          <w:p w14:paraId="231A6B6A" w14:textId="77777777" w:rsidR="004D4CD6" w:rsidRPr="00B541B2" w:rsidRDefault="004D4CD6" w:rsidP="00876C58">
            <w:pPr>
              <w:widowControl w:val="0"/>
              <w:wordWrap w:val="0"/>
              <w:spacing w:before="0" w:after="0" w:line="259" w:lineRule="auto"/>
              <w:ind w:left="0" w:firstLine="0"/>
              <w:rPr>
                <w:rFonts w:ascii="Times" w:eastAsia="바탕" w:hAnsi="Times" w:cstheme="minorBidi"/>
                <w:b/>
                <w:bCs/>
                <w:kern w:val="2"/>
                <w:szCs w:val="24"/>
                <w:highlight w:val="green"/>
                <w:lang w:val="en-US" w:eastAsia="x-none"/>
              </w:rPr>
            </w:pPr>
            <w:r w:rsidRPr="00B541B2">
              <w:rPr>
                <w:rFonts w:ascii="Times" w:eastAsia="바탕" w:hAnsi="Times" w:cstheme="minorBidi" w:hint="eastAsia"/>
                <w:b/>
                <w:bCs/>
                <w:kern w:val="2"/>
                <w:szCs w:val="24"/>
                <w:highlight w:val="green"/>
                <w:lang w:val="en-US" w:eastAsia="ko-KR"/>
              </w:rPr>
              <w:t>A</w:t>
            </w:r>
            <w:r w:rsidRPr="00B541B2">
              <w:rPr>
                <w:rFonts w:ascii="Times" w:eastAsia="바탕" w:hAnsi="Times" w:cstheme="minorBidi"/>
                <w:b/>
                <w:bCs/>
                <w:kern w:val="2"/>
                <w:szCs w:val="24"/>
                <w:highlight w:val="green"/>
                <w:lang w:val="en-US" w:eastAsia="ko-KR"/>
              </w:rPr>
              <w:t>greement</w:t>
            </w:r>
            <w:r w:rsidRPr="00B541B2">
              <w:rPr>
                <w:rFonts w:ascii="Times" w:eastAsia="바탕" w:hAnsi="Times" w:cstheme="minorBidi" w:hint="eastAsia"/>
                <w:b/>
                <w:bCs/>
                <w:kern w:val="2"/>
                <w:szCs w:val="24"/>
                <w:highlight w:val="green"/>
                <w:lang w:val="en-US" w:eastAsia="ko-KR"/>
              </w:rPr>
              <w:t xml:space="preserve"> (RAN1#117)</w:t>
            </w:r>
          </w:p>
          <w:p w14:paraId="4797968D" w14:textId="77777777" w:rsidR="004D4CD6" w:rsidRPr="00B541B2" w:rsidRDefault="004D4CD6" w:rsidP="00876C58">
            <w:pPr>
              <w:widowControl w:val="0"/>
              <w:wordWrap w:val="0"/>
              <w:spacing w:before="0" w:after="0" w:line="259" w:lineRule="auto"/>
              <w:ind w:left="0" w:firstLine="0"/>
              <w:rPr>
                <w:rFonts w:ascii="Times" w:eastAsia="PMingLiU" w:hAnsi="Times" w:cstheme="minorBidi"/>
                <w:bCs/>
                <w:kern w:val="2"/>
                <w:szCs w:val="24"/>
                <w:lang w:val="en-US" w:eastAsia="zh-TW"/>
              </w:rPr>
            </w:pPr>
            <w:r w:rsidRPr="00B541B2">
              <w:rPr>
                <w:rFonts w:ascii="Times" w:eastAsia="맑은 고딕" w:hAnsi="Times" w:cstheme="minorBidi" w:hint="eastAsia"/>
                <w:bCs/>
                <w:kern w:val="2"/>
                <w:szCs w:val="24"/>
                <w:lang w:val="en-US" w:eastAsia="ko-KR"/>
              </w:rPr>
              <w:t>A</w:t>
            </w:r>
            <w:r w:rsidRPr="00B541B2">
              <w:rPr>
                <w:rFonts w:ascii="Times" w:eastAsia="맑은 고딕" w:hAnsi="Times" w:cstheme="minorBidi"/>
                <w:bCs/>
                <w:kern w:val="2"/>
                <w:szCs w:val="24"/>
                <w:lang w:val="en-US" w:eastAsia="ko-KR"/>
              </w:rPr>
              <w:t>t least for Case-2: F</w:t>
            </w:r>
            <w:r w:rsidRPr="00B541B2">
              <w:rPr>
                <w:rFonts w:ascii="Times" w:eastAsia="PMingLiU" w:hAnsi="Times" w:cstheme="minorBidi"/>
                <w:bCs/>
                <w:kern w:val="2"/>
                <w:szCs w:val="24"/>
                <w:lang w:val="en-US" w:eastAsia="zh-TW"/>
              </w:rPr>
              <w:t>or further study of type 0 PDCCH monitoring occasions for on demand SIB1</w:t>
            </w:r>
            <w:r w:rsidRPr="00B541B2">
              <w:rPr>
                <w:rFonts w:ascii="Times" w:eastAsia="맑은 고딕" w:hAnsi="Times" w:cstheme="minorBidi" w:hint="eastAsia"/>
                <w:bCs/>
                <w:kern w:val="2"/>
                <w:szCs w:val="24"/>
                <w:lang w:val="en-US" w:eastAsia="ko-KR"/>
              </w:rPr>
              <w:t>,</w:t>
            </w:r>
            <w:r w:rsidRPr="00B541B2">
              <w:rPr>
                <w:rFonts w:ascii="Times" w:eastAsia="맑은 고딕" w:hAnsi="Times" w:cstheme="minorBidi"/>
                <w:bCs/>
                <w:kern w:val="2"/>
                <w:szCs w:val="24"/>
                <w:lang w:val="en-US" w:eastAsia="ko-KR"/>
              </w:rPr>
              <w:t xml:space="preserve"> </w:t>
            </w:r>
            <w:r w:rsidRPr="00B541B2">
              <w:rPr>
                <w:rFonts w:ascii="Times" w:eastAsia="바탕" w:hAnsi="Times" w:cstheme="minorBidi"/>
                <w:bCs/>
                <w:kern w:val="2"/>
                <w:szCs w:val="24"/>
                <w:lang w:val="en-US"/>
              </w:rPr>
              <w:t>after UE transmits the UL WUS</w:t>
            </w:r>
            <w:r w:rsidRPr="00B541B2">
              <w:rPr>
                <w:rFonts w:ascii="Times" w:eastAsia="PMingLiU" w:hAnsi="Times" w:cstheme="minorBidi"/>
                <w:bCs/>
                <w:kern w:val="2"/>
                <w:szCs w:val="24"/>
                <w:lang w:val="en-US" w:eastAsia="zh-TW"/>
              </w:rPr>
              <w:t xml:space="preserve"> in idle/inactive mode, RAN1 assumes following as a starting point:</w:t>
            </w:r>
          </w:p>
          <w:p w14:paraId="1D777F48" w14:textId="77777777" w:rsidR="004D4CD6" w:rsidRPr="00B541B2" w:rsidRDefault="004D4CD6" w:rsidP="00876C58">
            <w:pPr>
              <w:widowControl w:val="0"/>
              <w:numPr>
                <w:ilvl w:val="0"/>
                <w:numId w:val="70"/>
              </w:numPr>
              <w:wordWrap w:val="0"/>
              <w:autoSpaceDE w:val="0"/>
              <w:autoSpaceDN w:val="0"/>
              <w:spacing w:before="0" w:after="0" w:line="259" w:lineRule="auto"/>
              <w:jc w:val="left"/>
              <w:rPr>
                <w:rFonts w:ascii="Times" w:eastAsia="PMingLiU" w:hAnsi="Times" w:cstheme="minorBidi"/>
                <w:bCs/>
                <w:kern w:val="2"/>
                <w:szCs w:val="24"/>
                <w:lang w:val="en-US" w:eastAsia="zh-TW"/>
              </w:rPr>
            </w:pPr>
            <w:r w:rsidRPr="00B541B2">
              <w:rPr>
                <w:rFonts w:ascii="Times" w:eastAsia="PMingLiU" w:hAnsi="Times" w:cstheme="minorBidi"/>
                <w:bCs/>
                <w:kern w:val="2"/>
                <w:szCs w:val="24"/>
                <w:lang w:val="en-US" w:eastAsia="zh-TW"/>
              </w:rPr>
              <w:t>Option 1: One or more type 0 PDCCH monitoring occasions for on demand SIB1 within a time window</w:t>
            </w:r>
          </w:p>
          <w:p w14:paraId="0C5AC1C1" w14:textId="77777777" w:rsidR="004D4CD6" w:rsidRPr="00B541B2" w:rsidRDefault="004D4CD6" w:rsidP="00876C58">
            <w:pPr>
              <w:widowControl w:val="0"/>
              <w:numPr>
                <w:ilvl w:val="1"/>
                <w:numId w:val="70"/>
              </w:numPr>
              <w:wordWrap w:val="0"/>
              <w:autoSpaceDE w:val="0"/>
              <w:autoSpaceDN w:val="0"/>
              <w:spacing w:before="0" w:after="0" w:line="259" w:lineRule="auto"/>
              <w:jc w:val="left"/>
              <w:rPr>
                <w:rFonts w:ascii="Times" w:eastAsia="PMingLiU" w:hAnsi="Times" w:cstheme="minorBidi"/>
                <w:bCs/>
                <w:kern w:val="2"/>
                <w:szCs w:val="24"/>
                <w:lang w:val="en-US" w:eastAsia="zh-TW"/>
              </w:rPr>
            </w:pPr>
            <w:r w:rsidRPr="00B541B2">
              <w:rPr>
                <w:rFonts w:ascii="Times" w:eastAsia="PMingLiU" w:hAnsi="Times" w:cstheme="minorBidi"/>
                <w:bCs/>
                <w:kern w:val="2"/>
                <w:szCs w:val="24"/>
                <w:lang w:val="en-US" w:eastAsia="zh-TW"/>
              </w:rPr>
              <w:lastRenderedPageBreak/>
              <w:t xml:space="preserve">FFS: How the search space zero configuration is provided (e.g. </w:t>
            </w:r>
            <w:proofErr w:type="gramStart"/>
            <w:r w:rsidRPr="00B541B2">
              <w:rPr>
                <w:rFonts w:ascii="Times" w:eastAsia="PMingLiU" w:hAnsi="Times" w:cstheme="minorBidi"/>
                <w:bCs/>
                <w:kern w:val="2"/>
                <w:szCs w:val="24"/>
                <w:lang w:val="en-US" w:eastAsia="zh-TW"/>
              </w:rPr>
              <w:t xml:space="preserve">from  </w:t>
            </w:r>
            <w:proofErr w:type="spellStart"/>
            <w:r w:rsidRPr="00B541B2">
              <w:rPr>
                <w:rFonts w:ascii="Times" w:eastAsia="PMingLiU" w:hAnsi="Times" w:cstheme="minorBidi"/>
                <w:bCs/>
                <w:i/>
                <w:iCs/>
                <w:kern w:val="2"/>
                <w:szCs w:val="24"/>
                <w:lang w:val="en-US" w:eastAsia="zh-TW"/>
              </w:rPr>
              <w:t>searchSpaceZero</w:t>
            </w:r>
            <w:proofErr w:type="spellEnd"/>
            <w:proofErr w:type="gramEnd"/>
            <w:r w:rsidRPr="00B541B2">
              <w:rPr>
                <w:rFonts w:ascii="Times" w:eastAsia="PMingLiU" w:hAnsi="Times" w:cstheme="minorBidi"/>
                <w:bCs/>
                <w:kern w:val="2"/>
                <w:szCs w:val="24"/>
                <w:lang w:val="en-US" w:eastAsia="zh-TW"/>
              </w:rPr>
              <w:t xml:space="preserve">  in  MIB  or  from a new search space that is indicated by UL-WUS configuration)</w:t>
            </w:r>
          </w:p>
          <w:p w14:paraId="10C7BF5D" w14:textId="77777777" w:rsidR="004D4CD6" w:rsidRPr="00B541B2" w:rsidRDefault="004D4CD6" w:rsidP="00876C58">
            <w:pPr>
              <w:widowControl w:val="0"/>
              <w:numPr>
                <w:ilvl w:val="1"/>
                <w:numId w:val="70"/>
              </w:numPr>
              <w:wordWrap w:val="0"/>
              <w:autoSpaceDE w:val="0"/>
              <w:autoSpaceDN w:val="0"/>
              <w:spacing w:before="0" w:after="0" w:line="259" w:lineRule="auto"/>
              <w:jc w:val="left"/>
              <w:rPr>
                <w:rFonts w:ascii="Times" w:eastAsia="PMingLiU" w:hAnsi="Times" w:cstheme="minorBidi"/>
                <w:bCs/>
                <w:kern w:val="2"/>
                <w:szCs w:val="24"/>
                <w:lang w:val="en-US" w:eastAsia="zh-TW"/>
              </w:rPr>
            </w:pPr>
            <w:r w:rsidRPr="00B541B2">
              <w:rPr>
                <w:rFonts w:ascii="Times" w:eastAsia="PMingLiU" w:hAnsi="Times" w:cstheme="minorBidi" w:hint="eastAsia"/>
                <w:bCs/>
                <w:kern w:val="2"/>
                <w:szCs w:val="24"/>
                <w:lang w:val="en-US" w:eastAsia="zh-TW"/>
              </w:rPr>
              <w:t>F</w:t>
            </w:r>
            <w:r w:rsidRPr="00B541B2">
              <w:rPr>
                <w:rFonts w:ascii="Times" w:eastAsia="PMingLiU" w:hAnsi="Times" w:cstheme="minorBidi"/>
                <w:bCs/>
                <w:kern w:val="2"/>
                <w:szCs w:val="24"/>
                <w:lang w:val="en-US" w:eastAsia="zh-TW"/>
              </w:rPr>
              <w:t xml:space="preserve">FS: Details of the time window, including at least the starting time and duration </w:t>
            </w:r>
          </w:p>
          <w:p w14:paraId="5A0519BE" w14:textId="77777777" w:rsidR="004D4CD6" w:rsidRPr="00B541B2" w:rsidRDefault="004D4CD6" w:rsidP="00876C58">
            <w:pPr>
              <w:widowControl w:val="0"/>
              <w:numPr>
                <w:ilvl w:val="1"/>
                <w:numId w:val="70"/>
              </w:numPr>
              <w:wordWrap w:val="0"/>
              <w:autoSpaceDE w:val="0"/>
              <w:autoSpaceDN w:val="0"/>
              <w:spacing w:before="0" w:after="0" w:line="259" w:lineRule="auto"/>
              <w:jc w:val="left"/>
              <w:rPr>
                <w:rFonts w:ascii="Times" w:eastAsia="PMingLiU" w:hAnsi="Times" w:cstheme="minorBidi"/>
                <w:bCs/>
                <w:kern w:val="2"/>
                <w:szCs w:val="24"/>
                <w:lang w:val="en-US" w:eastAsia="zh-TW"/>
              </w:rPr>
            </w:pPr>
            <w:r w:rsidRPr="00B541B2">
              <w:rPr>
                <w:rFonts w:ascii="Times" w:eastAsia="PMingLiU" w:hAnsi="Times" w:cstheme="minorBidi"/>
                <w:bCs/>
                <w:kern w:val="2"/>
                <w:szCs w:val="24"/>
                <w:lang w:val="en-US" w:eastAsia="zh-TW"/>
              </w:rPr>
              <w:t>FFS: Whether/how to support transmission of on-demand SIB1 with the association with SSB(s) based on a received UL-WUS</w:t>
            </w:r>
          </w:p>
          <w:p w14:paraId="10B96864" w14:textId="77777777" w:rsidR="004D4CD6" w:rsidRPr="00B541B2" w:rsidRDefault="004D4CD6" w:rsidP="00876C58">
            <w:pPr>
              <w:spacing w:before="0" w:after="0" w:line="259" w:lineRule="auto"/>
              <w:ind w:left="0" w:firstLine="0"/>
              <w:jc w:val="left"/>
              <w:rPr>
                <w:rFonts w:ascii="Times" w:eastAsia="바탕" w:hAnsi="Times"/>
                <w:szCs w:val="24"/>
                <w:lang w:val="en-US" w:eastAsia="ko-KR"/>
              </w:rPr>
            </w:pPr>
          </w:p>
          <w:p w14:paraId="33E67A0E" w14:textId="77777777" w:rsidR="004D4CD6" w:rsidRPr="00B541B2" w:rsidRDefault="004D4CD6" w:rsidP="00876C58">
            <w:pPr>
              <w:widowControl w:val="0"/>
              <w:wordWrap w:val="0"/>
              <w:spacing w:before="0" w:after="0" w:line="259" w:lineRule="auto"/>
              <w:ind w:left="0" w:firstLine="0"/>
              <w:rPr>
                <w:rFonts w:ascii="Times" w:eastAsia="바탕" w:hAnsi="Times" w:cs="Times"/>
                <w:b/>
                <w:bCs/>
                <w:kern w:val="2"/>
                <w:szCs w:val="24"/>
                <w:highlight w:val="green"/>
                <w:lang w:val="en-US" w:eastAsia="x-none"/>
              </w:rPr>
            </w:pPr>
            <w:r w:rsidRPr="00B541B2">
              <w:rPr>
                <w:rFonts w:ascii="Times" w:eastAsia="바탕" w:hAnsi="Times" w:cs="Times"/>
                <w:b/>
                <w:bCs/>
                <w:kern w:val="2"/>
                <w:szCs w:val="24"/>
                <w:highlight w:val="green"/>
                <w:lang w:val="en-US" w:eastAsia="x-none"/>
              </w:rPr>
              <w:t>Agreement</w:t>
            </w:r>
            <w:r w:rsidRPr="00B541B2">
              <w:rPr>
                <w:rFonts w:ascii="Times" w:eastAsia="바탕" w:hAnsi="Times" w:cs="Times" w:hint="eastAsia"/>
                <w:b/>
                <w:bCs/>
                <w:kern w:val="2"/>
                <w:szCs w:val="24"/>
                <w:highlight w:val="green"/>
                <w:lang w:val="en-US" w:eastAsia="x-none"/>
              </w:rPr>
              <w:t xml:space="preserve"> (RAN1#118)</w:t>
            </w:r>
          </w:p>
          <w:p w14:paraId="2BE527A1" w14:textId="77777777" w:rsidR="004D4CD6" w:rsidRPr="00B541B2" w:rsidRDefault="004D4CD6" w:rsidP="00876C58">
            <w:pPr>
              <w:widowControl w:val="0"/>
              <w:wordWrap w:val="0"/>
              <w:spacing w:before="0" w:after="0" w:line="259" w:lineRule="auto"/>
              <w:ind w:left="0" w:firstLine="0"/>
              <w:rPr>
                <w:rFonts w:ascii="Times" w:eastAsia="PMingLiU" w:hAnsi="Times" w:cs="Times"/>
                <w:bCs/>
                <w:kern w:val="2"/>
                <w:szCs w:val="24"/>
                <w:lang w:val="en-US" w:eastAsia="zh-TW"/>
              </w:rPr>
            </w:pPr>
            <w:r w:rsidRPr="00B541B2">
              <w:rPr>
                <w:rFonts w:ascii="Times" w:eastAsia="PMingLiU" w:hAnsi="Times" w:cs="Times"/>
                <w:bCs/>
                <w:kern w:val="2"/>
                <w:szCs w:val="24"/>
                <w:lang w:val="en-US" w:eastAsia="zh-TW"/>
              </w:rPr>
              <w:t>At least for Case-2: For further work on type 0 PDCCH monitoring occasions for on demand SIB1, on the starting time and duration of the time window of type 0 PDCCH monitoring occasions, RAN1 to down select from the following two options:</w:t>
            </w:r>
          </w:p>
          <w:p w14:paraId="112E1C57" w14:textId="77777777" w:rsidR="004D4CD6" w:rsidRPr="00B541B2" w:rsidRDefault="004D4CD6" w:rsidP="00876C58">
            <w:pPr>
              <w:widowControl w:val="0"/>
              <w:numPr>
                <w:ilvl w:val="0"/>
                <w:numId w:val="19"/>
              </w:numPr>
              <w:wordWrap w:val="0"/>
              <w:autoSpaceDE w:val="0"/>
              <w:autoSpaceDN w:val="0"/>
              <w:spacing w:before="0" w:after="0" w:line="259" w:lineRule="auto"/>
              <w:jc w:val="left"/>
              <w:rPr>
                <w:rFonts w:ascii="Times" w:eastAsia="PMingLiU" w:hAnsi="Times" w:cs="Times"/>
                <w:bCs/>
                <w:kern w:val="2"/>
                <w:szCs w:val="24"/>
                <w:lang w:val="en-US" w:eastAsia="zh-TW"/>
              </w:rPr>
            </w:pPr>
            <w:r w:rsidRPr="00B541B2">
              <w:rPr>
                <w:rFonts w:ascii="Times" w:eastAsia="PMingLiU" w:hAnsi="Times" w:cs="Times"/>
                <w:bCs/>
                <w:kern w:val="2"/>
                <w:szCs w:val="24"/>
                <w:lang w:val="en-US" w:eastAsia="zh-TW"/>
              </w:rPr>
              <w:t>Option 1: starting time and duration are indicated in RAR of the UL-WUS transmission</w:t>
            </w:r>
          </w:p>
          <w:p w14:paraId="663A4675" w14:textId="7B7B44B9" w:rsidR="004D4CD6" w:rsidRPr="004D4CD6" w:rsidRDefault="004D4CD6" w:rsidP="004D4CD6">
            <w:pPr>
              <w:widowControl w:val="0"/>
              <w:numPr>
                <w:ilvl w:val="0"/>
                <w:numId w:val="19"/>
              </w:numPr>
              <w:wordWrap w:val="0"/>
              <w:autoSpaceDE w:val="0"/>
              <w:autoSpaceDN w:val="0"/>
              <w:spacing w:before="0" w:after="0" w:line="259" w:lineRule="auto"/>
              <w:jc w:val="left"/>
              <w:rPr>
                <w:rFonts w:ascii="Times" w:eastAsia="PMingLiU" w:hAnsi="Times" w:cs="Times"/>
                <w:bCs/>
                <w:kern w:val="2"/>
                <w:szCs w:val="24"/>
                <w:lang w:val="en-US" w:eastAsia="zh-TW"/>
              </w:rPr>
            </w:pPr>
            <w:r w:rsidRPr="00B541B2">
              <w:rPr>
                <w:rFonts w:ascii="Times" w:eastAsia="PMingLiU" w:hAnsi="Times" w:cs="Times"/>
                <w:bCs/>
                <w:kern w:val="2"/>
                <w:szCs w:val="24"/>
                <w:lang w:val="en-US" w:eastAsia="zh-TW"/>
              </w:rPr>
              <w:t>Option 2: starting time and duration are indicated in the UL WUS configuration</w:t>
            </w:r>
          </w:p>
        </w:tc>
      </w:tr>
    </w:tbl>
    <w:p w14:paraId="1D33769C" w14:textId="77777777" w:rsidR="00DF5B22" w:rsidRDefault="00DF5B22" w:rsidP="00DF5B22">
      <w:pPr>
        <w:spacing w:before="120" w:after="120" w:line="240" w:lineRule="auto"/>
        <w:ind w:left="0" w:firstLineChars="100" w:firstLine="220"/>
        <w:rPr>
          <w:rFonts w:eastAsia="바탕"/>
          <w:sz w:val="22"/>
          <w:szCs w:val="22"/>
          <w:lang w:eastAsia="ko-KR"/>
        </w:rPr>
      </w:pPr>
      <w:r w:rsidRPr="00123082">
        <w:rPr>
          <w:rFonts w:eastAsia="바탕"/>
          <w:sz w:val="22"/>
          <w:szCs w:val="22"/>
          <w:lang w:eastAsia="ko-KR"/>
        </w:rPr>
        <w:lastRenderedPageBreak/>
        <w:t>For the time domain behaviours of on-demand SIB1 transmission, it is desirable that when an on-demand SIB1 is triggered by a UE, the periodic SIB1 is transmitted only within the time window, from a network energy saving perspective.</w:t>
      </w:r>
      <w:r w:rsidRPr="00123082">
        <w:rPr>
          <w:sz w:val="22"/>
          <w:szCs w:val="22"/>
        </w:rPr>
        <w:t xml:space="preserve"> </w:t>
      </w:r>
      <w:r w:rsidRPr="00123082">
        <w:rPr>
          <w:rFonts w:eastAsia="바탕"/>
          <w:sz w:val="22"/>
          <w:szCs w:val="22"/>
          <w:lang w:eastAsia="ko-KR"/>
        </w:rPr>
        <w:t xml:space="preserve">UE assumes that periodic SIB1 is transmitted from the </w:t>
      </w:r>
      <w:proofErr w:type="spellStart"/>
      <w:r w:rsidRPr="00123082">
        <w:rPr>
          <w:rFonts w:eastAsia="바탕"/>
          <w:sz w:val="22"/>
          <w:szCs w:val="22"/>
          <w:lang w:eastAsia="ko-KR"/>
        </w:rPr>
        <w:t>gNB</w:t>
      </w:r>
      <w:proofErr w:type="spellEnd"/>
      <w:r w:rsidRPr="00123082">
        <w:rPr>
          <w:rFonts w:eastAsia="바탕"/>
          <w:sz w:val="22"/>
          <w:szCs w:val="22"/>
          <w:lang w:eastAsia="ko-KR"/>
        </w:rPr>
        <w:t xml:space="preserve"> during the time window after that time instance which is the first time the UE expects to receive SIB1 after UL WUS transmission. </w:t>
      </w:r>
    </w:p>
    <w:p w14:paraId="1A12F54D" w14:textId="57C26159" w:rsidR="004F4E69" w:rsidRDefault="008C46F2" w:rsidP="00123082">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F</w:t>
      </w:r>
      <w:r>
        <w:rPr>
          <w:rFonts w:eastAsia="바탕"/>
          <w:sz w:val="22"/>
          <w:szCs w:val="22"/>
          <w:lang w:eastAsia="ko-KR"/>
        </w:rPr>
        <w:t>or starting time and duration for time window, t</w:t>
      </w:r>
      <w:r w:rsidR="005C1F3B" w:rsidRPr="00123082">
        <w:rPr>
          <w:rFonts w:eastAsia="바탕"/>
          <w:sz w:val="22"/>
          <w:szCs w:val="22"/>
          <w:lang w:eastAsia="ko-KR"/>
        </w:rPr>
        <w:t>he UE can be configured</w:t>
      </w:r>
      <w:r w:rsidR="00E16B65" w:rsidRPr="00123082">
        <w:rPr>
          <w:rFonts w:eastAsia="바탕"/>
          <w:sz w:val="22"/>
          <w:szCs w:val="22"/>
          <w:lang w:eastAsia="ko-KR"/>
        </w:rPr>
        <w:t xml:space="preserve"> with</w:t>
      </w:r>
      <w:r w:rsidR="005C1F3B" w:rsidRPr="00123082">
        <w:rPr>
          <w:rFonts w:eastAsia="바탕"/>
          <w:sz w:val="22"/>
          <w:szCs w:val="22"/>
          <w:lang w:eastAsia="ko-KR"/>
        </w:rPr>
        <w:t xml:space="preserve"> a timer (or duration of time window) or a value of SIB1 transmission cycle N and attempt to receive SIB1 while the timer is running (or within the time window) or for N SIB1 cycles. The timer (or duration of time window) or N value </w:t>
      </w:r>
      <w:r w:rsidR="00EA168E">
        <w:rPr>
          <w:rFonts w:eastAsia="바탕" w:hint="eastAsia"/>
          <w:sz w:val="22"/>
          <w:szCs w:val="22"/>
          <w:lang w:eastAsia="ko-KR"/>
        </w:rPr>
        <w:t xml:space="preserve">in addition to starting time </w:t>
      </w:r>
      <w:r w:rsidR="005C1F3B" w:rsidRPr="00123082">
        <w:rPr>
          <w:rFonts w:eastAsia="바탕"/>
          <w:sz w:val="22"/>
          <w:szCs w:val="22"/>
          <w:lang w:eastAsia="ko-KR"/>
        </w:rPr>
        <w:t xml:space="preserve">can be predefined/configured, or one of the candidate values can be directly indicated via the </w:t>
      </w:r>
      <w:proofErr w:type="spellStart"/>
      <w:r w:rsidR="005C1F3B" w:rsidRPr="00123082">
        <w:rPr>
          <w:rFonts w:eastAsia="바탕"/>
          <w:sz w:val="22"/>
          <w:szCs w:val="22"/>
          <w:lang w:eastAsia="ko-KR"/>
        </w:rPr>
        <w:t>gNB's</w:t>
      </w:r>
      <w:proofErr w:type="spellEnd"/>
      <w:r w:rsidR="005C1F3B" w:rsidRPr="00123082">
        <w:rPr>
          <w:rFonts w:eastAsia="바탕"/>
          <w:sz w:val="22"/>
          <w:szCs w:val="22"/>
          <w:lang w:eastAsia="ko-KR"/>
        </w:rPr>
        <w:t xml:space="preserve"> response (e.g., RAR) to the UL WUS.</w:t>
      </w:r>
    </w:p>
    <w:p w14:paraId="6C43FB4A" w14:textId="77777777" w:rsidR="00352FE4" w:rsidRDefault="00352FE4" w:rsidP="00025E03">
      <w:pPr>
        <w:spacing w:before="120" w:after="120" w:line="240" w:lineRule="auto"/>
        <w:ind w:left="0" w:firstLineChars="100" w:firstLine="220"/>
        <w:rPr>
          <w:rFonts w:eastAsia="바탕"/>
          <w:b/>
          <w:bCs/>
          <w:sz w:val="22"/>
          <w:szCs w:val="22"/>
          <w:lang w:eastAsia="ko-KR"/>
        </w:rPr>
      </w:pPr>
    </w:p>
    <w:p w14:paraId="001A922E" w14:textId="74F4BEAD" w:rsidR="00025E03" w:rsidRDefault="00025E03" w:rsidP="00025E03">
      <w:pPr>
        <w:spacing w:before="120" w:after="120" w:line="240" w:lineRule="auto"/>
        <w:ind w:left="0" w:firstLineChars="100" w:firstLine="220"/>
        <w:rPr>
          <w:rFonts w:eastAsia="바탕"/>
          <w:b/>
          <w:bCs/>
          <w:sz w:val="22"/>
          <w:szCs w:val="22"/>
          <w:lang w:eastAsia="ko-KR"/>
        </w:rPr>
      </w:pPr>
      <w:r w:rsidRPr="00123082">
        <w:rPr>
          <w:rFonts w:eastAsia="바탕"/>
          <w:b/>
          <w:bCs/>
          <w:sz w:val="22"/>
          <w:szCs w:val="22"/>
          <w:lang w:eastAsia="ko-KR"/>
        </w:rPr>
        <w:t>Proposal #</w:t>
      </w:r>
      <w:r>
        <w:rPr>
          <w:rFonts w:eastAsia="바탕" w:hint="eastAsia"/>
          <w:b/>
          <w:bCs/>
          <w:sz w:val="22"/>
          <w:szCs w:val="22"/>
          <w:lang w:eastAsia="ko-KR"/>
        </w:rPr>
        <w:t>9</w:t>
      </w:r>
      <w:r w:rsidRPr="00123082">
        <w:rPr>
          <w:rFonts w:eastAsia="바탕"/>
          <w:b/>
          <w:bCs/>
          <w:sz w:val="22"/>
          <w:szCs w:val="22"/>
          <w:lang w:eastAsia="ko-KR"/>
        </w:rPr>
        <w:t xml:space="preserve">: The timer (or duration of time window) or a value of SIB1 transmission cycle N can be pre-defined/configured, or one of the candidate values can be directly indicated via the </w:t>
      </w:r>
      <w:proofErr w:type="spellStart"/>
      <w:r w:rsidRPr="00123082">
        <w:rPr>
          <w:rFonts w:eastAsia="바탕"/>
          <w:b/>
          <w:bCs/>
          <w:sz w:val="22"/>
          <w:szCs w:val="22"/>
          <w:lang w:eastAsia="ko-KR"/>
        </w:rPr>
        <w:t>gNB's</w:t>
      </w:r>
      <w:proofErr w:type="spellEnd"/>
      <w:r w:rsidRPr="00123082">
        <w:rPr>
          <w:rFonts w:eastAsia="바탕"/>
          <w:b/>
          <w:bCs/>
          <w:sz w:val="22"/>
          <w:szCs w:val="22"/>
          <w:lang w:eastAsia="ko-KR"/>
        </w:rPr>
        <w:t xml:space="preserve"> response (e.g., RAR) to the UL WUS.</w:t>
      </w:r>
    </w:p>
    <w:p w14:paraId="1AC40957" w14:textId="77777777" w:rsidR="00025E03" w:rsidRDefault="00025E03" w:rsidP="00123082">
      <w:pPr>
        <w:spacing w:before="120" w:after="120" w:line="240" w:lineRule="auto"/>
        <w:ind w:left="0" w:firstLineChars="100" w:firstLine="220"/>
        <w:rPr>
          <w:rFonts w:eastAsia="바탕"/>
          <w:sz w:val="22"/>
          <w:szCs w:val="22"/>
          <w:lang w:eastAsia="ko-KR"/>
        </w:rPr>
      </w:pPr>
    </w:p>
    <w:p w14:paraId="6AE68BDD" w14:textId="1289B2FA" w:rsidR="004F4E69" w:rsidRPr="00EA168E" w:rsidRDefault="00EA168E" w:rsidP="00123082">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Even if starting time can be indicated by one of two options as captured above, </w:t>
      </w:r>
      <w:r w:rsidR="007D5729">
        <w:rPr>
          <w:rFonts w:eastAsia="바탕" w:hint="eastAsia"/>
          <w:sz w:val="22"/>
          <w:szCs w:val="22"/>
          <w:lang w:eastAsia="ko-KR"/>
        </w:rPr>
        <w:t xml:space="preserve">it should be allowed that </w:t>
      </w:r>
      <w:r>
        <w:rPr>
          <w:rFonts w:eastAsia="바탕"/>
          <w:sz w:val="22"/>
          <w:szCs w:val="22"/>
          <w:lang w:eastAsia="ko-KR"/>
        </w:rPr>
        <w:t>“</w:t>
      </w:r>
      <w:r w:rsidR="007D5729">
        <w:rPr>
          <w:rFonts w:eastAsia="바탕" w:hint="eastAsia"/>
          <w:sz w:val="22"/>
          <w:szCs w:val="22"/>
          <w:lang w:eastAsia="ko-KR"/>
        </w:rPr>
        <w:t>actual</w:t>
      </w:r>
      <w:r>
        <w:rPr>
          <w:rFonts w:eastAsia="바탕"/>
          <w:sz w:val="22"/>
          <w:szCs w:val="22"/>
          <w:lang w:eastAsia="ko-KR"/>
        </w:rPr>
        <w:t>”</w:t>
      </w:r>
      <w:r>
        <w:rPr>
          <w:rFonts w:eastAsia="바탕" w:hint="eastAsia"/>
          <w:sz w:val="22"/>
          <w:szCs w:val="22"/>
          <w:lang w:eastAsia="ko-KR"/>
        </w:rPr>
        <w:t xml:space="preserve"> starting time can be </w:t>
      </w:r>
      <w:r w:rsidR="007D5729">
        <w:rPr>
          <w:rFonts w:eastAsia="바탕" w:hint="eastAsia"/>
          <w:sz w:val="22"/>
          <w:szCs w:val="22"/>
          <w:lang w:eastAsia="ko-KR"/>
        </w:rPr>
        <w:t>after</w:t>
      </w:r>
      <w:r>
        <w:rPr>
          <w:rFonts w:eastAsia="바탕" w:hint="eastAsia"/>
          <w:sz w:val="22"/>
          <w:szCs w:val="22"/>
          <w:lang w:eastAsia="ko-KR"/>
        </w:rPr>
        <w:t xml:space="preserve"> </w:t>
      </w:r>
      <w:r>
        <w:rPr>
          <w:rFonts w:eastAsia="바탕"/>
          <w:sz w:val="22"/>
          <w:szCs w:val="22"/>
          <w:lang w:eastAsia="ko-KR"/>
        </w:rPr>
        <w:t>“</w:t>
      </w:r>
      <w:r w:rsidR="007D5729">
        <w:rPr>
          <w:rFonts w:eastAsia="바탕" w:hint="eastAsia"/>
          <w:sz w:val="22"/>
          <w:szCs w:val="22"/>
          <w:lang w:eastAsia="ko-KR"/>
        </w:rPr>
        <w:t>indicated</w:t>
      </w:r>
      <w:r>
        <w:rPr>
          <w:rFonts w:eastAsia="바탕"/>
          <w:sz w:val="22"/>
          <w:szCs w:val="22"/>
          <w:lang w:eastAsia="ko-KR"/>
        </w:rPr>
        <w:t>”</w:t>
      </w:r>
      <w:r>
        <w:rPr>
          <w:rFonts w:eastAsia="바탕" w:hint="eastAsia"/>
          <w:sz w:val="22"/>
          <w:szCs w:val="22"/>
          <w:lang w:eastAsia="ko-KR"/>
        </w:rPr>
        <w:t xml:space="preserve"> starting time of SIB1 monitoring window considering the wide value range of the distance between reference time point and </w:t>
      </w:r>
      <w:r>
        <w:rPr>
          <w:rFonts w:eastAsia="바탕"/>
          <w:sz w:val="22"/>
          <w:szCs w:val="22"/>
          <w:lang w:eastAsia="ko-KR"/>
        </w:rPr>
        <w:t>“</w:t>
      </w:r>
      <w:r>
        <w:rPr>
          <w:rFonts w:eastAsia="바탕" w:hint="eastAsia"/>
          <w:sz w:val="22"/>
          <w:szCs w:val="22"/>
          <w:lang w:eastAsia="ko-KR"/>
        </w:rPr>
        <w:t>actual</w:t>
      </w:r>
      <w:r>
        <w:rPr>
          <w:rFonts w:eastAsia="바탕"/>
          <w:sz w:val="22"/>
          <w:szCs w:val="22"/>
          <w:lang w:eastAsia="ko-KR"/>
        </w:rPr>
        <w:t>”</w:t>
      </w:r>
      <w:r>
        <w:rPr>
          <w:rFonts w:eastAsia="바탕" w:hint="eastAsia"/>
          <w:sz w:val="22"/>
          <w:szCs w:val="22"/>
          <w:lang w:eastAsia="ko-KR"/>
        </w:rPr>
        <w:t xml:space="preserve"> starting time of SIB1 monitoring window and </w:t>
      </w:r>
      <w:r w:rsidR="00DC3071">
        <w:rPr>
          <w:rFonts w:eastAsia="바탕" w:hint="eastAsia"/>
          <w:sz w:val="22"/>
          <w:szCs w:val="22"/>
          <w:lang w:eastAsia="ko-KR"/>
        </w:rPr>
        <w:t>limited</w:t>
      </w:r>
      <w:r>
        <w:rPr>
          <w:rFonts w:eastAsia="바탕" w:hint="eastAsia"/>
          <w:sz w:val="22"/>
          <w:szCs w:val="22"/>
          <w:lang w:eastAsia="ko-KR"/>
        </w:rPr>
        <w:t xml:space="preserve"> </w:t>
      </w:r>
      <w:proofErr w:type="spellStart"/>
      <w:r>
        <w:rPr>
          <w:rFonts w:eastAsia="바탕" w:hint="eastAsia"/>
          <w:sz w:val="22"/>
          <w:szCs w:val="22"/>
          <w:lang w:eastAsia="ko-KR"/>
        </w:rPr>
        <w:t>siganlling</w:t>
      </w:r>
      <w:proofErr w:type="spellEnd"/>
      <w:r>
        <w:rPr>
          <w:rFonts w:eastAsia="바탕" w:hint="eastAsia"/>
          <w:sz w:val="22"/>
          <w:szCs w:val="22"/>
          <w:lang w:eastAsia="ko-KR"/>
        </w:rPr>
        <w:t xml:space="preserve"> overhead. As depicted below</w:t>
      </w:r>
      <w:r w:rsidR="00273FD0">
        <w:rPr>
          <w:rFonts w:eastAsia="바탕" w:hint="eastAsia"/>
          <w:sz w:val="22"/>
          <w:szCs w:val="22"/>
          <w:lang w:eastAsia="ko-KR"/>
        </w:rPr>
        <w:t xml:space="preserve"> in Figure 1</w:t>
      </w:r>
      <w:r>
        <w:rPr>
          <w:rFonts w:eastAsia="바탕" w:hint="eastAsia"/>
          <w:sz w:val="22"/>
          <w:szCs w:val="22"/>
          <w:lang w:eastAsia="ko-KR"/>
        </w:rPr>
        <w:t xml:space="preserve">, </w:t>
      </w:r>
      <w:r>
        <w:rPr>
          <w:rFonts w:eastAsia="바탕"/>
          <w:sz w:val="22"/>
          <w:szCs w:val="22"/>
          <w:lang w:eastAsia="ko-KR"/>
        </w:rPr>
        <w:t>“</w:t>
      </w:r>
      <w:r>
        <w:rPr>
          <w:rFonts w:eastAsia="바탕" w:hint="eastAsia"/>
          <w:sz w:val="22"/>
          <w:szCs w:val="22"/>
          <w:lang w:eastAsia="ko-KR"/>
        </w:rPr>
        <w:t>actual</w:t>
      </w:r>
      <w:r>
        <w:rPr>
          <w:rFonts w:eastAsia="바탕"/>
          <w:sz w:val="22"/>
          <w:szCs w:val="22"/>
          <w:lang w:eastAsia="ko-KR"/>
        </w:rPr>
        <w:t>”</w:t>
      </w:r>
      <w:r>
        <w:rPr>
          <w:rFonts w:eastAsia="바탕" w:hint="eastAsia"/>
          <w:sz w:val="22"/>
          <w:szCs w:val="22"/>
          <w:lang w:eastAsia="ko-KR"/>
        </w:rPr>
        <w:t xml:space="preserve"> starting time of SIB1 monitoring window can be </w:t>
      </w:r>
      <w:r w:rsidR="007D5729">
        <w:rPr>
          <w:rFonts w:eastAsia="바탕" w:hint="eastAsia"/>
          <w:sz w:val="22"/>
          <w:szCs w:val="22"/>
          <w:lang w:eastAsia="ko-KR"/>
        </w:rPr>
        <w:t xml:space="preserve">defined as the first SIB1 PDCCH monitoring occasion after reference time point plus indicated starting time. Furthermore, we may need further discussion on the first SIB1 PDCCH (e.g., corresponding to candidate SSB index 0 or the first actually </w:t>
      </w:r>
      <w:r w:rsidR="007D5729">
        <w:rPr>
          <w:rFonts w:eastAsia="바탕"/>
          <w:sz w:val="22"/>
          <w:szCs w:val="22"/>
          <w:lang w:eastAsia="ko-KR"/>
        </w:rPr>
        <w:t>transmitted</w:t>
      </w:r>
      <w:r w:rsidR="007D5729">
        <w:rPr>
          <w:rFonts w:eastAsia="바탕" w:hint="eastAsia"/>
          <w:sz w:val="22"/>
          <w:szCs w:val="22"/>
          <w:lang w:eastAsia="ko-KR"/>
        </w:rPr>
        <w:t xml:space="preserve"> SSB index) if reference time point plus indicated starting time falls into the middle of SIB1 monitoring occasion for SSB #n and that for SSB #n+1.</w:t>
      </w:r>
    </w:p>
    <w:p w14:paraId="4F4D4CFB" w14:textId="77777777" w:rsidR="004F4E69" w:rsidRDefault="004F4E69" w:rsidP="00123082">
      <w:pPr>
        <w:spacing w:before="120" w:after="120" w:line="240" w:lineRule="auto"/>
        <w:ind w:left="0" w:firstLineChars="100" w:firstLine="220"/>
        <w:rPr>
          <w:rFonts w:eastAsia="바탕"/>
          <w:sz w:val="22"/>
          <w:szCs w:val="22"/>
          <w:lang w:eastAsia="ko-KR"/>
        </w:rPr>
      </w:pPr>
    </w:p>
    <w:p w14:paraId="4BE50AAC" w14:textId="67F37154" w:rsidR="004F4E69" w:rsidRDefault="007D5729" w:rsidP="00123082">
      <w:pPr>
        <w:spacing w:before="120" w:after="120" w:line="240" w:lineRule="auto"/>
        <w:ind w:left="0" w:firstLineChars="100" w:firstLine="220"/>
        <w:rPr>
          <w:rFonts w:eastAsia="바탕"/>
          <w:sz w:val="22"/>
          <w:szCs w:val="22"/>
          <w:lang w:eastAsia="ko-KR"/>
        </w:rPr>
      </w:pPr>
      <w:r>
        <w:rPr>
          <w:rFonts w:eastAsia="바탕"/>
          <w:noProof/>
          <w:sz w:val="22"/>
          <w:szCs w:val="22"/>
          <w:lang w:eastAsia="ko-KR"/>
        </w:rPr>
        <w:lastRenderedPageBreak/>
        <w:drawing>
          <wp:inline distT="0" distB="0" distL="0" distR="0" wp14:anchorId="75D0AFF2" wp14:editId="440E9E4B">
            <wp:extent cx="5884545" cy="1458686"/>
            <wp:effectExtent l="0" t="0" r="0" b="0"/>
            <wp:docPr id="14166809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01881" cy="1462983"/>
                    </a:xfrm>
                    <a:prstGeom prst="rect">
                      <a:avLst/>
                    </a:prstGeom>
                    <a:noFill/>
                  </pic:spPr>
                </pic:pic>
              </a:graphicData>
            </a:graphic>
          </wp:inline>
        </w:drawing>
      </w:r>
    </w:p>
    <w:p w14:paraId="4D835281" w14:textId="7E7686A7" w:rsidR="004F4E69" w:rsidRPr="00205409" w:rsidRDefault="00205409" w:rsidP="00205409">
      <w:pPr>
        <w:spacing w:before="120" w:after="120" w:line="240" w:lineRule="auto"/>
        <w:ind w:left="0" w:firstLineChars="100" w:firstLine="220"/>
        <w:jc w:val="center"/>
        <w:rPr>
          <w:rFonts w:eastAsia="바탕"/>
          <w:b/>
          <w:bCs/>
          <w:sz w:val="22"/>
          <w:szCs w:val="22"/>
          <w:lang w:eastAsia="ko-KR"/>
        </w:rPr>
      </w:pPr>
      <w:r w:rsidRPr="00205409">
        <w:rPr>
          <w:rFonts w:eastAsia="바탕" w:hint="eastAsia"/>
          <w:b/>
          <w:bCs/>
          <w:sz w:val="22"/>
          <w:szCs w:val="22"/>
          <w:lang w:eastAsia="ko-KR"/>
        </w:rPr>
        <w:t>Figure 1. Example of timeline to determine SIB1 monitoring window</w:t>
      </w:r>
    </w:p>
    <w:p w14:paraId="346D72E9" w14:textId="77777777" w:rsidR="00205409" w:rsidRDefault="00205409" w:rsidP="00123082">
      <w:pPr>
        <w:spacing w:before="120" w:after="120" w:line="240" w:lineRule="auto"/>
        <w:ind w:left="0" w:firstLineChars="100" w:firstLine="220"/>
        <w:rPr>
          <w:rFonts w:eastAsia="바탕"/>
          <w:sz w:val="22"/>
          <w:szCs w:val="22"/>
          <w:lang w:eastAsia="ko-KR"/>
        </w:rPr>
      </w:pPr>
    </w:p>
    <w:p w14:paraId="4E1292F1" w14:textId="6F00E9B3" w:rsidR="007D5729" w:rsidRDefault="007D5729" w:rsidP="007D5729">
      <w:pPr>
        <w:spacing w:before="120" w:after="120" w:line="240" w:lineRule="auto"/>
        <w:ind w:left="0" w:firstLineChars="100" w:firstLine="220"/>
        <w:rPr>
          <w:rFonts w:eastAsia="바탕"/>
          <w:b/>
          <w:bCs/>
          <w:sz w:val="22"/>
          <w:szCs w:val="22"/>
          <w:lang w:eastAsia="ko-KR"/>
        </w:rPr>
      </w:pPr>
      <w:r w:rsidRPr="00123082">
        <w:rPr>
          <w:rFonts w:eastAsia="바탕"/>
          <w:b/>
          <w:bCs/>
          <w:sz w:val="22"/>
          <w:szCs w:val="22"/>
          <w:lang w:eastAsia="ko-KR"/>
        </w:rPr>
        <w:t>Proposal #</w:t>
      </w:r>
      <w:r w:rsidR="00025E03">
        <w:rPr>
          <w:rFonts w:eastAsia="바탕" w:hint="eastAsia"/>
          <w:b/>
          <w:bCs/>
          <w:sz w:val="22"/>
          <w:szCs w:val="22"/>
          <w:lang w:eastAsia="ko-KR"/>
        </w:rPr>
        <w:t>10</w:t>
      </w:r>
      <w:r w:rsidRPr="00123082">
        <w:rPr>
          <w:rFonts w:eastAsia="바탕"/>
          <w:b/>
          <w:bCs/>
          <w:sz w:val="22"/>
          <w:szCs w:val="22"/>
          <w:lang w:eastAsia="ko-KR"/>
        </w:rPr>
        <w:t>:</w:t>
      </w:r>
      <w:r>
        <w:rPr>
          <w:rFonts w:eastAsia="바탕" w:hint="eastAsia"/>
          <w:b/>
          <w:bCs/>
          <w:sz w:val="22"/>
          <w:szCs w:val="22"/>
          <w:lang w:eastAsia="ko-KR"/>
        </w:rPr>
        <w:t xml:space="preserve"> Define </w:t>
      </w:r>
      <w:r>
        <w:rPr>
          <w:rFonts w:eastAsia="바탕"/>
          <w:b/>
          <w:bCs/>
          <w:sz w:val="22"/>
          <w:szCs w:val="22"/>
          <w:lang w:eastAsia="ko-KR"/>
        </w:rPr>
        <w:t>“</w:t>
      </w:r>
      <w:r>
        <w:rPr>
          <w:rFonts w:eastAsia="바탕" w:hint="eastAsia"/>
          <w:b/>
          <w:bCs/>
          <w:sz w:val="22"/>
          <w:szCs w:val="22"/>
          <w:lang w:eastAsia="ko-KR"/>
        </w:rPr>
        <w:t>actual</w:t>
      </w:r>
      <w:r>
        <w:rPr>
          <w:rFonts w:eastAsia="바탕"/>
          <w:b/>
          <w:bCs/>
          <w:sz w:val="22"/>
          <w:szCs w:val="22"/>
          <w:lang w:eastAsia="ko-KR"/>
        </w:rPr>
        <w:t>”</w:t>
      </w:r>
      <w:r>
        <w:rPr>
          <w:rFonts w:eastAsia="바탕" w:hint="eastAsia"/>
          <w:b/>
          <w:bCs/>
          <w:sz w:val="22"/>
          <w:szCs w:val="22"/>
          <w:lang w:eastAsia="ko-KR"/>
        </w:rPr>
        <w:t xml:space="preserve"> starting time of SIB1 PDCCH monitoring window as the first SIB1 PDCCH monitoring occasion after reference time plus starting time indicated </w:t>
      </w:r>
      <w:r w:rsidRPr="007D5729">
        <w:rPr>
          <w:rFonts w:eastAsia="바탕"/>
          <w:b/>
          <w:bCs/>
          <w:sz w:val="22"/>
          <w:szCs w:val="22"/>
          <w:lang w:eastAsia="ko-KR"/>
        </w:rPr>
        <w:t xml:space="preserve">in RAR </w:t>
      </w:r>
      <w:r>
        <w:rPr>
          <w:rFonts w:eastAsia="바탕" w:hint="eastAsia"/>
          <w:b/>
          <w:bCs/>
          <w:sz w:val="22"/>
          <w:szCs w:val="22"/>
          <w:lang w:eastAsia="ko-KR"/>
        </w:rPr>
        <w:t xml:space="preserve">or UL WUS configuration. FFS on the details of the first SIB1 PDCCH monitoring occasion </w:t>
      </w:r>
      <w:r w:rsidR="006905E0">
        <w:rPr>
          <w:rFonts w:eastAsia="바탕" w:hint="eastAsia"/>
          <w:b/>
          <w:bCs/>
          <w:sz w:val="22"/>
          <w:szCs w:val="22"/>
          <w:lang w:eastAsia="ko-KR"/>
        </w:rPr>
        <w:t xml:space="preserve">e.g., </w:t>
      </w:r>
      <w:r>
        <w:rPr>
          <w:rFonts w:eastAsia="바탕" w:hint="eastAsia"/>
          <w:b/>
          <w:bCs/>
          <w:sz w:val="22"/>
          <w:szCs w:val="22"/>
          <w:lang w:eastAsia="ko-KR"/>
        </w:rPr>
        <w:t xml:space="preserve">when </w:t>
      </w:r>
      <w:r w:rsidRPr="007D5729">
        <w:rPr>
          <w:rFonts w:eastAsia="바탕"/>
          <w:b/>
          <w:bCs/>
          <w:sz w:val="22"/>
          <w:szCs w:val="22"/>
          <w:lang w:eastAsia="ko-KR"/>
        </w:rPr>
        <w:t>reference time point plus indicated starting time falls into the middle of SIB1 monitoring occasion for SSB #n and that for SSB #n+1</w:t>
      </w:r>
      <w:r>
        <w:rPr>
          <w:rFonts w:eastAsia="바탕" w:hint="eastAsia"/>
          <w:b/>
          <w:bCs/>
          <w:sz w:val="22"/>
          <w:szCs w:val="22"/>
          <w:lang w:eastAsia="ko-KR"/>
        </w:rPr>
        <w:t>.</w:t>
      </w:r>
    </w:p>
    <w:p w14:paraId="78241EC3" w14:textId="77777777" w:rsidR="007D5729" w:rsidRDefault="007D5729" w:rsidP="00123082">
      <w:pPr>
        <w:spacing w:before="120" w:after="120" w:line="240" w:lineRule="auto"/>
        <w:ind w:left="0" w:firstLineChars="100" w:firstLine="220"/>
        <w:rPr>
          <w:rFonts w:eastAsia="바탕"/>
          <w:sz w:val="22"/>
          <w:szCs w:val="22"/>
          <w:lang w:eastAsia="ko-KR"/>
        </w:rPr>
      </w:pPr>
    </w:p>
    <w:p w14:paraId="6A5167F4" w14:textId="6A6E888F" w:rsidR="00803782" w:rsidRPr="00AC5B22" w:rsidRDefault="00AC5B22" w:rsidP="002C6D6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A</w:t>
      </w:r>
      <w:r w:rsidR="00803782">
        <w:rPr>
          <w:rFonts w:eastAsia="바탕" w:hint="eastAsia"/>
          <w:sz w:val="22"/>
          <w:szCs w:val="22"/>
          <w:lang w:eastAsia="ko-KR"/>
        </w:rPr>
        <w:t>ddition</w:t>
      </w:r>
      <w:r>
        <w:rPr>
          <w:rFonts w:eastAsia="바탕" w:hint="eastAsia"/>
          <w:sz w:val="22"/>
          <w:szCs w:val="22"/>
          <w:lang w:eastAsia="ko-KR"/>
        </w:rPr>
        <w:t>ally</w:t>
      </w:r>
      <w:r w:rsidR="00803782">
        <w:rPr>
          <w:rFonts w:eastAsia="바탕" w:hint="eastAsia"/>
          <w:sz w:val="22"/>
          <w:szCs w:val="22"/>
          <w:lang w:eastAsia="ko-KR"/>
        </w:rPr>
        <w:t xml:space="preserve">, </w:t>
      </w:r>
      <w:r>
        <w:rPr>
          <w:rFonts w:eastAsia="바탕" w:hint="eastAsia"/>
          <w:sz w:val="22"/>
          <w:szCs w:val="22"/>
          <w:lang w:eastAsia="ko-KR"/>
        </w:rPr>
        <w:t xml:space="preserve">it </w:t>
      </w:r>
      <w:r>
        <w:rPr>
          <w:rFonts w:eastAsia="바탕"/>
          <w:sz w:val="22"/>
          <w:szCs w:val="22"/>
          <w:lang w:eastAsia="ko-KR"/>
        </w:rPr>
        <w:t>should</w:t>
      </w:r>
      <w:r>
        <w:rPr>
          <w:rFonts w:eastAsia="바탕" w:hint="eastAsia"/>
          <w:sz w:val="22"/>
          <w:szCs w:val="22"/>
          <w:lang w:eastAsia="ko-KR"/>
        </w:rPr>
        <w:t xml:space="preserve"> be discussed </w:t>
      </w:r>
      <w:r w:rsidR="00803782">
        <w:rPr>
          <w:rFonts w:eastAsia="바탕" w:hint="eastAsia"/>
          <w:sz w:val="22"/>
          <w:szCs w:val="22"/>
          <w:lang w:eastAsia="ko-KR"/>
        </w:rPr>
        <w:t xml:space="preserve">whether UE expects </w:t>
      </w:r>
      <w:proofErr w:type="spellStart"/>
      <w:r w:rsidR="00803782">
        <w:rPr>
          <w:rFonts w:eastAsia="바탕" w:hint="eastAsia"/>
          <w:sz w:val="22"/>
          <w:szCs w:val="22"/>
          <w:lang w:eastAsia="ko-KR"/>
        </w:rPr>
        <w:t>gNB</w:t>
      </w:r>
      <w:proofErr w:type="spellEnd"/>
      <w:r w:rsidR="00803782">
        <w:rPr>
          <w:rFonts w:eastAsia="바탕" w:hint="eastAsia"/>
          <w:sz w:val="22"/>
          <w:szCs w:val="22"/>
          <w:lang w:eastAsia="ko-KR"/>
        </w:rPr>
        <w:t xml:space="preserve"> to transmit </w:t>
      </w:r>
      <w:r>
        <w:rPr>
          <w:rFonts w:eastAsia="바탕" w:hint="eastAsia"/>
          <w:sz w:val="22"/>
          <w:szCs w:val="22"/>
          <w:lang w:eastAsia="ko-KR"/>
        </w:rPr>
        <w:t xml:space="preserve">SIB1 by sweeping all beams or only for a specific beam direction which corresponds to the UL WUS reception beam direction. In our view, the latter one is more beneficial in terms of </w:t>
      </w:r>
      <w:proofErr w:type="spellStart"/>
      <w:r>
        <w:rPr>
          <w:rFonts w:eastAsia="바탕" w:hint="eastAsia"/>
          <w:sz w:val="22"/>
          <w:szCs w:val="22"/>
          <w:lang w:eastAsia="ko-KR"/>
        </w:rPr>
        <w:t>gNB</w:t>
      </w:r>
      <w:r>
        <w:rPr>
          <w:rFonts w:eastAsia="바탕"/>
          <w:sz w:val="22"/>
          <w:szCs w:val="22"/>
          <w:lang w:eastAsia="ko-KR"/>
        </w:rPr>
        <w:t>’</w:t>
      </w:r>
      <w:r>
        <w:rPr>
          <w:rFonts w:eastAsia="바탕" w:hint="eastAsia"/>
          <w:sz w:val="22"/>
          <w:szCs w:val="22"/>
          <w:lang w:eastAsia="ko-KR"/>
        </w:rPr>
        <w:t>s</w:t>
      </w:r>
      <w:proofErr w:type="spellEnd"/>
      <w:r>
        <w:rPr>
          <w:rFonts w:eastAsia="바탕" w:hint="eastAsia"/>
          <w:sz w:val="22"/>
          <w:szCs w:val="22"/>
          <w:lang w:eastAsia="ko-KR"/>
        </w:rPr>
        <w:t xml:space="preserve"> energy saving since </w:t>
      </w:r>
      <w:proofErr w:type="spellStart"/>
      <w:r>
        <w:rPr>
          <w:rFonts w:eastAsia="바탕" w:hint="eastAsia"/>
          <w:sz w:val="22"/>
          <w:szCs w:val="22"/>
          <w:lang w:eastAsia="ko-KR"/>
        </w:rPr>
        <w:t>gNB</w:t>
      </w:r>
      <w:proofErr w:type="spellEnd"/>
      <w:r>
        <w:rPr>
          <w:rFonts w:eastAsia="바탕" w:hint="eastAsia"/>
          <w:sz w:val="22"/>
          <w:szCs w:val="22"/>
          <w:lang w:eastAsia="ko-KR"/>
        </w:rPr>
        <w:t xml:space="preserve"> doesn</w:t>
      </w:r>
      <w:r>
        <w:rPr>
          <w:rFonts w:eastAsia="바탕"/>
          <w:sz w:val="22"/>
          <w:szCs w:val="22"/>
          <w:lang w:eastAsia="ko-KR"/>
        </w:rPr>
        <w:t>’</w:t>
      </w:r>
      <w:r>
        <w:rPr>
          <w:rFonts w:eastAsia="바탕" w:hint="eastAsia"/>
          <w:sz w:val="22"/>
          <w:szCs w:val="22"/>
          <w:lang w:eastAsia="ko-KR"/>
        </w:rPr>
        <w:t>t need to transmit SIB1 for all beams. For this case, if UE</w:t>
      </w:r>
      <w:r>
        <w:rPr>
          <w:rFonts w:eastAsia="바탕"/>
          <w:sz w:val="22"/>
          <w:szCs w:val="22"/>
          <w:lang w:eastAsia="ko-KR"/>
        </w:rPr>
        <w:t>’</w:t>
      </w:r>
      <w:r>
        <w:rPr>
          <w:rFonts w:eastAsia="바탕" w:hint="eastAsia"/>
          <w:sz w:val="22"/>
          <w:szCs w:val="22"/>
          <w:lang w:eastAsia="ko-KR"/>
        </w:rPr>
        <w:t>s best SSB beam index changes during on-demand SIB1 procedure, UE may require to retransmit UL WUS corresponding to new SSB beam which is different from the previously transmitted UL WUS beam direction.</w:t>
      </w:r>
    </w:p>
    <w:p w14:paraId="7084F12F" w14:textId="77777777" w:rsidR="00803782" w:rsidRDefault="00803782" w:rsidP="002C6D65">
      <w:pPr>
        <w:spacing w:before="120" w:after="120" w:line="240" w:lineRule="auto"/>
        <w:ind w:left="0" w:firstLineChars="100" w:firstLine="220"/>
        <w:rPr>
          <w:rFonts w:eastAsia="바탕"/>
          <w:sz w:val="22"/>
          <w:szCs w:val="22"/>
          <w:lang w:eastAsia="ko-KR"/>
        </w:rPr>
      </w:pPr>
    </w:p>
    <w:p w14:paraId="3A05F593" w14:textId="1DD6C2C5" w:rsidR="00AC5B22" w:rsidRDefault="00AC5B22" w:rsidP="00AC5B22">
      <w:pPr>
        <w:spacing w:before="120" w:after="120" w:line="240" w:lineRule="auto"/>
        <w:ind w:left="0" w:firstLineChars="100" w:firstLine="220"/>
        <w:rPr>
          <w:rFonts w:eastAsia="바탕"/>
          <w:b/>
          <w:bCs/>
          <w:sz w:val="22"/>
          <w:szCs w:val="22"/>
          <w:lang w:eastAsia="ko-KR"/>
        </w:rPr>
      </w:pPr>
      <w:r>
        <w:rPr>
          <w:rFonts w:eastAsia="바탕"/>
          <w:b/>
          <w:bCs/>
          <w:sz w:val="22"/>
          <w:szCs w:val="22"/>
          <w:lang w:eastAsia="ko-KR"/>
        </w:rPr>
        <w:t>Proposal #1</w:t>
      </w:r>
      <w:r w:rsidR="00025E03">
        <w:rPr>
          <w:rFonts w:eastAsia="바탕" w:hint="eastAsia"/>
          <w:b/>
          <w:bCs/>
          <w:sz w:val="22"/>
          <w:szCs w:val="22"/>
          <w:lang w:eastAsia="ko-KR"/>
        </w:rPr>
        <w:t>1</w:t>
      </w:r>
      <w:r>
        <w:rPr>
          <w:rFonts w:eastAsia="바탕"/>
          <w:b/>
          <w:bCs/>
          <w:sz w:val="22"/>
          <w:szCs w:val="22"/>
          <w:lang w:eastAsia="ko-KR"/>
        </w:rPr>
        <w:t xml:space="preserve">: </w:t>
      </w:r>
      <w:r w:rsidRPr="00AC5B22">
        <w:rPr>
          <w:rFonts w:eastAsia="바탕"/>
          <w:b/>
          <w:bCs/>
          <w:sz w:val="22"/>
          <w:szCs w:val="22"/>
          <w:lang w:eastAsia="ko-KR"/>
        </w:rPr>
        <w:t xml:space="preserve">UE expects </w:t>
      </w:r>
      <w:proofErr w:type="spellStart"/>
      <w:r w:rsidRPr="00AC5B22">
        <w:rPr>
          <w:rFonts w:eastAsia="바탕"/>
          <w:b/>
          <w:bCs/>
          <w:sz w:val="22"/>
          <w:szCs w:val="22"/>
          <w:lang w:eastAsia="ko-KR"/>
        </w:rPr>
        <w:t>gNB</w:t>
      </w:r>
      <w:proofErr w:type="spellEnd"/>
      <w:r w:rsidRPr="00AC5B22">
        <w:rPr>
          <w:rFonts w:eastAsia="바탕"/>
          <w:b/>
          <w:bCs/>
          <w:sz w:val="22"/>
          <w:szCs w:val="22"/>
          <w:lang w:eastAsia="ko-KR"/>
        </w:rPr>
        <w:t xml:space="preserve"> to transmit SIB1 only for a specific beam direction which corresponds to the UL WUS beam direction</w:t>
      </w:r>
      <w:r>
        <w:rPr>
          <w:rFonts w:eastAsia="바탕" w:hint="eastAsia"/>
          <w:b/>
          <w:bCs/>
          <w:sz w:val="22"/>
          <w:szCs w:val="22"/>
          <w:lang w:eastAsia="ko-KR"/>
        </w:rPr>
        <w:t>.</w:t>
      </w:r>
    </w:p>
    <w:p w14:paraId="18C25559" w14:textId="77777777" w:rsidR="00AC5B22" w:rsidRDefault="00AC5B22" w:rsidP="002C6D65">
      <w:pPr>
        <w:spacing w:before="120" w:after="120" w:line="240" w:lineRule="auto"/>
        <w:ind w:left="0" w:firstLineChars="100" w:firstLine="220"/>
        <w:rPr>
          <w:rFonts w:eastAsia="바탕"/>
          <w:sz w:val="22"/>
          <w:szCs w:val="22"/>
          <w:lang w:eastAsia="ko-KR"/>
        </w:rPr>
      </w:pPr>
    </w:p>
    <w:p w14:paraId="2B65AB19" w14:textId="5426D34C" w:rsidR="002C6D65" w:rsidRPr="002C6D65" w:rsidRDefault="002C6D65" w:rsidP="002C6D6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M</w:t>
      </w:r>
      <w:r>
        <w:rPr>
          <w:rFonts w:eastAsia="바탕"/>
          <w:sz w:val="22"/>
          <w:szCs w:val="22"/>
          <w:lang w:eastAsia="ko-KR"/>
        </w:rPr>
        <w:t>eanwhile</w:t>
      </w:r>
      <w:r w:rsidRPr="002C6D65">
        <w:rPr>
          <w:rFonts w:eastAsia="바탕"/>
          <w:sz w:val="22"/>
          <w:szCs w:val="22"/>
          <w:lang w:eastAsia="ko-KR"/>
        </w:rPr>
        <w:t xml:space="preserve">, </w:t>
      </w:r>
      <w:r w:rsidR="00E731C0">
        <w:rPr>
          <w:rFonts w:eastAsia="바탕" w:hint="eastAsia"/>
          <w:sz w:val="22"/>
          <w:szCs w:val="22"/>
          <w:lang w:eastAsia="ko-KR"/>
        </w:rPr>
        <w:t xml:space="preserve">after </w:t>
      </w:r>
      <w:r w:rsidRPr="002C6D65">
        <w:rPr>
          <w:rFonts w:eastAsia="바탕"/>
          <w:sz w:val="22"/>
          <w:szCs w:val="22"/>
          <w:lang w:eastAsia="ko-KR"/>
        </w:rPr>
        <w:t xml:space="preserve">the </w:t>
      </w:r>
      <w:r>
        <w:rPr>
          <w:rFonts w:eastAsia="바탕"/>
          <w:sz w:val="22"/>
          <w:szCs w:val="22"/>
          <w:lang w:eastAsia="ko-KR"/>
        </w:rPr>
        <w:t>UE</w:t>
      </w:r>
      <w:r w:rsidRPr="002C6D65">
        <w:rPr>
          <w:rFonts w:eastAsia="바탕"/>
          <w:sz w:val="22"/>
          <w:szCs w:val="22"/>
          <w:lang w:eastAsia="ko-KR"/>
        </w:rPr>
        <w:t xml:space="preserve"> trigger</w:t>
      </w:r>
      <w:r w:rsidR="00E731C0">
        <w:rPr>
          <w:rFonts w:eastAsia="바탕" w:hint="eastAsia"/>
          <w:sz w:val="22"/>
          <w:szCs w:val="22"/>
          <w:lang w:eastAsia="ko-KR"/>
        </w:rPr>
        <w:t>s</w:t>
      </w:r>
      <w:r w:rsidRPr="002C6D65">
        <w:rPr>
          <w:rFonts w:eastAsia="바탕"/>
          <w:sz w:val="22"/>
          <w:szCs w:val="22"/>
          <w:lang w:eastAsia="ko-KR"/>
        </w:rPr>
        <w:t xml:space="preserve"> on-demand SIB1</w:t>
      </w:r>
      <w:r w:rsidR="000E1DE8">
        <w:rPr>
          <w:rFonts w:eastAsia="바탕" w:hint="eastAsia"/>
          <w:sz w:val="22"/>
          <w:szCs w:val="22"/>
          <w:lang w:eastAsia="ko-KR"/>
        </w:rPr>
        <w:t>,</w:t>
      </w:r>
      <w:r w:rsidRPr="002C6D65">
        <w:rPr>
          <w:rFonts w:eastAsia="바탕"/>
          <w:sz w:val="22"/>
          <w:szCs w:val="22"/>
          <w:lang w:eastAsia="ko-KR"/>
        </w:rPr>
        <w:t xml:space="preserve"> it </w:t>
      </w:r>
      <w:r w:rsidR="000E1DE8">
        <w:rPr>
          <w:rFonts w:eastAsia="바탕" w:hint="eastAsia"/>
          <w:sz w:val="22"/>
          <w:szCs w:val="22"/>
          <w:lang w:eastAsia="ko-KR"/>
        </w:rPr>
        <w:t>may try</w:t>
      </w:r>
      <w:r w:rsidRPr="002C6D65">
        <w:rPr>
          <w:rFonts w:eastAsia="바탕"/>
          <w:sz w:val="22"/>
          <w:szCs w:val="22"/>
          <w:lang w:eastAsia="ko-KR"/>
        </w:rPr>
        <w:t xml:space="preserve"> to receive </w:t>
      </w:r>
      <w:r>
        <w:rPr>
          <w:rFonts w:eastAsia="바탕"/>
          <w:sz w:val="22"/>
          <w:szCs w:val="22"/>
          <w:lang w:eastAsia="ko-KR"/>
        </w:rPr>
        <w:t>other</w:t>
      </w:r>
      <w:r w:rsidRPr="002C6D65">
        <w:rPr>
          <w:rFonts w:eastAsia="바탕"/>
          <w:sz w:val="22"/>
          <w:szCs w:val="22"/>
          <w:lang w:eastAsia="ko-KR"/>
        </w:rPr>
        <w:t xml:space="preserve"> SI (e.g., SIB2)</w:t>
      </w:r>
      <w:r w:rsidR="000E1DE8">
        <w:rPr>
          <w:rFonts w:eastAsia="바탕" w:hint="eastAsia"/>
          <w:sz w:val="22"/>
          <w:szCs w:val="22"/>
          <w:lang w:eastAsia="ko-KR"/>
        </w:rPr>
        <w:t xml:space="preserve"> or trigger legacy on-demand SI procedure. Considering that SIB1 contains scheduling information for </w:t>
      </w:r>
      <w:proofErr w:type="spellStart"/>
      <w:r w:rsidR="000E1DE8">
        <w:rPr>
          <w:rFonts w:eastAsia="바탕" w:hint="eastAsia"/>
          <w:sz w:val="22"/>
          <w:szCs w:val="22"/>
          <w:lang w:eastAsia="ko-KR"/>
        </w:rPr>
        <w:t>SIBx</w:t>
      </w:r>
      <w:proofErr w:type="spellEnd"/>
      <w:r w:rsidR="000E1DE8">
        <w:rPr>
          <w:rFonts w:eastAsia="바탕" w:hint="eastAsia"/>
          <w:sz w:val="22"/>
          <w:szCs w:val="22"/>
          <w:lang w:eastAsia="ko-KR"/>
        </w:rPr>
        <w:t xml:space="preserve"> (other than SIB1) and </w:t>
      </w:r>
      <w:r w:rsidR="000E1DE8">
        <w:rPr>
          <w:rFonts w:eastAsia="바탕"/>
          <w:sz w:val="22"/>
          <w:szCs w:val="22"/>
          <w:lang w:eastAsia="ko-KR"/>
        </w:rPr>
        <w:t>informs</w:t>
      </w:r>
      <w:r w:rsidR="000E1DE8">
        <w:rPr>
          <w:rFonts w:eastAsia="바탕" w:hint="eastAsia"/>
          <w:sz w:val="22"/>
          <w:szCs w:val="22"/>
          <w:lang w:eastAsia="ko-KR"/>
        </w:rPr>
        <w:t xml:space="preserve"> whether other SIs are broadcasted or not, it would be desirable to guarantee SIB1 transmission while the UE receives </w:t>
      </w:r>
      <w:proofErr w:type="spellStart"/>
      <w:r w:rsidR="000E1DE8">
        <w:rPr>
          <w:rFonts w:eastAsia="바탕" w:hint="eastAsia"/>
          <w:sz w:val="22"/>
          <w:szCs w:val="22"/>
          <w:lang w:eastAsia="ko-KR"/>
        </w:rPr>
        <w:t>SIBx</w:t>
      </w:r>
      <w:proofErr w:type="spellEnd"/>
      <w:r w:rsidR="000E1DE8">
        <w:rPr>
          <w:rFonts w:eastAsia="바탕" w:hint="eastAsia"/>
          <w:sz w:val="22"/>
          <w:szCs w:val="22"/>
          <w:lang w:eastAsia="ko-KR"/>
        </w:rPr>
        <w:t xml:space="preserve"> or performs the existing on-demand SI procedure. To resolve this issue</w:t>
      </w:r>
      <w:r w:rsidRPr="002C6D65">
        <w:rPr>
          <w:rFonts w:eastAsia="바탕"/>
          <w:sz w:val="22"/>
          <w:szCs w:val="22"/>
          <w:lang w:eastAsia="ko-KR"/>
        </w:rPr>
        <w:t xml:space="preserve">, </w:t>
      </w:r>
      <w:r w:rsidR="000E1DE8">
        <w:rPr>
          <w:rFonts w:eastAsia="바탕" w:hint="eastAsia"/>
          <w:sz w:val="22"/>
          <w:szCs w:val="22"/>
          <w:lang w:eastAsia="ko-KR"/>
        </w:rPr>
        <w:t>it can be considered that</w:t>
      </w:r>
      <w:r w:rsidRPr="002C6D65">
        <w:rPr>
          <w:rFonts w:eastAsia="바탕"/>
          <w:sz w:val="22"/>
          <w:szCs w:val="22"/>
          <w:lang w:eastAsia="ko-KR"/>
        </w:rPr>
        <w:t xml:space="preserve"> the time window of the on-demand SIB1 </w:t>
      </w:r>
      <w:r w:rsidR="00D1772A">
        <w:rPr>
          <w:rFonts w:eastAsia="바탕"/>
          <w:sz w:val="22"/>
          <w:szCs w:val="22"/>
          <w:lang w:eastAsia="ko-KR"/>
        </w:rPr>
        <w:t>can</w:t>
      </w:r>
      <w:r w:rsidRPr="002C6D65">
        <w:rPr>
          <w:rFonts w:eastAsia="바탕"/>
          <w:sz w:val="22"/>
          <w:szCs w:val="22"/>
          <w:lang w:eastAsia="ko-KR"/>
        </w:rPr>
        <w:t xml:space="preserve"> be extended until the end of the transmission of the other SI</w:t>
      </w:r>
      <w:r w:rsidR="00A449EF">
        <w:rPr>
          <w:rFonts w:eastAsia="바탕" w:hint="eastAsia"/>
          <w:sz w:val="22"/>
          <w:szCs w:val="22"/>
          <w:lang w:eastAsia="ko-KR"/>
        </w:rPr>
        <w:t xml:space="preserve"> (or until the completion of on-demand SI procedure)</w:t>
      </w:r>
      <w:r w:rsidRPr="002C6D65">
        <w:rPr>
          <w:rFonts w:eastAsia="바탕"/>
          <w:sz w:val="22"/>
          <w:szCs w:val="22"/>
          <w:lang w:eastAsia="ko-KR"/>
        </w:rPr>
        <w:t xml:space="preserve">, or it </w:t>
      </w:r>
      <w:r w:rsidR="00D1772A">
        <w:rPr>
          <w:rFonts w:eastAsia="바탕"/>
          <w:sz w:val="22"/>
          <w:szCs w:val="22"/>
          <w:lang w:eastAsia="ko-KR"/>
        </w:rPr>
        <w:t>can</w:t>
      </w:r>
      <w:r w:rsidRPr="002C6D65">
        <w:rPr>
          <w:rFonts w:eastAsia="바탕"/>
          <w:sz w:val="22"/>
          <w:szCs w:val="22"/>
          <w:lang w:eastAsia="ko-KR"/>
        </w:rPr>
        <w:t xml:space="preserve"> be reset and restarted </w:t>
      </w:r>
      <w:r w:rsidR="000E1DE8">
        <w:rPr>
          <w:rFonts w:eastAsia="바탕" w:hint="eastAsia"/>
          <w:sz w:val="22"/>
          <w:szCs w:val="22"/>
          <w:lang w:eastAsia="ko-KR"/>
        </w:rPr>
        <w:t>when the existing on-demand SI procedure is triggered</w:t>
      </w:r>
      <w:r w:rsidR="00986F01">
        <w:rPr>
          <w:rFonts w:eastAsia="바탕" w:hint="eastAsia"/>
          <w:sz w:val="22"/>
          <w:szCs w:val="22"/>
          <w:lang w:eastAsia="ko-KR"/>
        </w:rPr>
        <w:t xml:space="preserve"> by transmitting PRACH</w:t>
      </w:r>
      <w:r w:rsidRPr="002C6D65">
        <w:rPr>
          <w:rFonts w:eastAsia="바탕"/>
          <w:sz w:val="22"/>
          <w:szCs w:val="22"/>
          <w:lang w:eastAsia="ko-KR"/>
        </w:rPr>
        <w:t>.</w:t>
      </w:r>
    </w:p>
    <w:p w14:paraId="101F781A" w14:textId="77777777" w:rsidR="005C1F3B" w:rsidRPr="00123082" w:rsidRDefault="005C1F3B" w:rsidP="00123082">
      <w:pPr>
        <w:spacing w:before="120" w:after="120" w:line="240" w:lineRule="auto"/>
        <w:ind w:left="0" w:firstLineChars="100" w:firstLine="220"/>
        <w:rPr>
          <w:rFonts w:eastAsia="바탕"/>
          <w:sz w:val="22"/>
          <w:szCs w:val="22"/>
          <w:lang w:eastAsia="ko-KR"/>
        </w:rPr>
      </w:pPr>
    </w:p>
    <w:p w14:paraId="5956D3BE" w14:textId="0DAF4F3C" w:rsidR="00D1772A" w:rsidRDefault="00D1772A" w:rsidP="00123082">
      <w:pPr>
        <w:spacing w:before="120" w:after="120" w:line="240" w:lineRule="auto"/>
        <w:ind w:left="0" w:firstLineChars="100" w:firstLine="220"/>
        <w:rPr>
          <w:rFonts w:eastAsia="바탕"/>
          <w:b/>
          <w:bCs/>
          <w:sz w:val="22"/>
          <w:szCs w:val="22"/>
          <w:lang w:eastAsia="ko-KR"/>
        </w:rPr>
      </w:pPr>
      <w:r>
        <w:rPr>
          <w:rFonts w:eastAsia="바탕"/>
          <w:b/>
          <w:bCs/>
          <w:sz w:val="22"/>
          <w:szCs w:val="22"/>
          <w:lang w:eastAsia="ko-KR"/>
        </w:rPr>
        <w:t>Proposal #</w:t>
      </w:r>
      <w:r w:rsidR="00025E03">
        <w:rPr>
          <w:rFonts w:eastAsia="바탕"/>
          <w:b/>
          <w:bCs/>
          <w:sz w:val="22"/>
          <w:szCs w:val="22"/>
          <w:lang w:eastAsia="ko-KR"/>
        </w:rPr>
        <w:t>1</w:t>
      </w:r>
      <w:r w:rsidR="00025E03">
        <w:rPr>
          <w:rFonts w:eastAsia="바탕" w:hint="eastAsia"/>
          <w:b/>
          <w:bCs/>
          <w:sz w:val="22"/>
          <w:szCs w:val="22"/>
          <w:lang w:eastAsia="ko-KR"/>
        </w:rPr>
        <w:t>2</w:t>
      </w:r>
      <w:r>
        <w:rPr>
          <w:rFonts w:eastAsia="바탕"/>
          <w:b/>
          <w:bCs/>
          <w:sz w:val="22"/>
          <w:szCs w:val="22"/>
          <w:lang w:eastAsia="ko-KR"/>
        </w:rPr>
        <w:t xml:space="preserve">: </w:t>
      </w:r>
      <w:r w:rsidR="00A449EF">
        <w:rPr>
          <w:rFonts w:eastAsia="바탕" w:hint="eastAsia"/>
          <w:b/>
          <w:bCs/>
          <w:sz w:val="22"/>
          <w:szCs w:val="22"/>
          <w:lang w:eastAsia="ko-KR"/>
        </w:rPr>
        <w:t xml:space="preserve">Discuss </w:t>
      </w:r>
      <w:r w:rsidR="00986F01">
        <w:rPr>
          <w:rFonts w:eastAsia="바탕" w:hint="eastAsia"/>
          <w:b/>
          <w:bCs/>
          <w:sz w:val="22"/>
          <w:szCs w:val="22"/>
          <w:lang w:eastAsia="ko-KR"/>
        </w:rPr>
        <w:t xml:space="preserve">how to guarantee </w:t>
      </w:r>
      <w:r w:rsidR="002F4212">
        <w:rPr>
          <w:rFonts w:eastAsia="바탕"/>
          <w:b/>
          <w:bCs/>
          <w:sz w:val="22"/>
          <w:szCs w:val="22"/>
          <w:lang w:eastAsia="ko-KR"/>
        </w:rPr>
        <w:t xml:space="preserve">on-demand </w:t>
      </w:r>
      <w:r w:rsidR="00986F01">
        <w:rPr>
          <w:rFonts w:eastAsia="바탕" w:hint="eastAsia"/>
          <w:b/>
          <w:bCs/>
          <w:sz w:val="22"/>
          <w:szCs w:val="22"/>
          <w:lang w:eastAsia="ko-KR"/>
        </w:rPr>
        <w:t xml:space="preserve">SIB1 transmission </w:t>
      </w:r>
      <w:r w:rsidR="00986F01" w:rsidRPr="00986F01">
        <w:rPr>
          <w:rFonts w:eastAsia="바탕" w:hint="eastAsia"/>
          <w:b/>
          <w:bCs/>
          <w:sz w:val="22"/>
          <w:szCs w:val="22"/>
          <w:lang w:eastAsia="ko-KR"/>
        </w:rPr>
        <w:t xml:space="preserve">while the UE receives </w:t>
      </w:r>
      <w:proofErr w:type="spellStart"/>
      <w:r w:rsidR="00986F01" w:rsidRPr="00986F01">
        <w:rPr>
          <w:rFonts w:eastAsia="바탕" w:hint="eastAsia"/>
          <w:b/>
          <w:bCs/>
          <w:sz w:val="22"/>
          <w:szCs w:val="22"/>
          <w:lang w:eastAsia="ko-KR"/>
        </w:rPr>
        <w:t>SIBx</w:t>
      </w:r>
      <w:proofErr w:type="spellEnd"/>
      <w:r w:rsidR="00986F01" w:rsidRPr="00986F01">
        <w:rPr>
          <w:rFonts w:eastAsia="바탕" w:hint="eastAsia"/>
          <w:b/>
          <w:bCs/>
          <w:sz w:val="22"/>
          <w:szCs w:val="22"/>
          <w:lang w:eastAsia="ko-KR"/>
        </w:rPr>
        <w:t xml:space="preserve"> </w:t>
      </w:r>
      <w:r w:rsidR="00986F01">
        <w:rPr>
          <w:rFonts w:eastAsia="바탕" w:hint="eastAsia"/>
          <w:b/>
          <w:bCs/>
          <w:sz w:val="22"/>
          <w:szCs w:val="22"/>
          <w:lang w:eastAsia="ko-KR"/>
        </w:rPr>
        <w:t xml:space="preserve">(other than SIB1) </w:t>
      </w:r>
      <w:r w:rsidR="00986F01" w:rsidRPr="00986F01">
        <w:rPr>
          <w:rFonts w:eastAsia="바탕" w:hint="eastAsia"/>
          <w:b/>
          <w:bCs/>
          <w:sz w:val="22"/>
          <w:szCs w:val="22"/>
          <w:lang w:eastAsia="ko-KR"/>
        </w:rPr>
        <w:t>or performs the existing on-demand SI procedure</w:t>
      </w:r>
      <w:r w:rsidR="00986F01">
        <w:rPr>
          <w:rFonts w:eastAsia="바탕" w:hint="eastAsia"/>
          <w:b/>
          <w:bCs/>
          <w:sz w:val="22"/>
          <w:szCs w:val="22"/>
          <w:lang w:eastAsia="ko-KR"/>
        </w:rPr>
        <w:t>.</w:t>
      </w:r>
    </w:p>
    <w:p w14:paraId="71C8539D" w14:textId="77777777" w:rsidR="00C45BFB" w:rsidRPr="007B428F" w:rsidRDefault="00C45BFB" w:rsidP="00123082">
      <w:pPr>
        <w:spacing w:before="120" w:after="120" w:line="240" w:lineRule="auto"/>
        <w:ind w:left="0" w:firstLineChars="100" w:firstLine="220"/>
        <w:rPr>
          <w:rFonts w:eastAsia="바탕"/>
          <w:b/>
          <w:bCs/>
          <w:sz w:val="22"/>
          <w:szCs w:val="22"/>
          <w:lang w:eastAsia="ko-KR"/>
        </w:rPr>
      </w:pPr>
    </w:p>
    <w:p w14:paraId="4C5C7411" w14:textId="77777777" w:rsidR="00270818" w:rsidRPr="00123082" w:rsidRDefault="00270818" w:rsidP="00123082">
      <w:pPr>
        <w:pStyle w:val="Heading1"/>
        <w:numPr>
          <w:ilvl w:val="0"/>
          <w:numId w:val="1"/>
        </w:numPr>
        <w:spacing w:line="240" w:lineRule="auto"/>
        <w:rPr>
          <w:rFonts w:ascii="Times New Roman" w:eastAsia="바탕" w:hAnsi="Times New Roman"/>
          <w:b/>
          <w:sz w:val="22"/>
          <w:szCs w:val="22"/>
          <w:lang w:eastAsia="ko-KR"/>
        </w:rPr>
      </w:pPr>
      <w:r w:rsidRPr="00123082">
        <w:rPr>
          <w:rFonts w:ascii="Times New Roman" w:eastAsia="바탕" w:hAnsi="Times New Roman"/>
          <w:b/>
          <w:sz w:val="22"/>
          <w:szCs w:val="22"/>
          <w:lang w:eastAsia="ko-KR"/>
        </w:rPr>
        <w:t>Conclusions</w:t>
      </w:r>
    </w:p>
    <w:p w14:paraId="11DD9E19" w14:textId="3EEF735B" w:rsidR="00E747F9" w:rsidRPr="00123082" w:rsidRDefault="0052000E" w:rsidP="00123082">
      <w:pPr>
        <w:spacing w:before="120" w:after="120" w:line="240" w:lineRule="auto"/>
        <w:ind w:left="0" w:firstLineChars="100" w:firstLine="220"/>
        <w:rPr>
          <w:rFonts w:eastAsia="바탕"/>
          <w:sz w:val="22"/>
          <w:szCs w:val="22"/>
          <w:lang w:eastAsia="ko-KR"/>
        </w:rPr>
      </w:pPr>
      <w:r w:rsidRPr="00123082">
        <w:rPr>
          <w:rFonts w:eastAsia="바탕"/>
          <w:sz w:val="22"/>
          <w:szCs w:val="22"/>
          <w:lang w:eastAsia="ko-KR"/>
        </w:rPr>
        <w:t>I</w:t>
      </w:r>
      <w:r w:rsidRPr="00123082">
        <w:rPr>
          <w:rFonts w:eastAsia="바탕"/>
          <w:bCs/>
          <w:sz w:val="22"/>
          <w:szCs w:val="22"/>
          <w:lang w:val="en-US" w:eastAsia="ko-KR"/>
        </w:rPr>
        <w:t xml:space="preserve">n this contribution, </w:t>
      </w:r>
      <w:r w:rsidR="009C5B19" w:rsidRPr="00123082">
        <w:rPr>
          <w:rFonts w:eastAsia="바탕"/>
          <w:bCs/>
          <w:sz w:val="22"/>
          <w:szCs w:val="22"/>
          <w:lang w:val="en-US" w:eastAsia="ko-KR"/>
        </w:rPr>
        <w:t xml:space="preserve">on-demand SIB1 </w:t>
      </w:r>
      <w:r w:rsidR="00E56A47" w:rsidRPr="00123082">
        <w:rPr>
          <w:rFonts w:eastAsia="바탕"/>
          <w:bCs/>
          <w:sz w:val="22"/>
          <w:szCs w:val="22"/>
          <w:lang w:val="en-US" w:eastAsia="ko-KR"/>
        </w:rPr>
        <w:t xml:space="preserve">procedure </w:t>
      </w:r>
      <w:r w:rsidR="009C5B19" w:rsidRPr="00123082">
        <w:rPr>
          <w:rFonts w:eastAsia="바탕"/>
          <w:bCs/>
          <w:sz w:val="22"/>
          <w:szCs w:val="22"/>
          <w:lang w:val="en-US" w:eastAsia="ko-KR"/>
        </w:rPr>
        <w:t xml:space="preserve">for idle/inactive mode UEs </w:t>
      </w:r>
      <w:r w:rsidR="0091245C" w:rsidRPr="00123082">
        <w:rPr>
          <w:rFonts w:eastAsia="바탕"/>
          <w:sz w:val="22"/>
          <w:szCs w:val="22"/>
          <w:lang w:eastAsia="ko-KR"/>
        </w:rPr>
        <w:t>w</w:t>
      </w:r>
      <w:r w:rsidR="00516FE1" w:rsidRPr="00123082">
        <w:rPr>
          <w:rFonts w:eastAsia="바탕"/>
          <w:sz w:val="22"/>
          <w:szCs w:val="22"/>
          <w:lang w:eastAsia="ko-KR"/>
        </w:rPr>
        <w:t>as</w:t>
      </w:r>
      <w:r w:rsidR="0091245C" w:rsidRPr="00123082">
        <w:rPr>
          <w:rFonts w:eastAsia="바탕"/>
          <w:sz w:val="22"/>
          <w:szCs w:val="22"/>
          <w:lang w:eastAsia="ko-KR"/>
        </w:rPr>
        <w:t xml:space="preserve"> discussed, </w:t>
      </w:r>
      <w:r w:rsidR="00BC0709" w:rsidRPr="00123082">
        <w:rPr>
          <w:rFonts w:eastAsia="바탕"/>
          <w:bCs/>
          <w:sz w:val="22"/>
          <w:szCs w:val="22"/>
          <w:lang w:val="en-US" w:eastAsia="ko-KR"/>
        </w:rPr>
        <w:t xml:space="preserve">and the followings </w:t>
      </w:r>
      <w:r w:rsidR="000E3140" w:rsidRPr="00123082">
        <w:rPr>
          <w:rFonts w:eastAsia="바탕"/>
          <w:bCs/>
          <w:sz w:val="22"/>
          <w:szCs w:val="22"/>
          <w:lang w:val="en-US" w:eastAsia="ko-KR"/>
        </w:rPr>
        <w:t xml:space="preserve">were </w:t>
      </w:r>
      <w:r w:rsidR="00BC0709" w:rsidRPr="00123082">
        <w:rPr>
          <w:rFonts w:eastAsia="바탕"/>
          <w:bCs/>
          <w:sz w:val="22"/>
          <w:szCs w:val="22"/>
          <w:lang w:val="en-US" w:eastAsia="ko-KR"/>
        </w:rPr>
        <w:t>proposed.</w:t>
      </w:r>
    </w:p>
    <w:p w14:paraId="452E71AE" w14:textId="77777777" w:rsidR="00352FE4" w:rsidRPr="00123082" w:rsidRDefault="00030539" w:rsidP="00352FE4">
      <w:pPr>
        <w:spacing w:before="120" w:after="120" w:line="240" w:lineRule="auto"/>
        <w:ind w:left="0" w:firstLineChars="100" w:firstLine="220"/>
        <w:rPr>
          <w:rFonts w:eastAsia="바탕"/>
          <w:b/>
          <w:bCs/>
          <w:sz w:val="22"/>
          <w:szCs w:val="22"/>
          <w:lang w:eastAsia="ko-KR"/>
        </w:rPr>
      </w:pPr>
      <w:r w:rsidRPr="00123082">
        <w:rPr>
          <w:rFonts w:eastAsia="바탕"/>
          <w:b/>
          <w:bCs/>
          <w:sz w:val="22"/>
          <w:szCs w:val="22"/>
          <w:lang w:eastAsia="ko-KR"/>
        </w:rPr>
        <w:t xml:space="preserve">Proposal #1: </w:t>
      </w:r>
      <w:r w:rsidR="00352FE4">
        <w:rPr>
          <w:rFonts w:eastAsia="바탕" w:hint="eastAsia"/>
          <w:b/>
          <w:bCs/>
          <w:sz w:val="22"/>
          <w:szCs w:val="22"/>
          <w:lang w:eastAsia="ko-KR"/>
        </w:rPr>
        <w:t>For NES Cell identification, first consider the following two scenarios</w:t>
      </w:r>
      <w:r w:rsidR="00352FE4" w:rsidRPr="00123082">
        <w:rPr>
          <w:rFonts w:eastAsia="바탕"/>
          <w:b/>
          <w:bCs/>
          <w:sz w:val="22"/>
          <w:szCs w:val="22"/>
          <w:lang w:eastAsia="ko-KR"/>
        </w:rPr>
        <w:t>.</w:t>
      </w:r>
    </w:p>
    <w:p w14:paraId="21CBECA4" w14:textId="77777777" w:rsidR="00352FE4" w:rsidRPr="00744F66" w:rsidRDefault="00352FE4" w:rsidP="00352FE4">
      <w:pPr>
        <w:pStyle w:val="ListParagraph"/>
        <w:numPr>
          <w:ilvl w:val="0"/>
          <w:numId w:val="71"/>
        </w:numPr>
        <w:spacing w:before="120" w:after="120" w:line="240" w:lineRule="auto"/>
        <w:ind w:leftChars="0"/>
        <w:rPr>
          <w:b/>
          <w:bCs/>
          <w:sz w:val="22"/>
          <w:szCs w:val="22"/>
          <w:lang w:eastAsia="ko-KR"/>
        </w:rPr>
      </w:pPr>
      <w:r>
        <w:rPr>
          <w:rFonts w:ascii="Times New Roman" w:hAnsi="Times New Roman" w:hint="eastAsia"/>
          <w:b/>
          <w:bCs/>
          <w:sz w:val="22"/>
          <w:szCs w:val="22"/>
          <w:lang w:eastAsia="ko-KR"/>
        </w:rPr>
        <w:t xml:space="preserve">Scenario 1: </w:t>
      </w:r>
      <w:r w:rsidRPr="00744F66">
        <w:rPr>
          <w:rFonts w:ascii="Times New Roman" w:hAnsi="Times New Roman"/>
          <w:b/>
          <w:bCs/>
          <w:sz w:val="22"/>
          <w:szCs w:val="22"/>
          <w:lang w:eastAsia="ko-KR"/>
        </w:rPr>
        <w:t>UE first detects Cell A and then moves to NES Cell</w:t>
      </w:r>
    </w:p>
    <w:p w14:paraId="27420D8C" w14:textId="77777777" w:rsidR="00352FE4" w:rsidRPr="00222B36" w:rsidRDefault="00352FE4" w:rsidP="00352FE4">
      <w:pPr>
        <w:pStyle w:val="ListParagraph"/>
        <w:numPr>
          <w:ilvl w:val="0"/>
          <w:numId w:val="71"/>
        </w:numPr>
        <w:spacing w:before="120" w:after="120" w:line="240" w:lineRule="auto"/>
        <w:ind w:leftChars="0"/>
        <w:rPr>
          <w:b/>
          <w:bCs/>
          <w:sz w:val="22"/>
          <w:szCs w:val="22"/>
          <w:lang w:eastAsia="ko-KR"/>
        </w:rPr>
      </w:pPr>
      <w:r>
        <w:rPr>
          <w:rFonts w:ascii="Times New Roman" w:hAnsi="Times New Roman" w:hint="eastAsia"/>
          <w:b/>
          <w:bCs/>
          <w:sz w:val="22"/>
          <w:szCs w:val="22"/>
          <w:lang w:eastAsia="ko-KR"/>
        </w:rPr>
        <w:t xml:space="preserve">Scenario 2: </w:t>
      </w:r>
      <w:r w:rsidRPr="00744F66">
        <w:rPr>
          <w:rFonts w:ascii="Times New Roman" w:hAnsi="Times New Roman"/>
          <w:b/>
          <w:bCs/>
          <w:sz w:val="22"/>
          <w:szCs w:val="22"/>
          <w:lang w:eastAsia="ko-KR"/>
        </w:rPr>
        <w:t>UE first detects NES Cell and then searches for Cell A</w:t>
      </w:r>
    </w:p>
    <w:p w14:paraId="2C0E6FA7" w14:textId="77777777" w:rsidR="00352FE4" w:rsidRPr="00123082" w:rsidRDefault="00352FE4" w:rsidP="00352FE4">
      <w:pPr>
        <w:spacing w:before="120" w:after="120" w:line="240" w:lineRule="auto"/>
        <w:ind w:left="0" w:firstLineChars="100" w:firstLine="220"/>
        <w:rPr>
          <w:rFonts w:eastAsia="바탕"/>
          <w:b/>
          <w:bCs/>
          <w:sz w:val="22"/>
          <w:szCs w:val="22"/>
          <w:lang w:eastAsia="ko-KR"/>
        </w:rPr>
      </w:pPr>
      <w:r w:rsidRPr="00123082">
        <w:rPr>
          <w:rFonts w:eastAsia="바탕"/>
          <w:b/>
          <w:bCs/>
          <w:sz w:val="22"/>
          <w:szCs w:val="22"/>
          <w:lang w:eastAsia="ko-KR"/>
        </w:rPr>
        <w:t>Proposal #</w:t>
      </w:r>
      <w:r>
        <w:rPr>
          <w:rFonts w:eastAsia="바탕" w:hint="eastAsia"/>
          <w:b/>
          <w:bCs/>
          <w:sz w:val="22"/>
          <w:szCs w:val="22"/>
          <w:lang w:eastAsia="ko-KR"/>
        </w:rPr>
        <w:t>2</w:t>
      </w:r>
      <w:r w:rsidRPr="00123082">
        <w:rPr>
          <w:rFonts w:eastAsia="바탕"/>
          <w:b/>
          <w:bCs/>
          <w:sz w:val="22"/>
          <w:szCs w:val="22"/>
          <w:lang w:eastAsia="ko-KR"/>
        </w:rPr>
        <w:t xml:space="preserve">: </w:t>
      </w:r>
      <w:r>
        <w:rPr>
          <w:rFonts w:eastAsia="바탕" w:hint="eastAsia"/>
          <w:b/>
          <w:bCs/>
          <w:sz w:val="22"/>
          <w:szCs w:val="22"/>
          <w:lang w:eastAsia="ko-KR"/>
        </w:rPr>
        <w:t xml:space="preserve">For Scenario 1 (i.e., </w:t>
      </w:r>
      <w:r w:rsidRPr="00744F66">
        <w:rPr>
          <w:b/>
          <w:bCs/>
          <w:sz w:val="22"/>
          <w:szCs w:val="22"/>
          <w:lang w:eastAsia="ko-KR"/>
        </w:rPr>
        <w:t>UE first detects Cell A and then moves to NES Cell</w:t>
      </w:r>
      <w:r>
        <w:rPr>
          <w:rFonts w:eastAsiaTheme="minorEastAsia" w:hint="eastAsia"/>
          <w:b/>
          <w:bCs/>
          <w:sz w:val="22"/>
          <w:szCs w:val="22"/>
          <w:lang w:eastAsia="ko-KR"/>
        </w:rPr>
        <w:t>)</w:t>
      </w:r>
      <w:r>
        <w:rPr>
          <w:rFonts w:eastAsia="바탕" w:hint="eastAsia"/>
          <w:b/>
          <w:bCs/>
          <w:sz w:val="22"/>
          <w:szCs w:val="22"/>
          <w:lang w:eastAsia="ko-KR"/>
        </w:rPr>
        <w:t xml:space="preserve">, </w:t>
      </w:r>
      <w:r w:rsidRPr="00744F66">
        <w:rPr>
          <w:rFonts w:eastAsia="바탕"/>
          <w:b/>
          <w:bCs/>
          <w:sz w:val="22"/>
          <w:szCs w:val="22"/>
          <w:lang w:eastAsia="ko-KR"/>
        </w:rPr>
        <w:t>UE identif</w:t>
      </w:r>
      <w:r>
        <w:rPr>
          <w:rFonts w:eastAsia="바탕" w:hint="eastAsia"/>
          <w:b/>
          <w:bCs/>
          <w:sz w:val="22"/>
          <w:szCs w:val="22"/>
          <w:lang w:eastAsia="ko-KR"/>
        </w:rPr>
        <w:t>ies</w:t>
      </w:r>
      <w:r w:rsidRPr="00744F66">
        <w:rPr>
          <w:rFonts w:eastAsia="바탕"/>
          <w:b/>
          <w:bCs/>
          <w:sz w:val="22"/>
          <w:szCs w:val="22"/>
          <w:lang w:eastAsia="ko-KR"/>
        </w:rPr>
        <w:t xml:space="preserve"> NES Cell with on-demand SIB1 based on UL WUS configuration provided by Cell A (i.e., Option 1</w:t>
      </w:r>
      <w:r>
        <w:rPr>
          <w:rFonts w:eastAsia="바탕" w:hint="eastAsia"/>
          <w:b/>
          <w:bCs/>
          <w:sz w:val="22"/>
          <w:szCs w:val="22"/>
          <w:lang w:eastAsia="ko-KR"/>
        </w:rPr>
        <w:t xml:space="preserve"> in previous RAN1 agreement</w:t>
      </w:r>
      <w:r w:rsidRPr="00744F66">
        <w:rPr>
          <w:rFonts w:eastAsia="바탕"/>
          <w:b/>
          <w:bCs/>
          <w:sz w:val="22"/>
          <w:szCs w:val="22"/>
          <w:lang w:eastAsia="ko-KR"/>
        </w:rPr>
        <w:t>)</w:t>
      </w:r>
      <w:r>
        <w:rPr>
          <w:rFonts w:eastAsia="바탕" w:hint="eastAsia"/>
          <w:b/>
          <w:bCs/>
          <w:sz w:val="22"/>
          <w:szCs w:val="22"/>
          <w:lang w:eastAsia="ko-KR"/>
        </w:rPr>
        <w:t>. Among the following possible four sub-scenarios, confirm Scenario 1-1 is NOT allowed and further discuss which sub-scenario(s) is considered for on-demand SIB1.</w:t>
      </w:r>
    </w:p>
    <w:p w14:paraId="40DE318F" w14:textId="77777777" w:rsidR="00352FE4" w:rsidRPr="00744F66" w:rsidRDefault="00352FE4" w:rsidP="00352FE4">
      <w:pPr>
        <w:pStyle w:val="ListParagraph"/>
        <w:numPr>
          <w:ilvl w:val="0"/>
          <w:numId w:val="71"/>
        </w:numPr>
        <w:spacing w:before="120" w:after="120" w:line="240" w:lineRule="auto"/>
        <w:ind w:leftChars="0"/>
        <w:rPr>
          <w:b/>
          <w:bCs/>
          <w:sz w:val="22"/>
          <w:szCs w:val="22"/>
          <w:lang w:eastAsia="ko-KR"/>
        </w:rPr>
      </w:pPr>
      <w:r>
        <w:rPr>
          <w:rFonts w:ascii="Times New Roman" w:hAnsi="Times New Roman" w:hint="eastAsia"/>
          <w:b/>
          <w:bCs/>
          <w:sz w:val="22"/>
          <w:szCs w:val="22"/>
          <w:lang w:eastAsia="ko-KR"/>
        </w:rPr>
        <w:t xml:space="preserve">Scenario 1-1: </w:t>
      </w:r>
      <w:r w:rsidRPr="00744F66">
        <w:rPr>
          <w:rFonts w:ascii="Times New Roman" w:hAnsi="Times New Roman"/>
          <w:b/>
          <w:bCs/>
          <w:sz w:val="22"/>
          <w:szCs w:val="22"/>
          <w:lang w:eastAsia="ko-KR"/>
        </w:rPr>
        <w:t>SSB for NES Cell is CD-SSB on sync raster</w:t>
      </w:r>
    </w:p>
    <w:p w14:paraId="27201743" w14:textId="77777777" w:rsidR="00352FE4" w:rsidRPr="00744F66" w:rsidRDefault="00352FE4" w:rsidP="00352FE4">
      <w:pPr>
        <w:pStyle w:val="ListParagraph"/>
        <w:numPr>
          <w:ilvl w:val="0"/>
          <w:numId w:val="71"/>
        </w:numPr>
        <w:spacing w:before="120" w:after="120" w:line="240" w:lineRule="auto"/>
        <w:ind w:leftChars="0"/>
        <w:rPr>
          <w:b/>
          <w:bCs/>
          <w:sz w:val="22"/>
          <w:szCs w:val="22"/>
          <w:lang w:eastAsia="ko-KR"/>
        </w:rPr>
      </w:pPr>
      <w:r>
        <w:rPr>
          <w:rFonts w:ascii="Times New Roman" w:hAnsi="Times New Roman" w:hint="eastAsia"/>
          <w:b/>
          <w:bCs/>
          <w:sz w:val="22"/>
          <w:szCs w:val="22"/>
          <w:lang w:eastAsia="ko-KR"/>
        </w:rPr>
        <w:t xml:space="preserve">Scenario 1-2: </w:t>
      </w:r>
      <w:r w:rsidRPr="00744F66">
        <w:rPr>
          <w:rFonts w:ascii="Times New Roman" w:hAnsi="Times New Roman"/>
          <w:b/>
          <w:bCs/>
          <w:sz w:val="22"/>
          <w:szCs w:val="22"/>
          <w:lang w:eastAsia="ko-KR"/>
        </w:rPr>
        <w:t xml:space="preserve">SSB for NES Cell is CD-SSB </w:t>
      </w:r>
      <w:r>
        <w:rPr>
          <w:rFonts w:ascii="Times New Roman" w:hAnsi="Times New Roman" w:hint="eastAsia"/>
          <w:b/>
          <w:bCs/>
          <w:sz w:val="22"/>
          <w:szCs w:val="22"/>
          <w:lang w:eastAsia="ko-KR"/>
        </w:rPr>
        <w:t xml:space="preserve">not </w:t>
      </w:r>
      <w:r w:rsidRPr="00744F66">
        <w:rPr>
          <w:rFonts w:ascii="Times New Roman" w:hAnsi="Times New Roman"/>
          <w:b/>
          <w:bCs/>
          <w:sz w:val="22"/>
          <w:szCs w:val="22"/>
          <w:lang w:eastAsia="ko-KR"/>
        </w:rPr>
        <w:t>on sync raster</w:t>
      </w:r>
    </w:p>
    <w:p w14:paraId="152936CA" w14:textId="77777777" w:rsidR="00352FE4" w:rsidRPr="00744F66" w:rsidRDefault="00352FE4" w:rsidP="00352FE4">
      <w:pPr>
        <w:pStyle w:val="ListParagraph"/>
        <w:numPr>
          <w:ilvl w:val="0"/>
          <w:numId w:val="71"/>
        </w:numPr>
        <w:spacing w:before="120" w:after="120" w:line="240" w:lineRule="auto"/>
        <w:ind w:leftChars="0"/>
        <w:rPr>
          <w:b/>
          <w:bCs/>
          <w:sz w:val="22"/>
          <w:szCs w:val="22"/>
          <w:lang w:eastAsia="ko-KR"/>
        </w:rPr>
      </w:pPr>
      <w:r>
        <w:rPr>
          <w:rFonts w:ascii="Times New Roman" w:hAnsi="Times New Roman" w:hint="eastAsia"/>
          <w:b/>
          <w:bCs/>
          <w:sz w:val="22"/>
          <w:szCs w:val="22"/>
          <w:lang w:eastAsia="ko-KR"/>
        </w:rPr>
        <w:t xml:space="preserve">Scenario 1-3: </w:t>
      </w:r>
      <w:r w:rsidRPr="00744F66">
        <w:rPr>
          <w:rFonts w:ascii="Times New Roman" w:hAnsi="Times New Roman"/>
          <w:b/>
          <w:bCs/>
          <w:sz w:val="22"/>
          <w:szCs w:val="22"/>
          <w:lang w:eastAsia="ko-KR"/>
        </w:rPr>
        <w:t xml:space="preserve">SSB for NES Cell is </w:t>
      </w:r>
      <w:r>
        <w:rPr>
          <w:rFonts w:ascii="Times New Roman" w:hAnsi="Times New Roman" w:hint="eastAsia"/>
          <w:b/>
          <w:bCs/>
          <w:sz w:val="22"/>
          <w:szCs w:val="22"/>
          <w:lang w:eastAsia="ko-KR"/>
        </w:rPr>
        <w:t>N</w:t>
      </w:r>
      <w:r w:rsidRPr="00744F66">
        <w:rPr>
          <w:rFonts w:ascii="Times New Roman" w:hAnsi="Times New Roman"/>
          <w:b/>
          <w:bCs/>
          <w:sz w:val="22"/>
          <w:szCs w:val="22"/>
          <w:lang w:eastAsia="ko-KR"/>
        </w:rPr>
        <w:t>CD-SSB on sync raster</w:t>
      </w:r>
    </w:p>
    <w:p w14:paraId="6927A7DD" w14:textId="77777777" w:rsidR="00352FE4" w:rsidRPr="00744F66" w:rsidRDefault="00352FE4" w:rsidP="00352FE4">
      <w:pPr>
        <w:pStyle w:val="ListParagraph"/>
        <w:numPr>
          <w:ilvl w:val="0"/>
          <w:numId w:val="71"/>
        </w:numPr>
        <w:spacing w:before="120" w:after="120" w:line="240" w:lineRule="auto"/>
        <w:ind w:leftChars="0"/>
        <w:rPr>
          <w:b/>
          <w:bCs/>
          <w:sz w:val="22"/>
          <w:szCs w:val="22"/>
          <w:lang w:eastAsia="ko-KR"/>
        </w:rPr>
      </w:pPr>
      <w:r>
        <w:rPr>
          <w:rFonts w:ascii="Times New Roman" w:hAnsi="Times New Roman" w:hint="eastAsia"/>
          <w:b/>
          <w:bCs/>
          <w:sz w:val="22"/>
          <w:szCs w:val="22"/>
          <w:lang w:eastAsia="ko-KR"/>
        </w:rPr>
        <w:t xml:space="preserve">Scenario 1-4: </w:t>
      </w:r>
      <w:r w:rsidRPr="00744F66">
        <w:rPr>
          <w:rFonts w:ascii="Times New Roman" w:hAnsi="Times New Roman"/>
          <w:b/>
          <w:bCs/>
          <w:sz w:val="22"/>
          <w:szCs w:val="22"/>
          <w:lang w:eastAsia="ko-KR"/>
        </w:rPr>
        <w:t xml:space="preserve">SSB for NES Cell is </w:t>
      </w:r>
      <w:r>
        <w:rPr>
          <w:rFonts w:ascii="Times New Roman" w:hAnsi="Times New Roman" w:hint="eastAsia"/>
          <w:b/>
          <w:bCs/>
          <w:sz w:val="22"/>
          <w:szCs w:val="22"/>
          <w:lang w:eastAsia="ko-KR"/>
        </w:rPr>
        <w:t>N</w:t>
      </w:r>
      <w:r w:rsidRPr="00744F66">
        <w:rPr>
          <w:rFonts w:ascii="Times New Roman" w:hAnsi="Times New Roman"/>
          <w:b/>
          <w:bCs/>
          <w:sz w:val="22"/>
          <w:szCs w:val="22"/>
          <w:lang w:eastAsia="ko-KR"/>
        </w:rPr>
        <w:t xml:space="preserve">CD-SSB </w:t>
      </w:r>
      <w:r>
        <w:rPr>
          <w:rFonts w:ascii="Times New Roman" w:hAnsi="Times New Roman" w:hint="eastAsia"/>
          <w:b/>
          <w:bCs/>
          <w:sz w:val="22"/>
          <w:szCs w:val="22"/>
          <w:lang w:eastAsia="ko-KR"/>
        </w:rPr>
        <w:t xml:space="preserve">not </w:t>
      </w:r>
      <w:r w:rsidRPr="00744F66">
        <w:rPr>
          <w:rFonts w:ascii="Times New Roman" w:hAnsi="Times New Roman"/>
          <w:b/>
          <w:bCs/>
          <w:sz w:val="22"/>
          <w:szCs w:val="22"/>
          <w:lang w:eastAsia="ko-KR"/>
        </w:rPr>
        <w:t>on sync raster</w:t>
      </w:r>
    </w:p>
    <w:p w14:paraId="315FCA3D" w14:textId="77777777" w:rsidR="00352FE4" w:rsidRPr="00123082" w:rsidRDefault="00352FE4" w:rsidP="00352FE4">
      <w:pPr>
        <w:spacing w:before="120" w:after="120" w:line="240" w:lineRule="auto"/>
        <w:ind w:left="0" w:firstLineChars="100" w:firstLine="220"/>
        <w:rPr>
          <w:rFonts w:eastAsia="바탕"/>
          <w:b/>
          <w:bCs/>
          <w:sz w:val="22"/>
          <w:szCs w:val="22"/>
          <w:lang w:eastAsia="ko-KR"/>
        </w:rPr>
      </w:pPr>
      <w:r w:rsidRPr="00123082">
        <w:rPr>
          <w:rFonts w:eastAsia="바탕"/>
          <w:b/>
          <w:bCs/>
          <w:sz w:val="22"/>
          <w:szCs w:val="22"/>
          <w:lang w:eastAsia="ko-KR"/>
        </w:rPr>
        <w:t>Proposal #</w:t>
      </w:r>
      <w:r>
        <w:rPr>
          <w:rFonts w:eastAsia="바탕"/>
          <w:b/>
          <w:bCs/>
          <w:sz w:val="22"/>
          <w:szCs w:val="22"/>
          <w:lang w:eastAsia="ko-KR"/>
        </w:rPr>
        <w:t>3</w:t>
      </w:r>
      <w:r w:rsidRPr="00123082">
        <w:rPr>
          <w:rFonts w:eastAsia="바탕"/>
          <w:b/>
          <w:bCs/>
          <w:sz w:val="22"/>
          <w:szCs w:val="22"/>
          <w:lang w:eastAsia="ko-KR"/>
        </w:rPr>
        <w:t xml:space="preserve">: For </w:t>
      </w:r>
      <w:r>
        <w:rPr>
          <w:rFonts w:eastAsia="바탕" w:hint="eastAsia"/>
          <w:b/>
          <w:bCs/>
          <w:sz w:val="22"/>
          <w:szCs w:val="22"/>
          <w:lang w:eastAsia="ko-KR"/>
        </w:rPr>
        <w:t xml:space="preserve">Scenario 2 (i.e., </w:t>
      </w:r>
      <w:r w:rsidRPr="00744F66">
        <w:rPr>
          <w:b/>
          <w:bCs/>
          <w:sz w:val="22"/>
          <w:szCs w:val="22"/>
          <w:lang w:eastAsia="ko-KR"/>
        </w:rPr>
        <w:t>UE first detects NES Cell and then searches for Cell A</w:t>
      </w:r>
      <w:r>
        <w:rPr>
          <w:rFonts w:eastAsia="바탕" w:hint="eastAsia"/>
          <w:b/>
          <w:bCs/>
          <w:sz w:val="22"/>
          <w:szCs w:val="22"/>
          <w:lang w:eastAsia="ko-KR"/>
        </w:rPr>
        <w:t xml:space="preserve">), </w:t>
      </w:r>
      <w:r w:rsidRPr="00744F66">
        <w:rPr>
          <w:rFonts w:eastAsia="바탕"/>
          <w:b/>
          <w:bCs/>
          <w:sz w:val="22"/>
          <w:szCs w:val="22"/>
          <w:lang w:eastAsia="ko-KR"/>
        </w:rPr>
        <w:t>UE identif</w:t>
      </w:r>
      <w:r>
        <w:rPr>
          <w:rFonts w:eastAsia="바탕" w:hint="eastAsia"/>
          <w:b/>
          <w:bCs/>
          <w:sz w:val="22"/>
          <w:szCs w:val="22"/>
          <w:lang w:eastAsia="ko-KR"/>
        </w:rPr>
        <w:t>ies</w:t>
      </w:r>
      <w:r w:rsidRPr="00744F66">
        <w:rPr>
          <w:rFonts w:eastAsia="바탕"/>
          <w:b/>
          <w:bCs/>
          <w:sz w:val="22"/>
          <w:szCs w:val="22"/>
          <w:lang w:eastAsia="ko-KR"/>
        </w:rPr>
        <w:t xml:space="preserve"> NES Cell with on-demand SIB1 based on PBCH payload provided by NES Cell</w:t>
      </w:r>
      <w:r>
        <w:rPr>
          <w:rFonts w:eastAsia="바탕" w:hint="eastAsia"/>
          <w:b/>
          <w:bCs/>
          <w:sz w:val="22"/>
          <w:szCs w:val="22"/>
          <w:lang w:eastAsia="ko-KR"/>
        </w:rPr>
        <w:t xml:space="preserve"> </w:t>
      </w:r>
      <w:r w:rsidRPr="00744F66">
        <w:rPr>
          <w:rFonts w:eastAsia="바탕"/>
          <w:b/>
          <w:bCs/>
          <w:sz w:val="22"/>
          <w:szCs w:val="22"/>
          <w:lang w:eastAsia="ko-KR"/>
        </w:rPr>
        <w:t xml:space="preserve">(i.e., Option </w:t>
      </w:r>
      <w:r>
        <w:rPr>
          <w:rFonts w:eastAsia="바탕" w:hint="eastAsia"/>
          <w:b/>
          <w:bCs/>
          <w:sz w:val="22"/>
          <w:szCs w:val="22"/>
          <w:lang w:eastAsia="ko-KR"/>
        </w:rPr>
        <w:t>2 in previous RAN1 agreement</w:t>
      </w:r>
      <w:r w:rsidRPr="00744F66">
        <w:rPr>
          <w:rFonts w:eastAsia="바탕"/>
          <w:b/>
          <w:bCs/>
          <w:sz w:val="22"/>
          <w:szCs w:val="22"/>
          <w:lang w:eastAsia="ko-KR"/>
        </w:rPr>
        <w:t>)</w:t>
      </w:r>
      <w:r>
        <w:rPr>
          <w:rFonts w:eastAsia="바탕" w:hint="eastAsia"/>
          <w:b/>
          <w:bCs/>
          <w:sz w:val="22"/>
          <w:szCs w:val="22"/>
          <w:lang w:eastAsia="ko-KR"/>
        </w:rPr>
        <w:t>, and obtains information about where the corresponding C</w:t>
      </w:r>
      <w:r>
        <w:rPr>
          <w:rFonts w:eastAsia="바탕"/>
          <w:b/>
          <w:bCs/>
          <w:sz w:val="22"/>
          <w:szCs w:val="22"/>
          <w:lang w:eastAsia="ko-KR"/>
        </w:rPr>
        <w:t>e</w:t>
      </w:r>
      <w:r>
        <w:rPr>
          <w:rFonts w:eastAsia="바탕" w:hint="eastAsia"/>
          <w:b/>
          <w:bCs/>
          <w:sz w:val="22"/>
          <w:szCs w:val="22"/>
          <w:lang w:eastAsia="ko-KR"/>
        </w:rPr>
        <w:t xml:space="preserve">ll A is located, by repurposing </w:t>
      </w:r>
      <w:r w:rsidRPr="00744F66">
        <w:rPr>
          <w:rFonts w:eastAsia="바탕"/>
          <w:b/>
          <w:bCs/>
          <w:sz w:val="22"/>
          <w:szCs w:val="22"/>
          <w:lang w:eastAsia="ko-KR"/>
        </w:rPr>
        <w:t xml:space="preserve">reserved states for </w:t>
      </w:r>
      <m:oMath>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GSCN</m:t>
            </m:r>
          </m:sub>
          <m:sup>
            <m:r>
              <m:rPr>
                <m:sty m:val="b"/>
              </m:rPr>
              <w:rPr>
                <w:rFonts w:ascii="Cambria Math" w:hAnsi="Cambria Math"/>
              </w:rPr>
              <m:t>Offset</m:t>
            </m:r>
          </m:sup>
        </m:sSubSup>
      </m:oMath>
      <w:r w:rsidRPr="00744F66">
        <w:rPr>
          <w:rFonts w:eastAsia="바탕"/>
          <w:b/>
          <w:bCs/>
          <w:sz w:val="22"/>
          <w:szCs w:val="22"/>
          <w:lang w:eastAsia="ko-KR"/>
        </w:rPr>
        <w:t xml:space="preserve"> when k_SSB=30 for FR1 in Table 13-16 or k_SSB=14 for FR2 in Table 13-17 of TS 38.213.</w:t>
      </w:r>
    </w:p>
    <w:p w14:paraId="42DE50CA" w14:textId="77777777" w:rsidR="00352FE4" w:rsidRDefault="00352FE4" w:rsidP="00352FE4">
      <w:pPr>
        <w:spacing w:before="120" w:after="120" w:line="240" w:lineRule="auto"/>
        <w:ind w:left="0" w:firstLineChars="100" w:firstLine="220"/>
        <w:rPr>
          <w:rFonts w:eastAsia="바탕"/>
          <w:b/>
          <w:bCs/>
          <w:sz w:val="22"/>
          <w:szCs w:val="22"/>
          <w:lang w:eastAsia="ko-KR"/>
        </w:rPr>
      </w:pPr>
      <w:r w:rsidRPr="00123082">
        <w:rPr>
          <w:rFonts w:eastAsia="바탕"/>
          <w:b/>
          <w:bCs/>
          <w:sz w:val="22"/>
          <w:szCs w:val="22"/>
          <w:lang w:eastAsia="ko-KR"/>
        </w:rPr>
        <w:t>Proposal #</w:t>
      </w:r>
      <w:r>
        <w:rPr>
          <w:rFonts w:eastAsia="바탕" w:hint="eastAsia"/>
          <w:b/>
          <w:bCs/>
          <w:sz w:val="22"/>
          <w:szCs w:val="22"/>
          <w:lang w:eastAsia="ko-KR"/>
        </w:rPr>
        <w:t>4</w:t>
      </w:r>
      <w:r w:rsidRPr="00123082">
        <w:rPr>
          <w:rFonts w:eastAsia="바탕"/>
          <w:b/>
          <w:bCs/>
          <w:sz w:val="22"/>
          <w:szCs w:val="22"/>
          <w:lang w:eastAsia="ko-KR"/>
        </w:rPr>
        <w:t xml:space="preserve">: </w:t>
      </w:r>
      <w:r>
        <w:rPr>
          <w:rFonts w:eastAsia="바탕" w:hint="eastAsia"/>
          <w:b/>
          <w:bCs/>
          <w:sz w:val="22"/>
          <w:szCs w:val="22"/>
          <w:lang w:eastAsia="ko-KR"/>
        </w:rPr>
        <w:t>For UL WUS resource configuration, at least support Option 1 (</w:t>
      </w:r>
      <w:r w:rsidRPr="00652457">
        <w:rPr>
          <w:rFonts w:eastAsia="바탕"/>
          <w:b/>
          <w:bCs/>
          <w:sz w:val="22"/>
          <w:szCs w:val="22"/>
          <w:lang w:eastAsia="ko-KR"/>
        </w:rPr>
        <w:t>shared RO)</w:t>
      </w:r>
      <w:r>
        <w:rPr>
          <w:rFonts w:eastAsia="바탕" w:hint="eastAsia"/>
          <w:b/>
          <w:bCs/>
          <w:sz w:val="22"/>
          <w:szCs w:val="22"/>
          <w:lang w:eastAsia="ko-KR"/>
        </w:rPr>
        <w:t xml:space="preserve"> where</w:t>
      </w:r>
      <w:r w:rsidRPr="00652457">
        <w:rPr>
          <w:rFonts w:eastAsia="바탕"/>
          <w:b/>
          <w:bCs/>
          <w:sz w:val="22"/>
          <w:szCs w:val="22"/>
          <w:lang w:eastAsia="ko-KR"/>
        </w:rPr>
        <w:t xml:space="preserve"> </w:t>
      </w:r>
      <w:r>
        <w:rPr>
          <w:rFonts w:eastAsia="바탕" w:hint="eastAsia"/>
          <w:b/>
          <w:bCs/>
          <w:sz w:val="22"/>
          <w:szCs w:val="22"/>
          <w:lang w:eastAsia="ko-KR"/>
        </w:rPr>
        <w:t>t</w:t>
      </w:r>
      <w:r w:rsidRPr="00652457">
        <w:rPr>
          <w:rFonts w:eastAsia="바탕"/>
          <w:b/>
          <w:bCs/>
          <w:sz w:val="22"/>
          <w:szCs w:val="22"/>
          <w:lang w:eastAsia="ko-KR"/>
        </w:rPr>
        <w:t>he dedicated WUS resource shares the same PRACH resource pool with PRACH resource for other usages</w:t>
      </w:r>
      <w:r>
        <w:rPr>
          <w:rFonts w:eastAsia="바탕" w:hint="eastAsia"/>
          <w:b/>
          <w:bCs/>
          <w:sz w:val="22"/>
          <w:szCs w:val="22"/>
          <w:lang w:eastAsia="ko-KR"/>
        </w:rPr>
        <w:t xml:space="preserve"> such as initial access and legacy on-demand SI for NES Cell</w:t>
      </w:r>
      <w:r w:rsidRPr="00652457">
        <w:rPr>
          <w:rFonts w:eastAsia="바탕"/>
          <w:b/>
          <w:bCs/>
          <w:sz w:val="22"/>
          <w:szCs w:val="22"/>
          <w:lang w:eastAsia="ko-KR"/>
        </w:rPr>
        <w:t>.</w:t>
      </w:r>
    </w:p>
    <w:p w14:paraId="65CE2BEC" w14:textId="77777777" w:rsidR="00352FE4" w:rsidRDefault="00352FE4" w:rsidP="00352FE4">
      <w:pPr>
        <w:spacing w:before="120" w:after="120" w:line="240" w:lineRule="auto"/>
        <w:ind w:left="0" w:firstLineChars="100" w:firstLine="220"/>
        <w:rPr>
          <w:rFonts w:eastAsia="바탕"/>
          <w:b/>
          <w:bCs/>
          <w:sz w:val="22"/>
          <w:szCs w:val="22"/>
          <w:lang w:eastAsia="ko-KR"/>
        </w:rPr>
      </w:pPr>
      <w:r w:rsidRPr="00123082">
        <w:rPr>
          <w:rFonts w:eastAsia="바탕"/>
          <w:b/>
          <w:bCs/>
          <w:sz w:val="22"/>
          <w:szCs w:val="22"/>
          <w:lang w:eastAsia="ko-KR"/>
        </w:rPr>
        <w:t>Proposal #</w:t>
      </w:r>
      <w:r>
        <w:rPr>
          <w:rFonts w:eastAsia="바탕" w:hint="eastAsia"/>
          <w:b/>
          <w:bCs/>
          <w:sz w:val="22"/>
          <w:szCs w:val="22"/>
          <w:lang w:eastAsia="ko-KR"/>
        </w:rPr>
        <w:t>5</w:t>
      </w:r>
      <w:r w:rsidRPr="00123082">
        <w:rPr>
          <w:rFonts w:eastAsia="바탕"/>
          <w:b/>
          <w:bCs/>
          <w:sz w:val="22"/>
          <w:szCs w:val="22"/>
          <w:lang w:eastAsia="ko-KR"/>
        </w:rPr>
        <w:t xml:space="preserve">: </w:t>
      </w:r>
      <w:r>
        <w:rPr>
          <w:rFonts w:eastAsia="바탕" w:hint="eastAsia"/>
          <w:b/>
          <w:bCs/>
          <w:sz w:val="22"/>
          <w:szCs w:val="22"/>
          <w:lang w:eastAsia="ko-KR"/>
        </w:rPr>
        <w:t>For NES Cell selection, consider the following two methods</w:t>
      </w:r>
      <w:r w:rsidRPr="00652457">
        <w:rPr>
          <w:rFonts w:eastAsia="바탕"/>
          <w:b/>
          <w:bCs/>
          <w:sz w:val="22"/>
          <w:szCs w:val="22"/>
          <w:lang w:eastAsia="ko-KR"/>
        </w:rPr>
        <w:t>.</w:t>
      </w:r>
    </w:p>
    <w:p w14:paraId="3177F512" w14:textId="77777777" w:rsidR="00352FE4" w:rsidRPr="00744F66" w:rsidRDefault="00352FE4" w:rsidP="00352FE4">
      <w:pPr>
        <w:pStyle w:val="ListParagraph"/>
        <w:numPr>
          <w:ilvl w:val="0"/>
          <w:numId w:val="71"/>
        </w:numPr>
        <w:spacing w:before="120" w:after="120" w:line="240" w:lineRule="auto"/>
        <w:ind w:leftChars="0"/>
        <w:rPr>
          <w:b/>
          <w:bCs/>
          <w:sz w:val="22"/>
          <w:szCs w:val="22"/>
          <w:lang w:eastAsia="ko-KR"/>
        </w:rPr>
      </w:pPr>
      <w:r w:rsidRPr="0075647F">
        <w:rPr>
          <w:rFonts w:ascii="Times New Roman" w:hAnsi="Times New Roman"/>
          <w:b/>
          <w:bCs/>
          <w:sz w:val="22"/>
          <w:szCs w:val="22"/>
          <w:lang w:eastAsia="ko-KR"/>
        </w:rPr>
        <w:t xml:space="preserve">Method #1: </w:t>
      </w:r>
      <w:proofErr w:type="spellStart"/>
      <w:r w:rsidRPr="0075647F">
        <w:rPr>
          <w:rFonts w:ascii="Times New Roman" w:hAnsi="Times New Roman"/>
          <w:b/>
          <w:bCs/>
          <w:sz w:val="22"/>
          <w:szCs w:val="22"/>
          <w:lang w:eastAsia="ko-KR"/>
        </w:rPr>
        <w:t>gNB’s</w:t>
      </w:r>
      <w:proofErr w:type="spellEnd"/>
      <w:r w:rsidRPr="0075647F">
        <w:rPr>
          <w:rFonts w:ascii="Times New Roman" w:hAnsi="Times New Roman"/>
          <w:b/>
          <w:bCs/>
          <w:sz w:val="22"/>
          <w:szCs w:val="22"/>
          <w:lang w:eastAsia="ko-KR"/>
        </w:rPr>
        <w:t xml:space="preserve"> explicit indication </w:t>
      </w:r>
      <w:r w:rsidRPr="00291405">
        <w:rPr>
          <w:rFonts w:ascii="Times New Roman" w:hAnsi="Times New Roman"/>
          <w:b/>
          <w:bCs/>
          <w:sz w:val="22"/>
          <w:szCs w:val="22"/>
          <w:lang w:eastAsia="ko-KR"/>
        </w:rPr>
        <w:t>of NES Cell</w:t>
      </w:r>
      <w:r>
        <w:rPr>
          <w:rFonts w:ascii="Times New Roman" w:hAnsi="Times New Roman" w:hint="eastAsia"/>
          <w:b/>
          <w:bCs/>
          <w:sz w:val="22"/>
          <w:szCs w:val="22"/>
          <w:lang w:eastAsia="ko-KR"/>
        </w:rPr>
        <w:t>(s)</w:t>
      </w:r>
      <w:r w:rsidRPr="00291405">
        <w:rPr>
          <w:rFonts w:ascii="Times New Roman" w:hAnsi="Times New Roman"/>
          <w:b/>
          <w:bCs/>
          <w:sz w:val="22"/>
          <w:szCs w:val="22"/>
          <w:lang w:eastAsia="ko-KR"/>
        </w:rPr>
        <w:t xml:space="preserve"> </w:t>
      </w:r>
      <w:r w:rsidRPr="0075647F">
        <w:rPr>
          <w:rFonts w:ascii="Times New Roman" w:hAnsi="Times New Roman"/>
          <w:b/>
          <w:bCs/>
          <w:sz w:val="22"/>
          <w:szCs w:val="22"/>
          <w:lang w:eastAsia="ko-KR"/>
        </w:rPr>
        <w:t>from UL WUS configuration</w:t>
      </w:r>
    </w:p>
    <w:p w14:paraId="62018270" w14:textId="77777777" w:rsidR="00352FE4" w:rsidRPr="00744F66" w:rsidRDefault="00352FE4" w:rsidP="00352FE4">
      <w:pPr>
        <w:pStyle w:val="ListParagraph"/>
        <w:numPr>
          <w:ilvl w:val="0"/>
          <w:numId w:val="71"/>
        </w:numPr>
        <w:spacing w:before="120" w:after="120" w:line="240" w:lineRule="auto"/>
        <w:ind w:leftChars="0"/>
        <w:rPr>
          <w:b/>
          <w:bCs/>
          <w:sz w:val="22"/>
          <w:szCs w:val="22"/>
          <w:lang w:eastAsia="ko-KR"/>
        </w:rPr>
      </w:pPr>
      <w:r w:rsidRPr="0075647F">
        <w:rPr>
          <w:rFonts w:ascii="Times New Roman" w:hAnsi="Times New Roman"/>
          <w:b/>
          <w:bCs/>
          <w:sz w:val="22"/>
          <w:szCs w:val="22"/>
          <w:lang w:eastAsia="ko-KR"/>
        </w:rPr>
        <w:t>Method #2: UE’s determination based on DL signal reception quality measured by SSB on NES Cel</w:t>
      </w:r>
      <w:r>
        <w:rPr>
          <w:rFonts w:ascii="Times New Roman" w:hAnsi="Times New Roman" w:hint="eastAsia"/>
          <w:b/>
          <w:bCs/>
          <w:sz w:val="22"/>
          <w:szCs w:val="22"/>
          <w:lang w:eastAsia="ko-KR"/>
        </w:rPr>
        <w:t>l</w:t>
      </w:r>
    </w:p>
    <w:p w14:paraId="6EF5E6CA" w14:textId="77777777" w:rsidR="00352FE4" w:rsidRDefault="00352FE4" w:rsidP="00352FE4">
      <w:pPr>
        <w:spacing w:before="120" w:after="120" w:line="240" w:lineRule="auto"/>
        <w:ind w:left="0" w:firstLineChars="100" w:firstLine="220"/>
        <w:rPr>
          <w:rFonts w:eastAsia="바탕"/>
          <w:b/>
          <w:bCs/>
          <w:sz w:val="22"/>
          <w:szCs w:val="22"/>
          <w:lang w:eastAsia="ko-KR"/>
        </w:rPr>
      </w:pPr>
      <w:r w:rsidRPr="00123082">
        <w:rPr>
          <w:rFonts w:eastAsia="바탕"/>
          <w:b/>
          <w:bCs/>
          <w:sz w:val="22"/>
          <w:szCs w:val="22"/>
          <w:lang w:eastAsia="ko-KR"/>
        </w:rPr>
        <w:t>Proposal #</w:t>
      </w:r>
      <w:r>
        <w:rPr>
          <w:rFonts w:eastAsia="바탕" w:hint="eastAsia"/>
          <w:b/>
          <w:bCs/>
          <w:sz w:val="22"/>
          <w:szCs w:val="22"/>
          <w:lang w:eastAsia="ko-KR"/>
        </w:rPr>
        <w:t>6</w:t>
      </w:r>
      <w:r w:rsidRPr="00123082">
        <w:rPr>
          <w:rFonts w:eastAsia="바탕"/>
          <w:b/>
          <w:bCs/>
          <w:sz w:val="22"/>
          <w:szCs w:val="22"/>
          <w:lang w:eastAsia="ko-KR"/>
        </w:rPr>
        <w:t>:</w:t>
      </w:r>
      <w:r>
        <w:rPr>
          <w:rFonts w:eastAsia="바탕" w:hint="eastAsia"/>
          <w:b/>
          <w:bCs/>
          <w:sz w:val="22"/>
          <w:szCs w:val="22"/>
          <w:lang w:eastAsia="ko-KR"/>
        </w:rPr>
        <w:t xml:space="preserve"> </w:t>
      </w:r>
      <w:r w:rsidRPr="00B541B2">
        <w:rPr>
          <w:rFonts w:eastAsia="바탕"/>
          <w:b/>
          <w:bCs/>
          <w:sz w:val="22"/>
          <w:szCs w:val="22"/>
          <w:lang w:val="en-US" w:eastAsia="ko-KR"/>
        </w:rPr>
        <w:t>Type1-PDCCH CSS set</w:t>
      </w:r>
      <w:r>
        <w:rPr>
          <w:rFonts w:eastAsia="바탕" w:hint="eastAsia"/>
          <w:b/>
          <w:bCs/>
          <w:sz w:val="22"/>
          <w:szCs w:val="22"/>
          <w:lang w:val="en-US" w:eastAsia="ko-KR"/>
        </w:rPr>
        <w:t xml:space="preserve"> configuration for RAR reception on NES C</w:t>
      </w:r>
      <w:r>
        <w:rPr>
          <w:rFonts w:eastAsia="바탕"/>
          <w:b/>
          <w:bCs/>
          <w:sz w:val="22"/>
          <w:szCs w:val="22"/>
          <w:lang w:val="en-US" w:eastAsia="ko-KR"/>
        </w:rPr>
        <w:t>e</w:t>
      </w:r>
      <w:r>
        <w:rPr>
          <w:rFonts w:eastAsia="바탕" w:hint="eastAsia"/>
          <w:b/>
          <w:bCs/>
          <w:sz w:val="22"/>
          <w:szCs w:val="22"/>
          <w:lang w:val="en-US" w:eastAsia="ko-KR"/>
        </w:rPr>
        <w:t>ll is provided by UL WUS configuration</w:t>
      </w:r>
      <w:r w:rsidRPr="00652457">
        <w:rPr>
          <w:rFonts w:eastAsia="바탕"/>
          <w:b/>
          <w:bCs/>
          <w:sz w:val="22"/>
          <w:szCs w:val="22"/>
          <w:lang w:eastAsia="ko-KR"/>
        </w:rPr>
        <w:t>.</w:t>
      </w:r>
    </w:p>
    <w:p w14:paraId="6AA3C6FF" w14:textId="77777777" w:rsidR="00352FE4" w:rsidRDefault="00352FE4" w:rsidP="00352FE4">
      <w:pPr>
        <w:spacing w:before="120" w:after="120" w:line="240" w:lineRule="auto"/>
        <w:ind w:left="0" w:firstLineChars="100" w:firstLine="220"/>
        <w:rPr>
          <w:rFonts w:eastAsia="바탕"/>
          <w:b/>
          <w:bCs/>
          <w:sz w:val="22"/>
          <w:szCs w:val="22"/>
          <w:lang w:eastAsia="ko-KR"/>
        </w:rPr>
      </w:pPr>
      <w:r w:rsidRPr="00123082">
        <w:rPr>
          <w:rFonts w:eastAsia="바탕"/>
          <w:b/>
          <w:bCs/>
          <w:sz w:val="22"/>
          <w:szCs w:val="22"/>
          <w:lang w:eastAsia="ko-KR"/>
        </w:rPr>
        <w:t>Proposal #</w:t>
      </w:r>
      <w:r>
        <w:rPr>
          <w:rFonts w:eastAsia="바탕" w:hint="eastAsia"/>
          <w:b/>
          <w:bCs/>
          <w:sz w:val="22"/>
          <w:szCs w:val="22"/>
          <w:lang w:eastAsia="ko-KR"/>
        </w:rPr>
        <w:t>7</w:t>
      </w:r>
      <w:r w:rsidRPr="00123082">
        <w:rPr>
          <w:rFonts w:eastAsia="바탕"/>
          <w:b/>
          <w:bCs/>
          <w:sz w:val="22"/>
          <w:szCs w:val="22"/>
          <w:lang w:eastAsia="ko-KR"/>
        </w:rPr>
        <w:t>:</w:t>
      </w:r>
      <w:r>
        <w:rPr>
          <w:rFonts w:eastAsia="바탕" w:hint="eastAsia"/>
          <w:b/>
          <w:bCs/>
          <w:sz w:val="22"/>
          <w:szCs w:val="22"/>
          <w:lang w:eastAsia="ko-KR"/>
        </w:rPr>
        <w:t xml:space="preserve"> </w:t>
      </w:r>
      <w:r w:rsidRPr="00A400AC">
        <w:rPr>
          <w:rFonts w:eastAsia="바탕"/>
          <w:b/>
          <w:bCs/>
          <w:sz w:val="22"/>
          <w:szCs w:val="22"/>
          <w:lang w:eastAsia="ko-KR"/>
        </w:rPr>
        <w:t xml:space="preserve">For Type0-PDCCH CSS set configuration, </w:t>
      </w:r>
      <w:r>
        <w:rPr>
          <w:rFonts w:eastAsia="바탕" w:hint="eastAsia"/>
          <w:b/>
          <w:bCs/>
          <w:sz w:val="22"/>
          <w:szCs w:val="22"/>
          <w:lang w:eastAsia="ko-KR"/>
        </w:rPr>
        <w:t xml:space="preserve">at least support Option 3 (i.e., </w:t>
      </w:r>
      <w:proofErr w:type="spellStart"/>
      <w:r w:rsidRPr="004D4CD6">
        <w:rPr>
          <w:rFonts w:eastAsia="바탕"/>
          <w:b/>
          <w:bCs/>
          <w:i/>
          <w:iCs/>
          <w:sz w:val="22"/>
          <w:szCs w:val="22"/>
          <w:lang w:eastAsia="ko-KR"/>
        </w:rPr>
        <w:t>searchSpaceZero</w:t>
      </w:r>
      <w:proofErr w:type="spellEnd"/>
      <w:r w:rsidRPr="004D4CD6">
        <w:rPr>
          <w:rFonts w:eastAsia="바탕"/>
          <w:b/>
          <w:bCs/>
          <w:sz w:val="22"/>
          <w:szCs w:val="22"/>
          <w:lang w:eastAsia="ko-KR"/>
        </w:rPr>
        <w:t xml:space="preserve"> for on-demand SIB1 is provided from</w:t>
      </w:r>
      <w:r w:rsidRPr="004D4CD6">
        <w:rPr>
          <w:rFonts w:eastAsia="바탕" w:hint="eastAsia"/>
          <w:b/>
          <w:bCs/>
          <w:sz w:val="22"/>
          <w:szCs w:val="22"/>
          <w:lang w:eastAsia="ko-KR"/>
        </w:rPr>
        <w:t xml:space="preserve"> the RAR of UL WUS</w:t>
      </w:r>
      <w:r>
        <w:rPr>
          <w:rFonts w:eastAsia="바탕" w:hint="eastAsia"/>
          <w:b/>
          <w:bCs/>
          <w:sz w:val="22"/>
          <w:szCs w:val="22"/>
          <w:lang w:eastAsia="ko-KR"/>
        </w:rPr>
        <w:t>)</w:t>
      </w:r>
      <w:r w:rsidRPr="00652457">
        <w:rPr>
          <w:rFonts w:eastAsia="바탕"/>
          <w:b/>
          <w:bCs/>
          <w:sz w:val="22"/>
          <w:szCs w:val="22"/>
          <w:lang w:eastAsia="ko-KR"/>
        </w:rPr>
        <w:t>.</w:t>
      </w:r>
    </w:p>
    <w:p w14:paraId="281608F8" w14:textId="77777777" w:rsidR="00352FE4" w:rsidRDefault="00352FE4" w:rsidP="00352FE4">
      <w:pPr>
        <w:spacing w:before="120" w:after="120" w:line="240" w:lineRule="auto"/>
        <w:ind w:left="0" w:firstLineChars="100" w:firstLine="220"/>
        <w:rPr>
          <w:rFonts w:eastAsia="바탕"/>
          <w:b/>
          <w:bCs/>
          <w:sz w:val="22"/>
          <w:szCs w:val="22"/>
          <w:lang w:eastAsia="ko-KR"/>
        </w:rPr>
      </w:pPr>
      <w:r w:rsidRPr="00123082">
        <w:rPr>
          <w:rFonts w:eastAsia="바탕"/>
          <w:b/>
          <w:bCs/>
          <w:sz w:val="22"/>
          <w:szCs w:val="22"/>
          <w:lang w:eastAsia="ko-KR"/>
        </w:rPr>
        <w:t>Proposal #</w:t>
      </w:r>
      <w:r>
        <w:rPr>
          <w:rFonts w:eastAsia="바탕" w:hint="eastAsia"/>
          <w:b/>
          <w:bCs/>
          <w:sz w:val="22"/>
          <w:szCs w:val="22"/>
          <w:lang w:eastAsia="ko-KR"/>
        </w:rPr>
        <w:t>8</w:t>
      </w:r>
      <w:r w:rsidRPr="00123082">
        <w:rPr>
          <w:rFonts w:eastAsia="바탕"/>
          <w:b/>
          <w:bCs/>
          <w:sz w:val="22"/>
          <w:szCs w:val="22"/>
          <w:lang w:eastAsia="ko-KR"/>
        </w:rPr>
        <w:t>:</w:t>
      </w:r>
      <w:r>
        <w:rPr>
          <w:rFonts w:eastAsia="바탕" w:hint="eastAsia"/>
          <w:b/>
          <w:bCs/>
          <w:sz w:val="22"/>
          <w:szCs w:val="22"/>
          <w:lang w:eastAsia="ko-KR"/>
        </w:rPr>
        <w:t xml:space="preserve"> O</w:t>
      </w:r>
      <w:r w:rsidRPr="00DF5B22">
        <w:rPr>
          <w:rFonts w:eastAsia="바탕"/>
          <w:b/>
          <w:bCs/>
          <w:sz w:val="22"/>
          <w:szCs w:val="22"/>
          <w:lang w:eastAsia="ko-KR"/>
        </w:rPr>
        <w:t>n reference time point to determine the window starting time</w:t>
      </w:r>
      <w:r w:rsidRPr="00A400AC">
        <w:rPr>
          <w:rFonts w:eastAsia="바탕"/>
          <w:b/>
          <w:bCs/>
          <w:sz w:val="22"/>
          <w:szCs w:val="22"/>
          <w:lang w:eastAsia="ko-KR"/>
        </w:rPr>
        <w:t xml:space="preserve">, </w:t>
      </w:r>
      <w:r>
        <w:rPr>
          <w:rFonts w:eastAsia="바탕" w:hint="eastAsia"/>
          <w:b/>
          <w:bCs/>
          <w:sz w:val="22"/>
          <w:szCs w:val="22"/>
          <w:lang w:eastAsia="ko-KR"/>
        </w:rPr>
        <w:t xml:space="preserve">support Option 1 (i.e. </w:t>
      </w:r>
      <w:r w:rsidRPr="00DF5B22">
        <w:rPr>
          <w:rFonts w:eastAsia="바탕"/>
          <w:b/>
          <w:bCs/>
          <w:sz w:val="22"/>
          <w:szCs w:val="22"/>
          <w:lang w:eastAsia="ko-KR"/>
        </w:rPr>
        <w:t>The reference time point is defined based on the RAR reception time of the UL-WUS transmission</w:t>
      </w:r>
      <w:r>
        <w:rPr>
          <w:rFonts w:eastAsia="바탕" w:hint="eastAsia"/>
          <w:b/>
          <w:bCs/>
          <w:sz w:val="22"/>
          <w:szCs w:val="22"/>
          <w:lang w:eastAsia="ko-KR"/>
        </w:rPr>
        <w:t>)</w:t>
      </w:r>
      <w:r w:rsidRPr="00652457">
        <w:rPr>
          <w:rFonts w:eastAsia="바탕"/>
          <w:b/>
          <w:bCs/>
          <w:sz w:val="22"/>
          <w:szCs w:val="22"/>
          <w:lang w:eastAsia="ko-KR"/>
        </w:rPr>
        <w:t>.</w:t>
      </w:r>
      <w:r>
        <w:rPr>
          <w:rFonts w:eastAsia="바탕" w:hint="eastAsia"/>
          <w:b/>
          <w:bCs/>
          <w:sz w:val="22"/>
          <w:szCs w:val="22"/>
          <w:lang w:eastAsia="ko-KR"/>
        </w:rPr>
        <w:t xml:space="preserve"> </w:t>
      </w:r>
      <w:r>
        <w:rPr>
          <w:rFonts w:eastAsia="바탕" w:hint="eastAsia"/>
          <w:b/>
          <w:bCs/>
          <w:sz w:val="22"/>
          <w:szCs w:val="22"/>
          <w:lang w:eastAsia="ko-KR"/>
        </w:rPr>
        <w:lastRenderedPageBreak/>
        <w:t xml:space="preserve">RAR reception time is defined as </w:t>
      </w:r>
      <w:r w:rsidRPr="00DF5B22">
        <w:rPr>
          <w:rFonts w:eastAsia="바탕"/>
          <w:b/>
          <w:bCs/>
          <w:sz w:val="22"/>
          <w:szCs w:val="22"/>
          <w:lang w:eastAsia="ko-KR"/>
        </w:rPr>
        <w:t xml:space="preserve">the last symbol of a PDSCH reception conveying </w:t>
      </w:r>
      <w:r>
        <w:rPr>
          <w:rFonts w:eastAsia="바탕" w:hint="eastAsia"/>
          <w:b/>
          <w:bCs/>
          <w:sz w:val="22"/>
          <w:szCs w:val="22"/>
          <w:lang w:eastAsia="ko-KR"/>
        </w:rPr>
        <w:t>the</w:t>
      </w:r>
      <w:r w:rsidRPr="00DF5B22">
        <w:rPr>
          <w:rFonts w:eastAsia="바탕"/>
          <w:b/>
          <w:bCs/>
          <w:sz w:val="22"/>
          <w:szCs w:val="22"/>
          <w:lang w:eastAsia="ko-KR"/>
        </w:rPr>
        <w:t xml:space="preserve"> RAR message</w:t>
      </w:r>
      <w:r>
        <w:rPr>
          <w:rFonts w:eastAsia="바탕" w:hint="eastAsia"/>
          <w:b/>
          <w:bCs/>
          <w:sz w:val="22"/>
          <w:szCs w:val="22"/>
          <w:lang w:eastAsia="ko-KR"/>
        </w:rPr>
        <w:t xml:space="preserve"> corresponding to transmitted UL WUS.</w:t>
      </w:r>
    </w:p>
    <w:p w14:paraId="7062CDE2" w14:textId="77777777" w:rsidR="00352FE4" w:rsidRDefault="00352FE4" w:rsidP="00352FE4">
      <w:pPr>
        <w:spacing w:before="120" w:after="120" w:line="240" w:lineRule="auto"/>
        <w:ind w:left="0" w:firstLineChars="100" w:firstLine="220"/>
        <w:rPr>
          <w:rFonts w:eastAsia="바탕"/>
          <w:b/>
          <w:bCs/>
          <w:sz w:val="22"/>
          <w:szCs w:val="22"/>
          <w:lang w:eastAsia="ko-KR"/>
        </w:rPr>
      </w:pPr>
      <w:r w:rsidRPr="00123082">
        <w:rPr>
          <w:rFonts w:eastAsia="바탕"/>
          <w:b/>
          <w:bCs/>
          <w:sz w:val="22"/>
          <w:szCs w:val="22"/>
          <w:lang w:eastAsia="ko-KR"/>
        </w:rPr>
        <w:t>Proposal #</w:t>
      </w:r>
      <w:r>
        <w:rPr>
          <w:rFonts w:eastAsia="바탕" w:hint="eastAsia"/>
          <w:b/>
          <w:bCs/>
          <w:sz w:val="22"/>
          <w:szCs w:val="22"/>
          <w:lang w:eastAsia="ko-KR"/>
        </w:rPr>
        <w:t>9</w:t>
      </w:r>
      <w:r w:rsidRPr="00123082">
        <w:rPr>
          <w:rFonts w:eastAsia="바탕"/>
          <w:b/>
          <w:bCs/>
          <w:sz w:val="22"/>
          <w:szCs w:val="22"/>
          <w:lang w:eastAsia="ko-KR"/>
        </w:rPr>
        <w:t xml:space="preserve">: The timer (or duration of time window) or a value of SIB1 transmission cycle N can be pre-defined/configured, or one of the candidate values can be directly indicated via the </w:t>
      </w:r>
      <w:proofErr w:type="spellStart"/>
      <w:r w:rsidRPr="00123082">
        <w:rPr>
          <w:rFonts w:eastAsia="바탕"/>
          <w:b/>
          <w:bCs/>
          <w:sz w:val="22"/>
          <w:szCs w:val="22"/>
          <w:lang w:eastAsia="ko-KR"/>
        </w:rPr>
        <w:t>gNB's</w:t>
      </w:r>
      <w:proofErr w:type="spellEnd"/>
      <w:r w:rsidRPr="00123082">
        <w:rPr>
          <w:rFonts w:eastAsia="바탕"/>
          <w:b/>
          <w:bCs/>
          <w:sz w:val="22"/>
          <w:szCs w:val="22"/>
          <w:lang w:eastAsia="ko-KR"/>
        </w:rPr>
        <w:t xml:space="preserve"> response (e.g., RAR) to the UL WUS.</w:t>
      </w:r>
    </w:p>
    <w:p w14:paraId="1981555C" w14:textId="77777777" w:rsidR="00352FE4" w:rsidRDefault="00352FE4" w:rsidP="00352FE4">
      <w:pPr>
        <w:spacing w:before="120" w:after="120" w:line="240" w:lineRule="auto"/>
        <w:ind w:left="0" w:firstLineChars="100" w:firstLine="220"/>
        <w:rPr>
          <w:rFonts w:eastAsia="바탕"/>
          <w:b/>
          <w:bCs/>
          <w:sz w:val="22"/>
          <w:szCs w:val="22"/>
          <w:lang w:eastAsia="ko-KR"/>
        </w:rPr>
      </w:pPr>
      <w:r w:rsidRPr="00123082">
        <w:rPr>
          <w:rFonts w:eastAsia="바탕"/>
          <w:b/>
          <w:bCs/>
          <w:sz w:val="22"/>
          <w:szCs w:val="22"/>
          <w:lang w:eastAsia="ko-KR"/>
        </w:rPr>
        <w:t>Proposal #</w:t>
      </w:r>
      <w:r>
        <w:rPr>
          <w:rFonts w:eastAsia="바탕" w:hint="eastAsia"/>
          <w:b/>
          <w:bCs/>
          <w:sz w:val="22"/>
          <w:szCs w:val="22"/>
          <w:lang w:eastAsia="ko-KR"/>
        </w:rPr>
        <w:t>10</w:t>
      </w:r>
      <w:r w:rsidRPr="00123082">
        <w:rPr>
          <w:rFonts w:eastAsia="바탕"/>
          <w:b/>
          <w:bCs/>
          <w:sz w:val="22"/>
          <w:szCs w:val="22"/>
          <w:lang w:eastAsia="ko-KR"/>
        </w:rPr>
        <w:t>:</w:t>
      </w:r>
      <w:r>
        <w:rPr>
          <w:rFonts w:eastAsia="바탕" w:hint="eastAsia"/>
          <w:b/>
          <w:bCs/>
          <w:sz w:val="22"/>
          <w:szCs w:val="22"/>
          <w:lang w:eastAsia="ko-KR"/>
        </w:rPr>
        <w:t xml:space="preserve"> Define </w:t>
      </w:r>
      <w:r>
        <w:rPr>
          <w:rFonts w:eastAsia="바탕"/>
          <w:b/>
          <w:bCs/>
          <w:sz w:val="22"/>
          <w:szCs w:val="22"/>
          <w:lang w:eastAsia="ko-KR"/>
        </w:rPr>
        <w:t>“</w:t>
      </w:r>
      <w:r>
        <w:rPr>
          <w:rFonts w:eastAsia="바탕" w:hint="eastAsia"/>
          <w:b/>
          <w:bCs/>
          <w:sz w:val="22"/>
          <w:szCs w:val="22"/>
          <w:lang w:eastAsia="ko-KR"/>
        </w:rPr>
        <w:t>actual</w:t>
      </w:r>
      <w:r>
        <w:rPr>
          <w:rFonts w:eastAsia="바탕"/>
          <w:b/>
          <w:bCs/>
          <w:sz w:val="22"/>
          <w:szCs w:val="22"/>
          <w:lang w:eastAsia="ko-KR"/>
        </w:rPr>
        <w:t>”</w:t>
      </w:r>
      <w:r>
        <w:rPr>
          <w:rFonts w:eastAsia="바탕" w:hint="eastAsia"/>
          <w:b/>
          <w:bCs/>
          <w:sz w:val="22"/>
          <w:szCs w:val="22"/>
          <w:lang w:eastAsia="ko-KR"/>
        </w:rPr>
        <w:t xml:space="preserve"> starting time of SIB1 PDCCH monitoring window as the first SIB1 PDCCH monitoring occasion after reference time plus starting time indicated </w:t>
      </w:r>
      <w:r w:rsidRPr="007D5729">
        <w:rPr>
          <w:rFonts w:eastAsia="바탕"/>
          <w:b/>
          <w:bCs/>
          <w:sz w:val="22"/>
          <w:szCs w:val="22"/>
          <w:lang w:eastAsia="ko-KR"/>
        </w:rPr>
        <w:t xml:space="preserve">in RAR </w:t>
      </w:r>
      <w:r>
        <w:rPr>
          <w:rFonts w:eastAsia="바탕" w:hint="eastAsia"/>
          <w:b/>
          <w:bCs/>
          <w:sz w:val="22"/>
          <w:szCs w:val="22"/>
          <w:lang w:eastAsia="ko-KR"/>
        </w:rPr>
        <w:t xml:space="preserve">or UL WUS configuration. FFS on the details of the first SIB1 PDCCH monitoring occasion e.g., when </w:t>
      </w:r>
      <w:r w:rsidRPr="007D5729">
        <w:rPr>
          <w:rFonts w:eastAsia="바탕"/>
          <w:b/>
          <w:bCs/>
          <w:sz w:val="22"/>
          <w:szCs w:val="22"/>
          <w:lang w:eastAsia="ko-KR"/>
        </w:rPr>
        <w:t>reference time point plus indicated starting time falls into the middle of SIB1 monitoring occasion for SSB #n and that for SSB #n+1</w:t>
      </w:r>
      <w:r>
        <w:rPr>
          <w:rFonts w:eastAsia="바탕" w:hint="eastAsia"/>
          <w:b/>
          <w:bCs/>
          <w:sz w:val="22"/>
          <w:szCs w:val="22"/>
          <w:lang w:eastAsia="ko-KR"/>
        </w:rPr>
        <w:t>.</w:t>
      </w:r>
    </w:p>
    <w:p w14:paraId="11B46073" w14:textId="77777777" w:rsidR="00352FE4" w:rsidRDefault="00352FE4" w:rsidP="00352FE4">
      <w:pPr>
        <w:spacing w:before="120" w:after="120" w:line="240" w:lineRule="auto"/>
        <w:ind w:left="0" w:firstLineChars="100" w:firstLine="220"/>
        <w:rPr>
          <w:rFonts w:eastAsia="바탕"/>
          <w:b/>
          <w:bCs/>
          <w:sz w:val="22"/>
          <w:szCs w:val="22"/>
          <w:lang w:eastAsia="ko-KR"/>
        </w:rPr>
      </w:pPr>
      <w:r>
        <w:rPr>
          <w:rFonts w:eastAsia="바탕"/>
          <w:b/>
          <w:bCs/>
          <w:sz w:val="22"/>
          <w:szCs w:val="22"/>
          <w:lang w:eastAsia="ko-KR"/>
        </w:rPr>
        <w:t>Proposal #1</w:t>
      </w:r>
      <w:r>
        <w:rPr>
          <w:rFonts w:eastAsia="바탕" w:hint="eastAsia"/>
          <w:b/>
          <w:bCs/>
          <w:sz w:val="22"/>
          <w:szCs w:val="22"/>
          <w:lang w:eastAsia="ko-KR"/>
        </w:rPr>
        <w:t>1</w:t>
      </w:r>
      <w:r>
        <w:rPr>
          <w:rFonts w:eastAsia="바탕"/>
          <w:b/>
          <w:bCs/>
          <w:sz w:val="22"/>
          <w:szCs w:val="22"/>
          <w:lang w:eastAsia="ko-KR"/>
        </w:rPr>
        <w:t xml:space="preserve">: </w:t>
      </w:r>
      <w:r w:rsidRPr="00AC5B22">
        <w:rPr>
          <w:rFonts w:eastAsia="바탕"/>
          <w:b/>
          <w:bCs/>
          <w:sz w:val="22"/>
          <w:szCs w:val="22"/>
          <w:lang w:eastAsia="ko-KR"/>
        </w:rPr>
        <w:t xml:space="preserve">UE expects </w:t>
      </w:r>
      <w:proofErr w:type="spellStart"/>
      <w:r w:rsidRPr="00AC5B22">
        <w:rPr>
          <w:rFonts w:eastAsia="바탕"/>
          <w:b/>
          <w:bCs/>
          <w:sz w:val="22"/>
          <w:szCs w:val="22"/>
          <w:lang w:eastAsia="ko-KR"/>
        </w:rPr>
        <w:t>gNB</w:t>
      </w:r>
      <w:proofErr w:type="spellEnd"/>
      <w:r w:rsidRPr="00AC5B22">
        <w:rPr>
          <w:rFonts w:eastAsia="바탕"/>
          <w:b/>
          <w:bCs/>
          <w:sz w:val="22"/>
          <w:szCs w:val="22"/>
          <w:lang w:eastAsia="ko-KR"/>
        </w:rPr>
        <w:t xml:space="preserve"> to transmit SIB1 only for a specific beam direction which corresponds to the UL WUS beam direction</w:t>
      </w:r>
      <w:r>
        <w:rPr>
          <w:rFonts w:eastAsia="바탕" w:hint="eastAsia"/>
          <w:b/>
          <w:bCs/>
          <w:sz w:val="22"/>
          <w:szCs w:val="22"/>
          <w:lang w:eastAsia="ko-KR"/>
        </w:rPr>
        <w:t>.</w:t>
      </w:r>
    </w:p>
    <w:p w14:paraId="4FE4CDD4" w14:textId="77777777" w:rsidR="00352FE4" w:rsidRDefault="00352FE4" w:rsidP="00352FE4">
      <w:pPr>
        <w:spacing w:before="120" w:after="120" w:line="240" w:lineRule="auto"/>
        <w:ind w:left="0" w:firstLineChars="100" w:firstLine="220"/>
        <w:rPr>
          <w:rFonts w:eastAsia="바탕"/>
          <w:b/>
          <w:bCs/>
          <w:sz w:val="22"/>
          <w:szCs w:val="22"/>
          <w:lang w:eastAsia="ko-KR"/>
        </w:rPr>
      </w:pPr>
      <w:r>
        <w:rPr>
          <w:rFonts w:eastAsia="바탕"/>
          <w:b/>
          <w:bCs/>
          <w:sz w:val="22"/>
          <w:szCs w:val="22"/>
          <w:lang w:eastAsia="ko-KR"/>
        </w:rPr>
        <w:t>Proposal #1</w:t>
      </w:r>
      <w:r>
        <w:rPr>
          <w:rFonts w:eastAsia="바탕" w:hint="eastAsia"/>
          <w:b/>
          <w:bCs/>
          <w:sz w:val="22"/>
          <w:szCs w:val="22"/>
          <w:lang w:eastAsia="ko-KR"/>
        </w:rPr>
        <w:t>2</w:t>
      </w:r>
      <w:r>
        <w:rPr>
          <w:rFonts w:eastAsia="바탕"/>
          <w:b/>
          <w:bCs/>
          <w:sz w:val="22"/>
          <w:szCs w:val="22"/>
          <w:lang w:eastAsia="ko-KR"/>
        </w:rPr>
        <w:t xml:space="preserve">: </w:t>
      </w:r>
      <w:r>
        <w:rPr>
          <w:rFonts w:eastAsia="바탕" w:hint="eastAsia"/>
          <w:b/>
          <w:bCs/>
          <w:sz w:val="22"/>
          <w:szCs w:val="22"/>
          <w:lang w:eastAsia="ko-KR"/>
        </w:rPr>
        <w:t xml:space="preserve">Discuss how to guarantee </w:t>
      </w:r>
      <w:r>
        <w:rPr>
          <w:rFonts w:eastAsia="바탕"/>
          <w:b/>
          <w:bCs/>
          <w:sz w:val="22"/>
          <w:szCs w:val="22"/>
          <w:lang w:eastAsia="ko-KR"/>
        </w:rPr>
        <w:t xml:space="preserve">on-demand </w:t>
      </w:r>
      <w:r>
        <w:rPr>
          <w:rFonts w:eastAsia="바탕" w:hint="eastAsia"/>
          <w:b/>
          <w:bCs/>
          <w:sz w:val="22"/>
          <w:szCs w:val="22"/>
          <w:lang w:eastAsia="ko-KR"/>
        </w:rPr>
        <w:t xml:space="preserve">SIB1 transmission </w:t>
      </w:r>
      <w:r w:rsidRPr="00986F01">
        <w:rPr>
          <w:rFonts w:eastAsia="바탕" w:hint="eastAsia"/>
          <w:b/>
          <w:bCs/>
          <w:sz w:val="22"/>
          <w:szCs w:val="22"/>
          <w:lang w:eastAsia="ko-KR"/>
        </w:rPr>
        <w:t xml:space="preserve">while the UE receives </w:t>
      </w:r>
      <w:proofErr w:type="spellStart"/>
      <w:r w:rsidRPr="00986F01">
        <w:rPr>
          <w:rFonts w:eastAsia="바탕" w:hint="eastAsia"/>
          <w:b/>
          <w:bCs/>
          <w:sz w:val="22"/>
          <w:szCs w:val="22"/>
          <w:lang w:eastAsia="ko-KR"/>
        </w:rPr>
        <w:t>SIBx</w:t>
      </w:r>
      <w:proofErr w:type="spellEnd"/>
      <w:r w:rsidRPr="00986F01">
        <w:rPr>
          <w:rFonts w:eastAsia="바탕" w:hint="eastAsia"/>
          <w:b/>
          <w:bCs/>
          <w:sz w:val="22"/>
          <w:szCs w:val="22"/>
          <w:lang w:eastAsia="ko-KR"/>
        </w:rPr>
        <w:t xml:space="preserve"> </w:t>
      </w:r>
      <w:r>
        <w:rPr>
          <w:rFonts w:eastAsia="바탕" w:hint="eastAsia"/>
          <w:b/>
          <w:bCs/>
          <w:sz w:val="22"/>
          <w:szCs w:val="22"/>
          <w:lang w:eastAsia="ko-KR"/>
        </w:rPr>
        <w:t xml:space="preserve">(other than SIB1) </w:t>
      </w:r>
      <w:r w:rsidRPr="00986F01">
        <w:rPr>
          <w:rFonts w:eastAsia="바탕" w:hint="eastAsia"/>
          <w:b/>
          <w:bCs/>
          <w:sz w:val="22"/>
          <w:szCs w:val="22"/>
          <w:lang w:eastAsia="ko-KR"/>
        </w:rPr>
        <w:t>or performs the existing on-demand SI procedure</w:t>
      </w:r>
      <w:r>
        <w:rPr>
          <w:rFonts w:eastAsia="바탕" w:hint="eastAsia"/>
          <w:b/>
          <w:bCs/>
          <w:sz w:val="22"/>
          <w:szCs w:val="22"/>
          <w:lang w:eastAsia="ko-KR"/>
        </w:rPr>
        <w:t>.</w:t>
      </w:r>
    </w:p>
    <w:p w14:paraId="7CEE776A" w14:textId="77777777" w:rsidR="00030539" w:rsidRPr="00030539" w:rsidRDefault="00030539" w:rsidP="00123082">
      <w:pPr>
        <w:spacing w:before="120" w:after="120" w:line="240" w:lineRule="auto"/>
        <w:ind w:left="0" w:firstLineChars="100" w:firstLine="220"/>
        <w:rPr>
          <w:rFonts w:eastAsia="바탕"/>
          <w:b/>
          <w:iCs/>
          <w:sz w:val="22"/>
          <w:szCs w:val="22"/>
          <w:lang w:eastAsia="ko-KR"/>
        </w:rPr>
      </w:pPr>
    </w:p>
    <w:p w14:paraId="71A16F0C" w14:textId="77777777" w:rsidR="00072744" w:rsidRPr="00123082" w:rsidRDefault="00072744" w:rsidP="00123082">
      <w:pPr>
        <w:pStyle w:val="Heading1"/>
        <w:numPr>
          <w:ilvl w:val="0"/>
          <w:numId w:val="1"/>
        </w:numPr>
        <w:spacing w:line="240" w:lineRule="auto"/>
        <w:rPr>
          <w:rFonts w:ascii="Times New Roman" w:eastAsia="바탕" w:hAnsi="Times New Roman"/>
          <w:b/>
          <w:sz w:val="22"/>
          <w:szCs w:val="22"/>
          <w:lang w:eastAsia="ko-KR"/>
        </w:rPr>
      </w:pPr>
      <w:r w:rsidRPr="00123082">
        <w:rPr>
          <w:rFonts w:ascii="Times New Roman" w:eastAsia="바탕" w:hAnsi="Times New Roman"/>
          <w:b/>
          <w:sz w:val="22"/>
          <w:szCs w:val="22"/>
          <w:lang w:eastAsia="ko-KR"/>
        </w:rPr>
        <w:t>References</w:t>
      </w:r>
    </w:p>
    <w:p w14:paraId="27E23552" w14:textId="5264CD8C" w:rsidR="00FE49EF" w:rsidRPr="00123082" w:rsidRDefault="00516FE1" w:rsidP="00123082">
      <w:pPr>
        <w:pStyle w:val="References"/>
        <w:spacing w:line="240" w:lineRule="auto"/>
        <w:rPr>
          <w:szCs w:val="22"/>
          <w:lang w:eastAsia="ko-KR"/>
        </w:rPr>
      </w:pPr>
      <w:r w:rsidRPr="00123082">
        <w:rPr>
          <w:szCs w:val="22"/>
          <w:lang w:eastAsia="ko-KR"/>
        </w:rPr>
        <w:t>RP-24</w:t>
      </w:r>
      <w:r w:rsidR="002147D6">
        <w:rPr>
          <w:rFonts w:eastAsiaTheme="minorEastAsia" w:hint="eastAsia"/>
          <w:szCs w:val="22"/>
          <w:lang w:eastAsia="ko-KR"/>
        </w:rPr>
        <w:t>23</w:t>
      </w:r>
      <w:r w:rsidRPr="00123082">
        <w:rPr>
          <w:szCs w:val="22"/>
          <w:lang w:eastAsia="ko-KR"/>
        </w:rPr>
        <w:t>5</w:t>
      </w:r>
      <w:r w:rsidR="002147D6">
        <w:rPr>
          <w:rFonts w:eastAsiaTheme="minorEastAsia" w:hint="eastAsia"/>
          <w:szCs w:val="22"/>
          <w:lang w:eastAsia="ko-KR"/>
        </w:rPr>
        <w:t>4</w:t>
      </w:r>
      <w:r w:rsidRPr="00123082">
        <w:rPr>
          <w:szCs w:val="22"/>
          <w:lang w:eastAsia="ko-KR"/>
        </w:rPr>
        <w:t>, “</w:t>
      </w:r>
      <w:r w:rsidR="002147D6">
        <w:rPr>
          <w:rFonts w:eastAsiaTheme="minorEastAsia" w:hint="eastAsia"/>
          <w:szCs w:val="22"/>
          <w:lang w:eastAsia="ko-KR"/>
        </w:rPr>
        <w:t>Revised</w:t>
      </w:r>
      <w:r w:rsidR="002147D6" w:rsidRPr="00123082">
        <w:rPr>
          <w:szCs w:val="22"/>
          <w:lang w:eastAsia="ko-KR"/>
        </w:rPr>
        <w:t xml:space="preserve"> </w:t>
      </w:r>
      <w:r w:rsidRPr="00123082">
        <w:rPr>
          <w:szCs w:val="22"/>
          <w:lang w:eastAsia="ko-KR"/>
        </w:rPr>
        <w:t>WID: Enhancements of network energy savings for NR,” Ericsson, RAN#10</w:t>
      </w:r>
      <w:r w:rsidR="002147D6">
        <w:rPr>
          <w:rFonts w:eastAsiaTheme="minorEastAsia" w:hint="eastAsia"/>
          <w:szCs w:val="22"/>
          <w:lang w:eastAsia="ko-KR"/>
        </w:rPr>
        <w:t>5</w:t>
      </w:r>
    </w:p>
    <w:p w14:paraId="5335AED0" w14:textId="038C4D55" w:rsidR="00AE29D7" w:rsidRPr="00B541B2" w:rsidRDefault="00AE29D7" w:rsidP="00B541B2">
      <w:pPr>
        <w:spacing w:before="120" w:after="120" w:line="240" w:lineRule="auto"/>
        <w:ind w:left="0" w:firstLineChars="100" w:firstLine="220"/>
        <w:rPr>
          <w:rFonts w:eastAsia="바탕"/>
          <w:b/>
          <w:iCs/>
          <w:sz w:val="22"/>
          <w:szCs w:val="22"/>
          <w:lang w:eastAsia="ko-KR"/>
        </w:rPr>
      </w:pPr>
    </w:p>
    <w:p w14:paraId="67101739" w14:textId="77777777" w:rsidR="00B541B2" w:rsidRPr="00123082" w:rsidRDefault="00B541B2" w:rsidP="00B541B2">
      <w:pPr>
        <w:pStyle w:val="References"/>
        <w:numPr>
          <w:ilvl w:val="0"/>
          <w:numId w:val="0"/>
        </w:numPr>
        <w:spacing w:line="240" w:lineRule="auto"/>
        <w:ind w:left="284" w:hanging="284"/>
        <w:rPr>
          <w:szCs w:val="22"/>
          <w:lang w:eastAsia="ko-KR"/>
        </w:rPr>
      </w:pPr>
    </w:p>
    <w:sectPr w:rsidR="00B541B2" w:rsidRPr="00123082" w:rsidSect="00C4102B">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6B54C2" w14:textId="77777777" w:rsidR="00D22BCD" w:rsidRDefault="00D22BCD" w:rsidP="00CB15B0">
      <w:pPr>
        <w:spacing w:before="0" w:after="0" w:line="240" w:lineRule="auto"/>
      </w:pPr>
      <w:r>
        <w:separator/>
      </w:r>
    </w:p>
  </w:endnote>
  <w:endnote w:type="continuationSeparator" w:id="0">
    <w:p w14:paraId="55E4BBCD" w14:textId="77777777" w:rsidR="00D22BCD" w:rsidRDefault="00D22BC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SimHei">
    <w:altName w:val="黑体"/>
    <w:panose1 w:val="0201060003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075D22" w14:textId="77777777" w:rsidR="00D22BCD" w:rsidRDefault="00D22BCD" w:rsidP="00CB15B0">
      <w:pPr>
        <w:spacing w:before="0" w:after="0" w:line="240" w:lineRule="auto"/>
      </w:pPr>
      <w:r>
        <w:separator/>
      </w:r>
    </w:p>
  </w:footnote>
  <w:footnote w:type="continuationSeparator" w:id="0">
    <w:p w14:paraId="0F44BA0B" w14:textId="77777777" w:rsidR="00D22BCD" w:rsidRDefault="00D22BCD"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ListBullet"/>
      <w:lvlText w:val=""/>
      <w:lvlJc w:val="left"/>
      <w:pPr>
        <w:tabs>
          <w:tab w:val="num" w:pos="-5311"/>
        </w:tabs>
        <w:ind w:left="-5311" w:hanging="360"/>
      </w:pPr>
      <w:rPr>
        <w:rFonts w:ascii="Symbol" w:eastAsia="Times New Roman" w:hAnsi="Symbol" w:hint="default"/>
      </w:r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DF0899"/>
    <w:multiLevelType w:val="hybridMultilevel"/>
    <w:tmpl w:val="24AC5DE0"/>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4A173B3"/>
    <w:multiLevelType w:val="hybridMultilevel"/>
    <w:tmpl w:val="F774A18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9"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E3A1262"/>
    <w:multiLevelType w:val="hybridMultilevel"/>
    <w:tmpl w:val="7A4C48B6"/>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5CC34F4">
      <w:numFmt w:val="bullet"/>
      <w:lvlText w:val=""/>
      <w:lvlJc w:val="left"/>
      <w:pPr>
        <w:ind w:left="3600" w:hanging="360"/>
      </w:pPr>
      <w:rPr>
        <w:rFonts w:ascii="Wingdings" w:eastAsia="Times New Roman" w:hAnsi="Wingdings" w:cs="Times New Roman" w:hint="default"/>
        <w:sz w:val="20"/>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313441CF"/>
    <w:multiLevelType w:val="hybridMultilevel"/>
    <w:tmpl w:val="BF2EE1E4"/>
    <w:lvl w:ilvl="0" w:tplc="BF500E52">
      <w:numFmt w:val="bullet"/>
      <w:lvlText w:val="-"/>
      <w:lvlJc w:val="left"/>
      <w:pPr>
        <w:ind w:left="940" w:hanging="360"/>
      </w:pPr>
      <w:rPr>
        <w:rFonts w:ascii="Times New Roman" w:eastAsia="바탕" w:hAnsi="Times New Roman" w:cs="Times New Roman"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3532997"/>
    <w:multiLevelType w:val="hybridMultilevel"/>
    <w:tmpl w:val="928C7F0E"/>
    <w:lvl w:ilvl="0" w:tplc="04090003">
      <w:start w:val="1"/>
      <w:numFmt w:val="bullet"/>
      <w:lvlText w:val=""/>
      <w:lvlJc w:val="left"/>
      <w:pPr>
        <w:ind w:left="940" w:hanging="360"/>
      </w:pPr>
      <w:rPr>
        <w:rFonts w:ascii="Wingdings" w:hAnsi="Wingdings"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3"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4" w15:restartNumberingAfterBreak="0">
    <w:nsid w:val="45E3517B"/>
    <w:multiLevelType w:val="hybridMultilevel"/>
    <w:tmpl w:val="9D6A658C"/>
    <w:lvl w:ilvl="0" w:tplc="BF500E52">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6" w15:restartNumberingAfterBreak="0">
    <w:nsid w:val="47BA5C1E"/>
    <w:multiLevelType w:val="hybridMultilevel"/>
    <w:tmpl w:val="72E067C0"/>
    <w:lvl w:ilvl="0" w:tplc="2BA0EEB6">
      <w:numFmt w:val="bullet"/>
      <w:lvlText w:val="-"/>
      <w:lvlJc w:val="left"/>
      <w:pPr>
        <w:ind w:left="760" w:hanging="360"/>
      </w:pPr>
      <w:rPr>
        <w:rFonts w:ascii="Times" w:eastAsiaTheme="minorEastAsia"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6"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FAB6F39"/>
    <w:multiLevelType w:val="multilevel"/>
    <w:tmpl w:val="5FAB6F3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9" w15:restartNumberingAfterBreak="0">
    <w:nsid w:val="608174C1"/>
    <w:multiLevelType w:val="hybridMultilevel"/>
    <w:tmpl w:val="C1660DFA"/>
    <w:lvl w:ilvl="0" w:tplc="04090001">
      <w:start w:val="1"/>
      <w:numFmt w:val="bullet"/>
      <w:lvlText w:val=""/>
      <w:lvlJc w:val="left"/>
      <w:pPr>
        <w:ind w:left="870" w:hanging="360"/>
      </w:pPr>
      <w:rPr>
        <w:rFonts w:ascii="Symbol" w:hAnsi="Symbol" w:hint="default"/>
      </w:rPr>
    </w:lvl>
    <w:lvl w:ilvl="1" w:tplc="FFFFFFFF" w:tentative="1">
      <w:start w:val="1"/>
      <w:numFmt w:val="bullet"/>
      <w:lvlText w:val="o"/>
      <w:lvlJc w:val="left"/>
      <w:pPr>
        <w:ind w:left="1590" w:hanging="360"/>
      </w:pPr>
      <w:rPr>
        <w:rFonts w:ascii="Courier New" w:hAnsi="Courier New" w:cs="Courier New"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5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2"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A1C03D5"/>
    <w:multiLevelType w:val="hybridMultilevel"/>
    <w:tmpl w:val="092062A8"/>
    <w:lvl w:ilvl="0" w:tplc="5896D26C">
      <w:start w:val="3"/>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55"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770557E"/>
    <w:multiLevelType w:val="hybridMultilevel"/>
    <w:tmpl w:val="1B921A3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 w15:restartNumberingAfterBreak="0">
    <w:nsid w:val="77E30194"/>
    <w:multiLevelType w:val="hybridMultilevel"/>
    <w:tmpl w:val="743C851A"/>
    <w:lvl w:ilvl="0" w:tplc="DFDEF49E">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D894416A">
      <w:start w:val="1"/>
      <w:numFmt w:val="decimal"/>
      <w:lvlText w:val="(%5)"/>
      <w:lvlJc w:val="left"/>
      <w:pPr>
        <w:ind w:left="6228" w:hanging="4548"/>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7" w15:restartNumberingAfterBreak="0">
    <w:nsid w:val="7DA02584"/>
    <w:multiLevelType w:val="hybridMultilevel"/>
    <w:tmpl w:val="D3C24646"/>
    <w:lvl w:ilvl="0" w:tplc="BF500E52">
      <w:numFmt w:val="bullet"/>
      <w:lvlText w:val="-"/>
      <w:lvlJc w:val="left"/>
      <w:pPr>
        <w:ind w:left="1016" w:hanging="400"/>
      </w:pPr>
      <w:rPr>
        <w:rFonts w:ascii="Times New Roman" w:eastAsia="바탕" w:hAnsi="Times New Roman" w:cs="Times New Roman"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6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07144365">
    <w:abstractNumId w:val="57"/>
  </w:num>
  <w:num w:numId="2" w16cid:durableId="245504858">
    <w:abstractNumId w:val="1"/>
  </w:num>
  <w:num w:numId="3" w16cid:durableId="1956449604">
    <w:abstractNumId w:val="31"/>
  </w:num>
  <w:num w:numId="4" w16cid:durableId="872230205">
    <w:abstractNumId w:val="21"/>
  </w:num>
  <w:num w:numId="5" w16cid:durableId="1074157053">
    <w:abstractNumId w:val="34"/>
  </w:num>
  <w:num w:numId="6" w16cid:durableId="1422604204">
    <w:abstractNumId w:val="5"/>
  </w:num>
  <w:num w:numId="7" w16cid:durableId="448469984">
    <w:abstractNumId w:val="2"/>
  </w:num>
  <w:num w:numId="8" w16cid:durableId="18284583">
    <w:abstractNumId w:val="11"/>
  </w:num>
  <w:num w:numId="9" w16cid:durableId="746269579">
    <w:abstractNumId w:val="9"/>
  </w:num>
  <w:num w:numId="10" w16cid:durableId="1791584837">
    <w:abstractNumId w:val="36"/>
  </w:num>
  <w:num w:numId="11" w16cid:durableId="1657538571">
    <w:abstractNumId w:val="43"/>
  </w:num>
  <w:num w:numId="12" w16cid:durableId="1243686182">
    <w:abstractNumId w:val="46"/>
  </w:num>
  <w:num w:numId="13" w16cid:durableId="1215695633">
    <w:abstractNumId w:val="12"/>
  </w:num>
  <w:num w:numId="14" w16cid:durableId="1624579205">
    <w:abstractNumId w:val="56"/>
  </w:num>
  <w:num w:numId="15" w16cid:durableId="1498955763">
    <w:abstractNumId w:val="45"/>
  </w:num>
  <w:num w:numId="16" w16cid:durableId="997536482">
    <w:abstractNumId w:val="42"/>
  </w:num>
  <w:num w:numId="17" w16cid:durableId="1662734408">
    <w:abstractNumId w:val="37"/>
  </w:num>
  <w:num w:numId="18" w16cid:durableId="1703094199">
    <w:abstractNumId w:val="19"/>
  </w:num>
  <w:num w:numId="19" w16cid:durableId="139344982">
    <w:abstractNumId w:val="22"/>
  </w:num>
  <w:num w:numId="20" w16cid:durableId="1623656641">
    <w:abstractNumId w:val="41"/>
  </w:num>
  <w:num w:numId="21" w16cid:durableId="2090074866">
    <w:abstractNumId w:val="66"/>
  </w:num>
  <w:num w:numId="22" w16cid:durableId="2042583604">
    <w:abstractNumId w:val="58"/>
  </w:num>
  <w:num w:numId="23" w16cid:durableId="923534951">
    <w:abstractNumId w:val="8"/>
  </w:num>
  <w:num w:numId="24" w16cid:durableId="123087153">
    <w:abstractNumId w:val="69"/>
  </w:num>
  <w:num w:numId="25" w16cid:durableId="2083719665">
    <w:abstractNumId w:val="23"/>
  </w:num>
  <w:num w:numId="26" w16cid:durableId="1104156724">
    <w:abstractNumId w:val="59"/>
  </w:num>
  <w:num w:numId="27" w16cid:durableId="12944712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63330359">
    <w:abstractNumId w:val="20"/>
  </w:num>
  <w:num w:numId="29" w16cid:durableId="1308242429">
    <w:abstractNumId w:val="60"/>
  </w:num>
  <w:num w:numId="30" w16cid:durableId="508252588">
    <w:abstractNumId w:val="13"/>
  </w:num>
  <w:num w:numId="31" w16cid:durableId="1539586519">
    <w:abstractNumId w:val="18"/>
  </w:num>
  <w:num w:numId="32" w16cid:durableId="1023703564">
    <w:abstractNumId w:val="33"/>
  </w:num>
  <w:num w:numId="33" w16cid:durableId="1701660788">
    <w:abstractNumId w:val="40"/>
  </w:num>
  <w:num w:numId="34" w16cid:durableId="10208158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98024048">
    <w:abstractNumId w:val="4"/>
  </w:num>
  <w:num w:numId="36" w16cid:durableId="1286543028">
    <w:abstractNumId w:val="47"/>
  </w:num>
  <w:num w:numId="37" w16cid:durableId="888421132">
    <w:abstractNumId w:val="10"/>
  </w:num>
  <w:num w:numId="38" w16cid:durableId="1992444798">
    <w:abstractNumId w:val="61"/>
  </w:num>
  <w:num w:numId="39" w16cid:durableId="15928408">
    <w:abstractNumId w:val="6"/>
  </w:num>
  <w:num w:numId="40" w16cid:durableId="1819228730">
    <w:abstractNumId w:val="38"/>
  </w:num>
  <w:num w:numId="41" w16cid:durableId="10355430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05582750">
    <w:abstractNumId w:val="17"/>
  </w:num>
  <w:num w:numId="43" w16cid:durableId="1999575491">
    <w:abstractNumId w:val="24"/>
  </w:num>
  <w:num w:numId="44" w16cid:durableId="643583519">
    <w:abstractNumId w:val="55"/>
  </w:num>
  <w:num w:numId="45" w16cid:durableId="1374421139">
    <w:abstractNumId w:val="68"/>
  </w:num>
  <w:num w:numId="46" w16cid:durableId="355273705">
    <w:abstractNumId w:val="39"/>
  </w:num>
  <w:num w:numId="47" w16cid:durableId="1573009076">
    <w:abstractNumId w:val="64"/>
  </w:num>
  <w:num w:numId="48" w16cid:durableId="1090351453">
    <w:abstractNumId w:val="35"/>
  </w:num>
  <w:num w:numId="49" w16cid:durableId="527842130">
    <w:abstractNumId w:val="0"/>
  </w:num>
  <w:num w:numId="50" w16cid:durableId="1134255494">
    <w:abstractNumId w:val="44"/>
  </w:num>
  <w:num w:numId="51" w16cid:durableId="171726987">
    <w:abstractNumId w:val="65"/>
  </w:num>
  <w:num w:numId="52" w16cid:durableId="1556432917">
    <w:abstractNumId w:val="26"/>
  </w:num>
  <w:num w:numId="53" w16cid:durableId="1500076104">
    <w:abstractNumId w:val="30"/>
  </w:num>
  <w:num w:numId="54" w16cid:durableId="2006856726">
    <w:abstractNumId w:val="29"/>
  </w:num>
  <w:num w:numId="55" w16cid:durableId="598104873">
    <w:abstractNumId w:val="16"/>
  </w:num>
  <w:num w:numId="56" w16cid:durableId="1572151950">
    <w:abstractNumId w:val="51"/>
  </w:num>
  <w:num w:numId="57" w16cid:durableId="1724674567">
    <w:abstractNumId w:val="27"/>
  </w:num>
  <w:num w:numId="58" w16cid:durableId="820077216">
    <w:abstractNumId w:val="52"/>
  </w:num>
  <w:num w:numId="59" w16cid:durableId="1407417809">
    <w:abstractNumId w:val="53"/>
    <w:lvlOverride w:ilvl="0">
      <w:startOverride w:val="3"/>
    </w:lvlOverride>
    <w:lvlOverride w:ilvl="1"/>
    <w:lvlOverride w:ilvl="2"/>
    <w:lvlOverride w:ilvl="3"/>
    <w:lvlOverride w:ilvl="4"/>
    <w:lvlOverride w:ilvl="5"/>
    <w:lvlOverride w:ilvl="6"/>
    <w:lvlOverride w:ilvl="7"/>
    <w:lvlOverride w:ilvl="8"/>
  </w:num>
  <w:num w:numId="60" w16cid:durableId="1992781722">
    <w:abstractNumId w:val="54"/>
  </w:num>
  <w:num w:numId="61" w16cid:durableId="2126651243">
    <w:abstractNumId w:val="63"/>
  </w:num>
  <w:num w:numId="62" w16cid:durableId="990986259">
    <w:abstractNumId w:val="25"/>
  </w:num>
  <w:num w:numId="63" w16cid:durableId="2007899283">
    <w:abstractNumId w:val="28"/>
  </w:num>
  <w:num w:numId="64" w16cid:durableId="2131781593">
    <w:abstractNumId w:val="48"/>
  </w:num>
  <w:num w:numId="65" w16cid:durableId="1580365711">
    <w:abstractNumId w:val="62"/>
  </w:num>
  <w:num w:numId="66" w16cid:durableId="1739594059">
    <w:abstractNumId w:val="14"/>
  </w:num>
  <w:num w:numId="67" w16cid:durableId="1555459465">
    <w:abstractNumId w:val="3"/>
  </w:num>
  <w:num w:numId="68" w16cid:durableId="536115387">
    <w:abstractNumId w:val="15"/>
  </w:num>
  <w:num w:numId="69" w16cid:durableId="434978489">
    <w:abstractNumId w:val="49"/>
  </w:num>
  <w:num w:numId="70" w16cid:durableId="1541740468">
    <w:abstractNumId w:val="22"/>
    <w:lvlOverride w:ilvl="0">
      <w:startOverride w:val="1"/>
    </w:lvlOverride>
  </w:num>
  <w:num w:numId="71" w16cid:durableId="121465049">
    <w:abstractNumId w:val="67"/>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E13"/>
    <w:rsid w:val="00006F56"/>
    <w:rsid w:val="00006F98"/>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726B"/>
    <w:rsid w:val="00017316"/>
    <w:rsid w:val="0001738D"/>
    <w:rsid w:val="00017861"/>
    <w:rsid w:val="0001799F"/>
    <w:rsid w:val="00017B23"/>
    <w:rsid w:val="00017BC6"/>
    <w:rsid w:val="0002019A"/>
    <w:rsid w:val="00020D8F"/>
    <w:rsid w:val="000213E8"/>
    <w:rsid w:val="00021A12"/>
    <w:rsid w:val="00021AD6"/>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5896"/>
    <w:rsid w:val="00025E03"/>
    <w:rsid w:val="000262A7"/>
    <w:rsid w:val="000263C1"/>
    <w:rsid w:val="00026610"/>
    <w:rsid w:val="00026A2E"/>
    <w:rsid w:val="00026A46"/>
    <w:rsid w:val="00026B5A"/>
    <w:rsid w:val="0002729B"/>
    <w:rsid w:val="000278C9"/>
    <w:rsid w:val="00027AEA"/>
    <w:rsid w:val="00027D5A"/>
    <w:rsid w:val="00030539"/>
    <w:rsid w:val="00030834"/>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A7F"/>
    <w:rsid w:val="00044B29"/>
    <w:rsid w:val="00044F89"/>
    <w:rsid w:val="000463D1"/>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87"/>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70C"/>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D0F"/>
    <w:rsid w:val="00072E1A"/>
    <w:rsid w:val="00072FED"/>
    <w:rsid w:val="0007349F"/>
    <w:rsid w:val="000736D6"/>
    <w:rsid w:val="00073E3B"/>
    <w:rsid w:val="000745A2"/>
    <w:rsid w:val="000747B6"/>
    <w:rsid w:val="00074AB8"/>
    <w:rsid w:val="00074B16"/>
    <w:rsid w:val="00074B3A"/>
    <w:rsid w:val="00074B5E"/>
    <w:rsid w:val="000754C8"/>
    <w:rsid w:val="000757D8"/>
    <w:rsid w:val="0007585A"/>
    <w:rsid w:val="00075CB2"/>
    <w:rsid w:val="00075F0C"/>
    <w:rsid w:val="00076342"/>
    <w:rsid w:val="00076850"/>
    <w:rsid w:val="00076AB0"/>
    <w:rsid w:val="00076B16"/>
    <w:rsid w:val="00076BBA"/>
    <w:rsid w:val="0007763B"/>
    <w:rsid w:val="00077E0C"/>
    <w:rsid w:val="00077E8C"/>
    <w:rsid w:val="00077F49"/>
    <w:rsid w:val="00080212"/>
    <w:rsid w:val="00080C6F"/>
    <w:rsid w:val="00080D14"/>
    <w:rsid w:val="00080D7B"/>
    <w:rsid w:val="00081B7F"/>
    <w:rsid w:val="00081CB3"/>
    <w:rsid w:val="00081D2B"/>
    <w:rsid w:val="00081D4B"/>
    <w:rsid w:val="0008206D"/>
    <w:rsid w:val="00082084"/>
    <w:rsid w:val="00082161"/>
    <w:rsid w:val="00082CE0"/>
    <w:rsid w:val="00082D2A"/>
    <w:rsid w:val="00082E3E"/>
    <w:rsid w:val="00083C72"/>
    <w:rsid w:val="00083F3B"/>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A7E"/>
    <w:rsid w:val="000B2CBA"/>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377"/>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2F5"/>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1DE8"/>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0E"/>
    <w:rsid w:val="000E55BE"/>
    <w:rsid w:val="000E5668"/>
    <w:rsid w:val="000E65B1"/>
    <w:rsid w:val="000E6698"/>
    <w:rsid w:val="000E66F3"/>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2B"/>
    <w:rsid w:val="000F386C"/>
    <w:rsid w:val="000F39DE"/>
    <w:rsid w:val="000F446C"/>
    <w:rsid w:val="000F457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4CE"/>
    <w:rsid w:val="0010783A"/>
    <w:rsid w:val="00107B24"/>
    <w:rsid w:val="00107BDF"/>
    <w:rsid w:val="00110516"/>
    <w:rsid w:val="00110D35"/>
    <w:rsid w:val="001116AB"/>
    <w:rsid w:val="00111725"/>
    <w:rsid w:val="00112306"/>
    <w:rsid w:val="00112938"/>
    <w:rsid w:val="00112D89"/>
    <w:rsid w:val="00112E55"/>
    <w:rsid w:val="001134D3"/>
    <w:rsid w:val="001135C5"/>
    <w:rsid w:val="001139A1"/>
    <w:rsid w:val="00113A33"/>
    <w:rsid w:val="00113BAE"/>
    <w:rsid w:val="00113D7B"/>
    <w:rsid w:val="00114267"/>
    <w:rsid w:val="001148A8"/>
    <w:rsid w:val="00115139"/>
    <w:rsid w:val="0011595D"/>
    <w:rsid w:val="00115D1F"/>
    <w:rsid w:val="00115D3A"/>
    <w:rsid w:val="0011604C"/>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082"/>
    <w:rsid w:val="00123477"/>
    <w:rsid w:val="001234DA"/>
    <w:rsid w:val="00123915"/>
    <w:rsid w:val="00123C22"/>
    <w:rsid w:val="00124D94"/>
    <w:rsid w:val="00125074"/>
    <w:rsid w:val="001251A9"/>
    <w:rsid w:val="001251D1"/>
    <w:rsid w:val="00125FB5"/>
    <w:rsid w:val="00126164"/>
    <w:rsid w:val="00126299"/>
    <w:rsid w:val="001262FB"/>
    <w:rsid w:val="001270B7"/>
    <w:rsid w:val="0013018F"/>
    <w:rsid w:val="001301F8"/>
    <w:rsid w:val="00130274"/>
    <w:rsid w:val="00130758"/>
    <w:rsid w:val="00130F73"/>
    <w:rsid w:val="001315FB"/>
    <w:rsid w:val="0013170D"/>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7E9"/>
    <w:rsid w:val="0013694D"/>
    <w:rsid w:val="0013717C"/>
    <w:rsid w:val="001372FB"/>
    <w:rsid w:val="001373D0"/>
    <w:rsid w:val="00137995"/>
    <w:rsid w:val="00137A93"/>
    <w:rsid w:val="00137BE4"/>
    <w:rsid w:val="00140D8C"/>
    <w:rsid w:val="001411B2"/>
    <w:rsid w:val="00141239"/>
    <w:rsid w:val="001414E2"/>
    <w:rsid w:val="00141B26"/>
    <w:rsid w:val="00141FF6"/>
    <w:rsid w:val="00142122"/>
    <w:rsid w:val="0014217D"/>
    <w:rsid w:val="001425E4"/>
    <w:rsid w:val="00142F9E"/>
    <w:rsid w:val="00142FA3"/>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A68"/>
    <w:rsid w:val="00147DAC"/>
    <w:rsid w:val="0015016D"/>
    <w:rsid w:val="00150924"/>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2CF"/>
    <w:rsid w:val="001555F2"/>
    <w:rsid w:val="0015588F"/>
    <w:rsid w:val="00155C05"/>
    <w:rsid w:val="00156323"/>
    <w:rsid w:val="001566C2"/>
    <w:rsid w:val="001569BE"/>
    <w:rsid w:val="00156F01"/>
    <w:rsid w:val="0015757C"/>
    <w:rsid w:val="00157A49"/>
    <w:rsid w:val="001602F5"/>
    <w:rsid w:val="00160608"/>
    <w:rsid w:val="001609FA"/>
    <w:rsid w:val="00160A69"/>
    <w:rsid w:val="00160A73"/>
    <w:rsid w:val="00160AD9"/>
    <w:rsid w:val="00160E35"/>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6D"/>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7C5"/>
    <w:rsid w:val="00180816"/>
    <w:rsid w:val="001810B3"/>
    <w:rsid w:val="00181460"/>
    <w:rsid w:val="00181A0F"/>
    <w:rsid w:val="00181A6D"/>
    <w:rsid w:val="00181D3C"/>
    <w:rsid w:val="00182069"/>
    <w:rsid w:val="001821B6"/>
    <w:rsid w:val="0018236C"/>
    <w:rsid w:val="001826CA"/>
    <w:rsid w:val="001829A4"/>
    <w:rsid w:val="00182AA0"/>
    <w:rsid w:val="00182C22"/>
    <w:rsid w:val="0018347D"/>
    <w:rsid w:val="00183EA0"/>
    <w:rsid w:val="001840DB"/>
    <w:rsid w:val="0018414A"/>
    <w:rsid w:val="001841DC"/>
    <w:rsid w:val="00184A09"/>
    <w:rsid w:val="00184C0E"/>
    <w:rsid w:val="00184D08"/>
    <w:rsid w:val="001852B9"/>
    <w:rsid w:val="00185CD8"/>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2B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442"/>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3F6"/>
    <w:rsid w:val="001A6969"/>
    <w:rsid w:val="001A69ED"/>
    <w:rsid w:val="001A6F4B"/>
    <w:rsid w:val="001A73A2"/>
    <w:rsid w:val="001A7A6F"/>
    <w:rsid w:val="001A7BB3"/>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0DC4"/>
    <w:rsid w:val="001C1267"/>
    <w:rsid w:val="001C16E2"/>
    <w:rsid w:val="001C16F8"/>
    <w:rsid w:val="001C1D96"/>
    <w:rsid w:val="001C2538"/>
    <w:rsid w:val="001C2A2D"/>
    <w:rsid w:val="001C3236"/>
    <w:rsid w:val="001C3D9F"/>
    <w:rsid w:val="001C4160"/>
    <w:rsid w:val="001C4E39"/>
    <w:rsid w:val="001C52B1"/>
    <w:rsid w:val="001C5468"/>
    <w:rsid w:val="001C55B9"/>
    <w:rsid w:val="001C5859"/>
    <w:rsid w:val="001C58AA"/>
    <w:rsid w:val="001C5CF4"/>
    <w:rsid w:val="001C5D14"/>
    <w:rsid w:val="001C6321"/>
    <w:rsid w:val="001C6592"/>
    <w:rsid w:val="001C6AF9"/>
    <w:rsid w:val="001C6F34"/>
    <w:rsid w:val="001C72D2"/>
    <w:rsid w:val="001C73B6"/>
    <w:rsid w:val="001D030F"/>
    <w:rsid w:val="001D0B31"/>
    <w:rsid w:val="001D0FAB"/>
    <w:rsid w:val="001D1B71"/>
    <w:rsid w:val="001D1D96"/>
    <w:rsid w:val="001D1F02"/>
    <w:rsid w:val="001D1F04"/>
    <w:rsid w:val="001D2964"/>
    <w:rsid w:val="001D29D4"/>
    <w:rsid w:val="001D3141"/>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ABD"/>
    <w:rsid w:val="001D7B7B"/>
    <w:rsid w:val="001D7E4C"/>
    <w:rsid w:val="001D7F90"/>
    <w:rsid w:val="001E086C"/>
    <w:rsid w:val="001E0882"/>
    <w:rsid w:val="001E0A5A"/>
    <w:rsid w:val="001E10D0"/>
    <w:rsid w:val="001E12DA"/>
    <w:rsid w:val="001E1420"/>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F0626"/>
    <w:rsid w:val="001F08B2"/>
    <w:rsid w:val="001F0A7D"/>
    <w:rsid w:val="001F0D2A"/>
    <w:rsid w:val="001F17F5"/>
    <w:rsid w:val="001F25D5"/>
    <w:rsid w:val="001F2801"/>
    <w:rsid w:val="001F29D4"/>
    <w:rsid w:val="001F2A5F"/>
    <w:rsid w:val="001F2AE6"/>
    <w:rsid w:val="001F2C1A"/>
    <w:rsid w:val="001F2D88"/>
    <w:rsid w:val="001F2E2D"/>
    <w:rsid w:val="001F2F9D"/>
    <w:rsid w:val="001F3131"/>
    <w:rsid w:val="001F319C"/>
    <w:rsid w:val="001F32A6"/>
    <w:rsid w:val="001F36B9"/>
    <w:rsid w:val="001F3BAC"/>
    <w:rsid w:val="001F3D64"/>
    <w:rsid w:val="001F3E60"/>
    <w:rsid w:val="001F47D1"/>
    <w:rsid w:val="001F4A19"/>
    <w:rsid w:val="001F4CB1"/>
    <w:rsid w:val="001F4EAF"/>
    <w:rsid w:val="001F4F3C"/>
    <w:rsid w:val="001F5338"/>
    <w:rsid w:val="001F5FAE"/>
    <w:rsid w:val="001F7A34"/>
    <w:rsid w:val="001F7CE9"/>
    <w:rsid w:val="001F7E24"/>
    <w:rsid w:val="001F7F8A"/>
    <w:rsid w:val="00200B34"/>
    <w:rsid w:val="00200CC6"/>
    <w:rsid w:val="002011C6"/>
    <w:rsid w:val="00201511"/>
    <w:rsid w:val="00201DCF"/>
    <w:rsid w:val="00201E4A"/>
    <w:rsid w:val="00201FED"/>
    <w:rsid w:val="00202402"/>
    <w:rsid w:val="00202689"/>
    <w:rsid w:val="00203203"/>
    <w:rsid w:val="0020358E"/>
    <w:rsid w:val="00203914"/>
    <w:rsid w:val="00203A8A"/>
    <w:rsid w:val="00204EE7"/>
    <w:rsid w:val="00205409"/>
    <w:rsid w:val="00205857"/>
    <w:rsid w:val="00205909"/>
    <w:rsid w:val="0020597C"/>
    <w:rsid w:val="00205A4A"/>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47D6"/>
    <w:rsid w:val="002150EA"/>
    <w:rsid w:val="0021511E"/>
    <w:rsid w:val="002159EA"/>
    <w:rsid w:val="00215BEE"/>
    <w:rsid w:val="00216146"/>
    <w:rsid w:val="00216F54"/>
    <w:rsid w:val="00217441"/>
    <w:rsid w:val="002177EA"/>
    <w:rsid w:val="00217932"/>
    <w:rsid w:val="00217AB9"/>
    <w:rsid w:val="00217E7C"/>
    <w:rsid w:val="002210F3"/>
    <w:rsid w:val="00221698"/>
    <w:rsid w:val="002219F3"/>
    <w:rsid w:val="00221C16"/>
    <w:rsid w:val="00221C2F"/>
    <w:rsid w:val="00221D6D"/>
    <w:rsid w:val="00221EF5"/>
    <w:rsid w:val="00222B36"/>
    <w:rsid w:val="00222EF8"/>
    <w:rsid w:val="0022306B"/>
    <w:rsid w:val="00223554"/>
    <w:rsid w:val="002235B7"/>
    <w:rsid w:val="002239E4"/>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44"/>
    <w:rsid w:val="0023031F"/>
    <w:rsid w:val="00230754"/>
    <w:rsid w:val="00230A15"/>
    <w:rsid w:val="002314BA"/>
    <w:rsid w:val="002316F4"/>
    <w:rsid w:val="00231DE9"/>
    <w:rsid w:val="00232193"/>
    <w:rsid w:val="002324A6"/>
    <w:rsid w:val="00232F90"/>
    <w:rsid w:val="00233BB6"/>
    <w:rsid w:val="00233CD3"/>
    <w:rsid w:val="0023440B"/>
    <w:rsid w:val="002347E6"/>
    <w:rsid w:val="0023512E"/>
    <w:rsid w:val="002352DD"/>
    <w:rsid w:val="00235412"/>
    <w:rsid w:val="002357FD"/>
    <w:rsid w:val="00235BA4"/>
    <w:rsid w:val="002366C4"/>
    <w:rsid w:val="002370CB"/>
    <w:rsid w:val="0023725B"/>
    <w:rsid w:val="00237C37"/>
    <w:rsid w:val="00237CC1"/>
    <w:rsid w:val="00237F32"/>
    <w:rsid w:val="00237F34"/>
    <w:rsid w:val="00240F8F"/>
    <w:rsid w:val="002410B3"/>
    <w:rsid w:val="00241415"/>
    <w:rsid w:val="00241B33"/>
    <w:rsid w:val="00242FE1"/>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0DD"/>
    <w:rsid w:val="002672EF"/>
    <w:rsid w:val="002673E6"/>
    <w:rsid w:val="002674F1"/>
    <w:rsid w:val="002676D4"/>
    <w:rsid w:val="002677D1"/>
    <w:rsid w:val="00267D6C"/>
    <w:rsid w:val="00270818"/>
    <w:rsid w:val="00270891"/>
    <w:rsid w:val="00270EF9"/>
    <w:rsid w:val="002711EC"/>
    <w:rsid w:val="00271D29"/>
    <w:rsid w:val="00271F85"/>
    <w:rsid w:val="00272632"/>
    <w:rsid w:val="00273088"/>
    <w:rsid w:val="002737F3"/>
    <w:rsid w:val="00273FD0"/>
    <w:rsid w:val="00274392"/>
    <w:rsid w:val="0027491D"/>
    <w:rsid w:val="002749B8"/>
    <w:rsid w:val="00276AD1"/>
    <w:rsid w:val="00277199"/>
    <w:rsid w:val="002773F2"/>
    <w:rsid w:val="00277578"/>
    <w:rsid w:val="002801C7"/>
    <w:rsid w:val="002803A6"/>
    <w:rsid w:val="002803CD"/>
    <w:rsid w:val="0028095C"/>
    <w:rsid w:val="00280C70"/>
    <w:rsid w:val="00280EFB"/>
    <w:rsid w:val="0028102B"/>
    <w:rsid w:val="00281A1C"/>
    <w:rsid w:val="002829C5"/>
    <w:rsid w:val="00282B44"/>
    <w:rsid w:val="00282D06"/>
    <w:rsid w:val="00282FC3"/>
    <w:rsid w:val="00283163"/>
    <w:rsid w:val="002832C2"/>
    <w:rsid w:val="0028352A"/>
    <w:rsid w:val="00283994"/>
    <w:rsid w:val="00283F70"/>
    <w:rsid w:val="0028419E"/>
    <w:rsid w:val="002842AA"/>
    <w:rsid w:val="002849B8"/>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405"/>
    <w:rsid w:val="00291789"/>
    <w:rsid w:val="00291A25"/>
    <w:rsid w:val="00291AF8"/>
    <w:rsid w:val="00291E49"/>
    <w:rsid w:val="002923B0"/>
    <w:rsid w:val="00292461"/>
    <w:rsid w:val="00292580"/>
    <w:rsid w:val="00292BFE"/>
    <w:rsid w:val="00292DFC"/>
    <w:rsid w:val="00292E79"/>
    <w:rsid w:val="00293111"/>
    <w:rsid w:val="00293138"/>
    <w:rsid w:val="0029319A"/>
    <w:rsid w:val="00293522"/>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924"/>
    <w:rsid w:val="002B2B89"/>
    <w:rsid w:val="002B3E14"/>
    <w:rsid w:val="002B3EC3"/>
    <w:rsid w:val="002B431A"/>
    <w:rsid w:val="002B4C66"/>
    <w:rsid w:val="002B51CB"/>
    <w:rsid w:val="002B526D"/>
    <w:rsid w:val="002B5BC4"/>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C7C"/>
    <w:rsid w:val="002C3D3F"/>
    <w:rsid w:val="002C4683"/>
    <w:rsid w:val="002C4D31"/>
    <w:rsid w:val="002C4E56"/>
    <w:rsid w:val="002C56AE"/>
    <w:rsid w:val="002C58BF"/>
    <w:rsid w:val="002C5935"/>
    <w:rsid w:val="002C5BD3"/>
    <w:rsid w:val="002C68D0"/>
    <w:rsid w:val="002C69CB"/>
    <w:rsid w:val="002C6D65"/>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0DA"/>
    <w:rsid w:val="002D63B2"/>
    <w:rsid w:val="002D7AE1"/>
    <w:rsid w:val="002D7CA3"/>
    <w:rsid w:val="002E007D"/>
    <w:rsid w:val="002E0B11"/>
    <w:rsid w:val="002E0B45"/>
    <w:rsid w:val="002E0BC1"/>
    <w:rsid w:val="002E12D3"/>
    <w:rsid w:val="002E1396"/>
    <w:rsid w:val="002E220D"/>
    <w:rsid w:val="002E244F"/>
    <w:rsid w:val="002E2B12"/>
    <w:rsid w:val="002E2F5C"/>
    <w:rsid w:val="002E2FC0"/>
    <w:rsid w:val="002E3296"/>
    <w:rsid w:val="002E3AE2"/>
    <w:rsid w:val="002E421E"/>
    <w:rsid w:val="002E4740"/>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12"/>
    <w:rsid w:val="002F42BB"/>
    <w:rsid w:val="002F430C"/>
    <w:rsid w:val="002F4538"/>
    <w:rsid w:val="002F46C7"/>
    <w:rsid w:val="002F488B"/>
    <w:rsid w:val="002F4C5D"/>
    <w:rsid w:val="002F4DE1"/>
    <w:rsid w:val="002F4F76"/>
    <w:rsid w:val="002F55A1"/>
    <w:rsid w:val="002F63B7"/>
    <w:rsid w:val="002F65DD"/>
    <w:rsid w:val="002F6C84"/>
    <w:rsid w:val="002F6C94"/>
    <w:rsid w:val="002F6E44"/>
    <w:rsid w:val="002F6EED"/>
    <w:rsid w:val="002F72B1"/>
    <w:rsid w:val="002F74F1"/>
    <w:rsid w:val="002F75F3"/>
    <w:rsid w:val="002F7EAA"/>
    <w:rsid w:val="003002AD"/>
    <w:rsid w:val="00300C3F"/>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5A36"/>
    <w:rsid w:val="00315A5A"/>
    <w:rsid w:val="00315DD7"/>
    <w:rsid w:val="003162F2"/>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B06"/>
    <w:rsid w:val="00326F46"/>
    <w:rsid w:val="0032749A"/>
    <w:rsid w:val="003276EA"/>
    <w:rsid w:val="00327706"/>
    <w:rsid w:val="003278CE"/>
    <w:rsid w:val="003278E8"/>
    <w:rsid w:val="00327A31"/>
    <w:rsid w:val="00327EA6"/>
    <w:rsid w:val="00327EC6"/>
    <w:rsid w:val="00330677"/>
    <w:rsid w:val="0033084A"/>
    <w:rsid w:val="00330E1D"/>
    <w:rsid w:val="00331243"/>
    <w:rsid w:val="003314B2"/>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2859"/>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ADF"/>
    <w:rsid w:val="00351C21"/>
    <w:rsid w:val="00351CB1"/>
    <w:rsid w:val="00351CFC"/>
    <w:rsid w:val="003526D9"/>
    <w:rsid w:val="00352ABB"/>
    <w:rsid w:val="00352E46"/>
    <w:rsid w:val="00352F9B"/>
    <w:rsid w:val="00352FE4"/>
    <w:rsid w:val="00352FE9"/>
    <w:rsid w:val="00353480"/>
    <w:rsid w:val="003535CF"/>
    <w:rsid w:val="00353714"/>
    <w:rsid w:val="003538F9"/>
    <w:rsid w:val="00353AF5"/>
    <w:rsid w:val="00353EF4"/>
    <w:rsid w:val="0035406F"/>
    <w:rsid w:val="003545AB"/>
    <w:rsid w:val="003546EE"/>
    <w:rsid w:val="0035530E"/>
    <w:rsid w:val="00356A9A"/>
    <w:rsid w:val="00356B8D"/>
    <w:rsid w:val="00356EB0"/>
    <w:rsid w:val="00356F05"/>
    <w:rsid w:val="00356FB8"/>
    <w:rsid w:val="0035716B"/>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49"/>
    <w:rsid w:val="003768BB"/>
    <w:rsid w:val="00376A3C"/>
    <w:rsid w:val="00376B84"/>
    <w:rsid w:val="0037705B"/>
    <w:rsid w:val="0037733E"/>
    <w:rsid w:val="003775BD"/>
    <w:rsid w:val="00377F5C"/>
    <w:rsid w:val="00377FC8"/>
    <w:rsid w:val="00380AE7"/>
    <w:rsid w:val="003812DF"/>
    <w:rsid w:val="0038163B"/>
    <w:rsid w:val="00381868"/>
    <w:rsid w:val="00381969"/>
    <w:rsid w:val="00381CBF"/>
    <w:rsid w:val="00381CC0"/>
    <w:rsid w:val="00382834"/>
    <w:rsid w:val="003829AC"/>
    <w:rsid w:val="00382AB6"/>
    <w:rsid w:val="00382FA1"/>
    <w:rsid w:val="003831A5"/>
    <w:rsid w:val="0038326C"/>
    <w:rsid w:val="00383366"/>
    <w:rsid w:val="00383935"/>
    <w:rsid w:val="003839A7"/>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2F04"/>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662"/>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AFF"/>
    <w:rsid w:val="003A2D39"/>
    <w:rsid w:val="003A2DE1"/>
    <w:rsid w:val="003A2F0C"/>
    <w:rsid w:val="003A3869"/>
    <w:rsid w:val="003A399F"/>
    <w:rsid w:val="003A3DEA"/>
    <w:rsid w:val="003A3E63"/>
    <w:rsid w:val="003A40C6"/>
    <w:rsid w:val="003A4517"/>
    <w:rsid w:val="003A464A"/>
    <w:rsid w:val="003A475B"/>
    <w:rsid w:val="003A4C5B"/>
    <w:rsid w:val="003A4CDD"/>
    <w:rsid w:val="003A4E99"/>
    <w:rsid w:val="003A504A"/>
    <w:rsid w:val="003A5756"/>
    <w:rsid w:val="003A5804"/>
    <w:rsid w:val="003A58EA"/>
    <w:rsid w:val="003A62C6"/>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782"/>
    <w:rsid w:val="003B7B12"/>
    <w:rsid w:val="003B7E79"/>
    <w:rsid w:val="003C04CB"/>
    <w:rsid w:val="003C0EFC"/>
    <w:rsid w:val="003C14E0"/>
    <w:rsid w:val="003C1B8B"/>
    <w:rsid w:val="003C1F1C"/>
    <w:rsid w:val="003C2264"/>
    <w:rsid w:val="003C22BA"/>
    <w:rsid w:val="003C232B"/>
    <w:rsid w:val="003C2882"/>
    <w:rsid w:val="003C2FAE"/>
    <w:rsid w:val="003C3303"/>
    <w:rsid w:val="003C3399"/>
    <w:rsid w:val="003C35EA"/>
    <w:rsid w:val="003C3973"/>
    <w:rsid w:val="003C3F14"/>
    <w:rsid w:val="003C40F3"/>
    <w:rsid w:val="003C463D"/>
    <w:rsid w:val="003C4E24"/>
    <w:rsid w:val="003C5161"/>
    <w:rsid w:val="003C5211"/>
    <w:rsid w:val="003C576F"/>
    <w:rsid w:val="003C5E2A"/>
    <w:rsid w:val="003C658B"/>
    <w:rsid w:val="003C67B2"/>
    <w:rsid w:val="003C6C6D"/>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BA9"/>
    <w:rsid w:val="003D6F7E"/>
    <w:rsid w:val="003D6FA5"/>
    <w:rsid w:val="003D70FD"/>
    <w:rsid w:val="003D73B5"/>
    <w:rsid w:val="003D7D19"/>
    <w:rsid w:val="003D7F5C"/>
    <w:rsid w:val="003E042C"/>
    <w:rsid w:val="003E04E6"/>
    <w:rsid w:val="003E0943"/>
    <w:rsid w:val="003E11B1"/>
    <w:rsid w:val="003E1396"/>
    <w:rsid w:val="003E155F"/>
    <w:rsid w:val="003E18F8"/>
    <w:rsid w:val="003E2085"/>
    <w:rsid w:val="003E2134"/>
    <w:rsid w:val="003E2233"/>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5B54"/>
    <w:rsid w:val="003E6221"/>
    <w:rsid w:val="003E66B9"/>
    <w:rsid w:val="003E66FB"/>
    <w:rsid w:val="003E7409"/>
    <w:rsid w:val="003E7A87"/>
    <w:rsid w:val="003E7BE5"/>
    <w:rsid w:val="003E7BFA"/>
    <w:rsid w:val="003E7F41"/>
    <w:rsid w:val="003F0320"/>
    <w:rsid w:val="003F0735"/>
    <w:rsid w:val="003F14A7"/>
    <w:rsid w:val="003F20D5"/>
    <w:rsid w:val="003F23DA"/>
    <w:rsid w:val="003F2EA3"/>
    <w:rsid w:val="003F33F9"/>
    <w:rsid w:val="003F3795"/>
    <w:rsid w:val="003F3972"/>
    <w:rsid w:val="003F3A97"/>
    <w:rsid w:val="003F3B80"/>
    <w:rsid w:val="003F4064"/>
    <w:rsid w:val="003F4111"/>
    <w:rsid w:val="003F46BB"/>
    <w:rsid w:val="003F49A2"/>
    <w:rsid w:val="003F4F17"/>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5CB"/>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684"/>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9A3"/>
    <w:rsid w:val="00437AB2"/>
    <w:rsid w:val="00437CD2"/>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9BD"/>
    <w:rsid w:val="00446A80"/>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841"/>
    <w:rsid w:val="00465EDD"/>
    <w:rsid w:val="004662B7"/>
    <w:rsid w:val="0046635A"/>
    <w:rsid w:val="00467150"/>
    <w:rsid w:val="0046734A"/>
    <w:rsid w:val="004674CA"/>
    <w:rsid w:val="004677A2"/>
    <w:rsid w:val="0046786B"/>
    <w:rsid w:val="00467A1B"/>
    <w:rsid w:val="00467A3C"/>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3204"/>
    <w:rsid w:val="0047385D"/>
    <w:rsid w:val="00473863"/>
    <w:rsid w:val="00473DC7"/>
    <w:rsid w:val="00473F99"/>
    <w:rsid w:val="00473FA6"/>
    <w:rsid w:val="00473FC1"/>
    <w:rsid w:val="00474165"/>
    <w:rsid w:val="00474170"/>
    <w:rsid w:val="004743FC"/>
    <w:rsid w:val="004744DB"/>
    <w:rsid w:val="00474E8D"/>
    <w:rsid w:val="00475034"/>
    <w:rsid w:val="00475228"/>
    <w:rsid w:val="004756F9"/>
    <w:rsid w:val="00475B12"/>
    <w:rsid w:val="00475EE1"/>
    <w:rsid w:val="00475F81"/>
    <w:rsid w:val="00476538"/>
    <w:rsid w:val="004765FD"/>
    <w:rsid w:val="00476F49"/>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85C"/>
    <w:rsid w:val="00494A32"/>
    <w:rsid w:val="00494B0A"/>
    <w:rsid w:val="00494C30"/>
    <w:rsid w:val="00495AE3"/>
    <w:rsid w:val="00496852"/>
    <w:rsid w:val="00496E82"/>
    <w:rsid w:val="00497012"/>
    <w:rsid w:val="0049735B"/>
    <w:rsid w:val="004A0123"/>
    <w:rsid w:val="004A030E"/>
    <w:rsid w:val="004A041F"/>
    <w:rsid w:val="004A043F"/>
    <w:rsid w:val="004A0449"/>
    <w:rsid w:val="004A0615"/>
    <w:rsid w:val="004A0E54"/>
    <w:rsid w:val="004A1037"/>
    <w:rsid w:val="004A1340"/>
    <w:rsid w:val="004A1545"/>
    <w:rsid w:val="004A1C68"/>
    <w:rsid w:val="004A2198"/>
    <w:rsid w:val="004A2C69"/>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71F9"/>
    <w:rsid w:val="004B7E01"/>
    <w:rsid w:val="004C0491"/>
    <w:rsid w:val="004C0520"/>
    <w:rsid w:val="004C0544"/>
    <w:rsid w:val="004C0CC9"/>
    <w:rsid w:val="004C165F"/>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BD3"/>
    <w:rsid w:val="004D3CC8"/>
    <w:rsid w:val="004D4132"/>
    <w:rsid w:val="004D450D"/>
    <w:rsid w:val="004D4A88"/>
    <w:rsid w:val="004D4C92"/>
    <w:rsid w:val="004D4CD6"/>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727"/>
    <w:rsid w:val="004E48BA"/>
    <w:rsid w:val="004E4A05"/>
    <w:rsid w:val="004E4DEC"/>
    <w:rsid w:val="004E4E5E"/>
    <w:rsid w:val="004E59D2"/>
    <w:rsid w:val="004E5CE4"/>
    <w:rsid w:val="004E62C4"/>
    <w:rsid w:val="004E6B76"/>
    <w:rsid w:val="004E7016"/>
    <w:rsid w:val="004E70CB"/>
    <w:rsid w:val="004E75B0"/>
    <w:rsid w:val="004E78D9"/>
    <w:rsid w:val="004F0097"/>
    <w:rsid w:val="004F04CF"/>
    <w:rsid w:val="004F0999"/>
    <w:rsid w:val="004F0CC6"/>
    <w:rsid w:val="004F13D8"/>
    <w:rsid w:val="004F1471"/>
    <w:rsid w:val="004F1520"/>
    <w:rsid w:val="004F16CA"/>
    <w:rsid w:val="004F1861"/>
    <w:rsid w:val="004F27D1"/>
    <w:rsid w:val="004F357D"/>
    <w:rsid w:val="004F3641"/>
    <w:rsid w:val="004F36D3"/>
    <w:rsid w:val="004F3A7F"/>
    <w:rsid w:val="004F3CBC"/>
    <w:rsid w:val="004F40AB"/>
    <w:rsid w:val="004F4CF5"/>
    <w:rsid w:val="004F4E69"/>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27D7"/>
    <w:rsid w:val="0050305D"/>
    <w:rsid w:val="00503328"/>
    <w:rsid w:val="0050339F"/>
    <w:rsid w:val="00503EB4"/>
    <w:rsid w:val="00504386"/>
    <w:rsid w:val="0050460B"/>
    <w:rsid w:val="005048CB"/>
    <w:rsid w:val="00505095"/>
    <w:rsid w:val="0050528A"/>
    <w:rsid w:val="0050528B"/>
    <w:rsid w:val="005053A4"/>
    <w:rsid w:val="005053B2"/>
    <w:rsid w:val="00505486"/>
    <w:rsid w:val="0050597C"/>
    <w:rsid w:val="00505F19"/>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A79"/>
    <w:rsid w:val="00517C18"/>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4E8"/>
    <w:rsid w:val="00527A19"/>
    <w:rsid w:val="00527AED"/>
    <w:rsid w:val="00527FE6"/>
    <w:rsid w:val="00530059"/>
    <w:rsid w:val="005301AE"/>
    <w:rsid w:val="00530457"/>
    <w:rsid w:val="00530679"/>
    <w:rsid w:val="005308D0"/>
    <w:rsid w:val="00530ABD"/>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652"/>
    <w:rsid w:val="0053474E"/>
    <w:rsid w:val="0053487E"/>
    <w:rsid w:val="00534A0F"/>
    <w:rsid w:val="005352E9"/>
    <w:rsid w:val="005355AC"/>
    <w:rsid w:val="00535759"/>
    <w:rsid w:val="0053631B"/>
    <w:rsid w:val="005365DC"/>
    <w:rsid w:val="005365F1"/>
    <w:rsid w:val="00536A3E"/>
    <w:rsid w:val="00536C0E"/>
    <w:rsid w:val="00536FFA"/>
    <w:rsid w:val="005376CE"/>
    <w:rsid w:val="005377C9"/>
    <w:rsid w:val="0053783C"/>
    <w:rsid w:val="00537C48"/>
    <w:rsid w:val="00540223"/>
    <w:rsid w:val="005404EA"/>
    <w:rsid w:val="005408BA"/>
    <w:rsid w:val="00540C3C"/>
    <w:rsid w:val="00540FC3"/>
    <w:rsid w:val="0054121B"/>
    <w:rsid w:val="00541771"/>
    <w:rsid w:val="005422AE"/>
    <w:rsid w:val="00542AD9"/>
    <w:rsid w:val="0054332B"/>
    <w:rsid w:val="00543497"/>
    <w:rsid w:val="00543768"/>
    <w:rsid w:val="00543A60"/>
    <w:rsid w:val="00543ED5"/>
    <w:rsid w:val="00543F84"/>
    <w:rsid w:val="0054431E"/>
    <w:rsid w:val="005447A5"/>
    <w:rsid w:val="00544BA5"/>
    <w:rsid w:val="00545111"/>
    <w:rsid w:val="005452C7"/>
    <w:rsid w:val="005453A6"/>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67E"/>
    <w:rsid w:val="00555F61"/>
    <w:rsid w:val="005561C2"/>
    <w:rsid w:val="00556271"/>
    <w:rsid w:val="00556A17"/>
    <w:rsid w:val="00556CEC"/>
    <w:rsid w:val="005570D2"/>
    <w:rsid w:val="005574EB"/>
    <w:rsid w:val="00557A9A"/>
    <w:rsid w:val="00557C38"/>
    <w:rsid w:val="00557C40"/>
    <w:rsid w:val="005606C6"/>
    <w:rsid w:val="0056087B"/>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868"/>
    <w:rsid w:val="00563963"/>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C9"/>
    <w:rsid w:val="005943EA"/>
    <w:rsid w:val="005944BB"/>
    <w:rsid w:val="00594CF0"/>
    <w:rsid w:val="00594F33"/>
    <w:rsid w:val="00595540"/>
    <w:rsid w:val="00595AF3"/>
    <w:rsid w:val="00595B4B"/>
    <w:rsid w:val="00596944"/>
    <w:rsid w:val="00596BF6"/>
    <w:rsid w:val="005971F3"/>
    <w:rsid w:val="005979CD"/>
    <w:rsid w:val="00597BF5"/>
    <w:rsid w:val="00597DE8"/>
    <w:rsid w:val="005A01B7"/>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968"/>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B9F"/>
    <w:rsid w:val="005C0D62"/>
    <w:rsid w:val="005C1419"/>
    <w:rsid w:val="005C1C66"/>
    <w:rsid w:val="005C1D69"/>
    <w:rsid w:val="005C1F3B"/>
    <w:rsid w:val="005C1FCB"/>
    <w:rsid w:val="005C26BC"/>
    <w:rsid w:val="005C2F8C"/>
    <w:rsid w:val="005C315B"/>
    <w:rsid w:val="005C32F4"/>
    <w:rsid w:val="005C354A"/>
    <w:rsid w:val="005C3851"/>
    <w:rsid w:val="005C3AAF"/>
    <w:rsid w:val="005C3B4A"/>
    <w:rsid w:val="005C3C6B"/>
    <w:rsid w:val="005C3C9E"/>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5D2F"/>
    <w:rsid w:val="005D635F"/>
    <w:rsid w:val="005D71CC"/>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DAC"/>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421"/>
    <w:rsid w:val="005F5744"/>
    <w:rsid w:val="005F5785"/>
    <w:rsid w:val="005F5808"/>
    <w:rsid w:val="005F5A05"/>
    <w:rsid w:val="005F62BD"/>
    <w:rsid w:val="005F6529"/>
    <w:rsid w:val="005F66C0"/>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DBA"/>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722"/>
    <w:rsid w:val="00614AE4"/>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506"/>
    <w:rsid w:val="00641212"/>
    <w:rsid w:val="006412A0"/>
    <w:rsid w:val="0064133B"/>
    <w:rsid w:val="006413E6"/>
    <w:rsid w:val="0064140F"/>
    <w:rsid w:val="006417D7"/>
    <w:rsid w:val="006419DC"/>
    <w:rsid w:val="00641B01"/>
    <w:rsid w:val="00641E9F"/>
    <w:rsid w:val="0064202E"/>
    <w:rsid w:val="006420DD"/>
    <w:rsid w:val="00642124"/>
    <w:rsid w:val="00642268"/>
    <w:rsid w:val="0064255A"/>
    <w:rsid w:val="00643922"/>
    <w:rsid w:val="00643A62"/>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457"/>
    <w:rsid w:val="00652ECB"/>
    <w:rsid w:val="00652FCD"/>
    <w:rsid w:val="00653273"/>
    <w:rsid w:val="006537DB"/>
    <w:rsid w:val="0065380C"/>
    <w:rsid w:val="00653933"/>
    <w:rsid w:val="00653CE8"/>
    <w:rsid w:val="0065440C"/>
    <w:rsid w:val="006546EB"/>
    <w:rsid w:val="006549F0"/>
    <w:rsid w:val="00654A8F"/>
    <w:rsid w:val="00654E3C"/>
    <w:rsid w:val="00655688"/>
    <w:rsid w:val="00655F7A"/>
    <w:rsid w:val="006561E8"/>
    <w:rsid w:val="006565B5"/>
    <w:rsid w:val="00656786"/>
    <w:rsid w:val="006567DE"/>
    <w:rsid w:val="00656906"/>
    <w:rsid w:val="00656BE7"/>
    <w:rsid w:val="00656E0E"/>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24D"/>
    <w:rsid w:val="0066776B"/>
    <w:rsid w:val="006679CA"/>
    <w:rsid w:val="006679F6"/>
    <w:rsid w:val="006702BD"/>
    <w:rsid w:val="00670484"/>
    <w:rsid w:val="00670A78"/>
    <w:rsid w:val="00670E74"/>
    <w:rsid w:val="00670E77"/>
    <w:rsid w:val="0067151F"/>
    <w:rsid w:val="00671C5B"/>
    <w:rsid w:val="00671D1E"/>
    <w:rsid w:val="006723ED"/>
    <w:rsid w:val="0067241D"/>
    <w:rsid w:val="006728BB"/>
    <w:rsid w:val="00672DA1"/>
    <w:rsid w:val="00672F34"/>
    <w:rsid w:val="006731A2"/>
    <w:rsid w:val="00673BBB"/>
    <w:rsid w:val="00673EC8"/>
    <w:rsid w:val="00673F78"/>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351"/>
    <w:rsid w:val="00684438"/>
    <w:rsid w:val="006854BC"/>
    <w:rsid w:val="00685606"/>
    <w:rsid w:val="00685CD4"/>
    <w:rsid w:val="00686126"/>
    <w:rsid w:val="006863F2"/>
    <w:rsid w:val="006868B9"/>
    <w:rsid w:val="00686934"/>
    <w:rsid w:val="00686D3B"/>
    <w:rsid w:val="00687038"/>
    <w:rsid w:val="006875BB"/>
    <w:rsid w:val="00687630"/>
    <w:rsid w:val="006877B3"/>
    <w:rsid w:val="006877B4"/>
    <w:rsid w:val="006905E0"/>
    <w:rsid w:val="0069083F"/>
    <w:rsid w:val="00690DEE"/>
    <w:rsid w:val="00691638"/>
    <w:rsid w:val="0069178D"/>
    <w:rsid w:val="006918BE"/>
    <w:rsid w:val="00691C3D"/>
    <w:rsid w:val="00692214"/>
    <w:rsid w:val="00692C37"/>
    <w:rsid w:val="0069360C"/>
    <w:rsid w:val="006936B4"/>
    <w:rsid w:val="006937AC"/>
    <w:rsid w:val="006937CE"/>
    <w:rsid w:val="00693A3B"/>
    <w:rsid w:val="00693C55"/>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97C"/>
    <w:rsid w:val="00697E9C"/>
    <w:rsid w:val="006A01E3"/>
    <w:rsid w:val="006A021C"/>
    <w:rsid w:val="006A0DAF"/>
    <w:rsid w:val="006A0E51"/>
    <w:rsid w:val="006A10C2"/>
    <w:rsid w:val="006A1201"/>
    <w:rsid w:val="006A1912"/>
    <w:rsid w:val="006A1A61"/>
    <w:rsid w:val="006A1E3D"/>
    <w:rsid w:val="006A1ECC"/>
    <w:rsid w:val="006A2574"/>
    <w:rsid w:val="006A25DA"/>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99A"/>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667"/>
    <w:rsid w:val="006B7BBF"/>
    <w:rsid w:val="006B7E07"/>
    <w:rsid w:val="006B7F5F"/>
    <w:rsid w:val="006C0163"/>
    <w:rsid w:val="006C03A1"/>
    <w:rsid w:val="006C050A"/>
    <w:rsid w:val="006C1393"/>
    <w:rsid w:val="006C141E"/>
    <w:rsid w:val="006C2677"/>
    <w:rsid w:val="006C2A00"/>
    <w:rsid w:val="006C3231"/>
    <w:rsid w:val="006C333D"/>
    <w:rsid w:val="006C35F0"/>
    <w:rsid w:val="006C3822"/>
    <w:rsid w:val="006C388B"/>
    <w:rsid w:val="006C3D7F"/>
    <w:rsid w:val="006C3DCE"/>
    <w:rsid w:val="006C3E8F"/>
    <w:rsid w:val="006C43EA"/>
    <w:rsid w:val="006C5627"/>
    <w:rsid w:val="006C5E40"/>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2A5B"/>
    <w:rsid w:val="006E3180"/>
    <w:rsid w:val="006E3600"/>
    <w:rsid w:val="006E369B"/>
    <w:rsid w:val="006E38B0"/>
    <w:rsid w:val="006E42F3"/>
    <w:rsid w:val="006E448F"/>
    <w:rsid w:val="006E45A6"/>
    <w:rsid w:val="006E4604"/>
    <w:rsid w:val="006E47C1"/>
    <w:rsid w:val="006E49B3"/>
    <w:rsid w:val="006E4AAF"/>
    <w:rsid w:val="006E4BCA"/>
    <w:rsid w:val="006E50E9"/>
    <w:rsid w:val="006E5DED"/>
    <w:rsid w:val="006E601E"/>
    <w:rsid w:val="006E615F"/>
    <w:rsid w:val="006E7D87"/>
    <w:rsid w:val="006E7FFB"/>
    <w:rsid w:val="006F021F"/>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6F7C7D"/>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5169"/>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30100"/>
    <w:rsid w:val="00731E4D"/>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4F66"/>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1389"/>
    <w:rsid w:val="007518AB"/>
    <w:rsid w:val="0075215E"/>
    <w:rsid w:val="007521C1"/>
    <w:rsid w:val="0075220A"/>
    <w:rsid w:val="007526D8"/>
    <w:rsid w:val="007531DF"/>
    <w:rsid w:val="00753737"/>
    <w:rsid w:val="0075380E"/>
    <w:rsid w:val="007538AE"/>
    <w:rsid w:val="007538AF"/>
    <w:rsid w:val="00753D58"/>
    <w:rsid w:val="00754399"/>
    <w:rsid w:val="00754486"/>
    <w:rsid w:val="00754768"/>
    <w:rsid w:val="0075490D"/>
    <w:rsid w:val="00754BCA"/>
    <w:rsid w:val="00754DFF"/>
    <w:rsid w:val="0075503C"/>
    <w:rsid w:val="00755276"/>
    <w:rsid w:val="0075579F"/>
    <w:rsid w:val="00755DD0"/>
    <w:rsid w:val="00755ECA"/>
    <w:rsid w:val="0075647F"/>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64F"/>
    <w:rsid w:val="00767AA3"/>
    <w:rsid w:val="007702C4"/>
    <w:rsid w:val="0077036F"/>
    <w:rsid w:val="00770E26"/>
    <w:rsid w:val="007716C7"/>
    <w:rsid w:val="00771AA1"/>
    <w:rsid w:val="00772210"/>
    <w:rsid w:val="0077239B"/>
    <w:rsid w:val="0077257E"/>
    <w:rsid w:val="00772D17"/>
    <w:rsid w:val="007732F4"/>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9D5"/>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377"/>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673C"/>
    <w:rsid w:val="007A69E7"/>
    <w:rsid w:val="007A6ABF"/>
    <w:rsid w:val="007A6CCA"/>
    <w:rsid w:val="007A76F3"/>
    <w:rsid w:val="007A7E45"/>
    <w:rsid w:val="007B0275"/>
    <w:rsid w:val="007B05ED"/>
    <w:rsid w:val="007B07B6"/>
    <w:rsid w:val="007B0A7F"/>
    <w:rsid w:val="007B0B1B"/>
    <w:rsid w:val="007B0BDB"/>
    <w:rsid w:val="007B1221"/>
    <w:rsid w:val="007B1EF5"/>
    <w:rsid w:val="007B2068"/>
    <w:rsid w:val="007B20E3"/>
    <w:rsid w:val="007B25CE"/>
    <w:rsid w:val="007B2915"/>
    <w:rsid w:val="007B2960"/>
    <w:rsid w:val="007B31FD"/>
    <w:rsid w:val="007B33E9"/>
    <w:rsid w:val="007B3AB6"/>
    <w:rsid w:val="007B4175"/>
    <w:rsid w:val="007B4275"/>
    <w:rsid w:val="007B428F"/>
    <w:rsid w:val="007B42B0"/>
    <w:rsid w:val="007B42E2"/>
    <w:rsid w:val="007B4326"/>
    <w:rsid w:val="007B4430"/>
    <w:rsid w:val="007B490E"/>
    <w:rsid w:val="007B58C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1F8F"/>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7"/>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110B"/>
    <w:rsid w:val="007D26D9"/>
    <w:rsid w:val="007D33A6"/>
    <w:rsid w:val="007D3D06"/>
    <w:rsid w:val="007D3DCA"/>
    <w:rsid w:val="007D3FF6"/>
    <w:rsid w:val="007D41F3"/>
    <w:rsid w:val="007D4AAF"/>
    <w:rsid w:val="007D4BC7"/>
    <w:rsid w:val="007D5729"/>
    <w:rsid w:val="007D5D1D"/>
    <w:rsid w:val="007D64F7"/>
    <w:rsid w:val="007D690B"/>
    <w:rsid w:val="007D6E63"/>
    <w:rsid w:val="007D71C2"/>
    <w:rsid w:val="007D7A05"/>
    <w:rsid w:val="007D7ED0"/>
    <w:rsid w:val="007E0285"/>
    <w:rsid w:val="007E1706"/>
    <w:rsid w:val="007E1997"/>
    <w:rsid w:val="007E1D4C"/>
    <w:rsid w:val="007E204B"/>
    <w:rsid w:val="007E208A"/>
    <w:rsid w:val="007E217E"/>
    <w:rsid w:val="007E225B"/>
    <w:rsid w:val="007E26E2"/>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7299"/>
    <w:rsid w:val="007E78F3"/>
    <w:rsid w:val="007F0D59"/>
    <w:rsid w:val="007F12EF"/>
    <w:rsid w:val="007F1E29"/>
    <w:rsid w:val="007F2263"/>
    <w:rsid w:val="007F2DE8"/>
    <w:rsid w:val="007F3425"/>
    <w:rsid w:val="007F3628"/>
    <w:rsid w:val="007F37A3"/>
    <w:rsid w:val="007F39A0"/>
    <w:rsid w:val="007F4114"/>
    <w:rsid w:val="007F455C"/>
    <w:rsid w:val="007F4A74"/>
    <w:rsid w:val="007F4F14"/>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1C25"/>
    <w:rsid w:val="00802029"/>
    <w:rsid w:val="0080209C"/>
    <w:rsid w:val="00802E2D"/>
    <w:rsid w:val="00802ECD"/>
    <w:rsid w:val="00802F85"/>
    <w:rsid w:val="008033B7"/>
    <w:rsid w:val="00803782"/>
    <w:rsid w:val="008039A1"/>
    <w:rsid w:val="00804275"/>
    <w:rsid w:val="0080449B"/>
    <w:rsid w:val="00804654"/>
    <w:rsid w:val="008048B6"/>
    <w:rsid w:val="00804C8C"/>
    <w:rsid w:val="00804CBD"/>
    <w:rsid w:val="00804F03"/>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996"/>
    <w:rsid w:val="00812FD5"/>
    <w:rsid w:val="008137D1"/>
    <w:rsid w:val="00813976"/>
    <w:rsid w:val="00813AD1"/>
    <w:rsid w:val="00813D35"/>
    <w:rsid w:val="00813D4C"/>
    <w:rsid w:val="00813DD4"/>
    <w:rsid w:val="00813FB0"/>
    <w:rsid w:val="00814177"/>
    <w:rsid w:val="008145E1"/>
    <w:rsid w:val="0081461D"/>
    <w:rsid w:val="008147D9"/>
    <w:rsid w:val="00814A8C"/>
    <w:rsid w:val="00814F04"/>
    <w:rsid w:val="0081511C"/>
    <w:rsid w:val="0081512B"/>
    <w:rsid w:val="008159BE"/>
    <w:rsid w:val="00815DD1"/>
    <w:rsid w:val="008166E4"/>
    <w:rsid w:val="00816A58"/>
    <w:rsid w:val="00817B0F"/>
    <w:rsid w:val="00817D2D"/>
    <w:rsid w:val="008203F6"/>
    <w:rsid w:val="008204AD"/>
    <w:rsid w:val="008209D6"/>
    <w:rsid w:val="00821140"/>
    <w:rsid w:val="008212D9"/>
    <w:rsid w:val="008213FC"/>
    <w:rsid w:val="00821517"/>
    <w:rsid w:val="008215CF"/>
    <w:rsid w:val="00821E3B"/>
    <w:rsid w:val="00822353"/>
    <w:rsid w:val="008226B5"/>
    <w:rsid w:val="00822D6D"/>
    <w:rsid w:val="00823053"/>
    <w:rsid w:val="008237A5"/>
    <w:rsid w:val="008238E5"/>
    <w:rsid w:val="00825033"/>
    <w:rsid w:val="00825813"/>
    <w:rsid w:val="0082583E"/>
    <w:rsid w:val="00825B51"/>
    <w:rsid w:val="00825C4E"/>
    <w:rsid w:val="00825EAC"/>
    <w:rsid w:val="008261BF"/>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54"/>
    <w:rsid w:val="008350F3"/>
    <w:rsid w:val="008354F5"/>
    <w:rsid w:val="0083597F"/>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55"/>
    <w:rsid w:val="00841E68"/>
    <w:rsid w:val="00842192"/>
    <w:rsid w:val="00842316"/>
    <w:rsid w:val="00843089"/>
    <w:rsid w:val="00843097"/>
    <w:rsid w:val="0084339F"/>
    <w:rsid w:val="00843966"/>
    <w:rsid w:val="0084410B"/>
    <w:rsid w:val="008441D8"/>
    <w:rsid w:val="008442A3"/>
    <w:rsid w:val="00844F73"/>
    <w:rsid w:val="00845D67"/>
    <w:rsid w:val="00845F85"/>
    <w:rsid w:val="0084665B"/>
    <w:rsid w:val="00847417"/>
    <w:rsid w:val="00847AB6"/>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6F"/>
    <w:rsid w:val="008551E0"/>
    <w:rsid w:val="00855871"/>
    <w:rsid w:val="008559BC"/>
    <w:rsid w:val="00855C77"/>
    <w:rsid w:val="00855FE3"/>
    <w:rsid w:val="00856314"/>
    <w:rsid w:val="00856781"/>
    <w:rsid w:val="00856B09"/>
    <w:rsid w:val="00856DBC"/>
    <w:rsid w:val="008573A5"/>
    <w:rsid w:val="008579E6"/>
    <w:rsid w:val="00857B16"/>
    <w:rsid w:val="00857C2E"/>
    <w:rsid w:val="00857C64"/>
    <w:rsid w:val="00857E2D"/>
    <w:rsid w:val="00857F14"/>
    <w:rsid w:val="0086006E"/>
    <w:rsid w:val="0086007B"/>
    <w:rsid w:val="0086028C"/>
    <w:rsid w:val="00860372"/>
    <w:rsid w:val="00860E5D"/>
    <w:rsid w:val="00860F54"/>
    <w:rsid w:val="00861738"/>
    <w:rsid w:val="00861BAB"/>
    <w:rsid w:val="00862036"/>
    <w:rsid w:val="008623BC"/>
    <w:rsid w:val="00862462"/>
    <w:rsid w:val="008625D0"/>
    <w:rsid w:val="00862669"/>
    <w:rsid w:val="00862868"/>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8FD"/>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72C3"/>
    <w:rsid w:val="008872F1"/>
    <w:rsid w:val="00887D6F"/>
    <w:rsid w:val="00887E6C"/>
    <w:rsid w:val="00890B4B"/>
    <w:rsid w:val="00890C42"/>
    <w:rsid w:val="00890C8D"/>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BC"/>
    <w:rsid w:val="008933D7"/>
    <w:rsid w:val="00893BD2"/>
    <w:rsid w:val="008940DA"/>
    <w:rsid w:val="00894233"/>
    <w:rsid w:val="0089448B"/>
    <w:rsid w:val="00894638"/>
    <w:rsid w:val="0089479B"/>
    <w:rsid w:val="00894963"/>
    <w:rsid w:val="00895222"/>
    <w:rsid w:val="0089553D"/>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2984"/>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B10"/>
    <w:rsid w:val="008A7B69"/>
    <w:rsid w:val="008A7DDD"/>
    <w:rsid w:val="008B1083"/>
    <w:rsid w:val="008B1399"/>
    <w:rsid w:val="008B147A"/>
    <w:rsid w:val="008B2871"/>
    <w:rsid w:val="008B2DDF"/>
    <w:rsid w:val="008B335F"/>
    <w:rsid w:val="008B36DD"/>
    <w:rsid w:val="008B39E8"/>
    <w:rsid w:val="008B4002"/>
    <w:rsid w:val="008B4095"/>
    <w:rsid w:val="008B448F"/>
    <w:rsid w:val="008B46FD"/>
    <w:rsid w:val="008B48B7"/>
    <w:rsid w:val="008B50FB"/>
    <w:rsid w:val="008B513A"/>
    <w:rsid w:val="008B52BD"/>
    <w:rsid w:val="008B5D8F"/>
    <w:rsid w:val="008B600B"/>
    <w:rsid w:val="008B620B"/>
    <w:rsid w:val="008B634B"/>
    <w:rsid w:val="008B64A9"/>
    <w:rsid w:val="008B665B"/>
    <w:rsid w:val="008B67ED"/>
    <w:rsid w:val="008B69A3"/>
    <w:rsid w:val="008B6ADD"/>
    <w:rsid w:val="008B6AFF"/>
    <w:rsid w:val="008B6BCF"/>
    <w:rsid w:val="008B7216"/>
    <w:rsid w:val="008C04AB"/>
    <w:rsid w:val="008C0C83"/>
    <w:rsid w:val="008C15DE"/>
    <w:rsid w:val="008C1DF8"/>
    <w:rsid w:val="008C1F7C"/>
    <w:rsid w:val="008C23A4"/>
    <w:rsid w:val="008C242C"/>
    <w:rsid w:val="008C30DE"/>
    <w:rsid w:val="008C32A8"/>
    <w:rsid w:val="008C3EF2"/>
    <w:rsid w:val="008C41E6"/>
    <w:rsid w:val="008C44DA"/>
    <w:rsid w:val="008C46F2"/>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968"/>
    <w:rsid w:val="008D1D69"/>
    <w:rsid w:val="008D1E8D"/>
    <w:rsid w:val="008D2996"/>
    <w:rsid w:val="008D2D5A"/>
    <w:rsid w:val="008D2E54"/>
    <w:rsid w:val="008D3838"/>
    <w:rsid w:val="008D3B55"/>
    <w:rsid w:val="008D4AC8"/>
    <w:rsid w:val="008D4AFC"/>
    <w:rsid w:val="008D50FE"/>
    <w:rsid w:val="008D51A8"/>
    <w:rsid w:val="008D587B"/>
    <w:rsid w:val="008D657E"/>
    <w:rsid w:val="008D6676"/>
    <w:rsid w:val="008D66A1"/>
    <w:rsid w:val="008D6EFB"/>
    <w:rsid w:val="008D6F57"/>
    <w:rsid w:val="008D72F1"/>
    <w:rsid w:val="008D7345"/>
    <w:rsid w:val="008D740D"/>
    <w:rsid w:val="008D789B"/>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63"/>
    <w:rsid w:val="008F11BF"/>
    <w:rsid w:val="008F18DC"/>
    <w:rsid w:val="008F18EC"/>
    <w:rsid w:val="008F1B0B"/>
    <w:rsid w:val="008F1BA3"/>
    <w:rsid w:val="008F25B5"/>
    <w:rsid w:val="008F29CE"/>
    <w:rsid w:val="008F357F"/>
    <w:rsid w:val="008F3E3F"/>
    <w:rsid w:val="008F451D"/>
    <w:rsid w:val="008F4A54"/>
    <w:rsid w:val="008F4B57"/>
    <w:rsid w:val="008F5045"/>
    <w:rsid w:val="008F5437"/>
    <w:rsid w:val="008F5721"/>
    <w:rsid w:val="008F5A02"/>
    <w:rsid w:val="008F5CFF"/>
    <w:rsid w:val="008F6336"/>
    <w:rsid w:val="008F64E1"/>
    <w:rsid w:val="008F6746"/>
    <w:rsid w:val="008F67D8"/>
    <w:rsid w:val="008F68DC"/>
    <w:rsid w:val="008F6963"/>
    <w:rsid w:val="008F69A7"/>
    <w:rsid w:val="008F6C40"/>
    <w:rsid w:val="008F6DB0"/>
    <w:rsid w:val="008F7541"/>
    <w:rsid w:val="008F79FC"/>
    <w:rsid w:val="009005BB"/>
    <w:rsid w:val="009005C9"/>
    <w:rsid w:val="00901494"/>
    <w:rsid w:val="009015F4"/>
    <w:rsid w:val="00901A92"/>
    <w:rsid w:val="009021E7"/>
    <w:rsid w:val="009022B2"/>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83"/>
    <w:rsid w:val="009051CD"/>
    <w:rsid w:val="00905326"/>
    <w:rsid w:val="00905400"/>
    <w:rsid w:val="009054DB"/>
    <w:rsid w:val="009055CD"/>
    <w:rsid w:val="00905DAE"/>
    <w:rsid w:val="009065C4"/>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62E"/>
    <w:rsid w:val="0091692D"/>
    <w:rsid w:val="00916D14"/>
    <w:rsid w:val="009174F8"/>
    <w:rsid w:val="00917D52"/>
    <w:rsid w:val="0092013C"/>
    <w:rsid w:val="009205B3"/>
    <w:rsid w:val="00920910"/>
    <w:rsid w:val="00920F25"/>
    <w:rsid w:val="00921B08"/>
    <w:rsid w:val="00921C47"/>
    <w:rsid w:val="00922B16"/>
    <w:rsid w:val="00922FEE"/>
    <w:rsid w:val="00923009"/>
    <w:rsid w:val="0092380C"/>
    <w:rsid w:val="00923BAA"/>
    <w:rsid w:val="0092421C"/>
    <w:rsid w:val="009245EF"/>
    <w:rsid w:val="00924C84"/>
    <w:rsid w:val="00924FC9"/>
    <w:rsid w:val="00925041"/>
    <w:rsid w:val="00925639"/>
    <w:rsid w:val="009257E2"/>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32C"/>
    <w:rsid w:val="009324EB"/>
    <w:rsid w:val="009329C4"/>
    <w:rsid w:val="00932BA2"/>
    <w:rsid w:val="00933187"/>
    <w:rsid w:val="009333D3"/>
    <w:rsid w:val="00933531"/>
    <w:rsid w:val="0093371B"/>
    <w:rsid w:val="009339F7"/>
    <w:rsid w:val="00933CDA"/>
    <w:rsid w:val="00933FFD"/>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996"/>
    <w:rsid w:val="00943B4D"/>
    <w:rsid w:val="00943B61"/>
    <w:rsid w:val="00943DB6"/>
    <w:rsid w:val="00943E08"/>
    <w:rsid w:val="00944050"/>
    <w:rsid w:val="0094412E"/>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30E9"/>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7D0"/>
    <w:rsid w:val="00960956"/>
    <w:rsid w:val="00960B56"/>
    <w:rsid w:val="00960C28"/>
    <w:rsid w:val="009617D5"/>
    <w:rsid w:val="00961A13"/>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436"/>
    <w:rsid w:val="009655F8"/>
    <w:rsid w:val="0096560A"/>
    <w:rsid w:val="009656FF"/>
    <w:rsid w:val="0096573D"/>
    <w:rsid w:val="00965C90"/>
    <w:rsid w:val="0096603D"/>
    <w:rsid w:val="009660DD"/>
    <w:rsid w:val="009660FE"/>
    <w:rsid w:val="00966203"/>
    <w:rsid w:val="0096662D"/>
    <w:rsid w:val="00966798"/>
    <w:rsid w:val="00966C32"/>
    <w:rsid w:val="009671DD"/>
    <w:rsid w:val="009676F1"/>
    <w:rsid w:val="00967B81"/>
    <w:rsid w:val="0097052E"/>
    <w:rsid w:val="009707D6"/>
    <w:rsid w:val="00970B99"/>
    <w:rsid w:val="00970E27"/>
    <w:rsid w:val="009710A1"/>
    <w:rsid w:val="00971636"/>
    <w:rsid w:val="00971677"/>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6D18"/>
    <w:rsid w:val="0097704F"/>
    <w:rsid w:val="00977193"/>
    <w:rsid w:val="009779C8"/>
    <w:rsid w:val="00977C08"/>
    <w:rsid w:val="00980807"/>
    <w:rsid w:val="0098095D"/>
    <w:rsid w:val="00980E3B"/>
    <w:rsid w:val="00981955"/>
    <w:rsid w:val="00981967"/>
    <w:rsid w:val="00982948"/>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6F01"/>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52"/>
    <w:rsid w:val="00993EB9"/>
    <w:rsid w:val="0099462C"/>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B50"/>
    <w:rsid w:val="009A0CC5"/>
    <w:rsid w:val="009A0D75"/>
    <w:rsid w:val="009A12FA"/>
    <w:rsid w:val="009A1448"/>
    <w:rsid w:val="009A1CFB"/>
    <w:rsid w:val="009A1DA2"/>
    <w:rsid w:val="009A2047"/>
    <w:rsid w:val="009A206C"/>
    <w:rsid w:val="009A22F4"/>
    <w:rsid w:val="009A3035"/>
    <w:rsid w:val="009A3B0D"/>
    <w:rsid w:val="009A3DFF"/>
    <w:rsid w:val="009A4744"/>
    <w:rsid w:val="009A49CB"/>
    <w:rsid w:val="009A4B7F"/>
    <w:rsid w:val="009A5155"/>
    <w:rsid w:val="009A566B"/>
    <w:rsid w:val="009A5B50"/>
    <w:rsid w:val="009A5FD1"/>
    <w:rsid w:val="009A6A46"/>
    <w:rsid w:val="009A6B1D"/>
    <w:rsid w:val="009A7260"/>
    <w:rsid w:val="009A7396"/>
    <w:rsid w:val="009A7831"/>
    <w:rsid w:val="009A7B76"/>
    <w:rsid w:val="009A7CC1"/>
    <w:rsid w:val="009B00BC"/>
    <w:rsid w:val="009B0452"/>
    <w:rsid w:val="009B1670"/>
    <w:rsid w:val="009B18BB"/>
    <w:rsid w:val="009B194E"/>
    <w:rsid w:val="009B19B4"/>
    <w:rsid w:val="009B1A09"/>
    <w:rsid w:val="009B1C66"/>
    <w:rsid w:val="009B1D92"/>
    <w:rsid w:val="009B2548"/>
    <w:rsid w:val="009B257D"/>
    <w:rsid w:val="009B29E1"/>
    <w:rsid w:val="009B2A6C"/>
    <w:rsid w:val="009B2CFF"/>
    <w:rsid w:val="009B2DDB"/>
    <w:rsid w:val="009B40A8"/>
    <w:rsid w:val="009B41F1"/>
    <w:rsid w:val="009B4363"/>
    <w:rsid w:val="009B4486"/>
    <w:rsid w:val="009B4DA5"/>
    <w:rsid w:val="009B50C6"/>
    <w:rsid w:val="009B579B"/>
    <w:rsid w:val="009B63E0"/>
    <w:rsid w:val="009B66C3"/>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46A3"/>
    <w:rsid w:val="009C5022"/>
    <w:rsid w:val="009C5A3D"/>
    <w:rsid w:val="009C5B19"/>
    <w:rsid w:val="009C5C3C"/>
    <w:rsid w:val="009C5F29"/>
    <w:rsid w:val="009C6052"/>
    <w:rsid w:val="009C67E4"/>
    <w:rsid w:val="009C6F6D"/>
    <w:rsid w:val="009C770D"/>
    <w:rsid w:val="009C7BBB"/>
    <w:rsid w:val="009C7E46"/>
    <w:rsid w:val="009D0429"/>
    <w:rsid w:val="009D087B"/>
    <w:rsid w:val="009D08E1"/>
    <w:rsid w:val="009D093F"/>
    <w:rsid w:val="009D0A22"/>
    <w:rsid w:val="009D1231"/>
    <w:rsid w:val="009D136B"/>
    <w:rsid w:val="009D1692"/>
    <w:rsid w:val="009D16E5"/>
    <w:rsid w:val="009D1714"/>
    <w:rsid w:val="009D2080"/>
    <w:rsid w:val="009D20F9"/>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CF3"/>
    <w:rsid w:val="009E1F17"/>
    <w:rsid w:val="009E2653"/>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2B92"/>
    <w:rsid w:val="009F2BE3"/>
    <w:rsid w:val="009F31AA"/>
    <w:rsid w:val="009F3D1E"/>
    <w:rsid w:val="009F3E75"/>
    <w:rsid w:val="009F40D5"/>
    <w:rsid w:val="009F451A"/>
    <w:rsid w:val="009F4D84"/>
    <w:rsid w:val="009F52BC"/>
    <w:rsid w:val="009F569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69C"/>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6FD"/>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2F13"/>
    <w:rsid w:val="00A33023"/>
    <w:rsid w:val="00A332C5"/>
    <w:rsid w:val="00A337D5"/>
    <w:rsid w:val="00A33A99"/>
    <w:rsid w:val="00A33B3A"/>
    <w:rsid w:val="00A33B9B"/>
    <w:rsid w:val="00A33BF2"/>
    <w:rsid w:val="00A33F0E"/>
    <w:rsid w:val="00A345C7"/>
    <w:rsid w:val="00A345DB"/>
    <w:rsid w:val="00A348C8"/>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00AC"/>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9EF"/>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5B"/>
    <w:rsid w:val="00A5607D"/>
    <w:rsid w:val="00A560C2"/>
    <w:rsid w:val="00A5620D"/>
    <w:rsid w:val="00A56ABE"/>
    <w:rsid w:val="00A56C9A"/>
    <w:rsid w:val="00A56D81"/>
    <w:rsid w:val="00A573D1"/>
    <w:rsid w:val="00A5741B"/>
    <w:rsid w:val="00A578B6"/>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5C4"/>
    <w:rsid w:val="00A66D5D"/>
    <w:rsid w:val="00A6707F"/>
    <w:rsid w:val="00A67683"/>
    <w:rsid w:val="00A67A2F"/>
    <w:rsid w:val="00A67DF1"/>
    <w:rsid w:val="00A701B0"/>
    <w:rsid w:val="00A705E7"/>
    <w:rsid w:val="00A7082B"/>
    <w:rsid w:val="00A70885"/>
    <w:rsid w:val="00A70D68"/>
    <w:rsid w:val="00A71061"/>
    <w:rsid w:val="00A711D0"/>
    <w:rsid w:val="00A71D7E"/>
    <w:rsid w:val="00A725B6"/>
    <w:rsid w:val="00A7260D"/>
    <w:rsid w:val="00A7274B"/>
    <w:rsid w:val="00A72F88"/>
    <w:rsid w:val="00A731E1"/>
    <w:rsid w:val="00A737FC"/>
    <w:rsid w:val="00A739D5"/>
    <w:rsid w:val="00A744CC"/>
    <w:rsid w:val="00A7457C"/>
    <w:rsid w:val="00A7477C"/>
    <w:rsid w:val="00A74853"/>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47F6"/>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3D1"/>
    <w:rsid w:val="00A91A59"/>
    <w:rsid w:val="00A91C0E"/>
    <w:rsid w:val="00A91FB9"/>
    <w:rsid w:val="00A9268D"/>
    <w:rsid w:val="00A92D25"/>
    <w:rsid w:val="00A930D7"/>
    <w:rsid w:val="00A9407B"/>
    <w:rsid w:val="00A9430A"/>
    <w:rsid w:val="00A94373"/>
    <w:rsid w:val="00A94476"/>
    <w:rsid w:val="00A944DC"/>
    <w:rsid w:val="00A94A9B"/>
    <w:rsid w:val="00A94B1A"/>
    <w:rsid w:val="00A95112"/>
    <w:rsid w:val="00A9551A"/>
    <w:rsid w:val="00A95968"/>
    <w:rsid w:val="00A95F3C"/>
    <w:rsid w:val="00A960D5"/>
    <w:rsid w:val="00A961C3"/>
    <w:rsid w:val="00A96E49"/>
    <w:rsid w:val="00A97205"/>
    <w:rsid w:val="00AA04CD"/>
    <w:rsid w:val="00AA0764"/>
    <w:rsid w:val="00AA0C65"/>
    <w:rsid w:val="00AA163C"/>
    <w:rsid w:val="00AA1A66"/>
    <w:rsid w:val="00AA206D"/>
    <w:rsid w:val="00AA27CB"/>
    <w:rsid w:val="00AA2803"/>
    <w:rsid w:val="00AA2ABB"/>
    <w:rsid w:val="00AA2EC4"/>
    <w:rsid w:val="00AA31E1"/>
    <w:rsid w:val="00AA35F9"/>
    <w:rsid w:val="00AA36C0"/>
    <w:rsid w:val="00AA378E"/>
    <w:rsid w:val="00AA39BC"/>
    <w:rsid w:val="00AA3AEE"/>
    <w:rsid w:val="00AA3BBA"/>
    <w:rsid w:val="00AA3C9D"/>
    <w:rsid w:val="00AA4098"/>
    <w:rsid w:val="00AA417F"/>
    <w:rsid w:val="00AA44A3"/>
    <w:rsid w:val="00AA44AD"/>
    <w:rsid w:val="00AA465B"/>
    <w:rsid w:val="00AA4829"/>
    <w:rsid w:val="00AA484F"/>
    <w:rsid w:val="00AA491B"/>
    <w:rsid w:val="00AA49FD"/>
    <w:rsid w:val="00AA5D4E"/>
    <w:rsid w:val="00AA6A8D"/>
    <w:rsid w:val="00AA705B"/>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B46"/>
    <w:rsid w:val="00AB3C9E"/>
    <w:rsid w:val="00AB3CA7"/>
    <w:rsid w:val="00AB4229"/>
    <w:rsid w:val="00AB44C3"/>
    <w:rsid w:val="00AB5264"/>
    <w:rsid w:val="00AB567B"/>
    <w:rsid w:val="00AB5B42"/>
    <w:rsid w:val="00AB5F90"/>
    <w:rsid w:val="00AB61AA"/>
    <w:rsid w:val="00AB626B"/>
    <w:rsid w:val="00AB6FC1"/>
    <w:rsid w:val="00AB713D"/>
    <w:rsid w:val="00AB73AE"/>
    <w:rsid w:val="00AB7697"/>
    <w:rsid w:val="00AC0172"/>
    <w:rsid w:val="00AC0784"/>
    <w:rsid w:val="00AC0835"/>
    <w:rsid w:val="00AC089F"/>
    <w:rsid w:val="00AC159A"/>
    <w:rsid w:val="00AC1974"/>
    <w:rsid w:val="00AC1A21"/>
    <w:rsid w:val="00AC2DF2"/>
    <w:rsid w:val="00AC34DF"/>
    <w:rsid w:val="00AC36BF"/>
    <w:rsid w:val="00AC3E88"/>
    <w:rsid w:val="00AC450F"/>
    <w:rsid w:val="00AC4785"/>
    <w:rsid w:val="00AC4881"/>
    <w:rsid w:val="00AC48A6"/>
    <w:rsid w:val="00AC5119"/>
    <w:rsid w:val="00AC53B3"/>
    <w:rsid w:val="00AC5419"/>
    <w:rsid w:val="00AC583A"/>
    <w:rsid w:val="00AC58E5"/>
    <w:rsid w:val="00AC5B22"/>
    <w:rsid w:val="00AC5DC2"/>
    <w:rsid w:val="00AC6055"/>
    <w:rsid w:val="00AC6182"/>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9D7"/>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365"/>
    <w:rsid w:val="00AF74D7"/>
    <w:rsid w:val="00AF7B7E"/>
    <w:rsid w:val="00AF7C65"/>
    <w:rsid w:val="00B0049A"/>
    <w:rsid w:val="00B00662"/>
    <w:rsid w:val="00B00979"/>
    <w:rsid w:val="00B01146"/>
    <w:rsid w:val="00B011CB"/>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48"/>
    <w:rsid w:val="00B1339C"/>
    <w:rsid w:val="00B13414"/>
    <w:rsid w:val="00B1415D"/>
    <w:rsid w:val="00B14650"/>
    <w:rsid w:val="00B14A6A"/>
    <w:rsid w:val="00B14AD1"/>
    <w:rsid w:val="00B14BB3"/>
    <w:rsid w:val="00B150B9"/>
    <w:rsid w:val="00B153DD"/>
    <w:rsid w:val="00B16A18"/>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01B"/>
    <w:rsid w:val="00B231B5"/>
    <w:rsid w:val="00B233D4"/>
    <w:rsid w:val="00B241BC"/>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576"/>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232"/>
    <w:rsid w:val="00B344F1"/>
    <w:rsid w:val="00B3457F"/>
    <w:rsid w:val="00B34746"/>
    <w:rsid w:val="00B34D71"/>
    <w:rsid w:val="00B34EC3"/>
    <w:rsid w:val="00B34EFD"/>
    <w:rsid w:val="00B351E3"/>
    <w:rsid w:val="00B35336"/>
    <w:rsid w:val="00B35380"/>
    <w:rsid w:val="00B35542"/>
    <w:rsid w:val="00B359AB"/>
    <w:rsid w:val="00B3659E"/>
    <w:rsid w:val="00B36738"/>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3C01"/>
    <w:rsid w:val="00B440AD"/>
    <w:rsid w:val="00B441D6"/>
    <w:rsid w:val="00B44265"/>
    <w:rsid w:val="00B45488"/>
    <w:rsid w:val="00B45CDE"/>
    <w:rsid w:val="00B45DB9"/>
    <w:rsid w:val="00B462C3"/>
    <w:rsid w:val="00B46459"/>
    <w:rsid w:val="00B46841"/>
    <w:rsid w:val="00B46A2B"/>
    <w:rsid w:val="00B46B0A"/>
    <w:rsid w:val="00B46DAF"/>
    <w:rsid w:val="00B4705F"/>
    <w:rsid w:val="00B470D7"/>
    <w:rsid w:val="00B47133"/>
    <w:rsid w:val="00B47222"/>
    <w:rsid w:val="00B47366"/>
    <w:rsid w:val="00B47862"/>
    <w:rsid w:val="00B47A66"/>
    <w:rsid w:val="00B47CEF"/>
    <w:rsid w:val="00B47D0D"/>
    <w:rsid w:val="00B50301"/>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1B2"/>
    <w:rsid w:val="00B54227"/>
    <w:rsid w:val="00B543E0"/>
    <w:rsid w:val="00B548A0"/>
    <w:rsid w:val="00B54CCF"/>
    <w:rsid w:val="00B54E60"/>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5A0"/>
    <w:rsid w:val="00B75AD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E"/>
    <w:rsid w:val="00B930A6"/>
    <w:rsid w:val="00B9334A"/>
    <w:rsid w:val="00B935C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97A"/>
    <w:rsid w:val="00BA7B2E"/>
    <w:rsid w:val="00BA7E93"/>
    <w:rsid w:val="00BB0739"/>
    <w:rsid w:val="00BB08F0"/>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80D"/>
    <w:rsid w:val="00BB613A"/>
    <w:rsid w:val="00BB645F"/>
    <w:rsid w:val="00BB65AA"/>
    <w:rsid w:val="00BB6817"/>
    <w:rsid w:val="00BB6EA0"/>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B4C"/>
    <w:rsid w:val="00BC6D0D"/>
    <w:rsid w:val="00BC73CC"/>
    <w:rsid w:val="00BD02D2"/>
    <w:rsid w:val="00BD0917"/>
    <w:rsid w:val="00BD1156"/>
    <w:rsid w:val="00BD219E"/>
    <w:rsid w:val="00BD2661"/>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91B"/>
    <w:rsid w:val="00C02E48"/>
    <w:rsid w:val="00C03BB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4F44"/>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1F4F"/>
    <w:rsid w:val="00C22058"/>
    <w:rsid w:val="00C22596"/>
    <w:rsid w:val="00C22F16"/>
    <w:rsid w:val="00C2310C"/>
    <w:rsid w:val="00C23653"/>
    <w:rsid w:val="00C238EE"/>
    <w:rsid w:val="00C23D54"/>
    <w:rsid w:val="00C2432D"/>
    <w:rsid w:val="00C243B6"/>
    <w:rsid w:val="00C276F6"/>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02B"/>
    <w:rsid w:val="00C4106C"/>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5BFB"/>
    <w:rsid w:val="00C46129"/>
    <w:rsid w:val="00C461F0"/>
    <w:rsid w:val="00C4661E"/>
    <w:rsid w:val="00C46C45"/>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915"/>
    <w:rsid w:val="00C52B42"/>
    <w:rsid w:val="00C52BE6"/>
    <w:rsid w:val="00C5372F"/>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66D"/>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476"/>
    <w:rsid w:val="00C9570F"/>
    <w:rsid w:val="00C96057"/>
    <w:rsid w:val="00C964A3"/>
    <w:rsid w:val="00C9687A"/>
    <w:rsid w:val="00C96A6A"/>
    <w:rsid w:val="00C96F9E"/>
    <w:rsid w:val="00C974D7"/>
    <w:rsid w:val="00C97A36"/>
    <w:rsid w:val="00CA0385"/>
    <w:rsid w:val="00CA055B"/>
    <w:rsid w:val="00CA0A43"/>
    <w:rsid w:val="00CA10BD"/>
    <w:rsid w:val="00CA1547"/>
    <w:rsid w:val="00CA1740"/>
    <w:rsid w:val="00CA1A2D"/>
    <w:rsid w:val="00CA1B2B"/>
    <w:rsid w:val="00CA1F87"/>
    <w:rsid w:val="00CA2215"/>
    <w:rsid w:val="00CA24D7"/>
    <w:rsid w:val="00CA267F"/>
    <w:rsid w:val="00CA2A5B"/>
    <w:rsid w:val="00CA2B9B"/>
    <w:rsid w:val="00CA335A"/>
    <w:rsid w:val="00CA3576"/>
    <w:rsid w:val="00CA3C0C"/>
    <w:rsid w:val="00CA4444"/>
    <w:rsid w:val="00CA4575"/>
    <w:rsid w:val="00CA484F"/>
    <w:rsid w:val="00CA4C3D"/>
    <w:rsid w:val="00CA4DB8"/>
    <w:rsid w:val="00CA522C"/>
    <w:rsid w:val="00CA558D"/>
    <w:rsid w:val="00CA568F"/>
    <w:rsid w:val="00CA58C7"/>
    <w:rsid w:val="00CA5A59"/>
    <w:rsid w:val="00CA61FD"/>
    <w:rsid w:val="00CA66BF"/>
    <w:rsid w:val="00CA6883"/>
    <w:rsid w:val="00CA6A49"/>
    <w:rsid w:val="00CA7476"/>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3"/>
    <w:rsid w:val="00CB3055"/>
    <w:rsid w:val="00CB32AC"/>
    <w:rsid w:val="00CB3620"/>
    <w:rsid w:val="00CB404F"/>
    <w:rsid w:val="00CB43E8"/>
    <w:rsid w:val="00CB4802"/>
    <w:rsid w:val="00CB4DA3"/>
    <w:rsid w:val="00CB5591"/>
    <w:rsid w:val="00CB5C36"/>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BCB"/>
    <w:rsid w:val="00CD5D65"/>
    <w:rsid w:val="00CD5EFC"/>
    <w:rsid w:val="00CD5F2F"/>
    <w:rsid w:val="00CD640A"/>
    <w:rsid w:val="00CD6493"/>
    <w:rsid w:val="00CD65D6"/>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27E"/>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E7F47"/>
    <w:rsid w:val="00CF06AD"/>
    <w:rsid w:val="00CF0B5F"/>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3D49"/>
    <w:rsid w:val="00CF453F"/>
    <w:rsid w:val="00CF4BF5"/>
    <w:rsid w:val="00CF4DB1"/>
    <w:rsid w:val="00CF596D"/>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885"/>
    <w:rsid w:val="00D15A01"/>
    <w:rsid w:val="00D15CB5"/>
    <w:rsid w:val="00D15D8A"/>
    <w:rsid w:val="00D1619C"/>
    <w:rsid w:val="00D168B8"/>
    <w:rsid w:val="00D169DA"/>
    <w:rsid w:val="00D1772A"/>
    <w:rsid w:val="00D1775B"/>
    <w:rsid w:val="00D17B73"/>
    <w:rsid w:val="00D17F6C"/>
    <w:rsid w:val="00D20500"/>
    <w:rsid w:val="00D20DAD"/>
    <w:rsid w:val="00D20F75"/>
    <w:rsid w:val="00D212C2"/>
    <w:rsid w:val="00D215C6"/>
    <w:rsid w:val="00D218F0"/>
    <w:rsid w:val="00D22455"/>
    <w:rsid w:val="00D226F2"/>
    <w:rsid w:val="00D22B54"/>
    <w:rsid w:val="00D22BCD"/>
    <w:rsid w:val="00D23783"/>
    <w:rsid w:val="00D238E4"/>
    <w:rsid w:val="00D239C9"/>
    <w:rsid w:val="00D23AE0"/>
    <w:rsid w:val="00D2465C"/>
    <w:rsid w:val="00D24D07"/>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70B"/>
    <w:rsid w:val="00D4214E"/>
    <w:rsid w:val="00D42C08"/>
    <w:rsid w:val="00D42DB5"/>
    <w:rsid w:val="00D43693"/>
    <w:rsid w:val="00D43AD4"/>
    <w:rsid w:val="00D43D5B"/>
    <w:rsid w:val="00D43DFC"/>
    <w:rsid w:val="00D444BA"/>
    <w:rsid w:val="00D44608"/>
    <w:rsid w:val="00D44B84"/>
    <w:rsid w:val="00D455A0"/>
    <w:rsid w:val="00D45AB7"/>
    <w:rsid w:val="00D466E9"/>
    <w:rsid w:val="00D46DA8"/>
    <w:rsid w:val="00D46F52"/>
    <w:rsid w:val="00D47343"/>
    <w:rsid w:val="00D47424"/>
    <w:rsid w:val="00D47457"/>
    <w:rsid w:val="00D47F18"/>
    <w:rsid w:val="00D50275"/>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20B"/>
    <w:rsid w:val="00D71D6B"/>
    <w:rsid w:val="00D71E0C"/>
    <w:rsid w:val="00D720A0"/>
    <w:rsid w:val="00D72148"/>
    <w:rsid w:val="00D726C9"/>
    <w:rsid w:val="00D72ACF"/>
    <w:rsid w:val="00D72CD3"/>
    <w:rsid w:val="00D72F56"/>
    <w:rsid w:val="00D7361F"/>
    <w:rsid w:val="00D74691"/>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99A"/>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3B1"/>
    <w:rsid w:val="00D95FC2"/>
    <w:rsid w:val="00D96618"/>
    <w:rsid w:val="00D9683A"/>
    <w:rsid w:val="00D96965"/>
    <w:rsid w:val="00D969F1"/>
    <w:rsid w:val="00D96ED3"/>
    <w:rsid w:val="00D97036"/>
    <w:rsid w:val="00D979D2"/>
    <w:rsid w:val="00DA02DD"/>
    <w:rsid w:val="00DA1735"/>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B77"/>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317"/>
    <w:rsid w:val="00DB679F"/>
    <w:rsid w:val="00DB6AE6"/>
    <w:rsid w:val="00DB6D95"/>
    <w:rsid w:val="00DB6DC2"/>
    <w:rsid w:val="00DB73AA"/>
    <w:rsid w:val="00DB78D7"/>
    <w:rsid w:val="00DC0236"/>
    <w:rsid w:val="00DC060E"/>
    <w:rsid w:val="00DC0E2B"/>
    <w:rsid w:val="00DC1992"/>
    <w:rsid w:val="00DC1BFD"/>
    <w:rsid w:val="00DC1C12"/>
    <w:rsid w:val="00DC21A0"/>
    <w:rsid w:val="00DC2882"/>
    <w:rsid w:val="00DC2B9D"/>
    <w:rsid w:val="00DC3071"/>
    <w:rsid w:val="00DC3078"/>
    <w:rsid w:val="00DC3798"/>
    <w:rsid w:val="00DC437C"/>
    <w:rsid w:val="00DC4BB4"/>
    <w:rsid w:val="00DC4D77"/>
    <w:rsid w:val="00DC5227"/>
    <w:rsid w:val="00DC5CA0"/>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774"/>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8ED"/>
    <w:rsid w:val="00DE5A68"/>
    <w:rsid w:val="00DE5D3E"/>
    <w:rsid w:val="00DE6BA5"/>
    <w:rsid w:val="00DE74CF"/>
    <w:rsid w:val="00DE7765"/>
    <w:rsid w:val="00DE79B4"/>
    <w:rsid w:val="00DE79D3"/>
    <w:rsid w:val="00DF0745"/>
    <w:rsid w:val="00DF0AEF"/>
    <w:rsid w:val="00DF0C40"/>
    <w:rsid w:val="00DF0F19"/>
    <w:rsid w:val="00DF10E3"/>
    <w:rsid w:val="00DF113B"/>
    <w:rsid w:val="00DF11BA"/>
    <w:rsid w:val="00DF1806"/>
    <w:rsid w:val="00DF1DF5"/>
    <w:rsid w:val="00DF26B1"/>
    <w:rsid w:val="00DF2E7C"/>
    <w:rsid w:val="00DF3090"/>
    <w:rsid w:val="00DF34A7"/>
    <w:rsid w:val="00DF3626"/>
    <w:rsid w:val="00DF3BBD"/>
    <w:rsid w:val="00DF3CC3"/>
    <w:rsid w:val="00DF4035"/>
    <w:rsid w:val="00DF42AC"/>
    <w:rsid w:val="00DF43C1"/>
    <w:rsid w:val="00DF4F5E"/>
    <w:rsid w:val="00DF53A4"/>
    <w:rsid w:val="00DF5518"/>
    <w:rsid w:val="00DF55DD"/>
    <w:rsid w:val="00DF5B22"/>
    <w:rsid w:val="00DF5C51"/>
    <w:rsid w:val="00DF6E7A"/>
    <w:rsid w:val="00DF7253"/>
    <w:rsid w:val="00DF72C2"/>
    <w:rsid w:val="00DF7518"/>
    <w:rsid w:val="00DF7709"/>
    <w:rsid w:val="00DF7747"/>
    <w:rsid w:val="00DF7B9D"/>
    <w:rsid w:val="00DF7F26"/>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29C"/>
    <w:rsid w:val="00E04338"/>
    <w:rsid w:val="00E043CD"/>
    <w:rsid w:val="00E04556"/>
    <w:rsid w:val="00E04E14"/>
    <w:rsid w:val="00E0503E"/>
    <w:rsid w:val="00E05360"/>
    <w:rsid w:val="00E054A7"/>
    <w:rsid w:val="00E05F88"/>
    <w:rsid w:val="00E0696B"/>
    <w:rsid w:val="00E06E95"/>
    <w:rsid w:val="00E06FA9"/>
    <w:rsid w:val="00E0783A"/>
    <w:rsid w:val="00E07DEF"/>
    <w:rsid w:val="00E07EF8"/>
    <w:rsid w:val="00E10003"/>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5FD3"/>
    <w:rsid w:val="00E16719"/>
    <w:rsid w:val="00E16B65"/>
    <w:rsid w:val="00E16D56"/>
    <w:rsid w:val="00E16E4C"/>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80E"/>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13F4"/>
    <w:rsid w:val="00E318AC"/>
    <w:rsid w:val="00E31DAE"/>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70E"/>
    <w:rsid w:val="00E43B48"/>
    <w:rsid w:val="00E44AD3"/>
    <w:rsid w:val="00E4589E"/>
    <w:rsid w:val="00E45B01"/>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7A4"/>
    <w:rsid w:val="00E54932"/>
    <w:rsid w:val="00E54DEE"/>
    <w:rsid w:val="00E5540E"/>
    <w:rsid w:val="00E5550F"/>
    <w:rsid w:val="00E557B0"/>
    <w:rsid w:val="00E55975"/>
    <w:rsid w:val="00E5652C"/>
    <w:rsid w:val="00E56893"/>
    <w:rsid w:val="00E56A47"/>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6E26"/>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BD1"/>
    <w:rsid w:val="00E730F1"/>
    <w:rsid w:val="00E731C0"/>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E18"/>
    <w:rsid w:val="00E8639D"/>
    <w:rsid w:val="00E86D33"/>
    <w:rsid w:val="00E86D52"/>
    <w:rsid w:val="00E87567"/>
    <w:rsid w:val="00E905A6"/>
    <w:rsid w:val="00E90971"/>
    <w:rsid w:val="00E911E3"/>
    <w:rsid w:val="00E914FE"/>
    <w:rsid w:val="00E91859"/>
    <w:rsid w:val="00E918CD"/>
    <w:rsid w:val="00E919D2"/>
    <w:rsid w:val="00E92A50"/>
    <w:rsid w:val="00E92E62"/>
    <w:rsid w:val="00E93253"/>
    <w:rsid w:val="00E9350D"/>
    <w:rsid w:val="00E93EF7"/>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68E"/>
    <w:rsid w:val="00EA1F63"/>
    <w:rsid w:val="00EA1FE1"/>
    <w:rsid w:val="00EA20F8"/>
    <w:rsid w:val="00EA2282"/>
    <w:rsid w:val="00EA292A"/>
    <w:rsid w:val="00EA29BE"/>
    <w:rsid w:val="00EA2C80"/>
    <w:rsid w:val="00EA336C"/>
    <w:rsid w:val="00EA360A"/>
    <w:rsid w:val="00EA3691"/>
    <w:rsid w:val="00EA3A9B"/>
    <w:rsid w:val="00EA3CCC"/>
    <w:rsid w:val="00EA4195"/>
    <w:rsid w:val="00EA4C66"/>
    <w:rsid w:val="00EA4F8F"/>
    <w:rsid w:val="00EA567F"/>
    <w:rsid w:val="00EA5A20"/>
    <w:rsid w:val="00EA5F7E"/>
    <w:rsid w:val="00EA64ED"/>
    <w:rsid w:val="00EA6860"/>
    <w:rsid w:val="00EA77ED"/>
    <w:rsid w:val="00EA7BC2"/>
    <w:rsid w:val="00EA7D72"/>
    <w:rsid w:val="00EB03BB"/>
    <w:rsid w:val="00EB0508"/>
    <w:rsid w:val="00EB0862"/>
    <w:rsid w:val="00EB0979"/>
    <w:rsid w:val="00EB1284"/>
    <w:rsid w:val="00EB12C0"/>
    <w:rsid w:val="00EB18E3"/>
    <w:rsid w:val="00EB1CB9"/>
    <w:rsid w:val="00EB1FB9"/>
    <w:rsid w:val="00EB290F"/>
    <w:rsid w:val="00EB2A69"/>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684"/>
    <w:rsid w:val="00EB7F22"/>
    <w:rsid w:val="00EC00C4"/>
    <w:rsid w:val="00EC18C7"/>
    <w:rsid w:val="00EC1C41"/>
    <w:rsid w:val="00EC1C42"/>
    <w:rsid w:val="00EC1D3C"/>
    <w:rsid w:val="00EC2019"/>
    <w:rsid w:val="00EC24B2"/>
    <w:rsid w:val="00EC24BA"/>
    <w:rsid w:val="00EC33A9"/>
    <w:rsid w:val="00EC3547"/>
    <w:rsid w:val="00EC38BF"/>
    <w:rsid w:val="00EC39A9"/>
    <w:rsid w:val="00EC3CD2"/>
    <w:rsid w:val="00EC42B2"/>
    <w:rsid w:val="00EC430D"/>
    <w:rsid w:val="00EC446F"/>
    <w:rsid w:val="00EC4DEE"/>
    <w:rsid w:val="00EC5929"/>
    <w:rsid w:val="00EC67A3"/>
    <w:rsid w:val="00EC691B"/>
    <w:rsid w:val="00EC693F"/>
    <w:rsid w:val="00EC69CF"/>
    <w:rsid w:val="00EC6AAD"/>
    <w:rsid w:val="00EC6BEA"/>
    <w:rsid w:val="00EC7832"/>
    <w:rsid w:val="00EC796D"/>
    <w:rsid w:val="00EC7BE8"/>
    <w:rsid w:val="00EC7D6A"/>
    <w:rsid w:val="00ED01D6"/>
    <w:rsid w:val="00ED0772"/>
    <w:rsid w:val="00ED0A6C"/>
    <w:rsid w:val="00ED0A7F"/>
    <w:rsid w:val="00ED0F19"/>
    <w:rsid w:val="00ED102C"/>
    <w:rsid w:val="00ED119C"/>
    <w:rsid w:val="00ED1688"/>
    <w:rsid w:val="00ED1717"/>
    <w:rsid w:val="00ED1732"/>
    <w:rsid w:val="00ED198E"/>
    <w:rsid w:val="00ED1EE4"/>
    <w:rsid w:val="00ED1F06"/>
    <w:rsid w:val="00ED1F81"/>
    <w:rsid w:val="00ED2704"/>
    <w:rsid w:val="00ED2B8B"/>
    <w:rsid w:val="00ED2D8A"/>
    <w:rsid w:val="00ED2D8E"/>
    <w:rsid w:val="00ED2EDE"/>
    <w:rsid w:val="00ED37DB"/>
    <w:rsid w:val="00ED3979"/>
    <w:rsid w:val="00ED3E3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0BA"/>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F000C5"/>
    <w:rsid w:val="00F001CB"/>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7261"/>
    <w:rsid w:val="00F076B4"/>
    <w:rsid w:val="00F07B50"/>
    <w:rsid w:val="00F07B92"/>
    <w:rsid w:val="00F1022B"/>
    <w:rsid w:val="00F107F4"/>
    <w:rsid w:val="00F10E86"/>
    <w:rsid w:val="00F118FB"/>
    <w:rsid w:val="00F11DA9"/>
    <w:rsid w:val="00F12250"/>
    <w:rsid w:val="00F12E06"/>
    <w:rsid w:val="00F13092"/>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177A0"/>
    <w:rsid w:val="00F20604"/>
    <w:rsid w:val="00F21128"/>
    <w:rsid w:val="00F21444"/>
    <w:rsid w:val="00F215C0"/>
    <w:rsid w:val="00F21658"/>
    <w:rsid w:val="00F21746"/>
    <w:rsid w:val="00F21A51"/>
    <w:rsid w:val="00F21F77"/>
    <w:rsid w:val="00F221E6"/>
    <w:rsid w:val="00F2278A"/>
    <w:rsid w:val="00F22E77"/>
    <w:rsid w:val="00F2316F"/>
    <w:rsid w:val="00F2343D"/>
    <w:rsid w:val="00F23D1F"/>
    <w:rsid w:val="00F242BC"/>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3115"/>
    <w:rsid w:val="00F33116"/>
    <w:rsid w:val="00F3315E"/>
    <w:rsid w:val="00F332CF"/>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E37"/>
    <w:rsid w:val="00F37EA2"/>
    <w:rsid w:val="00F4019E"/>
    <w:rsid w:val="00F41085"/>
    <w:rsid w:val="00F419A2"/>
    <w:rsid w:val="00F41D2D"/>
    <w:rsid w:val="00F41D8A"/>
    <w:rsid w:val="00F42960"/>
    <w:rsid w:val="00F429C6"/>
    <w:rsid w:val="00F429F4"/>
    <w:rsid w:val="00F42A67"/>
    <w:rsid w:val="00F42AAA"/>
    <w:rsid w:val="00F42AD8"/>
    <w:rsid w:val="00F42CE6"/>
    <w:rsid w:val="00F42F26"/>
    <w:rsid w:val="00F431F9"/>
    <w:rsid w:val="00F4330A"/>
    <w:rsid w:val="00F4330F"/>
    <w:rsid w:val="00F434BF"/>
    <w:rsid w:val="00F435D3"/>
    <w:rsid w:val="00F43B27"/>
    <w:rsid w:val="00F43DD2"/>
    <w:rsid w:val="00F4411A"/>
    <w:rsid w:val="00F444BD"/>
    <w:rsid w:val="00F448DA"/>
    <w:rsid w:val="00F45A70"/>
    <w:rsid w:val="00F45AAC"/>
    <w:rsid w:val="00F46385"/>
    <w:rsid w:val="00F473CF"/>
    <w:rsid w:val="00F475E3"/>
    <w:rsid w:val="00F47821"/>
    <w:rsid w:val="00F47898"/>
    <w:rsid w:val="00F47C94"/>
    <w:rsid w:val="00F50187"/>
    <w:rsid w:val="00F50EC2"/>
    <w:rsid w:val="00F50F45"/>
    <w:rsid w:val="00F51C52"/>
    <w:rsid w:val="00F51C9B"/>
    <w:rsid w:val="00F52145"/>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771"/>
    <w:rsid w:val="00F60813"/>
    <w:rsid w:val="00F6119D"/>
    <w:rsid w:val="00F61399"/>
    <w:rsid w:val="00F61C6C"/>
    <w:rsid w:val="00F61CB6"/>
    <w:rsid w:val="00F61D6B"/>
    <w:rsid w:val="00F6208B"/>
    <w:rsid w:val="00F620D5"/>
    <w:rsid w:val="00F6226F"/>
    <w:rsid w:val="00F629D9"/>
    <w:rsid w:val="00F62A6F"/>
    <w:rsid w:val="00F6357A"/>
    <w:rsid w:val="00F6392C"/>
    <w:rsid w:val="00F64312"/>
    <w:rsid w:val="00F64574"/>
    <w:rsid w:val="00F64E77"/>
    <w:rsid w:val="00F654FE"/>
    <w:rsid w:val="00F65B71"/>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419"/>
    <w:rsid w:val="00F81551"/>
    <w:rsid w:val="00F8180F"/>
    <w:rsid w:val="00F82233"/>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0C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3B5"/>
    <w:rsid w:val="00FB59BE"/>
    <w:rsid w:val="00FB5C77"/>
    <w:rsid w:val="00FB5D8A"/>
    <w:rsid w:val="00FB5EC7"/>
    <w:rsid w:val="00FB6257"/>
    <w:rsid w:val="00FB66D3"/>
    <w:rsid w:val="00FB6770"/>
    <w:rsid w:val="00FB67B6"/>
    <w:rsid w:val="00FB68FB"/>
    <w:rsid w:val="00FB7156"/>
    <w:rsid w:val="00FB71F3"/>
    <w:rsid w:val="00FB75D9"/>
    <w:rsid w:val="00FB7F78"/>
    <w:rsid w:val="00FC0542"/>
    <w:rsid w:val="00FC091D"/>
    <w:rsid w:val="00FC0AD7"/>
    <w:rsid w:val="00FC0B31"/>
    <w:rsid w:val="00FC154E"/>
    <w:rsid w:val="00FC18AD"/>
    <w:rsid w:val="00FC19AC"/>
    <w:rsid w:val="00FC1AA2"/>
    <w:rsid w:val="00FC1CC2"/>
    <w:rsid w:val="00FC1DB5"/>
    <w:rsid w:val="00FC1FEF"/>
    <w:rsid w:val="00FC2061"/>
    <w:rsid w:val="00FC21A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730"/>
    <w:rsid w:val="00FE0A1D"/>
    <w:rsid w:val="00FE12A6"/>
    <w:rsid w:val="00FE1872"/>
    <w:rsid w:val="00FE1914"/>
    <w:rsid w:val="00FE1FD3"/>
    <w:rsid w:val="00FE220D"/>
    <w:rsid w:val="00FE25DA"/>
    <w:rsid w:val="00FE2B0D"/>
    <w:rsid w:val="00FE2E27"/>
    <w:rsid w:val="00FE2E66"/>
    <w:rsid w:val="00FE3056"/>
    <w:rsid w:val="00FE367F"/>
    <w:rsid w:val="00FE36E5"/>
    <w:rsid w:val="00FE38DE"/>
    <w:rsid w:val="00FE3ADA"/>
    <w:rsid w:val="00FE3E10"/>
    <w:rsid w:val="00FE49EF"/>
    <w:rsid w:val="00FE4A13"/>
    <w:rsid w:val="00FE50B0"/>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2EE7"/>
    <w:rsid w:val="00FF3C9C"/>
    <w:rsid w:val="00FF3D02"/>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86D"/>
    <w:pPr>
      <w:spacing w:before="60" w:after="180" w:line="360" w:lineRule="atLeast"/>
      <w:ind w:left="851" w:hanging="284"/>
      <w:jc w:val="both"/>
    </w:pPr>
    <w:rPr>
      <w:rFonts w:eastAsia="MS Mincho"/>
      <w:lang w:val="en-GB"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标题 1"/>
    <w:basedOn w:val="Normal"/>
    <w:next w:val="Normal"/>
    <w:link w:val="Heading1Char1"/>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aliases w:val="DO NOT USE_h2,h2,h21,H2,Head2A,2,UNDERRUBRIK 1-2,标题 2,Header 2,Header2,22,heading2,2nd level,H21,H22,H23,H24,H25,R2,E2,†berschrift 2,õberschrift 2,Head 2,l2,TitreProp,ITT t2,PA Major Section,Livello 2"/>
    <w:basedOn w:val="Normal"/>
    <w:next w:val="Normal"/>
    <w:link w:val="Heading2Char"/>
    <w:qFormat/>
    <w:rsid w:val="00FB75D9"/>
    <w:pPr>
      <w:keepNext/>
      <w:outlineLvl w:val="1"/>
    </w:pPr>
    <w:rPr>
      <w:rFonts w:ascii="Arial" w:eastAsia="돋움" w:hAnsi="Arial"/>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AF5A9F"/>
    <w:pPr>
      <w:keepNext/>
      <w:ind w:leftChars="300" w:left="300" w:hangingChars="200" w:hanging="2000"/>
      <w:outlineLvl w:val="2"/>
    </w:pPr>
    <w:rPr>
      <w:rFonts w:ascii="Arial" w:eastAsia="돋움" w:hAnsi="Arial"/>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Normal"/>
    <w:next w:val="Normal"/>
    <w:link w:val="Heading4Char"/>
    <w:qFormat/>
    <w:rsid w:val="00602060"/>
    <w:pPr>
      <w:keepNext/>
      <w:ind w:leftChars="400" w:left="400" w:hangingChars="200" w:hanging="2000"/>
      <w:outlineLvl w:val="3"/>
    </w:pPr>
    <w:rPr>
      <w:b/>
      <w:bCs/>
    </w:rPr>
  </w:style>
  <w:style w:type="paragraph" w:styleId="Heading5">
    <w:name w:val="heading 5"/>
    <w:aliases w:val="h5,Heading5"/>
    <w:basedOn w:val="Normal"/>
    <w:next w:val="Normal"/>
    <w:link w:val="Heading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aliases w:val="h6"/>
    <w:basedOn w:val="H6"/>
    <w:next w:val="Normal"/>
    <w:link w:val="Heading6Char"/>
    <w:qFormat/>
    <w:rsid w:val="001C6321"/>
    <w:pPr>
      <w:outlineLvl w:val="5"/>
    </w:pPr>
  </w:style>
  <w:style w:type="paragraph" w:styleId="Heading7">
    <w:name w:val="heading 7"/>
    <w:basedOn w:val="H6"/>
    <w:next w:val="Normal"/>
    <w:link w:val="Heading7Char"/>
    <w:uiPriority w:val="9"/>
    <w:qFormat/>
    <w:rsid w:val="001C6321"/>
    <w:pPr>
      <w:outlineLvl w:val="6"/>
    </w:pPr>
  </w:style>
  <w:style w:type="paragraph" w:styleId="Heading8">
    <w:name w:val="heading 8"/>
    <w:basedOn w:val="Heading1"/>
    <w:next w:val="Normal"/>
    <w:link w:val="Heading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Heading9">
    <w:name w:val="heading 9"/>
    <w:basedOn w:val="Heading8"/>
    <w:next w:val="Normal"/>
    <w:link w:val="Heading9Char"/>
    <w:uiPriority w:val="9"/>
    <w:qFormat/>
    <w:rsid w:val="001C6321"/>
    <w:pPr>
      <w:outlineLvl w:val="8"/>
    </w:pPr>
    <w:rPr>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BalloonText">
    <w:name w:val="Balloon Text"/>
    <w:basedOn w:val="Normal"/>
    <w:link w:val="BalloonTextChar"/>
    <w:uiPriority w:val="99"/>
    <w:qFormat/>
    <w:rsid w:val="00AC6C0A"/>
    <w:rPr>
      <w:rFonts w:ascii="Arial" w:eastAsia="돋움" w:hAnsi="Arial"/>
      <w:sz w:val="18"/>
      <w:szCs w:val="18"/>
    </w:rPr>
  </w:style>
  <w:style w:type="table" w:styleId="TableGrid">
    <w:name w:val="Table Grid"/>
    <w:aliases w:val="TableGrid"/>
    <w:basedOn w:val="TableNormal"/>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Normal"/>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正文文本"/>
    <w:basedOn w:val="Normal"/>
    <w:link w:val="BodyTextChar"/>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Heading1"/>
    <w:rsid w:val="00031B83"/>
    <w:rPr>
      <w:rFonts w:eastAsia="바탕"/>
      <w:sz w:val="24"/>
    </w:rPr>
  </w:style>
  <w:style w:type="character" w:styleId="CommentReference">
    <w:name w:val="annotation reference"/>
    <w:qFormat/>
    <w:rsid w:val="003B6537"/>
    <w:rPr>
      <w:sz w:val="18"/>
      <w:szCs w:val="18"/>
    </w:rPr>
  </w:style>
  <w:style w:type="paragraph" w:styleId="CommentText">
    <w:name w:val="annotation text"/>
    <w:basedOn w:val="Normal"/>
    <w:link w:val="CommentTextChar"/>
    <w:uiPriority w:val="99"/>
    <w:qFormat/>
    <w:rsid w:val="003B6537"/>
  </w:style>
  <w:style w:type="paragraph" w:styleId="CommentSubject">
    <w:name w:val="annotation subject"/>
    <w:basedOn w:val="CommentText"/>
    <w:next w:val="CommentText"/>
    <w:link w:val="CommentSubjectChar"/>
    <w:uiPriority w:val="99"/>
    <w:qFormat/>
    <w:rsid w:val="003B6537"/>
    <w:rPr>
      <w:b/>
      <w:bCs/>
    </w:rPr>
  </w:style>
  <w:style w:type="paragraph" w:styleId="DocumentMap">
    <w:name w:val="Document Map"/>
    <w:basedOn w:val="Normal"/>
    <w:link w:val="DocumentMapChar"/>
    <w:uiPriority w:val="99"/>
    <w:qFormat/>
    <w:rsid w:val="00A03930"/>
    <w:pPr>
      <w:shd w:val="clear" w:color="auto" w:fill="000080"/>
    </w:pPr>
    <w:rPr>
      <w:rFonts w:ascii="Arial" w:eastAsia="돋움" w:hAnsi="Arial"/>
    </w:rPr>
  </w:style>
  <w:style w:type="paragraph" w:styleId="ListParagraph">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Normal"/>
    <w:link w:val="ListParagraphChar"/>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Normal"/>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Normal"/>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Emphasis">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qFormat/>
    <w:rsid w:val="00DD0A02"/>
    <w:pPr>
      <w:spacing w:before="120" w:after="120"/>
    </w:pPr>
    <w:rPr>
      <w:rFonts w:eastAsia="MS Gothic"/>
      <w:b/>
      <w:sz w:val="24"/>
      <w:lang w:eastAsia="ja-JP"/>
    </w:rPr>
  </w:style>
  <w:style w:type="paragraph" w:styleId="ListBullet">
    <w:name w:val="List Bullet"/>
    <w:basedOn w:val="Normal"/>
    <w:autoRedefine/>
    <w:qFormat/>
    <w:rsid w:val="00DD0A02"/>
    <w:pPr>
      <w:numPr>
        <w:numId w:val="2"/>
      </w:numPr>
      <w:spacing w:after="0"/>
    </w:pPr>
    <w:rPr>
      <w:rFonts w:eastAsia="MS Gothic"/>
      <w:sz w:val="24"/>
      <w:lang w:eastAsia="ja-JP"/>
    </w:rPr>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link w:val="Heading1"/>
    <w:qFormat/>
    <w:rsid w:val="00DD0A02"/>
    <w:rPr>
      <w:rFonts w:ascii="Arial" w:eastAsia="MS Gothic" w:hAnsi="Arial"/>
      <w:kern w:val="28"/>
      <w:sz w:val="28"/>
      <w:lang w:val="en-GB"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qFormat/>
    <w:rsid w:val="00DD0A02"/>
    <w:rPr>
      <w:rFonts w:eastAsia="MS Gothic"/>
      <w:b/>
      <w:sz w:val="24"/>
      <w:lang w:val="en-GB" w:eastAsia="ja-JP"/>
    </w:rPr>
  </w:style>
  <w:style w:type="paragraph" w:styleId="Revision">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Normal"/>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正文文本 Char1"/>
    <w:link w:val="BodyText"/>
    <w:qFormat/>
    <w:rsid w:val="00046DEE"/>
    <w:rPr>
      <w:rFonts w:eastAsia="MS Mincho"/>
      <w:szCs w:val="24"/>
      <w:lang w:eastAsia="en-US"/>
    </w:rPr>
  </w:style>
  <w:style w:type="paragraph" w:customStyle="1" w:styleId="References">
    <w:name w:val="References"/>
    <w:basedOn w:val="Normal"/>
    <w:qFormat/>
    <w:rsid w:val="00B543E0"/>
    <w:pPr>
      <w:numPr>
        <w:numId w:val="3"/>
      </w:numPr>
      <w:autoSpaceDE w:val="0"/>
      <w:autoSpaceDN w:val="0"/>
      <w:spacing w:after="60"/>
    </w:pPr>
    <w:rPr>
      <w:rFonts w:eastAsia="SimSun"/>
      <w:sz w:val="22"/>
      <w:szCs w:val="16"/>
      <w:lang w:val="en-US"/>
    </w:rPr>
  </w:style>
  <w:style w:type="paragraph" w:customStyle="1" w:styleId="a2">
    <w:name w:val="_내용"/>
    <w:basedOn w:val="Normal"/>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Normal"/>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Normal"/>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List2"/>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List2">
    <w:name w:val="List 2"/>
    <w:basedOn w:val="Normal"/>
    <w:link w:val="List2Char"/>
    <w:qFormat/>
    <w:rsid w:val="00061401"/>
    <w:pPr>
      <w:ind w:leftChars="400" w:left="100" w:hangingChars="200" w:hanging="200"/>
      <w:contextualSpacing/>
    </w:pPr>
  </w:style>
  <w:style w:type="paragraph" w:styleId="Footer">
    <w:name w:val="footer"/>
    <w:basedOn w:val="Normal"/>
    <w:link w:val="FooterChar"/>
    <w:uiPriority w:val="99"/>
    <w:qFormat/>
    <w:rsid w:val="00CB15B0"/>
    <w:pPr>
      <w:tabs>
        <w:tab w:val="center" w:pos="4513"/>
        <w:tab w:val="right" w:pos="9026"/>
      </w:tabs>
      <w:snapToGrid w:val="0"/>
    </w:pPr>
  </w:style>
  <w:style w:type="character" w:customStyle="1" w:styleId="FooterChar">
    <w:name w:val="Footer Char"/>
    <w:link w:val="Footer"/>
    <w:uiPriority w:val="99"/>
    <w:qFormat/>
    <w:rsid w:val="00CB15B0"/>
    <w:rPr>
      <w:rFonts w:eastAsia="MS Mincho"/>
      <w:lang w:val="en-GB" w:eastAsia="en-US"/>
    </w:rPr>
  </w:style>
  <w:style w:type="character" w:styleId="Hyperlink">
    <w:name w:val="Hyperlink"/>
    <w:uiPriority w:val="99"/>
    <w:qFormat/>
    <w:rsid w:val="00DC4D77"/>
    <w:rPr>
      <w:color w:val="0000FF"/>
      <w:u w:val="single"/>
    </w:rPr>
  </w:style>
  <w:style w:type="paragraph" w:styleId="NormalWeb">
    <w:name w:val="Normal (Web)"/>
    <w:basedOn w:val="Normal"/>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Normal"/>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
    <w:name w:val="표 구분선1"/>
    <w:basedOn w:val="TableNormal"/>
    <w:next w:val="TableGrid"/>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1st level - Bullet List Paragraph Char"/>
    <w:link w:val="ListParagraph"/>
    <w:uiPriority w:val="34"/>
    <w:qFormat/>
    <w:locked/>
    <w:rsid w:val="00953CD8"/>
    <w:rPr>
      <w:rFonts w:ascii="바탕" w:hAnsi="바탕" w:cs="굴림"/>
    </w:rPr>
  </w:style>
  <w:style w:type="table" w:customStyle="1" w:styleId="3">
    <w:name w:val="표 구분선3"/>
    <w:basedOn w:val="TableNormal"/>
    <w:next w:val="TableGrid"/>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ListParagraph"/>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PlaceholderText">
    <w:name w:val="Placeholder Text"/>
    <w:basedOn w:val="DefaultParagraphFont"/>
    <w:uiPriority w:val="99"/>
    <w:qFormat/>
    <w:rsid w:val="00DB3543"/>
    <w:rPr>
      <w:color w:val="808080"/>
    </w:rPr>
  </w:style>
  <w:style w:type="table" w:customStyle="1" w:styleId="TableGrid1">
    <w:name w:val="TableGrid1"/>
    <w:basedOn w:val="TableNormal"/>
    <w:next w:val="TableGrid"/>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특허 방법"/>
    <w:basedOn w:val="Normal"/>
    <w:link w:val="Char"/>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
    <w:name w:val="특허 방법 Char"/>
    <w:basedOn w:val="DefaultParagraphFont"/>
    <w:link w:val="a3"/>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ommentTextChar">
    <w:name w:val="Comment Text Char"/>
    <w:basedOn w:val="DefaultParagraphFont"/>
    <w:link w:val="CommentText"/>
    <w:uiPriority w:val="99"/>
    <w:qFormat/>
    <w:rsid w:val="00C4405F"/>
    <w:rPr>
      <w:rFonts w:eastAsia="MS Mincho"/>
      <w:lang w:val="en-GB" w:eastAsia="en-US"/>
    </w:rPr>
  </w:style>
  <w:style w:type="character" w:customStyle="1" w:styleId="Heading5Char">
    <w:name w:val="Heading 5 Char"/>
    <w:aliases w:val="h5 Char,Heading5 Char"/>
    <w:basedOn w:val="DefaultParagraphFont"/>
    <w:link w:val="Heading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Normal"/>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DefaultParagraphFont"/>
    <w:qFormat/>
    <w:rsid w:val="00C31602"/>
    <w:rPr>
      <w:rFonts w:ascii="Segoe UI" w:hAnsi="Segoe UI" w:cs="Segoe UI" w:hint="default"/>
      <w:sz w:val="18"/>
      <w:szCs w:val="18"/>
    </w:rPr>
  </w:style>
  <w:style w:type="character" w:customStyle="1" w:styleId="cf11">
    <w:name w:val="cf11"/>
    <w:basedOn w:val="DefaultParagraphFont"/>
    <w:rsid w:val="00C31602"/>
    <w:rPr>
      <w:rFonts w:ascii="Segoe UI" w:hAnsi="Segoe UI" w:cs="Segoe UI" w:hint="default"/>
      <w:sz w:val="18"/>
      <w:szCs w:val="18"/>
    </w:rPr>
  </w:style>
  <w:style w:type="character" w:customStyle="1" w:styleId="Heading6Char">
    <w:name w:val="Heading 6 Char"/>
    <w:aliases w:val="h6 Char"/>
    <w:basedOn w:val="DefaultParagraphFont"/>
    <w:link w:val="Heading6"/>
    <w:uiPriority w:val="9"/>
    <w:qFormat/>
    <w:rsid w:val="001C6321"/>
    <w:rPr>
      <w:rFonts w:ascii="Arial" w:eastAsia="Times New Roman" w:hAnsi="Arial"/>
      <w:lang w:val="x-none" w:eastAsia="x-none"/>
    </w:rPr>
  </w:style>
  <w:style w:type="character" w:customStyle="1" w:styleId="Heading7Char">
    <w:name w:val="Heading 7 Char"/>
    <w:basedOn w:val="DefaultParagraphFont"/>
    <w:link w:val="Heading7"/>
    <w:uiPriority w:val="9"/>
    <w:qFormat/>
    <w:rsid w:val="001C6321"/>
    <w:rPr>
      <w:rFonts w:ascii="Arial" w:eastAsia="Times New Roman" w:hAnsi="Arial"/>
      <w:lang w:val="x-none" w:eastAsia="x-none"/>
    </w:rPr>
  </w:style>
  <w:style w:type="character" w:customStyle="1" w:styleId="Heading8Char">
    <w:name w:val="Heading 8 Char"/>
    <w:basedOn w:val="DefaultParagraphFont"/>
    <w:link w:val="Heading8"/>
    <w:uiPriority w:val="9"/>
    <w:qFormat/>
    <w:rsid w:val="001C6321"/>
    <w:rPr>
      <w:rFonts w:ascii="Arial" w:eastAsia="Times New Roman" w:hAnsi="Arial"/>
      <w:sz w:val="36"/>
      <w:lang w:val="en-GB" w:eastAsia="ja-JP"/>
    </w:rPr>
  </w:style>
  <w:style w:type="character" w:customStyle="1" w:styleId="Heading9Char">
    <w:name w:val="Heading 9 Char"/>
    <w:basedOn w:val="DefaultParagraphFont"/>
    <w:link w:val="Heading9"/>
    <w:uiPriority w:val="9"/>
    <w:qFormat/>
    <w:rsid w:val="001C6321"/>
    <w:rPr>
      <w:rFonts w:ascii="Arial" w:eastAsia="Times New Roman" w:hAnsi="Arial"/>
      <w:sz w:val="36"/>
      <w:lang w:val="x-none" w:eastAsia="x-none"/>
    </w:rPr>
  </w:style>
  <w:style w:type="numbering" w:customStyle="1" w:styleId="NoList1">
    <w:name w:val="No List1"/>
    <w:next w:val="NoList"/>
    <w:uiPriority w:val="99"/>
    <w:semiHidden/>
    <w:unhideWhenUsed/>
    <w:rsid w:val="001C6321"/>
  </w:style>
  <w:style w:type="paragraph" w:styleId="TOC8">
    <w:name w:val="toc 8"/>
    <w:basedOn w:val="TOC1"/>
    <w:uiPriority w:val="39"/>
    <w:qFormat/>
    <w:rsid w:val="001C6321"/>
    <w:pPr>
      <w:spacing w:before="180"/>
      <w:ind w:left="2693" w:hanging="2693"/>
    </w:pPr>
    <w:rPr>
      <w:b/>
    </w:rPr>
  </w:style>
  <w:style w:type="paragraph" w:styleId="TOC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5">
    <w:name w:val="toc 5"/>
    <w:basedOn w:val="TOC4"/>
    <w:uiPriority w:val="39"/>
    <w:qFormat/>
    <w:rsid w:val="001C6321"/>
    <w:pPr>
      <w:ind w:left="1701" w:hanging="1701"/>
    </w:pPr>
  </w:style>
  <w:style w:type="paragraph" w:styleId="TOC4">
    <w:name w:val="toc 4"/>
    <w:basedOn w:val="TOC3"/>
    <w:uiPriority w:val="39"/>
    <w:qFormat/>
    <w:rsid w:val="001C6321"/>
    <w:pPr>
      <w:ind w:left="1418" w:hanging="1418"/>
    </w:pPr>
  </w:style>
  <w:style w:type="paragraph" w:styleId="TOC3">
    <w:name w:val="toc 3"/>
    <w:basedOn w:val="TOC2"/>
    <w:uiPriority w:val="39"/>
    <w:qFormat/>
    <w:rsid w:val="001C6321"/>
    <w:pPr>
      <w:ind w:left="1134" w:hanging="1134"/>
    </w:pPr>
  </w:style>
  <w:style w:type="paragraph" w:styleId="TOC2">
    <w:name w:val="toc 2"/>
    <w:basedOn w:val="TOC1"/>
    <w:uiPriority w:val="39"/>
    <w:qFormat/>
    <w:rsid w:val="001C6321"/>
    <w:pPr>
      <w:keepNext w:val="0"/>
      <w:spacing w:before="0"/>
      <w:ind w:left="851" w:hanging="851"/>
    </w:pPr>
    <w:rPr>
      <w:sz w:val="20"/>
    </w:rPr>
  </w:style>
  <w:style w:type="paragraph" w:styleId="Index2">
    <w:name w:val="index 2"/>
    <w:basedOn w:val="Index1"/>
    <w:qFormat/>
    <w:rsid w:val="001C6321"/>
    <w:pPr>
      <w:ind w:left="284"/>
    </w:pPr>
  </w:style>
  <w:style w:type="paragraph" w:styleId="Index1">
    <w:name w:val="index 1"/>
    <w:basedOn w:val="Normal"/>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ListNumber2">
    <w:name w:val="List Number 2"/>
    <w:basedOn w:val="ListNumber"/>
    <w:qFormat/>
    <w:rsid w:val="001C6321"/>
    <w:pPr>
      <w:ind w:left="851"/>
    </w:pPr>
  </w:style>
  <w:style w:type="character" w:styleId="FootnoteReference">
    <w:name w:val="footnote reference"/>
    <w:qFormat/>
    <w:rsid w:val="001C632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C6321"/>
    <w:rPr>
      <w:rFonts w:eastAsia="Times New Roman"/>
      <w:sz w:val="16"/>
      <w:lang w:val="en-GB" w:eastAsia="ja-JP"/>
    </w:rPr>
  </w:style>
  <w:style w:type="paragraph" w:customStyle="1" w:styleId="NO">
    <w:name w:val="NO"/>
    <w:basedOn w:val="Normal"/>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TOC9">
    <w:name w:val="toc 9"/>
    <w:basedOn w:val="TOC8"/>
    <w:uiPriority w:val="39"/>
    <w:qFormat/>
    <w:rsid w:val="001C6321"/>
    <w:pPr>
      <w:ind w:left="1418" w:hanging="1418"/>
    </w:pPr>
  </w:style>
  <w:style w:type="paragraph" w:customStyle="1" w:styleId="EX">
    <w:name w:val="EX"/>
    <w:basedOn w:val="Normal"/>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Normal"/>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TOC6">
    <w:name w:val="toc 6"/>
    <w:basedOn w:val="TOC5"/>
    <w:next w:val="Normal"/>
    <w:uiPriority w:val="39"/>
    <w:qFormat/>
    <w:rsid w:val="001C6321"/>
    <w:pPr>
      <w:ind w:left="1985" w:hanging="1985"/>
    </w:pPr>
  </w:style>
  <w:style w:type="paragraph" w:styleId="TOC7">
    <w:name w:val="toc 7"/>
    <w:basedOn w:val="TOC6"/>
    <w:next w:val="Normal"/>
    <w:uiPriority w:val="39"/>
    <w:qFormat/>
    <w:rsid w:val="001C6321"/>
    <w:pPr>
      <w:ind w:left="2268" w:hanging="2268"/>
    </w:pPr>
  </w:style>
  <w:style w:type="paragraph" w:styleId="ListBullet2">
    <w:name w:val="List Bullet 2"/>
    <w:aliases w:val="lb2"/>
    <w:basedOn w:val="ListBullet"/>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ListBullet3">
    <w:name w:val="List Bullet 3"/>
    <w:basedOn w:val="ListBullet2"/>
    <w:qFormat/>
    <w:rsid w:val="001C6321"/>
    <w:pPr>
      <w:ind w:left="1135"/>
    </w:pPr>
  </w:style>
  <w:style w:type="paragraph" w:styleId="ListNumber">
    <w:name w:val="List Number"/>
    <w:basedOn w:val="List"/>
    <w:qFormat/>
    <w:rsid w:val="001C6321"/>
  </w:style>
  <w:style w:type="paragraph" w:customStyle="1" w:styleId="EQ">
    <w:name w:val="EQ"/>
    <w:basedOn w:val="Normal"/>
    <w:next w:val="Normal"/>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Heading5"/>
    <w:next w:val="Normal"/>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link w:val="List3Char"/>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List4">
    <w:name w:val="List 4"/>
    <w:basedOn w:val="List3"/>
    <w:qFormat/>
    <w:rsid w:val="001C6321"/>
    <w:pPr>
      <w:ind w:left="1418"/>
    </w:pPr>
  </w:style>
  <w:style w:type="paragraph" w:styleId="List5">
    <w:name w:val="List 5"/>
    <w:basedOn w:val="List4"/>
    <w:qFormat/>
    <w:rsid w:val="001C6321"/>
    <w:pPr>
      <w:ind w:left="1702"/>
    </w:pPr>
  </w:style>
  <w:style w:type="paragraph" w:customStyle="1" w:styleId="EditorsNote">
    <w:name w:val="Editor's Note"/>
    <w:basedOn w:val="NO"/>
    <w:link w:val="EditorsNoteChar"/>
    <w:qFormat/>
    <w:rsid w:val="001C6321"/>
    <w:rPr>
      <w:color w:val="FF0000"/>
    </w:rPr>
  </w:style>
  <w:style w:type="paragraph" w:styleId="List">
    <w:name w:val="List"/>
    <w:basedOn w:val="Normal"/>
    <w:link w:val="ListChar"/>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ListBullet4">
    <w:name w:val="List Bullet 4"/>
    <w:basedOn w:val="ListBullet3"/>
    <w:qFormat/>
    <w:rsid w:val="001C6321"/>
    <w:pPr>
      <w:ind w:left="1418"/>
    </w:pPr>
  </w:style>
  <w:style w:type="paragraph" w:styleId="ListBullet5">
    <w:name w:val="List Bullet 5"/>
    <w:basedOn w:val="ListBullet4"/>
    <w:qFormat/>
    <w:rsid w:val="001C6321"/>
    <w:pPr>
      <w:ind w:left="1702"/>
    </w:pPr>
  </w:style>
  <w:style w:type="paragraph" w:customStyle="1" w:styleId="B1">
    <w:name w:val="B1"/>
    <w:basedOn w:val="List"/>
    <w:link w:val="B1Char1"/>
    <w:qFormat/>
    <w:rsid w:val="001C6321"/>
    <w:rPr>
      <w:lang w:val="x-none" w:eastAsia="x-none"/>
    </w:rPr>
  </w:style>
  <w:style w:type="paragraph" w:customStyle="1" w:styleId="B3">
    <w:name w:val="B3"/>
    <w:basedOn w:val="List3"/>
    <w:link w:val="B3Char2"/>
    <w:qFormat/>
    <w:rsid w:val="001C6321"/>
  </w:style>
  <w:style w:type="paragraph" w:customStyle="1" w:styleId="B4">
    <w:name w:val="B4"/>
    <w:basedOn w:val="List4"/>
    <w:link w:val="B4Char"/>
    <w:qFormat/>
    <w:rsid w:val="001C6321"/>
    <w:rPr>
      <w:lang w:val="x-none" w:eastAsia="x-none"/>
    </w:rPr>
  </w:style>
  <w:style w:type="paragraph" w:customStyle="1" w:styleId="B5">
    <w:name w:val="B5"/>
    <w:basedOn w:val="List5"/>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FollowedHyperlink">
    <w:name w:val="FollowedHyperlink"/>
    <w:uiPriority w:val="99"/>
    <w:qFormat/>
    <w:rsid w:val="001C6321"/>
    <w:rPr>
      <w:color w:val="800080"/>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1C6321"/>
    <w:rPr>
      <w:rFonts w:eastAsia="MS Mincho"/>
      <w:b/>
      <w:bCs/>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BalloonTextChar">
    <w:name w:val="Balloon Text Char"/>
    <w:link w:val="BalloonText"/>
    <w:uiPriority w:val="99"/>
    <w:qFormat/>
    <w:rsid w:val="001C6321"/>
    <w:rPr>
      <w:rFonts w:ascii="Arial" w:eastAsia="돋움" w:hAnsi="Arial"/>
      <w:sz w:val="18"/>
      <w:szCs w:val="18"/>
      <w:lang w:val="en-GB" w:eastAsia="en-US"/>
    </w:rPr>
  </w:style>
  <w:style w:type="paragraph" w:styleId="IndexHeading">
    <w:name w:val="index heading"/>
    <w:basedOn w:val="Normal"/>
    <w:next w:val="Normal"/>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Normal"/>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Normal"/>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Normal"/>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Normal"/>
    <w:next w:val="Normal"/>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Normal"/>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PlainText">
    <w:name w:val="Plain Text"/>
    <w:basedOn w:val="Normal"/>
    <w:link w:val="PlainTextChar"/>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Normal"/>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TableNormal"/>
    <w:next w:val="TableGrid"/>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BodyTextIndentChar">
    <w:name w:val="Body Text Indent Char"/>
    <w:basedOn w:val="DefaultParagraphFont"/>
    <w:link w:val="BodyTextIndent"/>
    <w:uiPriority w:val="99"/>
    <w:rsid w:val="001C6321"/>
    <w:rPr>
      <w:rFonts w:eastAsia="MS Mincho"/>
      <w:sz w:val="22"/>
      <w:lang w:val="x-none" w:eastAsia="zh-CN"/>
    </w:rPr>
  </w:style>
  <w:style w:type="paragraph" w:styleId="BodyText2">
    <w:name w:val="Body Text 2"/>
    <w:basedOn w:val="Normal"/>
    <w:link w:val="BodyText2Char"/>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BodyText2Char">
    <w:name w:val="Body Text 2 Char"/>
    <w:basedOn w:val="DefaultParagraphFont"/>
    <w:link w:val="BodyText2"/>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PageNumber">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Code">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Normal"/>
    <w:next w:val="Normal"/>
    <w:link w:val="EmailDiscussionChar"/>
    <w:rsid w:val="001C6321"/>
    <w:pPr>
      <w:numPr>
        <w:numId w:val="11"/>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NoSpacing">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Normal"/>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Normal"/>
    <w:next w:val="Normal"/>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4">
    <w:name w:val="A"/>
    <w:basedOn w:val="Normal"/>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4"/>
    <w:rsid w:val="001C6321"/>
    <w:rPr>
      <w:rFonts w:ascii="Calibri" w:eastAsia="MS Mincho" w:hAnsi="Calibri" w:cs="Calibri"/>
      <w:color w:val="0070C0"/>
      <w:sz w:val="22"/>
      <w:szCs w:val="24"/>
      <w:lang w:val="en-GB" w:eastAsia="en-GB"/>
    </w:rPr>
  </w:style>
  <w:style w:type="paragraph" w:customStyle="1" w:styleId="Prop">
    <w:name w:val="Prop"/>
    <w:basedOn w:val="ListParagraph"/>
    <w:autoRedefine/>
    <w:qFormat/>
    <w:rsid w:val="001C6321"/>
    <w:pPr>
      <w:numPr>
        <w:numId w:val="12"/>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Normal"/>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
    <w:name w:val="표 구분선11"/>
    <w:basedOn w:val="TableNormal"/>
    <w:next w:val="TableGrid"/>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Heading2Char">
    <w:name w:val="Heading 2 Char"/>
    <w:aliases w:val="DO NOT USE_h2 Char,h2 Char,h21 Char,H2 Char,Head2A Char,2 Char1,UNDERRUBRIK 1-2 Char,标题 2 Char,Header 2 Char,Header2 Char,22 Char,heading2 Char,2nd level Char,H21 Char,H22 Char,H23 Char,H24 Char,H25 Char,R2 Char,E2 Char,†berschrift 2 Char"/>
    <w:link w:val="Heading2"/>
    <w:qFormat/>
    <w:rsid w:val="001C6321"/>
    <w:rPr>
      <w:rFonts w:ascii="Arial" w:eastAsia="돋움" w:hAnsi="Arial"/>
      <w:lang w:val="en-GB" w:eastAsia="en-US"/>
    </w:rPr>
  </w:style>
  <w:style w:type="paragraph" w:customStyle="1" w:styleId="2Char">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Normal"/>
    <w:next w:val="Doc-text2"/>
    <w:uiPriority w:val="99"/>
    <w:qFormat/>
    <w:rsid w:val="001C6321"/>
    <w:pPr>
      <w:numPr>
        <w:numId w:val="14"/>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13"/>
      </w:numPr>
      <w:tabs>
        <w:tab w:val="clear" w:pos="1622"/>
      </w:tabs>
      <w:spacing w:before="0" w:line="240" w:lineRule="auto"/>
      <w:jc w:val="left"/>
    </w:pPr>
  </w:style>
  <w:style w:type="paragraph" w:styleId="TableofFigures">
    <w:name w:val="table of figures"/>
    <w:basedOn w:val="Normal"/>
    <w:next w:val="Normal"/>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Heading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Normal"/>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15"/>
      </w:numPr>
      <w:tabs>
        <w:tab w:val="left" w:pos="1259"/>
        <w:tab w:val="left" w:pos="1622"/>
      </w:tabs>
      <w:ind w:left="1627" w:hanging="697"/>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sid w:val="001C6321"/>
    <w:rPr>
      <w:rFonts w:ascii="Arial" w:eastAsia="MS Mincho" w:hAnsi="Arial"/>
      <w:b/>
      <w:noProof/>
      <w:sz w:val="18"/>
      <w:lang w:val="en-GB" w:eastAsia="en-US"/>
    </w:rPr>
  </w:style>
  <w:style w:type="paragraph" w:customStyle="1" w:styleId="b30">
    <w:name w:val="b3"/>
    <w:basedOn w:val="Normal"/>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Normal"/>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Normal"/>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NoList"/>
    <w:uiPriority w:val="99"/>
    <w:semiHidden/>
    <w:unhideWhenUsed/>
    <w:rsid w:val="001C6321"/>
  </w:style>
  <w:style w:type="paragraph" w:customStyle="1" w:styleId="Debug-comment">
    <w:name w:val="Debug-comment"/>
    <w:basedOn w:val="Normal"/>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Normal"/>
    <w:qFormat/>
    <w:rsid w:val="001C6321"/>
    <w:pPr>
      <w:widowControl w:val="0"/>
      <w:numPr>
        <w:numId w:val="16"/>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Normal"/>
    <w:link w:val="ProposalChar"/>
    <w:uiPriority w:val="99"/>
    <w:qFormat/>
    <w:rsid w:val="001C6321"/>
    <w:pPr>
      <w:numPr>
        <w:numId w:val="17"/>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ListParagraph"/>
    <w:link w:val="Cat-c-ProposalChar"/>
    <w:qFormat/>
    <w:rsid w:val="001C6321"/>
    <w:pPr>
      <w:widowControl w:val="0"/>
      <w:numPr>
        <w:numId w:val="18"/>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DefaultParagraphFont"/>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BodyText"/>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DefaultParagraphFont"/>
    <w:qFormat/>
    <w:rsid w:val="001C6321"/>
  </w:style>
  <w:style w:type="character" w:customStyle="1" w:styleId="CommentSubjectChar">
    <w:name w:val="Comment Subject Char"/>
    <w:basedOn w:val="CommentTextChar"/>
    <w:link w:val="CommentSubject"/>
    <w:uiPriority w:val="99"/>
    <w:qFormat/>
    <w:rsid w:val="001C6321"/>
    <w:rPr>
      <w:rFonts w:eastAsia="MS Mincho"/>
      <w:b/>
      <w:bCs/>
      <w:lang w:val="en-GB" w:eastAsia="en-US"/>
    </w:rPr>
  </w:style>
  <w:style w:type="character" w:customStyle="1" w:styleId="DocumentMapChar">
    <w:name w:val="Document Map Char"/>
    <w:basedOn w:val="DefaultParagraphFont"/>
    <w:link w:val="DocumentMap"/>
    <w:uiPriority w:val="99"/>
    <w:qFormat/>
    <w:rsid w:val="001C6321"/>
    <w:rPr>
      <w:rFonts w:ascii="Arial" w:eastAsia="돋움" w:hAnsi="Arial"/>
      <w:shd w:val="clear" w:color="auto" w:fill="000080"/>
      <w:lang w:val="en-GB" w:eastAsia="en-US"/>
    </w:rPr>
  </w:style>
  <w:style w:type="numbering" w:customStyle="1" w:styleId="NoList2">
    <w:name w:val="No List2"/>
    <w:next w:val="NoList"/>
    <w:uiPriority w:val="99"/>
    <w:semiHidden/>
    <w:unhideWhenUsed/>
    <w:rsid w:val="001C6321"/>
  </w:style>
  <w:style w:type="character" w:styleId="UnresolvedMention">
    <w:name w:val="Unresolved Mention"/>
    <w:uiPriority w:val="99"/>
    <w:unhideWhenUsed/>
    <w:rsid w:val="001C6321"/>
    <w:rPr>
      <w:color w:val="605E5C"/>
      <w:shd w:val="clear" w:color="auto" w:fill="E1DFDD"/>
    </w:rPr>
  </w:style>
  <w:style w:type="paragraph" w:customStyle="1" w:styleId="TdocHeader2">
    <w:name w:val="Tdoc_Header_2"/>
    <w:basedOn w:val="Normal"/>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Heading1"/>
    <w:next w:val="BodyText"/>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Header"/>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Normal"/>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TableNormal"/>
    <w:next w:val="TableGrid"/>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uiPriority w:val="99"/>
    <w:rsid w:val="001C6321"/>
    <w:pPr>
      <w:spacing w:before="0" w:after="0" w:line="240" w:lineRule="auto"/>
      <w:ind w:left="0" w:firstLine="0"/>
      <w:jc w:val="left"/>
    </w:pPr>
    <w:rPr>
      <w:rFonts w:ascii="Times" w:eastAsia="바탕" w:hAnsi="Times"/>
      <w:szCs w:val="24"/>
      <w:lang w:eastAsia="x-none"/>
    </w:rPr>
  </w:style>
  <w:style w:type="character" w:customStyle="1" w:styleId="DateChar">
    <w:name w:val="Date Char"/>
    <w:basedOn w:val="DefaultParagraphFont"/>
    <w:link w:val="Date"/>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Normal"/>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20"/>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Normal"/>
    <w:link w:val="StatementBodyChar"/>
    <w:qFormat/>
    <w:rsid w:val="001C6321"/>
    <w:pPr>
      <w:numPr>
        <w:numId w:val="21"/>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
    <w:name w:val="(文字) (文字)5"/>
    <w:semiHidden/>
    <w:rsid w:val="001C6321"/>
    <w:rPr>
      <w:rFonts w:ascii="Times New Roman" w:hAnsi="Times New Roman"/>
      <w:lang w:eastAsia="en-US"/>
    </w:rPr>
  </w:style>
  <w:style w:type="paragraph" w:customStyle="1" w:styleId="TableCell">
    <w:name w:val="TableCell"/>
    <w:basedOn w:val="Normal"/>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NoList"/>
    <w:rsid w:val="001C6321"/>
    <w:pPr>
      <w:numPr>
        <w:numId w:val="25"/>
      </w:numPr>
    </w:pPr>
  </w:style>
  <w:style w:type="paragraph" w:customStyle="1" w:styleId="ListParagraph3">
    <w:name w:val="List Paragraph3"/>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character" w:styleId="SubtleEmphasis">
    <w:name w:val="Subtle Emphasis"/>
    <w:uiPriority w:val="19"/>
    <w:qFormat/>
    <w:rsid w:val="001C6321"/>
    <w:rPr>
      <w:i/>
      <w:iCs/>
      <w:color w:val="404040"/>
    </w:rPr>
  </w:style>
  <w:style w:type="character" w:customStyle="1" w:styleId="5Char">
    <w:name w:val="标题 5 Char"/>
    <w:aliases w:val="H5 Char1,Heading 5 Char1,h5 Char1,Heading5 Char1,Head5 Char1,M5 Char1,mh2 Char1,Module heading 2 Char1,heading 8 Char1,Numbered Sub-list Char Char1"/>
    <w:link w:val="50"/>
    <w:rsid w:val="001C6321"/>
    <w:rPr>
      <w:rFonts w:ascii="Arial" w:hAnsi="Arial"/>
    </w:rPr>
  </w:style>
  <w:style w:type="paragraph" w:customStyle="1" w:styleId="50">
    <w:name w:val="标题 5"/>
    <w:aliases w:val="H5"/>
    <w:basedOn w:val="Normal"/>
    <w:link w:val="5Char"/>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
    <w:name w:val="标题 8"/>
    <w:aliases w:val="Table Heading"/>
    <w:basedOn w:val="Normal"/>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
    <w:name w:val="标题 9"/>
    <w:aliases w:val="Figure Heading,FH"/>
    <w:basedOn w:val="Normal"/>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
    <w:name w:val="标题 6"/>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
    <w:name w:val="标题 7"/>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
    <w:name w:val="标题 61"/>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1C6321"/>
    <w:pPr>
      <w:keepNext w:val="0"/>
      <w:widowControl w:val="0"/>
      <w:numPr>
        <w:numId w:val="22"/>
      </w:numPr>
      <w:tabs>
        <w:tab w:val="clear" w:pos="0"/>
      </w:tabs>
      <w:spacing w:line="240" w:lineRule="auto"/>
      <w:jc w:val="left"/>
    </w:pPr>
    <w:rPr>
      <w:rFonts w:ascii="Helvetica" w:eastAsia="Times New Roman" w:hAnsi="Helvetica"/>
      <w:b/>
      <w:bCs/>
      <w:kern w:val="32"/>
      <w:lang w:val="en-US" w:eastAsia="en-US"/>
    </w:rPr>
  </w:style>
  <w:style w:type="paragraph" w:customStyle="1" w:styleId="71">
    <w:name w:val="标题 71"/>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Normal"/>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Normal"/>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
    <w:name w:val="表 (青) 13 (文字)"/>
    <w:link w:val="ColorfulList-Accent1"/>
    <w:uiPriority w:val="34"/>
    <w:locked/>
    <w:rsid w:val="001C6321"/>
    <w:rPr>
      <w:rFonts w:eastAsia="MS Gothic"/>
      <w:sz w:val="24"/>
      <w:szCs w:val="24"/>
      <w:lang w:val="en-GB" w:eastAsia="en-US"/>
    </w:rPr>
  </w:style>
  <w:style w:type="table" w:styleId="ColorfulList-Accent1">
    <w:name w:val="Colorful List Accent 1"/>
    <w:basedOn w:val="TableNormal"/>
    <w:link w:val="13"/>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0">
    <w:name w:val="heading3"/>
    <w:basedOn w:val="Normal"/>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0">
    <w:name w:val="heading4"/>
    <w:basedOn w:val="Normal"/>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Heading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Mention">
    <w:name w:val="Mention"/>
    <w:uiPriority w:val="99"/>
    <w:unhideWhenUsed/>
    <w:rsid w:val="001C6321"/>
    <w:rPr>
      <w:color w:val="2B579A"/>
      <w:shd w:val="clear" w:color="auto" w:fill="E6E6E6"/>
    </w:rPr>
  </w:style>
  <w:style w:type="paragraph" w:customStyle="1" w:styleId="xmsonormal">
    <w:name w:val="x_msonormal"/>
    <w:basedOn w:val="Normal"/>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Normal"/>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Normal"/>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GridTable4-Accent5">
    <w:name w:val="Grid Table 4 Accent 5"/>
    <w:basedOn w:val="TableNormal"/>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NoList"/>
    <w:rsid w:val="001C6321"/>
    <w:pPr>
      <w:numPr>
        <w:numId w:val="23"/>
      </w:numPr>
    </w:pPr>
  </w:style>
  <w:style w:type="numbering" w:customStyle="1" w:styleId="StyleBulletedSymbolsymbolLeft025Hanging0251">
    <w:name w:val="Style Bulleted Symbol (symbol) Left:  0.25&quot; Hanging:  0.25&quot;1"/>
    <w:basedOn w:val="NoList"/>
    <w:rsid w:val="001C6321"/>
    <w:pPr>
      <w:numPr>
        <w:numId w:val="24"/>
      </w:numPr>
    </w:pPr>
  </w:style>
  <w:style w:type="numbering" w:customStyle="1" w:styleId="StyleBulletedSymbolsymbolLeft025Hanging0252">
    <w:name w:val="Style Bulleted Symbol (symbol) Left:  0.25&quot; Hanging:  0.25&quot;2"/>
    <w:basedOn w:val="NoList"/>
    <w:rsid w:val="001C6321"/>
    <w:pPr>
      <w:numPr>
        <w:numId w:val="26"/>
      </w:numPr>
    </w:pPr>
  </w:style>
  <w:style w:type="character" w:customStyle="1" w:styleId="xapple-converted-space">
    <w:name w:val="x_apple-converted-space"/>
    <w:qFormat/>
    <w:rsid w:val="001C6321"/>
  </w:style>
  <w:style w:type="paragraph" w:customStyle="1" w:styleId="xlistparagraph">
    <w:name w:val="x_listparagraph"/>
    <w:basedOn w:val="Normal"/>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Normal"/>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Normal"/>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Normal"/>
    <w:link w:val="0MaintextChar"/>
    <w:qFormat/>
    <w:rsid w:val="001C6321"/>
    <w:pPr>
      <w:spacing w:before="0" w:after="0" w:line="240" w:lineRule="auto"/>
      <w:ind w:left="0" w:firstLine="0"/>
    </w:pPr>
    <w:rPr>
      <w:rFonts w:eastAsia="바탕"/>
    </w:rPr>
  </w:style>
  <w:style w:type="paragraph" w:customStyle="1" w:styleId="figure">
    <w:name w:val="figure"/>
    <w:basedOn w:val="Normal"/>
    <w:next w:val="Normal"/>
    <w:qFormat/>
    <w:rsid w:val="001C6321"/>
    <w:pPr>
      <w:numPr>
        <w:numId w:val="27"/>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Normal"/>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Normal"/>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Normal"/>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Normal"/>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Normal"/>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Normal"/>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Normal"/>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Normal"/>
    <w:qFormat/>
    <w:rsid w:val="001C6321"/>
    <w:pPr>
      <w:numPr>
        <w:numId w:val="28"/>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Normal"/>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BodyText"/>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C6321"/>
    <w:pPr>
      <w:numPr>
        <w:numId w:val="29"/>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Normal"/>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Normal"/>
    <w:next w:val="Normal"/>
    <w:qFormat/>
    <w:rsid w:val="001C6321"/>
    <w:pPr>
      <w:keepNext/>
      <w:keepLines/>
      <w:numPr>
        <w:numId w:val="30"/>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Normal"/>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6">
    <w:name w:val="未处理的提及"/>
    <w:uiPriority w:val="99"/>
    <w:semiHidden/>
    <w:unhideWhenUsed/>
    <w:rsid w:val="001C6321"/>
    <w:rPr>
      <w:color w:val="605E5C"/>
      <w:shd w:val="clear" w:color="auto" w:fill="E1DFDD"/>
    </w:rPr>
  </w:style>
  <w:style w:type="paragraph" w:customStyle="1" w:styleId="51">
    <w:name w:val="标题 51"/>
    <w:basedOn w:val="Normal"/>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
    <w:name w:val="标题 81"/>
    <w:basedOn w:val="Normal"/>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1"/>
    <w:basedOn w:val="Normal"/>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TableNormal"/>
    <w:next w:val="TableGrid"/>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0">
    <w:name w:val="bodytext"/>
    <w:basedOn w:val="Normal"/>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0">
    <w:name w:val="見出し 3 (文字)"/>
    <w:aliases w:val="Underrubrik2 (文字),H3 (文字),no break (文字),Memo Heading 3 (文字)"/>
    <w:locked/>
    <w:rsid w:val="001C632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Normal"/>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31"/>
      </w:numPr>
      <w:tabs>
        <w:tab w:val="clear" w:pos="800"/>
      </w:tabs>
      <w:spacing w:before="0" w:after="0"/>
      <w:ind w:left="0" w:firstLine="0"/>
    </w:pPr>
    <w:rPr>
      <w:lang w:eastAsia="ko-KR"/>
    </w:rPr>
  </w:style>
  <w:style w:type="table" w:customStyle="1" w:styleId="TableGrid3">
    <w:name w:val="TableGrid3"/>
    <w:basedOn w:val="TableNormal"/>
    <w:next w:val="TableGrid"/>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C6321"/>
    <w:pPr>
      <w:keepLines/>
      <w:numPr>
        <w:numId w:val="32"/>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BodyText"/>
    <w:link w:val="ReferenceChar"/>
    <w:qFormat/>
    <w:rsid w:val="001C6321"/>
    <w:pPr>
      <w:numPr>
        <w:numId w:val="33"/>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BodyText3">
    <w:name w:val="Body Text 3"/>
    <w:basedOn w:val="Normal"/>
    <w:link w:val="BodyText3Char"/>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BodyText3Char">
    <w:name w:val="Body Text 3 Char"/>
    <w:basedOn w:val="DefaultParagraphFont"/>
    <w:link w:val="BodyText3"/>
    <w:qFormat/>
    <w:rsid w:val="001C6321"/>
    <w:rPr>
      <w:rFonts w:eastAsia="SimSun"/>
      <w:i/>
      <w:lang w:val="en-GB" w:eastAsia="en-US"/>
    </w:rPr>
  </w:style>
  <w:style w:type="paragraph" w:styleId="Subtitle">
    <w:name w:val="Subtitle"/>
    <w:basedOn w:val="Normal"/>
    <w:next w:val="Normal"/>
    <w:link w:val="SubtitleChar"/>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SubtitleChar">
    <w:name w:val="Subtitle Char"/>
    <w:basedOn w:val="DefaultParagraphFont"/>
    <w:link w:val="Subtitle"/>
    <w:uiPriority w:val="11"/>
    <w:qFormat/>
    <w:rsid w:val="001C6321"/>
    <w:rPr>
      <w:rFonts w:ascii="Cambria" w:eastAsia="Times New Roman" w:hAnsi="Cambria"/>
      <w:sz w:val="24"/>
      <w:szCs w:val="24"/>
      <w:lang w:val="en-GB" w:eastAsia="zh-CN"/>
    </w:rPr>
  </w:style>
  <w:style w:type="table" w:styleId="DarkList-Accent6">
    <w:name w:val="Dark List Accent 6"/>
    <w:basedOn w:val="TableNormal"/>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Normal"/>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Normal"/>
    <w:next w:val="Normal"/>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Normal"/>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Normal"/>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Normal"/>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Normal"/>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8">
    <w:name w:val="样式 页眉"/>
    <w:basedOn w:val="Header"/>
    <w:link w:val="Char0"/>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0">
    <w:name w:val="样式 页眉 Char"/>
    <w:link w:val="a8"/>
    <w:qFormat/>
    <w:rsid w:val="001C6321"/>
    <w:rPr>
      <w:rFonts w:ascii="Arial" w:eastAsia="Arial" w:hAnsi="Arial"/>
      <w:b/>
      <w:bCs/>
      <w:sz w:val="22"/>
      <w:lang w:val="en-GB" w:eastAsia="en-US"/>
    </w:rPr>
  </w:style>
  <w:style w:type="paragraph" w:customStyle="1" w:styleId="StatementHeading">
    <w:name w:val="Statement Heading"/>
    <w:basedOn w:val="Normal"/>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Normal"/>
    <w:next w:val="Normal"/>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Normal"/>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Normal"/>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Normal"/>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Normal"/>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1">
    <w:name w:val="表格题注"/>
    <w:next w:val="Normal"/>
    <w:qFormat/>
    <w:rsid w:val="001C6321"/>
    <w:pPr>
      <w:keepLines/>
      <w:numPr>
        <w:ilvl w:val="8"/>
        <w:numId w:val="34"/>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0">
    <w:name w:val="插图题注"/>
    <w:next w:val="Normal"/>
    <w:qFormat/>
    <w:rsid w:val="001C6321"/>
    <w:pPr>
      <w:numPr>
        <w:ilvl w:val="7"/>
        <w:numId w:val="34"/>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Normal"/>
    <w:next w:val="Normal"/>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TableNormal"/>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TableNormal"/>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Normal"/>
    <w:link w:val="RAN1bullet2Char"/>
    <w:qFormat/>
    <w:rsid w:val="001C6321"/>
    <w:pPr>
      <w:numPr>
        <w:ilvl w:val="1"/>
        <w:numId w:val="35"/>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TableNormal"/>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Normal"/>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3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3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36"/>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36"/>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TableNormal"/>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0">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DefaultParagraphFont"/>
    <w:qFormat/>
    <w:rsid w:val="001C6321"/>
  </w:style>
  <w:style w:type="paragraph" w:customStyle="1" w:styleId="berschrift1H1">
    <w:name w:val="Überschrift 1.H1"/>
    <w:basedOn w:val="Normal"/>
    <w:qFormat/>
    <w:rsid w:val="001C6321"/>
    <w:pPr>
      <w:numPr>
        <w:numId w:val="37"/>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TableNormal"/>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BodyText"/>
    <w:next w:val="Normal"/>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Normal"/>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Normal"/>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Normal"/>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4">
    <w:name w:val="网格型1"/>
    <w:basedOn w:val="TableNormal"/>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sid w:val="001C6321"/>
    <w:rPr>
      <w:rFonts w:eastAsia="SimSun"/>
      <w:lang w:val="en-GB" w:eastAsia="en-US"/>
    </w:rPr>
  </w:style>
  <w:style w:type="paragraph" w:customStyle="1" w:styleId="16">
    <w:name w:val="书目1"/>
    <w:basedOn w:val="Normal"/>
    <w:next w:val="Normal"/>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Normal"/>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Normal"/>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TableNormal"/>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TableNormal"/>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Normal"/>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
    <w:name w:val="修订21"/>
    <w:hidden/>
    <w:uiPriority w:val="99"/>
    <w:semiHidden/>
    <w:qFormat/>
    <w:rsid w:val="001C6321"/>
    <w:rPr>
      <w:rFonts w:eastAsia="SimSun"/>
      <w:lang w:val="en-GB" w:eastAsia="en-US"/>
    </w:rPr>
  </w:style>
  <w:style w:type="character" w:customStyle="1" w:styleId="17">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2">
    <w:name w:val="@他2"/>
    <w:uiPriority w:val="99"/>
    <w:unhideWhenUsed/>
    <w:qFormat/>
    <w:rsid w:val="001C6321"/>
    <w:rPr>
      <w:color w:val="2B579A"/>
      <w:shd w:val="clear" w:color="auto" w:fill="E1DFDD"/>
    </w:rPr>
  </w:style>
  <w:style w:type="character" w:customStyle="1" w:styleId="23">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Bibliography">
    <w:name w:val="Bibliography"/>
    <w:basedOn w:val="Normal"/>
    <w:next w:val="Normal"/>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NoList"/>
    <w:uiPriority w:val="99"/>
    <w:semiHidden/>
    <w:unhideWhenUsed/>
    <w:rsid w:val="001C6321"/>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Normal"/>
    <w:link w:val="NormalwithindentChar"/>
    <w:qFormat/>
    <w:rsid w:val="001C6321"/>
    <w:pPr>
      <w:spacing w:before="120" w:after="120" w:line="336" w:lineRule="auto"/>
      <w:ind w:left="0" w:firstLine="397"/>
    </w:pPr>
    <w:rPr>
      <w:rFonts w:eastAsia="바탕"/>
      <w:lang w:eastAsia="ko-KR"/>
    </w:rPr>
  </w:style>
  <w:style w:type="paragraph" w:customStyle="1" w:styleId="18">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Normal"/>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Normal"/>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8"/>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Normal"/>
    <w:link w:val="RAN1bullet1Char"/>
    <w:qFormat/>
    <w:rsid w:val="001C6321"/>
    <w:pPr>
      <w:numPr>
        <w:numId w:val="39"/>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9">
    <w:name w:val="表格文字居左"/>
    <w:basedOn w:val="Normal"/>
    <w:next w:val="Normal"/>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BodyText"/>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Normal"/>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9">
    <w:name w:val="正文1"/>
    <w:uiPriority w:val="99"/>
    <w:qFormat/>
    <w:rsid w:val="001C6321"/>
    <w:pPr>
      <w:spacing w:after="160" w:line="252" w:lineRule="auto"/>
      <w:jc w:val="both"/>
    </w:pPr>
    <w:rPr>
      <w:rFonts w:eastAsia="SimSun"/>
      <w:kern w:val="2"/>
      <w:sz w:val="21"/>
      <w:szCs w:val="21"/>
      <w:lang w:eastAsia="zh-CN"/>
    </w:rPr>
  </w:style>
  <w:style w:type="paragraph" w:customStyle="1" w:styleId="24">
    <w:name w:val="正文2"/>
    <w:uiPriority w:val="99"/>
    <w:qFormat/>
    <w:rsid w:val="001C6321"/>
    <w:pPr>
      <w:spacing w:after="160" w:line="252" w:lineRule="auto"/>
      <w:jc w:val="both"/>
    </w:pPr>
    <w:rPr>
      <w:rFonts w:eastAsia="SimSun"/>
      <w:kern w:val="2"/>
      <w:sz w:val="21"/>
      <w:szCs w:val="21"/>
      <w:lang w:eastAsia="zh-CN"/>
    </w:rPr>
  </w:style>
  <w:style w:type="character" w:customStyle="1" w:styleId="1Char">
    <w:name w:val="样式1 Char"/>
    <w:link w:val="1a"/>
    <w:qFormat/>
    <w:locked/>
    <w:rsid w:val="001C6321"/>
    <w:rPr>
      <w:rFonts w:ascii="Microsoft YaHei" w:eastAsia="Microsoft YaHei" w:hAnsi="Microsoft YaHei"/>
      <w:b/>
      <w:szCs w:val="22"/>
    </w:rPr>
  </w:style>
  <w:style w:type="paragraph" w:customStyle="1" w:styleId="1a">
    <w:name w:val="样式1"/>
    <w:basedOn w:val="Normal"/>
    <w:link w:val="1Char"/>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1">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Normal"/>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5">
    <w:name w:val="列出段落2"/>
    <w:basedOn w:val="Normal"/>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b">
    <w:name w:val="普通(网站)1"/>
    <w:basedOn w:val="Normal"/>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40"/>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2">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Normal"/>
    <w:uiPriority w:val="99"/>
    <w:qFormat/>
    <w:rsid w:val="001C6321"/>
    <w:pPr>
      <w:numPr>
        <w:numId w:val="41"/>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DefaultParagraphFont"/>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DefaultParagraphFont"/>
    <w:qFormat/>
    <w:rsid w:val="001C6321"/>
  </w:style>
  <w:style w:type="character" w:customStyle="1" w:styleId="high-light">
    <w:name w:val="high-light"/>
    <w:basedOn w:val="DefaultParagraphFont"/>
    <w:qFormat/>
    <w:rsid w:val="001C6321"/>
  </w:style>
  <w:style w:type="character" w:customStyle="1" w:styleId="pos">
    <w:name w:val="pos"/>
    <w:basedOn w:val="DefaultParagraphFont"/>
    <w:qFormat/>
    <w:rsid w:val="001C6321"/>
  </w:style>
  <w:style w:type="character" w:customStyle="1" w:styleId="apple-style-span">
    <w:name w:val="apple-style-span"/>
    <w:basedOn w:val="DefaultParagraphFont"/>
    <w:qFormat/>
    <w:rsid w:val="001C6321"/>
  </w:style>
  <w:style w:type="character" w:customStyle="1" w:styleId="1c">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DefaultParagraphFont"/>
    <w:qFormat/>
    <w:rsid w:val="001C6321"/>
  </w:style>
  <w:style w:type="table" w:styleId="MediumGrid1-Accent2">
    <w:name w:val="Medium Grid 1 Accent 2"/>
    <w:basedOn w:val="TableNormal"/>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d">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TableNormal"/>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他3"/>
    <w:uiPriority w:val="99"/>
    <w:unhideWhenUsed/>
    <w:rsid w:val="001C6321"/>
    <w:rPr>
      <w:color w:val="2B579A"/>
      <w:shd w:val="clear" w:color="auto" w:fill="E1DFDD"/>
    </w:rPr>
  </w:style>
  <w:style w:type="numbering" w:customStyle="1" w:styleId="1e">
    <w:name w:val="无列表1"/>
    <w:next w:val="NoList"/>
    <w:uiPriority w:val="99"/>
    <w:semiHidden/>
    <w:unhideWhenUsed/>
    <w:rsid w:val="001C6321"/>
  </w:style>
  <w:style w:type="table" w:customStyle="1" w:styleId="4-11">
    <w:name w:val="网格表 4 - 着色 11"/>
    <w:basedOn w:val="TableNormal"/>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C6321"/>
  </w:style>
  <w:style w:type="character" w:customStyle="1" w:styleId="aa">
    <w:name w:val="正文文本 字符"/>
    <w:aliases w:val="bt 字符"/>
    <w:rsid w:val="001C6321"/>
    <w:rPr>
      <w:rFonts w:ascii="Times" w:eastAsia="바탕" w:hAnsi="Times"/>
      <w:szCs w:val="24"/>
      <w:lang w:val="en-GB" w:eastAsia="x-none"/>
    </w:rPr>
  </w:style>
  <w:style w:type="paragraph" w:styleId="HTMLPreformatted">
    <w:name w:val="HTML Preformatted"/>
    <w:basedOn w:val="Normal"/>
    <w:link w:val="HTMLPreformatted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PreformattedChar">
    <w:name w:val="HTML Preformatted Char"/>
    <w:basedOn w:val="DefaultParagraphFont"/>
    <w:link w:val="HTMLPreformatted"/>
    <w:rsid w:val="001C6321"/>
    <w:rPr>
      <w:rFonts w:ascii="Courier New" w:eastAsia="SimSun" w:hAnsi="Courier New" w:cs="Courier New"/>
      <w:kern w:val="2"/>
      <w:lang w:eastAsia="zh-CN"/>
    </w:rPr>
  </w:style>
  <w:style w:type="table" w:customStyle="1" w:styleId="26">
    <w:name w:val="网格型2"/>
    <w:basedOn w:val="TableNormal"/>
    <w:next w:val="TableGrid"/>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C6321"/>
    <w:pPr>
      <w:keepLines/>
      <w:numPr>
        <w:numId w:val="42"/>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Heading2"/>
    <w:next w:val="Normal"/>
    <w:link w:val="title2Char"/>
    <w:qFormat/>
    <w:rsid w:val="001C6321"/>
    <w:pPr>
      <w:numPr>
        <w:ilvl w:val="1"/>
        <w:numId w:val="42"/>
      </w:numPr>
      <w:spacing w:before="240" w:after="60" w:line="240" w:lineRule="auto"/>
    </w:pPr>
    <w:rPr>
      <w:rFonts w:eastAsia="Arial" w:cs="Arial"/>
      <w:bCs/>
      <w:iCs/>
      <w:sz w:val="28"/>
      <w:szCs w:val="28"/>
      <w:lang w:val="en-US" w:eastAsia="zh-CN"/>
    </w:rPr>
  </w:style>
  <w:style w:type="paragraph" w:customStyle="1" w:styleId="title3">
    <w:name w:val="title 3"/>
    <w:basedOn w:val="title2"/>
    <w:next w:val="Normal"/>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Normal"/>
    <w:qFormat/>
    <w:rsid w:val="001C6321"/>
    <w:pPr>
      <w:numPr>
        <w:numId w:val="43"/>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Normal"/>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Normal"/>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DefaultParagraphFont"/>
    <w:qFormat/>
    <w:rsid w:val="001C6321"/>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TableNormal"/>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Normal"/>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Normal"/>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BodyTextIndent2">
    <w:name w:val="Body Text Indent 2"/>
    <w:basedOn w:val="Normal"/>
    <w:link w:val="BodyTextIndent2Char"/>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C6321"/>
    <w:rPr>
      <w:rFonts w:eastAsia="SimSun"/>
      <w:kern w:val="2"/>
      <w:lang w:val="x-none" w:eastAsia="x-none"/>
    </w:rPr>
  </w:style>
  <w:style w:type="paragraph" w:styleId="BodyTextIndent3">
    <w:name w:val="Body Text Indent 3"/>
    <w:basedOn w:val="Normal"/>
    <w:link w:val="BodyTextIndent3Char"/>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BodyTextIndent3Char">
    <w:name w:val="Body Text Indent 3 Char"/>
    <w:basedOn w:val="DefaultParagraphFont"/>
    <w:link w:val="BodyTextIndent3"/>
    <w:rsid w:val="001C6321"/>
    <w:rPr>
      <w:rFonts w:eastAsia="SimSun"/>
      <w:lang w:eastAsia="ja-JP"/>
    </w:rPr>
  </w:style>
  <w:style w:type="paragraph" w:customStyle="1" w:styleId="numberedlist">
    <w:name w:val="numbered list"/>
    <w:basedOn w:val="ListBullet"/>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Normal"/>
    <w:rsid w:val="001C6321"/>
    <w:rPr>
      <w:rFonts w:ascii="Arial" w:eastAsia="MS Mincho" w:hAnsi="Arial"/>
      <w:lang w:val="en-GB" w:eastAsia="en-US"/>
    </w:rPr>
  </w:style>
  <w:style w:type="paragraph" w:customStyle="1" w:styleId="TabList">
    <w:name w:val="TabList"/>
    <w:basedOn w:val="Normal"/>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Normal"/>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Normal"/>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45"/>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46"/>
      </w:numPr>
      <w:tabs>
        <w:tab w:val="clear" w:pos="1843"/>
      </w:tabs>
      <w:spacing w:after="120" w:line="240" w:lineRule="auto"/>
      <w:ind w:left="1200" w:hanging="400"/>
    </w:pPr>
    <w:rPr>
      <w:rFonts w:eastAsia="MS Mincho"/>
      <w:lang w:eastAsia="en-GB"/>
    </w:rPr>
  </w:style>
  <w:style w:type="paragraph" w:customStyle="1" w:styleId="normalpuce">
    <w:name w:val="normal puce"/>
    <w:basedOn w:val="Normal"/>
    <w:rsid w:val="001C6321"/>
    <w:pPr>
      <w:widowControl w:val="0"/>
      <w:numPr>
        <w:numId w:val="47"/>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Normal"/>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Normal"/>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Normal"/>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Normal"/>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
    <w:basedOn w:val="TableNormal"/>
    <w:next w:val="TableGrid"/>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ListChar">
    <w:name w:val="List Char"/>
    <w:link w:val="List"/>
    <w:rsid w:val="001C6321"/>
    <w:rPr>
      <w:rFonts w:eastAsia="Times New Roman"/>
      <w:lang w:val="en-GB" w:eastAsia="ja-JP"/>
    </w:rPr>
  </w:style>
  <w:style w:type="character" w:customStyle="1" w:styleId="List2Char">
    <w:name w:val="List 2 Char"/>
    <w:link w:val="List2"/>
    <w:rsid w:val="001C6321"/>
    <w:rPr>
      <w:rFonts w:eastAsia="MS Mincho"/>
      <w:lang w:val="en-GB" w:eastAsia="en-US"/>
    </w:rPr>
  </w:style>
  <w:style w:type="character" w:customStyle="1" w:styleId="List3Char">
    <w:name w:val="List 3 Char"/>
    <w:link w:val="List3"/>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Normal"/>
    <w:next w:val="Normal"/>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Normal"/>
    <w:rsid w:val="001C6321"/>
    <w:pPr>
      <w:numPr>
        <w:numId w:val="48"/>
      </w:numPr>
      <w:spacing w:before="0" w:after="0" w:line="240" w:lineRule="auto"/>
      <w:jc w:val="left"/>
    </w:pPr>
    <w:rPr>
      <w:sz w:val="24"/>
      <w:szCs w:val="24"/>
      <w:lang w:val="en-US" w:eastAsia="ja-JP"/>
    </w:rPr>
  </w:style>
  <w:style w:type="character" w:customStyle="1" w:styleId="colour">
    <w:name w:val="colour"/>
    <w:basedOn w:val="DefaultParagraphFont"/>
    <w:rsid w:val="001C6321"/>
  </w:style>
  <w:style w:type="paragraph" w:customStyle="1" w:styleId="RAN1tdoc">
    <w:name w:val="RAN1 tdoc"/>
    <w:basedOn w:val="Normal"/>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Heading">
    <w:name w:val="TOC Heading"/>
    <w:basedOn w:val="Heading1"/>
    <w:next w:val="Normal"/>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Normal"/>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Normal"/>
    <w:next w:val="Normal"/>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TopofForm"/>
    <w:uiPriority w:val="99"/>
    <w:rsid w:val="001C6321"/>
    <w:rPr>
      <w:rFonts w:ascii="Arial" w:eastAsia="맑은 고딕" w:hAnsi="Arial"/>
      <w:vanish/>
      <w:sz w:val="16"/>
      <w:szCs w:val="16"/>
      <w:lang w:eastAsia="zh-CN"/>
    </w:rPr>
  </w:style>
  <w:style w:type="character" w:customStyle="1" w:styleId="hps">
    <w:name w:val="hps"/>
    <w:basedOn w:val="DefaultParagraphFont"/>
    <w:rsid w:val="001C6321"/>
  </w:style>
  <w:style w:type="paragraph" w:customStyle="1" w:styleId="z-BottomofForm1">
    <w:name w:val="z-Bottom of Form1"/>
    <w:basedOn w:val="Normal"/>
    <w:next w:val="Normal"/>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BottomofForm"/>
    <w:uiPriority w:val="99"/>
    <w:rsid w:val="001C6321"/>
    <w:rPr>
      <w:rFonts w:ascii="Arial" w:eastAsia="맑은 고딕" w:hAnsi="Arial"/>
      <w:vanish/>
      <w:sz w:val="16"/>
      <w:szCs w:val="16"/>
      <w:lang w:eastAsia="zh-CN"/>
    </w:rPr>
  </w:style>
  <w:style w:type="paragraph" w:customStyle="1" w:styleId="tablecell1">
    <w:name w:val="tablecell"/>
    <w:basedOn w:val="Normal"/>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DefaultParagraphFont"/>
    <w:rsid w:val="001C6321"/>
  </w:style>
  <w:style w:type="paragraph" w:customStyle="1" w:styleId="tableheader">
    <w:name w:val="tableheader"/>
    <w:basedOn w:val="Normal"/>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DefaultParagraphFont"/>
    <w:rsid w:val="001C6321"/>
  </w:style>
  <w:style w:type="paragraph" w:customStyle="1" w:styleId="Test">
    <w:name w:val="Test"/>
    <w:basedOn w:val="Normal"/>
    <w:rsid w:val="001C6321"/>
    <w:pPr>
      <w:spacing w:after="60" w:line="280" w:lineRule="atLeast"/>
      <w:ind w:left="2160" w:firstLine="0"/>
    </w:pPr>
  </w:style>
  <w:style w:type="paragraph" w:customStyle="1" w:styleId="ordinary-output">
    <w:name w:val="ordinary-output"/>
    <w:basedOn w:val="Normal"/>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rsid w:val="001C6321"/>
  </w:style>
  <w:style w:type="paragraph" w:styleId="ListNumber3">
    <w:name w:val="List Number 3"/>
    <w:basedOn w:val="Normal"/>
    <w:rsid w:val="001C6321"/>
    <w:pPr>
      <w:numPr>
        <w:numId w:val="49"/>
      </w:numPr>
      <w:overflowPunct w:val="0"/>
      <w:autoSpaceDE w:val="0"/>
      <w:autoSpaceDN w:val="0"/>
      <w:adjustRightInd w:val="0"/>
      <w:spacing w:before="0" w:line="240" w:lineRule="auto"/>
      <w:jc w:val="left"/>
      <w:textAlignment w:val="baseline"/>
    </w:pPr>
    <w:rPr>
      <w:rFonts w:eastAsia="SimSun"/>
    </w:rPr>
  </w:style>
  <w:style w:type="table" w:customStyle="1" w:styleId="110">
    <w:name w:val="网格型1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TableNormal"/>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C6321"/>
  </w:style>
  <w:style w:type="paragraph" w:styleId="Title">
    <w:name w:val="Title"/>
    <w:aliases w:val="Heading 31"/>
    <w:basedOn w:val="Normal"/>
    <w:link w:val="TitleChar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DefaultParagraphFont"/>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C6321"/>
    <w:rPr>
      <w:rFonts w:ascii="Arial" w:eastAsia="MS Mincho" w:hAnsi="Arial"/>
      <w:b/>
      <w:sz w:val="24"/>
      <w:lang w:val="de-DE" w:eastAsia="ja-JP"/>
    </w:rPr>
  </w:style>
  <w:style w:type="paragraph" w:customStyle="1" w:styleId="TableText0">
    <w:name w:val="TableText"/>
    <w:basedOn w:val="BodyTextIndent"/>
    <w:rsid w:val="001C6321"/>
  </w:style>
  <w:style w:type="paragraph" w:customStyle="1" w:styleId="HDStyleLS">
    <w:name w:val="HDStyle_LS"/>
    <w:basedOn w:val="Header"/>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Normal"/>
    <w:next w:val="Normal"/>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0">
    <w:name w:val="目录 91"/>
    <w:basedOn w:val="TOC8"/>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Heading1"/>
    <w:next w:val="Normal"/>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Heading2"/>
    <w:next w:val="Normal"/>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BodyText"/>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Normal"/>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Normal"/>
    <w:rsid w:val="001C6321"/>
    <w:pPr>
      <w:spacing w:before="360" w:after="0" w:line="240" w:lineRule="atLeast"/>
      <w:ind w:left="0" w:firstLine="0"/>
      <w:jc w:val="center"/>
    </w:pPr>
    <w:rPr>
      <w:lang w:val="en-US" w:eastAsia="ja-JP"/>
    </w:rPr>
  </w:style>
  <w:style w:type="paragraph" w:styleId="ListContinue2">
    <w:name w:val="List Continue 2"/>
    <w:basedOn w:val="Normal"/>
    <w:rsid w:val="001C6321"/>
    <w:pPr>
      <w:spacing w:before="0" w:line="240" w:lineRule="auto"/>
      <w:ind w:leftChars="400" w:left="850" w:firstLine="0"/>
      <w:jc w:val="left"/>
    </w:pPr>
    <w:rPr>
      <w:lang w:eastAsia="ja-JP"/>
    </w:rPr>
  </w:style>
  <w:style w:type="paragraph" w:styleId="BodyTextFirstIndent2">
    <w:name w:val="Body Text First Indent 2"/>
    <w:basedOn w:val="BodyTextIndent"/>
    <w:link w:val="BodyTextFirstIndent2Char"/>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BodyTextFirstIndent2Char">
    <w:name w:val="Body Text First Indent 2 Char"/>
    <w:basedOn w:val="BodyTextIndentChar"/>
    <w:link w:val="BodyTextFirstIndent2"/>
    <w:rsid w:val="001C6321"/>
    <w:rPr>
      <w:rFonts w:eastAsia="MS Mincho"/>
      <w:sz w:val="22"/>
      <w:lang w:val="en-GB" w:eastAsia="en-US"/>
    </w:rPr>
  </w:style>
  <w:style w:type="paragraph" w:customStyle="1" w:styleId="List1">
    <w:name w:val="List 1"/>
    <w:basedOn w:val="Normal"/>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Normal"/>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TableClassic2">
    <w:name w:val="Table Classic 2"/>
    <w:basedOn w:val="TableNormal"/>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0">
    <w:name w:val="浅色列表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1">
    <w:name w:val="Table Grid 2"/>
    <w:basedOn w:val="TableNormal"/>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b">
    <w:name w:val="样式 正文"/>
    <w:basedOn w:val="Normal"/>
    <w:link w:val="Char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2">
    <w:name w:val="样式 正文 Char"/>
    <w:basedOn w:val="DefaultParagraphFont"/>
    <w:link w:val="ab"/>
    <w:rsid w:val="001C6321"/>
    <w:rPr>
      <w:rFonts w:eastAsia="SimSun" w:cs="SimSun"/>
      <w:kern w:val="2"/>
      <w:sz w:val="21"/>
      <w:lang w:eastAsia="zh-CN"/>
    </w:rPr>
  </w:style>
  <w:style w:type="paragraph" w:customStyle="1" w:styleId="ac">
    <w:name w:val="公式"/>
    <w:basedOn w:val="Normal"/>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Normal"/>
    <w:next w:val="Caption"/>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50"/>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51"/>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Normal"/>
    <w:rsid w:val="001C6321"/>
    <w:pPr>
      <w:keepLines/>
      <w:spacing w:after="120" w:line="300" w:lineRule="atLeast"/>
      <w:ind w:left="1008" w:hanging="1008"/>
    </w:pPr>
    <w:rPr>
      <w:rFonts w:eastAsia="????"/>
      <w:lang w:val="en-US"/>
    </w:rPr>
  </w:style>
  <w:style w:type="paragraph" w:customStyle="1" w:styleId="Equation-Numbered">
    <w:name w:val="Equation-Numbered"/>
    <w:basedOn w:val="Normal"/>
    <w:next w:val="Normal"/>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Normal"/>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Normal"/>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Normal"/>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Normal"/>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Normal"/>
    <w:rsid w:val="001C6321"/>
    <w:pPr>
      <w:numPr>
        <w:numId w:val="52"/>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Normal"/>
    <w:next w:val="Normal"/>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Normal"/>
    <w:rsid w:val="001C6321"/>
    <w:pPr>
      <w:numPr>
        <w:numId w:val="53"/>
      </w:numPr>
      <w:spacing w:before="0" w:after="0" w:line="240" w:lineRule="auto"/>
    </w:pPr>
  </w:style>
  <w:style w:type="character" w:styleId="LineNumber">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Normal"/>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DefaultParagraphFont"/>
    <w:rsid w:val="001C6321"/>
  </w:style>
  <w:style w:type="character" w:customStyle="1" w:styleId="high-light-bg4">
    <w:name w:val="high-light-bg4"/>
    <w:basedOn w:val="DefaultParagraphFont"/>
    <w:rsid w:val="001C6321"/>
  </w:style>
  <w:style w:type="character" w:customStyle="1" w:styleId="TitleChar2">
    <w:name w:val="Title Char2"/>
    <w:basedOn w:val="DefaultParagraphFont"/>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Normal"/>
    <w:rsid w:val="001C6321"/>
    <w:pPr>
      <w:spacing w:before="100" w:after="100" w:line="240" w:lineRule="auto"/>
      <w:ind w:left="860" w:firstLine="0"/>
      <w:jc w:val="left"/>
    </w:pPr>
    <w:rPr>
      <w:rFonts w:ascii="Times" w:eastAsia="MS Gothic" w:hAnsi="Times"/>
      <w:sz w:val="24"/>
      <w:lang w:eastAsia="ja-JP"/>
    </w:rPr>
  </w:style>
  <w:style w:type="paragraph" w:customStyle="1" w:styleId="a">
    <w:name w:val="佐藤２"/>
    <w:basedOn w:val="Normal"/>
    <w:rsid w:val="001C6321"/>
    <w:pPr>
      <w:numPr>
        <w:numId w:val="54"/>
      </w:numPr>
      <w:spacing w:before="0" w:line="240" w:lineRule="auto"/>
      <w:jc w:val="left"/>
    </w:pPr>
    <w:rPr>
      <w:rFonts w:eastAsia="MS Gothic"/>
      <w:sz w:val="24"/>
      <w:lang w:eastAsia="ja-JP"/>
    </w:rPr>
  </w:style>
  <w:style w:type="paragraph" w:customStyle="1" w:styleId="ListBulletLast">
    <w:name w:val="List Bullet Last"/>
    <w:aliases w:val="lbl"/>
    <w:basedOn w:val="ListBullet"/>
    <w:next w:val="BodyText"/>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Normal"/>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BodyText"/>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d">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0">
    <w:name w:val="表 (赤)  81"/>
    <w:basedOn w:val="Normal"/>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0">
    <w:name w:val="表 (赤)  71"/>
    <w:hidden/>
    <w:uiPriority w:val="99"/>
    <w:semiHidden/>
    <w:rsid w:val="001C6321"/>
    <w:rPr>
      <w:rFonts w:eastAsia="MS Gothic"/>
      <w:sz w:val="24"/>
      <w:lang w:val="en-GB" w:eastAsia="ja-JP"/>
    </w:rPr>
  </w:style>
  <w:style w:type="paragraph" w:customStyle="1" w:styleId="font5">
    <w:name w:val="font5"/>
    <w:basedOn w:val="Normal"/>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Normal"/>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Normal"/>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Normal"/>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Normal"/>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Normal"/>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Normal"/>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Normal"/>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Normal"/>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Normal"/>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Normal"/>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Normal"/>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Normal"/>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Normal"/>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Normal"/>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Normal"/>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Normal"/>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Normal"/>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Normal"/>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Normal"/>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Normal"/>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Normal"/>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Normal"/>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Normal"/>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Normal"/>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Normal"/>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Normal"/>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Normal"/>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Normal"/>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Normal"/>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Normal"/>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Normal"/>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Normal"/>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Normal"/>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Normal"/>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Normal"/>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Normal"/>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Normal"/>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Normal"/>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Normal"/>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Normal"/>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Normal"/>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e">
    <w:name w:val="テキスト"/>
    <w:basedOn w:val="Normal"/>
    <w:link w:val="af"/>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
    <w:name w:val="テキスト (文字)"/>
    <w:link w:val="ae"/>
    <w:rsid w:val="001C6321"/>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Normal"/>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DefaultParagraphFont"/>
    <w:rsid w:val="001C6321"/>
  </w:style>
  <w:style w:type="paragraph" w:customStyle="1" w:styleId="onecomwebmail-msolistparagraph">
    <w:name w:val="onecomwebmail-msolistparagraph"/>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DefaultParagraphFont"/>
    <w:rsid w:val="001C6321"/>
  </w:style>
  <w:style w:type="character" w:customStyle="1" w:styleId="onecomwebmail-size">
    <w:name w:val="onecomwebmail-size"/>
    <w:basedOn w:val="DefaultParagraphFont"/>
    <w:rsid w:val="001C6321"/>
  </w:style>
  <w:style w:type="character" w:customStyle="1" w:styleId="fontstyle01">
    <w:name w:val="fontstyle01"/>
    <w:basedOn w:val="DefaultParagraphFont"/>
    <w:qFormat/>
    <w:rsid w:val="001C6321"/>
    <w:rPr>
      <w:rFonts w:ascii="Times New Roman" w:hAnsi="Times New Roman" w:cs="Times New Roman" w:hint="default"/>
      <w:b w:val="0"/>
      <w:bCs w:val="0"/>
      <w:i/>
      <w:iCs/>
      <w:color w:val="000000"/>
      <w:sz w:val="20"/>
      <w:szCs w:val="20"/>
    </w:rPr>
  </w:style>
  <w:style w:type="paragraph" w:customStyle="1" w:styleId="b200">
    <w:name w:val="b20"/>
    <w:basedOn w:val="Normal"/>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NoList"/>
    <w:uiPriority w:val="99"/>
    <w:semiHidden/>
    <w:unhideWhenUsed/>
    <w:rsid w:val="001C6321"/>
  </w:style>
  <w:style w:type="numbering" w:customStyle="1" w:styleId="NoList1111">
    <w:name w:val="No List1111"/>
    <w:next w:val="NoList"/>
    <w:uiPriority w:val="99"/>
    <w:semiHidden/>
    <w:unhideWhenUsed/>
    <w:rsid w:val="001C6321"/>
  </w:style>
  <w:style w:type="paragraph" w:customStyle="1" w:styleId="41">
    <w:name w:val="标题41"/>
    <w:basedOn w:val="Normal"/>
    <w:next w:val="NormalIndent"/>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Normal"/>
    <w:next w:val="BodyTextIndent"/>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Normal"/>
    <w:next w:val="Normal"/>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TableNormal"/>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uiPriority w:val="99"/>
    <w:rsid w:val="001C6321"/>
    <w:rPr>
      <w:rFonts w:ascii="Times New Roman" w:hAnsi="Times New Roman"/>
      <w:lang w:val="en-GB" w:eastAsia="en-US"/>
    </w:rPr>
  </w:style>
  <w:style w:type="paragraph" w:customStyle="1" w:styleId="TableofFigures1">
    <w:name w:val="Table of Figures1"/>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1">
    <w:name w:val="无列表11"/>
    <w:next w:val="NoList"/>
    <w:uiPriority w:val="99"/>
    <w:semiHidden/>
    <w:unhideWhenUsed/>
    <w:rsid w:val="001C6321"/>
  </w:style>
  <w:style w:type="numbering" w:customStyle="1" w:styleId="NoList11111">
    <w:name w:val="No List11111"/>
    <w:next w:val="NoList"/>
    <w:uiPriority w:val="99"/>
    <w:semiHidden/>
    <w:unhideWhenUsed/>
    <w:rsid w:val="001C6321"/>
  </w:style>
  <w:style w:type="numbering" w:customStyle="1" w:styleId="1110">
    <w:name w:val="无列表111"/>
    <w:next w:val="NoList"/>
    <w:uiPriority w:val="99"/>
    <w:semiHidden/>
    <w:unhideWhenUsed/>
    <w:rsid w:val="001C6321"/>
  </w:style>
  <w:style w:type="character" w:customStyle="1" w:styleId="z-TopofFormChar1">
    <w:name w:val="z-Top of Form Char1"/>
    <w:basedOn w:val="DefaultParagraphFont"/>
    <w:rsid w:val="001C6321"/>
    <w:rPr>
      <w:rFonts w:ascii="Arial" w:hAnsi="Arial" w:cs="Arial"/>
      <w:vanish/>
      <w:sz w:val="16"/>
      <w:szCs w:val="16"/>
      <w:lang w:val="en-GB" w:eastAsia="en-US"/>
    </w:rPr>
  </w:style>
  <w:style w:type="character" w:customStyle="1" w:styleId="z-BottomofFormChar1">
    <w:name w:val="z-Bottom of Form Char1"/>
    <w:basedOn w:val="DefaultParagraphFont"/>
    <w:rsid w:val="001C6321"/>
    <w:rPr>
      <w:rFonts w:ascii="Arial" w:hAnsi="Arial" w:cs="Arial"/>
      <w:vanish/>
      <w:sz w:val="16"/>
      <w:szCs w:val="16"/>
      <w:lang w:val="en-GB" w:eastAsia="en-US"/>
    </w:rPr>
  </w:style>
  <w:style w:type="character" w:customStyle="1" w:styleId="SubtitleChar1">
    <w:name w:val="Subtitle Char1"/>
    <w:basedOn w:val="DefaultParagraphFont"/>
    <w:rsid w:val="001C6321"/>
    <w:rPr>
      <w:rFonts w:ascii="Calibri" w:eastAsia="맑은 고딕" w:hAnsi="Calibri" w:cs="Arial"/>
      <w:color w:val="5A5A5A"/>
      <w:spacing w:val="15"/>
      <w:sz w:val="22"/>
      <w:szCs w:val="22"/>
      <w:lang w:val="en-GB" w:eastAsia="en-US"/>
    </w:rPr>
  </w:style>
  <w:style w:type="paragraph" w:styleId="z-TopofForm">
    <w:name w:val="HTML Top of Form"/>
    <w:basedOn w:val="Normal"/>
    <w:next w:val="Normal"/>
    <w:link w:val="z-TopofForm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DefaultParagraphFont"/>
    <w:rsid w:val="001C6321"/>
    <w:rPr>
      <w:rFonts w:ascii="Arial" w:eastAsia="MS Mincho" w:hAnsi="Arial" w:cs="Arial"/>
      <w:vanish/>
      <w:sz w:val="16"/>
      <w:szCs w:val="16"/>
      <w:lang w:val="en-GB" w:eastAsia="en-US"/>
    </w:rPr>
  </w:style>
  <w:style w:type="paragraph" w:styleId="z-BottomofForm">
    <w:name w:val="HTML Bottom of Form"/>
    <w:basedOn w:val="Normal"/>
    <w:next w:val="Normal"/>
    <w:link w:val="z-BottomofFormChar"/>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DefaultParagraphFont"/>
    <w:rsid w:val="001C6321"/>
    <w:rPr>
      <w:rFonts w:ascii="Arial" w:eastAsia="MS Mincho" w:hAnsi="Arial" w:cs="Arial"/>
      <w:vanish/>
      <w:sz w:val="16"/>
      <w:szCs w:val="16"/>
      <w:lang w:val="en-GB" w:eastAsia="en-US"/>
    </w:rPr>
  </w:style>
  <w:style w:type="numbering" w:customStyle="1" w:styleId="NoList4">
    <w:name w:val="No List4"/>
    <w:next w:val="NoList"/>
    <w:uiPriority w:val="99"/>
    <w:semiHidden/>
    <w:unhideWhenUsed/>
    <w:rsid w:val="001C6321"/>
  </w:style>
  <w:style w:type="table" w:customStyle="1" w:styleId="TableGrid31">
    <w:name w:val="Table Grid3"/>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Typewriter">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BookTitle">
    <w:name w:val="Book Title"/>
    <w:uiPriority w:val="33"/>
    <w:qFormat/>
    <w:rsid w:val="001C6321"/>
    <w:rPr>
      <w:b/>
      <w:bCs/>
      <w:i/>
      <w:iCs/>
      <w:spacing w:val="5"/>
    </w:rPr>
  </w:style>
  <w:style w:type="paragraph" w:customStyle="1" w:styleId="1f1">
    <w:name w:val="목록 단락1"/>
    <w:basedOn w:val="Normal"/>
    <w:uiPriority w:val="34"/>
    <w:qFormat/>
    <w:rsid w:val="001C6321"/>
    <w:pPr>
      <w:spacing w:before="0" w:line="276" w:lineRule="auto"/>
      <w:ind w:leftChars="400" w:left="800" w:firstLine="0"/>
    </w:pPr>
    <w:rPr>
      <w:rFonts w:eastAsia="맑은 고딕"/>
    </w:rPr>
  </w:style>
  <w:style w:type="table" w:customStyle="1" w:styleId="TableGrid110">
    <w:name w:val="Table Grid1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Normal"/>
    <w:next w:val="Normal"/>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Normal"/>
    <w:next w:val="BodyTextIndent3"/>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DefaultParagraphFont"/>
    <w:link w:val="PatAppl"/>
    <w:locked/>
    <w:rsid w:val="001C6321"/>
    <w:rPr>
      <w:rFonts w:eastAsia="t"/>
      <w:szCs w:val="22"/>
      <w:lang w:eastAsia="zh-CN"/>
    </w:rPr>
  </w:style>
  <w:style w:type="paragraph" w:customStyle="1" w:styleId="33">
    <w:name w:val="列出段落3"/>
    <w:basedOn w:val="Normal"/>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2">
    <w:name w:val="列出段落11"/>
    <w:basedOn w:val="Normal"/>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Normal"/>
    <w:qFormat/>
    <w:rsid w:val="001C6321"/>
    <w:pPr>
      <w:numPr>
        <w:numId w:val="55"/>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Normal"/>
    <w:qFormat/>
    <w:rsid w:val="001C6321"/>
    <w:pPr>
      <w:numPr>
        <w:ilvl w:val="1"/>
        <w:numId w:val="55"/>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Normal"/>
    <w:rsid w:val="001C6321"/>
    <w:pPr>
      <w:numPr>
        <w:numId w:val="56"/>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NormalIndent"/>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DefaultParagraphFont"/>
    <w:rsid w:val="001C6321"/>
    <w:rPr>
      <w:rFonts w:cs="Times New Roman"/>
    </w:rPr>
  </w:style>
  <w:style w:type="character" w:customStyle="1" w:styleId="TitleChar4">
    <w:name w:val="Title Char4"/>
    <w:basedOn w:val="DefaultParagraphFont"/>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Normal"/>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0">
    <w:name w:val="Table Grid3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0">
    <w:name w:val="Table Grid1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Normal"/>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Normal"/>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0">
    <w:name w:val="Table Grid 31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0">
    <w:name w:val="Table Grid 21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57"/>
      </w:numPr>
    </w:pPr>
  </w:style>
  <w:style w:type="numbering" w:customStyle="1" w:styleId="StyleBulleted48">
    <w:name w:val="Style Bulleted48"/>
    <w:rsid w:val="001C6321"/>
    <w:pPr>
      <w:numPr>
        <w:numId w:val="58"/>
      </w:numPr>
    </w:pPr>
  </w:style>
  <w:style w:type="table" w:customStyle="1" w:styleId="TableGrid200">
    <w:name w:val="Table Grid20"/>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F5808"/>
  </w:style>
  <w:style w:type="table" w:customStyle="1" w:styleId="TableGrid46">
    <w:name w:val="TableGrid4"/>
    <w:basedOn w:val="TableNormal"/>
    <w:next w:val="TableGrid"/>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TableNormal"/>
    <w:next w:val="TableGrid"/>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F5808"/>
  </w:style>
  <w:style w:type="numbering" w:customStyle="1" w:styleId="NoList21">
    <w:name w:val="No List21"/>
    <w:next w:val="NoList"/>
    <w:uiPriority w:val="99"/>
    <w:semiHidden/>
    <w:unhideWhenUsed/>
    <w:rsid w:val="005F5808"/>
  </w:style>
  <w:style w:type="table" w:customStyle="1" w:styleId="TableGrid123">
    <w:name w:val="TableGrid12"/>
    <w:basedOn w:val="TableNormal"/>
    <w:next w:val="TableGrid"/>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NoList"/>
    <w:rsid w:val="005F5808"/>
  </w:style>
  <w:style w:type="table" w:customStyle="1" w:styleId="ColorfulList-Accent114">
    <w:name w:val="Colorful List - Accent 114"/>
    <w:basedOn w:val="TableNormal"/>
    <w:next w:val="ColorfulList-Accent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NoList"/>
    <w:rsid w:val="005F5808"/>
  </w:style>
  <w:style w:type="numbering" w:customStyle="1" w:styleId="StyleBulletedSymbolsymbolLeft025Hanging02512">
    <w:name w:val="Style Bulleted Symbol (symbol) Left:  0.25&quot; Hanging:  0.25&quot;12"/>
    <w:basedOn w:val="NoList"/>
    <w:rsid w:val="005F5808"/>
  </w:style>
  <w:style w:type="numbering" w:customStyle="1" w:styleId="StyleBulletedSymbolsymbolLeft025Hanging02522">
    <w:name w:val="Style Bulleted Symbol (symbol) Left:  0.25&quot; Hanging:  0.25&quot;22"/>
    <w:basedOn w:val="NoList"/>
    <w:rsid w:val="005F5808"/>
  </w:style>
  <w:style w:type="table" w:customStyle="1" w:styleId="TableGrid1120">
    <w:name w:val="TableGrid112"/>
    <w:basedOn w:val="TableNormal"/>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5808"/>
  </w:style>
  <w:style w:type="numbering" w:customStyle="1" w:styleId="124">
    <w:name w:val="无列表12"/>
    <w:next w:val="NoList"/>
    <w:uiPriority w:val="99"/>
    <w:semiHidden/>
    <w:unhideWhenUsed/>
    <w:rsid w:val="005F5808"/>
  </w:style>
  <w:style w:type="numbering" w:customStyle="1" w:styleId="NoList31">
    <w:name w:val="No List31"/>
    <w:next w:val="NoList"/>
    <w:uiPriority w:val="99"/>
    <w:semiHidden/>
    <w:unhideWhenUsed/>
    <w:rsid w:val="005F5808"/>
  </w:style>
  <w:style w:type="numbering" w:customStyle="1" w:styleId="NoList121">
    <w:name w:val="No List121"/>
    <w:next w:val="NoList"/>
    <w:uiPriority w:val="99"/>
    <w:semiHidden/>
    <w:unhideWhenUsed/>
    <w:rsid w:val="005F5808"/>
  </w:style>
  <w:style w:type="numbering" w:customStyle="1" w:styleId="NoList1112">
    <w:name w:val="No List1112"/>
    <w:next w:val="NoList"/>
    <w:uiPriority w:val="99"/>
    <w:semiHidden/>
    <w:unhideWhenUsed/>
    <w:rsid w:val="005F5808"/>
  </w:style>
  <w:style w:type="numbering" w:customStyle="1" w:styleId="1122">
    <w:name w:val="无列表112"/>
    <w:next w:val="NoList"/>
    <w:uiPriority w:val="99"/>
    <w:semiHidden/>
    <w:unhideWhenUsed/>
    <w:rsid w:val="005F5808"/>
  </w:style>
  <w:style w:type="numbering" w:customStyle="1" w:styleId="NoList11112">
    <w:name w:val="No List11112"/>
    <w:next w:val="NoList"/>
    <w:uiPriority w:val="99"/>
    <w:semiHidden/>
    <w:unhideWhenUsed/>
    <w:rsid w:val="005F5808"/>
  </w:style>
  <w:style w:type="numbering" w:customStyle="1" w:styleId="11110">
    <w:name w:val="无列表1111"/>
    <w:next w:val="NoList"/>
    <w:uiPriority w:val="99"/>
    <w:semiHidden/>
    <w:unhideWhenUsed/>
    <w:rsid w:val="005F5808"/>
  </w:style>
  <w:style w:type="numbering" w:customStyle="1" w:styleId="NoList41">
    <w:name w:val="No List41"/>
    <w:next w:val="NoList"/>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table" w:customStyle="1" w:styleId="40">
    <w:name w:val="표 구분선4"/>
    <w:basedOn w:val="TableNormal"/>
    <w:next w:val="TableGrid"/>
    <w:uiPriority w:val="39"/>
    <w:rsid w:val="008B4095"/>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표 구분선5"/>
    <w:basedOn w:val="TableNormal"/>
    <w:next w:val="TableGrid"/>
    <w:uiPriority w:val="39"/>
    <w:rsid w:val="008B4095"/>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표 구분선6"/>
    <w:basedOn w:val="TableNormal"/>
    <w:next w:val="TableGrid"/>
    <w:uiPriority w:val="39"/>
    <w:rsid w:val="001A7BB3"/>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표 구분선7"/>
    <w:basedOn w:val="TableNormal"/>
    <w:next w:val="TableGrid"/>
    <w:uiPriority w:val="39"/>
    <w:rsid w:val="005C1F3B"/>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297804922">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6347365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41D420-C7E3-4012-9939-4A6DC1E72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3218</Words>
  <Characters>18343</Characters>
  <Application>Microsoft Office Word</Application>
  <DocSecurity>0</DocSecurity>
  <Lines>152</Lines>
  <Paragraphs>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Seonwook Kim3</cp:lastModifiedBy>
  <cp:revision>4</cp:revision>
  <cp:lastPrinted>2018-02-12T06:55:00Z</cp:lastPrinted>
  <dcterms:created xsi:type="dcterms:W3CDTF">2024-10-04T07:53:00Z</dcterms:created>
  <dcterms:modified xsi:type="dcterms:W3CDTF">2024-10-04T08:31:00Z</dcterms:modified>
</cp:coreProperties>
</file>