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46218583"/>
    <w:p w14:paraId="4D09F185" w14:textId="7E6A9EE5" w:rsidR="00F93F08" w:rsidRPr="0058354C" w:rsidRDefault="00F93F08" w:rsidP="00F93F08">
      <w:pPr>
        <w:tabs>
          <w:tab w:val="right" w:pos="9216"/>
        </w:tabs>
        <w:kinsoku w:val="0"/>
        <w:overflowPunct w:val="0"/>
        <w:spacing w:after="0"/>
        <w:rPr>
          <w:b/>
          <w:kern w:val="2"/>
          <w:lang w:eastAsia="zh-CN"/>
        </w:rPr>
      </w:pPr>
      <w:r w:rsidRPr="0058354C">
        <w:rPr>
          <w:b/>
          <w:noProof/>
          <w:kern w:val="2"/>
          <w:lang w:val="en-US" w:eastAsia="zh-CN"/>
        </w:rPr>
        <mc:AlternateContent>
          <mc:Choice Requires="wps">
            <w:drawing>
              <wp:anchor distT="0" distB="0" distL="114300" distR="114300" simplePos="0" relativeHeight="251659264" behindDoc="0" locked="1" layoutInCell="1" allowOverlap="1" wp14:anchorId="7888D8A1" wp14:editId="34EB8882">
                <wp:simplePos x="0" y="0"/>
                <wp:positionH relativeFrom="column">
                  <wp:posOffset>0</wp:posOffset>
                </wp:positionH>
                <wp:positionV relativeFrom="paragraph">
                  <wp:posOffset>0</wp:posOffset>
                </wp:positionV>
                <wp:extent cx="635" cy="635"/>
                <wp:effectExtent l="9525" t="9525" r="8890" b="8890"/>
                <wp:wrapNone/>
                <wp:docPr id="8"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FD5386"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6xgFg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r++sYBYFAABi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22FC1">
        <w:rPr>
          <w:b/>
          <w:kern w:val="2"/>
          <w:lang w:eastAsia="zh-CN"/>
        </w:rPr>
        <w:t>3GPP TSG-RAN WG1 Meeting #11</w:t>
      </w:r>
      <w:r w:rsidR="0046202B">
        <w:rPr>
          <w:b/>
          <w:kern w:val="2"/>
          <w:lang w:eastAsia="zh-CN"/>
        </w:rPr>
        <w:t>8</w:t>
      </w:r>
      <w:r w:rsidR="00FF7665">
        <w:rPr>
          <w:b/>
          <w:kern w:val="2"/>
          <w:lang w:eastAsia="zh-CN"/>
        </w:rPr>
        <w:t>bis</w:t>
      </w:r>
      <w:r w:rsidRPr="0058354C">
        <w:rPr>
          <w:b/>
          <w:kern w:val="2"/>
          <w:lang w:eastAsia="zh-CN"/>
        </w:rPr>
        <w:tab/>
      </w:r>
      <w:r w:rsidR="00A84BB4">
        <w:rPr>
          <w:b/>
          <w:bCs/>
          <w:kern w:val="2"/>
          <w:lang w:eastAsia="zh-CN"/>
        </w:rPr>
        <w:t>R1-</w:t>
      </w:r>
      <w:r w:rsidR="00AB18E9">
        <w:rPr>
          <w:b/>
          <w:bCs/>
          <w:kern w:val="2"/>
          <w:lang w:eastAsia="zh-CN"/>
        </w:rPr>
        <w:t>24</w:t>
      </w:r>
      <w:r w:rsidR="00232EB3">
        <w:rPr>
          <w:b/>
          <w:bCs/>
          <w:kern w:val="2"/>
          <w:lang w:eastAsia="zh-CN"/>
        </w:rPr>
        <w:t>08174</w:t>
      </w:r>
      <w:bookmarkStart w:id="1" w:name="_GoBack"/>
      <w:bookmarkEnd w:id="1"/>
    </w:p>
    <w:p w14:paraId="191368CE" w14:textId="77777777" w:rsidR="00FF7665" w:rsidRPr="006D4633" w:rsidRDefault="00FF7665" w:rsidP="00FF7665">
      <w:pPr>
        <w:rPr>
          <w:b/>
          <w:lang w:val="en-US"/>
        </w:rPr>
      </w:pPr>
      <w:r>
        <w:rPr>
          <w:b/>
          <w:bCs/>
          <w:szCs w:val="24"/>
        </w:rPr>
        <w:t>Hefei</w:t>
      </w:r>
      <w:r w:rsidRPr="00FF17BC">
        <w:rPr>
          <w:b/>
          <w:bCs/>
          <w:szCs w:val="24"/>
        </w:rPr>
        <w:t xml:space="preserve">, </w:t>
      </w:r>
      <w:r>
        <w:rPr>
          <w:b/>
          <w:bCs/>
          <w:szCs w:val="24"/>
        </w:rPr>
        <w:t>China</w:t>
      </w:r>
      <w:r w:rsidRPr="00FF17BC">
        <w:rPr>
          <w:b/>
          <w:bCs/>
          <w:szCs w:val="24"/>
        </w:rPr>
        <w:t xml:space="preserve">, </w:t>
      </w:r>
      <w:r>
        <w:rPr>
          <w:b/>
          <w:bCs/>
          <w:szCs w:val="24"/>
        </w:rPr>
        <w:t>October</w:t>
      </w:r>
      <w:r w:rsidRPr="00FF17BC">
        <w:rPr>
          <w:b/>
          <w:bCs/>
          <w:szCs w:val="24"/>
        </w:rPr>
        <w:t xml:space="preserve"> 1</w:t>
      </w:r>
      <w:r>
        <w:rPr>
          <w:b/>
          <w:bCs/>
          <w:szCs w:val="24"/>
        </w:rPr>
        <w:t>4</w:t>
      </w:r>
      <w:r w:rsidRPr="00FF17BC">
        <w:rPr>
          <w:b/>
          <w:bCs/>
          <w:szCs w:val="24"/>
          <w:vertAlign w:val="superscript"/>
        </w:rPr>
        <w:t>th</w:t>
      </w:r>
      <w:r>
        <w:rPr>
          <w:b/>
          <w:bCs/>
          <w:szCs w:val="24"/>
        </w:rPr>
        <w:t xml:space="preserve"> </w:t>
      </w:r>
      <w:r w:rsidRPr="00FF17BC">
        <w:rPr>
          <w:b/>
          <w:bCs/>
          <w:szCs w:val="24"/>
        </w:rPr>
        <w:t xml:space="preserve">– </w:t>
      </w:r>
      <w:r>
        <w:rPr>
          <w:b/>
          <w:bCs/>
          <w:szCs w:val="24"/>
        </w:rPr>
        <w:t>18</w:t>
      </w:r>
      <w:r>
        <w:rPr>
          <w:b/>
          <w:bCs/>
          <w:szCs w:val="24"/>
          <w:vertAlign w:val="superscript"/>
        </w:rPr>
        <w:t>th</w:t>
      </w:r>
      <w:r w:rsidRPr="00FF17BC">
        <w:rPr>
          <w:b/>
          <w:bCs/>
          <w:szCs w:val="24"/>
        </w:rPr>
        <w:t>, 2024</w:t>
      </w:r>
    </w:p>
    <w:p w14:paraId="60124E24" w14:textId="77777777" w:rsidR="00CF2E7B" w:rsidRPr="00FF7665" w:rsidRDefault="00CF2E7B" w:rsidP="00CF2E7B">
      <w:pPr>
        <w:pBdr>
          <w:top w:val="single" w:sz="4" w:space="1" w:color="auto"/>
        </w:pBdr>
        <w:spacing w:after="0"/>
        <w:rPr>
          <w:b/>
          <w:kern w:val="2"/>
          <w:sz w:val="16"/>
          <w:szCs w:val="16"/>
          <w:lang w:val="en-US" w:eastAsia="zh-CN"/>
        </w:rPr>
      </w:pPr>
    </w:p>
    <w:p w14:paraId="394CB30A" w14:textId="6196104A"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Pr>
          <w:b/>
          <w:color w:val="000000" w:themeColor="text1"/>
          <w:kern w:val="2"/>
          <w:lang w:eastAsia="zh-CN"/>
        </w:rPr>
        <w:t>8.</w:t>
      </w:r>
      <w:r w:rsidR="00AF1FE7">
        <w:rPr>
          <w:b/>
          <w:color w:val="000000" w:themeColor="text1"/>
          <w:kern w:val="2"/>
          <w:lang w:eastAsia="zh-CN"/>
        </w:rPr>
        <w:t>1</w:t>
      </w:r>
    </w:p>
    <w:p w14:paraId="4E7D590E"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 xml:space="preserve">Huawei, </w:t>
      </w:r>
      <w:proofErr w:type="spellStart"/>
      <w:r w:rsidRPr="00112CC8">
        <w:rPr>
          <w:b/>
          <w:color w:val="000000" w:themeColor="text1"/>
          <w:kern w:val="2"/>
          <w:lang w:eastAsia="zh-CN"/>
        </w:rPr>
        <w:t>HiSilicon</w:t>
      </w:r>
      <w:proofErr w:type="spellEnd"/>
    </w:p>
    <w:p w14:paraId="39CE406F" w14:textId="47D9334F"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3C7B9A" w:rsidRPr="003C7B9A">
        <w:rPr>
          <w:b/>
          <w:color w:val="000000" w:themeColor="text1"/>
          <w:kern w:val="2"/>
          <w:lang w:eastAsia="zh-CN"/>
        </w:rPr>
        <w:t>Discussion on SRS configuration for BW aggregation in RRC_INACTIVE</w:t>
      </w:r>
    </w:p>
    <w:p w14:paraId="388AADB4" w14:textId="77777777" w:rsidR="00CF2E7B" w:rsidRPr="00112CC8" w:rsidRDefault="00CF2E7B" w:rsidP="00CF2E7B">
      <w:pPr>
        <w:spacing w:after="60"/>
        <w:ind w:left="1555" w:hanging="1555"/>
        <w:rPr>
          <w:b/>
          <w:color w:val="000000" w:themeColor="text1"/>
          <w:kern w:val="2"/>
          <w:lang w:eastAsia="zh-CN"/>
        </w:rPr>
      </w:pPr>
      <w:r w:rsidRPr="00112CC8">
        <w:rPr>
          <w:b/>
          <w:color w:val="000000" w:themeColor="text1"/>
          <w:kern w:val="2"/>
          <w:lang w:eastAsia="zh-CN"/>
        </w:rPr>
        <w:t>Docume</w:t>
      </w:r>
      <w:r>
        <w:rPr>
          <w:b/>
          <w:color w:val="000000" w:themeColor="text1"/>
          <w:kern w:val="2"/>
          <w:lang w:eastAsia="zh-CN"/>
        </w:rPr>
        <w:t>nt for:</w:t>
      </w:r>
      <w:r>
        <w:rPr>
          <w:b/>
          <w:color w:val="000000" w:themeColor="text1"/>
          <w:kern w:val="2"/>
          <w:lang w:eastAsia="zh-CN"/>
        </w:rPr>
        <w:tab/>
        <w:t xml:space="preserve">Discussion and </w:t>
      </w:r>
      <w:r>
        <w:rPr>
          <w:rFonts w:hint="eastAsia"/>
          <w:b/>
          <w:color w:val="000000" w:themeColor="text1"/>
          <w:kern w:val="2"/>
          <w:lang w:eastAsia="zh-CN"/>
        </w:rPr>
        <w:t>D</w:t>
      </w:r>
      <w:r>
        <w:rPr>
          <w:b/>
          <w:color w:val="000000" w:themeColor="text1"/>
          <w:kern w:val="2"/>
          <w:lang w:eastAsia="zh-CN"/>
        </w:rPr>
        <w:t>ecision</w:t>
      </w:r>
    </w:p>
    <w:p w14:paraId="3B36A1E4" w14:textId="77777777" w:rsidR="00CF2E7B" w:rsidRPr="00112CC8" w:rsidRDefault="00CF2E7B" w:rsidP="00CF2E7B">
      <w:pPr>
        <w:pBdr>
          <w:bottom w:val="single" w:sz="4" w:space="0" w:color="auto"/>
        </w:pBdr>
        <w:spacing w:after="0"/>
        <w:rPr>
          <w:b/>
          <w:color w:val="000000" w:themeColor="text1"/>
          <w:kern w:val="2"/>
          <w:sz w:val="16"/>
          <w:szCs w:val="16"/>
          <w:lang w:eastAsia="zh-CN"/>
        </w:rPr>
      </w:pPr>
    </w:p>
    <w:p w14:paraId="39ED76F4" w14:textId="77777777" w:rsidR="00CF2E7B" w:rsidRPr="00112CC8" w:rsidRDefault="00CF2E7B" w:rsidP="00CF2E7B">
      <w:pPr>
        <w:pStyle w:val="Heading1"/>
        <w:rPr>
          <w:color w:val="000000" w:themeColor="text1"/>
        </w:rPr>
      </w:pPr>
      <w:r w:rsidRPr="00112CC8">
        <w:rPr>
          <w:color w:val="000000" w:themeColor="text1"/>
        </w:rPr>
        <w:t>Introduction</w:t>
      </w:r>
    </w:p>
    <w:p w14:paraId="500102C5" w14:textId="3F55D443" w:rsidR="00E146DC" w:rsidRDefault="005750C1" w:rsidP="00C015B6">
      <w:pPr>
        <w:pStyle w:val="3GPPAgreements"/>
        <w:numPr>
          <w:ilvl w:val="0"/>
          <w:numId w:val="0"/>
        </w:numPr>
        <w:jc w:val="both"/>
        <w:rPr>
          <w:lang w:eastAsia="zh-CN"/>
        </w:rPr>
      </w:pPr>
      <w:r>
        <w:rPr>
          <w:rFonts w:hint="eastAsia"/>
          <w:lang w:eastAsia="zh-CN"/>
        </w:rPr>
        <w:t>P</w:t>
      </w:r>
      <w:r>
        <w:rPr>
          <w:lang w:eastAsia="zh-CN"/>
        </w:rPr>
        <w:t>ositioning SRS bandwidth aggregation is supported for UEs in</w:t>
      </w:r>
      <w:r w:rsidR="00745F19">
        <w:rPr>
          <w:lang w:eastAsia="zh-CN"/>
        </w:rPr>
        <w:t xml:space="preserve"> </w:t>
      </w:r>
      <w:r>
        <w:rPr>
          <w:rFonts w:hint="eastAsia"/>
          <w:lang w:eastAsia="zh-CN"/>
        </w:rPr>
        <w:t>RRC_INACTIVE</w:t>
      </w:r>
      <w:r>
        <w:rPr>
          <w:lang w:eastAsia="zh-CN"/>
        </w:rPr>
        <w:t xml:space="preserve"> </w:t>
      </w:r>
      <w:r>
        <w:rPr>
          <w:rFonts w:hint="eastAsia"/>
          <w:lang w:eastAsia="zh-CN"/>
        </w:rPr>
        <w:t>state</w:t>
      </w:r>
      <w:r>
        <w:rPr>
          <w:lang w:eastAsia="zh-CN"/>
        </w:rPr>
        <w:t xml:space="preserve"> </w:t>
      </w:r>
      <w:r>
        <w:rPr>
          <w:rFonts w:hint="eastAsia"/>
          <w:lang w:eastAsia="zh-CN"/>
        </w:rPr>
        <w:t>in</w:t>
      </w:r>
      <w:r>
        <w:rPr>
          <w:lang w:eastAsia="zh-CN"/>
        </w:rPr>
        <w:t xml:space="preserve"> R</w:t>
      </w:r>
      <w:r w:rsidR="001351BC">
        <w:rPr>
          <w:lang w:eastAsia="zh-CN"/>
        </w:rPr>
        <w:t>el-18</w:t>
      </w:r>
      <w:r w:rsidR="006C3079">
        <w:rPr>
          <w:lang w:eastAsia="zh-CN"/>
        </w:rPr>
        <w:t xml:space="preserve"> </w:t>
      </w:r>
      <w:r w:rsidR="006C3079">
        <w:rPr>
          <w:lang w:eastAsia="zh-CN"/>
        </w:rPr>
        <w:fldChar w:fldCharType="begin"/>
      </w:r>
      <w:r w:rsidR="006C3079">
        <w:rPr>
          <w:lang w:eastAsia="zh-CN"/>
        </w:rPr>
        <w:instrText xml:space="preserve"> REF _Ref177572204 \r \h </w:instrText>
      </w:r>
      <w:r w:rsidR="008A6321">
        <w:rPr>
          <w:lang w:eastAsia="zh-CN"/>
        </w:rPr>
        <w:instrText xml:space="preserve"> \* MERGEFORMAT </w:instrText>
      </w:r>
      <w:r w:rsidR="006C3079">
        <w:rPr>
          <w:lang w:eastAsia="zh-CN"/>
        </w:rPr>
      </w:r>
      <w:r w:rsidR="006C3079">
        <w:rPr>
          <w:lang w:eastAsia="zh-CN"/>
        </w:rPr>
        <w:fldChar w:fldCharType="separate"/>
      </w:r>
      <w:r w:rsidR="006C3079">
        <w:rPr>
          <w:lang w:eastAsia="zh-CN"/>
        </w:rPr>
        <w:t>[1]</w:t>
      </w:r>
      <w:r w:rsidR="006C3079">
        <w:rPr>
          <w:lang w:eastAsia="zh-CN"/>
        </w:rPr>
        <w:fldChar w:fldCharType="end"/>
      </w:r>
      <w:r w:rsidR="00A029BC">
        <w:rPr>
          <w:lang w:eastAsia="zh-CN"/>
        </w:rPr>
        <w:t>, for which, h</w:t>
      </w:r>
      <w:r w:rsidR="00F151DE">
        <w:rPr>
          <w:lang w:eastAsia="zh-CN"/>
        </w:rPr>
        <w:t xml:space="preserve">owever, </w:t>
      </w:r>
      <w:r w:rsidR="00A029BC">
        <w:rPr>
          <w:lang w:eastAsia="zh-CN"/>
        </w:rPr>
        <w:t xml:space="preserve">the </w:t>
      </w:r>
      <w:r w:rsidR="00F151DE">
        <w:rPr>
          <w:lang w:eastAsia="zh-CN"/>
        </w:rPr>
        <w:t>c</w:t>
      </w:r>
      <w:r w:rsidR="00C74E9C">
        <w:rPr>
          <w:lang w:eastAsia="zh-CN"/>
        </w:rPr>
        <w:t xml:space="preserve">urrent RRC </w:t>
      </w:r>
      <w:r w:rsidR="00F151DE">
        <w:rPr>
          <w:lang w:eastAsia="zh-CN"/>
        </w:rPr>
        <w:t xml:space="preserve">signalling can only support configuring aggregated SRS resources in one carrier. </w:t>
      </w:r>
      <w:r w:rsidR="00005582">
        <w:rPr>
          <w:lang w:eastAsia="zh-CN"/>
        </w:rPr>
        <w:t>In this paper</w:t>
      </w:r>
      <w:r w:rsidR="00F76B1A">
        <w:rPr>
          <w:lang w:eastAsia="zh-CN"/>
        </w:rPr>
        <w:t xml:space="preserve">, </w:t>
      </w:r>
      <w:r w:rsidR="00655873">
        <w:rPr>
          <w:lang w:eastAsia="zh-CN"/>
        </w:rPr>
        <w:t xml:space="preserve">we provide the discussion about this issue. </w:t>
      </w:r>
    </w:p>
    <w:p w14:paraId="03280323" w14:textId="77777777" w:rsidR="005750C1" w:rsidRPr="009E20D4" w:rsidRDefault="005750C1" w:rsidP="00DA5D02">
      <w:pPr>
        <w:pStyle w:val="3GPPAgreements"/>
        <w:numPr>
          <w:ilvl w:val="0"/>
          <w:numId w:val="0"/>
        </w:numPr>
        <w:rPr>
          <w:lang w:eastAsia="zh-CN"/>
        </w:rPr>
      </w:pPr>
    </w:p>
    <w:p w14:paraId="3E03CDD5" w14:textId="37620920" w:rsidR="00560E72" w:rsidRPr="00DC1E3C" w:rsidRDefault="003C7B9A" w:rsidP="00DC1E3C">
      <w:pPr>
        <w:pStyle w:val="Heading1"/>
      </w:pPr>
      <w:r>
        <w:rPr>
          <w:lang w:eastAsia="zh-CN"/>
        </w:rPr>
        <w:t>Discussion</w:t>
      </w:r>
    </w:p>
    <w:p w14:paraId="50E09C4D" w14:textId="46B09431" w:rsidR="00745F19" w:rsidRDefault="0046202B" w:rsidP="006B77B7">
      <w:pPr>
        <w:jc w:val="both"/>
        <w:rPr>
          <w:lang w:eastAsia="zh-CN"/>
        </w:rPr>
      </w:pPr>
      <w:r>
        <w:rPr>
          <w:lang w:eastAsia="zh-CN"/>
        </w:rPr>
        <w:t>For</w:t>
      </w:r>
      <w:r w:rsidRPr="00FC0546">
        <w:rPr>
          <w:lang w:eastAsia="zh-CN"/>
        </w:rPr>
        <w:t xml:space="preserve"> the current RRC,</w:t>
      </w:r>
      <w:r w:rsidR="001616EC" w:rsidRPr="00FC0546">
        <w:rPr>
          <w:lang w:eastAsia="zh-CN"/>
        </w:rPr>
        <w:t xml:space="preserve"> </w:t>
      </w:r>
      <w:r w:rsidR="00FC0546" w:rsidRPr="001D22AB">
        <w:rPr>
          <w:lang w:eastAsia="zh-CN"/>
        </w:rPr>
        <w:t xml:space="preserve">bandwidth aggregation SRS resources in RRC_INACTIVE state is configured by linkage information </w:t>
      </w:r>
      <w:r w:rsidR="00FC0546" w:rsidRPr="00F533C5">
        <w:rPr>
          <w:i/>
          <w:lang w:eastAsia="zh-CN"/>
        </w:rPr>
        <w:t>SRS-InactivePosResourceSetLinkedForAggBW-List-r18</w:t>
      </w:r>
      <w:r w:rsidR="00FC0546" w:rsidRPr="001D22AB">
        <w:rPr>
          <w:lang w:eastAsia="zh-CN"/>
        </w:rPr>
        <w:t xml:space="preserve"> on SRS resource set</w:t>
      </w:r>
      <w:r w:rsidR="00FC0546" w:rsidRPr="00FC0546">
        <w:rPr>
          <w:lang w:eastAsia="zh-CN"/>
        </w:rPr>
        <w:t xml:space="preserve">s across two or three </w:t>
      </w:r>
      <w:r w:rsidR="00530A2B">
        <w:rPr>
          <w:lang w:eastAsia="zh-CN"/>
        </w:rPr>
        <w:t>carrier</w:t>
      </w:r>
      <w:r w:rsidR="00FC0546" w:rsidRPr="00FC0546">
        <w:rPr>
          <w:lang w:eastAsia="zh-CN"/>
        </w:rPr>
        <w:t>s</w:t>
      </w:r>
      <w:r w:rsidR="00FC0546">
        <w:rPr>
          <w:lang w:eastAsia="zh-CN"/>
        </w:rPr>
        <w:t xml:space="preserve">, which </w:t>
      </w:r>
      <w:r w:rsidR="00F533C5">
        <w:rPr>
          <w:lang w:eastAsia="zh-CN"/>
        </w:rPr>
        <w:t xml:space="preserve">corresponds </w:t>
      </w:r>
      <w:r w:rsidR="00FC0546">
        <w:rPr>
          <w:lang w:eastAsia="zh-CN"/>
        </w:rPr>
        <w:t>to</w:t>
      </w:r>
      <w:r w:rsidR="00FC0546" w:rsidRPr="00FC0546">
        <w:rPr>
          <w:lang w:eastAsia="zh-CN"/>
        </w:rPr>
        <w:t xml:space="preserve"> </w:t>
      </w:r>
      <w:r w:rsidR="00FC0546" w:rsidRPr="00F533C5">
        <w:rPr>
          <w:i/>
          <w:lang w:eastAsia="zh-CN"/>
        </w:rPr>
        <w:t>SRS-PosResourceSetLinkedForAggBW-r18</w:t>
      </w:r>
      <w:r w:rsidR="00FC0546">
        <w:rPr>
          <w:lang w:eastAsia="zh-CN"/>
        </w:rPr>
        <w:t xml:space="preserve"> as follows</w:t>
      </w:r>
      <w:r w:rsidR="00FC0546" w:rsidRPr="001D22AB">
        <w:rPr>
          <w:lang w:eastAsia="zh-CN"/>
        </w:rPr>
        <w:t>.</w:t>
      </w:r>
      <w:r w:rsidR="00FC0546">
        <w:rPr>
          <w:lang w:eastAsia="zh-CN"/>
        </w:rPr>
        <w:t xml:space="preserve"> </w:t>
      </w:r>
    </w:p>
    <w:tbl>
      <w:tblPr>
        <w:tblStyle w:val="TableGrid"/>
        <w:tblW w:w="9493" w:type="dxa"/>
        <w:tblLook w:val="04A0" w:firstRow="1" w:lastRow="0" w:firstColumn="1" w:lastColumn="0" w:noHBand="0" w:noVBand="1"/>
      </w:tblPr>
      <w:tblGrid>
        <w:gridCol w:w="9493"/>
      </w:tblGrid>
      <w:tr w:rsidR="00745F19" w14:paraId="01E73F4A" w14:textId="77777777" w:rsidTr="00F533C5">
        <w:tc>
          <w:tcPr>
            <w:tcW w:w="9493" w:type="dxa"/>
            <w:vAlign w:val="center"/>
          </w:tcPr>
          <w:p w14:paraId="19EE7E4D" w14:textId="77777777" w:rsidR="001616EC" w:rsidRPr="001616EC" w:rsidRDefault="001616EC" w:rsidP="00F533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Lines="50" w:before="120" w:after="0"/>
              <w:textAlignment w:val="baseline"/>
              <w:rPr>
                <w:rFonts w:ascii="Courier New" w:eastAsia="Times New Roman" w:hAnsi="Courier New"/>
                <w:noProof/>
                <w:sz w:val="16"/>
                <w:lang w:eastAsia="en-GB"/>
              </w:rPr>
            </w:pPr>
            <w:bookmarkStart w:id="2" w:name="_Hlk147989672"/>
            <w:r w:rsidRPr="001616EC">
              <w:rPr>
                <w:rFonts w:ascii="Courier New" w:eastAsia="Times New Roman" w:hAnsi="Courier New"/>
                <w:noProof/>
                <w:sz w:val="16"/>
                <w:lang w:eastAsia="en-GB"/>
              </w:rPr>
              <w:t xml:space="preserve">SRS-InactivePosResourceSetLinkedForAggBW-List-r18 ::=  </w:t>
            </w:r>
            <w:r w:rsidRPr="001616EC">
              <w:rPr>
                <w:rFonts w:ascii="Courier New" w:eastAsia="Times New Roman" w:hAnsi="Courier New"/>
                <w:noProof/>
                <w:color w:val="993366"/>
                <w:sz w:val="16"/>
                <w:lang w:eastAsia="en-GB"/>
              </w:rPr>
              <w:t>SEQUENCE</w:t>
            </w:r>
            <w:r w:rsidRPr="001616EC">
              <w:rPr>
                <w:rFonts w:ascii="Courier New" w:eastAsia="Times New Roman" w:hAnsi="Courier New"/>
                <w:noProof/>
                <w:sz w:val="16"/>
                <w:lang w:eastAsia="en-GB"/>
              </w:rPr>
              <w:t xml:space="preserve"> (</w:t>
            </w:r>
            <w:r w:rsidRPr="001616EC">
              <w:rPr>
                <w:rFonts w:ascii="Courier New" w:eastAsia="Times New Roman" w:hAnsi="Courier New"/>
                <w:noProof/>
                <w:color w:val="993366"/>
                <w:sz w:val="16"/>
                <w:lang w:eastAsia="en-GB"/>
              </w:rPr>
              <w:t>SIZE</w:t>
            </w:r>
            <w:r w:rsidRPr="001616EC">
              <w:rPr>
                <w:rFonts w:ascii="Courier New" w:eastAsia="Times New Roman" w:hAnsi="Courier New"/>
                <w:noProof/>
                <w:sz w:val="16"/>
                <w:lang w:eastAsia="en-GB"/>
              </w:rPr>
              <w:t xml:space="preserve"> (2..maxNrOfLinkedSRS-PosResourceSet-r18))</w:t>
            </w:r>
            <w:r w:rsidRPr="001616EC">
              <w:rPr>
                <w:rFonts w:ascii="Courier New" w:eastAsia="Times New Roman" w:hAnsi="Courier New"/>
                <w:noProof/>
                <w:color w:val="993366"/>
                <w:sz w:val="16"/>
                <w:lang w:eastAsia="en-GB"/>
              </w:rPr>
              <w:t xml:space="preserve"> OF</w:t>
            </w:r>
          </w:p>
          <w:p w14:paraId="6D7001DF" w14:textId="77777777" w:rsidR="001616EC" w:rsidRPr="001616EC" w:rsidRDefault="001616EC" w:rsidP="001616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1616EC">
              <w:rPr>
                <w:rFonts w:ascii="Courier New" w:eastAsia="Times New Roman" w:hAnsi="Courier New"/>
                <w:noProof/>
                <w:sz w:val="16"/>
                <w:lang w:eastAsia="en-GB"/>
              </w:rPr>
              <w:t xml:space="preserve">                                                           SRS-PosResourceSetLinkedForAggBW-r18</w:t>
            </w:r>
          </w:p>
          <w:p w14:paraId="166A3410" w14:textId="77777777" w:rsidR="001616EC" w:rsidRDefault="001616EC"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p>
          <w:p w14:paraId="7B055212" w14:textId="77777777" w:rsidR="001616EC" w:rsidRDefault="001616EC"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p>
          <w:p w14:paraId="3D95A3CD" w14:textId="035BFCFE"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SRS-PosResourceSetLinkedForAggBW</w:t>
            </w:r>
            <w:bookmarkEnd w:id="2"/>
            <w:r w:rsidRPr="00745F19">
              <w:rPr>
                <w:rFonts w:ascii="Courier New" w:eastAsia="Times New Roman" w:hAnsi="Courier New"/>
                <w:noProof/>
                <w:sz w:val="16"/>
                <w:lang w:eastAsia="en-GB"/>
              </w:rPr>
              <w:t>-r18</w:t>
            </w:r>
            <w:r w:rsidRPr="00745F19">
              <w:rPr>
                <w:rFonts w:ascii="Courier New" w:eastAsia="Times New Roman" w:hAnsi="Courier New"/>
                <w:noProof/>
                <w:sz w:val="16"/>
                <w:lang w:eastAsia="en-GB"/>
              </w:rPr>
              <w:tab/>
              <w:t xml:space="preserve">::= </w:t>
            </w:r>
            <w:r w:rsidRPr="00745F19">
              <w:rPr>
                <w:rFonts w:ascii="Courier New" w:eastAsia="Times New Roman" w:hAnsi="Courier New"/>
                <w:noProof/>
                <w:color w:val="993366"/>
                <w:sz w:val="16"/>
                <w:lang w:eastAsia="en-GB"/>
              </w:rPr>
              <w:t>SEQUENCE</w:t>
            </w:r>
            <w:r w:rsidRPr="00745F19">
              <w:rPr>
                <w:rFonts w:ascii="Courier New" w:eastAsia="Times New Roman" w:hAnsi="Courier New"/>
                <w:noProof/>
                <w:sz w:val="16"/>
                <w:lang w:eastAsia="en-GB"/>
              </w:rPr>
              <w:t xml:space="preserve"> {</w:t>
            </w:r>
          </w:p>
          <w:p w14:paraId="30B9B921"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srs-PosResourceSetLinked-r18             SRS-PosResourceSetId-r16,</w:t>
            </w:r>
          </w:p>
          <w:p w14:paraId="5FFFEFAB"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srs-LinkedConfig-r18                     </w:t>
            </w:r>
            <w:r w:rsidRPr="00745F19">
              <w:rPr>
                <w:rFonts w:ascii="Courier New" w:eastAsia="Times New Roman" w:hAnsi="Courier New"/>
                <w:noProof/>
                <w:color w:val="993366"/>
                <w:sz w:val="16"/>
                <w:lang w:eastAsia="en-GB"/>
              </w:rPr>
              <w:t>CHOICE</w:t>
            </w:r>
            <w:r w:rsidRPr="00745F19">
              <w:rPr>
                <w:rFonts w:ascii="Courier New" w:eastAsia="Times New Roman" w:hAnsi="Courier New"/>
                <w:noProof/>
                <w:sz w:val="16"/>
                <w:lang w:eastAsia="en-GB"/>
              </w:rPr>
              <w:t xml:space="preserve"> {</w:t>
            </w:r>
          </w:p>
          <w:p w14:paraId="789A544D"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rrc-connectedState-r18                   </w:t>
            </w:r>
            <w:r w:rsidRPr="00745F19">
              <w:rPr>
                <w:rFonts w:ascii="Courier New" w:eastAsia="Times New Roman" w:hAnsi="Courier New"/>
                <w:noProof/>
                <w:color w:val="993366"/>
                <w:sz w:val="16"/>
                <w:lang w:eastAsia="en-GB"/>
              </w:rPr>
              <w:t>SEQUENCE</w:t>
            </w:r>
            <w:r w:rsidRPr="00745F19">
              <w:rPr>
                <w:rFonts w:ascii="Courier New" w:eastAsia="Times New Roman" w:hAnsi="Courier New"/>
                <w:noProof/>
                <w:sz w:val="16"/>
                <w:lang w:eastAsia="en-GB"/>
              </w:rPr>
              <w:t xml:space="preserve"> {</w:t>
            </w:r>
          </w:p>
          <w:p w14:paraId="53A0FE5D"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servingCellAndBWP-Id-r18                  ServingCellAndBWP-Id-r17,</w:t>
            </w:r>
          </w:p>
          <w:p w14:paraId="624B214E"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w:t>
            </w:r>
          </w:p>
          <w:p w14:paraId="7749A046"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w:t>
            </w:r>
          </w:p>
          <w:p w14:paraId="5E968FB2"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rrc-inactiveState-r18                    </w:t>
            </w:r>
            <w:r w:rsidRPr="00745F19">
              <w:rPr>
                <w:rFonts w:ascii="Courier New" w:eastAsia="Times New Roman" w:hAnsi="Courier New"/>
                <w:noProof/>
                <w:color w:val="993366"/>
                <w:sz w:val="16"/>
                <w:lang w:eastAsia="en-GB"/>
              </w:rPr>
              <w:t>SEQUENCE</w:t>
            </w:r>
            <w:r w:rsidRPr="00745F19">
              <w:rPr>
                <w:rFonts w:ascii="Courier New" w:eastAsia="Times New Roman" w:hAnsi="Courier New"/>
                <w:noProof/>
                <w:sz w:val="16"/>
                <w:lang w:eastAsia="en-GB"/>
              </w:rPr>
              <w:t xml:space="preserve"> {</w:t>
            </w:r>
          </w:p>
          <w:p w14:paraId="511379A7"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scs-SpecificCarrier-r18                   SCS-SpecificCarrier,</w:t>
            </w:r>
          </w:p>
          <w:p w14:paraId="732EDB46"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freqInfo-r18                             ARFCN-ValueNR,</w:t>
            </w:r>
          </w:p>
          <w:p w14:paraId="679F03F0"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w:t>
            </w:r>
          </w:p>
          <w:p w14:paraId="5A670399"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w:t>
            </w:r>
          </w:p>
          <w:p w14:paraId="3D01F6A0"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w:t>
            </w:r>
          </w:p>
          <w:p w14:paraId="0F5F1D23" w14:textId="77777777" w:rsidR="00745F19" w:rsidRPr="00745F19" w:rsidRDefault="00745F19" w:rsidP="00745F1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 xml:space="preserve">    ...</w:t>
            </w:r>
          </w:p>
          <w:p w14:paraId="369B610F" w14:textId="0182C342" w:rsidR="00745F19" w:rsidRPr="00F533C5" w:rsidRDefault="00745F19" w:rsidP="00F533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Lines="50"/>
              <w:textAlignment w:val="baseline"/>
              <w:rPr>
                <w:rFonts w:ascii="Courier New" w:eastAsia="Times New Roman" w:hAnsi="Courier New"/>
                <w:noProof/>
                <w:sz w:val="16"/>
                <w:lang w:eastAsia="en-GB"/>
              </w:rPr>
            </w:pPr>
            <w:r w:rsidRPr="00745F19">
              <w:rPr>
                <w:rFonts w:ascii="Courier New" w:eastAsia="Times New Roman" w:hAnsi="Courier New"/>
                <w:noProof/>
                <w:sz w:val="16"/>
                <w:lang w:eastAsia="en-GB"/>
              </w:rPr>
              <w:t>}</w:t>
            </w:r>
          </w:p>
        </w:tc>
      </w:tr>
    </w:tbl>
    <w:p w14:paraId="19407369" w14:textId="6D766712" w:rsidR="00F533C5" w:rsidRDefault="006E0B34" w:rsidP="00F533C5">
      <w:pPr>
        <w:spacing w:beforeLines="50" w:before="120"/>
        <w:jc w:val="both"/>
      </w:pPr>
      <w:r w:rsidRPr="001D22AB">
        <w:rPr>
          <w:lang w:eastAsia="zh-CN"/>
        </w:rPr>
        <w:t xml:space="preserve">Obviously, </w:t>
      </w:r>
      <w:r>
        <w:rPr>
          <w:lang w:eastAsia="zh-CN"/>
        </w:rPr>
        <w:t xml:space="preserve">current RRC </w:t>
      </w:r>
      <w:r w:rsidR="00A029BC">
        <w:rPr>
          <w:lang w:eastAsia="zh-CN"/>
        </w:rPr>
        <w:t>provides the</w:t>
      </w:r>
      <w:r w:rsidR="00F533C5">
        <w:rPr>
          <w:lang w:eastAsia="zh-CN"/>
        </w:rPr>
        <w:t xml:space="preserve"> </w:t>
      </w:r>
      <w:r>
        <w:rPr>
          <w:lang w:eastAsia="zh-CN"/>
        </w:rPr>
        <w:t xml:space="preserve">aggregated SRS resource sets on different </w:t>
      </w:r>
      <w:r w:rsidR="00530A2B">
        <w:rPr>
          <w:lang w:eastAsia="zh-CN"/>
        </w:rPr>
        <w:t>carrier</w:t>
      </w:r>
      <w:r>
        <w:rPr>
          <w:lang w:eastAsia="zh-CN"/>
        </w:rPr>
        <w:t xml:space="preserve">s by using resource set ID and frequency information of </w:t>
      </w:r>
      <w:r w:rsidR="00A029BC">
        <w:rPr>
          <w:lang w:eastAsia="zh-CN"/>
        </w:rPr>
        <w:t xml:space="preserve">a </w:t>
      </w:r>
      <w:r>
        <w:rPr>
          <w:lang w:eastAsia="zh-CN"/>
        </w:rPr>
        <w:t xml:space="preserve">carrier, and then aggregated SRS resources of each resource set </w:t>
      </w:r>
      <w:r w:rsidR="00AB18E9">
        <w:rPr>
          <w:lang w:eastAsia="zh-CN"/>
        </w:rPr>
        <w:t xml:space="preserve">is located according to </w:t>
      </w:r>
      <w:proofErr w:type="spellStart"/>
      <w:r w:rsidR="00AB18E9" w:rsidRPr="00F533C5">
        <w:rPr>
          <w:i/>
        </w:rPr>
        <w:t>srs-PosResourceIdList</w:t>
      </w:r>
      <w:proofErr w:type="spellEnd"/>
      <w:r w:rsidR="00AB18E9">
        <w:t xml:space="preserve"> of each SRS resource set</w:t>
      </w:r>
      <w:r w:rsidR="00A029BC">
        <w:t>. Nevertheless</w:t>
      </w:r>
      <w:r w:rsidR="00F533C5">
        <w:t xml:space="preserve">, the detail of the SRS resource configuration is provided by the Rel-17 field of </w:t>
      </w:r>
      <w:r w:rsidR="00F533C5" w:rsidRPr="009913ED">
        <w:rPr>
          <w:i/>
        </w:rPr>
        <w:t>srs-PosRRC-Inactive-r17</w:t>
      </w:r>
      <w:r w:rsidR="00F533C5">
        <w:t xml:space="preserve"> in </w:t>
      </w:r>
      <w:proofErr w:type="spellStart"/>
      <w:r w:rsidR="00F533C5" w:rsidRPr="009913ED">
        <w:rPr>
          <w:i/>
        </w:rPr>
        <w:t>SuspendConfig</w:t>
      </w:r>
      <w:proofErr w:type="spellEnd"/>
      <w:r w:rsidR="00F533C5">
        <w:t xml:space="preserve">, </w:t>
      </w:r>
      <w:r w:rsidR="00A029BC">
        <w:t xml:space="preserve">and </w:t>
      </w:r>
      <w:r w:rsidR="00F533C5">
        <w:t xml:space="preserve">the Rel-18 IE </w:t>
      </w:r>
      <w:r w:rsidR="00F533C5" w:rsidRPr="009913ED">
        <w:rPr>
          <w:i/>
        </w:rPr>
        <w:t>SRS-PosRRC-InactiveEnhancedConfig-r18</w:t>
      </w:r>
      <w:r w:rsidR="00F533C5">
        <w:t xml:space="preserve"> does not provide any other resource-level configuration for BW aggregation beyond the linkage information</w:t>
      </w:r>
      <w:r w:rsidR="00AB18E9">
        <w:t>.</w:t>
      </w:r>
    </w:p>
    <w:p w14:paraId="58C8E4F9" w14:textId="6CB8385B" w:rsidR="00F533C5" w:rsidRPr="009913ED" w:rsidRDefault="00F533C5" w:rsidP="00F533C5">
      <w:pPr>
        <w:spacing w:beforeLines="50" w:before="120"/>
        <w:jc w:val="both"/>
        <w:rPr>
          <w:b/>
          <w:i/>
        </w:rPr>
      </w:pPr>
      <w:r>
        <w:rPr>
          <w:b/>
          <w:i/>
        </w:rPr>
        <w:t>Observation: There is no dedicated SRS resource configuration on the “</w:t>
      </w:r>
      <w:proofErr w:type="spellStart"/>
      <w:r>
        <w:rPr>
          <w:b/>
          <w:i/>
        </w:rPr>
        <w:t>SCells</w:t>
      </w:r>
      <w:proofErr w:type="spellEnd"/>
      <w:r>
        <w:rPr>
          <w:b/>
          <w:i/>
          <w:lang w:eastAsia="zh-CN"/>
        </w:rPr>
        <w:t>” linked with that on the “</w:t>
      </w:r>
      <w:proofErr w:type="spellStart"/>
      <w:r>
        <w:rPr>
          <w:b/>
          <w:i/>
          <w:lang w:eastAsia="zh-CN"/>
        </w:rPr>
        <w:t>PCell</w:t>
      </w:r>
      <w:proofErr w:type="spellEnd"/>
      <w:r>
        <w:rPr>
          <w:b/>
          <w:i/>
          <w:lang w:eastAsia="zh-CN"/>
        </w:rPr>
        <w:t xml:space="preserve">” in </w:t>
      </w:r>
      <w:proofErr w:type="spellStart"/>
      <w:r>
        <w:rPr>
          <w:b/>
          <w:i/>
          <w:lang w:eastAsia="zh-CN"/>
        </w:rPr>
        <w:t>RRCRelease</w:t>
      </w:r>
      <w:proofErr w:type="spellEnd"/>
      <w:r w:rsidR="00A029BC">
        <w:rPr>
          <w:b/>
          <w:i/>
          <w:lang w:eastAsia="zh-CN"/>
        </w:rPr>
        <w:t xml:space="preserve"> for </w:t>
      </w:r>
      <w:r w:rsidR="001B0175">
        <w:rPr>
          <w:b/>
          <w:i/>
          <w:lang w:eastAsia="zh-CN"/>
        </w:rPr>
        <w:t xml:space="preserve">SRS bandwidth aggregation supported in </w:t>
      </w:r>
      <w:r w:rsidR="00A029BC">
        <w:rPr>
          <w:b/>
          <w:i/>
          <w:lang w:eastAsia="zh-CN"/>
        </w:rPr>
        <w:t>RRC_I</w:t>
      </w:r>
      <w:r w:rsidR="00A029BC">
        <w:rPr>
          <w:rFonts w:hint="eastAsia"/>
          <w:b/>
          <w:i/>
          <w:lang w:eastAsia="zh-CN"/>
        </w:rPr>
        <w:t>NACTIVE</w:t>
      </w:r>
      <w:r w:rsidR="00A029BC">
        <w:rPr>
          <w:b/>
          <w:i/>
          <w:lang w:eastAsia="zh-CN"/>
        </w:rPr>
        <w:t xml:space="preserve"> </w:t>
      </w:r>
      <w:r w:rsidR="00A029BC">
        <w:rPr>
          <w:rFonts w:hint="eastAsia"/>
          <w:b/>
          <w:i/>
          <w:lang w:eastAsia="zh-CN"/>
        </w:rPr>
        <w:t>state</w:t>
      </w:r>
      <w:r>
        <w:rPr>
          <w:b/>
          <w:i/>
          <w:lang w:eastAsia="zh-CN"/>
        </w:rPr>
        <w:t>.</w:t>
      </w:r>
    </w:p>
    <w:p w14:paraId="5B7FE9A4" w14:textId="5308BDE8" w:rsidR="00EA429C" w:rsidRDefault="00F533C5" w:rsidP="00F533C5">
      <w:pPr>
        <w:spacing w:beforeLines="50" w:before="120"/>
        <w:jc w:val="both"/>
      </w:pPr>
      <w:r>
        <w:rPr>
          <w:lang w:eastAsia="zh-CN"/>
        </w:rPr>
        <w:t>Thus, c</w:t>
      </w:r>
      <w:r w:rsidRPr="004B5A0E">
        <w:rPr>
          <w:lang w:eastAsia="zh-CN"/>
        </w:rPr>
        <w:t xml:space="preserve">urrent RRC only supports configuring SRS BWA resources in one carrier, and </w:t>
      </w:r>
      <w:r>
        <w:rPr>
          <w:lang w:eastAsia="zh-CN"/>
        </w:rPr>
        <w:t xml:space="preserve">SRS resources </w:t>
      </w:r>
      <w:r w:rsidRPr="004B5A0E">
        <w:rPr>
          <w:lang w:eastAsia="zh-CN"/>
        </w:rPr>
        <w:t xml:space="preserve">configuration </w:t>
      </w:r>
      <w:r w:rsidR="006E1E2C">
        <w:rPr>
          <w:lang w:eastAsia="zh-CN"/>
        </w:rPr>
        <w:t>for</w:t>
      </w:r>
      <w:r w:rsidR="006E1E2C" w:rsidRPr="004B5A0E">
        <w:rPr>
          <w:lang w:eastAsia="zh-CN"/>
        </w:rPr>
        <w:t xml:space="preserve"> </w:t>
      </w:r>
      <w:r w:rsidRPr="004B5A0E">
        <w:rPr>
          <w:lang w:eastAsia="zh-CN"/>
        </w:rPr>
        <w:t xml:space="preserve">other carriers needs to be </w:t>
      </w:r>
      <w:r w:rsidR="006E1E2C">
        <w:rPr>
          <w:lang w:eastAsia="zh-CN"/>
        </w:rPr>
        <w:t>provided.</w:t>
      </w:r>
      <w:r>
        <w:t xml:space="preserve"> </w:t>
      </w:r>
      <w:r w:rsidR="006E1E2C">
        <w:t>Note that</w:t>
      </w:r>
      <w:r w:rsidR="005B21FF">
        <w:t xml:space="preserve"> </w:t>
      </w:r>
      <w:r w:rsidR="00AB18E9">
        <w:t>the maximum number of SRS Positioning sets and the maximum of SRS resources is</w:t>
      </w:r>
      <w:r w:rsidR="005B21FF">
        <w:t xml:space="preserve"> 16 and 64</w:t>
      </w:r>
      <w:r w:rsidR="006E1E2C">
        <w:t>, respectively,</w:t>
      </w:r>
      <w:r w:rsidR="005B21FF">
        <w:t xml:space="preserve"> and is </w:t>
      </w:r>
      <w:r w:rsidR="00AB18E9">
        <w:t>configured for one CC scenario.</w:t>
      </w:r>
      <w:r w:rsidR="00917609">
        <w:rPr>
          <w:lang w:eastAsia="zh-CN"/>
        </w:rPr>
        <w:t xml:space="preserve"> </w:t>
      </w:r>
      <w:r w:rsidR="003B0F92">
        <w:rPr>
          <w:lang w:eastAsia="zh-CN"/>
        </w:rPr>
        <w:t xml:space="preserve">The maximum number of </w:t>
      </w:r>
      <w:r w:rsidR="003B0F92">
        <w:t>SRS Positioning sets and the maximum of SRS resources may exceed 16 and 64 considering two or three aggregated carriers, which results in an inability to uniquely identify the SRS resources to be aggregated based on SRS resource set ID and SRS resource ID.</w:t>
      </w:r>
      <w:r w:rsidR="005B21FF">
        <w:rPr>
          <w:lang w:eastAsia="zh-CN"/>
        </w:rPr>
        <w:t xml:space="preserve"> </w:t>
      </w:r>
    </w:p>
    <w:tbl>
      <w:tblPr>
        <w:tblStyle w:val="TableGrid"/>
        <w:tblW w:w="0" w:type="auto"/>
        <w:tblLook w:val="04A0" w:firstRow="1" w:lastRow="0" w:firstColumn="1" w:lastColumn="0" w:noHBand="0" w:noVBand="1"/>
      </w:tblPr>
      <w:tblGrid>
        <w:gridCol w:w="9307"/>
      </w:tblGrid>
      <w:tr w:rsidR="00F5299A" w14:paraId="2852B2DA" w14:textId="77777777" w:rsidTr="00F5299A">
        <w:tc>
          <w:tcPr>
            <w:tcW w:w="9307" w:type="dxa"/>
          </w:tcPr>
          <w:p w14:paraId="1DAB6474" w14:textId="77777777" w:rsidR="0046202B" w:rsidRPr="0046202B" w:rsidRDefault="0046202B" w:rsidP="00F533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Lines="50" w:before="120" w:after="0"/>
              <w:textAlignment w:val="baseline"/>
              <w:rPr>
                <w:rFonts w:ascii="Courier New" w:eastAsia="Times New Roman" w:hAnsi="Courier New"/>
                <w:noProof/>
                <w:color w:val="808080"/>
                <w:sz w:val="16"/>
                <w:lang w:eastAsia="en-GB"/>
              </w:rPr>
            </w:pPr>
            <w:r w:rsidRPr="0046202B">
              <w:rPr>
                <w:rFonts w:ascii="Courier New" w:eastAsia="Times New Roman" w:hAnsi="Courier New"/>
                <w:noProof/>
                <w:sz w:val="16"/>
                <w:lang w:eastAsia="en-GB"/>
              </w:rPr>
              <w:t xml:space="preserve">maxNrofSRS-PosResourceSets-r16          </w:t>
            </w:r>
            <w:r w:rsidRPr="0046202B">
              <w:rPr>
                <w:rFonts w:ascii="Courier New" w:eastAsia="Times New Roman" w:hAnsi="Courier New"/>
                <w:noProof/>
                <w:color w:val="993366"/>
                <w:sz w:val="16"/>
                <w:lang w:eastAsia="en-GB"/>
              </w:rPr>
              <w:t>INTEGER</w:t>
            </w:r>
            <w:r w:rsidRPr="0046202B">
              <w:rPr>
                <w:rFonts w:ascii="Courier New" w:eastAsia="Times New Roman" w:hAnsi="Courier New"/>
                <w:noProof/>
                <w:sz w:val="16"/>
                <w:lang w:eastAsia="en-GB"/>
              </w:rPr>
              <w:t xml:space="preserve"> ::= 16      </w:t>
            </w:r>
            <w:r w:rsidRPr="0046202B">
              <w:rPr>
                <w:rFonts w:ascii="Courier New" w:eastAsia="Times New Roman" w:hAnsi="Courier New"/>
                <w:noProof/>
                <w:color w:val="808080"/>
                <w:sz w:val="16"/>
                <w:lang w:eastAsia="en-GB"/>
              </w:rPr>
              <w:t>-- Maximum number of SRS Positioning resource sets in a BWP.</w:t>
            </w:r>
          </w:p>
          <w:p w14:paraId="53396592" w14:textId="77777777" w:rsidR="0046202B" w:rsidRPr="0046202B" w:rsidRDefault="0046202B" w:rsidP="00462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color w:val="808080"/>
                <w:sz w:val="16"/>
                <w:lang w:eastAsia="en-GB"/>
              </w:rPr>
            </w:pPr>
            <w:r w:rsidRPr="0046202B">
              <w:rPr>
                <w:rFonts w:ascii="Courier New" w:eastAsia="Times New Roman" w:hAnsi="Courier New"/>
                <w:noProof/>
                <w:sz w:val="16"/>
                <w:lang w:eastAsia="en-GB"/>
              </w:rPr>
              <w:t xml:space="preserve">maxNrofSRS-PosResourceSets-1-r16        </w:t>
            </w:r>
            <w:r w:rsidRPr="0046202B">
              <w:rPr>
                <w:rFonts w:ascii="Courier New" w:eastAsia="Times New Roman" w:hAnsi="Courier New"/>
                <w:noProof/>
                <w:color w:val="993366"/>
                <w:sz w:val="16"/>
                <w:lang w:eastAsia="en-GB"/>
              </w:rPr>
              <w:t>INTEGER</w:t>
            </w:r>
            <w:r w:rsidRPr="0046202B">
              <w:rPr>
                <w:rFonts w:ascii="Courier New" w:eastAsia="Times New Roman" w:hAnsi="Courier New"/>
                <w:noProof/>
                <w:sz w:val="16"/>
                <w:lang w:eastAsia="en-GB"/>
              </w:rPr>
              <w:t xml:space="preserve"> ::= 15      </w:t>
            </w:r>
            <w:r w:rsidRPr="0046202B">
              <w:rPr>
                <w:rFonts w:ascii="Courier New" w:eastAsia="Times New Roman" w:hAnsi="Courier New"/>
                <w:noProof/>
                <w:color w:val="808080"/>
                <w:sz w:val="16"/>
                <w:lang w:eastAsia="en-GB"/>
              </w:rPr>
              <w:t>-- Maximum number of SRS Positioning resource sets in a BWP minus 1.</w:t>
            </w:r>
          </w:p>
          <w:p w14:paraId="5BFA6B0D" w14:textId="77777777" w:rsidR="0046202B" w:rsidRPr="0046202B" w:rsidRDefault="0046202B" w:rsidP="004620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textAlignment w:val="baseline"/>
              <w:rPr>
                <w:rFonts w:ascii="Courier New" w:eastAsia="Times New Roman" w:hAnsi="Courier New"/>
                <w:noProof/>
                <w:color w:val="808080"/>
                <w:sz w:val="16"/>
                <w:lang w:eastAsia="en-GB"/>
              </w:rPr>
            </w:pPr>
            <w:r w:rsidRPr="0046202B">
              <w:rPr>
                <w:rFonts w:ascii="Courier New" w:eastAsia="Times New Roman" w:hAnsi="Courier New"/>
                <w:noProof/>
                <w:sz w:val="16"/>
                <w:lang w:eastAsia="en-GB"/>
              </w:rPr>
              <w:t xml:space="preserve">maxNrofSRS-Resources                    </w:t>
            </w:r>
            <w:r w:rsidRPr="0046202B">
              <w:rPr>
                <w:rFonts w:ascii="Courier New" w:eastAsia="Times New Roman" w:hAnsi="Courier New"/>
                <w:noProof/>
                <w:color w:val="993366"/>
                <w:sz w:val="16"/>
                <w:lang w:eastAsia="en-GB"/>
              </w:rPr>
              <w:t>INTEGER</w:t>
            </w:r>
            <w:r w:rsidRPr="0046202B">
              <w:rPr>
                <w:rFonts w:ascii="Courier New" w:eastAsia="Times New Roman" w:hAnsi="Courier New"/>
                <w:noProof/>
                <w:sz w:val="16"/>
                <w:lang w:eastAsia="en-GB"/>
              </w:rPr>
              <w:t xml:space="preserve"> ::= 64      </w:t>
            </w:r>
            <w:r w:rsidRPr="0046202B">
              <w:rPr>
                <w:rFonts w:ascii="Courier New" w:eastAsia="Times New Roman" w:hAnsi="Courier New"/>
                <w:noProof/>
                <w:color w:val="808080"/>
                <w:sz w:val="16"/>
                <w:lang w:eastAsia="en-GB"/>
              </w:rPr>
              <w:t>-- Maximum number of SRS resources.</w:t>
            </w:r>
          </w:p>
          <w:p w14:paraId="37894617" w14:textId="13F0D0BD" w:rsidR="00F5299A" w:rsidRPr="0046202B" w:rsidRDefault="0046202B" w:rsidP="00F533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Lines="50"/>
              <w:textAlignment w:val="baseline"/>
              <w:rPr>
                <w:rFonts w:ascii="Courier New" w:eastAsia="Times New Roman" w:hAnsi="Courier New"/>
                <w:noProof/>
                <w:color w:val="808080"/>
                <w:sz w:val="16"/>
                <w:lang w:eastAsia="en-GB"/>
              </w:rPr>
            </w:pPr>
            <w:r w:rsidRPr="0046202B">
              <w:rPr>
                <w:rFonts w:ascii="Courier New" w:eastAsia="Times New Roman" w:hAnsi="Courier New"/>
                <w:noProof/>
                <w:sz w:val="16"/>
                <w:lang w:eastAsia="en-GB"/>
              </w:rPr>
              <w:t xml:space="preserve">maxNrofSRS-Resources-1                  </w:t>
            </w:r>
            <w:r w:rsidRPr="0046202B">
              <w:rPr>
                <w:rFonts w:ascii="Courier New" w:eastAsia="Times New Roman" w:hAnsi="Courier New"/>
                <w:noProof/>
                <w:color w:val="993366"/>
                <w:sz w:val="16"/>
                <w:lang w:eastAsia="en-GB"/>
              </w:rPr>
              <w:t>INTEGER</w:t>
            </w:r>
            <w:r w:rsidRPr="0046202B">
              <w:rPr>
                <w:rFonts w:ascii="Courier New" w:eastAsia="Times New Roman" w:hAnsi="Courier New"/>
                <w:noProof/>
                <w:sz w:val="16"/>
                <w:lang w:eastAsia="en-GB"/>
              </w:rPr>
              <w:t xml:space="preserve"> ::= 63      </w:t>
            </w:r>
            <w:r w:rsidRPr="0046202B">
              <w:rPr>
                <w:rFonts w:ascii="Courier New" w:eastAsia="Times New Roman" w:hAnsi="Courier New"/>
                <w:noProof/>
                <w:color w:val="808080"/>
                <w:sz w:val="16"/>
                <w:lang w:eastAsia="en-GB"/>
              </w:rPr>
              <w:t xml:space="preserve">-- Maximum number of SRS resources </w:t>
            </w:r>
            <w:r w:rsidRPr="0046202B">
              <w:rPr>
                <w:rFonts w:ascii="Courier New" w:eastAsia="Times New Roman" w:hAnsi="Courier New"/>
                <w:noProof/>
                <w:color w:val="808080"/>
                <w:sz w:val="16"/>
                <w:lang w:eastAsia="en-GB"/>
              </w:rPr>
              <w:lastRenderedPageBreak/>
              <w:t>minus 1.</w:t>
            </w:r>
          </w:p>
        </w:tc>
      </w:tr>
    </w:tbl>
    <w:p w14:paraId="64C9EB2E" w14:textId="77777777" w:rsidR="008A6321" w:rsidRDefault="008A6321" w:rsidP="008A6321">
      <w:pPr>
        <w:jc w:val="both"/>
        <w:rPr>
          <w:lang w:eastAsia="zh-CN"/>
        </w:rPr>
      </w:pPr>
    </w:p>
    <w:p w14:paraId="70DBBA98" w14:textId="52C22D74" w:rsidR="0024728E" w:rsidRDefault="00F533C5">
      <w:pPr>
        <w:jc w:val="both"/>
        <w:rPr>
          <w:lang w:eastAsia="zh-CN"/>
        </w:rPr>
      </w:pPr>
      <w:r>
        <w:rPr>
          <w:lang w:eastAsia="zh-CN"/>
        </w:rPr>
        <w:t>To resolve this issue, we suggest to i</w:t>
      </w:r>
      <w:r w:rsidRPr="004B5A0E">
        <w:rPr>
          <w:lang w:eastAsia="zh-CN"/>
        </w:rPr>
        <w:t>ntroduce SRS resources configuration on other carriers</w:t>
      </w:r>
      <w:r>
        <w:rPr>
          <w:lang w:eastAsia="zh-CN"/>
        </w:rPr>
        <w:t xml:space="preserve"> </w:t>
      </w:r>
      <w:r w:rsidRPr="009E7819">
        <w:rPr>
          <w:lang w:eastAsia="zh-CN"/>
        </w:rPr>
        <w:t xml:space="preserve">to explicitly indicate </w:t>
      </w:r>
      <w:r>
        <w:rPr>
          <w:lang w:eastAsia="zh-CN"/>
        </w:rPr>
        <w:t xml:space="preserve">SRS resources of </w:t>
      </w:r>
      <w:r w:rsidR="006E1E2C">
        <w:rPr>
          <w:lang w:eastAsia="zh-CN"/>
        </w:rPr>
        <w:t xml:space="preserve">a </w:t>
      </w:r>
      <w:r w:rsidRPr="009E7819">
        <w:rPr>
          <w:lang w:eastAsia="zh-CN"/>
        </w:rPr>
        <w:t xml:space="preserve">specific </w:t>
      </w:r>
      <w:r>
        <w:rPr>
          <w:lang w:eastAsia="zh-CN"/>
        </w:rPr>
        <w:t>carrier, which</w:t>
      </w:r>
      <w:r w:rsidR="006C22FC" w:rsidRPr="006C22FC">
        <w:rPr>
          <w:lang w:eastAsia="zh-CN"/>
        </w:rPr>
        <w:t xml:space="preserve"> is more flexible</w:t>
      </w:r>
      <w:r>
        <w:rPr>
          <w:lang w:eastAsia="zh-CN"/>
        </w:rPr>
        <w:t xml:space="preserve"> and </w:t>
      </w:r>
      <w:r w:rsidR="00F6557F" w:rsidRPr="00F6557F">
        <w:rPr>
          <w:lang w:eastAsia="zh-CN"/>
        </w:rPr>
        <w:t>more reasonable</w:t>
      </w:r>
      <w:r w:rsidR="004B5A0E" w:rsidRPr="004B5A0E">
        <w:rPr>
          <w:lang w:eastAsia="zh-CN"/>
        </w:rPr>
        <w:t>.</w:t>
      </w:r>
    </w:p>
    <w:p w14:paraId="0C9F988D" w14:textId="116A500A" w:rsidR="00EA429C" w:rsidRDefault="00EA429C">
      <w:pPr>
        <w:jc w:val="both"/>
        <w:rPr>
          <w:b/>
          <w:i/>
          <w:lang w:eastAsia="zh-CN"/>
        </w:rPr>
      </w:pPr>
      <w:r w:rsidRPr="00EA429C">
        <w:rPr>
          <w:b/>
          <w:i/>
          <w:lang w:eastAsia="zh-CN"/>
        </w:rPr>
        <w:t xml:space="preserve">Proposal </w:t>
      </w:r>
      <w:r>
        <w:rPr>
          <w:b/>
          <w:i/>
          <w:lang w:eastAsia="zh-CN"/>
        </w:rPr>
        <w:t>1</w:t>
      </w:r>
      <w:r w:rsidRPr="00EA429C">
        <w:rPr>
          <w:b/>
          <w:i/>
          <w:lang w:eastAsia="zh-CN"/>
        </w:rPr>
        <w:t>:</w:t>
      </w:r>
      <w:r w:rsidRPr="00EA429C">
        <w:rPr>
          <w:b/>
          <w:i/>
        </w:rPr>
        <w:t xml:space="preserve"> I</w:t>
      </w:r>
      <w:r w:rsidRPr="00EA429C">
        <w:rPr>
          <w:b/>
          <w:i/>
          <w:lang w:eastAsia="zh-CN"/>
        </w:rPr>
        <w:t xml:space="preserve">ntroduce SRS resources configuration </w:t>
      </w:r>
      <w:r w:rsidR="0024728E">
        <w:rPr>
          <w:b/>
          <w:i/>
          <w:lang w:eastAsia="zh-CN"/>
        </w:rPr>
        <w:t xml:space="preserve">on each </w:t>
      </w:r>
      <w:r w:rsidR="00C36E0D">
        <w:rPr>
          <w:b/>
          <w:i/>
          <w:lang w:eastAsia="zh-CN"/>
        </w:rPr>
        <w:t xml:space="preserve">of </w:t>
      </w:r>
      <w:r w:rsidR="0024728E">
        <w:rPr>
          <w:b/>
          <w:i/>
          <w:lang w:eastAsia="zh-CN"/>
        </w:rPr>
        <w:t xml:space="preserve">aggregated carriers </w:t>
      </w:r>
      <w:r w:rsidRPr="00EA429C">
        <w:rPr>
          <w:b/>
          <w:i/>
          <w:lang w:eastAsia="zh-CN"/>
        </w:rPr>
        <w:t>to explicitly indicate</w:t>
      </w:r>
      <w:r w:rsidR="00FF7665" w:rsidRPr="00FF7665">
        <w:t xml:space="preserve"> </w:t>
      </w:r>
      <w:r w:rsidR="00FF7665" w:rsidRPr="00FF7665">
        <w:rPr>
          <w:b/>
          <w:i/>
          <w:lang w:eastAsia="zh-CN"/>
        </w:rPr>
        <w:t>SRS resources configuration</w:t>
      </w:r>
      <w:r w:rsidR="00FF7665">
        <w:rPr>
          <w:b/>
          <w:i/>
          <w:lang w:eastAsia="zh-CN"/>
        </w:rPr>
        <w:t xml:space="preserve"> of</w:t>
      </w:r>
      <w:r w:rsidRPr="00EA429C">
        <w:rPr>
          <w:b/>
          <w:i/>
          <w:lang w:eastAsia="zh-CN"/>
        </w:rPr>
        <w:t xml:space="preserve"> </w:t>
      </w:r>
      <w:r w:rsidR="00E16F44">
        <w:rPr>
          <w:b/>
          <w:i/>
          <w:lang w:eastAsia="zh-CN"/>
        </w:rPr>
        <w:t xml:space="preserve">bandwidth </w:t>
      </w:r>
      <w:r w:rsidR="00FF7665">
        <w:rPr>
          <w:b/>
          <w:i/>
          <w:lang w:eastAsia="zh-CN"/>
        </w:rPr>
        <w:t>aggregation</w:t>
      </w:r>
      <w:r w:rsidR="003B0F92">
        <w:rPr>
          <w:b/>
          <w:i/>
          <w:lang w:eastAsia="zh-CN"/>
        </w:rPr>
        <w:t xml:space="preserve"> in RRC_INACTIVE state</w:t>
      </w:r>
      <w:r w:rsidRPr="00EA429C">
        <w:rPr>
          <w:b/>
          <w:i/>
          <w:lang w:eastAsia="zh-CN"/>
        </w:rPr>
        <w:t>.</w:t>
      </w:r>
    </w:p>
    <w:p w14:paraId="234FE83F" w14:textId="71131649" w:rsidR="00F533C5" w:rsidRDefault="00F533C5" w:rsidP="00C015B6">
      <w:pPr>
        <w:pStyle w:val="3GPPAgreements"/>
        <w:jc w:val="both"/>
        <w:rPr>
          <w:lang w:eastAsia="zh-CN"/>
        </w:rPr>
      </w:pPr>
      <w:r>
        <w:rPr>
          <w:rFonts w:hint="eastAsia"/>
          <w:b/>
          <w:i/>
          <w:lang w:eastAsia="zh-CN"/>
        </w:rPr>
        <w:t>S</w:t>
      </w:r>
      <w:r>
        <w:rPr>
          <w:b/>
          <w:i/>
          <w:lang w:eastAsia="zh-CN"/>
        </w:rPr>
        <w:t xml:space="preserve">end </w:t>
      </w:r>
      <w:proofErr w:type="gramStart"/>
      <w:r>
        <w:rPr>
          <w:b/>
          <w:i/>
          <w:lang w:eastAsia="zh-CN"/>
        </w:rPr>
        <w:t>an</w:t>
      </w:r>
      <w:proofErr w:type="gramEnd"/>
      <w:r>
        <w:rPr>
          <w:b/>
          <w:i/>
          <w:lang w:eastAsia="zh-CN"/>
        </w:rPr>
        <w:t xml:space="preserve"> LS to RAN2 without updating the higher layer parameter list.</w:t>
      </w:r>
    </w:p>
    <w:p w14:paraId="5D0EE250" w14:textId="77777777" w:rsidR="003B0F92" w:rsidRPr="003B0F92" w:rsidRDefault="003B0F92" w:rsidP="00FF7665">
      <w:pPr>
        <w:jc w:val="both"/>
        <w:rPr>
          <w:b/>
          <w:i/>
          <w:lang w:eastAsia="zh-CN"/>
        </w:rPr>
      </w:pPr>
    </w:p>
    <w:p w14:paraId="3E8A4C34" w14:textId="77777777" w:rsidR="00CF2E7B" w:rsidRDefault="00CF2E7B" w:rsidP="00CF2E7B">
      <w:pPr>
        <w:pStyle w:val="Heading1"/>
        <w:rPr>
          <w:lang w:eastAsia="zh-CN"/>
        </w:rPr>
      </w:pPr>
      <w:r>
        <w:rPr>
          <w:lang w:eastAsia="zh-CN"/>
        </w:rPr>
        <w:t>Conclusion</w:t>
      </w:r>
    </w:p>
    <w:p w14:paraId="5A9A4839" w14:textId="368D528B" w:rsidR="00CF2E7B" w:rsidRDefault="00CF2E7B" w:rsidP="00CF2E7B">
      <w:pPr>
        <w:rPr>
          <w:lang w:eastAsia="zh-CN"/>
        </w:rPr>
      </w:pPr>
      <w:r>
        <w:rPr>
          <w:rFonts w:hint="eastAsia"/>
          <w:lang w:eastAsia="zh-CN"/>
        </w:rPr>
        <w:t>I</w:t>
      </w:r>
      <w:r>
        <w:rPr>
          <w:lang w:eastAsia="zh-CN"/>
        </w:rPr>
        <w:t>n this contribution, we have the following</w:t>
      </w:r>
      <w:r w:rsidR="003F71BD">
        <w:rPr>
          <w:lang w:eastAsia="zh-CN"/>
        </w:rPr>
        <w:t xml:space="preserve"> observations and</w:t>
      </w:r>
      <w:r>
        <w:rPr>
          <w:lang w:eastAsia="zh-CN"/>
        </w:rPr>
        <w:t xml:space="preserve"> proposals</w:t>
      </w:r>
    </w:p>
    <w:p w14:paraId="0BFB0E13" w14:textId="77777777" w:rsidR="006E1E2C" w:rsidRPr="009913ED" w:rsidRDefault="006E1E2C" w:rsidP="006E1E2C">
      <w:pPr>
        <w:spacing w:beforeLines="50" w:before="120"/>
        <w:jc w:val="both"/>
        <w:rPr>
          <w:b/>
          <w:i/>
        </w:rPr>
      </w:pPr>
      <w:r>
        <w:rPr>
          <w:b/>
          <w:i/>
        </w:rPr>
        <w:t>Observation: There is no dedicated SRS resource configuration on the “</w:t>
      </w:r>
      <w:proofErr w:type="spellStart"/>
      <w:r>
        <w:rPr>
          <w:b/>
          <w:i/>
        </w:rPr>
        <w:t>SCells</w:t>
      </w:r>
      <w:proofErr w:type="spellEnd"/>
      <w:r>
        <w:rPr>
          <w:b/>
          <w:i/>
          <w:lang w:eastAsia="zh-CN"/>
        </w:rPr>
        <w:t>” linked with that on the “</w:t>
      </w:r>
      <w:proofErr w:type="spellStart"/>
      <w:r>
        <w:rPr>
          <w:b/>
          <w:i/>
          <w:lang w:eastAsia="zh-CN"/>
        </w:rPr>
        <w:t>PCell</w:t>
      </w:r>
      <w:proofErr w:type="spellEnd"/>
      <w:r>
        <w:rPr>
          <w:b/>
          <w:i/>
          <w:lang w:eastAsia="zh-CN"/>
        </w:rPr>
        <w:t xml:space="preserve">” in </w:t>
      </w:r>
      <w:proofErr w:type="spellStart"/>
      <w:r>
        <w:rPr>
          <w:b/>
          <w:i/>
          <w:lang w:eastAsia="zh-CN"/>
        </w:rPr>
        <w:t>RRCRelease</w:t>
      </w:r>
      <w:proofErr w:type="spellEnd"/>
      <w:r>
        <w:rPr>
          <w:b/>
          <w:i/>
          <w:lang w:eastAsia="zh-CN"/>
        </w:rPr>
        <w:t xml:space="preserve"> for SRS bandwidth aggregation supported in RRC_I</w:t>
      </w:r>
      <w:r>
        <w:rPr>
          <w:rFonts w:hint="eastAsia"/>
          <w:b/>
          <w:i/>
          <w:lang w:eastAsia="zh-CN"/>
        </w:rPr>
        <w:t>NACTIVE</w:t>
      </w:r>
      <w:r>
        <w:rPr>
          <w:b/>
          <w:i/>
          <w:lang w:eastAsia="zh-CN"/>
        </w:rPr>
        <w:t xml:space="preserve"> </w:t>
      </w:r>
      <w:r>
        <w:rPr>
          <w:rFonts w:hint="eastAsia"/>
          <w:b/>
          <w:i/>
          <w:lang w:eastAsia="zh-CN"/>
        </w:rPr>
        <w:t>state</w:t>
      </w:r>
      <w:r>
        <w:rPr>
          <w:b/>
          <w:i/>
          <w:lang w:eastAsia="zh-CN"/>
        </w:rPr>
        <w:t>.</w:t>
      </w:r>
    </w:p>
    <w:p w14:paraId="350BD2B8" w14:textId="1A63BCAC" w:rsidR="00C36E0D" w:rsidRDefault="00C36E0D" w:rsidP="00C36E0D">
      <w:pPr>
        <w:jc w:val="both"/>
        <w:rPr>
          <w:b/>
          <w:i/>
          <w:lang w:eastAsia="zh-CN"/>
        </w:rPr>
      </w:pPr>
      <w:r w:rsidRPr="00EA429C">
        <w:rPr>
          <w:b/>
          <w:i/>
          <w:lang w:eastAsia="zh-CN"/>
        </w:rPr>
        <w:t xml:space="preserve">Proposal </w:t>
      </w:r>
      <w:r>
        <w:rPr>
          <w:b/>
          <w:i/>
          <w:lang w:eastAsia="zh-CN"/>
        </w:rPr>
        <w:t>1</w:t>
      </w:r>
      <w:r w:rsidRPr="00EA429C">
        <w:rPr>
          <w:b/>
          <w:i/>
          <w:lang w:eastAsia="zh-CN"/>
        </w:rPr>
        <w:t>:</w:t>
      </w:r>
      <w:r w:rsidRPr="00EA429C">
        <w:rPr>
          <w:b/>
          <w:i/>
        </w:rPr>
        <w:t xml:space="preserve"> I</w:t>
      </w:r>
      <w:r w:rsidRPr="00EA429C">
        <w:rPr>
          <w:b/>
          <w:i/>
          <w:lang w:eastAsia="zh-CN"/>
        </w:rPr>
        <w:t xml:space="preserve">ntroduce SRS resources configuration </w:t>
      </w:r>
      <w:r>
        <w:rPr>
          <w:b/>
          <w:i/>
          <w:lang w:eastAsia="zh-CN"/>
        </w:rPr>
        <w:t xml:space="preserve">on each of aggregated carriers </w:t>
      </w:r>
      <w:r w:rsidRPr="00EA429C">
        <w:rPr>
          <w:b/>
          <w:i/>
          <w:lang w:eastAsia="zh-CN"/>
        </w:rPr>
        <w:t>to explicitly indicate</w:t>
      </w:r>
      <w:r w:rsidRPr="00FF7665">
        <w:t xml:space="preserve"> </w:t>
      </w:r>
      <w:r w:rsidRPr="00FF7665">
        <w:rPr>
          <w:b/>
          <w:i/>
          <w:lang w:eastAsia="zh-CN"/>
        </w:rPr>
        <w:t>SRS resources configuration</w:t>
      </w:r>
      <w:r>
        <w:rPr>
          <w:b/>
          <w:i/>
          <w:lang w:eastAsia="zh-CN"/>
        </w:rPr>
        <w:t xml:space="preserve"> of</w:t>
      </w:r>
      <w:r w:rsidRPr="00EA429C">
        <w:rPr>
          <w:b/>
          <w:i/>
          <w:lang w:eastAsia="zh-CN"/>
        </w:rPr>
        <w:t xml:space="preserve"> </w:t>
      </w:r>
      <w:r w:rsidR="00E16F44">
        <w:rPr>
          <w:b/>
          <w:i/>
          <w:lang w:eastAsia="zh-CN"/>
        </w:rPr>
        <w:t>bandwidth</w:t>
      </w:r>
      <w:r>
        <w:rPr>
          <w:b/>
          <w:i/>
          <w:lang w:eastAsia="zh-CN"/>
        </w:rPr>
        <w:t xml:space="preserve"> aggregation in RRC_INACTIVE state</w:t>
      </w:r>
      <w:r w:rsidRPr="00EA429C">
        <w:rPr>
          <w:b/>
          <w:i/>
          <w:lang w:eastAsia="zh-CN"/>
        </w:rPr>
        <w:t>.</w:t>
      </w:r>
    </w:p>
    <w:p w14:paraId="219FA321" w14:textId="77777777" w:rsidR="00C36E0D" w:rsidRDefault="00C36E0D" w:rsidP="00C36E0D">
      <w:pPr>
        <w:pStyle w:val="3GPPAgreements"/>
        <w:jc w:val="both"/>
        <w:rPr>
          <w:lang w:eastAsia="zh-CN"/>
        </w:rPr>
      </w:pPr>
      <w:r>
        <w:rPr>
          <w:rFonts w:hint="eastAsia"/>
          <w:b/>
          <w:i/>
          <w:lang w:eastAsia="zh-CN"/>
        </w:rPr>
        <w:t>S</w:t>
      </w:r>
      <w:r>
        <w:rPr>
          <w:b/>
          <w:i/>
          <w:lang w:eastAsia="zh-CN"/>
        </w:rPr>
        <w:t xml:space="preserve">end </w:t>
      </w:r>
      <w:proofErr w:type="gramStart"/>
      <w:r>
        <w:rPr>
          <w:b/>
          <w:i/>
          <w:lang w:eastAsia="zh-CN"/>
        </w:rPr>
        <w:t>an</w:t>
      </w:r>
      <w:proofErr w:type="gramEnd"/>
      <w:r>
        <w:rPr>
          <w:b/>
          <w:i/>
          <w:lang w:eastAsia="zh-CN"/>
        </w:rPr>
        <w:t xml:space="preserve"> LS to RAN2 without updating the higher layer parameter list.</w:t>
      </w:r>
    </w:p>
    <w:p w14:paraId="565937BD" w14:textId="77777777" w:rsidR="003255EC" w:rsidRPr="00C36E0D" w:rsidRDefault="003255EC" w:rsidP="00CF2E7B">
      <w:pPr>
        <w:rPr>
          <w:lang w:eastAsia="zh-CN"/>
        </w:rPr>
      </w:pPr>
    </w:p>
    <w:p w14:paraId="60C1CBC3" w14:textId="77777777" w:rsidR="00CF2E7B" w:rsidRDefault="00CF2E7B" w:rsidP="00CF2E7B">
      <w:pPr>
        <w:pStyle w:val="Heading1"/>
        <w:numPr>
          <w:ilvl w:val="0"/>
          <w:numId w:val="0"/>
        </w:numPr>
        <w:ind w:left="432" w:hanging="432"/>
        <w:rPr>
          <w:lang w:eastAsia="zh-CN"/>
        </w:rPr>
      </w:pPr>
      <w:r>
        <w:rPr>
          <w:rFonts w:hint="eastAsia"/>
          <w:lang w:eastAsia="zh-CN"/>
        </w:rPr>
        <w:t>R</w:t>
      </w:r>
      <w:r>
        <w:rPr>
          <w:lang w:eastAsia="zh-CN"/>
        </w:rPr>
        <w:t>eference</w:t>
      </w:r>
    </w:p>
    <w:p w14:paraId="14DF0732" w14:textId="74396170" w:rsidR="00933256" w:rsidRPr="00D13A84" w:rsidRDefault="00933256" w:rsidP="00933256">
      <w:pPr>
        <w:widowControl w:val="0"/>
        <w:numPr>
          <w:ilvl w:val="0"/>
          <w:numId w:val="16"/>
        </w:numPr>
        <w:autoSpaceDE w:val="0"/>
        <w:autoSpaceDN w:val="0"/>
        <w:adjustRightInd w:val="0"/>
        <w:ind w:left="426"/>
        <w:jc w:val="both"/>
        <w:rPr>
          <w:lang w:eastAsia="zh-CN"/>
        </w:rPr>
      </w:pPr>
      <w:bookmarkStart w:id="3" w:name="_Ref177572204"/>
      <w:bookmarkEnd w:id="0"/>
      <w:r>
        <w:rPr>
          <w:lang w:eastAsia="zh-CN"/>
        </w:rPr>
        <w:t>3GPP TS 38.331, “</w:t>
      </w:r>
      <w:r w:rsidRPr="003E18A5">
        <w:rPr>
          <w:lang w:eastAsia="zh-CN"/>
        </w:rPr>
        <w:t>Radio Resource Control (RRC) protocol specification</w:t>
      </w:r>
      <w:r>
        <w:rPr>
          <w:lang w:eastAsia="zh-CN"/>
        </w:rPr>
        <w:t>”. v18.2.0</w:t>
      </w:r>
      <w:bookmarkEnd w:id="3"/>
    </w:p>
    <w:sectPr w:rsidR="00933256" w:rsidRPr="00D13A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FB2B49" w14:textId="77777777" w:rsidR="006216A9" w:rsidRDefault="006216A9">
      <w:r>
        <w:separator/>
      </w:r>
    </w:p>
  </w:endnote>
  <w:endnote w:type="continuationSeparator" w:id="0">
    <w:p w14:paraId="4ACC1855" w14:textId="77777777" w:rsidR="006216A9" w:rsidRDefault="006216A9">
      <w:r>
        <w:continuationSeparator/>
      </w:r>
    </w:p>
  </w:endnote>
  <w:endnote w:type="continuationNotice" w:id="1">
    <w:p w14:paraId="11BFA2B9" w14:textId="77777777" w:rsidR="006216A9" w:rsidRDefault="006216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3ABD0" w14:textId="77777777" w:rsidR="006216A9" w:rsidRDefault="006216A9">
      <w:r>
        <w:separator/>
      </w:r>
    </w:p>
  </w:footnote>
  <w:footnote w:type="continuationSeparator" w:id="0">
    <w:p w14:paraId="0D59374C" w14:textId="77777777" w:rsidR="006216A9" w:rsidRDefault="006216A9">
      <w:r>
        <w:continuationSeparator/>
      </w:r>
    </w:p>
  </w:footnote>
  <w:footnote w:type="continuationNotice" w:id="1">
    <w:p w14:paraId="67494E84" w14:textId="77777777" w:rsidR="006216A9" w:rsidRDefault="006216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 w15:restartNumberingAfterBreak="0">
    <w:nsid w:val="33B557C1"/>
    <w:multiLevelType w:val="multilevel"/>
    <w:tmpl w:val="93B899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D169E8"/>
    <w:multiLevelType w:val="hybridMultilevel"/>
    <w:tmpl w:val="4E0816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 w15:restartNumberingAfterBreak="0">
    <w:nsid w:val="49700F0B"/>
    <w:multiLevelType w:val="hybridMultilevel"/>
    <w:tmpl w:val="1602B8C8"/>
    <w:lvl w:ilvl="0" w:tplc="62EC934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793A24"/>
    <w:multiLevelType w:val="multilevel"/>
    <w:tmpl w:val="56793A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1" w15:restartNumberingAfterBreak="0">
    <w:nsid w:val="701C3BF2"/>
    <w:multiLevelType w:val="hybridMultilevel"/>
    <w:tmpl w:val="F1D06B46"/>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A876446"/>
    <w:multiLevelType w:val="hybridMultilevel"/>
    <w:tmpl w:val="41FAA5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2"/>
  </w:num>
  <w:num w:numId="3">
    <w:abstractNumId w:val="1"/>
  </w:num>
  <w:num w:numId="4">
    <w:abstractNumId w:val="4"/>
  </w:num>
  <w:num w:numId="5">
    <w:abstractNumId w:val="0"/>
  </w:num>
  <w:num w:numId="6">
    <w:abstractNumId w:val="15"/>
  </w:num>
  <w:num w:numId="7">
    <w:abstractNumId w:val="10"/>
  </w:num>
  <w:num w:numId="8">
    <w:abstractNumId w:val="9"/>
  </w:num>
  <w:num w:numId="9">
    <w:abstractNumId w:val="8"/>
  </w:num>
  <w:num w:numId="10">
    <w:abstractNumId w:val="1"/>
  </w:num>
  <w:num w:numId="11">
    <w:abstractNumId w:val="12"/>
  </w:num>
  <w:num w:numId="12">
    <w:abstractNumId w:val="6"/>
  </w:num>
  <w:num w:numId="13">
    <w:abstractNumId w:val="13"/>
  </w:num>
  <w:num w:numId="14">
    <w:abstractNumId w:val="2"/>
  </w:num>
  <w:num w:numId="15">
    <w:abstractNumId w:val="5"/>
  </w:num>
  <w:num w:numId="16">
    <w:abstractNumId w:val="7"/>
  </w:num>
  <w:num w:numId="17">
    <w:abstractNumId w:val="14"/>
  </w:num>
  <w:num w:numId="1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03"/>
    <w:rsid w:val="00000457"/>
    <w:rsid w:val="00000D04"/>
    <w:rsid w:val="00000DB2"/>
    <w:rsid w:val="00001829"/>
    <w:rsid w:val="000020F6"/>
    <w:rsid w:val="00002893"/>
    <w:rsid w:val="000033A3"/>
    <w:rsid w:val="00003605"/>
    <w:rsid w:val="00003C56"/>
    <w:rsid w:val="00003E39"/>
    <w:rsid w:val="00003EC2"/>
    <w:rsid w:val="00003F4B"/>
    <w:rsid w:val="00003FB6"/>
    <w:rsid w:val="000040A9"/>
    <w:rsid w:val="000040DF"/>
    <w:rsid w:val="0000458E"/>
    <w:rsid w:val="00004A1C"/>
    <w:rsid w:val="00004E70"/>
    <w:rsid w:val="0000517C"/>
    <w:rsid w:val="00005582"/>
    <w:rsid w:val="00005B74"/>
    <w:rsid w:val="000072B6"/>
    <w:rsid w:val="00007813"/>
    <w:rsid w:val="000109E6"/>
    <w:rsid w:val="00011DE4"/>
    <w:rsid w:val="00011F67"/>
    <w:rsid w:val="00012862"/>
    <w:rsid w:val="000128E6"/>
    <w:rsid w:val="0001339C"/>
    <w:rsid w:val="0001512A"/>
    <w:rsid w:val="00015EFB"/>
    <w:rsid w:val="000165E2"/>
    <w:rsid w:val="000172BE"/>
    <w:rsid w:val="000173EE"/>
    <w:rsid w:val="00017D8A"/>
    <w:rsid w:val="0002016C"/>
    <w:rsid w:val="00020A5D"/>
    <w:rsid w:val="00020DD8"/>
    <w:rsid w:val="00022445"/>
    <w:rsid w:val="00022FFC"/>
    <w:rsid w:val="00023029"/>
    <w:rsid w:val="00023388"/>
    <w:rsid w:val="00023425"/>
    <w:rsid w:val="000239B0"/>
    <w:rsid w:val="000241BE"/>
    <w:rsid w:val="000242F2"/>
    <w:rsid w:val="00026D4B"/>
    <w:rsid w:val="000275C6"/>
    <w:rsid w:val="00027AD6"/>
    <w:rsid w:val="000300FC"/>
    <w:rsid w:val="0003024C"/>
    <w:rsid w:val="0003027E"/>
    <w:rsid w:val="00030F18"/>
    <w:rsid w:val="00031AC2"/>
    <w:rsid w:val="00031AC4"/>
    <w:rsid w:val="00031AD9"/>
    <w:rsid w:val="00031ADB"/>
    <w:rsid w:val="00032056"/>
    <w:rsid w:val="000328CA"/>
    <w:rsid w:val="00032B9F"/>
    <w:rsid w:val="00032E40"/>
    <w:rsid w:val="00032EBB"/>
    <w:rsid w:val="0003376B"/>
    <w:rsid w:val="00033AAB"/>
    <w:rsid w:val="00034296"/>
    <w:rsid w:val="00034676"/>
    <w:rsid w:val="000346E6"/>
    <w:rsid w:val="00034F6A"/>
    <w:rsid w:val="000352B3"/>
    <w:rsid w:val="00035B74"/>
    <w:rsid w:val="000361EB"/>
    <w:rsid w:val="00036ABB"/>
    <w:rsid w:val="00036D3E"/>
    <w:rsid w:val="00037D96"/>
    <w:rsid w:val="00037EFC"/>
    <w:rsid w:val="00040176"/>
    <w:rsid w:val="0004023E"/>
    <w:rsid w:val="0004024B"/>
    <w:rsid w:val="00040278"/>
    <w:rsid w:val="00040468"/>
    <w:rsid w:val="000404D9"/>
    <w:rsid w:val="00041BCC"/>
    <w:rsid w:val="00041C57"/>
    <w:rsid w:val="00041D40"/>
    <w:rsid w:val="00041FD8"/>
    <w:rsid w:val="0004202D"/>
    <w:rsid w:val="00043231"/>
    <w:rsid w:val="000434B7"/>
    <w:rsid w:val="000435E4"/>
    <w:rsid w:val="00044C63"/>
    <w:rsid w:val="00046050"/>
    <w:rsid w:val="00046739"/>
    <w:rsid w:val="00046796"/>
    <w:rsid w:val="000467FD"/>
    <w:rsid w:val="000469A1"/>
    <w:rsid w:val="00046AAF"/>
    <w:rsid w:val="00047225"/>
    <w:rsid w:val="00047E60"/>
    <w:rsid w:val="0005024E"/>
    <w:rsid w:val="00050596"/>
    <w:rsid w:val="00051918"/>
    <w:rsid w:val="00051AA0"/>
    <w:rsid w:val="00051E4A"/>
    <w:rsid w:val="00052AD2"/>
    <w:rsid w:val="00052F49"/>
    <w:rsid w:val="000530DF"/>
    <w:rsid w:val="00053AFF"/>
    <w:rsid w:val="000540A0"/>
    <w:rsid w:val="00054E0C"/>
    <w:rsid w:val="00054FEB"/>
    <w:rsid w:val="00055408"/>
    <w:rsid w:val="0005541D"/>
    <w:rsid w:val="000565C8"/>
    <w:rsid w:val="00056C51"/>
    <w:rsid w:val="00057BC9"/>
    <w:rsid w:val="00057DC8"/>
    <w:rsid w:val="00060961"/>
    <w:rsid w:val="000612E1"/>
    <w:rsid w:val="000614FE"/>
    <w:rsid w:val="000630FD"/>
    <w:rsid w:val="00063ABB"/>
    <w:rsid w:val="00063E8B"/>
    <w:rsid w:val="00065D38"/>
    <w:rsid w:val="00066110"/>
    <w:rsid w:val="00066A64"/>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8F1"/>
    <w:rsid w:val="00074E86"/>
    <w:rsid w:val="00076097"/>
    <w:rsid w:val="0007613C"/>
    <w:rsid w:val="000762D1"/>
    <w:rsid w:val="00076541"/>
    <w:rsid w:val="000766C0"/>
    <w:rsid w:val="000772F4"/>
    <w:rsid w:val="000776EB"/>
    <w:rsid w:val="000776ED"/>
    <w:rsid w:val="00077BF7"/>
    <w:rsid w:val="0008002A"/>
    <w:rsid w:val="00080438"/>
    <w:rsid w:val="00081B32"/>
    <w:rsid w:val="00081BBF"/>
    <w:rsid w:val="000823B0"/>
    <w:rsid w:val="00082472"/>
    <w:rsid w:val="0008250E"/>
    <w:rsid w:val="00082951"/>
    <w:rsid w:val="0008335B"/>
    <w:rsid w:val="00083379"/>
    <w:rsid w:val="00083587"/>
    <w:rsid w:val="00083838"/>
    <w:rsid w:val="00083B6A"/>
    <w:rsid w:val="00085788"/>
    <w:rsid w:val="00085E04"/>
    <w:rsid w:val="00086250"/>
    <w:rsid w:val="00086800"/>
    <w:rsid w:val="00086A8F"/>
    <w:rsid w:val="00086DC4"/>
    <w:rsid w:val="00087913"/>
    <w:rsid w:val="00087BE5"/>
    <w:rsid w:val="00087CAF"/>
    <w:rsid w:val="000902DC"/>
    <w:rsid w:val="000911AE"/>
    <w:rsid w:val="000915A0"/>
    <w:rsid w:val="00091EA3"/>
    <w:rsid w:val="00092EC2"/>
    <w:rsid w:val="00093697"/>
    <w:rsid w:val="00093D42"/>
    <w:rsid w:val="00093DD0"/>
    <w:rsid w:val="00094A16"/>
    <w:rsid w:val="00094DE6"/>
    <w:rsid w:val="0009606A"/>
    <w:rsid w:val="00096356"/>
    <w:rsid w:val="0009671D"/>
    <w:rsid w:val="00096C7B"/>
    <w:rsid w:val="000976FF"/>
    <w:rsid w:val="00097C99"/>
    <w:rsid w:val="000A0726"/>
    <w:rsid w:val="000A0F14"/>
    <w:rsid w:val="000A1441"/>
    <w:rsid w:val="000A149D"/>
    <w:rsid w:val="000A1A06"/>
    <w:rsid w:val="000A1B60"/>
    <w:rsid w:val="000A21B4"/>
    <w:rsid w:val="000A2CC7"/>
    <w:rsid w:val="000A2ED6"/>
    <w:rsid w:val="000A3286"/>
    <w:rsid w:val="000A33B4"/>
    <w:rsid w:val="000A3BD7"/>
    <w:rsid w:val="000A4021"/>
    <w:rsid w:val="000A402F"/>
    <w:rsid w:val="000A4205"/>
    <w:rsid w:val="000A45D1"/>
    <w:rsid w:val="000A469F"/>
    <w:rsid w:val="000A4972"/>
    <w:rsid w:val="000A4984"/>
    <w:rsid w:val="000A4A19"/>
    <w:rsid w:val="000A4F88"/>
    <w:rsid w:val="000A532C"/>
    <w:rsid w:val="000A6351"/>
    <w:rsid w:val="000A63D6"/>
    <w:rsid w:val="000A7B38"/>
    <w:rsid w:val="000B0343"/>
    <w:rsid w:val="000B1093"/>
    <w:rsid w:val="000B12FD"/>
    <w:rsid w:val="000B1AF8"/>
    <w:rsid w:val="000B1C0F"/>
    <w:rsid w:val="000B2985"/>
    <w:rsid w:val="000B2C88"/>
    <w:rsid w:val="000B3342"/>
    <w:rsid w:val="000B39DA"/>
    <w:rsid w:val="000B3F22"/>
    <w:rsid w:val="000B4935"/>
    <w:rsid w:val="000B4A96"/>
    <w:rsid w:val="000B51FA"/>
    <w:rsid w:val="000B565A"/>
    <w:rsid w:val="000B5905"/>
    <w:rsid w:val="000B5975"/>
    <w:rsid w:val="000B5C49"/>
    <w:rsid w:val="000B6196"/>
    <w:rsid w:val="000B6D57"/>
    <w:rsid w:val="000B6E2C"/>
    <w:rsid w:val="000B7592"/>
    <w:rsid w:val="000B76C5"/>
    <w:rsid w:val="000B7A10"/>
    <w:rsid w:val="000C115D"/>
    <w:rsid w:val="000C1535"/>
    <w:rsid w:val="000C161D"/>
    <w:rsid w:val="000C252B"/>
    <w:rsid w:val="000C26E1"/>
    <w:rsid w:val="000C2D59"/>
    <w:rsid w:val="000C2FBD"/>
    <w:rsid w:val="000C3019"/>
    <w:rsid w:val="000C3B0C"/>
    <w:rsid w:val="000C3E60"/>
    <w:rsid w:val="000C422D"/>
    <w:rsid w:val="000C5F91"/>
    <w:rsid w:val="000C6025"/>
    <w:rsid w:val="000C6215"/>
    <w:rsid w:val="000C6682"/>
    <w:rsid w:val="000C67E1"/>
    <w:rsid w:val="000D0214"/>
    <w:rsid w:val="000D0565"/>
    <w:rsid w:val="000D0672"/>
    <w:rsid w:val="000D0E4E"/>
    <w:rsid w:val="000D113C"/>
    <w:rsid w:val="000D11DB"/>
    <w:rsid w:val="000D12D1"/>
    <w:rsid w:val="000D159A"/>
    <w:rsid w:val="000D1796"/>
    <w:rsid w:val="000D22CC"/>
    <w:rsid w:val="000D36AE"/>
    <w:rsid w:val="000D38A1"/>
    <w:rsid w:val="000D3AFA"/>
    <w:rsid w:val="000D3F03"/>
    <w:rsid w:val="000D49D9"/>
    <w:rsid w:val="000D4C4E"/>
    <w:rsid w:val="000D4D5F"/>
    <w:rsid w:val="000D5046"/>
    <w:rsid w:val="000D5077"/>
    <w:rsid w:val="000D5362"/>
    <w:rsid w:val="000D57F8"/>
    <w:rsid w:val="000D5851"/>
    <w:rsid w:val="000D5C60"/>
    <w:rsid w:val="000D638D"/>
    <w:rsid w:val="000D71E2"/>
    <w:rsid w:val="000D73A5"/>
    <w:rsid w:val="000E00CC"/>
    <w:rsid w:val="000E016E"/>
    <w:rsid w:val="000E07D6"/>
    <w:rsid w:val="000E1380"/>
    <w:rsid w:val="000E1517"/>
    <w:rsid w:val="000E18DF"/>
    <w:rsid w:val="000E1FD4"/>
    <w:rsid w:val="000E237C"/>
    <w:rsid w:val="000E248D"/>
    <w:rsid w:val="000E2E6A"/>
    <w:rsid w:val="000E4B79"/>
    <w:rsid w:val="000E59A0"/>
    <w:rsid w:val="000E62D9"/>
    <w:rsid w:val="000E7A84"/>
    <w:rsid w:val="000F15BC"/>
    <w:rsid w:val="000F180A"/>
    <w:rsid w:val="000F19AE"/>
    <w:rsid w:val="000F1C92"/>
    <w:rsid w:val="000F2792"/>
    <w:rsid w:val="000F2EEE"/>
    <w:rsid w:val="000F3697"/>
    <w:rsid w:val="000F36DD"/>
    <w:rsid w:val="000F4263"/>
    <w:rsid w:val="000F4E63"/>
    <w:rsid w:val="000F5D8C"/>
    <w:rsid w:val="000F62D3"/>
    <w:rsid w:val="000F63DE"/>
    <w:rsid w:val="000F6CF2"/>
    <w:rsid w:val="000F7F58"/>
    <w:rsid w:val="00100128"/>
    <w:rsid w:val="00100FF3"/>
    <w:rsid w:val="001010B6"/>
    <w:rsid w:val="001017B2"/>
    <w:rsid w:val="001026CA"/>
    <w:rsid w:val="00102F83"/>
    <w:rsid w:val="001032AF"/>
    <w:rsid w:val="001038EE"/>
    <w:rsid w:val="00103C21"/>
    <w:rsid w:val="001043C2"/>
    <w:rsid w:val="001043E1"/>
    <w:rsid w:val="0010505A"/>
    <w:rsid w:val="00105440"/>
    <w:rsid w:val="00105CC7"/>
    <w:rsid w:val="001071B6"/>
    <w:rsid w:val="00107279"/>
    <w:rsid w:val="00107779"/>
    <w:rsid w:val="00107854"/>
    <w:rsid w:val="001078C2"/>
    <w:rsid w:val="00107E1C"/>
    <w:rsid w:val="00110243"/>
    <w:rsid w:val="001107D5"/>
    <w:rsid w:val="001112C4"/>
    <w:rsid w:val="00111444"/>
    <w:rsid w:val="00111654"/>
    <w:rsid w:val="00111723"/>
    <w:rsid w:val="001127FE"/>
    <w:rsid w:val="001129B5"/>
    <w:rsid w:val="00112BE6"/>
    <w:rsid w:val="00112CC8"/>
    <w:rsid w:val="00112F7F"/>
    <w:rsid w:val="00113773"/>
    <w:rsid w:val="001141D8"/>
    <w:rsid w:val="001141E3"/>
    <w:rsid w:val="001144DF"/>
    <w:rsid w:val="0011557B"/>
    <w:rsid w:val="00115A07"/>
    <w:rsid w:val="00115ED7"/>
    <w:rsid w:val="00116751"/>
    <w:rsid w:val="00116C65"/>
    <w:rsid w:val="00117C85"/>
    <w:rsid w:val="00120B13"/>
    <w:rsid w:val="00120FF6"/>
    <w:rsid w:val="0012182E"/>
    <w:rsid w:val="00122519"/>
    <w:rsid w:val="00123850"/>
    <w:rsid w:val="001240DC"/>
    <w:rsid w:val="001242C8"/>
    <w:rsid w:val="00124A90"/>
    <w:rsid w:val="00124D84"/>
    <w:rsid w:val="001250DD"/>
    <w:rsid w:val="00125453"/>
    <w:rsid w:val="00125733"/>
    <w:rsid w:val="00125E13"/>
    <w:rsid w:val="001263AA"/>
    <w:rsid w:val="001263DA"/>
    <w:rsid w:val="00126ABF"/>
    <w:rsid w:val="001274AB"/>
    <w:rsid w:val="00130779"/>
    <w:rsid w:val="001307A1"/>
    <w:rsid w:val="001321D3"/>
    <w:rsid w:val="00132A03"/>
    <w:rsid w:val="0013315F"/>
    <w:rsid w:val="00133599"/>
    <w:rsid w:val="00133BF7"/>
    <w:rsid w:val="00134274"/>
    <w:rsid w:val="00134B88"/>
    <w:rsid w:val="00134FAC"/>
    <w:rsid w:val="001351BC"/>
    <w:rsid w:val="0013525C"/>
    <w:rsid w:val="00135C73"/>
    <w:rsid w:val="00136A23"/>
    <w:rsid w:val="00136B99"/>
    <w:rsid w:val="0014063E"/>
    <w:rsid w:val="0014087D"/>
    <w:rsid w:val="00140BAE"/>
    <w:rsid w:val="00140F74"/>
    <w:rsid w:val="00141191"/>
    <w:rsid w:val="0014159C"/>
    <w:rsid w:val="001419C1"/>
    <w:rsid w:val="0014247D"/>
    <w:rsid w:val="00142665"/>
    <w:rsid w:val="001427FE"/>
    <w:rsid w:val="0014384A"/>
    <w:rsid w:val="00143995"/>
    <w:rsid w:val="001442C6"/>
    <w:rsid w:val="0014450F"/>
    <w:rsid w:val="001448D1"/>
    <w:rsid w:val="00144D8F"/>
    <w:rsid w:val="00145C74"/>
    <w:rsid w:val="001462E9"/>
    <w:rsid w:val="00146C56"/>
    <w:rsid w:val="00146E32"/>
    <w:rsid w:val="00150D25"/>
    <w:rsid w:val="00150F4B"/>
    <w:rsid w:val="00150FBD"/>
    <w:rsid w:val="00151619"/>
    <w:rsid w:val="00151A7D"/>
    <w:rsid w:val="00151E7A"/>
    <w:rsid w:val="00152835"/>
    <w:rsid w:val="00153C75"/>
    <w:rsid w:val="001559EB"/>
    <w:rsid w:val="001559FA"/>
    <w:rsid w:val="00156323"/>
    <w:rsid w:val="00156374"/>
    <w:rsid w:val="001563E8"/>
    <w:rsid w:val="001577D8"/>
    <w:rsid w:val="0015790C"/>
    <w:rsid w:val="00157FC3"/>
    <w:rsid w:val="0016027E"/>
    <w:rsid w:val="00160739"/>
    <w:rsid w:val="001610F3"/>
    <w:rsid w:val="001616EC"/>
    <w:rsid w:val="0016271E"/>
    <w:rsid w:val="00162AEC"/>
    <w:rsid w:val="00162D7A"/>
    <w:rsid w:val="00163906"/>
    <w:rsid w:val="001646E6"/>
    <w:rsid w:val="001647C1"/>
    <w:rsid w:val="00164A17"/>
    <w:rsid w:val="00164DAB"/>
    <w:rsid w:val="00165BBB"/>
    <w:rsid w:val="0016613F"/>
    <w:rsid w:val="00166215"/>
    <w:rsid w:val="0016635C"/>
    <w:rsid w:val="00166591"/>
    <w:rsid w:val="00166768"/>
    <w:rsid w:val="001668D4"/>
    <w:rsid w:val="00166D08"/>
    <w:rsid w:val="001675D5"/>
    <w:rsid w:val="00167ED9"/>
    <w:rsid w:val="00171143"/>
    <w:rsid w:val="001727E6"/>
    <w:rsid w:val="00172864"/>
    <w:rsid w:val="00172B82"/>
    <w:rsid w:val="00172EFA"/>
    <w:rsid w:val="00172FBA"/>
    <w:rsid w:val="001730C2"/>
    <w:rsid w:val="0017349A"/>
    <w:rsid w:val="00173509"/>
    <w:rsid w:val="00173608"/>
    <w:rsid w:val="001745EC"/>
    <w:rsid w:val="001747B7"/>
    <w:rsid w:val="00175C30"/>
    <w:rsid w:val="00175F20"/>
    <w:rsid w:val="00176736"/>
    <w:rsid w:val="00177069"/>
    <w:rsid w:val="00177216"/>
    <w:rsid w:val="0017736A"/>
    <w:rsid w:val="00177DA7"/>
    <w:rsid w:val="00177FC1"/>
    <w:rsid w:val="001815A2"/>
    <w:rsid w:val="001818B6"/>
    <w:rsid w:val="00181D42"/>
    <w:rsid w:val="00181FC1"/>
    <w:rsid w:val="00183034"/>
    <w:rsid w:val="001830F7"/>
    <w:rsid w:val="00183D92"/>
    <w:rsid w:val="00183EE6"/>
    <w:rsid w:val="001841C5"/>
    <w:rsid w:val="00184685"/>
    <w:rsid w:val="00184A2C"/>
    <w:rsid w:val="0018588A"/>
    <w:rsid w:val="00185A47"/>
    <w:rsid w:val="001867A5"/>
    <w:rsid w:val="00187252"/>
    <w:rsid w:val="001906A4"/>
    <w:rsid w:val="0019141E"/>
    <w:rsid w:val="00191432"/>
    <w:rsid w:val="00191C91"/>
    <w:rsid w:val="0019202D"/>
    <w:rsid w:val="00192D16"/>
    <w:rsid w:val="00192DD9"/>
    <w:rsid w:val="0019308A"/>
    <w:rsid w:val="00193BAC"/>
    <w:rsid w:val="00193C50"/>
    <w:rsid w:val="00194339"/>
    <w:rsid w:val="00194848"/>
    <w:rsid w:val="001948E1"/>
    <w:rsid w:val="00194FCF"/>
    <w:rsid w:val="001958EA"/>
    <w:rsid w:val="00195E0E"/>
    <w:rsid w:val="001A02D5"/>
    <w:rsid w:val="001A1382"/>
    <w:rsid w:val="001A180D"/>
    <w:rsid w:val="001A1BAC"/>
    <w:rsid w:val="001A1F2F"/>
    <w:rsid w:val="001A23CE"/>
    <w:rsid w:val="001A2C89"/>
    <w:rsid w:val="001A496E"/>
    <w:rsid w:val="001A4E1E"/>
    <w:rsid w:val="001A598F"/>
    <w:rsid w:val="001A673E"/>
    <w:rsid w:val="001A6C24"/>
    <w:rsid w:val="001A7763"/>
    <w:rsid w:val="001B0175"/>
    <w:rsid w:val="001B2026"/>
    <w:rsid w:val="001B2145"/>
    <w:rsid w:val="001B3964"/>
    <w:rsid w:val="001B3E17"/>
    <w:rsid w:val="001B3F1A"/>
    <w:rsid w:val="001B4131"/>
    <w:rsid w:val="001B4452"/>
    <w:rsid w:val="001B466C"/>
    <w:rsid w:val="001B4F34"/>
    <w:rsid w:val="001B52EC"/>
    <w:rsid w:val="001B554A"/>
    <w:rsid w:val="001B55D6"/>
    <w:rsid w:val="001B586C"/>
    <w:rsid w:val="001B6564"/>
    <w:rsid w:val="001B691A"/>
    <w:rsid w:val="001B6C09"/>
    <w:rsid w:val="001B6F87"/>
    <w:rsid w:val="001C00AB"/>
    <w:rsid w:val="001C02D8"/>
    <w:rsid w:val="001C04E3"/>
    <w:rsid w:val="001C0602"/>
    <w:rsid w:val="001C1D02"/>
    <w:rsid w:val="001C2378"/>
    <w:rsid w:val="001C2439"/>
    <w:rsid w:val="001C3EE9"/>
    <w:rsid w:val="001C3FA4"/>
    <w:rsid w:val="001C40F9"/>
    <w:rsid w:val="001C419D"/>
    <w:rsid w:val="001C458B"/>
    <w:rsid w:val="001C5207"/>
    <w:rsid w:val="001C5D4D"/>
    <w:rsid w:val="001C5D4F"/>
    <w:rsid w:val="001C6316"/>
    <w:rsid w:val="001C64C0"/>
    <w:rsid w:val="001C69DA"/>
    <w:rsid w:val="001C6F06"/>
    <w:rsid w:val="001C772B"/>
    <w:rsid w:val="001C77F2"/>
    <w:rsid w:val="001C7BCB"/>
    <w:rsid w:val="001D0A01"/>
    <w:rsid w:val="001D0C49"/>
    <w:rsid w:val="001D154F"/>
    <w:rsid w:val="001D1D13"/>
    <w:rsid w:val="001D2360"/>
    <w:rsid w:val="001D2587"/>
    <w:rsid w:val="001D3109"/>
    <w:rsid w:val="001D332E"/>
    <w:rsid w:val="001D4D62"/>
    <w:rsid w:val="001D5033"/>
    <w:rsid w:val="001D5563"/>
    <w:rsid w:val="001D56B4"/>
    <w:rsid w:val="001D5C88"/>
    <w:rsid w:val="001D5D0F"/>
    <w:rsid w:val="001D6567"/>
    <w:rsid w:val="001D695C"/>
    <w:rsid w:val="001D6FD9"/>
    <w:rsid w:val="001D710F"/>
    <w:rsid w:val="001D780E"/>
    <w:rsid w:val="001E031F"/>
    <w:rsid w:val="001E05C3"/>
    <w:rsid w:val="001E0AD3"/>
    <w:rsid w:val="001E0AEC"/>
    <w:rsid w:val="001E1705"/>
    <w:rsid w:val="001E21C7"/>
    <w:rsid w:val="001E29AE"/>
    <w:rsid w:val="001E33E4"/>
    <w:rsid w:val="001E36E4"/>
    <w:rsid w:val="001E379D"/>
    <w:rsid w:val="001E3A3C"/>
    <w:rsid w:val="001E5365"/>
    <w:rsid w:val="001E5C23"/>
    <w:rsid w:val="001E63ED"/>
    <w:rsid w:val="001E7504"/>
    <w:rsid w:val="001E76DF"/>
    <w:rsid w:val="001E7807"/>
    <w:rsid w:val="001E7FC0"/>
    <w:rsid w:val="001F0322"/>
    <w:rsid w:val="001F0766"/>
    <w:rsid w:val="001F12FF"/>
    <w:rsid w:val="001F1308"/>
    <w:rsid w:val="001F1525"/>
    <w:rsid w:val="001F1E87"/>
    <w:rsid w:val="001F1EB6"/>
    <w:rsid w:val="001F24BA"/>
    <w:rsid w:val="001F2E23"/>
    <w:rsid w:val="001F341F"/>
    <w:rsid w:val="001F3910"/>
    <w:rsid w:val="001F3911"/>
    <w:rsid w:val="001F3F1A"/>
    <w:rsid w:val="001F486D"/>
    <w:rsid w:val="001F4AF2"/>
    <w:rsid w:val="001F4CBD"/>
    <w:rsid w:val="001F5545"/>
    <w:rsid w:val="001F5777"/>
    <w:rsid w:val="001F5937"/>
    <w:rsid w:val="001F59E3"/>
    <w:rsid w:val="001F59ED"/>
    <w:rsid w:val="001F626D"/>
    <w:rsid w:val="001F7121"/>
    <w:rsid w:val="001F7524"/>
    <w:rsid w:val="001F7E59"/>
    <w:rsid w:val="0020075C"/>
    <w:rsid w:val="00200D2C"/>
    <w:rsid w:val="00201231"/>
    <w:rsid w:val="002014E1"/>
    <w:rsid w:val="002019D8"/>
    <w:rsid w:val="00201C44"/>
    <w:rsid w:val="00201EC7"/>
    <w:rsid w:val="00202428"/>
    <w:rsid w:val="0020349A"/>
    <w:rsid w:val="002034B4"/>
    <w:rsid w:val="00204032"/>
    <w:rsid w:val="00204359"/>
    <w:rsid w:val="0020442B"/>
    <w:rsid w:val="0020487A"/>
    <w:rsid w:val="00204BAD"/>
    <w:rsid w:val="00204D60"/>
    <w:rsid w:val="00205039"/>
    <w:rsid w:val="00205627"/>
    <w:rsid w:val="002056D0"/>
    <w:rsid w:val="002057BB"/>
    <w:rsid w:val="00207468"/>
    <w:rsid w:val="00207503"/>
    <w:rsid w:val="002102A4"/>
    <w:rsid w:val="00210860"/>
    <w:rsid w:val="00210B6A"/>
    <w:rsid w:val="00210CC6"/>
    <w:rsid w:val="00210E5C"/>
    <w:rsid w:val="002118D0"/>
    <w:rsid w:val="002126A3"/>
    <w:rsid w:val="00212A4D"/>
    <w:rsid w:val="00212CB6"/>
    <w:rsid w:val="00212E37"/>
    <w:rsid w:val="00213519"/>
    <w:rsid w:val="002140E5"/>
    <w:rsid w:val="002140FF"/>
    <w:rsid w:val="0021437E"/>
    <w:rsid w:val="002147FD"/>
    <w:rsid w:val="002158FC"/>
    <w:rsid w:val="00216199"/>
    <w:rsid w:val="00216383"/>
    <w:rsid w:val="002173D2"/>
    <w:rsid w:val="00217546"/>
    <w:rsid w:val="00220894"/>
    <w:rsid w:val="002220A6"/>
    <w:rsid w:val="002229DA"/>
    <w:rsid w:val="00223F1B"/>
    <w:rsid w:val="00224952"/>
    <w:rsid w:val="00224BC6"/>
    <w:rsid w:val="00224D25"/>
    <w:rsid w:val="00224DD2"/>
    <w:rsid w:val="00225A6A"/>
    <w:rsid w:val="00225AC7"/>
    <w:rsid w:val="00225ACC"/>
    <w:rsid w:val="002260B6"/>
    <w:rsid w:val="00226F12"/>
    <w:rsid w:val="00227935"/>
    <w:rsid w:val="00227AEA"/>
    <w:rsid w:val="002308C2"/>
    <w:rsid w:val="00231C25"/>
    <w:rsid w:val="00231C6F"/>
    <w:rsid w:val="00231CCE"/>
    <w:rsid w:val="002321CB"/>
    <w:rsid w:val="00232A90"/>
    <w:rsid w:val="00232EB3"/>
    <w:rsid w:val="00233435"/>
    <w:rsid w:val="00234151"/>
    <w:rsid w:val="00234F8C"/>
    <w:rsid w:val="00235542"/>
    <w:rsid w:val="00235C34"/>
    <w:rsid w:val="00236153"/>
    <w:rsid w:val="002362EF"/>
    <w:rsid w:val="002369B0"/>
    <w:rsid w:val="00236AD8"/>
    <w:rsid w:val="00237044"/>
    <w:rsid w:val="00237C7A"/>
    <w:rsid w:val="00237F27"/>
    <w:rsid w:val="002401F5"/>
    <w:rsid w:val="00240E54"/>
    <w:rsid w:val="00242999"/>
    <w:rsid w:val="00244E27"/>
    <w:rsid w:val="002451C5"/>
    <w:rsid w:val="00245F1F"/>
    <w:rsid w:val="0024663B"/>
    <w:rsid w:val="00246DF0"/>
    <w:rsid w:val="00247103"/>
    <w:rsid w:val="0024728E"/>
    <w:rsid w:val="00247683"/>
    <w:rsid w:val="0024791D"/>
    <w:rsid w:val="00250067"/>
    <w:rsid w:val="00251162"/>
    <w:rsid w:val="002516DE"/>
    <w:rsid w:val="00251F81"/>
    <w:rsid w:val="00252788"/>
    <w:rsid w:val="0025285C"/>
    <w:rsid w:val="00252963"/>
    <w:rsid w:val="00252BE0"/>
    <w:rsid w:val="00253561"/>
    <w:rsid w:val="00253588"/>
    <w:rsid w:val="002546DA"/>
    <w:rsid w:val="002546F4"/>
    <w:rsid w:val="0025487A"/>
    <w:rsid w:val="002551D0"/>
    <w:rsid w:val="00255374"/>
    <w:rsid w:val="00256936"/>
    <w:rsid w:val="00257162"/>
    <w:rsid w:val="00257BF4"/>
    <w:rsid w:val="00260003"/>
    <w:rsid w:val="0026035D"/>
    <w:rsid w:val="002603B8"/>
    <w:rsid w:val="002606D6"/>
    <w:rsid w:val="00261683"/>
    <w:rsid w:val="00261C98"/>
    <w:rsid w:val="002621AA"/>
    <w:rsid w:val="002623D4"/>
    <w:rsid w:val="0026248E"/>
    <w:rsid w:val="00262788"/>
    <w:rsid w:val="00262914"/>
    <w:rsid w:val="00264786"/>
    <w:rsid w:val="002647BF"/>
    <w:rsid w:val="002647D5"/>
    <w:rsid w:val="00265032"/>
    <w:rsid w:val="002651FB"/>
    <w:rsid w:val="0026538C"/>
    <w:rsid w:val="00265781"/>
    <w:rsid w:val="002661A7"/>
    <w:rsid w:val="00266B13"/>
    <w:rsid w:val="00270622"/>
    <w:rsid w:val="00270728"/>
    <w:rsid w:val="00270AE0"/>
    <w:rsid w:val="00270D42"/>
    <w:rsid w:val="0027195D"/>
    <w:rsid w:val="00272208"/>
    <w:rsid w:val="00272297"/>
    <w:rsid w:val="00272B03"/>
    <w:rsid w:val="00272E3B"/>
    <w:rsid w:val="002731AF"/>
    <w:rsid w:val="002733E2"/>
    <w:rsid w:val="00273914"/>
    <w:rsid w:val="00273C77"/>
    <w:rsid w:val="00274219"/>
    <w:rsid w:val="00274384"/>
    <w:rsid w:val="0027472F"/>
    <w:rsid w:val="002750B1"/>
    <w:rsid w:val="0027524D"/>
    <w:rsid w:val="00276024"/>
    <w:rsid w:val="00276A35"/>
    <w:rsid w:val="00277522"/>
    <w:rsid w:val="00277835"/>
    <w:rsid w:val="00277C9A"/>
    <w:rsid w:val="00277E5E"/>
    <w:rsid w:val="00280656"/>
    <w:rsid w:val="00280AB1"/>
    <w:rsid w:val="00282850"/>
    <w:rsid w:val="002830C3"/>
    <w:rsid w:val="002838C4"/>
    <w:rsid w:val="00283E5E"/>
    <w:rsid w:val="00284BAE"/>
    <w:rsid w:val="00285873"/>
    <w:rsid w:val="002859AF"/>
    <w:rsid w:val="00286406"/>
    <w:rsid w:val="00286AE7"/>
    <w:rsid w:val="00286BCC"/>
    <w:rsid w:val="00287243"/>
    <w:rsid w:val="002872EA"/>
    <w:rsid w:val="002873FC"/>
    <w:rsid w:val="00290647"/>
    <w:rsid w:val="00291385"/>
    <w:rsid w:val="00291422"/>
    <w:rsid w:val="0029237F"/>
    <w:rsid w:val="00292715"/>
    <w:rsid w:val="00292B94"/>
    <w:rsid w:val="00293E3E"/>
    <w:rsid w:val="00293E57"/>
    <w:rsid w:val="002947D1"/>
    <w:rsid w:val="002948DF"/>
    <w:rsid w:val="00294D90"/>
    <w:rsid w:val="00294F09"/>
    <w:rsid w:val="00296515"/>
    <w:rsid w:val="002965FD"/>
    <w:rsid w:val="00296C77"/>
    <w:rsid w:val="00297D0D"/>
    <w:rsid w:val="002A0582"/>
    <w:rsid w:val="002A10B5"/>
    <w:rsid w:val="002A12A8"/>
    <w:rsid w:val="002A1617"/>
    <w:rsid w:val="002A1E19"/>
    <w:rsid w:val="002A1E92"/>
    <w:rsid w:val="002A204D"/>
    <w:rsid w:val="002A2616"/>
    <w:rsid w:val="002A26E1"/>
    <w:rsid w:val="002A368A"/>
    <w:rsid w:val="002A4065"/>
    <w:rsid w:val="002A42D5"/>
    <w:rsid w:val="002A4F3C"/>
    <w:rsid w:val="002A59F0"/>
    <w:rsid w:val="002A5F60"/>
    <w:rsid w:val="002A6096"/>
    <w:rsid w:val="002A6432"/>
    <w:rsid w:val="002A6509"/>
    <w:rsid w:val="002A6960"/>
    <w:rsid w:val="002A69FB"/>
    <w:rsid w:val="002A6B29"/>
    <w:rsid w:val="002A6F25"/>
    <w:rsid w:val="002A6FD3"/>
    <w:rsid w:val="002A773A"/>
    <w:rsid w:val="002B0A7D"/>
    <w:rsid w:val="002B1879"/>
    <w:rsid w:val="002B1A69"/>
    <w:rsid w:val="002B2723"/>
    <w:rsid w:val="002B303A"/>
    <w:rsid w:val="002B318B"/>
    <w:rsid w:val="002B3B2F"/>
    <w:rsid w:val="002B538E"/>
    <w:rsid w:val="002B56D9"/>
    <w:rsid w:val="002B5B10"/>
    <w:rsid w:val="002B5DCA"/>
    <w:rsid w:val="002B630C"/>
    <w:rsid w:val="002B6BDC"/>
    <w:rsid w:val="002B75B0"/>
    <w:rsid w:val="002B7B72"/>
    <w:rsid w:val="002B7EAF"/>
    <w:rsid w:val="002C02B5"/>
    <w:rsid w:val="002C06C0"/>
    <w:rsid w:val="002C07F0"/>
    <w:rsid w:val="002C099C"/>
    <w:rsid w:val="002C0B43"/>
    <w:rsid w:val="002C0B74"/>
    <w:rsid w:val="002C0C8B"/>
    <w:rsid w:val="002C0CBB"/>
    <w:rsid w:val="002C1201"/>
    <w:rsid w:val="002C1460"/>
    <w:rsid w:val="002C1E1A"/>
    <w:rsid w:val="002C20F2"/>
    <w:rsid w:val="002C3300"/>
    <w:rsid w:val="002C38B2"/>
    <w:rsid w:val="002C3F9C"/>
    <w:rsid w:val="002C48B8"/>
    <w:rsid w:val="002C4CFC"/>
    <w:rsid w:val="002C58E8"/>
    <w:rsid w:val="002C5AFA"/>
    <w:rsid w:val="002C6713"/>
    <w:rsid w:val="002C753D"/>
    <w:rsid w:val="002C7832"/>
    <w:rsid w:val="002C7BF7"/>
    <w:rsid w:val="002D011E"/>
    <w:rsid w:val="002D02B8"/>
    <w:rsid w:val="002D0439"/>
    <w:rsid w:val="002D062A"/>
    <w:rsid w:val="002D08B4"/>
    <w:rsid w:val="002D11B7"/>
    <w:rsid w:val="002D1BCB"/>
    <w:rsid w:val="002D22DA"/>
    <w:rsid w:val="002D30B1"/>
    <w:rsid w:val="002D3BBC"/>
    <w:rsid w:val="002D3E5C"/>
    <w:rsid w:val="002D438A"/>
    <w:rsid w:val="002D481F"/>
    <w:rsid w:val="002D53B9"/>
    <w:rsid w:val="002D5738"/>
    <w:rsid w:val="002D5E53"/>
    <w:rsid w:val="002D5E81"/>
    <w:rsid w:val="002E00F6"/>
    <w:rsid w:val="002E0319"/>
    <w:rsid w:val="002E0867"/>
    <w:rsid w:val="002E0E96"/>
    <w:rsid w:val="002E179B"/>
    <w:rsid w:val="002E17DE"/>
    <w:rsid w:val="002E1A11"/>
    <w:rsid w:val="002E1C9E"/>
    <w:rsid w:val="002E1FD5"/>
    <w:rsid w:val="002E2497"/>
    <w:rsid w:val="002E257B"/>
    <w:rsid w:val="002E2E6E"/>
    <w:rsid w:val="002E392A"/>
    <w:rsid w:val="002E3C65"/>
    <w:rsid w:val="002E3CFE"/>
    <w:rsid w:val="002E3F5B"/>
    <w:rsid w:val="002E4362"/>
    <w:rsid w:val="002E5D77"/>
    <w:rsid w:val="002E63D9"/>
    <w:rsid w:val="002E640E"/>
    <w:rsid w:val="002E6937"/>
    <w:rsid w:val="002E6F84"/>
    <w:rsid w:val="002F0C28"/>
    <w:rsid w:val="002F1596"/>
    <w:rsid w:val="002F1B5B"/>
    <w:rsid w:val="002F209B"/>
    <w:rsid w:val="002F254D"/>
    <w:rsid w:val="002F25F9"/>
    <w:rsid w:val="002F2867"/>
    <w:rsid w:val="002F3CDE"/>
    <w:rsid w:val="002F488C"/>
    <w:rsid w:val="002F4FB5"/>
    <w:rsid w:val="002F50F4"/>
    <w:rsid w:val="002F5DD6"/>
    <w:rsid w:val="002F5FEA"/>
    <w:rsid w:val="002F63E7"/>
    <w:rsid w:val="002F7193"/>
    <w:rsid w:val="002F735E"/>
    <w:rsid w:val="002F763B"/>
    <w:rsid w:val="002F7694"/>
    <w:rsid w:val="002F7BE3"/>
    <w:rsid w:val="002F7E6A"/>
    <w:rsid w:val="002F7EB4"/>
    <w:rsid w:val="00300165"/>
    <w:rsid w:val="00300FFA"/>
    <w:rsid w:val="003010CF"/>
    <w:rsid w:val="00301B98"/>
    <w:rsid w:val="00302C24"/>
    <w:rsid w:val="00302EEB"/>
    <w:rsid w:val="00302F66"/>
    <w:rsid w:val="00303440"/>
    <w:rsid w:val="003046FF"/>
    <w:rsid w:val="00304D9B"/>
    <w:rsid w:val="00305FF9"/>
    <w:rsid w:val="003061AB"/>
    <w:rsid w:val="0030659D"/>
    <w:rsid w:val="00306921"/>
    <w:rsid w:val="00306E6B"/>
    <w:rsid w:val="003076A1"/>
    <w:rsid w:val="003078D1"/>
    <w:rsid w:val="00310099"/>
    <w:rsid w:val="003100C8"/>
    <w:rsid w:val="00311161"/>
    <w:rsid w:val="00311738"/>
    <w:rsid w:val="00312400"/>
    <w:rsid w:val="00312739"/>
    <w:rsid w:val="00312AD9"/>
    <w:rsid w:val="00312D10"/>
    <w:rsid w:val="00313931"/>
    <w:rsid w:val="00313BBA"/>
    <w:rsid w:val="00314328"/>
    <w:rsid w:val="00315367"/>
    <w:rsid w:val="00315611"/>
    <w:rsid w:val="00315769"/>
    <w:rsid w:val="003158CA"/>
    <w:rsid w:val="0031775F"/>
    <w:rsid w:val="00317794"/>
    <w:rsid w:val="003178DA"/>
    <w:rsid w:val="00317DB8"/>
    <w:rsid w:val="00317F7E"/>
    <w:rsid w:val="00320618"/>
    <w:rsid w:val="0032100B"/>
    <w:rsid w:val="0032105B"/>
    <w:rsid w:val="00321436"/>
    <w:rsid w:val="00321569"/>
    <w:rsid w:val="003218F6"/>
    <w:rsid w:val="00321BD7"/>
    <w:rsid w:val="0032260F"/>
    <w:rsid w:val="003228DA"/>
    <w:rsid w:val="00323D6B"/>
    <w:rsid w:val="0032413E"/>
    <w:rsid w:val="003241BE"/>
    <w:rsid w:val="00324479"/>
    <w:rsid w:val="0032453C"/>
    <w:rsid w:val="003255EC"/>
    <w:rsid w:val="00326957"/>
    <w:rsid w:val="00326AE2"/>
    <w:rsid w:val="00327411"/>
    <w:rsid w:val="0032754A"/>
    <w:rsid w:val="00330F8D"/>
    <w:rsid w:val="00331426"/>
    <w:rsid w:val="0033171D"/>
    <w:rsid w:val="00331FC3"/>
    <w:rsid w:val="003325F7"/>
    <w:rsid w:val="003327C7"/>
    <w:rsid w:val="003336B3"/>
    <w:rsid w:val="003343D8"/>
    <w:rsid w:val="00334CB1"/>
    <w:rsid w:val="00335B75"/>
    <w:rsid w:val="00335D8C"/>
    <w:rsid w:val="00336072"/>
    <w:rsid w:val="003363A1"/>
    <w:rsid w:val="00341CD2"/>
    <w:rsid w:val="0034226D"/>
    <w:rsid w:val="00342972"/>
    <w:rsid w:val="00342E1F"/>
    <w:rsid w:val="00342FDD"/>
    <w:rsid w:val="0034412D"/>
    <w:rsid w:val="0034429B"/>
    <w:rsid w:val="00344866"/>
    <w:rsid w:val="00344C34"/>
    <w:rsid w:val="00344D79"/>
    <w:rsid w:val="003452CE"/>
    <w:rsid w:val="003453BB"/>
    <w:rsid w:val="0034554D"/>
    <w:rsid w:val="0034554F"/>
    <w:rsid w:val="003459C3"/>
    <w:rsid w:val="0034638C"/>
    <w:rsid w:val="00346F7F"/>
    <w:rsid w:val="00350108"/>
    <w:rsid w:val="00350762"/>
    <w:rsid w:val="003507C4"/>
    <w:rsid w:val="003519A1"/>
    <w:rsid w:val="00352480"/>
    <w:rsid w:val="003529CA"/>
    <w:rsid w:val="00352CF9"/>
    <w:rsid w:val="003530D2"/>
    <w:rsid w:val="0035331A"/>
    <w:rsid w:val="003534E1"/>
    <w:rsid w:val="0035448C"/>
    <w:rsid w:val="003547AE"/>
    <w:rsid w:val="003548D8"/>
    <w:rsid w:val="00354FF5"/>
    <w:rsid w:val="003552BB"/>
    <w:rsid w:val="0035531D"/>
    <w:rsid w:val="003554CA"/>
    <w:rsid w:val="00355986"/>
    <w:rsid w:val="00355BEE"/>
    <w:rsid w:val="00355C52"/>
    <w:rsid w:val="00355E13"/>
    <w:rsid w:val="00356B04"/>
    <w:rsid w:val="00357C51"/>
    <w:rsid w:val="00357CA6"/>
    <w:rsid w:val="00360232"/>
    <w:rsid w:val="003602E0"/>
    <w:rsid w:val="00360954"/>
    <w:rsid w:val="00360D01"/>
    <w:rsid w:val="00362529"/>
    <w:rsid w:val="00362569"/>
    <w:rsid w:val="00362AFB"/>
    <w:rsid w:val="0036364B"/>
    <w:rsid w:val="003636CD"/>
    <w:rsid w:val="003638B3"/>
    <w:rsid w:val="003638EF"/>
    <w:rsid w:val="0036487C"/>
    <w:rsid w:val="00364927"/>
    <w:rsid w:val="00365411"/>
    <w:rsid w:val="00365611"/>
    <w:rsid w:val="0036589B"/>
    <w:rsid w:val="00365FA2"/>
    <w:rsid w:val="00366C69"/>
    <w:rsid w:val="00367441"/>
    <w:rsid w:val="003675B1"/>
    <w:rsid w:val="00367B1D"/>
    <w:rsid w:val="00370E4F"/>
    <w:rsid w:val="003710A8"/>
    <w:rsid w:val="003711E1"/>
    <w:rsid w:val="00371215"/>
    <w:rsid w:val="0037280E"/>
    <w:rsid w:val="00372F0D"/>
    <w:rsid w:val="003737A3"/>
    <w:rsid w:val="00374059"/>
    <w:rsid w:val="0037465A"/>
    <w:rsid w:val="0037535B"/>
    <w:rsid w:val="0037552D"/>
    <w:rsid w:val="003756DB"/>
    <w:rsid w:val="003765EF"/>
    <w:rsid w:val="003770BB"/>
    <w:rsid w:val="00377455"/>
    <w:rsid w:val="0037771A"/>
    <w:rsid w:val="003777CE"/>
    <w:rsid w:val="00377F21"/>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43"/>
    <w:rsid w:val="003852FB"/>
    <w:rsid w:val="00385429"/>
    <w:rsid w:val="00385B05"/>
    <w:rsid w:val="00386382"/>
    <w:rsid w:val="003865CF"/>
    <w:rsid w:val="003865EF"/>
    <w:rsid w:val="00386BA9"/>
    <w:rsid w:val="003877C8"/>
    <w:rsid w:val="00390017"/>
    <w:rsid w:val="003901A3"/>
    <w:rsid w:val="003904BC"/>
    <w:rsid w:val="0039072F"/>
    <w:rsid w:val="003924A0"/>
    <w:rsid w:val="00392B5C"/>
    <w:rsid w:val="00393462"/>
    <w:rsid w:val="003936F0"/>
    <w:rsid w:val="00393D1B"/>
    <w:rsid w:val="00393EDB"/>
    <w:rsid w:val="003940CE"/>
    <w:rsid w:val="00395042"/>
    <w:rsid w:val="00395444"/>
    <w:rsid w:val="0039745F"/>
    <w:rsid w:val="00397B76"/>
    <w:rsid w:val="00397C1D"/>
    <w:rsid w:val="003A0B50"/>
    <w:rsid w:val="003A0D71"/>
    <w:rsid w:val="003A180F"/>
    <w:rsid w:val="003A181B"/>
    <w:rsid w:val="003A18DD"/>
    <w:rsid w:val="003A1FE0"/>
    <w:rsid w:val="003A20C8"/>
    <w:rsid w:val="003A2C29"/>
    <w:rsid w:val="003A2EC3"/>
    <w:rsid w:val="003A36F2"/>
    <w:rsid w:val="003A3D39"/>
    <w:rsid w:val="003A3EC7"/>
    <w:rsid w:val="003A40B4"/>
    <w:rsid w:val="003A446A"/>
    <w:rsid w:val="003A493D"/>
    <w:rsid w:val="003A5FEB"/>
    <w:rsid w:val="003A6357"/>
    <w:rsid w:val="003A6750"/>
    <w:rsid w:val="003A69EA"/>
    <w:rsid w:val="003A7010"/>
    <w:rsid w:val="003A7834"/>
    <w:rsid w:val="003A7B63"/>
    <w:rsid w:val="003B0B5B"/>
    <w:rsid w:val="003B0E79"/>
    <w:rsid w:val="003B0F92"/>
    <w:rsid w:val="003B1363"/>
    <w:rsid w:val="003B19A2"/>
    <w:rsid w:val="003B1C1F"/>
    <w:rsid w:val="003B2536"/>
    <w:rsid w:val="003B32A4"/>
    <w:rsid w:val="003B3575"/>
    <w:rsid w:val="003B38AC"/>
    <w:rsid w:val="003B437F"/>
    <w:rsid w:val="003B50BC"/>
    <w:rsid w:val="003B5D97"/>
    <w:rsid w:val="003B6366"/>
    <w:rsid w:val="003B63A4"/>
    <w:rsid w:val="003B68FE"/>
    <w:rsid w:val="003B6D7D"/>
    <w:rsid w:val="003B7D7E"/>
    <w:rsid w:val="003C1012"/>
    <w:rsid w:val="003C11C9"/>
    <w:rsid w:val="003C1229"/>
    <w:rsid w:val="003C1FD4"/>
    <w:rsid w:val="003C213D"/>
    <w:rsid w:val="003C25AD"/>
    <w:rsid w:val="003C2964"/>
    <w:rsid w:val="003C2D21"/>
    <w:rsid w:val="003C511E"/>
    <w:rsid w:val="003C5E6B"/>
    <w:rsid w:val="003C7A40"/>
    <w:rsid w:val="003C7A6C"/>
    <w:rsid w:val="003C7AD7"/>
    <w:rsid w:val="003C7B9A"/>
    <w:rsid w:val="003D0CAC"/>
    <w:rsid w:val="003D0FC3"/>
    <w:rsid w:val="003D161B"/>
    <w:rsid w:val="003D1795"/>
    <w:rsid w:val="003D2C1D"/>
    <w:rsid w:val="003D2C34"/>
    <w:rsid w:val="003D3DDD"/>
    <w:rsid w:val="003D5441"/>
    <w:rsid w:val="003D59DD"/>
    <w:rsid w:val="003D5CBF"/>
    <w:rsid w:val="003D60BF"/>
    <w:rsid w:val="003D61D0"/>
    <w:rsid w:val="003D66D2"/>
    <w:rsid w:val="003D6E99"/>
    <w:rsid w:val="003D7B6B"/>
    <w:rsid w:val="003E07AE"/>
    <w:rsid w:val="003E1194"/>
    <w:rsid w:val="003E14FC"/>
    <w:rsid w:val="003E1BE4"/>
    <w:rsid w:val="003E2976"/>
    <w:rsid w:val="003E3A94"/>
    <w:rsid w:val="003E3B08"/>
    <w:rsid w:val="003E4858"/>
    <w:rsid w:val="003E4B31"/>
    <w:rsid w:val="003E53AD"/>
    <w:rsid w:val="003E6316"/>
    <w:rsid w:val="003E6884"/>
    <w:rsid w:val="003E6AC5"/>
    <w:rsid w:val="003E784F"/>
    <w:rsid w:val="003F0096"/>
    <w:rsid w:val="003F0850"/>
    <w:rsid w:val="003F0D12"/>
    <w:rsid w:val="003F13DB"/>
    <w:rsid w:val="003F160C"/>
    <w:rsid w:val="003F16B6"/>
    <w:rsid w:val="003F20F1"/>
    <w:rsid w:val="003F324F"/>
    <w:rsid w:val="003F33BC"/>
    <w:rsid w:val="003F3BBE"/>
    <w:rsid w:val="003F3D4E"/>
    <w:rsid w:val="003F4457"/>
    <w:rsid w:val="003F477E"/>
    <w:rsid w:val="003F4CED"/>
    <w:rsid w:val="003F4E20"/>
    <w:rsid w:val="003F5DAF"/>
    <w:rsid w:val="003F6492"/>
    <w:rsid w:val="003F6C9C"/>
    <w:rsid w:val="003F6CD2"/>
    <w:rsid w:val="003F71BD"/>
    <w:rsid w:val="003F7410"/>
    <w:rsid w:val="003F75C1"/>
    <w:rsid w:val="003F788D"/>
    <w:rsid w:val="0040126E"/>
    <w:rsid w:val="00401FFE"/>
    <w:rsid w:val="004020D4"/>
    <w:rsid w:val="004021B6"/>
    <w:rsid w:val="00402404"/>
    <w:rsid w:val="00402AE7"/>
    <w:rsid w:val="00403E48"/>
    <w:rsid w:val="00404235"/>
    <w:rsid w:val="00404519"/>
    <w:rsid w:val="004047C4"/>
    <w:rsid w:val="004049D2"/>
    <w:rsid w:val="00405604"/>
    <w:rsid w:val="00405607"/>
    <w:rsid w:val="0040570B"/>
    <w:rsid w:val="00405EDB"/>
    <w:rsid w:val="00405FB1"/>
    <w:rsid w:val="00406460"/>
    <w:rsid w:val="00410B7B"/>
    <w:rsid w:val="00411BBF"/>
    <w:rsid w:val="0041234B"/>
    <w:rsid w:val="00412461"/>
    <w:rsid w:val="00412546"/>
    <w:rsid w:val="00412DD1"/>
    <w:rsid w:val="00413053"/>
    <w:rsid w:val="0041319C"/>
    <w:rsid w:val="004137B6"/>
    <w:rsid w:val="00413A54"/>
    <w:rsid w:val="00413C10"/>
    <w:rsid w:val="00413CD9"/>
    <w:rsid w:val="00413E0B"/>
    <w:rsid w:val="00413F9A"/>
    <w:rsid w:val="004140CA"/>
    <w:rsid w:val="00414C65"/>
    <w:rsid w:val="004151AE"/>
    <w:rsid w:val="00415D76"/>
    <w:rsid w:val="0041622D"/>
    <w:rsid w:val="00416665"/>
    <w:rsid w:val="00416A67"/>
    <w:rsid w:val="00416ACB"/>
    <w:rsid w:val="00416DFB"/>
    <w:rsid w:val="00417C6E"/>
    <w:rsid w:val="00417CA4"/>
    <w:rsid w:val="00420F8B"/>
    <w:rsid w:val="00421085"/>
    <w:rsid w:val="0042170F"/>
    <w:rsid w:val="00421DCF"/>
    <w:rsid w:val="00422341"/>
    <w:rsid w:val="00422E21"/>
    <w:rsid w:val="00423641"/>
    <w:rsid w:val="00424EB2"/>
    <w:rsid w:val="0042577B"/>
    <w:rsid w:val="004259CA"/>
    <w:rsid w:val="00425BBA"/>
    <w:rsid w:val="00425CD5"/>
    <w:rsid w:val="00425F59"/>
    <w:rsid w:val="00426266"/>
    <w:rsid w:val="00426CCD"/>
    <w:rsid w:val="00427DE6"/>
    <w:rsid w:val="00430A2D"/>
    <w:rsid w:val="00430E8C"/>
    <w:rsid w:val="00430EB7"/>
    <w:rsid w:val="00431505"/>
    <w:rsid w:val="0043163D"/>
    <w:rsid w:val="00431AF0"/>
    <w:rsid w:val="00431BA1"/>
    <w:rsid w:val="0043213A"/>
    <w:rsid w:val="004330DF"/>
    <w:rsid w:val="004330F4"/>
    <w:rsid w:val="00433590"/>
    <w:rsid w:val="0043393D"/>
    <w:rsid w:val="00433A5F"/>
    <w:rsid w:val="004344C7"/>
    <w:rsid w:val="00435274"/>
    <w:rsid w:val="004352AD"/>
    <w:rsid w:val="0043545D"/>
    <w:rsid w:val="00435FE2"/>
    <w:rsid w:val="0043626C"/>
    <w:rsid w:val="004362E4"/>
    <w:rsid w:val="00436D65"/>
    <w:rsid w:val="00436E2F"/>
    <w:rsid w:val="00436EAB"/>
    <w:rsid w:val="00440FC1"/>
    <w:rsid w:val="00441628"/>
    <w:rsid w:val="00441ED6"/>
    <w:rsid w:val="00442075"/>
    <w:rsid w:val="00442967"/>
    <w:rsid w:val="00445E41"/>
    <w:rsid w:val="0044603E"/>
    <w:rsid w:val="004461D9"/>
    <w:rsid w:val="00446AC6"/>
    <w:rsid w:val="0044759B"/>
    <w:rsid w:val="00447F54"/>
    <w:rsid w:val="004501A3"/>
    <w:rsid w:val="00450B7E"/>
    <w:rsid w:val="00450E39"/>
    <w:rsid w:val="00451144"/>
    <w:rsid w:val="0045136B"/>
    <w:rsid w:val="0045156C"/>
    <w:rsid w:val="00451A0F"/>
    <w:rsid w:val="00451C7E"/>
    <w:rsid w:val="00453702"/>
    <w:rsid w:val="004538BC"/>
    <w:rsid w:val="00453BB6"/>
    <w:rsid w:val="00453CAA"/>
    <w:rsid w:val="0045488B"/>
    <w:rsid w:val="0045494A"/>
    <w:rsid w:val="00454DCB"/>
    <w:rsid w:val="00455113"/>
    <w:rsid w:val="004554CE"/>
    <w:rsid w:val="00456421"/>
    <w:rsid w:val="00456DAB"/>
    <w:rsid w:val="00460652"/>
    <w:rsid w:val="00460CC3"/>
    <w:rsid w:val="00460CFB"/>
    <w:rsid w:val="00460E86"/>
    <w:rsid w:val="0046197E"/>
    <w:rsid w:val="0046202B"/>
    <w:rsid w:val="004633CC"/>
    <w:rsid w:val="00463CD9"/>
    <w:rsid w:val="00464392"/>
    <w:rsid w:val="004646B4"/>
    <w:rsid w:val="004648C2"/>
    <w:rsid w:val="00464A88"/>
    <w:rsid w:val="004651A0"/>
    <w:rsid w:val="00465EFB"/>
    <w:rsid w:val="00466532"/>
    <w:rsid w:val="00467488"/>
    <w:rsid w:val="004676F0"/>
    <w:rsid w:val="00467A97"/>
    <w:rsid w:val="00470613"/>
    <w:rsid w:val="0047083E"/>
    <w:rsid w:val="00470EB5"/>
    <w:rsid w:val="004722C4"/>
    <w:rsid w:val="0047286B"/>
    <w:rsid w:val="00472A15"/>
    <w:rsid w:val="00472E27"/>
    <w:rsid w:val="00473455"/>
    <w:rsid w:val="004737E3"/>
    <w:rsid w:val="00473DAE"/>
    <w:rsid w:val="00474220"/>
    <w:rsid w:val="00475294"/>
    <w:rsid w:val="004752D3"/>
    <w:rsid w:val="004754E1"/>
    <w:rsid w:val="00475CE0"/>
    <w:rsid w:val="00476003"/>
    <w:rsid w:val="00476827"/>
    <w:rsid w:val="00476BD4"/>
    <w:rsid w:val="00477C35"/>
    <w:rsid w:val="00480988"/>
    <w:rsid w:val="00480E05"/>
    <w:rsid w:val="00482BBE"/>
    <w:rsid w:val="00483505"/>
    <w:rsid w:val="00483A12"/>
    <w:rsid w:val="00484698"/>
    <w:rsid w:val="00484A77"/>
    <w:rsid w:val="00484BDB"/>
    <w:rsid w:val="00484F88"/>
    <w:rsid w:val="0048540F"/>
    <w:rsid w:val="00485970"/>
    <w:rsid w:val="00485AE2"/>
    <w:rsid w:val="00485C0D"/>
    <w:rsid w:val="00486307"/>
    <w:rsid w:val="00486575"/>
    <w:rsid w:val="00486584"/>
    <w:rsid w:val="004866D0"/>
    <w:rsid w:val="00486936"/>
    <w:rsid w:val="00490189"/>
    <w:rsid w:val="00490266"/>
    <w:rsid w:val="00490E9A"/>
    <w:rsid w:val="00491F54"/>
    <w:rsid w:val="00492898"/>
    <w:rsid w:val="00492D57"/>
    <w:rsid w:val="004932AB"/>
    <w:rsid w:val="00493D24"/>
    <w:rsid w:val="004940DA"/>
    <w:rsid w:val="00494242"/>
    <w:rsid w:val="00494E8E"/>
    <w:rsid w:val="004954DB"/>
    <w:rsid w:val="004955BC"/>
    <w:rsid w:val="00495D63"/>
    <w:rsid w:val="00496019"/>
    <w:rsid w:val="0049648F"/>
    <w:rsid w:val="00496606"/>
    <w:rsid w:val="00496BCA"/>
    <w:rsid w:val="00496F05"/>
    <w:rsid w:val="00497232"/>
    <w:rsid w:val="00497370"/>
    <w:rsid w:val="004A008E"/>
    <w:rsid w:val="004A0BCF"/>
    <w:rsid w:val="004A0F39"/>
    <w:rsid w:val="004A1926"/>
    <w:rsid w:val="004A251F"/>
    <w:rsid w:val="004A2C9C"/>
    <w:rsid w:val="004A3805"/>
    <w:rsid w:val="004A3BF1"/>
    <w:rsid w:val="004A3E42"/>
    <w:rsid w:val="004A4715"/>
    <w:rsid w:val="004A4FD1"/>
    <w:rsid w:val="004A5046"/>
    <w:rsid w:val="004A54BD"/>
    <w:rsid w:val="004A565E"/>
    <w:rsid w:val="004A5DF3"/>
    <w:rsid w:val="004A6096"/>
    <w:rsid w:val="004A6134"/>
    <w:rsid w:val="004A7092"/>
    <w:rsid w:val="004A7158"/>
    <w:rsid w:val="004A76B4"/>
    <w:rsid w:val="004A7E12"/>
    <w:rsid w:val="004B07E0"/>
    <w:rsid w:val="004B0C06"/>
    <w:rsid w:val="004B1652"/>
    <w:rsid w:val="004B1A99"/>
    <w:rsid w:val="004B20B8"/>
    <w:rsid w:val="004B4663"/>
    <w:rsid w:val="004B49E6"/>
    <w:rsid w:val="004B4D69"/>
    <w:rsid w:val="004B5A0E"/>
    <w:rsid w:val="004B6A7C"/>
    <w:rsid w:val="004B733C"/>
    <w:rsid w:val="004C000D"/>
    <w:rsid w:val="004C01A8"/>
    <w:rsid w:val="004C1122"/>
    <w:rsid w:val="004C1492"/>
    <w:rsid w:val="004C1840"/>
    <w:rsid w:val="004C1AF3"/>
    <w:rsid w:val="004C1F0E"/>
    <w:rsid w:val="004C24C9"/>
    <w:rsid w:val="004C31B6"/>
    <w:rsid w:val="004C5319"/>
    <w:rsid w:val="004C621F"/>
    <w:rsid w:val="004C646D"/>
    <w:rsid w:val="004C70E5"/>
    <w:rsid w:val="004C7948"/>
    <w:rsid w:val="004C7BB8"/>
    <w:rsid w:val="004C7C60"/>
    <w:rsid w:val="004C7ED4"/>
    <w:rsid w:val="004D0DFE"/>
    <w:rsid w:val="004D1D91"/>
    <w:rsid w:val="004D1EF3"/>
    <w:rsid w:val="004D22C3"/>
    <w:rsid w:val="004D3A28"/>
    <w:rsid w:val="004D52A7"/>
    <w:rsid w:val="004D6E5A"/>
    <w:rsid w:val="004D6F4D"/>
    <w:rsid w:val="004D6F95"/>
    <w:rsid w:val="004D72FE"/>
    <w:rsid w:val="004D7372"/>
    <w:rsid w:val="004D7E91"/>
    <w:rsid w:val="004E003A"/>
    <w:rsid w:val="004E036E"/>
    <w:rsid w:val="004E0536"/>
    <w:rsid w:val="004E0768"/>
    <w:rsid w:val="004E0C38"/>
    <w:rsid w:val="004E1A31"/>
    <w:rsid w:val="004E1E5B"/>
    <w:rsid w:val="004E2DE0"/>
    <w:rsid w:val="004E3715"/>
    <w:rsid w:val="004E4060"/>
    <w:rsid w:val="004E409A"/>
    <w:rsid w:val="004E4FF5"/>
    <w:rsid w:val="004E6649"/>
    <w:rsid w:val="004E730B"/>
    <w:rsid w:val="004E7FBB"/>
    <w:rsid w:val="004F0FB8"/>
    <w:rsid w:val="004F0FB9"/>
    <w:rsid w:val="004F136A"/>
    <w:rsid w:val="004F270E"/>
    <w:rsid w:val="004F2F7E"/>
    <w:rsid w:val="004F32B5"/>
    <w:rsid w:val="004F407E"/>
    <w:rsid w:val="004F5479"/>
    <w:rsid w:val="004F5E0C"/>
    <w:rsid w:val="004F7528"/>
    <w:rsid w:val="004F75C2"/>
    <w:rsid w:val="004F7BCA"/>
    <w:rsid w:val="004F7D89"/>
    <w:rsid w:val="00500353"/>
    <w:rsid w:val="00500FFF"/>
    <w:rsid w:val="00501981"/>
    <w:rsid w:val="00501A85"/>
    <w:rsid w:val="00501BB3"/>
    <w:rsid w:val="005021DD"/>
    <w:rsid w:val="005026CA"/>
    <w:rsid w:val="00502B72"/>
    <w:rsid w:val="00502BC2"/>
    <w:rsid w:val="00503659"/>
    <w:rsid w:val="00503E7F"/>
    <w:rsid w:val="00504BC1"/>
    <w:rsid w:val="00505134"/>
    <w:rsid w:val="00505C04"/>
    <w:rsid w:val="00505DA2"/>
    <w:rsid w:val="00506090"/>
    <w:rsid w:val="00507629"/>
    <w:rsid w:val="00507CF0"/>
    <w:rsid w:val="00507E1B"/>
    <w:rsid w:val="00510A2B"/>
    <w:rsid w:val="00511CA9"/>
    <w:rsid w:val="00511CAB"/>
    <w:rsid w:val="00511F15"/>
    <w:rsid w:val="005126BF"/>
    <w:rsid w:val="0051318C"/>
    <w:rsid w:val="00513599"/>
    <w:rsid w:val="00513806"/>
    <w:rsid w:val="00513C2C"/>
    <w:rsid w:val="00514070"/>
    <w:rsid w:val="005142CD"/>
    <w:rsid w:val="00514396"/>
    <w:rsid w:val="005143C9"/>
    <w:rsid w:val="005143F6"/>
    <w:rsid w:val="00514B71"/>
    <w:rsid w:val="0051565E"/>
    <w:rsid w:val="005157A9"/>
    <w:rsid w:val="00516764"/>
    <w:rsid w:val="005168C5"/>
    <w:rsid w:val="005173A7"/>
    <w:rsid w:val="0051767C"/>
    <w:rsid w:val="005177E1"/>
    <w:rsid w:val="00517940"/>
    <w:rsid w:val="00520B54"/>
    <w:rsid w:val="00520C0A"/>
    <w:rsid w:val="005218B6"/>
    <w:rsid w:val="00522589"/>
    <w:rsid w:val="00524545"/>
    <w:rsid w:val="00524994"/>
    <w:rsid w:val="005255BF"/>
    <w:rsid w:val="005257DE"/>
    <w:rsid w:val="005261AF"/>
    <w:rsid w:val="0052710D"/>
    <w:rsid w:val="00527200"/>
    <w:rsid w:val="00530157"/>
    <w:rsid w:val="00530A2B"/>
    <w:rsid w:val="00530BF3"/>
    <w:rsid w:val="00531CDD"/>
    <w:rsid w:val="00531EBE"/>
    <w:rsid w:val="00532ADF"/>
    <w:rsid w:val="00532F8B"/>
    <w:rsid w:val="00533737"/>
    <w:rsid w:val="005343C5"/>
    <w:rsid w:val="00534403"/>
    <w:rsid w:val="005350EF"/>
    <w:rsid w:val="00535B79"/>
    <w:rsid w:val="00535D7C"/>
    <w:rsid w:val="00536048"/>
    <w:rsid w:val="00536579"/>
    <w:rsid w:val="00536C1E"/>
    <w:rsid w:val="00536CA8"/>
    <w:rsid w:val="0054071A"/>
    <w:rsid w:val="0054080E"/>
    <w:rsid w:val="005410E7"/>
    <w:rsid w:val="005412C2"/>
    <w:rsid w:val="00542A14"/>
    <w:rsid w:val="00542A53"/>
    <w:rsid w:val="0054343A"/>
    <w:rsid w:val="0054385C"/>
    <w:rsid w:val="00543974"/>
    <w:rsid w:val="00543EBF"/>
    <w:rsid w:val="0054448C"/>
    <w:rsid w:val="00544ABA"/>
    <w:rsid w:val="00545368"/>
    <w:rsid w:val="0054593A"/>
    <w:rsid w:val="0054647E"/>
    <w:rsid w:val="00546591"/>
    <w:rsid w:val="005467FB"/>
    <w:rsid w:val="00546AE9"/>
    <w:rsid w:val="00547989"/>
    <w:rsid w:val="00547FA6"/>
    <w:rsid w:val="005508DB"/>
    <w:rsid w:val="00551320"/>
    <w:rsid w:val="005518A4"/>
    <w:rsid w:val="00551FD5"/>
    <w:rsid w:val="005524BD"/>
    <w:rsid w:val="00552514"/>
    <w:rsid w:val="00552768"/>
    <w:rsid w:val="00552935"/>
    <w:rsid w:val="00552DDC"/>
    <w:rsid w:val="00552EA3"/>
    <w:rsid w:val="00553127"/>
    <w:rsid w:val="005537D5"/>
    <w:rsid w:val="00554174"/>
    <w:rsid w:val="00554BE7"/>
    <w:rsid w:val="005559DA"/>
    <w:rsid w:val="005566CC"/>
    <w:rsid w:val="00556D68"/>
    <w:rsid w:val="00557173"/>
    <w:rsid w:val="00557629"/>
    <w:rsid w:val="005576A1"/>
    <w:rsid w:val="00557A64"/>
    <w:rsid w:val="00557DDE"/>
    <w:rsid w:val="00557E60"/>
    <w:rsid w:val="00557F5B"/>
    <w:rsid w:val="005605C0"/>
    <w:rsid w:val="00560D23"/>
    <w:rsid w:val="00560E60"/>
    <w:rsid w:val="00560E72"/>
    <w:rsid w:val="00560EFE"/>
    <w:rsid w:val="005615D8"/>
    <w:rsid w:val="00561CB4"/>
    <w:rsid w:val="0056255B"/>
    <w:rsid w:val="005626D6"/>
    <w:rsid w:val="005638D4"/>
    <w:rsid w:val="00564325"/>
    <w:rsid w:val="005656ED"/>
    <w:rsid w:val="005657A1"/>
    <w:rsid w:val="00566544"/>
    <w:rsid w:val="00566608"/>
    <w:rsid w:val="00566AD6"/>
    <w:rsid w:val="00566C83"/>
    <w:rsid w:val="00566D9D"/>
    <w:rsid w:val="005674BD"/>
    <w:rsid w:val="00567B7D"/>
    <w:rsid w:val="005700FE"/>
    <w:rsid w:val="005708D7"/>
    <w:rsid w:val="00570D25"/>
    <w:rsid w:val="00570E24"/>
    <w:rsid w:val="00571C3B"/>
    <w:rsid w:val="00572030"/>
    <w:rsid w:val="00572357"/>
    <w:rsid w:val="00572760"/>
    <w:rsid w:val="00572985"/>
    <w:rsid w:val="00573D7E"/>
    <w:rsid w:val="005743AE"/>
    <w:rsid w:val="005743DE"/>
    <w:rsid w:val="00574F3F"/>
    <w:rsid w:val="005750AC"/>
    <w:rsid w:val="005750C1"/>
    <w:rsid w:val="0057531C"/>
    <w:rsid w:val="0057562C"/>
    <w:rsid w:val="005759F6"/>
    <w:rsid w:val="00575E3E"/>
    <w:rsid w:val="00575E41"/>
    <w:rsid w:val="005765F5"/>
    <w:rsid w:val="0057684A"/>
    <w:rsid w:val="00576C93"/>
    <w:rsid w:val="00576D6C"/>
    <w:rsid w:val="00577276"/>
    <w:rsid w:val="00577A2E"/>
    <w:rsid w:val="00580E48"/>
    <w:rsid w:val="00580F0A"/>
    <w:rsid w:val="00581246"/>
    <w:rsid w:val="00581431"/>
    <w:rsid w:val="00581618"/>
    <w:rsid w:val="0058269E"/>
    <w:rsid w:val="00582C3A"/>
    <w:rsid w:val="00582E1A"/>
    <w:rsid w:val="00583147"/>
    <w:rsid w:val="005832AE"/>
    <w:rsid w:val="00583333"/>
    <w:rsid w:val="00584416"/>
    <w:rsid w:val="00584B39"/>
    <w:rsid w:val="00584E6D"/>
    <w:rsid w:val="00585028"/>
    <w:rsid w:val="005854D1"/>
    <w:rsid w:val="00585809"/>
    <w:rsid w:val="00585C0D"/>
    <w:rsid w:val="00585F5B"/>
    <w:rsid w:val="0058620A"/>
    <w:rsid w:val="00587FC0"/>
    <w:rsid w:val="005906AD"/>
    <w:rsid w:val="00590DA6"/>
    <w:rsid w:val="0059159E"/>
    <w:rsid w:val="00591692"/>
    <w:rsid w:val="00591C7D"/>
    <w:rsid w:val="00591D4B"/>
    <w:rsid w:val="005922D9"/>
    <w:rsid w:val="005923C5"/>
    <w:rsid w:val="00592B03"/>
    <w:rsid w:val="00592C4F"/>
    <w:rsid w:val="00592D74"/>
    <w:rsid w:val="005938F3"/>
    <w:rsid w:val="00593AB9"/>
    <w:rsid w:val="00593C98"/>
    <w:rsid w:val="0059463F"/>
    <w:rsid w:val="005946FB"/>
    <w:rsid w:val="00594ABB"/>
    <w:rsid w:val="00594D1C"/>
    <w:rsid w:val="00594E36"/>
    <w:rsid w:val="00594F0A"/>
    <w:rsid w:val="0059525E"/>
    <w:rsid w:val="0059537B"/>
    <w:rsid w:val="00595541"/>
    <w:rsid w:val="00595887"/>
    <w:rsid w:val="005961F7"/>
    <w:rsid w:val="00596B9C"/>
    <w:rsid w:val="00596EA6"/>
    <w:rsid w:val="0059722B"/>
    <w:rsid w:val="00597A3F"/>
    <w:rsid w:val="00597A85"/>
    <w:rsid w:val="005A054D"/>
    <w:rsid w:val="005A0A46"/>
    <w:rsid w:val="005A10B9"/>
    <w:rsid w:val="005A11EA"/>
    <w:rsid w:val="005A269F"/>
    <w:rsid w:val="005A2D72"/>
    <w:rsid w:val="005A2E14"/>
    <w:rsid w:val="005A305E"/>
    <w:rsid w:val="005A30BB"/>
    <w:rsid w:val="005A3887"/>
    <w:rsid w:val="005A39CB"/>
    <w:rsid w:val="005A3DD6"/>
    <w:rsid w:val="005A40AC"/>
    <w:rsid w:val="005A494A"/>
    <w:rsid w:val="005A4960"/>
    <w:rsid w:val="005A54BA"/>
    <w:rsid w:val="005A57A1"/>
    <w:rsid w:val="005A59D1"/>
    <w:rsid w:val="005A5A7C"/>
    <w:rsid w:val="005A64DF"/>
    <w:rsid w:val="005A66F0"/>
    <w:rsid w:val="005A6CAB"/>
    <w:rsid w:val="005A7A98"/>
    <w:rsid w:val="005A7D5F"/>
    <w:rsid w:val="005B0542"/>
    <w:rsid w:val="005B0FD2"/>
    <w:rsid w:val="005B1941"/>
    <w:rsid w:val="005B21FF"/>
    <w:rsid w:val="005B2225"/>
    <w:rsid w:val="005B25BD"/>
    <w:rsid w:val="005B2799"/>
    <w:rsid w:val="005B2B77"/>
    <w:rsid w:val="005B2EC2"/>
    <w:rsid w:val="005B3D4A"/>
    <w:rsid w:val="005B4922"/>
    <w:rsid w:val="005B4D87"/>
    <w:rsid w:val="005B7DD1"/>
    <w:rsid w:val="005B7E6E"/>
    <w:rsid w:val="005C00A0"/>
    <w:rsid w:val="005C0496"/>
    <w:rsid w:val="005C0A3D"/>
    <w:rsid w:val="005C25CB"/>
    <w:rsid w:val="005C28FA"/>
    <w:rsid w:val="005C2CA2"/>
    <w:rsid w:val="005C3F2F"/>
    <w:rsid w:val="005C40F4"/>
    <w:rsid w:val="005C43BE"/>
    <w:rsid w:val="005C44F3"/>
    <w:rsid w:val="005C4EA3"/>
    <w:rsid w:val="005C5A6F"/>
    <w:rsid w:val="005C606C"/>
    <w:rsid w:val="005C6BA4"/>
    <w:rsid w:val="005C6D9F"/>
    <w:rsid w:val="005C712D"/>
    <w:rsid w:val="005C7C75"/>
    <w:rsid w:val="005D0CBA"/>
    <w:rsid w:val="005D0E4F"/>
    <w:rsid w:val="005D1E32"/>
    <w:rsid w:val="005D206B"/>
    <w:rsid w:val="005D2291"/>
    <w:rsid w:val="005D22B7"/>
    <w:rsid w:val="005D270F"/>
    <w:rsid w:val="005D2B8E"/>
    <w:rsid w:val="005D2BDE"/>
    <w:rsid w:val="005D3D76"/>
    <w:rsid w:val="005D4578"/>
    <w:rsid w:val="005D4EFA"/>
    <w:rsid w:val="005D55BA"/>
    <w:rsid w:val="005D5ADB"/>
    <w:rsid w:val="005D5EDC"/>
    <w:rsid w:val="005D648A"/>
    <w:rsid w:val="005D6DAB"/>
    <w:rsid w:val="005D72F7"/>
    <w:rsid w:val="005D7BC2"/>
    <w:rsid w:val="005D7E0D"/>
    <w:rsid w:val="005E0ADE"/>
    <w:rsid w:val="005E15BC"/>
    <w:rsid w:val="005E16A4"/>
    <w:rsid w:val="005E1C04"/>
    <w:rsid w:val="005E234A"/>
    <w:rsid w:val="005E31FD"/>
    <w:rsid w:val="005E354E"/>
    <w:rsid w:val="005E35CC"/>
    <w:rsid w:val="005E371E"/>
    <w:rsid w:val="005E428F"/>
    <w:rsid w:val="005E44B7"/>
    <w:rsid w:val="005E45CC"/>
    <w:rsid w:val="005E4A69"/>
    <w:rsid w:val="005E53F9"/>
    <w:rsid w:val="005E5506"/>
    <w:rsid w:val="005E5912"/>
    <w:rsid w:val="005E654A"/>
    <w:rsid w:val="005E658E"/>
    <w:rsid w:val="005E6782"/>
    <w:rsid w:val="005E6A2C"/>
    <w:rsid w:val="005E706B"/>
    <w:rsid w:val="005E713A"/>
    <w:rsid w:val="005E775D"/>
    <w:rsid w:val="005F032B"/>
    <w:rsid w:val="005F0A43"/>
    <w:rsid w:val="005F258E"/>
    <w:rsid w:val="005F27BF"/>
    <w:rsid w:val="005F290D"/>
    <w:rsid w:val="005F378F"/>
    <w:rsid w:val="005F3849"/>
    <w:rsid w:val="005F4171"/>
    <w:rsid w:val="005F46D6"/>
    <w:rsid w:val="005F4940"/>
    <w:rsid w:val="005F4DD6"/>
    <w:rsid w:val="005F50D8"/>
    <w:rsid w:val="005F53A1"/>
    <w:rsid w:val="005F644F"/>
    <w:rsid w:val="005F6A1A"/>
    <w:rsid w:val="005F6B77"/>
    <w:rsid w:val="005F7487"/>
    <w:rsid w:val="005F75E5"/>
    <w:rsid w:val="006002C7"/>
    <w:rsid w:val="006004A6"/>
    <w:rsid w:val="006009B2"/>
    <w:rsid w:val="00600BA2"/>
    <w:rsid w:val="00600F95"/>
    <w:rsid w:val="00601839"/>
    <w:rsid w:val="00601AA0"/>
    <w:rsid w:val="0060257B"/>
    <w:rsid w:val="00602759"/>
    <w:rsid w:val="0060277A"/>
    <w:rsid w:val="00602B7C"/>
    <w:rsid w:val="00602CB2"/>
    <w:rsid w:val="00603312"/>
    <w:rsid w:val="006038B6"/>
    <w:rsid w:val="00603CD9"/>
    <w:rsid w:val="00604AD0"/>
    <w:rsid w:val="00604DC7"/>
    <w:rsid w:val="00604E47"/>
    <w:rsid w:val="00605441"/>
    <w:rsid w:val="00605569"/>
    <w:rsid w:val="00605615"/>
    <w:rsid w:val="00606970"/>
    <w:rsid w:val="00606A20"/>
    <w:rsid w:val="00606C61"/>
    <w:rsid w:val="006072C6"/>
    <w:rsid w:val="0060772C"/>
    <w:rsid w:val="00607A2E"/>
    <w:rsid w:val="00607BDC"/>
    <w:rsid w:val="00611473"/>
    <w:rsid w:val="00611A1D"/>
    <w:rsid w:val="00611DFB"/>
    <w:rsid w:val="006120B2"/>
    <w:rsid w:val="0061210D"/>
    <w:rsid w:val="006130F7"/>
    <w:rsid w:val="00613849"/>
    <w:rsid w:val="00613AF8"/>
    <w:rsid w:val="00613B02"/>
    <w:rsid w:val="00613D8E"/>
    <w:rsid w:val="006142E0"/>
    <w:rsid w:val="00615399"/>
    <w:rsid w:val="00615C74"/>
    <w:rsid w:val="00616112"/>
    <w:rsid w:val="006166AA"/>
    <w:rsid w:val="006205CA"/>
    <w:rsid w:val="006212B5"/>
    <w:rsid w:val="00621386"/>
    <w:rsid w:val="006216A9"/>
    <w:rsid w:val="00621F53"/>
    <w:rsid w:val="006229B2"/>
    <w:rsid w:val="00622E2A"/>
    <w:rsid w:val="00623089"/>
    <w:rsid w:val="0062308E"/>
    <w:rsid w:val="006234C4"/>
    <w:rsid w:val="00623B01"/>
    <w:rsid w:val="0062423C"/>
    <w:rsid w:val="006244C9"/>
    <w:rsid w:val="006245F6"/>
    <w:rsid w:val="0062475D"/>
    <w:rsid w:val="0062495F"/>
    <w:rsid w:val="0062660B"/>
    <w:rsid w:val="00626AD1"/>
    <w:rsid w:val="00626CAF"/>
    <w:rsid w:val="006304BC"/>
    <w:rsid w:val="006306F5"/>
    <w:rsid w:val="00630DCE"/>
    <w:rsid w:val="006310DC"/>
    <w:rsid w:val="0063120A"/>
    <w:rsid w:val="0063150B"/>
    <w:rsid w:val="00631585"/>
    <w:rsid w:val="00632A43"/>
    <w:rsid w:val="006331B6"/>
    <w:rsid w:val="00634ACF"/>
    <w:rsid w:val="00635035"/>
    <w:rsid w:val="00635457"/>
    <w:rsid w:val="00635701"/>
    <w:rsid w:val="0063580D"/>
    <w:rsid w:val="00635B26"/>
    <w:rsid w:val="00635CAE"/>
    <w:rsid w:val="00636513"/>
    <w:rsid w:val="00636B4B"/>
    <w:rsid w:val="00637240"/>
    <w:rsid w:val="00637710"/>
    <w:rsid w:val="00637732"/>
    <w:rsid w:val="00637AB1"/>
    <w:rsid w:val="006402EB"/>
    <w:rsid w:val="006410D8"/>
    <w:rsid w:val="00643660"/>
    <w:rsid w:val="0064535A"/>
    <w:rsid w:val="0064584D"/>
    <w:rsid w:val="00646FA2"/>
    <w:rsid w:val="00650139"/>
    <w:rsid w:val="006504F6"/>
    <w:rsid w:val="00652756"/>
    <w:rsid w:val="00652AD8"/>
    <w:rsid w:val="00652B79"/>
    <w:rsid w:val="00653305"/>
    <w:rsid w:val="006533C3"/>
    <w:rsid w:val="00654068"/>
    <w:rsid w:val="006546F3"/>
    <w:rsid w:val="00654710"/>
    <w:rsid w:val="00654B38"/>
    <w:rsid w:val="00654B83"/>
    <w:rsid w:val="00655061"/>
    <w:rsid w:val="0065510C"/>
    <w:rsid w:val="00655873"/>
    <w:rsid w:val="0065592B"/>
    <w:rsid w:val="00655B63"/>
    <w:rsid w:val="006571F6"/>
    <w:rsid w:val="00660133"/>
    <w:rsid w:val="00660D7D"/>
    <w:rsid w:val="00660E31"/>
    <w:rsid w:val="006618CC"/>
    <w:rsid w:val="00661EEB"/>
    <w:rsid w:val="00662111"/>
    <w:rsid w:val="00662118"/>
    <w:rsid w:val="00662E2A"/>
    <w:rsid w:val="006638AD"/>
    <w:rsid w:val="0066474A"/>
    <w:rsid w:val="006649F8"/>
    <w:rsid w:val="00665125"/>
    <w:rsid w:val="00665908"/>
    <w:rsid w:val="0066732C"/>
    <w:rsid w:val="006679F5"/>
    <w:rsid w:val="00667B77"/>
    <w:rsid w:val="00667CE5"/>
    <w:rsid w:val="006707E6"/>
    <w:rsid w:val="00670FA9"/>
    <w:rsid w:val="006716DA"/>
    <w:rsid w:val="00671FEE"/>
    <w:rsid w:val="00672682"/>
    <w:rsid w:val="006728ED"/>
    <w:rsid w:val="006730D4"/>
    <w:rsid w:val="006732B1"/>
    <w:rsid w:val="00673FAE"/>
    <w:rsid w:val="006740B0"/>
    <w:rsid w:val="006743D0"/>
    <w:rsid w:val="0067446F"/>
    <w:rsid w:val="006746A4"/>
    <w:rsid w:val="00675558"/>
    <w:rsid w:val="00675584"/>
    <w:rsid w:val="00675611"/>
    <w:rsid w:val="00675A60"/>
    <w:rsid w:val="0067697E"/>
    <w:rsid w:val="00677443"/>
    <w:rsid w:val="0067769A"/>
    <w:rsid w:val="006803C0"/>
    <w:rsid w:val="0068061B"/>
    <w:rsid w:val="006806A3"/>
    <w:rsid w:val="006806A6"/>
    <w:rsid w:val="00681211"/>
    <w:rsid w:val="00681579"/>
    <w:rsid w:val="00681839"/>
    <w:rsid w:val="00681B36"/>
    <w:rsid w:val="00682E14"/>
    <w:rsid w:val="00683B9D"/>
    <w:rsid w:val="0068414A"/>
    <w:rsid w:val="0068436C"/>
    <w:rsid w:val="006844A9"/>
    <w:rsid w:val="00685264"/>
    <w:rsid w:val="0068538B"/>
    <w:rsid w:val="0068545E"/>
    <w:rsid w:val="0068584D"/>
    <w:rsid w:val="00685B79"/>
    <w:rsid w:val="00685FD4"/>
    <w:rsid w:val="00686612"/>
    <w:rsid w:val="0068661E"/>
    <w:rsid w:val="00686B33"/>
    <w:rsid w:val="00686B7A"/>
    <w:rsid w:val="00687D50"/>
    <w:rsid w:val="0069002F"/>
    <w:rsid w:val="0069063B"/>
    <w:rsid w:val="00690A49"/>
    <w:rsid w:val="00690BB6"/>
    <w:rsid w:val="0069124D"/>
    <w:rsid w:val="00691B30"/>
    <w:rsid w:val="00691DDA"/>
    <w:rsid w:val="00693E1F"/>
    <w:rsid w:val="00693ECB"/>
    <w:rsid w:val="006941B7"/>
    <w:rsid w:val="00694797"/>
    <w:rsid w:val="00694E2E"/>
    <w:rsid w:val="00695604"/>
    <w:rsid w:val="00695887"/>
    <w:rsid w:val="00695F33"/>
    <w:rsid w:val="00696660"/>
    <w:rsid w:val="00696723"/>
    <w:rsid w:val="00697733"/>
    <w:rsid w:val="006A07F8"/>
    <w:rsid w:val="006A0ED9"/>
    <w:rsid w:val="006A1DB7"/>
    <w:rsid w:val="006A254E"/>
    <w:rsid w:val="006A2C30"/>
    <w:rsid w:val="006A301C"/>
    <w:rsid w:val="006A349A"/>
    <w:rsid w:val="006A3E2B"/>
    <w:rsid w:val="006A4144"/>
    <w:rsid w:val="006A4FC7"/>
    <w:rsid w:val="006A61BA"/>
    <w:rsid w:val="006A6E17"/>
    <w:rsid w:val="006A745B"/>
    <w:rsid w:val="006A7EC3"/>
    <w:rsid w:val="006B0A15"/>
    <w:rsid w:val="006B0E77"/>
    <w:rsid w:val="006B120D"/>
    <w:rsid w:val="006B17E7"/>
    <w:rsid w:val="006B19E8"/>
    <w:rsid w:val="006B1A8A"/>
    <w:rsid w:val="006B1FD5"/>
    <w:rsid w:val="006B30EF"/>
    <w:rsid w:val="006B332D"/>
    <w:rsid w:val="006B4267"/>
    <w:rsid w:val="006B462E"/>
    <w:rsid w:val="006B4A28"/>
    <w:rsid w:val="006B555A"/>
    <w:rsid w:val="006B5FB5"/>
    <w:rsid w:val="006B600A"/>
    <w:rsid w:val="006B60BB"/>
    <w:rsid w:val="006B6635"/>
    <w:rsid w:val="006B77B7"/>
    <w:rsid w:val="006B7D22"/>
    <w:rsid w:val="006B7D2C"/>
    <w:rsid w:val="006C08E1"/>
    <w:rsid w:val="006C1019"/>
    <w:rsid w:val="006C15ED"/>
    <w:rsid w:val="006C1978"/>
    <w:rsid w:val="006C22FC"/>
    <w:rsid w:val="006C2BB5"/>
    <w:rsid w:val="006C2BEE"/>
    <w:rsid w:val="006C2FEB"/>
    <w:rsid w:val="006C3079"/>
    <w:rsid w:val="006C3AD8"/>
    <w:rsid w:val="006C3EF4"/>
    <w:rsid w:val="006C4516"/>
    <w:rsid w:val="006C455E"/>
    <w:rsid w:val="006C525E"/>
    <w:rsid w:val="006C5958"/>
    <w:rsid w:val="006C5B4F"/>
    <w:rsid w:val="006C5F76"/>
    <w:rsid w:val="006C6089"/>
    <w:rsid w:val="006C643C"/>
    <w:rsid w:val="006C6915"/>
    <w:rsid w:val="006C6E3A"/>
    <w:rsid w:val="006C6FD7"/>
    <w:rsid w:val="006C7EFC"/>
    <w:rsid w:val="006D00DB"/>
    <w:rsid w:val="006D0361"/>
    <w:rsid w:val="006D05E5"/>
    <w:rsid w:val="006D09E7"/>
    <w:rsid w:val="006D16B0"/>
    <w:rsid w:val="006D2182"/>
    <w:rsid w:val="006D2444"/>
    <w:rsid w:val="006D254B"/>
    <w:rsid w:val="006D289B"/>
    <w:rsid w:val="006D31FA"/>
    <w:rsid w:val="006D3BE1"/>
    <w:rsid w:val="006D48FC"/>
    <w:rsid w:val="006D4B02"/>
    <w:rsid w:val="006D4DA0"/>
    <w:rsid w:val="006D586A"/>
    <w:rsid w:val="006D62BC"/>
    <w:rsid w:val="006D6450"/>
    <w:rsid w:val="006D6939"/>
    <w:rsid w:val="006D6ADA"/>
    <w:rsid w:val="006D7253"/>
    <w:rsid w:val="006D7EB0"/>
    <w:rsid w:val="006E0138"/>
    <w:rsid w:val="006E01AC"/>
    <w:rsid w:val="006E03C1"/>
    <w:rsid w:val="006E0B34"/>
    <w:rsid w:val="006E0BB0"/>
    <w:rsid w:val="006E12C3"/>
    <w:rsid w:val="006E1E2C"/>
    <w:rsid w:val="006E2529"/>
    <w:rsid w:val="006E3580"/>
    <w:rsid w:val="006E3E01"/>
    <w:rsid w:val="006E45F3"/>
    <w:rsid w:val="006E47DE"/>
    <w:rsid w:val="006E4A2F"/>
    <w:rsid w:val="006E4ED4"/>
    <w:rsid w:val="006E51B3"/>
    <w:rsid w:val="006E532F"/>
    <w:rsid w:val="006E5E19"/>
    <w:rsid w:val="006E61C3"/>
    <w:rsid w:val="006E70CD"/>
    <w:rsid w:val="006E799D"/>
    <w:rsid w:val="006E7F1C"/>
    <w:rsid w:val="006F04DF"/>
    <w:rsid w:val="006F0593"/>
    <w:rsid w:val="006F0B47"/>
    <w:rsid w:val="006F1064"/>
    <w:rsid w:val="006F1205"/>
    <w:rsid w:val="006F1689"/>
    <w:rsid w:val="006F1EB7"/>
    <w:rsid w:val="006F2505"/>
    <w:rsid w:val="006F25BA"/>
    <w:rsid w:val="006F2B03"/>
    <w:rsid w:val="006F52E5"/>
    <w:rsid w:val="006F6066"/>
    <w:rsid w:val="006F61FB"/>
    <w:rsid w:val="006F6610"/>
    <w:rsid w:val="006F6850"/>
    <w:rsid w:val="006F707E"/>
    <w:rsid w:val="006F78E1"/>
    <w:rsid w:val="006F7A80"/>
    <w:rsid w:val="007001DC"/>
    <w:rsid w:val="007025CB"/>
    <w:rsid w:val="007034AA"/>
    <w:rsid w:val="0070380B"/>
    <w:rsid w:val="00703C9D"/>
    <w:rsid w:val="007041EF"/>
    <w:rsid w:val="0070490C"/>
    <w:rsid w:val="00704E75"/>
    <w:rsid w:val="00705C38"/>
    <w:rsid w:val="00706465"/>
    <w:rsid w:val="0070695A"/>
    <w:rsid w:val="0070782D"/>
    <w:rsid w:val="007078FC"/>
    <w:rsid w:val="007109C2"/>
    <w:rsid w:val="00710B66"/>
    <w:rsid w:val="0071122B"/>
    <w:rsid w:val="00711340"/>
    <w:rsid w:val="00711500"/>
    <w:rsid w:val="007118D5"/>
    <w:rsid w:val="00712292"/>
    <w:rsid w:val="0071278C"/>
    <w:rsid w:val="00712C42"/>
    <w:rsid w:val="00713221"/>
    <w:rsid w:val="0071384F"/>
    <w:rsid w:val="00713DE4"/>
    <w:rsid w:val="0071412F"/>
    <w:rsid w:val="00714C47"/>
    <w:rsid w:val="007157C8"/>
    <w:rsid w:val="00716462"/>
    <w:rsid w:val="0071681E"/>
    <w:rsid w:val="00720625"/>
    <w:rsid w:val="00721084"/>
    <w:rsid w:val="00721262"/>
    <w:rsid w:val="00721D9B"/>
    <w:rsid w:val="00722121"/>
    <w:rsid w:val="007224B9"/>
    <w:rsid w:val="00722F94"/>
    <w:rsid w:val="00723487"/>
    <w:rsid w:val="00723AA7"/>
    <w:rsid w:val="0072432E"/>
    <w:rsid w:val="007246A2"/>
    <w:rsid w:val="00726036"/>
    <w:rsid w:val="00726279"/>
    <w:rsid w:val="00726A9B"/>
    <w:rsid w:val="00726FEA"/>
    <w:rsid w:val="00727005"/>
    <w:rsid w:val="00727530"/>
    <w:rsid w:val="0072777A"/>
    <w:rsid w:val="00730566"/>
    <w:rsid w:val="007306B7"/>
    <w:rsid w:val="00731E7C"/>
    <w:rsid w:val="007325D1"/>
    <w:rsid w:val="007329EF"/>
    <w:rsid w:val="00732C13"/>
    <w:rsid w:val="0073327A"/>
    <w:rsid w:val="00733889"/>
    <w:rsid w:val="00733F60"/>
    <w:rsid w:val="00734C24"/>
    <w:rsid w:val="00734EBE"/>
    <w:rsid w:val="00735148"/>
    <w:rsid w:val="007364BD"/>
    <w:rsid w:val="00736DD8"/>
    <w:rsid w:val="0073713F"/>
    <w:rsid w:val="007374E5"/>
    <w:rsid w:val="007375A5"/>
    <w:rsid w:val="00737D80"/>
    <w:rsid w:val="007403E0"/>
    <w:rsid w:val="007405E8"/>
    <w:rsid w:val="0074076A"/>
    <w:rsid w:val="00740CC1"/>
    <w:rsid w:val="007411D0"/>
    <w:rsid w:val="00741AF4"/>
    <w:rsid w:val="00741DCC"/>
    <w:rsid w:val="0074203A"/>
    <w:rsid w:val="0074229A"/>
    <w:rsid w:val="007427B5"/>
    <w:rsid w:val="007427EB"/>
    <w:rsid w:val="00742865"/>
    <w:rsid w:val="0074296C"/>
    <w:rsid w:val="00742BB0"/>
    <w:rsid w:val="00742C83"/>
    <w:rsid w:val="0074360F"/>
    <w:rsid w:val="007442E1"/>
    <w:rsid w:val="00744A64"/>
    <w:rsid w:val="00744D47"/>
    <w:rsid w:val="00744EA0"/>
    <w:rsid w:val="007451B9"/>
    <w:rsid w:val="00745F19"/>
    <w:rsid w:val="0074638D"/>
    <w:rsid w:val="00746484"/>
    <w:rsid w:val="00746CBE"/>
    <w:rsid w:val="0074704F"/>
    <w:rsid w:val="0074758A"/>
    <w:rsid w:val="00747A3B"/>
    <w:rsid w:val="00747F48"/>
    <w:rsid w:val="00747F4C"/>
    <w:rsid w:val="00750294"/>
    <w:rsid w:val="00751091"/>
    <w:rsid w:val="00751586"/>
    <w:rsid w:val="00751604"/>
    <w:rsid w:val="00751651"/>
    <w:rsid w:val="00751B83"/>
    <w:rsid w:val="00751D1B"/>
    <w:rsid w:val="0075245D"/>
    <w:rsid w:val="00752CE1"/>
    <w:rsid w:val="00752E5B"/>
    <w:rsid w:val="0075315B"/>
    <w:rsid w:val="007534D6"/>
    <w:rsid w:val="0075417F"/>
    <w:rsid w:val="00754359"/>
    <w:rsid w:val="00754411"/>
    <w:rsid w:val="00754BD9"/>
    <w:rsid w:val="00754E7A"/>
    <w:rsid w:val="0075540C"/>
    <w:rsid w:val="007554E8"/>
    <w:rsid w:val="00755A1F"/>
    <w:rsid w:val="00755DB1"/>
    <w:rsid w:val="007574FC"/>
    <w:rsid w:val="00757CEE"/>
    <w:rsid w:val="00760975"/>
    <w:rsid w:val="007610B0"/>
    <w:rsid w:val="00761FDA"/>
    <w:rsid w:val="007621FF"/>
    <w:rsid w:val="007622ED"/>
    <w:rsid w:val="007634E3"/>
    <w:rsid w:val="00764194"/>
    <w:rsid w:val="00764225"/>
    <w:rsid w:val="00764E12"/>
    <w:rsid w:val="00765ED3"/>
    <w:rsid w:val="00766166"/>
    <w:rsid w:val="0076627A"/>
    <w:rsid w:val="0076681D"/>
    <w:rsid w:val="00766A65"/>
    <w:rsid w:val="007671F5"/>
    <w:rsid w:val="00767368"/>
    <w:rsid w:val="00767583"/>
    <w:rsid w:val="007676B8"/>
    <w:rsid w:val="0077017C"/>
    <w:rsid w:val="007701C7"/>
    <w:rsid w:val="00770ADC"/>
    <w:rsid w:val="0077175C"/>
    <w:rsid w:val="00771870"/>
    <w:rsid w:val="00771BF9"/>
    <w:rsid w:val="00772F8A"/>
    <w:rsid w:val="007734F9"/>
    <w:rsid w:val="00773605"/>
    <w:rsid w:val="007739C6"/>
    <w:rsid w:val="00774889"/>
    <w:rsid w:val="00774CA7"/>
    <w:rsid w:val="00774DDC"/>
    <w:rsid w:val="00774FF5"/>
    <w:rsid w:val="007750B3"/>
    <w:rsid w:val="00775EB3"/>
    <w:rsid w:val="00775F76"/>
    <w:rsid w:val="00776474"/>
    <w:rsid w:val="00776AEA"/>
    <w:rsid w:val="00776D5C"/>
    <w:rsid w:val="00777BA0"/>
    <w:rsid w:val="007800CE"/>
    <w:rsid w:val="007803BD"/>
    <w:rsid w:val="00780A0B"/>
    <w:rsid w:val="00780A9A"/>
    <w:rsid w:val="007811DC"/>
    <w:rsid w:val="007820FA"/>
    <w:rsid w:val="0078285F"/>
    <w:rsid w:val="00783207"/>
    <w:rsid w:val="007832B9"/>
    <w:rsid w:val="007837C3"/>
    <w:rsid w:val="00783E1D"/>
    <w:rsid w:val="007842F5"/>
    <w:rsid w:val="0078483B"/>
    <w:rsid w:val="007848E0"/>
    <w:rsid w:val="00784EED"/>
    <w:rsid w:val="00785900"/>
    <w:rsid w:val="00786958"/>
    <w:rsid w:val="00786E71"/>
    <w:rsid w:val="00786EED"/>
    <w:rsid w:val="00787E2B"/>
    <w:rsid w:val="007900F6"/>
    <w:rsid w:val="0079162F"/>
    <w:rsid w:val="007916AC"/>
    <w:rsid w:val="00791873"/>
    <w:rsid w:val="007931CF"/>
    <w:rsid w:val="00793F3F"/>
    <w:rsid w:val="00794924"/>
    <w:rsid w:val="00794E6A"/>
    <w:rsid w:val="007951D0"/>
    <w:rsid w:val="00795F01"/>
    <w:rsid w:val="007964C8"/>
    <w:rsid w:val="00796C89"/>
    <w:rsid w:val="00797024"/>
    <w:rsid w:val="00797045"/>
    <w:rsid w:val="00797209"/>
    <w:rsid w:val="00797218"/>
    <w:rsid w:val="007A0BC2"/>
    <w:rsid w:val="007A0D95"/>
    <w:rsid w:val="007A0F2E"/>
    <w:rsid w:val="007A1116"/>
    <w:rsid w:val="007A13CE"/>
    <w:rsid w:val="007A15FE"/>
    <w:rsid w:val="007A1F44"/>
    <w:rsid w:val="007A23FF"/>
    <w:rsid w:val="007A295B"/>
    <w:rsid w:val="007A3059"/>
    <w:rsid w:val="007A3424"/>
    <w:rsid w:val="007A35EF"/>
    <w:rsid w:val="007A43A2"/>
    <w:rsid w:val="007A4AFF"/>
    <w:rsid w:val="007A4D04"/>
    <w:rsid w:val="007A4DE6"/>
    <w:rsid w:val="007A4F07"/>
    <w:rsid w:val="007A6EFF"/>
    <w:rsid w:val="007A7A96"/>
    <w:rsid w:val="007A7D9B"/>
    <w:rsid w:val="007B03AF"/>
    <w:rsid w:val="007B0469"/>
    <w:rsid w:val="007B1543"/>
    <w:rsid w:val="007B181D"/>
    <w:rsid w:val="007B1AC0"/>
    <w:rsid w:val="007B270A"/>
    <w:rsid w:val="007B2D3B"/>
    <w:rsid w:val="007B3251"/>
    <w:rsid w:val="007B34CC"/>
    <w:rsid w:val="007B38EA"/>
    <w:rsid w:val="007B470D"/>
    <w:rsid w:val="007B52CD"/>
    <w:rsid w:val="007B6B9C"/>
    <w:rsid w:val="007B6CFA"/>
    <w:rsid w:val="007B7DC1"/>
    <w:rsid w:val="007B7EDB"/>
    <w:rsid w:val="007B7F89"/>
    <w:rsid w:val="007C0B39"/>
    <w:rsid w:val="007C0CC5"/>
    <w:rsid w:val="007C19AD"/>
    <w:rsid w:val="007C1BB3"/>
    <w:rsid w:val="007C2444"/>
    <w:rsid w:val="007C2983"/>
    <w:rsid w:val="007C3598"/>
    <w:rsid w:val="007C3FA8"/>
    <w:rsid w:val="007C45B2"/>
    <w:rsid w:val="007C4741"/>
    <w:rsid w:val="007C498B"/>
    <w:rsid w:val="007C4F71"/>
    <w:rsid w:val="007C68DA"/>
    <w:rsid w:val="007C6F32"/>
    <w:rsid w:val="007C7F85"/>
    <w:rsid w:val="007D0485"/>
    <w:rsid w:val="007D0A15"/>
    <w:rsid w:val="007D0FFF"/>
    <w:rsid w:val="007D105D"/>
    <w:rsid w:val="007D1395"/>
    <w:rsid w:val="007D1EA8"/>
    <w:rsid w:val="007D229A"/>
    <w:rsid w:val="007D2F44"/>
    <w:rsid w:val="007D2F4D"/>
    <w:rsid w:val="007D367D"/>
    <w:rsid w:val="007D370F"/>
    <w:rsid w:val="007D39F7"/>
    <w:rsid w:val="007D4178"/>
    <w:rsid w:val="007D4686"/>
    <w:rsid w:val="007D4D33"/>
    <w:rsid w:val="007D56C6"/>
    <w:rsid w:val="007D6182"/>
    <w:rsid w:val="007D7175"/>
    <w:rsid w:val="007D7292"/>
    <w:rsid w:val="007D72FF"/>
    <w:rsid w:val="007D7CFF"/>
    <w:rsid w:val="007E1369"/>
    <w:rsid w:val="007E13E2"/>
    <w:rsid w:val="007E1A1B"/>
    <w:rsid w:val="007E1A88"/>
    <w:rsid w:val="007E1CF0"/>
    <w:rsid w:val="007E26CB"/>
    <w:rsid w:val="007E27B9"/>
    <w:rsid w:val="007E3B31"/>
    <w:rsid w:val="007E4C88"/>
    <w:rsid w:val="007E585E"/>
    <w:rsid w:val="007E702C"/>
    <w:rsid w:val="007E7DDF"/>
    <w:rsid w:val="007F11C8"/>
    <w:rsid w:val="007F1CFB"/>
    <w:rsid w:val="007F1E15"/>
    <w:rsid w:val="007F1F49"/>
    <w:rsid w:val="007F220B"/>
    <w:rsid w:val="007F257D"/>
    <w:rsid w:val="007F27DD"/>
    <w:rsid w:val="007F4987"/>
    <w:rsid w:val="007F49E9"/>
    <w:rsid w:val="007F57EC"/>
    <w:rsid w:val="007F6880"/>
    <w:rsid w:val="007F6F39"/>
    <w:rsid w:val="007F715D"/>
    <w:rsid w:val="007F76B4"/>
    <w:rsid w:val="008001B4"/>
    <w:rsid w:val="00800278"/>
    <w:rsid w:val="00800769"/>
    <w:rsid w:val="00800ED2"/>
    <w:rsid w:val="00802D02"/>
    <w:rsid w:val="00802DBF"/>
    <w:rsid w:val="00802E74"/>
    <w:rsid w:val="00803085"/>
    <w:rsid w:val="008039F5"/>
    <w:rsid w:val="00804B92"/>
    <w:rsid w:val="00804E21"/>
    <w:rsid w:val="00805092"/>
    <w:rsid w:val="008051F2"/>
    <w:rsid w:val="00806AAF"/>
    <w:rsid w:val="008070AC"/>
    <w:rsid w:val="00807A60"/>
    <w:rsid w:val="008101FD"/>
    <w:rsid w:val="008106B7"/>
    <w:rsid w:val="00810D8D"/>
    <w:rsid w:val="00810DC4"/>
    <w:rsid w:val="00811464"/>
    <w:rsid w:val="00811835"/>
    <w:rsid w:val="00812315"/>
    <w:rsid w:val="00813AFB"/>
    <w:rsid w:val="00815057"/>
    <w:rsid w:val="0081581D"/>
    <w:rsid w:val="00815FB3"/>
    <w:rsid w:val="00817065"/>
    <w:rsid w:val="00817135"/>
    <w:rsid w:val="008172BE"/>
    <w:rsid w:val="008177FA"/>
    <w:rsid w:val="00817B71"/>
    <w:rsid w:val="00820244"/>
    <w:rsid w:val="0082107E"/>
    <w:rsid w:val="00821168"/>
    <w:rsid w:val="0082126B"/>
    <w:rsid w:val="00821B67"/>
    <w:rsid w:val="008221B3"/>
    <w:rsid w:val="0082248E"/>
    <w:rsid w:val="00823D68"/>
    <w:rsid w:val="00824F82"/>
    <w:rsid w:val="00824FDF"/>
    <w:rsid w:val="00825125"/>
    <w:rsid w:val="008257CC"/>
    <w:rsid w:val="008258A6"/>
    <w:rsid w:val="00826CCB"/>
    <w:rsid w:val="008274BF"/>
    <w:rsid w:val="00827D4E"/>
    <w:rsid w:val="00830178"/>
    <w:rsid w:val="00830DC3"/>
    <w:rsid w:val="00831555"/>
    <w:rsid w:val="00831766"/>
    <w:rsid w:val="00831F52"/>
    <w:rsid w:val="00832154"/>
    <w:rsid w:val="00832F5C"/>
    <w:rsid w:val="008333C7"/>
    <w:rsid w:val="00833BF4"/>
    <w:rsid w:val="00833C41"/>
    <w:rsid w:val="008348FE"/>
    <w:rsid w:val="00834E7A"/>
    <w:rsid w:val="00835162"/>
    <w:rsid w:val="00835757"/>
    <w:rsid w:val="00835944"/>
    <w:rsid w:val="00835997"/>
    <w:rsid w:val="008359E0"/>
    <w:rsid w:val="00837256"/>
    <w:rsid w:val="008372D7"/>
    <w:rsid w:val="008376F6"/>
    <w:rsid w:val="00837A57"/>
    <w:rsid w:val="00837D5B"/>
    <w:rsid w:val="00840607"/>
    <w:rsid w:val="00841CD2"/>
    <w:rsid w:val="00842A60"/>
    <w:rsid w:val="00842B77"/>
    <w:rsid w:val="00842CD5"/>
    <w:rsid w:val="00842DB0"/>
    <w:rsid w:val="00842E30"/>
    <w:rsid w:val="0084309F"/>
    <w:rsid w:val="0084326A"/>
    <w:rsid w:val="00844964"/>
    <w:rsid w:val="00844B7A"/>
    <w:rsid w:val="00844CAD"/>
    <w:rsid w:val="00845A3B"/>
    <w:rsid w:val="00845A52"/>
    <w:rsid w:val="00845C12"/>
    <w:rsid w:val="008462E8"/>
    <w:rsid w:val="008469D9"/>
    <w:rsid w:val="00846DC0"/>
    <w:rsid w:val="008474A7"/>
    <w:rsid w:val="00847BD2"/>
    <w:rsid w:val="00847F85"/>
    <w:rsid w:val="008506B6"/>
    <w:rsid w:val="00850AE0"/>
    <w:rsid w:val="008524D2"/>
    <w:rsid w:val="00852E19"/>
    <w:rsid w:val="008533F2"/>
    <w:rsid w:val="008548F0"/>
    <w:rsid w:val="00854FAA"/>
    <w:rsid w:val="008565C3"/>
    <w:rsid w:val="00856833"/>
    <w:rsid w:val="00856840"/>
    <w:rsid w:val="00857860"/>
    <w:rsid w:val="00860185"/>
    <w:rsid w:val="0086082C"/>
    <w:rsid w:val="0086087C"/>
    <w:rsid w:val="00860D8E"/>
    <w:rsid w:val="00861A51"/>
    <w:rsid w:val="008625C8"/>
    <w:rsid w:val="0086275E"/>
    <w:rsid w:val="008633D2"/>
    <w:rsid w:val="0086350C"/>
    <w:rsid w:val="00864440"/>
    <w:rsid w:val="00864967"/>
    <w:rsid w:val="00864D76"/>
    <w:rsid w:val="008650FC"/>
    <w:rsid w:val="008654CD"/>
    <w:rsid w:val="008657F2"/>
    <w:rsid w:val="00866280"/>
    <w:rsid w:val="008663FA"/>
    <w:rsid w:val="00866EB3"/>
    <w:rsid w:val="0086701A"/>
    <w:rsid w:val="00867BD2"/>
    <w:rsid w:val="008706B4"/>
    <w:rsid w:val="00871098"/>
    <w:rsid w:val="008712FD"/>
    <w:rsid w:val="0087138E"/>
    <w:rsid w:val="008716A1"/>
    <w:rsid w:val="00872D3F"/>
    <w:rsid w:val="008733E4"/>
    <w:rsid w:val="00873708"/>
    <w:rsid w:val="00873F15"/>
    <w:rsid w:val="00874096"/>
    <w:rsid w:val="00874502"/>
    <w:rsid w:val="00874690"/>
    <w:rsid w:val="00874E08"/>
    <w:rsid w:val="008756A4"/>
    <w:rsid w:val="00875F73"/>
    <w:rsid w:val="00875F97"/>
    <w:rsid w:val="00876154"/>
    <w:rsid w:val="00876B0A"/>
    <w:rsid w:val="00880F30"/>
    <w:rsid w:val="0088231B"/>
    <w:rsid w:val="008833E8"/>
    <w:rsid w:val="00883D4B"/>
    <w:rsid w:val="00885B92"/>
    <w:rsid w:val="00885D22"/>
    <w:rsid w:val="00887B48"/>
    <w:rsid w:val="00887C1A"/>
    <w:rsid w:val="008903CB"/>
    <w:rsid w:val="00891368"/>
    <w:rsid w:val="0089176E"/>
    <w:rsid w:val="00891793"/>
    <w:rsid w:val="008917E0"/>
    <w:rsid w:val="00892365"/>
    <w:rsid w:val="00892BE5"/>
    <w:rsid w:val="0089387C"/>
    <w:rsid w:val="00893F70"/>
    <w:rsid w:val="0089444E"/>
    <w:rsid w:val="008949DF"/>
    <w:rsid w:val="00894ADF"/>
    <w:rsid w:val="008951DB"/>
    <w:rsid w:val="00895300"/>
    <w:rsid w:val="0089568B"/>
    <w:rsid w:val="00895F36"/>
    <w:rsid w:val="00896329"/>
    <w:rsid w:val="00896C81"/>
    <w:rsid w:val="00896D83"/>
    <w:rsid w:val="008A017B"/>
    <w:rsid w:val="008A0AB2"/>
    <w:rsid w:val="008A0CFC"/>
    <w:rsid w:val="008A12FE"/>
    <w:rsid w:val="008A1EDD"/>
    <w:rsid w:val="008A24D6"/>
    <w:rsid w:val="008A26B9"/>
    <w:rsid w:val="008A28B6"/>
    <w:rsid w:val="008A2BB1"/>
    <w:rsid w:val="008A3466"/>
    <w:rsid w:val="008A358C"/>
    <w:rsid w:val="008A389F"/>
    <w:rsid w:val="008A390D"/>
    <w:rsid w:val="008A3BBD"/>
    <w:rsid w:val="008A3D02"/>
    <w:rsid w:val="008A4CEA"/>
    <w:rsid w:val="008A5787"/>
    <w:rsid w:val="008A5940"/>
    <w:rsid w:val="008A6321"/>
    <w:rsid w:val="008A71CC"/>
    <w:rsid w:val="008A73B2"/>
    <w:rsid w:val="008B043F"/>
    <w:rsid w:val="008B0808"/>
    <w:rsid w:val="008B0AEC"/>
    <w:rsid w:val="008B1B45"/>
    <w:rsid w:val="008B1CBC"/>
    <w:rsid w:val="008B1E53"/>
    <w:rsid w:val="008B1E5B"/>
    <w:rsid w:val="008B278D"/>
    <w:rsid w:val="008B28ED"/>
    <w:rsid w:val="008B389D"/>
    <w:rsid w:val="008B3C5C"/>
    <w:rsid w:val="008B3D71"/>
    <w:rsid w:val="008B44F7"/>
    <w:rsid w:val="008B4B87"/>
    <w:rsid w:val="008B515F"/>
    <w:rsid w:val="008B5299"/>
    <w:rsid w:val="008B5A30"/>
    <w:rsid w:val="008B5A5F"/>
    <w:rsid w:val="008B5AB0"/>
    <w:rsid w:val="008B5B48"/>
    <w:rsid w:val="008B6054"/>
    <w:rsid w:val="008B6D28"/>
    <w:rsid w:val="008B7B08"/>
    <w:rsid w:val="008B7E0D"/>
    <w:rsid w:val="008C05C7"/>
    <w:rsid w:val="008C13F0"/>
    <w:rsid w:val="008C18B4"/>
    <w:rsid w:val="008C1AF4"/>
    <w:rsid w:val="008C1F26"/>
    <w:rsid w:val="008C2A3A"/>
    <w:rsid w:val="008C3C82"/>
    <w:rsid w:val="008C4188"/>
    <w:rsid w:val="008C49CC"/>
    <w:rsid w:val="008C4C7E"/>
    <w:rsid w:val="008C507B"/>
    <w:rsid w:val="008C5C46"/>
    <w:rsid w:val="008C6184"/>
    <w:rsid w:val="008C785E"/>
    <w:rsid w:val="008D0836"/>
    <w:rsid w:val="008D0AFB"/>
    <w:rsid w:val="008D0B70"/>
    <w:rsid w:val="008D1511"/>
    <w:rsid w:val="008D1C79"/>
    <w:rsid w:val="008D21D0"/>
    <w:rsid w:val="008D2F5F"/>
    <w:rsid w:val="008D3257"/>
    <w:rsid w:val="008D32D7"/>
    <w:rsid w:val="008D32DF"/>
    <w:rsid w:val="008D35E9"/>
    <w:rsid w:val="008D3959"/>
    <w:rsid w:val="008D3966"/>
    <w:rsid w:val="008D4352"/>
    <w:rsid w:val="008D60BC"/>
    <w:rsid w:val="008D66E5"/>
    <w:rsid w:val="008D6D7B"/>
    <w:rsid w:val="008D6DBD"/>
    <w:rsid w:val="008D71D7"/>
    <w:rsid w:val="008D7EB7"/>
    <w:rsid w:val="008D7F2C"/>
    <w:rsid w:val="008E0346"/>
    <w:rsid w:val="008E0EB8"/>
    <w:rsid w:val="008E102B"/>
    <w:rsid w:val="008E10A6"/>
    <w:rsid w:val="008E1271"/>
    <w:rsid w:val="008E15B7"/>
    <w:rsid w:val="008E15FF"/>
    <w:rsid w:val="008E2251"/>
    <w:rsid w:val="008E2345"/>
    <w:rsid w:val="008E24B3"/>
    <w:rsid w:val="008E24CA"/>
    <w:rsid w:val="008E26EF"/>
    <w:rsid w:val="008E2F6A"/>
    <w:rsid w:val="008E2F6E"/>
    <w:rsid w:val="008E38AD"/>
    <w:rsid w:val="008E3EEC"/>
    <w:rsid w:val="008E3EF4"/>
    <w:rsid w:val="008E43B0"/>
    <w:rsid w:val="008E5148"/>
    <w:rsid w:val="008E5BF2"/>
    <w:rsid w:val="008E5C81"/>
    <w:rsid w:val="008E671D"/>
    <w:rsid w:val="008E73F2"/>
    <w:rsid w:val="008E74AA"/>
    <w:rsid w:val="008E7712"/>
    <w:rsid w:val="008F05B6"/>
    <w:rsid w:val="008F0A38"/>
    <w:rsid w:val="008F0E38"/>
    <w:rsid w:val="008F0F84"/>
    <w:rsid w:val="008F1014"/>
    <w:rsid w:val="008F110E"/>
    <w:rsid w:val="008F11C9"/>
    <w:rsid w:val="008F17E1"/>
    <w:rsid w:val="008F23D8"/>
    <w:rsid w:val="008F2ECC"/>
    <w:rsid w:val="008F2FD5"/>
    <w:rsid w:val="008F3103"/>
    <w:rsid w:val="008F33DA"/>
    <w:rsid w:val="008F345C"/>
    <w:rsid w:val="008F37E5"/>
    <w:rsid w:val="008F4392"/>
    <w:rsid w:val="008F48C2"/>
    <w:rsid w:val="008F5840"/>
    <w:rsid w:val="008F5E32"/>
    <w:rsid w:val="008F5EEF"/>
    <w:rsid w:val="008F66FE"/>
    <w:rsid w:val="008F6FD1"/>
    <w:rsid w:val="008F72CC"/>
    <w:rsid w:val="008F72CD"/>
    <w:rsid w:val="009003AD"/>
    <w:rsid w:val="00900DF4"/>
    <w:rsid w:val="00902243"/>
    <w:rsid w:val="00902EEA"/>
    <w:rsid w:val="0090314E"/>
    <w:rsid w:val="00903802"/>
    <w:rsid w:val="009040DD"/>
    <w:rsid w:val="00904C1E"/>
    <w:rsid w:val="00905443"/>
    <w:rsid w:val="0090685F"/>
    <w:rsid w:val="0090696D"/>
    <w:rsid w:val="00906CD6"/>
    <w:rsid w:val="00906E4D"/>
    <w:rsid w:val="00906F31"/>
    <w:rsid w:val="0090704F"/>
    <w:rsid w:val="009078B3"/>
    <w:rsid w:val="00907A77"/>
    <w:rsid w:val="00907E00"/>
    <w:rsid w:val="00910292"/>
    <w:rsid w:val="0091088D"/>
    <w:rsid w:val="00910FC9"/>
    <w:rsid w:val="00911A7C"/>
    <w:rsid w:val="00912426"/>
    <w:rsid w:val="009128F5"/>
    <w:rsid w:val="0091291A"/>
    <w:rsid w:val="00912C83"/>
    <w:rsid w:val="00912D3C"/>
    <w:rsid w:val="00913058"/>
    <w:rsid w:val="00913612"/>
    <w:rsid w:val="0091366A"/>
    <w:rsid w:val="00913824"/>
    <w:rsid w:val="00914E66"/>
    <w:rsid w:val="009154BE"/>
    <w:rsid w:val="00915757"/>
    <w:rsid w:val="009159B3"/>
    <w:rsid w:val="00916181"/>
    <w:rsid w:val="00916370"/>
    <w:rsid w:val="00916700"/>
    <w:rsid w:val="009173A3"/>
    <w:rsid w:val="009175C0"/>
    <w:rsid w:val="00917609"/>
    <w:rsid w:val="009179D6"/>
    <w:rsid w:val="00917A3F"/>
    <w:rsid w:val="00917C35"/>
    <w:rsid w:val="009204C5"/>
    <w:rsid w:val="00920E2F"/>
    <w:rsid w:val="0092180D"/>
    <w:rsid w:val="009232C9"/>
    <w:rsid w:val="00923608"/>
    <w:rsid w:val="009238E5"/>
    <w:rsid w:val="00923F12"/>
    <w:rsid w:val="00923F3A"/>
    <w:rsid w:val="00924110"/>
    <w:rsid w:val="00924137"/>
    <w:rsid w:val="00924452"/>
    <w:rsid w:val="00924FF8"/>
    <w:rsid w:val="0092504C"/>
    <w:rsid w:val="00925BA8"/>
    <w:rsid w:val="0092687B"/>
    <w:rsid w:val="00926DA7"/>
    <w:rsid w:val="00927F8B"/>
    <w:rsid w:val="0093094D"/>
    <w:rsid w:val="00931761"/>
    <w:rsid w:val="00931D01"/>
    <w:rsid w:val="0093255F"/>
    <w:rsid w:val="009328C7"/>
    <w:rsid w:val="00933256"/>
    <w:rsid w:val="009336EC"/>
    <w:rsid w:val="00933EBE"/>
    <w:rsid w:val="00933F56"/>
    <w:rsid w:val="00934C13"/>
    <w:rsid w:val="00935228"/>
    <w:rsid w:val="009352A9"/>
    <w:rsid w:val="009353D5"/>
    <w:rsid w:val="009355A2"/>
    <w:rsid w:val="00935D18"/>
    <w:rsid w:val="00935DFC"/>
    <w:rsid w:val="00935F9E"/>
    <w:rsid w:val="00936D98"/>
    <w:rsid w:val="009373E9"/>
    <w:rsid w:val="00940586"/>
    <w:rsid w:val="0094063F"/>
    <w:rsid w:val="00940D7C"/>
    <w:rsid w:val="00940E3A"/>
    <w:rsid w:val="00941617"/>
    <w:rsid w:val="009421B6"/>
    <w:rsid w:val="00942C80"/>
    <w:rsid w:val="00943197"/>
    <w:rsid w:val="0094341C"/>
    <w:rsid w:val="009435F2"/>
    <w:rsid w:val="0094423D"/>
    <w:rsid w:val="00944C15"/>
    <w:rsid w:val="00945180"/>
    <w:rsid w:val="0094538B"/>
    <w:rsid w:val="0094590C"/>
    <w:rsid w:val="00946355"/>
    <w:rsid w:val="009465E7"/>
    <w:rsid w:val="009468B7"/>
    <w:rsid w:val="0094724E"/>
    <w:rsid w:val="00947437"/>
    <w:rsid w:val="00947973"/>
    <w:rsid w:val="00947BE6"/>
    <w:rsid w:val="00947F7D"/>
    <w:rsid w:val="0095048D"/>
    <w:rsid w:val="00951ADB"/>
    <w:rsid w:val="009526F5"/>
    <w:rsid w:val="00952FCB"/>
    <w:rsid w:val="00953621"/>
    <w:rsid w:val="0095380C"/>
    <w:rsid w:val="00953D9E"/>
    <w:rsid w:val="00954267"/>
    <w:rsid w:val="00954353"/>
    <w:rsid w:val="009546F7"/>
    <w:rsid w:val="00954FED"/>
    <w:rsid w:val="009556DB"/>
    <w:rsid w:val="00955C0A"/>
    <w:rsid w:val="00955C4F"/>
    <w:rsid w:val="009566AB"/>
    <w:rsid w:val="00956C26"/>
    <w:rsid w:val="00956F7D"/>
    <w:rsid w:val="00957DF3"/>
    <w:rsid w:val="009611B2"/>
    <w:rsid w:val="009617B6"/>
    <w:rsid w:val="0096204E"/>
    <w:rsid w:val="00962BA1"/>
    <w:rsid w:val="0096328C"/>
    <w:rsid w:val="009644B1"/>
    <w:rsid w:val="009656C1"/>
    <w:rsid w:val="009657F1"/>
    <w:rsid w:val="0096625D"/>
    <w:rsid w:val="00966724"/>
    <w:rsid w:val="00967B42"/>
    <w:rsid w:val="009709F8"/>
    <w:rsid w:val="00970F84"/>
    <w:rsid w:val="00971297"/>
    <w:rsid w:val="00972929"/>
    <w:rsid w:val="00972F91"/>
    <w:rsid w:val="009735A7"/>
    <w:rsid w:val="00973827"/>
    <w:rsid w:val="00974172"/>
    <w:rsid w:val="009741F4"/>
    <w:rsid w:val="009742D3"/>
    <w:rsid w:val="009744C3"/>
    <w:rsid w:val="00974956"/>
    <w:rsid w:val="00974BA5"/>
    <w:rsid w:val="00974F55"/>
    <w:rsid w:val="00976148"/>
    <w:rsid w:val="00976626"/>
    <w:rsid w:val="00977BA7"/>
    <w:rsid w:val="00980517"/>
    <w:rsid w:val="00980A67"/>
    <w:rsid w:val="0098194F"/>
    <w:rsid w:val="00982020"/>
    <w:rsid w:val="00982611"/>
    <w:rsid w:val="009826C8"/>
    <w:rsid w:val="009827E7"/>
    <w:rsid w:val="009836E4"/>
    <w:rsid w:val="00983D91"/>
    <w:rsid w:val="0098406A"/>
    <w:rsid w:val="0098412F"/>
    <w:rsid w:val="009841A9"/>
    <w:rsid w:val="00985D58"/>
    <w:rsid w:val="00985F28"/>
    <w:rsid w:val="00986149"/>
    <w:rsid w:val="00986176"/>
    <w:rsid w:val="00986B72"/>
    <w:rsid w:val="00986E7F"/>
    <w:rsid w:val="00987536"/>
    <w:rsid w:val="0099060F"/>
    <w:rsid w:val="00990730"/>
    <w:rsid w:val="00990BD5"/>
    <w:rsid w:val="009913ED"/>
    <w:rsid w:val="00991919"/>
    <w:rsid w:val="0099196F"/>
    <w:rsid w:val="0099288F"/>
    <w:rsid w:val="00992B98"/>
    <w:rsid w:val="009934FF"/>
    <w:rsid w:val="0099359F"/>
    <w:rsid w:val="009938B4"/>
    <w:rsid w:val="00993A57"/>
    <w:rsid w:val="0099410F"/>
    <w:rsid w:val="0099474B"/>
    <w:rsid w:val="00994871"/>
    <w:rsid w:val="00994E08"/>
    <w:rsid w:val="009951F9"/>
    <w:rsid w:val="00995342"/>
    <w:rsid w:val="00995C95"/>
    <w:rsid w:val="00995E85"/>
    <w:rsid w:val="00996199"/>
    <w:rsid w:val="00996468"/>
    <w:rsid w:val="00996876"/>
    <w:rsid w:val="00996FFA"/>
    <w:rsid w:val="00997023"/>
    <w:rsid w:val="009973F1"/>
    <w:rsid w:val="009973F3"/>
    <w:rsid w:val="00997800"/>
    <w:rsid w:val="009978E9"/>
    <w:rsid w:val="00997B22"/>
    <w:rsid w:val="009A010D"/>
    <w:rsid w:val="009A0C0E"/>
    <w:rsid w:val="009A0C6F"/>
    <w:rsid w:val="009A111D"/>
    <w:rsid w:val="009A14EF"/>
    <w:rsid w:val="009A1994"/>
    <w:rsid w:val="009A2007"/>
    <w:rsid w:val="009A29FA"/>
    <w:rsid w:val="009A2BC4"/>
    <w:rsid w:val="009A2DF9"/>
    <w:rsid w:val="009A313D"/>
    <w:rsid w:val="009A385D"/>
    <w:rsid w:val="009A3A86"/>
    <w:rsid w:val="009A3EA5"/>
    <w:rsid w:val="009A4869"/>
    <w:rsid w:val="009A683D"/>
    <w:rsid w:val="009A6881"/>
    <w:rsid w:val="009A6A6B"/>
    <w:rsid w:val="009A6A78"/>
    <w:rsid w:val="009A7887"/>
    <w:rsid w:val="009B1CFB"/>
    <w:rsid w:val="009B1E2A"/>
    <w:rsid w:val="009B1EF9"/>
    <w:rsid w:val="009B26AC"/>
    <w:rsid w:val="009B37E2"/>
    <w:rsid w:val="009B3D32"/>
    <w:rsid w:val="009B4519"/>
    <w:rsid w:val="009B4FA7"/>
    <w:rsid w:val="009B506B"/>
    <w:rsid w:val="009B5434"/>
    <w:rsid w:val="009B57EF"/>
    <w:rsid w:val="009B5B85"/>
    <w:rsid w:val="009B64FA"/>
    <w:rsid w:val="009B7204"/>
    <w:rsid w:val="009C0074"/>
    <w:rsid w:val="009C03AB"/>
    <w:rsid w:val="009C0564"/>
    <w:rsid w:val="009C11A6"/>
    <w:rsid w:val="009C186F"/>
    <w:rsid w:val="009C2685"/>
    <w:rsid w:val="009C346F"/>
    <w:rsid w:val="009C39BC"/>
    <w:rsid w:val="009C4BC2"/>
    <w:rsid w:val="009C4D22"/>
    <w:rsid w:val="009C4DAD"/>
    <w:rsid w:val="009C5E04"/>
    <w:rsid w:val="009C7320"/>
    <w:rsid w:val="009D01D0"/>
    <w:rsid w:val="009D053B"/>
    <w:rsid w:val="009D06CD"/>
    <w:rsid w:val="009D0729"/>
    <w:rsid w:val="009D0F66"/>
    <w:rsid w:val="009D12FE"/>
    <w:rsid w:val="009D1453"/>
    <w:rsid w:val="009D1A06"/>
    <w:rsid w:val="009D1BA4"/>
    <w:rsid w:val="009D22E4"/>
    <w:rsid w:val="009D22F7"/>
    <w:rsid w:val="009D241F"/>
    <w:rsid w:val="009D24D0"/>
    <w:rsid w:val="009D2F05"/>
    <w:rsid w:val="009D2FDB"/>
    <w:rsid w:val="009D30AE"/>
    <w:rsid w:val="009D319C"/>
    <w:rsid w:val="009D4964"/>
    <w:rsid w:val="009D5BAB"/>
    <w:rsid w:val="009D60B4"/>
    <w:rsid w:val="009D6A0A"/>
    <w:rsid w:val="009D6B51"/>
    <w:rsid w:val="009D7433"/>
    <w:rsid w:val="009D7755"/>
    <w:rsid w:val="009E058F"/>
    <w:rsid w:val="009E06A7"/>
    <w:rsid w:val="009E0A9E"/>
    <w:rsid w:val="009E103C"/>
    <w:rsid w:val="009E1127"/>
    <w:rsid w:val="009E19A2"/>
    <w:rsid w:val="009E20D4"/>
    <w:rsid w:val="009E31AB"/>
    <w:rsid w:val="009E32B8"/>
    <w:rsid w:val="009E3AFD"/>
    <w:rsid w:val="009E3CA7"/>
    <w:rsid w:val="009E3CDD"/>
    <w:rsid w:val="009E3D28"/>
    <w:rsid w:val="009E4652"/>
    <w:rsid w:val="009E4B16"/>
    <w:rsid w:val="009E5799"/>
    <w:rsid w:val="009E5C60"/>
    <w:rsid w:val="009E6485"/>
    <w:rsid w:val="009E64DB"/>
    <w:rsid w:val="009E6638"/>
    <w:rsid w:val="009E6794"/>
    <w:rsid w:val="009E7189"/>
    <w:rsid w:val="009E7819"/>
    <w:rsid w:val="009E7E46"/>
    <w:rsid w:val="009E7FC1"/>
    <w:rsid w:val="009F01E1"/>
    <w:rsid w:val="009F0B4D"/>
    <w:rsid w:val="009F1096"/>
    <w:rsid w:val="009F150E"/>
    <w:rsid w:val="009F199E"/>
    <w:rsid w:val="009F1D1D"/>
    <w:rsid w:val="009F1E5D"/>
    <w:rsid w:val="009F2584"/>
    <w:rsid w:val="009F27AD"/>
    <w:rsid w:val="009F2A4F"/>
    <w:rsid w:val="009F3C46"/>
    <w:rsid w:val="009F3F34"/>
    <w:rsid w:val="009F3FB5"/>
    <w:rsid w:val="009F521F"/>
    <w:rsid w:val="009F553C"/>
    <w:rsid w:val="009F59F8"/>
    <w:rsid w:val="009F64E3"/>
    <w:rsid w:val="00A00228"/>
    <w:rsid w:val="00A005B0"/>
    <w:rsid w:val="00A0103A"/>
    <w:rsid w:val="00A01F17"/>
    <w:rsid w:val="00A022A5"/>
    <w:rsid w:val="00A029BC"/>
    <w:rsid w:val="00A02C84"/>
    <w:rsid w:val="00A036CD"/>
    <w:rsid w:val="00A03A22"/>
    <w:rsid w:val="00A04634"/>
    <w:rsid w:val="00A0483A"/>
    <w:rsid w:val="00A0587B"/>
    <w:rsid w:val="00A06077"/>
    <w:rsid w:val="00A06119"/>
    <w:rsid w:val="00A06682"/>
    <w:rsid w:val="00A06C78"/>
    <w:rsid w:val="00A07A48"/>
    <w:rsid w:val="00A108EE"/>
    <w:rsid w:val="00A10A75"/>
    <w:rsid w:val="00A10BB8"/>
    <w:rsid w:val="00A10BD3"/>
    <w:rsid w:val="00A11B64"/>
    <w:rsid w:val="00A1200D"/>
    <w:rsid w:val="00A130AB"/>
    <w:rsid w:val="00A137E4"/>
    <w:rsid w:val="00A1381E"/>
    <w:rsid w:val="00A13D5A"/>
    <w:rsid w:val="00A14532"/>
    <w:rsid w:val="00A14813"/>
    <w:rsid w:val="00A1566A"/>
    <w:rsid w:val="00A15A38"/>
    <w:rsid w:val="00A15E75"/>
    <w:rsid w:val="00A16536"/>
    <w:rsid w:val="00A165BF"/>
    <w:rsid w:val="00A166F6"/>
    <w:rsid w:val="00A172E8"/>
    <w:rsid w:val="00A179FF"/>
    <w:rsid w:val="00A2139A"/>
    <w:rsid w:val="00A21A36"/>
    <w:rsid w:val="00A23D6D"/>
    <w:rsid w:val="00A23F9C"/>
    <w:rsid w:val="00A25294"/>
    <w:rsid w:val="00A252D9"/>
    <w:rsid w:val="00A2542A"/>
    <w:rsid w:val="00A254EE"/>
    <w:rsid w:val="00A25BE7"/>
    <w:rsid w:val="00A26817"/>
    <w:rsid w:val="00A27008"/>
    <w:rsid w:val="00A2768B"/>
    <w:rsid w:val="00A27CDF"/>
    <w:rsid w:val="00A309C6"/>
    <w:rsid w:val="00A30D13"/>
    <w:rsid w:val="00A314F9"/>
    <w:rsid w:val="00A319BE"/>
    <w:rsid w:val="00A319D0"/>
    <w:rsid w:val="00A32155"/>
    <w:rsid w:val="00A32316"/>
    <w:rsid w:val="00A3258F"/>
    <w:rsid w:val="00A329B8"/>
    <w:rsid w:val="00A33172"/>
    <w:rsid w:val="00A3432B"/>
    <w:rsid w:val="00A346BA"/>
    <w:rsid w:val="00A34C67"/>
    <w:rsid w:val="00A34D62"/>
    <w:rsid w:val="00A3611D"/>
    <w:rsid w:val="00A362E0"/>
    <w:rsid w:val="00A36339"/>
    <w:rsid w:val="00A366E4"/>
    <w:rsid w:val="00A3683E"/>
    <w:rsid w:val="00A36B00"/>
    <w:rsid w:val="00A37142"/>
    <w:rsid w:val="00A37D07"/>
    <w:rsid w:val="00A404E0"/>
    <w:rsid w:val="00A41803"/>
    <w:rsid w:val="00A41CB5"/>
    <w:rsid w:val="00A4220C"/>
    <w:rsid w:val="00A4276D"/>
    <w:rsid w:val="00A42BCC"/>
    <w:rsid w:val="00A4320F"/>
    <w:rsid w:val="00A4376F"/>
    <w:rsid w:val="00A44063"/>
    <w:rsid w:val="00A4549F"/>
    <w:rsid w:val="00A45B9B"/>
    <w:rsid w:val="00A462FE"/>
    <w:rsid w:val="00A4636E"/>
    <w:rsid w:val="00A47B6E"/>
    <w:rsid w:val="00A47E4E"/>
    <w:rsid w:val="00A50097"/>
    <w:rsid w:val="00A500F2"/>
    <w:rsid w:val="00A501C9"/>
    <w:rsid w:val="00A50506"/>
    <w:rsid w:val="00A51CFF"/>
    <w:rsid w:val="00A51FFF"/>
    <w:rsid w:val="00A520CC"/>
    <w:rsid w:val="00A5300F"/>
    <w:rsid w:val="00A53F55"/>
    <w:rsid w:val="00A5417B"/>
    <w:rsid w:val="00A54436"/>
    <w:rsid w:val="00A54599"/>
    <w:rsid w:val="00A545B9"/>
    <w:rsid w:val="00A54700"/>
    <w:rsid w:val="00A54B82"/>
    <w:rsid w:val="00A55259"/>
    <w:rsid w:val="00A55273"/>
    <w:rsid w:val="00A569D4"/>
    <w:rsid w:val="00A56EAF"/>
    <w:rsid w:val="00A57F1A"/>
    <w:rsid w:val="00A60163"/>
    <w:rsid w:val="00A6026A"/>
    <w:rsid w:val="00A6038D"/>
    <w:rsid w:val="00A60CF0"/>
    <w:rsid w:val="00A60EFC"/>
    <w:rsid w:val="00A61355"/>
    <w:rsid w:val="00A61429"/>
    <w:rsid w:val="00A61514"/>
    <w:rsid w:val="00A6151D"/>
    <w:rsid w:val="00A61645"/>
    <w:rsid w:val="00A62080"/>
    <w:rsid w:val="00A630A2"/>
    <w:rsid w:val="00A632B8"/>
    <w:rsid w:val="00A63818"/>
    <w:rsid w:val="00A63BF3"/>
    <w:rsid w:val="00A6477B"/>
    <w:rsid w:val="00A64942"/>
    <w:rsid w:val="00A6546D"/>
    <w:rsid w:val="00A6573C"/>
    <w:rsid w:val="00A65911"/>
    <w:rsid w:val="00A65BB3"/>
    <w:rsid w:val="00A66136"/>
    <w:rsid w:val="00A6643C"/>
    <w:rsid w:val="00A665FA"/>
    <w:rsid w:val="00A66CAF"/>
    <w:rsid w:val="00A6707D"/>
    <w:rsid w:val="00A67544"/>
    <w:rsid w:val="00A6756A"/>
    <w:rsid w:val="00A67895"/>
    <w:rsid w:val="00A7075B"/>
    <w:rsid w:val="00A71CE6"/>
    <w:rsid w:val="00A71D23"/>
    <w:rsid w:val="00A72125"/>
    <w:rsid w:val="00A7333A"/>
    <w:rsid w:val="00A737CD"/>
    <w:rsid w:val="00A7392A"/>
    <w:rsid w:val="00A73C29"/>
    <w:rsid w:val="00A73D0D"/>
    <w:rsid w:val="00A741E4"/>
    <w:rsid w:val="00A74A92"/>
    <w:rsid w:val="00A75BA6"/>
    <w:rsid w:val="00A75CC1"/>
    <w:rsid w:val="00A75E88"/>
    <w:rsid w:val="00A76FAA"/>
    <w:rsid w:val="00A77736"/>
    <w:rsid w:val="00A77E8F"/>
    <w:rsid w:val="00A8056E"/>
    <w:rsid w:val="00A8081F"/>
    <w:rsid w:val="00A8094B"/>
    <w:rsid w:val="00A81383"/>
    <w:rsid w:val="00A82D58"/>
    <w:rsid w:val="00A8398C"/>
    <w:rsid w:val="00A8399D"/>
    <w:rsid w:val="00A83E3D"/>
    <w:rsid w:val="00A8443A"/>
    <w:rsid w:val="00A8479C"/>
    <w:rsid w:val="00A84BB4"/>
    <w:rsid w:val="00A8557B"/>
    <w:rsid w:val="00A856FA"/>
    <w:rsid w:val="00A85A05"/>
    <w:rsid w:val="00A85F91"/>
    <w:rsid w:val="00A8608A"/>
    <w:rsid w:val="00A86872"/>
    <w:rsid w:val="00A86D63"/>
    <w:rsid w:val="00A87797"/>
    <w:rsid w:val="00A90E72"/>
    <w:rsid w:val="00A918D4"/>
    <w:rsid w:val="00A92080"/>
    <w:rsid w:val="00A922A2"/>
    <w:rsid w:val="00A9327B"/>
    <w:rsid w:val="00A93B69"/>
    <w:rsid w:val="00A93D59"/>
    <w:rsid w:val="00A944EF"/>
    <w:rsid w:val="00A94663"/>
    <w:rsid w:val="00A94983"/>
    <w:rsid w:val="00A955F1"/>
    <w:rsid w:val="00A9602F"/>
    <w:rsid w:val="00A963C7"/>
    <w:rsid w:val="00A96412"/>
    <w:rsid w:val="00A96504"/>
    <w:rsid w:val="00A96710"/>
    <w:rsid w:val="00A96E63"/>
    <w:rsid w:val="00A97618"/>
    <w:rsid w:val="00AA024A"/>
    <w:rsid w:val="00AA132C"/>
    <w:rsid w:val="00AA1626"/>
    <w:rsid w:val="00AA1C25"/>
    <w:rsid w:val="00AA2131"/>
    <w:rsid w:val="00AA35AD"/>
    <w:rsid w:val="00AA38EA"/>
    <w:rsid w:val="00AA3DB7"/>
    <w:rsid w:val="00AA40CE"/>
    <w:rsid w:val="00AA4AFB"/>
    <w:rsid w:val="00AA51F5"/>
    <w:rsid w:val="00AA53BE"/>
    <w:rsid w:val="00AA58AB"/>
    <w:rsid w:val="00AA5E3B"/>
    <w:rsid w:val="00AA63C5"/>
    <w:rsid w:val="00AA68B4"/>
    <w:rsid w:val="00AB04EF"/>
    <w:rsid w:val="00AB0543"/>
    <w:rsid w:val="00AB0AC9"/>
    <w:rsid w:val="00AB185A"/>
    <w:rsid w:val="00AB18E9"/>
    <w:rsid w:val="00AB1A38"/>
    <w:rsid w:val="00AB1BA7"/>
    <w:rsid w:val="00AB1E04"/>
    <w:rsid w:val="00AB1F9B"/>
    <w:rsid w:val="00AB1F9E"/>
    <w:rsid w:val="00AB2389"/>
    <w:rsid w:val="00AB29CF"/>
    <w:rsid w:val="00AB3113"/>
    <w:rsid w:val="00AB348A"/>
    <w:rsid w:val="00AB3B3E"/>
    <w:rsid w:val="00AB3C60"/>
    <w:rsid w:val="00AB3DBD"/>
    <w:rsid w:val="00AB3F38"/>
    <w:rsid w:val="00AB43EC"/>
    <w:rsid w:val="00AB46B2"/>
    <w:rsid w:val="00AB47F8"/>
    <w:rsid w:val="00AB4BF4"/>
    <w:rsid w:val="00AB531F"/>
    <w:rsid w:val="00AB5ADF"/>
    <w:rsid w:val="00AB5E57"/>
    <w:rsid w:val="00AB646E"/>
    <w:rsid w:val="00AB725F"/>
    <w:rsid w:val="00AC03F2"/>
    <w:rsid w:val="00AC0705"/>
    <w:rsid w:val="00AC0D02"/>
    <w:rsid w:val="00AC105C"/>
    <w:rsid w:val="00AC109B"/>
    <w:rsid w:val="00AC1508"/>
    <w:rsid w:val="00AC1D3D"/>
    <w:rsid w:val="00AC1D92"/>
    <w:rsid w:val="00AC269D"/>
    <w:rsid w:val="00AC2902"/>
    <w:rsid w:val="00AC367B"/>
    <w:rsid w:val="00AC4955"/>
    <w:rsid w:val="00AC4F69"/>
    <w:rsid w:val="00AC6489"/>
    <w:rsid w:val="00AC6770"/>
    <w:rsid w:val="00AC7229"/>
    <w:rsid w:val="00AC74DA"/>
    <w:rsid w:val="00AC772A"/>
    <w:rsid w:val="00AC78E8"/>
    <w:rsid w:val="00AC7A2B"/>
    <w:rsid w:val="00AC7C25"/>
    <w:rsid w:val="00AC7C76"/>
    <w:rsid w:val="00AC7F97"/>
    <w:rsid w:val="00AD07F0"/>
    <w:rsid w:val="00AD085D"/>
    <w:rsid w:val="00AD0A51"/>
    <w:rsid w:val="00AD0B37"/>
    <w:rsid w:val="00AD11F7"/>
    <w:rsid w:val="00AD199E"/>
    <w:rsid w:val="00AD1DB7"/>
    <w:rsid w:val="00AD2167"/>
    <w:rsid w:val="00AD2852"/>
    <w:rsid w:val="00AD3976"/>
    <w:rsid w:val="00AD3FF5"/>
    <w:rsid w:val="00AD4B34"/>
    <w:rsid w:val="00AD4D2A"/>
    <w:rsid w:val="00AD4F9B"/>
    <w:rsid w:val="00AD542F"/>
    <w:rsid w:val="00AD56DB"/>
    <w:rsid w:val="00AD5A9D"/>
    <w:rsid w:val="00AD5EDB"/>
    <w:rsid w:val="00AD6ADC"/>
    <w:rsid w:val="00AD6BE9"/>
    <w:rsid w:val="00AD7305"/>
    <w:rsid w:val="00AD7A89"/>
    <w:rsid w:val="00AD7E64"/>
    <w:rsid w:val="00AD7EBE"/>
    <w:rsid w:val="00AE0A6F"/>
    <w:rsid w:val="00AE0A79"/>
    <w:rsid w:val="00AE0C56"/>
    <w:rsid w:val="00AE149E"/>
    <w:rsid w:val="00AE21A6"/>
    <w:rsid w:val="00AE22F2"/>
    <w:rsid w:val="00AE24CA"/>
    <w:rsid w:val="00AE29FC"/>
    <w:rsid w:val="00AE2CFC"/>
    <w:rsid w:val="00AE2F3F"/>
    <w:rsid w:val="00AE3B4E"/>
    <w:rsid w:val="00AE49EE"/>
    <w:rsid w:val="00AE59EC"/>
    <w:rsid w:val="00AE5DB4"/>
    <w:rsid w:val="00AE62FB"/>
    <w:rsid w:val="00AE67B3"/>
    <w:rsid w:val="00AE7864"/>
    <w:rsid w:val="00AE7949"/>
    <w:rsid w:val="00AF1FE7"/>
    <w:rsid w:val="00AF25D5"/>
    <w:rsid w:val="00AF2FA9"/>
    <w:rsid w:val="00AF3DBB"/>
    <w:rsid w:val="00AF44FF"/>
    <w:rsid w:val="00AF4581"/>
    <w:rsid w:val="00AF5194"/>
    <w:rsid w:val="00AF520B"/>
    <w:rsid w:val="00AF53EF"/>
    <w:rsid w:val="00AF54B4"/>
    <w:rsid w:val="00AF5BF7"/>
    <w:rsid w:val="00AF6546"/>
    <w:rsid w:val="00AF73C3"/>
    <w:rsid w:val="00AF795C"/>
    <w:rsid w:val="00AF7B43"/>
    <w:rsid w:val="00B00547"/>
    <w:rsid w:val="00B00752"/>
    <w:rsid w:val="00B009A1"/>
    <w:rsid w:val="00B026C1"/>
    <w:rsid w:val="00B02B9C"/>
    <w:rsid w:val="00B0353B"/>
    <w:rsid w:val="00B03C2B"/>
    <w:rsid w:val="00B040B2"/>
    <w:rsid w:val="00B04546"/>
    <w:rsid w:val="00B04B2C"/>
    <w:rsid w:val="00B056C6"/>
    <w:rsid w:val="00B06B3A"/>
    <w:rsid w:val="00B10558"/>
    <w:rsid w:val="00B10BCE"/>
    <w:rsid w:val="00B122B0"/>
    <w:rsid w:val="00B13B0F"/>
    <w:rsid w:val="00B143AE"/>
    <w:rsid w:val="00B14832"/>
    <w:rsid w:val="00B14A85"/>
    <w:rsid w:val="00B14AE8"/>
    <w:rsid w:val="00B14B8B"/>
    <w:rsid w:val="00B156A9"/>
    <w:rsid w:val="00B15931"/>
    <w:rsid w:val="00B15F83"/>
    <w:rsid w:val="00B160F8"/>
    <w:rsid w:val="00B160FF"/>
    <w:rsid w:val="00B16322"/>
    <w:rsid w:val="00B1662E"/>
    <w:rsid w:val="00B16A6F"/>
    <w:rsid w:val="00B16D68"/>
    <w:rsid w:val="00B21D2C"/>
    <w:rsid w:val="00B2237F"/>
    <w:rsid w:val="00B22C0D"/>
    <w:rsid w:val="00B23829"/>
    <w:rsid w:val="00B23AF4"/>
    <w:rsid w:val="00B23C15"/>
    <w:rsid w:val="00B247C1"/>
    <w:rsid w:val="00B25762"/>
    <w:rsid w:val="00B25932"/>
    <w:rsid w:val="00B25B40"/>
    <w:rsid w:val="00B25FDE"/>
    <w:rsid w:val="00B26AB0"/>
    <w:rsid w:val="00B26AD2"/>
    <w:rsid w:val="00B26CA2"/>
    <w:rsid w:val="00B27725"/>
    <w:rsid w:val="00B30156"/>
    <w:rsid w:val="00B307BC"/>
    <w:rsid w:val="00B30B4E"/>
    <w:rsid w:val="00B30E61"/>
    <w:rsid w:val="00B31246"/>
    <w:rsid w:val="00B32070"/>
    <w:rsid w:val="00B3210A"/>
    <w:rsid w:val="00B326FF"/>
    <w:rsid w:val="00B32E86"/>
    <w:rsid w:val="00B33017"/>
    <w:rsid w:val="00B331C5"/>
    <w:rsid w:val="00B340AA"/>
    <w:rsid w:val="00B345F3"/>
    <w:rsid w:val="00B34771"/>
    <w:rsid w:val="00B34A9F"/>
    <w:rsid w:val="00B34B80"/>
    <w:rsid w:val="00B350E5"/>
    <w:rsid w:val="00B35CDA"/>
    <w:rsid w:val="00B35F36"/>
    <w:rsid w:val="00B36872"/>
    <w:rsid w:val="00B37D97"/>
    <w:rsid w:val="00B37E65"/>
    <w:rsid w:val="00B4005A"/>
    <w:rsid w:val="00B4046D"/>
    <w:rsid w:val="00B40EE2"/>
    <w:rsid w:val="00B411BD"/>
    <w:rsid w:val="00B41559"/>
    <w:rsid w:val="00B41654"/>
    <w:rsid w:val="00B416A7"/>
    <w:rsid w:val="00B418E8"/>
    <w:rsid w:val="00B41AED"/>
    <w:rsid w:val="00B41E86"/>
    <w:rsid w:val="00B42088"/>
    <w:rsid w:val="00B42285"/>
    <w:rsid w:val="00B42675"/>
    <w:rsid w:val="00B4274B"/>
    <w:rsid w:val="00B42F31"/>
    <w:rsid w:val="00B435B1"/>
    <w:rsid w:val="00B43659"/>
    <w:rsid w:val="00B4367F"/>
    <w:rsid w:val="00B438BA"/>
    <w:rsid w:val="00B4499C"/>
    <w:rsid w:val="00B44D75"/>
    <w:rsid w:val="00B44F99"/>
    <w:rsid w:val="00B45876"/>
    <w:rsid w:val="00B45A52"/>
    <w:rsid w:val="00B45B56"/>
    <w:rsid w:val="00B45FD0"/>
    <w:rsid w:val="00B46E6B"/>
    <w:rsid w:val="00B4793B"/>
    <w:rsid w:val="00B51542"/>
    <w:rsid w:val="00B516DF"/>
    <w:rsid w:val="00B51CE1"/>
    <w:rsid w:val="00B51D1D"/>
    <w:rsid w:val="00B524DA"/>
    <w:rsid w:val="00B525B0"/>
    <w:rsid w:val="00B526D7"/>
    <w:rsid w:val="00B5310E"/>
    <w:rsid w:val="00B535AA"/>
    <w:rsid w:val="00B54ACC"/>
    <w:rsid w:val="00B54DCB"/>
    <w:rsid w:val="00B55AC2"/>
    <w:rsid w:val="00B560C9"/>
    <w:rsid w:val="00B56533"/>
    <w:rsid w:val="00B5679B"/>
    <w:rsid w:val="00B56CFC"/>
    <w:rsid w:val="00B57294"/>
    <w:rsid w:val="00B57463"/>
    <w:rsid w:val="00B5753B"/>
    <w:rsid w:val="00B57777"/>
    <w:rsid w:val="00B57A13"/>
    <w:rsid w:val="00B57A17"/>
    <w:rsid w:val="00B57C8C"/>
    <w:rsid w:val="00B57D21"/>
    <w:rsid w:val="00B61059"/>
    <w:rsid w:val="00B6106F"/>
    <w:rsid w:val="00B61251"/>
    <w:rsid w:val="00B61266"/>
    <w:rsid w:val="00B6137B"/>
    <w:rsid w:val="00B61529"/>
    <w:rsid w:val="00B617D5"/>
    <w:rsid w:val="00B61BE2"/>
    <w:rsid w:val="00B6266F"/>
    <w:rsid w:val="00B62E0B"/>
    <w:rsid w:val="00B63C32"/>
    <w:rsid w:val="00B63C98"/>
    <w:rsid w:val="00B64434"/>
    <w:rsid w:val="00B64AF9"/>
    <w:rsid w:val="00B64CDA"/>
    <w:rsid w:val="00B65187"/>
    <w:rsid w:val="00B65A29"/>
    <w:rsid w:val="00B66550"/>
    <w:rsid w:val="00B66916"/>
    <w:rsid w:val="00B66B89"/>
    <w:rsid w:val="00B711CE"/>
    <w:rsid w:val="00B71D46"/>
    <w:rsid w:val="00B71DC8"/>
    <w:rsid w:val="00B733F0"/>
    <w:rsid w:val="00B73EEF"/>
    <w:rsid w:val="00B746C6"/>
    <w:rsid w:val="00B748EA"/>
    <w:rsid w:val="00B752AB"/>
    <w:rsid w:val="00B7604C"/>
    <w:rsid w:val="00B7652C"/>
    <w:rsid w:val="00B766BF"/>
    <w:rsid w:val="00B76C47"/>
    <w:rsid w:val="00B76FA6"/>
    <w:rsid w:val="00B77443"/>
    <w:rsid w:val="00B776DF"/>
    <w:rsid w:val="00B805D5"/>
    <w:rsid w:val="00B80910"/>
    <w:rsid w:val="00B80E33"/>
    <w:rsid w:val="00B812A5"/>
    <w:rsid w:val="00B818F4"/>
    <w:rsid w:val="00B81BC9"/>
    <w:rsid w:val="00B8222F"/>
    <w:rsid w:val="00B82615"/>
    <w:rsid w:val="00B83444"/>
    <w:rsid w:val="00B836ED"/>
    <w:rsid w:val="00B83950"/>
    <w:rsid w:val="00B8415E"/>
    <w:rsid w:val="00B845C8"/>
    <w:rsid w:val="00B849B5"/>
    <w:rsid w:val="00B853BE"/>
    <w:rsid w:val="00B858FF"/>
    <w:rsid w:val="00B86476"/>
    <w:rsid w:val="00B8675A"/>
    <w:rsid w:val="00B86A3D"/>
    <w:rsid w:val="00B86AC3"/>
    <w:rsid w:val="00B875C7"/>
    <w:rsid w:val="00B908DA"/>
    <w:rsid w:val="00B90C45"/>
    <w:rsid w:val="00B90D10"/>
    <w:rsid w:val="00B90FE5"/>
    <w:rsid w:val="00B919AD"/>
    <w:rsid w:val="00B91A2B"/>
    <w:rsid w:val="00B91A5C"/>
    <w:rsid w:val="00B91C66"/>
    <w:rsid w:val="00B92D23"/>
    <w:rsid w:val="00B930FB"/>
    <w:rsid w:val="00B93204"/>
    <w:rsid w:val="00B93289"/>
    <w:rsid w:val="00B94E17"/>
    <w:rsid w:val="00B95225"/>
    <w:rsid w:val="00B95439"/>
    <w:rsid w:val="00B95487"/>
    <w:rsid w:val="00B957FE"/>
    <w:rsid w:val="00B95F02"/>
    <w:rsid w:val="00B96BEF"/>
    <w:rsid w:val="00B96FC0"/>
    <w:rsid w:val="00B97012"/>
    <w:rsid w:val="00B97260"/>
    <w:rsid w:val="00B97A69"/>
    <w:rsid w:val="00BA0632"/>
    <w:rsid w:val="00BA0AAA"/>
    <w:rsid w:val="00BA0DFB"/>
    <w:rsid w:val="00BA2FEF"/>
    <w:rsid w:val="00BA55B9"/>
    <w:rsid w:val="00BA6F85"/>
    <w:rsid w:val="00BA7ABA"/>
    <w:rsid w:val="00BB0E20"/>
    <w:rsid w:val="00BB1548"/>
    <w:rsid w:val="00BB1836"/>
    <w:rsid w:val="00BB18C8"/>
    <w:rsid w:val="00BB1CE7"/>
    <w:rsid w:val="00BB2BE9"/>
    <w:rsid w:val="00BB2FD3"/>
    <w:rsid w:val="00BB2FDF"/>
    <w:rsid w:val="00BB2FFF"/>
    <w:rsid w:val="00BB4652"/>
    <w:rsid w:val="00BB50D9"/>
    <w:rsid w:val="00BB510A"/>
    <w:rsid w:val="00BB5C0F"/>
    <w:rsid w:val="00BB5FCB"/>
    <w:rsid w:val="00BB604B"/>
    <w:rsid w:val="00BC00EC"/>
    <w:rsid w:val="00BC08C5"/>
    <w:rsid w:val="00BC0F9A"/>
    <w:rsid w:val="00BC12FB"/>
    <w:rsid w:val="00BC1B53"/>
    <w:rsid w:val="00BC1C3C"/>
    <w:rsid w:val="00BC307F"/>
    <w:rsid w:val="00BC3159"/>
    <w:rsid w:val="00BC3257"/>
    <w:rsid w:val="00BC39DB"/>
    <w:rsid w:val="00BC3A32"/>
    <w:rsid w:val="00BC3B07"/>
    <w:rsid w:val="00BC4343"/>
    <w:rsid w:val="00BC46EF"/>
    <w:rsid w:val="00BC4854"/>
    <w:rsid w:val="00BC6924"/>
    <w:rsid w:val="00BC6B16"/>
    <w:rsid w:val="00BC6FD6"/>
    <w:rsid w:val="00BC7111"/>
    <w:rsid w:val="00BC7EEC"/>
    <w:rsid w:val="00BD0038"/>
    <w:rsid w:val="00BD008E"/>
    <w:rsid w:val="00BD2F3B"/>
    <w:rsid w:val="00BD32D1"/>
    <w:rsid w:val="00BD3372"/>
    <w:rsid w:val="00BD50AA"/>
    <w:rsid w:val="00BD5135"/>
    <w:rsid w:val="00BD5CF7"/>
    <w:rsid w:val="00BD7291"/>
    <w:rsid w:val="00BD7E62"/>
    <w:rsid w:val="00BD7EA3"/>
    <w:rsid w:val="00BD7FE2"/>
    <w:rsid w:val="00BE013D"/>
    <w:rsid w:val="00BE0B19"/>
    <w:rsid w:val="00BE0DD8"/>
    <w:rsid w:val="00BE0DED"/>
    <w:rsid w:val="00BE13F0"/>
    <w:rsid w:val="00BE1529"/>
    <w:rsid w:val="00BE1BC7"/>
    <w:rsid w:val="00BE1D17"/>
    <w:rsid w:val="00BE1D82"/>
    <w:rsid w:val="00BE1EE4"/>
    <w:rsid w:val="00BE1F8B"/>
    <w:rsid w:val="00BE2B4F"/>
    <w:rsid w:val="00BE2F39"/>
    <w:rsid w:val="00BE332D"/>
    <w:rsid w:val="00BE3CF1"/>
    <w:rsid w:val="00BE3D1B"/>
    <w:rsid w:val="00BE4543"/>
    <w:rsid w:val="00BE498B"/>
    <w:rsid w:val="00BE4B20"/>
    <w:rsid w:val="00BE5116"/>
    <w:rsid w:val="00BE5FC4"/>
    <w:rsid w:val="00BE7C4D"/>
    <w:rsid w:val="00BE7F6A"/>
    <w:rsid w:val="00BF0145"/>
    <w:rsid w:val="00BF0274"/>
    <w:rsid w:val="00BF053C"/>
    <w:rsid w:val="00BF08C4"/>
    <w:rsid w:val="00BF0BAF"/>
    <w:rsid w:val="00BF0DFD"/>
    <w:rsid w:val="00BF19CE"/>
    <w:rsid w:val="00BF1DD1"/>
    <w:rsid w:val="00BF1F98"/>
    <w:rsid w:val="00BF210A"/>
    <w:rsid w:val="00BF2B6F"/>
    <w:rsid w:val="00BF2D97"/>
    <w:rsid w:val="00BF351A"/>
    <w:rsid w:val="00BF3914"/>
    <w:rsid w:val="00BF3C1C"/>
    <w:rsid w:val="00BF49B1"/>
    <w:rsid w:val="00BF5552"/>
    <w:rsid w:val="00BF6562"/>
    <w:rsid w:val="00BF73F2"/>
    <w:rsid w:val="00C015B6"/>
    <w:rsid w:val="00C01671"/>
    <w:rsid w:val="00C016F4"/>
    <w:rsid w:val="00C02419"/>
    <w:rsid w:val="00C02766"/>
    <w:rsid w:val="00C02D1C"/>
    <w:rsid w:val="00C03A79"/>
    <w:rsid w:val="00C03EE8"/>
    <w:rsid w:val="00C046C6"/>
    <w:rsid w:val="00C047D0"/>
    <w:rsid w:val="00C059B1"/>
    <w:rsid w:val="00C05BEC"/>
    <w:rsid w:val="00C05C55"/>
    <w:rsid w:val="00C06E7D"/>
    <w:rsid w:val="00C07667"/>
    <w:rsid w:val="00C108DD"/>
    <w:rsid w:val="00C1112B"/>
    <w:rsid w:val="00C11A88"/>
    <w:rsid w:val="00C11E9E"/>
    <w:rsid w:val="00C12012"/>
    <w:rsid w:val="00C12874"/>
    <w:rsid w:val="00C12BC1"/>
    <w:rsid w:val="00C13BDA"/>
    <w:rsid w:val="00C13FFD"/>
    <w:rsid w:val="00C1400B"/>
    <w:rsid w:val="00C14632"/>
    <w:rsid w:val="00C15AF1"/>
    <w:rsid w:val="00C16972"/>
    <w:rsid w:val="00C16C30"/>
    <w:rsid w:val="00C2044F"/>
    <w:rsid w:val="00C2083F"/>
    <w:rsid w:val="00C20A00"/>
    <w:rsid w:val="00C20E9D"/>
    <w:rsid w:val="00C21337"/>
    <w:rsid w:val="00C21673"/>
    <w:rsid w:val="00C21C7A"/>
    <w:rsid w:val="00C224E2"/>
    <w:rsid w:val="00C226AE"/>
    <w:rsid w:val="00C23130"/>
    <w:rsid w:val="00C23C98"/>
    <w:rsid w:val="00C24311"/>
    <w:rsid w:val="00C24CA7"/>
    <w:rsid w:val="00C2528E"/>
    <w:rsid w:val="00C2552B"/>
    <w:rsid w:val="00C255A5"/>
    <w:rsid w:val="00C2584B"/>
    <w:rsid w:val="00C25942"/>
    <w:rsid w:val="00C25DD9"/>
    <w:rsid w:val="00C25E02"/>
    <w:rsid w:val="00C2663F"/>
    <w:rsid w:val="00C26DB8"/>
    <w:rsid w:val="00C27C20"/>
    <w:rsid w:val="00C311E1"/>
    <w:rsid w:val="00C33654"/>
    <w:rsid w:val="00C3400F"/>
    <w:rsid w:val="00C3421D"/>
    <w:rsid w:val="00C34B64"/>
    <w:rsid w:val="00C34C36"/>
    <w:rsid w:val="00C352B3"/>
    <w:rsid w:val="00C3654C"/>
    <w:rsid w:val="00C3694A"/>
    <w:rsid w:val="00C36BF5"/>
    <w:rsid w:val="00C36DBC"/>
    <w:rsid w:val="00C36E0D"/>
    <w:rsid w:val="00C36F93"/>
    <w:rsid w:val="00C376BA"/>
    <w:rsid w:val="00C377E8"/>
    <w:rsid w:val="00C40373"/>
    <w:rsid w:val="00C4082D"/>
    <w:rsid w:val="00C409D9"/>
    <w:rsid w:val="00C40AE6"/>
    <w:rsid w:val="00C40B0A"/>
    <w:rsid w:val="00C411AF"/>
    <w:rsid w:val="00C4138D"/>
    <w:rsid w:val="00C4148D"/>
    <w:rsid w:val="00C41639"/>
    <w:rsid w:val="00C41E3A"/>
    <w:rsid w:val="00C41F4F"/>
    <w:rsid w:val="00C4297B"/>
    <w:rsid w:val="00C4304C"/>
    <w:rsid w:val="00C4320B"/>
    <w:rsid w:val="00C432F5"/>
    <w:rsid w:val="00C43315"/>
    <w:rsid w:val="00C437B1"/>
    <w:rsid w:val="00C446B1"/>
    <w:rsid w:val="00C448FD"/>
    <w:rsid w:val="00C44BD8"/>
    <w:rsid w:val="00C452F5"/>
    <w:rsid w:val="00C45687"/>
    <w:rsid w:val="00C457AB"/>
    <w:rsid w:val="00C45EF0"/>
    <w:rsid w:val="00C45F0B"/>
    <w:rsid w:val="00C46555"/>
    <w:rsid w:val="00C46B15"/>
    <w:rsid w:val="00C46C16"/>
    <w:rsid w:val="00C46F7D"/>
    <w:rsid w:val="00C479B5"/>
    <w:rsid w:val="00C50091"/>
    <w:rsid w:val="00C50242"/>
    <w:rsid w:val="00C5034D"/>
    <w:rsid w:val="00C5050E"/>
    <w:rsid w:val="00C50A97"/>
    <w:rsid w:val="00C50E99"/>
    <w:rsid w:val="00C51384"/>
    <w:rsid w:val="00C515C1"/>
    <w:rsid w:val="00C51D5C"/>
    <w:rsid w:val="00C51EFB"/>
    <w:rsid w:val="00C52459"/>
    <w:rsid w:val="00C52744"/>
    <w:rsid w:val="00C53CBD"/>
    <w:rsid w:val="00C53EB3"/>
    <w:rsid w:val="00C542D4"/>
    <w:rsid w:val="00C54C52"/>
    <w:rsid w:val="00C54D71"/>
    <w:rsid w:val="00C54F9F"/>
    <w:rsid w:val="00C5609F"/>
    <w:rsid w:val="00C563F5"/>
    <w:rsid w:val="00C570F7"/>
    <w:rsid w:val="00C572CC"/>
    <w:rsid w:val="00C6131F"/>
    <w:rsid w:val="00C61EC2"/>
    <w:rsid w:val="00C62CD5"/>
    <w:rsid w:val="00C636E6"/>
    <w:rsid w:val="00C639D6"/>
    <w:rsid w:val="00C63F8E"/>
    <w:rsid w:val="00C6476B"/>
    <w:rsid w:val="00C647FB"/>
    <w:rsid w:val="00C64A14"/>
    <w:rsid w:val="00C654E0"/>
    <w:rsid w:val="00C660CE"/>
    <w:rsid w:val="00C67EAB"/>
    <w:rsid w:val="00C67FB8"/>
    <w:rsid w:val="00C706B5"/>
    <w:rsid w:val="00C70A01"/>
    <w:rsid w:val="00C70DFF"/>
    <w:rsid w:val="00C71336"/>
    <w:rsid w:val="00C719D8"/>
    <w:rsid w:val="00C71C31"/>
    <w:rsid w:val="00C72830"/>
    <w:rsid w:val="00C745C2"/>
    <w:rsid w:val="00C74662"/>
    <w:rsid w:val="00C74B90"/>
    <w:rsid w:val="00C74E9C"/>
    <w:rsid w:val="00C75A6B"/>
    <w:rsid w:val="00C763B6"/>
    <w:rsid w:val="00C7644F"/>
    <w:rsid w:val="00C768F6"/>
    <w:rsid w:val="00C779A9"/>
    <w:rsid w:val="00C77AED"/>
    <w:rsid w:val="00C80073"/>
    <w:rsid w:val="00C80DEA"/>
    <w:rsid w:val="00C813B6"/>
    <w:rsid w:val="00C82136"/>
    <w:rsid w:val="00C82195"/>
    <w:rsid w:val="00C832DC"/>
    <w:rsid w:val="00C8366D"/>
    <w:rsid w:val="00C8377F"/>
    <w:rsid w:val="00C846FC"/>
    <w:rsid w:val="00C84CD1"/>
    <w:rsid w:val="00C85470"/>
    <w:rsid w:val="00C857D3"/>
    <w:rsid w:val="00C8632D"/>
    <w:rsid w:val="00C8646D"/>
    <w:rsid w:val="00C86DE2"/>
    <w:rsid w:val="00C87A5A"/>
    <w:rsid w:val="00C90300"/>
    <w:rsid w:val="00C91DE3"/>
    <w:rsid w:val="00C92610"/>
    <w:rsid w:val="00C92C7F"/>
    <w:rsid w:val="00C9369D"/>
    <w:rsid w:val="00C941DD"/>
    <w:rsid w:val="00C944FA"/>
    <w:rsid w:val="00C95854"/>
    <w:rsid w:val="00C95E1C"/>
    <w:rsid w:val="00C95EFF"/>
    <w:rsid w:val="00C966C0"/>
    <w:rsid w:val="00C969A1"/>
    <w:rsid w:val="00C96E6F"/>
    <w:rsid w:val="00C97872"/>
    <w:rsid w:val="00CA0532"/>
    <w:rsid w:val="00CA2045"/>
    <w:rsid w:val="00CA2241"/>
    <w:rsid w:val="00CA3CDD"/>
    <w:rsid w:val="00CA403B"/>
    <w:rsid w:val="00CA454A"/>
    <w:rsid w:val="00CA505A"/>
    <w:rsid w:val="00CA59DD"/>
    <w:rsid w:val="00CA62F8"/>
    <w:rsid w:val="00CA6B15"/>
    <w:rsid w:val="00CA7508"/>
    <w:rsid w:val="00CB008E"/>
    <w:rsid w:val="00CB01FA"/>
    <w:rsid w:val="00CB04C1"/>
    <w:rsid w:val="00CB0737"/>
    <w:rsid w:val="00CB097A"/>
    <w:rsid w:val="00CB2153"/>
    <w:rsid w:val="00CB21D2"/>
    <w:rsid w:val="00CB26EC"/>
    <w:rsid w:val="00CB2D2A"/>
    <w:rsid w:val="00CB2E7E"/>
    <w:rsid w:val="00CB33CF"/>
    <w:rsid w:val="00CB4D2F"/>
    <w:rsid w:val="00CB4E76"/>
    <w:rsid w:val="00CB51C6"/>
    <w:rsid w:val="00CB5A3C"/>
    <w:rsid w:val="00CB5B1E"/>
    <w:rsid w:val="00CB6A56"/>
    <w:rsid w:val="00CB70A2"/>
    <w:rsid w:val="00CB7261"/>
    <w:rsid w:val="00CB787A"/>
    <w:rsid w:val="00CB7A80"/>
    <w:rsid w:val="00CC0C4A"/>
    <w:rsid w:val="00CC17F0"/>
    <w:rsid w:val="00CC1853"/>
    <w:rsid w:val="00CC1FAE"/>
    <w:rsid w:val="00CC336E"/>
    <w:rsid w:val="00CC39EB"/>
    <w:rsid w:val="00CC3A23"/>
    <w:rsid w:val="00CC3B79"/>
    <w:rsid w:val="00CC4E55"/>
    <w:rsid w:val="00CC59D3"/>
    <w:rsid w:val="00CC69C2"/>
    <w:rsid w:val="00CC737C"/>
    <w:rsid w:val="00CC76DB"/>
    <w:rsid w:val="00CD02E7"/>
    <w:rsid w:val="00CD07A2"/>
    <w:rsid w:val="00CD087D"/>
    <w:rsid w:val="00CD08FB"/>
    <w:rsid w:val="00CD0974"/>
    <w:rsid w:val="00CD0F5D"/>
    <w:rsid w:val="00CD1C0B"/>
    <w:rsid w:val="00CD239A"/>
    <w:rsid w:val="00CD2C59"/>
    <w:rsid w:val="00CD4F93"/>
    <w:rsid w:val="00CD5512"/>
    <w:rsid w:val="00CD649B"/>
    <w:rsid w:val="00CD6E3D"/>
    <w:rsid w:val="00CD71AB"/>
    <w:rsid w:val="00CD72BA"/>
    <w:rsid w:val="00CD7C7C"/>
    <w:rsid w:val="00CE0109"/>
    <w:rsid w:val="00CE1D2B"/>
    <w:rsid w:val="00CE1D8B"/>
    <w:rsid w:val="00CE1FC5"/>
    <w:rsid w:val="00CE22CD"/>
    <w:rsid w:val="00CE2A30"/>
    <w:rsid w:val="00CE46E5"/>
    <w:rsid w:val="00CE485A"/>
    <w:rsid w:val="00CE4EE7"/>
    <w:rsid w:val="00CE5279"/>
    <w:rsid w:val="00CE5A78"/>
    <w:rsid w:val="00CE5C7B"/>
    <w:rsid w:val="00CE628C"/>
    <w:rsid w:val="00CE62FF"/>
    <w:rsid w:val="00CE6DCD"/>
    <w:rsid w:val="00CE78AE"/>
    <w:rsid w:val="00CE7D35"/>
    <w:rsid w:val="00CE7E62"/>
    <w:rsid w:val="00CF0063"/>
    <w:rsid w:val="00CF049E"/>
    <w:rsid w:val="00CF0D4D"/>
    <w:rsid w:val="00CF0FEB"/>
    <w:rsid w:val="00CF195E"/>
    <w:rsid w:val="00CF19DA"/>
    <w:rsid w:val="00CF1C7F"/>
    <w:rsid w:val="00CF1CC0"/>
    <w:rsid w:val="00CF1CF2"/>
    <w:rsid w:val="00CF20BB"/>
    <w:rsid w:val="00CF247D"/>
    <w:rsid w:val="00CF24F8"/>
    <w:rsid w:val="00CF2653"/>
    <w:rsid w:val="00CF2E7A"/>
    <w:rsid w:val="00CF2E7B"/>
    <w:rsid w:val="00CF339E"/>
    <w:rsid w:val="00CF4247"/>
    <w:rsid w:val="00CF490A"/>
    <w:rsid w:val="00CF5263"/>
    <w:rsid w:val="00CF60B5"/>
    <w:rsid w:val="00CF6111"/>
    <w:rsid w:val="00CF631E"/>
    <w:rsid w:val="00CF6A89"/>
    <w:rsid w:val="00CF78E6"/>
    <w:rsid w:val="00CF7D4C"/>
    <w:rsid w:val="00D004FA"/>
    <w:rsid w:val="00D01B21"/>
    <w:rsid w:val="00D01E2F"/>
    <w:rsid w:val="00D02238"/>
    <w:rsid w:val="00D023D9"/>
    <w:rsid w:val="00D03102"/>
    <w:rsid w:val="00D03727"/>
    <w:rsid w:val="00D0378A"/>
    <w:rsid w:val="00D039CC"/>
    <w:rsid w:val="00D0505E"/>
    <w:rsid w:val="00D05132"/>
    <w:rsid w:val="00D0524E"/>
    <w:rsid w:val="00D05B3C"/>
    <w:rsid w:val="00D05DCF"/>
    <w:rsid w:val="00D05EA9"/>
    <w:rsid w:val="00D06225"/>
    <w:rsid w:val="00D071F8"/>
    <w:rsid w:val="00D07252"/>
    <w:rsid w:val="00D074F4"/>
    <w:rsid w:val="00D07CE1"/>
    <w:rsid w:val="00D1026A"/>
    <w:rsid w:val="00D107CF"/>
    <w:rsid w:val="00D11364"/>
    <w:rsid w:val="00D11B0B"/>
    <w:rsid w:val="00D1222E"/>
    <w:rsid w:val="00D12293"/>
    <w:rsid w:val="00D13297"/>
    <w:rsid w:val="00D13F54"/>
    <w:rsid w:val="00D14236"/>
    <w:rsid w:val="00D14553"/>
    <w:rsid w:val="00D14CAA"/>
    <w:rsid w:val="00D14DB1"/>
    <w:rsid w:val="00D1556A"/>
    <w:rsid w:val="00D15F43"/>
    <w:rsid w:val="00D16E87"/>
    <w:rsid w:val="00D16F33"/>
    <w:rsid w:val="00D20113"/>
    <w:rsid w:val="00D208A4"/>
    <w:rsid w:val="00D208F6"/>
    <w:rsid w:val="00D20B8B"/>
    <w:rsid w:val="00D2162C"/>
    <w:rsid w:val="00D21A3C"/>
    <w:rsid w:val="00D22848"/>
    <w:rsid w:val="00D230DC"/>
    <w:rsid w:val="00D233F1"/>
    <w:rsid w:val="00D256F8"/>
    <w:rsid w:val="00D26386"/>
    <w:rsid w:val="00D2685C"/>
    <w:rsid w:val="00D26A3B"/>
    <w:rsid w:val="00D27839"/>
    <w:rsid w:val="00D302FD"/>
    <w:rsid w:val="00D3038A"/>
    <w:rsid w:val="00D3098D"/>
    <w:rsid w:val="00D3100F"/>
    <w:rsid w:val="00D31A02"/>
    <w:rsid w:val="00D31AEC"/>
    <w:rsid w:val="00D32D77"/>
    <w:rsid w:val="00D32E06"/>
    <w:rsid w:val="00D3323C"/>
    <w:rsid w:val="00D33456"/>
    <w:rsid w:val="00D334F3"/>
    <w:rsid w:val="00D33734"/>
    <w:rsid w:val="00D3396F"/>
    <w:rsid w:val="00D33D4D"/>
    <w:rsid w:val="00D34A0B"/>
    <w:rsid w:val="00D36003"/>
    <w:rsid w:val="00D360F0"/>
    <w:rsid w:val="00D36234"/>
    <w:rsid w:val="00D36371"/>
    <w:rsid w:val="00D3648E"/>
    <w:rsid w:val="00D37C23"/>
    <w:rsid w:val="00D40535"/>
    <w:rsid w:val="00D405D2"/>
    <w:rsid w:val="00D406FF"/>
    <w:rsid w:val="00D41845"/>
    <w:rsid w:val="00D429BD"/>
    <w:rsid w:val="00D42ED6"/>
    <w:rsid w:val="00D437D8"/>
    <w:rsid w:val="00D44994"/>
    <w:rsid w:val="00D45DF3"/>
    <w:rsid w:val="00D46174"/>
    <w:rsid w:val="00D462C7"/>
    <w:rsid w:val="00D4687F"/>
    <w:rsid w:val="00D46A22"/>
    <w:rsid w:val="00D47096"/>
    <w:rsid w:val="00D476C9"/>
    <w:rsid w:val="00D47DD0"/>
    <w:rsid w:val="00D50183"/>
    <w:rsid w:val="00D51395"/>
    <w:rsid w:val="00D516DF"/>
    <w:rsid w:val="00D51D12"/>
    <w:rsid w:val="00D520B3"/>
    <w:rsid w:val="00D52501"/>
    <w:rsid w:val="00D52741"/>
    <w:rsid w:val="00D5319D"/>
    <w:rsid w:val="00D5362B"/>
    <w:rsid w:val="00D53FCE"/>
    <w:rsid w:val="00D5416E"/>
    <w:rsid w:val="00D55072"/>
    <w:rsid w:val="00D551B5"/>
    <w:rsid w:val="00D56DB2"/>
    <w:rsid w:val="00D5747F"/>
    <w:rsid w:val="00D57495"/>
    <w:rsid w:val="00D574FA"/>
    <w:rsid w:val="00D60619"/>
    <w:rsid w:val="00D60C8D"/>
    <w:rsid w:val="00D60F8B"/>
    <w:rsid w:val="00D61374"/>
    <w:rsid w:val="00D6168A"/>
    <w:rsid w:val="00D616A5"/>
    <w:rsid w:val="00D6176A"/>
    <w:rsid w:val="00D61FF0"/>
    <w:rsid w:val="00D6211D"/>
    <w:rsid w:val="00D624D8"/>
    <w:rsid w:val="00D62C97"/>
    <w:rsid w:val="00D63517"/>
    <w:rsid w:val="00D63B75"/>
    <w:rsid w:val="00D642F7"/>
    <w:rsid w:val="00D659B1"/>
    <w:rsid w:val="00D65A09"/>
    <w:rsid w:val="00D65F0A"/>
    <w:rsid w:val="00D66E18"/>
    <w:rsid w:val="00D672A7"/>
    <w:rsid w:val="00D6734D"/>
    <w:rsid w:val="00D679CF"/>
    <w:rsid w:val="00D679D3"/>
    <w:rsid w:val="00D704DF"/>
    <w:rsid w:val="00D705F4"/>
    <w:rsid w:val="00D71A05"/>
    <w:rsid w:val="00D71AC8"/>
    <w:rsid w:val="00D71FD7"/>
    <w:rsid w:val="00D7356F"/>
    <w:rsid w:val="00D73587"/>
    <w:rsid w:val="00D73EBB"/>
    <w:rsid w:val="00D74172"/>
    <w:rsid w:val="00D751FB"/>
    <w:rsid w:val="00D754D6"/>
    <w:rsid w:val="00D75881"/>
    <w:rsid w:val="00D761AA"/>
    <w:rsid w:val="00D76FAE"/>
    <w:rsid w:val="00D77302"/>
    <w:rsid w:val="00D775B5"/>
    <w:rsid w:val="00D777D7"/>
    <w:rsid w:val="00D77CEB"/>
    <w:rsid w:val="00D80AB8"/>
    <w:rsid w:val="00D81792"/>
    <w:rsid w:val="00D81873"/>
    <w:rsid w:val="00D818A4"/>
    <w:rsid w:val="00D818ED"/>
    <w:rsid w:val="00D819B1"/>
    <w:rsid w:val="00D8206A"/>
    <w:rsid w:val="00D82494"/>
    <w:rsid w:val="00D82497"/>
    <w:rsid w:val="00D82721"/>
    <w:rsid w:val="00D83AE9"/>
    <w:rsid w:val="00D857B8"/>
    <w:rsid w:val="00D85A2A"/>
    <w:rsid w:val="00D85FFC"/>
    <w:rsid w:val="00D86901"/>
    <w:rsid w:val="00D87175"/>
    <w:rsid w:val="00D87ABF"/>
    <w:rsid w:val="00D90A97"/>
    <w:rsid w:val="00D90CD3"/>
    <w:rsid w:val="00D919E6"/>
    <w:rsid w:val="00D91BE1"/>
    <w:rsid w:val="00D91C7B"/>
    <w:rsid w:val="00D92574"/>
    <w:rsid w:val="00D925E9"/>
    <w:rsid w:val="00D92C29"/>
    <w:rsid w:val="00D92F12"/>
    <w:rsid w:val="00D936E2"/>
    <w:rsid w:val="00D93B16"/>
    <w:rsid w:val="00D943D4"/>
    <w:rsid w:val="00D949F8"/>
    <w:rsid w:val="00D94C7A"/>
    <w:rsid w:val="00D95104"/>
    <w:rsid w:val="00D95600"/>
    <w:rsid w:val="00D9574B"/>
    <w:rsid w:val="00D95CB8"/>
    <w:rsid w:val="00D9683C"/>
    <w:rsid w:val="00D97884"/>
    <w:rsid w:val="00DA09C9"/>
    <w:rsid w:val="00DA0A7F"/>
    <w:rsid w:val="00DA132C"/>
    <w:rsid w:val="00DA1C31"/>
    <w:rsid w:val="00DA203F"/>
    <w:rsid w:val="00DA20BC"/>
    <w:rsid w:val="00DA2ED7"/>
    <w:rsid w:val="00DA3BE7"/>
    <w:rsid w:val="00DA3E7A"/>
    <w:rsid w:val="00DA4169"/>
    <w:rsid w:val="00DA430C"/>
    <w:rsid w:val="00DA5D02"/>
    <w:rsid w:val="00DA60C0"/>
    <w:rsid w:val="00DA615D"/>
    <w:rsid w:val="00DA6598"/>
    <w:rsid w:val="00DA6C0F"/>
    <w:rsid w:val="00DA6C9F"/>
    <w:rsid w:val="00DA702F"/>
    <w:rsid w:val="00DA72D9"/>
    <w:rsid w:val="00DA7ABA"/>
    <w:rsid w:val="00DA7F8A"/>
    <w:rsid w:val="00DB0050"/>
    <w:rsid w:val="00DB0176"/>
    <w:rsid w:val="00DB034D"/>
    <w:rsid w:val="00DB0404"/>
    <w:rsid w:val="00DB07D4"/>
    <w:rsid w:val="00DB0A34"/>
    <w:rsid w:val="00DB1104"/>
    <w:rsid w:val="00DB11F8"/>
    <w:rsid w:val="00DB18F8"/>
    <w:rsid w:val="00DB1F2A"/>
    <w:rsid w:val="00DB217B"/>
    <w:rsid w:val="00DB297F"/>
    <w:rsid w:val="00DB2A26"/>
    <w:rsid w:val="00DB3153"/>
    <w:rsid w:val="00DB317A"/>
    <w:rsid w:val="00DB33C4"/>
    <w:rsid w:val="00DB3B82"/>
    <w:rsid w:val="00DB485D"/>
    <w:rsid w:val="00DB50DD"/>
    <w:rsid w:val="00DB53C1"/>
    <w:rsid w:val="00DB7094"/>
    <w:rsid w:val="00DC0AEF"/>
    <w:rsid w:val="00DC0E9C"/>
    <w:rsid w:val="00DC10E2"/>
    <w:rsid w:val="00DC1327"/>
    <w:rsid w:val="00DC1350"/>
    <w:rsid w:val="00DC1E3C"/>
    <w:rsid w:val="00DC1EC1"/>
    <w:rsid w:val="00DC2CA1"/>
    <w:rsid w:val="00DC2E31"/>
    <w:rsid w:val="00DC3004"/>
    <w:rsid w:val="00DC3237"/>
    <w:rsid w:val="00DC3F60"/>
    <w:rsid w:val="00DC41A4"/>
    <w:rsid w:val="00DC5564"/>
    <w:rsid w:val="00DC5672"/>
    <w:rsid w:val="00DC56A9"/>
    <w:rsid w:val="00DC5F99"/>
    <w:rsid w:val="00DC60A2"/>
    <w:rsid w:val="00DC6600"/>
    <w:rsid w:val="00DC67BD"/>
    <w:rsid w:val="00DC6924"/>
    <w:rsid w:val="00DC71F2"/>
    <w:rsid w:val="00DC7789"/>
    <w:rsid w:val="00DC7ECD"/>
    <w:rsid w:val="00DD0646"/>
    <w:rsid w:val="00DD2025"/>
    <w:rsid w:val="00DD2222"/>
    <w:rsid w:val="00DD22EA"/>
    <w:rsid w:val="00DD23A0"/>
    <w:rsid w:val="00DD2F75"/>
    <w:rsid w:val="00DD31C8"/>
    <w:rsid w:val="00DD3EF5"/>
    <w:rsid w:val="00DD4ADD"/>
    <w:rsid w:val="00DD4E60"/>
    <w:rsid w:val="00DD53FA"/>
    <w:rsid w:val="00DD5F42"/>
    <w:rsid w:val="00DD617B"/>
    <w:rsid w:val="00DD63E9"/>
    <w:rsid w:val="00DD6A1F"/>
    <w:rsid w:val="00DD7064"/>
    <w:rsid w:val="00DD71B2"/>
    <w:rsid w:val="00DD729E"/>
    <w:rsid w:val="00DD7A27"/>
    <w:rsid w:val="00DE0E59"/>
    <w:rsid w:val="00DE0F6C"/>
    <w:rsid w:val="00DE1A91"/>
    <w:rsid w:val="00DE219B"/>
    <w:rsid w:val="00DE27B1"/>
    <w:rsid w:val="00DE3067"/>
    <w:rsid w:val="00DE3227"/>
    <w:rsid w:val="00DE4331"/>
    <w:rsid w:val="00DE45FC"/>
    <w:rsid w:val="00DE52E3"/>
    <w:rsid w:val="00DE5831"/>
    <w:rsid w:val="00DE624E"/>
    <w:rsid w:val="00DE751D"/>
    <w:rsid w:val="00DE78F5"/>
    <w:rsid w:val="00DE7C00"/>
    <w:rsid w:val="00DE7FB4"/>
    <w:rsid w:val="00DF0194"/>
    <w:rsid w:val="00DF03E9"/>
    <w:rsid w:val="00DF03ED"/>
    <w:rsid w:val="00DF04EE"/>
    <w:rsid w:val="00DF0812"/>
    <w:rsid w:val="00DF0BF4"/>
    <w:rsid w:val="00DF1011"/>
    <w:rsid w:val="00DF179D"/>
    <w:rsid w:val="00DF1E9C"/>
    <w:rsid w:val="00DF202E"/>
    <w:rsid w:val="00DF2E27"/>
    <w:rsid w:val="00DF34B8"/>
    <w:rsid w:val="00DF41BE"/>
    <w:rsid w:val="00DF4572"/>
    <w:rsid w:val="00DF4658"/>
    <w:rsid w:val="00DF4ACA"/>
    <w:rsid w:val="00DF564D"/>
    <w:rsid w:val="00DF595E"/>
    <w:rsid w:val="00DF5AA6"/>
    <w:rsid w:val="00DF6003"/>
    <w:rsid w:val="00DF6C8B"/>
    <w:rsid w:val="00DF6F17"/>
    <w:rsid w:val="00DF78FA"/>
    <w:rsid w:val="00DF7A09"/>
    <w:rsid w:val="00DF7DB9"/>
    <w:rsid w:val="00E00082"/>
    <w:rsid w:val="00E002F1"/>
    <w:rsid w:val="00E007F9"/>
    <w:rsid w:val="00E0082C"/>
    <w:rsid w:val="00E01DAA"/>
    <w:rsid w:val="00E023E5"/>
    <w:rsid w:val="00E02432"/>
    <w:rsid w:val="00E02546"/>
    <w:rsid w:val="00E03B17"/>
    <w:rsid w:val="00E04022"/>
    <w:rsid w:val="00E04577"/>
    <w:rsid w:val="00E05195"/>
    <w:rsid w:val="00E0571B"/>
    <w:rsid w:val="00E05736"/>
    <w:rsid w:val="00E05D51"/>
    <w:rsid w:val="00E06B83"/>
    <w:rsid w:val="00E0728F"/>
    <w:rsid w:val="00E0755C"/>
    <w:rsid w:val="00E1046A"/>
    <w:rsid w:val="00E12149"/>
    <w:rsid w:val="00E126BE"/>
    <w:rsid w:val="00E12823"/>
    <w:rsid w:val="00E13A2A"/>
    <w:rsid w:val="00E13EA1"/>
    <w:rsid w:val="00E146DC"/>
    <w:rsid w:val="00E14A7E"/>
    <w:rsid w:val="00E14EE6"/>
    <w:rsid w:val="00E151E1"/>
    <w:rsid w:val="00E1634D"/>
    <w:rsid w:val="00E168A5"/>
    <w:rsid w:val="00E16F44"/>
    <w:rsid w:val="00E172FF"/>
    <w:rsid w:val="00E17619"/>
    <w:rsid w:val="00E17805"/>
    <w:rsid w:val="00E20F79"/>
    <w:rsid w:val="00E20FD6"/>
    <w:rsid w:val="00E20FEA"/>
    <w:rsid w:val="00E21278"/>
    <w:rsid w:val="00E21637"/>
    <w:rsid w:val="00E21C33"/>
    <w:rsid w:val="00E226B0"/>
    <w:rsid w:val="00E22CCD"/>
    <w:rsid w:val="00E22FC1"/>
    <w:rsid w:val="00E235C9"/>
    <w:rsid w:val="00E23A11"/>
    <w:rsid w:val="00E23C60"/>
    <w:rsid w:val="00E23FB7"/>
    <w:rsid w:val="00E24A27"/>
    <w:rsid w:val="00E24E4E"/>
    <w:rsid w:val="00E25A32"/>
    <w:rsid w:val="00E25F89"/>
    <w:rsid w:val="00E2745F"/>
    <w:rsid w:val="00E27F02"/>
    <w:rsid w:val="00E318FE"/>
    <w:rsid w:val="00E323D5"/>
    <w:rsid w:val="00E32C6C"/>
    <w:rsid w:val="00E32D62"/>
    <w:rsid w:val="00E339DC"/>
    <w:rsid w:val="00E33E15"/>
    <w:rsid w:val="00E33E17"/>
    <w:rsid w:val="00E35210"/>
    <w:rsid w:val="00E358C7"/>
    <w:rsid w:val="00E35AE3"/>
    <w:rsid w:val="00E361B8"/>
    <w:rsid w:val="00E36A1B"/>
    <w:rsid w:val="00E3727A"/>
    <w:rsid w:val="00E409A3"/>
    <w:rsid w:val="00E429ED"/>
    <w:rsid w:val="00E434A9"/>
    <w:rsid w:val="00E43F37"/>
    <w:rsid w:val="00E440B3"/>
    <w:rsid w:val="00E450ED"/>
    <w:rsid w:val="00E46E6D"/>
    <w:rsid w:val="00E4791B"/>
    <w:rsid w:val="00E47E31"/>
    <w:rsid w:val="00E50204"/>
    <w:rsid w:val="00E504F6"/>
    <w:rsid w:val="00E50AC6"/>
    <w:rsid w:val="00E50DE0"/>
    <w:rsid w:val="00E51084"/>
    <w:rsid w:val="00E51CCE"/>
    <w:rsid w:val="00E51DDD"/>
    <w:rsid w:val="00E51FDD"/>
    <w:rsid w:val="00E5225D"/>
    <w:rsid w:val="00E52435"/>
    <w:rsid w:val="00E53122"/>
    <w:rsid w:val="00E5351B"/>
    <w:rsid w:val="00E53FA9"/>
    <w:rsid w:val="00E5414C"/>
    <w:rsid w:val="00E5478E"/>
    <w:rsid w:val="00E547B3"/>
    <w:rsid w:val="00E555FE"/>
    <w:rsid w:val="00E5733D"/>
    <w:rsid w:val="00E57DBB"/>
    <w:rsid w:val="00E601AD"/>
    <w:rsid w:val="00E61CC0"/>
    <w:rsid w:val="00E6247B"/>
    <w:rsid w:val="00E626CC"/>
    <w:rsid w:val="00E6277B"/>
    <w:rsid w:val="00E62AD6"/>
    <w:rsid w:val="00E633D0"/>
    <w:rsid w:val="00E63D11"/>
    <w:rsid w:val="00E64196"/>
    <w:rsid w:val="00E64424"/>
    <w:rsid w:val="00E64C99"/>
    <w:rsid w:val="00E64CD3"/>
    <w:rsid w:val="00E64F85"/>
    <w:rsid w:val="00E6506B"/>
    <w:rsid w:val="00E657A4"/>
    <w:rsid w:val="00E65C08"/>
    <w:rsid w:val="00E665B0"/>
    <w:rsid w:val="00E671C9"/>
    <w:rsid w:val="00E6743F"/>
    <w:rsid w:val="00E6758E"/>
    <w:rsid w:val="00E67E23"/>
    <w:rsid w:val="00E67E78"/>
    <w:rsid w:val="00E70016"/>
    <w:rsid w:val="00E70659"/>
    <w:rsid w:val="00E70BC7"/>
    <w:rsid w:val="00E70FBC"/>
    <w:rsid w:val="00E72B7E"/>
    <w:rsid w:val="00E72C01"/>
    <w:rsid w:val="00E741AC"/>
    <w:rsid w:val="00E74309"/>
    <w:rsid w:val="00E75174"/>
    <w:rsid w:val="00E75EBA"/>
    <w:rsid w:val="00E763B4"/>
    <w:rsid w:val="00E7666D"/>
    <w:rsid w:val="00E76F4A"/>
    <w:rsid w:val="00E77848"/>
    <w:rsid w:val="00E778AD"/>
    <w:rsid w:val="00E80514"/>
    <w:rsid w:val="00E80E5B"/>
    <w:rsid w:val="00E816C5"/>
    <w:rsid w:val="00E81CE0"/>
    <w:rsid w:val="00E81E7C"/>
    <w:rsid w:val="00E8224D"/>
    <w:rsid w:val="00E8357B"/>
    <w:rsid w:val="00E83AC8"/>
    <w:rsid w:val="00E83B90"/>
    <w:rsid w:val="00E84FEC"/>
    <w:rsid w:val="00E8519F"/>
    <w:rsid w:val="00E852DB"/>
    <w:rsid w:val="00E853A8"/>
    <w:rsid w:val="00E85CC3"/>
    <w:rsid w:val="00E8644A"/>
    <w:rsid w:val="00E87FCC"/>
    <w:rsid w:val="00E90279"/>
    <w:rsid w:val="00E90486"/>
    <w:rsid w:val="00E90635"/>
    <w:rsid w:val="00E90702"/>
    <w:rsid w:val="00E909A1"/>
    <w:rsid w:val="00E90BFF"/>
    <w:rsid w:val="00E91616"/>
    <w:rsid w:val="00E91F04"/>
    <w:rsid w:val="00E91F35"/>
    <w:rsid w:val="00E9347C"/>
    <w:rsid w:val="00E937AC"/>
    <w:rsid w:val="00E946DF"/>
    <w:rsid w:val="00E954B5"/>
    <w:rsid w:val="00E95AFF"/>
    <w:rsid w:val="00E95BA6"/>
    <w:rsid w:val="00E96534"/>
    <w:rsid w:val="00E97648"/>
    <w:rsid w:val="00E979AC"/>
    <w:rsid w:val="00E97B20"/>
    <w:rsid w:val="00E97E4D"/>
    <w:rsid w:val="00EA0DEB"/>
    <w:rsid w:val="00EA0E4A"/>
    <w:rsid w:val="00EA119F"/>
    <w:rsid w:val="00EA1A54"/>
    <w:rsid w:val="00EA1E71"/>
    <w:rsid w:val="00EA2226"/>
    <w:rsid w:val="00EA26FC"/>
    <w:rsid w:val="00EA313D"/>
    <w:rsid w:val="00EA3B5A"/>
    <w:rsid w:val="00EA410E"/>
    <w:rsid w:val="00EA429C"/>
    <w:rsid w:val="00EA44DD"/>
    <w:rsid w:val="00EA4873"/>
    <w:rsid w:val="00EA4E0B"/>
    <w:rsid w:val="00EA4FD1"/>
    <w:rsid w:val="00EA53C2"/>
    <w:rsid w:val="00EA5695"/>
    <w:rsid w:val="00EA57F6"/>
    <w:rsid w:val="00EA58A1"/>
    <w:rsid w:val="00EA5B0A"/>
    <w:rsid w:val="00EA5F21"/>
    <w:rsid w:val="00EA65AD"/>
    <w:rsid w:val="00EA6D0C"/>
    <w:rsid w:val="00EA6E02"/>
    <w:rsid w:val="00EA7327"/>
    <w:rsid w:val="00EA765D"/>
    <w:rsid w:val="00EA7FCF"/>
    <w:rsid w:val="00EB01AC"/>
    <w:rsid w:val="00EB0CA3"/>
    <w:rsid w:val="00EB104F"/>
    <w:rsid w:val="00EB1348"/>
    <w:rsid w:val="00EB199C"/>
    <w:rsid w:val="00EB1B27"/>
    <w:rsid w:val="00EB1DA8"/>
    <w:rsid w:val="00EB2C3D"/>
    <w:rsid w:val="00EB3983"/>
    <w:rsid w:val="00EB4CFF"/>
    <w:rsid w:val="00EB5476"/>
    <w:rsid w:val="00EB5BE7"/>
    <w:rsid w:val="00EB60C3"/>
    <w:rsid w:val="00EB6102"/>
    <w:rsid w:val="00EB6215"/>
    <w:rsid w:val="00EB642D"/>
    <w:rsid w:val="00EB70B0"/>
    <w:rsid w:val="00EB7633"/>
    <w:rsid w:val="00EB7736"/>
    <w:rsid w:val="00EB7E08"/>
    <w:rsid w:val="00EC0B16"/>
    <w:rsid w:val="00EC1C8D"/>
    <w:rsid w:val="00EC1E53"/>
    <w:rsid w:val="00EC2002"/>
    <w:rsid w:val="00EC2E2D"/>
    <w:rsid w:val="00EC3128"/>
    <w:rsid w:val="00EC37BB"/>
    <w:rsid w:val="00EC3B59"/>
    <w:rsid w:val="00EC4077"/>
    <w:rsid w:val="00EC462B"/>
    <w:rsid w:val="00EC4723"/>
    <w:rsid w:val="00EC5373"/>
    <w:rsid w:val="00EC56E0"/>
    <w:rsid w:val="00EC6057"/>
    <w:rsid w:val="00EC6847"/>
    <w:rsid w:val="00EC7634"/>
    <w:rsid w:val="00EC7728"/>
    <w:rsid w:val="00EC7DB6"/>
    <w:rsid w:val="00ED1173"/>
    <w:rsid w:val="00ED162F"/>
    <w:rsid w:val="00ED1FD5"/>
    <w:rsid w:val="00ED2DFF"/>
    <w:rsid w:val="00ED2E52"/>
    <w:rsid w:val="00ED3024"/>
    <w:rsid w:val="00ED33AA"/>
    <w:rsid w:val="00ED3A0F"/>
    <w:rsid w:val="00ED419F"/>
    <w:rsid w:val="00ED4A7C"/>
    <w:rsid w:val="00ED515D"/>
    <w:rsid w:val="00ED543F"/>
    <w:rsid w:val="00ED5889"/>
    <w:rsid w:val="00ED5F86"/>
    <w:rsid w:val="00ED5FE4"/>
    <w:rsid w:val="00ED668A"/>
    <w:rsid w:val="00ED71C5"/>
    <w:rsid w:val="00EE0F8D"/>
    <w:rsid w:val="00EE14F0"/>
    <w:rsid w:val="00EE16FA"/>
    <w:rsid w:val="00EE1C7D"/>
    <w:rsid w:val="00EE295C"/>
    <w:rsid w:val="00EE39F0"/>
    <w:rsid w:val="00EE3C42"/>
    <w:rsid w:val="00EE3D4F"/>
    <w:rsid w:val="00EE4EBA"/>
    <w:rsid w:val="00EE534D"/>
    <w:rsid w:val="00EE5560"/>
    <w:rsid w:val="00EE5CD8"/>
    <w:rsid w:val="00EE6F1E"/>
    <w:rsid w:val="00EE7673"/>
    <w:rsid w:val="00EF0348"/>
    <w:rsid w:val="00EF0392"/>
    <w:rsid w:val="00EF0DB0"/>
    <w:rsid w:val="00EF1D6B"/>
    <w:rsid w:val="00EF1F9C"/>
    <w:rsid w:val="00EF2034"/>
    <w:rsid w:val="00EF2784"/>
    <w:rsid w:val="00EF393F"/>
    <w:rsid w:val="00EF4366"/>
    <w:rsid w:val="00EF4928"/>
    <w:rsid w:val="00EF4CD6"/>
    <w:rsid w:val="00EF55A0"/>
    <w:rsid w:val="00EF622C"/>
    <w:rsid w:val="00EF63D1"/>
    <w:rsid w:val="00EF6513"/>
    <w:rsid w:val="00EF6683"/>
    <w:rsid w:val="00EF6F53"/>
    <w:rsid w:val="00EF7002"/>
    <w:rsid w:val="00EF769B"/>
    <w:rsid w:val="00F0110F"/>
    <w:rsid w:val="00F0120A"/>
    <w:rsid w:val="00F0134C"/>
    <w:rsid w:val="00F01AFD"/>
    <w:rsid w:val="00F01D9E"/>
    <w:rsid w:val="00F027BA"/>
    <w:rsid w:val="00F02904"/>
    <w:rsid w:val="00F0385F"/>
    <w:rsid w:val="00F03E79"/>
    <w:rsid w:val="00F04321"/>
    <w:rsid w:val="00F05D63"/>
    <w:rsid w:val="00F0628D"/>
    <w:rsid w:val="00F06436"/>
    <w:rsid w:val="00F06651"/>
    <w:rsid w:val="00F06980"/>
    <w:rsid w:val="00F070FC"/>
    <w:rsid w:val="00F07DE6"/>
    <w:rsid w:val="00F1056C"/>
    <w:rsid w:val="00F107F1"/>
    <w:rsid w:val="00F10FC1"/>
    <w:rsid w:val="00F112FD"/>
    <w:rsid w:val="00F11D05"/>
    <w:rsid w:val="00F11D76"/>
    <w:rsid w:val="00F12E87"/>
    <w:rsid w:val="00F13069"/>
    <w:rsid w:val="00F130E3"/>
    <w:rsid w:val="00F13162"/>
    <w:rsid w:val="00F133A1"/>
    <w:rsid w:val="00F13AF7"/>
    <w:rsid w:val="00F13C1F"/>
    <w:rsid w:val="00F13ECD"/>
    <w:rsid w:val="00F151DE"/>
    <w:rsid w:val="00F1523D"/>
    <w:rsid w:val="00F155CE"/>
    <w:rsid w:val="00F15B94"/>
    <w:rsid w:val="00F15FE8"/>
    <w:rsid w:val="00F165BF"/>
    <w:rsid w:val="00F16B53"/>
    <w:rsid w:val="00F16BF2"/>
    <w:rsid w:val="00F17EAE"/>
    <w:rsid w:val="00F2082B"/>
    <w:rsid w:val="00F218D4"/>
    <w:rsid w:val="00F2250A"/>
    <w:rsid w:val="00F236AF"/>
    <w:rsid w:val="00F23F88"/>
    <w:rsid w:val="00F24788"/>
    <w:rsid w:val="00F24A63"/>
    <w:rsid w:val="00F2640F"/>
    <w:rsid w:val="00F264B9"/>
    <w:rsid w:val="00F26BF1"/>
    <w:rsid w:val="00F2790F"/>
    <w:rsid w:val="00F27C34"/>
    <w:rsid w:val="00F27C40"/>
    <w:rsid w:val="00F27D26"/>
    <w:rsid w:val="00F27E46"/>
    <w:rsid w:val="00F301C2"/>
    <w:rsid w:val="00F302E1"/>
    <w:rsid w:val="00F30443"/>
    <w:rsid w:val="00F31B22"/>
    <w:rsid w:val="00F31B49"/>
    <w:rsid w:val="00F323B4"/>
    <w:rsid w:val="00F326A9"/>
    <w:rsid w:val="00F32E22"/>
    <w:rsid w:val="00F32F56"/>
    <w:rsid w:val="00F33304"/>
    <w:rsid w:val="00F338F2"/>
    <w:rsid w:val="00F33D4F"/>
    <w:rsid w:val="00F33FDA"/>
    <w:rsid w:val="00F34CD6"/>
    <w:rsid w:val="00F34E12"/>
    <w:rsid w:val="00F35761"/>
    <w:rsid w:val="00F35873"/>
    <w:rsid w:val="00F35920"/>
    <w:rsid w:val="00F35C52"/>
    <w:rsid w:val="00F366A5"/>
    <w:rsid w:val="00F36A11"/>
    <w:rsid w:val="00F36C5F"/>
    <w:rsid w:val="00F36CEB"/>
    <w:rsid w:val="00F37259"/>
    <w:rsid w:val="00F3744F"/>
    <w:rsid w:val="00F37EBD"/>
    <w:rsid w:val="00F405A4"/>
    <w:rsid w:val="00F40A0A"/>
    <w:rsid w:val="00F40F16"/>
    <w:rsid w:val="00F40FD4"/>
    <w:rsid w:val="00F41270"/>
    <w:rsid w:val="00F4163A"/>
    <w:rsid w:val="00F41F05"/>
    <w:rsid w:val="00F42233"/>
    <w:rsid w:val="00F4272F"/>
    <w:rsid w:val="00F433BD"/>
    <w:rsid w:val="00F4383A"/>
    <w:rsid w:val="00F443FC"/>
    <w:rsid w:val="00F44EC5"/>
    <w:rsid w:val="00F47498"/>
    <w:rsid w:val="00F47855"/>
    <w:rsid w:val="00F47A0E"/>
    <w:rsid w:val="00F47E7E"/>
    <w:rsid w:val="00F5026B"/>
    <w:rsid w:val="00F50520"/>
    <w:rsid w:val="00F509B7"/>
    <w:rsid w:val="00F512B2"/>
    <w:rsid w:val="00F51883"/>
    <w:rsid w:val="00F5283D"/>
    <w:rsid w:val="00F5285F"/>
    <w:rsid w:val="00F5299A"/>
    <w:rsid w:val="00F52ABA"/>
    <w:rsid w:val="00F52BC7"/>
    <w:rsid w:val="00F533C5"/>
    <w:rsid w:val="00F536A5"/>
    <w:rsid w:val="00F53833"/>
    <w:rsid w:val="00F53BF4"/>
    <w:rsid w:val="00F54038"/>
    <w:rsid w:val="00F54266"/>
    <w:rsid w:val="00F55043"/>
    <w:rsid w:val="00F55703"/>
    <w:rsid w:val="00F55750"/>
    <w:rsid w:val="00F558FD"/>
    <w:rsid w:val="00F55988"/>
    <w:rsid w:val="00F56A08"/>
    <w:rsid w:val="00F56DCF"/>
    <w:rsid w:val="00F56EFC"/>
    <w:rsid w:val="00F57034"/>
    <w:rsid w:val="00F57983"/>
    <w:rsid w:val="00F57D04"/>
    <w:rsid w:val="00F60965"/>
    <w:rsid w:val="00F60B48"/>
    <w:rsid w:val="00F60BE9"/>
    <w:rsid w:val="00F619B3"/>
    <w:rsid w:val="00F61DB6"/>
    <w:rsid w:val="00F61FD8"/>
    <w:rsid w:val="00F62BA2"/>
    <w:rsid w:val="00F62DBF"/>
    <w:rsid w:val="00F6348B"/>
    <w:rsid w:val="00F641C4"/>
    <w:rsid w:val="00F641FC"/>
    <w:rsid w:val="00F64418"/>
    <w:rsid w:val="00F647F7"/>
    <w:rsid w:val="00F6557F"/>
    <w:rsid w:val="00F65617"/>
    <w:rsid w:val="00F65666"/>
    <w:rsid w:val="00F6583C"/>
    <w:rsid w:val="00F6589A"/>
    <w:rsid w:val="00F671BE"/>
    <w:rsid w:val="00F67812"/>
    <w:rsid w:val="00F6783E"/>
    <w:rsid w:val="00F67A4D"/>
    <w:rsid w:val="00F70AB8"/>
    <w:rsid w:val="00F70DBE"/>
    <w:rsid w:val="00F71124"/>
    <w:rsid w:val="00F71888"/>
    <w:rsid w:val="00F719CD"/>
    <w:rsid w:val="00F71BB8"/>
    <w:rsid w:val="00F72584"/>
    <w:rsid w:val="00F7290D"/>
    <w:rsid w:val="00F7302F"/>
    <w:rsid w:val="00F732EC"/>
    <w:rsid w:val="00F73D08"/>
    <w:rsid w:val="00F7488C"/>
    <w:rsid w:val="00F750BC"/>
    <w:rsid w:val="00F7586B"/>
    <w:rsid w:val="00F75F2F"/>
    <w:rsid w:val="00F76391"/>
    <w:rsid w:val="00F76445"/>
    <w:rsid w:val="00F76B1A"/>
    <w:rsid w:val="00F76ECC"/>
    <w:rsid w:val="00F77E95"/>
    <w:rsid w:val="00F80399"/>
    <w:rsid w:val="00F812BD"/>
    <w:rsid w:val="00F812C8"/>
    <w:rsid w:val="00F8132D"/>
    <w:rsid w:val="00F818AE"/>
    <w:rsid w:val="00F81B40"/>
    <w:rsid w:val="00F820C4"/>
    <w:rsid w:val="00F824B0"/>
    <w:rsid w:val="00F83829"/>
    <w:rsid w:val="00F83BD1"/>
    <w:rsid w:val="00F84069"/>
    <w:rsid w:val="00F843D7"/>
    <w:rsid w:val="00F84590"/>
    <w:rsid w:val="00F84C6D"/>
    <w:rsid w:val="00F84FAB"/>
    <w:rsid w:val="00F85536"/>
    <w:rsid w:val="00F8657A"/>
    <w:rsid w:val="00F8679A"/>
    <w:rsid w:val="00F87117"/>
    <w:rsid w:val="00F872FD"/>
    <w:rsid w:val="00F8736C"/>
    <w:rsid w:val="00F90057"/>
    <w:rsid w:val="00F9022B"/>
    <w:rsid w:val="00F9030E"/>
    <w:rsid w:val="00F90ADB"/>
    <w:rsid w:val="00F90E78"/>
    <w:rsid w:val="00F90F0C"/>
    <w:rsid w:val="00F90FEE"/>
    <w:rsid w:val="00F91209"/>
    <w:rsid w:val="00F91660"/>
    <w:rsid w:val="00F9221F"/>
    <w:rsid w:val="00F927CD"/>
    <w:rsid w:val="00F93088"/>
    <w:rsid w:val="00F931C7"/>
    <w:rsid w:val="00F93493"/>
    <w:rsid w:val="00F93559"/>
    <w:rsid w:val="00F93BC2"/>
    <w:rsid w:val="00F93D72"/>
    <w:rsid w:val="00F93E65"/>
    <w:rsid w:val="00F93F08"/>
    <w:rsid w:val="00F94070"/>
    <w:rsid w:val="00F945BA"/>
    <w:rsid w:val="00F950B5"/>
    <w:rsid w:val="00F9513F"/>
    <w:rsid w:val="00F9586A"/>
    <w:rsid w:val="00F960D6"/>
    <w:rsid w:val="00F963D2"/>
    <w:rsid w:val="00F96A4C"/>
    <w:rsid w:val="00F975FA"/>
    <w:rsid w:val="00F97604"/>
    <w:rsid w:val="00F97908"/>
    <w:rsid w:val="00F979C7"/>
    <w:rsid w:val="00F97B43"/>
    <w:rsid w:val="00FA066C"/>
    <w:rsid w:val="00FA07F8"/>
    <w:rsid w:val="00FA0C2D"/>
    <w:rsid w:val="00FA105C"/>
    <w:rsid w:val="00FA1475"/>
    <w:rsid w:val="00FA148A"/>
    <w:rsid w:val="00FA21D8"/>
    <w:rsid w:val="00FA2314"/>
    <w:rsid w:val="00FA23A7"/>
    <w:rsid w:val="00FA27C8"/>
    <w:rsid w:val="00FA2FF6"/>
    <w:rsid w:val="00FA39A1"/>
    <w:rsid w:val="00FA3B76"/>
    <w:rsid w:val="00FA4353"/>
    <w:rsid w:val="00FA4D66"/>
    <w:rsid w:val="00FA5A4E"/>
    <w:rsid w:val="00FB0082"/>
    <w:rsid w:val="00FB0243"/>
    <w:rsid w:val="00FB1146"/>
    <w:rsid w:val="00FB14D7"/>
    <w:rsid w:val="00FB1527"/>
    <w:rsid w:val="00FB1BAC"/>
    <w:rsid w:val="00FB2537"/>
    <w:rsid w:val="00FB2E66"/>
    <w:rsid w:val="00FB33DC"/>
    <w:rsid w:val="00FB39A3"/>
    <w:rsid w:val="00FB40A2"/>
    <w:rsid w:val="00FB4338"/>
    <w:rsid w:val="00FB477E"/>
    <w:rsid w:val="00FB4C9C"/>
    <w:rsid w:val="00FB5089"/>
    <w:rsid w:val="00FB5F80"/>
    <w:rsid w:val="00FB6165"/>
    <w:rsid w:val="00FB6C80"/>
    <w:rsid w:val="00FC0150"/>
    <w:rsid w:val="00FC03AB"/>
    <w:rsid w:val="00FC0546"/>
    <w:rsid w:val="00FC0EA5"/>
    <w:rsid w:val="00FC1645"/>
    <w:rsid w:val="00FC22A0"/>
    <w:rsid w:val="00FC2FA7"/>
    <w:rsid w:val="00FC30CB"/>
    <w:rsid w:val="00FC315A"/>
    <w:rsid w:val="00FC3646"/>
    <w:rsid w:val="00FC3CA7"/>
    <w:rsid w:val="00FC3DA7"/>
    <w:rsid w:val="00FC4542"/>
    <w:rsid w:val="00FC45C5"/>
    <w:rsid w:val="00FC4729"/>
    <w:rsid w:val="00FC4A8C"/>
    <w:rsid w:val="00FC4F07"/>
    <w:rsid w:val="00FC53DB"/>
    <w:rsid w:val="00FC5AA3"/>
    <w:rsid w:val="00FC5BD0"/>
    <w:rsid w:val="00FC5EFB"/>
    <w:rsid w:val="00FC5FC2"/>
    <w:rsid w:val="00FC6177"/>
    <w:rsid w:val="00FC63D1"/>
    <w:rsid w:val="00FC6D7A"/>
    <w:rsid w:val="00FC7528"/>
    <w:rsid w:val="00FC7585"/>
    <w:rsid w:val="00FD0572"/>
    <w:rsid w:val="00FD1A97"/>
    <w:rsid w:val="00FD29C4"/>
    <w:rsid w:val="00FD2D7B"/>
    <w:rsid w:val="00FD2DBF"/>
    <w:rsid w:val="00FD2F2A"/>
    <w:rsid w:val="00FD37F6"/>
    <w:rsid w:val="00FD3826"/>
    <w:rsid w:val="00FD4589"/>
    <w:rsid w:val="00FD473E"/>
    <w:rsid w:val="00FD487C"/>
    <w:rsid w:val="00FD503B"/>
    <w:rsid w:val="00FD5157"/>
    <w:rsid w:val="00FD5488"/>
    <w:rsid w:val="00FD5AFD"/>
    <w:rsid w:val="00FD5E4F"/>
    <w:rsid w:val="00FD66E6"/>
    <w:rsid w:val="00FD6FCB"/>
    <w:rsid w:val="00FD79DD"/>
    <w:rsid w:val="00FD7DF9"/>
    <w:rsid w:val="00FE09F1"/>
    <w:rsid w:val="00FE0B51"/>
    <w:rsid w:val="00FE0B78"/>
    <w:rsid w:val="00FE0ED4"/>
    <w:rsid w:val="00FE1EAB"/>
    <w:rsid w:val="00FE22C2"/>
    <w:rsid w:val="00FE3465"/>
    <w:rsid w:val="00FE36AE"/>
    <w:rsid w:val="00FE3DF5"/>
    <w:rsid w:val="00FE43C4"/>
    <w:rsid w:val="00FE4A47"/>
    <w:rsid w:val="00FE67CF"/>
    <w:rsid w:val="00FE6A69"/>
    <w:rsid w:val="00FE6D20"/>
    <w:rsid w:val="00FE6FB9"/>
    <w:rsid w:val="00FE7549"/>
    <w:rsid w:val="00FE7BCC"/>
    <w:rsid w:val="00FF036F"/>
    <w:rsid w:val="00FF126D"/>
    <w:rsid w:val="00FF1610"/>
    <w:rsid w:val="00FF171B"/>
    <w:rsid w:val="00FF1C55"/>
    <w:rsid w:val="00FF2310"/>
    <w:rsid w:val="00FF279E"/>
    <w:rsid w:val="00FF2BB3"/>
    <w:rsid w:val="00FF2E73"/>
    <w:rsid w:val="00FF39ED"/>
    <w:rsid w:val="00FF49F3"/>
    <w:rsid w:val="00FF4AE2"/>
    <w:rsid w:val="00FF50A8"/>
    <w:rsid w:val="00FF564D"/>
    <w:rsid w:val="00FF571E"/>
    <w:rsid w:val="00FF662E"/>
    <w:rsid w:val="00FF6BD1"/>
    <w:rsid w:val="00FF6CC0"/>
    <w:rsid w:val="00FF7512"/>
    <w:rsid w:val="00FF7563"/>
    <w:rsid w:val="00FF7665"/>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F821A4CE-9919-4C77-A252-3CC1E9D7B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E3580"/>
    <w:pPr>
      <w:spacing w:after="120"/>
    </w:pPr>
    <w:rPr>
      <w:rFonts w:eastAsiaTheme="minorEastAsia"/>
      <w:lang w:val="en-GB"/>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35"/>
    <w:qFormat/>
    <w:pPr>
      <w:jc w:val="center"/>
    </w:pPr>
    <w:rPr>
      <w:b/>
      <w:bC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35"/>
    <w:qFormat/>
    <w:rsid w:val="00C411AF"/>
    <w:rPr>
      <w:b/>
      <w:bCs/>
    </w:rPr>
  </w:style>
  <w:style w:type="paragraph" w:styleId="ListBullet">
    <w:name w:val="List Bullet"/>
    <w:basedOn w:val="List"/>
    <w:pPr>
      <w:ind w:left="568" w:hanging="284"/>
    </w:pPr>
  </w:style>
  <w:style w:type="paragraph" w:styleId="List">
    <w:name w:val="List"/>
    <w:basedOn w:val="Normal"/>
    <w:pPr>
      <w:ind w:left="360" w:hanging="360"/>
    </w:pPr>
  </w:style>
  <w:style w:type="paragraph" w:styleId="BodyText2">
    <w:name w:val="Body Text 2"/>
    <w:basedOn w:val="Normal"/>
    <w:pPr>
      <w:spacing w:after="0"/>
    </w:p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spacing w:after="0"/>
      <w:jc w:val="center"/>
    </w:pPr>
    <w:rPr>
      <w:rFonts w:ascii="Arial" w:eastAsia="Times New Roman" w:hAnsi="Arial"/>
      <w:b/>
      <w:sz w:val="18"/>
    </w:rPr>
  </w:style>
  <w:style w:type="paragraph" w:customStyle="1" w:styleId="TAL">
    <w:name w:val="TAL"/>
    <w:basedOn w:val="Normal"/>
    <w:link w:val="TALChar"/>
    <w:qFormat/>
    <w:rsid w:val="00FB1BAC"/>
    <w:pPr>
      <w:keepNext/>
      <w:keepLines/>
      <w:spacing w:after="0"/>
    </w:pPr>
    <w:rPr>
      <w:rFonts w:ascii="Arial" w:eastAsia="Times New Roman" w:hAnsi="Arial"/>
      <w:sz w:val="18"/>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rFonts w:eastAsiaTheme="minorEastAsia"/>
      <w:lang w:val="en-GB"/>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ind w:left="1702" w:hanging="1418"/>
    </w:pPr>
    <w:rPr>
      <w:rFonts w:eastAsia="Times New Roman"/>
    </w:rPr>
  </w:style>
  <w:style w:type="character" w:styleId="CommentReference">
    <w:name w:val="annotation reference"/>
    <w:basedOn w:val="DefaultParagraphFont"/>
    <w:uiPriority w:val="99"/>
    <w:unhideWhenUsed/>
    <w:qFormat/>
    <w:rsid w:val="00DB0A34"/>
    <w:rPr>
      <w:sz w:val="16"/>
      <w:szCs w:val="16"/>
    </w:rPr>
  </w:style>
  <w:style w:type="paragraph" w:styleId="CommentText">
    <w:name w:val="annotation text"/>
    <w:basedOn w:val="Normal"/>
    <w:link w:val="CommentTextChar"/>
    <w:uiPriority w:val="99"/>
    <w:unhideWhenUsed/>
    <w:qFormat/>
    <w:rsid w:val="00DB0A34"/>
  </w:style>
  <w:style w:type="character" w:customStyle="1" w:styleId="CommentTextChar">
    <w:name w:val="Comment Text Char"/>
    <w:basedOn w:val="DefaultParagraphFont"/>
    <w:link w:val="CommentText"/>
    <w:uiPriority w:val="99"/>
    <w:qFormat/>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ind w:left="568" w:hanging="284"/>
    </w:pPr>
  </w:style>
  <w:style w:type="paragraph" w:customStyle="1" w:styleId="B2">
    <w:name w:val="B2"/>
    <w:basedOn w:val="Normal"/>
    <w:link w:val="B2Char"/>
    <w:qFormat/>
    <w:rsid w:val="00726FEA"/>
    <w:pPr>
      <w:ind w:left="851" w:hanging="284"/>
    </w:pPr>
  </w:style>
  <w:style w:type="character" w:customStyle="1" w:styleId="B1Zchn">
    <w:name w:val="B1 Zchn"/>
    <w:link w:val="B1"/>
    <w:qFormat/>
    <w:locked/>
    <w:rsid w:val="001C77F2"/>
    <w:rPr>
      <w:lang w:val="en-GB"/>
    </w:rPr>
  </w:style>
  <w:style w:type="paragraph" w:styleId="NormalWeb">
    <w:name w:val="Normal (Web)"/>
    <w:basedOn w:val="Normal"/>
    <w:uiPriority w:val="99"/>
    <w:unhideWhenUsed/>
    <w:qFormat/>
    <w:rsid w:val="00FD5157"/>
    <w:pPr>
      <w:spacing w:before="100" w:beforeAutospacing="1" w:after="100" w:afterAutospacing="1"/>
    </w:pPr>
    <w:rPr>
      <w:rFonts w:ascii="宋体" w:hAnsi="宋体" w:cs="宋体"/>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pacing w:before="120"/>
      <w:textAlignment w:val="baseline"/>
    </w:p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ind w:left="1135" w:hanging="851"/>
    </w:pPr>
    <w:rPr>
      <w:rFonts w:eastAsia="Times New Roman"/>
      <w:color w:val="FF000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qFormat/>
    <w:rsid w:val="008548F0"/>
    <w:pPr>
      <w:overflowPunct w:val="0"/>
      <w:autoSpaceDE w:val="0"/>
      <w:autoSpaceDN w:val="0"/>
      <w:adjustRightInd w:val="0"/>
      <w:jc w:val="center"/>
    </w:pPr>
    <w:rPr>
      <w:rFonts w:eastAsia="宋体"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 w:type="paragraph" w:styleId="Revision">
    <w:name w:val="Revision"/>
    <w:hidden/>
    <w:uiPriority w:val="99"/>
    <w:semiHidden/>
    <w:rsid w:val="00615399"/>
    <w:rPr>
      <w:sz w:val="22"/>
      <w:szCs w:val="22"/>
    </w:rPr>
  </w:style>
  <w:style w:type="character" w:customStyle="1" w:styleId="ProposalChar">
    <w:name w:val="Proposal Char"/>
    <w:link w:val="Proposal"/>
    <w:qFormat/>
    <w:locked/>
    <w:rsid w:val="006E532F"/>
    <w:rPr>
      <w:rFonts w:eastAsia="Times New Roman"/>
      <w:b/>
      <w:bCs/>
      <w:lang w:val="en-GB"/>
    </w:rPr>
  </w:style>
  <w:style w:type="paragraph" w:customStyle="1" w:styleId="Proposal">
    <w:name w:val="Proposal"/>
    <w:basedOn w:val="Normal"/>
    <w:link w:val="ProposalChar"/>
    <w:qFormat/>
    <w:rsid w:val="006E532F"/>
    <w:pPr>
      <w:tabs>
        <w:tab w:val="left" w:pos="1701"/>
      </w:tabs>
      <w:overflowPunct w:val="0"/>
      <w:ind w:left="1701" w:hanging="1701"/>
    </w:pPr>
    <w:rPr>
      <w:rFonts w:eastAsia="Times New Roman"/>
      <w:b/>
      <w:bCs/>
    </w:rPr>
  </w:style>
  <w:style w:type="character" w:customStyle="1" w:styleId="0MaintextChar">
    <w:name w:val="0 Main text Char"/>
    <w:link w:val="0Maintext"/>
    <w:qFormat/>
    <w:locked/>
    <w:rsid w:val="006E532F"/>
    <w:rPr>
      <w:lang w:val="en-GB"/>
    </w:rPr>
  </w:style>
  <w:style w:type="paragraph" w:customStyle="1" w:styleId="0Maintext">
    <w:name w:val="0 Main text"/>
    <w:basedOn w:val="Normal"/>
    <w:link w:val="0MaintextChar"/>
    <w:qFormat/>
    <w:rsid w:val="006E532F"/>
    <w:pPr>
      <w:spacing w:after="0"/>
    </w:pPr>
  </w:style>
  <w:style w:type="paragraph" w:styleId="Title">
    <w:name w:val="Title"/>
    <w:basedOn w:val="Normal"/>
    <w:next w:val="Normal"/>
    <w:link w:val="TitleChar"/>
    <w:qFormat/>
    <w:rsid w:val="00BB1836"/>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B1836"/>
    <w:rPr>
      <w:rFonts w:asciiTheme="majorHAnsi" w:eastAsiaTheme="majorEastAsia" w:hAnsiTheme="majorHAnsi" w:cstheme="majorBidi"/>
      <w:b/>
      <w:bCs/>
      <w:sz w:val="32"/>
      <w:szCs w:val="32"/>
    </w:rPr>
  </w:style>
  <w:style w:type="paragraph" w:styleId="EndnoteText">
    <w:name w:val="endnote text"/>
    <w:basedOn w:val="Normal"/>
    <w:link w:val="EndnoteTextChar"/>
    <w:semiHidden/>
    <w:unhideWhenUsed/>
    <w:rsid w:val="009B1E2A"/>
  </w:style>
  <w:style w:type="character" w:customStyle="1" w:styleId="EndnoteTextChar">
    <w:name w:val="Endnote Text Char"/>
    <w:basedOn w:val="DefaultParagraphFont"/>
    <w:link w:val="EndnoteText"/>
    <w:semiHidden/>
    <w:rsid w:val="009B1E2A"/>
    <w:rPr>
      <w:sz w:val="22"/>
      <w:szCs w:val="22"/>
    </w:rPr>
  </w:style>
  <w:style w:type="character" w:styleId="EndnoteReference">
    <w:name w:val="endnote reference"/>
    <w:basedOn w:val="DefaultParagraphFont"/>
    <w:semiHidden/>
    <w:unhideWhenUsed/>
    <w:rsid w:val="009B1E2A"/>
    <w:rPr>
      <w:vertAlign w:val="superscript"/>
    </w:rPr>
  </w:style>
  <w:style w:type="character" w:customStyle="1" w:styleId="TAHCar">
    <w:name w:val="TAH Car"/>
    <w:qFormat/>
    <w:locked/>
    <w:rsid w:val="00DD7064"/>
    <w:rPr>
      <w:rFonts w:ascii="Arial" w:eastAsia="Times New Roman" w:hAnsi="Arial"/>
      <w:b/>
      <w:sz w:val="18"/>
      <w:lang w:val="en-GB" w:eastAsia="ja-JP"/>
    </w:rPr>
  </w:style>
  <w:style w:type="character" w:styleId="Strong">
    <w:name w:val="Strong"/>
    <w:uiPriority w:val="22"/>
    <w:qFormat/>
    <w:rsid w:val="00223F1B"/>
    <w:rPr>
      <w:b/>
      <w:bCs/>
    </w:rPr>
  </w:style>
  <w:style w:type="character" w:customStyle="1" w:styleId="Heading2Char">
    <w:name w:val="Heading 2 Char"/>
    <w:basedOn w:val="DefaultParagraphFont"/>
    <w:link w:val="Heading2"/>
    <w:rsid w:val="00FF662E"/>
    <w:rPr>
      <w:rFonts w:eastAsiaTheme="minorEastAsia"/>
      <w:b/>
      <w:bCs/>
      <w:sz w:val="24"/>
      <w:lang w:val="en-GB"/>
    </w:rPr>
  </w:style>
  <w:style w:type="character" w:customStyle="1" w:styleId="Heading3Char">
    <w:name w:val="Heading 3 Char"/>
    <w:basedOn w:val="DefaultParagraphFont"/>
    <w:link w:val="Heading3"/>
    <w:rsid w:val="00844B7A"/>
    <w:rPr>
      <w:rFonts w:eastAsiaTheme="minorEastAsia"/>
      <w:b/>
      <w:lang w:val="en-GB"/>
    </w:rPr>
  </w:style>
  <w:style w:type="character" w:customStyle="1" w:styleId="THChar">
    <w:name w:val="TH Char"/>
    <w:link w:val="TH"/>
    <w:qFormat/>
    <w:locked/>
    <w:rsid w:val="008654CD"/>
    <w:rPr>
      <w:rFonts w:ascii="Arial" w:hAnsi="Arial" w:cs="Arial"/>
      <w:b/>
      <w:lang w:val="en-GB"/>
    </w:rPr>
  </w:style>
  <w:style w:type="paragraph" w:customStyle="1" w:styleId="TH">
    <w:name w:val="TH"/>
    <w:basedOn w:val="Normal"/>
    <w:link w:val="THChar"/>
    <w:qFormat/>
    <w:rsid w:val="008654CD"/>
    <w:pPr>
      <w:keepNext/>
      <w:keepLines/>
      <w:spacing w:before="60"/>
      <w:jc w:val="center"/>
    </w:pPr>
    <w:rPr>
      <w:rFonts w:ascii="Arial" w:hAnsi="Arial" w:cs="Arial"/>
      <w:b/>
    </w:rPr>
  </w:style>
  <w:style w:type="paragraph" w:customStyle="1" w:styleId="textintend3">
    <w:name w:val="text intend 3"/>
    <w:basedOn w:val="Normal"/>
    <w:rsid w:val="00B97012"/>
    <w:pPr>
      <w:numPr>
        <w:numId w:val="5"/>
      </w:numPr>
      <w:overflowPunct w:val="0"/>
      <w:textAlignment w:val="baseline"/>
    </w:pPr>
    <w:rPr>
      <w:rFonts w:eastAsia="MS Mincho"/>
      <w:sz w:val="24"/>
      <w:lang w:eastAsia="x-none"/>
    </w:rPr>
  </w:style>
  <w:style w:type="paragraph" w:customStyle="1" w:styleId="textintend2">
    <w:name w:val="text intend 2"/>
    <w:basedOn w:val="Normal"/>
    <w:rsid w:val="00041FD8"/>
    <w:pPr>
      <w:numPr>
        <w:numId w:val="6"/>
      </w:numPr>
      <w:overflowPunct w:val="0"/>
      <w:textAlignment w:val="baseline"/>
    </w:pPr>
    <w:rPr>
      <w:rFonts w:eastAsia="MS Mincho"/>
      <w:sz w:val="24"/>
      <w:lang w:eastAsia="en-GB"/>
    </w:rPr>
  </w:style>
  <w:style w:type="paragraph" w:customStyle="1" w:styleId="B3">
    <w:name w:val="B3"/>
    <w:basedOn w:val="Normal"/>
    <w:link w:val="B3Char"/>
    <w:qFormat/>
    <w:rsid w:val="000A0726"/>
    <w:pPr>
      <w:ind w:left="1135" w:hanging="284"/>
    </w:pPr>
    <w:rPr>
      <w:lang w:val="x-none"/>
    </w:rPr>
  </w:style>
  <w:style w:type="character" w:customStyle="1" w:styleId="B3Char">
    <w:name w:val="B3 Char"/>
    <w:link w:val="B3"/>
    <w:qFormat/>
    <w:rsid w:val="000A0726"/>
    <w:rPr>
      <w:lang w:val="x-none"/>
    </w:rPr>
  </w:style>
  <w:style w:type="character" w:customStyle="1" w:styleId="B10">
    <w:name w:val="B1 (文字)"/>
    <w:qFormat/>
    <w:locked/>
    <w:rsid w:val="009934FF"/>
  </w:style>
  <w:style w:type="paragraph" w:customStyle="1" w:styleId="3GPPNormalText">
    <w:name w:val="3GPP Normal Text"/>
    <w:basedOn w:val="BodyText"/>
    <w:link w:val="3GPPNormalTextChar"/>
    <w:qFormat/>
    <w:rsid w:val="00606C61"/>
    <w:pPr>
      <w:jc w:val="both"/>
    </w:pPr>
    <w:rPr>
      <w:rFonts w:eastAsia="MS Mincho"/>
      <w:sz w:val="22"/>
      <w:szCs w:val="24"/>
      <w:lang w:val="zh-CN" w:eastAsia="zh-CN"/>
    </w:rPr>
  </w:style>
  <w:style w:type="character" w:customStyle="1" w:styleId="3GPPNormalTextChar">
    <w:name w:val="3GPP Normal Text Char"/>
    <w:link w:val="3GPPNormalText"/>
    <w:qFormat/>
    <w:rsid w:val="00606C61"/>
    <w:rPr>
      <w:rFonts w:eastAsia="MS Mincho"/>
      <w:sz w:val="22"/>
      <w:szCs w:val="24"/>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93066">
      <w:bodyDiv w:val="1"/>
      <w:marLeft w:val="0"/>
      <w:marRight w:val="0"/>
      <w:marTop w:val="0"/>
      <w:marBottom w:val="0"/>
      <w:divBdr>
        <w:top w:val="none" w:sz="0" w:space="0" w:color="auto"/>
        <w:left w:val="none" w:sz="0" w:space="0" w:color="auto"/>
        <w:bottom w:val="none" w:sz="0" w:space="0" w:color="auto"/>
        <w:right w:val="none" w:sz="0" w:space="0" w:color="auto"/>
      </w:divBdr>
    </w:div>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07092682">
      <w:bodyDiv w:val="1"/>
      <w:marLeft w:val="0"/>
      <w:marRight w:val="0"/>
      <w:marTop w:val="0"/>
      <w:marBottom w:val="0"/>
      <w:divBdr>
        <w:top w:val="none" w:sz="0" w:space="0" w:color="auto"/>
        <w:left w:val="none" w:sz="0" w:space="0" w:color="auto"/>
        <w:bottom w:val="none" w:sz="0" w:space="0" w:color="auto"/>
        <w:right w:val="none" w:sz="0" w:space="0" w:color="auto"/>
      </w:divBdr>
    </w:div>
    <w:div w:id="125510582">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156770760">
      <w:bodyDiv w:val="1"/>
      <w:marLeft w:val="0"/>
      <w:marRight w:val="0"/>
      <w:marTop w:val="0"/>
      <w:marBottom w:val="0"/>
      <w:divBdr>
        <w:top w:val="none" w:sz="0" w:space="0" w:color="auto"/>
        <w:left w:val="none" w:sz="0" w:space="0" w:color="auto"/>
        <w:bottom w:val="none" w:sz="0" w:space="0" w:color="auto"/>
        <w:right w:val="none" w:sz="0" w:space="0" w:color="auto"/>
      </w:divBdr>
    </w:div>
    <w:div w:id="167209520">
      <w:bodyDiv w:val="1"/>
      <w:marLeft w:val="0"/>
      <w:marRight w:val="0"/>
      <w:marTop w:val="0"/>
      <w:marBottom w:val="0"/>
      <w:divBdr>
        <w:top w:val="none" w:sz="0" w:space="0" w:color="auto"/>
        <w:left w:val="none" w:sz="0" w:space="0" w:color="auto"/>
        <w:bottom w:val="none" w:sz="0" w:space="0" w:color="auto"/>
        <w:right w:val="none" w:sz="0" w:space="0" w:color="auto"/>
      </w:divBdr>
    </w:div>
    <w:div w:id="167448030">
      <w:bodyDiv w:val="1"/>
      <w:marLeft w:val="0"/>
      <w:marRight w:val="0"/>
      <w:marTop w:val="0"/>
      <w:marBottom w:val="0"/>
      <w:divBdr>
        <w:top w:val="none" w:sz="0" w:space="0" w:color="auto"/>
        <w:left w:val="none" w:sz="0" w:space="0" w:color="auto"/>
        <w:bottom w:val="none" w:sz="0" w:space="0" w:color="auto"/>
        <w:right w:val="none" w:sz="0" w:space="0" w:color="auto"/>
      </w:divBdr>
      <w:divsChild>
        <w:div w:id="27068136">
          <w:marLeft w:val="547"/>
          <w:marRight w:val="0"/>
          <w:marTop w:val="43"/>
          <w:marBottom w:val="160"/>
          <w:divBdr>
            <w:top w:val="none" w:sz="0" w:space="0" w:color="auto"/>
            <w:left w:val="none" w:sz="0" w:space="0" w:color="auto"/>
            <w:bottom w:val="none" w:sz="0" w:space="0" w:color="auto"/>
            <w:right w:val="none" w:sz="0" w:space="0" w:color="auto"/>
          </w:divBdr>
        </w:div>
        <w:div w:id="188838323">
          <w:marLeft w:val="547"/>
          <w:marRight w:val="0"/>
          <w:marTop w:val="43"/>
          <w:marBottom w:val="0"/>
          <w:divBdr>
            <w:top w:val="none" w:sz="0" w:space="0" w:color="auto"/>
            <w:left w:val="none" w:sz="0" w:space="0" w:color="auto"/>
            <w:bottom w:val="none" w:sz="0" w:space="0" w:color="auto"/>
            <w:right w:val="none" w:sz="0" w:space="0" w:color="auto"/>
          </w:divBdr>
        </w:div>
        <w:div w:id="942763567">
          <w:marLeft w:val="547"/>
          <w:marRight w:val="0"/>
          <w:marTop w:val="38"/>
          <w:marBottom w:val="0"/>
          <w:divBdr>
            <w:top w:val="none" w:sz="0" w:space="0" w:color="auto"/>
            <w:left w:val="none" w:sz="0" w:space="0" w:color="auto"/>
            <w:bottom w:val="none" w:sz="0" w:space="0" w:color="auto"/>
            <w:right w:val="none" w:sz="0" w:space="0" w:color="auto"/>
          </w:divBdr>
        </w:div>
        <w:div w:id="1225525141">
          <w:marLeft w:val="547"/>
          <w:marRight w:val="0"/>
          <w:marTop w:val="43"/>
          <w:marBottom w:val="0"/>
          <w:divBdr>
            <w:top w:val="none" w:sz="0" w:space="0" w:color="auto"/>
            <w:left w:val="none" w:sz="0" w:space="0" w:color="auto"/>
            <w:bottom w:val="none" w:sz="0" w:space="0" w:color="auto"/>
            <w:right w:val="none" w:sz="0" w:space="0" w:color="auto"/>
          </w:divBdr>
        </w:div>
      </w:divsChild>
    </w:div>
    <w:div w:id="174196821">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3239609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665608">
      <w:bodyDiv w:val="1"/>
      <w:marLeft w:val="0"/>
      <w:marRight w:val="0"/>
      <w:marTop w:val="0"/>
      <w:marBottom w:val="0"/>
      <w:divBdr>
        <w:top w:val="none" w:sz="0" w:space="0" w:color="auto"/>
        <w:left w:val="none" w:sz="0" w:space="0" w:color="auto"/>
        <w:bottom w:val="none" w:sz="0" w:space="0" w:color="auto"/>
        <w:right w:val="none" w:sz="0" w:space="0" w:color="auto"/>
      </w:divBdr>
    </w:div>
    <w:div w:id="28431137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2286406">
      <w:bodyDiv w:val="1"/>
      <w:marLeft w:val="0"/>
      <w:marRight w:val="0"/>
      <w:marTop w:val="0"/>
      <w:marBottom w:val="0"/>
      <w:divBdr>
        <w:top w:val="none" w:sz="0" w:space="0" w:color="auto"/>
        <w:left w:val="none" w:sz="0" w:space="0" w:color="auto"/>
        <w:bottom w:val="none" w:sz="0" w:space="0" w:color="auto"/>
        <w:right w:val="none" w:sz="0" w:space="0" w:color="auto"/>
      </w:divBdr>
    </w:div>
    <w:div w:id="37828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6142908">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83937538">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6189709">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2277952">
      <w:bodyDiv w:val="1"/>
      <w:marLeft w:val="0"/>
      <w:marRight w:val="0"/>
      <w:marTop w:val="0"/>
      <w:marBottom w:val="0"/>
      <w:divBdr>
        <w:top w:val="none" w:sz="0" w:space="0" w:color="auto"/>
        <w:left w:val="none" w:sz="0" w:space="0" w:color="auto"/>
        <w:bottom w:val="none" w:sz="0" w:space="0" w:color="auto"/>
        <w:right w:val="none" w:sz="0" w:space="0" w:color="auto"/>
      </w:divBdr>
    </w:div>
    <w:div w:id="554199945">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4457924">
      <w:bodyDiv w:val="1"/>
      <w:marLeft w:val="0"/>
      <w:marRight w:val="0"/>
      <w:marTop w:val="0"/>
      <w:marBottom w:val="0"/>
      <w:divBdr>
        <w:top w:val="none" w:sz="0" w:space="0" w:color="auto"/>
        <w:left w:val="none" w:sz="0" w:space="0" w:color="auto"/>
        <w:bottom w:val="none" w:sz="0" w:space="0" w:color="auto"/>
        <w:right w:val="none" w:sz="0" w:space="0" w:color="auto"/>
      </w:divBdr>
      <w:divsChild>
        <w:div w:id="412555957">
          <w:marLeft w:val="547"/>
          <w:marRight w:val="0"/>
          <w:marTop w:val="0"/>
          <w:marBottom w:val="0"/>
          <w:divBdr>
            <w:top w:val="none" w:sz="0" w:space="0" w:color="auto"/>
            <w:left w:val="none" w:sz="0" w:space="0" w:color="auto"/>
            <w:bottom w:val="none" w:sz="0" w:space="0" w:color="auto"/>
            <w:right w:val="none" w:sz="0" w:space="0" w:color="auto"/>
          </w:divBdr>
        </w:div>
      </w:divsChild>
    </w:div>
    <w:div w:id="606474651">
      <w:bodyDiv w:val="1"/>
      <w:marLeft w:val="0"/>
      <w:marRight w:val="0"/>
      <w:marTop w:val="0"/>
      <w:marBottom w:val="0"/>
      <w:divBdr>
        <w:top w:val="none" w:sz="0" w:space="0" w:color="auto"/>
        <w:left w:val="none" w:sz="0" w:space="0" w:color="auto"/>
        <w:bottom w:val="none" w:sz="0" w:space="0" w:color="auto"/>
        <w:right w:val="none" w:sz="0" w:space="0" w:color="auto"/>
      </w:divBdr>
      <w:divsChild>
        <w:div w:id="428351294">
          <w:marLeft w:val="1166"/>
          <w:marRight w:val="0"/>
          <w:marTop w:val="43"/>
          <w:marBottom w:val="0"/>
          <w:divBdr>
            <w:top w:val="none" w:sz="0" w:space="0" w:color="auto"/>
            <w:left w:val="none" w:sz="0" w:space="0" w:color="auto"/>
            <w:bottom w:val="none" w:sz="0" w:space="0" w:color="auto"/>
            <w:right w:val="none" w:sz="0" w:space="0" w:color="auto"/>
          </w:divBdr>
        </w:div>
        <w:div w:id="450438254">
          <w:marLeft w:val="1166"/>
          <w:marRight w:val="0"/>
          <w:marTop w:val="43"/>
          <w:marBottom w:val="0"/>
          <w:divBdr>
            <w:top w:val="none" w:sz="0" w:space="0" w:color="auto"/>
            <w:left w:val="none" w:sz="0" w:space="0" w:color="auto"/>
            <w:bottom w:val="none" w:sz="0" w:space="0" w:color="auto"/>
            <w:right w:val="none" w:sz="0" w:space="0" w:color="auto"/>
          </w:divBdr>
        </w:div>
        <w:div w:id="663819190">
          <w:marLeft w:val="547"/>
          <w:marRight w:val="0"/>
          <w:marTop w:val="43"/>
          <w:marBottom w:val="0"/>
          <w:divBdr>
            <w:top w:val="none" w:sz="0" w:space="0" w:color="auto"/>
            <w:left w:val="none" w:sz="0" w:space="0" w:color="auto"/>
            <w:bottom w:val="none" w:sz="0" w:space="0" w:color="auto"/>
            <w:right w:val="none" w:sz="0" w:space="0" w:color="auto"/>
          </w:divBdr>
        </w:div>
        <w:div w:id="1503617776">
          <w:marLeft w:val="547"/>
          <w:marRight w:val="0"/>
          <w:marTop w:val="43"/>
          <w:marBottom w:val="0"/>
          <w:divBdr>
            <w:top w:val="none" w:sz="0" w:space="0" w:color="auto"/>
            <w:left w:val="none" w:sz="0" w:space="0" w:color="auto"/>
            <w:bottom w:val="none" w:sz="0" w:space="0" w:color="auto"/>
            <w:right w:val="none" w:sz="0" w:space="0" w:color="auto"/>
          </w:divBdr>
        </w:div>
        <w:div w:id="1668709225">
          <w:marLeft w:val="547"/>
          <w:marRight w:val="0"/>
          <w:marTop w:val="43"/>
          <w:marBottom w:val="0"/>
          <w:divBdr>
            <w:top w:val="none" w:sz="0" w:space="0" w:color="auto"/>
            <w:left w:val="none" w:sz="0" w:space="0" w:color="auto"/>
            <w:bottom w:val="none" w:sz="0" w:space="0" w:color="auto"/>
            <w:right w:val="none" w:sz="0" w:space="0" w:color="auto"/>
          </w:divBdr>
        </w:div>
      </w:divsChild>
    </w:div>
    <w:div w:id="618997416">
      <w:bodyDiv w:val="1"/>
      <w:marLeft w:val="0"/>
      <w:marRight w:val="0"/>
      <w:marTop w:val="0"/>
      <w:marBottom w:val="0"/>
      <w:divBdr>
        <w:top w:val="none" w:sz="0" w:space="0" w:color="auto"/>
        <w:left w:val="none" w:sz="0" w:space="0" w:color="auto"/>
        <w:bottom w:val="none" w:sz="0" w:space="0" w:color="auto"/>
        <w:right w:val="none" w:sz="0" w:space="0" w:color="auto"/>
      </w:divBdr>
      <w:divsChild>
        <w:div w:id="754126820">
          <w:marLeft w:val="547"/>
          <w:marRight w:val="0"/>
          <w:marTop w:val="43"/>
          <w:marBottom w:val="0"/>
          <w:divBdr>
            <w:top w:val="none" w:sz="0" w:space="0" w:color="auto"/>
            <w:left w:val="none" w:sz="0" w:space="0" w:color="auto"/>
            <w:bottom w:val="none" w:sz="0" w:space="0" w:color="auto"/>
            <w:right w:val="none" w:sz="0" w:space="0" w:color="auto"/>
          </w:divBdr>
        </w:div>
        <w:div w:id="2013682483">
          <w:marLeft w:val="547"/>
          <w:marRight w:val="0"/>
          <w:marTop w:val="43"/>
          <w:marBottom w:val="160"/>
          <w:divBdr>
            <w:top w:val="none" w:sz="0" w:space="0" w:color="auto"/>
            <w:left w:val="none" w:sz="0" w:space="0" w:color="auto"/>
            <w:bottom w:val="none" w:sz="0" w:space="0" w:color="auto"/>
            <w:right w:val="none" w:sz="0" w:space="0" w:color="auto"/>
          </w:divBdr>
        </w:div>
      </w:divsChild>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44911884">
      <w:bodyDiv w:val="1"/>
      <w:marLeft w:val="0"/>
      <w:marRight w:val="0"/>
      <w:marTop w:val="0"/>
      <w:marBottom w:val="0"/>
      <w:divBdr>
        <w:top w:val="none" w:sz="0" w:space="0" w:color="auto"/>
        <w:left w:val="none" w:sz="0" w:space="0" w:color="auto"/>
        <w:bottom w:val="none" w:sz="0" w:space="0" w:color="auto"/>
        <w:right w:val="none" w:sz="0" w:space="0" w:color="auto"/>
      </w:divBdr>
    </w:div>
    <w:div w:id="781846245">
      <w:bodyDiv w:val="1"/>
      <w:marLeft w:val="0"/>
      <w:marRight w:val="0"/>
      <w:marTop w:val="0"/>
      <w:marBottom w:val="0"/>
      <w:divBdr>
        <w:top w:val="none" w:sz="0" w:space="0" w:color="auto"/>
        <w:left w:val="none" w:sz="0" w:space="0" w:color="auto"/>
        <w:bottom w:val="none" w:sz="0" w:space="0" w:color="auto"/>
        <w:right w:val="none" w:sz="0" w:space="0" w:color="auto"/>
      </w:divBdr>
    </w:div>
    <w:div w:id="783111274">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20073595">
      <w:bodyDiv w:val="1"/>
      <w:marLeft w:val="0"/>
      <w:marRight w:val="0"/>
      <w:marTop w:val="0"/>
      <w:marBottom w:val="0"/>
      <w:divBdr>
        <w:top w:val="none" w:sz="0" w:space="0" w:color="auto"/>
        <w:left w:val="none" w:sz="0" w:space="0" w:color="auto"/>
        <w:bottom w:val="none" w:sz="0" w:space="0" w:color="auto"/>
        <w:right w:val="none" w:sz="0" w:space="0" w:color="auto"/>
      </w:divBdr>
    </w:div>
    <w:div w:id="826752123">
      <w:bodyDiv w:val="1"/>
      <w:marLeft w:val="0"/>
      <w:marRight w:val="0"/>
      <w:marTop w:val="0"/>
      <w:marBottom w:val="0"/>
      <w:divBdr>
        <w:top w:val="none" w:sz="0" w:space="0" w:color="auto"/>
        <w:left w:val="none" w:sz="0" w:space="0" w:color="auto"/>
        <w:bottom w:val="none" w:sz="0" w:space="0" w:color="auto"/>
        <w:right w:val="none" w:sz="0" w:space="0" w:color="auto"/>
      </w:divBdr>
    </w:div>
    <w:div w:id="846477833">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260359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2780843">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999504065">
      <w:bodyDiv w:val="1"/>
      <w:marLeft w:val="0"/>
      <w:marRight w:val="0"/>
      <w:marTop w:val="0"/>
      <w:marBottom w:val="0"/>
      <w:divBdr>
        <w:top w:val="none" w:sz="0" w:space="0" w:color="auto"/>
        <w:left w:val="none" w:sz="0" w:space="0" w:color="auto"/>
        <w:bottom w:val="none" w:sz="0" w:space="0" w:color="auto"/>
        <w:right w:val="none" w:sz="0" w:space="0" w:color="auto"/>
      </w:divBdr>
    </w:div>
    <w:div w:id="1025864792">
      <w:bodyDiv w:val="1"/>
      <w:marLeft w:val="0"/>
      <w:marRight w:val="0"/>
      <w:marTop w:val="0"/>
      <w:marBottom w:val="0"/>
      <w:divBdr>
        <w:top w:val="none" w:sz="0" w:space="0" w:color="auto"/>
        <w:left w:val="none" w:sz="0" w:space="0" w:color="auto"/>
        <w:bottom w:val="none" w:sz="0" w:space="0" w:color="auto"/>
        <w:right w:val="none" w:sz="0" w:space="0" w:color="auto"/>
      </w:divBdr>
    </w:div>
    <w:div w:id="1028410684">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4061863">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14516706">
      <w:bodyDiv w:val="1"/>
      <w:marLeft w:val="0"/>
      <w:marRight w:val="0"/>
      <w:marTop w:val="0"/>
      <w:marBottom w:val="0"/>
      <w:divBdr>
        <w:top w:val="none" w:sz="0" w:space="0" w:color="auto"/>
        <w:left w:val="none" w:sz="0" w:space="0" w:color="auto"/>
        <w:bottom w:val="none" w:sz="0" w:space="0" w:color="auto"/>
        <w:right w:val="none" w:sz="0" w:space="0" w:color="auto"/>
      </w:divBdr>
    </w:div>
    <w:div w:id="1152141635">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07448174">
      <w:bodyDiv w:val="1"/>
      <w:marLeft w:val="0"/>
      <w:marRight w:val="0"/>
      <w:marTop w:val="0"/>
      <w:marBottom w:val="0"/>
      <w:divBdr>
        <w:top w:val="none" w:sz="0" w:space="0" w:color="auto"/>
        <w:left w:val="none" w:sz="0" w:space="0" w:color="auto"/>
        <w:bottom w:val="none" w:sz="0" w:space="0" w:color="auto"/>
        <w:right w:val="none" w:sz="0" w:space="0" w:color="auto"/>
      </w:divBdr>
    </w:div>
    <w:div w:id="1252544887">
      <w:bodyDiv w:val="1"/>
      <w:marLeft w:val="0"/>
      <w:marRight w:val="0"/>
      <w:marTop w:val="0"/>
      <w:marBottom w:val="0"/>
      <w:divBdr>
        <w:top w:val="none" w:sz="0" w:space="0" w:color="auto"/>
        <w:left w:val="none" w:sz="0" w:space="0" w:color="auto"/>
        <w:bottom w:val="none" w:sz="0" w:space="0" w:color="auto"/>
        <w:right w:val="none" w:sz="0" w:space="0" w:color="auto"/>
      </w:divBdr>
    </w:div>
    <w:div w:id="1258444465">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4924656">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281037644">
      <w:bodyDiv w:val="1"/>
      <w:marLeft w:val="0"/>
      <w:marRight w:val="0"/>
      <w:marTop w:val="0"/>
      <w:marBottom w:val="0"/>
      <w:divBdr>
        <w:top w:val="none" w:sz="0" w:space="0" w:color="auto"/>
        <w:left w:val="none" w:sz="0" w:space="0" w:color="auto"/>
        <w:bottom w:val="none" w:sz="0" w:space="0" w:color="auto"/>
        <w:right w:val="none" w:sz="0" w:space="0" w:color="auto"/>
      </w:divBdr>
    </w:div>
    <w:div w:id="1300569961">
      <w:bodyDiv w:val="1"/>
      <w:marLeft w:val="0"/>
      <w:marRight w:val="0"/>
      <w:marTop w:val="0"/>
      <w:marBottom w:val="0"/>
      <w:divBdr>
        <w:top w:val="none" w:sz="0" w:space="0" w:color="auto"/>
        <w:left w:val="none" w:sz="0" w:space="0" w:color="auto"/>
        <w:bottom w:val="none" w:sz="0" w:space="0" w:color="auto"/>
        <w:right w:val="none" w:sz="0" w:space="0" w:color="auto"/>
      </w:divBdr>
    </w:div>
    <w:div w:id="1304312457">
      <w:bodyDiv w:val="1"/>
      <w:marLeft w:val="0"/>
      <w:marRight w:val="0"/>
      <w:marTop w:val="0"/>
      <w:marBottom w:val="0"/>
      <w:divBdr>
        <w:top w:val="none" w:sz="0" w:space="0" w:color="auto"/>
        <w:left w:val="none" w:sz="0" w:space="0" w:color="auto"/>
        <w:bottom w:val="none" w:sz="0" w:space="0" w:color="auto"/>
        <w:right w:val="none" w:sz="0" w:space="0" w:color="auto"/>
      </w:divBdr>
    </w:div>
    <w:div w:id="1336304658">
      <w:bodyDiv w:val="1"/>
      <w:marLeft w:val="0"/>
      <w:marRight w:val="0"/>
      <w:marTop w:val="0"/>
      <w:marBottom w:val="0"/>
      <w:divBdr>
        <w:top w:val="none" w:sz="0" w:space="0" w:color="auto"/>
        <w:left w:val="none" w:sz="0" w:space="0" w:color="auto"/>
        <w:bottom w:val="none" w:sz="0" w:space="0" w:color="auto"/>
        <w:right w:val="none" w:sz="0" w:space="0" w:color="auto"/>
      </w:divBdr>
    </w:div>
    <w:div w:id="1360546951">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6345808">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397167099">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28042333">
      <w:bodyDiv w:val="1"/>
      <w:marLeft w:val="0"/>
      <w:marRight w:val="0"/>
      <w:marTop w:val="0"/>
      <w:marBottom w:val="0"/>
      <w:divBdr>
        <w:top w:val="none" w:sz="0" w:space="0" w:color="auto"/>
        <w:left w:val="none" w:sz="0" w:space="0" w:color="auto"/>
        <w:bottom w:val="none" w:sz="0" w:space="0" w:color="auto"/>
        <w:right w:val="none" w:sz="0" w:space="0" w:color="auto"/>
      </w:divBdr>
      <w:divsChild>
        <w:div w:id="1085569648">
          <w:marLeft w:val="547"/>
          <w:marRight w:val="0"/>
          <w:marTop w:val="0"/>
          <w:marBottom w:val="0"/>
          <w:divBdr>
            <w:top w:val="none" w:sz="0" w:space="0" w:color="auto"/>
            <w:left w:val="none" w:sz="0" w:space="0" w:color="auto"/>
            <w:bottom w:val="none" w:sz="0" w:space="0" w:color="auto"/>
            <w:right w:val="none" w:sz="0" w:space="0" w:color="auto"/>
          </w:divBdr>
        </w:div>
      </w:divsChild>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73057707">
      <w:bodyDiv w:val="1"/>
      <w:marLeft w:val="0"/>
      <w:marRight w:val="0"/>
      <w:marTop w:val="0"/>
      <w:marBottom w:val="0"/>
      <w:divBdr>
        <w:top w:val="none" w:sz="0" w:space="0" w:color="auto"/>
        <w:left w:val="none" w:sz="0" w:space="0" w:color="auto"/>
        <w:bottom w:val="none" w:sz="0" w:space="0" w:color="auto"/>
        <w:right w:val="none" w:sz="0" w:space="0" w:color="auto"/>
      </w:divBdr>
    </w:div>
    <w:div w:id="1485657217">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5048013">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567447075">
      <w:bodyDiv w:val="1"/>
      <w:marLeft w:val="0"/>
      <w:marRight w:val="0"/>
      <w:marTop w:val="0"/>
      <w:marBottom w:val="0"/>
      <w:divBdr>
        <w:top w:val="none" w:sz="0" w:space="0" w:color="auto"/>
        <w:left w:val="none" w:sz="0" w:space="0" w:color="auto"/>
        <w:bottom w:val="none" w:sz="0" w:space="0" w:color="auto"/>
        <w:right w:val="none" w:sz="0" w:space="0" w:color="auto"/>
      </w:divBdr>
    </w:div>
    <w:div w:id="1577322658">
      <w:bodyDiv w:val="1"/>
      <w:marLeft w:val="0"/>
      <w:marRight w:val="0"/>
      <w:marTop w:val="0"/>
      <w:marBottom w:val="0"/>
      <w:divBdr>
        <w:top w:val="none" w:sz="0" w:space="0" w:color="auto"/>
        <w:left w:val="none" w:sz="0" w:space="0" w:color="auto"/>
        <w:bottom w:val="none" w:sz="0" w:space="0" w:color="auto"/>
        <w:right w:val="none" w:sz="0" w:space="0" w:color="auto"/>
      </w:divBdr>
    </w:div>
    <w:div w:id="1592664556">
      <w:bodyDiv w:val="1"/>
      <w:marLeft w:val="0"/>
      <w:marRight w:val="0"/>
      <w:marTop w:val="0"/>
      <w:marBottom w:val="0"/>
      <w:divBdr>
        <w:top w:val="none" w:sz="0" w:space="0" w:color="auto"/>
        <w:left w:val="none" w:sz="0" w:space="0" w:color="auto"/>
        <w:bottom w:val="none" w:sz="0" w:space="0" w:color="auto"/>
        <w:right w:val="none" w:sz="0" w:space="0" w:color="auto"/>
      </w:divBdr>
    </w:div>
    <w:div w:id="1597905560">
      <w:bodyDiv w:val="1"/>
      <w:marLeft w:val="0"/>
      <w:marRight w:val="0"/>
      <w:marTop w:val="0"/>
      <w:marBottom w:val="0"/>
      <w:divBdr>
        <w:top w:val="none" w:sz="0" w:space="0" w:color="auto"/>
        <w:left w:val="none" w:sz="0" w:space="0" w:color="auto"/>
        <w:bottom w:val="none" w:sz="0" w:space="0" w:color="auto"/>
        <w:right w:val="none" w:sz="0" w:space="0" w:color="auto"/>
      </w:divBdr>
      <w:divsChild>
        <w:div w:id="262304158">
          <w:marLeft w:val="1166"/>
          <w:marRight w:val="0"/>
          <w:marTop w:val="43"/>
          <w:marBottom w:val="0"/>
          <w:divBdr>
            <w:top w:val="none" w:sz="0" w:space="0" w:color="auto"/>
            <w:left w:val="none" w:sz="0" w:space="0" w:color="auto"/>
            <w:bottom w:val="none" w:sz="0" w:space="0" w:color="auto"/>
            <w:right w:val="none" w:sz="0" w:space="0" w:color="auto"/>
          </w:divBdr>
        </w:div>
        <w:div w:id="893155615">
          <w:marLeft w:val="547"/>
          <w:marRight w:val="0"/>
          <w:marTop w:val="43"/>
          <w:marBottom w:val="0"/>
          <w:divBdr>
            <w:top w:val="none" w:sz="0" w:space="0" w:color="auto"/>
            <w:left w:val="none" w:sz="0" w:space="0" w:color="auto"/>
            <w:bottom w:val="none" w:sz="0" w:space="0" w:color="auto"/>
            <w:right w:val="none" w:sz="0" w:space="0" w:color="auto"/>
          </w:divBdr>
        </w:div>
        <w:div w:id="1226991809">
          <w:marLeft w:val="1166"/>
          <w:marRight w:val="0"/>
          <w:marTop w:val="43"/>
          <w:marBottom w:val="0"/>
          <w:divBdr>
            <w:top w:val="none" w:sz="0" w:space="0" w:color="auto"/>
            <w:left w:val="none" w:sz="0" w:space="0" w:color="auto"/>
            <w:bottom w:val="none" w:sz="0" w:space="0" w:color="auto"/>
            <w:right w:val="none" w:sz="0" w:space="0" w:color="auto"/>
          </w:divBdr>
        </w:div>
        <w:div w:id="1405058398">
          <w:marLeft w:val="547"/>
          <w:marRight w:val="0"/>
          <w:marTop w:val="43"/>
          <w:marBottom w:val="0"/>
          <w:divBdr>
            <w:top w:val="none" w:sz="0" w:space="0" w:color="auto"/>
            <w:left w:val="none" w:sz="0" w:space="0" w:color="auto"/>
            <w:bottom w:val="none" w:sz="0" w:space="0" w:color="auto"/>
            <w:right w:val="none" w:sz="0" w:space="0" w:color="auto"/>
          </w:divBdr>
        </w:div>
        <w:div w:id="2108847626">
          <w:marLeft w:val="1166"/>
          <w:marRight w:val="0"/>
          <w:marTop w:val="43"/>
          <w:marBottom w:val="0"/>
          <w:divBdr>
            <w:top w:val="none" w:sz="0" w:space="0" w:color="auto"/>
            <w:left w:val="none" w:sz="0" w:space="0" w:color="auto"/>
            <w:bottom w:val="none" w:sz="0" w:space="0" w:color="auto"/>
            <w:right w:val="none" w:sz="0" w:space="0" w:color="auto"/>
          </w:divBdr>
        </w:div>
        <w:div w:id="2133933893">
          <w:marLeft w:val="547"/>
          <w:marRight w:val="0"/>
          <w:marTop w:val="43"/>
          <w:marBottom w:val="0"/>
          <w:divBdr>
            <w:top w:val="none" w:sz="0" w:space="0" w:color="auto"/>
            <w:left w:val="none" w:sz="0" w:space="0" w:color="auto"/>
            <w:bottom w:val="none" w:sz="0" w:space="0" w:color="auto"/>
            <w:right w:val="none" w:sz="0" w:space="0" w:color="auto"/>
          </w:divBdr>
        </w:div>
      </w:divsChild>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13827783">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32830358">
      <w:bodyDiv w:val="1"/>
      <w:marLeft w:val="0"/>
      <w:marRight w:val="0"/>
      <w:marTop w:val="0"/>
      <w:marBottom w:val="0"/>
      <w:divBdr>
        <w:top w:val="none" w:sz="0" w:space="0" w:color="auto"/>
        <w:left w:val="none" w:sz="0" w:space="0" w:color="auto"/>
        <w:bottom w:val="none" w:sz="0" w:space="0" w:color="auto"/>
        <w:right w:val="none" w:sz="0" w:space="0" w:color="auto"/>
      </w:divBdr>
    </w:div>
    <w:div w:id="1678539146">
      <w:bodyDiv w:val="1"/>
      <w:marLeft w:val="0"/>
      <w:marRight w:val="0"/>
      <w:marTop w:val="0"/>
      <w:marBottom w:val="0"/>
      <w:divBdr>
        <w:top w:val="none" w:sz="0" w:space="0" w:color="auto"/>
        <w:left w:val="none" w:sz="0" w:space="0" w:color="auto"/>
        <w:bottom w:val="none" w:sz="0" w:space="0" w:color="auto"/>
        <w:right w:val="none" w:sz="0" w:space="0" w:color="auto"/>
      </w:divBdr>
      <w:divsChild>
        <w:div w:id="348483484">
          <w:marLeft w:val="547"/>
          <w:marRight w:val="0"/>
          <w:marTop w:val="43"/>
          <w:marBottom w:val="0"/>
          <w:divBdr>
            <w:top w:val="none" w:sz="0" w:space="0" w:color="auto"/>
            <w:left w:val="none" w:sz="0" w:space="0" w:color="auto"/>
            <w:bottom w:val="none" w:sz="0" w:space="0" w:color="auto"/>
            <w:right w:val="none" w:sz="0" w:space="0" w:color="auto"/>
          </w:divBdr>
        </w:div>
        <w:div w:id="1056204835">
          <w:marLeft w:val="1166"/>
          <w:marRight w:val="0"/>
          <w:marTop w:val="43"/>
          <w:marBottom w:val="0"/>
          <w:divBdr>
            <w:top w:val="none" w:sz="0" w:space="0" w:color="auto"/>
            <w:left w:val="none" w:sz="0" w:space="0" w:color="auto"/>
            <w:bottom w:val="none" w:sz="0" w:space="0" w:color="auto"/>
            <w:right w:val="none" w:sz="0" w:space="0" w:color="auto"/>
          </w:divBdr>
        </w:div>
        <w:div w:id="1090810351">
          <w:marLeft w:val="1166"/>
          <w:marRight w:val="0"/>
          <w:marTop w:val="43"/>
          <w:marBottom w:val="0"/>
          <w:divBdr>
            <w:top w:val="none" w:sz="0" w:space="0" w:color="auto"/>
            <w:left w:val="none" w:sz="0" w:space="0" w:color="auto"/>
            <w:bottom w:val="none" w:sz="0" w:space="0" w:color="auto"/>
            <w:right w:val="none" w:sz="0" w:space="0" w:color="auto"/>
          </w:divBdr>
        </w:div>
        <w:div w:id="1418480227">
          <w:marLeft w:val="547"/>
          <w:marRight w:val="0"/>
          <w:marTop w:val="43"/>
          <w:marBottom w:val="0"/>
          <w:divBdr>
            <w:top w:val="none" w:sz="0" w:space="0" w:color="auto"/>
            <w:left w:val="none" w:sz="0" w:space="0" w:color="auto"/>
            <w:bottom w:val="none" w:sz="0" w:space="0" w:color="auto"/>
            <w:right w:val="none" w:sz="0" w:space="0" w:color="auto"/>
          </w:divBdr>
        </w:div>
        <w:div w:id="1765295920">
          <w:marLeft w:val="1166"/>
          <w:marRight w:val="0"/>
          <w:marTop w:val="43"/>
          <w:marBottom w:val="0"/>
          <w:divBdr>
            <w:top w:val="none" w:sz="0" w:space="0" w:color="auto"/>
            <w:left w:val="none" w:sz="0" w:space="0" w:color="auto"/>
            <w:bottom w:val="none" w:sz="0" w:space="0" w:color="auto"/>
            <w:right w:val="none" w:sz="0" w:space="0" w:color="auto"/>
          </w:divBdr>
        </w:div>
        <w:div w:id="2091535048">
          <w:marLeft w:val="547"/>
          <w:marRight w:val="0"/>
          <w:marTop w:val="43"/>
          <w:marBottom w:val="0"/>
          <w:divBdr>
            <w:top w:val="none" w:sz="0" w:space="0" w:color="auto"/>
            <w:left w:val="none" w:sz="0" w:space="0" w:color="auto"/>
            <w:bottom w:val="none" w:sz="0" w:space="0" w:color="auto"/>
            <w:right w:val="none" w:sz="0" w:space="0" w:color="auto"/>
          </w:divBdr>
        </w:div>
      </w:divsChild>
    </w:div>
    <w:div w:id="1678540158">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0467338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010841">
      <w:bodyDiv w:val="1"/>
      <w:marLeft w:val="0"/>
      <w:marRight w:val="0"/>
      <w:marTop w:val="0"/>
      <w:marBottom w:val="0"/>
      <w:divBdr>
        <w:top w:val="none" w:sz="0" w:space="0" w:color="auto"/>
        <w:left w:val="none" w:sz="0" w:space="0" w:color="auto"/>
        <w:bottom w:val="none" w:sz="0" w:space="0" w:color="auto"/>
        <w:right w:val="none" w:sz="0" w:space="0" w:color="auto"/>
      </w:divBdr>
    </w:div>
    <w:div w:id="1744059446">
      <w:bodyDiv w:val="1"/>
      <w:marLeft w:val="0"/>
      <w:marRight w:val="0"/>
      <w:marTop w:val="0"/>
      <w:marBottom w:val="0"/>
      <w:divBdr>
        <w:top w:val="none" w:sz="0" w:space="0" w:color="auto"/>
        <w:left w:val="none" w:sz="0" w:space="0" w:color="auto"/>
        <w:bottom w:val="none" w:sz="0" w:space="0" w:color="auto"/>
        <w:right w:val="none" w:sz="0" w:space="0" w:color="auto"/>
      </w:divBdr>
    </w:div>
    <w:div w:id="1755666790">
      <w:bodyDiv w:val="1"/>
      <w:marLeft w:val="0"/>
      <w:marRight w:val="0"/>
      <w:marTop w:val="0"/>
      <w:marBottom w:val="0"/>
      <w:divBdr>
        <w:top w:val="none" w:sz="0" w:space="0" w:color="auto"/>
        <w:left w:val="none" w:sz="0" w:space="0" w:color="auto"/>
        <w:bottom w:val="none" w:sz="0" w:space="0" w:color="auto"/>
        <w:right w:val="none" w:sz="0" w:space="0" w:color="auto"/>
      </w:divBdr>
    </w:div>
    <w:div w:id="1781799459">
      <w:bodyDiv w:val="1"/>
      <w:marLeft w:val="0"/>
      <w:marRight w:val="0"/>
      <w:marTop w:val="0"/>
      <w:marBottom w:val="0"/>
      <w:divBdr>
        <w:top w:val="none" w:sz="0" w:space="0" w:color="auto"/>
        <w:left w:val="none" w:sz="0" w:space="0" w:color="auto"/>
        <w:bottom w:val="none" w:sz="0" w:space="0" w:color="auto"/>
        <w:right w:val="none" w:sz="0" w:space="0" w:color="auto"/>
      </w:divBdr>
    </w:div>
    <w:div w:id="1784498866">
      <w:bodyDiv w:val="1"/>
      <w:marLeft w:val="0"/>
      <w:marRight w:val="0"/>
      <w:marTop w:val="0"/>
      <w:marBottom w:val="0"/>
      <w:divBdr>
        <w:top w:val="none" w:sz="0" w:space="0" w:color="auto"/>
        <w:left w:val="none" w:sz="0" w:space="0" w:color="auto"/>
        <w:bottom w:val="none" w:sz="0" w:space="0" w:color="auto"/>
        <w:right w:val="none" w:sz="0" w:space="0" w:color="auto"/>
      </w:divBdr>
      <w:divsChild>
        <w:div w:id="2035181701">
          <w:marLeft w:val="547"/>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3474193">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57575480">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sChild>
        <w:div w:id="326708318">
          <w:marLeft w:val="1166"/>
          <w:marRight w:val="0"/>
          <w:marTop w:val="43"/>
          <w:marBottom w:val="0"/>
          <w:divBdr>
            <w:top w:val="none" w:sz="0" w:space="0" w:color="auto"/>
            <w:left w:val="none" w:sz="0" w:space="0" w:color="auto"/>
            <w:bottom w:val="none" w:sz="0" w:space="0" w:color="auto"/>
            <w:right w:val="none" w:sz="0" w:space="0" w:color="auto"/>
          </w:divBdr>
        </w:div>
        <w:div w:id="814612642">
          <w:marLeft w:val="1166"/>
          <w:marRight w:val="0"/>
          <w:marTop w:val="43"/>
          <w:marBottom w:val="0"/>
          <w:divBdr>
            <w:top w:val="none" w:sz="0" w:space="0" w:color="auto"/>
            <w:left w:val="none" w:sz="0" w:space="0" w:color="auto"/>
            <w:bottom w:val="none" w:sz="0" w:space="0" w:color="auto"/>
            <w:right w:val="none" w:sz="0" w:space="0" w:color="auto"/>
          </w:divBdr>
        </w:div>
        <w:div w:id="1148012908">
          <w:marLeft w:val="547"/>
          <w:marRight w:val="0"/>
          <w:marTop w:val="43"/>
          <w:marBottom w:val="0"/>
          <w:divBdr>
            <w:top w:val="none" w:sz="0" w:space="0" w:color="auto"/>
            <w:left w:val="none" w:sz="0" w:space="0" w:color="auto"/>
            <w:bottom w:val="none" w:sz="0" w:space="0" w:color="auto"/>
            <w:right w:val="none" w:sz="0" w:space="0" w:color="auto"/>
          </w:divBdr>
        </w:div>
        <w:div w:id="1516267768">
          <w:marLeft w:val="1166"/>
          <w:marRight w:val="0"/>
          <w:marTop w:val="43"/>
          <w:marBottom w:val="0"/>
          <w:divBdr>
            <w:top w:val="none" w:sz="0" w:space="0" w:color="auto"/>
            <w:left w:val="none" w:sz="0" w:space="0" w:color="auto"/>
            <w:bottom w:val="none" w:sz="0" w:space="0" w:color="auto"/>
            <w:right w:val="none" w:sz="0" w:space="0" w:color="auto"/>
          </w:divBdr>
        </w:div>
        <w:div w:id="1735007891">
          <w:marLeft w:val="547"/>
          <w:marRight w:val="0"/>
          <w:marTop w:val="43"/>
          <w:marBottom w:val="0"/>
          <w:divBdr>
            <w:top w:val="none" w:sz="0" w:space="0" w:color="auto"/>
            <w:left w:val="none" w:sz="0" w:space="0" w:color="auto"/>
            <w:bottom w:val="none" w:sz="0" w:space="0" w:color="auto"/>
            <w:right w:val="none" w:sz="0" w:space="0" w:color="auto"/>
          </w:divBdr>
        </w:div>
        <w:div w:id="2035644264">
          <w:marLeft w:val="547"/>
          <w:marRight w:val="0"/>
          <w:marTop w:val="43"/>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4869734">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31036533">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12364966">
      <w:bodyDiv w:val="1"/>
      <w:marLeft w:val="0"/>
      <w:marRight w:val="0"/>
      <w:marTop w:val="0"/>
      <w:marBottom w:val="0"/>
      <w:divBdr>
        <w:top w:val="none" w:sz="0" w:space="0" w:color="auto"/>
        <w:left w:val="none" w:sz="0" w:space="0" w:color="auto"/>
        <w:bottom w:val="none" w:sz="0" w:space="0" w:color="auto"/>
        <w:right w:val="none" w:sz="0" w:space="0" w:color="auto"/>
      </w:divBdr>
    </w:div>
    <w:div w:id="2015112924">
      <w:bodyDiv w:val="1"/>
      <w:marLeft w:val="0"/>
      <w:marRight w:val="0"/>
      <w:marTop w:val="0"/>
      <w:marBottom w:val="0"/>
      <w:divBdr>
        <w:top w:val="none" w:sz="0" w:space="0" w:color="auto"/>
        <w:left w:val="none" w:sz="0" w:space="0" w:color="auto"/>
        <w:bottom w:val="none" w:sz="0" w:space="0" w:color="auto"/>
        <w:right w:val="none" w:sz="0" w:space="0" w:color="auto"/>
      </w:divBdr>
    </w:div>
    <w:div w:id="2022927722">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046249742">
      <w:bodyDiv w:val="1"/>
      <w:marLeft w:val="0"/>
      <w:marRight w:val="0"/>
      <w:marTop w:val="0"/>
      <w:marBottom w:val="0"/>
      <w:divBdr>
        <w:top w:val="none" w:sz="0" w:space="0" w:color="auto"/>
        <w:left w:val="none" w:sz="0" w:space="0" w:color="auto"/>
        <w:bottom w:val="none" w:sz="0" w:space="0" w:color="auto"/>
        <w:right w:val="none" w:sz="0" w:space="0" w:color="auto"/>
      </w:divBdr>
    </w:div>
    <w:div w:id="2095126916">
      <w:bodyDiv w:val="1"/>
      <w:marLeft w:val="0"/>
      <w:marRight w:val="0"/>
      <w:marTop w:val="0"/>
      <w:marBottom w:val="0"/>
      <w:divBdr>
        <w:top w:val="none" w:sz="0" w:space="0" w:color="auto"/>
        <w:left w:val="none" w:sz="0" w:space="0" w:color="auto"/>
        <w:bottom w:val="none" w:sz="0" w:space="0" w:color="auto"/>
        <w:right w:val="none" w:sz="0" w:space="0" w:color="auto"/>
      </w:divBdr>
      <w:divsChild>
        <w:div w:id="363025674">
          <w:marLeft w:val="547"/>
          <w:marRight w:val="0"/>
          <w:marTop w:val="43"/>
          <w:marBottom w:val="0"/>
          <w:divBdr>
            <w:top w:val="none" w:sz="0" w:space="0" w:color="auto"/>
            <w:left w:val="none" w:sz="0" w:space="0" w:color="auto"/>
            <w:bottom w:val="none" w:sz="0" w:space="0" w:color="auto"/>
            <w:right w:val="none" w:sz="0" w:space="0" w:color="auto"/>
          </w:divBdr>
        </w:div>
        <w:div w:id="554437194">
          <w:marLeft w:val="547"/>
          <w:marRight w:val="0"/>
          <w:marTop w:val="43"/>
          <w:marBottom w:val="0"/>
          <w:divBdr>
            <w:top w:val="none" w:sz="0" w:space="0" w:color="auto"/>
            <w:left w:val="none" w:sz="0" w:space="0" w:color="auto"/>
            <w:bottom w:val="none" w:sz="0" w:space="0" w:color="auto"/>
            <w:right w:val="none" w:sz="0" w:space="0" w:color="auto"/>
          </w:divBdr>
        </w:div>
        <w:div w:id="1350175636">
          <w:marLeft w:val="547"/>
          <w:marRight w:val="0"/>
          <w:marTop w:val="43"/>
          <w:marBottom w:val="0"/>
          <w:divBdr>
            <w:top w:val="none" w:sz="0" w:space="0" w:color="auto"/>
            <w:left w:val="none" w:sz="0" w:space="0" w:color="auto"/>
            <w:bottom w:val="none" w:sz="0" w:space="0" w:color="auto"/>
            <w:right w:val="none" w:sz="0" w:space="0" w:color="auto"/>
          </w:divBdr>
        </w:div>
        <w:div w:id="1618678585">
          <w:marLeft w:val="547"/>
          <w:marRight w:val="0"/>
          <w:marTop w:val="43"/>
          <w:marBottom w:val="0"/>
          <w:divBdr>
            <w:top w:val="none" w:sz="0" w:space="0" w:color="auto"/>
            <w:left w:val="none" w:sz="0" w:space="0" w:color="auto"/>
            <w:bottom w:val="none" w:sz="0" w:space="0" w:color="auto"/>
            <w:right w:val="none" w:sz="0" w:space="0" w:color="auto"/>
          </w:divBdr>
        </w:div>
      </w:divsChild>
    </w:div>
    <w:div w:id="2114862126">
      <w:bodyDiv w:val="1"/>
      <w:marLeft w:val="0"/>
      <w:marRight w:val="0"/>
      <w:marTop w:val="0"/>
      <w:marBottom w:val="0"/>
      <w:divBdr>
        <w:top w:val="none" w:sz="0" w:space="0" w:color="auto"/>
        <w:left w:val="none" w:sz="0" w:space="0" w:color="auto"/>
        <w:bottom w:val="none" w:sz="0" w:space="0" w:color="auto"/>
        <w:right w:val="none" w:sz="0" w:space="0" w:color="auto"/>
      </w:divBdr>
    </w:div>
    <w:div w:id="2122334512">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 w:id="2141604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0BEFF-8B98-475A-8822-C6A0C0696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676</Words>
  <Characters>3857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Xiajinhuan</cp:lastModifiedBy>
  <cp:revision>12</cp:revision>
  <cp:lastPrinted>2007-06-18T22:08:00Z</cp:lastPrinted>
  <dcterms:created xsi:type="dcterms:W3CDTF">2024-09-24T11:09:00Z</dcterms:created>
  <dcterms:modified xsi:type="dcterms:W3CDTF">2024-09-29T11:19:00Z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(3)qOBMM5MF/rwkD83od4STkxlOAeNOfyBytxCp7+nOKZRBd6dVRIH3IIDstADb0lZ1egUjQ/Qn
VC+oJECgrNAFJJVe2Rfzmt8yZPEP/xW5Ue7XPdkruM7acftVJeJkfTTF8KWwvimWCGriBNPM
YIBvKgxthdftARnzgyQuDDLa/S/lFOk/rpYjHhKqrJqX+c0pl7pG2BvmhvZgFPesgRU3o718
EsgerHj8ssglM14w/k</vt:lpwstr>
  </property>
  <property fmtid="{D5CDD505-2E9C-101B-9397-08002B2CF9AE}" pid="13" name="_2015_ms_pID_725343_00">
    <vt:lpwstr>_2015_ms_pID_725343</vt:lpwstr>
  </property>
  <property fmtid="{D5CDD505-2E9C-101B-9397-08002B2CF9AE}" pid="14" name="_2015_ms_pID_7253431">
    <vt:lpwstr>AGSP48MhM0Jzvp4N3/Lpfwyzsl/I+I2RVFE2sjd97JkRQeE7rmpKMN
hM0omcjH1GjY/nGoiBN1EWQP2gh+8K6VxGhkm06B334HJJQVyBa7L9ictKgUvRa/vd/Zuu3P
mP/e041rHtcde9EAXuwwuIEBooPktjKs0VV1/CqWp2d6ddLPOi8p1IoYp57Cg8rgzXR4MCr6
8Q/Ed2TP8OEhART6CBG2op+fgzNgGgKgLN7m</vt:lpwstr>
  </property>
  <property fmtid="{D5CDD505-2E9C-101B-9397-08002B2CF9AE}" pid="15" name="_2015_ms_pID_7253431_00">
    <vt:lpwstr>_2015_ms_pID_7253431</vt:lpwstr>
  </property>
  <property fmtid="{D5CDD505-2E9C-101B-9397-08002B2CF9AE}" pid="16" name="_2015_ms_pID_7253432">
    <vt:lpwstr>BZCrU8WWmS1AXbJVmot5hrkFYuWlbq1/h9d4
XQjeaq5kl5Q7+2xr0Asfl6+DFsnLNQ==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1726650155</vt:lpwstr>
  </property>
</Properties>
</file>