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993D8" w14:textId="3AACD0FC" w:rsidR="00956AA9" w:rsidRPr="007A3968" w:rsidRDefault="00956AA9" w:rsidP="00956AA9">
      <w:pPr>
        <w:tabs>
          <w:tab w:val="center" w:pos="4536"/>
          <w:tab w:val="right" w:pos="9072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525903026"/>
      <w:bookmarkStart w:id="1" w:name="_Hlk506565237"/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>3GPP TSG RAN WG1 #1</w:t>
      </w:r>
      <w:r w:rsidRPr="007A3968">
        <w:rPr>
          <w:rFonts w:ascii="Arial" w:eastAsia="MS Mincho" w:hAnsi="Arial" w:cs="Arial"/>
          <w:b/>
          <w:sz w:val="24"/>
          <w:szCs w:val="24"/>
        </w:rPr>
        <w:t>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7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                           </w:t>
      </w:r>
      <w:r w:rsidR="00037C02" w:rsidRPr="00037C02">
        <w:rPr>
          <w:rFonts w:ascii="Arial" w:eastAsia="MS Mincho" w:hAnsi="Arial" w:cs="Arial"/>
          <w:b/>
          <w:sz w:val="24"/>
          <w:szCs w:val="24"/>
          <w:lang w:val="x-none"/>
        </w:rPr>
        <w:t>R1-2405134</w:t>
      </w:r>
    </w:p>
    <w:bookmarkEnd w:id="0"/>
    <w:p w14:paraId="1A89A155" w14:textId="77777777" w:rsidR="00956AA9" w:rsidRPr="00CD0D4F" w:rsidRDefault="00956AA9" w:rsidP="00956AA9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sz w:val="24"/>
          <w:szCs w:val="24"/>
          <w:lang w:val="x-none"/>
        </w:rPr>
      </w:pPr>
      <w:r w:rsidRPr="00CD0D4F">
        <w:rPr>
          <w:rFonts w:ascii="Arial" w:eastAsia="MS Mincho" w:hAnsi="Arial" w:cs="Arial"/>
          <w:b/>
          <w:sz w:val="24"/>
          <w:szCs w:val="24"/>
          <w:lang w:val="x-none"/>
        </w:rPr>
        <w:t>Fukuoka City, Fukuoka, Japan, May 20</w:t>
      </w:r>
      <w:r>
        <w:rPr>
          <w:rFonts w:ascii="Arial" w:eastAsia="MS Mincho" w:hAnsi="Arial" w:cs="Arial"/>
          <w:b/>
          <w:sz w:val="24"/>
          <w:szCs w:val="24"/>
          <w:lang w:val="x-none"/>
        </w:rPr>
        <w:t xml:space="preserve">th </w:t>
      </w:r>
      <w:r w:rsidRPr="00CD0D4F">
        <w:rPr>
          <w:rFonts w:ascii="Arial" w:eastAsia="MS Mincho" w:hAnsi="Arial" w:cs="Arial"/>
          <w:b/>
          <w:sz w:val="24"/>
          <w:szCs w:val="24"/>
          <w:lang w:val="x-none"/>
        </w:rPr>
        <w:t>– 24</w:t>
      </w:r>
      <w:r w:rsidRPr="00CD0D4F">
        <w:rPr>
          <w:rFonts w:ascii="Arial" w:eastAsia="MS Mincho" w:hAnsi="Arial" w:cs="Arial" w:hint="eastAsia"/>
          <w:b/>
          <w:sz w:val="24"/>
          <w:szCs w:val="24"/>
          <w:lang w:val="x-none"/>
        </w:rPr>
        <w:t>t</w:t>
      </w:r>
      <w:r w:rsidRPr="00CD0D4F">
        <w:rPr>
          <w:rFonts w:ascii="Arial" w:eastAsia="MS Mincho" w:hAnsi="Arial" w:cs="Arial"/>
          <w:b/>
          <w:sz w:val="24"/>
          <w:szCs w:val="24"/>
          <w:lang w:val="x-none"/>
        </w:rPr>
        <w:t>h, 2024</w:t>
      </w:r>
    </w:p>
    <w:p w14:paraId="2CFF07E1" w14:textId="77777777" w:rsidR="00956AA9" w:rsidRPr="00CD0D4F" w:rsidRDefault="00956AA9" w:rsidP="00956AA9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 w14:paraId="1F0B95CA" w14:textId="77777777" w:rsidR="00956AA9" w:rsidRDefault="00956AA9" w:rsidP="00956AA9">
      <w:pPr>
        <w:spacing w:after="60"/>
        <w:ind w:left="1985" w:hanging="1985"/>
        <w:rPr>
          <w:rFonts w:ascii="Arial" w:eastAsia="DengXian" w:hAnsi="Arial" w:cs="Arial"/>
          <w:b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413D83">
        <w:rPr>
          <w:rFonts w:ascii="Arial" w:hAnsi="Arial" w:cs="Arial"/>
          <w:bCs/>
        </w:rPr>
        <w:t>[</w:t>
      </w:r>
      <w:r w:rsidRPr="0056019C">
        <w:rPr>
          <w:rFonts w:ascii="Arial" w:hAnsi="Arial" w:cs="Arial"/>
          <w:bCs/>
        </w:rPr>
        <w:t xml:space="preserve">Draft] </w:t>
      </w:r>
      <w:r w:rsidRPr="00CD0D4F">
        <w:rPr>
          <w:rFonts w:ascii="Arial" w:eastAsia="DengXian" w:hAnsi="Arial" w:cs="Arial"/>
          <w:bCs/>
          <w:lang w:eastAsia="zh-CN"/>
        </w:rPr>
        <w:t xml:space="preserve">Draft Reply to </w:t>
      </w:r>
      <w:r w:rsidRPr="00956AA9">
        <w:rPr>
          <w:rFonts w:ascii="Arial" w:eastAsia="DengXian" w:hAnsi="Arial" w:cs="Arial"/>
          <w:bCs/>
          <w:lang w:eastAsia="zh-CN"/>
        </w:rPr>
        <w:t>LS on SL positioning measurements</w:t>
      </w:r>
      <w:r w:rsidRPr="005973BB">
        <w:rPr>
          <w:rFonts w:ascii="Arial" w:eastAsia="DengXian" w:hAnsi="Arial" w:cs="Arial"/>
          <w:b/>
        </w:rPr>
        <w:t xml:space="preserve"> </w:t>
      </w:r>
    </w:p>
    <w:p w14:paraId="3A7C859E" w14:textId="3A671133" w:rsidR="00956AA9" w:rsidRPr="005973BB" w:rsidRDefault="00956AA9" w:rsidP="00956AA9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Pr="00956AA9">
        <w:rPr>
          <w:rFonts w:ascii="Arial" w:eastAsia="DengXian" w:hAnsi="Arial" w:cs="Arial"/>
          <w:bCs/>
          <w:lang w:eastAsia="zh-CN"/>
        </w:rPr>
        <w:t>R1-2403830 (R4-2406386)</w:t>
      </w:r>
    </w:p>
    <w:p w14:paraId="561EDE28" w14:textId="77777777" w:rsidR="00956AA9" w:rsidRPr="005973BB" w:rsidRDefault="00956AA9" w:rsidP="00956AA9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>
        <w:rPr>
          <w:rFonts w:ascii="Arial" w:eastAsia="DengXian" w:hAnsi="Arial" w:cs="Arial"/>
          <w:bCs/>
        </w:rPr>
        <w:t>8</w:t>
      </w:r>
    </w:p>
    <w:p w14:paraId="793D839D" w14:textId="77777777" w:rsidR="00956AA9" w:rsidRPr="005973BB" w:rsidRDefault="00956AA9" w:rsidP="00956AA9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Pr="00096E81">
        <w:rPr>
          <w:rFonts w:ascii="Arial" w:eastAsia="DengXian" w:hAnsi="Arial" w:cs="Arial"/>
          <w:bCs/>
        </w:rPr>
        <w:t>NR_pos_enh2-</w:t>
      </w:r>
      <w:proofErr w:type="gramStart"/>
      <w:r w:rsidRPr="00096E81">
        <w:rPr>
          <w:rFonts w:ascii="Arial" w:eastAsia="DengXian" w:hAnsi="Arial" w:cs="Arial"/>
          <w:bCs/>
        </w:rPr>
        <w:t>Core</w:t>
      </w:r>
      <w:proofErr w:type="gramEnd"/>
    </w:p>
    <w:p w14:paraId="47EF0B21" w14:textId="77777777" w:rsidR="00956AA9" w:rsidRDefault="00956AA9" w:rsidP="00956AA9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388ADCD0" w14:textId="77777777" w:rsidR="00956AA9" w:rsidRPr="005973BB" w:rsidRDefault="00956AA9" w:rsidP="00956AA9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hAnsi="Arial" w:cs="Arial"/>
          <w:szCs w:val="22"/>
        </w:rPr>
        <w:t>Qualcomm [</w:t>
      </w:r>
      <w:r w:rsidRPr="0021455C">
        <w:rPr>
          <w:rFonts w:ascii="Arial" w:hAnsi="Arial" w:cs="Arial"/>
          <w:szCs w:val="22"/>
        </w:rPr>
        <w:t xml:space="preserve">to be </w:t>
      </w:r>
      <w:r w:rsidRPr="0021455C">
        <w:rPr>
          <w:rFonts w:ascii="Arial" w:hAnsi="Arial" w:cs="Arial"/>
          <w:bCs/>
        </w:rPr>
        <w:t>RAN</w:t>
      </w:r>
      <w:r w:rsidRPr="0021455C">
        <w:rPr>
          <w:rFonts w:ascii="Arial" w:eastAsia="MS Mincho" w:hAnsi="Arial" w:cs="Arial"/>
          <w:bCs/>
          <w:lang w:eastAsia="ja-JP"/>
        </w:rPr>
        <w:t xml:space="preserve"> WG</w:t>
      </w:r>
      <w:r w:rsidRPr="0021455C">
        <w:rPr>
          <w:rFonts w:ascii="Arial" w:eastAsiaTheme="minorEastAsia" w:hAnsi="Arial" w:cs="Arial"/>
          <w:bCs/>
          <w:lang w:eastAsia="zh-CN"/>
        </w:rPr>
        <w:t>1</w:t>
      </w:r>
      <w:r w:rsidRPr="0021455C">
        <w:rPr>
          <w:rFonts w:ascii="Arial" w:hAnsi="Arial" w:cs="Arial"/>
          <w:szCs w:val="22"/>
        </w:rPr>
        <w:t>]</w:t>
      </w:r>
    </w:p>
    <w:p w14:paraId="4245D9A6" w14:textId="05635B2A" w:rsidR="00956AA9" w:rsidRPr="005973BB" w:rsidRDefault="00956AA9" w:rsidP="00956AA9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>RAN</w:t>
      </w:r>
      <w:r>
        <w:rPr>
          <w:rFonts w:ascii="Arial" w:eastAsia="DengXian" w:hAnsi="Arial" w:cs="Arial"/>
          <w:bCs/>
          <w:lang w:eastAsia="zh-CN"/>
        </w:rPr>
        <w:t>4</w:t>
      </w:r>
    </w:p>
    <w:p w14:paraId="0CBB9717" w14:textId="77777777" w:rsidR="00956AA9" w:rsidRPr="005973BB" w:rsidRDefault="00956AA9" w:rsidP="00956AA9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13A00268" w14:textId="77777777" w:rsidR="00956AA9" w:rsidRDefault="00956AA9" w:rsidP="00956AA9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7C891A55" w14:textId="77777777" w:rsidR="00956AA9" w:rsidRDefault="00956AA9" w:rsidP="00956AA9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32C424D1" w14:textId="77777777" w:rsidR="00956AA9" w:rsidRPr="00871409" w:rsidRDefault="00956AA9" w:rsidP="00956AA9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   </w:t>
      </w:r>
      <w:r>
        <w:rPr>
          <w:rFonts w:ascii="Arial" w:eastAsia="DengXian" w:hAnsi="Arial" w:cs="Arial"/>
          <w:bCs/>
          <w:lang w:eastAsia="zh-CN"/>
        </w:rPr>
        <w:t xml:space="preserve">Alexandros Manolakos </w:t>
      </w:r>
    </w:p>
    <w:p w14:paraId="29C53C2C" w14:textId="77777777" w:rsidR="00956AA9" w:rsidRDefault="00956AA9" w:rsidP="00956AA9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E-mail Address:</w:t>
      </w:r>
      <w:r w:rsidRPr="00871409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</w:t>
      </w:r>
      <w:r>
        <w:rPr>
          <w:rFonts w:ascii="Arial" w:eastAsia="DengXian" w:hAnsi="Arial" w:cs="Arial"/>
          <w:bCs/>
          <w:lang w:eastAsia="zh-CN"/>
        </w:rPr>
        <w:t>amanolak@qti.qualcomm.com</w:t>
      </w:r>
    </w:p>
    <w:p w14:paraId="0EA21A16" w14:textId="77777777" w:rsidR="00956AA9" w:rsidRDefault="00956AA9" w:rsidP="00956AA9">
      <w:pPr>
        <w:spacing w:after="60"/>
        <w:rPr>
          <w:rFonts w:ascii="Arial" w:hAnsi="Arial" w:cs="Arial"/>
          <w:b/>
        </w:rPr>
      </w:pPr>
    </w:p>
    <w:p w14:paraId="7BCF7702" w14:textId="77777777" w:rsidR="00956AA9" w:rsidRDefault="00956AA9" w:rsidP="00956AA9">
      <w:pPr>
        <w:spacing w:after="60"/>
        <w:rPr>
          <w:rFonts w:ascii="Arial" w:hAnsi="Arial" w:cs="Arial"/>
          <w:b/>
        </w:rPr>
      </w:pPr>
    </w:p>
    <w:p w14:paraId="611590B2" w14:textId="77777777" w:rsidR="00956AA9" w:rsidRPr="008A5DBC" w:rsidRDefault="00956AA9" w:rsidP="00956AA9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 xml:space="preserve">Send any </w:t>
      </w:r>
      <w:proofErr w:type="gramStart"/>
      <w:r w:rsidRPr="00ED7666">
        <w:rPr>
          <w:rFonts w:ascii="Arial" w:hAnsi="Arial" w:cs="Arial"/>
          <w:b/>
        </w:rPr>
        <w:t>reply</w:t>
      </w:r>
      <w:proofErr w:type="gramEnd"/>
      <w:r w:rsidRPr="00ED7666">
        <w:rPr>
          <w:rFonts w:ascii="Arial" w:hAnsi="Arial" w:cs="Arial"/>
          <w:b/>
        </w:rPr>
        <w:t xml:space="preserve">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D042D0">
        <w:rPr>
          <w:rFonts w:ascii="Arial" w:hAnsi="Arial" w:cs="Arial"/>
        </w:rPr>
        <w:t xml:space="preserve">3GPP Liaisons Coordinator, </w:t>
      </w:r>
      <w:hyperlink r:id="rId9" w:history="1">
        <w:r w:rsidRPr="00930AF9">
          <w:rPr>
            <w:rStyle w:val="Hyperlink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  <w:sz w:val="22"/>
          <w:szCs w:val="22"/>
        </w:rPr>
        <w:t xml:space="preserve"> </w:t>
      </w:r>
    </w:p>
    <w:p w14:paraId="135CD801" w14:textId="77777777" w:rsidR="00956AA9" w:rsidRDefault="00956AA9" w:rsidP="00956AA9">
      <w:pPr>
        <w:spacing w:after="60"/>
        <w:ind w:left="1985" w:hanging="1985"/>
        <w:rPr>
          <w:rFonts w:ascii="Arial" w:hAnsi="Arial" w:cs="Arial"/>
          <w:b/>
        </w:rPr>
      </w:pPr>
    </w:p>
    <w:p w14:paraId="6BD761F2" w14:textId="77777777" w:rsidR="00956AA9" w:rsidRDefault="00956AA9" w:rsidP="00956AA9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40D57AF9" w14:textId="77777777" w:rsidR="00956AA9" w:rsidRPr="0045346B" w:rsidRDefault="00956AA9" w:rsidP="00956AA9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58DB7840" w14:textId="4CF9530E" w:rsidR="00956AA9" w:rsidRDefault="00956AA9" w:rsidP="00956AA9">
      <w:pPr>
        <w:pStyle w:val="BodyText"/>
        <w:spacing w:line="252" w:lineRule="auto"/>
        <w:rPr>
          <w:rFonts w:eastAsia="DengXian"/>
          <w:szCs w:val="20"/>
          <w:lang w:eastAsia="zh-CN"/>
        </w:rPr>
      </w:pPr>
      <w:r w:rsidRPr="00CF5A84">
        <w:rPr>
          <w:rFonts w:eastAsia="DengXian" w:hint="eastAsia"/>
          <w:szCs w:val="20"/>
          <w:lang w:eastAsia="zh-CN"/>
        </w:rPr>
        <w:t>RAN1 would like to thank RAN</w:t>
      </w:r>
      <w:r>
        <w:rPr>
          <w:rFonts w:eastAsia="DengXian"/>
          <w:szCs w:val="20"/>
          <w:lang w:eastAsia="zh-CN"/>
        </w:rPr>
        <w:t>4</w:t>
      </w:r>
      <w:r w:rsidRPr="00CF5A84">
        <w:rPr>
          <w:rFonts w:eastAsia="DengXian" w:hint="eastAsia"/>
          <w:szCs w:val="20"/>
          <w:lang w:eastAsia="zh-CN"/>
        </w:rPr>
        <w:t xml:space="preserve"> LS </w:t>
      </w:r>
      <w:r w:rsidRPr="00956AA9">
        <w:rPr>
          <w:rFonts w:eastAsia="DengXian"/>
          <w:szCs w:val="20"/>
          <w:lang w:eastAsia="zh-CN"/>
        </w:rPr>
        <w:t>R1-2403830</w:t>
      </w:r>
      <w:r w:rsidRPr="00CD0D4F">
        <w:rPr>
          <w:rFonts w:eastAsia="DengXian"/>
          <w:szCs w:val="20"/>
          <w:lang w:eastAsia="zh-CN"/>
        </w:rPr>
        <w:t xml:space="preserve"> (</w:t>
      </w:r>
      <w:r w:rsidRPr="00956AA9">
        <w:rPr>
          <w:rFonts w:eastAsia="DengXian"/>
          <w:szCs w:val="20"/>
          <w:lang w:eastAsia="zh-CN"/>
        </w:rPr>
        <w:t>R4-2406386</w:t>
      </w:r>
      <w:proofErr w:type="gramStart"/>
      <w:r w:rsidRPr="00956AA9">
        <w:rPr>
          <w:rFonts w:eastAsia="DengXian"/>
          <w:szCs w:val="20"/>
          <w:lang w:eastAsia="zh-CN"/>
        </w:rPr>
        <w:t>)</w:t>
      </w:r>
      <w:r>
        <w:rPr>
          <w:rFonts w:eastAsia="DengXian"/>
          <w:szCs w:val="20"/>
          <w:lang w:eastAsia="zh-CN"/>
        </w:rPr>
        <w:t>,  which</w:t>
      </w:r>
      <w:proofErr w:type="gramEnd"/>
      <w:r>
        <w:rPr>
          <w:rFonts w:eastAsia="DengXian"/>
          <w:szCs w:val="20"/>
          <w:lang w:eastAsia="zh-CN"/>
        </w:rPr>
        <w:t xml:space="preserve"> has the following description and action to RAN1: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56AA9" w:rsidRPr="00956AA9" w14:paraId="5EA7B387" w14:textId="77777777" w:rsidTr="00A93CBF">
        <w:tc>
          <w:tcPr>
            <w:tcW w:w="9350" w:type="dxa"/>
          </w:tcPr>
          <w:p w14:paraId="14DF2814" w14:textId="77777777" w:rsidR="00956AA9" w:rsidRPr="00956AA9" w:rsidRDefault="00956AA9" w:rsidP="00956AA9">
            <w:pPr>
              <w:spacing w:after="120"/>
              <w:jc w:val="both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956AA9">
              <w:rPr>
                <w:rFonts w:ascii="Arial" w:hAnsi="Arial" w:cs="Arial"/>
                <w:b/>
                <w:sz w:val="14"/>
                <w:szCs w:val="14"/>
              </w:rPr>
              <w:t>1. Overall Description:</w:t>
            </w:r>
          </w:p>
          <w:p w14:paraId="5011551E" w14:textId="77777777" w:rsidR="00956AA9" w:rsidRPr="00956AA9" w:rsidRDefault="00956AA9" w:rsidP="00956AA9">
            <w:pPr>
              <w:spacing w:before="120" w:after="120"/>
              <w:rPr>
                <w:rFonts w:ascii="Arial" w:eastAsia="DengXian" w:hAnsi="Arial" w:cs="Arial"/>
                <w:sz w:val="14"/>
                <w:szCs w:val="14"/>
                <w:lang w:eastAsia="zh-CN"/>
              </w:rPr>
            </w:pPr>
            <w:bookmarkStart w:id="2" w:name="_Hlk160079626"/>
            <w:bookmarkStart w:id="3" w:name="_Hlk160079641"/>
            <w:r w:rsidRPr="00956AA9">
              <w:rPr>
                <w:rFonts w:ascii="Arial" w:hAnsi="Arial" w:cs="Arial"/>
                <w:sz w:val="14"/>
                <w:szCs w:val="14"/>
                <w:lang w:eastAsia="zh-CN"/>
              </w:rPr>
              <w:t xml:space="preserve">RAN4 has been discussing RRM requirements for SL </w:t>
            </w:r>
            <w:bookmarkEnd w:id="2"/>
            <w:r w:rsidRPr="00956AA9">
              <w:rPr>
                <w:rFonts w:ascii="Arial" w:hAnsi="Arial" w:cs="Arial"/>
                <w:sz w:val="14"/>
                <w:szCs w:val="14"/>
                <w:lang w:eastAsia="zh-CN"/>
              </w:rPr>
              <w:t xml:space="preserve">PRS-RSRP and SL PRS-RSRPP measurements for SL positioning and observed that it is not fully clear in TS 38.355 </w:t>
            </w:r>
            <w:proofErr w:type="gramStart"/>
            <w:r w:rsidRPr="00956AA9">
              <w:rPr>
                <w:rFonts w:ascii="Arial" w:hAnsi="Arial" w:cs="Arial"/>
                <w:sz w:val="14"/>
                <w:szCs w:val="14"/>
                <w:lang w:eastAsia="zh-CN"/>
              </w:rPr>
              <w:t>whether or not</w:t>
            </w:r>
            <w:proofErr w:type="gramEnd"/>
            <w:r w:rsidRPr="00956AA9">
              <w:rPr>
                <w:rFonts w:ascii="Arial" w:hAnsi="Arial" w:cs="Arial"/>
                <w:sz w:val="14"/>
                <w:szCs w:val="14"/>
                <w:lang w:eastAsia="zh-CN"/>
              </w:rPr>
              <w:t xml:space="preserve"> SL PRS-RSRP and SL PRS-RSRPP can be reported standalone without any other SL positioning measurements (e.g., without SL AzimuthAoA, SL ZenithAoA, SL RSTD, SL Rx-Tx, or SL RTOA).</w:t>
            </w:r>
          </w:p>
          <w:p w14:paraId="43FB2F2C" w14:textId="77777777" w:rsidR="00956AA9" w:rsidRPr="00956AA9" w:rsidRDefault="00956AA9" w:rsidP="00956AA9">
            <w:pPr>
              <w:spacing w:before="120" w:after="120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956AA9">
              <w:rPr>
                <w:rFonts w:ascii="Arial" w:hAnsi="Arial" w:cs="Arial"/>
                <w:sz w:val="14"/>
                <w:szCs w:val="14"/>
                <w:lang w:eastAsia="zh-CN"/>
              </w:rPr>
              <w:t xml:space="preserve">RAN4 also observed that according to TS 38.355 in the current </w:t>
            </w:r>
            <w:r w:rsidRPr="00956AA9">
              <w:rPr>
                <w:rFonts w:ascii="Arial" w:hAnsi="Arial" w:cs="Arial"/>
                <w:i/>
                <w:sz w:val="14"/>
                <w:szCs w:val="14"/>
                <w:lang w:eastAsia="zh-CN"/>
              </w:rPr>
              <w:t>SL-AoA-RequestLocationInformation</w:t>
            </w:r>
            <w:r w:rsidRPr="00956AA9">
              <w:rPr>
                <w:rFonts w:ascii="Arial" w:hAnsi="Arial" w:cs="Arial"/>
                <w:sz w:val="14"/>
                <w:szCs w:val="14"/>
                <w:lang w:eastAsia="zh-CN"/>
              </w:rPr>
              <w:t xml:space="preserve"> signalling, all measurements including SL AzimuthAoA, SL ZenithAoA, SL PRS-RSRP, and SL PRS-RSRPP are based on server’s request and can be reported as a single measurement or any combination of them. So, RAN4 would like to understand whether it is possible to request and/or report only SL PRS-RSRP and/or SL PRS-RSRPP measurement (without SL AzimuthAoA or SL ZenithAoA measurement) for SL-AoA positioning.</w:t>
            </w:r>
          </w:p>
          <w:p w14:paraId="164D8B92" w14:textId="77777777" w:rsidR="00956AA9" w:rsidRPr="00956AA9" w:rsidRDefault="00956AA9" w:rsidP="00956AA9">
            <w:pPr>
              <w:spacing w:before="120" w:after="120"/>
              <w:rPr>
                <w:rFonts w:ascii="Arial" w:eastAsia="DengXian" w:hAnsi="Arial" w:cs="Arial"/>
                <w:sz w:val="14"/>
                <w:szCs w:val="14"/>
                <w:lang w:eastAsia="zh-CN"/>
              </w:rPr>
            </w:pPr>
          </w:p>
          <w:bookmarkEnd w:id="3"/>
          <w:p w14:paraId="37F018B0" w14:textId="77777777" w:rsidR="00956AA9" w:rsidRPr="00956AA9" w:rsidRDefault="00956AA9" w:rsidP="00956AA9">
            <w:pPr>
              <w:spacing w:after="12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956AA9">
              <w:rPr>
                <w:rFonts w:ascii="Arial" w:hAnsi="Arial" w:cs="Arial"/>
                <w:b/>
                <w:sz w:val="14"/>
                <w:szCs w:val="14"/>
              </w:rPr>
              <w:t>2. Actions:</w:t>
            </w:r>
          </w:p>
          <w:p w14:paraId="10EFD7B4" w14:textId="77777777" w:rsidR="00956AA9" w:rsidRPr="00956AA9" w:rsidRDefault="00956AA9" w:rsidP="00956AA9">
            <w:pPr>
              <w:spacing w:beforeLines="50" w:before="120" w:afterLines="50" w:after="120"/>
              <w:rPr>
                <w:rFonts w:ascii="Arial" w:hAnsi="Arial" w:cs="Arial"/>
                <w:b/>
                <w:sz w:val="14"/>
                <w:szCs w:val="14"/>
                <w:lang w:eastAsia="ja-JP"/>
              </w:rPr>
            </w:pPr>
            <w:r w:rsidRPr="00956AA9">
              <w:rPr>
                <w:rFonts w:ascii="Arial" w:hAnsi="Arial" w:cs="Arial"/>
                <w:b/>
                <w:sz w:val="14"/>
                <w:szCs w:val="14"/>
              </w:rPr>
              <w:t>To RAN1 andRAN2</w:t>
            </w:r>
            <w:r w:rsidRPr="00956AA9">
              <w:rPr>
                <w:rFonts w:ascii="Arial" w:hAnsi="Arial" w:cs="Arial"/>
                <w:b/>
                <w:sz w:val="14"/>
                <w:szCs w:val="14"/>
                <w:lang w:eastAsia="ja-JP"/>
              </w:rPr>
              <w:t>:</w:t>
            </w:r>
          </w:p>
          <w:p w14:paraId="5C32DDF8" w14:textId="77777777" w:rsidR="00956AA9" w:rsidRPr="00956AA9" w:rsidRDefault="00956AA9" w:rsidP="00956AA9">
            <w:pPr>
              <w:spacing w:beforeLines="50" w:before="120" w:afterLines="50" w:after="120"/>
              <w:rPr>
                <w:rFonts w:ascii="Arial" w:eastAsia="DengXian" w:hAnsi="Arial" w:cs="Arial"/>
                <w:sz w:val="14"/>
                <w:szCs w:val="14"/>
                <w:lang w:eastAsia="zh-CN"/>
              </w:rPr>
            </w:pPr>
            <w:r w:rsidRPr="00956AA9">
              <w:rPr>
                <w:rFonts w:ascii="Arial" w:eastAsia="DengXian" w:hAnsi="Arial" w:cs="Arial" w:hint="eastAsia"/>
                <w:sz w:val="14"/>
                <w:szCs w:val="14"/>
                <w:lang w:eastAsia="zh-CN"/>
              </w:rPr>
              <w:t>R</w:t>
            </w:r>
            <w:r w:rsidRPr="00956AA9">
              <w:rPr>
                <w:rFonts w:ascii="Arial" w:eastAsia="DengXian" w:hAnsi="Arial" w:cs="Arial"/>
                <w:sz w:val="14"/>
                <w:szCs w:val="14"/>
                <w:lang w:eastAsia="zh-CN"/>
              </w:rPr>
              <w:t xml:space="preserve">AN4 respectfully asks RAN1 to clarify: </w:t>
            </w:r>
          </w:p>
          <w:p w14:paraId="267A5B2C" w14:textId="77777777" w:rsidR="00956AA9" w:rsidRPr="00956AA9" w:rsidRDefault="00956AA9" w:rsidP="00956AA9">
            <w:pPr>
              <w:pStyle w:val="ListParagraph"/>
              <w:numPr>
                <w:ilvl w:val="0"/>
                <w:numId w:val="3"/>
              </w:numPr>
              <w:spacing w:beforeLines="50" w:before="120" w:afterLines="50" w:after="120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956AA9">
              <w:rPr>
                <w:rFonts w:ascii="Arial" w:hAnsi="Arial" w:cs="Arial"/>
                <w:sz w:val="14"/>
                <w:szCs w:val="14"/>
                <w:lang w:eastAsia="zh-CN"/>
              </w:rPr>
              <w:t>whether it is possible to request and/or report only SL PRS-RSRP or SL PRS-RSRPP for Rel-18 NR SL positioning in general.</w:t>
            </w:r>
          </w:p>
          <w:p w14:paraId="3F0865ED" w14:textId="77777777" w:rsidR="00956AA9" w:rsidRPr="00956AA9" w:rsidRDefault="00956AA9" w:rsidP="00956AA9">
            <w:pPr>
              <w:spacing w:beforeLines="50" w:before="120" w:afterLines="50" w:after="120"/>
              <w:rPr>
                <w:rFonts w:ascii="Arial" w:eastAsia="DengXian" w:hAnsi="Arial" w:cs="Arial"/>
                <w:sz w:val="14"/>
                <w:szCs w:val="14"/>
                <w:lang w:eastAsia="zh-CN"/>
              </w:rPr>
            </w:pPr>
            <w:r w:rsidRPr="00956AA9">
              <w:rPr>
                <w:rFonts w:ascii="Arial" w:eastAsia="DengXian" w:hAnsi="Arial" w:cs="Arial" w:hint="eastAsia"/>
                <w:sz w:val="14"/>
                <w:szCs w:val="14"/>
                <w:lang w:eastAsia="zh-CN"/>
              </w:rPr>
              <w:t>R</w:t>
            </w:r>
            <w:r w:rsidRPr="00956AA9">
              <w:rPr>
                <w:rFonts w:ascii="Arial" w:eastAsia="DengXian" w:hAnsi="Arial" w:cs="Arial"/>
                <w:sz w:val="14"/>
                <w:szCs w:val="14"/>
                <w:lang w:eastAsia="zh-CN"/>
              </w:rPr>
              <w:t>AN4 respectfully asks RAN2 to clarify:</w:t>
            </w:r>
          </w:p>
          <w:p w14:paraId="4032244F" w14:textId="4A52DCFE" w:rsidR="00956AA9" w:rsidRPr="00956AA9" w:rsidRDefault="00956AA9" w:rsidP="00A93CBF">
            <w:pPr>
              <w:pStyle w:val="ListParagraph"/>
              <w:numPr>
                <w:ilvl w:val="0"/>
                <w:numId w:val="3"/>
              </w:numPr>
              <w:spacing w:beforeLines="50" w:before="120" w:afterLines="50" w:after="120"/>
              <w:rPr>
                <w:rFonts w:ascii="Arial" w:eastAsia="DengXian" w:hAnsi="Arial" w:cs="Arial"/>
                <w:sz w:val="14"/>
                <w:szCs w:val="14"/>
                <w:lang w:eastAsia="zh-CN"/>
              </w:rPr>
            </w:pPr>
            <w:r w:rsidRPr="00956AA9">
              <w:rPr>
                <w:rFonts w:ascii="Arial" w:hAnsi="Arial" w:cs="Arial"/>
                <w:sz w:val="14"/>
                <w:szCs w:val="14"/>
                <w:lang w:eastAsia="zh-CN"/>
              </w:rPr>
              <w:t>whether SL PRS-RSRP or SL PRS-RSRPP can be requested and/or reported standalone specifically for SL-AoA positioning</w:t>
            </w:r>
            <w:r w:rsidRPr="00956AA9">
              <w:rPr>
                <w:rFonts w:ascii="Arial" w:eastAsia="DengXian" w:hAnsi="Arial" w:cs="Arial"/>
                <w:sz w:val="14"/>
                <w:szCs w:val="14"/>
                <w:lang w:eastAsia="zh-CN"/>
              </w:rPr>
              <w:t>.</w:t>
            </w:r>
          </w:p>
        </w:tc>
      </w:tr>
    </w:tbl>
    <w:p w14:paraId="629F3129" w14:textId="77777777" w:rsidR="00956AA9" w:rsidRDefault="00956AA9" w:rsidP="00956AA9">
      <w:pPr>
        <w:pStyle w:val="BodyText"/>
        <w:spacing w:line="252" w:lineRule="auto"/>
        <w:rPr>
          <w:rFonts w:eastAsiaTheme="minorEastAsia"/>
          <w:lang w:eastAsia="zh-CN"/>
        </w:rPr>
      </w:pPr>
    </w:p>
    <w:p w14:paraId="102DDA0C" w14:textId="77777777" w:rsidR="00956AA9" w:rsidRPr="00A94B6D" w:rsidRDefault="00956AA9" w:rsidP="00956AA9">
      <w:pPr>
        <w:spacing w:before="120" w:after="120" w:line="264" w:lineRule="auto"/>
        <w:jc w:val="both"/>
        <w:rPr>
          <w:lang w:val="en-US" w:eastAsia="zh-CN"/>
        </w:rPr>
      </w:pPr>
      <w:r w:rsidRPr="00A94B6D">
        <w:rPr>
          <w:lang w:val="en-US" w:eastAsia="zh-CN"/>
        </w:rPr>
        <w:t>RAN1 would like to provide answer to the question asked by RAN2 as follows:</w:t>
      </w:r>
    </w:p>
    <w:p w14:paraId="72FC0B1A" w14:textId="5E34284E" w:rsidR="00956AA9" w:rsidRPr="00956AA9" w:rsidRDefault="00956AA9" w:rsidP="00956AA9">
      <w:pPr>
        <w:pStyle w:val="BodyText"/>
        <w:numPr>
          <w:ilvl w:val="0"/>
          <w:numId w:val="2"/>
        </w:numPr>
        <w:spacing w:line="252" w:lineRule="auto"/>
        <w:rPr>
          <w:rFonts w:eastAsiaTheme="minorEastAsia"/>
          <w:lang w:eastAsia="zh-CN"/>
        </w:rPr>
      </w:pPr>
      <w:r w:rsidRPr="00956AA9">
        <w:rPr>
          <w:rFonts w:eastAsiaTheme="minorEastAsia"/>
          <w:lang w:val="en-GB" w:eastAsia="zh-CN"/>
        </w:rPr>
        <w:t xml:space="preserve">it </w:t>
      </w:r>
      <w:r>
        <w:rPr>
          <w:rFonts w:eastAsiaTheme="minorEastAsia"/>
          <w:lang w:val="en-GB" w:eastAsia="zh-CN"/>
        </w:rPr>
        <w:t>should not be</w:t>
      </w:r>
      <w:r w:rsidRPr="00956AA9">
        <w:rPr>
          <w:rFonts w:eastAsiaTheme="minorEastAsia"/>
          <w:lang w:val="en-GB" w:eastAsia="zh-CN"/>
        </w:rPr>
        <w:t xml:space="preserve"> possible to request and/or report only SL PRS-RSRP or SL PRS-RSRPP for Rel-18 NR SL </w:t>
      </w:r>
      <w:proofErr w:type="gramStart"/>
      <w:r w:rsidRPr="00956AA9">
        <w:rPr>
          <w:rFonts w:eastAsiaTheme="minorEastAsia"/>
          <w:lang w:val="en-GB" w:eastAsia="zh-CN"/>
        </w:rPr>
        <w:t>positioning</w:t>
      </w:r>
      <w:proofErr w:type="gramEnd"/>
    </w:p>
    <w:p w14:paraId="4A42EC24" w14:textId="77777777" w:rsidR="00956AA9" w:rsidRPr="0045346B" w:rsidRDefault="00956AA9" w:rsidP="00956AA9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lastRenderedPageBreak/>
        <w:t>Actions</w:t>
      </w:r>
    </w:p>
    <w:p w14:paraId="0469F91F" w14:textId="77777777" w:rsidR="00956AA9" w:rsidRPr="00B46651" w:rsidRDefault="00956AA9" w:rsidP="00956AA9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>
        <w:rPr>
          <w:b/>
          <w:lang w:eastAsia="zh-CN"/>
        </w:rPr>
        <w:t>2</w:t>
      </w:r>
    </w:p>
    <w:p w14:paraId="7086DE25" w14:textId="6BB52ED3" w:rsidR="00956AA9" w:rsidRPr="00B46651" w:rsidRDefault="00956AA9" w:rsidP="00956AA9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>
        <w:rPr>
          <w:lang w:eastAsia="zh-CN"/>
        </w:rPr>
        <w:t>4</w:t>
      </w:r>
      <w:r w:rsidRPr="00B46651">
        <w:rPr>
          <w:lang w:eastAsia="zh-CN"/>
        </w:rPr>
        <w:t xml:space="preserve"> to take the </w:t>
      </w:r>
      <w:r>
        <w:rPr>
          <w:lang w:eastAsia="zh-CN"/>
        </w:rPr>
        <w:t>information</w:t>
      </w:r>
      <w:r w:rsidRPr="00B46651">
        <w:rPr>
          <w:lang w:eastAsia="zh-CN"/>
        </w:rPr>
        <w:t xml:space="preserve"> into consideration.</w:t>
      </w:r>
    </w:p>
    <w:p w14:paraId="01052104" w14:textId="77777777" w:rsidR="00956AA9" w:rsidRPr="00B46651" w:rsidRDefault="00956AA9" w:rsidP="00956AA9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en-GB"/>
        </w:rPr>
      </w:pPr>
    </w:p>
    <w:p w14:paraId="3CD03566" w14:textId="77777777" w:rsidR="00956AA9" w:rsidRPr="00C03382" w:rsidRDefault="00956AA9" w:rsidP="00956AA9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1A9D6492" w14:textId="77777777" w:rsidR="00956AA9" w:rsidRPr="003C0EE3" w:rsidRDefault="00956AA9" w:rsidP="00956AA9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</w:t>
      </w:r>
      <w:r w:rsidRPr="003C0EE3">
        <w:rPr>
          <w:lang w:eastAsia="en-GB"/>
        </w:rPr>
        <w:t>1</w:t>
      </w:r>
      <w:r>
        <w:rPr>
          <w:lang w:eastAsia="en-GB"/>
        </w:rPr>
        <w:t>9</w:t>
      </w:r>
      <w:r w:rsidRPr="003C0EE3">
        <w:rPr>
          <w:lang w:eastAsia="en-GB"/>
        </w:rPr>
        <w:t xml:space="preserve">th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– </w:t>
      </w:r>
      <w:proofErr w:type="gramStart"/>
      <w:r>
        <w:rPr>
          <w:lang w:eastAsia="en-GB"/>
        </w:rPr>
        <w:t>23th</w:t>
      </w:r>
      <w:proofErr w:type="gramEnd"/>
      <w:r w:rsidRPr="003C0EE3">
        <w:rPr>
          <w:lang w:eastAsia="en-GB"/>
        </w:rPr>
        <w:t xml:space="preserve">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  <w:t>Maastricht</w:t>
      </w:r>
      <w:r w:rsidRPr="003C0EE3">
        <w:rPr>
          <w:lang w:eastAsia="en-GB"/>
        </w:rPr>
        <w:t>, N</w:t>
      </w:r>
      <w:r>
        <w:rPr>
          <w:lang w:eastAsia="en-GB"/>
        </w:rPr>
        <w:t>L</w:t>
      </w:r>
    </w:p>
    <w:p w14:paraId="2328042A" w14:textId="77777777" w:rsidR="00956AA9" w:rsidRPr="003C0EE3" w:rsidRDefault="00956AA9" w:rsidP="00956AA9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8-bis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14</w:t>
      </w:r>
      <w:r w:rsidRPr="00D70D24">
        <w:rPr>
          <w:vertAlign w:val="superscript"/>
          <w:lang w:eastAsia="en-GB"/>
        </w:rPr>
        <w:t>th</w:t>
      </w:r>
      <w:r>
        <w:rPr>
          <w:lang w:eastAsia="en-GB"/>
        </w:rPr>
        <w:t xml:space="preserve"> October </w:t>
      </w:r>
      <w:r w:rsidRPr="003C0EE3">
        <w:rPr>
          <w:lang w:eastAsia="en-GB"/>
        </w:rPr>
        <w:t xml:space="preserve">– </w:t>
      </w:r>
      <w:r>
        <w:rPr>
          <w:lang w:eastAsia="en-GB"/>
        </w:rPr>
        <w:t>18</w:t>
      </w:r>
      <w:r w:rsidRPr="008572AF">
        <w:rPr>
          <w:vertAlign w:val="superscript"/>
          <w:lang w:eastAsia="en-GB"/>
        </w:rPr>
        <w:t>th</w:t>
      </w:r>
      <w:r>
        <w:rPr>
          <w:lang w:eastAsia="en-GB"/>
        </w:rPr>
        <w:t xml:space="preserve"> October</w:t>
      </w:r>
      <w:r w:rsidRPr="003C0EE3">
        <w:rPr>
          <w:lang w:eastAsia="en-GB"/>
        </w:rPr>
        <w:t xml:space="preserve"> 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  <w:t>China</w:t>
      </w:r>
    </w:p>
    <w:p w14:paraId="513491E7" w14:textId="77777777" w:rsidR="00956AA9" w:rsidRPr="006345D1" w:rsidRDefault="00956AA9" w:rsidP="00956AA9">
      <w:pPr>
        <w:rPr>
          <w:lang w:eastAsia="zh-CN"/>
        </w:rPr>
      </w:pPr>
    </w:p>
    <w:p w14:paraId="68CE322B" w14:textId="77777777" w:rsidR="00956AA9" w:rsidRDefault="00956AA9" w:rsidP="00956AA9"/>
    <w:p w14:paraId="781992FC" w14:textId="77777777" w:rsidR="006B1468" w:rsidRDefault="006B1468"/>
    <w:sectPr w:rsidR="006B1468" w:rsidSect="00956A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B218E8"/>
    <w:multiLevelType w:val="hybridMultilevel"/>
    <w:tmpl w:val="E544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062171">
    <w:abstractNumId w:val="0"/>
  </w:num>
  <w:num w:numId="2" w16cid:durableId="1281717886">
    <w:abstractNumId w:val="1"/>
  </w:num>
  <w:num w:numId="3" w16cid:durableId="2006935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AA9"/>
    <w:rsid w:val="00037C02"/>
    <w:rsid w:val="006B1468"/>
    <w:rsid w:val="00956AA9"/>
    <w:rsid w:val="00F1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7F364"/>
  <w15:chartTrackingRefBased/>
  <w15:docId w15:val="{E563D17D-C521-415B-A3BC-AFD49076A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AA9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956AA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56AA9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59"/>
    <w:qFormat/>
    <w:rsid w:val="00956AA9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56AA9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qFormat/>
    <w:rsid w:val="00956AA9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56AA9"/>
    <w:rPr>
      <w:rFonts w:ascii="Times New Roman" w:eastAsia="MS Mincho" w:hAnsi="Times New Roman" w:cs="Times New Roman"/>
      <w:kern w:val="0"/>
      <w:sz w:val="2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PersistId xmlns="6644bbd9-135b-4773-ad84-bc84a2f6263e" xsi:nil="true"/>
    <IconOverlay xmlns="http://schemas.microsoft.com/sharepoint/v4" xsi:nil="true"/>
    <_dlc_DocId xmlns="6644bbd9-135b-4773-ad84-bc84a2f6263e">E6JD2UEEJPRS-1285206665-6424</_dlc_DocId>
    <_dlc_DocIdUrl xmlns="6644bbd9-135b-4773-ad84-bc84a2f6263e">
      <Url>https://qualcomm.sharepoint.com/teams/LocationTechnology/ExternalFocus/_layouts/15/DocIdRedir.aspx?ID=E6JD2UEEJPRS-1285206665-6424</Url>
      <Description>E6JD2UEEJPRS-1285206665-6424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40" ma:contentTypeDescription="Create a new document." ma:contentTypeScope="" ma:versionID="d6398f431d45afe09691032252e275be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620a38b5a059317add6acdeb063e6799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  <xsd:element ref="ns4:MediaServiceObjectDetectorVersions" minOccurs="0"/>
                <xsd:element ref="ns4:MediaServiceGenerationTime" minOccurs="0"/>
                <xsd:element ref="ns4:MediaServiceEventHashCode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BBCCB3-0FAB-4CEA-BF34-A0873A248862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1FB19343-8839-492A-944D-674623DE78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5F7EBA-052E-4847-91E2-1CF2382BA57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4F2778-30CF-4654-993B-7EE9FB25D4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Alexandros Manolakos</cp:lastModifiedBy>
  <cp:revision>2</cp:revision>
  <dcterms:created xsi:type="dcterms:W3CDTF">2024-05-09T19:31:00Z</dcterms:created>
  <dcterms:modified xsi:type="dcterms:W3CDTF">2024-05-10T13:15:00Z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5833b725-f96f-43a0-88f7-92519457d15e</vt:lpwstr>
  </property>
</Properties>
</file>