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DF605" w14:textId="324137E0" w:rsidR="001E20F6" w:rsidRPr="00DC7DE9" w:rsidRDefault="001E20F6" w:rsidP="001E20F6">
      <w:pPr>
        <w:tabs>
          <w:tab w:val="center" w:pos="4536"/>
          <w:tab w:val="right" w:pos="7938"/>
          <w:tab w:val="right" w:pos="9639"/>
        </w:tabs>
        <w:ind w:right="2"/>
        <w:rPr>
          <w:rFonts w:asciiTheme="majorHAnsi" w:hAnsiTheme="majorHAnsi" w:cstheme="majorBidi"/>
          <w:b/>
          <w:sz w:val="28"/>
          <w:szCs w:val="28"/>
        </w:rPr>
      </w:pPr>
      <w:r w:rsidRPr="68D915AD">
        <w:rPr>
          <w:rFonts w:ascii="Arial" w:hAnsi="Arial" w:cs="Arial"/>
          <w:b/>
          <w:sz w:val="28"/>
          <w:szCs w:val="28"/>
        </w:rPr>
        <w:t>3GPP TSG RAN WG1 #11</w:t>
      </w:r>
      <w:r w:rsidR="0005512F">
        <w:rPr>
          <w:rFonts w:ascii="Arial" w:hAnsi="Arial" w:cs="Arial"/>
          <w:b/>
          <w:sz w:val="28"/>
          <w:szCs w:val="28"/>
        </w:rPr>
        <w:t>7</w:t>
      </w:r>
      <w:r>
        <w:tab/>
      </w:r>
      <w:r>
        <w:tab/>
      </w:r>
      <w:r>
        <w:tab/>
      </w:r>
      <w:r w:rsidR="002B2FDB" w:rsidRPr="007B1737">
        <w:rPr>
          <w:rFonts w:asciiTheme="majorHAnsi" w:hAnsiTheme="majorHAnsi" w:cstheme="majorBidi"/>
          <w:b/>
          <w:sz w:val="28"/>
          <w:szCs w:val="28"/>
        </w:rPr>
        <w:t>R1-</w:t>
      </w:r>
      <w:r w:rsidR="002B2FDB" w:rsidRPr="00DC7DE9">
        <w:rPr>
          <w:rFonts w:asciiTheme="majorHAnsi" w:hAnsiTheme="majorHAnsi" w:cstheme="majorBidi"/>
          <w:b/>
          <w:sz w:val="28"/>
          <w:szCs w:val="28"/>
        </w:rPr>
        <w:t>2</w:t>
      </w:r>
      <w:r w:rsidR="00CC2666" w:rsidRPr="00DC7DE9">
        <w:rPr>
          <w:rFonts w:asciiTheme="majorHAnsi" w:hAnsiTheme="majorHAnsi" w:cstheme="majorBidi"/>
          <w:b/>
          <w:sz w:val="28"/>
          <w:szCs w:val="28"/>
        </w:rPr>
        <w:t>4</w:t>
      </w:r>
      <w:r w:rsidR="00DC7DE9" w:rsidRPr="00DC7DE9">
        <w:rPr>
          <w:rFonts w:asciiTheme="majorHAnsi" w:hAnsiTheme="majorHAnsi" w:cstheme="majorBidi" w:hint="eastAsia"/>
          <w:b/>
          <w:sz w:val="28"/>
          <w:szCs w:val="28"/>
        </w:rPr>
        <w:t>0</w:t>
      </w:r>
      <w:r w:rsidR="00DC7DE9" w:rsidRPr="00DC7DE9">
        <w:rPr>
          <w:rFonts w:asciiTheme="majorHAnsi" w:hAnsiTheme="majorHAnsi" w:cstheme="majorBidi"/>
          <w:b/>
          <w:sz w:val="28"/>
          <w:szCs w:val="28"/>
        </w:rPr>
        <w:t>5053</w:t>
      </w:r>
    </w:p>
    <w:p w14:paraId="26B03C3E" w14:textId="5A901009" w:rsidR="00C62D0B" w:rsidRPr="0005512F" w:rsidRDefault="0005512F" w:rsidP="001E20F6">
      <w:pPr>
        <w:tabs>
          <w:tab w:val="center" w:pos="4536"/>
          <w:tab w:val="right" w:pos="9072"/>
        </w:tabs>
        <w:rPr>
          <w:rFonts w:ascii="Arial" w:eastAsia="ＭＳ 明朝" w:hAnsi="Arial" w:cs="Arial"/>
          <w:b/>
          <w:sz w:val="28"/>
          <w:szCs w:val="28"/>
          <w:lang w:eastAsia="ja-JP"/>
        </w:rPr>
      </w:pPr>
      <w:r w:rsidRPr="000C64B4">
        <w:rPr>
          <w:rFonts w:ascii="Arial" w:eastAsia="ＭＳ 明朝" w:hAnsi="Arial" w:cs="Arial"/>
          <w:b/>
          <w:bCs/>
          <w:sz w:val="28"/>
          <w:lang w:eastAsia="ja-JP"/>
        </w:rPr>
        <w:t>Fukuoka City</w:t>
      </w:r>
      <w:r w:rsidR="00C62D0B" w:rsidRPr="68D915AD">
        <w:rPr>
          <w:rFonts w:ascii="Arial" w:eastAsia="ＭＳ 明朝" w:hAnsi="Arial" w:cs="Arial"/>
          <w:b/>
          <w:sz w:val="28"/>
          <w:szCs w:val="28"/>
          <w:lang w:eastAsia="ja-JP"/>
        </w:rPr>
        <w:t xml:space="preserve">, </w:t>
      </w:r>
      <w:r w:rsidRPr="000C64B4">
        <w:rPr>
          <w:rFonts w:ascii="Arial" w:eastAsia="ＭＳ 明朝" w:hAnsi="Arial" w:cs="Arial"/>
          <w:b/>
          <w:bCs/>
          <w:sz w:val="28"/>
          <w:lang w:eastAsia="ja-JP"/>
        </w:rPr>
        <w:t xml:space="preserve">Fukuoka, </w:t>
      </w:r>
      <w:r>
        <w:rPr>
          <w:rFonts w:ascii="Arial" w:eastAsia="ＭＳ 明朝" w:hAnsi="Arial" w:cs="Arial"/>
          <w:b/>
          <w:bCs/>
          <w:sz w:val="28"/>
          <w:lang w:eastAsia="ja-JP"/>
        </w:rPr>
        <w:t>Japan</w:t>
      </w:r>
      <w:r w:rsidR="00C62D0B" w:rsidRPr="68D915AD">
        <w:rPr>
          <w:rFonts w:ascii="Arial" w:eastAsia="ＭＳ 明朝" w:hAnsi="Arial" w:cs="Arial"/>
          <w:b/>
          <w:sz w:val="28"/>
          <w:szCs w:val="28"/>
          <w:lang w:eastAsia="ja-JP"/>
        </w:rPr>
        <w:t xml:space="preserve">, </w:t>
      </w:r>
      <w:r w:rsidRPr="0005512F">
        <w:rPr>
          <w:rFonts w:ascii="Arial" w:eastAsia="ＭＳ 明朝" w:hAnsi="Arial" w:cs="Arial"/>
          <w:b/>
          <w:sz w:val="28"/>
          <w:szCs w:val="28"/>
          <w:lang w:eastAsia="ja-JP"/>
        </w:rPr>
        <w:t>May 20</w:t>
      </w:r>
      <w:r w:rsidRPr="0005512F">
        <w:rPr>
          <w:rFonts w:ascii="Arial" w:eastAsia="ＭＳ 明朝" w:hAnsi="Arial" w:cs="Arial" w:hint="eastAsia"/>
          <w:b/>
          <w:bCs/>
          <w:sz w:val="28"/>
          <w:szCs w:val="28"/>
          <w:vertAlign w:val="superscript"/>
          <w:lang w:eastAsia="ja-JP"/>
        </w:rPr>
        <w:t>th</w:t>
      </w:r>
      <w:r w:rsidRPr="0005512F">
        <w:rPr>
          <w:rFonts w:ascii="Arial" w:eastAsia="ＭＳ 明朝" w:hAnsi="Arial" w:cs="Arial"/>
          <w:b/>
          <w:sz w:val="28"/>
          <w:szCs w:val="28"/>
          <w:lang w:eastAsia="ja-JP"/>
        </w:rPr>
        <w:t xml:space="preserve"> – 24</w:t>
      </w:r>
      <w:r w:rsidRPr="0005512F">
        <w:rPr>
          <w:rFonts w:ascii="Arial" w:eastAsia="ＭＳ 明朝" w:hAnsi="Arial" w:cs="Arial" w:hint="eastAsia"/>
          <w:b/>
          <w:bCs/>
          <w:sz w:val="28"/>
          <w:szCs w:val="28"/>
          <w:vertAlign w:val="superscript"/>
          <w:lang w:eastAsia="ja-JP"/>
        </w:rPr>
        <w:t>th</w:t>
      </w:r>
      <w:r w:rsidRPr="0005512F">
        <w:rPr>
          <w:rFonts w:ascii="Arial" w:eastAsia="ＭＳ 明朝" w:hAnsi="Arial" w:cs="Arial"/>
          <w:b/>
          <w:sz w:val="28"/>
          <w:szCs w:val="28"/>
          <w:lang w:eastAsia="ja-JP"/>
        </w:rPr>
        <w:t>, 2024</w:t>
      </w:r>
    </w:p>
    <w:p w14:paraId="35F2DD64" w14:textId="77777777" w:rsidR="008A34D9" w:rsidRPr="0005512F" w:rsidRDefault="008A34D9" w:rsidP="006C6885">
      <w:pPr>
        <w:pStyle w:val="a7"/>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a7"/>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3E91B1FF" w:rsidR="00900DAE" w:rsidRPr="00433F13" w:rsidRDefault="00D02352" w:rsidP="00D02352">
      <w:pPr>
        <w:pStyle w:val="a7"/>
        <w:ind w:left="1800" w:hanging="1800"/>
        <w:rPr>
          <w:sz w:val="24"/>
          <w:lang w:eastAsia="ja-JP"/>
        </w:rPr>
      </w:pPr>
      <w:r w:rsidRPr="00433F13">
        <w:rPr>
          <w:sz w:val="24"/>
          <w:lang w:val="en-US"/>
        </w:rPr>
        <w:t>Title:</w:t>
      </w:r>
      <w:r w:rsidR="00DB782C" w:rsidRPr="00433F13">
        <w:rPr>
          <w:sz w:val="24"/>
          <w:lang w:val="en-US"/>
        </w:rPr>
        <w:tab/>
      </w:r>
      <w:r w:rsidR="0077536B" w:rsidRPr="00433F13">
        <w:rPr>
          <w:sz w:val="24"/>
          <w:lang w:eastAsia="ja-JP"/>
        </w:rPr>
        <w:t>Discussion on LP-WUS operation in CONNECTED mode</w:t>
      </w:r>
    </w:p>
    <w:p w14:paraId="236A1188" w14:textId="24189A4A" w:rsidR="00900DAE" w:rsidRPr="00FA3E69" w:rsidRDefault="00900DAE" w:rsidP="00D02352">
      <w:pPr>
        <w:pStyle w:val="a7"/>
        <w:tabs>
          <w:tab w:val="left" w:pos="1800"/>
        </w:tabs>
        <w:ind w:left="1800" w:hanging="1800"/>
        <w:rPr>
          <w:sz w:val="24"/>
          <w:lang w:val="en-US" w:eastAsia="ja-JP"/>
        </w:rPr>
      </w:pPr>
      <w:r w:rsidRPr="00433F13">
        <w:rPr>
          <w:sz w:val="24"/>
          <w:lang w:val="en-US"/>
        </w:rPr>
        <w:t>Agenda Item:</w:t>
      </w:r>
      <w:bookmarkStart w:id="0" w:name="Source"/>
      <w:bookmarkEnd w:id="0"/>
      <w:r w:rsidR="00D02352" w:rsidRPr="00433F13">
        <w:rPr>
          <w:sz w:val="24"/>
          <w:lang w:val="en-US"/>
        </w:rPr>
        <w:tab/>
      </w:r>
      <w:r w:rsidR="008013BC" w:rsidRPr="00433F13">
        <w:rPr>
          <w:sz w:val="24"/>
          <w:lang w:val="en-US"/>
        </w:rPr>
        <w:t>9</w:t>
      </w:r>
      <w:r w:rsidR="0015709F" w:rsidRPr="00433F13">
        <w:rPr>
          <w:sz w:val="24"/>
          <w:lang w:val="en-US"/>
        </w:rPr>
        <w:t>.</w:t>
      </w:r>
      <w:r w:rsidR="00CC2666" w:rsidRPr="00433F13">
        <w:rPr>
          <w:sz w:val="24"/>
          <w:lang w:val="en-US"/>
        </w:rPr>
        <w:t>6</w:t>
      </w:r>
      <w:r w:rsidR="0015709F" w:rsidRPr="00433F13">
        <w:rPr>
          <w:sz w:val="24"/>
          <w:lang w:val="en-US"/>
        </w:rPr>
        <w:t>.</w:t>
      </w:r>
      <w:r w:rsidR="0077536B" w:rsidRPr="00433F13">
        <w:rPr>
          <w:sz w:val="24"/>
          <w:lang w:val="en-US" w:eastAsia="ja-JP"/>
        </w:rPr>
        <w:t>3</w:t>
      </w:r>
    </w:p>
    <w:p w14:paraId="372F439B" w14:textId="6DB86CBE" w:rsidR="00900DAE" w:rsidRPr="00FA3E69" w:rsidRDefault="00900DAE" w:rsidP="003936C4">
      <w:pPr>
        <w:pBdr>
          <w:bottom w:val="single" w:sz="6" w:space="1" w:color="auto"/>
        </w:pBdr>
        <w:ind w:left="1800" w:hanging="1800"/>
        <w:rPr>
          <w:rFonts w:ascii="Arial" w:eastAsiaTheme="minorEastAsia" w:hAnsi="Arial"/>
          <w:b/>
          <w:sz w:val="24"/>
          <w:lang w:val="en-US" w:eastAsia="ja-JP"/>
        </w:rPr>
      </w:pPr>
      <w:r w:rsidRPr="00FA3E69">
        <w:rPr>
          <w:rFonts w:ascii="Arial" w:hAnsi="Arial"/>
          <w:b/>
          <w:sz w:val="24"/>
          <w:lang w:val="en-US"/>
        </w:rPr>
        <w:t>Document for:</w:t>
      </w:r>
      <w:bookmarkStart w:id="1" w:name="DocumentFor"/>
      <w:bookmarkEnd w:id="1"/>
      <w:r w:rsidR="00D02352" w:rsidRPr="00FA3E69">
        <w:rPr>
          <w:rFonts w:ascii="Arial" w:hAnsi="Arial"/>
          <w:b/>
          <w:sz w:val="24"/>
          <w:lang w:val="en-US"/>
        </w:rPr>
        <w:t xml:space="preserve"> </w:t>
      </w:r>
      <w:r w:rsidR="00D02352" w:rsidRPr="00FA3E69">
        <w:rPr>
          <w:rFonts w:ascii="Arial" w:hAnsi="Arial"/>
          <w:b/>
          <w:sz w:val="24"/>
          <w:lang w:val="en-US"/>
        </w:rPr>
        <w:tab/>
      </w:r>
      <w:r w:rsidR="003936C4" w:rsidRPr="00FA3E69">
        <w:rPr>
          <w:rFonts w:ascii="Arial" w:hAnsi="Arial"/>
          <w:b/>
          <w:sz w:val="24"/>
          <w:lang w:val="en-US"/>
        </w:rPr>
        <w:t xml:space="preserve">Discussion </w:t>
      </w:r>
      <w:r w:rsidR="003936C4" w:rsidRPr="00FA3E69">
        <w:rPr>
          <w:rFonts w:ascii="Arial" w:eastAsiaTheme="minorEastAsia" w:hAnsi="Arial" w:hint="eastAsia"/>
          <w:b/>
          <w:sz w:val="24"/>
          <w:lang w:val="en-US" w:eastAsia="ja-JP"/>
        </w:rPr>
        <w:t>and decision</w:t>
      </w:r>
    </w:p>
    <w:p w14:paraId="214CFFE9" w14:textId="79040A08" w:rsidR="002B2FDB" w:rsidRPr="002B2FDB" w:rsidRDefault="002B2FDB" w:rsidP="00C81F3E">
      <w:pPr>
        <w:pStyle w:val="1"/>
        <w:keepLines/>
        <w:numPr>
          <w:ilvl w:val="0"/>
          <w:numId w:val="7"/>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 xml:space="preserve">Introduction </w:t>
      </w:r>
    </w:p>
    <w:p w14:paraId="1DB28D4E" w14:textId="76664BA4" w:rsidR="009E47A0" w:rsidRDefault="009E47A0" w:rsidP="555F877A">
      <w:pPr>
        <w:jc w:val="both"/>
        <w:rPr>
          <w:rFonts w:eastAsiaTheme="minorEastAsia"/>
          <w:sz w:val="21"/>
          <w:szCs w:val="21"/>
          <w:lang w:eastAsia="ja-JP"/>
        </w:rPr>
      </w:pPr>
      <w:r w:rsidRPr="555F877A">
        <w:rPr>
          <w:rFonts w:eastAsiaTheme="minorEastAsia"/>
          <w:sz w:val="21"/>
          <w:szCs w:val="21"/>
          <w:lang w:eastAsia="ja-JP"/>
        </w:rPr>
        <w:t xml:space="preserve">At the RAN#102 meeting, new WID on Rel-19 LP-WUS/WUR was </w:t>
      </w:r>
      <w:r w:rsidR="0DFFB547" w:rsidRPr="555F877A">
        <w:rPr>
          <w:rFonts w:eastAsiaTheme="minorEastAsia"/>
          <w:sz w:val="21"/>
          <w:szCs w:val="21"/>
          <w:lang w:eastAsia="ja-JP"/>
        </w:rPr>
        <w:t>approved</w:t>
      </w:r>
      <w:r w:rsidRPr="555F877A">
        <w:rPr>
          <w:rFonts w:eastAsiaTheme="minorEastAsia"/>
          <w:sz w:val="21"/>
          <w:szCs w:val="21"/>
          <w:lang w:eastAsia="ja-JP"/>
        </w:rPr>
        <w:t xml:space="preserve"> [1]. The work item includes objectives related to</w:t>
      </w:r>
      <w:r w:rsidR="002532E3" w:rsidRPr="555F877A">
        <w:rPr>
          <w:rFonts w:eastAsiaTheme="minorEastAsia"/>
          <w:sz w:val="21"/>
          <w:szCs w:val="21"/>
          <w:lang w:eastAsia="ja-JP"/>
        </w:rPr>
        <w:t xml:space="preserve"> </w:t>
      </w:r>
      <w:r w:rsidR="006929F6" w:rsidRPr="555F877A">
        <w:rPr>
          <w:rFonts w:eastAsiaTheme="minorEastAsia"/>
          <w:sz w:val="21"/>
          <w:szCs w:val="21"/>
          <w:lang w:eastAsia="ja-JP"/>
        </w:rPr>
        <w:t xml:space="preserve">LP-WUS operation in </w:t>
      </w:r>
      <w:r w:rsidR="002532E3" w:rsidRPr="555F877A">
        <w:rPr>
          <w:rFonts w:eastAsiaTheme="minorEastAsia"/>
          <w:sz w:val="21"/>
          <w:szCs w:val="21"/>
          <w:lang w:eastAsia="ja-JP"/>
        </w:rPr>
        <w:t>CONNECTED mode</w:t>
      </w:r>
      <w:r w:rsidRPr="555F877A">
        <w:rPr>
          <w:rFonts w:eastAsiaTheme="minorEastAsia"/>
          <w:sz w:val="21"/>
          <w:szCs w:val="21"/>
          <w:lang w:eastAsia="ja-JP"/>
        </w:rPr>
        <w:t xml:space="preserve"> as follows:</w:t>
      </w:r>
    </w:p>
    <w:p w14:paraId="6C6D5668" w14:textId="27678728" w:rsidR="009E47A0" w:rsidRDefault="009E47A0" w:rsidP="00E16AE0">
      <w:pPr>
        <w:jc w:val="both"/>
        <w:rPr>
          <w:rFonts w:eastAsiaTheme="minorEastAsia"/>
          <w:sz w:val="21"/>
          <w:szCs w:val="21"/>
          <w:lang w:eastAsia="ja-JP"/>
        </w:rPr>
      </w:pPr>
      <w:r w:rsidRPr="00CC7D01">
        <w:rPr>
          <w:rFonts w:eastAsia="ＭＳ 明朝"/>
          <w:noProof/>
          <w:sz w:val="22"/>
          <w:szCs w:val="22"/>
          <w:lang w:val="en-US"/>
        </w:rPr>
        <mc:AlternateContent>
          <mc:Choice Requires="wps">
            <w:drawing>
              <wp:inline distT="0" distB="0" distL="0" distR="0" wp14:anchorId="49B8E219" wp14:editId="0B84D800">
                <wp:extent cx="6332220" cy="1801504"/>
                <wp:effectExtent l="0" t="0" r="11430" b="27305"/>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801504"/>
                        </a:xfrm>
                        <a:prstGeom prst="rect">
                          <a:avLst/>
                        </a:prstGeom>
                        <a:solidFill>
                          <a:srgbClr val="FFFFFF"/>
                        </a:solidFill>
                        <a:ln w="9525">
                          <a:solidFill>
                            <a:srgbClr val="000000"/>
                          </a:solidFill>
                          <a:miter lim="800000"/>
                          <a:headEnd/>
                          <a:tailEnd/>
                        </a:ln>
                      </wps:spPr>
                      <wps:txbx>
                        <w:txbxContent>
                          <w:p w14:paraId="558244B2" w14:textId="77777777" w:rsidR="009E47A0" w:rsidRPr="009E47A0" w:rsidRDefault="009E47A0" w:rsidP="00C81F3E">
                            <w:pPr>
                              <w:numPr>
                                <w:ilvl w:val="0"/>
                                <w:numId w:val="8"/>
                              </w:numPr>
                              <w:tabs>
                                <w:tab w:val="clear" w:pos="357"/>
                                <w:tab w:val="left" w:pos="720"/>
                              </w:tabs>
                              <w:spacing w:beforeLines="50" w:before="120" w:after="0"/>
                              <w:ind w:left="720" w:hanging="357"/>
                              <w:rPr>
                                <w:bCs/>
                                <w:sz w:val="21"/>
                                <w:szCs w:val="21"/>
                                <w:lang w:val="en-US"/>
                              </w:rPr>
                            </w:pPr>
                            <w:r w:rsidRPr="009E47A0">
                              <w:rPr>
                                <w:bCs/>
                                <w:sz w:val="21"/>
                                <w:szCs w:val="21"/>
                                <w:lang w:val="en-US" w:eastAsia="zh-CN" w:bidi="ar"/>
                              </w:rPr>
                              <w:t>For CONNECTED mode, specify procedures to allow UE MR PDCCH monitoring triggered by LP-WUS including activation and deactivation procedure of LP-WUS monitoring (RAN2, RAN1)</w:t>
                            </w:r>
                          </w:p>
                          <w:p w14:paraId="01924F6A" w14:textId="77777777" w:rsidR="009E47A0" w:rsidRPr="009E47A0" w:rsidRDefault="009E47A0" w:rsidP="00C81F3E">
                            <w:pPr>
                              <w:numPr>
                                <w:ilvl w:val="1"/>
                                <w:numId w:val="8"/>
                              </w:numPr>
                              <w:tabs>
                                <w:tab w:val="left" w:pos="1440"/>
                              </w:tabs>
                              <w:spacing w:beforeLines="50" w:before="120" w:after="0"/>
                              <w:ind w:left="1440" w:hanging="357"/>
                              <w:rPr>
                                <w:bCs/>
                                <w:sz w:val="21"/>
                                <w:szCs w:val="21"/>
                                <w:lang w:val="en-US"/>
                              </w:rPr>
                            </w:pPr>
                            <w:r w:rsidRPr="009E47A0">
                              <w:rPr>
                                <w:bCs/>
                                <w:sz w:val="21"/>
                                <w:szCs w:val="21"/>
                                <w:lang w:val="en-US"/>
                              </w:rPr>
                              <w:t>Check in RAN#105 for potential TU adjustment in RAN2</w:t>
                            </w:r>
                          </w:p>
                          <w:p w14:paraId="64FD3474" w14:textId="77777777" w:rsidR="009E47A0" w:rsidRPr="009E47A0" w:rsidRDefault="009E47A0" w:rsidP="00C81F3E">
                            <w:pPr>
                              <w:numPr>
                                <w:ilvl w:val="1"/>
                                <w:numId w:val="8"/>
                              </w:numPr>
                              <w:tabs>
                                <w:tab w:val="left" w:pos="1440"/>
                              </w:tabs>
                              <w:spacing w:beforeLines="50" w:before="120" w:after="0"/>
                              <w:ind w:left="1440" w:hanging="357"/>
                              <w:rPr>
                                <w:bCs/>
                                <w:sz w:val="21"/>
                                <w:szCs w:val="21"/>
                                <w:lang w:val="en-US"/>
                              </w:rPr>
                            </w:pPr>
                            <w:r w:rsidRPr="009E47A0">
                              <w:rPr>
                                <w:bCs/>
                                <w:sz w:val="21"/>
                                <w:szCs w:val="21"/>
                                <w:lang w:val="en-US" w:eastAsia="zh-CN" w:bidi="ar"/>
                              </w:rPr>
                              <w:t>Note: In CONNECTED mode, UE MR ultra-deep sleep is not considered, and UE RRM/RLM/BFD/CSI measurements are performed by MR</w:t>
                            </w:r>
                          </w:p>
                          <w:p w14:paraId="528B1E66" w14:textId="77777777" w:rsidR="009E47A0" w:rsidRDefault="009E47A0" w:rsidP="00C81F3E">
                            <w:pPr>
                              <w:numPr>
                                <w:ilvl w:val="0"/>
                                <w:numId w:val="8"/>
                              </w:numPr>
                              <w:tabs>
                                <w:tab w:val="clear" w:pos="357"/>
                                <w:tab w:val="num" w:pos="720"/>
                                <w:tab w:val="left" w:pos="1440"/>
                              </w:tabs>
                              <w:spacing w:beforeLines="50" w:before="120" w:after="0"/>
                              <w:ind w:left="720" w:hanging="357"/>
                              <w:rPr>
                                <w:bCs/>
                                <w:sz w:val="21"/>
                                <w:szCs w:val="21"/>
                                <w:lang w:val="en-US"/>
                              </w:rPr>
                            </w:pPr>
                            <w:r w:rsidRPr="009E47A0">
                              <w:rPr>
                                <w:bCs/>
                                <w:sz w:val="21"/>
                                <w:szCs w:val="21"/>
                                <w:lang w:val="en-US" w:eastAsia="zh-CN" w:bidi="ar"/>
                              </w:rPr>
                              <w:t>Note: The target coverage of LP-WUS and LP-SS shall be the coverage of PUSCH for message3.</w:t>
                            </w:r>
                          </w:p>
                          <w:p w14:paraId="7302FCD5" w14:textId="56493BE2" w:rsidR="009E47A0" w:rsidRPr="009E47A0" w:rsidRDefault="009E47A0" w:rsidP="00C81F3E">
                            <w:pPr>
                              <w:numPr>
                                <w:ilvl w:val="0"/>
                                <w:numId w:val="8"/>
                              </w:numPr>
                              <w:tabs>
                                <w:tab w:val="clear" w:pos="357"/>
                                <w:tab w:val="num" w:pos="720"/>
                                <w:tab w:val="left" w:pos="1440"/>
                              </w:tabs>
                              <w:spacing w:beforeLines="50" w:before="120" w:after="0"/>
                              <w:ind w:left="720" w:hanging="357"/>
                              <w:rPr>
                                <w:bCs/>
                                <w:sz w:val="21"/>
                                <w:szCs w:val="21"/>
                                <w:lang w:val="en-US"/>
                              </w:rPr>
                            </w:pPr>
                            <w:r w:rsidRPr="009E47A0">
                              <w:rPr>
                                <w:bCs/>
                                <w:sz w:val="21"/>
                                <w:szCs w:val="21"/>
                                <w:lang w:val="en-US"/>
                              </w:rPr>
                              <w:t>Note: The optimization of LP-WUS signal design for idle/inactive mode is prioritized over the optimization for connected mode.</w:t>
                            </w:r>
                          </w:p>
                        </w:txbxContent>
                      </wps:txbx>
                      <wps:bodyPr rot="0" vert="horz" wrap="square" lIns="91440" tIns="45720" rIns="91440" bIns="45720" anchor="t" anchorCtr="0">
                        <a:noAutofit/>
                      </wps:bodyPr>
                    </wps:wsp>
                  </a:graphicData>
                </a:graphic>
              </wp:inline>
            </w:drawing>
          </mc:Choice>
          <mc:Fallback>
            <w:pict>
              <v:shapetype w14:anchorId="49B8E219" id="_x0000_t202" coordsize="21600,21600" o:spt="202" path="m,l,21600r21600,l21600,xe">
                <v:stroke joinstyle="miter"/>
                <v:path gradientshapeok="t" o:connecttype="rect"/>
              </v:shapetype>
              <v:shape id="テキスト ボックス 8" o:spid="_x0000_s1026" type="#_x0000_t202" style="width:498.6pt;height:14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QQbEQIAACAEAAAOAAAAZHJzL2Uyb0RvYy54bWysk21v2yAQx99P2ndAvF/80KRLrThVly7T&#10;pO5BavcBMMYxGuYYkNjZp++B3TTrtjfTeIGAO/7c/e5YXQ+dIgdhnQRd0myWUiI0h1rqXUm/PWzf&#10;LClxnumaKdCipEfh6PX69atVbwqRQwuqFpagiHZFb0raem+KJHG8FR1zMzBCo7EB2zGPW7tLast6&#10;VO9UkqfpZdKDrY0FLpzD09vRSNdRv2kE91+axglPVEkxNh9nG+cqzMl6xYqdZaaVfAqD/UMUHZMa&#10;Hz1J3TLPyN7K36Q6yS04aPyMQ5dA00guYg6YTZa+yOa+ZUbEXBCOMydM7v/J8s+He/PVEj+8gwEL&#10;GJNw5g74d0c0bFqmd+LGWuhbwWp8OAvIkt64YroaULvCBZGq/wQ1FpntPUShobFdoIJ5ElTHAhxP&#10;0MXgCcfDy4uLPM/RxNGWLdNskc7jG6x4um6s8x8EdCQsSmqxqlGeHe6cD+Gw4sklvOZAyXorlYob&#10;u6s2ypIDww7YxjGp/+KmNOlLerXIFyOBv0qkcfxJopMeW1nJrqTLkxMrArf3uo6N5plU4xpDVnoC&#10;GdiNFP1QDegYgFZQHxGphbFl8YvhogX7k5Ie27Wk7seeWUGJ+qixLFfZfB76O27mi7cBqD23VOcW&#10;pjlKldRTMi43Pv6JAEzDDZavkRHscyRTrNiGkff0ZUKfn++j1/PHXj8CAAD//wMAUEsDBBQABgAI&#10;AAAAIQCgc4lT3QAAAAUBAAAPAAAAZHJzL2Rvd25yZXYueG1sTI/NTsMwEITvSLyDtZW4IOqQouan&#10;cSqEBIJbWxBc3XibRNjrYLtpeHsMl3JZaTSjmW+r9WQ0G9H53pKA23kCDKmxqqdWwNvr400OzAdJ&#10;SmpLKOAbPazry4tKlsqeaIvjLrQslpAvpYAuhKHk3DcdGunndkCK3sE6I0OUruXKyVMsN5qnSbLk&#10;RvYUFzo54EOHzefuaATkd8/jh39ZbN6b5UEX4Tobn76cEFez6X4FLOAUzmH4xY/oUEemvT2S8kwL&#10;iI+Evxu9oshSYHsBab7IgNcV/09f/wAAAP//AwBQSwECLQAUAAYACAAAACEAtoM4kv4AAADhAQAA&#10;EwAAAAAAAAAAAAAAAAAAAAAAW0NvbnRlbnRfVHlwZXNdLnhtbFBLAQItABQABgAIAAAAIQA4/SH/&#10;1gAAAJQBAAALAAAAAAAAAAAAAAAAAC8BAABfcmVscy8ucmVsc1BLAQItABQABgAIAAAAIQB0TQQb&#10;EQIAACAEAAAOAAAAAAAAAAAAAAAAAC4CAABkcnMvZTJvRG9jLnhtbFBLAQItABQABgAIAAAAIQCg&#10;c4lT3QAAAAUBAAAPAAAAAAAAAAAAAAAAAGsEAABkcnMvZG93bnJldi54bWxQSwUGAAAAAAQABADz&#10;AAAAdQUAAAAA&#10;">
                <v:textbox>
                  <w:txbxContent>
                    <w:p w14:paraId="558244B2" w14:textId="77777777" w:rsidR="009E47A0" w:rsidRPr="009E47A0" w:rsidRDefault="009E47A0" w:rsidP="00C81F3E">
                      <w:pPr>
                        <w:numPr>
                          <w:ilvl w:val="0"/>
                          <w:numId w:val="8"/>
                        </w:numPr>
                        <w:tabs>
                          <w:tab w:val="clear" w:pos="357"/>
                          <w:tab w:val="left" w:pos="720"/>
                        </w:tabs>
                        <w:spacing w:beforeLines="50" w:before="120" w:after="0"/>
                        <w:ind w:left="720" w:hanging="357"/>
                        <w:rPr>
                          <w:bCs/>
                          <w:sz w:val="21"/>
                          <w:szCs w:val="21"/>
                          <w:lang w:val="en-US"/>
                        </w:rPr>
                      </w:pPr>
                      <w:r w:rsidRPr="009E47A0">
                        <w:rPr>
                          <w:bCs/>
                          <w:sz w:val="21"/>
                          <w:szCs w:val="21"/>
                          <w:lang w:val="en-US" w:eastAsia="zh-CN" w:bidi="ar"/>
                        </w:rPr>
                        <w:t>For CONNECTED mode, specify procedures to allow UE MR PDCCH monitoring triggered by LP-WUS including activation and deactivation procedure of LP-WUS monitoring (RAN2, RAN1)</w:t>
                      </w:r>
                    </w:p>
                    <w:p w14:paraId="01924F6A" w14:textId="77777777" w:rsidR="009E47A0" w:rsidRPr="009E47A0" w:rsidRDefault="009E47A0" w:rsidP="00C81F3E">
                      <w:pPr>
                        <w:numPr>
                          <w:ilvl w:val="1"/>
                          <w:numId w:val="8"/>
                        </w:numPr>
                        <w:tabs>
                          <w:tab w:val="left" w:pos="1440"/>
                        </w:tabs>
                        <w:spacing w:beforeLines="50" w:before="120" w:after="0"/>
                        <w:ind w:left="1440" w:hanging="357"/>
                        <w:rPr>
                          <w:bCs/>
                          <w:sz w:val="21"/>
                          <w:szCs w:val="21"/>
                          <w:lang w:val="en-US"/>
                        </w:rPr>
                      </w:pPr>
                      <w:r w:rsidRPr="009E47A0">
                        <w:rPr>
                          <w:bCs/>
                          <w:sz w:val="21"/>
                          <w:szCs w:val="21"/>
                          <w:lang w:val="en-US"/>
                        </w:rPr>
                        <w:t xml:space="preserve">Check in RAN#105 for potential TU adjustment in </w:t>
                      </w:r>
                      <w:proofErr w:type="gramStart"/>
                      <w:r w:rsidRPr="009E47A0">
                        <w:rPr>
                          <w:bCs/>
                          <w:sz w:val="21"/>
                          <w:szCs w:val="21"/>
                          <w:lang w:val="en-US"/>
                        </w:rPr>
                        <w:t>RAN2</w:t>
                      </w:r>
                      <w:proofErr w:type="gramEnd"/>
                    </w:p>
                    <w:p w14:paraId="64FD3474" w14:textId="77777777" w:rsidR="009E47A0" w:rsidRPr="009E47A0" w:rsidRDefault="009E47A0" w:rsidP="00C81F3E">
                      <w:pPr>
                        <w:numPr>
                          <w:ilvl w:val="1"/>
                          <w:numId w:val="8"/>
                        </w:numPr>
                        <w:tabs>
                          <w:tab w:val="left" w:pos="1440"/>
                        </w:tabs>
                        <w:spacing w:beforeLines="50" w:before="120" w:after="0"/>
                        <w:ind w:left="1440" w:hanging="357"/>
                        <w:rPr>
                          <w:bCs/>
                          <w:sz w:val="21"/>
                          <w:szCs w:val="21"/>
                          <w:lang w:val="en-US"/>
                        </w:rPr>
                      </w:pPr>
                      <w:r w:rsidRPr="009E47A0">
                        <w:rPr>
                          <w:bCs/>
                          <w:sz w:val="21"/>
                          <w:szCs w:val="21"/>
                          <w:lang w:val="en-US" w:eastAsia="zh-CN" w:bidi="ar"/>
                        </w:rPr>
                        <w:t>Note: In CONNECTED mode, UE MR ultra-deep sleep is not considered, and UE RRM/RLM/BFD/CSI measurements are performed by MR</w:t>
                      </w:r>
                    </w:p>
                    <w:p w14:paraId="528B1E66" w14:textId="77777777" w:rsidR="009E47A0" w:rsidRDefault="009E47A0" w:rsidP="00C81F3E">
                      <w:pPr>
                        <w:numPr>
                          <w:ilvl w:val="0"/>
                          <w:numId w:val="8"/>
                        </w:numPr>
                        <w:tabs>
                          <w:tab w:val="clear" w:pos="357"/>
                          <w:tab w:val="num" w:pos="720"/>
                          <w:tab w:val="left" w:pos="1440"/>
                        </w:tabs>
                        <w:spacing w:beforeLines="50" w:before="120" w:after="0"/>
                        <w:ind w:left="720" w:hanging="357"/>
                        <w:rPr>
                          <w:bCs/>
                          <w:sz w:val="21"/>
                          <w:szCs w:val="21"/>
                          <w:lang w:val="en-US"/>
                        </w:rPr>
                      </w:pPr>
                      <w:r w:rsidRPr="009E47A0">
                        <w:rPr>
                          <w:bCs/>
                          <w:sz w:val="21"/>
                          <w:szCs w:val="21"/>
                          <w:lang w:val="en-US" w:eastAsia="zh-CN" w:bidi="ar"/>
                        </w:rPr>
                        <w:t>Note: The target coverage of LP-WUS and LP-SS shall be the coverage of PUSCH for message3.</w:t>
                      </w:r>
                    </w:p>
                    <w:p w14:paraId="7302FCD5" w14:textId="56493BE2" w:rsidR="009E47A0" w:rsidRPr="009E47A0" w:rsidRDefault="009E47A0" w:rsidP="00C81F3E">
                      <w:pPr>
                        <w:numPr>
                          <w:ilvl w:val="0"/>
                          <w:numId w:val="8"/>
                        </w:numPr>
                        <w:tabs>
                          <w:tab w:val="clear" w:pos="357"/>
                          <w:tab w:val="num" w:pos="720"/>
                          <w:tab w:val="left" w:pos="1440"/>
                        </w:tabs>
                        <w:spacing w:beforeLines="50" w:before="120" w:after="0"/>
                        <w:ind w:left="720" w:hanging="357"/>
                        <w:rPr>
                          <w:bCs/>
                          <w:sz w:val="21"/>
                          <w:szCs w:val="21"/>
                          <w:lang w:val="en-US"/>
                        </w:rPr>
                      </w:pPr>
                      <w:r w:rsidRPr="009E47A0">
                        <w:rPr>
                          <w:bCs/>
                          <w:sz w:val="21"/>
                          <w:szCs w:val="21"/>
                          <w:lang w:val="en-US"/>
                        </w:rPr>
                        <w:t>Note: The optimization of LP-WUS signal design for idle/inactive mode is prioritized over the optimization for connected mode.</w:t>
                      </w:r>
                    </w:p>
                  </w:txbxContent>
                </v:textbox>
                <w10:anchorlock/>
              </v:shape>
            </w:pict>
          </mc:Fallback>
        </mc:AlternateContent>
      </w:r>
    </w:p>
    <w:p w14:paraId="22BD2239" w14:textId="363C1324" w:rsidR="00E16AE0" w:rsidRPr="00345697" w:rsidRDefault="00345697" w:rsidP="00345697">
      <w:pPr>
        <w:jc w:val="both"/>
        <w:rPr>
          <w:rFonts w:eastAsiaTheme="minorEastAsia"/>
          <w:sz w:val="21"/>
          <w:szCs w:val="21"/>
          <w:lang w:eastAsia="ja-JP"/>
        </w:rPr>
      </w:pPr>
      <w:r w:rsidRPr="00345697">
        <w:rPr>
          <w:rFonts w:eastAsia="ＭＳ 明朝"/>
          <w:sz w:val="21"/>
          <w:szCs w:val="21"/>
        </w:rPr>
        <w:t xml:space="preserve">In this contribution, we provide our views on </w:t>
      </w:r>
      <w:r w:rsidR="009E47A0" w:rsidRPr="009E47A0">
        <w:rPr>
          <w:rFonts w:eastAsiaTheme="minorEastAsia"/>
          <w:sz w:val="21"/>
          <w:szCs w:val="21"/>
          <w:lang w:eastAsia="ja-JP"/>
        </w:rPr>
        <w:t>LP-WUS operation in CONNECTED mode</w:t>
      </w:r>
      <w:r>
        <w:rPr>
          <w:rFonts w:eastAsiaTheme="minorEastAsia" w:hint="eastAsia"/>
          <w:sz w:val="21"/>
          <w:szCs w:val="21"/>
          <w:lang w:eastAsia="ja-JP"/>
        </w:rPr>
        <w:t>.</w:t>
      </w:r>
    </w:p>
    <w:p w14:paraId="5D9D20CD" w14:textId="77777777" w:rsidR="00345697" w:rsidRPr="009E47A0" w:rsidRDefault="00345697" w:rsidP="00A13166">
      <w:pPr>
        <w:spacing w:afterLines="50" w:after="120"/>
        <w:jc w:val="both"/>
        <w:rPr>
          <w:rFonts w:eastAsia="ＭＳ 明朝"/>
          <w:sz w:val="21"/>
          <w:szCs w:val="21"/>
        </w:rPr>
      </w:pPr>
    </w:p>
    <w:p w14:paraId="02F35278" w14:textId="2369F658" w:rsidR="002B2FDB" w:rsidRPr="002B2FDB" w:rsidRDefault="002B2FDB" w:rsidP="00C81F3E">
      <w:pPr>
        <w:pStyle w:val="1"/>
        <w:keepLines/>
        <w:numPr>
          <w:ilvl w:val="0"/>
          <w:numId w:val="7"/>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Discussion</w:t>
      </w:r>
      <w:r w:rsidRPr="00CE53F5">
        <w:rPr>
          <w:rFonts w:eastAsia="Batang" w:cs="Arial"/>
          <w:b/>
          <w:bCs/>
          <w:szCs w:val="28"/>
          <w:lang w:eastAsia="ko-KR"/>
        </w:rPr>
        <w:t xml:space="preserve"> </w:t>
      </w:r>
    </w:p>
    <w:p w14:paraId="3F8A28E8" w14:textId="77777777" w:rsidR="00EC616E" w:rsidRPr="004C1F9D" w:rsidRDefault="00EC616E" w:rsidP="00EC616E">
      <w:pPr>
        <w:pStyle w:val="2"/>
        <w:numPr>
          <w:ilvl w:val="1"/>
          <w:numId w:val="7"/>
        </w:numPr>
        <w:spacing w:beforeLines="50" w:before="120" w:line="288" w:lineRule="auto"/>
        <w:ind w:left="550" w:hangingChars="200" w:hanging="550"/>
        <w:rPr>
          <w:rFonts w:eastAsia="Batang" w:cs="Arial"/>
          <w:b/>
          <w:bCs/>
          <w:sz w:val="28"/>
          <w:szCs w:val="28"/>
          <w:lang w:eastAsia="ko-KR"/>
        </w:rPr>
      </w:pPr>
      <w:r>
        <w:rPr>
          <w:rFonts w:eastAsia="Batang" w:cs="Arial"/>
          <w:b/>
          <w:bCs/>
          <w:sz w:val="28"/>
          <w:szCs w:val="28"/>
          <w:lang w:eastAsia="ko-KR"/>
        </w:rPr>
        <w:t>LP-WUS monitoring</w:t>
      </w:r>
    </w:p>
    <w:p w14:paraId="325011BE" w14:textId="77777777" w:rsidR="00EC616E" w:rsidRPr="00247206" w:rsidRDefault="00EC616E" w:rsidP="00EC616E">
      <w:pPr>
        <w:pStyle w:val="3"/>
        <w:numPr>
          <w:ilvl w:val="2"/>
          <w:numId w:val="7"/>
        </w:numPr>
        <w:spacing w:beforeLines="10" w:before="24" w:line="288" w:lineRule="auto"/>
        <w:rPr>
          <w:rFonts w:eastAsia="Batang" w:cs="Arial"/>
          <w:b/>
          <w:bCs/>
          <w:sz w:val="28"/>
          <w:szCs w:val="28"/>
          <w:lang w:eastAsia="ko-KR"/>
        </w:rPr>
      </w:pPr>
      <w:r w:rsidRPr="00251BD1">
        <w:rPr>
          <w:rFonts w:eastAsia="Batang" w:cs="Arial"/>
          <w:b/>
          <w:bCs/>
          <w:sz w:val="28"/>
          <w:szCs w:val="28"/>
          <w:lang w:eastAsia="ko-KR"/>
        </w:rPr>
        <w:t>LP-WUS monitoring procedure</w:t>
      </w:r>
    </w:p>
    <w:p w14:paraId="44C5681C" w14:textId="77777777" w:rsidR="00EC616E" w:rsidRPr="008B1C63" w:rsidRDefault="00EC616E" w:rsidP="00EC616E">
      <w:pPr>
        <w:jc w:val="both"/>
        <w:rPr>
          <w:rFonts w:eastAsiaTheme="minorEastAsia"/>
          <w:sz w:val="21"/>
          <w:szCs w:val="21"/>
          <w:lang w:eastAsia="ja-JP"/>
        </w:rPr>
      </w:pPr>
      <w:r w:rsidRPr="008B1C63">
        <w:rPr>
          <w:rFonts w:eastAsiaTheme="minorEastAsia"/>
          <w:sz w:val="21"/>
          <w:szCs w:val="21"/>
          <w:lang w:eastAsia="ja-JP"/>
        </w:rPr>
        <w:t>For LP-WUS monitoring procedure, the following agreement was made at the last meeting.</w:t>
      </w:r>
    </w:p>
    <w:p w14:paraId="6437DBF4" w14:textId="77777777" w:rsidR="00EC616E" w:rsidRPr="00DC7DE9" w:rsidRDefault="00EC616E" w:rsidP="00EC616E">
      <w:pPr>
        <w:jc w:val="both"/>
        <w:rPr>
          <w:rFonts w:eastAsiaTheme="minorEastAsia"/>
          <w:sz w:val="21"/>
          <w:szCs w:val="21"/>
          <w:lang w:eastAsia="ja-JP"/>
        </w:rPr>
      </w:pPr>
      <w:r w:rsidRPr="00DC7DE9">
        <w:rPr>
          <w:rFonts w:eastAsia="ＭＳ 明朝"/>
          <w:noProof/>
          <w:sz w:val="22"/>
          <w:szCs w:val="22"/>
          <w:lang w:val="en-US"/>
        </w:rPr>
        <w:lastRenderedPageBreak/>
        <mc:AlternateContent>
          <mc:Choice Requires="wps">
            <w:drawing>
              <wp:inline distT="0" distB="0" distL="0" distR="0" wp14:anchorId="402C4F60" wp14:editId="394F4CC7">
                <wp:extent cx="6332220" cy="4079019"/>
                <wp:effectExtent l="0" t="0" r="11430" b="17145"/>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079019"/>
                        </a:xfrm>
                        <a:prstGeom prst="rect">
                          <a:avLst/>
                        </a:prstGeom>
                        <a:solidFill>
                          <a:srgbClr val="FFFFFF"/>
                        </a:solidFill>
                        <a:ln w="9525">
                          <a:solidFill>
                            <a:srgbClr val="000000"/>
                          </a:solidFill>
                          <a:miter lim="800000"/>
                          <a:headEnd/>
                          <a:tailEnd/>
                        </a:ln>
                      </wps:spPr>
                      <wps:txbx>
                        <w:txbxContent>
                          <w:p w14:paraId="683D95D8" w14:textId="77777777" w:rsidR="00EC616E" w:rsidRPr="00F752DA" w:rsidRDefault="00EC616E" w:rsidP="002E2CE6">
                            <w:pPr>
                              <w:rPr>
                                <w:b/>
                                <w:lang w:eastAsia="x-none"/>
                              </w:rPr>
                            </w:pPr>
                            <w:r w:rsidRPr="00F752DA">
                              <w:rPr>
                                <w:b/>
                                <w:highlight w:val="green"/>
                                <w:lang w:eastAsia="x-none"/>
                              </w:rPr>
                              <w:t>Agreement</w:t>
                            </w:r>
                          </w:p>
                          <w:p w14:paraId="1DAA6F0A" w14:textId="77777777" w:rsidR="00EC616E" w:rsidRPr="00F752DA" w:rsidRDefault="00EC616E" w:rsidP="002E2CE6">
                            <w:pPr>
                              <w:numPr>
                                <w:ilvl w:val="0"/>
                                <w:numId w:val="25"/>
                              </w:numPr>
                              <w:spacing w:after="0" w:line="252" w:lineRule="auto"/>
                              <w:contextualSpacing/>
                              <w:rPr>
                                <w:rFonts w:eastAsia="游明朝"/>
                                <w:szCs w:val="22"/>
                                <w:lang w:val="en-US" w:eastAsia="x-none"/>
                              </w:rPr>
                            </w:pPr>
                            <w:r w:rsidRPr="00F752DA">
                              <w:rPr>
                                <w:szCs w:val="22"/>
                                <w:lang w:val="en-US" w:eastAsia="x-none"/>
                              </w:rPr>
                              <w:t>For RRC CONNECTED mode, from RAN1 perspective, further study following LP-WUS procedures to trigger PDCCH monitoring:</w:t>
                            </w:r>
                          </w:p>
                          <w:p w14:paraId="2E7297DE" w14:textId="77777777" w:rsidR="00EC616E" w:rsidRPr="00F752DA" w:rsidRDefault="00EC616E" w:rsidP="002E2CE6">
                            <w:pPr>
                              <w:numPr>
                                <w:ilvl w:val="1"/>
                                <w:numId w:val="25"/>
                              </w:numPr>
                              <w:spacing w:after="0" w:line="252" w:lineRule="auto"/>
                              <w:contextualSpacing/>
                              <w:rPr>
                                <w:rFonts w:eastAsia="游明朝"/>
                                <w:szCs w:val="22"/>
                                <w:lang w:val="en-US" w:eastAsia="x-none"/>
                              </w:rPr>
                            </w:pPr>
                            <w:r w:rsidRPr="00F752DA">
                              <w:rPr>
                                <w:kern w:val="2"/>
                                <w:szCs w:val="22"/>
                                <w:lang w:eastAsia="x-none"/>
                              </w:rPr>
                              <w:t>Case 1: PDCCH monitoring is triggered by LP-WUS with C-DRX configuration</w:t>
                            </w:r>
                          </w:p>
                          <w:p w14:paraId="7D38F331" w14:textId="77777777" w:rsidR="00EC616E" w:rsidRPr="00F752DA" w:rsidRDefault="00EC616E" w:rsidP="002E2CE6">
                            <w:pPr>
                              <w:numPr>
                                <w:ilvl w:val="2"/>
                                <w:numId w:val="25"/>
                              </w:numPr>
                              <w:spacing w:after="0" w:line="252" w:lineRule="auto"/>
                              <w:contextualSpacing/>
                              <w:rPr>
                                <w:rFonts w:eastAsia="游明朝"/>
                                <w:szCs w:val="22"/>
                                <w:lang w:val="en-US" w:eastAsia="x-none"/>
                              </w:rPr>
                            </w:pPr>
                            <w:r w:rsidRPr="00F752DA">
                              <w:rPr>
                                <w:kern w:val="2"/>
                                <w:szCs w:val="22"/>
                                <w:lang w:val="en-US" w:eastAsia="x-none"/>
                              </w:rPr>
                              <w:t xml:space="preserve">Option 1-1: </w:t>
                            </w:r>
                            <w:r w:rsidRPr="00F752DA">
                              <w:rPr>
                                <w:kern w:val="2"/>
                                <w:szCs w:val="22"/>
                                <w:lang w:eastAsia="x-none"/>
                              </w:rPr>
                              <w:t>LP-WUS monitoring according to the LP-WUS monitoring configuration before drx-onDurationTimer to trigger the starting of the drx-onDurationTimer.</w:t>
                            </w:r>
                          </w:p>
                          <w:p w14:paraId="0CD68CF3" w14:textId="77777777" w:rsidR="00EC616E" w:rsidRPr="00F752DA" w:rsidRDefault="00EC616E" w:rsidP="002E2CE6">
                            <w:pPr>
                              <w:numPr>
                                <w:ilvl w:val="3"/>
                                <w:numId w:val="25"/>
                              </w:numPr>
                              <w:spacing w:after="0" w:line="252" w:lineRule="auto"/>
                              <w:contextualSpacing/>
                              <w:rPr>
                                <w:rFonts w:eastAsia="游明朝"/>
                                <w:szCs w:val="22"/>
                                <w:lang w:val="en-US" w:eastAsia="x-none"/>
                              </w:rPr>
                            </w:pPr>
                            <w:r w:rsidRPr="00F752DA">
                              <w:rPr>
                                <w:kern w:val="2"/>
                                <w:szCs w:val="22"/>
                                <w:lang w:eastAsia="x-none"/>
                              </w:rPr>
                              <w:t>This option may replace DCP functionality</w:t>
                            </w:r>
                          </w:p>
                          <w:p w14:paraId="1DE9FA5B" w14:textId="77777777" w:rsidR="00EC616E" w:rsidRPr="00F752DA" w:rsidRDefault="00EC616E" w:rsidP="002E2CE6">
                            <w:pPr>
                              <w:numPr>
                                <w:ilvl w:val="2"/>
                                <w:numId w:val="25"/>
                              </w:numPr>
                              <w:spacing w:after="0" w:line="252" w:lineRule="auto"/>
                              <w:contextualSpacing/>
                              <w:rPr>
                                <w:kern w:val="2"/>
                                <w:szCs w:val="22"/>
                                <w:lang w:val="en-US" w:eastAsia="x-none"/>
                              </w:rPr>
                            </w:pPr>
                            <w:r w:rsidRPr="00F752DA">
                              <w:rPr>
                                <w:kern w:val="2"/>
                                <w:szCs w:val="22"/>
                                <w:lang w:val="en-US" w:eastAsia="x-none"/>
                              </w:rPr>
                              <w:t xml:space="preserve">Option 1-2: LP-WUS monitoring outside </w:t>
                            </w:r>
                            <w:r w:rsidR="002E2CE6" w:rsidRPr="00F752DA">
                              <w:rPr>
                                <w:bCs/>
                                <w:color w:val="FF0000"/>
                                <w:kern w:val="2"/>
                                <w:szCs w:val="22"/>
                                <w:lang w:val="en-US" w:eastAsia="x-none"/>
                              </w:rPr>
                              <w:t>at least</w:t>
                            </w:r>
                            <w:r w:rsidR="002E2CE6" w:rsidRPr="00F752DA">
                              <w:rPr>
                                <w:bCs/>
                                <w:kern w:val="2"/>
                                <w:szCs w:val="22"/>
                                <w:lang w:val="en-US" w:eastAsia="x-none"/>
                              </w:rPr>
                              <w:t xml:space="preserve"> </w:t>
                            </w:r>
                            <w:r w:rsidR="002E2CE6" w:rsidRPr="00F752DA">
                              <w:rPr>
                                <w:bCs/>
                                <w:color w:val="FF0000"/>
                                <w:kern w:val="2"/>
                                <w:szCs w:val="22"/>
                                <w:lang w:val="en-US" w:eastAsia="x-none"/>
                              </w:rPr>
                              <w:t xml:space="preserve">legacy </w:t>
                            </w:r>
                            <w:r w:rsidRPr="00F752DA">
                              <w:rPr>
                                <w:kern w:val="2"/>
                                <w:szCs w:val="22"/>
                                <w:lang w:val="en-US" w:eastAsia="x-none"/>
                              </w:rPr>
                              <w:t>C-DRX active time according to the LP-WUS monitoring configuration to trigger PDCCH monitoring.</w:t>
                            </w:r>
                          </w:p>
                          <w:p w14:paraId="343631C0" w14:textId="77777777" w:rsidR="00EC616E" w:rsidRPr="00F752DA" w:rsidRDefault="00EC616E" w:rsidP="002E2CE6">
                            <w:pPr>
                              <w:numPr>
                                <w:ilvl w:val="3"/>
                                <w:numId w:val="25"/>
                              </w:numPr>
                              <w:spacing w:after="0" w:line="252" w:lineRule="auto"/>
                              <w:contextualSpacing/>
                              <w:rPr>
                                <w:kern w:val="2"/>
                                <w:szCs w:val="22"/>
                                <w:lang w:val="en-US" w:eastAsia="x-none"/>
                              </w:rPr>
                            </w:pPr>
                            <w:r w:rsidRPr="00F752DA">
                              <w:rPr>
                                <w:kern w:val="2"/>
                                <w:szCs w:val="22"/>
                                <w:lang w:val="en-US" w:eastAsia="x-none"/>
                              </w:rPr>
                              <w:t>PDCCH monitoring possibly irrespective of drx-</w:t>
                            </w:r>
                            <w:r w:rsidRPr="00F752DA">
                              <w:rPr>
                                <w:kern w:val="2"/>
                                <w:szCs w:val="22"/>
                                <w:lang w:eastAsia="x-none"/>
                              </w:rPr>
                              <w:t>onDurationTimer</w:t>
                            </w:r>
                          </w:p>
                          <w:p w14:paraId="1E1F7189" w14:textId="77777777" w:rsidR="002E2CE6" w:rsidRPr="00F752DA" w:rsidRDefault="002E2CE6" w:rsidP="002E2CE6">
                            <w:pPr>
                              <w:pStyle w:val="afd"/>
                              <w:numPr>
                                <w:ilvl w:val="4"/>
                                <w:numId w:val="25"/>
                              </w:numPr>
                              <w:spacing w:line="252" w:lineRule="auto"/>
                              <w:ind w:leftChars="0"/>
                              <w:contextualSpacing/>
                              <w:jc w:val="both"/>
                              <w:rPr>
                                <w:bCs/>
                                <w:color w:val="FF0000"/>
                                <w:kern w:val="2"/>
                                <w:szCs w:val="22"/>
                                <w:lang w:val="en-US"/>
                              </w:rPr>
                            </w:pPr>
                            <w:r w:rsidRPr="00F752DA">
                              <w:rPr>
                                <w:bCs/>
                                <w:color w:val="FF0000"/>
                                <w:kern w:val="2"/>
                                <w:szCs w:val="22"/>
                                <w:lang w:val="en-US"/>
                              </w:rPr>
                              <w:t>Option 1-2-1: PDCCH monitoring may be additionally triggered based on legacy C-DRX cycle and drx-onDurationTimer when monitoring LP-WUS</w:t>
                            </w:r>
                          </w:p>
                          <w:p w14:paraId="375365FE" w14:textId="77777777" w:rsidR="002E2CE6" w:rsidRPr="00F752DA" w:rsidRDefault="002E2CE6" w:rsidP="002E2CE6">
                            <w:pPr>
                              <w:pStyle w:val="afd"/>
                              <w:numPr>
                                <w:ilvl w:val="5"/>
                                <w:numId w:val="25"/>
                              </w:numPr>
                              <w:spacing w:after="0" w:line="252" w:lineRule="auto"/>
                              <w:ind w:leftChars="0"/>
                              <w:contextualSpacing/>
                              <w:jc w:val="both"/>
                              <w:rPr>
                                <w:bCs/>
                                <w:color w:val="FF0000"/>
                                <w:kern w:val="2"/>
                                <w:szCs w:val="22"/>
                                <w:lang w:val="en-US"/>
                              </w:rPr>
                            </w:pPr>
                            <w:r w:rsidRPr="00F752DA">
                              <w:rPr>
                                <w:rFonts w:eastAsia="游明朝" w:hint="eastAsia"/>
                                <w:bCs/>
                                <w:color w:val="FF0000"/>
                                <w:kern w:val="2"/>
                                <w:szCs w:val="22"/>
                                <w:lang w:val="en-US"/>
                              </w:rPr>
                              <w:t>I</w:t>
                            </w:r>
                            <w:r w:rsidRPr="00F752DA">
                              <w:rPr>
                                <w:rFonts w:eastAsia="游明朝"/>
                                <w:bCs/>
                                <w:color w:val="FF0000"/>
                                <w:kern w:val="2"/>
                                <w:szCs w:val="22"/>
                                <w:lang w:val="en-US"/>
                              </w:rPr>
                              <w:t>f this is adopted, it should be configured together with Option 1-1 to achieve power saving gain compared to legacy C-DRX</w:t>
                            </w:r>
                          </w:p>
                          <w:p w14:paraId="157C9738" w14:textId="77777777" w:rsidR="002E2CE6" w:rsidRPr="00F752DA" w:rsidRDefault="002E2CE6" w:rsidP="002E2CE6">
                            <w:pPr>
                              <w:pStyle w:val="afd"/>
                              <w:numPr>
                                <w:ilvl w:val="4"/>
                                <w:numId w:val="25"/>
                              </w:numPr>
                              <w:spacing w:after="0" w:line="252" w:lineRule="auto"/>
                              <w:ind w:leftChars="0"/>
                              <w:contextualSpacing/>
                              <w:jc w:val="both"/>
                              <w:rPr>
                                <w:bCs/>
                                <w:color w:val="FF0000"/>
                                <w:kern w:val="2"/>
                                <w:szCs w:val="22"/>
                                <w:lang w:val="en-US"/>
                              </w:rPr>
                            </w:pPr>
                            <w:r w:rsidRPr="00F752DA">
                              <w:rPr>
                                <w:bCs/>
                                <w:color w:val="FF0000"/>
                                <w:kern w:val="2"/>
                                <w:szCs w:val="22"/>
                                <w:lang w:val="en-US"/>
                              </w:rPr>
                              <w:t>Option 1-2-2: PDCCH monitoring is not triggered by legacy C-DRX cycle and drx-onDurationTimer when monitoring LP-WUS</w:t>
                            </w:r>
                          </w:p>
                          <w:p w14:paraId="67C1FFEE" w14:textId="77777777" w:rsidR="00EC616E" w:rsidRPr="00F752DA" w:rsidRDefault="002E2CE6" w:rsidP="002E2CE6">
                            <w:pPr>
                              <w:numPr>
                                <w:ilvl w:val="2"/>
                                <w:numId w:val="25"/>
                              </w:numPr>
                              <w:spacing w:after="0" w:line="252" w:lineRule="auto"/>
                              <w:contextualSpacing/>
                              <w:rPr>
                                <w:kern w:val="2"/>
                                <w:szCs w:val="22"/>
                                <w:lang w:val="en-US" w:eastAsia="x-none"/>
                              </w:rPr>
                            </w:pPr>
                            <w:r w:rsidRPr="00F752DA">
                              <w:rPr>
                                <w:bCs/>
                                <w:kern w:val="2"/>
                                <w:szCs w:val="22"/>
                                <w:lang w:val="en-US" w:eastAsia="x-none"/>
                              </w:rPr>
                              <w:t xml:space="preserve">Option 1-3: LP-WUS monitoring inside </w:t>
                            </w:r>
                            <w:r w:rsidRPr="00F752DA">
                              <w:rPr>
                                <w:bCs/>
                                <w:color w:val="FF0000"/>
                                <w:kern w:val="2"/>
                                <w:szCs w:val="22"/>
                                <w:lang w:val="en-US" w:eastAsia="x-none"/>
                              </w:rPr>
                              <w:t>at least legacy</w:t>
                            </w:r>
                            <w:r w:rsidR="00EC616E" w:rsidRPr="00F752DA">
                              <w:rPr>
                                <w:color w:val="FF0000"/>
                                <w:kern w:val="2"/>
                                <w:szCs w:val="22"/>
                                <w:lang w:val="en-US" w:eastAsia="x-none"/>
                              </w:rPr>
                              <w:t xml:space="preserve"> </w:t>
                            </w:r>
                            <w:r w:rsidR="00EC616E" w:rsidRPr="00F752DA">
                              <w:rPr>
                                <w:kern w:val="2"/>
                                <w:szCs w:val="22"/>
                                <w:lang w:val="en-US" w:eastAsia="x-none"/>
                              </w:rPr>
                              <w:t>C-DRX active time according to the LP-WUS monitoring configuration to trigger PDCCH monitoring.</w:t>
                            </w:r>
                          </w:p>
                          <w:p w14:paraId="18843D55" w14:textId="77777777" w:rsidR="00EC616E" w:rsidRPr="00F752DA" w:rsidRDefault="00EC616E" w:rsidP="002E2CE6">
                            <w:pPr>
                              <w:numPr>
                                <w:ilvl w:val="1"/>
                                <w:numId w:val="25"/>
                              </w:numPr>
                              <w:spacing w:after="0" w:line="252" w:lineRule="auto"/>
                              <w:contextualSpacing/>
                              <w:rPr>
                                <w:strike/>
                                <w:color w:val="FF0000"/>
                                <w:kern w:val="2"/>
                                <w:szCs w:val="22"/>
                                <w:lang w:eastAsia="x-none"/>
                              </w:rPr>
                            </w:pPr>
                            <w:r w:rsidRPr="00F752DA">
                              <w:rPr>
                                <w:strike/>
                                <w:color w:val="FF0000"/>
                                <w:kern w:val="2"/>
                                <w:szCs w:val="22"/>
                                <w:lang w:eastAsia="x-none"/>
                              </w:rPr>
                              <w:t>Case 2: PDCCH monitoring is triggered by LP-WUS without C-DRX configuration. LP-WUS can be monitored at any time according to the LP-WUS monitoring configuration</w:t>
                            </w:r>
                          </w:p>
                          <w:p w14:paraId="2431A0A0" w14:textId="77777777" w:rsidR="00EC616E" w:rsidRPr="00F752DA" w:rsidRDefault="00EC616E" w:rsidP="002E2CE6">
                            <w:pPr>
                              <w:numPr>
                                <w:ilvl w:val="2"/>
                                <w:numId w:val="25"/>
                              </w:numPr>
                              <w:spacing w:after="0" w:line="252" w:lineRule="auto"/>
                              <w:contextualSpacing/>
                              <w:rPr>
                                <w:strike/>
                                <w:color w:val="FF0000"/>
                                <w:kern w:val="2"/>
                                <w:szCs w:val="22"/>
                                <w:lang w:eastAsia="x-none"/>
                              </w:rPr>
                            </w:pPr>
                            <w:r w:rsidRPr="00F752DA">
                              <w:rPr>
                                <w:strike/>
                                <w:color w:val="FF0000"/>
                                <w:kern w:val="2"/>
                                <w:szCs w:val="22"/>
                                <w:lang w:eastAsia="x-none"/>
                              </w:rPr>
                              <w:t>FFS duty-cycled and/or continuous LP-WUS monitoring</w:t>
                            </w:r>
                          </w:p>
                          <w:p w14:paraId="1EEBDD30" w14:textId="77777777" w:rsidR="002E2CE6" w:rsidRPr="00F752DA" w:rsidRDefault="00EC616E" w:rsidP="002E2CE6">
                            <w:pPr>
                              <w:numPr>
                                <w:ilvl w:val="0"/>
                                <w:numId w:val="25"/>
                              </w:numPr>
                              <w:spacing w:after="0"/>
                              <w:contextualSpacing/>
                              <w:rPr>
                                <w:rFonts w:eastAsia="游明朝"/>
                                <w:bCs/>
                                <w:color w:val="FF0000"/>
                                <w:kern w:val="2"/>
                                <w:szCs w:val="22"/>
                                <w:lang w:val="en-US" w:eastAsia="x-none"/>
                              </w:rPr>
                            </w:pPr>
                            <w:r w:rsidRPr="00F752DA">
                              <w:rPr>
                                <w:rFonts w:eastAsia="游明朝"/>
                                <w:kern w:val="2"/>
                                <w:szCs w:val="22"/>
                                <w:lang w:val="en-US" w:eastAsia="x-none"/>
                              </w:rPr>
                              <w:t xml:space="preserve">Combination of options in Case 1 </w:t>
                            </w:r>
                            <w:r w:rsidRPr="00F752DA">
                              <w:rPr>
                                <w:rFonts w:eastAsia="游明朝"/>
                                <w:strike/>
                                <w:color w:val="FF0000"/>
                                <w:kern w:val="2"/>
                                <w:szCs w:val="22"/>
                                <w:lang w:val="en-US" w:eastAsia="x-none"/>
                              </w:rPr>
                              <w:t>and combination of options in Case 1 and Case 2 are not precluded</w:t>
                            </w:r>
                            <w:r w:rsidR="002E2CE6" w:rsidRPr="00F752DA">
                              <w:rPr>
                                <w:rFonts w:eastAsia="游明朝"/>
                                <w:bCs/>
                                <w:color w:val="FF0000"/>
                                <w:kern w:val="2"/>
                                <w:szCs w:val="22"/>
                                <w:lang w:val="en-US" w:eastAsia="x-none"/>
                              </w:rPr>
                              <w:t xml:space="preserve"> should be considered.</w:t>
                            </w:r>
                          </w:p>
                          <w:p w14:paraId="599143B7" w14:textId="77777777" w:rsidR="002E2CE6" w:rsidRPr="00F752DA" w:rsidRDefault="002E2CE6" w:rsidP="002E2CE6">
                            <w:pPr>
                              <w:pStyle w:val="afd"/>
                              <w:numPr>
                                <w:ilvl w:val="0"/>
                                <w:numId w:val="25"/>
                              </w:numPr>
                              <w:spacing w:line="252" w:lineRule="auto"/>
                              <w:ind w:leftChars="0"/>
                              <w:contextualSpacing/>
                              <w:jc w:val="both"/>
                              <w:rPr>
                                <w:rFonts w:eastAsia="游明朝"/>
                                <w:bCs/>
                                <w:color w:val="FF0000"/>
                                <w:kern w:val="2"/>
                                <w:szCs w:val="22"/>
                                <w:lang w:val="en-US"/>
                              </w:rPr>
                            </w:pPr>
                            <w:r w:rsidRPr="00F752DA">
                              <w:rPr>
                                <w:rFonts w:eastAsia="游明朝"/>
                                <w:bCs/>
                                <w:color w:val="FF0000"/>
                                <w:kern w:val="2"/>
                                <w:szCs w:val="22"/>
                                <w:lang w:val="en-US"/>
                              </w:rPr>
                              <w:t>RAN1 does not discuss C-DRX related timers other than drx-onDurationTimer, this topic is up to RAN2</w:t>
                            </w:r>
                          </w:p>
                          <w:p w14:paraId="34DFB60C" w14:textId="77777777" w:rsidR="002E2CE6" w:rsidRPr="00F752DA" w:rsidRDefault="002E2CE6" w:rsidP="002E2CE6">
                            <w:pPr>
                              <w:pStyle w:val="afd"/>
                              <w:numPr>
                                <w:ilvl w:val="0"/>
                                <w:numId w:val="25"/>
                              </w:numPr>
                              <w:spacing w:line="252" w:lineRule="auto"/>
                              <w:ind w:leftChars="0"/>
                              <w:contextualSpacing/>
                              <w:jc w:val="both"/>
                              <w:rPr>
                                <w:rFonts w:eastAsia="游明朝"/>
                                <w:bCs/>
                                <w:color w:val="FF0000"/>
                                <w:kern w:val="2"/>
                                <w:szCs w:val="22"/>
                                <w:lang w:val="en-US"/>
                              </w:rPr>
                            </w:pPr>
                            <w:r w:rsidRPr="00F752DA">
                              <w:rPr>
                                <w:rFonts w:eastAsia="游明朝"/>
                                <w:bCs/>
                                <w:color w:val="FF0000"/>
                                <w:kern w:val="2"/>
                                <w:szCs w:val="22"/>
                                <w:lang w:val="en-US"/>
                              </w:rPr>
                              <w:t>Note: Above does not preclude to support fallback mechanism to trigger PDCCH monitoring, if any</w:t>
                            </w:r>
                          </w:p>
                          <w:p w14:paraId="3DF1A7F8" w14:textId="031B7BE5" w:rsidR="00EC616E" w:rsidRPr="00DB7DBE" w:rsidRDefault="00EC616E" w:rsidP="002E2CE6">
                            <w:pPr>
                              <w:tabs>
                                <w:tab w:val="left" w:pos="1440"/>
                              </w:tabs>
                              <w:spacing w:beforeLines="50" w:before="120" w:after="0"/>
                              <w:rPr>
                                <w:bCs/>
                                <w:sz w:val="21"/>
                                <w:szCs w:val="21"/>
                                <w:lang w:val="en-US"/>
                              </w:rPr>
                            </w:pPr>
                          </w:p>
                        </w:txbxContent>
                      </wps:txbx>
                      <wps:bodyPr rot="0" vert="horz" wrap="square" lIns="91440" tIns="45720" rIns="91440" bIns="45720" anchor="t" anchorCtr="0">
                        <a:noAutofit/>
                      </wps:bodyPr>
                    </wps:wsp>
                  </a:graphicData>
                </a:graphic>
              </wp:inline>
            </w:drawing>
          </mc:Choice>
          <mc:Fallback>
            <w:pict>
              <v:shapetype w14:anchorId="402C4F60" id="_x0000_t202" coordsize="21600,21600" o:spt="202" path="m,l,21600r21600,l21600,xe">
                <v:stroke joinstyle="miter"/>
                <v:path gradientshapeok="t" o:connecttype="rect"/>
              </v:shapetype>
              <v:shape id="テキスト ボックス 2" o:spid="_x0000_s1027" type="#_x0000_t202" style="width:498.6pt;height:32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5DVEwIAACcEAAAOAAAAZHJzL2Uyb0RvYy54bWysk21v2yAQx99P2ndAvF/suEnbWHGqLl2m&#10;Sd2D1O0DYMAxGuYYkNjdp9+B3TR7ejONF4jj4M/d7471zdBpcpTOKzAVnc9ySqThIJTZV/TL592r&#10;a0p8YEYwDUZW9FF6erN5+WLd21IW0IIW0hEUMb7sbUXbEGyZZZ63smN+BlYadDbgOhbQdPtMONaj&#10;eqezIs8vsx6csA649B5370Yn3ST9ppE8fGwaLwPRFcXYQppdmus4Z5s1K/eO2VbxKQz2D1F0TBl8&#10;9CR1xwIjB6d+k+oUd+ChCTMOXQZNo7hMOWA28/yXbB5aZmXKBeF4e8Lk/58s/3B8sJ8cCcNrGLCA&#10;KQlv74F/9cTAtmVmL2+dg76VTODD84gs660vp6sRtS99FKn79yCwyOwQIAkNjesiFcyToDoW4PEE&#10;XQ6BcNy8vLgoigJdHH2L/GqVz1fpDVY+XbfOh7cSOhIXFXVY1STPjvc+xHBY+XQkvuZBK7FTWifD&#10;7eutduTIsAN2aUzqPx3ThvQVXS2L5UjgrxJ5Gn+S6FTAVtaqq+j16RArI7c3RqRGC0zpcY0hazOB&#10;jOxGimGoB6LERDlyrUE8IlkHY+fiT8NFC+47JT12bUX9twNzkhL9zmB1VvPFIrZ5MhbLq8jVnXvq&#10;cw8zHKUqGigZl9uQvkbkZuAWq9ioxPc5kilk7MaEffo5sd3P7XTq+X9vfgAAAP//AwBQSwMEFAAG&#10;AAgAAAAhAIJQEv7dAAAABQEAAA8AAABkcnMvZG93bnJldi54bWxMj8FOwzAQRO9I/IO1lbgg6hCi&#10;tEnjVAgJBLe2ILi68TaJsNfBdtPw9xgu5bLSaEYzb6v1ZDQb0fnekoDbeQIMqbGqp1bA2+vjzRKY&#10;D5KU1JZQwDd6WNeXF5UslT3RFsddaFksIV9KAV0IQ8m5bzo00s/tgBS9g3VGhihdy5WTp1huNE+T&#10;JOdG9hQXOjngQ4fN5+5oBCyz5/HDv9xt3pv8oItwvRifvpwQV7PpfgUs4BTOYfjFj+hQR6a9PZLy&#10;TAuIj4S/G72iWKTA9gLyLM2A1xX/T1//AAAA//8DAFBLAQItABQABgAIAAAAIQC2gziS/gAAAOEB&#10;AAATAAAAAAAAAAAAAAAAAAAAAABbQ29udGVudF9UeXBlc10ueG1sUEsBAi0AFAAGAAgAAAAhADj9&#10;If/WAAAAlAEAAAsAAAAAAAAAAAAAAAAALwEAAF9yZWxzLy5yZWxzUEsBAi0AFAAGAAgAAAAhAKCX&#10;kNUTAgAAJwQAAA4AAAAAAAAAAAAAAAAALgIAAGRycy9lMm9Eb2MueG1sUEsBAi0AFAAGAAgAAAAh&#10;AIJQEv7dAAAABQEAAA8AAAAAAAAAAAAAAAAAbQQAAGRycy9kb3ducmV2LnhtbFBLBQYAAAAABAAE&#10;APMAAAB3BQAAAAA=&#10;">
                <v:textbox>
                  <w:txbxContent>
                    <w:p w14:paraId="683D95D8" w14:textId="77777777" w:rsidR="00EC616E" w:rsidRPr="00F752DA" w:rsidRDefault="00EC616E" w:rsidP="002E2CE6">
                      <w:pPr>
                        <w:rPr>
                          <w:b/>
                          <w:lang w:eastAsia="x-none"/>
                        </w:rPr>
                      </w:pPr>
                      <w:r w:rsidRPr="00F752DA">
                        <w:rPr>
                          <w:b/>
                          <w:highlight w:val="green"/>
                          <w:lang w:eastAsia="x-none"/>
                        </w:rPr>
                        <w:t>Agreement</w:t>
                      </w:r>
                    </w:p>
                    <w:p w14:paraId="1DAA6F0A" w14:textId="77777777" w:rsidR="00EC616E" w:rsidRPr="00F752DA" w:rsidRDefault="00EC616E" w:rsidP="002E2CE6">
                      <w:pPr>
                        <w:numPr>
                          <w:ilvl w:val="0"/>
                          <w:numId w:val="25"/>
                        </w:numPr>
                        <w:spacing w:after="0" w:line="252" w:lineRule="auto"/>
                        <w:contextualSpacing/>
                        <w:rPr>
                          <w:rFonts w:eastAsia="游明朝"/>
                          <w:szCs w:val="22"/>
                          <w:lang w:val="en-US" w:eastAsia="x-none"/>
                        </w:rPr>
                      </w:pPr>
                      <w:r w:rsidRPr="00F752DA">
                        <w:rPr>
                          <w:szCs w:val="22"/>
                          <w:lang w:val="en-US" w:eastAsia="x-none"/>
                        </w:rPr>
                        <w:t>For RRC CONNECTED mode, from RAN1 perspective, further study following LP-WUS procedures to trigger PDCCH monitoring:</w:t>
                      </w:r>
                    </w:p>
                    <w:p w14:paraId="2E7297DE" w14:textId="77777777" w:rsidR="00EC616E" w:rsidRPr="00F752DA" w:rsidRDefault="00EC616E" w:rsidP="002E2CE6">
                      <w:pPr>
                        <w:numPr>
                          <w:ilvl w:val="1"/>
                          <w:numId w:val="25"/>
                        </w:numPr>
                        <w:spacing w:after="0" w:line="252" w:lineRule="auto"/>
                        <w:contextualSpacing/>
                        <w:rPr>
                          <w:rFonts w:eastAsia="游明朝"/>
                          <w:szCs w:val="22"/>
                          <w:lang w:val="en-US" w:eastAsia="x-none"/>
                        </w:rPr>
                      </w:pPr>
                      <w:r w:rsidRPr="00F752DA">
                        <w:rPr>
                          <w:kern w:val="2"/>
                          <w:szCs w:val="22"/>
                          <w:lang w:eastAsia="x-none"/>
                        </w:rPr>
                        <w:t>Case 1: PDCCH monitoring is triggered by LP-WUS with C-DRX configuration</w:t>
                      </w:r>
                    </w:p>
                    <w:p w14:paraId="7D38F331" w14:textId="77777777" w:rsidR="00EC616E" w:rsidRPr="00F752DA" w:rsidRDefault="00EC616E" w:rsidP="002E2CE6">
                      <w:pPr>
                        <w:numPr>
                          <w:ilvl w:val="2"/>
                          <w:numId w:val="25"/>
                        </w:numPr>
                        <w:spacing w:after="0" w:line="252" w:lineRule="auto"/>
                        <w:contextualSpacing/>
                        <w:rPr>
                          <w:rFonts w:eastAsia="游明朝"/>
                          <w:szCs w:val="22"/>
                          <w:lang w:val="en-US" w:eastAsia="x-none"/>
                        </w:rPr>
                      </w:pPr>
                      <w:r w:rsidRPr="00F752DA">
                        <w:rPr>
                          <w:kern w:val="2"/>
                          <w:szCs w:val="22"/>
                          <w:lang w:val="en-US" w:eastAsia="x-none"/>
                        </w:rPr>
                        <w:t xml:space="preserve">Option 1-1: </w:t>
                      </w:r>
                      <w:r w:rsidRPr="00F752DA">
                        <w:rPr>
                          <w:kern w:val="2"/>
                          <w:szCs w:val="22"/>
                          <w:lang w:eastAsia="x-none"/>
                        </w:rPr>
                        <w:t>LP-WUS monitoring according to the LP-WUS monitoring configuration before drx-onDurationTimer to trigger the starting of the drx-onDurationTimer.</w:t>
                      </w:r>
                    </w:p>
                    <w:p w14:paraId="0CD68CF3" w14:textId="77777777" w:rsidR="00EC616E" w:rsidRPr="00F752DA" w:rsidRDefault="00EC616E" w:rsidP="002E2CE6">
                      <w:pPr>
                        <w:numPr>
                          <w:ilvl w:val="3"/>
                          <w:numId w:val="25"/>
                        </w:numPr>
                        <w:spacing w:after="0" w:line="252" w:lineRule="auto"/>
                        <w:contextualSpacing/>
                        <w:rPr>
                          <w:rFonts w:eastAsia="游明朝"/>
                          <w:szCs w:val="22"/>
                          <w:lang w:val="en-US" w:eastAsia="x-none"/>
                        </w:rPr>
                      </w:pPr>
                      <w:r w:rsidRPr="00F752DA">
                        <w:rPr>
                          <w:kern w:val="2"/>
                          <w:szCs w:val="22"/>
                          <w:lang w:eastAsia="x-none"/>
                        </w:rPr>
                        <w:t>This option may replace DCP functionality</w:t>
                      </w:r>
                    </w:p>
                    <w:p w14:paraId="1DE9FA5B" w14:textId="77777777" w:rsidR="00EC616E" w:rsidRPr="00F752DA" w:rsidRDefault="00EC616E" w:rsidP="002E2CE6">
                      <w:pPr>
                        <w:numPr>
                          <w:ilvl w:val="2"/>
                          <w:numId w:val="25"/>
                        </w:numPr>
                        <w:spacing w:after="0" w:line="252" w:lineRule="auto"/>
                        <w:contextualSpacing/>
                        <w:rPr>
                          <w:kern w:val="2"/>
                          <w:szCs w:val="22"/>
                          <w:lang w:val="en-US" w:eastAsia="x-none"/>
                        </w:rPr>
                      </w:pPr>
                      <w:r w:rsidRPr="00F752DA">
                        <w:rPr>
                          <w:kern w:val="2"/>
                          <w:szCs w:val="22"/>
                          <w:lang w:val="en-US" w:eastAsia="x-none"/>
                        </w:rPr>
                        <w:t xml:space="preserve">Option 1-2: LP-WUS monitoring outside </w:t>
                      </w:r>
                      <w:r w:rsidR="002E2CE6" w:rsidRPr="00F752DA">
                        <w:rPr>
                          <w:bCs/>
                          <w:color w:val="FF0000"/>
                          <w:kern w:val="2"/>
                          <w:szCs w:val="22"/>
                          <w:lang w:val="en-US" w:eastAsia="x-none"/>
                        </w:rPr>
                        <w:t>at least</w:t>
                      </w:r>
                      <w:r w:rsidR="002E2CE6" w:rsidRPr="00F752DA">
                        <w:rPr>
                          <w:bCs/>
                          <w:kern w:val="2"/>
                          <w:szCs w:val="22"/>
                          <w:lang w:val="en-US" w:eastAsia="x-none"/>
                        </w:rPr>
                        <w:t xml:space="preserve"> </w:t>
                      </w:r>
                      <w:r w:rsidR="002E2CE6" w:rsidRPr="00F752DA">
                        <w:rPr>
                          <w:bCs/>
                          <w:color w:val="FF0000"/>
                          <w:kern w:val="2"/>
                          <w:szCs w:val="22"/>
                          <w:lang w:val="en-US" w:eastAsia="x-none"/>
                        </w:rPr>
                        <w:t xml:space="preserve">legacy </w:t>
                      </w:r>
                      <w:r w:rsidRPr="00F752DA">
                        <w:rPr>
                          <w:kern w:val="2"/>
                          <w:szCs w:val="22"/>
                          <w:lang w:val="en-US" w:eastAsia="x-none"/>
                        </w:rPr>
                        <w:t>C-DRX active time according to the LP-WUS monitoring configuration to trigger PDCCH monitoring.</w:t>
                      </w:r>
                    </w:p>
                    <w:p w14:paraId="343631C0" w14:textId="77777777" w:rsidR="00EC616E" w:rsidRPr="00F752DA" w:rsidRDefault="00EC616E" w:rsidP="002E2CE6">
                      <w:pPr>
                        <w:numPr>
                          <w:ilvl w:val="3"/>
                          <w:numId w:val="25"/>
                        </w:numPr>
                        <w:spacing w:after="0" w:line="252" w:lineRule="auto"/>
                        <w:contextualSpacing/>
                        <w:rPr>
                          <w:kern w:val="2"/>
                          <w:szCs w:val="22"/>
                          <w:lang w:val="en-US" w:eastAsia="x-none"/>
                        </w:rPr>
                      </w:pPr>
                      <w:r w:rsidRPr="00F752DA">
                        <w:rPr>
                          <w:kern w:val="2"/>
                          <w:szCs w:val="22"/>
                          <w:lang w:val="en-US" w:eastAsia="x-none"/>
                        </w:rPr>
                        <w:t>PDCCH monitoring possibly irrespective of drx-</w:t>
                      </w:r>
                      <w:r w:rsidRPr="00F752DA">
                        <w:rPr>
                          <w:kern w:val="2"/>
                          <w:szCs w:val="22"/>
                          <w:lang w:eastAsia="x-none"/>
                        </w:rPr>
                        <w:t>onDurationTimer</w:t>
                      </w:r>
                    </w:p>
                    <w:p w14:paraId="1E1F7189" w14:textId="77777777" w:rsidR="002E2CE6" w:rsidRPr="00F752DA" w:rsidRDefault="002E2CE6" w:rsidP="002E2CE6">
                      <w:pPr>
                        <w:pStyle w:val="afd"/>
                        <w:numPr>
                          <w:ilvl w:val="4"/>
                          <w:numId w:val="25"/>
                        </w:numPr>
                        <w:spacing w:line="252" w:lineRule="auto"/>
                        <w:ind w:leftChars="0"/>
                        <w:contextualSpacing/>
                        <w:jc w:val="both"/>
                        <w:rPr>
                          <w:bCs/>
                          <w:color w:val="FF0000"/>
                          <w:kern w:val="2"/>
                          <w:szCs w:val="22"/>
                          <w:lang w:val="en-US"/>
                        </w:rPr>
                      </w:pPr>
                      <w:r w:rsidRPr="00F752DA">
                        <w:rPr>
                          <w:bCs/>
                          <w:color w:val="FF0000"/>
                          <w:kern w:val="2"/>
                          <w:szCs w:val="22"/>
                          <w:lang w:val="en-US"/>
                        </w:rPr>
                        <w:t>Option 1-2-1: PDCCH monitoring may be additionally triggered based on legacy C-DRX cycle and drx-onDurationTimer when monitoring LP-WUS</w:t>
                      </w:r>
                    </w:p>
                    <w:p w14:paraId="375365FE" w14:textId="77777777" w:rsidR="002E2CE6" w:rsidRPr="00F752DA" w:rsidRDefault="002E2CE6" w:rsidP="002E2CE6">
                      <w:pPr>
                        <w:pStyle w:val="afd"/>
                        <w:numPr>
                          <w:ilvl w:val="5"/>
                          <w:numId w:val="25"/>
                        </w:numPr>
                        <w:spacing w:after="0" w:line="252" w:lineRule="auto"/>
                        <w:ind w:leftChars="0"/>
                        <w:contextualSpacing/>
                        <w:jc w:val="both"/>
                        <w:rPr>
                          <w:bCs/>
                          <w:color w:val="FF0000"/>
                          <w:kern w:val="2"/>
                          <w:szCs w:val="22"/>
                          <w:lang w:val="en-US"/>
                        </w:rPr>
                      </w:pPr>
                      <w:r w:rsidRPr="00F752DA">
                        <w:rPr>
                          <w:rFonts w:eastAsia="游明朝" w:hint="eastAsia"/>
                          <w:bCs/>
                          <w:color w:val="FF0000"/>
                          <w:kern w:val="2"/>
                          <w:szCs w:val="22"/>
                          <w:lang w:val="en-US"/>
                        </w:rPr>
                        <w:t>I</w:t>
                      </w:r>
                      <w:r w:rsidRPr="00F752DA">
                        <w:rPr>
                          <w:rFonts w:eastAsia="游明朝"/>
                          <w:bCs/>
                          <w:color w:val="FF0000"/>
                          <w:kern w:val="2"/>
                          <w:szCs w:val="22"/>
                          <w:lang w:val="en-US"/>
                        </w:rPr>
                        <w:t>f this is adopted, it should be configured together with Option 1-1 to achieve power saving gain compared to legacy C-DRX</w:t>
                      </w:r>
                    </w:p>
                    <w:p w14:paraId="157C9738" w14:textId="77777777" w:rsidR="002E2CE6" w:rsidRPr="00F752DA" w:rsidRDefault="002E2CE6" w:rsidP="002E2CE6">
                      <w:pPr>
                        <w:pStyle w:val="afd"/>
                        <w:numPr>
                          <w:ilvl w:val="4"/>
                          <w:numId w:val="25"/>
                        </w:numPr>
                        <w:spacing w:after="0" w:line="252" w:lineRule="auto"/>
                        <w:ind w:leftChars="0"/>
                        <w:contextualSpacing/>
                        <w:jc w:val="both"/>
                        <w:rPr>
                          <w:bCs/>
                          <w:color w:val="FF0000"/>
                          <w:kern w:val="2"/>
                          <w:szCs w:val="22"/>
                          <w:lang w:val="en-US"/>
                        </w:rPr>
                      </w:pPr>
                      <w:r w:rsidRPr="00F752DA">
                        <w:rPr>
                          <w:bCs/>
                          <w:color w:val="FF0000"/>
                          <w:kern w:val="2"/>
                          <w:szCs w:val="22"/>
                          <w:lang w:val="en-US"/>
                        </w:rPr>
                        <w:t>Option 1-2-2: PDCCH monitoring is not triggered by legacy C-DRX cycle and drx-onDurationTimer when monitoring LP-WUS</w:t>
                      </w:r>
                    </w:p>
                    <w:p w14:paraId="67C1FFEE" w14:textId="77777777" w:rsidR="00EC616E" w:rsidRPr="00F752DA" w:rsidRDefault="002E2CE6" w:rsidP="002E2CE6">
                      <w:pPr>
                        <w:numPr>
                          <w:ilvl w:val="2"/>
                          <w:numId w:val="25"/>
                        </w:numPr>
                        <w:spacing w:after="0" w:line="252" w:lineRule="auto"/>
                        <w:contextualSpacing/>
                        <w:rPr>
                          <w:kern w:val="2"/>
                          <w:szCs w:val="22"/>
                          <w:lang w:val="en-US" w:eastAsia="x-none"/>
                        </w:rPr>
                      </w:pPr>
                      <w:r w:rsidRPr="00F752DA">
                        <w:rPr>
                          <w:bCs/>
                          <w:kern w:val="2"/>
                          <w:szCs w:val="22"/>
                          <w:lang w:val="en-US" w:eastAsia="x-none"/>
                        </w:rPr>
                        <w:t xml:space="preserve">Option 1-3: LP-WUS monitoring inside </w:t>
                      </w:r>
                      <w:r w:rsidRPr="00F752DA">
                        <w:rPr>
                          <w:bCs/>
                          <w:color w:val="FF0000"/>
                          <w:kern w:val="2"/>
                          <w:szCs w:val="22"/>
                          <w:lang w:val="en-US" w:eastAsia="x-none"/>
                        </w:rPr>
                        <w:t>at least legacy</w:t>
                      </w:r>
                      <w:r w:rsidR="00EC616E" w:rsidRPr="00F752DA">
                        <w:rPr>
                          <w:color w:val="FF0000"/>
                          <w:kern w:val="2"/>
                          <w:szCs w:val="22"/>
                          <w:lang w:val="en-US" w:eastAsia="x-none"/>
                        </w:rPr>
                        <w:t xml:space="preserve"> </w:t>
                      </w:r>
                      <w:r w:rsidR="00EC616E" w:rsidRPr="00F752DA">
                        <w:rPr>
                          <w:kern w:val="2"/>
                          <w:szCs w:val="22"/>
                          <w:lang w:val="en-US" w:eastAsia="x-none"/>
                        </w:rPr>
                        <w:t>C-DRX active time according to the LP-WUS monitoring configuration to trigger PDCCH monitoring.</w:t>
                      </w:r>
                    </w:p>
                    <w:p w14:paraId="18843D55" w14:textId="77777777" w:rsidR="00EC616E" w:rsidRPr="00F752DA" w:rsidRDefault="00EC616E" w:rsidP="002E2CE6">
                      <w:pPr>
                        <w:numPr>
                          <w:ilvl w:val="1"/>
                          <w:numId w:val="25"/>
                        </w:numPr>
                        <w:spacing w:after="0" w:line="252" w:lineRule="auto"/>
                        <w:contextualSpacing/>
                        <w:rPr>
                          <w:strike/>
                          <w:color w:val="FF0000"/>
                          <w:kern w:val="2"/>
                          <w:szCs w:val="22"/>
                          <w:lang w:eastAsia="x-none"/>
                        </w:rPr>
                      </w:pPr>
                      <w:r w:rsidRPr="00F752DA">
                        <w:rPr>
                          <w:strike/>
                          <w:color w:val="FF0000"/>
                          <w:kern w:val="2"/>
                          <w:szCs w:val="22"/>
                          <w:lang w:eastAsia="x-none"/>
                        </w:rPr>
                        <w:t>Case 2: PDCCH monitoring is triggered by LP-WUS without C-DRX configuration. LP-WUS can be monitored at any time according to the LP-WUS monitoring configuration</w:t>
                      </w:r>
                    </w:p>
                    <w:p w14:paraId="2431A0A0" w14:textId="77777777" w:rsidR="00EC616E" w:rsidRPr="00F752DA" w:rsidRDefault="00EC616E" w:rsidP="002E2CE6">
                      <w:pPr>
                        <w:numPr>
                          <w:ilvl w:val="2"/>
                          <w:numId w:val="25"/>
                        </w:numPr>
                        <w:spacing w:after="0" w:line="252" w:lineRule="auto"/>
                        <w:contextualSpacing/>
                        <w:rPr>
                          <w:strike/>
                          <w:color w:val="FF0000"/>
                          <w:kern w:val="2"/>
                          <w:szCs w:val="22"/>
                          <w:lang w:eastAsia="x-none"/>
                        </w:rPr>
                      </w:pPr>
                      <w:r w:rsidRPr="00F752DA">
                        <w:rPr>
                          <w:strike/>
                          <w:color w:val="FF0000"/>
                          <w:kern w:val="2"/>
                          <w:szCs w:val="22"/>
                          <w:lang w:eastAsia="x-none"/>
                        </w:rPr>
                        <w:t>FFS duty-cycled and/or continuous LP-WUS monitoring</w:t>
                      </w:r>
                    </w:p>
                    <w:p w14:paraId="1EEBDD30" w14:textId="77777777" w:rsidR="002E2CE6" w:rsidRPr="00F752DA" w:rsidRDefault="00EC616E" w:rsidP="002E2CE6">
                      <w:pPr>
                        <w:numPr>
                          <w:ilvl w:val="0"/>
                          <w:numId w:val="25"/>
                        </w:numPr>
                        <w:spacing w:after="0"/>
                        <w:contextualSpacing/>
                        <w:rPr>
                          <w:rFonts w:eastAsia="游明朝"/>
                          <w:bCs/>
                          <w:color w:val="FF0000"/>
                          <w:kern w:val="2"/>
                          <w:szCs w:val="22"/>
                          <w:lang w:val="en-US" w:eastAsia="x-none"/>
                        </w:rPr>
                      </w:pPr>
                      <w:r w:rsidRPr="00F752DA">
                        <w:rPr>
                          <w:rFonts w:eastAsia="游明朝"/>
                          <w:kern w:val="2"/>
                          <w:szCs w:val="22"/>
                          <w:lang w:val="en-US" w:eastAsia="x-none"/>
                        </w:rPr>
                        <w:t xml:space="preserve">Combination of options in Case 1 </w:t>
                      </w:r>
                      <w:r w:rsidRPr="00F752DA">
                        <w:rPr>
                          <w:rFonts w:eastAsia="游明朝"/>
                          <w:strike/>
                          <w:color w:val="FF0000"/>
                          <w:kern w:val="2"/>
                          <w:szCs w:val="22"/>
                          <w:lang w:val="en-US" w:eastAsia="x-none"/>
                        </w:rPr>
                        <w:t>and combination of options in Case 1 and Case 2 are not precluded</w:t>
                      </w:r>
                      <w:r w:rsidR="002E2CE6" w:rsidRPr="00F752DA">
                        <w:rPr>
                          <w:rFonts w:eastAsia="游明朝"/>
                          <w:bCs/>
                          <w:color w:val="FF0000"/>
                          <w:kern w:val="2"/>
                          <w:szCs w:val="22"/>
                          <w:lang w:val="en-US" w:eastAsia="x-none"/>
                        </w:rPr>
                        <w:t xml:space="preserve"> should be considered.</w:t>
                      </w:r>
                    </w:p>
                    <w:p w14:paraId="599143B7" w14:textId="77777777" w:rsidR="002E2CE6" w:rsidRPr="00F752DA" w:rsidRDefault="002E2CE6" w:rsidP="002E2CE6">
                      <w:pPr>
                        <w:pStyle w:val="afd"/>
                        <w:numPr>
                          <w:ilvl w:val="0"/>
                          <w:numId w:val="25"/>
                        </w:numPr>
                        <w:spacing w:line="252" w:lineRule="auto"/>
                        <w:ind w:leftChars="0"/>
                        <w:contextualSpacing/>
                        <w:jc w:val="both"/>
                        <w:rPr>
                          <w:rFonts w:eastAsia="游明朝"/>
                          <w:bCs/>
                          <w:color w:val="FF0000"/>
                          <w:kern w:val="2"/>
                          <w:szCs w:val="22"/>
                          <w:lang w:val="en-US"/>
                        </w:rPr>
                      </w:pPr>
                      <w:r w:rsidRPr="00F752DA">
                        <w:rPr>
                          <w:rFonts w:eastAsia="游明朝"/>
                          <w:bCs/>
                          <w:color w:val="FF0000"/>
                          <w:kern w:val="2"/>
                          <w:szCs w:val="22"/>
                          <w:lang w:val="en-US"/>
                        </w:rPr>
                        <w:t>RAN1 does not discuss C-DRX related timers other than drx-onDurationTimer, this topic is up to RAN2</w:t>
                      </w:r>
                    </w:p>
                    <w:p w14:paraId="34DFB60C" w14:textId="77777777" w:rsidR="002E2CE6" w:rsidRPr="00F752DA" w:rsidRDefault="002E2CE6" w:rsidP="002E2CE6">
                      <w:pPr>
                        <w:pStyle w:val="afd"/>
                        <w:numPr>
                          <w:ilvl w:val="0"/>
                          <w:numId w:val="25"/>
                        </w:numPr>
                        <w:spacing w:line="252" w:lineRule="auto"/>
                        <w:ind w:leftChars="0"/>
                        <w:contextualSpacing/>
                        <w:jc w:val="both"/>
                        <w:rPr>
                          <w:rFonts w:eastAsia="游明朝"/>
                          <w:bCs/>
                          <w:color w:val="FF0000"/>
                          <w:kern w:val="2"/>
                          <w:szCs w:val="22"/>
                          <w:lang w:val="en-US"/>
                        </w:rPr>
                      </w:pPr>
                      <w:r w:rsidRPr="00F752DA">
                        <w:rPr>
                          <w:rFonts w:eastAsia="游明朝"/>
                          <w:bCs/>
                          <w:color w:val="FF0000"/>
                          <w:kern w:val="2"/>
                          <w:szCs w:val="22"/>
                          <w:lang w:val="en-US"/>
                        </w:rPr>
                        <w:t>Note: Above does not preclude to support fallback mechanism to trigger PDCCH monitoring, if any</w:t>
                      </w:r>
                    </w:p>
                    <w:p w14:paraId="3DF1A7F8" w14:textId="031B7BE5" w:rsidR="00EC616E" w:rsidRPr="00DB7DBE" w:rsidRDefault="00EC616E" w:rsidP="002E2CE6">
                      <w:pPr>
                        <w:tabs>
                          <w:tab w:val="left" w:pos="1440"/>
                        </w:tabs>
                        <w:spacing w:beforeLines="50" w:before="120" w:after="0"/>
                        <w:rPr>
                          <w:bCs/>
                          <w:sz w:val="21"/>
                          <w:szCs w:val="21"/>
                          <w:lang w:val="en-US"/>
                        </w:rPr>
                      </w:pPr>
                    </w:p>
                  </w:txbxContent>
                </v:textbox>
                <w10:anchorlock/>
              </v:shape>
            </w:pict>
          </mc:Fallback>
        </mc:AlternateContent>
      </w:r>
    </w:p>
    <w:p w14:paraId="2CB76CD1" w14:textId="3BB7CFD0" w:rsidR="009A3C00" w:rsidRPr="00DC7DE9" w:rsidRDefault="009A3C00" w:rsidP="00EC616E">
      <w:pPr>
        <w:jc w:val="both"/>
        <w:rPr>
          <w:rFonts w:eastAsiaTheme="minorEastAsia"/>
          <w:sz w:val="21"/>
          <w:szCs w:val="21"/>
          <w:lang w:eastAsia="ja-JP"/>
        </w:rPr>
      </w:pPr>
      <w:r w:rsidRPr="00DC7DE9">
        <w:rPr>
          <w:rFonts w:eastAsiaTheme="minorEastAsia"/>
          <w:sz w:val="21"/>
          <w:szCs w:val="21"/>
          <w:lang w:eastAsia="ja-JP"/>
        </w:rPr>
        <w:t>We believe the main target scenario of Rel-19 LP-WUS/WUR is RRC_IDLE/INACTIVE modes due to larger power saving gain according to TR 38.869. Given that TU of Rel-19 LP-WUS/WUR WI is limited, Rel-19 should spend much time for RRC_IDLE/INACTIVE modes.</w:t>
      </w:r>
      <w:r w:rsidR="00B10C07" w:rsidRPr="00DC7DE9">
        <w:rPr>
          <w:rFonts w:eastAsiaTheme="minorEastAsia"/>
          <w:sz w:val="21"/>
          <w:szCs w:val="21"/>
          <w:lang w:eastAsia="ja-JP"/>
        </w:rPr>
        <w:t xml:space="preserve"> </w:t>
      </w:r>
      <w:r w:rsidR="00524915" w:rsidRPr="00DC7DE9">
        <w:rPr>
          <w:rFonts w:eastAsiaTheme="minorEastAsia" w:hint="eastAsia"/>
          <w:sz w:val="21"/>
          <w:szCs w:val="21"/>
          <w:lang w:eastAsia="ja-JP"/>
        </w:rPr>
        <w:t>LP-WUS</w:t>
      </w:r>
      <w:r w:rsidR="00524915" w:rsidRPr="00DC7DE9">
        <w:rPr>
          <w:rFonts w:eastAsiaTheme="minorEastAsia"/>
          <w:sz w:val="21"/>
          <w:szCs w:val="21"/>
          <w:lang w:eastAsia="ja-JP"/>
        </w:rPr>
        <w:t xml:space="preserve"> </w:t>
      </w:r>
      <w:r w:rsidR="00C473B4" w:rsidRPr="00DC7DE9">
        <w:rPr>
          <w:rFonts w:eastAsiaTheme="minorEastAsia"/>
          <w:sz w:val="21"/>
          <w:szCs w:val="21"/>
          <w:lang w:eastAsia="ja-JP"/>
        </w:rPr>
        <w:t xml:space="preserve">monitoring </w:t>
      </w:r>
      <w:r w:rsidR="00524915" w:rsidRPr="00DC7DE9">
        <w:rPr>
          <w:rFonts w:eastAsiaTheme="minorEastAsia"/>
          <w:sz w:val="21"/>
          <w:szCs w:val="21"/>
          <w:lang w:eastAsia="ja-JP"/>
        </w:rPr>
        <w:t xml:space="preserve">procedure to be adopted for </w:t>
      </w:r>
      <w:r w:rsidR="00524915" w:rsidRPr="00DC7DE9">
        <w:rPr>
          <w:sz w:val="21"/>
          <w:szCs w:val="21"/>
          <w:lang w:val="en-US"/>
        </w:rPr>
        <w:t xml:space="preserve">RRC CONNECTED mode </w:t>
      </w:r>
      <w:r w:rsidR="006A4A96" w:rsidRPr="00DC7DE9">
        <w:rPr>
          <w:sz w:val="21"/>
          <w:szCs w:val="21"/>
          <w:lang w:val="en-US"/>
        </w:rPr>
        <w:t>should be fit into the remaining TU.</w:t>
      </w:r>
    </w:p>
    <w:p w14:paraId="0B66CA98" w14:textId="196A0363" w:rsidR="00B657CD" w:rsidRPr="00495AD8" w:rsidRDefault="00B657CD" w:rsidP="00B657CD">
      <w:pPr>
        <w:spacing w:line="259" w:lineRule="auto"/>
        <w:jc w:val="both"/>
        <w:rPr>
          <w:rFonts w:eastAsiaTheme="minorEastAsia"/>
          <w:sz w:val="21"/>
          <w:szCs w:val="21"/>
          <w:lang w:eastAsia="ja-JP"/>
        </w:rPr>
      </w:pPr>
      <w:r w:rsidRPr="00DC7DE9">
        <w:rPr>
          <w:rFonts w:eastAsiaTheme="minorEastAsia"/>
          <w:sz w:val="21"/>
          <w:szCs w:val="21"/>
          <w:lang w:eastAsia="ja-JP"/>
        </w:rPr>
        <w:t>Option 1-1</w:t>
      </w:r>
      <w:r w:rsidR="00516F48" w:rsidRPr="00DC7DE9">
        <w:rPr>
          <w:rFonts w:eastAsiaTheme="minorEastAsia"/>
          <w:sz w:val="21"/>
          <w:szCs w:val="21"/>
          <w:lang w:eastAsia="ja-JP"/>
        </w:rPr>
        <w:t xml:space="preserve"> as shown in Figure</w:t>
      </w:r>
      <w:r w:rsidR="001C7B10" w:rsidRPr="00DC7DE9">
        <w:rPr>
          <w:rFonts w:eastAsiaTheme="minorEastAsia"/>
          <w:sz w:val="21"/>
          <w:szCs w:val="21"/>
          <w:lang w:eastAsia="ja-JP"/>
        </w:rPr>
        <w:t xml:space="preserve"> </w:t>
      </w:r>
      <w:r w:rsidR="00516F48" w:rsidRPr="00DC7DE9">
        <w:rPr>
          <w:rFonts w:eastAsiaTheme="minorEastAsia"/>
          <w:sz w:val="21"/>
          <w:szCs w:val="21"/>
          <w:lang w:eastAsia="ja-JP"/>
        </w:rPr>
        <w:t>1</w:t>
      </w:r>
      <w:r w:rsidRPr="00DC7DE9">
        <w:rPr>
          <w:rFonts w:eastAsiaTheme="minorEastAsia"/>
          <w:sz w:val="21"/>
          <w:szCs w:val="21"/>
          <w:lang w:eastAsia="ja-JP"/>
        </w:rPr>
        <w:t xml:space="preserve"> is a straightforward solution. In case LP-WUS is considered to replace legacy DCP feature, </w:t>
      </w:r>
      <w:r w:rsidR="00BB79BD" w:rsidRPr="00DC7DE9">
        <w:rPr>
          <w:rFonts w:eastAsiaTheme="minorEastAsia"/>
          <w:sz w:val="21"/>
          <w:szCs w:val="21"/>
          <w:lang w:eastAsia="ja-JP"/>
        </w:rPr>
        <w:t>a lot of Rel-16 DCP framework can be reused (e.g., PDCCH monitoring, RRM measurements)</w:t>
      </w:r>
      <w:r w:rsidR="004B037A" w:rsidRPr="00DC7DE9">
        <w:rPr>
          <w:rFonts w:eastAsiaTheme="minorEastAsia"/>
          <w:sz w:val="21"/>
          <w:szCs w:val="21"/>
          <w:lang w:eastAsia="ja-JP"/>
        </w:rPr>
        <w:t xml:space="preserve"> and</w:t>
      </w:r>
      <w:r w:rsidR="009D1684" w:rsidRPr="00DC7DE9">
        <w:rPr>
          <w:rFonts w:eastAsiaTheme="minorEastAsia"/>
          <w:sz w:val="21"/>
          <w:szCs w:val="21"/>
          <w:lang w:eastAsia="ja-JP"/>
        </w:rPr>
        <w:t xml:space="preserve"> </w:t>
      </w:r>
      <w:r w:rsidRPr="00DC7DE9">
        <w:rPr>
          <w:rFonts w:eastAsiaTheme="minorEastAsia" w:hint="eastAsia"/>
          <w:sz w:val="21"/>
          <w:szCs w:val="21"/>
          <w:lang w:eastAsia="ja-JP"/>
        </w:rPr>
        <w:t>w</w:t>
      </w:r>
      <w:r w:rsidRPr="00DC7DE9">
        <w:rPr>
          <w:rFonts w:eastAsiaTheme="minorEastAsia"/>
          <w:sz w:val="21"/>
          <w:szCs w:val="21"/>
          <w:lang w:eastAsia="ja-JP"/>
        </w:rPr>
        <w:t>e do not need to consider coe</w:t>
      </w:r>
      <w:r w:rsidRPr="00495AD8">
        <w:rPr>
          <w:rFonts w:eastAsiaTheme="minorEastAsia"/>
          <w:sz w:val="21"/>
          <w:szCs w:val="21"/>
          <w:lang w:eastAsia="ja-JP"/>
        </w:rPr>
        <w:t xml:space="preserve">xistence of LP-WUS and legacy signals (i.e., the current specifications support coexistence of DCP and other signals). </w:t>
      </w:r>
      <w:r w:rsidR="00F42FEE">
        <w:rPr>
          <w:rFonts w:eastAsiaTheme="minorEastAsia"/>
          <w:sz w:val="21"/>
          <w:szCs w:val="21"/>
          <w:lang w:eastAsia="ja-JP"/>
        </w:rPr>
        <w:t xml:space="preserve">In addition, </w:t>
      </w:r>
      <w:r w:rsidR="004B037A" w:rsidRPr="00495AD8">
        <w:rPr>
          <w:rFonts w:eastAsiaTheme="minorEastAsia"/>
          <w:sz w:val="21"/>
          <w:szCs w:val="21"/>
          <w:lang w:eastAsia="ja-JP"/>
        </w:rPr>
        <w:t>LP-WUR to MR fallback mechanism needs to be discussed</w:t>
      </w:r>
      <w:r w:rsidR="004B037A" w:rsidRPr="00495AD8">
        <w:rPr>
          <w:rFonts w:eastAsiaTheme="minorEastAsia" w:hint="eastAsia"/>
          <w:sz w:val="21"/>
          <w:szCs w:val="21"/>
          <w:lang w:eastAsia="ja-JP"/>
        </w:rPr>
        <w:t>.</w:t>
      </w:r>
      <w:r w:rsidR="00F42FEE">
        <w:rPr>
          <w:rFonts w:eastAsiaTheme="minorEastAsia"/>
          <w:sz w:val="21"/>
          <w:szCs w:val="21"/>
          <w:lang w:eastAsia="ja-JP"/>
        </w:rPr>
        <w:t xml:space="preserve"> </w:t>
      </w:r>
      <w:r w:rsidRPr="00495AD8">
        <w:rPr>
          <w:rFonts w:eastAsiaTheme="minorEastAsia"/>
          <w:sz w:val="21"/>
          <w:szCs w:val="21"/>
          <w:lang w:eastAsia="ja-JP"/>
        </w:rPr>
        <w:t>On the other hand, if the enhancements focus only on the replacement of DCP feature, the power saving gain may be smaller than other options.</w:t>
      </w:r>
      <w:r w:rsidR="00B05097" w:rsidRPr="00495AD8">
        <w:rPr>
          <w:rFonts w:eastAsiaTheme="minorEastAsia"/>
          <w:sz w:val="21"/>
          <w:szCs w:val="21"/>
          <w:lang w:eastAsia="ja-JP"/>
        </w:rPr>
        <w:t xml:space="preserve"> </w:t>
      </w:r>
    </w:p>
    <w:p w14:paraId="0176D4AE" w14:textId="159BCAB1" w:rsidR="00B657CD" w:rsidRPr="005C1AA8" w:rsidRDefault="00992F92" w:rsidP="00B657CD">
      <w:pPr>
        <w:spacing w:line="259" w:lineRule="auto"/>
        <w:jc w:val="both"/>
        <w:rPr>
          <w:rFonts w:eastAsiaTheme="minorEastAsia"/>
          <w:sz w:val="21"/>
          <w:szCs w:val="21"/>
          <w:lang w:eastAsia="ja-JP"/>
        </w:rPr>
      </w:pPr>
      <w:r w:rsidRPr="005C1AA8">
        <w:rPr>
          <w:rFonts w:eastAsiaTheme="minorEastAsia"/>
          <w:sz w:val="21"/>
          <w:szCs w:val="21"/>
          <w:lang w:eastAsia="ja-JP"/>
        </w:rPr>
        <w:t xml:space="preserve">Since </w:t>
      </w:r>
      <w:r w:rsidR="008E3EA4">
        <w:rPr>
          <w:rFonts w:eastAsiaTheme="minorEastAsia"/>
          <w:sz w:val="21"/>
          <w:szCs w:val="21"/>
          <w:lang w:eastAsia="ja-JP"/>
        </w:rPr>
        <w:t>o</w:t>
      </w:r>
      <w:r w:rsidR="00B657CD" w:rsidRPr="005C1AA8">
        <w:rPr>
          <w:rFonts w:eastAsiaTheme="minorEastAsia"/>
          <w:sz w:val="21"/>
          <w:szCs w:val="21"/>
          <w:lang w:eastAsia="ja-JP"/>
        </w:rPr>
        <w:t>ption 1-2</w:t>
      </w:r>
      <w:r w:rsidR="00F42FEE" w:rsidRPr="005C1AA8">
        <w:rPr>
          <w:rFonts w:eastAsiaTheme="minorEastAsia"/>
          <w:sz w:val="21"/>
          <w:szCs w:val="21"/>
          <w:lang w:eastAsia="ja-JP"/>
        </w:rPr>
        <w:t>-</w:t>
      </w:r>
      <w:r w:rsidRPr="005C1AA8">
        <w:rPr>
          <w:rFonts w:eastAsiaTheme="minorEastAsia"/>
          <w:sz w:val="21"/>
          <w:szCs w:val="21"/>
          <w:lang w:eastAsia="ja-JP"/>
        </w:rPr>
        <w:t>1</w:t>
      </w:r>
      <w:r w:rsidR="00B657CD" w:rsidRPr="005C1AA8">
        <w:rPr>
          <w:rFonts w:eastAsiaTheme="minorEastAsia"/>
          <w:sz w:val="21"/>
          <w:szCs w:val="21"/>
          <w:lang w:eastAsia="ja-JP"/>
        </w:rPr>
        <w:t xml:space="preserve"> </w:t>
      </w:r>
      <w:r w:rsidR="0003599A">
        <w:rPr>
          <w:rFonts w:eastAsiaTheme="minorEastAsia"/>
          <w:sz w:val="21"/>
          <w:szCs w:val="21"/>
          <w:lang w:eastAsia="ja-JP"/>
        </w:rPr>
        <w:t>may</w:t>
      </w:r>
      <w:r w:rsidR="0003599A" w:rsidRPr="005C1AA8">
        <w:rPr>
          <w:rFonts w:eastAsiaTheme="minorEastAsia"/>
          <w:sz w:val="21"/>
          <w:szCs w:val="21"/>
          <w:lang w:eastAsia="ja-JP"/>
        </w:rPr>
        <w:t xml:space="preserve"> </w:t>
      </w:r>
      <w:r w:rsidR="0002415A" w:rsidRPr="005C1AA8">
        <w:rPr>
          <w:rFonts w:eastAsiaTheme="minorEastAsia"/>
          <w:sz w:val="21"/>
          <w:szCs w:val="21"/>
          <w:lang w:eastAsia="ja-JP"/>
        </w:rPr>
        <w:t>cause more</w:t>
      </w:r>
      <w:r w:rsidR="001A49E7">
        <w:rPr>
          <w:rFonts w:eastAsiaTheme="minorEastAsia"/>
          <w:sz w:val="21"/>
          <w:szCs w:val="21"/>
          <w:lang w:eastAsia="ja-JP"/>
        </w:rPr>
        <w:t xml:space="preserve"> UE</w:t>
      </w:r>
      <w:r w:rsidR="0002415A" w:rsidRPr="005C1AA8">
        <w:rPr>
          <w:rFonts w:eastAsiaTheme="minorEastAsia"/>
          <w:sz w:val="21"/>
          <w:szCs w:val="21"/>
          <w:lang w:eastAsia="ja-JP"/>
        </w:rPr>
        <w:t xml:space="preserve"> power consumption compared to legacy C-DRX cycle</w:t>
      </w:r>
      <w:r w:rsidRPr="005C1AA8">
        <w:rPr>
          <w:rFonts w:eastAsiaTheme="minorEastAsia"/>
          <w:sz w:val="21"/>
          <w:szCs w:val="21"/>
          <w:lang w:eastAsia="ja-JP"/>
        </w:rPr>
        <w:t xml:space="preserve">, </w:t>
      </w:r>
      <w:r w:rsidR="00F06F33" w:rsidRPr="005C1AA8">
        <w:rPr>
          <w:rFonts w:eastAsiaTheme="minorEastAsia"/>
          <w:sz w:val="21"/>
          <w:szCs w:val="21"/>
          <w:lang w:eastAsia="ja-JP"/>
        </w:rPr>
        <w:t xml:space="preserve">it needs to be </w:t>
      </w:r>
      <w:r w:rsidR="003159B7">
        <w:rPr>
          <w:rFonts w:eastAsiaTheme="minorEastAsia"/>
          <w:sz w:val="21"/>
          <w:szCs w:val="21"/>
          <w:lang w:eastAsia="ja-JP"/>
        </w:rPr>
        <w:t>configured</w:t>
      </w:r>
      <w:r w:rsidR="00F06F33" w:rsidRPr="005C1AA8">
        <w:rPr>
          <w:rFonts w:eastAsiaTheme="minorEastAsia"/>
          <w:sz w:val="21"/>
          <w:szCs w:val="21"/>
          <w:lang w:eastAsia="ja-JP"/>
        </w:rPr>
        <w:t xml:space="preserve"> with </w:t>
      </w:r>
      <w:r w:rsidR="008239F2">
        <w:rPr>
          <w:rFonts w:eastAsiaTheme="minorEastAsia"/>
          <w:sz w:val="21"/>
          <w:szCs w:val="21"/>
          <w:lang w:eastAsia="ja-JP"/>
        </w:rPr>
        <w:t>o</w:t>
      </w:r>
      <w:r w:rsidR="00F06F33" w:rsidRPr="005C1AA8">
        <w:rPr>
          <w:rFonts w:eastAsiaTheme="minorEastAsia"/>
          <w:sz w:val="21"/>
          <w:szCs w:val="21"/>
          <w:lang w:eastAsia="ja-JP"/>
        </w:rPr>
        <w:t>ption 1</w:t>
      </w:r>
      <w:r w:rsidR="0042277E">
        <w:rPr>
          <w:rFonts w:eastAsiaTheme="minorEastAsia"/>
          <w:sz w:val="21"/>
          <w:szCs w:val="21"/>
          <w:lang w:eastAsia="ja-JP"/>
        </w:rPr>
        <w:t>-1</w:t>
      </w:r>
      <w:r w:rsidR="00F06F33" w:rsidRPr="005C1AA8">
        <w:rPr>
          <w:rFonts w:eastAsiaTheme="minorEastAsia"/>
          <w:sz w:val="21"/>
          <w:szCs w:val="21"/>
          <w:lang w:eastAsia="ja-JP"/>
        </w:rPr>
        <w:t xml:space="preserve"> as shown in Figure 2. </w:t>
      </w:r>
      <w:r w:rsidR="00D14E7C" w:rsidRPr="005C1AA8">
        <w:rPr>
          <w:rFonts w:eastAsiaTheme="minorEastAsia"/>
          <w:sz w:val="21"/>
          <w:szCs w:val="21"/>
          <w:lang w:eastAsia="ja-JP"/>
        </w:rPr>
        <w:t xml:space="preserve">In </w:t>
      </w:r>
      <w:r w:rsidR="00160894">
        <w:rPr>
          <w:rFonts w:eastAsiaTheme="minorEastAsia"/>
          <w:sz w:val="21"/>
          <w:szCs w:val="21"/>
          <w:lang w:eastAsia="ja-JP"/>
        </w:rPr>
        <w:t>that</w:t>
      </w:r>
      <w:r w:rsidR="00160894" w:rsidRPr="005C1AA8">
        <w:rPr>
          <w:rFonts w:eastAsiaTheme="minorEastAsia"/>
          <w:sz w:val="21"/>
          <w:szCs w:val="21"/>
          <w:lang w:eastAsia="ja-JP"/>
        </w:rPr>
        <w:t xml:space="preserve"> </w:t>
      </w:r>
      <w:r w:rsidR="00D14E7C" w:rsidRPr="005C1AA8">
        <w:rPr>
          <w:rFonts w:eastAsiaTheme="minorEastAsia"/>
          <w:sz w:val="21"/>
          <w:szCs w:val="21"/>
          <w:lang w:eastAsia="ja-JP"/>
        </w:rPr>
        <w:t xml:space="preserve">case, </w:t>
      </w:r>
      <w:r w:rsidR="008E3EA4">
        <w:rPr>
          <w:rFonts w:eastAsiaTheme="minorEastAsia"/>
          <w:sz w:val="21"/>
          <w:szCs w:val="21"/>
          <w:lang w:eastAsia="ja-JP"/>
        </w:rPr>
        <w:t>o</w:t>
      </w:r>
      <w:r w:rsidR="004F68AC" w:rsidRPr="005C1AA8">
        <w:rPr>
          <w:rFonts w:eastAsiaTheme="minorEastAsia"/>
          <w:sz w:val="21"/>
          <w:szCs w:val="21"/>
          <w:lang w:eastAsia="ja-JP"/>
        </w:rPr>
        <w:t>ption 1-2-2 can provide same function</w:t>
      </w:r>
      <w:r w:rsidR="001A162D">
        <w:rPr>
          <w:rFonts w:eastAsiaTheme="minorEastAsia"/>
          <w:sz w:val="21"/>
          <w:szCs w:val="21"/>
          <w:lang w:eastAsia="ja-JP"/>
        </w:rPr>
        <w:t>.</w:t>
      </w:r>
      <w:r w:rsidR="00050D72" w:rsidRPr="005C1AA8">
        <w:rPr>
          <w:rFonts w:eastAsiaTheme="minorEastAsia"/>
          <w:sz w:val="21"/>
          <w:szCs w:val="21"/>
          <w:lang w:eastAsia="ja-JP"/>
        </w:rPr>
        <w:t xml:space="preserve"> </w:t>
      </w:r>
      <w:r w:rsidR="001A162D">
        <w:rPr>
          <w:rFonts w:eastAsiaTheme="minorEastAsia"/>
          <w:sz w:val="21"/>
          <w:szCs w:val="21"/>
          <w:lang w:eastAsia="ja-JP"/>
        </w:rPr>
        <w:t>T</w:t>
      </w:r>
      <w:r w:rsidR="00050D72" w:rsidRPr="005C1AA8">
        <w:rPr>
          <w:rFonts w:eastAsiaTheme="minorEastAsia"/>
          <w:sz w:val="21"/>
          <w:szCs w:val="21"/>
          <w:lang w:eastAsia="ja-JP"/>
        </w:rPr>
        <w:t>hus</w:t>
      </w:r>
      <w:r w:rsidR="001A162D">
        <w:rPr>
          <w:rFonts w:eastAsiaTheme="minorEastAsia"/>
          <w:sz w:val="21"/>
          <w:szCs w:val="21"/>
          <w:lang w:eastAsia="ja-JP"/>
        </w:rPr>
        <w:t>,</w:t>
      </w:r>
      <w:r w:rsidR="00050D72" w:rsidRPr="005C1AA8">
        <w:rPr>
          <w:rFonts w:eastAsiaTheme="minorEastAsia"/>
          <w:sz w:val="21"/>
          <w:szCs w:val="21"/>
          <w:lang w:eastAsia="ja-JP"/>
        </w:rPr>
        <w:t xml:space="preserve"> </w:t>
      </w:r>
      <w:r w:rsidR="008E3EA4">
        <w:rPr>
          <w:rFonts w:eastAsiaTheme="minorEastAsia"/>
          <w:sz w:val="21"/>
          <w:szCs w:val="21"/>
          <w:lang w:eastAsia="ja-JP"/>
        </w:rPr>
        <w:t>o</w:t>
      </w:r>
      <w:r w:rsidR="00050D72" w:rsidRPr="005C1AA8">
        <w:rPr>
          <w:rFonts w:eastAsiaTheme="minorEastAsia"/>
          <w:sz w:val="21"/>
          <w:szCs w:val="21"/>
          <w:lang w:eastAsia="ja-JP"/>
        </w:rPr>
        <w:t xml:space="preserve">ption 1-2-1 </w:t>
      </w:r>
      <w:r w:rsidR="001A162D">
        <w:rPr>
          <w:rFonts w:eastAsiaTheme="minorEastAsia"/>
          <w:sz w:val="21"/>
          <w:szCs w:val="21"/>
          <w:lang w:eastAsia="ja-JP"/>
        </w:rPr>
        <w:t>should</w:t>
      </w:r>
      <w:r w:rsidR="005C1AA8" w:rsidRPr="005C1AA8">
        <w:rPr>
          <w:rFonts w:eastAsiaTheme="minorEastAsia"/>
          <w:sz w:val="21"/>
          <w:szCs w:val="21"/>
          <w:lang w:eastAsia="ja-JP"/>
        </w:rPr>
        <w:t xml:space="preserve"> not be supported.</w:t>
      </w:r>
    </w:p>
    <w:p w14:paraId="5B96E524" w14:textId="04905217" w:rsidR="005C1AA8" w:rsidRPr="00C0578B" w:rsidRDefault="00CA283E" w:rsidP="00B657CD">
      <w:pPr>
        <w:jc w:val="both"/>
        <w:rPr>
          <w:rFonts w:eastAsiaTheme="minorEastAsia"/>
          <w:sz w:val="21"/>
          <w:szCs w:val="21"/>
          <w:lang w:eastAsia="ja-JP"/>
        </w:rPr>
      </w:pPr>
      <w:r w:rsidRPr="00C0578B">
        <w:rPr>
          <w:rFonts w:eastAsiaTheme="minorEastAsia"/>
          <w:sz w:val="21"/>
          <w:szCs w:val="21"/>
          <w:lang w:eastAsia="ja-JP"/>
        </w:rPr>
        <w:t xml:space="preserve">In </w:t>
      </w:r>
      <w:r w:rsidR="008E3EA4">
        <w:rPr>
          <w:rFonts w:eastAsiaTheme="minorEastAsia"/>
          <w:sz w:val="21"/>
          <w:szCs w:val="21"/>
          <w:lang w:eastAsia="ja-JP"/>
        </w:rPr>
        <w:t>o</w:t>
      </w:r>
      <w:r w:rsidR="005C1AA8" w:rsidRPr="00C0578B">
        <w:rPr>
          <w:rFonts w:eastAsiaTheme="minorEastAsia"/>
          <w:sz w:val="21"/>
          <w:szCs w:val="21"/>
          <w:lang w:eastAsia="ja-JP"/>
        </w:rPr>
        <w:t>ption</w:t>
      </w:r>
      <w:r w:rsidR="00986B35">
        <w:rPr>
          <w:rFonts w:eastAsiaTheme="minorEastAsia"/>
          <w:sz w:val="21"/>
          <w:szCs w:val="21"/>
          <w:lang w:eastAsia="ja-JP"/>
        </w:rPr>
        <w:t xml:space="preserve"> </w:t>
      </w:r>
      <w:r w:rsidR="005C1AA8" w:rsidRPr="00C0578B">
        <w:rPr>
          <w:rFonts w:eastAsiaTheme="minorEastAsia"/>
          <w:sz w:val="21"/>
          <w:szCs w:val="21"/>
          <w:lang w:eastAsia="ja-JP"/>
        </w:rPr>
        <w:t>1-</w:t>
      </w:r>
      <w:r w:rsidR="004A1CE2" w:rsidRPr="00C0578B">
        <w:rPr>
          <w:rFonts w:eastAsiaTheme="minorEastAsia"/>
          <w:sz w:val="21"/>
          <w:szCs w:val="21"/>
          <w:lang w:eastAsia="ja-JP"/>
        </w:rPr>
        <w:t>2-2 as shown in Figure 3</w:t>
      </w:r>
      <w:r w:rsidRPr="00C0578B">
        <w:rPr>
          <w:rFonts w:eastAsiaTheme="minorEastAsia"/>
          <w:sz w:val="21"/>
          <w:szCs w:val="21"/>
          <w:lang w:eastAsia="ja-JP"/>
        </w:rPr>
        <w:t xml:space="preserve">, </w:t>
      </w:r>
      <w:r w:rsidR="00B9317F" w:rsidRPr="00C0578B">
        <w:rPr>
          <w:rFonts w:eastAsiaTheme="minorEastAsia"/>
          <w:sz w:val="21"/>
          <w:szCs w:val="21"/>
          <w:lang w:eastAsia="ja-JP"/>
        </w:rPr>
        <w:t xml:space="preserve">since </w:t>
      </w:r>
      <w:r w:rsidRPr="00C0578B">
        <w:rPr>
          <w:rFonts w:eastAsiaTheme="minorEastAsia"/>
          <w:sz w:val="21"/>
          <w:szCs w:val="21"/>
          <w:lang w:eastAsia="ja-JP"/>
        </w:rPr>
        <w:t>PDCCH monitoring is not rest</w:t>
      </w:r>
      <w:r w:rsidR="001F2636" w:rsidRPr="00C0578B">
        <w:rPr>
          <w:rFonts w:eastAsiaTheme="minorEastAsia"/>
          <w:sz w:val="21"/>
          <w:szCs w:val="21"/>
          <w:lang w:eastAsia="ja-JP"/>
        </w:rPr>
        <w:t>ricted to on-du</w:t>
      </w:r>
      <w:r w:rsidR="00B9317F" w:rsidRPr="00C0578B">
        <w:rPr>
          <w:rFonts w:eastAsiaTheme="minorEastAsia"/>
          <w:sz w:val="21"/>
          <w:szCs w:val="21"/>
          <w:lang w:eastAsia="ja-JP"/>
        </w:rPr>
        <w:t xml:space="preserve">ration, the latency performance </w:t>
      </w:r>
      <w:r w:rsidR="000B1B3F" w:rsidRPr="00C0578B">
        <w:rPr>
          <w:rFonts w:eastAsiaTheme="minorEastAsia"/>
          <w:sz w:val="21"/>
          <w:szCs w:val="21"/>
          <w:lang w:eastAsia="ja-JP"/>
        </w:rPr>
        <w:t xml:space="preserve">may be </w:t>
      </w:r>
      <w:r w:rsidR="00742840" w:rsidRPr="00C0578B">
        <w:rPr>
          <w:rFonts w:eastAsiaTheme="minorEastAsia"/>
          <w:sz w:val="21"/>
          <w:szCs w:val="21"/>
          <w:lang w:eastAsia="ja-JP"/>
        </w:rPr>
        <w:t xml:space="preserve">improved compared to </w:t>
      </w:r>
      <w:r w:rsidR="008E3EA4">
        <w:rPr>
          <w:rFonts w:eastAsiaTheme="minorEastAsia"/>
          <w:sz w:val="21"/>
          <w:szCs w:val="21"/>
          <w:lang w:eastAsia="ja-JP"/>
        </w:rPr>
        <w:t>o</w:t>
      </w:r>
      <w:r w:rsidR="00742840" w:rsidRPr="00C0578B">
        <w:rPr>
          <w:rFonts w:eastAsiaTheme="minorEastAsia"/>
          <w:sz w:val="21"/>
          <w:szCs w:val="21"/>
          <w:lang w:eastAsia="ja-JP"/>
        </w:rPr>
        <w:t>ption</w:t>
      </w:r>
      <w:r w:rsidR="0042277E">
        <w:rPr>
          <w:rFonts w:eastAsiaTheme="minorEastAsia"/>
          <w:sz w:val="21"/>
          <w:szCs w:val="21"/>
          <w:lang w:eastAsia="ja-JP"/>
        </w:rPr>
        <w:t xml:space="preserve"> </w:t>
      </w:r>
      <w:r w:rsidR="00742840" w:rsidRPr="00C0578B">
        <w:rPr>
          <w:rFonts w:eastAsiaTheme="minorEastAsia"/>
          <w:sz w:val="21"/>
          <w:szCs w:val="21"/>
          <w:lang w:eastAsia="ja-JP"/>
        </w:rPr>
        <w:t xml:space="preserve">1-1 and </w:t>
      </w:r>
      <w:r w:rsidR="00DA3057">
        <w:rPr>
          <w:rFonts w:eastAsiaTheme="minorEastAsia"/>
          <w:sz w:val="21"/>
          <w:szCs w:val="21"/>
          <w:lang w:eastAsia="ja-JP"/>
        </w:rPr>
        <w:t>o</w:t>
      </w:r>
      <w:r w:rsidR="00742840" w:rsidRPr="00C0578B">
        <w:rPr>
          <w:rFonts w:eastAsiaTheme="minorEastAsia"/>
          <w:sz w:val="21"/>
          <w:szCs w:val="21"/>
          <w:lang w:eastAsia="ja-JP"/>
        </w:rPr>
        <w:t>ption</w:t>
      </w:r>
      <w:r w:rsidR="0042277E">
        <w:rPr>
          <w:rFonts w:eastAsiaTheme="minorEastAsia"/>
          <w:sz w:val="21"/>
          <w:szCs w:val="21"/>
          <w:lang w:eastAsia="ja-JP"/>
        </w:rPr>
        <w:t xml:space="preserve"> </w:t>
      </w:r>
      <w:r w:rsidR="00742840" w:rsidRPr="00C0578B">
        <w:rPr>
          <w:rFonts w:eastAsiaTheme="minorEastAsia"/>
          <w:sz w:val="21"/>
          <w:szCs w:val="21"/>
          <w:lang w:eastAsia="ja-JP"/>
        </w:rPr>
        <w:t>1-3.</w:t>
      </w:r>
      <w:r w:rsidR="00380B17" w:rsidRPr="00C0578B">
        <w:rPr>
          <w:rFonts w:eastAsiaTheme="minorEastAsia"/>
          <w:sz w:val="21"/>
          <w:szCs w:val="21"/>
          <w:lang w:eastAsia="ja-JP"/>
        </w:rPr>
        <w:t xml:space="preserve"> </w:t>
      </w:r>
      <w:r w:rsidR="0092019A" w:rsidRPr="00C0578B">
        <w:rPr>
          <w:rFonts w:eastAsiaTheme="minorEastAsia"/>
          <w:sz w:val="21"/>
          <w:szCs w:val="21"/>
          <w:lang w:eastAsia="ja-JP"/>
        </w:rPr>
        <w:t xml:space="preserve">RRM measurement </w:t>
      </w:r>
      <w:r w:rsidR="00F92760" w:rsidRPr="00C0578B">
        <w:rPr>
          <w:rFonts w:eastAsiaTheme="minorEastAsia"/>
          <w:sz w:val="21"/>
          <w:szCs w:val="21"/>
          <w:lang w:eastAsia="ja-JP"/>
        </w:rPr>
        <w:t xml:space="preserve">in legacy C-DRX </w:t>
      </w:r>
      <w:r w:rsidR="007E2A6B">
        <w:rPr>
          <w:rFonts w:eastAsiaTheme="minorEastAsia"/>
          <w:sz w:val="21"/>
          <w:szCs w:val="21"/>
          <w:lang w:eastAsia="ja-JP"/>
        </w:rPr>
        <w:t>may be reused, however</w:t>
      </w:r>
      <w:r w:rsidR="00380B17" w:rsidRPr="00C0578B">
        <w:rPr>
          <w:rFonts w:eastAsiaTheme="minorEastAsia"/>
          <w:sz w:val="21"/>
          <w:szCs w:val="21"/>
          <w:lang w:eastAsia="ja-JP"/>
        </w:rPr>
        <w:t xml:space="preserve">, </w:t>
      </w:r>
      <w:r w:rsidR="00187122" w:rsidRPr="00C0578B">
        <w:rPr>
          <w:rFonts w:eastAsiaTheme="minorEastAsia"/>
          <w:sz w:val="21"/>
          <w:szCs w:val="21"/>
          <w:lang w:eastAsia="ja-JP"/>
        </w:rPr>
        <w:t xml:space="preserve">the detail procedure of PDCCH monitoring </w:t>
      </w:r>
      <w:r w:rsidR="00980824" w:rsidRPr="00C0578B">
        <w:rPr>
          <w:rFonts w:eastAsiaTheme="minorEastAsia"/>
          <w:sz w:val="21"/>
          <w:szCs w:val="21"/>
          <w:lang w:eastAsia="ja-JP"/>
        </w:rPr>
        <w:t xml:space="preserve">in legacy C-DRX cannot be reused. </w:t>
      </w:r>
      <w:r w:rsidR="00D94DD9" w:rsidRPr="00C0578B">
        <w:rPr>
          <w:rFonts w:eastAsiaTheme="minorEastAsia"/>
          <w:sz w:val="21"/>
          <w:szCs w:val="21"/>
          <w:lang w:eastAsia="ja-JP"/>
        </w:rPr>
        <w:t xml:space="preserve">Thus, new mechanisms </w:t>
      </w:r>
      <w:r w:rsidR="00215843">
        <w:rPr>
          <w:rFonts w:eastAsiaTheme="minorEastAsia"/>
          <w:sz w:val="21"/>
          <w:szCs w:val="21"/>
          <w:lang w:eastAsia="ja-JP"/>
        </w:rPr>
        <w:t xml:space="preserve">related to </w:t>
      </w:r>
      <w:r w:rsidR="00215843" w:rsidRPr="00C0578B">
        <w:rPr>
          <w:rFonts w:eastAsiaTheme="minorEastAsia"/>
          <w:sz w:val="21"/>
          <w:szCs w:val="21"/>
          <w:lang w:eastAsia="ja-JP"/>
        </w:rPr>
        <w:t>PDCCH monitoring</w:t>
      </w:r>
      <w:r w:rsidR="00D94DD9" w:rsidRPr="00C0578B">
        <w:rPr>
          <w:rFonts w:eastAsiaTheme="minorEastAsia"/>
          <w:sz w:val="21"/>
          <w:szCs w:val="21"/>
          <w:lang w:eastAsia="ja-JP"/>
        </w:rPr>
        <w:t xml:space="preserve"> </w:t>
      </w:r>
      <w:r w:rsidR="008B77D9" w:rsidRPr="00C0578B">
        <w:rPr>
          <w:rFonts w:eastAsiaTheme="minorEastAsia"/>
          <w:sz w:val="21"/>
          <w:szCs w:val="21"/>
          <w:lang w:eastAsia="ja-JP"/>
        </w:rPr>
        <w:t>need to be discussed.</w:t>
      </w:r>
    </w:p>
    <w:p w14:paraId="46C9D82C" w14:textId="09C9619A" w:rsidR="00B657CD" w:rsidRPr="00C0578B" w:rsidRDefault="00B657CD" w:rsidP="00B657CD">
      <w:pPr>
        <w:jc w:val="both"/>
        <w:rPr>
          <w:rFonts w:eastAsiaTheme="minorEastAsia"/>
          <w:sz w:val="21"/>
          <w:szCs w:val="21"/>
          <w:lang w:eastAsia="ja-JP"/>
        </w:rPr>
      </w:pPr>
      <w:r w:rsidRPr="008E654C">
        <w:rPr>
          <w:rFonts w:eastAsiaTheme="minorEastAsia"/>
          <w:sz w:val="21"/>
          <w:szCs w:val="21"/>
          <w:lang w:eastAsia="ja-JP"/>
        </w:rPr>
        <w:t xml:space="preserve">Option 1-3 </w:t>
      </w:r>
      <w:r w:rsidR="008B77D9" w:rsidRPr="008E654C">
        <w:rPr>
          <w:rFonts w:eastAsiaTheme="minorEastAsia"/>
          <w:sz w:val="21"/>
          <w:szCs w:val="21"/>
          <w:lang w:eastAsia="ja-JP"/>
        </w:rPr>
        <w:t xml:space="preserve">as shown in Figure 4 </w:t>
      </w:r>
      <w:r w:rsidRPr="008E654C">
        <w:rPr>
          <w:rFonts w:eastAsiaTheme="minorEastAsia"/>
          <w:sz w:val="21"/>
          <w:szCs w:val="21"/>
          <w:lang w:eastAsia="ja-JP"/>
        </w:rPr>
        <w:t xml:space="preserve">would be beneficial for XR use case which traffic jitter may occur during </w:t>
      </w:r>
      <w:r w:rsidRPr="008E654C">
        <w:rPr>
          <w:bCs/>
          <w:sz w:val="21"/>
          <w:szCs w:val="21"/>
          <w:lang w:val="en-US"/>
        </w:rPr>
        <w:t>C-DRX active time</w:t>
      </w:r>
      <w:r w:rsidRPr="008E654C">
        <w:rPr>
          <w:rFonts w:eastAsiaTheme="minorEastAsia"/>
          <w:sz w:val="21"/>
          <w:szCs w:val="21"/>
          <w:lang w:eastAsia="ja-JP"/>
        </w:rPr>
        <w:t xml:space="preserve">. We understand XR is one important use case of LP-WUS, but Rel-19 would be better to focus on the solutions applicable to various use cases. </w:t>
      </w:r>
      <w:r w:rsidR="00BA612D">
        <w:rPr>
          <w:rFonts w:eastAsiaTheme="minorEastAsia"/>
          <w:sz w:val="21"/>
          <w:szCs w:val="21"/>
          <w:lang w:eastAsia="ja-JP"/>
        </w:rPr>
        <w:t>In order to extend applicable use cas</w:t>
      </w:r>
      <w:r w:rsidR="00A07725">
        <w:rPr>
          <w:rFonts w:eastAsiaTheme="minorEastAsia"/>
          <w:sz w:val="21"/>
          <w:szCs w:val="21"/>
          <w:lang w:eastAsia="ja-JP"/>
        </w:rPr>
        <w:t>e</w:t>
      </w:r>
      <w:r w:rsidR="00986B35">
        <w:rPr>
          <w:rFonts w:eastAsiaTheme="minorEastAsia"/>
          <w:sz w:val="21"/>
          <w:szCs w:val="21"/>
          <w:lang w:eastAsia="ja-JP"/>
        </w:rPr>
        <w:t xml:space="preserve">, </w:t>
      </w:r>
      <w:r w:rsidR="007A5B6C">
        <w:rPr>
          <w:rFonts w:eastAsiaTheme="minorEastAsia"/>
          <w:sz w:val="21"/>
          <w:szCs w:val="21"/>
          <w:lang w:eastAsia="ja-JP"/>
        </w:rPr>
        <w:t xml:space="preserve">it may be better to merge </w:t>
      </w:r>
      <w:r w:rsidR="00986B35">
        <w:rPr>
          <w:rFonts w:eastAsiaTheme="minorEastAsia"/>
          <w:sz w:val="21"/>
          <w:szCs w:val="21"/>
          <w:lang w:eastAsia="ja-JP"/>
        </w:rPr>
        <w:t>option 1-2-2 and option 1-3</w:t>
      </w:r>
      <w:r w:rsidR="007A5B6C">
        <w:rPr>
          <w:rFonts w:eastAsiaTheme="minorEastAsia"/>
          <w:sz w:val="21"/>
          <w:szCs w:val="21"/>
          <w:lang w:eastAsia="ja-JP"/>
        </w:rPr>
        <w:t>.</w:t>
      </w:r>
      <w:r w:rsidR="00CB19C1" w:rsidRPr="00CB19C1">
        <w:rPr>
          <w:rFonts w:eastAsiaTheme="minorEastAsia"/>
          <w:sz w:val="21"/>
          <w:szCs w:val="21"/>
          <w:lang w:eastAsia="ja-JP"/>
        </w:rPr>
        <w:t xml:space="preserve"> </w:t>
      </w:r>
      <w:r w:rsidR="00CB19C1">
        <w:rPr>
          <w:rFonts w:eastAsiaTheme="minorEastAsia"/>
          <w:sz w:val="21"/>
          <w:szCs w:val="21"/>
          <w:lang w:eastAsia="ja-JP"/>
        </w:rPr>
        <w:t>There would be no</w:t>
      </w:r>
      <w:r w:rsidR="00986B35">
        <w:rPr>
          <w:rFonts w:eastAsiaTheme="minorEastAsia"/>
          <w:sz w:val="21"/>
          <w:szCs w:val="21"/>
          <w:lang w:eastAsia="ja-JP"/>
        </w:rPr>
        <w:t xml:space="preserve"> additional specification impacts</w:t>
      </w:r>
      <w:r w:rsidR="00CB19C1">
        <w:rPr>
          <w:rFonts w:eastAsiaTheme="minorEastAsia"/>
          <w:sz w:val="21"/>
          <w:szCs w:val="21"/>
          <w:lang w:eastAsia="ja-JP"/>
        </w:rPr>
        <w:t xml:space="preserve"> by the merge</w:t>
      </w:r>
      <w:r w:rsidR="00986B35">
        <w:rPr>
          <w:rFonts w:eastAsiaTheme="minorEastAsia"/>
          <w:sz w:val="21"/>
          <w:szCs w:val="21"/>
          <w:lang w:eastAsia="ja-JP"/>
        </w:rPr>
        <w:t>. We think that the merged option 1-2-2 + 1-3 would be beneficial for not only XR use case but also various use cases.</w:t>
      </w:r>
    </w:p>
    <w:p w14:paraId="03F33372" w14:textId="01971274" w:rsidR="005E0B66" w:rsidRPr="0005512F" w:rsidRDefault="00B657CD" w:rsidP="00EC616E">
      <w:pPr>
        <w:jc w:val="both"/>
        <w:rPr>
          <w:rFonts w:eastAsiaTheme="minorEastAsia"/>
          <w:sz w:val="21"/>
          <w:szCs w:val="21"/>
          <w:highlight w:val="yellow"/>
          <w:lang w:eastAsia="ja-JP"/>
        </w:rPr>
      </w:pPr>
      <w:r w:rsidRPr="008E3EA4">
        <w:rPr>
          <w:rFonts w:eastAsiaTheme="minorEastAsia"/>
          <w:sz w:val="21"/>
          <w:szCs w:val="21"/>
          <w:lang w:eastAsia="ja-JP"/>
        </w:rPr>
        <w:t>Based on the above discussion, Rel-19 LP-WUS in RRC_CONNECTED mode should focus on key enhancement such as option 1-1</w:t>
      </w:r>
      <w:r w:rsidR="003F1221">
        <w:rPr>
          <w:rFonts w:eastAsiaTheme="minorEastAsia"/>
          <w:sz w:val="21"/>
          <w:szCs w:val="21"/>
          <w:lang w:eastAsia="ja-JP"/>
        </w:rPr>
        <w:t xml:space="preserve"> and </w:t>
      </w:r>
      <w:r w:rsidR="008E3EA4" w:rsidRPr="008E3EA4">
        <w:rPr>
          <w:rFonts w:eastAsiaTheme="minorEastAsia"/>
          <w:sz w:val="21"/>
          <w:szCs w:val="21"/>
          <w:lang w:eastAsia="ja-JP"/>
        </w:rPr>
        <w:t>merged option 1-2-</w:t>
      </w:r>
      <w:r w:rsidR="0082584E">
        <w:rPr>
          <w:rFonts w:eastAsiaTheme="minorEastAsia"/>
          <w:sz w:val="21"/>
          <w:szCs w:val="21"/>
          <w:lang w:eastAsia="ja-JP"/>
        </w:rPr>
        <w:t>2</w:t>
      </w:r>
      <w:r w:rsidR="008E3EA4" w:rsidRPr="008E3EA4">
        <w:rPr>
          <w:rFonts w:eastAsiaTheme="minorEastAsia"/>
          <w:sz w:val="21"/>
          <w:szCs w:val="21"/>
          <w:lang w:eastAsia="ja-JP"/>
        </w:rPr>
        <w:t xml:space="preserve"> + 1-3</w:t>
      </w:r>
      <w:r w:rsidRPr="008E3EA4">
        <w:rPr>
          <w:rFonts w:eastAsiaTheme="minorEastAsia"/>
          <w:sz w:val="21"/>
          <w:szCs w:val="21"/>
          <w:lang w:eastAsia="ja-JP"/>
        </w:rPr>
        <w:t>.</w:t>
      </w:r>
      <w:r w:rsidR="008E3EA4">
        <w:rPr>
          <w:rFonts w:eastAsiaTheme="minorEastAsia"/>
          <w:sz w:val="21"/>
          <w:szCs w:val="21"/>
          <w:lang w:eastAsia="ja-JP"/>
        </w:rPr>
        <w:t xml:space="preserve"> </w:t>
      </w:r>
      <w:r w:rsidRPr="008E3EA4">
        <w:rPr>
          <w:rFonts w:eastAsiaTheme="minorEastAsia"/>
          <w:sz w:val="21"/>
          <w:szCs w:val="21"/>
          <w:lang w:eastAsia="ja-JP"/>
        </w:rPr>
        <w:t xml:space="preserve">At this stage, the required specification impacts of </w:t>
      </w:r>
      <w:r w:rsidR="002F24FE" w:rsidRPr="008E3EA4">
        <w:rPr>
          <w:rFonts w:eastAsiaTheme="minorEastAsia"/>
          <w:sz w:val="21"/>
          <w:szCs w:val="21"/>
          <w:lang w:eastAsia="ja-JP"/>
        </w:rPr>
        <w:t>option 1-1</w:t>
      </w:r>
      <w:r w:rsidR="003F1221">
        <w:rPr>
          <w:rFonts w:eastAsiaTheme="minorEastAsia"/>
          <w:sz w:val="21"/>
          <w:szCs w:val="21"/>
          <w:lang w:eastAsia="ja-JP"/>
        </w:rPr>
        <w:t xml:space="preserve"> and </w:t>
      </w:r>
      <w:r w:rsidR="002F24FE" w:rsidRPr="008E3EA4">
        <w:rPr>
          <w:rFonts w:eastAsiaTheme="minorEastAsia"/>
          <w:sz w:val="21"/>
          <w:szCs w:val="21"/>
          <w:lang w:eastAsia="ja-JP"/>
        </w:rPr>
        <w:t xml:space="preserve">merged </w:t>
      </w:r>
      <w:r w:rsidR="002F24FE" w:rsidRPr="008E3EA4">
        <w:rPr>
          <w:rFonts w:eastAsiaTheme="minorEastAsia"/>
          <w:sz w:val="21"/>
          <w:szCs w:val="21"/>
          <w:lang w:eastAsia="ja-JP"/>
        </w:rPr>
        <w:lastRenderedPageBreak/>
        <w:t>option 1-2-</w:t>
      </w:r>
      <w:r w:rsidR="0082584E">
        <w:rPr>
          <w:rFonts w:eastAsiaTheme="minorEastAsia"/>
          <w:sz w:val="21"/>
          <w:szCs w:val="21"/>
          <w:lang w:eastAsia="ja-JP"/>
        </w:rPr>
        <w:t>2</w:t>
      </w:r>
      <w:r w:rsidR="002F24FE" w:rsidRPr="008E3EA4">
        <w:rPr>
          <w:rFonts w:eastAsiaTheme="minorEastAsia"/>
          <w:sz w:val="21"/>
          <w:szCs w:val="21"/>
          <w:lang w:eastAsia="ja-JP"/>
        </w:rPr>
        <w:t xml:space="preserve"> + 1-3</w:t>
      </w:r>
      <w:r w:rsidRPr="008E3EA4">
        <w:rPr>
          <w:rFonts w:eastAsiaTheme="minorEastAsia"/>
          <w:sz w:val="21"/>
          <w:szCs w:val="21"/>
          <w:lang w:eastAsia="ja-JP"/>
        </w:rPr>
        <w:t xml:space="preserve"> are unclear since it depends on the detail framework. Thus, we should further study </w:t>
      </w:r>
      <w:r w:rsidR="00F752DA">
        <w:rPr>
          <w:rFonts w:eastAsiaTheme="minorEastAsia"/>
          <w:sz w:val="21"/>
          <w:szCs w:val="21"/>
          <w:lang w:eastAsia="ja-JP"/>
        </w:rPr>
        <w:t>the details of these options.</w:t>
      </w:r>
    </w:p>
    <w:p w14:paraId="06774BA2" w14:textId="77777777" w:rsidR="00B657CD" w:rsidRPr="0005512F" w:rsidRDefault="00B657CD" w:rsidP="00EC616E">
      <w:pPr>
        <w:jc w:val="both"/>
        <w:rPr>
          <w:rFonts w:eastAsiaTheme="minorEastAsia"/>
          <w:sz w:val="21"/>
          <w:szCs w:val="21"/>
          <w:highlight w:val="yellow"/>
          <w:lang w:eastAsia="ja-JP"/>
        </w:rPr>
      </w:pPr>
    </w:p>
    <w:p w14:paraId="0059435A" w14:textId="7E40C792" w:rsidR="005E0B66" w:rsidRPr="00893744" w:rsidRDefault="009C6647" w:rsidP="00102E6C">
      <w:pPr>
        <w:jc w:val="center"/>
        <w:rPr>
          <w:rFonts w:eastAsiaTheme="minorEastAsia"/>
          <w:sz w:val="21"/>
          <w:szCs w:val="21"/>
          <w:lang w:eastAsia="ja-JP"/>
        </w:rPr>
      </w:pPr>
      <w:r w:rsidRPr="00893744">
        <w:rPr>
          <w:rFonts w:eastAsiaTheme="minorEastAsia"/>
          <w:noProof/>
          <w:sz w:val="21"/>
          <w:szCs w:val="21"/>
          <w:lang w:eastAsia="ja-JP"/>
        </w:rPr>
        <w:drawing>
          <wp:inline distT="0" distB="0" distL="0" distR="0" wp14:anchorId="17566CD1" wp14:editId="378B8381">
            <wp:extent cx="5248910" cy="113982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8910" cy="1139825"/>
                    </a:xfrm>
                    <a:prstGeom prst="rect">
                      <a:avLst/>
                    </a:prstGeom>
                    <a:noFill/>
                    <a:ln>
                      <a:noFill/>
                    </a:ln>
                  </pic:spPr>
                </pic:pic>
              </a:graphicData>
            </a:graphic>
          </wp:inline>
        </w:drawing>
      </w:r>
    </w:p>
    <w:p w14:paraId="76F08DDE" w14:textId="551090B6" w:rsidR="00102E6C" w:rsidRPr="00893744" w:rsidRDefault="00102E6C" w:rsidP="00102E6C">
      <w:pPr>
        <w:jc w:val="center"/>
        <w:rPr>
          <w:rFonts w:eastAsia="SimSun"/>
          <w:sz w:val="21"/>
          <w:szCs w:val="21"/>
          <w:lang w:eastAsia="zh-CN"/>
        </w:rPr>
      </w:pPr>
      <w:r w:rsidRPr="00893744">
        <w:rPr>
          <w:rFonts w:eastAsia="SimSun" w:hint="eastAsia"/>
          <w:sz w:val="21"/>
          <w:szCs w:val="21"/>
          <w:lang w:eastAsia="zh-CN"/>
        </w:rPr>
        <w:t xml:space="preserve">Figure </w:t>
      </w:r>
      <w:r w:rsidR="00297030" w:rsidRPr="00893744">
        <w:rPr>
          <w:rFonts w:eastAsia="SimSun"/>
          <w:sz w:val="21"/>
          <w:szCs w:val="21"/>
          <w:lang w:eastAsia="zh-CN"/>
        </w:rPr>
        <w:t>1</w:t>
      </w:r>
      <w:r w:rsidRPr="00893744">
        <w:rPr>
          <w:rFonts w:eastAsia="SimSun" w:hint="eastAsia"/>
          <w:sz w:val="21"/>
          <w:szCs w:val="21"/>
          <w:lang w:eastAsia="zh-CN"/>
        </w:rPr>
        <w:t xml:space="preserve">: </w:t>
      </w:r>
      <w:r w:rsidRPr="00893744">
        <w:rPr>
          <w:rFonts w:eastAsia="SimSun"/>
          <w:sz w:val="21"/>
          <w:szCs w:val="21"/>
          <w:lang w:eastAsia="zh-CN"/>
        </w:rPr>
        <w:t>Example of option 1-1</w:t>
      </w:r>
    </w:p>
    <w:p w14:paraId="1F804351" w14:textId="77777777" w:rsidR="00102E6C" w:rsidRPr="00893744" w:rsidRDefault="00102E6C" w:rsidP="00102E6C">
      <w:pPr>
        <w:jc w:val="center"/>
        <w:rPr>
          <w:rFonts w:eastAsiaTheme="minorEastAsia"/>
          <w:sz w:val="21"/>
          <w:szCs w:val="21"/>
          <w:lang w:eastAsia="ja-JP"/>
        </w:rPr>
      </w:pPr>
    </w:p>
    <w:p w14:paraId="6CE1C59A" w14:textId="64CE1373" w:rsidR="00102E6C" w:rsidRPr="00893744" w:rsidRDefault="009C6647" w:rsidP="00102E6C">
      <w:pPr>
        <w:jc w:val="center"/>
        <w:rPr>
          <w:rFonts w:eastAsiaTheme="minorEastAsia"/>
          <w:sz w:val="21"/>
          <w:szCs w:val="21"/>
          <w:lang w:eastAsia="ja-JP"/>
        </w:rPr>
      </w:pPr>
      <w:r w:rsidRPr="00893744">
        <w:rPr>
          <w:rFonts w:eastAsiaTheme="minorEastAsia"/>
          <w:noProof/>
          <w:sz w:val="21"/>
          <w:szCs w:val="21"/>
          <w:lang w:eastAsia="ja-JP"/>
        </w:rPr>
        <w:drawing>
          <wp:inline distT="0" distB="0" distL="0" distR="0" wp14:anchorId="1DB86D0F" wp14:editId="19831869">
            <wp:extent cx="5248910" cy="1139825"/>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48910" cy="1139825"/>
                    </a:xfrm>
                    <a:prstGeom prst="rect">
                      <a:avLst/>
                    </a:prstGeom>
                    <a:noFill/>
                    <a:ln>
                      <a:noFill/>
                    </a:ln>
                  </pic:spPr>
                </pic:pic>
              </a:graphicData>
            </a:graphic>
          </wp:inline>
        </w:drawing>
      </w:r>
    </w:p>
    <w:p w14:paraId="65A75ACB" w14:textId="46208526" w:rsidR="00102E6C" w:rsidRDefault="00102E6C" w:rsidP="00102E6C">
      <w:pPr>
        <w:jc w:val="center"/>
        <w:rPr>
          <w:rFonts w:eastAsiaTheme="minorEastAsia"/>
          <w:sz w:val="21"/>
          <w:szCs w:val="21"/>
          <w:lang w:eastAsia="ja-JP"/>
        </w:rPr>
      </w:pPr>
      <w:r w:rsidRPr="00893744">
        <w:rPr>
          <w:rFonts w:eastAsia="SimSun" w:hint="eastAsia"/>
          <w:sz w:val="21"/>
          <w:szCs w:val="21"/>
          <w:lang w:eastAsia="zh-CN"/>
        </w:rPr>
        <w:t xml:space="preserve">Figure </w:t>
      </w:r>
      <w:r w:rsidR="00297030" w:rsidRPr="00893744">
        <w:rPr>
          <w:rFonts w:eastAsia="SimSun"/>
          <w:sz w:val="21"/>
          <w:szCs w:val="21"/>
          <w:lang w:eastAsia="zh-CN"/>
        </w:rPr>
        <w:t>2</w:t>
      </w:r>
      <w:r w:rsidRPr="00893744">
        <w:rPr>
          <w:rFonts w:eastAsia="SimSun" w:hint="eastAsia"/>
          <w:sz w:val="21"/>
          <w:szCs w:val="21"/>
          <w:lang w:eastAsia="zh-CN"/>
        </w:rPr>
        <w:t xml:space="preserve">: </w:t>
      </w:r>
      <w:r w:rsidRPr="00893744">
        <w:rPr>
          <w:rFonts w:eastAsia="SimSun"/>
          <w:sz w:val="21"/>
          <w:szCs w:val="21"/>
          <w:lang w:eastAsia="zh-CN"/>
        </w:rPr>
        <w:t>Example of option 1-2</w:t>
      </w:r>
      <w:r w:rsidR="00893744">
        <w:rPr>
          <w:rFonts w:eastAsiaTheme="minorEastAsia" w:hint="eastAsia"/>
          <w:sz w:val="21"/>
          <w:szCs w:val="21"/>
          <w:lang w:eastAsia="ja-JP"/>
        </w:rPr>
        <w:t>-</w:t>
      </w:r>
      <w:r>
        <w:rPr>
          <w:rFonts w:eastAsiaTheme="minorEastAsia"/>
          <w:sz w:val="21"/>
          <w:szCs w:val="21"/>
          <w:lang w:eastAsia="ja-JP"/>
        </w:rPr>
        <w:t>1</w:t>
      </w:r>
      <w:r w:rsidR="003159B7">
        <w:rPr>
          <w:rFonts w:eastAsiaTheme="minorEastAsia"/>
          <w:sz w:val="21"/>
          <w:szCs w:val="21"/>
          <w:lang w:eastAsia="ja-JP"/>
        </w:rPr>
        <w:t xml:space="preserve"> configured together with o</w:t>
      </w:r>
      <w:r w:rsidR="00893744">
        <w:rPr>
          <w:rFonts w:eastAsiaTheme="minorEastAsia"/>
          <w:sz w:val="21"/>
          <w:szCs w:val="21"/>
          <w:lang w:eastAsia="ja-JP"/>
        </w:rPr>
        <w:t>ption 1-1</w:t>
      </w:r>
    </w:p>
    <w:p w14:paraId="319EF6DC" w14:textId="77777777" w:rsidR="00337970" w:rsidRPr="00893744" w:rsidRDefault="00337970" w:rsidP="00102E6C">
      <w:pPr>
        <w:jc w:val="center"/>
        <w:rPr>
          <w:rFonts w:eastAsiaTheme="minorEastAsia"/>
          <w:sz w:val="21"/>
          <w:szCs w:val="21"/>
          <w:lang w:eastAsia="ja-JP"/>
        </w:rPr>
      </w:pPr>
    </w:p>
    <w:p w14:paraId="6F8F3CF0" w14:textId="18865987" w:rsidR="00102E6C" w:rsidRDefault="00337970" w:rsidP="00102E6C">
      <w:pPr>
        <w:jc w:val="center"/>
        <w:rPr>
          <w:rFonts w:eastAsiaTheme="minorEastAsia"/>
          <w:sz w:val="21"/>
          <w:szCs w:val="21"/>
          <w:lang w:eastAsia="ja-JP"/>
        </w:rPr>
      </w:pPr>
      <w:r>
        <w:rPr>
          <w:rFonts w:eastAsiaTheme="minorEastAsia"/>
          <w:noProof/>
          <w:sz w:val="21"/>
          <w:szCs w:val="21"/>
          <w:lang w:eastAsia="ja-JP"/>
        </w:rPr>
        <w:drawing>
          <wp:inline distT="0" distB="0" distL="0" distR="0" wp14:anchorId="5901EDDD" wp14:editId="0A55CC2C">
            <wp:extent cx="5243195" cy="1139825"/>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43195" cy="1139825"/>
                    </a:xfrm>
                    <a:prstGeom prst="rect">
                      <a:avLst/>
                    </a:prstGeom>
                    <a:noFill/>
                    <a:ln>
                      <a:noFill/>
                    </a:ln>
                  </pic:spPr>
                </pic:pic>
              </a:graphicData>
            </a:graphic>
          </wp:inline>
        </w:drawing>
      </w:r>
    </w:p>
    <w:p w14:paraId="2389B63F" w14:textId="008306EC" w:rsidR="00337970" w:rsidRDefault="00337970" w:rsidP="00337970">
      <w:pPr>
        <w:jc w:val="center"/>
        <w:rPr>
          <w:rFonts w:eastAsiaTheme="minorEastAsia"/>
          <w:sz w:val="21"/>
          <w:szCs w:val="21"/>
          <w:lang w:eastAsia="ja-JP"/>
        </w:rPr>
      </w:pPr>
      <w:r w:rsidRPr="00893744">
        <w:rPr>
          <w:rFonts w:eastAsia="SimSun" w:hint="eastAsia"/>
          <w:sz w:val="21"/>
          <w:szCs w:val="21"/>
          <w:lang w:eastAsia="zh-CN"/>
        </w:rPr>
        <w:t xml:space="preserve">Figure </w:t>
      </w:r>
      <w:r>
        <w:rPr>
          <w:rFonts w:eastAsiaTheme="minorEastAsia" w:hint="eastAsia"/>
          <w:sz w:val="21"/>
          <w:szCs w:val="21"/>
          <w:lang w:eastAsia="ja-JP"/>
        </w:rPr>
        <w:t>3</w:t>
      </w:r>
      <w:r w:rsidRPr="00893744">
        <w:rPr>
          <w:rFonts w:eastAsia="SimSun" w:hint="eastAsia"/>
          <w:sz w:val="21"/>
          <w:szCs w:val="21"/>
          <w:lang w:eastAsia="zh-CN"/>
        </w:rPr>
        <w:t xml:space="preserve">: </w:t>
      </w:r>
      <w:r w:rsidRPr="00893744">
        <w:rPr>
          <w:rFonts w:eastAsia="SimSun"/>
          <w:sz w:val="21"/>
          <w:szCs w:val="21"/>
          <w:lang w:eastAsia="zh-CN"/>
        </w:rPr>
        <w:t>Example of option 1-2</w:t>
      </w:r>
      <w:r>
        <w:rPr>
          <w:rFonts w:eastAsiaTheme="minorEastAsia" w:hint="eastAsia"/>
          <w:sz w:val="21"/>
          <w:szCs w:val="21"/>
          <w:lang w:eastAsia="ja-JP"/>
        </w:rPr>
        <w:t>-</w:t>
      </w:r>
      <w:r w:rsidR="00950DFD">
        <w:rPr>
          <w:rFonts w:eastAsiaTheme="minorEastAsia"/>
          <w:sz w:val="21"/>
          <w:szCs w:val="21"/>
          <w:lang w:eastAsia="ja-JP"/>
        </w:rPr>
        <w:t>2</w:t>
      </w:r>
    </w:p>
    <w:p w14:paraId="2295A546" w14:textId="77777777" w:rsidR="00337970" w:rsidRPr="00337970" w:rsidRDefault="00337970" w:rsidP="00102E6C">
      <w:pPr>
        <w:jc w:val="center"/>
        <w:rPr>
          <w:rFonts w:eastAsiaTheme="minorEastAsia"/>
          <w:sz w:val="21"/>
          <w:szCs w:val="21"/>
          <w:lang w:eastAsia="ja-JP"/>
        </w:rPr>
      </w:pPr>
    </w:p>
    <w:p w14:paraId="7D89E0A1" w14:textId="3AF2A471" w:rsidR="00102E6C" w:rsidRPr="00893744" w:rsidRDefault="006E6C76" w:rsidP="00102E6C">
      <w:pPr>
        <w:jc w:val="center"/>
        <w:rPr>
          <w:rFonts w:eastAsiaTheme="minorEastAsia"/>
          <w:sz w:val="21"/>
          <w:szCs w:val="21"/>
          <w:lang w:eastAsia="ja-JP"/>
        </w:rPr>
      </w:pPr>
      <w:r w:rsidRPr="00893744">
        <w:rPr>
          <w:rFonts w:eastAsiaTheme="minorEastAsia"/>
          <w:noProof/>
          <w:sz w:val="21"/>
          <w:szCs w:val="21"/>
          <w:lang w:eastAsia="ja-JP"/>
        </w:rPr>
        <w:drawing>
          <wp:inline distT="0" distB="0" distL="0" distR="0" wp14:anchorId="09DAFE01" wp14:editId="7E4F1557">
            <wp:extent cx="5236845" cy="1158240"/>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36845" cy="1158240"/>
                    </a:xfrm>
                    <a:prstGeom prst="rect">
                      <a:avLst/>
                    </a:prstGeom>
                    <a:noFill/>
                    <a:ln>
                      <a:noFill/>
                    </a:ln>
                  </pic:spPr>
                </pic:pic>
              </a:graphicData>
            </a:graphic>
          </wp:inline>
        </w:drawing>
      </w:r>
    </w:p>
    <w:p w14:paraId="00DBAFBB" w14:textId="4DDA7C05" w:rsidR="00102E6C" w:rsidRPr="00893744" w:rsidRDefault="00102E6C" w:rsidP="00102E6C">
      <w:pPr>
        <w:jc w:val="center"/>
        <w:rPr>
          <w:rFonts w:eastAsiaTheme="minorEastAsia"/>
          <w:sz w:val="21"/>
          <w:szCs w:val="21"/>
          <w:lang w:eastAsia="ja-JP"/>
        </w:rPr>
      </w:pPr>
      <w:r w:rsidRPr="00893744">
        <w:rPr>
          <w:rFonts w:eastAsia="SimSun" w:hint="eastAsia"/>
          <w:sz w:val="21"/>
          <w:szCs w:val="21"/>
          <w:lang w:eastAsia="zh-CN"/>
        </w:rPr>
        <w:t xml:space="preserve">Figure </w:t>
      </w:r>
      <w:r w:rsidR="00F752DA">
        <w:rPr>
          <w:rFonts w:eastAsia="SimSun"/>
          <w:sz w:val="21"/>
          <w:szCs w:val="21"/>
          <w:lang w:eastAsia="zh-CN"/>
        </w:rPr>
        <w:t>4</w:t>
      </w:r>
      <w:r w:rsidRPr="00893744">
        <w:rPr>
          <w:rFonts w:eastAsia="SimSun" w:hint="eastAsia"/>
          <w:sz w:val="21"/>
          <w:szCs w:val="21"/>
          <w:lang w:eastAsia="zh-CN"/>
        </w:rPr>
        <w:t xml:space="preserve">: </w:t>
      </w:r>
      <w:r w:rsidRPr="00893744">
        <w:rPr>
          <w:rFonts w:eastAsia="SimSun"/>
          <w:sz w:val="21"/>
          <w:szCs w:val="21"/>
          <w:lang w:eastAsia="zh-CN"/>
        </w:rPr>
        <w:t>Example of option 1-3</w:t>
      </w:r>
    </w:p>
    <w:p w14:paraId="6D09B123" w14:textId="77777777" w:rsidR="00FD0F40" w:rsidRPr="0005512F" w:rsidRDefault="00FD0F40" w:rsidP="00102E6C">
      <w:pPr>
        <w:jc w:val="center"/>
        <w:rPr>
          <w:rFonts w:eastAsiaTheme="minorEastAsia"/>
          <w:sz w:val="21"/>
          <w:szCs w:val="21"/>
          <w:highlight w:val="yellow"/>
          <w:lang w:eastAsia="ja-JP"/>
        </w:rPr>
      </w:pPr>
    </w:p>
    <w:p w14:paraId="23AAB0A4" w14:textId="7FA48F50" w:rsidR="003F1221" w:rsidRPr="00950DFD" w:rsidRDefault="003F1221" w:rsidP="003F1221">
      <w:pPr>
        <w:jc w:val="both"/>
        <w:rPr>
          <w:rFonts w:eastAsiaTheme="minorEastAsia"/>
          <w:b/>
          <w:bCs/>
          <w:sz w:val="21"/>
          <w:szCs w:val="21"/>
          <w:lang w:eastAsia="ja-JP"/>
        </w:rPr>
      </w:pPr>
      <w:r w:rsidRPr="00950DFD">
        <w:rPr>
          <w:rFonts w:eastAsiaTheme="minorEastAsia"/>
          <w:b/>
          <w:bCs/>
          <w:sz w:val="21"/>
          <w:szCs w:val="21"/>
          <w:lang w:eastAsia="ja-JP"/>
        </w:rPr>
        <w:t xml:space="preserve">Proposal </w:t>
      </w:r>
      <w:r w:rsidR="00DC7DE9">
        <w:rPr>
          <w:rFonts w:eastAsiaTheme="minorEastAsia"/>
          <w:b/>
          <w:bCs/>
          <w:sz w:val="21"/>
          <w:szCs w:val="21"/>
          <w:lang w:eastAsia="ja-JP"/>
        </w:rPr>
        <w:t>1</w:t>
      </w:r>
      <w:r w:rsidRPr="00950DFD">
        <w:rPr>
          <w:rFonts w:eastAsiaTheme="minorEastAsia"/>
          <w:b/>
          <w:bCs/>
          <w:sz w:val="21"/>
          <w:szCs w:val="21"/>
          <w:lang w:eastAsia="ja-JP"/>
        </w:rPr>
        <w:t xml:space="preserve">: </w:t>
      </w:r>
      <w:r w:rsidR="001C7B10">
        <w:rPr>
          <w:rFonts w:eastAsiaTheme="minorEastAsia"/>
          <w:b/>
          <w:bCs/>
          <w:sz w:val="21"/>
          <w:szCs w:val="21"/>
          <w:lang w:eastAsia="ja-JP"/>
        </w:rPr>
        <w:t>The following options can be merged as a unified solution:</w:t>
      </w:r>
    </w:p>
    <w:p w14:paraId="514E8D04" w14:textId="77777777" w:rsidR="001C7B10" w:rsidRPr="001C7B10" w:rsidRDefault="001C7B10" w:rsidP="001C7B10">
      <w:pPr>
        <w:pStyle w:val="afd"/>
        <w:numPr>
          <w:ilvl w:val="0"/>
          <w:numId w:val="10"/>
        </w:numPr>
        <w:ind w:leftChars="0"/>
        <w:jc w:val="both"/>
        <w:rPr>
          <w:rFonts w:eastAsiaTheme="minorEastAsia"/>
          <w:b/>
          <w:bCs/>
          <w:sz w:val="21"/>
          <w:szCs w:val="21"/>
          <w:lang w:eastAsia="ja-JP"/>
        </w:rPr>
      </w:pPr>
      <w:r w:rsidRPr="001C7B10">
        <w:rPr>
          <w:rFonts w:eastAsiaTheme="minorEastAsia"/>
          <w:b/>
          <w:bCs/>
          <w:sz w:val="21"/>
          <w:szCs w:val="21"/>
          <w:lang w:eastAsia="ja-JP"/>
        </w:rPr>
        <w:t>Option 1-2-2: PDCCH monitoring is not triggered by legacy C-DRX cycle and drx-onDurationTimer when monitoring LP-WUS</w:t>
      </w:r>
    </w:p>
    <w:p w14:paraId="2556ADCF" w14:textId="1764FC43" w:rsidR="001C7B10" w:rsidRPr="001C7B10" w:rsidRDefault="001C7B10" w:rsidP="001C7B10">
      <w:pPr>
        <w:pStyle w:val="afd"/>
        <w:numPr>
          <w:ilvl w:val="0"/>
          <w:numId w:val="10"/>
        </w:numPr>
        <w:ind w:leftChars="0"/>
        <w:jc w:val="both"/>
        <w:rPr>
          <w:rFonts w:eastAsiaTheme="minorEastAsia"/>
          <w:b/>
          <w:bCs/>
          <w:sz w:val="21"/>
          <w:szCs w:val="21"/>
          <w:lang w:eastAsia="ja-JP"/>
        </w:rPr>
      </w:pPr>
      <w:r w:rsidRPr="001C7B10">
        <w:rPr>
          <w:rFonts w:eastAsiaTheme="minorEastAsia"/>
          <w:b/>
          <w:bCs/>
          <w:sz w:val="21"/>
          <w:szCs w:val="21"/>
          <w:lang w:eastAsia="ja-JP"/>
        </w:rPr>
        <w:lastRenderedPageBreak/>
        <w:t>Option 1-3: LP-WUS monitoring inside at least legacy C-DRX active time according to the LP-WUS monitoring configuration to trigger PDCCH monitoring.</w:t>
      </w:r>
    </w:p>
    <w:p w14:paraId="51AFBCE9" w14:textId="0CCB71B2" w:rsidR="00EC616E" w:rsidRPr="00950DFD" w:rsidRDefault="00EC616E" w:rsidP="00EC616E">
      <w:pPr>
        <w:jc w:val="both"/>
        <w:rPr>
          <w:rFonts w:eastAsiaTheme="minorEastAsia"/>
          <w:b/>
          <w:sz w:val="21"/>
          <w:szCs w:val="21"/>
          <w:lang w:eastAsia="ja-JP"/>
        </w:rPr>
      </w:pPr>
      <w:r w:rsidRPr="00950DFD">
        <w:rPr>
          <w:rFonts w:eastAsiaTheme="minorEastAsia"/>
          <w:b/>
          <w:bCs/>
          <w:sz w:val="21"/>
          <w:szCs w:val="21"/>
          <w:lang w:eastAsia="ja-JP"/>
        </w:rPr>
        <w:t xml:space="preserve">Proposal </w:t>
      </w:r>
      <w:r w:rsidR="00DC7DE9">
        <w:rPr>
          <w:rFonts w:eastAsiaTheme="minorEastAsia"/>
          <w:b/>
          <w:bCs/>
          <w:sz w:val="21"/>
          <w:szCs w:val="21"/>
          <w:lang w:eastAsia="ja-JP"/>
        </w:rPr>
        <w:t>2</w:t>
      </w:r>
      <w:r w:rsidRPr="00950DFD">
        <w:rPr>
          <w:rFonts w:eastAsiaTheme="minorEastAsia"/>
          <w:b/>
          <w:sz w:val="21"/>
          <w:szCs w:val="21"/>
          <w:lang w:eastAsia="ja-JP"/>
        </w:rPr>
        <w:t xml:space="preserve">: </w:t>
      </w:r>
      <w:r w:rsidR="00D72738" w:rsidRPr="00950DFD">
        <w:rPr>
          <w:rFonts w:eastAsiaTheme="minorEastAsia"/>
          <w:b/>
          <w:sz w:val="21"/>
          <w:szCs w:val="21"/>
          <w:lang w:eastAsia="ja-JP"/>
        </w:rPr>
        <w:t xml:space="preserve">Further study </w:t>
      </w:r>
      <w:r w:rsidRPr="00950DFD">
        <w:rPr>
          <w:rFonts w:eastAsiaTheme="minorEastAsia"/>
          <w:b/>
          <w:sz w:val="21"/>
          <w:szCs w:val="21"/>
          <w:lang w:eastAsia="ja-JP"/>
        </w:rPr>
        <w:t>the following option</w:t>
      </w:r>
      <w:r w:rsidR="00D72738" w:rsidRPr="00950DFD">
        <w:rPr>
          <w:rFonts w:eastAsiaTheme="minorEastAsia"/>
          <w:b/>
          <w:sz w:val="21"/>
          <w:szCs w:val="21"/>
          <w:lang w:eastAsia="ja-JP"/>
        </w:rPr>
        <w:t>s</w:t>
      </w:r>
      <w:r w:rsidRPr="00950DFD">
        <w:rPr>
          <w:rFonts w:eastAsiaTheme="minorEastAsia"/>
          <w:b/>
          <w:sz w:val="21"/>
          <w:szCs w:val="21"/>
          <w:lang w:eastAsia="ja-JP"/>
        </w:rPr>
        <w:t xml:space="preserve"> in Rel-19</w:t>
      </w:r>
    </w:p>
    <w:p w14:paraId="029F33F0" w14:textId="3C69F4C1" w:rsidR="00D72738" w:rsidRDefault="00D72738" w:rsidP="001C7B10">
      <w:pPr>
        <w:pStyle w:val="afd"/>
        <w:numPr>
          <w:ilvl w:val="0"/>
          <w:numId w:val="10"/>
        </w:numPr>
        <w:ind w:leftChars="0"/>
        <w:jc w:val="both"/>
        <w:rPr>
          <w:rFonts w:eastAsiaTheme="minorEastAsia"/>
          <w:b/>
          <w:sz w:val="21"/>
          <w:szCs w:val="21"/>
          <w:lang w:eastAsia="ja-JP"/>
        </w:rPr>
      </w:pPr>
      <w:r w:rsidRPr="004F0BDE">
        <w:rPr>
          <w:rFonts w:eastAsiaTheme="minorEastAsia"/>
          <w:b/>
          <w:sz w:val="21"/>
          <w:szCs w:val="21"/>
          <w:lang w:eastAsia="ja-JP"/>
        </w:rPr>
        <w:t>Option 1-</w:t>
      </w:r>
      <w:r w:rsidR="004F0BDE" w:rsidRPr="004F0BDE">
        <w:rPr>
          <w:rFonts w:eastAsiaTheme="minorEastAsia"/>
          <w:b/>
          <w:bCs/>
          <w:sz w:val="21"/>
          <w:szCs w:val="21"/>
          <w:lang w:eastAsia="ja-JP"/>
        </w:rPr>
        <w:t>1</w:t>
      </w:r>
      <w:r w:rsidRPr="004F0BDE">
        <w:rPr>
          <w:rFonts w:eastAsiaTheme="minorEastAsia"/>
          <w:b/>
          <w:sz w:val="21"/>
          <w:szCs w:val="21"/>
          <w:lang w:eastAsia="ja-JP"/>
        </w:rPr>
        <w:t xml:space="preserve">: LP-WUS monitoring according to the LP-WUS monitoring configuration </w:t>
      </w:r>
      <w:r w:rsidR="004F0BDE" w:rsidRPr="004F0BDE">
        <w:rPr>
          <w:rFonts w:eastAsiaTheme="minorEastAsia"/>
          <w:b/>
          <w:bCs/>
          <w:sz w:val="21"/>
          <w:szCs w:val="21"/>
          <w:lang w:eastAsia="ja-JP"/>
        </w:rPr>
        <w:t xml:space="preserve">before drx-onDurationTimer </w:t>
      </w:r>
      <w:r w:rsidRPr="004F0BDE">
        <w:rPr>
          <w:rFonts w:eastAsiaTheme="minorEastAsia"/>
          <w:b/>
          <w:sz w:val="21"/>
          <w:szCs w:val="21"/>
          <w:lang w:eastAsia="ja-JP"/>
        </w:rPr>
        <w:t xml:space="preserve">to trigger </w:t>
      </w:r>
      <w:r w:rsidR="004F0BDE" w:rsidRPr="004F0BDE">
        <w:rPr>
          <w:rFonts w:eastAsiaTheme="minorEastAsia"/>
          <w:b/>
          <w:bCs/>
          <w:sz w:val="21"/>
          <w:szCs w:val="21"/>
          <w:lang w:eastAsia="ja-JP"/>
        </w:rPr>
        <w:t>the starting of the drx-onDurationTimer</w:t>
      </w:r>
    </w:p>
    <w:p w14:paraId="5F6C78C5" w14:textId="59B86FEB" w:rsidR="009D4E5A" w:rsidRPr="009D4E5A" w:rsidRDefault="009D4E5A" w:rsidP="001C7B10">
      <w:pPr>
        <w:pStyle w:val="afd"/>
        <w:numPr>
          <w:ilvl w:val="1"/>
          <w:numId w:val="10"/>
        </w:numPr>
        <w:ind w:leftChars="0"/>
        <w:jc w:val="both"/>
        <w:rPr>
          <w:rFonts w:eastAsiaTheme="minorEastAsia"/>
          <w:b/>
          <w:bCs/>
          <w:sz w:val="21"/>
          <w:szCs w:val="21"/>
          <w:lang w:eastAsia="ja-JP"/>
        </w:rPr>
      </w:pPr>
      <w:r w:rsidRPr="009D4E5A">
        <w:rPr>
          <w:rFonts w:eastAsiaTheme="minorEastAsia"/>
          <w:b/>
          <w:bCs/>
          <w:sz w:val="21"/>
          <w:szCs w:val="21"/>
          <w:lang w:eastAsia="ja-JP"/>
        </w:rPr>
        <w:t>This option may replace DCP functionality</w:t>
      </w:r>
    </w:p>
    <w:p w14:paraId="5871AEE1" w14:textId="042E0167" w:rsidR="00C2119A" w:rsidRDefault="00D912AC" w:rsidP="001C7B10">
      <w:pPr>
        <w:pStyle w:val="afd"/>
        <w:numPr>
          <w:ilvl w:val="0"/>
          <w:numId w:val="10"/>
        </w:numPr>
        <w:ind w:leftChars="0"/>
        <w:jc w:val="both"/>
        <w:rPr>
          <w:rFonts w:eastAsiaTheme="minorEastAsia"/>
          <w:b/>
          <w:bCs/>
          <w:sz w:val="21"/>
          <w:szCs w:val="21"/>
          <w:lang w:eastAsia="ja-JP"/>
        </w:rPr>
      </w:pPr>
      <w:r>
        <w:rPr>
          <w:rFonts w:eastAsiaTheme="minorEastAsia"/>
          <w:b/>
          <w:bCs/>
          <w:sz w:val="21"/>
          <w:szCs w:val="21"/>
          <w:lang w:eastAsia="ja-JP"/>
        </w:rPr>
        <w:t>Merged Option 1-2-2</w:t>
      </w:r>
      <w:r w:rsidR="009D4E5A">
        <w:rPr>
          <w:rFonts w:eastAsiaTheme="minorEastAsia"/>
          <w:b/>
          <w:bCs/>
          <w:sz w:val="21"/>
          <w:szCs w:val="21"/>
          <w:lang w:eastAsia="ja-JP"/>
        </w:rPr>
        <w:t xml:space="preserve"> </w:t>
      </w:r>
      <w:r>
        <w:rPr>
          <w:rFonts w:eastAsiaTheme="minorEastAsia"/>
          <w:b/>
          <w:bCs/>
          <w:sz w:val="21"/>
          <w:szCs w:val="21"/>
          <w:lang w:eastAsia="ja-JP"/>
        </w:rPr>
        <w:t>+</w:t>
      </w:r>
      <w:r w:rsidR="001C7B10">
        <w:rPr>
          <w:rFonts w:eastAsiaTheme="minorEastAsia"/>
          <w:b/>
          <w:bCs/>
          <w:sz w:val="21"/>
          <w:szCs w:val="21"/>
          <w:lang w:eastAsia="ja-JP"/>
        </w:rPr>
        <w:t xml:space="preserve"> </w:t>
      </w:r>
      <w:r w:rsidR="009D4E5A">
        <w:rPr>
          <w:rFonts w:eastAsiaTheme="minorEastAsia"/>
          <w:b/>
          <w:bCs/>
          <w:sz w:val="21"/>
          <w:szCs w:val="21"/>
          <w:lang w:eastAsia="ja-JP"/>
        </w:rPr>
        <w:t>1-3</w:t>
      </w:r>
    </w:p>
    <w:p w14:paraId="6AE17038" w14:textId="185A8E05" w:rsidR="009F4DAD" w:rsidRPr="009F4DAD" w:rsidRDefault="009F4DAD" w:rsidP="001C7B10">
      <w:pPr>
        <w:pStyle w:val="afd"/>
        <w:numPr>
          <w:ilvl w:val="1"/>
          <w:numId w:val="10"/>
        </w:numPr>
        <w:ind w:leftChars="0"/>
        <w:jc w:val="both"/>
        <w:rPr>
          <w:rFonts w:eastAsiaTheme="minorEastAsia"/>
          <w:b/>
          <w:bCs/>
          <w:sz w:val="21"/>
          <w:szCs w:val="21"/>
          <w:lang w:eastAsia="ja-JP"/>
        </w:rPr>
      </w:pPr>
      <w:r w:rsidRPr="009F4DAD">
        <w:rPr>
          <w:rFonts w:eastAsiaTheme="minorEastAsia"/>
          <w:b/>
          <w:bCs/>
          <w:sz w:val="21"/>
          <w:szCs w:val="21"/>
          <w:lang w:eastAsia="ja-JP"/>
        </w:rPr>
        <w:t>Option 1-2</w:t>
      </w:r>
      <w:r w:rsidR="000E1332">
        <w:rPr>
          <w:rFonts w:eastAsiaTheme="minorEastAsia"/>
          <w:b/>
          <w:bCs/>
          <w:sz w:val="21"/>
          <w:szCs w:val="21"/>
          <w:lang w:eastAsia="ja-JP"/>
        </w:rPr>
        <w:t>-2</w:t>
      </w:r>
      <w:r w:rsidRPr="009F4DAD">
        <w:rPr>
          <w:rFonts w:eastAsiaTheme="minorEastAsia"/>
          <w:b/>
          <w:bCs/>
          <w:sz w:val="21"/>
          <w:szCs w:val="21"/>
          <w:lang w:eastAsia="ja-JP"/>
        </w:rPr>
        <w:t>: LP-WUS monitoring outside at least legacy C-DRX active time according to the LP-WUS monitoring configuration to trigger PDCCH monitoring.</w:t>
      </w:r>
    </w:p>
    <w:p w14:paraId="06472F7D" w14:textId="00AAC406" w:rsidR="009F4DAD" w:rsidRPr="008A4245" w:rsidRDefault="008A4245" w:rsidP="001C7B10">
      <w:pPr>
        <w:pStyle w:val="afd"/>
        <w:numPr>
          <w:ilvl w:val="1"/>
          <w:numId w:val="10"/>
        </w:numPr>
        <w:ind w:leftChars="0"/>
        <w:jc w:val="both"/>
        <w:rPr>
          <w:rFonts w:eastAsiaTheme="minorEastAsia"/>
          <w:b/>
          <w:bCs/>
          <w:sz w:val="21"/>
          <w:szCs w:val="21"/>
          <w:lang w:eastAsia="ja-JP"/>
        </w:rPr>
      </w:pPr>
      <w:r w:rsidRPr="008A4245">
        <w:rPr>
          <w:rFonts w:eastAsiaTheme="minorEastAsia"/>
          <w:b/>
          <w:bCs/>
          <w:sz w:val="21"/>
          <w:szCs w:val="21"/>
          <w:lang w:eastAsia="ja-JP"/>
        </w:rPr>
        <w:t>Option 1-3: LP-WUS monitoring inside at least legacy C-DRX active time according to the LP-WUS monitoring configuration to trigger PDCCH monitoring.</w:t>
      </w:r>
    </w:p>
    <w:p w14:paraId="502E61A4" w14:textId="77777777" w:rsidR="00121A22" w:rsidRDefault="00121A22" w:rsidP="00121A22">
      <w:pPr>
        <w:jc w:val="both"/>
        <w:rPr>
          <w:rFonts w:eastAsiaTheme="minorEastAsia"/>
          <w:b/>
          <w:bCs/>
          <w:sz w:val="21"/>
          <w:szCs w:val="21"/>
          <w:lang w:eastAsia="ja-JP"/>
        </w:rPr>
      </w:pPr>
    </w:p>
    <w:p w14:paraId="1E64B150" w14:textId="77777777" w:rsidR="00121A22" w:rsidRPr="00247206" w:rsidRDefault="00121A22" w:rsidP="00121A22">
      <w:pPr>
        <w:pStyle w:val="3"/>
        <w:numPr>
          <w:ilvl w:val="2"/>
          <w:numId w:val="7"/>
        </w:numPr>
        <w:spacing w:beforeLines="10" w:before="24" w:line="288" w:lineRule="auto"/>
        <w:rPr>
          <w:rFonts w:eastAsia="Batang" w:cs="Arial"/>
          <w:b/>
          <w:bCs/>
          <w:sz w:val="28"/>
          <w:szCs w:val="28"/>
          <w:lang w:eastAsia="ko-KR"/>
        </w:rPr>
      </w:pPr>
      <w:r>
        <w:rPr>
          <w:rFonts w:eastAsia="Batang" w:cs="Arial"/>
          <w:b/>
          <w:bCs/>
          <w:sz w:val="28"/>
          <w:szCs w:val="28"/>
          <w:lang w:eastAsia="ko-KR"/>
        </w:rPr>
        <w:t>Time gap between LP-WUS and PDCCH</w:t>
      </w:r>
    </w:p>
    <w:p w14:paraId="17F310A6" w14:textId="77777777" w:rsidR="00121A22" w:rsidRPr="00F61C8E" w:rsidRDefault="00121A22" w:rsidP="00121A22">
      <w:pPr>
        <w:jc w:val="both"/>
        <w:rPr>
          <w:rFonts w:eastAsiaTheme="minorEastAsia"/>
          <w:sz w:val="21"/>
          <w:szCs w:val="21"/>
          <w:lang w:eastAsia="ja-JP"/>
        </w:rPr>
      </w:pPr>
      <w:r w:rsidRPr="00F61C8E">
        <w:rPr>
          <w:rFonts w:eastAsiaTheme="minorEastAsia"/>
          <w:sz w:val="21"/>
          <w:szCs w:val="21"/>
          <w:lang w:eastAsia="ja-JP"/>
        </w:rPr>
        <w:t>For time gap between LP-WUS and PDCCH, the following agreement was made at the previous meeting.</w:t>
      </w:r>
    </w:p>
    <w:p w14:paraId="62D267D3" w14:textId="77777777" w:rsidR="00121A22" w:rsidRPr="00F61C8E" w:rsidRDefault="00121A22" w:rsidP="00121A22">
      <w:pPr>
        <w:jc w:val="both"/>
        <w:rPr>
          <w:rFonts w:eastAsiaTheme="minorEastAsia"/>
          <w:sz w:val="21"/>
          <w:szCs w:val="21"/>
          <w:lang w:eastAsia="ja-JP"/>
        </w:rPr>
      </w:pPr>
      <w:r w:rsidRPr="00F61C8E">
        <w:rPr>
          <w:rFonts w:eastAsia="ＭＳ 明朝"/>
          <w:noProof/>
          <w:sz w:val="22"/>
          <w:szCs w:val="22"/>
          <w:lang w:val="en-US"/>
        </w:rPr>
        <mc:AlternateContent>
          <mc:Choice Requires="wps">
            <w:drawing>
              <wp:inline distT="0" distB="0" distL="0" distR="0" wp14:anchorId="1BFA1694" wp14:editId="6440F079">
                <wp:extent cx="6332220" cy="1355271"/>
                <wp:effectExtent l="0" t="0" r="11430" b="16510"/>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355271"/>
                        </a:xfrm>
                        <a:prstGeom prst="rect">
                          <a:avLst/>
                        </a:prstGeom>
                        <a:solidFill>
                          <a:srgbClr val="FFFFFF"/>
                        </a:solidFill>
                        <a:ln w="9525">
                          <a:solidFill>
                            <a:srgbClr val="000000"/>
                          </a:solidFill>
                          <a:miter lim="800000"/>
                          <a:headEnd/>
                          <a:tailEnd/>
                        </a:ln>
                      </wps:spPr>
                      <wps:txbx>
                        <w:txbxContent>
                          <w:p w14:paraId="6182EB7C" w14:textId="77777777" w:rsidR="00121A22" w:rsidRPr="00DB7DBE" w:rsidRDefault="00121A22" w:rsidP="00121A22">
                            <w:pPr>
                              <w:tabs>
                                <w:tab w:val="left" w:pos="1440"/>
                              </w:tabs>
                              <w:spacing w:after="0"/>
                              <w:rPr>
                                <w:bCs/>
                                <w:sz w:val="21"/>
                                <w:szCs w:val="21"/>
                                <w:lang w:val="en-US"/>
                              </w:rPr>
                            </w:pPr>
                            <w:r w:rsidRPr="00DB7DBE">
                              <w:rPr>
                                <w:bCs/>
                                <w:sz w:val="21"/>
                                <w:szCs w:val="21"/>
                                <w:highlight w:val="green"/>
                              </w:rPr>
                              <w:t>Agreement</w:t>
                            </w:r>
                          </w:p>
                          <w:p w14:paraId="7690E184" w14:textId="77777777" w:rsidR="00121A22" w:rsidRPr="00BD3870" w:rsidRDefault="00121A22" w:rsidP="00121A22">
                            <w:pPr>
                              <w:tabs>
                                <w:tab w:val="left" w:pos="1440"/>
                              </w:tabs>
                              <w:spacing w:after="0"/>
                              <w:rPr>
                                <w:bCs/>
                                <w:sz w:val="21"/>
                                <w:szCs w:val="21"/>
                                <w:lang w:val="en-US"/>
                              </w:rPr>
                            </w:pPr>
                            <w:r w:rsidRPr="00BD3870">
                              <w:rPr>
                                <w:bCs/>
                                <w:sz w:val="21"/>
                                <w:szCs w:val="21"/>
                                <w:lang w:val="en-US"/>
                              </w:rPr>
                              <w:t>For RRC CONNECTED mode, minimum time gap between LP-WUS reception and MR to start PDCCH monitoring is introduced considering at least following</w:t>
                            </w:r>
                          </w:p>
                          <w:p w14:paraId="2F286D41" w14:textId="77777777" w:rsidR="00121A22" w:rsidRPr="00BD3870" w:rsidRDefault="00121A22" w:rsidP="00121A22">
                            <w:pPr>
                              <w:numPr>
                                <w:ilvl w:val="0"/>
                                <w:numId w:val="13"/>
                              </w:numPr>
                              <w:tabs>
                                <w:tab w:val="left" w:pos="1440"/>
                              </w:tabs>
                              <w:spacing w:after="0"/>
                              <w:rPr>
                                <w:bCs/>
                                <w:sz w:val="21"/>
                                <w:szCs w:val="21"/>
                                <w:lang w:val="en-US"/>
                              </w:rPr>
                            </w:pPr>
                            <w:r w:rsidRPr="00BD3870">
                              <w:rPr>
                                <w:bCs/>
                                <w:sz w:val="21"/>
                                <w:szCs w:val="21"/>
                                <w:lang w:val="en-US"/>
                              </w:rPr>
                              <w:t>LP-WUS processing time</w:t>
                            </w:r>
                          </w:p>
                          <w:p w14:paraId="3CF42A75" w14:textId="77777777" w:rsidR="00121A22" w:rsidRPr="00BD3870" w:rsidRDefault="00121A22" w:rsidP="00121A22">
                            <w:pPr>
                              <w:numPr>
                                <w:ilvl w:val="0"/>
                                <w:numId w:val="13"/>
                              </w:numPr>
                              <w:tabs>
                                <w:tab w:val="left" w:pos="1440"/>
                              </w:tabs>
                              <w:spacing w:after="0"/>
                              <w:rPr>
                                <w:bCs/>
                                <w:sz w:val="21"/>
                                <w:szCs w:val="21"/>
                                <w:lang w:val="en-US"/>
                              </w:rPr>
                            </w:pPr>
                            <w:r w:rsidRPr="00BD3870">
                              <w:rPr>
                                <w:bCs/>
                                <w:sz w:val="21"/>
                                <w:szCs w:val="21"/>
                                <w:lang w:val="en-US"/>
                              </w:rPr>
                              <w:t>MR transition time for ramp up</w:t>
                            </w:r>
                          </w:p>
                          <w:p w14:paraId="7E0DAE28" w14:textId="77777777" w:rsidR="00121A22" w:rsidRPr="00BD3870" w:rsidRDefault="00121A22" w:rsidP="00121A22">
                            <w:pPr>
                              <w:numPr>
                                <w:ilvl w:val="0"/>
                                <w:numId w:val="13"/>
                              </w:numPr>
                              <w:tabs>
                                <w:tab w:val="left" w:pos="1440"/>
                              </w:tabs>
                              <w:spacing w:after="0"/>
                              <w:rPr>
                                <w:bCs/>
                                <w:sz w:val="21"/>
                                <w:szCs w:val="21"/>
                                <w:lang w:val="en-US"/>
                              </w:rPr>
                            </w:pPr>
                            <w:r w:rsidRPr="00BD3870">
                              <w:rPr>
                                <w:bCs/>
                                <w:sz w:val="21"/>
                                <w:szCs w:val="21"/>
                                <w:lang w:val="en-US"/>
                              </w:rPr>
                              <w:t>Time/frequency synchronization of MR</w:t>
                            </w:r>
                          </w:p>
                          <w:p w14:paraId="6DDF24B2" w14:textId="77777777" w:rsidR="00121A22" w:rsidRPr="00BD3870" w:rsidRDefault="00121A22" w:rsidP="00121A22">
                            <w:pPr>
                              <w:numPr>
                                <w:ilvl w:val="0"/>
                                <w:numId w:val="13"/>
                              </w:numPr>
                              <w:tabs>
                                <w:tab w:val="left" w:pos="1440"/>
                              </w:tabs>
                              <w:spacing w:after="0"/>
                              <w:rPr>
                                <w:bCs/>
                                <w:sz w:val="21"/>
                                <w:szCs w:val="21"/>
                                <w:lang w:val="en-US"/>
                              </w:rPr>
                            </w:pPr>
                            <w:r w:rsidRPr="00BD3870">
                              <w:rPr>
                                <w:bCs/>
                                <w:sz w:val="21"/>
                                <w:szCs w:val="21"/>
                                <w:lang w:val="en-US"/>
                              </w:rPr>
                              <w:t>FFS whether UE can report supported minimum time gap from candidate values</w:t>
                            </w:r>
                          </w:p>
                          <w:p w14:paraId="248FBDB9" w14:textId="77777777" w:rsidR="00121A22" w:rsidRPr="00DB7DBE" w:rsidRDefault="00121A22" w:rsidP="00121A22">
                            <w:pPr>
                              <w:tabs>
                                <w:tab w:val="left" w:pos="1440"/>
                              </w:tabs>
                              <w:spacing w:after="0"/>
                              <w:rPr>
                                <w:bCs/>
                                <w:sz w:val="21"/>
                                <w:szCs w:val="21"/>
                                <w:lang w:val="en-US"/>
                              </w:rPr>
                            </w:pPr>
                            <w:r w:rsidRPr="00BD3870">
                              <w:rPr>
                                <w:bCs/>
                                <w:sz w:val="21"/>
                                <w:szCs w:val="21"/>
                                <w:lang w:val="en-US"/>
                              </w:rPr>
                              <w:t>FFS: Whether the minimum time gap values can be more than one.</w:t>
                            </w:r>
                          </w:p>
                        </w:txbxContent>
                      </wps:txbx>
                      <wps:bodyPr rot="0" vert="horz" wrap="square" lIns="91440" tIns="45720" rIns="91440" bIns="45720" anchor="t" anchorCtr="0">
                        <a:noAutofit/>
                      </wps:bodyPr>
                    </wps:wsp>
                  </a:graphicData>
                </a:graphic>
              </wp:inline>
            </w:drawing>
          </mc:Choice>
          <mc:Fallback>
            <w:pict>
              <v:shape w14:anchorId="1BFA1694" id="テキスト ボックス 5" o:spid="_x0000_s1028" type="#_x0000_t202" style="width:498.6pt;height:10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VJ9FQIAACcEAAAOAAAAZHJzL2Uyb0RvYy54bWysk9uO2yAQhu8r9R0Q940TJ9mDFWe1zTZV&#10;pe1B2vYBxhjHqJihQGJvn74DzmajbXtTlQsEDPwz882wuhk6zQ7SeYWm5LPJlDNpBNbK7Er+7ev2&#10;zRVnPoCpQaORJX+Unt+sX79a9baQObaoa+kYiRhf9LbkbQi2yDIvWtmBn6CVhowNug4Cbd0uqx30&#10;pN7pLJ9OL7IeXW0dCuk9nd6NRr5O+k0jRfjcNF4GpktOsYU0uzRXcc7WKyh2DmyrxDEM+IcoOlCG&#10;nJ6k7iAA2zv1m1SnhEOPTZgI7DJsGiVkyoGymU1fZPPQgpUpF4Lj7QmT/3+y4tPhwX5xLAxvcaAC&#10;piS8vUfx3TODmxbMTt46h30roSbHs4gs660vjk8jal/4KFL1H7GmIsM+YBIaGtdFKpQnI3UqwOMJ&#10;uhwCE3R4MZ/neU4mQbbZfLnML0cfUDw9t86H9xI7Fhcld1TVJA+Hex9iOFA8XYnePGpVb5XWaeN2&#10;1UY7dgDqgG0aKYMX17Rhfcmvl/lyJPBXiWkaf5LoVKBW1qor+dXpEhSR2ztTp0YLoPS4ppC1OYKM&#10;7EaKYagGpuqS59FB5Fph/UhkHY6dSz+NFi26n5z11LUl9z/24CRn+oOh6lzPFovY5mmzWF5Gru7c&#10;Up1bwAiSKnngbFxuQvoakZvBW6pioxLf50iOIVM3JuzHnxPb/Xyfbj3/7/UvAAAA//8DAFBLAwQU&#10;AAYACAAAACEA4X/3St4AAAAFAQAADwAAAGRycy9kb3ducmV2LnhtbEyPUU/CMBSF3038D80l8cVA&#10;xyDAxjpiTDT6Bkj0tayXbbG9nW0Z899bfcGXm5yck3O+W2wGo1mPzreWBEwnCTCkyqqWagGHt6fx&#10;CpgPkpTUllDAN3rYlLc3hcyVvdAO+32oWSwhn0sBTQhdzrmvGjTST2yHFL2TdUaGKF3NlZOXWG40&#10;T5NkwY1sKS40ssPHBqvP/dkIWM1f+g//Otu+V4uTzsL9sn/+ckLcjYaHNbCAQ7iG4Rc/okMZmY72&#10;TMozLSA+Ev5u9LJsmQI7CkinsznwsuD/6csfAAAA//8DAFBLAQItABQABgAIAAAAIQC2gziS/gAA&#10;AOEBAAATAAAAAAAAAAAAAAAAAAAAAABbQ29udGVudF9UeXBlc10ueG1sUEsBAi0AFAAGAAgAAAAh&#10;ADj9If/WAAAAlAEAAAsAAAAAAAAAAAAAAAAALwEAAF9yZWxzLy5yZWxzUEsBAi0AFAAGAAgAAAAh&#10;ACe9Un0VAgAAJwQAAA4AAAAAAAAAAAAAAAAALgIAAGRycy9lMm9Eb2MueG1sUEsBAi0AFAAGAAgA&#10;AAAhAOF/90reAAAABQEAAA8AAAAAAAAAAAAAAAAAbwQAAGRycy9kb3ducmV2LnhtbFBLBQYAAAAA&#10;BAAEAPMAAAB6BQAAAAA=&#10;">
                <v:textbox>
                  <w:txbxContent>
                    <w:p w14:paraId="6182EB7C" w14:textId="77777777" w:rsidR="00121A22" w:rsidRPr="00DB7DBE" w:rsidRDefault="00121A22" w:rsidP="00121A22">
                      <w:pPr>
                        <w:tabs>
                          <w:tab w:val="left" w:pos="1440"/>
                        </w:tabs>
                        <w:spacing w:after="0"/>
                        <w:rPr>
                          <w:bCs/>
                          <w:sz w:val="21"/>
                          <w:szCs w:val="21"/>
                          <w:lang w:val="en-US"/>
                        </w:rPr>
                      </w:pPr>
                      <w:r w:rsidRPr="00DB7DBE">
                        <w:rPr>
                          <w:bCs/>
                          <w:sz w:val="21"/>
                          <w:szCs w:val="21"/>
                          <w:highlight w:val="green"/>
                        </w:rPr>
                        <w:t>Agreement</w:t>
                      </w:r>
                    </w:p>
                    <w:p w14:paraId="7690E184" w14:textId="77777777" w:rsidR="00121A22" w:rsidRPr="00BD3870" w:rsidRDefault="00121A22" w:rsidP="00121A22">
                      <w:pPr>
                        <w:tabs>
                          <w:tab w:val="left" w:pos="1440"/>
                        </w:tabs>
                        <w:spacing w:after="0"/>
                        <w:rPr>
                          <w:bCs/>
                          <w:sz w:val="21"/>
                          <w:szCs w:val="21"/>
                          <w:lang w:val="en-US"/>
                        </w:rPr>
                      </w:pPr>
                      <w:r w:rsidRPr="00BD3870">
                        <w:rPr>
                          <w:bCs/>
                          <w:sz w:val="21"/>
                          <w:szCs w:val="21"/>
                          <w:lang w:val="en-US"/>
                        </w:rPr>
                        <w:t xml:space="preserve">For RRC CONNECTED mode, minimum time gap between LP-WUS reception and MR to start PDCCH monitoring is introduced considering at least </w:t>
                      </w:r>
                      <w:proofErr w:type="gramStart"/>
                      <w:r w:rsidRPr="00BD3870">
                        <w:rPr>
                          <w:bCs/>
                          <w:sz w:val="21"/>
                          <w:szCs w:val="21"/>
                          <w:lang w:val="en-US"/>
                        </w:rPr>
                        <w:t>following</w:t>
                      </w:r>
                      <w:proofErr w:type="gramEnd"/>
                    </w:p>
                    <w:p w14:paraId="2F286D41" w14:textId="77777777" w:rsidR="00121A22" w:rsidRPr="00BD3870" w:rsidRDefault="00121A22" w:rsidP="00121A22">
                      <w:pPr>
                        <w:numPr>
                          <w:ilvl w:val="0"/>
                          <w:numId w:val="13"/>
                        </w:numPr>
                        <w:tabs>
                          <w:tab w:val="left" w:pos="1440"/>
                        </w:tabs>
                        <w:spacing w:after="0"/>
                        <w:rPr>
                          <w:bCs/>
                          <w:sz w:val="21"/>
                          <w:szCs w:val="21"/>
                          <w:lang w:val="en-US"/>
                        </w:rPr>
                      </w:pPr>
                      <w:r w:rsidRPr="00BD3870">
                        <w:rPr>
                          <w:bCs/>
                          <w:sz w:val="21"/>
                          <w:szCs w:val="21"/>
                          <w:lang w:val="en-US"/>
                        </w:rPr>
                        <w:t>LP-WUS processing time</w:t>
                      </w:r>
                    </w:p>
                    <w:p w14:paraId="3CF42A75" w14:textId="77777777" w:rsidR="00121A22" w:rsidRPr="00BD3870" w:rsidRDefault="00121A22" w:rsidP="00121A22">
                      <w:pPr>
                        <w:numPr>
                          <w:ilvl w:val="0"/>
                          <w:numId w:val="13"/>
                        </w:numPr>
                        <w:tabs>
                          <w:tab w:val="left" w:pos="1440"/>
                        </w:tabs>
                        <w:spacing w:after="0"/>
                        <w:rPr>
                          <w:bCs/>
                          <w:sz w:val="21"/>
                          <w:szCs w:val="21"/>
                          <w:lang w:val="en-US"/>
                        </w:rPr>
                      </w:pPr>
                      <w:r w:rsidRPr="00BD3870">
                        <w:rPr>
                          <w:bCs/>
                          <w:sz w:val="21"/>
                          <w:szCs w:val="21"/>
                          <w:lang w:val="en-US"/>
                        </w:rPr>
                        <w:t xml:space="preserve">MR transition time for ramp </w:t>
                      </w:r>
                      <w:proofErr w:type="gramStart"/>
                      <w:r w:rsidRPr="00BD3870">
                        <w:rPr>
                          <w:bCs/>
                          <w:sz w:val="21"/>
                          <w:szCs w:val="21"/>
                          <w:lang w:val="en-US"/>
                        </w:rPr>
                        <w:t>up</w:t>
                      </w:r>
                      <w:proofErr w:type="gramEnd"/>
                    </w:p>
                    <w:p w14:paraId="7E0DAE28" w14:textId="77777777" w:rsidR="00121A22" w:rsidRPr="00BD3870" w:rsidRDefault="00121A22" w:rsidP="00121A22">
                      <w:pPr>
                        <w:numPr>
                          <w:ilvl w:val="0"/>
                          <w:numId w:val="13"/>
                        </w:numPr>
                        <w:tabs>
                          <w:tab w:val="left" w:pos="1440"/>
                        </w:tabs>
                        <w:spacing w:after="0"/>
                        <w:rPr>
                          <w:bCs/>
                          <w:sz w:val="21"/>
                          <w:szCs w:val="21"/>
                          <w:lang w:val="en-US"/>
                        </w:rPr>
                      </w:pPr>
                      <w:r w:rsidRPr="00BD3870">
                        <w:rPr>
                          <w:bCs/>
                          <w:sz w:val="21"/>
                          <w:szCs w:val="21"/>
                          <w:lang w:val="en-US"/>
                        </w:rPr>
                        <w:t>Time/frequency synchronization of MR</w:t>
                      </w:r>
                    </w:p>
                    <w:p w14:paraId="6DDF24B2" w14:textId="77777777" w:rsidR="00121A22" w:rsidRPr="00BD3870" w:rsidRDefault="00121A22" w:rsidP="00121A22">
                      <w:pPr>
                        <w:numPr>
                          <w:ilvl w:val="0"/>
                          <w:numId w:val="13"/>
                        </w:numPr>
                        <w:tabs>
                          <w:tab w:val="left" w:pos="1440"/>
                        </w:tabs>
                        <w:spacing w:after="0"/>
                        <w:rPr>
                          <w:bCs/>
                          <w:sz w:val="21"/>
                          <w:szCs w:val="21"/>
                          <w:lang w:val="en-US"/>
                        </w:rPr>
                      </w:pPr>
                      <w:r w:rsidRPr="00BD3870">
                        <w:rPr>
                          <w:bCs/>
                          <w:sz w:val="21"/>
                          <w:szCs w:val="21"/>
                          <w:lang w:val="en-US"/>
                        </w:rPr>
                        <w:t xml:space="preserve">FFS whether UE can report supported minimum time gap from candidate </w:t>
                      </w:r>
                      <w:proofErr w:type="gramStart"/>
                      <w:r w:rsidRPr="00BD3870">
                        <w:rPr>
                          <w:bCs/>
                          <w:sz w:val="21"/>
                          <w:szCs w:val="21"/>
                          <w:lang w:val="en-US"/>
                        </w:rPr>
                        <w:t>values</w:t>
                      </w:r>
                      <w:proofErr w:type="gramEnd"/>
                    </w:p>
                    <w:p w14:paraId="248FBDB9" w14:textId="77777777" w:rsidR="00121A22" w:rsidRPr="00DB7DBE" w:rsidRDefault="00121A22" w:rsidP="00121A22">
                      <w:pPr>
                        <w:tabs>
                          <w:tab w:val="left" w:pos="1440"/>
                        </w:tabs>
                        <w:spacing w:after="0"/>
                        <w:rPr>
                          <w:bCs/>
                          <w:sz w:val="21"/>
                          <w:szCs w:val="21"/>
                          <w:lang w:val="en-US"/>
                        </w:rPr>
                      </w:pPr>
                      <w:r w:rsidRPr="00BD3870">
                        <w:rPr>
                          <w:bCs/>
                          <w:sz w:val="21"/>
                          <w:szCs w:val="21"/>
                          <w:lang w:val="en-US"/>
                        </w:rPr>
                        <w:t>FFS: Whether the minimum time gap values can be more than one.</w:t>
                      </w:r>
                    </w:p>
                  </w:txbxContent>
                </v:textbox>
                <w10:anchorlock/>
              </v:shape>
            </w:pict>
          </mc:Fallback>
        </mc:AlternateContent>
      </w:r>
    </w:p>
    <w:p w14:paraId="3CE5FA58" w14:textId="77777777" w:rsidR="00121A22" w:rsidRPr="00F61C8E" w:rsidRDefault="00121A22" w:rsidP="00121A22">
      <w:pPr>
        <w:jc w:val="both"/>
        <w:rPr>
          <w:rFonts w:eastAsiaTheme="minorEastAsia"/>
          <w:sz w:val="21"/>
          <w:szCs w:val="21"/>
          <w:lang w:eastAsia="ja-JP"/>
        </w:rPr>
      </w:pPr>
      <w:r w:rsidRPr="00F61C8E">
        <w:rPr>
          <w:rFonts w:eastAsiaTheme="minorEastAsia"/>
          <w:sz w:val="21"/>
          <w:szCs w:val="21"/>
          <w:lang w:eastAsia="ja-JP"/>
        </w:rPr>
        <w:t>Regarding minimum time gap value between LP-WUS reception and PDCCH monitoring, possible UE behaviour would depend on supported LP-WUS monitoring procedure. Hence, RAN1 should discuss which LP-WUS monitoring procedure(s) is(are) supported prior to handle discussion on candidate minimum time gap value.</w:t>
      </w:r>
    </w:p>
    <w:p w14:paraId="5DC1E300" w14:textId="77777777" w:rsidR="00121A22" w:rsidRPr="00F61C8E" w:rsidRDefault="00121A22" w:rsidP="00121A22">
      <w:pPr>
        <w:jc w:val="both"/>
        <w:rPr>
          <w:rFonts w:eastAsiaTheme="minorEastAsia"/>
          <w:sz w:val="21"/>
          <w:szCs w:val="21"/>
          <w:lang w:eastAsia="ja-JP"/>
        </w:rPr>
      </w:pPr>
      <w:r w:rsidRPr="00F61C8E">
        <w:rPr>
          <w:rFonts w:eastAsiaTheme="minorEastAsia"/>
          <w:sz w:val="21"/>
          <w:szCs w:val="21"/>
          <w:lang w:eastAsia="ja-JP"/>
        </w:rPr>
        <w:t xml:space="preserve">In </w:t>
      </w:r>
      <w:r w:rsidRPr="00F61C8E">
        <w:rPr>
          <w:rFonts w:eastAsiaTheme="minorEastAsia" w:hint="eastAsia"/>
          <w:sz w:val="21"/>
          <w:szCs w:val="21"/>
          <w:lang w:eastAsia="ja-JP"/>
        </w:rPr>
        <w:t>t</w:t>
      </w:r>
      <w:r w:rsidRPr="00F61C8E">
        <w:rPr>
          <w:rFonts w:eastAsiaTheme="minorEastAsia"/>
          <w:sz w:val="21"/>
          <w:szCs w:val="21"/>
          <w:lang w:eastAsia="ja-JP"/>
        </w:rPr>
        <w:t xml:space="preserve">he current specifications, legacy UEs which support DCP feature can report the capability such as </w:t>
      </w:r>
      <w:r w:rsidRPr="00F61C8E">
        <w:rPr>
          <w:rFonts w:eastAsiaTheme="minorEastAsia"/>
          <w:i/>
          <w:iCs/>
          <w:sz w:val="21"/>
          <w:szCs w:val="21"/>
          <w:lang w:eastAsia="ja-JP"/>
        </w:rPr>
        <w:t>MinTimeGap-r16</w:t>
      </w:r>
      <w:r w:rsidRPr="00F61C8E">
        <w:rPr>
          <w:rFonts w:eastAsiaTheme="minorEastAsia"/>
          <w:sz w:val="21"/>
          <w:szCs w:val="21"/>
          <w:lang w:eastAsia="ja-JP"/>
        </w:rPr>
        <w:t xml:space="preserve"> to optimize scheduler. We think it is the best if a</w:t>
      </w:r>
      <w:r w:rsidRPr="00F61C8E">
        <w:rPr>
          <w:rFonts w:eastAsiaTheme="minorEastAsia" w:hint="eastAsia"/>
          <w:sz w:val="21"/>
          <w:szCs w:val="21"/>
          <w:lang w:eastAsia="ja-JP"/>
        </w:rPr>
        <w:t>ny UE</w:t>
      </w:r>
      <w:r w:rsidRPr="00F61C8E">
        <w:rPr>
          <w:rFonts w:eastAsiaTheme="minorEastAsia"/>
          <w:sz w:val="21"/>
          <w:szCs w:val="21"/>
          <w:lang w:eastAsia="ja-JP"/>
        </w:rPr>
        <w:t xml:space="preserve"> supports short minimum time gap value, but it may be difficult for all UEs to implement such a short gap, especially for IoT devices, from device cost perspective. Thus, it may be better to allow LP-WUS UEs to report supported minimum time gap values similar to DCP case.</w:t>
      </w:r>
    </w:p>
    <w:p w14:paraId="722E5974" w14:textId="558CEA5E" w:rsidR="00121A22" w:rsidRPr="00F61C8E" w:rsidRDefault="00121A22" w:rsidP="00121A22">
      <w:pPr>
        <w:jc w:val="both"/>
        <w:rPr>
          <w:rFonts w:eastAsiaTheme="minorEastAsia"/>
          <w:sz w:val="21"/>
          <w:szCs w:val="21"/>
          <w:lang w:eastAsia="ja-JP"/>
        </w:rPr>
      </w:pPr>
      <w:r w:rsidRPr="00F61C8E">
        <w:rPr>
          <w:rFonts w:eastAsiaTheme="minorEastAsia"/>
          <w:sz w:val="21"/>
          <w:szCs w:val="21"/>
          <w:lang w:eastAsia="ja-JP"/>
        </w:rPr>
        <w:t>For LP-WUS monitoring, two monitoring types can be considered. One is continuous monitoring type, which provides PDCCH monitoring triggered by LP-WUS with low latency. The other is duty-cycled monitoring type, which saves more UE power consumption than continuous monitoring type. Both monitoring types were studied in Rel-18 SI phase, and then RAN concluded that Rel-19 NR supports at least duty-cycled LP-WUS monitoring. It was captured in WID objectives [1]. If role of LP-WUS is to replace DCP feature</w:t>
      </w:r>
      <w:r w:rsidR="00105472">
        <w:rPr>
          <w:rFonts w:eastAsiaTheme="minorEastAsia" w:hint="eastAsia"/>
          <w:sz w:val="21"/>
          <w:szCs w:val="21"/>
          <w:lang w:eastAsia="ja-JP"/>
        </w:rPr>
        <w:t xml:space="preserve"> </w:t>
      </w:r>
      <w:r w:rsidR="00105472">
        <w:rPr>
          <w:rFonts w:eastAsiaTheme="minorEastAsia"/>
          <w:sz w:val="21"/>
          <w:szCs w:val="21"/>
          <w:lang w:eastAsia="ja-JP"/>
        </w:rPr>
        <w:t>(i.e., NR supports only option 1-1 in section 2.1.1)</w:t>
      </w:r>
      <w:r w:rsidRPr="00F61C8E">
        <w:rPr>
          <w:rFonts w:eastAsiaTheme="minorEastAsia"/>
          <w:sz w:val="21"/>
          <w:szCs w:val="21"/>
          <w:lang w:eastAsia="ja-JP"/>
        </w:rPr>
        <w:t xml:space="preserve">, duty-cycled LP-WUS monitoring would be enough in Rel-19. </w:t>
      </w:r>
      <w:r w:rsidR="00DA37F3">
        <w:rPr>
          <w:rFonts w:eastAsiaTheme="minorEastAsia"/>
          <w:sz w:val="21"/>
          <w:szCs w:val="21"/>
          <w:lang w:eastAsia="ja-JP"/>
        </w:rPr>
        <w:t>In contrast, if LP-WUS does not focus on replacement of DCP feature, whether continuous LP-WUS monitoring is necessary or not can be discussed.</w:t>
      </w:r>
    </w:p>
    <w:p w14:paraId="772AAAE7" w14:textId="5F2A5FD7" w:rsidR="00121A22" w:rsidRPr="00F61C8E" w:rsidRDefault="00121A22" w:rsidP="00121A22">
      <w:pPr>
        <w:jc w:val="both"/>
        <w:rPr>
          <w:rFonts w:eastAsiaTheme="minorEastAsia"/>
          <w:b/>
          <w:bCs/>
          <w:sz w:val="21"/>
          <w:szCs w:val="21"/>
          <w:lang w:val="en-US" w:eastAsia="ja-JP"/>
        </w:rPr>
      </w:pPr>
      <w:r w:rsidRPr="00F61C8E">
        <w:rPr>
          <w:rFonts w:eastAsiaTheme="minorEastAsia"/>
          <w:b/>
          <w:bCs/>
          <w:sz w:val="21"/>
          <w:szCs w:val="21"/>
          <w:lang w:eastAsia="ja-JP"/>
        </w:rPr>
        <w:t xml:space="preserve">Proposal </w:t>
      </w:r>
      <w:r w:rsidR="00DC7DE9">
        <w:rPr>
          <w:rFonts w:eastAsiaTheme="minorEastAsia"/>
          <w:b/>
          <w:bCs/>
          <w:sz w:val="21"/>
          <w:szCs w:val="21"/>
          <w:lang w:eastAsia="ja-JP"/>
        </w:rPr>
        <w:t>3</w:t>
      </w:r>
      <w:r w:rsidRPr="00F61C8E">
        <w:rPr>
          <w:rFonts w:eastAsiaTheme="minorEastAsia"/>
          <w:b/>
          <w:bCs/>
          <w:sz w:val="21"/>
          <w:szCs w:val="21"/>
          <w:lang w:eastAsia="ja-JP"/>
        </w:rPr>
        <w:t>: Prior to discuss candidate time gap values</w:t>
      </w:r>
      <w:r w:rsidRPr="00F61C8E">
        <w:t xml:space="preserve"> </w:t>
      </w:r>
      <w:r w:rsidRPr="00F61C8E">
        <w:rPr>
          <w:rFonts w:eastAsiaTheme="minorEastAsia"/>
          <w:b/>
          <w:bCs/>
          <w:sz w:val="21"/>
          <w:szCs w:val="21"/>
          <w:lang w:eastAsia="ja-JP"/>
        </w:rPr>
        <w:t xml:space="preserve">between LP-WUS reception and PDCCH monitoring, we need to discuss procedures to trigger PDCCH monitoring (e.g., </w:t>
      </w:r>
      <w:r w:rsidR="00F273D2" w:rsidRPr="00F744AA">
        <w:rPr>
          <w:rFonts w:eastAsiaTheme="minorEastAsia"/>
          <w:b/>
          <w:bCs/>
          <w:sz w:val="21"/>
          <w:szCs w:val="21"/>
          <w:lang w:eastAsia="ja-JP"/>
        </w:rPr>
        <w:t>Rel</w:t>
      </w:r>
      <w:r w:rsidR="00F273D2">
        <w:rPr>
          <w:rFonts w:eastAsiaTheme="minorEastAsia"/>
          <w:b/>
          <w:bCs/>
          <w:sz w:val="21"/>
          <w:szCs w:val="21"/>
          <w:lang w:eastAsia="ja-JP"/>
        </w:rPr>
        <w:t>-</w:t>
      </w:r>
      <w:r w:rsidR="00F273D2" w:rsidRPr="00F744AA">
        <w:rPr>
          <w:rFonts w:eastAsiaTheme="minorEastAsia"/>
          <w:b/>
          <w:bCs/>
          <w:sz w:val="21"/>
          <w:szCs w:val="21"/>
          <w:lang w:eastAsia="ja-JP"/>
        </w:rPr>
        <w:t>19 support</w:t>
      </w:r>
      <w:r w:rsidR="00F273D2">
        <w:rPr>
          <w:rFonts w:eastAsiaTheme="minorEastAsia"/>
          <w:b/>
          <w:bCs/>
          <w:sz w:val="21"/>
          <w:szCs w:val="21"/>
          <w:lang w:eastAsia="ja-JP"/>
        </w:rPr>
        <w:t>s</w:t>
      </w:r>
      <w:r w:rsidR="00F273D2" w:rsidRPr="00F744AA">
        <w:rPr>
          <w:rFonts w:eastAsiaTheme="minorEastAsia"/>
          <w:b/>
          <w:bCs/>
          <w:sz w:val="21"/>
          <w:szCs w:val="21"/>
          <w:lang w:eastAsia="ja-JP"/>
        </w:rPr>
        <w:t xml:space="preserve"> which </w:t>
      </w:r>
      <w:r w:rsidR="00F273D2">
        <w:rPr>
          <w:rFonts w:eastAsiaTheme="minorEastAsia"/>
          <w:b/>
          <w:bCs/>
          <w:sz w:val="21"/>
          <w:szCs w:val="21"/>
          <w:lang w:eastAsia="ja-JP"/>
        </w:rPr>
        <w:t xml:space="preserve">LP-WUS procedure </w:t>
      </w:r>
      <w:r w:rsidR="00F273D2" w:rsidRPr="00F744AA">
        <w:rPr>
          <w:rFonts w:eastAsiaTheme="minorEastAsia"/>
          <w:b/>
          <w:bCs/>
          <w:sz w:val="21"/>
          <w:szCs w:val="21"/>
          <w:lang w:eastAsia="ja-JP"/>
        </w:rPr>
        <w:t>option(s)</w:t>
      </w:r>
      <w:r w:rsidR="00F273D2">
        <w:rPr>
          <w:rFonts w:eastAsiaTheme="minorEastAsia"/>
          <w:b/>
          <w:bCs/>
          <w:sz w:val="21"/>
          <w:szCs w:val="21"/>
          <w:lang w:eastAsia="ja-JP"/>
        </w:rPr>
        <w:t xml:space="preserve"> </w:t>
      </w:r>
      <w:r w:rsidR="00F273D2" w:rsidRPr="00F744AA">
        <w:rPr>
          <w:rFonts w:eastAsiaTheme="minorEastAsia"/>
          <w:b/>
          <w:bCs/>
          <w:sz w:val="21"/>
          <w:szCs w:val="21"/>
          <w:lang w:eastAsia="ja-JP"/>
        </w:rPr>
        <w:t xml:space="preserve">in the </w:t>
      </w:r>
      <w:r w:rsidR="00F273D2">
        <w:rPr>
          <w:rFonts w:eastAsiaTheme="minorEastAsia"/>
          <w:b/>
          <w:bCs/>
          <w:sz w:val="21"/>
          <w:szCs w:val="21"/>
          <w:lang w:eastAsia="ja-JP"/>
        </w:rPr>
        <w:t xml:space="preserve">previous </w:t>
      </w:r>
      <w:r w:rsidR="00F273D2" w:rsidRPr="00F744AA">
        <w:rPr>
          <w:rFonts w:eastAsiaTheme="minorEastAsia"/>
          <w:b/>
          <w:bCs/>
          <w:sz w:val="21"/>
          <w:szCs w:val="21"/>
          <w:lang w:eastAsia="ja-JP"/>
        </w:rPr>
        <w:t>agreement</w:t>
      </w:r>
      <w:r w:rsidRPr="00F61C8E">
        <w:rPr>
          <w:rFonts w:eastAsiaTheme="minorEastAsia"/>
          <w:b/>
          <w:bCs/>
          <w:sz w:val="21"/>
          <w:szCs w:val="21"/>
          <w:lang w:eastAsia="ja-JP"/>
        </w:rPr>
        <w:t>)</w:t>
      </w:r>
    </w:p>
    <w:p w14:paraId="3AEB522F" w14:textId="10F5E61E" w:rsidR="00121A22" w:rsidRPr="00F61C8E" w:rsidRDefault="00121A22" w:rsidP="00121A22">
      <w:pPr>
        <w:jc w:val="both"/>
        <w:rPr>
          <w:rFonts w:eastAsiaTheme="minorEastAsia"/>
          <w:b/>
          <w:bCs/>
          <w:sz w:val="21"/>
          <w:szCs w:val="21"/>
          <w:lang w:eastAsia="ja-JP"/>
        </w:rPr>
      </w:pPr>
      <w:r w:rsidRPr="00F61C8E">
        <w:rPr>
          <w:rFonts w:eastAsiaTheme="minorEastAsia"/>
          <w:b/>
          <w:bCs/>
          <w:sz w:val="21"/>
          <w:szCs w:val="21"/>
          <w:lang w:eastAsia="ja-JP"/>
        </w:rPr>
        <w:t xml:space="preserve">Proposal </w:t>
      </w:r>
      <w:r w:rsidR="00DC7DE9">
        <w:rPr>
          <w:rFonts w:eastAsiaTheme="minorEastAsia"/>
          <w:b/>
          <w:bCs/>
          <w:sz w:val="21"/>
          <w:szCs w:val="21"/>
          <w:lang w:eastAsia="ja-JP"/>
        </w:rPr>
        <w:t>4</w:t>
      </w:r>
      <w:r w:rsidRPr="00F61C8E">
        <w:rPr>
          <w:rFonts w:eastAsiaTheme="minorEastAsia"/>
          <w:b/>
          <w:bCs/>
          <w:sz w:val="21"/>
          <w:szCs w:val="21"/>
          <w:lang w:eastAsia="ja-JP"/>
        </w:rPr>
        <w:t xml:space="preserve">: Support UE capability reporting of minimum time gap between LP-WUS reception and PDCCH monitoring, </w:t>
      </w:r>
      <w:r w:rsidRPr="00F61C8E">
        <w:rPr>
          <w:rFonts w:eastAsiaTheme="minorEastAsia"/>
          <w:b/>
          <w:bCs/>
          <w:i/>
          <w:iCs/>
          <w:sz w:val="21"/>
          <w:szCs w:val="21"/>
          <w:lang w:eastAsia="ja-JP"/>
        </w:rPr>
        <w:t>MinTimeGap-r16</w:t>
      </w:r>
      <w:r w:rsidRPr="00F61C8E">
        <w:rPr>
          <w:rFonts w:eastAsiaTheme="minorEastAsia"/>
          <w:b/>
          <w:bCs/>
          <w:sz w:val="21"/>
          <w:szCs w:val="21"/>
          <w:lang w:eastAsia="ja-JP"/>
        </w:rPr>
        <w:t xml:space="preserve"> as starting point considering followings:</w:t>
      </w:r>
    </w:p>
    <w:p w14:paraId="70BCAF0F" w14:textId="77777777" w:rsidR="00121A22" w:rsidRPr="00F61C8E" w:rsidRDefault="00121A22" w:rsidP="00121A22">
      <w:pPr>
        <w:pStyle w:val="afd"/>
        <w:numPr>
          <w:ilvl w:val="0"/>
          <w:numId w:val="14"/>
        </w:numPr>
        <w:ind w:leftChars="0"/>
        <w:jc w:val="both"/>
        <w:rPr>
          <w:rFonts w:eastAsiaTheme="minorEastAsia"/>
          <w:b/>
          <w:bCs/>
          <w:sz w:val="21"/>
          <w:szCs w:val="21"/>
          <w:lang w:eastAsia="ja-JP"/>
        </w:rPr>
      </w:pPr>
      <w:r w:rsidRPr="00F61C8E">
        <w:rPr>
          <w:rFonts w:eastAsiaTheme="minorEastAsia"/>
          <w:b/>
          <w:bCs/>
          <w:sz w:val="21"/>
          <w:szCs w:val="21"/>
          <w:lang w:eastAsia="ja-JP"/>
        </w:rPr>
        <w:t>LP-WUS processing time</w:t>
      </w:r>
    </w:p>
    <w:p w14:paraId="1194D86D" w14:textId="77777777" w:rsidR="00121A22" w:rsidRPr="00F61C8E" w:rsidRDefault="00121A22" w:rsidP="00121A22">
      <w:pPr>
        <w:pStyle w:val="afd"/>
        <w:numPr>
          <w:ilvl w:val="0"/>
          <w:numId w:val="14"/>
        </w:numPr>
        <w:ind w:leftChars="0"/>
        <w:jc w:val="both"/>
        <w:rPr>
          <w:rFonts w:eastAsiaTheme="minorEastAsia"/>
          <w:b/>
          <w:bCs/>
          <w:sz w:val="21"/>
          <w:szCs w:val="21"/>
          <w:lang w:eastAsia="ja-JP"/>
        </w:rPr>
      </w:pPr>
      <w:r w:rsidRPr="00F61C8E">
        <w:rPr>
          <w:rFonts w:eastAsiaTheme="minorEastAsia"/>
          <w:b/>
          <w:bCs/>
          <w:sz w:val="21"/>
          <w:szCs w:val="21"/>
          <w:lang w:eastAsia="ja-JP"/>
        </w:rPr>
        <w:lastRenderedPageBreak/>
        <w:t>MR transition time for ramp up</w:t>
      </w:r>
    </w:p>
    <w:p w14:paraId="163F7862" w14:textId="77777777" w:rsidR="00121A22" w:rsidRPr="00F61C8E" w:rsidRDefault="00121A22" w:rsidP="00121A22">
      <w:pPr>
        <w:pStyle w:val="afd"/>
        <w:numPr>
          <w:ilvl w:val="0"/>
          <w:numId w:val="14"/>
        </w:numPr>
        <w:ind w:leftChars="0"/>
        <w:jc w:val="both"/>
        <w:rPr>
          <w:rFonts w:eastAsiaTheme="minorEastAsia"/>
          <w:b/>
          <w:bCs/>
          <w:sz w:val="21"/>
          <w:szCs w:val="21"/>
          <w:lang w:eastAsia="ja-JP"/>
        </w:rPr>
      </w:pPr>
      <w:r w:rsidRPr="00F61C8E">
        <w:rPr>
          <w:rFonts w:eastAsiaTheme="minorEastAsia"/>
          <w:b/>
          <w:bCs/>
          <w:sz w:val="21"/>
          <w:szCs w:val="21"/>
          <w:lang w:eastAsia="ja-JP"/>
        </w:rPr>
        <w:t>Time/frequency synchronization of MR</w:t>
      </w:r>
    </w:p>
    <w:p w14:paraId="06A80166" w14:textId="77777777" w:rsidR="00977B40" w:rsidRDefault="00977B40" w:rsidP="00977B40">
      <w:pPr>
        <w:jc w:val="both"/>
        <w:rPr>
          <w:rFonts w:eastAsiaTheme="minorEastAsia"/>
          <w:b/>
          <w:bCs/>
          <w:sz w:val="21"/>
          <w:szCs w:val="21"/>
          <w:lang w:eastAsia="ja-JP"/>
        </w:rPr>
      </w:pPr>
    </w:p>
    <w:p w14:paraId="764A490B" w14:textId="77777777" w:rsidR="00977B40" w:rsidRPr="00247206" w:rsidRDefault="00977B40" w:rsidP="00977B40">
      <w:pPr>
        <w:pStyle w:val="3"/>
        <w:numPr>
          <w:ilvl w:val="2"/>
          <w:numId w:val="7"/>
        </w:numPr>
        <w:spacing w:beforeLines="10" w:before="24" w:line="288" w:lineRule="auto"/>
        <w:rPr>
          <w:rFonts w:eastAsia="Batang" w:cs="Arial"/>
          <w:b/>
          <w:bCs/>
          <w:sz w:val="28"/>
          <w:szCs w:val="28"/>
          <w:lang w:eastAsia="ko-KR"/>
        </w:rPr>
      </w:pPr>
      <w:r>
        <w:rPr>
          <w:rFonts w:eastAsia="SimSun" w:cs="Arial" w:hint="eastAsia"/>
          <w:b/>
          <w:bCs/>
          <w:sz w:val="28"/>
          <w:szCs w:val="28"/>
          <w:lang w:eastAsia="zh-CN"/>
        </w:rPr>
        <w:t>Beam property of LP-WUS</w:t>
      </w:r>
    </w:p>
    <w:p w14:paraId="1AE12488" w14:textId="77777777" w:rsidR="00977B40" w:rsidRPr="00EC0058" w:rsidRDefault="00977B40" w:rsidP="00977B40">
      <w:pPr>
        <w:ind w:left="-3"/>
        <w:jc w:val="both"/>
        <w:rPr>
          <w:rFonts w:eastAsia="SimSun"/>
          <w:sz w:val="21"/>
          <w:szCs w:val="21"/>
          <w:lang w:eastAsia="zh-CN"/>
        </w:rPr>
      </w:pPr>
      <w:r w:rsidRPr="00EC0058">
        <w:rPr>
          <w:rFonts w:eastAsia="SimSun"/>
          <w:sz w:val="21"/>
          <w:szCs w:val="21"/>
          <w:lang w:eastAsia="zh-CN"/>
        </w:rPr>
        <w:t>T</w:t>
      </w:r>
      <w:r w:rsidRPr="00EC0058">
        <w:rPr>
          <w:rFonts w:eastAsia="SimSun" w:hint="eastAsia"/>
          <w:sz w:val="21"/>
          <w:szCs w:val="21"/>
          <w:lang w:eastAsia="zh-CN"/>
        </w:rPr>
        <w:t xml:space="preserve">here are several LP-WUS indication approaches, e.g., unicast and groupcast. In these approaches, one LP-WUS may triggers one or more UEs for PDCCH monitoring. Then two types of beam properties of LP-WUS transmission can be considered. </w:t>
      </w:r>
    </w:p>
    <w:p w14:paraId="4A4340DC" w14:textId="69BED14F" w:rsidR="00977B40" w:rsidRPr="00EC0058" w:rsidRDefault="00977B40" w:rsidP="00977B40">
      <w:pPr>
        <w:pStyle w:val="afd"/>
        <w:numPr>
          <w:ilvl w:val="0"/>
          <w:numId w:val="17"/>
        </w:numPr>
        <w:spacing w:afterLines="50" w:after="120"/>
        <w:ind w:leftChars="0" w:left="720"/>
        <w:jc w:val="both"/>
        <w:rPr>
          <w:rFonts w:eastAsia="SimSun"/>
          <w:sz w:val="21"/>
          <w:szCs w:val="21"/>
          <w:lang w:eastAsia="zh-CN"/>
        </w:rPr>
      </w:pPr>
      <w:r w:rsidRPr="00EC0058">
        <w:rPr>
          <w:rFonts w:eastAsia="SimSun" w:hint="eastAsia"/>
          <w:sz w:val="21"/>
          <w:szCs w:val="21"/>
          <w:lang w:eastAsia="zh-CN"/>
        </w:rPr>
        <w:t>Option A: Multiple beam transmissions of LP-WUS</w:t>
      </w:r>
    </w:p>
    <w:p w14:paraId="111C0E64" w14:textId="732024DA" w:rsidR="00977B40" w:rsidRPr="00EC0058" w:rsidRDefault="00977B40" w:rsidP="00977B40">
      <w:pPr>
        <w:pStyle w:val="afd"/>
        <w:numPr>
          <w:ilvl w:val="0"/>
          <w:numId w:val="17"/>
        </w:numPr>
        <w:spacing w:afterLines="50" w:after="120"/>
        <w:ind w:leftChars="0" w:left="720"/>
        <w:jc w:val="both"/>
        <w:rPr>
          <w:rFonts w:eastAsia="SimSun"/>
          <w:sz w:val="21"/>
          <w:szCs w:val="21"/>
          <w:lang w:eastAsia="zh-CN"/>
        </w:rPr>
      </w:pPr>
      <w:r w:rsidRPr="00EC0058">
        <w:rPr>
          <w:rFonts w:eastAsia="SimSun" w:hint="eastAsia"/>
          <w:sz w:val="21"/>
          <w:szCs w:val="21"/>
          <w:lang w:eastAsia="zh-CN"/>
        </w:rPr>
        <w:t>Option B: Single beam transmission of LP-WUS</w:t>
      </w:r>
    </w:p>
    <w:p w14:paraId="7C60DD54" w14:textId="77777777" w:rsidR="00977B40" w:rsidRPr="00EC0058" w:rsidRDefault="00977B40" w:rsidP="00977B40">
      <w:pPr>
        <w:ind w:left="-3"/>
        <w:jc w:val="both"/>
        <w:rPr>
          <w:rFonts w:eastAsia="SimSun"/>
          <w:sz w:val="21"/>
          <w:szCs w:val="21"/>
          <w:lang w:eastAsia="zh-CN"/>
        </w:rPr>
      </w:pPr>
      <w:r w:rsidRPr="00EC0058">
        <w:rPr>
          <w:rFonts w:eastAsia="SimSun" w:hint="eastAsia"/>
          <w:sz w:val="21"/>
          <w:szCs w:val="21"/>
          <w:lang w:eastAsia="zh-CN"/>
        </w:rPr>
        <w:t xml:space="preserve">For </w:t>
      </w:r>
      <w:r w:rsidRPr="00EC0058">
        <w:rPr>
          <w:rFonts w:eastAsia="SimSun"/>
          <w:sz w:val="21"/>
          <w:szCs w:val="21"/>
          <w:lang w:eastAsia="zh-CN"/>
        </w:rPr>
        <w:t>o</w:t>
      </w:r>
      <w:r w:rsidRPr="00EC0058">
        <w:rPr>
          <w:rFonts w:eastAsia="SimSun" w:hint="eastAsia"/>
          <w:sz w:val="21"/>
          <w:szCs w:val="21"/>
          <w:lang w:eastAsia="zh-CN"/>
        </w:rPr>
        <w:t>ption A, the LP-WUS can be repeated with different beam</w:t>
      </w:r>
      <w:r w:rsidRPr="00EC0058">
        <w:rPr>
          <w:rFonts w:eastAsiaTheme="minorEastAsia" w:hint="eastAsia"/>
          <w:sz w:val="21"/>
          <w:szCs w:val="21"/>
          <w:lang w:eastAsia="ja-JP"/>
        </w:rPr>
        <w:t>s</w:t>
      </w:r>
      <w:r w:rsidRPr="00EC0058">
        <w:rPr>
          <w:rFonts w:eastAsia="SimSun" w:hint="eastAsia"/>
          <w:sz w:val="21"/>
          <w:szCs w:val="21"/>
          <w:lang w:eastAsia="zh-CN"/>
        </w:rPr>
        <w:t xml:space="preserve">. It may be applicable for </w:t>
      </w:r>
      <w:r w:rsidRPr="00EC0058">
        <w:rPr>
          <w:rFonts w:eastAsia="SimSun"/>
          <w:sz w:val="21"/>
          <w:szCs w:val="21"/>
          <w:lang w:eastAsia="zh-CN"/>
        </w:rPr>
        <w:t>o</w:t>
      </w:r>
      <w:r w:rsidRPr="00EC0058">
        <w:rPr>
          <w:rFonts w:eastAsia="SimSun" w:hint="eastAsia"/>
          <w:sz w:val="21"/>
          <w:szCs w:val="21"/>
          <w:lang w:eastAsia="zh-CN"/>
        </w:rPr>
        <w:t>ption 2 of section 2.</w:t>
      </w:r>
      <w:r w:rsidRPr="00EC0058">
        <w:rPr>
          <w:rFonts w:eastAsia="SimSun"/>
          <w:sz w:val="21"/>
          <w:szCs w:val="21"/>
          <w:lang w:eastAsia="zh-CN"/>
        </w:rPr>
        <w:t>2</w:t>
      </w:r>
      <w:r w:rsidRPr="00EC0058">
        <w:rPr>
          <w:rFonts w:eastAsia="SimSun" w:hint="eastAsia"/>
          <w:sz w:val="21"/>
          <w:szCs w:val="21"/>
          <w:lang w:eastAsia="zh-CN"/>
        </w:rPr>
        <w:t xml:space="preserve"> that one LP-WUS carries the triggering information of </w:t>
      </w:r>
      <w:r w:rsidRPr="00EC0058">
        <w:rPr>
          <w:rFonts w:eastAsia="SimSun"/>
          <w:sz w:val="21"/>
          <w:szCs w:val="21"/>
          <w:lang w:eastAsia="zh-CN"/>
        </w:rPr>
        <w:t>multiple</w:t>
      </w:r>
      <w:r w:rsidRPr="00EC0058">
        <w:rPr>
          <w:rFonts w:eastAsia="SimSun" w:hint="eastAsia"/>
          <w:sz w:val="21"/>
          <w:szCs w:val="21"/>
          <w:lang w:eastAsia="zh-CN"/>
        </w:rPr>
        <w:t xml:space="preserve"> UEs. The transmit beams of </w:t>
      </w:r>
      <w:r w:rsidRPr="00EC0058">
        <w:rPr>
          <w:rFonts w:eastAsia="SimSun"/>
          <w:sz w:val="21"/>
          <w:szCs w:val="21"/>
          <w:lang w:eastAsia="zh-CN"/>
        </w:rPr>
        <w:t>o</w:t>
      </w:r>
      <w:r w:rsidRPr="00EC0058">
        <w:rPr>
          <w:rFonts w:eastAsia="SimSun" w:hint="eastAsia"/>
          <w:sz w:val="21"/>
          <w:szCs w:val="21"/>
          <w:lang w:eastAsia="zh-CN"/>
        </w:rPr>
        <w:t xml:space="preserve">ption A are associated with the UEs that the LP-WUS triggers.  </w:t>
      </w:r>
    </w:p>
    <w:p w14:paraId="2B17D8E7" w14:textId="77777777" w:rsidR="00977B40" w:rsidRPr="00EC0058" w:rsidRDefault="00977B40" w:rsidP="00977B40">
      <w:pPr>
        <w:ind w:left="-3"/>
        <w:jc w:val="both"/>
        <w:rPr>
          <w:rFonts w:eastAsia="SimSun"/>
          <w:sz w:val="21"/>
          <w:szCs w:val="21"/>
          <w:lang w:eastAsia="zh-CN"/>
        </w:rPr>
      </w:pPr>
      <w:r w:rsidRPr="00EC0058">
        <w:rPr>
          <w:rFonts w:eastAsia="SimSun" w:hint="eastAsia"/>
          <w:sz w:val="21"/>
          <w:szCs w:val="21"/>
          <w:lang w:eastAsia="zh-CN"/>
        </w:rPr>
        <w:t xml:space="preserve">For </w:t>
      </w:r>
      <w:r w:rsidRPr="00EC0058">
        <w:rPr>
          <w:rFonts w:eastAsia="SimSun"/>
          <w:sz w:val="21"/>
          <w:szCs w:val="21"/>
          <w:lang w:eastAsia="zh-CN"/>
        </w:rPr>
        <w:t>o</w:t>
      </w:r>
      <w:r w:rsidRPr="00EC0058">
        <w:rPr>
          <w:rFonts w:eastAsia="SimSun" w:hint="eastAsia"/>
          <w:sz w:val="21"/>
          <w:szCs w:val="21"/>
          <w:lang w:eastAsia="zh-CN"/>
        </w:rPr>
        <w:t xml:space="preserve">ption B, the LP-WUS is </w:t>
      </w:r>
      <w:r w:rsidRPr="00EC0058">
        <w:rPr>
          <w:rFonts w:eastAsia="SimSun"/>
          <w:sz w:val="21"/>
          <w:szCs w:val="21"/>
          <w:lang w:eastAsia="zh-CN"/>
        </w:rPr>
        <w:t>transmitted</w:t>
      </w:r>
      <w:r w:rsidRPr="00EC0058">
        <w:rPr>
          <w:rFonts w:eastAsia="SimSun" w:hint="eastAsia"/>
          <w:sz w:val="21"/>
          <w:szCs w:val="21"/>
          <w:lang w:eastAsia="zh-CN"/>
        </w:rPr>
        <w:t xml:space="preserve"> once with a single beam. It may be applicable for </w:t>
      </w:r>
      <w:r w:rsidRPr="00EC0058">
        <w:rPr>
          <w:rFonts w:eastAsia="SimSun"/>
          <w:sz w:val="21"/>
          <w:szCs w:val="21"/>
          <w:lang w:eastAsia="zh-CN"/>
        </w:rPr>
        <w:t>o</w:t>
      </w:r>
      <w:r w:rsidRPr="00EC0058">
        <w:rPr>
          <w:rFonts w:eastAsia="SimSun" w:hint="eastAsia"/>
          <w:sz w:val="21"/>
          <w:szCs w:val="21"/>
          <w:lang w:eastAsia="zh-CN"/>
        </w:rPr>
        <w:t>ption 1 of section 2.</w:t>
      </w:r>
      <w:r w:rsidRPr="00EC0058">
        <w:rPr>
          <w:rFonts w:eastAsia="SimSun"/>
          <w:sz w:val="21"/>
          <w:szCs w:val="21"/>
          <w:lang w:eastAsia="zh-CN"/>
        </w:rPr>
        <w:t>2</w:t>
      </w:r>
      <w:r w:rsidRPr="00EC0058">
        <w:rPr>
          <w:rFonts w:eastAsia="SimSun" w:hint="eastAsia"/>
          <w:sz w:val="21"/>
          <w:szCs w:val="21"/>
          <w:lang w:eastAsia="zh-CN"/>
        </w:rPr>
        <w:t xml:space="preserve"> that one LP-WUS carries the triggering information of one UE. The UE-specific beam can be applied for LP-WUS transmission. It can also be applicable for </w:t>
      </w:r>
      <w:r w:rsidRPr="00EC0058">
        <w:rPr>
          <w:rFonts w:eastAsia="SimSun"/>
          <w:sz w:val="21"/>
          <w:szCs w:val="21"/>
          <w:lang w:eastAsia="zh-CN"/>
        </w:rPr>
        <w:t>o</w:t>
      </w:r>
      <w:r w:rsidRPr="00EC0058">
        <w:rPr>
          <w:rFonts w:eastAsia="SimSun" w:hint="eastAsia"/>
          <w:sz w:val="21"/>
          <w:szCs w:val="21"/>
          <w:lang w:eastAsia="zh-CN"/>
        </w:rPr>
        <w:t>ption 2 of section 2.</w:t>
      </w:r>
      <w:r w:rsidRPr="00EC0058">
        <w:rPr>
          <w:rFonts w:eastAsia="SimSun"/>
          <w:sz w:val="21"/>
          <w:szCs w:val="21"/>
          <w:lang w:eastAsia="zh-CN"/>
        </w:rPr>
        <w:t>2</w:t>
      </w:r>
      <w:r w:rsidRPr="00EC0058">
        <w:rPr>
          <w:rFonts w:eastAsia="SimSun" w:hint="eastAsia"/>
          <w:sz w:val="21"/>
          <w:szCs w:val="21"/>
          <w:lang w:eastAsia="zh-CN"/>
        </w:rPr>
        <w:t xml:space="preserve">. In </w:t>
      </w:r>
      <w:r w:rsidRPr="00EC0058">
        <w:rPr>
          <w:rFonts w:eastAsia="SimSun"/>
          <w:sz w:val="21"/>
          <w:szCs w:val="21"/>
          <w:lang w:eastAsia="zh-CN"/>
        </w:rPr>
        <w:t>o</w:t>
      </w:r>
      <w:r w:rsidRPr="00EC0058">
        <w:rPr>
          <w:rFonts w:eastAsia="SimSun" w:hint="eastAsia"/>
          <w:sz w:val="21"/>
          <w:szCs w:val="21"/>
          <w:lang w:eastAsia="zh-CN"/>
        </w:rPr>
        <w:t xml:space="preserve">ption 2, although one LP-WUS carries the </w:t>
      </w:r>
      <w:r w:rsidRPr="00EC0058">
        <w:rPr>
          <w:rFonts w:eastAsia="SimSun"/>
          <w:sz w:val="21"/>
          <w:szCs w:val="21"/>
          <w:lang w:eastAsia="zh-CN"/>
        </w:rPr>
        <w:t>triggering</w:t>
      </w:r>
      <w:r w:rsidRPr="00EC0058">
        <w:rPr>
          <w:rFonts w:eastAsia="SimSun" w:hint="eastAsia"/>
          <w:sz w:val="21"/>
          <w:szCs w:val="21"/>
          <w:lang w:eastAsia="zh-CN"/>
        </w:rPr>
        <w:t xml:space="preserve"> information of </w:t>
      </w:r>
      <w:r w:rsidRPr="00EC0058">
        <w:rPr>
          <w:rFonts w:eastAsia="SimSun"/>
          <w:sz w:val="21"/>
          <w:szCs w:val="21"/>
          <w:lang w:eastAsia="zh-CN"/>
        </w:rPr>
        <w:t>multiple</w:t>
      </w:r>
      <w:r w:rsidRPr="00EC0058">
        <w:rPr>
          <w:rFonts w:eastAsia="SimSun" w:hint="eastAsia"/>
          <w:sz w:val="21"/>
          <w:szCs w:val="21"/>
          <w:lang w:eastAsia="zh-CN"/>
        </w:rPr>
        <w:t xml:space="preserve"> UE</w:t>
      </w:r>
      <w:r w:rsidRPr="00EC0058">
        <w:rPr>
          <w:rFonts w:eastAsia="SimSun"/>
          <w:sz w:val="21"/>
          <w:szCs w:val="21"/>
          <w:lang w:eastAsia="zh-CN"/>
        </w:rPr>
        <w:t>s</w:t>
      </w:r>
      <w:r w:rsidRPr="00EC0058">
        <w:rPr>
          <w:rFonts w:eastAsia="SimSun" w:hint="eastAsia"/>
          <w:sz w:val="21"/>
          <w:szCs w:val="21"/>
          <w:lang w:eastAsia="zh-CN"/>
        </w:rPr>
        <w:t xml:space="preserve">, it </w:t>
      </w:r>
      <w:r w:rsidRPr="00EC0058">
        <w:rPr>
          <w:rFonts w:eastAsia="SimSun"/>
          <w:sz w:val="21"/>
          <w:szCs w:val="21"/>
          <w:lang w:eastAsia="zh-CN"/>
        </w:rPr>
        <w:t xml:space="preserve">is </w:t>
      </w:r>
      <w:r w:rsidRPr="00EC0058">
        <w:rPr>
          <w:rFonts w:eastAsia="SimSun" w:hint="eastAsia"/>
          <w:sz w:val="21"/>
          <w:szCs w:val="21"/>
          <w:lang w:eastAsia="zh-CN"/>
        </w:rPr>
        <w:t xml:space="preserve">still </w:t>
      </w:r>
      <w:r w:rsidRPr="00EC0058">
        <w:rPr>
          <w:rFonts w:eastAsia="SimSun"/>
          <w:sz w:val="21"/>
          <w:szCs w:val="21"/>
          <w:lang w:eastAsia="zh-CN"/>
        </w:rPr>
        <w:t>feasible</w:t>
      </w:r>
      <w:r w:rsidRPr="00EC0058">
        <w:rPr>
          <w:rFonts w:eastAsia="SimSun" w:hint="eastAsia"/>
          <w:sz w:val="21"/>
          <w:szCs w:val="21"/>
          <w:lang w:eastAsia="zh-CN"/>
        </w:rPr>
        <w:t xml:space="preserve"> </w:t>
      </w:r>
      <w:r w:rsidRPr="00EC0058">
        <w:rPr>
          <w:rFonts w:eastAsia="SimSun"/>
          <w:sz w:val="21"/>
          <w:szCs w:val="21"/>
          <w:lang w:eastAsia="zh-CN"/>
        </w:rPr>
        <w:t>that</w:t>
      </w:r>
      <w:r w:rsidRPr="00EC0058">
        <w:rPr>
          <w:rFonts w:eastAsia="SimSun" w:hint="eastAsia"/>
          <w:sz w:val="21"/>
          <w:szCs w:val="21"/>
          <w:lang w:eastAsia="zh-CN"/>
        </w:rPr>
        <w:t xml:space="preserve"> LP-WUS </w:t>
      </w:r>
      <w:r w:rsidRPr="00EC0058">
        <w:rPr>
          <w:rFonts w:eastAsia="SimSun"/>
          <w:sz w:val="21"/>
          <w:szCs w:val="21"/>
          <w:lang w:eastAsia="zh-CN"/>
        </w:rPr>
        <w:t xml:space="preserve">is </w:t>
      </w:r>
      <w:r w:rsidRPr="00EC0058">
        <w:rPr>
          <w:rFonts w:eastAsia="SimSun" w:hint="eastAsia"/>
          <w:sz w:val="21"/>
          <w:szCs w:val="21"/>
          <w:lang w:eastAsia="zh-CN"/>
        </w:rPr>
        <w:t xml:space="preserve">only transmitted with one beam. The beam of LP-WUS can be pre-configured or determined by the beam property of previous or later control or data channel.  </w:t>
      </w:r>
    </w:p>
    <w:p w14:paraId="4CE8D349" w14:textId="74FEE506" w:rsidR="00977B40" w:rsidRPr="00EC0058" w:rsidRDefault="00977B40" w:rsidP="00977B40">
      <w:pPr>
        <w:jc w:val="both"/>
        <w:rPr>
          <w:rFonts w:eastAsia="SimSun"/>
          <w:b/>
          <w:bCs/>
          <w:sz w:val="21"/>
          <w:szCs w:val="21"/>
          <w:lang w:eastAsia="zh-CN"/>
        </w:rPr>
      </w:pPr>
      <w:r w:rsidRPr="00EC0058">
        <w:rPr>
          <w:rFonts w:eastAsiaTheme="minorEastAsia"/>
          <w:b/>
          <w:bCs/>
          <w:sz w:val="21"/>
          <w:szCs w:val="21"/>
          <w:lang w:eastAsia="ja-JP"/>
        </w:rPr>
        <w:t xml:space="preserve">Proposal </w:t>
      </w:r>
      <w:r w:rsidR="00DC7DE9">
        <w:rPr>
          <w:rFonts w:eastAsiaTheme="minorEastAsia"/>
          <w:b/>
          <w:bCs/>
          <w:sz w:val="21"/>
          <w:szCs w:val="21"/>
          <w:lang w:eastAsia="ja-JP"/>
        </w:rPr>
        <w:t>5</w:t>
      </w:r>
      <w:r w:rsidRPr="00EC0058">
        <w:rPr>
          <w:rFonts w:eastAsia="SimSun" w:hint="eastAsia"/>
          <w:b/>
          <w:bCs/>
          <w:sz w:val="21"/>
          <w:szCs w:val="21"/>
          <w:lang w:eastAsia="zh-CN"/>
        </w:rPr>
        <w:t>: Study the b</w:t>
      </w:r>
      <w:r w:rsidRPr="00EC0058">
        <w:rPr>
          <w:rFonts w:eastAsia="SimSun"/>
          <w:b/>
          <w:bCs/>
          <w:sz w:val="21"/>
          <w:szCs w:val="21"/>
          <w:lang w:eastAsia="zh-CN"/>
        </w:rPr>
        <w:t>eam property of LP-WUS</w:t>
      </w:r>
      <w:r w:rsidRPr="00EC0058">
        <w:rPr>
          <w:rFonts w:eastAsia="SimSun" w:hint="eastAsia"/>
          <w:b/>
          <w:bCs/>
          <w:sz w:val="21"/>
          <w:szCs w:val="21"/>
          <w:lang w:eastAsia="zh-CN"/>
        </w:rPr>
        <w:t xml:space="preserve"> of following</w:t>
      </w:r>
      <w:r w:rsidR="00853CF6">
        <w:rPr>
          <w:rFonts w:eastAsia="SimSun"/>
          <w:b/>
          <w:bCs/>
          <w:sz w:val="21"/>
          <w:szCs w:val="21"/>
          <w:lang w:eastAsia="zh-CN"/>
        </w:rPr>
        <w:t>s</w:t>
      </w:r>
      <w:r w:rsidR="00894973">
        <w:rPr>
          <w:rFonts w:eastAsia="SimSun"/>
          <w:b/>
          <w:bCs/>
          <w:sz w:val="21"/>
          <w:szCs w:val="21"/>
          <w:lang w:eastAsia="zh-CN"/>
        </w:rPr>
        <w:t>:</w:t>
      </w:r>
    </w:p>
    <w:p w14:paraId="1AFE684B" w14:textId="77777777" w:rsidR="00977B40" w:rsidRPr="00EC0058" w:rsidRDefault="00977B40" w:rsidP="00977B40">
      <w:pPr>
        <w:pStyle w:val="afd"/>
        <w:numPr>
          <w:ilvl w:val="0"/>
          <w:numId w:val="1"/>
        </w:numPr>
        <w:ind w:leftChars="0"/>
        <w:jc w:val="both"/>
        <w:rPr>
          <w:rFonts w:eastAsiaTheme="minorEastAsia"/>
          <w:b/>
          <w:bCs/>
          <w:sz w:val="21"/>
          <w:szCs w:val="21"/>
          <w:lang w:eastAsia="ja-JP"/>
        </w:rPr>
      </w:pPr>
      <w:r w:rsidRPr="00EC0058">
        <w:rPr>
          <w:rFonts w:eastAsia="SimSun" w:hint="eastAsia"/>
          <w:b/>
          <w:bCs/>
          <w:sz w:val="21"/>
          <w:szCs w:val="21"/>
          <w:lang w:eastAsia="zh-CN"/>
        </w:rPr>
        <w:t>Option A: Multiple beam transmissions of LP-WUS</w:t>
      </w:r>
    </w:p>
    <w:p w14:paraId="21A86D57" w14:textId="2DB9760F" w:rsidR="00977B40" w:rsidRPr="00821ECD" w:rsidRDefault="00977B40" w:rsidP="00977B40">
      <w:pPr>
        <w:pStyle w:val="afd"/>
        <w:numPr>
          <w:ilvl w:val="0"/>
          <w:numId w:val="1"/>
        </w:numPr>
        <w:ind w:leftChars="0"/>
        <w:jc w:val="both"/>
        <w:rPr>
          <w:rFonts w:eastAsiaTheme="minorEastAsia"/>
          <w:b/>
          <w:bCs/>
          <w:sz w:val="21"/>
          <w:szCs w:val="21"/>
          <w:lang w:eastAsia="ja-JP"/>
        </w:rPr>
      </w:pPr>
      <w:r w:rsidRPr="00EC0058">
        <w:rPr>
          <w:rFonts w:eastAsia="SimSun" w:hint="eastAsia"/>
          <w:b/>
          <w:bCs/>
          <w:sz w:val="21"/>
          <w:szCs w:val="21"/>
          <w:lang w:eastAsia="zh-CN"/>
        </w:rPr>
        <w:t>Option B: Single beam transmission of LP-WUS</w:t>
      </w:r>
    </w:p>
    <w:p w14:paraId="3D3A53AD" w14:textId="77777777" w:rsidR="00821ECD" w:rsidRPr="009640BB" w:rsidRDefault="00821ECD" w:rsidP="00821ECD">
      <w:pPr>
        <w:jc w:val="both"/>
        <w:rPr>
          <w:rFonts w:eastAsiaTheme="minorEastAsia"/>
          <w:b/>
          <w:bCs/>
          <w:sz w:val="21"/>
          <w:szCs w:val="21"/>
          <w:lang w:eastAsia="ja-JP"/>
        </w:rPr>
      </w:pPr>
    </w:p>
    <w:p w14:paraId="01A8F868" w14:textId="77777777" w:rsidR="00821ECD" w:rsidRPr="00433F13" w:rsidRDefault="00821ECD" w:rsidP="00821ECD">
      <w:pPr>
        <w:pStyle w:val="2"/>
        <w:numPr>
          <w:ilvl w:val="1"/>
          <w:numId w:val="7"/>
        </w:numPr>
        <w:spacing w:beforeLines="50" w:before="120" w:line="288" w:lineRule="auto"/>
        <w:ind w:left="550" w:hangingChars="200" w:hanging="550"/>
        <w:rPr>
          <w:rFonts w:eastAsia="Batang" w:cs="Arial"/>
          <w:b/>
          <w:bCs/>
          <w:sz w:val="28"/>
          <w:szCs w:val="28"/>
          <w:lang w:eastAsia="ko-KR"/>
        </w:rPr>
      </w:pPr>
      <w:r w:rsidRPr="00E328E1">
        <w:rPr>
          <w:rFonts w:eastAsia="Batang" w:cs="Arial"/>
          <w:b/>
          <w:bCs/>
          <w:sz w:val="28"/>
          <w:szCs w:val="28"/>
          <w:lang w:eastAsia="ko-KR"/>
        </w:rPr>
        <w:t>Payload design of LP-WUS</w:t>
      </w:r>
    </w:p>
    <w:p w14:paraId="4A4E581E" w14:textId="77777777" w:rsidR="00821ECD" w:rsidRDefault="00821ECD" w:rsidP="00821ECD">
      <w:pPr>
        <w:jc w:val="both"/>
        <w:rPr>
          <w:rFonts w:eastAsia="SimSun"/>
          <w:sz w:val="21"/>
          <w:szCs w:val="21"/>
          <w:lang w:eastAsia="zh-CN"/>
        </w:rPr>
      </w:pPr>
      <w:r w:rsidRPr="00CC7D01">
        <w:rPr>
          <w:rFonts w:eastAsia="ＭＳ 明朝"/>
          <w:noProof/>
          <w:sz w:val="22"/>
          <w:szCs w:val="22"/>
          <w:lang w:val="en-US"/>
        </w:rPr>
        <mc:AlternateContent>
          <mc:Choice Requires="wps">
            <w:drawing>
              <wp:inline distT="0" distB="0" distL="0" distR="0" wp14:anchorId="2BF0EBDD" wp14:editId="54954930">
                <wp:extent cx="6332220" cy="3227696"/>
                <wp:effectExtent l="0" t="0" r="11430" b="11430"/>
                <wp:docPr id="11" name="テキスト ボックス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227696"/>
                        </a:xfrm>
                        <a:prstGeom prst="rect">
                          <a:avLst/>
                        </a:prstGeom>
                        <a:solidFill>
                          <a:srgbClr val="FFFFFF"/>
                        </a:solidFill>
                        <a:ln w="9525">
                          <a:solidFill>
                            <a:srgbClr val="000000"/>
                          </a:solidFill>
                          <a:miter lim="800000"/>
                          <a:headEnd/>
                          <a:tailEnd/>
                        </a:ln>
                      </wps:spPr>
                      <wps:txbx>
                        <w:txbxContent>
                          <w:p w14:paraId="535D8D95" w14:textId="77777777" w:rsidR="00821ECD" w:rsidRPr="00D71B37" w:rsidRDefault="00821ECD" w:rsidP="00821ECD">
                            <w:pPr>
                              <w:tabs>
                                <w:tab w:val="left" w:pos="1440"/>
                              </w:tabs>
                              <w:spacing w:after="0"/>
                              <w:rPr>
                                <w:bCs/>
                                <w:sz w:val="21"/>
                                <w:szCs w:val="21"/>
                                <w:highlight w:val="green"/>
                                <w:lang w:val="en-US"/>
                              </w:rPr>
                            </w:pPr>
                            <w:r w:rsidRPr="00D71B37">
                              <w:rPr>
                                <w:bCs/>
                                <w:sz w:val="21"/>
                                <w:szCs w:val="21"/>
                                <w:highlight w:val="green"/>
                              </w:rPr>
                              <w:t>Agreement</w:t>
                            </w:r>
                            <w:r w:rsidRPr="00D71B37">
                              <w:rPr>
                                <w:sz w:val="21"/>
                                <w:szCs w:val="21"/>
                                <w:highlight w:val="green"/>
                              </w:rPr>
                              <w:t xml:space="preserve"> </w:t>
                            </w:r>
                            <w:r w:rsidRPr="00D71B37">
                              <w:rPr>
                                <w:sz w:val="21"/>
                                <w:szCs w:val="21"/>
                                <w:highlight w:val="green"/>
                                <w:lang w:eastAsia="x-none"/>
                              </w:rPr>
                              <w:t>(RAN1#116)</w:t>
                            </w:r>
                          </w:p>
                          <w:p w14:paraId="470D7F05" w14:textId="77777777" w:rsidR="00821ECD" w:rsidRPr="00D71B37" w:rsidRDefault="00821ECD" w:rsidP="00821ECD">
                            <w:pPr>
                              <w:tabs>
                                <w:tab w:val="left" w:pos="1440"/>
                              </w:tabs>
                              <w:spacing w:after="0"/>
                              <w:rPr>
                                <w:bCs/>
                                <w:sz w:val="21"/>
                                <w:szCs w:val="21"/>
                                <w:lang w:val="en-US"/>
                              </w:rPr>
                            </w:pPr>
                            <w:r w:rsidRPr="00D71B37">
                              <w:rPr>
                                <w:bCs/>
                                <w:sz w:val="21"/>
                                <w:szCs w:val="21"/>
                                <w:lang w:val="en-US"/>
                              </w:rPr>
                              <w:t>For RRC CONNECTED mode, maximum number of LP-WUS information bits is up to X bits.</w:t>
                            </w:r>
                          </w:p>
                          <w:p w14:paraId="6BCEC040" w14:textId="77777777" w:rsidR="00821ECD" w:rsidRPr="00D71B37" w:rsidRDefault="00821ECD" w:rsidP="00821ECD">
                            <w:pPr>
                              <w:numPr>
                                <w:ilvl w:val="0"/>
                                <w:numId w:val="19"/>
                              </w:numPr>
                              <w:tabs>
                                <w:tab w:val="left" w:pos="1440"/>
                              </w:tabs>
                              <w:spacing w:after="0"/>
                              <w:rPr>
                                <w:bCs/>
                                <w:sz w:val="21"/>
                                <w:szCs w:val="21"/>
                                <w:lang w:val="en-US"/>
                              </w:rPr>
                            </w:pPr>
                            <w:r w:rsidRPr="00D71B37">
                              <w:rPr>
                                <w:bCs/>
                                <w:sz w:val="21"/>
                                <w:szCs w:val="21"/>
                                <w:lang w:val="en-US"/>
                              </w:rPr>
                              <w:t>FFS value X, which is no more than [8 or 16]</w:t>
                            </w:r>
                          </w:p>
                          <w:p w14:paraId="75B2447E" w14:textId="77777777" w:rsidR="00821ECD" w:rsidRPr="00D71B37" w:rsidRDefault="00821ECD" w:rsidP="00821ECD">
                            <w:pPr>
                              <w:tabs>
                                <w:tab w:val="left" w:pos="1440"/>
                              </w:tabs>
                              <w:spacing w:after="0"/>
                              <w:rPr>
                                <w:bCs/>
                                <w:sz w:val="21"/>
                                <w:szCs w:val="21"/>
                                <w:lang w:val="en-US"/>
                              </w:rPr>
                            </w:pPr>
                          </w:p>
                          <w:p w14:paraId="52FA8FAE" w14:textId="77777777" w:rsidR="00821ECD" w:rsidRPr="00D71B37" w:rsidRDefault="00821ECD" w:rsidP="00821ECD">
                            <w:pPr>
                              <w:spacing w:after="0"/>
                              <w:rPr>
                                <w:sz w:val="21"/>
                                <w:szCs w:val="21"/>
                                <w:highlight w:val="green"/>
                                <w:lang w:eastAsia="x-none"/>
                              </w:rPr>
                            </w:pPr>
                            <w:r w:rsidRPr="00D71B37">
                              <w:rPr>
                                <w:sz w:val="21"/>
                                <w:szCs w:val="21"/>
                                <w:highlight w:val="green"/>
                                <w:lang w:eastAsia="x-none"/>
                              </w:rPr>
                              <w:t>Agreement</w:t>
                            </w:r>
                            <w:r w:rsidRPr="00D71B37">
                              <w:rPr>
                                <w:sz w:val="21"/>
                                <w:szCs w:val="21"/>
                                <w:highlight w:val="green"/>
                              </w:rPr>
                              <w:t xml:space="preserve"> </w:t>
                            </w:r>
                            <w:r w:rsidRPr="00D71B37">
                              <w:rPr>
                                <w:sz w:val="21"/>
                                <w:szCs w:val="21"/>
                                <w:highlight w:val="green"/>
                                <w:lang w:eastAsia="x-none"/>
                              </w:rPr>
                              <w:t>(RAN1#116bis, AI 9.6.1)</w:t>
                            </w:r>
                          </w:p>
                          <w:p w14:paraId="7166F46E" w14:textId="77777777" w:rsidR="00821ECD" w:rsidRPr="00D71B37" w:rsidRDefault="00821ECD" w:rsidP="00821ECD">
                            <w:pPr>
                              <w:spacing w:after="0"/>
                              <w:rPr>
                                <w:sz w:val="21"/>
                                <w:szCs w:val="21"/>
                                <w:lang w:eastAsia="x-none"/>
                              </w:rPr>
                            </w:pPr>
                            <w:r w:rsidRPr="00D71B37">
                              <w:rPr>
                                <w:sz w:val="21"/>
                                <w:szCs w:val="21"/>
                                <w:lang w:eastAsia="x-none"/>
                              </w:rPr>
                              <w:t>Regarding the LP-WUS information to trigger PDCCH monitoring of RRC connected UEs, at least consider the following：</w:t>
                            </w:r>
                          </w:p>
                          <w:p w14:paraId="15BC0139" w14:textId="77777777" w:rsidR="00821ECD" w:rsidRPr="00D71B37" w:rsidRDefault="00821ECD" w:rsidP="00821ECD">
                            <w:pPr>
                              <w:numPr>
                                <w:ilvl w:val="0"/>
                                <w:numId w:val="23"/>
                              </w:numPr>
                              <w:spacing w:after="0"/>
                              <w:rPr>
                                <w:sz w:val="21"/>
                                <w:szCs w:val="21"/>
                                <w:lang w:eastAsia="x-none"/>
                              </w:rPr>
                            </w:pPr>
                            <w:r w:rsidRPr="00D71B37">
                              <w:rPr>
                                <w:sz w:val="21"/>
                                <w:szCs w:val="21"/>
                                <w:lang w:eastAsia="x-none"/>
                              </w:rPr>
                              <w:t>Option 1: A bitmap with each bit corresponding to [one or more] UEs</w:t>
                            </w:r>
                          </w:p>
                          <w:p w14:paraId="6887927D" w14:textId="77777777" w:rsidR="00821ECD" w:rsidRPr="00D71B37" w:rsidRDefault="00821ECD" w:rsidP="00821ECD">
                            <w:pPr>
                              <w:numPr>
                                <w:ilvl w:val="0"/>
                                <w:numId w:val="23"/>
                              </w:numPr>
                              <w:spacing w:after="0"/>
                              <w:rPr>
                                <w:sz w:val="21"/>
                                <w:szCs w:val="21"/>
                                <w:lang w:eastAsia="x-none"/>
                              </w:rPr>
                            </w:pPr>
                            <w:r w:rsidRPr="00D71B37">
                              <w:rPr>
                                <w:sz w:val="21"/>
                                <w:szCs w:val="21"/>
                                <w:lang w:eastAsia="x-none"/>
                              </w:rPr>
                              <w:t>Option 2: A codepoint value corresponding to one or part of UE identity, e.g., C-RNTI</w:t>
                            </w:r>
                          </w:p>
                          <w:p w14:paraId="340BBAC0" w14:textId="77777777" w:rsidR="00821ECD" w:rsidRPr="00D71B37" w:rsidRDefault="00821ECD" w:rsidP="00821ECD">
                            <w:pPr>
                              <w:numPr>
                                <w:ilvl w:val="0"/>
                                <w:numId w:val="23"/>
                              </w:numPr>
                              <w:spacing w:after="0"/>
                              <w:rPr>
                                <w:sz w:val="21"/>
                                <w:szCs w:val="21"/>
                                <w:lang w:eastAsia="x-none"/>
                              </w:rPr>
                            </w:pPr>
                            <w:r w:rsidRPr="00D71B37">
                              <w:rPr>
                                <w:sz w:val="21"/>
                                <w:szCs w:val="21"/>
                                <w:lang w:eastAsia="x-none"/>
                              </w:rPr>
                              <w:t>Option 3: A codepoint value corresponding to [one or more] UEs</w:t>
                            </w:r>
                          </w:p>
                          <w:p w14:paraId="41081C76" w14:textId="77777777" w:rsidR="00821ECD" w:rsidRPr="00D71B37" w:rsidRDefault="00821ECD" w:rsidP="00821ECD">
                            <w:pPr>
                              <w:numPr>
                                <w:ilvl w:val="0"/>
                                <w:numId w:val="23"/>
                              </w:numPr>
                              <w:spacing w:after="0"/>
                              <w:rPr>
                                <w:sz w:val="21"/>
                                <w:szCs w:val="21"/>
                                <w:lang w:eastAsia="x-none"/>
                              </w:rPr>
                            </w:pPr>
                            <w:r w:rsidRPr="00D71B37">
                              <w:rPr>
                                <w:sz w:val="21"/>
                                <w:szCs w:val="21"/>
                                <w:lang w:eastAsia="x-none"/>
                              </w:rPr>
                              <w:t>Option 4: Multiple codepoint values with each corresponding to [one or more] UE(s)</w:t>
                            </w:r>
                          </w:p>
                          <w:p w14:paraId="6F38A3FF" w14:textId="77777777" w:rsidR="00821ECD" w:rsidRPr="00D71B37" w:rsidRDefault="00821ECD" w:rsidP="00821ECD">
                            <w:pPr>
                              <w:numPr>
                                <w:ilvl w:val="0"/>
                                <w:numId w:val="23"/>
                              </w:numPr>
                              <w:spacing w:after="0"/>
                              <w:rPr>
                                <w:sz w:val="21"/>
                                <w:szCs w:val="21"/>
                                <w:lang w:eastAsia="x-none"/>
                              </w:rPr>
                            </w:pPr>
                            <w:r w:rsidRPr="00D71B37">
                              <w:rPr>
                                <w:sz w:val="21"/>
                                <w:szCs w:val="21"/>
                                <w:lang w:eastAsia="x-none"/>
                              </w:rPr>
                              <w:t>Option 5: Multiple bit blocks with each corresponding to [one or more] UE(s)</w:t>
                            </w:r>
                          </w:p>
                          <w:p w14:paraId="6AF85243" w14:textId="77777777" w:rsidR="00821ECD" w:rsidRPr="00D71B37" w:rsidRDefault="00821ECD" w:rsidP="00821ECD">
                            <w:pPr>
                              <w:numPr>
                                <w:ilvl w:val="0"/>
                                <w:numId w:val="23"/>
                              </w:numPr>
                              <w:spacing w:after="0"/>
                              <w:rPr>
                                <w:sz w:val="21"/>
                                <w:szCs w:val="21"/>
                                <w:lang w:eastAsia="x-none"/>
                              </w:rPr>
                            </w:pPr>
                            <w:r w:rsidRPr="00D71B37">
                              <w:rPr>
                                <w:sz w:val="21"/>
                                <w:szCs w:val="21"/>
                                <w:lang w:eastAsia="x-none"/>
                              </w:rPr>
                              <w:t>Combination of above options are not precluded.</w:t>
                            </w:r>
                          </w:p>
                          <w:p w14:paraId="5378D271" w14:textId="77777777" w:rsidR="00821ECD" w:rsidRPr="00D71B37" w:rsidRDefault="00821ECD" w:rsidP="00821ECD">
                            <w:pPr>
                              <w:numPr>
                                <w:ilvl w:val="0"/>
                                <w:numId w:val="23"/>
                              </w:numPr>
                              <w:spacing w:after="0"/>
                              <w:rPr>
                                <w:sz w:val="21"/>
                                <w:szCs w:val="21"/>
                                <w:lang w:eastAsia="x-none"/>
                              </w:rPr>
                            </w:pPr>
                            <w:r w:rsidRPr="00D71B37">
                              <w:rPr>
                                <w:sz w:val="21"/>
                                <w:szCs w:val="21"/>
                                <w:lang w:eastAsia="x-none"/>
                              </w:rPr>
                              <w:t>FFS how to carry LP-WUS information, e.g, by encoded bits (with/without CRC) and/or by OOK sequence selection for ‘ON-OFF’ pattern for OOK symbols of LP-WUS.</w:t>
                            </w:r>
                          </w:p>
                          <w:p w14:paraId="5D2E2DDD" w14:textId="77777777" w:rsidR="00821ECD" w:rsidRPr="00D71B37" w:rsidRDefault="00821ECD" w:rsidP="00821ECD">
                            <w:pPr>
                              <w:numPr>
                                <w:ilvl w:val="0"/>
                                <w:numId w:val="23"/>
                              </w:numPr>
                              <w:spacing w:after="0"/>
                              <w:rPr>
                                <w:sz w:val="21"/>
                                <w:szCs w:val="21"/>
                                <w:lang w:eastAsia="x-none"/>
                              </w:rPr>
                            </w:pPr>
                            <w:r w:rsidRPr="00D71B37">
                              <w:rPr>
                                <w:sz w:val="21"/>
                                <w:szCs w:val="21"/>
                                <w:lang w:eastAsia="x-none"/>
                              </w:rPr>
                              <w:t xml:space="preserve">FFS how to carry LP-WUS information by overlaid OFDM sequences. </w:t>
                            </w:r>
                          </w:p>
                          <w:p w14:paraId="4FA257F1" w14:textId="77777777" w:rsidR="00821ECD" w:rsidRPr="00D71B37" w:rsidRDefault="00821ECD" w:rsidP="00821ECD">
                            <w:pPr>
                              <w:numPr>
                                <w:ilvl w:val="1"/>
                                <w:numId w:val="23"/>
                              </w:numPr>
                              <w:spacing w:after="0"/>
                              <w:rPr>
                                <w:sz w:val="21"/>
                                <w:szCs w:val="21"/>
                                <w:lang w:eastAsia="x-none"/>
                              </w:rPr>
                            </w:pPr>
                            <w:r w:rsidRPr="00D71B37">
                              <w:rPr>
                                <w:sz w:val="21"/>
                                <w:szCs w:val="21"/>
                                <w:lang w:eastAsia="x-none"/>
                              </w:rPr>
                              <w:t>It doesn’t preclude considering the configuration where a single candidate overlaid OFDM sequence is used</w:t>
                            </w:r>
                          </w:p>
                          <w:p w14:paraId="22149E88" w14:textId="77777777" w:rsidR="00821ECD" w:rsidRPr="00D71B37" w:rsidRDefault="00821ECD" w:rsidP="00821ECD">
                            <w:pPr>
                              <w:numPr>
                                <w:ilvl w:val="0"/>
                                <w:numId w:val="23"/>
                              </w:numPr>
                              <w:spacing w:after="0"/>
                              <w:rPr>
                                <w:sz w:val="21"/>
                                <w:szCs w:val="21"/>
                                <w:lang w:eastAsia="x-none"/>
                              </w:rPr>
                            </w:pPr>
                            <w:r w:rsidRPr="00D71B37">
                              <w:rPr>
                                <w:sz w:val="21"/>
                                <w:szCs w:val="21"/>
                                <w:lang w:eastAsia="x-none"/>
                              </w:rPr>
                              <w:t>FFS details of LP-WUS information to trigger PDCCH monitoring (e.g. whether above is applicable to one or more serving cells)</w:t>
                            </w:r>
                          </w:p>
                          <w:p w14:paraId="0C12830D" w14:textId="77777777" w:rsidR="00821ECD" w:rsidRPr="007659A5" w:rsidRDefault="00821ECD" w:rsidP="00821ECD">
                            <w:pPr>
                              <w:tabs>
                                <w:tab w:val="left" w:pos="1440"/>
                              </w:tabs>
                              <w:spacing w:after="0"/>
                              <w:rPr>
                                <w:bCs/>
                                <w:sz w:val="21"/>
                                <w:szCs w:val="21"/>
                                <w:lang w:val="en-US"/>
                              </w:rPr>
                            </w:pPr>
                          </w:p>
                        </w:txbxContent>
                      </wps:txbx>
                      <wps:bodyPr rot="0" vert="horz" wrap="square" lIns="91440" tIns="45720" rIns="91440" bIns="45720" anchor="t" anchorCtr="0">
                        <a:noAutofit/>
                      </wps:bodyPr>
                    </wps:wsp>
                  </a:graphicData>
                </a:graphic>
              </wp:inline>
            </w:drawing>
          </mc:Choice>
          <mc:Fallback>
            <w:pict>
              <v:shape w14:anchorId="2BF0EBDD" id="テキスト ボックス 11" o:spid="_x0000_s1029" type="#_x0000_t202" style="width:498.6pt;height:25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mMoFAIAACcEAAAOAAAAZHJzL2Uyb0RvYy54bWysk9uO2yAQhu8r9R0Q940Tb5LdWHFW22xT&#10;VdoepG0fAAOOUTFDgcROn74D9mbT001VX6DBA//MfDOsb/tWk6N0XoEp6WwypUQaDkKZfUm/fN69&#10;uqHEB2YE02BkSU/S09vNyxfrzhYyhwa0kI6giPFFZ0vahGCLLPO8kS3zE7DSoLMG17KAW7fPhGMd&#10;qrc6y6fTZdaBE9YBl97j3/vBSTdJv64lDx/r2stAdEkxt5BWl9YqrtlmzYq9Y7ZRfEyD/UMWLVMG&#10;g56l7llg5ODUb1Kt4g481GHCoc2grhWXqQasZjb9pZrHhlmZakE43p4x+f8nyz8cH+0nR0L/Gnps&#10;YCrC2wfgXz0xsG2Y2cs756BrJBMYeBaRZZ31xXg1ovaFjyJV9x4ENpkdAiShvnZtpIJ1ElTHBpzO&#10;0GUfCMefy6urPM/RxdGH5vVytUwxWPF03Tof3kpoSTRK6rCrSZ4dH3yI6bDi6UiM5kErsVNap43b&#10;V1vtyJHhBOzSN6r/dEwb0pV0tcgXA4G/SkzT9yeJVgUcZa3akt6cD7EicntjRBq0wJQebExZmxFk&#10;ZDdQDH3VEyWQQwwQuVYgTkjWwTC5+NLQaMB9p6TDqS2p/3ZgTlKi3xnszmo2n8cxT5v54jpydZee&#10;6tLDDEepkgZKBnMb0tOI3AzcYRdrlfg+ZzKmjNOYsI8vJ4775T6den7fmx8AAAD//wMAUEsDBBQA&#10;BgAIAAAAIQAM0rjI3QAAAAUBAAAPAAAAZHJzL2Rvd25yZXYueG1sTI/BTsMwEETvSPyDtUhcEHVo&#10;oU1CNhVCAsENCoKrG2+TCHsdbDcNf4/hApeVRjOaeVutJ2vESD70jhEuZhkI4sbpnluE15e78xxE&#10;iIq1Mo4J4YsCrOvjo0qV2h34mcZNbEUq4VAqhC7GoZQyNB1ZFWZuIE7eznmrYpK+ldqrQyq3Rs6z&#10;bCmt6jktdGqg246aj83eIuSXD+N7eFw8vTXLnSni2Wq8//SIpyfTzTWISFP8C8MPfkKHOjFt3Z51&#10;EAYhPRJ/b/KKYjUHsUW4yvIFyLqS/+nrbwAAAP//AwBQSwECLQAUAAYACAAAACEAtoM4kv4AAADh&#10;AQAAEwAAAAAAAAAAAAAAAAAAAAAAW0NvbnRlbnRfVHlwZXNdLnhtbFBLAQItABQABgAIAAAAIQA4&#10;/SH/1gAAAJQBAAALAAAAAAAAAAAAAAAAAC8BAABfcmVscy8ucmVsc1BLAQItABQABgAIAAAAIQD7&#10;QmMoFAIAACcEAAAOAAAAAAAAAAAAAAAAAC4CAABkcnMvZTJvRG9jLnhtbFBLAQItABQABgAIAAAA&#10;IQAM0rjI3QAAAAUBAAAPAAAAAAAAAAAAAAAAAG4EAABkcnMvZG93bnJldi54bWxQSwUGAAAAAAQA&#10;BADzAAAAeAUAAAAA&#10;">
                <v:textbox>
                  <w:txbxContent>
                    <w:p w14:paraId="535D8D95" w14:textId="77777777" w:rsidR="00821ECD" w:rsidRPr="00D71B37" w:rsidRDefault="00821ECD" w:rsidP="00821ECD">
                      <w:pPr>
                        <w:tabs>
                          <w:tab w:val="left" w:pos="1440"/>
                        </w:tabs>
                        <w:spacing w:after="0"/>
                        <w:rPr>
                          <w:bCs/>
                          <w:sz w:val="21"/>
                          <w:szCs w:val="21"/>
                          <w:highlight w:val="green"/>
                          <w:lang w:val="en-US"/>
                        </w:rPr>
                      </w:pPr>
                      <w:r w:rsidRPr="00D71B37">
                        <w:rPr>
                          <w:bCs/>
                          <w:sz w:val="21"/>
                          <w:szCs w:val="21"/>
                          <w:highlight w:val="green"/>
                        </w:rPr>
                        <w:t>Agreement</w:t>
                      </w:r>
                      <w:r w:rsidRPr="00D71B37">
                        <w:rPr>
                          <w:sz w:val="21"/>
                          <w:szCs w:val="21"/>
                          <w:highlight w:val="green"/>
                        </w:rPr>
                        <w:t xml:space="preserve"> </w:t>
                      </w:r>
                      <w:r w:rsidRPr="00D71B37">
                        <w:rPr>
                          <w:sz w:val="21"/>
                          <w:szCs w:val="21"/>
                          <w:highlight w:val="green"/>
                          <w:lang w:eastAsia="x-none"/>
                        </w:rPr>
                        <w:t>(RAN1#116)</w:t>
                      </w:r>
                    </w:p>
                    <w:p w14:paraId="470D7F05" w14:textId="77777777" w:rsidR="00821ECD" w:rsidRPr="00D71B37" w:rsidRDefault="00821ECD" w:rsidP="00821ECD">
                      <w:pPr>
                        <w:tabs>
                          <w:tab w:val="left" w:pos="1440"/>
                        </w:tabs>
                        <w:spacing w:after="0"/>
                        <w:rPr>
                          <w:bCs/>
                          <w:sz w:val="21"/>
                          <w:szCs w:val="21"/>
                          <w:lang w:val="en-US"/>
                        </w:rPr>
                      </w:pPr>
                      <w:r w:rsidRPr="00D71B37">
                        <w:rPr>
                          <w:bCs/>
                          <w:sz w:val="21"/>
                          <w:szCs w:val="21"/>
                          <w:lang w:val="en-US"/>
                        </w:rPr>
                        <w:t>For RRC CONNECTED mode, maximum number of LP-WUS information bits is up to X bits.</w:t>
                      </w:r>
                    </w:p>
                    <w:p w14:paraId="6BCEC040" w14:textId="77777777" w:rsidR="00821ECD" w:rsidRPr="00D71B37" w:rsidRDefault="00821ECD" w:rsidP="00821ECD">
                      <w:pPr>
                        <w:numPr>
                          <w:ilvl w:val="0"/>
                          <w:numId w:val="19"/>
                        </w:numPr>
                        <w:tabs>
                          <w:tab w:val="left" w:pos="1440"/>
                        </w:tabs>
                        <w:spacing w:after="0"/>
                        <w:rPr>
                          <w:bCs/>
                          <w:sz w:val="21"/>
                          <w:szCs w:val="21"/>
                          <w:lang w:val="en-US"/>
                        </w:rPr>
                      </w:pPr>
                      <w:r w:rsidRPr="00D71B37">
                        <w:rPr>
                          <w:bCs/>
                          <w:sz w:val="21"/>
                          <w:szCs w:val="21"/>
                          <w:lang w:val="en-US"/>
                        </w:rPr>
                        <w:t>FFS value X, which is no more than [8 or 16]</w:t>
                      </w:r>
                    </w:p>
                    <w:p w14:paraId="75B2447E" w14:textId="77777777" w:rsidR="00821ECD" w:rsidRPr="00D71B37" w:rsidRDefault="00821ECD" w:rsidP="00821ECD">
                      <w:pPr>
                        <w:tabs>
                          <w:tab w:val="left" w:pos="1440"/>
                        </w:tabs>
                        <w:spacing w:after="0"/>
                        <w:rPr>
                          <w:bCs/>
                          <w:sz w:val="21"/>
                          <w:szCs w:val="21"/>
                          <w:lang w:val="en-US"/>
                        </w:rPr>
                      </w:pPr>
                    </w:p>
                    <w:p w14:paraId="52FA8FAE" w14:textId="77777777" w:rsidR="00821ECD" w:rsidRPr="00D71B37" w:rsidRDefault="00821ECD" w:rsidP="00821ECD">
                      <w:pPr>
                        <w:spacing w:after="0"/>
                        <w:rPr>
                          <w:sz w:val="21"/>
                          <w:szCs w:val="21"/>
                          <w:highlight w:val="green"/>
                          <w:lang w:eastAsia="x-none"/>
                        </w:rPr>
                      </w:pPr>
                      <w:r w:rsidRPr="00D71B37">
                        <w:rPr>
                          <w:sz w:val="21"/>
                          <w:szCs w:val="21"/>
                          <w:highlight w:val="green"/>
                          <w:lang w:eastAsia="x-none"/>
                        </w:rPr>
                        <w:t>Agreement</w:t>
                      </w:r>
                      <w:r w:rsidRPr="00D71B37">
                        <w:rPr>
                          <w:sz w:val="21"/>
                          <w:szCs w:val="21"/>
                          <w:highlight w:val="green"/>
                        </w:rPr>
                        <w:t xml:space="preserve"> </w:t>
                      </w:r>
                      <w:r w:rsidRPr="00D71B37">
                        <w:rPr>
                          <w:sz w:val="21"/>
                          <w:szCs w:val="21"/>
                          <w:highlight w:val="green"/>
                          <w:lang w:eastAsia="x-none"/>
                        </w:rPr>
                        <w:t>(RAN1#116bis, AI 9.6.1)</w:t>
                      </w:r>
                    </w:p>
                    <w:p w14:paraId="7166F46E" w14:textId="77777777" w:rsidR="00821ECD" w:rsidRPr="00D71B37" w:rsidRDefault="00821ECD" w:rsidP="00821ECD">
                      <w:pPr>
                        <w:spacing w:after="0"/>
                        <w:rPr>
                          <w:sz w:val="21"/>
                          <w:szCs w:val="21"/>
                          <w:lang w:eastAsia="x-none"/>
                        </w:rPr>
                      </w:pPr>
                      <w:r w:rsidRPr="00D71B37">
                        <w:rPr>
                          <w:sz w:val="21"/>
                          <w:szCs w:val="21"/>
                          <w:lang w:eastAsia="x-none"/>
                        </w:rPr>
                        <w:t>Regarding the LP-WUS information to trigger PDCCH monitoring of RRC connected UEs, at least consider the following：</w:t>
                      </w:r>
                    </w:p>
                    <w:p w14:paraId="15BC0139" w14:textId="77777777" w:rsidR="00821ECD" w:rsidRPr="00D71B37" w:rsidRDefault="00821ECD" w:rsidP="00821ECD">
                      <w:pPr>
                        <w:numPr>
                          <w:ilvl w:val="0"/>
                          <w:numId w:val="23"/>
                        </w:numPr>
                        <w:spacing w:after="0"/>
                        <w:rPr>
                          <w:sz w:val="21"/>
                          <w:szCs w:val="21"/>
                          <w:lang w:eastAsia="x-none"/>
                        </w:rPr>
                      </w:pPr>
                      <w:r w:rsidRPr="00D71B37">
                        <w:rPr>
                          <w:sz w:val="21"/>
                          <w:szCs w:val="21"/>
                          <w:lang w:eastAsia="x-none"/>
                        </w:rPr>
                        <w:t>Option 1: A bitmap with each bit corresponding to [one or more] UEs</w:t>
                      </w:r>
                    </w:p>
                    <w:p w14:paraId="6887927D" w14:textId="77777777" w:rsidR="00821ECD" w:rsidRPr="00D71B37" w:rsidRDefault="00821ECD" w:rsidP="00821ECD">
                      <w:pPr>
                        <w:numPr>
                          <w:ilvl w:val="0"/>
                          <w:numId w:val="23"/>
                        </w:numPr>
                        <w:spacing w:after="0"/>
                        <w:rPr>
                          <w:sz w:val="21"/>
                          <w:szCs w:val="21"/>
                          <w:lang w:eastAsia="x-none"/>
                        </w:rPr>
                      </w:pPr>
                      <w:r w:rsidRPr="00D71B37">
                        <w:rPr>
                          <w:sz w:val="21"/>
                          <w:szCs w:val="21"/>
                          <w:lang w:eastAsia="x-none"/>
                        </w:rPr>
                        <w:t>Option 2: A codepoint value corresponding to one or part of UE identity, e.g., C-RNTI</w:t>
                      </w:r>
                    </w:p>
                    <w:p w14:paraId="340BBAC0" w14:textId="77777777" w:rsidR="00821ECD" w:rsidRPr="00D71B37" w:rsidRDefault="00821ECD" w:rsidP="00821ECD">
                      <w:pPr>
                        <w:numPr>
                          <w:ilvl w:val="0"/>
                          <w:numId w:val="23"/>
                        </w:numPr>
                        <w:spacing w:after="0"/>
                        <w:rPr>
                          <w:sz w:val="21"/>
                          <w:szCs w:val="21"/>
                          <w:lang w:eastAsia="x-none"/>
                        </w:rPr>
                      </w:pPr>
                      <w:r w:rsidRPr="00D71B37">
                        <w:rPr>
                          <w:sz w:val="21"/>
                          <w:szCs w:val="21"/>
                          <w:lang w:eastAsia="x-none"/>
                        </w:rPr>
                        <w:t>Option 3: A codepoint value corresponding to [one or more] UEs</w:t>
                      </w:r>
                    </w:p>
                    <w:p w14:paraId="41081C76" w14:textId="77777777" w:rsidR="00821ECD" w:rsidRPr="00D71B37" w:rsidRDefault="00821ECD" w:rsidP="00821ECD">
                      <w:pPr>
                        <w:numPr>
                          <w:ilvl w:val="0"/>
                          <w:numId w:val="23"/>
                        </w:numPr>
                        <w:spacing w:after="0"/>
                        <w:rPr>
                          <w:sz w:val="21"/>
                          <w:szCs w:val="21"/>
                          <w:lang w:eastAsia="x-none"/>
                        </w:rPr>
                      </w:pPr>
                      <w:r w:rsidRPr="00D71B37">
                        <w:rPr>
                          <w:sz w:val="21"/>
                          <w:szCs w:val="21"/>
                          <w:lang w:eastAsia="x-none"/>
                        </w:rPr>
                        <w:t>Option 4: Multiple codepoint values with each corresponding to [one or more] UE(s)</w:t>
                      </w:r>
                    </w:p>
                    <w:p w14:paraId="6F38A3FF" w14:textId="77777777" w:rsidR="00821ECD" w:rsidRPr="00D71B37" w:rsidRDefault="00821ECD" w:rsidP="00821ECD">
                      <w:pPr>
                        <w:numPr>
                          <w:ilvl w:val="0"/>
                          <w:numId w:val="23"/>
                        </w:numPr>
                        <w:spacing w:after="0"/>
                        <w:rPr>
                          <w:sz w:val="21"/>
                          <w:szCs w:val="21"/>
                          <w:lang w:eastAsia="x-none"/>
                        </w:rPr>
                      </w:pPr>
                      <w:r w:rsidRPr="00D71B37">
                        <w:rPr>
                          <w:sz w:val="21"/>
                          <w:szCs w:val="21"/>
                          <w:lang w:eastAsia="x-none"/>
                        </w:rPr>
                        <w:t>Option 5: Multiple bit blocks with each corresponding to [one or more] UE(s)</w:t>
                      </w:r>
                    </w:p>
                    <w:p w14:paraId="6AF85243" w14:textId="77777777" w:rsidR="00821ECD" w:rsidRPr="00D71B37" w:rsidRDefault="00821ECD" w:rsidP="00821ECD">
                      <w:pPr>
                        <w:numPr>
                          <w:ilvl w:val="0"/>
                          <w:numId w:val="23"/>
                        </w:numPr>
                        <w:spacing w:after="0"/>
                        <w:rPr>
                          <w:sz w:val="21"/>
                          <w:szCs w:val="21"/>
                          <w:lang w:eastAsia="x-none"/>
                        </w:rPr>
                      </w:pPr>
                      <w:r w:rsidRPr="00D71B37">
                        <w:rPr>
                          <w:sz w:val="21"/>
                          <w:szCs w:val="21"/>
                          <w:lang w:eastAsia="x-none"/>
                        </w:rPr>
                        <w:t>Combination of above options are not precluded.</w:t>
                      </w:r>
                    </w:p>
                    <w:p w14:paraId="5378D271" w14:textId="77777777" w:rsidR="00821ECD" w:rsidRPr="00D71B37" w:rsidRDefault="00821ECD" w:rsidP="00821ECD">
                      <w:pPr>
                        <w:numPr>
                          <w:ilvl w:val="0"/>
                          <w:numId w:val="23"/>
                        </w:numPr>
                        <w:spacing w:after="0"/>
                        <w:rPr>
                          <w:sz w:val="21"/>
                          <w:szCs w:val="21"/>
                          <w:lang w:eastAsia="x-none"/>
                        </w:rPr>
                      </w:pPr>
                      <w:r w:rsidRPr="00D71B37">
                        <w:rPr>
                          <w:sz w:val="21"/>
                          <w:szCs w:val="21"/>
                          <w:lang w:eastAsia="x-none"/>
                        </w:rPr>
                        <w:t xml:space="preserve">FFS how to carry LP-WUS information, </w:t>
                      </w:r>
                      <w:proofErr w:type="spellStart"/>
                      <w:r w:rsidRPr="00D71B37">
                        <w:rPr>
                          <w:sz w:val="21"/>
                          <w:szCs w:val="21"/>
                          <w:lang w:eastAsia="x-none"/>
                        </w:rPr>
                        <w:t>e.g</w:t>
                      </w:r>
                      <w:proofErr w:type="spellEnd"/>
                      <w:r w:rsidRPr="00D71B37">
                        <w:rPr>
                          <w:sz w:val="21"/>
                          <w:szCs w:val="21"/>
                          <w:lang w:eastAsia="x-none"/>
                        </w:rPr>
                        <w:t>, by encoded bits (with/without CRC) and/or by OOK sequence selection for ‘ON-OFF’ pattern for OOK symbols of LP-WUS.</w:t>
                      </w:r>
                    </w:p>
                    <w:p w14:paraId="5D2E2DDD" w14:textId="77777777" w:rsidR="00821ECD" w:rsidRPr="00D71B37" w:rsidRDefault="00821ECD" w:rsidP="00821ECD">
                      <w:pPr>
                        <w:numPr>
                          <w:ilvl w:val="0"/>
                          <w:numId w:val="23"/>
                        </w:numPr>
                        <w:spacing w:after="0"/>
                        <w:rPr>
                          <w:sz w:val="21"/>
                          <w:szCs w:val="21"/>
                          <w:lang w:eastAsia="x-none"/>
                        </w:rPr>
                      </w:pPr>
                      <w:r w:rsidRPr="00D71B37">
                        <w:rPr>
                          <w:sz w:val="21"/>
                          <w:szCs w:val="21"/>
                          <w:lang w:eastAsia="x-none"/>
                        </w:rPr>
                        <w:t xml:space="preserve">FFS how to carry LP-WUS information by overlaid OFDM sequences. </w:t>
                      </w:r>
                    </w:p>
                    <w:p w14:paraId="4FA257F1" w14:textId="77777777" w:rsidR="00821ECD" w:rsidRPr="00D71B37" w:rsidRDefault="00821ECD" w:rsidP="00821ECD">
                      <w:pPr>
                        <w:numPr>
                          <w:ilvl w:val="1"/>
                          <w:numId w:val="23"/>
                        </w:numPr>
                        <w:spacing w:after="0"/>
                        <w:rPr>
                          <w:sz w:val="21"/>
                          <w:szCs w:val="21"/>
                          <w:lang w:eastAsia="x-none"/>
                        </w:rPr>
                      </w:pPr>
                      <w:r w:rsidRPr="00D71B37">
                        <w:rPr>
                          <w:sz w:val="21"/>
                          <w:szCs w:val="21"/>
                          <w:lang w:eastAsia="x-none"/>
                        </w:rPr>
                        <w:t>It doesn’t preclude considering the configuration where a single candidate overlaid OFDM sequence is used</w:t>
                      </w:r>
                    </w:p>
                    <w:p w14:paraId="22149E88" w14:textId="77777777" w:rsidR="00821ECD" w:rsidRPr="00D71B37" w:rsidRDefault="00821ECD" w:rsidP="00821ECD">
                      <w:pPr>
                        <w:numPr>
                          <w:ilvl w:val="0"/>
                          <w:numId w:val="23"/>
                        </w:numPr>
                        <w:spacing w:after="0"/>
                        <w:rPr>
                          <w:sz w:val="21"/>
                          <w:szCs w:val="21"/>
                          <w:lang w:eastAsia="x-none"/>
                        </w:rPr>
                      </w:pPr>
                      <w:r w:rsidRPr="00D71B37">
                        <w:rPr>
                          <w:sz w:val="21"/>
                          <w:szCs w:val="21"/>
                          <w:lang w:eastAsia="x-none"/>
                        </w:rPr>
                        <w:t>FFS details of LP-WUS information to trigger PDCCH monitoring (</w:t>
                      </w:r>
                      <w:proofErr w:type="gramStart"/>
                      <w:r w:rsidRPr="00D71B37">
                        <w:rPr>
                          <w:sz w:val="21"/>
                          <w:szCs w:val="21"/>
                          <w:lang w:eastAsia="x-none"/>
                        </w:rPr>
                        <w:t>e.g.</w:t>
                      </w:r>
                      <w:proofErr w:type="gramEnd"/>
                      <w:r w:rsidRPr="00D71B37">
                        <w:rPr>
                          <w:sz w:val="21"/>
                          <w:szCs w:val="21"/>
                          <w:lang w:eastAsia="x-none"/>
                        </w:rPr>
                        <w:t xml:space="preserve"> whether above is applicable to one or more serving cells)</w:t>
                      </w:r>
                    </w:p>
                    <w:p w14:paraId="0C12830D" w14:textId="77777777" w:rsidR="00821ECD" w:rsidRPr="007659A5" w:rsidRDefault="00821ECD" w:rsidP="00821ECD">
                      <w:pPr>
                        <w:tabs>
                          <w:tab w:val="left" w:pos="1440"/>
                        </w:tabs>
                        <w:spacing w:after="0"/>
                        <w:rPr>
                          <w:bCs/>
                          <w:sz w:val="21"/>
                          <w:szCs w:val="21"/>
                          <w:lang w:val="en-US"/>
                        </w:rPr>
                      </w:pPr>
                    </w:p>
                  </w:txbxContent>
                </v:textbox>
                <w10:anchorlock/>
              </v:shape>
            </w:pict>
          </mc:Fallback>
        </mc:AlternateContent>
      </w:r>
    </w:p>
    <w:p w14:paraId="3A97426E" w14:textId="77777777" w:rsidR="00821ECD" w:rsidRPr="000424A2" w:rsidRDefault="00821ECD" w:rsidP="00821ECD">
      <w:pPr>
        <w:jc w:val="both"/>
        <w:rPr>
          <w:rFonts w:eastAsia="SimSun"/>
          <w:sz w:val="21"/>
          <w:szCs w:val="21"/>
          <w:lang w:eastAsia="zh-CN"/>
        </w:rPr>
      </w:pPr>
      <w:r w:rsidRPr="000424A2">
        <w:rPr>
          <w:rFonts w:eastAsia="SimSun" w:hint="eastAsia"/>
          <w:sz w:val="21"/>
          <w:szCs w:val="21"/>
          <w:lang w:eastAsia="zh-CN"/>
        </w:rPr>
        <w:lastRenderedPageBreak/>
        <w:t xml:space="preserve">LP-WUS for CONNECTED mode UE can enable the main radio of the UE to sleep with longer duration and achieve larger </w:t>
      </w:r>
      <w:r w:rsidRPr="000424A2">
        <w:rPr>
          <w:rFonts w:eastAsia="SimSun"/>
          <w:sz w:val="21"/>
          <w:szCs w:val="21"/>
          <w:lang w:eastAsia="zh-CN"/>
        </w:rPr>
        <w:t>power</w:t>
      </w:r>
      <w:r w:rsidRPr="000424A2">
        <w:rPr>
          <w:rFonts w:eastAsia="SimSun" w:hint="eastAsia"/>
          <w:sz w:val="21"/>
          <w:szCs w:val="21"/>
          <w:lang w:eastAsia="zh-CN"/>
        </w:rPr>
        <w:t xml:space="preserve"> saving gain for the UE. Once the main radio of the UE is in sleep mode, the LP-WUR of the UE should monitor the LP-WUS which can trigger the main radio of the UE for PDCCH monitoring. Then how to design the payload of the LP-WUS is one important issue.  </w:t>
      </w:r>
    </w:p>
    <w:p w14:paraId="57DC387F" w14:textId="68EB4083" w:rsidR="00821ECD" w:rsidRDefault="00821ECD" w:rsidP="00821ECD">
      <w:pPr>
        <w:jc w:val="both"/>
        <w:rPr>
          <w:rFonts w:eastAsia="SimSun"/>
          <w:sz w:val="21"/>
          <w:szCs w:val="21"/>
          <w:lang w:eastAsia="zh-CN"/>
        </w:rPr>
      </w:pPr>
      <w:r w:rsidRPr="000424A2">
        <w:rPr>
          <w:rFonts w:eastAsia="SimSun" w:hint="eastAsia"/>
          <w:sz w:val="21"/>
          <w:szCs w:val="21"/>
          <w:lang w:eastAsia="zh-CN"/>
        </w:rPr>
        <w:t xml:space="preserve">In the </w:t>
      </w:r>
      <w:r w:rsidRPr="000424A2">
        <w:rPr>
          <w:rFonts w:eastAsia="SimSun"/>
          <w:sz w:val="21"/>
          <w:szCs w:val="21"/>
          <w:lang w:eastAsia="zh-CN"/>
        </w:rPr>
        <w:t>previous</w:t>
      </w:r>
      <w:r w:rsidRPr="000424A2">
        <w:rPr>
          <w:rFonts w:eastAsia="SimSun" w:hint="eastAsia"/>
          <w:sz w:val="21"/>
          <w:szCs w:val="21"/>
          <w:lang w:eastAsia="zh-CN"/>
        </w:rPr>
        <w:t xml:space="preserve"> RAN1 meeting</w:t>
      </w:r>
      <w:r w:rsidRPr="000424A2">
        <w:rPr>
          <w:rFonts w:eastAsia="SimSun"/>
          <w:sz w:val="21"/>
          <w:szCs w:val="21"/>
          <w:lang w:eastAsia="zh-CN"/>
        </w:rPr>
        <w:t>s</w:t>
      </w:r>
      <w:r w:rsidRPr="000424A2">
        <w:rPr>
          <w:rFonts w:eastAsia="SimSun" w:hint="eastAsia"/>
          <w:sz w:val="21"/>
          <w:szCs w:val="21"/>
          <w:lang w:eastAsia="zh-CN"/>
        </w:rPr>
        <w:t>,</w:t>
      </w:r>
      <w:r w:rsidRPr="000424A2">
        <w:rPr>
          <w:rFonts w:eastAsia="SimSun"/>
          <w:sz w:val="21"/>
          <w:szCs w:val="21"/>
          <w:lang w:eastAsia="zh-CN"/>
        </w:rPr>
        <w:t xml:space="preserve"> two agreements related to payload design were made. One</w:t>
      </w:r>
      <w:r w:rsidRPr="000424A2">
        <w:rPr>
          <w:rFonts w:eastAsia="SimSun" w:hint="eastAsia"/>
          <w:sz w:val="21"/>
          <w:szCs w:val="21"/>
          <w:lang w:eastAsia="zh-CN"/>
        </w:rPr>
        <w:t xml:space="preserve"> </w:t>
      </w:r>
      <w:r>
        <w:rPr>
          <w:rFonts w:eastAsia="SimSun"/>
          <w:sz w:val="21"/>
          <w:szCs w:val="21"/>
          <w:lang w:eastAsia="zh-CN"/>
        </w:rPr>
        <w:t xml:space="preserve">agreement </w:t>
      </w:r>
      <w:r w:rsidRPr="000424A2">
        <w:rPr>
          <w:rFonts w:eastAsia="SimSun" w:hint="eastAsia"/>
          <w:sz w:val="21"/>
          <w:szCs w:val="21"/>
          <w:lang w:eastAsia="zh-CN"/>
        </w:rPr>
        <w:t xml:space="preserve">is </w:t>
      </w:r>
      <w:r w:rsidRPr="000424A2">
        <w:rPr>
          <w:rFonts w:eastAsia="SimSun"/>
          <w:sz w:val="21"/>
          <w:szCs w:val="21"/>
          <w:lang w:eastAsia="zh-CN"/>
        </w:rPr>
        <w:t>maximum LP-WUS payload size.</w:t>
      </w:r>
      <w:r>
        <w:rPr>
          <w:rFonts w:eastAsia="SimSun"/>
          <w:sz w:val="21"/>
          <w:szCs w:val="21"/>
          <w:lang w:eastAsia="zh-CN"/>
        </w:rPr>
        <w:t xml:space="preserve"> </w:t>
      </w:r>
      <w:r w:rsidRPr="000424A2">
        <w:rPr>
          <w:rFonts w:eastAsia="SimSun"/>
          <w:sz w:val="21"/>
          <w:szCs w:val="21"/>
          <w:lang w:eastAsia="zh-CN"/>
        </w:rPr>
        <w:t>It is agreed</w:t>
      </w:r>
      <w:r w:rsidRPr="000424A2" w:rsidDel="00AE01B9">
        <w:rPr>
          <w:rFonts w:eastAsia="SimSun" w:hint="eastAsia"/>
          <w:sz w:val="21"/>
          <w:szCs w:val="21"/>
          <w:lang w:eastAsia="zh-CN"/>
        </w:rPr>
        <w:t xml:space="preserve"> </w:t>
      </w:r>
      <w:r w:rsidRPr="000424A2">
        <w:rPr>
          <w:rFonts w:eastAsia="SimSun" w:hint="eastAsia"/>
          <w:sz w:val="21"/>
          <w:szCs w:val="21"/>
          <w:lang w:eastAsia="zh-CN"/>
        </w:rPr>
        <w:t xml:space="preserve">that the </w:t>
      </w:r>
      <w:r w:rsidRPr="000424A2">
        <w:rPr>
          <w:rFonts w:eastAsia="SimSun"/>
          <w:sz w:val="21"/>
          <w:szCs w:val="21"/>
          <w:lang w:eastAsia="zh-CN"/>
        </w:rPr>
        <w:t xml:space="preserve">maximum number of LP-WUS information bits is up to </w:t>
      </w:r>
      <w:r w:rsidRPr="000424A2">
        <w:rPr>
          <w:rFonts w:eastAsia="SimSun" w:hint="eastAsia"/>
          <w:sz w:val="21"/>
          <w:szCs w:val="21"/>
          <w:lang w:eastAsia="zh-CN"/>
        </w:rPr>
        <w:t>8 or 16 bits.</w:t>
      </w:r>
      <w:r w:rsidRPr="000424A2">
        <w:rPr>
          <w:rFonts w:eastAsia="SimSun"/>
          <w:sz w:val="21"/>
          <w:szCs w:val="21"/>
          <w:lang w:eastAsia="zh-CN"/>
        </w:rPr>
        <w:t xml:space="preserve"> </w:t>
      </w:r>
      <w:r>
        <w:rPr>
          <w:rFonts w:eastAsia="SimSun"/>
          <w:sz w:val="21"/>
          <w:szCs w:val="21"/>
          <w:lang w:eastAsia="zh-CN"/>
        </w:rPr>
        <w:t xml:space="preserve">The </w:t>
      </w:r>
      <w:r w:rsidRPr="000424A2">
        <w:rPr>
          <w:rFonts w:eastAsia="SimSun"/>
          <w:sz w:val="21"/>
          <w:szCs w:val="21"/>
          <w:lang w:eastAsia="zh-CN"/>
        </w:rPr>
        <w:t xml:space="preserve">other </w:t>
      </w:r>
      <w:r>
        <w:rPr>
          <w:rFonts w:eastAsia="SimSun"/>
          <w:sz w:val="21"/>
          <w:szCs w:val="21"/>
          <w:lang w:eastAsia="zh-CN"/>
        </w:rPr>
        <w:t>agreement</w:t>
      </w:r>
      <w:r w:rsidRPr="000424A2">
        <w:rPr>
          <w:rFonts w:eastAsia="SimSun"/>
          <w:sz w:val="21"/>
          <w:szCs w:val="21"/>
          <w:lang w:eastAsia="zh-CN"/>
        </w:rPr>
        <w:t xml:space="preserve"> </w:t>
      </w:r>
      <w:r>
        <w:rPr>
          <w:rFonts w:eastAsia="SimSun"/>
          <w:sz w:val="21"/>
          <w:szCs w:val="21"/>
          <w:lang w:eastAsia="zh-CN"/>
        </w:rPr>
        <w:t>shows several LP-WUS indication candidates in CONNECTED mode.</w:t>
      </w:r>
    </w:p>
    <w:p w14:paraId="3670455E" w14:textId="1C991DA7" w:rsidR="00821ECD" w:rsidRPr="00833A8F" w:rsidRDefault="00821ECD" w:rsidP="00821ECD">
      <w:pPr>
        <w:jc w:val="both"/>
        <w:rPr>
          <w:rFonts w:eastAsia="SimSun"/>
          <w:sz w:val="21"/>
          <w:szCs w:val="21"/>
          <w:lang w:eastAsia="zh-CN"/>
        </w:rPr>
      </w:pPr>
      <w:r w:rsidRPr="00833A8F">
        <w:rPr>
          <w:rFonts w:eastAsia="SimSun" w:hint="eastAsia"/>
          <w:sz w:val="21"/>
          <w:szCs w:val="21"/>
          <w:lang w:eastAsia="zh-CN"/>
        </w:rPr>
        <w:t xml:space="preserve">For </w:t>
      </w:r>
      <w:r w:rsidRPr="00833A8F">
        <w:rPr>
          <w:rFonts w:eastAsia="SimSun"/>
          <w:sz w:val="21"/>
          <w:szCs w:val="21"/>
          <w:lang w:eastAsia="zh-CN"/>
        </w:rPr>
        <w:t>o</w:t>
      </w:r>
      <w:r w:rsidRPr="00833A8F">
        <w:rPr>
          <w:rFonts w:eastAsia="SimSun" w:hint="eastAsia"/>
          <w:sz w:val="21"/>
          <w:szCs w:val="21"/>
          <w:lang w:eastAsia="zh-CN"/>
        </w:rPr>
        <w:t xml:space="preserve">ption </w:t>
      </w:r>
      <w:r>
        <w:rPr>
          <w:rFonts w:eastAsia="SimSun"/>
          <w:sz w:val="21"/>
          <w:szCs w:val="21"/>
          <w:lang w:eastAsia="zh-CN"/>
        </w:rPr>
        <w:t>1</w:t>
      </w:r>
      <w:r w:rsidRPr="00833A8F">
        <w:rPr>
          <w:rFonts w:eastAsia="SimSun" w:hint="eastAsia"/>
          <w:sz w:val="21"/>
          <w:szCs w:val="21"/>
          <w:lang w:eastAsia="zh-CN"/>
        </w:rPr>
        <w:t xml:space="preserve">, </w:t>
      </w:r>
      <w:r>
        <w:rPr>
          <w:rFonts w:eastAsia="SimSun"/>
          <w:sz w:val="21"/>
          <w:szCs w:val="21"/>
          <w:lang w:eastAsia="zh-CN"/>
        </w:rPr>
        <w:t xml:space="preserve">there are two approaches. One approach is that </w:t>
      </w:r>
      <w:r w:rsidRPr="00833A8F">
        <w:rPr>
          <w:rFonts w:eastAsia="SimSun" w:hint="eastAsia"/>
          <w:sz w:val="21"/>
          <w:szCs w:val="21"/>
          <w:lang w:eastAsia="zh-CN"/>
        </w:rPr>
        <w:t xml:space="preserve">a UE is configured with one field, e.g., bit size is 1 </w:t>
      </w:r>
      <w:r w:rsidRPr="00833A8F">
        <w:rPr>
          <w:rFonts w:eastAsia="SimSun"/>
          <w:sz w:val="21"/>
          <w:szCs w:val="21"/>
          <w:lang w:eastAsia="zh-CN"/>
        </w:rPr>
        <w:t>of one field</w:t>
      </w:r>
      <w:r w:rsidRPr="00833A8F">
        <w:rPr>
          <w:rFonts w:eastAsia="SimSun" w:hint="eastAsia"/>
          <w:sz w:val="21"/>
          <w:szCs w:val="21"/>
          <w:lang w:eastAsia="zh-CN"/>
        </w:rPr>
        <w:t xml:space="preserve">, within the </w:t>
      </w:r>
      <w:r w:rsidRPr="00833A8F">
        <w:rPr>
          <w:rFonts w:eastAsia="SimSun"/>
          <w:sz w:val="21"/>
          <w:szCs w:val="21"/>
          <w:lang w:eastAsia="zh-CN"/>
        </w:rPr>
        <w:t>payload</w:t>
      </w:r>
      <w:r w:rsidRPr="00833A8F">
        <w:rPr>
          <w:rFonts w:eastAsia="SimSun" w:hint="eastAsia"/>
          <w:sz w:val="21"/>
          <w:szCs w:val="21"/>
          <w:lang w:eastAsia="zh-CN"/>
        </w:rPr>
        <w:t xml:space="preserve"> carried by LP-WUS. </w:t>
      </w:r>
      <w:r w:rsidRPr="00833A8F">
        <w:rPr>
          <w:rFonts w:eastAsia="SimSun"/>
          <w:sz w:val="21"/>
          <w:szCs w:val="21"/>
          <w:lang w:eastAsia="zh-CN"/>
        </w:rPr>
        <w:t>I</w:t>
      </w:r>
      <w:r w:rsidRPr="00833A8F">
        <w:rPr>
          <w:rFonts w:eastAsia="SimSun" w:hint="eastAsia"/>
          <w:sz w:val="21"/>
          <w:szCs w:val="21"/>
          <w:lang w:eastAsia="zh-CN"/>
        </w:rPr>
        <w:t xml:space="preserve">f the number of CONNECTED mode UE is small, e.g., less than 8 UEs and the payload of LP-WUS is 8 bits, UEs can be associated different field within the payload of LP-WUS. It works like unicast, i.e., </w:t>
      </w:r>
      <w:r w:rsidRPr="00833A8F">
        <w:rPr>
          <w:rFonts w:eastAsia="SimSun"/>
          <w:sz w:val="21"/>
          <w:szCs w:val="21"/>
          <w:lang w:eastAsia="zh-CN"/>
        </w:rPr>
        <w:t>one</w:t>
      </w:r>
      <w:r w:rsidRPr="00833A8F">
        <w:rPr>
          <w:rFonts w:eastAsia="SimSun" w:hint="eastAsia"/>
          <w:sz w:val="21"/>
          <w:szCs w:val="21"/>
          <w:lang w:eastAsia="zh-CN"/>
        </w:rPr>
        <w:t xml:space="preserve"> field or </w:t>
      </w:r>
      <w:r w:rsidRPr="00833A8F">
        <w:rPr>
          <w:rFonts w:eastAsia="SimSun"/>
          <w:sz w:val="21"/>
          <w:szCs w:val="21"/>
          <w:lang w:eastAsia="zh-CN"/>
        </w:rPr>
        <w:t>one-bit</w:t>
      </w:r>
      <w:r w:rsidRPr="00833A8F">
        <w:rPr>
          <w:rFonts w:eastAsia="SimSun" w:hint="eastAsia"/>
          <w:sz w:val="21"/>
          <w:szCs w:val="21"/>
          <w:lang w:eastAsia="zh-CN"/>
        </w:rPr>
        <w:t xml:space="preserve"> triggers one UE. If the number of CONNECED mode UE is large, e.g., larger than 8 UEs and the payload of LP-WUS is 8 bits, some of the UEs would be associated with same field within the payload of LP-WUS. Then it works like groupcast, i.e., one field or </w:t>
      </w:r>
      <w:r w:rsidRPr="00833A8F">
        <w:rPr>
          <w:rFonts w:eastAsia="SimSun"/>
          <w:sz w:val="21"/>
          <w:szCs w:val="21"/>
          <w:lang w:eastAsia="zh-CN"/>
        </w:rPr>
        <w:t>one-bit</w:t>
      </w:r>
      <w:r w:rsidRPr="00833A8F">
        <w:rPr>
          <w:rFonts w:eastAsia="SimSun" w:hint="eastAsia"/>
          <w:sz w:val="21"/>
          <w:szCs w:val="21"/>
          <w:lang w:eastAsia="zh-CN"/>
        </w:rPr>
        <w:t xml:space="preserve"> triggers multiple UEs. For </w:t>
      </w:r>
      <w:r>
        <w:rPr>
          <w:rFonts w:eastAsia="SimSun"/>
          <w:sz w:val="21"/>
          <w:szCs w:val="21"/>
          <w:lang w:eastAsia="zh-CN"/>
        </w:rPr>
        <w:t>this approach</w:t>
      </w:r>
      <w:r w:rsidRPr="00833A8F">
        <w:rPr>
          <w:rFonts w:eastAsia="SimSun" w:hint="eastAsia"/>
          <w:sz w:val="21"/>
          <w:szCs w:val="21"/>
          <w:lang w:eastAsia="zh-CN"/>
        </w:rPr>
        <w:t xml:space="preserve">, multiple UEs or UE groups can be triggered by one LP-WUS. </w:t>
      </w:r>
      <w:r w:rsidRPr="00833A8F">
        <w:rPr>
          <w:rFonts w:eastAsia="SimSun"/>
          <w:sz w:val="21"/>
          <w:szCs w:val="21"/>
          <w:lang w:eastAsia="zh-CN"/>
        </w:rPr>
        <w:t>T</w:t>
      </w:r>
      <w:r w:rsidRPr="00833A8F">
        <w:rPr>
          <w:rFonts w:eastAsia="SimSun" w:hint="eastAsia"/>
          <w:sz w:val="21"/>
          <w:szCs w:val="21"/>
          <w:lang w:eastAsia="zh-CN"/>
        </w:rPr>
        <w:t xml:space="preserve">he indication overhead of LP-WUS is small. But for the case of one field triggers multiple UEs, all the UEs are triggered even some of them has no PDCCH. The power saving gain is </w:t>
      </w:r>
      <w:r w:rsidRPr="00833A8F">
        <w:rPr>
          <w:rFonts w:eastAsia="SimSun"/>
          <w:sz w:val="21"/>
          <w:szCs w:val="21"/>
          <w:lang w:eastAsia="zh-CN"/>
        </w:rPr>
        <w:t>relatively</w:t>
      </w:r>
      <w:r w:rsidRPr="00833A8F">
        <w:rPr>
          <w:rFonts w:eastAsia="SimSun" w:hint="eastAsia"/>
          <w:sz w:val="21"/>
          <w:szCs w:val="21"/>
          <w:lang w:eastAsia="zh-CN"/>
        </w:rPr>
        <w:t xml:space="preserve"> small in the scenario.</w:t>
      </w:r>
      <w:r>
        <w:rPr>
          <w:rFonts w:eastAsiaTheme="minorEastAsia" w:hint="eastAsia"/>
          <w:sz w:val="21"/>
          <w:szCs w:val="21"/>
          <w:lang w:eastAsia="ja-JP"/>
        </w:rPr>
        <w:t xml:space="preserve"> </w:t>
      </w:r>
      <w:r>
        <w:rPr>
          <w:rFonts w:eastAsia="SimSun"/>
          <w:sz w:val="21"/>
          <w:szCs w:val="21"/>
          <w:lang w:eastAsia="zh-CN"/>
        </w:rPr>
        <w:t xml:space="preserve">The other approach is that </w:t>
      </w:r>
      <w:r w:rsidRPr="00027E42">
        <w:rPr>
          <w:rFonts w:eastAsia="SimSun"/>
          <w:sz w:val="21"/>
          <w:szCs w:val="21"/>
          <w:lang w:eastAsia="zh-CN"/>
        </w:rPr>
        <w:t xml:space="preserve">one LP-WUS triggers one subgroup including multiple UEs. When the different LP-WUS are associated with different subgroups, more UEs can be triggered individually. But, in order to trigger individually large number of UEs, gNB has to consider longer time gap between LP-WUS reception and </w:t>
      </w:r>
      <w:r w:rsidR="00121806">
        <w:rPr>
          <w:rFonts w:eastAsia="SimSun"/>
          <w:sz w:val="21"/>
          <w:szCs w:val="21"/>
          <w:lang w:eastAsia="zh-CN"/>
        </w:rPr>
        <w:t xml:space="preserve">PDCCH </w:t>
      </w:r>
      <w:r w:rsidR="00733441">
        <w:rPr>
          <w:rFonts w:eastAsia="SimSun"/>
          <w:sz w:val="21"/>
          <w:szCs w:val="21"/>
          <w:lang w:eastAsia="zh-CN"/>
        </w:rPr>
        <w:t>monitoring period</w:t>
      </w:r>
      <w:r w:rsidRPr="00027E42">
        <w:rPr>
          <w:rFonts w:eastAsia="SimSun"/>
          <w:sz w:val="21"/>
          <w:szCs w:val="21"/>
          <w:lang w:eastAsia="zh-CN"/>
        </w:rPr>
        <w:t xml:space="preserve">. </w:t>
      </w:r>
      <w:r w:rsidR="003A3D4A">
        <w:rPr>
          <w:rFonts w:eastAsia="SimSun"/>
          <w:sz w:val="21"/>
          <w:szCs w:val="21"/>
          <w:lang w:eastAsia="zh-CN"/>
        </w:rPr>
        <w:t xml:space="preserve">If </w:t>
      </w:r>
      <w:r w:rsidR="003A3D4A">
        <w:rPr>
          <w:rFonts w:eastAsiaTheme="minorEastAsia"/>
          <w:sz w:val="21"/>
          <w:szCs w:val="21"/>
          <w:lang w:eastAsia="ja-JP"/>
        </w:rPr>
        <w:t xml:space="preserve">the subgroups share a common </w:t>
      </w:r>
      <w:r w:rsidR="003A3D4A">
        <w:rPr>
          <w:rFonts w:eastAsia="SimSun"/>
          <w:sz w:val="21"/>
          <w:szCs w:val="21"/>
          <w:lang w:eastAsia="zh-CN"/>
        </w:rPr>
        <w:t>LP-WUS monitoring period, i</w:t>
      </w:r>
      <w:r w:rsidRPr="00027E42">
        <w:rPr>
          <w:rFonts w:eastAsia="SimSun"/>
          <w:sz w:val="21"/>
          <w:szCs w:val="21"/>
          <w:lang w:eastAsia="zh-CN"/>
        </w:rPr>
        <w:t>t may impact on latency performance.</w:t>
      </w:r>
      <w:r w:rsidR="00C109AD" w:rsidRPr="00C109AD">
        <w:rPr>
          <w:rFonts w:eastAsia="SimSun"/>
          <w:sz w:val="21"/>
          <w:szCs w:val="21"/>
          <w:lang w:eastAsia="zh-CN"/>
        </w:rPr>
        <w:t xml:space="preserve"> </w:t>
      </w:r>
      <w:r w:rsidR="00C109AD">
        <w:rPr>
          <w:rFonts w:eastAsia="SimSun"/>
          <w:sz w:val="21"/>
          <w:szCs w:val="21"/>
          <w:lang w:eastAsia="zh-CN"/>
        </w:rPr>
        <w:t>On the other hand, unique LP-WUS monitoring period for each subgroup can mitigate latency performance impact.</w:t>
      </w:r>
    </w:p>
    <w:p w14:paraId="0C21E9D7" w14:textId="77777777" w:rsidR="00821ECD" w:rsidRPr="0005512F" w:rsidRDefault="00821ECD" w:rsidP="00821ECD">
      <w:pPr>
        <w:jc w:val="center"/>
        <w:rPr>
          <w:rFonts w:eastAsia="SimSun"/>
          <w:sz w:val="21"/>
          <w:szCs w:val="21"/>
          <w:highlight w:val="yellow"/>
          <w:lang w:eastAsia="zh-CN"/>
        </w:rPr>
      </w:pPr>
      <w:r w:rsidRPr="0005512F">
        <w:rPr>
          <w:rFonts w:eastAsia="SimSun"/>
          <w:noProof/>
          <w:sz w:val="21"/>
          <w:szCs w:val="21"/>
          <w:highlight w:val="yellow"/>
          <w:lang w:eastAsia="zh-CN"/>
        </w:rPr>
        <w:drawing>
          <wp:anchor distT="0" distB="0" distL="114300" distR="114300" simplePos="0" relativeHeight="251658240" behindDoc="0" locked="0" layoutInCell="1" allowOverlap="1" wp14:anchorId="7E259059" wp14:editId="021FA557">
            <wp:simplePos x="0" y="0"/>
            <wp:positionH relativeFrom="margin">
              <wp:posOffset>419100</wp:posOffset>
            </wp:positionH>
            <wp:positionV relativeFrom="paragraph">
              <wp:posOffset>78740</wp:posOffset>
            </wp:positionV>
            <wp:extent cx="5174615" cy="1153160"/>
            <wp:effectExtent l="0" t="0" r="0" b="0"/>
            <wp:wrapSquare wrapText="bothSides"/>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74615" cy="11531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14838C" w14:textId="77777777" w:rsidR="00821ECD" w:rsidRPr="0005512F" w:rsidRDefault="00821ECD" w:rsidP="00821ECD">
      <w:pPr>
        <w:jc w:val="center"/>
        <w:rPr>
          <w:rFonts w:eastAsia="SimSun"/>
          <w:sz w:val="21"/>
          <w:szCs w:val="21"/>
          <w:highlight w:val="yellow"/>
          <w:lang w:eastAsia="zh-CN"/>
        </w:rPr>
      </w:pPr>
    </w:p>
    <w:p w14:paraId="0A074C4F" w14:textId="77777777" w:rsidR="00821ECD" w:rsidRPr="0005512F" w:rsidRDefault="00821ECD" w:rsidP="00821ECD">
      <w:pPr>
        <w:jc w:val="center"/>
        <w:rPr>
          <w:rFonts w:eastAsia="SimSun"/>
          <w:sz w:val="21"/>
          <w:szCs w:val="21"/>
          <w:highlight w:val="yellow"/>
          <w:lang w:eastAsia="zh-CN"/>
        </w:rPr>
      </w:pPr>
    </w:p>
    <w:p w14:paraId="550719E3" w14:textId="77777777" w:rsidR="00821ECD" w:rsidRPr="0005512F" w:rsidRDefault="00821ECD" w:rsidP="00821ECD">
      <w:pPr>
        <w:jc w:val="center"/>
        <w:rPr>
          <w:rFonts w:eastAsia="SimSun"/>
          <w:sz w:val="21"/>
          <w:szCs w:val="21"/>
          <w:highlight w:val="yellow"/>
          <w:lang w:eastAsia="zh-CN"/>
        </w:rPr>
      </w:pPr>
    </w:p>
    <w:p w14:paraId="0C78F33B" w14:textId="77777777" w:rsidR="00821ECD" w:rsidRPr="0005512F" w:rsidRDefault="00821ECD" w:rsidP="00821ECD">
      <w:pPr>
        <w:jc w:val="center"/>
        <w:rPr>
          <w:rFonts w:eastAsia="SimSun"/>
          <w:sz w:val="21"/>
          <w:szCs w:val="21"/>
          <w:highlight w:val="yellow"/>
          <w:lang w:eastAsia="zh-CN"/>
        </w:rPr>
      </w:pPr>
    </w:p>
    <w:p w14:paraId="1717E924" w14:textId="36869067" w:rsidR="00821ECD" w:rsidRPr="008D2EBF" w:rsidRDefault="00821ECD" w:rsidP="00821ECD">
      <w:pPr>
        <w:jc w:val="center"/>
        <w:rPr>
          <w:rFonts w:eastAsia="SimSun"/>
          <w:sz w:val="21"/>
          <w:szCs w:val="21"/>
          <w:lang w:eastAsia="zh-CN"/>
        </w:rPr>
      </w:pPr>
      <w:r w:rsidRPr="008D2EBF">
        <w:rPr>
          <w:rFonts w:eastAsia="SimSun" w:hint="eastAsia"/>
          <w:sz w:val="21"/>
          <w:szCs w:val="21"/>
          <w:lang w:eastAsia="zh-CN"/>
        </w:rPr>
        <w:t xml:space="preserve">Figure </w:t>
      </w:r>
      <w:r w:rsidR="00B37F28">
        <w:rPr>
          <w:rFonts w:eastAsia="SimSun"/>
          <w:sz w:val="21"/>
          <w:szCs w:val="21"/>
          <w:lang w:eastAsia="zh-CN"/>
        </w:rPr>
        <w:t>5</w:t>
      </w:r>
      <w:r w:rsidRPr="008D2EBF">
        <w:rPr>
          <w:rFonts w:eastAsia="SimSun" w:hint="eastAsia"/>
          <w:sz w:val="21"/>
          <w:szCs w:val="21"/>
          <w:lang w:eastAsia="zh-CN"/>
        </w:rPr>
        <w:t xml:space="preserve">: Option </w:t>
      </w:r>
      <w:r w:rsidRPr="008D2EBF">
        <w:rPr>
          <w:rFonts w:eastAsia="SimSun"/>
          <w:sz w:val="21"/>
          <w:szCs w:val="21"/>
          <w:lang w:eastAsia="zh-CN"/>
        </w:rPr>
        <w:t>1</w:t>
      </w:r>
      <w:r w:rsidRPr="008D2EBF">
        <w:rPr>
          <w:rFonts w:eastAsia="SimSun" w:hint="eastAsia"/>
          <w:sz w:val="21"/>
          <w:szCs w:val="21"/>
          <w:lang w:eastAsia="zh-CN"/>
        </w:rPr>
        <w:t xml:space="preserve"> of </w:t>
      </w:r>
      <w:r>
        <w:rPr>
          <w:rFonts w:eastAsia="SimSun"/>
          <w:sz w:val="21"/>
          <w:szCs w:val="21"/>
          <w:lang w:eastAsia="zh-CN"/>
        </w:rPr>
        <w:t xml:space="preserve">LP-WUS </w:t>
      </w:r>
      <w:r w:rsidRPr="008D2EBF">
        <w:rPr>
          <w:rFonts w:eastAsia="SimSun" w:hint="eastAsia"/>
          <w:sz w:val="21"/>
          <w:szCs w:val="21"/>
          <w:lang w:eastAsia="zh-CN"/>
        </w:rPr>
        <w:t xml:space="preserve">payload design </w:t>
      </w:r>
      <w:r w:rsidRPr="008D2EBF">
        <w:rPr>
          <w:rFonts w:eastAsia="SimSun"/>
          <w:sz w:val="21"/>
          <w:szCs w:val="21"/>
          <w:lang w:eastAsia="zh-CN"/>
        </w:rPr>
        <w:t>(approach 1)</w:t>
      </w:r>
    </w:p>
    <w:p w14:paraId="409C9BEC" w14:textId="0AB46B7B" w:rsidR="00821ECD" w:rsidRDefault="00821ECD" w:rsidP="00821ECD">
      <w:pPr>
        <w:jc w:val="center"/>
        <w:rPr>
          <w:rFonts w:eastAsia="SimSun"/>
          <w:sz w:val="21"/>
          <w:szCs w:val="21"/>
          <w:lang w:eastAsia="zh-CN"/>
        </w:rPr>
      </w:pPr>
    </w:p>
    <w:p w14:paraId="50AC7D70" w14:textId="081CD343" w:rsidR="003551C9" w:rsidRPr="00B93621" w:rsidRDefault="003551C9" w:rsidP="00821ECD">
      <w:pPr>
        <w:jc w:val="center"/>
        <w:rPr>
          <w:rFonts w:eastAsia="SimSun"/>
          <w:sz w:val="21"/>
          <w:szCs w:val="21"/>
          <w:lang w:eastAsia="zh-CN"/>
        </w:rPr>
      </w:pPr>
      <w:r>
        <w:rPr>
          <w:rFonts w:eastAsia="SimSun"/>
          <w:noProof/>
          <w:sz w:val="21"/>
          <w:szCs w:val="21"/>
          <w:lang w:eastAsia="zh-CN"/>
        </w:rPr>
        <w:drawing>
          <wp:inline distT="0" distB="0" distL="0" distR="0" wp14:anchorId="566D3BB2" wp14:editId="4875810C">
            <wp:extent cx="6277034" cy="1141171"/>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25057" cy="1149902"/>
                    </a:xfrm>
                    <a:prstGeom prst="rect">
                      <a:avLst/>
                    </a:prstGeom>
                    <a:noFill/>
                    <a:ln>
                      <a:noFill/>
                    </a:ln>
                  </pic:spPr>
                </pic:pic>
              </a:graphicData>
            </a:graphic>
          </wp:inline>
        </w:drawing>
      </w:r>
    </w:p>
    <w:p w14:paraId="53167C02" w14:textId="3D9ABCA0" w:rsidR="00821ECD" w:rsidRPr="008D2EBF" w:rsidRDefault="00821ECD" w:rsidP="00821ECD">
      <w:pPr>
        <w:jc w:val="center"/>
        <w:rPr>
          <w:rFonts w:eastAsia="SimSun"/>
          <w:sz w:val="21"/>
          <w:szCs w:val="21"/>
          <w:lang w:eastAsia="zh-CN"/>
        </w:rPr>
      </w:pPr>
      <w:r w:rsidRPr="008D2EBF">
        <w:rPr>
          <w:rFonts w:eastAsia="SimSun" w:hint="eastAsia"/>
          <w:sz w:val="21"/>
          <w:szCs w:val="21"/>
          <w:lang w:eastAsia="zh-CN"/>
        </w:rPr>
        <w:t xml:space="preserve">Figure </w:t>
      </w:r>
      <w:r w:rsidR="00B37F28">
        <w:rPr>
          <w:rFonts w:eastAsia="SimSun"/>
          <w:sz w:val="21"/>
          <w:szCs w:val="21"/>
          <w:lang w:eastAsia="zh-CN"/>
        </w:rPr>
        <w:t>6</w:t>
      </w:r>
      <w:r w:rsidRPr="008D2EBF">
        <w:rPr>
          <w:rFonts w:eastAsia="SimSun" w:hint="eastAsia"/>
          <w:sz w:val="21"/>
          <w:szCs w:val="21"/>
          <w:lang w:eastAsia="zh-CN"/>
        </w:rPr>
        <w:t xml:space="preserve">: Option </w:t>
      </w:r>
      <w:r w:rsidRPr="008D2EBF">
        <w:rPr>
          <w:rFonts w:eastAsia="SimSun"/>
          <w:sz w:val="21"/>
          <w:szCs w:val="21"/>
          <w:lang w:eastAsia="zh-CN"/>
        </w:rPr>
        <w:t>1</w:t>
      </w:r>
      <w:r w:rsidRPr="008D2EBF">
        <w:rPr>
          <w:rFonts w:eastAsia="SimSun" w:hint="eastAsia"/>
          <w:sz w:val="21"/>
          <w:szCs w:val="21"/>
          <w:lang w:eastAsia="zh-CN"/>
        </w:rPr>
        <w:t xml:space="preserve"> of </w:t>
      </w:r>
      <w:r>
        <w:rPr>
          <w:rFonts w:eastAsia="SimSun"/>
          <w:sz w:val="21"/>
          <w:szCs w:val="21"/>
          <w:lang w:eastAsia="zh-CN"/>
        </w:rPr>
        <w:t xml:space="preserve">LP-WUS </w:t>
      </w:r>
      <w:r w:rsidRPr="008D2EBF">
        <w:rPr>
          <w:rFonts w:eastAsia="SimSun" w:hint="eastAsia"/>
          <w:sz w:val="21"/>
          <w:szCs w:val="21"/>
          <w:lang w:eastAsia="zh-CN"/>
        </w:rPr>
        <w:t xml:space="preserve">payload design </w:t>
      </w:r>
      <w:r w:rsidRPr="008D2EBF">
        <w:rPr>
          <w:rFonts w:eastAsia="SimSun"/>
          <w:sz w:val="21"/>
          <w:szCs w:val="21"/>
          <w:lang w:eastAsia="zh-CN"/>
        </w:rPr>
        <w:t xml:space="preserve">(approach </w:t>
      </w:r>
      <w:r>
        <w:rPr>
          <w:rFonts w:eastAsia="SimSun"/>
          <w:sz w:val="21"/>
          <w:szCs w:val="21"/>
          <w:lang w:eastAsia="zh-CN"/>
        </w:rPr>
        <w:t>2</w:t>
      </w:r>
      <w:r w:rsidRPr="008D2EBF">
        <w:rPr>
          <w:rFonts w:eastAsia="SimSun"/>
          <w:sz w:val="21"/>
          <w:szCs w:val="21"/>
          <w:lang w:eastAsia="zh-CN"/>
        </w:rPr>
        <w:t>)</w:t>
      </w:r>
    </w:p>
    <w:p w14:paraId="20A03950" w14:textId="39135CFF" w:rsidR="00821ECD" w:rsidRDefault="00821ECD" w:rsidP="00821ECD">
      <w:pPr>
        <w:jc w:val="both"/>
        <w:rPr>
          <w:rFonts w:eastAsia="SimSun"/>
          <w:sz w:val="21"/>
          <w:szCs w:val="21"/>
          <w:lang w:eastAsia="zh-CN"/>
        </w:rPr>
      </w:pPr>
      <w:r w:rsidRPr="008F7620">
        <w:rPr>
          <w:rFonts w:eastAsia="SimSun" w:hint="eastAsia"/>
          <w:sz w:val="21"/>
          <w:szCs w:val="21"/>
          <w:lang w:eastAsia="zh-CN"/>
        </w:rPr>
        <w:t xml:space="preserve">For </w:t>
      </w:r>
      <w:r w:rsidRPr="008F7620">
        <w:rPr>
          <w:rFonts w:eastAsia="SimSun"/>
          <w:sz w:val="21"/>
          <w:szCs w:val="21"/>
          <w:lang w:eastAsia="zh-CN"/>
        </w:rPr>
        <w:t>o</w:t>
      </w:r>
      <w:r w:rsidRPr="008F7620">
        <w:rPr>
          <w:rFonts w:eastAsia="SimSun" w:hint="eastAsia"/>
          <w:sz w:val="21"/>
          <w:szCs w:val="21"/>
          <w:lang w:eastAsia="zh-CN"/>
        </w:rPr>
        <w:t xml:space="preserve">ption </w:t>
      </w:r>
      <w:r>
        <w:rPr>
          <w:rFonts w:eastAsia="SimSun"/>
          <w:sz w:val="21"/>
          <w:szCs w:val="21"/>
          <w:lang w:eastAsia="zh-CN"/>
        </w:rPr>
        <w:t>2/3</w:t>
      </w:r>
      <w:r w:rsidRPr="008F7620">
        <w:rPr>
          <w:rFonts w:eastAsia="SimSun" w:hint="eastAsia"/>
          <w:sz w:val="21"/>
          <w:szCs w:val="21"/>
          <w:lang w:eastAsia="zh-CN"/>
        </w:rPr>
        <w:t xml:space="preserve">, one LP-WUS </w:t>
      </w:r>
      <w:r>
        <w:rPr>
          <w:rFonts w:eastAsia="SimSun"/>
          <w:sz w:val="21"/>
          <w:szCs w:val="21"/>
          <w:lang w:eastAsia="zh-CN"/>
        </w:rPr>
        <w:t xml:space="preserve">can </w:t>
      </w:r>
      <w:r w:rsidRPr="008F7620">
        <w:rPr>
          <w:rFonts w:eastAsia="SimSun" w:hint="eastAsia"/>
          <w:sz w:val="21"/>
          <w:szCs w:val="21"/>
          <w:lang w:eastAsia="zh-CN"/>
        </w:rPr>
        <w:t>trigger one</w:t>
      </w:r>
      <w:r>
        <w:rPr>
          <w:rFonts w:eastAsia="SimSun"/>
          <w:sz w:val="21"/>
          <w:szCs w:val="21"/>
          <w:lang w:eastAsia="zh-CN"/>
        </w:rPr>
        <w:t xml:space="preserve"> or more</w:t>
      </w:r>
      <w:r w:rsidRPr="008F7620">
        <w:rPr>
          <w:rFonts w:eastAsia="SimSun" w:hint="eastAsia"/>
          <w:sz w:val="21"/>
          <w:szCs w:val="21"/>
          <w:lang w:eastAsia="zh-CN"/>
        </w:rPr>
        <w:t xml:space="preserve"> UE</w:t>
      </w:r>
      <w:r>
        <w:rPr>
          <w:rFonts w:eastAsia="SimSun"/>
          <w:sz w:val="21"/>
          <w:szCs w:val="21"/>
          <w:lang w:eastAsia="zh-CN"/>
        </w:rPr>
        <w:t>s</w:t>
      </w:r>
      <w:r w:rsidRPr="008F7620">
        <w:rPr>
          <w:rFonts w:eastAsia="SimSun" w:hint="eastAsia"/>
          <w:sz w:val="21"/>
          <w:szCs w:val="21"/>
          <w:lang w:eastAsia="zh-CN"/>
        </w:rPr>
        <w:t xml:space="preserve">. </w:t>
      </w:r>
      <w:r>
        <w:rPr>
          <w:rFonts w:eastAsia="SimSun"/>
          <w:sz w:val="21"/>
          <w:szCs w:val="21"/>
          <w:lang w:eastAsia="zh-CN"/>
        </w:rPr>
        <w:t>If one LP-WUS triggers one UE</w:t>
      </w:r>
      <w:r w:rsidRPr="008F7620">
        <w:rPr>
          <w:rFonts w:eastAsia="SimSun" w:hint="eastAsia"/>
          <w:sz w:val="21"/>
          <w:szCs w:val="21"/>
          <w:lang w:eastAsia="zh-CN"/>
        </w:rPr>
        <w:t xml:space="preserve">, the maximum UE power saving gain can be </w:t>
      </w:r>
      <w:r w:rsidRPr="008F7620">
        <w:rPr>
          <w:rFonts w:eastAsia="SimSun"/>
          <w:sz w:val="21"/>
          <w:szCs w:val="21"/>
          <w:lang w:eastAsia="zh-CN"/>
        </w:rPr>
        <w:t>achieved</w:t>
      </w:r>
      <w:r w:rsidRPr="008F7620">
        <w:rPr>
          <w:rFonts w:eastAsia="SimSun" w:hint="eastAsia"/>
          <w:sz w:val="21"/>
          <w:szCs w:val="21"/>
          <w:lang w:eastAsia="zh-CN"/>
        </w:rPr>
        <w:t xml:space="preserve"> as the only UE, which will monitor the PDCCH, is triggered. But the indication overhead of LP-WUS is large if multiple UEs</w:t>
      </w:r>
      <w:r w:rsidRPr="008F7620">
        <w:rPr>
          <w:rFonts w:eastAsia="SimSun"/>
          <w:sz w:val="21"/>
          <w:szCs w:val="21"/>
          <w:lang w:eastAsia="zh-CN"/>
        </w:rPr>
        <w:t>’</w:t>
      </w:r>
      <w:r w:rsidRPr="008F7620">
        <w:rPr>
          <w:rFonts w:eastAsia="SimSun" w:hint="eastAsia"/>
          <w:sz w:val="21"/>
          <w:szCs w:val="21"/>
          <w:lang w:eastAsia="zh-CN"/>
        </w:rPr>
        <w:t xml:space="preserve"> PDCCH are transmitted in </w:t>
      </w:r>
      <w:r w:rsidR="00FB12F3">
        <w:rPr>
          <w:rFonts w:eastAsiaTheme="minorEastAsia" w:hint="eastAsia"/>
          <w:sz w:val="21"/>
          <w:szCs w:val="21"/>
          <w:lang w:eastAsia="ja-JP"/>
        </w:rPr>
        <w:t>t</w:t>
      </w:r>
      <w:r w:rsidR="00FB12F3">
        <w:rPr>
          <w:rFonts w:eastAsiaTheme="minorEastAsia"/>
          <w:sz w:val="21"/>
          <w:szCs w:val="21"/>
          <w:lang w:eastAsia="ja-JP"/>
        </w:rPr>
        <w:t>he same</w:t>
      </w:r>
      <w:r w:rsidRPr="008F7620">
        <w:rPr>
          <w:rFonts w:eastAsia="SimSun" w:hint="eastAsia"/>
          <w:sz w:val="21"/>
          <w:szCs w:val="21"/>
          <w:lang w:eastAsia="zh-CN"/>
        </w:rPr>
        <w:t xml:space="preserve"> slot. Since multiple LP-WUS should be </w:t>
      </w:r>
      <w:r w:rsidRPr="008F7620">
        <w:rPr>
          <w:rFonts w:eastAsia="SimSun" w:hint="eastAsia"/>
          <w:sz w:val="21"/>
          <w:szCs w:val="21"/>
          <w:lang w:eastAsia="zh-CN"/>
        </w:rPr>
        <w:lastRenderedPageBreak/>
        <w:t xml:space="preserve">transmitted to trigger </w:t>
      </w:r>
      <w:r w:rsidRPr="008F7620">
        <w:rPr>
          <w:rFonts w:eastAsia="SimSun"/>
          <w:sz w:val="21"/>
          <w:szCs w:val="21"/>
          <w:lang w:eastAsia="zh-CN"/>
        </w:rPr>
        <w:t>multiple</w:t>
      </w:r>
      <w:r w:rsidRPr="008F7620">
        <w:rPr>
          <w:rFonts w:eastAsia="SimSun" w:hint="eastAsia"/>
          <w:sz w:val="21"/>
          <w:szCs w:val="21"/>
          <w:lang w:eastAsia="zh-CN"/>
        </w:rPr>
        <w:t xml:space="preserve"> UEs </w:t>
      </w:r>
      <w:r w:rsidR="0000207F">
        <w:rPr>
          <w:rFonts w:eastAsia="SimSun"/>
          <w:sz w:val="21"/>
          <w:szCs w:val="21"/>
          <w:lang w:eastAsia="zh-CN"/>
        </w:rPr>
        <w:t xml:space="preserve">between </w:t>
      </w:r>
      <w:r w:rsidR="0000207F">
        <w:rPr>
          <w:rFonts w:eastAsiaTheme="minorEastAsia" w:hint="eastAsia"/>
          <w:sz w:val="21"/>
          <w:szCs w:val="21"/>
          <w:lang w:eastAsia="ja-JP"/>
        </w:rPr>
        <w:t>t</w:t>
      </w:r>
      <w:r w:rsidR="0000207F">
        <w:rPr>
          <w:rFonts w:eastAsiaTheme="minorEastAsia"/>
          <w:sz w:val="21"/>
          <w:szCs w:val="21"/>
          <w:lang w:eastAsia="ja-JP"/>
        </w:rPr>
        <w:t xml:space="preserve">he </w:t>
      </w:r>
      <w:r w:rsidR="0000207F">
        <w:rPr>
          <w:rFonts w:eastAsia="SimSun"/>
          <w:sz w:val="21"/>
          <w:szCs w:val="21"/>
          <w:lang w:eastAsia="zh-CN"/>
        </w:rPr>
        <w:t>LP-WUS and associated PDCCH</w:t>
      </w:r>
      <w:r w:rsidRPr="008F7620">
        <w:rPr>
          <w:rFonts w:eastAsia="SimSun" w:hint="eastAsia"/>
          <w:sz w:val="21"/>
          <w:szCs w:val="21"/>
          <w:lang w:eastAsia="zh-CN"/>
        </w:rPr>
        <w:t xml:space="preserve"> in this case, then </w:t>
      </w:r>
      <w:r w:rsidRPr="008F7620">
        <w:rPr>
          <w:rFonts w:eastAsia="SimSun"/>
          <w:sz w:val="21"/>
          <w:szCs w:val="21"/>
          <w:lang w:eastAsia="zh-CN"/>
        </w:rPr>
        <w:t>many</w:t>
      </w:r>
      <w:r w:rsidRPr="008F7620">
        <w:rPr>
          <w:rFonts w:eastAsia="SimSun" w:hint="eastAsia"/>
          <w:sz w:val="21"/>
          <w:szCs w:val="21"/>
          <w:lang w:eastAsia="zh-CN"/>
        </w:rPr>
        <w:t xml:space="preserve"> resources are needed for transmission of </w:t>
      </w:r>
      <w:r w:rsidRPr="008F7620">
        <w:rPr>
          <w:rFonts w:eastAsia="SimSun"/>
          <w:sz w:val="21"/>
          <w:szCs w:val="21"/>
          <w:lang w:eastAsia="zh-CN"/>
        </w:rPr>
        <w:t>multiple</w:t>
      </w:r>
      <w:r w:rsidRPr="008F7620">
        <w:rPr>
          <w:rFonts w:eastAsia="SimSun" w:hint="eastAsia"/>
          <w:sz w:val="21"/>
          <w:szCs w:val="21"/>
          <w:lang w:eastAsia="zh-CN"/>
        </w:rPr>
        <w:t xml:space="preserve"> LP-WUS. </w:t>
      </w:r>
      <w:r>
        <w:rPr>
          <w:rFonts w:eastAsia="SimSun"/>
          <w:sz w:val="21"/>
          <w:szCs w:val="21"/>
          <w:lang w:eastAsia="zh-CN"/>
        </w:rPr>
        <w:t xml:space="preserve">On the other hand, if one LP-WUS triggers to more UEs corresponding to a subgroup, the indication overhead would be smaller than the case of one LP-WUS triggering one UE. But one LP-WUS cannot trigger more UEs corresponding to multiple subgroups. In that case, </w:t>
      </w:r>
      <w:r w:rsidRPr="008F7620">
        <w:rPr>
          <w:rFonts w:eastAsia="SimSun" w:hint="eastAsia"/>
          <w:sz w:val="21"/>
          <w:szCs w:val="21"/>
          <w:lang w:eastAsia="zh-CN"/>
        </w:rPr>
        <w:t xml:space="preserve">multiple LP-WUS </w:t>
      </w:r>
      <w:r>
        <w:rPr>
          <w:rFonts w:eastAsia="SimSun"/>
          <w:sz w:val="21"/>
          <w:szCs w:val="21"/>
          <w:lang w:eastAsia="zh-CN"/>
        </w:rPr>
        <w:t>need to</w:t>
      </w:r>
      <w:r w:rsidRPr="008F7620">
        <w:rPr>
          <w:rFonts w:eastAsia="SimSun" w:hint="eastAsia"/>
          <w:sz w:val="21"/>
          <w:szCs w:val="21"/>
          <w:lang w:eastAsia="zh-CN"/>
        </w:rPr>
        <w:t xml:space="preserve"> be transmitted</w:t>
      </w:r>
      <w:r>
        <w:rPr>
          <w:rFonts w:eastAsia="SimSun"/>
          <w:sz w:val="21"/>
          <w:szCs w:val="21"/>
          <w:lang w:eastAsia="zh-CN"/>
        </w:rPr>
        <w:t>.</w:t>
      </w:r>
    </w:p>
    <w:p w14:paraId="3DC36AB5" w14:textId="77777777" w:rsidR="00821ECD" w:rsidRPr="00433A6E" w:rsidRDefault="00821ECD" w:rsidP="00821ECD">
      <w:pPr>
        <w:jc w:val="both"/>
        <w:rPr>
          <w:rFonts w:eastAsiaTheme="minorEastAsia"/>
          <w:sz w:val="21"/>
          <w:szCs w:val="21"/>
          <w:lang w:eastAsia="ja-JP"/>
        </w:rPr>
      </w:pPr>
      <w:r>
        <w:rPr>
          <w:rFonts w:eastAsiaTheme="minorEastAsia" w:hint="eastAsia"/>
          <w:sz w:val="21"/>
          <w:szCs w:val="21"/>
          <w:lang w:eastAsia="ja-JP"/>
        </w:rPr>
        <w:t>F</w:t>
      </w:r>
      <w:r>
        <w:rPr>
          <w:rFonts w:eastAsiaTheme="minorEastAsia"/>
          <w:sz w:val="21"/>
          <w:szCs w:val="21"/>
          <w:lang w:eastAsia="ja-JP"/>
        </w:rPr>
        <w:t xml:space="preserve">or option 4/5, one LP-WUS can trigger </w:t>
      </w:r>
      <w:r>
        <w:rPr>
          <w:rFonts w:eastAsia="SimSun"/>
          <w:sz w:val="21"/>
          <w:szCs w:val="21"/>
          <w:lang w:eastAsia="zh-CN"/>
        </w:rPr>
        <w:t>more UEs corresponding to multiple subgroups</w:t>
      </w:r>
      <w:r>
        <w:rPr>
          <w:rFonts w:eastAsiaTheme="minorEastAsia"/>
          <w:sz w:val="21"/>
          <w:szCs w:val="21"/>
          <w:lang w:eastAsia="ja-JP"/>
        </w:rPr>
        <w:t xml:space="preserve">. Thus, the indication overhead of LP-WUS may be small similar to option 1. In addition, we think option 4 </w:t>
      </w:r>
      <w:r w:rsidRPr="00433A6E">
        <w:rPr>
          <w:rFonts w:eastAsiaTheme="minorEastAsia"/>
          <w:sz w:val="21"/>
          <w:szCs w:val="21"/>
          <w:lang w:eastAsia="ja-JP"/>
        </w:rPr>
        <w:t>and option 5 can be merged into one option.</w:t>
      </w:r>
    </w:p>
    <w:p w14:paraId="0CE187E2" w14:textId="77777777" w:rsidR="00821ECD" w:rsidRPr="00433A6E" w:rsidRDefault="00821ECD" w:rsidP="00821ECD">
      <w:pPr>
        <w:jc w:val="both"/>
        <w:rPr>
          <w:rFonts w:eastAsiaTheme="minorEastAsia"/>
          <w:sz w:val="21"/>
          <w:szCs w:val="21"/>
          <w:lang w:eastAsia="ja-JP"/>
        </w:rPr>
      </w:pPr>
      <w:r w:rsidRPr="00433A6E">
        <w:rPr>
          <w:rFonts w:eastAsiaTheme="minorEastAsia"/>
          <w:sz w:val="21"/>
          <w:szCs w:val="21"/>
          <w:lang w:eastAsia="ja-JP"/>
        </w:rPr>
        <w:t xml:space="preserve">Legacy DCP supports subgroup-based indication which payload is up to 140 bits, but the payload of LP-WUS is 8 or 16 bits as the above agreement. In case LP-WUS targets to replace legacy DCP, Rel-19 should cover as many LP-WUS UEs as possible. Thus, option </w:t>
      </w:r>
      <w:r>
        <w:rPr>
          <w:rFonts w:eastAsiaTheme="minorEastAsia"/>
          <w:sz w:val="21"/>
          <w:szCs w:val="21"/>
          <w:lang w:eastAsia="ja-JP"/>
        </w:rPr>
        <w:t>1</w:t>
      </w:r>
      <w:r w:rsidRPr="00433A6E">
        <w:rPr>
          <w:rFonts w:eastAsiaTheme="minorEastAsia"/>
          <w:sz w:val="21"/>
          <w:szCs w:val="21"/>
          <w:lang w:eastAsia="ja-JP"/>
        </w:rPr>
        <w:t xml:space="preserve"> and </w:t>
      </w:r>
      <w:r>
        <w:rPr>
          <w:rFonts w:eastAsiaTheme="minorEastAsia"/>
          <w:sz w:val="21"/>
          <w:szCs w:val="21"/>
          <w:lang w:eastAsia="ja-JP"/>
        </w:rPr>
        <w:t xml:space="preserve">merged </w:t>
      </w:r>
      <w:r w:rsidRPr="00433A6E">
        <w:rPr>
          <w:rFonts w:eastAsiaTheme="minorEastAsia"/>
          <w:sz w:val="21"/>
          <w:szCs w:val="21"/>
          <w:lang w:eastAsia="ja-JP"/>
        </w:rPr>
        <w:t xml:space="preserve">option </w:t>
      </w:r>
      <w:r>
        <w:rPr>
          <w:rFonts w:eastAsiaTheme="minorEastAsia"/>
          <w:sz w:val="21"/>
          <w:szCs w:val="21"/>
          <w:lang w:eastAsia="ja-JP"/>
        </w:rPr>
        <w:t>4/5</w:t>
      </w:r>
      <w:r w:rsidRPr="00433A6E">
        <w:rPr>
          <w:rFonts w:eastAsiaTheme="minorEastAsia"/>
          <w:sz w:val="21"/>
          <w:szCs w:val="21"/>
          <w:lang w:eastAsia="ja-JP"/>
        </w:rPr>
        <w:t xml:space="preserve"> should be further studied.</w:t>
      </w:r>
    </w:p>
    <w:p w14:paraId="4326B2AE" w14:textId="660E95E1" w:rsidR="00821ECD" w:rsidRPr="00305D03" w:rsidRDefault="00821ECD" w:rsidP="00821ECD">
      <w:pPr>
        <w:jc w:val="both"/>
        <w:rPr>
          <w:rFonts w:eastAsia="SimSun"/>
          <w:b/>
          <w:bCs/>
          <w:sz w:val="21"/>
          <w:szCs w:val="21"/>
          <w:lang w:eastAsia="zh-CN"/>
        </w:rPr>
      </w:pPr>
      <w:r w:rsidRPr="00305D03">
        <w:rPr>
          <w:rFonts w:eastAsiaTheme="minorEastAsia"/>
          <w:b/>
          <w:bCs/>
          <w:sz w:val="21"/>
          <w:szCs w:val="21"/>
          <w:lang w:eastAsia="ja-JP"/>
        </w:rPr>
        <w:t xml:space="preserve">Proposal </w:t>
      </w:r>
      <w:r w:rsidR="00DC7DE9">
        <w:rPr>
          <w:rFonts w:eastAsia="SimSun"/>
          <w:b/>
          <w:bCs/>
          <w:sz w:val="21"/>
          <w:szCs w:val="21"/>
          <w:lang w:eastAsia="zh-CN"/>
        </w:rPr>
        <w:t>6</w:t>
      </w:r>
      <w:r w:rsidRPr="00305D03">
        <w:rPr>
          <w:rFonts w:eastAsia="SimSun" w:hint="eastAsia"/>
          <w:b/>
          <w:bCs/>
          <w:sz w:val="21"/>
          <w:szCs w:val="21"/>
          <w:lang w:eastAsia="zh-CN"/>
        </w:rPr>
        <w:t xml:space="preserve">: </w:t>
      </w:r>
      <w:r w:rsidRPr="00305D03">
        <w:rPr>
          <w:rFonts w:eastAsia="SimSun"/>
          <w:b/>
          <w:bCs/>
          <w:sz w:val="21"/>
          <w:szCs w:val="21"/>
          <w:lang w:eastAsia="zh-CN"/>
        </w:rPr>
        <w:t>To cover as many LP-WUS UEs as possible,</w:t>
      </w:r>
      <w:r w:rsidRPr="00305D03">
        <w:rPr>
          <w:rFonts w:eastAsia="SimSun" w:hint="eastAsia"/>
          <w:b/>
          <w:bCs/>
          <w:sz w:val="21"/>
          <w:szCs w:val="21"/>
          <w:lang w:eastAsia="zh-CN"/>
        </w:rPr>
        <w:t xml:space="preserve"> </w:t>
      </w:r>
      <w:r w:rsidRPr="00305D03">
        <w:rPr>
          <w:rFonts w:eastAsia="SimSun"/>
          <w:b/>
          <w:bCs/>
          <w:sz w:val="21"/>
          <w:szCs w:val="21"/>
          <w:lang w:eastAsia="zh-CN"/>
        </w:rPr>
        <w:t>s</w:t>
      </w:r>
      <w:r w:rsidRPr="00305D03">
        <w:rPr>
          <w:rFonts w:eastAsia="SimSun" w:hint="eastAsia"/>
          <w:b/>
          <w:bCs/>
          <w:sz w:val="21"/>
          <w:szCs w:val="21"/>
          <w:lang w:eastAsia="zh-CN"/>
        </w:rPr>
        <w:t xml:space="preserve">tudy the following </w:t>
      </w:r>
      <w:r w:rsidRPr="00305D03">
        <w:rPr>
          <w:rFonts w:eastAsia="SimSun"/>
          <w:b/>
          <w:bCs/>
          <w:sz w:val="21"/>
          <w:szCs w:val="21"/>
          <w:lang w:eastAsia="zh-CN"/>
        </w:rPr>
        <w:t>options</w:t>
      </w:r>
      <w:r>
        <w:rPr>
          <w:rFonts w:eastAsia="SimSun"/>
          <w:b/>
          <w:bCs/>
          <w:sz w:val="21"/>
          <w:szCs w:val="21"/>
          <w:lang w:eastAsia="zh-CN"/>
        </w:rPr>
        <w:t>:</w:t>
      </w:r>
    </w:p>
    <w:p w14:paraId="3EA1A549" w14:textId="77777777" w:rsidR="00821ECD" w:rsidRPr="00305D03" w:rsidRDefault="00821ECD" w:rsidP="00821ECD">
      <w:pPr>
        <w:pStyle w:val="afd"/>
        <w:numPr>
          <w:ilvl w:val="0"/>
          <w:numId w:val="14"/>
        </w:numPr>
        <w:ind w:leftChars="0"/>
        <w:jc w:val="both"/>
        <w:rPr>
          <w:rFonts w:eastAsiaTheme="minorEastAsia"/>
          <w:b/>
          <w:bCs/>
          <w:sz w:val="21"/>
          <w:szCs w:val="21"/>
          <w:lang w:eastAsia="ja-JP"/>
        </w:rPr>
      </w:pPr>
      <w:r w:rsidRPr="00305D03">
        <w:rPr>
          <w:rFonts w:eastAsiaTheme="minorEastAsia"/>
          <w:b/>
          <w:bCs/>
          <w:sz w:val="21"/>
          <w:szCs w:val="21"/>
          <w:lang w:eastAsia="ja-JP"/>
        </w:rPr>
        <w:t>Option 1: A bitmap with each bit corresponding to [one or more] UEs</w:t>
      </w:r>
    </w:p>
    <w:p w14:paraId="5A4EC6D2" w14:textId="77777777" w:rsidR="00821ECD" w:rsidRPr="00305D03" w:rsidRDefault="00821ECD" w:rsidP="00821ECD">
      <w:pPr>
        <w:pStyle w:val="afd"/>
        <w:numPr>
          <w:ilvl w:val="0"/>
          <w:numId w:val="14"/>
        </w:numPr>
        <w:ind w:leftChars="0"/>
        <w:jc w:val="both"/>
        <w:rPr>
          <w:rFonts w:eastAsiaTheme="minorEastAsia"/>
          <w:b/>
          <w:bCs/>
          <w:sz w:val="21"/>
          <w:szCs w:val="21"/>
          <w:lang w:eastAsia="ja-JP"/>
        </w:rPr>
      </w:pPr>
      <w:r w:rsidRPr="00305D03">
        <w:rPr>
          <w:rFonts w:eastAsiaTheme="minorEastAsia"/>
          <w:b/>
          <w:bCs/>
          <w:sz w:val="21"/>
          <w:szCs w:val="21"/>
          <w:lang w:eastAsia="ja-JP"/>
        </w:rPr>
        <w:t>Option 4: Multiple codepoint values with each corresponding to [one or more] UE(s)</w:t>
      </w:r>
    </w:p>
    <w:p w14:paraId="1B2E564F" w14:textId="77777777" w:rsidR="00821ECD" w:rsidRPr="00305D03" w:rsidRDefault="00821ECD" w:rsidP="00821ECD">
      <w:pPr>
        <w:pStyle w:val="afd"/>
        <w:numPr>
          <w:ilvl w:val="0"/>
          <w:numId w:val="14"/>
        </w:numPr>
        <w:ind w:leftChars="0"/>
        <w:jc w:val="both"/>
        <w:rPr>
          <w:rFonts w:eastAsiaTheme="minorEastAsia"/>
          <w:b/>
          <w:bCs/>
          <w:sz w:val="21"/>
          <w:szCs w:val="21"/>
          <w:lang w:eastAsia="ja-JP"/>
        </w:rPr>
      </w:pPr>
      <w:r w:rsidRPr="00305D03">
        <w:rPr>
          <w:rFonts w:eastAsiaTheme="minorEastAsia"/>
          <w:b/>
          <w:bCs/>
          <w:sz w:val="21"/>
          <w:szCs w:val="21"/>
          <w:lang w:eastAsia="ja-JP"/>
        </w:rPr>
        <w:t>Option 5: Multiple bit blocks with each corresponding to [one or more] UE(s)</w:t>
      </w:r>
    </w:p>
    <w:p w14:paraId="5BB1DD61" w14:textId="79A23469" w:rsidR="00821ECD" w:rsidRPr="00305D03" w:rsidRDefault="00821ECD" w:rsidP="00821ECD">
      <w:pPr>
        <w:jc w:val="both"/>
        <w:rPr>
          <w:rFonts w:eastAsia="SimSun"/>
          <w:b/>
          <w:bCs/>
          <w:sz w:val="21"/>
          <w:szCs w:val="21"/>
          <w:lang w:eastAsia="zh-CN"/>
        </w:rPr>
      </w:pPr>
      <w:r w:rsidRPr="00305D03">
        <w:rPr>
          <w:rFonts w:eastAsiaTheme="minorEastAsia"/>
          <w:b/>
          <w:bCs/>
          <w:sz w:val="21"/>
          <w:szCs w:val="21"/>
          <w:lang w:eastAsia="ja-JP"/>
        </w:rPr>
        <w:t xml:space="preserve">Proposal </w:t>
      </w:r>
      <w:r w:rsidR="00DC7DE9">
        <w:rPr>
          <w:rFonts w:eastAsia="SimSun"/>
          <w:b/>
          <w:bCs/>
          <w:sz w:val="21"/>
          <w:szCs w:val="21"/>
          <w:lang w:eastAsia="zh-CN"/>
        </w:rPr>
        <w:t>7</w:t>
      </w:r>
      <w:r w:rsidRPr="00305D03">
        <w:rPr>
          <w:rFonts w:eastAsia="SimSun" w:hint="eastAsia"/>
          <w:b/>
          <w:bCs/>
          <w:sz w:val="21"/>
          <w:szCs w:val="21"/>
          <w:lang w:eastAsia="zh-CN"/>
        </w:rPr>
        <w:t xml:space="preserve">: </w:t>
      </w:r>
      <w:r>
        <w:rPr>
          <w:rFonts w:eastAsia="SimSun"/>
          <w:b/>
          <w:bCs/>
          <w:sz w:val="21"/>
          <w:szCs w:val="21"/>
          <w:lang w:eastAsia="zh-CN"/>
        </w:rPr>
        <w:t>T</w:t>
      </w:r>
      <w:r w:rsidRPr="00305D03">
        <w:rPr>
          <w:rFonts w:eastAsia="SimSun" w:hint="eastAsia"/>
          <w:b/>
          <w:bCs/>
          <w:sz w:val="21"/>
          <w:szCs w:val="21"/>
          <w:lang w:eastAsia="zh-CN"/>
        </w:rPr>
        <w:t xml:space="preserve">he following </w:t>
      </w:r>
      <w:r>
        <w:rPr>
          <w:rFonts w:eastAsia="SimSun"/>
          <w:b/>
          <w:bCs/>
          <w:sz w:val="21"/>
          <w:szCs w:val="21"/>
          <w:lang w:eastAsia="zh-CN"/>
        </w:rPr>
        <w:t xml:space="preserve">two </w:t>
      </w:r>
      <w:r w:rsidRPr="00305D03">
        <w:rPr>
          <w:rFonts w:eastAsia="SimSun"/>
          <w:b/>
          <w:bCs/>
          <w:sz w:val="21"/>
          <w:szCs w:val="21"/>
          <w:lang w:eastAsia="zh-CN"/>
        </w:rPr>
        <w:t>options</w:t>
      </w:r>
      <w:r>
        <w:rPr>
          <w:rFonts w:eastAsia="SimSun"/>
          <w:b/>
          <w:bCs/>
          <w:sz w:val="21"/>
          <w:szCs w:val="21"/>
          <w:lang w:eastAsia="zh-CN"/>
        </w:rPr>
        <w:t xml:space="preserve"> can be merged into one option:</w:t>
      </w:r>
    </w:p>
    <w:p w14:paraId="5186B36B" w14:textId="77777777" w:rsidR="00821ECD" w:rsidRPr="00305D03" w:rsidRDefault="00821ECD" w:rsidP="00821ECD">
      <w:pPr>
        <w:pStyle w:val="afd"/>
        <w:numPr>
          <w:ilvl w:val="0"/>
          <w:numId w:val="14"/>
        </w:numPr>
        <w:ind w:leftChars="0"/>
        <w:jc w:val="both"/>
        <w:rPr>
          <w:rFonts w:eastAsiaTheme="minorEastAsia"/>
          <w:b/>
          <w:bCs/>
          <w:sz w:val="21"/>
          <w:szCs w:val="21"/>
          <w:lang w:eastAsia="ja-JP"/>
        </w:rPr>
      </w:pPr>
      <w:r w:rsidRPr="00305D03">
        <w:rPr>
          <w:rFonts w:eastAsiaTheme="minorEastAsia"/>
          <w:b/>
          <w:bCs/>
          <w:sz w:val="21"/>
          <w:szCs w:val="21"/>
          <w:lang w:eastAsia="ja-JP"/>
        </w:rPr>
        <w:t>Option 4: Multiple codepoint values with each corresponding to [one or more] UE(s)</w:t>
      </w:r>
    </w:p>
    <w:p w14:paraId="437CF5DD" w14:textId="378F7911" w:rsidR="00821ECD" w:rsidRPr="00821ECD" w:rsidRDefault="00821ECD" w:rsidP="00821ECD">
      <w:pPr>
        <w:pStyle w:val="afd"/>
        <w:numPr>
          <w:ilvl w:val="0"/>
          <w:numId w:val="14"/>
        </w:numPr>
        <w:ind w:leftChars="0"/>
        <w:jc w:val="both"/>
        <w:rPr>
          <w:rFonts w:eastAsiaTheme="minorEastAsia"/>
          <w:b/>
          <w:bCs/>
          <w:sz w:val="21"/>
          <w:szCs w:val="21"/>
          <w:lang w:eastAsia="ja-JP"/>
        </w:rPr>
      </w:pPr>
      <w:r w:rsidRPr="00305D03">
        <w:rPr>
          <w:rFonts w:eastAsiaTheme="minorEastAsia"/>
          <w:b/>
          <w:bCs/>
          <w:sz w:val="21"/>
          <w:szCs w:val="21"/>
          <w:lang w:eastAsia="ja-JP"/>
        </w:rPr>
        <w:t>Option 5: Multiple bit blocks with each corresponding to [one or more] UE(s)</w:t>
      </w:r>
    </w:p>
    <w:p w14:paraId="3B1F43EC" w14:textId="77777777" w:rsidR="00EC616E" w:rsidRPr="00821ECD" w:rsidRDefault="00EC616E" w:rsidP="00EC616E">
      <w:pPr>
        <w:jc w:val="both"/>
        <w:rPr>
          <w:rFonts w:eastAsiaTheme="minorEastAsia"/>
          <w:b/>
          <w:bCs/>
          <w:sz w:val="21"/>
          <w:szCs w:val="21"/>
          <w:lang w:eastAsia="ja-JP"/>
        </w:rPr>
      </w:pPr>
    </w:p>
    <w:p w14:paraId="657CBDBC" w14:textId="77777777" w:rsidR="004A7264" w:rsidRPr="00B632E7" w:rsidRDefault="004A7264" w:rsidP="004A7264">
      <w:pPr>
        <w:pStyle w:val="2"/>
        <w:numPr>
          <w:ilvl w:val="1"/>
          <w:numId w:val="7"/>
        </w:numPr>
        <w:spacing w:beforeLines="50" w:before="120" w:line="288" w:lineRule="auto"/>
        <w:ind w:left="550" w:hangingChars="200" w:hanging="550"/>
        <w:rPr>
          <w:rFonts w:eastAsia="Batang" w:cs="Arial"/>
          <w:b/>
          <w:bCs/>
          <w:sz w:val="28"/>
          <w:szCs w:val="28"/>
          <w:lang w:eastAsia="ko-KR"/>
        </w:rPr>
      </w:pPr>
      <w:r w:rsidRPr="00B632E7">
        <w:rPr>
          <w:rFonts w:eastAsia="Batang" w:cs="Arial"/>
          <w:b/>
          <w:bCs/>
          <w:sz w:val="28"/>
          <w:szCs w:val="28"/>
          <w:lang w:eastAsia="ko-KR"/>
        </w:rPr>
        <w:t>Activation/deactivation of LP-WUS monitoring</w:t>
      </w:r>
    </w:p>
    <w:p w14:paraId="7D87B55A" w14:textId="77777777" w:rsidR="004A7264" w:rsidRPr="007633BD" w:rsidRDefault="004A7264" w:rsidP="004A7264">
      <w:pPr>
        <w:jc w:val="both"/>
        <w:rPr>
          <w:rFonts w:eastAsiaTheme="minorEastAsia"/>
          <w:sz w:val="21"/>
          <w:szCs w:val="21"/>
          <w:lang w:eastAsia="ja-JP"/>
        </w:rPr>
      </w:pPr>
      <w:r w:rsidRPr="00B632E7">
        <w:rPr>
          <w:rFonts w:eastAsiaTheme="minorEastAsia"/>
          <w:sz w:val="21"/>
          <w:szCs w:val="21"/>
          <w:lang w:eastAsia="ja-JP"/>
        </w:rPr>
        <w:t xml:space="preserve">Considering Rel-18 SI discussion, LP-WUS would be assumed to be monitored at not MR but LP-WUR. Since LP-WUS and LP-WUR are new signal and receiver, we need to discuss and specify how to activate/deactivate LP-WUS </w:t>
      </w:r>
      <w:r w:rsidRPr="007633BD">
        <w:rPr>
          <w:rFonts w:eastAsiaTheme="minorEastAsia"/>
          <w:sz w:val="21"/>
          <w:szCs w:val="21"/>
          <w:lang w:eastAsia="ja-JP"/>
        </w:rPr>
        <w:t>monitoring at LP-WUR.</w:t>
      </w:r>
      <w:r w:rsidRPr="007633BD">
        <w:rPr>
          <w:rFonts w:eastAsiaTheme="minorEastAsia" w:hint="eastAsia"/>
          <w:sz w:val="21"/>
          <w:szCs w:val="21"/>
          <w:lang w:eastAsia="ja-JP"/>
        </w:rPr>
        <w:t xml:space="preserve"> </w:t>
      </w:r>
      <w:r w:rsidRPr="007633BD">
        <w:rPr>
          <w:rFonts w:eastAsiaTheme="minorEastAsia"/>
          <w:sz w:val="21"/>
          <w:szCs w:val="21"/>
          <w:lang w:eastAsia="ja-JP"/>
        </w:rPr>
        <w:t>At this stage, there are various schemes to activate/deactivate LP-WUS monitoring and the following agreement was made at the previous meeting.</w:t>
      </w:r>
    </w:p>
    <w:p w14:paraId="5A4538A7" w14:textId="77777777" w:rsidR="004A7264" w:rsidRPr="007633BD" w:rsidRDefault="004A7264" w:rsidP="004A7264">
      <w:pPr>
        <w:jc w:val="both"/>
        <w:rPr>
          <w:rFonts w:eastAsiaTheme="minorEastAsia"/>
          <w:sz w:val="21"/>
          <w:szCs w:val="21"/>
          <w:lang w:eastAsia="ja-JP"/>
        </w:rPr>
      </w:pPr>
      <w:r w:rsidRPr="007633BD">
        <w:rPr>
          <w:rFonts w:eastAsia="ＭＳ 明朝"/>
          <w:noProof/>
          <w:sz w:val="22"/>
          <w:szCs w:val="22"/>
          <w:lang w:val="en-US"/>
        </w:rPr>
        <mc:AlternateContent>
          <mc:Choice Requires="wps">
            <w:drawing>
              <wp:inline distT="0" distB="0" distL="0" distR="0" wp14:anchorId="5018ABCD" wp14:editId="5D83B2CF">
                <wp:extent cx="6332220" cy="2282024"/>
                <wp:effectExtent l="0" t="0" r="11430" b="23495"/>
                <wp:docPr id="19" name="テキスト ボックス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282024"/>
                        </a:xfrm>
                        <a:prstGeom prst="rect">
                          <a:avLst/>
                        </a:prstGeom>
                        <a:solidFill>
                          <a:srgbClr val="FFFFFF"/>
                        </a:solidFill>
                        <a:ln w="9525">
                          <a:solidFill>
                            <a:srgbClr val="000000"/>
                          </a:solidFill>
                          <a:miter lim="800000"/>
                          <a:headEnd/>
                          <a:tailEnd/>
                        </a:ln>
                      </wps:spPr>
                      <wps:txbx>
                        <w:txbxContent>
                          <w:p w14:paraId="1BEADBAA" w14:textId="77777777" w:rsidR="004A7264" w:rsidRPr="00DB7DBE" w:rsidRDefault="004A7264" w:rsidP="004A7264">
                            <w:pPr>
                              <w:tabs>
                                <w:tab w:val="left" w:pos="1440"/>
                              </w:tabs>
                              <w:spacing w:after="0"/>
                              <w:rPr>
                                <w:bCs/>
                                <w:sz w:val="21"/>
                                <w:szCs w:val="21"/>
                                <w:lang w:val="en-US"/>
                              </w:rPr>
                            </w:pPr>
                            <w:r w:rsidRPr="00DB7DBE">
                              <w:rPr>
                                <w:bCs/>
                                <w:sz w:val="21"/>
                                <w:szCs w:val="21"/>
                                <w:highlight w:val="green"/>
                              </w:rPr>
                              <w:t>Agreement</w:t>
                            </w:r>
                          </w:p>
                          <w:p w14:paraId="1BF9D317" w14:textId="77777777" w:rsidR="004A7264" w:rsidRPr="007659A5" w:rsidRDefault="004A7264" w:rsidP="004A7264">
                            <w:pPr>
                              <w:tabs>
                                <w:tab w:val="left" w:pos="1440"/>
                              </w:tabs>
                              <w:spacing w:after="0"/>
                              <w:rPr>
                                <w:bCs/>
                                <w:sz w:val="21"/>
                                <w:szCs w:val="21"/>
                                <w:lang w:val="en-US"/>
                              </w:rPr>
                            </w:pPr>
                            <w:r w:rsidRPr="007659A5">
                              <w:rPr>
                                <w:bCs/>
                                <w:sz w:val="21"/>
                                <w:szCs w:val="21"/>
                                <w:lang w:val="en-US"/>
                              </w:rPr>
                              <w:t>For RRC CONNECTED mode, from RAN1 perspective, </w:t>
                            </w:r>
                          </w:p>
                          <w:p w14:paraId="5A23D406" w14:textId="77777777" w:rsidR="004A7264" w:rsidRPr="007659A5" w:rsidRDefault="004A7264" w:rsidP="004A7264">
                            <w:pPr>
                              <w:numPr>
                                <w:ilvl w:val="0"/>
                                <w:numId w:val="15"/>
                              </w:numPr>
                              <w:tabs>
                                <w:tab w:val="left" w:pos="1440"/>
                              </w:tabs>
                              <w:spacing w:after="0"/>
                              <w:rPr>
                                <w:bCs/>
                                <w:sz w:val="21"/>
                                <w:szCs w:val="21"/>
                                <w:lang w:val="en-US"/>
                              </w:rPr>
                            </w:pPr>
                            <w:r w:rsidRPr="007659A5">
                              <w:rPr>
                                <w:bCs/>
                                <w:sz w:val="21"/>
                                <w:szCs w:val="21"/>
                                <w:lang w:val="en-US"/>
                              </w:rPr>
                              <w:t>PDCCH monitoring triggered by LP-WUS is enabled/disabled by gNB RRC signaling</w:t>
                            </w:r>
                          </w:p>
                          <w:p w14:paraId="2B89CCA3" w14:textId="77777777" w:rsidR="004A7264" w:rsidRPr="007659A5" w:rsidRDefault="004A7264" w:rsidP="004A7264">
                            <w:pPr>
                              <w:numPr>
                                <w:ilvl w:val="1"/>
                                <w:numId w:val="15"/>
                              </w:numPr>
                              <w:tabs>
                                <w:tab w:val="left" w:pos="1440"/>
                              </w:tabs>
                              <w:spacing w:after="0"/>
                              <w:rPr>
                                <w:bCs/>
                                <w:sz w:val="21"/>
                                <w:szCs w:val="21"/>
                                <w:lang w:val="en-US"/>
                              </w:rPr>
                            </w:pPr>
                            <w:r w:rsidRPr="007659A5">
                              <w:rPr>
                                <w:bCs/>
                                <w:sz w:val="21"/>
                                <w:szCs w:val="21"/>
                                <w:lang w:val="en-US"/>
                              </w:rPr>
                              <w:t>FFS whether to support UE assistance.</w:t>
                            </w:r>
                          </w:p>
                          <w:p w14:paraId="607C569D" w14:textId="77777777" w:rsidR="004A7264" w:rsidRPr="007659A5" w:rsidRDefault="004A7264" w:rsidP="004A7264">
                            <w:pPr>
                              <w:numPr>
                                <w:ilvl w:val="0"/>
                                <w:numId w:val="15"/>
                              </w:numPr>
                              <w:tabs>
                                <w:tab w:val="left" w:pos="1440"/>
                              </w:tabs>
                              <w:spacing w:after="0"/>
                              <w:rPr>
                                <w:bCs/>
                                <w:sz w:val="21"/>
                                <w:szCs w:val="21"/>
                                <w:lang w:val="en-US"/>
                              </w:rPr>
                            </w:pPr>
                            <w:r w:rsidRPr="007659A5">
                              <w:rPr>
                                <w:bCs/>
                                <w:sz w:val="21"/>
                                <w:szCs w:val="21"/>
                                <w:lang w:val="en-US"/>
                              </w:rPr>
                              <w:t>LP-WUS monitoring by UE is known to gNB.</w:t>
                            </w:r>
                          </w:p>
                          <w:p w14:paraId="1D13B73A" w14:textId="77777777" w:rsidR="004A7264" w:rsidRPr="007659A5" w:rsidRDefault="004A7264" w:rsidP="004A7264">
                            <w:pPr>
                              <w:numPr>
                                <w:ilvl w:val="1"/>
                                <w:numId w:val="15"/>
                              </w:numPr>
                              <w:tabs>
                                <w:tab w:val="left" w:pos="1440"/>
                              </w:tabs>
                              <w:spacing w:after="0"/>
                              <w:rPr>
                                <w:bCs/>
                                <w:sz w:val="21"/>
                                <w:szCs w:val="21"/>
                                <w:lang w:val="en-US"/>
                              </w:rPr>
                            </w:pPr>
                            <w:r w:rsidRPr="007659A5">
                              <w:rPr>
                                <w:bCs/>
                                <w:sz w:val="21"/>
                                <w:szCs w:val="21"/>
                                <w:lang w:val="en-US"/>
                              </w:rPr>
                              <w:t>FFS whether implicit/explicit indication from UE is necessary</w:t>
                            </w:r>
                          </w:p>
                          <w:p w14:paraId="1868FF05" w14:textId="77777777" w:rsidR="004A7264" w:rsidRPr="007659A5" w:rsidRDefault="004A7264" w:rsidP="004A7264">
                            <w:pPr>
                              <w:numPr>
                                <w:ilvl w:val="0"/>
                                <w:numId w:val="15"/>
                              </w:numPr>
                              <w:tabs>
                                <w:tab w:val="left" w:pos="1440"/>
                              </w:tabs>
                              <w:spacing w:after="0"/>
                              <w:rPr>
                                <w:bCs/>
                                <w:sz w:val="21"/>
                                <w:szCs w:val="21"/>
                                <w:lang w:val="en-US"/>
                              </w:rPr>
                            </w:pPr>
                            <w:r w:rsidRPr="007659A5">
                              <w:rPr>
                                <w:bCs/>
                                <w:sz w:val="21"/>
                                <w:szCs w:val="21"/>
                                <w:lang w:val="en-US"/>
                              </w:rPr>
                              <w:t>In case LP-WUS monitoring is enabled, following options are further studied</w:t>
                            </w:r>
                          </w:p>
                          <w:p w14:paraId="0F0C1938" w14:textId="77777777" w:rsidR="004A7264" w:rsidRPr="007659A5" w:rsidRDefault="004A7264" w:rsidP="004A7264">
                            <w:pPr>
                              <w:numPr>
                                <w:ilvl w:val="1"/>
                                <w:numId w:val="15"/>
                              </w:numPr>
                              <w:tabs>
                                <w:tab w:val="left" w:pos="1440"/>
                              </w:tabs>
                              <w:spacing w:after="0"/>
                              <w:rPr>
                                <w:bCs/>
                                <w:sz w:val="21"/>
                                <w:szCs w:val="21"/>
                                <w:lang w:val="en-US"/>
                              </w:rPr>
                            </w:pPr>
                            <w:r w:rsidRPr="007659A5">
                              <w:rPr>
                                <w:bCs/>
                                <w:sz w:val="21"/>
                                <w:szCs w:val="21"/>
                                <w:lang w:val="en-US"/>
                              </w:rPr>
                              <w:t>Option 1: No additional indication/condition are introduced for activation/deactivation of LP-WUS monitoring</w:t>
                            </w:r>
                          </w:p>
                          <w:p w14:paraId="5E3027DF" w14:textId="77777777" w:rsidR="004A7264" w:rsidRPr="007659A5" w:rsidRDefault="004A7264" w:rsidP="004A7264">
                            <w:pPr>
                              <w:numPr>
                                <w:ilvl w:val="1"/>
                                <w:numId w:val="15"/>
                              </w:numPr>
                              <w:tabs>
                                <w:tab w:val="left" w:pos="1440"/>
                              </w:tabs>
                              <w:spacing w:after="0"/>
                              <w:rPr>
                                <w:bCs/>
                                <w:sz w:val="21"/>
                                <w:szCs w:val="21"/>
                                <w:lang w:val="en-US"/>
                              </w:rPr>
                            </w:pPr>
                            <w:r w:rsidRPr="007659A5">
                              <w:rPr>
                                <w:bCs/>
                                <w:sz w:val="21"/>
                                <w:szCs w:val="21"/>
                                <w:lang w:val="en-US"/>
                              </w:rPr>
                              <w:t>Option 2: Activation/deactivation of LP-WUS monitoring by gNB L1/L2 signaling with or without UE assistance.</w:t>
                            </w:r>
                          </w:p>
                          <w:p w14:paraId="78768E7E" w14:textId="77777777" w:rsidR="004A7264" w:rsidRPr="007659A5" w:rsidRDefault="004A7264" w:rsidP="004A7264">
                            <w:pPr>
                              <w:numPr>
                                <w:ilvl w:val="1"/>
                                <w:numId w:val="15"/>
                              </w:numPr>
                              <w:tabs>
                                <w:tab w:val="left" w:pos="1440"/>
                              </w:tabs>
                              <w:spacing w:after="0"/>
                              <w:rPr>
                                <w:bCs/>
                                <w:sz w:val="21"/>
                                <w:szCs w:val="21"/>
                                <w:lang w:val="en-US"/>
                              </w:rPr>
                            </w:pPr>
                            <w:r w:rsidRPr="007659A5">
                              <w:rPr>
                                <w:bCs/>
                                <w:sz w:val="21"/>
                                <w:szCs w:val="21"/>
                                <w:lang w:val="en-US"/>
                              </w:rPr>
                              <w:t>Option 3: Activation/deactivation of LP-WUS monitoring based on condition(s), such as timer.</w:t>
                            </w:r>
                          </w:p>
                          <w:p w14:paraId="77457AF8" w14:textId="77777777" w:rsidR="004A7264" w:rsidRPr="007659A5" w:rsidRDefault="004A7264" w:rsidP="004A7264">
                            <w:pPr>
                              <w:numPr>
                                <w:ilvl w:val="1"/>
                                <w:numId w:val="15"/>
                              </w:numPr>
                              <w:tabs>
                                <w:tab w:val="left" w:pos="1440"/>
                              </w:tabs>
                              <w:spacing w:after="0"/>
                              <w:rPr>
                                <w:bCs/>
                                <w:sz w:val="21"/>
                                <w:szCs w:val="21"/>
                                <w:lang w:val="en-US"/>
                              </w:rPr>
                            </w:pPr>
                            <w:r w:rsidRPr="007659A5">
                              <w:rPr>
                                <w:bCs/>
                                <w:sz w:val="21"/>
                                <w:szCs w:val="21"/>
                                <w:lang w:val="en-US"/>
                              </w:rPr>
                              <w:t>Option 4: Activation/deactivation of LP-WUS monitoring based on implicit indication/condition, e.g. UL transmission.</w:t>
                            </w:r>
                          </w:p>
                        </w:txbxContent>
                      </wps:txbx>
                      <wps:bodyPr rot="0" vert="horz" wrap="square" lIns="91440" tIns="45720" rIns="91440" bIns="45720" anchor="t" anchorCtr="0">
                        <a:noAutofit/>
                      </wps:bodyPr>
                    </wps:wsp>
                  </a:graphicData>
                </a:graphic>
              </wp:inline>
            </w:drawing>
          </mc:Choice>
          <mc:Fallback>
            <w:pict>
              <v:shape w14:anchorId="5018ABCD" id="テキスト ボックス 19" o:spid="_x0000_s1030" type="#_x0000_t202" style="width:498.6pt;height:17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FigFAIAACcEAAAOAAAAZHJzL2Uyb0RvYy54bWysk21v2yAQx99P2ndAvF/suEmXWnGqLl2m&#10;Sd2D1O0DYMAxGuYYkNjdp++B3TR7ejONF4jj4M/d74719dBpcpTOKzAVnc9ySqThIJTZV/Trl92r&#10;FSU+MCOYBiMr+iA9vd68fLHubSkLaEEL6QiKGF/2tqJtCLbMMs9b2TE/AysNOhtwHQtoun0mHOtR&#10;vdNZkeeXWQ9OWAdceo+7t6OTbpJ+00gePjWNl4HoimJsIc0uzXWcs82alXvHbKv4FAb7hyg6pgw+&#10;epK6ZYGRg1O/SXWKO/DQhBmHLoOmUVymHDCbef5LNvctszLlgnC8PWHy/0+Wfzze28+OhOENDFjA&#10;lIS3d8C/eWJg2zKzlzfOQd9KJvDheUSW9daX09WI2pc+itT9BxBYZHYIkISGxnWRCuZJUB0L8HCC&#10;LodAOG5eXlwURYEujr6iWBV5sUhvsPLpunU+vJPQkbioqMOqJnl2vPMhhsPKpyPxNQ9aiZ3SOhlu&#10;X2+1I0eGHbBLY1L/6Zg2pK/o1bJYjgT+KpGn8SeJTgVsZa26iq5Oh1gZub01IjVaYEqPawxZmwlk&#10;ZDdSDEM9ECUqmghErjWIByTrYOxc/Gm4aMH9oKTHrq2o/35gTlKi3xusztV8sYhtnozF8nXk6s49&#10;9bmHGY5SFQ2UjMttSF8jcjNwg1VsVOL7HMkUMnZjwj79nNju53Y69fy/N48AAAD//wMAUEsDBBQA&#10;BgAIAAAAIQCkvzMY3QAAAAUBAAAPAAAAZHJzL2Rvd25yZXYueG1sTI/BTsMwEETvSPyDtUhcEHVo&#10;S9uEOBVCAtEbFATXbbxNIux1sN00/D2GC1xWGs1o5m25Hq0RA/nQOVZwNclAENdOd9woeH25v1yB&#10;CBFZo3FMCr4owLo6PSmx0O7IzzRsYyNSCYcCFbQx9oWUoW7JYpi4njh5e+ctxiR9I7XHYyq3Rk6z&#10;bCEtdpwWWuzprqX6Y3uwClbzx+E9bGZPb/Vib/J4sRwePr1S52fj7Q2ISGP8C8MPfkKHKjHt3IF1&#10;EEZBeiT+3uTl+XIKYqdgdp3PQVal/E9ffQMAAP//AwBQSwECLQAUAAYACAAAACEAtoM4kv4AAADh&#10;AQAAEwAAAAAAAAAAAAAAAAAAAAAAW0NvbnRlbnRfVHlwZXNdLnhtbFBLAQItABQABgAIAAAAIQA4&#10;/SH/1gAAAJQBAAALAAAAAAAAAAAAAAAAAC8BAABfcmVscy8ucmVsc1BLAQItABQABgAIAAAAIQCv&#10;2FigFAIAACcEAAAOAAAAAAAAAAAAAAAAAC4CAABkcnMvZTJvRG9jLnhtbFBLAQItABQABgAIAAAA&#10;IQCkvzMY3QAAAAUBAAAPAAAAAAAAAAAAAAAAAG4EAABkcnMvZG93bnJldi54bWxQSwUGAAAAAAQA&#10;BADzAAAAeAUAAAAA&#10;">
                <v:textbox>
                  <w:txbxContent>
                    <w:p w14:paraId="1BEADBAA" w14:textId="77777777" w:rsidR="004A7264" w:rsidRPr="00DB7DBE" w:rsidRDefault="004A7264" w:rsidP="004A7264">
                      <w:pPr>
                        <w:tabs>
                          <w:tab w:val="left" w:pos="1440"/>
                        </w:tabs>
                        <w:spacing w:after="0"/>
                        <w:rPr>
                          <w:bCs/>
                          <w:sz w:val="21"/>
                          <w:szCs w:val="21"/>
                          <w:lang w:val="en-US"/>
                        </w:rPr>
                      </w:pPr>
                      <w:r w:rsidRPr="00DB7DBE">
                        <w:rPr>
                          <w:bCs/>
                          <w:sz w:val="21"/>
                          <w:szCs w:val="21"/>
                          <w:highlight w:val="green"/>
                        </w:rPr>
                        <w:t>Agreement</w:t>
                      </w:r>
                    </w:p>
                    <w:p w14:paraId="1BF9D317" w14:textId="77777777" w:rsidR="004A7264" w:rsidRPr="007659A5" w:rsidRDefault="004A7264" w:rsidP="004A7264">
                      <w:pPr>
                        <w:tabs>
                          <w:tab w:val="left" w:pos="1440"/>
                        </w:tabs>
                        <w:spacing w:after="0"/>
                        <w:rPr>
                          <w:bCs/>
                          <w:sz w:val="21"/>
                          <w:szCs w:val="21"/>
                          <w:lang w:val="en-US"/>
                        </w:rPr>
                      </w:pPr>
                      <w:r w:rsidRPr="007659A5">
                        <w:rPr>
                          <w:bCs/>
                          <w:sz w:val="21"/>
                          <w:szCs w:val="21"/>
                          <w:lang w:val="en-US"/>
                        </w:rPr>
                        <w:t>For RRC CONNECTED mode, from RAN1 perspective, </w:t>
                      </w:r>
                    </w:p>
                    <w:p w14:paraId="5A23D406" w14:textId="77777777" w:rsidR="004A7264" w:rsidRPr="007659A5" w:rsidRDefault="004A7264" w:rsidP="004A7264">
                      <w:pPr>
                        <w:numPr>
                          <w:ilvl w:val="0"/>
                          <w:numId w:val="15"/>
                        </w:numPr>
                        <w:tabs>
                          <w:tab w:val="left" w:pos="1440"/>
                        </w:tabs>
                        <w:spacing w:after="0"/>
                        <w:rPr>
                          <w:bCs/>
                          <w:sz w:val="21"/>
                          <w:szCs w:val="21"/>
                          <w:lang w:val="en-US"/>
                        </w:rPr>
                      </w:pPr>
                      <w:r w:rsidRPr="007659A5">
                        <w:rPr>
                          <w:bCs/>
                          <w:sz w:val="21"/>
                          <w:szCs w:val="21"/>
                          <w:lang w:val="en-US"/>
                        </w:rPr>
                        <w:t xml:space="preserve">PDCCH monitoring triggered by LP-WUS is enabled/disabled by gNB RRC </w:t>
                      </w:r>
                      <w:proofErr w:type="gramStart"/>
                      <w:r w:rsidRPr="007659A5">
                        <w:rPr>
                          <w:bCs/>
                          <w:sz w:val="21"/>
                          <w:szCs w:val="21"/>
                          <w:lang w:val="en-US"/>
                        </w:rPr>
                        <w:t>signaling</w:t>
                      </w:r>
                      <w:proofErr w:type="gramEnd"/>
                    </w:p>
                    <w:p w14:paraId="2B89CCA3" w14:textId="77777777" w:rsidR="004A7264" w:rsidRPr="007659A5" w:rsidRDefault="004A7264" w:rsidP="004A7264">
                      <w:pPr>
                        <w:numPr>
                          <w:ilvl w:val="1"/>
                          <w:numId w:val="15"/>
                        </w:numPr>
                        <w:tabs>
                          <w:tab w:val="left" w:pos="1440"/>
                        </w:tabs>
                        <w:spacing w:after="0"/>
                        <w:rPr>
                          <w:bCs/>
                          <w:sz w:val="21"/>
                          <w:szCs w:val="21"/>
                          <w:lang w:val="en-US"/>
                        </w:rPr>
                      </w:pPr>
                      <w:r w:rsidRPr="007659A5">
                        <w:rPr>
                          <w:bCs/>
                          <w:sz w:val="21"/>
                          <w:szCs w:val="21"/>
                          <w:lang w:val="en-US"/>
                        </w:rPr>
                        <w:t>FFS whether to support UE assistance.</w:t>
                      </w:r>
                    </w:p>
                    <w:p w14:paraId="607C569D" w14:textId="77777777" w:rsidR="004A7264" w:rsidRPr="007659A5" w:rsidRDefault="004A7264" w:rsidP="004A7264">
                      <w:pPr>
                        <w:numPr>
                          <w:ilvl w:val="0"/>
                          <w:numId w:val="15"/>
                        </w:numPr>
                        <w:tabs>
                          <w:tab w:val="left" w:pos="1440"/>
                        </w:tabs>
                        <w:spacing w:after="0"/>
                        <w:rPr>
                          <w:bCs/>
                          <w:sz w:val="21"/>
                          <w:szCs w:val="21"/>
                          <w:lang w:val="en-US"/>
                        </w:rPr>
                      </w:pPr>
                      <w:r w:rsidRPr="007659A5">
                        <w:rPr>
                          <w:bCs/>
                          <w:sz w:val="21"/>
                          <w:szCs w:val="21"/>
                          <w:lang w:val="en-US"/>
                        </w:rPr>
                        <w:t>LP-WUS monitoring by UE is known to gNB.</w:t>
                      </w:r>
                    </w:p>
                    <w:p w14:paraId="1D13B73A" w14:textId="77777777" w:rsidR="004A7264" w:rsidRPr="007659A5" w:rsidRDefault="004A7264" w:rsidP="004A7264">
                      <w:pPr>
                        <w:numPr>
                          <w:ilvl w:val="1"/>
                          <w:numId w:val="15"/>
                        </w:numPr>
                        <w:tabs>
                          <w:tab w:val="left" w:pos="1440"/>
                        </w:tabs>
                        <w:spacing w:after="0"/>
                        <w:rPr>
                          <w:bCs/>
                          <w:sz w:val="21"/>
                          <w:szCs w:val="21"/>
                          <w:lang w:val="en-US"/>
                        </w:rPr>
                      </w:pPr>
                      <w:r w:rsidRPr="007659A5">
                        <w:rPr>
                          <w:bCs/>
                          <w:sz w:val="21"/>
                          <w:szCs w:val="21"/>
                          <w:lang w:val="en-US"/>
                        </w:rPr>
                        <w:t xml:space="preserve">FFS whether implicit/explicit indication from UE is </w:t>
                      </w:r>
                      <w:proofErr w:type="gramStart"/>
                      <w:r w:rsidRPr="007659A5">
                        <w:rPr>
                          <w:bCs/>
                          <w:sz w:val="21"/>
                          <w:szCs w:val="21"/>
                          <w:lang w:val="en-US"/>
                        </w:rPr>
                        <w:t>necessary</w:t>
                      </w:r>
                      <w:proofErr w:type="gramEnd"/>
                    </w:p>
                    <w:p w14:paraId="1868FF05" w14:textId="77777777" w:rsidR="004A7264" w:rsidRPr="007659A5" w:rsidRDefault="004A7264" w:rsidP="004A7264">
                      <w:pPr>
                        <w:numPr>
                          <w:ilvl w:val="0"/>
                          <w:numId w:val="15"/>
                        </w:numPr>
                        <w:tabs>
                          <w:tab w:val="left" w:pos="1440"/>
                        </w:tabs>
                        <w:spacing w:after="0"/>
                        <w:rPr>
                          <w:bCs/>
                          <w:sz w:val="21"/>
                          <w:szCs w:val="21"/>
                          <w:lang w:val="en-US"/>
                        </w:rPr>
                      </w:pPr>
                      <w:r w:rsidRPr="007659A5">
                        <w:rPr>
                          <w:bCs/>
                          <w:sz w:val="21"/>
                          <w:szCs w:val="21"/>
                          <w:lang w:val="en-US"/>
                        </w:rPr>
                        <w:t xml:space="preserve">In case LP-WUS monitoring is enabled, following options are further </w:t>
                      </w:r>
                      <w:proofErr w:type="gramStart"/>
                      <w:r w:rsidRPr="007659A5">
                        <w:rPr>
                          <w:bCs/>
                          <w:sz w:val="21"/>
                          <w:szCs w:val="21"/>
                          <w:lang w:val="en-US"/>
                        </w:rPr>
                        <w:t>studied</w:t>
                      </w:r>
                      <w:proofErr w:type="gramEnd"/>
                    </w:p>
                    <w:p w14:paraId="0F0C1938" w14:textId="77777777" w:rsidR="004A7264" w:rsidRPr="007659A5" w:rsidRDefault="004A7264" w:rsidP="004A7264">
                      <w:pPr>
                        <w:numPr>
                          <w:ilvl w:val="1"/>
                          <w:numId w:val="15"/>
                        </w:numPr>
                        <w:tabs>
                          <w:tab w:val="left" w:pos="1440"/>
                        </w:tabs>
                        <w:spacing w:after="0"/>
                        <w:rPr>
                          <w:bCs/>
                          <w:sz w:val="21"/>
                          <w:szCs w:val="21"/>
                          <w:lang w:val="en-US"/>
                        </w:rPr>
                      </w:pPr>
                      <w:r w:rsidRPr="007659A5">
                        <w:rPr>
                          <w:bCs/>
                          <w:sz w:val="21"/>
                          <w:szCs w:val="21"/>
                          <w:lang w:val="en-US"/>
                        </w:rPr>
                        <w:t xml:space="preserve">Option 1: No additional indication/condition are introduced for activation/deactivation of LP-WUS </w:t>
                      </w:r>
                      <w:proofErr w:type="gramStart"/>
                      <w:r w:rsidRPr="007659A5">
                        <w:rPr>
                          <w:bCs/>
                          <w:sz w:val="21"/>
                          <w:szCs w:val="21"/>
                          <w:lang w:val="en-US"/>
                        </w:rPr>
                        <w:t>monitoring</w:t>
                      </w:r>
                      <w:proofErr w:type="gramEnd"/>
                    </w:p>
                    <w:p w14:paraId="5E3027DF" w14:textId="77777777" w:rsidR="004A7264" w:rsidRPr="007659A5" w:rsidRDefault="004A7264" w:rsidP="004A7264">
                      <w:pPr>
                        <w:numPr>
                          <w:ilvl w:val="1"/>
                          <w:numId w:val="15"/>
                        </w:numPr>
                        <w:tabs>
                          <w:tab w:val="left" w:pos="1440"/>
                        </w:tabs>
                        <w:spacing w:after="0"/>
                        <w:rPr>
                          <w:bCs/>
                          <w:sz w:val="21"/>
                          <w:szCs w:val="21"/>
                          <w:lang w:val="en-US"/>
                        </w:rPr>
                      </w:pPr>
                      <w:r w:rsidRPr="007659A5">
                        <w:rPr>
                          <w:bCs/>
                          <w:sz w:val="21"/>
                          <w:szCs w:val="21"/>
                          <w:lang w:val="en-US"/>
                        </w:rPr>
                        <w:t>Option 2: Activation/deactivation of LP-WUS monitoring by gNB L1/L2 signaling with or without UE assistance.</w:t>
                      </w:r>
                    </w:p>
                    <w:p w14:paraId="78768E7E" w14:textId="77777777" w:rsidR="004A7264" w:rsidRPr="007659A5" w:rsidRDefault="004A7264" w:rsidP="004A7264">
                      <w:pPr>
                        <w:numPr>
                          <w:ilvl w:val="1"/>
                          <w:numId w:val="15"/>
                        </w:numPr>
                        <w:tabs>
                          <w:tab w:val="left" w:pos="1440"/>
                        </w:tabs>
                        <w:spacing w:after="0"/>
                        <w:rPr>
                          <w:bCs/>
                          <w:sz w:val="21"/>
                          <w:szCs w:val="21"/>
                          <w:lang w:val="en-US"/>
                        </w:rPr>
                      </w:pPr>
                      <w:r w:rsidRPr="007659A5">
                        <w:rPr>
                          <w:bCs/>
                          <w:sz w:val="21"/>
                          <w:szCs w:val="21"/>
                          <w:lang w:val="en-US"/>
                        </w:rPr>
                        <w:t>Option 3: Activation/deactivation of LP-WUS monitoring based on condition(s), such as timer.</w:t>
                      </w:r>
                    </w:p>
                    <w:p w14:paraId="77457AF8" w14:textId="77777777" w:rsidR="004A7264" w:rsidRPr="007659A5" w:rsidRDefault="004A7264" w:rsidP="004A7264">
                      <w:pPr>
                        <w:numPr>
                          <w:ilvl w:val="1"/>
                          <w:numId w:val="15"/>
                        </w:numPr>
                        <w:tabs>
                          <w:tab w:val="left" w:pos="1440"/>
                        </w:tabs>
                        <w:spacing w:after="0"/>
                        <w:rPr>
                          <w:bCs/>
                          <w:sz w:val="21"/>
                          <w:szCs w:val="21"/>
                          <w:lang w:val="en-US"/>
                        </w:rPr>
                      </w:pPr>
                      <w:r w:rsidRPr="007659A5">
                        <w:rPr>
                          <w:bCs/>
                          <w:sz w:val="21"/>
                          <w:szCs w:val="21"/>
                          <w:lang w:val="en-US"/>
                        </w:rPr>
                        <w:t xml:space="preserve">Option 4: Activation/deactivation of LP-WUS monitoring based on implicit indication/condition, </w:t>
                      </w:r>
                      <w:proofErr w:type="gramStart"/>
                      <w:r w:rsidRPr="007659A5">
                        <w:rPr>
                          <w:bCs/>
                          <w:sz w:val="21"/>
                          <w:szCs w:val="21"/>
                          <w:lang w:val="en-US"/>
                        </w:rPr>
                        <w:t>e.g.</w:t>
                      </w:r>
                      <w:proofErr w:type="gramEnd"/>
                      <w:r w:rsidRPr="007659A5">
                        <w:rPr>
                          <w:bCs/>
                          <w:sz w:val="21"/>
                          <w:szCs w:val="21"/>
                          <w:lang w:val="en-US"/>
                        </w:rPr>
                        <w:t xml:space="preserve"> UL transmission.</w:t>
                      </w:r>
                    </w:p>
                  </w:txbxContent>
                </v:textbox>
                <w10:anchorlock/>
              </v:shape>
            </w:pict>
          </mc:Fallback>
        </mc:AlternateContent>
      </w:r>
    </w:p>
    <w:p w14:paraId="2C9B3B5B" w14:textId="77777777" w:rsidR="004A7264" w:rsidRPr="00EB0089" w:rsidRDefault="004A7264" w:rsidP="004A7264">
      <w:pPr>
        <w:jc w:val="both"/>
        <w:rPr>
          <w:rFonts w:eastAsiaTheme="minorEastAsia"/>
          <w:sz w:val="21"/>
          <w:szCs w:val="21"/>
          <w:lang w:eastAsia="ja-JP"/>
        </w:rPr>
      </w:pPr>
      <w:r w:rsidRPr="007633BD">
        <w:rPr>
          <w:rFonts w:eastAsiaTheme="minorEastAsia" w:hint="eastAsia"/>
          <w:sz w:val="21"/>
          <w:szCs w:val="21"/>
          <w:lang w:eastAsia="ja-JP"/>
        </w:rPr>
        <w:t>I</w:t>
      </w:r>
      <w:r w:rsidRPr="007633BD">
        <w:rPr>
          <w:rFonts w:eastAsiaTheme="minorEastAsia"/>
          <w:sz w:val="21"/>
          <w:szCs w:val="21"/>
          <w:lang w:eastAsia="ja-JP"/>
        </w:rPr>
        <w:t>n this contribution, we discuss activate/deactivate scheme of LP-WUS monitoring for possible LP-WUS procedure option</w:t>
      </w:r>
      <w:r>
        <w:rPr>
          <w:rFonts w:eastAsiaTheme="minorEastAsia"/>
          <w:sz w:val="21"/>
          <w:szCs w:val="21"/>
          <w:lang w:eastAsia="ja-JP"/>
        </w:rPr>
        <w:t>s</w:t>
      </w:r>
      <w:r w:rsidRPr="007633BD">
        <w:rPr>
          <w:rFonts w:eastAsiaTheme="minorEastAsia"/>
          <w:sz w:val="21"/>
          <w:szCs w:val="21"/>
          <w:lang w:eastAsia="ja-JP"/>
        </w:rPr>
        <w:t xml:space="preserve"> </w:t>
      </w:r>
      <w:r>
        <w:rPr>
          <w:rFonts w:eastAsiaTheme="minorEastAsia"/>
          <w:sz w:val="21"/>
          <w:szCs w:val="21"/>
          <w:lang w:eastAsia="ja-JP"/>
        </w:rPr>
        <w:t xml:space="preserve">(i.e., option 1-1 and merged option 1-2-2/1-3 </w:t>
      </w:r>
      <w:r w:rsidRPr="007633BD">
        <w:rPr>
          <w:rFonts w:eastAsiaTheme="minorEastAsia"/>
          <w:sz w:val="21"/>
          <w:szCs w:val="21"/>
          <w:lang w:eastAsia="ja-JP"/>
        </w:rPr>
        <w:t>in section 2.1.1</w:t>
      </w:r>
      <w:r>
        <w:rPr>
          <w:rFonts w:eastAsiaTheme="minorEastAsia"/>
          <w:sz w:val="21"/>
          <w:szCs w:val="21"/>
          <w:lang w:eastAsia="ja-JP"/>
        </w:rPr>
        <w:t>)</w:t>
      </w:r>
      <w:r w:rsidRPr="007633BD">
        <w:rPr>
          <w:rFonts w:eastAsiaTheme="minorEastAsia"/>
          <w:sz w:val="21"/>
          <w:szCs w:val="21"/>
          <w:lang w:eastAsia="ja-JP"/>
        </w:rPr>
        <w:t>.</w:t>
      </w:r>
    </w:p>
    <w:p w14:paraId="5A40DFFC" w14:textId="77777777" w:rsidR="004A7264" w:rsidRPr="00893E82" w:rsidRDefault="004A7264" w:rsidP="004A7264">
      <w:pPr>
        <w:jc w:val="both"/>
        <w:rPr>
          <w:rFonts w:eastAsiaTheme="minorEastAsia"/>
          <w:sz w:val="21"/>
          <w:szCs w:val="21"/>
          <w:lang w:eastAsia="ja-JP"/>
        </w:rPr>
      </w:pPr>
      <w:r w:rsidRPr="00EB0089">
        <w:rPr>
          <w:rFonts w:eastAsiaTheme="minorEastAsia"/>
          <w:sz w:val="21"/>
          <w:szCs w:val="21"/>
          <w:lang w:eastAsia="ja-JP"/>
        </w:rPr>
        <w:t xml:space="preserve">One of the remaining issues is whether additional activation/deactivation scheme(s) is(are) necessary or not. In case option 1-1 targets to replace legacy DCP, the UE shall monitor LP-WUS after every on-duration irrespective of wake-up indication similar to legacy WUS monitoring behaviour of DCP. For deactivation, gNB can know the UE’s received signal quality via existing measurement report and re-configure to disable LP-WUS monitoring via RRC signalling </w:t>
      </w:r>
      <w:r w:rsidRPr="00EB0089">
        <w:rPr>
          <w:rFonts w:eastAsiaTheme="minorEastAsia"/>
          <w:sz w:val="21"/>
          <w:szCs w:val="21"/>
          <w:lang w:eastAsia="ja-JP"/>
        </w:rPr>
        <w:lastRenderedPageBreak/>
        <w:t>based on the reported measurement results. Based on the above discussion, additional activation/deactivation scheme is not necessary for LP-WUS targeting to replace legacy DCP. For merged option 1-2-2/1-3</w:t>
      </w:r>
      <w:r>
        <w:rPr>
          <w:rFonts w:eastAsiaTheme="minorEastAsia"/>
          <w:sz w:val="21"/>
          <w:szCs w:val="21"/>
          <w:lang w:eastAsia="ja-JP"/>
        </w:rPr>
        <w:t xml:space="preserve">, </w:t>
      </w:r>
      <w:r w:rsidRPr="00EB0089">
        <w:rPr>
          <w:rFonts w:eastAsiaTheme="minorEastAsia"/>
          <w:sz w:val="21"/>
          <w:szCs w:val="21"/>
          <w:lang w:eastAsia="ja-JP"/>
        </w:rPr>
        <w:t>whether additional activation/deactivation scheme(s) is(are) necessary</w:t>
      </w:r>
      <w:r w:rsidRPr="0009116D">
        <w:rPr>
          <w:rFonts w:eastAsiaTheme="minorEastAsia"/>
          <w:sz w:val="21"/>
          <w:szCs w:val="21"/>
          <w:lang w:eastAsia="ja-JP"/>
        </w:rPr>
        <w:t xml:space="preserve"> depends on when the UE operates measurement and reports the results</w:t>
      </w:r>
      <w:r>
        <w:rPr>
          <w:rFonts w:eastAsiaTheme="minorEastAsia"/>
          <w:sz w:val="21"/>
          <w:szCs w:val="21"/>
          <w:lang w:eastAsia="ja-JP"/>
        </w:rPr>
        <w:t xml:space="preserve">. Since the UE behaviour has not yet been discussed, we need to discuss the detail procedure of </w:t>
      </w:r>
      <w:r w:rsidRPr="00EB0089">
        <w:rPr>
          <w:rFonts w:eastAsiaTheme="minorEastAsia"/>
          <w:sz w:val="21"/>
          <w:szCs w:val="21"/>
          <w:lang w:eastAsia="ja-JP"/>
        </w:rPr>
        <w:t>merged option 1-</w:t>
      </w:r>
      <w:r w:rsidRPr="00893E82">
        <w:rPr>
          <w:rFonts w:eastAsiaTheme="minorEastAsia"/>
          <w:sz w:val="21"/>
          <w:szCs w:val="21"/>
          <w:lang w:eastAsia="ja-JP"/>
        </w:rPr>
        <w:t>2-2/1-3.</w:t>
      </w:r>
    </w:p>
    <w:p w14:paraId="05DD9CCB" w14:textId="77777777" w:rsidR="004A7264" w:rsidRPr="00805FA7" w:rsidRDefault="004A7264" w:rsidP="004A7264">
      <w:pPr>
        <w:jc w:val="both"/>
        <w:rPr>
          <w:rFonts w:eastAsiaTheme="minorEastAsia"/>
          <w:sz w:val="21"/>
          <w:szCs w:val="21"/>
          <w:lang w:eastAsia="ja-JP"/>
        </w:rPr>
      </w:pPr>
      <w:r w:rsidRPr="00893E82">
        <w:rPr>
          <w:rFonts w:eastAsiaTheme="minorEastAsia" w:hint="eastAsia"/>
          <w:sz w:val="21"/>
          <w:szCs w:val="21"/>
          <w:lang w:eastAsia="ja-JP"/>
        </w:rPr>
        <w:t>I</w:t>
      </w:r>
      <w:r w:rsidRPr="00893E82">
        <w:rPr>
          <w:rFonts w:eastAsiaTheme="minorEastAsia"/>
          <w:sz w:val="21"/>
          <w:szCs w:val="21"/>
          <w:lang w:eastAsia="ja-JP"/>
        </w:rPr>
        <w:t xml:space="preserve">n case Rel-19 supports activation/deactivation of LP-WUS monitoring via RRC signalling only, LP-WUS monitoring state of a UE is known to gNB. Thus, no other mechanism to indicate monitoring state from the UE is not necessary. </w:t>
      </w:r>
      <w:r>
        <w:rPr>
          <w:rFonts w:eastAsiaTheme="minorEastAsia"/>
          <w:sz w:val="21"/>
          <w:szCs w:val="21"/>
          <w:lang w:eastAsia="ja-JP"/>
        </w:rPr>
        <w:t>For option 1-1</w:t>
      </w:r>
      <w:r w:rsidRPr="00893E82">
        <w:rPr>
          <w:rFonts w:eastAsiaTheme="minorEastAsia"/>
          <w:sz w:val="21"/>
          <w:szCs w:val="21"/>
          <w:lang w:eastAsia="ja-JP"/>
        </w:rPr>
        <w:t>, gNB can activate/deactivate LP-WUS monitoring based on the measurement results which are reported from the UE during on-duration. We think that the current mechanisms are enough to share LP-WUS monitoring state between UE and gNB, and that additional UE assistance is not necessary.</w:t>
      </w:r>
      <w:r>
        <w:rPr>
          <w:rFonts w:eastAsiaTheme="minorEastAsia"/>
          <w:sz w:val="21"/>
          <w:szCs w:val="21"/>
          <w:lang w:eastAsia="ja-JP"/>
        </w:rPr>
        <w:t xml:space="preserve"> </w:t>
      </w:r>
      <w:r w:rsidRPr="00EB0089">
        <w:rPr>
          <w:rFonts w:eastAsiaTheme="minorEastAsia"/>
          <w:sz w:val="21"/>
          <w:szCs w:val="21"/>
          <w:lang w:eastAsia="ja-JP"/>
        </w:rPr>
        <w:t>For merged option 1-2-2/1-3</w:t>
      </w:r>
      <w:r>
        <w:rPr>
          <w:rFonts w:eastAsiaTheme="minorEastAsia"/>
          <w:sz w:val="21"/>
          <w:szCs w:val="21"/>
          <w:lang w:eastAsia="ja-JP"/>
        </w:rPr>
        <w:t xml:space="preserve">, </w:t>
      </w:r>
      <w:r w:rsidRPr="00EB0089">
        <w:rPr>
          <w:rFonts w:eastAsiaTheme="minorEastAsia"/>
          <w:sz w:val="21"/>
          <w:szCs w:val="21"/>
          <w:lang w:eastAsia="ja-JP"/>
        </w:rPr>
        <w:t xml:space="preserve">whether </w:t>
      </w:r>
      <w:r w:rsidRPr="00805FA7">
        <w:rPr>
          <w:rFonts w:eastAsiaTheme="minorEastAsia"/>
          <w:sz w:val="21"/>
          <w:szCs w:val="21"/>
          <w:lang w:eastAsia="ja-JP"/>
        </w:rPr>
        <w:t>additional signalling is necessary depends on activation/deactivation scheme. Prior to handle this issue, we need to discuss the detail procedure of merged option 1-2-2/1-3.</w:t>
      </w:r>
    </w:p>
    <w:p w14:paraId="21D4CDD9" w14:textId="5099C7F4" w:rsidR="004A7264" w:rsidRPr="00C70146" w:rsidRDefault="004A7264" w:rsidP="004A7264">
      <w:pPr>
        <w:jc w:val="both"/>
        <w:rPr>
          <w:rFonts w:eastAsiaTheme="minorEastAsia"/>
          <w:b/>
          <w:bCs/>
          <w:sz w:val="21"/>
          <w:szCs w:val="21"/>
          <w:lang w:val="en-US" w:eastAsia="ja-JP"/>
        </w:rPr>
      </w:pPr>
      <w:r w:rsidRPr="00805FA7">
        <w:rPr>
          <w:rFonts w:eastAsiaTheme="minorEastAsia"/>
          <w:b/>
          <w:bCs/>
          <w:sz w:val="21"/>
          <w:szCs w:val="21"/>
          <w:lang w:eastAsia="ja-JP"/>
        </w:rPr>
        <w:t xml:space="preserve">Proposal </w:t>
      </w:r>
      <w:r w:rsidR="00DC7DE9">
        <w:rPr>
          <w:rFonts w:eastAsiaTheme="minorEastAsia"/>
          <w:b/>
          <w:bCs/>
          <w:sz w:val="21"/>
          <w:szCs w:val="21"/>
          <w:lang w:eastAsia="ja-JP"/>
        </w:rPr>
        <w:t>8</w:t>
      </w:r>
      <w:r w:rsidRPr="00805FA7">
        <w:rPr>
          <w:rFonts w:eastAsiaTheme="minorEastAsia"/>
          <w:b/>
          <w:bCs/>
          <w:sz w:val="21"/>
          <w:szCs w:val="21"/>
          <w:lang w:eastAsia="ja-JP"/>
        </w:rPr>
        <w:t>: Prior to discuss additional indication/condition for activation/deactivation of LP-WUS monitoring, we need to discuss procedures to trigger PDCCH monitoring</w:t>
      </w:r>
    </w:p>
    <w:p w14:paraId="2E70DB6E" w14:textId="77777777" w:rsidR="00484944" w:rsidRPr="00E75C40" w:rsidRDefault="00484944" w:rsidP="00484944">
      <w:pPr>
        <w:jc w:val="both"/>
        <w:rPr>
          <w:rFonts w:eastAsiaTheme="minorEastAsia"/>
          <w:b/>
          <w:bCs/>
          <w:sz w:val="21"/>
          <w:szCs w:val="21"/>
          <w:lang w:val="en-US" w:eastAsia="ja-JP"/>
        </w:rPr>
      </w:pPr>
    </w:p>
    <w:p w14:paraId="3A9EE733" w14:textId="77777777" w:rsidR="00484944" w:rsidRPr="00F53850" w:rsidRDefault="00484944" w:rsidP="00484944">
      <w:pPr>
        <w:pStyle w:val="2"/>
        <w:numPr>
          <w:ilvl w:val="1"/>
          <w:numId w:val="7"/>
        </w:numPr>
        <w:spacing w:beforeLines="50" w:before="120" w:line="288" w:lineRule="auto"/>
        <w:ind w:left="550" w:hangingChars="200" w:hanging="550"/>
        <w:rPr>
          <w:rFonts w:eastAsia="Batang" w:cs="Arial"/>
          <w:b/>
          <w:bCs/>
          <w:sz w:val="28"/>
          <w:szCs w:val="28"/>
          <w:lang w:eastAsia="ko-KR"/>
        </w:rPr>
      </w:pPr>
      <w:r w:rsidRPr="00F53850">
        <w:rPr>
          <w:rFonts w:eastAsia="Batang" w:cs="Arial"/>
          <w:b/>
          <w:bCs/>
          <w:sz w:val="28"/>
          <w:szCs w:val="28"/>
          <w:lang w:eastAsia="ko-KR"/>
        </w:rPr>
        <w:t>Coexistence of LP-WUS and legacy UE power saving features</w:t>
      </w:r>
    </w:p>
    <w:p w14:paraId="7D185A01" w14:textId="77777777" w:rsidR="00484944" w:rsidRPr="00B318C6" w:rsidRDefault="00484944" w:rsidP="00484944">
      <w:pPr>
        <w:jc w:val="both"/>
        <w:rPr>
          <w:rFonts w:eastAsiaTheme="minorEastAsia"/>
          <w:sz w:val="21"/>
          <w:szCs w:val="21"/>
          <w:lang w:eastAsia="ja-JP"/>
        </w:rPr>
      </w:pPr>
      <w:r w:rsidRPr="00B318C6">
        <w:rPr>
          <w:rFonts w:eastAsiaTheme="minorEastAsia"/>
          <w:sz w:val="21"/>
          <w:szCs w:val="21"/>
          <w:lang w:eastAsia="ja-JP"/>
        </w:rPr>
        <w:t>For LP-WUS coexisting with legacy power saving features, the following proposal was made at the last meeting.</w:t>
      </w:r>
    </w:p>
    <w:p w14:paraId="2A41C755" w14:textId="77777777" w:rsidR="00484944" w:rsidRPr="00B318C6" w:rsidRDefault="00484944" w:rsidP="00484944">
      <w:pPr>
        <w:jc w:val="both"/>
        <w:rPr>
          <w:rFonts w:eastAsiaTheme="minorEastAsia"/>
          <w:sz w:val="21"/>
          <w:szCs w:val="21"/>
          <w:lang w:eastAsia="ja-JP"/>
        </w:rPr>
      </w:pPr>
      <w:r w:rsidRPr="00B318C6">
        <w:rPr>
          <w:rFonts w:eastAsia="ＭＳ 明朝"/>
          <w:noProof/>
          <w:sz w:val="22"/>
          <w:szCs w:val="22"/>
          <w:lang w:val="en-US"/>
        </w:rPr>
        <mc:AlternateContent>
          <mc:Choice Requires="wps">
            <w:drawing>
              <wp:inline distT="0" distB="0" distL="0" distR="0" wp14:anchorId="1FA3457D" wp14:editId="55AD8A00">
                <wp:extent cx="6332220" cy="1243584"/>
                <wp:effectExtent l="0" t="0" r="11430" b="13970"/>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243584"/>
                        </a:xfrm>
                        <a:prstGeom prst="rect">
                          <a:avLst/>
                        </a:prstGeom>
                        <a:solidFill>
                          <a:srgbClr val="FFFFFF"/>
                        </a:solidFill>
                        <a:ln w="9525">
                          <a:solidFill>
                            <a:srgbClr val="000000"/>
                          </a:solidFill>
                          <a:miter lim="800000"/>
                          <a:headEnd/>
                          <a:tailEnd/>
                        </a:ln>
                      </wps:spPr>
                      <wps:txbx>
                        <w:txbxContent>
                          <w:p w14:paraId="1C6C8E83" w14:textId="77777777" w:rsidR="00484944" w:rsidRPr="009801D1" w:rsidRDefault="00484944" w:rsidP="00484944">
                            <w:pPr>
                              <w:tabs>
                                <w:tab w:val="left" w:pos="1440"/>
                              </w:tabs>
                              <w:spacing w:after="0"/>
                              <w:rPr>
                                <w:bCs/>
                                <w:sz w:val="21"/>
                                <w:szCs w:val="21"/>
                                <w:lang w:val="en-US"/>
                              </w:rPr>
                            </w:pPr>
                            <w:r w:rsidRPr="009801D1">
                              <w:rPr>
                                <w:bCs/>
                                <w:sz w:val="21"/>
                                <w:szCs w:val="21"/>
                                <w:highlight w:val="yellow"/>
                                <w:lang w:val="en-US"/>
                              </w:rPr>
                              <w:t>Proposal 6-1:</w:t>
                            </w:r>
                          </w:p>
                          <w:p w14:paraId="0BA3EFA4" w14:textId="77777777" w:rsidR="00484944" w:rsidRPr="00CD36E9" w:rsidRDefault="00484944" w:rsidP="00484944">
                            <w:pPr>
                              <w:pStyle w:val="afd"/>
                              <w:numPr>
                                <w:ilvl w:val="0"/>
                                <w:numId w:val="24"/>
                              </w:numPr>
                              <w:spacing w:line="252" w:lineRule="auto"/>
                              <w:ind w:leftChars="0"/>
                              <w:contextualSpacing/>
                              <w:jc w:val="both"/>
                              <w:rPr>
                                <w:bCs/>
                                <w:sz w:val="21"/>
                                <w:szCs w:val="21"/>
                                <w:lang w:val="en-US"/>
                              </w:rPr>
                            </w:pPr>
                            <w:r w:rsidRPr="00CD36E9">
                              <w:rPr>
                                <w:bCs/>
                                <w:sz w:val="21"/>
                                <w:szCs w:val="21"/>
                                <w:lang w:val="en-US"/>
                              </w:rPr>
                              <w:t>For RRC CONNECTED mode, LP-WUS can be configured without following existing features. Further study whether/how LP-WUS works with following existing features</w:t>
                            </w:r>
                          </w:p>
                          <w:p w14:paraId="2B2D14F6" w14:textId="77777777" w:rsidR="00484944" w:rsidRPr="00CD36E9" w:rsidRDefault="00484944" w:rsidP="00484944">
                            <w:pPr>
                              <w:pStyle w:val="afd"/>
                              <w:numPr>
                                <w:ilvl w:val="1"/>
                                <w:numId w:val="24"/>
                              </w:numPr>
                              <w:spacing w:line="252" w:lineRule="auto"/>
                              <w:ind w:leftChars="0"/>
                              <w:contextualSpacing/>
                              <w:jc w:val="both"/>
                              <w:rPr>
                                <w:bCs/>
                                <w:sz w:val="21"/>
                                <w:szCs w:val="21"/>
                                <w:lang w:val="en-US"/>
                              </w:rPr>
                            </w:pPr>
                            <w:r w:rsidRPr="00CD36E9">
                              <w:rPr>
                                <w:rFonts w:eastAsia="游明朝" w:hint="eastAsia"/>
                                <w:bCs/>
                                <w:sz w:val="21"/>
                                <w:szCs w:val="21"/>
                                <w:lang w:val="en-US"/>
                              </w:rPr>
                              <w:t>R</w:t>
                            </w:r>
                            <w:r w:rsidRPr="00CD36E9">
                              <w:rPr>
                                <w:rFonts w:eastAsia="游明朝"/>
                                <w:bCs/>
                                <w:sz w:val="21"/>
                                <w:szCs w:val="21"/>
                                <w:lang w:val="en-US"/>
                              </w:rPr>
                              <w:t>el-16 DCP</w:t>
                            </w:r>
                          </w:p>
                          <w:p w14:paraId="7B89E58C" w14:textId="77777777" w:rsidR="00484944" w:rsidRPr="00CD36E9" w:rsidRDefault="00484944" w:rsidP="00484944">
                            <w:pPr>
                              <w:pStyle w:val="afd"/>
                              <w:numPr>
                                <w:ilvl w:val="1"/>
                                <w:numId w:val="24"/>
                              </w:numPr>
                              <w:spacing w:line="252" w:lineRule="auto"/>
                              <w:ind w:leftChars="0"/>
                              <w:contextualSpacing/>
                              <w:jc w:val="both"/>
                              <w:rPr>
                                <w:bCs/>
                                <w:sz w:val="21"/>
                                <w:szCs w:val="21"/>
                                <w:lang w:val="en-US"/>
                              </w:rPr>
                            </w:pPr>
                            <w:r w:rsidRPr="00CD36E9">
                              <w:rPr>
                                <w:rFonts w:eastAsia="游明朝" w:hint="eastAsia"/>
                                <w:bCs/>
                                <w:sz w:val="21"/>
                                <w:szCs w:val="21"/>
                                <w:lang w:val="en-US"/>
                              </w:rPr>
                              <w:t>R</w:t>
                            </w:r>
                            <w:r w:rsidRPr="00CD36E9">
                              <w:rPr>
                                <w:rFonts w:eastAsia="游明朝"/>
                                <w:bCs/>
                                <w:sz w:val="21"/>
                                <w:szCs w:val="21"/>
                                <w:lang w:val="en-US"/>
                              </w:rPr>
                              <w:t>el-17 PDCCH skipping</w:t>
                            </w:r>
                          </w:p>
                          <w:p w14:paraId="7438374C" w14:textId="77777777" w:rsidR="00484944" w:rsidRPr="00CD36E9" w:rsidRDefault="00484944" w:rsidP="00484944">
                            <w:pPr>
                              <w:pStyle w:val="afd"/>
                              <w:numPr>
                                <w:ilvl w:val="1"/>
                                <w:numId w:val="24"/>
                              </w:numPr>
                              <w:spacing w:line="252" w:lineRule="auto"/>
                              <w:ind w:leftChars="0"/>
                              <w:contextualSpacing/>
                              <w:jc w:val="both"/>
                              <w:rPr>
                                <w:bCs/>
                                <w:sz w:val="21"/>
                                <w:szCs w:val="21"/>
                                <w:lang w:val="en-US"/>
                              </w:rPr>
                            </w:pPr>
                            <w:r w:rsidRPr="00CD36E9">
                              <w:rPr>
                                <w:rFonts w:eastAsia="游明朝" w:hint="eastAsia"/>
                                <w:bCs/>
                                <w:sz w:val="21"/>
                                <w:szCs w:val="21"/>
                                <w:lang w:val="en-US"/>
                              </w:rPr>
                              <w:t>R</w:t>
                            </w:r>
                            <w:r w:rsidRPr="00CD36E9">
                              <w:rPr>
                                <w:rFonts w:eastAsia="游明朝"/>
                                <w:bCs/>
                                <w:sz w:val="21"/>
                                <w:szCs w:val="21"/>
                                <w:lang w:val="en-US"/>
                              </w:rPr>
                              <w:t>el-17 SSSG switching</w:t>
                            </w:r>
                          </w:p>
                          <w:p w14:paraId="2BAE6029" w14:textId="77777777" w:rsidR="00484944" w:rsidRPr="00CD36E9" w:rsidRDefault="00484944" w:rsidP="00484944">
                            <w:pPr>
                              <w:pStyle w:val="afd"/>
                              <w:numPr>
                                <w:ilvl w:val="1"/>
                                <w:numId w:val="24"/>
                              </w:numPr>
                              <w:spacing w:line="252" w:lineRule="auto"/>
                              <w:ind w:leftChars="0"/>
                              <w:contextualSpacing/>
                              <w:jc w:val="both"/>
                              <w:rPr>
                                <w:bCs/>
                                <w:sz w:val="21"/>
                                <w:szCs w:val="21"/>
                                <w:lang w:val="en-US"/>
                              </w:rPr>
                            </w:pPr>
                            <w:r w:rsidRPr="00CD36E9">
                              <w:rPr>
                                <w:rFonts w:eastAsia="游明朝"/>
                                <w:bCs/>
                                <w:sz w:val="21"/>
                                <w:szCs w:val="21"/>
                                <w:lang w:val="en-US"/>
                              </w:rPr>
                              <w:t>Rel-18 cell DTX</w:t>
                            </w:r>
                          </w:p>
                          <w:p w14:paraId="5BABE0FB" w14:textId="77777777" w:rsidR="00484944" w:rsidRPr="009801D1" w:rsidRDefault="00484944" w:rsidP="00484944">
                            <w:pPr>
                              <w:tabs>
                                <w:tab w:val="left" w:pos="1440"/>
                              </w:tabs>
                              <w:spacing w:after="0"/>
                              <w:rPr>
                                <w:bCs/>
                                <w:sz w:val="21"/>
                                <w:szCs w:val="21"/>
                                <w:lang w:val="en-US"/>
                              </w:rPr>
                            </w:pPr>
                          </w:p>
                          <w:p w14:paraId="6BE2E016" w14:textId="77777777" w:rsidR="00484944" w:rsidRPr="009801D1" w:rsidRDefault="00484944" w:rsidP="00484944">
                            <w:pPr>
                              <w:tabs>
                                <w:tab w:val="left" w:pos="1440"/>
                              </w:tabs>
                              <w:spacing w:after="0"/>
                              <w:rPr>
                                <w:bCs/>
                                <w:sz w:val="21"/>
                                <w:szCs w:val="21"/>
                                <w:lang w:val="en-US"/>
                              </w:rPr>
                            </w:pPr>
                          </w:p>
                        </w:txbxContent>
                      </wps:txbx>
                      <wps:bodyPr rot="0" vert="horz" wrap="square" lIns="91440" tIns="45720" rIns="91440" bIns="45720" anchor="t" anchorCtr="0">
                        <a:noAutofit/>
                      </wps:bodyPr>
                    </wps:wsp>
                  </a:graphicData>
                </a:graphic>
              </wp:inline>
            </w:drawing>
          </mc:Choice>
          <mc:Fallback>
            <w:pict>
              <v:shape w14:anchorId="1FA3457D" id="テキスト ボックス 1" o:spid="_x0000_s1031" type="#_x0000_t202" style="width:498.6pt;height:9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5wHFQIAACcEAAAOAAAAZHJzL2Uyb0RvYy54bWysk9uO2yAQhu8r9R0Q940TJ9lmrTirbbap&#10;Km0P0rYPgDGOUYGhQGKnT78D9mbT001VLhAw8M/MN8P6pteKHIXzEkxJZ5MpJcJwqKXZl/Trl92r&#10;FSU+MFMzBUaU9CQ8vdm8fLHubCFyaEHVwhEUMb7obEnbEGyRZZ63QjM/ASsMGhtwmgXcun1WO9ah&#10;ulZZPp1eZR242jrgwns8vRuMdJP0m0bw8KlpvAhElRRjC2l2aa7inG3WrNg7ZlvJxzDYP0ShmTTo&#10;9Cx1xwIjByd/k9KSO/DQhAkHnUHTSC5SDpjNbPpLNg8tsyLlgnC8PWPy/0+Wfzw+2M+OhP4N9FjA&#10;lIS398C/eWJg2zKzF7fOQdcKVqPjWUSWddYX49OI2hc+ilTdB6ixyOwQIAn1jdORCuZJUB0LcDpD&#10;F30gHA+v5vM8z9HE0TbLF/PlapF8sOLpuXU+vBOgSVyU1GFVkzw73vsQw2HF05XozYOS9U4qlTZu&#10;X22VI0eGHbBLY1T/6ZoypCvp9TJfDgT+KjFN408SWgZsZSV1SVfnS6yI3N6aOjVaYFINawxZmRFk&#10;ZDdQDH3VE1mXdBkdRK4V1Cck62DoXPxpuGjB/aCkw64tqf9+YE5Qot4brM71bLGIbZ42i+XryNVd&#10;WqpLCzMcpUoaKBmW25C+RuRm4Bar2MjE9zmSMWTsxoR9/Dmx3S/36dbz/948AgAA//8DAFBLAwQU&#10;AAYACAAAACEAZVaXMtwAAAAFAQAADwAAAGRycy9kb3ducmV2LnhtbEyPwU7DMBBE70j8g7VIXBB1&#10;KNAmIU6FkED0BgXB1Y23SYS9Drabhr9n4QKXkVYzmnlbrSZnxYgh9p4UXMwyEEiNNz21Cl5f7s9z&#10;EDFpMtp6QgVfGGFVHx9VujT+QM84blIruIRiqRV0KQ2llLHp0Ok48wMSezsfnE58hlaaoA9c7qyc&#10;Z9lCOt0TL3R6wLsOm4/N3inIrx7H97i+fHprFjtbpLPl+PAZlDo9mW5vQCSc0l8YfvAZHWpm2vo9&#10;mSisAn4k/Sp7RbGcg9hyqLjOQdaV/E9ffwMAAP//AwBQSwECLQAUAAYACAAAACEAtoM4kv4AAADh&#10;AQAAEwAAAAAAAAAAAAAAAAAAAAAAW0NvbnRlbnRfVHlwZXNdLnhtbFBLAQItABQABgAIAAAAIQA4&#10;/SH/1gAAAJQBAAALAAAAAAAAAAAAAAAAAC8BAABfcmVscy8ucmVsc1BLAQItABQABgAIAAAAIQDx&#10;G5wHFQIAACcEAAAOAAAAAAAAAAAAAAAAAC4CAABkcnMvZTJvRG9jLnhtbFBLAQItABQABgAIAAAA&#10;IQBlVpcy3AAAAAUBAAAPAAAAAAAAAAAAAAAAAG8EAABkcnMvZG93bnJldi54bWxQSwUGAAAAAAQA&#10;BADzAAAAeAUAAAAA&#10;">
                <v:textbox>
                  <w:txbxContent>
                    <w:p w14:paraId="1C6C8E83" w14:textId="77777777" w:rsidR="00484944" w:rsidRPr="009801D1" w:rsidRDefault="00484944" w:rsidP="00484944">
                      <w:pPr>
                        <w:tabs>
                          <w:tab w:val="left" w:pos="1440"/>
                        </w:tabs>
                        <w:spacing w:after="0"/>
                        <w:rPr>
                          <w:bCs/>
                          <w:sz w:val="21"/>
                          <w:szCs w:val="21"/>
                          <w:lang w:val="en-US"/>
                        </w:rPr>
                      </w:pPr>
                      <w:r w:rsidRPr="009801D1">
                        <w:rPr>
                          <w:bCs/>
                          <w:sz w:val="21"/>
                          <w:szCs w:val="21"/>
                          <w:highlight w:val="yellow"/>
                          <w:lang w:val="en-US"/>
                        </w:rPr>
                        <w:t>Proposal 6-1:</w:t>
                      </w:r>
                    </w:p>
                    <w:p w14:paraId="0BA3EFA4" w14:textId="77777777" w:rsidR="00484944" w:rsidRPr="00CD36E9" w:rsidRDefault="00484944" w:rsidP="00484944">
                      <w:pPr>
                        <w:pStyle w:val="afd"/>
                        <w:numPr>
                          <w:ilvl w:val="0"/>
                          <w:numId w:val="24"/>
                        </w:numPr>
                        <w:spacing w:line="252" w:lineRule="auto"/>
                        <w:ind w:leftChars="0"/>
                        <w:contextualSpacing/>
                        <w:jc w:val="both"/>
                        <w:rPr>
                          <w:bCs/>
                          <w:sz w:val="21"/>
                          <w:szCs w:val="21"/>
                          <w:lang w:val="en-US"/>
                        </w:rPr>
                      </w:pPr>
                      <w:r w:rsidRPr="00CD36E9">
                        <w:rPr>
                          <w:bCs/>
                          <w:sz w:val="21"/>
                          <w:szCs w:val="21"/>
                          <w:lang w:val="en-US"/>
                        </w:rPr>
                        <w:t xml:space="preserve">For RRC CONNECTED mode, LP-WUS can be configured without following existing features. Further study whether/how LP-WUS works with following existing </w:t>
                      </w:r>
                      <w:proofErr w:type="gramStart"/>
                      <w:r w:rsidRPr="00CD36E9">
                        <w:rPr>
                          <w:bCs/>
                          <w:sz w:val="21"/>
                          <w:szCs w:val="21"/>
                          <w:lang w:val="en-US"/>
                        </w:rPr>
                        <w:t>features</w:t>
                      </w:r>
                      <w:proofErr w:type="gramEnd"/>
                    </w:p>
                    <w:p w14:paraId="2B2D14F6" w14:textId="77777777" w:rsidR="00484944" w:rsidRPr="00CD36E9" w:rsidRDefault="00484944" w:rsidP="00484944">
                      <w:pPr>
                        <w:pStyle w:val="afd"/>
                        <w:numPr>
                          <w:ilvl w:val="1"/>
                          <w:numId w:val="24"/>
                        </w:numPr>
                        <w:spacing w:line="252" w:lineRule="auto"/>
                        <w:ind w:leftChars="0"/>
                        <w:contextualSpacing/>
                        <w:jc w:val="both"/>
                        <w:rPr>
                          <w:bCs/>
                          <w:sz w:val="21"/>
                          <w:szCs w:val="21"/>
                          <w:lang w:val="en-US"/>
                        </w:rPr>
                      </w:pPr>
                      <w:r w:rsidRPr="00CD36E9">
                        <w:rPr>
                          <w:rFonts w:eastAsia="游明朝" w:hint="eastAsia"/>
                          <w:bCs/>
                          <w:sz w:val="21"/>
                          <w:szCs w:val="21"/>
                          <w:lang w:val="en-US"/>
                        </w:rPr>
                        <w:t>R</w:t>
                      </w:r>
                      <w:r w:rsidRPr="00CD36E9">
                        <w:rPr>
                          <w:rFonts w:eastAsia="游明朝"/>
                          <w:bCs/>
                          <w:sz w:val="21"/>
                          <w:szCs w:val="21"/>
                          <w:lang w:val="en-US"/>
                        </w:rPr>
                        <w:t>el-16 DCP</w:t>
                      </w:r>
                    </w:p>
                    <w:p w14:paraId="7B89E58C" w14:textId="77777777" w:rsidR="00484944" w:rsidRPr="00CD36E9" w:rsidRDefault="00484944" w:rsidP="00484944">
                      <w:pPr>
                        <w:pStyle w:val="afd"/>
                        <w:numPr>
                          <w:ilvl w:val="1"/>
                          <w:numId w:val="24"/>
                        </w:numPr>
                        <w:spacing w:line="252" w:lineRule="auto"/>
                        <w:ind w:leftChars="0"/>
                        <w:contextualSpacing/>
                        <w:jc w:val="both"/>
                        <w:rPr>
                          <w:bCs/>
                          <w:sz w:val="21"/>
                          <w:szCs w:val="21"/>
                          <w:lang w:val="en-US"/>
                        </w:rPr>
                      </w:pPr>
                      <w:r w:rsidRPr="00CD36E9">
                        <w:rPr>
                          <w:rFonts w:eastAsia="游明朝" w:hint="eastAsia"/>
                          <w:bCs/>
                          <w:sz w:val="21"/>
                          <w:szCs w:val="21"/>
                          <w:lang w:val="en-US"/>
                        </w:rPr>
                        <w:t>R</w:t>
                      </w:r>
                      <w:r w:rsidRPr="00CD36E9">
                        <w:rPr>
                          <w:rFonts w:eastAsia="游明朝"/>
                          <w:bCs/>
                          <w:sz w:val="21"/>
                          <w:szCs w:val="21"/>
                          <w:lang w:val="en-US"/>
                        </w:rPr>
                        <w:t xml:space="preserve">el-17 PDCCH </w:t>
                      </w:r>
                      <w:proofErr w:type="gramStart"/>
                      <w:r w:rsidRPr="00CD36E9">
                        <w:rPr>
                          <w:rFonts w:eastAsia="游明朝"/>
                          <w:bCs/>
                          <w:sz w:val="21"/>
                          <w:szCs w:val="21"/>
                          <w:lang w:val="en-US"/>
                        </w:rPr>
                        <w:t>skipping</w:t>
                      </w:r>
                      <w:proofErr w:type="gramEnd"/>
                    </w:p>
                    <w:p w14:paraId="7438374C" w14:textId="77777777" w:rsidR="00484944" w:rsidRPr="00CD36E9" w:rsidRDefault="00484944" w:rsidP="00484944">
                      <w:pPr>
                        <w:pStyle w:val="afd"/>
                        <w:numPr>
                          <w:ilvl w:val="1"/>
                          <w:numId w:val="24"/>
                        </w:numPr>
                        <w:spacing w:line="252" w:lineRule="auto"/>
                        <w:ind w:leftChars="0"/>
                        <w:contextualSpacing/>
                        <w:jc w:val="both"/>
                        <w:rPr>
                          <w:bCs/>
                          <w:sz w:val="21"/>
                          <w:szCs w:val="21"/>
                          <w:lang w:val="en-US"/>
                        </w:rPr>
                      </w:pPr>
                      <w:r w:rsidRPr="00CD36E9">
                        <w:rPr>
                          <w:rFonts w:eastAsia="游明朝" w:hint="eastAsia"/>
                          <w:bCs/>
                          <w:sz w:val="21"/>
                          <w:szCs w:val="21"/>
                          <w:lang w:val="en-US"/>
                        </w:rPr>
                        <w:t>R</w:t>
                      </w:r>
                      <w:r w:rsidRPr="00CD36E9">
                        <w:rPr>
                          <w:rFonts w:eastAsia="游明朝"/>
                          <w:bCs/>
                          <w:sz w:val="21"/>
                          <w:szCs w:val="21"/>
                          <w:lang w:val="en-US"/>
                        </w:rPr>
                        <w:t xml:space="preserve">el-17 SSSG </w:t>
                      </w:r>
                      <w:proofErr w:type="gramStart"/>
                      <w:r w:rsidRPr="00CD36E9">
                        <w:rPr>
                          <w:rFonts w:eastAsia="游明朝"/>
                          <w:bCs/>
                          <w:sz w:val="21"/>
                          <w:szCs w:val="21"/>
                          <w:lang w:val="en-US"/>
                        </w:rPr>
                        <w:t>switching</w:t>
                      </w:r>
                      <w:proofErr w:type="gramEnd"/>
                    </w:p>
                    <w:p w14:paraId="2BAE6029" w14:textId="77777777" w:rsidR="00484944" w:rsidRPr="00CD36E9" w:rsidRDefault="00484944" w:rsidP="00484944">
                      <w:pPr>
                        <w:pStyle w:val="afd"/>
                        <w:numPr>
                          <w:ilvl w:val="1"/>
                          <w:numId w:val="24"/>
                        </w:numPr>
                        <w:spacing w:line="252" w:lineRule="auto"/>
                        <w:ind w:leftChars="0"/>
                        <w:contextualSpacing/>
                        <w:jc w:val="both"/>
                        <w:rPr>
                          <w:bCs/>
                          <w:sz w:val="21"/>
                          <w:szCs w:val="21"/>
                          <w:lang w:val="en-US"/>
                        </w:rPr>
                      </w:pPr>
                      <w:r w:rsidRPr="00CD36E9">
                        <w:rPr>
                          <w:rFonts w:eastAsia="游明朝"/>
                          <w:bCs/>
                          <w:sz w:val="21"/>
                          <w:szCs w:val="21"/>
                          <w:lang w:val="en-US"/>
                        </w:rPr>
                        <w:t xml:space="preserve">Rel-18 cell </w:t>
                      </w:r>
                      <w:proofErr w:type="gramStart"/>
                      <w:r w:rsidRPr="00CD36E9">
                        <w:rPr>
                          <w:rFonts w:eastAsia="游明朝"/>
                          <w:bCs/>
                          <w:sz w:val="21"/>
                          <w:szCs w:val="21"/>
                          <w:lang w:val="en-US"/>
                        </w:rPr>
                        <w:t>DTX</w:t>
                      </w:r>
                      <w:proofErr w:type="gramEnd"/>
                    </w:p>
                    <w:p w14:paraId="5BABE0FB" w14:textId="77777777" w:rsidR="00484944" w:rsidRPr="009801D1" w:rsidRDefault="00484944" w:rsidP="00484944">
                      <w:pPr>
                        <w:tabs>
                          <w:tab w:val="left" w:pos="1440"/>
                        </w:tabs>
                        <w:spacing w:after="0"/>
                        <w:rPr>
                          <w:bCs/>
                          <w:sz w:val="21"/>
                          <w:szCs w:val="21"/>
                          <w:lang w:val="en-US"/>
                        </w:rPr>
                      </w:pPr>
                    </w:p>
                    <w:p w14:paraId="6BE2E016" w14:textId="77777777" w:rsidR="00484944" w:rsidRPr="009801D1" w:rsidRDefault="00484944" w:rsidP="00484944">
                      <w:pPr>
                        <w:tabs>
                          <w:tab w:val="left" w:pos="1440"/>
                        </w:tabs>
                        <w:spacing w:after="0"/>
                        <w:rPr>
                          <w:bCs/>
                          <w:sz w:val="21"/>
                          <w:szCs w:val="21"/>
                          <w:lang w:val="en-US"/>
                        </w:rPr>
                      </w:pPr>
                    </w:p>
                  </w:txbxContent>
                </v:textbox>
                <w10:anchorlock/>
              </v:shape>
            </w:pict>
          </mc:Fallback>
        </mc:AlternateContent>
      </w:r>
    </w:p>
    <w:p w14:paraId="3888E22B" w14:textId="77777777" w:rsidR="00484944" w:rsidRPr="008F57B0" w:rsidRDefault="00484944" w:rsidP="00484944">
      <w:pPr>
        <w:jc w:val="both"/>
        <w:rPr>
          <w:rFonts w:eastAsiaTheme="minorEastAsia"/>
          <w:sz w:val="21"/>
          <w:szCs w:val="21"/>
          <w:lang w:eastAsia="ja-JP"/>
        </w:rPr>
      </w:pPr>
      <w:r w:rsidRPr="008F57B0">
        <w:rPr>
          <w:rFonts w:eastAsiaTheme="minorEastAsia" w:hint="eastAsia"/>
          <w:sz w:val="21"/>
          <w:szCs w:val="21"/>
          <w:lang w:eastAsia="ja-JP"/>
        </w:rPr>
        <w:t>I</w:t>
      </w:r>
      <w:r w:rsidRPr="008F57B0">
        <w:rPr>
          <w:rFonts w:eastAsiaTheme="minorEastAsia"/>
          <w:sz w:val="21"/>
          <w:szCs w:val="21"/>
          <w:lang w:eastAsia="ja-JP"/>
        </w:rPr>
        <w:t>n the current specifications, existing power saving features such as DCP, PDCCH skipping, SSSG switching and cell DTX coexist with each feature. For option 1-1 in section 2.1.1, if LP-WUS is assumed to replace legacy DCP feature only, it’s not necessary to consider any additional enhancement of coexistence of LP-WUS and existing power saving features.</w:t>
      </w:r>
      <w:r>
        <w:rPr>
          <w:rFonts w:eastAsiaTheme="minorEastAsia"/>
          <w:sz w:val="21"/>
          <w:szCs w:val="21"/>
          <w:lang w:eastAsia="ja-JP"/>
        </w:rPr>
        <w:t xml:space="preserve"> </w:t>
      </w:r>
      <w:r w:rsidRPr="00EB0089">
        <w:rPr>
          <w:rFonts w:eastAsiaTheme="minorEastAsia"/>
          <w:sz w:val="21"/>
          <w:szCs w:val="21"/>
          <w:lang w:eastAsia="ja-JP"/>
        </w:rPr>
        <w:t>For merged option 1-2-2/1-3</w:t>
      </w:r>
      <w:r>
        <w:rPr>
          <w:rFonts w:eastAsiaTheme="minorEastAsia"/>
          <w:sz w:val="21"/>
          <w:szCs w:val="21"/>
          <w:lang w:eastAsia="ja-JP"/>
        </w:rPr>
        <w:t>, when a UE operates LP-WUS monitoring, the UE does not monitor legacy WUS and can wake up irrespective of legacy on-duration</w:t>
      </w:r>
      <w:r>
        <w:rPr>
          <w:rFonts w:eastAsiaTheme="minorEastAsia" w:hint="eastAsia"/>
          <w:sz w:val="21"/>
          <w:szCs w:val="21"/>
          <w:lang w:eastAsia="ja-JP"/>
        </w:rPr>
        <w:t>.</w:t>
      </w:r>
      <w:r>
        <w:rPr>
          <w:rFonts w:eastAsiaTheme="minorEastAsia"/>
          <w:sz w:val="21"/>
          <w:szCs w:val="21"/>
          <w:lang w:eastAsia="ja-JP"/>
        </w:rPr>
        <w:t xml:space="preserve"> Hence,</w:t>
      </w:r>
      <w:r>
        <w:rPr>
          <w:rFonts w:eastAsiaTheme="minorEastAsia" w:hint="eastAsia"/>
          <w:sz w:val="21"/>
          <w:szCs w:val="21"/>
          <w:lang w:eastAsia="ja-JP"/>
        </w:rPr>
        <w:t xml:space="preserve"> </w:t>
      </w:r>
      <w:r>
        <w:rPr>
          <w:rFonts w:eastAsiaTheme="minorEastAsia"/>
          <w:sz w:val="21"/>
          <w:szCs w:val="21"/>
          <w:lang w:eastAsia="ja-JP"/>
        </w:rPr>
        <w:t xml:space="preserve">we think discussion on coexistence with DCP is not necessary. In contrast, whether </w:t>
      </w:r>
      <w:r w:rsidRPr="00104672">
        <w:rPr>
          <w:rFonts w:eastAsiaTheme="minorEastAsia"/>
          <w:sz w:val="21"/>
          <w:szCs w:val="21"/>
          <w:lang w:eastAsia="ja-JP"/>
        </w:rPr>
        <w:t xml:space="preserve">coexistence with PDCCH skipping/SSSG switching/cell DTX </w:t>
      </w:r>
      <w:r>
        <w:rPr>
          <w:rFonts w:eastAsiaTheme="minorEastAsia"/>
          <w:sz w:val="21"/>
          <w:szCs w:val="21"/>
          <w:lang w:eastAsia="ja-JP"/>
        </w:rPr>
        <w:t>should be discussed or not depends on design of merged option 1-2-2/1-3.</w:t>
      </w:r>
      <w:r>
        <w:rPr>
          <w:rFonts w:eastAsiaTheme="minorEastAsia" w:hint="eastAsia"/>
          <w:sz w:val="21"/>
          <w:szCs w:val="21"/>
          <w:lang w:eastAsia="ja-JP"/>
        </w:rPr>
        <w:t xml:space="preserve"> </w:t>
      </w:r>
      <w:r w:rsidRPr="00805FA7">
        <w:rPr>
          <w:rFonts w:eastAsiaTheme="minorEastAsia"/>
          <w:sz w:val="21"/>
          <w:szCs w:val="21"/>
          <w:lang w:eastAsia="ja-JP"/>
        </w:rPr>
        <w:t>Prior to handle this issue, we need to discuss the detail procedure of merged option 1-2-2/1-3</w:t>
      </w:r>
      <w:r>
        <w:rPr>
          <w:rFonts w:eastAsiaTheme="minorEastAsia"/>
          <w:sz w:val="21"/>
          <w:szCs w:val="21"/>
          <w:lang w:eastAsia="ja-JP"/>
        </w:rPr>
        <w:t>.</w:t>
      </w:r>
    </w:p>
    <w:p w14:paraId="765960BD" w14:textId="1EA19CE3" w:rsidR="00484944" w:rsidRPr="00C70146" w:rsidRDefault="00484944" w:rsidP="00484944">
      <w:pPr>
        <w:jc w:val="both"/>
        <w:rPr>
          <w:rFonts w:eastAsiaTheme="minorEastAsia"/>
          <w:b/>
          <w:bCs/>
          <w:sz w:val="21"/>
          <w:szCs w:val="21"/>
          <w:lang w:val="en-US" w:eastAsia="ja-JP"/>
        </w:rPr>
      </w:pPr>
      <w:r w:rsidRPr="00805FA7">
        <w:rPr>
          <w:rFonts w:eastAsiaTheme="minorEastAsia"/>
          <w:b/>
          <w:bCs/>
          <w:sz w:val="21"/>
          <w:szCs w:val="21"/>
          <w:lang w:eastAsia="ja-JP"/>
        </w:rPr>
        <w:t xml:space="preserve">Proposal </w:t>
      </w:r>
      <w:r w:rsidR="00DC7DE9">
        <w:rPr>
          <w:rFonts w:eastAsiaTheme="minorEastAsia"/>
          <w:b/>
          <w:bCs/>
          <w:sz w:val="21"/>
          <w:szCs w:val="21"/>
          <w:lang w:eastAsia="ja-JP"/>
        </w:rPr>
        <w:t>9</w:t>
      </w:r>
      <w:r w:rsidRPr="00805FA7">
        <w:rPr>
          <w:rFonts w:eastAsiaTheme="minorEastAsia"/>
          <w:b/>
          <w:bCs/>
          <w:sz w:val="21"/>
          <w:szCs w:val="21"/>
          <w:lang w:eastAsia="ja-JP"/>
        </w:rPr>
        <w:t xml:space="preserve">: Prior to discuss </w:t>
      </w:r>
      <w:r w:rsidRPr="00F56FD5">
        <w:rPr>
          <w:rFonts w:eastAsiaTheme="minorEastAsia"/>
          <w:b/>
          <w:bCs/>
          <w:sz w:val="21"/>
          <w:szCs w:val="21"/>
          <w:lang w:eastAsia="ja-JP"/>
        </w:rPr>
        <w:t>coexistence with existing power saving features</w:t>
      </w:r>
      <w:r w:rsidRPr="00805FA7">
        <w:rPr>
          <w:rFonts w:eastAsiaTheme="minorEastAsia"/>
          <w:b/>
          <w:bCs/>
          <w:sz w:val="21"/>
          <w:szCs w:val="21"/>
          <w:lang w:eastAsia="ja-JP"/>
        </w:rPr>
        <w:t>, we need to discuss procedures to trigger PDCCH monitoring</w:t>
      </w:r>
    </w:p>
    <w:p w14:paraId="5287DDB4" w14:textId="77777777" w:rsidR="00E328E1" w:rsidRPr="00484944" w:rsidRDefault="00E328E1" w:rsidP="00E328E1">
      <w:pPr>
        <w:jc w:val="both"/>
        <w:rPr>
          <w:rFonts w:eastAsiaTheme="minorEastAsia"/>
          <w:b/>
          <w:sz w:val="21"/>
          <w:szCs w:val="21"/>
          <w:lang w:eastAsia="ja-JP"/>
        </w:rPr>
      </w:pPr>
    </w:p>
    <w:p w14:paraId="792CC996" w14:textId="77777777" w:rsidR="002B2FDB" w:rsidRDefault="002B2FDB" w:rsidP="00C81F3E">
      <w:pPr>
        <w:pStyle w:val="1"/>
        <w:keepLines/>
        <w:numPr>
          <w:ilvl w:val="0"/>
          <w:numId w:val="7"/>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Conclusion</w:t>
      </w:r>
    </w:p>
    <w:p w14:paraId="1EF88034" w14:textId="390C7E9E" w:rsidR="00410DA1" w:rsidRPr="002532E3" w:rsidRDefault="000E6DF4" w:rsidP="009D7B48">
      <w:pPr>
        <w:spacing w:afterLines="50" w:after="120"/>
        <w:jc w:val="both"/>
        <w:rPr>
          <w:rFonts w:eastAsia="ＭＳ 明朝"/>
          <w:sz w:val="21"/>
          <w:szCs w:val="21"/>
          <w:lang w:val="en-US"/>
        </w:rPr>
      </w:pPr>
      <w:r w:rsidRPr="00DC7DE9">
        <w:rPr>
          <w:rFonts w:eastAsia="ＭＳ 明朝"/>
          <w:sz w:val="21"/>
          <w:szCs w:val="21"/>
          <w:lang w:val="en-US"/>
        </w:rPr>
        <w:t>In this contribution,</w:t>
      </w:r>
      <w:r w:rsidR="0066646F" w:rsidRPr="00DC7DE9">
        <w:rPr>
          <w:rFonts w:eastAsia="ＭＳ 明朝"/>
          <w:lang w:val="en-US" w:eastAsia="ja-JP"/>
        </w:rPr>
        <w:t xml:space="preserve"> </w:t>
      </w:r>
      <w:r w:rsidR="00725334" w:rsidRPr="00DC7DE9">
        <w:rPr>
          <w:rFonts w:eastAsia="ＭＳ 明朝"/>
          <w:sz w:val="21"/>
          <w:szCs w:val="21"/>
          <w:lang w:val="en-US" w:eastAsia="ja-JP"/>
        </w:rPr>
        <w:t xml:space="preserve">LP-WUS operation in CONNECTED mode </w:t>
      </w:r>
      <w:r w:rsidR="00FC5474" w:rsidRPr="00DC7DE9">
        <w:rPr>
          <w:rFonts w:eastAsia="ＭＳ 明朝"/>
          <w:sz w:val="21"/>
          <w:szCs w:val="21"/>
          <w:lang w:val="en-US"/>
        </w:rPr>
        <w:t>w</w:t>
      </w:r>
      <w:r w:rsidR="004049CF" w:rsidRPr="00DC7DE9">
        <w:rPr>
          <w:rFonts w:eastAsia="ＭＳ 明朝"/>
          <w:sz w:val="21"/>
          <w:szCs w:val="21"/>
          <w:lang w:val="en-US"/>
        </w:rPr>
        <w:t>a</w:t>
      </w:r>
      <w:r w:rsidR="00FC5474" w:rsidRPr="00DC7DE9">
        <w:rPr>
          <w:rFonts w:eastAsia="ＭＳ 明朝"/>
          <w:sz w:val="21"/>
          <w:szCs w:val="21"/>
          <w:lang w:val="en-US"/>
        </w:rPr>
        <w:t>s</w:t>
      </w:r>
      <w:r w:rsidRPr="00DC7DE9">
        <w:rPr>
          <w:rFonts w:eastAsia="ＭＳ 明朝"/>
          <w:sz w:val="21"/>
          <w:szCs w:val="21"/>
          <w:lang w:val="en-US"/>
        </w:rPr>
        <w:t xml:space="preserve"> discussed. Based o</w:t>
      </w:r>
      <w:r w:rsidR="00FC5474" w:rsidRPr="00DC7DE9">
        <w:rPr>
          <w:rFonts w:eastAsia="ＭＳ 明朝"/>
          <w:sz w:val="21"/>
          <w:szCs w:val="21"/>
          <w:lang w:val="en-US"/>
        </w:rPr>
        <w:t>n the discussion, the following</w:t>
      </w:r>
      <w:r w:rsidR="0037437E" w:rsidRPr="00DC7DE9">
        <w:rPr>
          <w:rFonts w:eastAsia="ＭＳ 明朝"/>
          <w:sz w:val="21"/>
          <w:szCs w:val="21"/>
          <w:lang w:val="en-US"/>
        </w:rPr>
        <w:t xml:space="preserve"> </w:t>
      </w:r>
      <w:r w:rsidRPr="00DC7DE9">
        <w:rPr>
          <w:rFonts w:eastAsia="ＭＳ 明朝"/>
          <w:sz w:val="21"/>
          <w:szCs w:val="21"/>
          <w:lang w:val="en-US"/>
        </w:rPr>
        <w:t>proposal</w:t>
      </w:r>
      <w:r w:rsidR="0037437E" w:rsidRPr="00DC7DE9">
        <w:rPr>
          <w:rFonts w:eastAsia="ＭＳ 明朝"/>
          <w:sz w:val="21"/>
          <w:szCs w:val="21"/>
          <w:lang w:val="en-US"/>
        </w:rPr>
        <w:t>s</w:t>
      </w:r>
      <w:r w:rsidRPr="00DC7DE9">
        <w:rPr>
          <w:rFonts w:eastAsia="ＭＳ 明朝"/>
          <w:sz w:val="21"/>
          <w:szCs w:val="21"/>
          <w:lang w:val="en-US"/>
        </w:rPr>
        <w:t xml:space="preserve"> </w:t>
      </w:r>
      <w:r w:rsidR="0037437E" w:rsidRPr="00DC7DE9">
        <w:rPr>
          <w:rFonts w:eastAsia="ＭＳ 明朝"/>
          <w:sz w:val="21"/>
          <w:szCs w:val="21"/>
          <w:lang w:val="en-US"/>
        </w:rPr>
        <w:t>w</w:t>
      </w:r>
      <w:r w:rsidR="0037437E" w:rsidRPr="00332F2E">
        <w:rPr>
          <w:rFonts w:eastAsia="ＭＳ 明朝"/>
          <w:sz w:val="21"/>
          <w:szCs w:val="21"/>
          <w:lang w:val="en-US"/>
        </w:rPr>
        <w:t>ere</w:t>
      </w:r>
      <w:r w:rsidRPr="50061E15">
        <w:rPr>
          <w:rFonts w:eastAsia="ＭＳ 明朝"/>
          <w:sz w:val="21"/>
          <w:szCs w:val="21"/>
          <w:lang w:val="en-US"/>
        </w:rPr>
        <w:t xml:space="preserve"> made:</w:t>
      </w:r>
    </w:p>
    <w:p w14:paraId="61784405" w14:textId="77777777" w:rsidR="00DC7DE9" w:rsidRPr="00950DFD" w:rsidRDefault="00DC7DE9" w:rsidP="00DC7DE9">
      <w:pPr>
        <w:jc w:val="both"/>
        <w:rPr>
          <w:rFonts w:eastAsiaTheme="minorEastAsia"/>
          <w:b/>
          <w:bCs/>
          <w:sz w:val="21"/>
          <w:szCs w:val="21"/>
          <w:lang w:eastAsia="ja-JP"/>
        </w:rPr>
      </w:pPr>
      <w:r w:rsidRPr="00950DFD">
        <w:rPr>
          <w:rFonts w:eastAsiaTheme="minorEastAsia"/>
          <w:b/>
          <w:bCs/>
          <w:sz w:val="21"/>
          <w:szCs w:val="21"/>
          <w:lang w:eastAsia="ja-JP"/>
        </w:rPr>
        <w:t xml:space="preserve">Proposal </w:t>
      </w:r>
      <w:r>
        <w:rPr>
          <w:rFonts w:eastAsiaTheme="minorEastAsia"/>
          <w:b/>
          <w:bCs/>
          <w:sz w:val="21"/>
          <w:szCs w:val="21"/>
          <w:lang w:eastAsia="ja-JP"/>
        </w:rPr>
        <w:t>1</w:t>
      </w:r>
      <w:r w:rsidRPr="00950DFD">
        <w:rPr>
          <w:rFonts w:eastAsiaTheme="minorEastAsia"/>
          <w:b/>
          <w:bCs/>
          <w:sz w:val="21"/>
          <w:szCs w:val="21"/>
          <w:lang w:eastAsia="ja-JP"/>
        </w:rPr>
        <w:t xml:space="preserve">: </w:t>
      </w:r>
      <w:r>
        <w:rPr>
          <w:rFonts w:eastAsiaTheme="minorEastAsia"/>
          <w:b/>
          <w:bCs/>
          <w:sz w:val="21"/>
          <w:szCs w:val="21"/>
          <w:lang w:eastAsia="ja-JP"/>
        </w:rPr>
        <w:t>The following options can be merged as a unified solution:</w:t>
      </w:r>
    </w:p>
    <w:p w14:paraId="5DD654C6" w14:textId="77777777" w:rsidR="00DC7DE9" w:rsidRPr="001C7B10" w:rsidRDefault="00DC7DE9" w:rsidP="00DC7DE9">
      <w:pPr>
        <w:pStyle w:val="afd"/>
        <w:numPr>
          <w:ilvl w:val="0"/>
          <w:numId w:val="10"/>
        </w:numPr>
        <w:ind w:leftChars="0"/>
        <w:jc w:val="both"/>
        <w:rPr>
          <w:rFonts w:eastAsiaTheme="minorEastAsia"/>
          <w:b/>
          <w:bCs/>
          <w:sz w:val="21"/>
          <w:szCs w:val="21"/>
          <w:lang w:eastAsia="ja-JP"/>
        </w:rPr>
      </w:pPr>
      <w:r w:rsidRPr="001C7B10">
        <w:rPr>
          <w:rFonts w:eastAsiaTheme="minorEastAsia"/>
          <w:b/>
          <w:bCs/>
          <w:sz w:val="21"/>
          <w:szCs w:val="21"/>
          <w:lang w:eastAsia="ja-JP"/>
        </w:rPr>
        <w:t>Option 1-2-2: PDCCH monitoring is not triggered by legacy C-DRX cycle and drx-onDurationTimer when monitoring LP-WUS</w:t>
      </w:r>
    </w:p>
    <w:p w14:paraId="027F0B6C" w14:textId="77777777" w:rsidR="00DC7DE9" w:rsidRPr="001C7B10" w:rsidRDefault="00DC7DE9" w:rsidP="00DC7DE9">
      <w:pPr>
        <w:pStyle w:val="afd"/>
        <w:numPr>
          <w:ilvl w:val="0"/>
          <w:numId w:val="10"/>
        </w:numPr>
        <w:ind w:leftChars="0"/>
        <w:jc w:val="both"/>
        <w:rPr>
          <w:rFonts w:eastAsiaTheme="minorEastAsia"/>
          <w:b/>
          <w:bCs/>
          <w:sz w:val="21"/>
          <w:szCs w:val="21"/>
          <w:lang w:eastAsia="ja-JP"/>
        </w:rPr>
      </w:pPr>
      <w:r w:rsidRPr="001C7B10">
        <w:rPr>
          <w:rFonts w:eastAsiaTheme="minorEastAsia"/>
          <w:b/>
          <w:bCs/>
          <w:sz w:val="21"/>
          <w:szCs w:val="21"/>
          <w:lang w:eastAsia="ja-JP"/>
        </w:rPr>
        <w:t>Option 1-3: LP-WUS monitoring inside at least legacy C-DRX active time according to the LP-WUS monitoring configuration to trigger PDCCH monitoring.</w:t>
      </w:r>
    </w:p>
    <w:p w14:paraId="5EE5D964" w14:textId="77777777" w:rsidR="00DC7DE9" w:rsidRPr="00950DFD" w:rsidRDefault="00DC7DE9" w:rsidP="00DC7DE9">
      <w:pPr>
        <w:jc w:val="both"/>
        <w:rPr>
          <w:rFonts w:eastAsiaTheme="minorEastAsia"/>
          <w:b/>
          <w:sz w:val="21"/>
          <w:szCs w:val="21"/>
          <w:lang w:eastAsia="ja-JP"/>
        </w:rPr>
      </w:pPr>
      <w:r w:rsidRPr="00950DFD">
        <w:rPr>
          <w:rFonts w:eastAsiaTheme="minorEastAsia"/>
          <w:b/>
          <w:bCs/>
          <w:sz w:val="21"/>
          <w:szCs w:val="21"/>
          <w:lang w:eastAsia="ja-JP"/>
        </w:rPr>
        <w:t xml:space="preserve">Proposal </w:t>
      </w:r>
      <w:r>
        <w:rPr>
          <w:rFonts w:eastAsiaTheme="minorEastAsia"/>
          <w:b/>
          <w:bCs/>
          <w:sz w:val="21"/>
          <w:szCs w:val="21"/>
          <w:lang w:eastAsia="ja-JP"/>
        </w:rPr>
        <w:t>2</w:t>
      </w:r>
      <w:r w:rsidRPr="00950DFD">
        <w:rPr>
          <w:rFonts w:eastAsiaTheme="minorEastAsia"/>
          <w:b/>
          <w:sz w:val="21"/>
          <w:szCs w:val="21"/>
          <w:lang w:eastAsia="ja-JP"/>
        </w:rPr>
        <w:t>: Further study the following options in Rel-19</w:t>
      </w:r>
    </w:p>
    <w:p w14:paraId="32D1C326" w14:textId="77777777" w:rsidR="00DC7DE9" w:rsidRDefault="00DC7DE9" w:rsidP="00DC7DE9">
      <w:pPr>
        <w:pStyle w:val="afd"/>
        <w:numPr>
          <w:ilvl w:val="0"/>
          <w:numId w:val="10"/>
        </w:numPr>
        <w:ind w:leftChars="0"/>
        <w:jc w:val="both"/>
        <w:rPr>
          <w:rFonts w:eastAsiaTheme="minorEastAsia"/>
          <w:b/>
          <w:sz w:val="21"/>
          <w:szCs w:val="21"/>
          <w:lang w:eastAsia="ja-JP"/>
        </w:rPr>
      </w:pPr>
      <w:r w:rsidRPr="004F0BDE">
        <w:rPr>
          <w:rFonts w:eastAsiaTheme="minorEastAsia"/>
          <w:b/>
          <w:sz w:val="21"/>
          <w:szCs w:val="21"/>
          <w:lang w:eastAsia="ja-JP"/>
        </w:rPr>
        <w:t>Option 1-</w:t>
      </w:r>
      <w:r w:rsidRPr="004F0BDE">
        <w:rPr>
          <w:rFonts w:eastAsiaTheme="minorEastAsia"/>
          <w:b/>
          <w:bCs/>
          <w:sz w:val="21"/>
          <w:szCs w:val="21"/>
          <w:lang w:eastAsia="ja-JP"/>
        </w:rPr>
        <w:t>1</w:t>
      </w:r>
      <w:r w:rsidRPr="004F0BDE">
        <w:rPr>
          <w:rFonts w:eastAsiaTheme="minorEastAsia"/>
          <w:b/>
          <w:sz w:val="21"/>
          <w:szCs w:val="21"/>
          <w:lang w:eastAsia="ja-JP"/>
        </w:rPr>
        <w:t xml:space="preserve">: LP-WUS monitoring according to the LP-WUS monitoring configuration </w:t>
      </w:r>
      <w:r w:rsidRPr="004F0BDE">
        <w:rPr>
          <w:rFonts w:eastAsiaTheme="minorEastAsia"/>
          <w:b/>
          <w:bCs/>
          <w:sz w:val="21"/>
          <w:szCs w:val="21"/>
          <w:lang w:eastAsia="ja-JP"/>
        </w:rPr>
        <w:t xml:space="preserve">before drx-onDurationTimer </w:t>
      </w:r>
      <w:r w:rsidRPr="004F0BDE">
        <w:rPr>
          <w:rFonts w:eastAsiaTheme="minorEastAsia"/>
          <w:b/>
          <w:sz w:val="21"/>
          <w:szCs w:val="21"/>
          <w:lang w:eastAsia="ja-JP"/>
        </w:rPr>
        <w:t xml:space="preserve">to trigger </w:t>
      </w:r>
      <w:r w:rsidRPr="004F0BDE">
        <w:rPr>
          <w:rFonts w:eastAsiaTheme="minorEastAsia"/>
          <w:b/>
          <w:bCs/>
          <w:sz w:val="21"/>
          <w:szCs w:val="21"/>
          <w:lang w:eastAsia="ja-JP"/>
        </w:rPr>
        <w:t>the starting of the drx-onDurationTimer</w:t>
      </w:r>
    </w:p>
    <w:p w14:paraId="34384FEA" w14:textId="77777777" w:rsidR="00DC7DE9" w:rsidRPr="009D4E5A" w:rsidRDefault="00DC7DE9" w:rsidP="00DC7DE9">
      <w:pPr>
        <w:pStyle w:val="afd"/>
        <w:numPr>
          <w:ilvl w:val="1"/>
          <w:numId w:val="10"/>
        </w:numPr>
        <w:ind w:leftChars="0"/>
        <w:jc w:val="both"/>
        <w:rPr>
          <w:rFonts w:eastAsiaTheme="minorEastAsia"/>
          <w:b/>
          <w:bCs/>
          <w:sz w:val="21"/>
          <w:szCs w:val="21"/>
          <w:lang w:eastAsia="ja-JP"/>
        </w:rPr>
      </w:pPr>
      <w:r w:rsidRPr="009D4E5A">
        <w:rPr>
          <w:rFonts w:eastAsiaTheme="minorEastAsia"/>
          <w:b/>
          <w:bCs/>
          <w:sz w:val="21"/>
          <w:szCs w:val="21"/>
          <w:lang w:eastAsia="ja-JP"/>
        </w:rPr>
        <w:t>This option may replace DCP functionality</w:t>
      </w:r>
    </w:p>
    <w:p w14:paraId="6F5E85F1" w14:textId="77777777" w:rsidR="00DC7DE9" w:rsidRDefault="00DC7DE9" w:rsidP="00DC7DE9">
      <w:pPr>
        <w:pStyle w:val="afd"/>
        <w:numPr>
          <w:ilvl w:val="0"/>
          <w:numId w:val="10"/>
        </w:numPr>
        <w:ind w:leftChars="0"/>
        <w:jc w:val="both"/>
        <w:rPr>
          <w:rFonts w:eastAsiaTheme="minorEastAsia"/>
          <w:b/>
          <w:bCs/>
          <w:sz w:val="21"/>
          <w:szCs w:val="21"/>
          <w:lang w:eastAsia="ja-JP"/>
        </w:rPr>
      </w:pPr>
      <w:r>
        <w:rPr>
          <w:rFonts w:eastAsiaTheme="minorEastAsia"/>
          <w:b/>
          <w:bCs/>
          <w:sz w:val="21"/>
          <w:szCs w:val="21"/>
          <w:lang w:eastAsia="ja-JP"/>
        </w:rPr>
        <w:t>Merged Option 1-2-2 + 1-3</w:t>
      </w:r>
    </w:p>
    <w:p w14:paraId="184568C3" w14:textId="77777777" w:rsidR="00DC7DE9" w:rsidRPr="009F4DAD" w:rsidRDefault="00DC7DE9" w:rsidP="00DC7DE9">
      <w:pPr>
        <w:pStyle w:val="afd"/>
        <w:numPr>
          <w:ilvl w:val="1"/>
          <w:numId w:val="10"/>
        </w:numPr>
        <w:ind w:leftChars="0"/>
        <w:jc w:val="both"/>
        <w:rPr>
          <w:rFonts w:eastAsiaTheme="minorEastAsia"/>
          <w:b/>
          <w:bCs/>
          <w:sz w:val="21"/>
          <w:szCs w:val="21"/>
          <w:lang w:eastAsia="ja-JP"/>
        </w:rPr>
      </w:pPr>
      <w:r w:rsidRPr="009F4DAD">
        <w:rPr>
          <w:rFonts w:eastAsiaTheme="minorEastAsia"/>
          <w:b/>
          <w:bCs/>
          <w:sz w:val="21"/>
          <w:szCs w:val="21"/>
          <w:lang w:eastAsia="ja-JP"/>
        </w:rPr>
        <w:t>Option 1-2</w:t>
      </w:r>
      <w:r>
        <w:rPr>
          <w:rFonts w:eastAsiaTheme="minorEastAsia"/>
          <w:b/>
          <w:bCs/>
          <w:sz w:val="21"/>
          <w:szCs w:val="21"/>
          <w:lang w:eastAsia="ja-JP"/>
        </w:rPr>
        <w:t>-2</w:t>
      </w:r>
      <w:r w:rsidRPr="009F4DAD">
        <w:rPr>
          <w:rFonts w:eastAsiaTheme="minorEastAsia"/>
          <w:b/>
          <w:bCs/>
          <w:sz w:val="21"/>
          <w:szCs w:val="21"/>
          <w:lang w:eastAsia="ja-JP"/>
        </w:rPr>
        <w:t>: LP-WUS monitoring outside at least legacy C-DRX active time according to the LP-WUS monitoring configuration to trigger PDCCH monitoring.</w:t>
      </w:r>
    </w:p>
    <w:p w14:paraId="39D0BE35" w14:textId="77777777" w:rsidR="00DC7DE9" w:rsidRPr="008A4245" w:rsidRDefault="00DC7DE9" w:rsidP="00DC7DE9">
      <w:pPr>
        <w:pStyle w:val="afd"/>
        <w:numPr>
          <w:ilvl w:val="1"/>
          <w:numId w:val="10"/>
        </w:numPr>
        <w:ind w:leftChars="0"/>
        <w:jc w:val="both"/>
        <w:rPr>
          <w:rFonts w:eastAsiaTheme="minorEastAsia"/>
          <w:b/>
          <w:bCs/>
          <w:sz w:val="21"/>
          <w:szCs w:val="21"/>
          <w:lang w:eastAsia="ja-JP"/>
        </w:rPr>
      </w:pPr>
      <w:r w:rsidRPr="008A4245">
        <w:rPr>
          <w:rFonts w:eastAsiaTheme="minorEastAsia"/>
          <w:b/>
          <w:bCs/>
          <w:sz w:val="21"/>
          <w:szCs w:val="21"/>
          <w:lang w:eastAsia="ja-JP"/>
        </w:rPr>
        <w:t>Option 1-3: LP-WUS monitoring inside at least legacy C-DRX active time according to the LP-WUS monitoring configuration to trigger PDCCH monitoring.</w:t>
      </w:r>
    </w:p>
    <w:p w14:paraId="4B2FEA3C" w14:textId="77777777" w:rsidR="00DC7DE9" w:rsidRPr="00F61C8E" w:rsidRDefault="00DC7DE9" w:rsidP="00DC7DE9">
      <w:pPr>
        <w:jc w:val="both"/>
        <w:rPr>
          <w:rFonts w:eastAsiaTheme="minorEastAsia"/>
          <w:b/>
          <w:bCs/>
          <w:sz w:val="21"/>
          <w:szCs w:val="21"/>
          <w:lang w:val="en-US" w:eastAsia="ja-JP"/>
        </w:rPr>
      </w:pPr>
      <w:r w:rsidRPr="00F61C8E">
        <w:rPr>
          <w:rFonts w:eastAsiaTheme="minorEastAsia"/>
          <w:b/>
          <w:bCs/>
          <w:sz w:val="21"/>
          <w:szCs w:val="21"/>
          <w:lang w:eastAsia="ja-JP"/>
        </w:rPr>
        <w:t xml:space="preserve">Proposal </w:t>
      </w:r>
      <w:r>
        <w:rPr>
          <w:rFonts w:eastAsiaTheme="minorEastAsia"/>
          <w:b/>
          <w:bCs/>
          <w:sz w:val="21"/>
          <w:szCs w:val="21"/>
          <w:lang w:eastAsia="ja-JP"/>
        </w:rPr>
        <w:t>3</w:t>
      </w:r>
      <w:r w:rsidRPr="00F61C8E">
        <w:rPr>
          <w:rFonts w:eastAsiaTheme="minorEastAsia"/>
          <w:b/>
          <w:bCs/>
          <w:sz w:val="21"/>
          <w:szCs w:val="21"/>
          <w:lang w:eastAsia="ja-JP"/>
        </w:rPr>
        <w:t>: Prior to discuss candidate time gap values</w:t>
      </w:r>
      <w:r w:rsidRPr="00F61C8E">
        <w:t xml:space="preserve"> </w:t>
      </w:r>
      <w:r w:rsidRPr="00F61C8E">
        <w:rPr>
          <w:rFonts w:eastAsiaTheme="minorEastAsia"/>
          <w:b/>
          <w:bCs/>
          <w:sz w:val="21"/>
          <w:szCs w:val="21"/>
          <w:lang w:eastAsia="ja-JP"/>
        </w:rPr>
        <w:t xml:space="preserve">between LP-WUS reception and PDCCH monitoring, we need to discuss procedures to trigger PDCCH monitoring (e.g., </w:t>
      </w:r>
      <w:r w:rsidRPr="00F744AA">
        <w:rPr>
          <w:rFonts w:eastAsiaTheme="minorEastAsia"/>
          <w:b/>
          <w:bCs/>
          <w:sz w:val="21"/>
          <w:szCs w:val="21"/>
          <w:lang w:eastAsia="ja-JP"/>
        </w:rPr>
        <w:t>Rel</w:t>
      </w:r>
      <w:r>
        <w:rPr>
          <w:rFonts w:eastAsiaTheme="minorEastAsia"/>
          <w:b/>
          <w:bCs/>
          <w:sz w:val="21"/>
          <w:szCs w:val="21"/>
          <w:lang w:eastAsia="ja-JP"/>
        </w:rPr>
        <w:t>-</w:t>
      </w:r>
      <w:r w:rsidRPr="00F744AA">
        <w:rPr>
          <w:rFonts w:eastAsiaTheme="minorEastAsia"/>
          <w:b/>
          <w:bCs/>
          <w:sz w:val="21"/>
          <w:szCs w:val="21"/>
          <w:lang w:eastAsia="ja-JP"/>
        </w:rPr>
        <w:t>19 support</w:t>
      </w:r>
      <w:r>
        <w:rPr>
          <w:rFonts w:eastAsiaTheme="minorEastAsia"/>
          <w:b/>
          <w:bCs/>
          <w:sz w:val="21"/>
          <w:szCs w:val="21"/>
          <w:lang w:eastAsia="ja-JP"/>
        </w:rPr>
        <w:t>s</w:t>
      </w:r>
      <w:r w:rsidRPr="00F744AA">
        <w:rPr>
          <w:rFonts w:eastAsiaTheme="minorEastAsia"/>
          <w:b/>
          <w:bCs/>
          <w:sz w:val="21"/>
          <w:szCs w:val="21"/>
          <w:lang w:eastAsia="ja-JP"/>
        </w:rPr>
        <w:t xml:space="preserve"> which </w:t>
      </w:r>
      <w:r>
        <w:rPr>
          <w:rFonts w:eastAsiaTheme="minorEastAsia"/>
          <w:b/>
          <w:bCs/>
          <w:sz w:val="21"/>
          <w:szCs w:val="21"/>
          <w:lang w:eastAsia="ja-JP"/>
        </w:rPr>
        <w:t xml:space="preserve">LP-WUS procedure </w:t>
      </w:r>
      <w:r w:rsidRPr="00F744AA">
        <w:rPr>
          <w:rFonts w:eastAsiaTheme="minorEastAsia"/>
          <w:b/>
          <w:bCs/>
          <w:sz w:val="21"/>
          <w:szCs w:val="21"/>
          <w:lang w:eastAsia="ja-JP"/>
        </w:rPr>
        <w:t>option(s)</w:t>
      </w:r>
      <w:r>
        <w:rPr>
          <w:rFonts w:eastAsiaTheme="minorEastAsia"/>
          <w:b/>
          <w:bCs/>
          <w:sz w:val="21"/>
          <w:szCs w:val="21"/>
          <w:lang w:eastAsia="ja-JP"/>
        </w:rPr>
        <w:t xml:space="preserve"> </w:t>
      </w:r>
      <w:r w:rsidRPr="00F744AA">
        <w:rPr>
          <w:rFonts w:eastAsiaTheme="minorEastAsia"/>
          <w:b/>
          <w:bCs/>
          <w:sz w:val="21"/>
          <w:szCs w:val="21"/>
          <w:lang w:eastAsia="ja-JP"/>
        </w:rPr>
        <w:t xml:space="preserve">in the </w:t>
      </w:r>
      <w:r>
        <w:rPr>
          <w:rFonts w:eastAsiaTheme="minorEastAsia"/>
          <w:b/>
          <w:bCs/>
          <w:sz w:val="21"/>
          <w:szCs w:val="21"/>
          <w:lang w:eastAsia="ja-JP"/>
        </w:rPr>
        <w:t xml:space="preserve">previous </w:t>
      </w:r>
      <w:r w:rsidRPr="00F744AA">
        <w:rPr>
          <w:rFonts w:eastAsiaTheme="minorEastAsia"/>
          <w:b/>
          <w:bCs/>
          <w:sz w:val="21"/>
          <w:szCs w:val="21"/>
          <w:lang w:eastAsia="ja-JP"/>
        </w:rPr>
        <w:t>agreement</w:t>
      </w:r>
      <w:r w:rsidRPr="00F61C8E">
        <w:rPr>
          <w:rFonts w:eastAsiaTheme="minorEastAsia"/>
          <w:b/>
          <w:bCs/>
          <w:sz w:val="21"/>
          <w:szCs w:val="21"/>
          <w:lang w:eastAsia="ja-JP"/>
        </w:rPr>
        <w:t>)</w:t>
      </w:r>
    </w:p>
    <w:p w14:paraId="0839D764" w14:textId="77777777" w:rsidR="00DC7DE9" w:rsidRPr="00F61C8E" w:rsidRDefault="00DC7DE9" w:rsidP="00DC7DE9">
      <w:pPr>
        <w:jc w:val="both"/>
        <w:rPr>
          <w:rFonts w:eastAsiaTheme="minorEastAsia"/>
          <w:b/>
          <w:bCs/>
          <w:sz w:val="21"/>
          <w:szCs w:val="21"/>
          <w:lang w:eastAsia="ja-JP"/>
        </w:rPr>
      </w:pPr>
      <w:r w:rsidRPr="00F61C8E">
        <w:rPr>
          <w:rFonts w:eastAsiaTheme="minorEastAsia"/>
          <w:b/>
          <w:bCs/>
          <w:sz w:val="21"/>
          <w:szCs w:val="21"/>
          <w:lang w:eastAsia="ja-JP"/>
        </w:rPr>
        <w:t xml:space="preserve">Proposal </w:t>
      </w:r>
      <w:r>
        <w:rPr>
          <w:rFonts w:eastAsiaTheme="minorEastAsia"/>
          <w:b/>
          <w:bCs/>
          <w:sz w:val="21"/>
          <w:szCs w:val="21"/>
          <w:lang w:eastAsia="ja-JP"/>
        </w:rPr>
        <w:t>4</w:t>
      </w:r>
      <w:r w:rsidRPr="00F61C8E">
        <w:rPr>
          <w:rFonts w:eastAsiaTheme="minorEastAsia"/>
          <w:b/>
          <w:bCs/>
          <w:sz w:val="21"/>
          <w:szCs w:val="21"/>
          <w:lang w:eastAsia="ja-JP"/>
        </w:rPr>
        <w:t xml:space="preserve">: Support UE capability reporting of minimum time gap between LP-WUS reception and PDCCH monitoring, </w:t>
      </w:r>
      <w:r w:rsidRPr="00F61C8E">
        <w:rPr>
          <w:rFonts w:eastAsiaTheme="minorEastAsia"/>
          <w:b/>
          <w:bCs/>
          <w:i/>
          <w:iCs/>
          <w:sz w:val="21"/>
          <w:szCs w:val="21"/>
          <w:lang w:eastAsia="ja-JP"/>
        </w:rPr>
        <w:t>MinTimeGap-r16</w:t>
      </w:r>
      <w:r w:rsidRPr="00F61C8E">
        <w:rPr>
          <w:rFonts w:eastAsiaTheme="minorEastAsia"/>
          <w:b/>
          <w:bCs/>
          <w:sz w:val="21"/>
          <w:szCs w:val="21"/>
          <w:lang w:eastAsia="ja-JP"/>
        </w:rPr>
        <w:t xml:space="preserve"> as starting point considering followings:</w:t>
      </w:r>
    </w:p>
    <w:p w14:paraId="2E08D7C5" w14:textId="77777777" w:rsidR="00DC7DE9" w:rsidRPr="00F61C8E" w:rsidRDefault="00DC7DE9" w:rsidP="00DC7DE9">
      <w:pPr>
        <w:pStyle w:val="afd"/>
        <w:numPr>
          <w:ilvl w:val="0"/>
          <w:numId w:val="14"/>
        </w:numPr>
        <w:ind w:leftChars="0"/>
        <w:jc w:val="both"/>
        <w:rPr>
          <w:rFonts w:eastAsiaTheme="minorEastAsia"/>
          <w:b/>
          <w:bCs/>
          <w:sz w:val="21"/>
          <w:szCs w:val="21"/>
          <w:lang w:eastAsia="ja-JP"/>
        </w:rPr>
      </w:pPr>
      <w:r w:rsidRPr="00F61C8E">
        <w:rPr>
          <w:rFonts w:eastAsiaTheme="minorEastAsia"/>
          <w:b/>
          <w:bCs/>
          <w:sz w:val="21"/>
          <w:szCs w:val="21"/>
          <w:lang w:eastAsia="ja-JP"/>
        </w:rPr>
        <w:t>LP-WUS processing time</w:t>
      </w:r>
    </w:p>
    <w:p w14:paraId="244A5C23" w14:textId="77777777" w:rsidR="00DC7DE9" w:rsidRPr="00F61C8E" w:rsidRDefault="00DC7DE9" w:rsidP="00DC7DE9">
      <w:pPr>
        <w:pStyle w:val="afd"/>
        <w:numPr>
          <w:ilvl w:val="0"/>
          <w:numId w:val="14"/>
        </w:numPr>
        <w:ind w:leftChars="0"/>
        <w:jc w:val="both"/>
        <w:rPr>
          <w:rFonts w:eastAsiaTheme="minorEastAsia"/>
          <w:b/>
          <w:bCs/>
          <w:sz w:val="21"/>
          <w:szCs w:val="21"/>
          <w:lang w:eastAsia="ja-JP"/>
        </w:rPr>
      </w:pPr>
      <w:r w:rsidRPr="00F61C8E">
        <w:rPr>
          <w:rFonts w:eastAsiaTheme="minorEastAsia"/>
          <w:b/>
          <w:bCs/>
          <w:sz w:val="21"/>
          <w:szCs w:val="21"/>
          <w:lang w:eastAsia="ja-JP"/>
        </w:rPr>
        <w:t>MR transition time for ramp up</w:t>
      </w:r>
    </w:p>
    <w:p w14:paraId="53BD6DB3" w14:textId="77777777" w:rsidR="00DC7DE9" w:rsidRPr="00F61C8E" w:rsidRDefault="00DC7DE9" w:rsidP="00DC7DE9">
      <w:pPr>
        <w:pStyle w:val="afd"/>
        <w:numPr>
          <w:ilvl w:val="0"/>
          <w:numId w:val="14"/>
        </w:numPr>
        <w:ind w:leftChars="0"/>
        <w:jc w:val="both"/>
        <w:rPr>
          <w:rFonts w:eastAsiaTheme="minorEastAsia"/>
          <w:b/>
          <w:bCs/>
          <w:sz w:val="21"/>
          <w:szCs w:val="21"/>
          <w:lang w:eastAsia="ja-JP"/>
        </w:rPr>
      </w:pPr>
      <w:r w:rsidRPr="00F61C8E">
        <w:rPr>
          <w:rFonts w:eastAsiaTheme="minorEastAsia"/>
          <w:b/>
          <w:bCs/>
          <w:sz w:val="21"/>
          <w:szCs w:val="21"/>
          <w:lang w:eastAsia="ja-JP"/>
        </w:rPr>
        <w:t>Time/frequency synchronization of MR</w:t>
      </w:r>
    </w:p>
    <w:p w14:paraId="253972CE" w14:textId="77777777" w:rsidR="00DC7DE9" w:rsidRPr="00EC0058" w:rsidRDefault="00DC7DE9" w:rsidP="00DC7DE9">
      <w:pPr>
        <w:jc w:val="both"/>
        <w:rPr>
          <w:rFonts w:eastAsia="SimSun"/>
          <w:b/>
          <w:bCs/>
          <w:sz w:val="21"/>
          <w:szCs w:val="21"/>
          <w:lang w:eastAsia="zh-CN"/>
        </w:rPr>
      </w:pPr>
      <w:r w:rsidRPr="00EC0058">
        <w:rPr>
          <w:rFonts w:eastAsiaTheme="minorEastAsia"/>
          <w:b/>
          <w:bCs/>
          <w:sz w:val="21"/>
          <w:szCs w:val="21"/>
          <w:lang w:eastAsia="ja-JP"/>
        </w:rPr>
        <w:t xml:space="preserve">Proposal </w:t>
      </w:r>
      <w:r>
        <w:rPr>
          <w:rFonts w:eastAsiaTheme="minorEastAsia"/>
          <w:b/>
          <w:bCs/>
          <w:sz w:val="21"/>
          <w:szCs w:val="21"/>
          <w:lang w:eastAsia="ja-JP"/>
        </w:rPr>
        <w:t>5</w:t>
      </w:r>
      <w:r w:rsidRPr="00EC0058">
        <w:rPr>
          <w:rFonts w:eastAsia="SimSun" w:hint="eastAsia"/>
          <w:b/>
          <w:bCs/>
          <w:sz w:val="21"/>
          <w:szCs w:val="21"/>
          <w:lang w:eastAsia="zh-CN"/>
        </w:rPr>
        <w:t>: Study the b</w:t>
      </w:r>
      <w:r w:rsidRPr="00EC0058">
        <w:rPr>
          <w:rFonts w:eastAsia="SimSun"/>
          <w:b/>
          <w:bCs/>
          <w:sz w:val="21"/>
          <w:szCs w:val="21"/>
          <w:lang w:eastAsia="zh-CN"/>
        </w:rPr>
        <w:t>eam property of LP-WUS</w:t>
      </w:r>
      <w:r w:rsidRPr="00EC0058">
        <w:rPr>
          <w:rFonts w:eastAsia="SimSun" w:hint="eastAsia"/>
          <w:b/>
          <w:bCs/>
          <w:sz w:val="21"/>
          <w:szCs w:val="21"/>
          <w:lang w:eastAsia="zh-CN"/>
        </w:rPr>
        <w:t xml:space="preserve"> of following</w:t>
      </w:r>
      <w:r>
        <w:rPr>
          <w:rFonts w:eastAsia="SimSun"/>
          <w:b/>
          <w:bCs/>
          <w:sz w:val="21"/>
          <w:szCs w:val="21"/>
          <w:lang w:eastAsia="zh-CN"/>
        </w:rPr>
        <w:t>s:</w:t>
      </w:r>
    </w:p>
    <w:p w14:paraId="27F5FE13" w14:textId="77777777" w:rsidR="00DC7DE9" w:rsidRPr="00EC0058" w:rsidRDefault="00DC7DE9" w:rsidP="00DC7DE9">
      <w:pPr>
        <w:pStyle w:val="afd"/>
        <w:numPr>
          <w:ilvl w:val="0"/>
          <w:numId w:val="1"/>
        </w:numPr>
        <w:ind w:leftChars="0"/>
        <w:jc w:val="both"/>
        <w:rPr>
          <w:rFonts w:eastAsiaTheme="minorEastAsia"/>
          <w:b/>
          <w:bCs/>
          <w:sz w:val="21"/>
          <w:szCs w:val="21"/>
          <w:lang w:eastAsia="ja-JP"/>
        </w:rPr>
      </w:pPr>
      <w:r w:rsidRPr="00EC0058">
        <w:rPr>
          <w:rFonts w:eastAsia="SimSun" w:hint="eastAsia"/>
          <w:b/>
          <w:bCs/>
          <w:sz w:val="21"/>
          <w:szCs w:val="21"/>
          <w:lang w:eastAsia="zh-CN"/>
        </w:rPr>
        <w:t>Option A: Multiple beam transmissions of LP-WUS</w:t>
      </w:r>
    </w:p>
    <w:p w14:paraId="2320E7B3" w14:textId="77777777" w:rsidR="00DC7DE9" w:rsidRPr="00821ECD" w:rsidRDefault="00DC7DE9" w:rsidP="00DC7DE9">
      <w:pPr>
        <w:pStyle w:val="afd"/>
        <w:numPr>
          <w:ilvl w:val="0"/>
          <w:numId w:val="1"/>
        </w:numPr>
        <w:ind w:leftChars="0"/>
        <w:jc w:val="both"/>
        <w:rPr>
          <w:rFonts w:eastAsiaTheme="minorEastAsia"/>
          <w:b/>
          <w:bCs/>
          <w:sz w:val="21"/>
          <w:szCs w:val="21"/>
          <w:lang w:eastAsia="ja-JP"/>
        </w:rPr>
      </w:pPr>
      <w:r w:rsidRPr="00EC0058">
        <w:rPr>
          <w:rFonts w:eastAsia="SimSun" w:hint="eastAsia"/>
          <w:b/>
          <w:bCs/>
          <w:sz w:val="21"/>
          <w:szCs w:val="21"/>
          <w:lang w:eastAsia="zh-CN"/>
        </w:rPr>
        <w:t>Option B: Single beam transmission of LP-WUS</w:t>
      </w:r>
    </w:p>
    <w:p w14:paraId="1F730B79" w14:textId="77777777" w:rsidR="00DC7DE9" w:rsidRPr="00305D03" w:rsidRDefault="00DC7DE9" w:rsidP="00DC7DE9">
      <w:pPr>
        <w:jc w:val="both"/>
        <w:rPr>
          <w:rFonts w:eastAsia="SimSun"/>
          <w:b/>
          <w:bCs/>
          <w:sz w:val="21"/>
          <w:szCs w:val="21"/>
          <w:lang w:eastAsia="zh-CN"/>
        </w:rPr>
      </w:pPr>
      <w:r w:rsidRPr="00305D03">
        <w:rPr>
          <w:rFonts w:eastAsiaTheme="minorEastAsia"/>
          <w:b/>
          <w:bCs/>
          <w:sz w:val="21"/>
          <w:szCs w:val="21"/>
          <w:lang w:eastAsia="ja-JP"/>
        </w:rPr>
        <w:t xml:space="preserve">Proposal </w:t>
      </w:r>
      <w:r>
        <w:rPr>
          <w:rFonts w:eastAsia="SimSun"/>
          <w:b/>
          <w:bCs/>
          <w:sz w:val="21"/>
          <w:szCs w:val="21"/>
          <w:lang w:eastAsia="zh-CN"/>
        </w:rPr>
        <w:t>6</w:t>
      </w:r>
      <w:r w:rsidRPr="00305D03">
        <w:rPr>
          <w:rFonts w:eastAsia="SimSun" w:hint="eastAsia"/>
          <w:b/>
          <w:bCs/>
          <w:sz w:val="21"/>
          <w:szCs w:val="21"/>
          <w:lang w:eastAsia="zh-CN"/>
        </w:rPr>
        <w:t xml:space="preserve">: </w:t>
      </w:r>
      <w:r w:rsidRPr="00305D03">
        <w:rPr>
          <w:rFonts w:eastAsia="SimSun"/>
          <w:b/>
          <w:bCs/>
          <w:sz w:val="21"/>
          <w:szCs w:val="21"/>
          <w:lang w:eastAsia="zh-CN"/>
        </w:rPr>
        <w:t>To cover as many LP-WUS UEs as possible,</w:t>
      </w:r>
      <w:r w:rsidRPr="00305D03">
        <w:rPr>
          <w:rFonts w:eastAsia="SimSun" w:hint="eastAsia"/>
          <w:b/>
          <w:bCs/>
          <w:sz w:val="21"/>
          <w:szCs w:val="21"/>
          <w:lang w:eastAsia="zh-CN"/>
        </w:rPr>
        <w:t xml:space="preserve"> </w:t>
      </w:r>
      <w:r w:rsidRPr="00305D03">
        <w:rPr>
          <w:rFonts w:eastAsia="SimSun"/>
          <w:b/>
          <w:bCs/>
          <w:sz w:val="21"/>
          <w:szCs w:val="21"/>
          <w:lang w:eastAsia="zh-CN"/>
        </w:rPr>
        <w:t>s</w:t>
      </w:r>
      <w:r w:rsidRPr="00305D03">
        <w:rPr>
          <w:rFonts w:eastAsia="SimSun" w:hint="eastAsia"/>
          <w:b/>
          <w:bCs/>
          <w:sz w:val="21"/>
          <w:szCs w:val="21"/>
          <w:lang w:eastAsia="zh-CN"/>
        </w:rPr>
        <w:t xml:space="preserve">tudy the following </w:t>
      </w:r>
      <w:r w:rsidRPr="00305D03">
        <w:rPr>
          <w:rFonts w:eastAsia="SimSun"/>
          <w:b/>
          <w:bCs/>
          <w:sz w:val="21"/>
          <w:szCs w:val="21"/>
          <w:lang w:eastAsia="zh-CN"/>
        </w:rPr>
        <w:t>options</w:t>
      </w:r>
      <w:r>
        <w:rPr>
          <w:rFonts w:eastAsia="SimSun"/>
          <w:b/>
          <w:bCs/>
          <w:sz w:val="21"/>
          <w:szCs w:val="21"/>
          <w:lang w:eastAsia="zh-CN"/>
        </w:rPr>
        <w:t>:</w:t>
      </w:r>
    </w:p>
    <w:p w14:paraId="1B8BF494" w14:textId="77777777" w:rsidR="00DC7DE9" w:rsidRPr="00305D03" w:rsidRDefault="00DC7DE9" w:rsidP="00DC7DE9">
      <w:pPr>
        <w:pStyle w:val="afd"/>
        <w:numPr>
          <w:ilvl w:val="0"/>
          <w:numId w:val="14"/>
        </w:numPr>
        <w:ind w:leftChars="0"/>
        <w:jc w:val="both"/>
        <w:rPr>
          <w:rFonts w:eastAsiaTheme="minorEastAsia"/>
          <w:b/>
          <w:bCs/>
          <w:sz w:val="21"/>
          <w:szCs w:val="21"/>
          <w:lang w:eastAsia="ja-JP"/>
        </w:rPr>
      </w:pPr>
      <w:r w:rsidRPr="00305D03">
        <w:rPr>
          <w:rFonts w:eastAsiaTheme="minorEastAsia"/>
          <w:b/>
          <w:bCs/>
          <w:sz w:val="21"/>
          <w:szCs w:val="21"/>
          <w:lang w:eastAsia="ja-JP"/>
        </w:rPr>
        <w:t>Option 1: A bitmap with each bit corresponding to [one or more] UEs</w:t>
      </w:r>
    </w:p>
    <w:p w14:paraId="6332A083" w14:textId="77777777" w:rsidR="00DC7DE9" w:rsidRPr="00305D03" w:rsidRDefault="00DC7DE9" w:rsidP="00DC7DE9">
      <w:pPr>
        <w:pStyle w:val="afd"/>
        <w:numPr>
          <w:ilvl w:val="0"/>
          <w:numId w:val="14"/>
        </w:numPr>
        <w:ind w:leftChars="0"/>
        <w:jc w:val="both"/>
        <w:rPr>
          <w:rFonts w:eastAsiaTheme="minorEastAsia"/>
          <w:b/>
          <w:bCs/>
          <w:sz w:val="21"/>
          <w:szCs w:val="21"/>
          <w:lang w:eastAsia="ja-JP"/>
        </w:rPr>
      </w:pPr>
      <w:r w:rsidRPr="00305D03">
        <w:rPr>
          <w:rFonts w:eastAsiaTheme="minorEastAsia"/>
          <w:b/>
          <w:bCs/>
          <w:sz w:val="21"/>
          <w:szCs w:val="21"/>
          <w:lang w:eastAsia="ja-JP"/>
        </w:rPr>
        <w:t>Option 4: Multiple codepoint values with each corresponding to [one or more] UE(s)</w:t>
      </w:r>
    </w:p>
    <w:p w14:paraId="2844BE1F" w14:textId="77777777" w:rsidR="00DC7DE9" w:rsidRPr="00305D03" w:rsidRDefault="00DC7DE9" w:rsidP="00DC7DE9">
      <w:pPr>
        <w:pStyle w:val="afd"/>
        <w:numPr>
          <w:ilvl w:val="0"/>
          <w:numId w:val="14"/>
        </w:numPr>
        <w:ind w:leftChars="0"/>
        <w:jc w:val="both"/>
        <w:rPr>
          <w:rFonts w:eastAsiaTheme="minorEastAsia"/>
          <w:b/>
          <w:bCs/>
          <w:sz w:val="21"/>
          <w:szCs w:val="21"/>
          <w:lang w:eastAsia="ja-JP"/>
        </w:rPr>
      </w:pPr>
      <w:r w:rsidRPr="00305D03">
        <w:rPr>
          <w:rFonts w:eastAsiaTheme="minorEastAsia"/>
          <w:b/>
          <w:bCs/>
          <w:sz w:val="21"/>
          <w:szCs w:val="21"/>
          <w:lang w:eastAsia="ja-JP"/>
        </w:rPr>
        <w:t>Option 5: Multiple bit blocks with each corresponding to [one or more] UE(s)</w:t>
      </w:r>
    </w:p>
    <w:p w14:paraId="703E80C1" w14:textId="77777777" w:rsidR="00DC7DE9" w:rsidRPr="00305D03" w:rsidRDefault="00DC7DE9" w:rsidP="00DC7DE9">
      <w:pPr>
        <w:jc w:val="both"/>
        <w:rPr>
          <w:rFonts w:eastAsia="SimSun"/>
          <w:b/>
          <w:bCs/>
          <w:sz w:val="21"/>
          <w:szCs w:val="21"/>
          <w:lang w:eastAsia="zh-CN"/>
        </w:rPr>
      </w:pPr>
      <w:r w:rsidRPr="00305D03">
        <w:rPr>
          <w:rFonts w:eastAsiaTheme="minorEastAsia"/>
          <w:b/>
          <w:bCs/>
          <w:sz w:val="21"/>
          <w:szCs w:val="21"/>
          <w:lang w:eastAsia="ja-JP"/>
        </w:rPr>
        <w:t xml:space="preserve">Proposal </w:t>
      </w:r>
      <w:r>
        <w:rPr>
          <w:rFonts w:eastAsia="SimSun"/>
          <w:b/>
          <w:bCs/>
          <w:sz w:val="21"/>
          <w:szCs w:val="21"/>
          <w:lang w:eastAsia="zh-CN"/>
        </w:rPr>
        <w:t>7</w:t>
      </w:r>
      <w:r w:rsidRPr="00305D03">
        <w:rPr>
          <w:rFonts w:eastAsia="SimSun" w:hint="eastAsia"/>
          <w:b/>
          <w:bCs/>
          <w:sz w:val="21"/>
          <w:szCs w:val="21"/>
          <w:lang w:eastAsia="zh-CN"/>
        </w:rPr>
        <w:t xml:space="preserve">: </w:t>
      </w:r>
      <w:r>
        <w:rPr>
          <w:rFonts w:eastAsia="SimSun"/>
          <w:b/>
          <w:bCs/>
          <w:sz w:val="21"/>
          <w:szCs w:val="21"/>
          <w:lang w:eastAsia="zh-CN"/>
        </w:rPr>
        <w:t>T</w:t>
      </w:r>
      <w:r w:rsidRPr="00305D03">
        <w:rPr>
          <w:rFonts w:eastAsia="SimSun" w:hint="eastAsia"/>
          <w:b/>
          <w:bCs/>
          <w:sz w:val="21"/>
          <w:szCs w:val="21"/>
          <w:lang w:eastAsia="zh-CN"/>
        </w:rPr>
        <w:t xml:space="preserve">he following </w:t>
      </w:r>
      <w:r>
        <w:rPr>
          <w:rFonts w:eastAsia="SimSun"/>
          <w:b/>
          <w:bCs/>
          <w:sz w:val="21"/>
          <w:szCs w:val="21"/>
          <w:lang w:eastAsia="zh-CN"/>
        </w:rPr>
        <w:t xml:space="preserve">two </w:t>
      </w:r>
      <w:r w:rsidRPr="00305D03">
        <w:rPr>
          <w:rFonts w:eastAsia="SimSun"/>
          <w:b/>
          <w:bCs/>
          <w:sz w:val="21"/>
          <w:szCs w:val="21"/>
          <w:lang w:eastAsia="zh-CN"/>
        </w:rPr>
        <w:t>options</w:t>
      </w:r>
      <w:r>
        <w:rPr>
          <w:rFonts w:eastAsia="SimSun"/>
          <w:b/>
          <w:bCs/>
          <w:sz w:val="21"/>
          <w:szCs w:val="21"/>
          <w:lang w:eastAsia="zh-CN"/>
        </w:rPr>
        <w:t xml:space="preserve"> can be merged into one option:</w:t>
      </w:r>
    </w:p>
    <w:p w14:paraId="28DE4F9F" w14:textId="77777777" w:rsidR="00DC7DE9" w:rsidRPr="00305D03" w:rsidRDefault="00DC7DE9" w:rsidP="00DC7DE9">
      <w:pPr>
        <w:pStyle w:val="afd"/>
        <w:numPr>
          <w:ilvl w:val="0"/>
          <w:numId w:val="14"/>
        </w:numPr>
        <w:ind w:leftChars="0"/>
        <w:jc w:val="both"/>
        <w:rPr>
          <w:rFonts w:eastAsiaTheme="minorEastAsia"/>
          <w:b/>
          <w:bCs/>
          <w:sz w:val="21"/>
          <w:szCs w:val="21"/>
          <w:lang w:eastAsia="ja-JP"/>
        </w:rPr>
      </w:pPr>
      <w:r w:rsidRPr="00305D03">
        <w:rPr>
          <w:rFonts w:eastAsiaTheme="minorEastAsia"/>
          <w:b/>
          <w:bCs/>
          <w:sz w:val="21"/>
          <w:szCs w:val="21"/>
          <w:lang w:eastAsia="ja-JP"/>
        </w:rPr>
        <w:t>Option 4: Multiple codepoint values with each corresponding to [one or more] UE(s)</w:t>
      </w:r>
    </w:p>
    <w:p w14:paraId="08F5889A" w14:textId="4631FE33" w:rsidR="00DC7DE9" w:rsidRPr="00DC7DE9" w:rsidRDefault="00DC7DE9" w:rsidP="00DC7DE9">
      <w:pPr>
        <w:pStyle w:val="afd"/>
        <w:numPr>
          <w:ilvl w:val="0"/>
          <w:numId w:val="14"/>
        </w:numPr>
        <w:ind w:leftChars="0"/>
        <w:jc w:val="both"/>
        <w:rPr>
          <w:rFonts w:eastAsiaTheme="minorEastAsia" w:hint="eastAsia"/>
          <w:b/>
          <w:bCs/>
          <w:sz w:val="21"/>
          <w:szCs w:val="21"/>
          <w:lang w:eastAsia="ja-JP"/>
        </w:rPr>
      </w:pPr>
      <w:r w:rsidRPr="00305D03">
        <w:rPr>
          <w:rFonts w:eastAsiaTheme="minorEastAsia"/>
          <w:b/>
          <w:bCs/>
          <w:sz w:val="21"/>
          <w:szCs w:val="21"/>
          <w:lang w:eastAsia="ja-JP"/>
        </w:rPr>
        <w:t>Option 5: Multiple bit blocks with each corresponding to [one or more] UE(s)</w:t>
      </w:r>
    </w:p>
    <w:p w14:paraId="14FBCCFB" w14:textId="626CE004" w:rsidR="00DC7DE9" w:rsidRPr="00DC7DE9" w:rsidRDefault="00DC7DE9" w:rsidP="00DC7DE9">
      <w:pPr>
        <w:jc w:val="both"/>
        <w:rPr>
          <w:rFonts w:eastAsiaTheme="minorEastAsia" w:hint="eastAsia"/>
          <w:b/>
          <w:bCs/>
          <w:sz w:val="21"/>
          <w:szCs w:val="21"/>
          <w:lang w:val="en-US" w:eastAsia="ja-JP"/>
        </w:rPr>
      </w:pPr>
      <w:r w:rsidRPr="00805FA7">
        <w:rPr>
          <w:rFonts w:eastAsiaTheme="minorEastAsia"/>
          <w:b/>
          <w:bCs/>
          <w:sz w:val="21"/>
          <w:szCs w:val="21"/>
          <w:lang w:eastAsia="ja-JP"/>
        </w:rPr>
        <w:t xml:space="preserve">Proposal </w:t>
      </w:r>
      <w:r>
        <w:rPr>
          <w:rFonts w:eastAsiaTheme="minorEastAsia"/>
          <w:b/>
          <w:bCs/>
          <w:sz w:val="21"/>
          <w:szCs w:val="21"/>
          <w:lang w:eastAsia="ja-JP"/>
        </w:rPr>
        <w:t>8</w:t>
      </w:r>
      <w:r w:rsidRPr="00805FA7">
        <w:rPr>
          <w:rFonts w:eastAsiaTheme="minorEastAsia"/>
          <w:b/>
          <w:bCs/>
          <w:sz w:val="21"/>
          <w:szCs w:val="21"/>
          <w:lang w:eastAsia="ja-JP"/>
        </w:rPr>
        <w:t>: Prior to discuss additional indication/condition for activation/deactivation of LP-WUS monitoring, we need to discuss procedures to trigger PDCCH monitoring</w:t>
      </w:r>
    </w:p>
    <w:p w14:paraId="704CD1EA" w14:textId="19591133" w:rsidR="00DC7DE9" w:rsidRPr="00C70146" w:rsidRDefault="00DC7DE9" w:rsidP="00DC7DE9">
      <w:pPr>
        <w:jc w:val="both"/>
        <w:rPr>
          <w:rFonts w:eastAsiaTheme="minorEastAsia"/>
          <w:b/>
          <w:bCs/>
          <w:sz w:val="21"/>
          <w:szCs w:val="21"/>
          <w:lang w:val="en-US" w:eastAsia="ja-JP"/>
        </w:rPr>
      </w:pPr>
      <w:r w:rsidRPr="00805FA7">
        <w:rPr>
          <w:rFonts w:eastAsiaTheme="minorEastAsia"/>
          <w:b/>
          <w:bCs/>
          <w:sz w:val="21"/>
          <w:szCs w:val="21"/>
          <w:lang w:eastAsia="ja-JP"/>
        </w:rPr>
        <w:t xml:space="preserve">Proposal </w:t>
      </w:r>
      <w:r>
        <w:rPr>
          <w:rFonts w:eastAsiaTheme="minorEastAsia"/>
          <w:b/>
          <w:bCs/>
          <w:sz w:val="21"/>
          <w:szCs w:val="21"/>
          <w:lang w:eastAsia="ja-JP"/>
        </w:rPr>
        <w:t>9</w:t>
      </w:r>
      <w:r w:rsidRPr="00805FA7">
        <w:rPr>
          <w:rFonts w:eastAsiaTheme="minorEastAsia"/>
          <w:b/>
          <w:bCs/>
          <w:sz w:val="21"/>
          <w:szCs w:val="21"/>
          <w:lang w:eastAsia="ja-JP"/>
        </w:rPr>
        <w:t xml:space="preserve">: Prior to discuss </w:t>
      </w:r>
      <w:r w:rsidRPr="00F56FD5">
        <w:rPr>
          <w:rFonts w:eastAsiaTheme="minorEastAsia"/>
          <w:b/>
          <w:bCs/>
          <w:sz w:val="21"/>
          <w:szCs w:val="21"/>
          <w:lang w:eastAsia="ja-JP"/>
        </w:rPr>
        <w:t>coexistence with existing power saving features</w:t>
      </w:r>
      <w:r w:rsidRPr="00805FA7">
        <w:rPr>
          <w:rFonts w:eastAsiaTheme="minorEastAsia"/>
          <w:b/>
          <w:bCs/>
          <w:sz w:val="21"/>
          <w:szCs w:val="21"/>
          <w:lang w:eastAsia="ja-JP"/>
        </w:rPr>
        <w:t>, we need to discuss procedures to trigger PDCCH monitoring</w:t>
      </w:r>
    </w:p>
    <w:p w14:paraId="10442759" w14:textId="77777777" w:rsidR="00332F2E" w:rsidRPr="00332F2E" w:rsidRDefault="00332F2E" w:rsidP="009D7B48">
      <w:pPr>
        <w:spacing w:afterLines="50" w:after="120"/>
        <w:jc w:val="both"/>
        <w:rPr>
          <w:rFonts w:eastAsia="ＭＳ 明朝"/>
          <w:color w:val="FF0000"/>
          <w:sz w:val="21"/>
          <w:szCs w:val="21"/>
        </w:rPr>
      </w:pPr>
    </w:p>
    <w:p w14:paraId="4E685B77" w14:textId="3F5D15C4" w:rsidR="009E3AC0" w:rsidRPr="00273562" w:rsidRDefault="009E3AC0" w:rsidP="009D7B48">
      <w:pPr>
        <w:pStyle w:val="1"/>
        <w:spacing w:before="180" w:after="120"/>
        <w:jc w:val="both"/>
        <w:rPr>
          <w:rFonts w:eastAsia="ＭＳ 明朝"/>
          <w:b/>
          <w:bCs/>
          <w:szCs w:val="24"/>
          <w:lang w:val="en-US"/>
        </w:rPr>
      </w:pPr>
      <w:r w:rsidRPr="00273562">
        <w:rPr>
          <w:rFonts w:eastAsia="ＭＳ 明朝"/>
          <w:b/>
          <w:bCs/>
          <w:szCs w:val="24"/>
          <w:lang w:val="en-US"/>
        </w:rPr>
        <w:lastRenderedPageBreak/>
        <w:t>Reference</w:t>
      </w:r>
    </w:p>
    <w:p w14:paraId="458AEEA9" w14:textId="6768E267" w:rsidR="003502E9" w:rsidRPr="00CC2666" w:rsidRDefault="00CC2666" w:rsidP="00CC2666">
      <w:pPr>
        <w:numPr>
          <w:ilvl w:val="0"/>
          <w:numId w:val="5"/>
        </w:numPr>
        <w:spacing w:afterLines="50" w:after="120"/>
        <w:jc w:val="both"/>
        <w:rPr>
          <w:rFonts w:asciiTheme="majorEastAsia" w:eastAsiaTheme="majorEastAsia" w:hAnsiTheme="majorEastAsia"/>
        </w:rPr>
      </w:pPr>
      <w:r w:rsidRPr="00CC2666">
        <w:rPr>
          <w:bCs/>
          <w:sz w:val="21"/>
          <w:szCs w:val="16"/>
        </w:rPr>
        <w:t>RP-234056</w:t>
      </w:r>
      <w:r w:rsidR="00CC5FE5" w:rsidRPr="00393EDB">
        <w:rPr>
          <w:bCs/>
          <w:sz w:val="21"/>
          <w:szCs w:val="16"/>
        </w:rPr>
        <w:t>, “</w:t>
      </w:r>
      <w:r w:rsidRPr="00CC2666">
        <w:rPr>
          <w:bCs/>
          <w:sz w:val="21"/>
          <w:szCs w:val="16"/>
        </w:rPr>
        <w:t>New WID: Low-power wake-up signal and receiver for NR (LP-WUS/WUR)</w:t>
      </w:r>
      <w:r w:rsidR="00CC5FE5" w:rsidRPr="00393EDB">
        <w:rPr>
          <w:bCs/>
          <w:sz w:val="21"/>
          <w:szCs w:val="16"/>
        </w:rPr>
        <w:t xml:space="preserve">”, </w:t>
      </w:r>
      <w:r w:rsidRPr="00CC2666">
        <w:rPr>
          <w:bCs/>
          <w:sz w:val="21"/>
          <w:szCs w:val="16"/>
        </w:rPr>
        <w:t>CMCC</w:t>
      </w:r>
      <w:r w:rsidR="00CC5FE5" w:rsidRPr="00393EDB">
        <w:rPr>
          <w:bCs/>
          <w:sz w:val="21"/>
          <w:szCs w:val="16"/>
        </w:rPr>
        <w:t>, RAN#</w:t>
      </w:r>
      <w:r>
        <w:rPr>
          <w:bCs/>
          <w:sz w:val="21"/>
          <w:szCs w:val="16"/>
        </w:rPr>
        <w:t>102</w:t>
      </w:r>
      <w:r w:rsidR="00CC5FE5" w:rsidRPr="00393EDB">
        <w:rPr>
          <w:bCs/>
          <w:sz w:val="21"/>
          <w:szCs w:val="16"/>
        </w:rPr>
        <w:t xml:space="preserve">, </w:t>
      </w:r>
      <w:r>
        <w:rPr>
          <w:bCs/>
          <w:sz w:val="21"/>
          <w:szCs w:val="16"/>
        </w:rPr>
        <w:t>Dec</w:t>
      </w:r>
      <w:r w:rsidR="00CC5FE5" w:rsidRPr="00393EDB">
        <w:rPr>
          <w:bCs/>
          <w:sz w:val="21"/>
          <w:szCs w:val="16"/>
        </w:rPr>
        <w:t>. 1</w:t>
      </w:r>
      <w:r>
        <w:rPr>
          <w:bCs/>
          <w:sz w:val="21"/>
          <w:szCs w:val="16"/>
        </w:rPr>
        <w:t>1</w:t>
      </w:r>
      <w:r w:rsidR="00CC5FE5" w:rsidRPr="00393EDB">
        <w:rPr>
          <w:bCs/>
          <w:sz w:val="21"/>
          <w:szCs w:val="16"/>
        </w:rPr>
        <w:t>-1</w:t>
      </w:r>
      <w:r>
        <w:rPr>
          <w:bCs/>
          <w:sz w:val="21"/>
          <w:szCs w:val="16"/>
        </w:rPr>
        <w:t>5</w:t>
      </w:r>
      <w:r w:rsidR="00CC5FE5" w:rsidRPr="00393EDB">
        <w:rPr>
          <w:bCs/>
          <w:sz w:val="21"/>
          <w:szCs w:val="16"/>
        </w:rPr>
        <w:t>, 202</w:t>
      </w:r>
      <w:r>
        <w:rPr>
          <w:bCs/>
          <w:sz w:val="21"/>
          <w:szCs w:val="16"/>
        </w:rPr>
        <w:t>3</w:t>
      </w:r>
    </w:p>
    <w:sectPr w:rsidR="003502E9" w:rsidRPr="00CC2666">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77183" w14:textId="77777777" w:rsidR="000A31ED" w:rsidRDefault="000A31ED">
      <w:r>
        <w:separator/>
      </w:r>
    </w:p>
  </w:endnote>
  <w:endnote w:type="continuationSeparator" w:id="0">
    <w:p w14:paraId="0B3CD29B" w14:textId="77777777" w:rsidR="000A31ED" w:rsidRDefault="000A31ED">
      <w:r>
        <w:continuationSeparator/>
      </w:r>
    </w:p>
  </w:endnote>
  <w:endnote w:type="continuationNotice" w:id="1">
    <w:p w14:paraId="347BA854" w14:textId="77777777" w:rsidR="000A31ED" w:rsidRDefault="000A31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C1C6D" w14:textId="2B3EE727" w:rsidR="00D43C67" w:rsidRPr="00000924" w:rsidRDefault="00D43C67">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91AE0">
      <w:rPr>
        <w:rStyle w:val="af2"/>
        <w:rFonts w:eastAsia="ＭＳ ゴシック"/>
        <w:noProof/>
      </w:rPr>
      <w:t>8</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91AE0">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48002" w14:textId="77777777" w:rsidR="000A31ED" w:rsidRDefault="000A31ED">
      <w:r>
        <w:separator/>
      </w:r>
    </w:p>
  </w:footnote>
  <w:footnote w:type="continuationSeparator" w:id="0">
    <w:p w14:paraId="3EF9B921" w14:textId="77777777" w:rsidR="000A31ED" w:rsidRDefault="000A31ED">
      <w:r>
        <w:continuationSeparator/>
      </w:r>
    </w:p>
  </w:footnote>
  <w:footnote w:type="continuationNotice" w:id="1">
    <w:p w14:paraId="68DD342C" w14:textId="77777777" w:rsidR="000A31ED" w:rsidRDefault="000A31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41B0CBB"/>
    <w:multiLevelType w:val="hybridMultilevel"/>
    <w:tmpl w:val="214A6698"/>
    <w:lvl w:ilvl="0" w:tplc="2AC2C8C6">
      <w:start w:val="1"/>
      <w:numFmt w:val="bullet"/>
      <w:lvlText w:val=""/>
      <w:lvlJc w:val="left"/>
      <w:pPr>
        <w:tabs>
          <w:tab w:val="num" w:pos="720"/>
        </w:tabs>
        <w:ind w:left="720" w:hanging="360"/>
      </w:pPr>
      <w:rPr>
        <w:rFonts w:ascii="Symbol" w:hAnsi="Symbol" w:hint="default"/>
      </w:rPr>
    </w:lvl>
    <w:lvl w:ilvl="1" w:tplc="D1A431AC" w:tentative="1">
      <w:start w:val="1"/>
      <w:numFmt w:val="bullet"/>
      <w:lvlText w:val=""/>
      <w:lvlJc w:val="left"/>
      <w:pPr>
        <w:tabs>
          <w:tab w:val="num" w:pos="1440"/>
        </w:tabs>
        <w:ind w:left="1440" w:hanging="360"/>
      </w:pPr>
      <w:rPr>
        <w:rFonts w:ascii="Symbol" w:hAnsi="Symbol" w:hint="default"/>
      </w:rPr>
    </w:lvl>
    <w:lvl w:ilvl="2" w:tplc="DC9AC342" w:tentative="1">
      <w:start w:val="1"/>
      <w:numFmt w:val="bullet"/>
      <w:lvlText w:val=""/>
      <w:lvlJc w:val="left"/>
      <w:pPr>
        <w:tabs>
          <w:tab w:val="num" w:pos="2160"/>
        </w:tabs>
        <w:ind w:left="2160" w:hanging="360"/>
      </w:pPr>
      <w:rPr>
        <w:rFonts w:ascii="Symbol" w:hAnsi="Symbol" w:hint="default"/>
      </w:rPr>
    </w:lvl>
    <w:lvl w:ilvl="3" w:tplc="3CEC7634" w:tentative="1">
      <w:start w:val="1"/>
      <w:numFmt w:val="bullet"/>
      <w:lvlText w:val=""/>
      <w:lvlJc w:val="left"/>
      <w:pPr>
        <w:tabs>
          <w:tab w:val="num" w:pos="2880"/>
        </w:tabs>
        <w:ind w:left="2880" w:hanging="360"/>
      </w:pPr>
      <w:rPr>
        <w:rFonts w:ascii="Symbol" w:hAnsi="Symbol" w:hint="default"/>
      </w:rPr>
    </w:lvl>
    <w:lvl w:ilvl="4" w:tplc="4A2CDA70" w:tentative="1">
      <w:start w:val="1"/>
      <w:numFmt w:val="bullet"/>
      <w:lvlText w:val=""/>
      <w:lvlJc w:val="left"/>
      <w:pPr>
        <w:tabs>
          <w:tab w:val="num" w:pos="3600"/>
        </w:tabs>
        <w:ind w:left="3600" w:hanging="360"/>
      </w:pPr>
      <w:rPr>
        <w:rFonts w:ascii="Symbol" w:hAnsi="Symbol" w:hint="default"/>
      </w:rPr>
    </w:lvl>
    <w:lvl w:ilvl="5" w:tplc="B58688EC" w:tentative="1">
      <w:start w:val="1"/>
      <w:numFmt w:val="bullet"/>
      <w:lvlText w:val=""/>
      <w:lvlJc w:val="left"/>
      <w:pPr>
        <w:tabs>
          <w:tab w:val="num" w:pos="4320"/>
        </w:tabs>
        <w:ind w:left="4320" w:hanging="360"/>
      </w:pPr>
      <w:rPr>
        <w:rFonts w:ascii="Symbol" w:hAnsi="Symbol" w:hint="default"/>
      </w:rPr>
    </w:lvl>
    <w:lvl w:ilvl="6" w:tplc="3FEEDD7E" w:tentative="1">
      <w:start w:val="1"/>
      <w:numFmt w:val="bullet"/>
      <w:lvlText w:val=""/>
      <w:lvlJc w:val="left"/>
      <w:pPr>
        <w:tabs>
          <w:tab w:val="num" w:pos="5040"/>
        </w:tabs>
        <w:ind w:left="5040" w:hanging="360"/>
      </w:pPr>
      <w:rPr>
        <w:rFonts w:ascii="Symbol" w:hAnsi="Symbol" w:hint="default"/>
      </w:rPr>
    </w:lvl>
    <w:lvl w:ilvl="7" w:tplc="B7827F9A" w:tentative="1">
      <w:start w:val="1"/>
      <w:numFmt w:val="bullet"/>
      <w:lvlText w:val=""/>
      <w:lvlJc w:val="left"/>
      <w:pPr>
        <w:tabs>
          <w:tab w:val="num" w:pos="5760"/>
        </w:tabs>
        <w:ind w:left="5760" w:hanging="360"/>
      </w:pPr>
      <w:rPr>
        <w:rFonts w:ascii="Symbol" w:hAnsi="Symbol" w:hint="default"/>
      </w:rPr>
    </w:lvl>
    <w:lvl w:ilvl="8" w:tplc="AAA63F6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982928"/>
    <w:multiLevelType w:val="hybridMultilevel"/>
    <w:tmpl w:val="1B529D9A"/>
    <w:lvl w:ilvl="0" w:tplc="04090001">
      <w:start w:val="1"/>
      <w:numFmt w:val="bullet"/>
      <w:lvlText w:val=""/>
      <w:lvlJc w:val="left"/>
      <w:pPr>
        <w:ind w:left="800" w:hanging="440"/>
      </w:pPr>
      <w:rPr>
        <w:rFonts w:ascii="Wingdings" w:hAnsi="Wingdings"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7" w15:restartNumberingAfterBreak="0">
    <w:nsid w:val="22B52EEC"/>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8" w15:restartNumberingAfterBreak="0">
    <w:nsid w:val="2AA6A1E2"/>
    <w:multiLevelType w:val="hybridMultilevel"/>
    <w:tmpl w:val="33C470AC"/>
    <w:lvl w:ilvl="0" w:tplc="F650FEEE">
      <w:start w:val="1"/>
      <w:numFmt w:val="bullet"/>
      <w:lvlText w:val=""/>
      <w:lvlJc w:val="left"/>
      <w:pPr>
        <w:ind w:left="420" w:hanging="420"/>
      </w:pPr>
      <w:rPr>
        <w:rFonts w:ascii="Symbol" w:hAnsi="Symbol" w:hint="default"/>
      </w:rPr>
    </w:lvl>
    <w:lvl w:ilvl="1" w:tplc="772C47A6">
      <w:start w:val="1"/>
      <w:numFmt w:val="bullet"/>
      <w:lvlText w:val="o"/>
      <w:lvlJc w:val="left"/>
      <w:pPr>
        <w:ind w:left="840" w:hanging="420"/>
      </w:pPr>
      <w:rPr>
        <w:rFonts w:ascii="Courier New" w:hAnsi="Courier New" w:hint="default"/>
      </w:rPr>
    </w:lvl>
    <w:lvl w:ilvl="2" w:tplc="388E2C84">
      <w:start w:val="1"/>
      <w:numFmt w:val="bullet"/>
      <w:lvlText w:val=""/>
      <w:lvlJc w:val="left"/>
      <w:pPr>
        <w:ind w:left="1260" w:hanging="420"/>
      </w:pPr>
      <w:rPr>
        <w:rFonts w:ascii="Wingdings" w:hAnsi="Wingdings" w:hint="default"/>
      </w:rPr>
    </w:lvl>
    <w:lvl w:ilvl="3" w:tplc="4B20935C">
      <w:start w:val="1"/>
      <w:numFmt w:val="bullet"/>
      <w:lvlText w:val=""/>
      <w:lvlJc w:val="left"/>
      <w:pPr>
        <w:ind w:left="1680" w:hanging="420"/>
      </w:pPr>
      <w:rPr>
        <w:rFonts w:ascii="Symbol" w:hAnsi="Symbol" w:hint="default"/>
      </w:rPr>
    </w:lvl>
    <w:lvl w:ilvl="4" w:tplc="9E2EE156">
      <w:start w:val="1"/>
      <w:numFmt w:val="bullet"/>
      <w:lvlText w:val="o"/>
      <w:lvlJc w:val="left"/>
      <w:pPr>
        <w:ind w:left="2100" w:hanging="420"/>
      </w:pPr>
      <w:rPr>
        <w:rFonts w:ascii="Courier New" w:hAnsi="Courier New" w:hint="default"/>
      </w:rPr>
    </w:lvl>
    <w:lvl w:ilvl="5" w:tplc="6268C8D6">
      <w:start w:val="1"/>
      <w:numFmt w:val="bullet"/>
      <w:lvlText w:val=""/>
      <w:lvlJc w:val="left"/>
      <w:pPr>
        <w:ind w:left="2520" w:hanging="420"/>
      </w:pPr>
      <w:rPr>
        <w:rFonts w:ascii="Wingdings" w:hAnsi="Wingdings" w:hint="default"/>
      </w:rPr>
    </w:lvl>
    <w:lvl w:ilvl="6" w:tplc="3276416A">
      <w:start w:val="1"/>
      <w:numFmt w:val="bullet"/>
      <w:lvlText w:val=""/>
      <w:lvlJc w:val="left"/>
      <w:pPr>
        <w:ind w:left="2940" w:hanging="420"/>
      </w:pPr>
      <w:rPr>
        <w:rFonts w:ascii="Symbol" w:hAnsi="Symbol" w:hint="default"/>
      </w:rPr>
    </w:lvl>
    <w:lvl w:ilvl="7" w:tplc="DF1A9F3E">
      <w:start w:val="1"/>
      <w:numFmt w:val="bullet"/>
      <w:lvlText w:val="o"/>
      <w:lvlJc w:val="left"/>
      <w:pPr>
        <w:ind w:left="3360" w:hanging="420"/>
      </w:pPr>
      <w:rPr>
        <w:rFonts w:ascii="Courier New" w:hAnsi="Courier New" w:hint="default"/>
      </w:rPr>
    </w:lvl>
    <w:lvl w:ilvl="8" w:tplc="A9C6B9AA">
      <w:start w:val="1"/>
      <w:numFmt w:val="bullet"/>
      <w:lvlText w:val=""/>
      <w:lvlJc w:val="left"/>
      <w:pPr>
        <w:ind w:left="3780" w:hanging="420"/>
      </w:pPr>
      <w:rPr>
        <w:rFonts w:ascii="Wingdings" w:hAnsi="Wingdings" w:hint="default"/>
      </w:rPr>
    </w:lvl>
  </w:abstractNum>
  <w:abstractNum w:abstractNumId="9" w15:restartNumberingAfterBreak="0">
    <w:nsid w:val="2DD50A77"/>
    <w:multiLevelType w:val="hybridMultilevel"/>
    <w:tmpl w:val="0B0C1356"/>
    <w:lvl w:ilvl="0" w:tplc="D9644F9E">
      <w:numFmt w:val="bullet"/>
      <w:lvlText w:val="・"/>
      <w:lvlJc w:val="left"/>
      <w:pPr>
        <w:ind w:left="440" w:hanging="440"/>
      </w:pPr>
      <w:rPr>
        <w:rFonts w:ascii="Meiryo UI" w:eastAsia="Meiryo UI" w:hAnsi="Meiryo UI" w:cstheme="minorBidi"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624C3C"/>
    <w:multiLevelType w:val="hybridMultilevel"/>
    <w:tmpl w:val="B838BF40"/>
    <w:lvl w:ilvl="0" w:tplc="9C389718">
      <w:start w:val="1"/>
      <w:numFmt w:val="bullet"/>
      <w:lvlText w:val=""/>
      <w:lvlJc w:val="left"/>
      <w:pPr>
        <w:tabs>
          <w:tab w:val="num" w:pos="720"/>
        </w:tabs>
        <w:ind w:left="720" w:hanging="360"/>
      </w:pPr>
      <w:rPr>
        <w:rFonts w:ascii="Symbol" w:hAnsi="Symbol" w:hint="default"/>
      </w:rPr>
    </w:lvl>
    <w:lvl w:ilvl="1" w:tplc="0846E198">
      <w:numFmt w:val="bullet"/>
      <w:lvlText w:val="o"/>
      <w:lvlJc w:val="left"/>
      <w:pPr>
        <w:tabs>
          <w:tab w:val="num" w:pos="1440"/>
        </w:tabs>
        <w:ind w:left="1440" w:hanging="360"/>
      </w:pPr>
      <w:rPr>
        <w:rFonts w:ascii="Courier New" w:hAnsi="Courier New" w:hint="default"/>
      </w:rPr>
    </w:lvl>
    <w:lvl w:ilvl="2" w:tplc="40D46066">
      <w:numFmt w:val="bullet"/>
      <w:lvlText w:val=""/>
      <w:lvlJc w:val="left"/>
      <w:pPr>
        <w:tabs>
          <w:tab w:val="num" w:pos="2160"/>
        </w:tabs>
        <w:ind w:left="2160" w:hanging="360"/>
      </w:pPr>
      <w:rPr>
        <w:rFonts w:ascii="Wingdings" w:hAnsi="Wingdings" w:hint="default"/>
      </w:rPr>
    </w:lvl>
    <w:lvl w:ilvl="3" w:tplc="B0B4989A">
      <w:numFmt w:val="bullet"/>
      <w:lvlText w:val=""/>
      <w:lvlJc w:val="left"/>
      <w:pPr>
        <w:tabs>
          <w:tab w:val="num" w:pos="2880"/>
        </w:tabs>
        <w:ind w:left="2880" w:hanging="360"/>
      </w:pPr>
      <w:rPr>
        <w:rFonts w:ascii="Symbol" w:hAnsi="Symbol" w:hint="default"/>
      </w:rPr>
    </w:lvl>
    <w:lvl w:ilvl="4" w:tplc="C1485B78" w:tentative="1">
      <w:start w:val="1"/>
      <w:numFmt w:val="bullet"/>
      <w:lvlText w:val=""/>
      <w:lvlJc w:val="left"/>
      <w:pPr>
        <w:tabs>
          <w:tab w:val="num" w:pos="3600"/>
        </w:tabs>
        <w:ind w:left="3600" w:hanging="360"/>
      </w:pPr>
      <w:rPr>
        <w:rFonts w:ascii="Symbol" w:hAnsi="Symbol" w:hint="default"/>
      </w:rPr>
    </w:lvl>
    <w:lvl w:ilvl="5" w:tplc="71321B1A" w:tentative="1">
      <w:start w:val="1"/>
      <w:numFmt w:val="bullet"/>
      <w:lvlText w:val=""/>
      <w:lvlJc w:val="left"/>
      <w:pPr>
        <w:tabs>
          <w:tab w:val="num" w:pos="4320"/>
        </w:tabs>
        <w:ind w:left="4320" w:hanging="360"/>
      </w:pPr>
      <w:rPr>
        <w:rFonts w:ascii="Symbol" w:hAnsi="Symbol" w:hint="default"/>
      </w:rPr>
    </w:lvl>
    <w:lvl w:ilvl="6" w:tplc="36561276" w:tentative="1">
      <w:start w:val="1"/>
      <w:numFmt w:val="bullet"/>
      <w:lvlText w:val=""/>
      <w:lvlJc w:val="left"/>
      <w:pPr>
        <w:tabs>
          <w:tab w:val="num" w:pos="5040"/>
        </w:tabs>
        <w:ind w:left="5040" w:hanging="360"/>
      </w:pPr>
      <w:rPr>
        <w:rFonts w:ascii="Symbol" w:hAnsi="Symbol" w:hint="default"/>
      </w:rPr>
    </w:lvl>
    <w:lvl w:ilvl="7" w:tplc="ACEA1E16" w:tentative="1">
      <w:start w:val="1"/>
      <w:numFmt w:val="bullet"/>
      <w:lvlText w:val=""/>
      <w:lvlJc w:val="left"/>
      <w:pPr>
        <w:tabs>
          <w:tab w:val="num" w:pos="5760"/>
        </w:tabs>
        <w:ind w:left="5760" w:hanging="360"/>
      </w:pPr>
      <w:rPr>
        <w:rFonts w:ascii="Symbol" w:hAnsi="Symbol" w:hint="default"/>
      </w:rPr>
    </w:lvl>
    <w:lvl w:ilvl="8" w:tplc="B6AC979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A41109F"/>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4"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482152D4"/>
    <w:multiLevelType w:val="hybridMultilevel"/>
    <w:tmpl w:val="888CF858"/>
    <w:lvl w:ilvl="0" w:tplc="FBD81878">
      <w:start w:val="1"/>
      <w:numFmt w:val="bullet"/>
      <w:lvlText w:val=""/>
      <w:lvlJc w:val="left"/>
      <w:pPr>
        <w:tabs>
          <w:tab w:val="num" w:pos="720"/>
        </w:tabs>
        <w:ind w:left="720" w:hanging="360"/>
      </w:pPr>
      <w:rPr>
        <w:rFonts w:ascii="Symbol" w:hAnsi="Symbol" w:hint="default"/>
      </w:rPr>
    </w:lvl>
    <w:lvl w:ilvl="1" w:tplc="125A7ABC">
      <w:numFmt w:val="bullet"/>
      <w:lvlText w:val="o"/>
      <w:lvlJc w:val="left"/>
      <w:pPr>
        <w:tabs>
          <w:tab w:val="num" w:pos="1440"/>
        </w:tabs>
        <w:ind w:left="1440" w:hanging="360"/>
      </w:pPr>
      <w:rPr>
        <w:rFonts w:ascii="Courier New" w:hAnsi="Courier New" w:hint="default"/>
      </w:rPr>
    </w:lvl>
    <w:lvl w:ilvl="2" w:tplc="0BD8C00C" w:tentative="1">
      <w:start w:val="1"/>
      <w:numFmt w:val="bullet"/>
      <w:lvlText w:val=""/>
      <w:lvlJc w:val="left"/>
      <w:pPr>
        <w:tabs>
          <w:tab w:val="num" w:pos="2160"/>
        </w:tabs>
        <w:ind w:left="2160" w:hanging="360"/>
      </w:pPr>
      <w:rPr>
        <w:rFonts w:ascii="Symbol" w:hAnsi="Symbol" w:hint="default"/>
      </w:rPr>
    </w:lvl>
    <w:lvl w:ilvl="3" w:tplc="25F0D0D2" w:tentative="1">
      <w:start w:val="1"/>
      <w:numFmt w:val="bullet"/>
      <w:lvlText w:val=""/>
      <w:lvlJc w:val="left"/>
      <w:pPr>
        <w:tabs>
          <w:tab w:val="num" w:pos="2880"/>
        </w:tabs>
        <w:ind w:left="2880" w:hanging="360"/>
      </w:pPr>
      <w:rPr>
        <w:rFonts w:ascii="Symbol" w:hAnsi="Symbol" w:hint="default"/>
      </w:rPr>
    </w:lvl>
    <w:lvl w:ilvl="4" w:tplc="81B817E8" w:tentative="1">
      <w:start w:val="1"/>
      <w:numFmt w:val="bullet"/>
      <w:lvlText w:val=""/>
      <w:lvlJc w:val="left"/>
      <w:pPr>
        <w:tabs>
          <w:tab w:val="num" w:pos="3600"/>
        </w:tabs>
        <w:ind w:left="3600" w:hanging="360"/>
      </w:pPr>
      <w:rPr>
        <w:rFonts w:ascii="Symbol" w:hAnsi="Symbol" w:hint="default"/>
      </w:rPr>
    </w:lvl>
    <w:lvl w:ilvl="5" w:tplc="88E6746A" w:tentative="1">
      <w:start w:val="1"/>
      <w:numFmt w:val="bullet"/>
      <w:lvlText w:val=""/>
      <w:lvlJc w:val="left"/>
      <w:pPr>
        <w:tabs>
          <w:tab w:val="num" w:pos="4320"/>
        </w:tabs>
        <w:ind w:left="4320" w:hanging="360"/>
      </w:pPr>
      <w:rPr>
        <w:rFonts w:ascii="Symbol" w:hAnsi="Symbol" w:hint="default"/>
      </w:rPr>
    </w:lvl>
    <w:lvl w:ilvl="6" w:tplc="9DE28C9E" w:tentative="1">
      <w:start w:val="1"/>
      <w:numFmt w:val="bullet"/>
      <w:lvlText w:val=""/>
      <w:lvlJc w:val="left"/>
      <w:pPr>
        <w:tabs>
          <w:tab w:val="num" w:pos="5040"/>
        </w:tabs>
        <w:ind w:left="5040" w:hanging="360"/>
      </w:pPr>
      <w:rPr>
        <w:rFonts w:ascii="Symbol" w:hAnsi="Symbol" w:hint="default"/>
      </w:rPr>
    </w:lvl>
    <w:lvl w:ilvl="7" w:tplc="31B695E2" w:tentative="1">
      <w:start w:val="1"/>
      <w:numFmt w:val="bullet"/>
      <w:lvlText w:val=""/>
      <w:lvlJc w:val="left"/>
      <w:pPr>
        <w:tabs>
          <w:tab w:val="num" w:pos="5760"/>
        </w:tabs>
        <w:ind w:left="5760" w:hanging="360"/>
      </w:pPr>
      <w:rPr>
        <w:rFonts w:ascii="Symbol" w:hAnsi="Symbol" w:hint="default"/>
      </w:rPr>
    </w:lvl>
    <w:lvl w:ilvl="8" w:tplc="86BAFA4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A887844"/>
    <w:multiLevelType w:val="hybridMultilevel"/>
    <w:tmpl w:val="3884AE60"/>
    <w:lvl w:ilvl="0" w:tplc="0366B91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1C00A5F"/>
    <w:multiLevelType w:val="hybridMultilevel"/>
    <w:tmpl w:val="2A66147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64F5F15"/>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9" w15:restartNumberingAfterBreak="0">
    <w:nsid w:val="5D2E7CED"/>
    <w:multiLevelType w:val="hybridMultilevel"/>
    <w:tmpl w:val="A29CD6C6"/>
    <w:lvl w:ilvl="0" w:tplc="037AD152">
      <w:start w:val="1"/>
      <w:numFmt w:val="bullet"/>
      <w:lvlText w:val=""/>
      <w:lvlJc w:val="left"/>
      <w:pPr>
        <w:tabs>
          <w:tab w:val="num" w:pos="720"/>
        </w:tabs>
        <w:ind w:left="720" w:hanging="360"/>
      </w:pPr>
      <w:rPr>
        <w:rFonts w:ascii="Symbol" w:hAnsi="Symbol" w:hint="default"/>
      </w:rPr>
    </w:lvl>
    <w:lvl w:ilvl="1" w:tplc="EF0AD3D4" w:tentative="1">
      <w:start w:val="1"/>
      <w:numFmt w:val="bullet"/>
      <w:lvlText w:val=""/>
      <w:lvlJc w:val="left"/>
      <w:pPr>
        <w:tabs>
          <w:tab w:val="num" w:pos="1440"/>
        </w:tabs>
        <w:ind w:left="1440" w:hanging="360"/>
      </w:pPr>
      <w:rPr>
        <w:rFonts w:ascii="Symbol" w:hAnsi="Symbol" w:hint="default"/>
      </w:rPr>
    </w:lvl>
    <w:lvl w:ilvl="2" w:tplc="2ADA7B20" w:tentative="1">
      <w:start w:val="1"/>
      <w:numFmt w:val="bullet"/>
      <w:lvlText w:val=""/>
      <w:lvlJc w:val="left"/>
      <w:pPr>
        <w:tabs>
          <w:tab w:val="num" w:pos="2160"/>
        </w:tabs>
        <w:ind w:left="2160" w:hanging="360"/>
      </w:pPr>
      <w:rPr>
        <w:rFonts w:ascii="Symbol" w:hAnsi="Symbol" w:hint="default"/>
      </w:rPr>
    </w:lvl>
    <w:lvl w:ilvl="3" w:tplc="11EE2D28" w:tentative="1">
      <w:start w:val="1"/>
      <w:numFmt w:val="bullet"/>
      <w:lvlText w:val=""/>
      <w:lvlJc w:val="left"/>
      <w:pPr>
        <w:tabs>
          <w:tab w:val="num" w:pos="2880"/>
        </w:tabs>
        <w:ind w:left="2880" w:hanging="360"/>
      </w:pPr>
      <w:rPr>
        <w:rFonts w:ascii="Symbol" w:hAnsi="Symbol" w:hint="default"/>
      </w:rPr>
    </w:lvl>
    <w:lvl w:ilvl="4" w:tplc="CC686682" w:tentative="1">
      <w:start w:val="1"/>
      <w:numFmt w:val="bullet"/>
      <w:lvlText w:val=""/>
      <w:lvlJc w:val="left"/>
      <w:pPr>
        <w:tabs>
          <w:tab w:val="num" w:pos="3600"/>
        </w:tabs>
        <w:ind w:left="3600" w:hanging="360"/>
      </w:pPr>
      <w:rPr>
        <w:rFonts w:ascii="Symbol" w:hAnsi="Symbol" w:hint="default"/>
      </w:rPr>
    </w:lvl>
    <w:lvl w:ilvl="5" w:tplc="03C27402" w:tentative="1">
      <w:start w:val="1"/>
      <w:numFmt w:val="bullet"/>
      <w:lvlText w:val=""/>
      <w:lvlJc w:val="left"/>
      <w:pPr>
        <w:tabs>
          <w:tab w:val="num" w:pos="4320"/>
        </w:tabs>
        <w:ind w:left="4320" w:hanging="360"/>
      </w:pPr>
      <w:rPr>
        <w:rFonts w:ascii="Symbol" w:hAnsi="Symbol" w:hint="default"/>
      </w:rPr>
    </w:lvl>
    <w:lvl w:ilvl="6" w:tplc="1304E2C4" w:tentative="1">
      <w:start w:val="1"/>
      <w:numFmt w:val="bullet"/>
      <w:lvlText w:val=""/>
      <w:lvlJc w:val="left"/>
      <w:pPr>
        <w:tabs>
          <w:tab w:val="num" w:pos="5040"/>
        </w:tabs>
        <w:ind w:left="5040" w:hanging="360"/>
      </w:pPr>
      <w:rPr>
        <w:rFonts w:ascii="Symbol" w:hAnsi="Symbol" w:hint="default"/>
      </w:rPr>
    </w:lvl>
    <w:lvl w:ilvl="7" w:tplc="059C8F30" w:tentative="1">
      <w:start w:val="1"/>
      <w:numFmt w:val="bullet"/>
      <w:lvlText w:val=""/>
      <w:lvlJc w:val="left"/>
      <w:pPr>
        <w:tabs>
          <w:tab w:val="num" w:pos="5760"/>
        </w:tabs>
        <w:ind w:left="5760" w:hanging="360"/>
      </w:pPr>
      <w:rPr>
        <w:rFonts w:ascii="Symbol" w:hAnsi="Symbol" w:hint="default"/>
      </w:rPr>
    </w:lvl>
    <w:lvl w:ilvl="8" w:tplc="CFFA458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3D7749A"/>
    <w:multiLevelType w:val="hybridMultilevel"/>
    <w:tmpl w:val="1BA01FF2"/>
    <w:lvl w:ilvl="0" w:tplc="FB9404F2">
      <w:start w:val="1"/>
      <w:numFmt w:val="bullet"/>
      <w:lvlText w:val=""/>
      <w:lvlJc w:val="left"/>
      <w:pPr>
        <w:tabs>
          <w:tab w:val="num" w:pos="720"/>
        </w:tabs>
        <w:ind w:left="720" w:hanging="360"/>
      </w:pPr>
      <w:rPr>
        <w:rFonts w:ascii="Wingdings" w:hAnsi="Wingdings" w:hint="default"/>
      </w:rPr>
    </w:lvl>
    <w:lvl w:ilvl="1" w:tplc="1FF6A3A2">
      <w:numFmt w:val="bullet"/>
      <w:lvlText w:val=""/>
      <w:lvlJc w:val="left"/>
      <w:pPr>
        <w:tabs>
          <w:tab w:val="num" w:pos="1440"/>
        </w:tabs>
        <w:ind w:left="1440" w:hanging="360"/>
      </w:pPr>
      <w:rPr>
        <w:rFonts w:ascii="Wingdings" w:hAnsi="Wingdings" w:hint="default"/>
      </w:rPr>
    </w:lvl>
    <w:lvl w:ilvl="2" w:tplc="2DD834EA" w:tentative="1">
      <w:start w:val="1"/>
      <w:numFmt w:val="bullet"/>
      <w:lvlText w:val=""/>
      <w:lvlJc w:val="left"/>
      <w:pPr>
        <w:tabs>
          <w:tab w:val="num" w:pos="2160"/>
        </w:tabs>
        <w:ind w:left="2160" w:hanging="360"/>
      </w:pPr>
      <w:rPr>
        <w:rFonts w:ascii="Wingdings" w:hAnsi="Wingdings" w:hint="default"/>
      </w:rPr>
    </w:lvl>
    <w:lvl w:ilvl="3" w:tplc="4A1A2D9A" w:tentative="1">
      <w:start w:val="1"/>
      <w:numFmt w:val="bullet"/>
      <w:lvlText w:val=""/>
      <w:lvlJc w:val="left"/>
      <w:pPr>
        <w:tabs>
          <w:tab w:val="num" w:pos="2880"/>
        </w:tabs>
        <w:ind w:left="2880" w:hanging="360"/>
      </w:pPr>
      <w:rPr>
        <w:rFonts w:ascii="Wingdings" w:hAnsi="Wingdings" w:hint="default"/>
      </w:rPr>
    </w:lvl>
    <w:lvl w:ilvl="4" w:tplc="D3A27DEA" w:tentative="1">
      <w:start w:val="1"/>
      <w:numFmt w:val="bullet"/>
      <w:lvlText w:val=""/>
      <w:lvlJc w:val="left"/>
      <w:pPr>
        <w:tabs>
          <w:tab w:val="num" w:pos="3600"/>
        </w:tabs>
        <w:ind w:left="3600" w:hanging="360"/>
      </w:pPr>
      <w:rPr>
        <w:rFonts w:ascii="Wingdings" w:hAnsi="Wingdings" w:hint="default"/>
      </w:rPr>
    </w:lvl>
    <w:lvl w:ilvl="5" w:tplc="D668D018" w:tentative="1">
      <w:start w:val="1"/>
      <w:numFmt w:val="bullet"/>
      <w:lvlText w:val=""/>
      <w:lvlJc w:val="left"/>
      <w:pPr>
        <w:tabs>
          <w:tab w:val="num" w:pos="4320"/>
        </w:tabs>
        <w:ind w:left="4320" w:hanging="360"/>
      </w:pPr>
      <w:rPr>
        <w:rFonts w:ascii="Wingdings" w:hAnsi="Wingdings" w:hint="default"/>
      </w:rPr>
    </w:lvl>
    <w:lvl w:ilvl="6" w:tplc="9E70D11C" w:tentative="1">
      <w:start w:val="1"/>
      <w:numFmt w:val="bullet"/>
      <w:lvlText w:val=""/>
      <w:lvlJc w:val="left"/>
      <w:pPr>
        <w:tabs>
          <w:tab w:val="num" w:pos="5040"/>
        </w:tabs>
        <w:ind w:left="5040" w:hanging="360"/>
      </w:pPr>
      <w:rPr>
        <w:rFonts w:ascii="Wingdings" w:hAnsi="Wingdings" w:hint="default"/>
      </w:rPr>
    </w:lvl>
    <w:lvl w:ilvl="7" w:tplc="D38EA8C8" w:tentative="1">
      <w:start w:val="1"/>
      <w:numFmt w:val="bullet"/>
      <w:lvlText w:val=""/>
      <w:lvlJc w:val="left"/>
      <w:pPr>
        <w:tabs>
          <w:tab w:val="num" w:pos="5760"/>
        </w:tabs>
        <w:ind w:left="5760" w:hanging="360"/>
      </w:pPr>
      <w:rPr>
        <w:rFonts w:ascii="Wingdings" w:hAnsi="Wingdings" w:hint="default"/>
      </w:rPr>
    </w:lvl>
    <w:lvl w:ilvl="8" w:tplc="B590EBC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FC7663D"/>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80186"/>
    <w:multiLevelType w:val="hybridMultilevel"/>
    <w:tmpl w:val="20E0B1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771166563">
    <w:abstractNumId w:val="8"/>
  </w:num>
  <w:num w:numId="2" w16cid:durableId="1071925266">
    <w:abstractNumId w:val="1"/>
  </w:num>
  <w:num w:numId="3" w16cid:durableId="192036131">
    <w:abstractNumId w:val="21"/>
  </w:num>
  <w:num w:numId="4" w16cid:durableId="1973051902">
    <w:abstractNumId w:val="11"/>
  </w:num>
  <w:num w:numId="5" w16cid:durableId="1525903032">
    <w:abstractNumId w:val="5"/>
  </w:num>
  <w:num w:numId="6" w16cid:durableId="1559515175">
    <w:abstractNumId w:val="23"/>
  </w:num>
  <w:num w:numId="7" w16cid:durableId="1681421581">
    <w:abstractNumId w:val="14"/>
  </w:num>
  <w:num w:numId="8" w16cid:durableId="1656301602">
    <w:abstractNumId w:val="0"/>
  </w:num>
  <w:num w:numId="9" w16cid:durableId="285621804">
    <w:abstractNumId w:val="22"/>
  </w:num>
  <w:num w:numId="10" w16cid:durableId="1276055084">
    <w:abstractNumId w:val="18"/>
  </w:num>
  <w:num w:numId="11" w16cid:durableId="2101372185">
    <w:abstractNumId w:val="13"/>
  </w:num>
  <w:num w:numId="12" w16cid:durableId="1465195959">
    <w:abstractNumId w:val="12"/>
  </w:num>
  <w:num w:numId="13" w16cid:durableId="647786142">
    <w:abstractNumId w:val="19"/>
  </w:num>
  <w:num w:numId="14" w16cid:durableId="921640718">
    <w:abstractNumId w:val="7"/>
  </w:num>
  <w:num w:numId="15" w16cid:durableId="1975400911">
    <w:abstractNumId w:val="15"/>
  </w:num>
  <w:num w:numId="16" w16cid:durableId="1561985326">
    <w:abstractNumId w:val="20"/>
  </w:num>
  <w:num w:numId="17" w16cid:durableId="455758000">
    <w:abstractNumId w:val="16"/>
  </w:num>
  <w:num w:numId="18" w16cid:durableId="1148403466">
    <w:abstractNumId w:val="6"/>
  </w:num>
  <w:num w:numId="19" w16cid:durableId="1527281920">
    <w:abstractNumId w:val="3"/>
  </w:num>
  <w:num w:numId="20" w16cid:durableId="1113289153">
    <w:abstractNumId w:val="17"/>
  </w:num>
  <w:num w:numId="21" w16cid:durableId="415244449">
    <w:abstractNumId w:val="24"/>
  </w:num>
  <w:num w:numId="22" w16cid:durableId="1876963690">
    <w:abstractNumId w:val="9"/>
  </w:num>
  <w:num w:numId="23" w16cid:durableId="1448432862">
    <w:abstractNumId w:val="10"/>
  </w:num>
  <w:num w:numId="24" w16cid:durableId="2016834681">
    <w:abstractNumId w:val="2"/>
  </w:num>
  <w:num w:numId="25" w16cid:durableId="43131736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6B"/>
    <w:rsid w:val="00000924"/>
    <w:rsid w:val="00000D49"/>
    <w:rsid w:val="00000DA9"/>
    <w:rsid w:val="000010AD"/>
    <w:rsid w:val="000014F0"/>
    <w:rsid w:val="00001633"/>
    <w:rsid w:val="00001837"/>
    <w:rsid w:val="00001A81"/>
    <w:rsid w:val="00001BCB"/>
    <w:rsid w:val="00001BF1"/>
    <w:rsid w:val="0000207F"/>
    <w:rsid w:val="0000228E"/>
    <w:rsid w:val="00002536"/>
    <w:rsid w:val="0000255B"/>
    <w:rsid w:val="00002729"/>
    <w:rsid w:val="00002938"/>
    <w:rsid w:val="00002AFC"/>
    <w:rsid w:val="00002E18"/>
    <w:rsid w:val="00003973"/>
    <w:rsid w:val="00003A56"/>
    <w:rsid w:val="00003AE4"/>
    <w:rsid w:val="00003B06"/>
    <w:rsid w:val="00003F7F"/>
    <w:rsid w:val="000041B5"/>
    <w:rsid w:val="000044B4"/>
    <w:rsid w:val="00004C1E"/>
    <w:rsid w:val="00004C7C"/>
    <w:rsid w:val="00004DDA"/>
    <w:rsid w:val="0000530F"/>
    <w:rsid w:val="00005493"/>
    <w:rsid w:val="0000582B"/>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69B"/>
    <w:rsid w:val="00010B55"/>
    <w:rsid w:val="00010B6C"/>
    <w:rsid w:val="00010F8D"/>
    <w:rsid w:val="00011003"/>
    <w:rsid w:val="0001160E"/>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5001"/>
    <w:rsid w:val="000152C2"/>
    <w:rsid w:val="000153FF"/>
    <w:rsid w:val="0001551B"/>
    <w:rsid w:val="000155C2"/>
    <w:rsid w:val="00015756"/>
    <w:rsid w:val="000158B1"/>
    <w:rsid w:val="00015DDF"/>
    <w:rsid w:val="0001603A"/>
    <w:rsid w:val="00016341"/>
    <w:rsid w:val="000164FB"/>
    <w:rsid w:val="00016820"/>
    <w:rsid w:val="00016846"/>
    <w:rsid w:val="0001687D"/>
    <w:rsid w:val="00016A6D"/>
    <w:rsid w:val="00016BE7"/>
    <w:rsid w:val="0001707E"/>
    <w:rsid w:val="0001734F"/>
    <w:rsid w:val="0001738E"/>
    <w:rsid w:val="000173ED"/>
    <w:rsid w:val="00017C75"/>
    <w:rsid w:val="0002083F"/>
    <w:rsid w:val="000208F2"/>
    <w:rsid w:val="00020D76"/>
    <w:rsid w:val="000213DD"/>
    <w:rsid w:val="00021545"/>
    <w:rsid w:val="000216F1"/>
    <w:rsid w:val="000218BF"/>
    <w:rsid w:val="00021954"/>
    <w:rsid w:val="000219CD"/>
    <w:rsid w:val="00021A9B"/>
    <w:rsid w:val="00021AF7"/>
    <w:rsid w:val="000223D0"/>
    <w:rsid w:val="00022458"/>
    <w:rsid w:val="00022E12"/>
    <w:rsid w:val="000231D0"/>
    <w:rsid w:val="000233B7"/>
    <w:rsid w:val="00023917"/>
    <w:rsid w:val="00023C8B"/>
    <w:rsid w:val="00024132"/>
    <w:rsid w:val="0002415A"/>
    <w:rsid w:val="000243FB"/>
    <w:rsid w:val="00024474"/>
    <w:rsid w:val="0002447B"/>
    <w:rsid w:val="00024710"/>
    <w:rsid w:val="000247FA"/>
    <w:rsid w:val="0002524C"/>
    <w:rsid w:val="0002525D"/>
    <w:rsid w:val="00025658"/>
    <w:rsid w:val="00025A83"/>
    <w:rsid w:val="00025B78"/>
    <w:rsid w:val="00025D34"/>
    <w:rsid w:val="00025D3B"/>
    <w:rsid w:val="00025F9F"/>
    <w:rsid w:val="00025FA8"/>
    <w:rsid w:val="00026F2D"/>
    <w:rsid w:val="00026F45"/>
    <w:rsid w:val="00026F70"/>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72"/>
    <w:rsid w:val="00050D98"/>
    <w:rsid w:val="00051485"/>
    <w:rsid w:val="000514EA"/>
    <w:rsid w:val="00051FC2"/>
    <w:rsid w:val="00052465"/>
    <w:rsid w:val="00052786"/>
    <w:rsid w:val="00052BE7"/>
    <w:rsid w:val="00052F1A"/>
    <w:rsid w:val="00052F3F"/>
    <w:rsid w:val="00053095"/>
    <w:rsid w:val="00053122"/>
    <w:rsid w:val="0005380A"/>
    <w:rsid w:val="00053994"/>
    <w:rsid w:val="00053B32"/>
    <w:rsid w:val="00053E6A"/>
    <w:rsid w:val="000545EB"/>
    <w:rsid w:val="00054CED"/>
    <w:rsid w:val="00054DAD"/>
    <w:rsid w:val="00055087"/>
    <w:rsid w:val="000550B8"/>
    <w:rsid w:val="0005512F"/>
    <w:rsid w:val="00055313"/>
    <w:rsid w:val="000553DE"/>
    <w:rsid w:val="0005593A"/>
    <w:rsid w:val="00055F29"/>
    <w:rsid w:val="000563A7"/>
    <w:rsid w:val="00056631"/>
    <w:rsid w:val="00056BD5"/>
    <w:rsid w:val="0005703C"/>
    <w:rsid w:val="00057481"/>
    <w:rsid w:val="00057693"/>
    <w:rsid w:val="000578B8"/>
    <w:rsid w:val="00057A56"/>
    <w:rsid w:val="00057B80"/>
    <w:rsid w:val="00057C70"/>
    <w:rsid w:val="00057F42"/>
    <w:rsid w:val="00057F5E"/>
    <w:rsid w:val="0006006F"/>
    <w:rsid w:val="00060523"/>
    <w:rsid w:val="00060D60"/>
    <w:rsid w:val="00060F19"/>
    <w:rsid w:val="0006106B"/>
    <w:rsid w:val="00061140"/>
    <w:rsid w:val="000614A4"/>
    <w:rsid w:val="000616EA"/>
    <w:rsid w:val="00061B4B"/>
    <w:rsid w:val="00061CC1"/>
    <w:rsid w:val="0006277E"/>
    <w:rsid w:val="00062E39"/>
    <w:rsid w:val="00062E9D"/>
    <w:rsid w:val="00063776"/>
    <w:rsid w:val="00063798"/>
    <w:rsid w:val="00063799"/>
    <w:rsid w:val="00063813"/>
    <w:rsid w:val="00063997"/>
    <w:rsid w:val="000644A1"/>
    <w:rsid w:val="00065565"/>
    <w:rsid w:val="000659D6"/>
    <w:rsid w:val="00065E11"/>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A44"/>
    <w:rsid w:val="00077B66"/>
    <w:rsid w:val="00077BE1"/>
    <w:rsid w:val="00077FFC"/>
    <w:rsid w:val="000808D4"/>
    <w:rsid w:val="00080B28"/>
    <w:rsid w:val="00080DDF"/>
    <w:rsid w:val="00080EC6"/>
    <w:rsid w:val="00081532"/>
    <w:rsid w:val="00081697"/>
    <w:rsid w:val="00081C3F"/>
    <w:rsid w:val="00081C52"/>
    <w:rsid w:val="00081FAB"/>
    <w:rsid w:val="0008201A"/>
    <w:rsid w:val="00082A22"/>
    <w:rsid w:val="00082C00"/>
    <w:rsid w:val="00082D02"/>
    <w:rsid w:val="00082E51"/>
    <w:rsid w:val="00082F6E"/>
    <w:rsid w:val="00083382"/>
    <w:rsid w:val="000834D9"/>
    <w:rsid w:val="000834F3"/>
    <w:rsid w:val="0008390F"/>
    <w:rsid w:val="00083DE3"/>
    <w:rsid w:val="00083E7E"/>
    <w:rsid w:val="000840C3"/>
    <w:rsid w:val="00084512"/>
    <w:rsid w:val="00084B36"/>
    <w:rsid w:val="00084BBC"/>
    <w:rsid w:val="00084FF3"/>
    <w:rsid w:val="000850E1"/>
    <w:rsid w:val="000851FB"/>
    <w:rsid w:val="000858DC"/>
    <w:rsid w:val="00085936"/>
    <w:rsid w:val="00085A55"/>
    <w:rsid w:val="0008617D"/>
    <w:rsid w:val="00086246"/>
    <w:rsid w:val="00086390"/>
    <w:rsid w:val="000865C7"/>
    <w:rsid w:val="00086C10"/>
    <w:rsid w:val="00086D89"/>
    <w:rsid w:val="00086EC4"/>
    <w:rsid w:val="00087061"/>
    <w:rsid w:val="000875FB"/>
    <w:rsid w:val="0008771A"/>
    <w:rsid w:val="00087C6A"/>
    <w:rsid w:val="00087F5E"/>
    <w:rsid w:val="000900C9"/>
    <w:rsid w:val="000908A2"/>
    <w:rsid w:val="00090984"/>
    <w:rsid w:val="00090CB7"/>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E83"/>
    <w:rsid w:val="00093EFE"/>
    <w:rsid w:val="00093F84"/>
    <w:rsid w:val="00094631"/>
    <w:rsid w:val="00094903"/>
    <w:rsid w:val="0009490A"/>
    <w:rsid w:val="00095181"/>
    <w:rsid w:val="00095238"/>
    <w:rsid w:val="0009523E"/>
    <w:rsid w:val="000956CC"/>
    <w:rsid w:val="00095AD1"/>
    <w:rsid w:val="00096525"/>
    <w:rsid w:val="000966A3"/>
    <w:rsid w:val="00096785"/>
    <w:rsid w:val="00096C08"/>
    <w:rsid w:val="00097021"/>
    <w:rsid w:val="0009747A"/>
    <w:rsid w:val="00097E0F"/>
    <w:rsid w:val="00097F4E"/>
    <w:rsid w:val="000A0315"/>
    <w:rsid w:val="000A033B"/>
    <w:rsid w:val="000A03AA"/>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1ED"/>
    <w:rsid w:val="000A35A9"/>
    <w:rsid w:val="000A3672"/>
    <w:rsid w:val="000A3D1D"/>
    <w:rsid w:val="000A3E50"/>
    <w:rsid w:val="000A4113"/>
    <w:rsid w:val="000A417F"/>
    <w:rsid w:val="000A4CEC"/>
    <w:rsid w:val="000A4F30"/>
    <w:rsid w:val="000A4FB0"/>
    <w:rsid w:val="000A51B5"/>
    <w:rsid w:val="000A5826"/>
    <w:rsid w:val="000A5863"/>
    <w:rsid w:val="000A6088"/>
    <w:rsid w:val="000A610F"/>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518"/>
    <w:rsid w:val="000B16EB"/>
    <w:rsid w:val="000B1B3F"/>
    <w:rsid w:val="000B1B76"/>
    <w:rsid w:val="000B1BDB"/>
    <w:rsid w:val="000B1CD2"/>
    <w:rsid w:val="000B244F"/>
    <w:rsid w:val="000B2B16"/>
    <w:rsid w:val="000B3146"/>
    <w:rsid w:val="000B35F4"/>
    <w:rsid w:val="000B390A"/>
    <w:rsid w:val="000B3D69"/>
    <w:rsid w:val="000B4059"/>
    <w:rsid w:val="000B442C"/>
    <w:rsid w:val="000B4499"/>
    <w:rsid w:val="000B46A2"/>
    <w:rsid w:val="000B488F"/>
    <w:rsid w:val="000B49F2"/>
    <w:rsid w:val="000B4E07"/>
    <w:rsid w:val="000B5176"/>
    <w:rsid w:val="000B5311"/>
    <w:rsid w:val="000B540E"/>
    <w:rsid w:val="000B5623"/>
    <w:rsid w:val="000B57BE"/>
    <w:rsid w:val="000B57D9"/>
    <w:rsid w:val="000B5874"/>
    <w:rsid w:val="000B5AF9"/>
    <w:rsid w:val="000B5BA0"/>
    <w:rsid w:val="000B5F24"/>
    <w:rsid w:val="000B6737"/>
    <w:rsid w:val="000B6B11"/>
    <w:rsid w:val="000B6E91"/>
    <w:rsid w:val="000B7169"/>
    <w:rsid w:val="000B75CF"/>
    <w:rsid w:val="000B7BD3"/>
    <w:rsid w:val="000C0010"/>
    <w:rsid w:val="000C0683"/>
    <w:rsid w:val="000C084A"/>
    <w:rsid w:val="000C0B19"/>
    <w:rsid w:val="000C0B7D"/>
    <w:rsid w:val="000C0C09"/>
    <w:rsid w:val="000C0DCC"/>
    <w:rsid w:val="000C0F36"/>
    <w:rsid w:val="000C0F4D"/>
    <w:rsid w:val="000C1349"/>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3A5"/>
    <w:rsid w:val="000C4489"/>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F6A"/>
    <w:rsid w:val="000D11BF"/>
    <w:rsid w:val="000D1398"/>
    <w:rsid w:val="000D2079"/>
    <w:rsid w:val="000D23B2"/>
    <w:rsid w:val="000D243E"/>
    <w:rsid w:val="000D247C"/>
    <w:rsid w:val="000D26B1"/>
    <w:rsid w:val="000D2BBB"/>
    <w:rsid w:val="000D333F"/>
    <w:rsid w:val="000D3567"/>
    <w:rsid w:val="000D3C15"/>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0B0"/>
    <w:rsid w:val="000D6509"/>
    <w:rsid w:val="000D6548"/>
    <w:rsid w:val="000D659E"/>
    <w:rsid w:val="000D6675"/>
    <w:rsid w:val="000D6B81"/>
    <w:rsid w:val="000D6FD8"/>
    <w:rsid w:val="000D724A"/>
    <w:rsid w:val="000D7D6C"/>
    <w:rsid w:val="000D7DFF"/>
    <w:rsid w:val="000D7E41"/>
    <w:rsid w:val="000D7F28"/>
    <w:rsid w:val="000E0145"/>
    <w:rsid w:val="000E0529"/>
    <w:rsid w:val="000E056E"/>
    <w:rsid w:val="000E070C"/>
    <w:rsid w:val="000E0751"/>
    <w:rsid w:val="000E0A4F"/>
    <w:rsid w:val="000E0ACB"/>
    <w:rsid w:val="000E1120"/>
    <w:rsid w:val="000E1332"/>
    <w:rsid w:val="000E1353"/>
    <w:rsid w:val="000E1732"/>
    <w:rsid w:val="000E1B84"/>
    <w:rsid w:val="000E1E09"/>
    <w:rsid w:val="000E207F"/>
    <w:rsid w:val="000E215E"/>
    <w:rsid w:val="000E2243"/>
    <w:rsid w:val="000E2496"/>
    <w:rsid w:val="000E263F"/>
    <w:rsid w:val="000E269D"/>
    <w:rsid w:val="000E2F84"/>
    <w:rsid w:val="000E31E6"/>
    <w:rsid w:val="000E35C9"/>
    <w:rsid w:val="000E36C4"/>
    <w:rsid w:val="000E3C68"/>
    <w:rsid w:val="000E3F97"/>
    <w:rsid w:val="000E416E"/>
    <w:rsid w:val="000E44C6"/>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B03"/>
    <w:rsid w:val="000F1962"/>
    <w:rsid w:val="000F1C51"/>
    <w:rsid w:val="000F256C"/>
    <w:rsid w:val="000F27F8"/>
    <w:rsid w:val="000F2AC3"/>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2F7"/>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31"/>
    <w:rsid w:val="00101F63"/>
    <w:rsid w:val="0010204C"/>
    <w:rsid w:val="001024DA"/>
    <w:rsid w:val="00102A44"/>
    <w:rsid w:val="00102AB0"/>
    <w:rsid w:val="00102CCD"/>
    <w:rsid w:val="00102DC7"/>
    <w:rsid w:val="00102E6C"/>
    <w:rsid w:val="00102EFF"/>
    <w:rsid w:val="00103103"/>
    <w:rsid w:val="00103195"/>
    <w:rsid w:val="001038FC"/>
    <w:rsid w:val="00103BE0"/>
    <w:rsid w:val="00103D0C"/>
    <w:rsid w:val="00103D3A"/>
    <w:rsid w:val="00104149"/>
    <w:rsid w:val="001041C0"/>
    <w:rsid w:val="00104275"/>
    <w:rsid w:val="00104416"/>
    <w:rsid w:val="0010471A"/>
    <w:rsid w:val="001048FC"/>
    <w:rsid w:val="001051E6"/>
    <w:rsid w:val="00105472"/>
    <w:rsid w:val="00105BC6"/>
    <w:rsid w:val="00105E3E"/>
    <w:rsid w:val="00106014"/>
    <w:rsid w:val="00106342"/>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1B1"/>
    <w:rsid w:val="0011220C"/>
    <w:rsid w:val="001122B9"/>
    <w:rsid w:val="00112926"/>
    <w:rsid w:val="00112BD9"/>
    <w:rsid w:val="00112D91"/>
    <w:rsid w:val="001132F7"/>
    <w:rsid w:val="00113B73"/>
    <w:rsid w:val="00113CA5"/>
    <w:rsid w:val="001142BF"/>
    <w:rsid w:val="001143A3"/>
    <w:rsid w:val="00114B55"/>
    <w:rsid w:val="00114CD4"/>
    <w:rsid w:val="0011500C"/>
    <w:rsid w:val="001152D7"/>
    <w:rsid w:val="001153C0"/>
    <w:rsid w:val="001153FA"/>
    <w:rsid w:val="00115471"/>
    <w:rsid w:val="00115854"/>
    <w:rsid w:val="001160A6"/>
    <w:rsid w:val="0011618B"/>
    <w:rsid w:val="0011674F"/>
    <w:rsid w:val="00116E6C"/>
    <w:rsid w:val="00116EE1"/>
    <w:rsid w:val="00116F48"/>
    <w:rsid w:val="001176A6"/>
    <w:rsid w:val="00117950"/>
    <w:rsid w:val="00117FE0"/>
    <w:rsid w:val="001204AB"/>
    <w:rsid w:val="001205F3"/>
    <w:rsid w:val="00120630"/>
    <w:rsid w:val="00120A55"/>
    <w:rsid w:val="00120A5F"/>
    <w:rsid w:val="00120DF7"/>
    <w:rsid w:val="00120E26"/>
    <w:rsid w:val="00121806"/>
    <w:rsid w:val="00121A22"/>
    <w:rsid w:val="00121B4A"/>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401"/>
    <w:rsid w:val="00125AC9"/>
    <w:rsid w:val="00125C65"/>
    <w:rsid w:val="00125F99"/>
    <w:rsid w:val="001261AD"/>
    <w:rsid w:val="0012628C"/>
    <w:rsid w:val="0012637F"/>
    <w:rsid w:val="001264B5"/>
    <w:rsid w:val="001265FF"/>
    <w:rsid w:val="00126643"/>
    <w:rsid w:val="00126811"/>
    <w:rsid w:val="0012721B"/>
    <w:rsid w:val="0012727B"/>
    <w:rsid w:val="00127FE2"/>
    <w:rsid w:val="00130171"/>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96C"/>
    <w:rsid w:val="001353C2"/>
    <w:rsid w:val="001356E8"/>
    <w:rsid w:val="001359E4"/>
    <w:rsid w:val="00135B02"/>
    <w:rsid w:val="00135E98"/>
    <w:rsid w:val="00135ED0"/>
    <w:rsid w:val="00135F39"/>
    <w:rsid w:val="00136322"/>
    <w:rsid w:val="0013635B"/>
    <w:rsid w:val="00136378"/>
    <w:rsid w:val="00136640"/>
    <w:rsid w:val="00136651"/>
    <w:rsid w:val="001367A5"/>
    <w:rsid w:val="00136A69"/>
    <w:rsid w:val="00136F37"/>
    <w:rsid w:val="00137628"/>
    <w:rsid w:val="001376B6"/>
    <w:rsid w:val="00137BDD"/>
    <w:rsid w:val="00137C1A"/>
    <w:rsid w:val="00137E66"/>
    <w:rsid w:val="0014009D"/>
    <w:rsid w:val="00140CF9"/>
    <w:rsid w:val="00141234"/>
    <w:rsid w:val="00141329"/>
    <w:rsid w:val="001413D3"/>
    <w:rsid w:val="0014168E"/>
    <w:rsid w:val="0014168F"/>
    <w:rsid w:val="001416B6"/>
    <w:rsid w:val="00141980"/>
    <w:rsid w:val="00141FB9"/>
    <w:rsid w:val="00142540"/>
    <w:rsid w:val="00142757"/>
    <w:rsid w:val="00142CCA"/>
    <w:rsid w:val="00142D2D"/>
    <w:rsid w:val="00142E78"/>
    <w:rsid w:val="001433A1"/>
    <w:rsid w:val="00143547"/>
    <w:rsid w:val="00143B01"/>
    <w:rsid w:val="00143DBE"/>
    <w:rsid w:val="0014415F"/>
    <w:rsid w:val="00144294"/>
    <w:rsid w:val="0014432B"/>
    <w:rsid w:val="0014491B"/>
    <w:rsid w:val="00144E7E"/>
    <w:rsid w:val="00144EE2"/>
    <w:rsid w:val="0014501E"/>
    <w:rsid w:val="00145072"/>
    <w:rsid w:val="001450AD"/>
    <w:rsid w:val="001456A7"/>
    <w:rsid w:val="001457A0"/>
    <w:rsid w:val="00145848"/>
    <w:rsid w:val="00145F02"/>
    <w:rsid w:val="0014629B"/>
    <w:rsid w:val="001462B2"/>
    <w:rsid w:val="001463A1"/>
    <w:rsid w:val="00146823"/>
    <w:rsid w:val="001468AA"/>
    <w:rsid w:val="001469F4"/>
    <w:rsid w:val="00146D39"/>
    <w:rsid w:val="00146F5C"/>
    <w:rsid w:val="0014700A"/>
    <w:rsid w:val="00147200"/>
    <w:rsid w:val="001479DF"/>
    <w:rsid w:val="00147BE5"/>
    <w:rsid w:val="001501F7"/>
    <w:rsid w:val="00150643"/>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32DD"/>
    <w:rsid w:val="00153490"/>
    <w:rsid w:val="0015365F"/>
    <w:rsid w:val="001536FF"/>
    <w:rsid w:val="001539FB"/>
    <w:rsid w:val="00153AAD"/>
    <w:rsid w:val="00153DF3"/>
    <w:rsid w:val="001542DB"/>
    <w:rsid w:val="001542E9"/>
    <w:rsid w:val="0015439F"/>
    <w:rsid w:val="001545B1"/>
    <w:rsid w:val="0015476A"/>
    <w:rsid w:val="001549D4"/>
    <w:rsid w:val="001549E0"/>
    <w:rsid w:val="00154AD1"/>
    <w:rsid w:val="00154C6A"/>
    <w:rsid w:val="00154FC9"/>
    <w:rsid w:val="00155071"/>
    <w:rsid w:val="001551D0"/>
    <w:rsid w:val="00155242"/>
    <w:rsid w:val="00155544"/>
    <w:rsid w:val="00155549"/>
    <w:rsid w:val="00155694"/>
    <w:rsid w:val="0015580E"/>
    <w:rsid w:val="00155A99"/>
    <w:rsid w:val="00155C25"/>
    <w:rsid w:val="00155D0F"/>
    <w:rsid w:val="00155DDE"/>
    <w:rsid w:val="00155DE4"/>
    <w:rsid w:val="00155FBA"/>
    <w:rsid w:val="00156214"/>
    <w:rsid w:val="0015647D"/>
    <w:rsid w:val="0015709F"/>
    <w:rsid w:val="0015715F"/>
    <w:rsid w:val="0015737C"/>
    <w:rsid w:val="001573EC"/>
    <w:rsid w:val="00157421"/>
    <w:rsid w:val="0015758B"/>
    <w:rsid w:val="0015784C"/>
    <w:rsid w:val="0015786C"/>
    <w:rsid w:val="001606A8"/>
    <w:rsid w:val="001606CD"/>
    <w:rsid w:val="00160894"/>
    <w:rsid w:val="001608FD"/>
    <w:rsid w:val="00160971"/>
    <w:rsid w:val="00160C5E"/>
    <w:rsid w:val="00160E1D"/>
    <w:rsid w:val="00160EDD"/>
    <w:rsid w:val="00160F8E"/>
    <w:rsid w:val="00161061"/>
    <w:rsid w:val="0016112C"/>
    <w:rsid w:val="001611AB"/>
    <w:rsid w:val="0016146D"/>
    <w:rsid w:val="00161937"/>
    <w:rsid w:val="00161B93"/>
    <w:rsid w:val="00162929"/>
    <w:rsid w:val="00162932"/>
    <w:rsid w:val="00163083"/>
    <w:rsid w:val="00163495"/>
    <w:rsid w:val="00163631"/>
    <w:rsid w:val="001637BF"/>
    <w:rsid w:val="001637D3"/>
    <w:rsid w:val="001637E5"/>
    <w:rsid w:val="001639EF"/>
    <w:rsid w:val="00163ACD"/>
    <w:rsid w:val="00163BB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461"/>
    <w:rsid w:val="00174476"/>
    <w:rsid w:val="001751EB"/>
    <w:rsid w:val="00175255"/>
    <w:rsid w:val="0017542B"/>
    <w:rsid w:val="00175625"/>
    <w:rsid w:val="00175747"/>
    <w:rsid w:val="001759C3"/>
    <w:rsid w:val="00175ED6"/>
    <w:rsid w:val="00175F7A"/>
    <w:rsid w:val="0017600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4FF"/>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6FE"/>
    <w:rsid w:val="001867ED"/>
    <w:rsid w:val="00186B71"/>
    <w:rsid w:val="00186C04"/>
    <w:rsid w:val="00186C10"/>
    <w:rsid w:val="00186F48"/>
    <w:rsid w:val="00187086"/>
    <w:rsid w:val="00187122"/>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5DC"/>
    <w:rsid w:val="001925F1"/>
    <w:rsid w:val="00192681"/>
    <w:rsid w:val="0019268C"/>
    <w:rsid w:val="0019276B"/>
    <w:rsid w:val="0019277B"/>
    <w:rsid w:val="00192850"/>
    <w:rsid w:val="00192CA1"/>
    <w:rsid w:val="00192CDE"/>
    <w:rsid w:val="001935CB"/>
    <w:rsid w:val="00193690"/>
    <w:rsid w:val="0019386E"/>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62D"/>
    <w:rsid w:val="001A1976"/>
    <w:rsid w:val="001A19DB"/>
    <w:rsid w:val="001A1A1F"/>
    <w:rsid w:val="001A204D"/>
    <w:rsid w:val="001A215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9E7"/>
    <w:rsid w:val="001A4B90"/>
    <w:rsid w:val="001A50A5"/>
    <w:rsid w:val="001A546D"/>
    <w:rsid w:val="001A56C5"/>
    <w:rsid w:val="001A5717"/>
    <w:rsid w:val="001A5D69"/>
    <w:rsid w:val="001A5E21"/>
    <w:rsid w:val="001A5E44"/>
    <w:rsid w:val="001A606C"/>
    <w:rsid w:val="001A62CC"/>
    <w:rsid w:val="001A63D9"/>
    <w:rsid w:val="001A6469"/>
    <w:rsid w:val="001A65A8"/>
    <w:rsid w:val="001A6B87"/>
    <w:rsid w:val="001A72C0"/>
    <w:rsid w:val="001A747C"/>
    <w:rsid w:val="001A78B0"/>
    <w:rsid w:val="001B02AB"/>
    <w:rsid w:val="001B03DD"/>
    <w:rsid w:val="001B06C8"/>
    <w:rsid w:val="001B0987"/>
    <w:rsid w:val="001B0E78"/>
    <w:rsid w:val="001B10FB"/>
    <w:rsid w:val="001B111F"/>
    <w:rsid w:val="001B123E"/>
    <w:rsid w:val="001B13FB"/>
    <w:rsid w:val="001B1B39"/>
    <w:rsid w:val="001B1EC9"/>
    <w:rsid w:val="001B20F1"/>
    <w:rsid w:val="001B2572"/>
    <w:rsid w:val="001B25FD"/>
    <w:rsid w:val="001B2992"/>
    <w:rsid w:val="001B2C3D"/>
    <w:rsid w:val="001B2C6E"/>
    <w:rsid w:val="001B2F96"/>
    <w:rsid w:val="001B30CC"/>
    <w:rsid w:val="001B3262"/>
    <w:rsid w:val="001B3659"/>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5DA8"/>
    <w:rsid w:val="001B65E6"/>
    <w:rsid w:val="001B6625"/>
    <w:rsid w:val="001B6F97"/>
    <w:rsid w:val="001B6FAA"/>
    <w:rsid w:val="001B703A"/>
    <w:rsid w:val="001B7187"/>
    <w:rsid w:val="001B71B9"/>
    <w:rsid w:val="001B71D3"/>
    <w:rsid w:val="001B771F"/>
    <w:rsid w:val="001B775C"/>
    <w:rsid w:val="001B7F81"/>
    <w:rsid w:val="001C06A6"/>
    <w:rsid w:val="001C06AE"/>
    <w:rsid w:val="001C0BA7"/>
    <w:rsid w:val="001C1058"/>
    <w:rsid w:val="001C1607"/>
    <w:rsid w:val="001C16FD"/>
    <w:rsid w:val="001C17F8"/>
    <w:rsid w:val="001C1A08"/>
    <w:rsid w:val="001C1BC1"/>
    <w:rsid w:val="001C1F82"/>
    <w:rsid w:val="001C1FE0"/>
    <w:rsid w:val="001C29EB"/>
    <w:rsid w:val="001C2ADC"/>
    <w:rsid w:val="001C2D37"/>
    <w:rsid w:val="001C30BE"/>
    <w:rsid w:val="001C3870"/>
    <w:rsid w:val="001C3AAE"/>
    <w:rsid w:val="001C3CFB"/>
    <w:rsid w:val="001C4195"/>
    <w:rsid w:val="001C43DC"/>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7B"/>
    <w:rsid w:val="001C5F83"/>
    <w:rsid w:val="001C63C7"/>
    <w:rsid w:val="001C654B"/>
    <w:rsid w:val="001C68C7"/>
    <w:rsid w:val="001C6F5A"/>
    <w:rsid w:val="001C73CE"/>
    <w:rsid w:val="001C7B10"/>
    <w:rsid w:val="001D02E1"/>
    <w:rsid w:val="001D056A"/>
    <w:rsid w:val="001D0734"/>
    <w:rsid w:val="001D0EDF"/>
    <w:rsid w:val="001D135C"/>
    <w:rsid w:val="001D174A"/>
    <w:rsid w:val="001D1A10"/>
    <w:rsid w:val="001D1B2D"/>
    <w:rsid w:val="001D1B4D"/>
    <w:rsid w:val="001D1D55"/>
    <w:rsid w:val="001D260E"/>
    <w:rsid w:val="001D27C2"/>
    <w:rsid w:val="001D282C"/>
    <w:rsid w:val="001D28C6"/>
    <w:rsid w:val="001D2A61"/>
    <w:rsid w:val="001D2B86"/>
    <w:rsid w:val="001D2C49"/>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34"/>
    <w:rsid w:val="001D6E91"/>
    <w:rsid w:val="001D6FCC"/>
    <w:rsid w:val="001D6FD0"/>
    <w:rsid w:val="001D736D"/>
    <w:rsid w:val="001D7951"/>
    <w:rsid w:val="001D7D75"/>
    <w:rsid w:val="001E07DC"/>
    <w:rsid w:val="001E0C8F"/>
    <w:rsid w:val="001E0E1E"/>
    <w:rsid w:val="001E144F"/>
    <w:rsid w:val="001E1A59"/>
    <w:rsid w:val="001E1ACD"/>
    <w:rsid w:val="001E1B66"/>
    <w:rsid w:val="001E1D44"/>
    <w:rsid w:val="001E1F41"/>
    <w:rsid w:val="001E20F6"/>
    <w:rsid w:val="001E2618"/>
    <w:rsid w:val="001E27F2"/>
    <w:rsid w:val="001E2AD4"/>
    <w:rsid w:val="001E40F0"/>
    <w:rsid w:val="001E421A"/>
    <w:rsid w:val="001E4282"/>
    <w:rsid w:val="001E42AC"/>
    <w:rsid w:val="001E42B3"/>
    <w:rsid w:val="001E42D7"/>
    <w:rsid w:val="001E4340"/>
    <w:rsid w:val="001E4B78"/>
    <w:rsid w:val="001E4F05"/>
    <w:rsid w:val="001E4F1B"/>
    <w:rsid w:val="001E4F6D"/>
    <w:rsid w:val="001E505D"/>
    <w:rsid w:val="001E590C"/>
    <w:rsid w:val="001E5912"/>
    <w:rsid w:val="001E6726"/>
    <w:rsid w:val="001E6BB3"/>
    <w:rsid w:val="001E6E8E"/>
    <w:rsid w:val="001E6FC3"/>
    <w:rsid w:val="001E70AB"/>
    <w:rsid w:val="001E71B9"/>
    <w:rsid w:val="001E763D"/>
    <w:rsid w:val="001E7814"/>
    <w:rsid w:val="001E78AD"/>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A26"/>
    <w:rsid w:val="001F1B3C"/>
    <w:rsid w:val="001F1D3C"/>
    <w:rsid w:val="001F23E9"/>
    <w:rsid w:val="001F2636"/>
    <w:rsid w:val="001F29D1"/>
    <w:rsid w:val="001F2CA7"/>
    <w:rsid w:val="001F2D7A"/>
    <w:rsid w:val="001F2F17"/>
    <w:rsid w:val="001F316B"/>
    <w:rsid w:val="001F330C"/>
    <w:rsid w:val="001F3C1C"/>
    <w:rsid w:val="001F41B8"/>
    <w:rsid w:val="001F42EE"/>
    <w:rsid w:val="001F442F"/>
    <w:rsid w:val="001F4856"/>
    <w:rsid w:val="001F49F4"/>
    <w:rsid w:val="001F4D32"/>
    <w:rsid w:val="001F4DA2"/>
    <w:rsid w:val="001F4FA8"/>
    <w:rsid w:val="001F4FF5"/>
    <w:rsid w:val="001F55BE"/>
    <w:rsid w:val="001F56DC"/>
    <w:rsid w:val="001F59AC"/>
    <w:rsid w:val="001F5AB0"/>
    <w:rsid w:val="001F5C7F"/>
    <w:rsid w:val="001F5EF6"/>
    <w:rsid w:val="001F605E"/>
    <w:rsid w:val="001F64A5"/>
    <w:rsid w:val="001F655A"/>
    <w:rsid w:val="001F6684"/>
    <w:rsid w:val="001F67E2"/>
    <w:rsid w:val="001F687E"/>
    <w:rsid w:val="001F694E"/>
    <w:rsid w:val="001F6A3C"/>
    <w:rsid w:val="001F6D5C"/>
    <w:rsid w:val="001F6F21"/>
    <w:rsid w:val="001F7468"/>
    <w:rsid w:val="001F7646"/>
    <w:rsid w:val="001F7B0F"/>
    <w:rsid w:val="001F7C1E"/>
    <w:rsid w:val="001F7F65"/>
    <w:rsid w:val="00200717"/>
    <w:rsid w:val="00200AFA"/>
    <w:rsid w:val="00200B05"/>
    <w:rsid w:val="00200BCA"/>
    <w:rsid w:val="00200C81"/>
    <w:rsid w:val="00200E54"/>
    <w:rsid w:val="00200EA2"/>
    <w:rsid w:val="0020104A"/>
    <w:rsid w:val="0020144E"/>
    <w:rsid w:val="00201465"/>
    <w:rsid w:val="0020165E"/>
    <w:rsid w:val="002018A6"/>
    <w:rsid w:val="00202090"/>
    <w:rsid w:val="00202BAD"/>
    <w:rsid w:val="0020348B"/>
    <w:rsid w:val="002035E2"/>
    <w:rsid w:val="0020377B"/>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EF"/>
    <w:rsid w:val="00205C3E"/>
    <w:rsid w:val="00205C47"/>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80C"/>
    <w:rsid w:val="00210B76"/>
    <w:rsid w:val="00211918"/>
    <w:rsid w:val="002122BB"/>
    <w:rsid w:val="00212447"/>
    <w:rsid w:val="00212557"/>
    <w:rsid w:val="0021260A"/>
    <w:rsid w:val="00212805"/>
    <w:rsid w:val="00214338"/>
    <w:rsid w:val="0021460B"/>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80A"/>
    <w:rsid w:val="0021681A"/>
    <w:rsid w:val="00216A57"/>
    <w:rsid w:val="002170E2"/>
    <w:rsid w:val="00217B9A"/>
    <w:rsid w:val="00217D09"/>
    <w:rsid w:val="00217E0D"/>
    <w:rsid w:val="00217FC2"/>
    <w:rsid w:val="0022061D"/>
    <w:rsid w:val="00221135"/>
    <w:rsid w:val="0022207C"/>
    <w:rsid w:val="0022218A"/>
    <w:rsid w:val="00222A2D"/>
    <w:rsid w:val="002235E8"/>
    <w:rsid w:val="00224222"/>
    <w:rsid w:val="00224402"/>
    <w:rsid w:val="002247B1"/>
    <w:rsid w:val="002248EE"/>
    <w:rsid w:val="00224907"/>
    <w:rsid w:val="00224F5E"/>
    <w:rsid w:val="002256B6"/>
    <w:rsid w:val="00225AA4"/>
    <w:rsid w:val="002266E7"/>
    <w:rsid w:val="0022678C"/>
    <w:rsid w:val="00226AB1"/>
    <w:rsid w:val="00226B0D"/>
    <w:rsid w:val="00226BB1"/>
    <w:rsid w:val="00226BB7"/>
    <w:rsid w:val="00226BF4"/>
    <w:rsid w:val="00226FEA"/>
    <w:rsid w:val="002273D4"/>
    <w:rsid w:val="00227736"/>
    <w:rsid w:val="002277A1"/>
    <w:rsid w:val="002279F2"/>
    <w:rsid w:val="00227C51"/>
    <w:rsid w:val="00227E55"/>
    <w:rsid w:val="00227FDC"/>
    <w:rsid w:val="00227FDD"/>
    <w:rsid w:val="0023003F"/>
    <w:rsid w:val="00230B2F"/>
    <w:rsid w:val="00230C9E"/>
    <w:rsid w:val="0023155A"/>
    <w:rsid w:val="002318EF"/>
    <w:rsid w:val="00231BE1"/>
    <w:rsid w:val="00231C96"/>
    <w:rsid w:val="00231D85"/>
    <w:rsid w:val="00231E77"/>
    <w:rsid w:val="002329C9"/>
    <w:rsid w:val="00232C77"/>
    <w:rsid w:val="00232E0C"/>
    <w:rsid w:val="00232FB9"/>
    <w:rsid w:val="00232FD4"/>
    <w:rsid w:val="00233553"/>
    <w:rsid w:val="00233672"/>
    <w:rsid w:val="00233B70"/>
    <w:rsid w:val="00233DDE"/>
    <w:rsid w:val="00233E8A"/>
    <w:rsid w:val="0023430D"/>
    <w:rsid w:val="002343D8"/>
    <w:rsid w:val="00234A4F"/>
    <w:rsid w:val="00234A97"/>
    <w:rsid w:val="00234D14"/>
    <w:rsid w:val="002354CB"/>
    <w:rsid w:val="002355BC"/>
    <w:rsid w:val="00235EA3"/>
    <w:rsid w:val="00236316"/>
    <w:rsid w:val="002366B9"/>
    <w:rsid w:val="0023703D"/>
    <w:rsid w:val="00237821"/>
    <w:rsid w:val="00237B5D"/>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D8A"/>
    <w:rsid w:val="00241F46"/>
    <w:rsid w:val="00242212"/>
    <w:rsid w:val="002422AB"/>
    <w:rsid w:val="00242598"/>
    <w:rsid w:val="0024280E"/>
    <w:rsid w:val="00242873"/>
    <w:rsid w:val="00242B8D"/>
    <w:rsid w:val="00242BD8"/>
    <w:rsid w:val="00242C3B"/>
    <w:rsid w:val="00242E39"/>
    <w:rsid w:val="0024307B"/>
    <w:rsid w:val="0024327B"/>
    <w:rsid w:val="002435B9"/>
    <w:rsid w:val="00243A41"/>
    <w:rsid w:val="00243A80"/>
    <w:rsid w:val="00243E64"/>
    <w:rsid w:val="00244300"/>
    <w:rsid w:val="00244392"/>
    <w:rsid w:val="00244682"/>
    <w:rsid w:val="002455B8"/>
    <w:rsid w:val="00245C48"/>
    <w:rsid w:val="00245FAF"/>
    <w:rsid w:val="0024629E"/>
    <w:rsid w:val="00246630"/>
    <w:rsid w:val="002467B8"/>
    <w:rsid w:val="00246BC3"/>
    <w:rsid w:val="00246E7C"/>
    <w:rsid w:val="00247206"/>
    <w:rsid w:val="00247443"/>
    <w:rsid w:val="00247478"/>
    <w:rsid w:val="00247712"/>
    <w:rsid w:val="00247BE8"/>
    <w:rsid w:val="00247D0B"/>
    <w:rsid w:val="00247DB7"/>
    <w:rsid w:val="0025033A"/>
    <w:rsid w:val="00250C74"/>
    <w:rsid w:val="0025101E"/>
    <w:rsid w:val="0025137B"/>
    <w:rsid w:val="002516CA"/>
    <w:rsid w:val="00251940"/>
    <w:rsid w:val="00251990"/>
    <w:rsid w:val="00251B01"/>
    <w:rsid w:val="00251BD1"/>
    <w:rsid w:val="00251FEE"/>
    <w:rsid w:val="002524E9"/>
    <w:rsid w:val="00252503"/>
    <w:rsid w:val="002525AA"/>
    <w:rsid w:val="0025278F"/>
    <w:rsid w:val="00252CB0"/>
    <w:rsid w:val="0025307B"/>
    <w:rsid w:val="0025317B"/>
    <w:rsid w:val="002532E3"/>
    <w:rsid w:val="002536B4"/>
    <w:rsid w:val="00253AD2"/>
    <w:rsid w:val="00253C43"/>
    <w:rsid w:val="00253DD7"/>
    <w:rsid w:val="002544C6"/>
    <w:rsid w:val="00254973"/>
    <w:rsid w:val="00254ABE"/>
    <w:rsid w:val="00254B50"/>
    <w:rsid w:val="00254B9D"/>
    <w:rsid w:val="00254C7D"/>
    <w:rsid w:val="002554AD"/>
    <w:rsid w:val="0025553B"/>
    <w:rsid w:val="00255A0A"/>
    <w:rsid w:val="00255BA7"/>
    <w:rsid w:val="00255DD4"/>
    <w:rsid w:val="00255E0F"/>
    <w:rsid w:val="00256817"/>
    <w:rsid w:val="00256A5E"/>
    <w:rsid w:val="00256DC7"/>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9EE"/>
    <w:rsid w:val="00260D10"/>
    <w:rsid w:val="00261073"/>
    <w:rsid w:val="0026194A"/>
    <w:rsid w:val="00261AED"/>
    <w:rsid w:val="00261EDD"/>
    <w:rsid w:val="0026204F"/>
    <w:rsid w:val="00262223"/>
    <w:rsid w:val="0026224F"/>
    <w:rsid w:val="0026226F"/>
    <w:rsid w:val="00262442"/>
    <w:rsid w:val="0026270B"/>
    <w:rsid w:val="00262AEA"/>
    <w:rsid w:val="00262B2C"/>
    <w:rsid w:val="00262C37"/>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E72"/>
    <w:rsid w:val="00265F6D"/>
    <w:rsid w:val="00266122"/>
    <w:rsid w:val="002661B6"/>
    <w:rsid w:val="002667ED"/>
    <w:rsid w:val="00266F8C"/>
    <w:rsid w:val="00267050"/>
    <w:rsid w:val="00267450"/>
    <w:rsid w:val="002678B9"/>
    <w:rsid w:val="00267ECD"/>
    <w:rsid w:val="0027082D"/>
    <w:rsid w:val="00270C17"/>
    <w:rsid w:val="00270CF0"/>
    <w:rsid w:val="00270F7B"/>
    <w:rsid w:val="00271113"/>
    <w:rsid w:val="0027138E"/>
    <w:rsid w:val="002717D9"/>
    <w:rsid w:val="002718B4"/>
    <w:rsid w:val="00271A7D"/>
    <w:rsid w:val="00271B16"/>
    <w:rsid w:val="002723B9"/>
    <w:rsid w:val="00272849"/>
    <w:rsid w:val="00273171"/>
    <w:rsid w:val="00273264"/>
    <w:rsid w:val="002732FF"/>
    <w:rsid w:val="00273361"/>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3EF"/>
    <w:rsid w:val="002766F3"/>
    <w:rsid w:val="002769DB"/>
    <w:rsid w:val="002769FD"/>
    <w:rsid w:val="00276E60"/>
    <w:rsid w:val="002775FC"/>
    <w:rsid w:val="00277862"/>
    <w:rsid w:val="00277A4A"/>
    <w:rsid w:val="00280600"/>
    <w:rsid w:val="002808E2"/>
    <w:rsid w:val="002808E6"/>
    <w:rsid w:val="002809EC"/>
    <w:rsid w:val="0028122E"/>
    <w:rsid w:val="00281FDC"/>
    <w:rsid w:val="002822E8"/>
    <w:rsid w:val="00282519"/>
    <w:rsid w:val="00282932"/>
    <w:rsid w:val="002831C2"/>
    <w:rsid w:val="0028330C"/>
    <w:rsid w:val="00283873"/>
    <w:rsid w:val="002838B2"/>
    <w:rsid w:val="00283953"/>
    <w:rsid w:val="00283CE9"/>
    <w:rsid w:val="00284134"/>
    <w:rsid w:val="002842D2"/>
    <w:rsid w:val="00284378"/>
    <w:rsid w:val="002844FD"/>
    <w:rsid w:val="00284580"/>
    <w:rsid w:val="002845F9"/>
    <w:rsid w:val="00284744"/>
    <w:rsid w:val="00285606"/>
    <w:rsid w:val="00285A72"/>
    <w:rsid w:val="00285C5B"/>
    <w:rsid w:val="00285C5E"/>
    <w:rsid w:val="00286450"/>
    <w:rsid w:val="002865D9"/>
    <w:rsid w:val="0028682C"/>
    <w:rsid w:val="00286A2C"/>
    <w:rsid w:val="00286AB3"/>
    <w:rsid w:val="00286FD9"/>
    <w:rsid w:val="0028726C"/>
    <w:rsid w:val="002875B6"/>
    <w:rsid w:val="00287CA4"/>
    <w:rsid w:val="00287EFB"/>
    <w:rsid w:val="00290078"/>
    <w:rsid w:val="0029033C"/>
    <w:rsid w:val="0029095B"/>
    <w:rsid w:val="002911B9"/>
    <w:rsid w:val="0029154E"/>
    <w:rsid w:val="00291551"/>
    <w:rsid w:val="00291632"/>
    <w:rsid w:val="00291740"/>
    <w:rsid w:val="002919BF"/>
    <w:rsid w:val="002919C2"/>
    <w:rsid w:val="00291B85"/>
    <w:rsid w:val="002920C0"/>
    <w:rsid w:val="002921E1"/>
    <w:rsid w:val="002929AF"/>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030"/>
    <w:rsid w:val="00297214"/>
    <w:rsid w:val="00297333"/>
    <w:rsid w:val="0029746C"/>
    <w:rsid w:val="00297954"/>
    <w:rsid w:val="00297DD0"/>
    <w:rsid w:val="002A0193"/>
    <w:rsid w:val="002A037C"/>
    <w:rsid w:val="002A0F03"/>
    <w:rsid w:val="002A1218"/>
    <w:rsid w:val="002A1A23"/>
    <w:rsid w:val="002A1C9F"/>
    <w:rsid w:val="002A1E4B"/>
    <w:rsid w:val="002A225A"/>
    <w:rsid w:val="002A25B1"/>
    <w:rsid w:val="002A268B"/>
    <w:rsid w:val="002A278E"/>
    <w:rsid w:val="002A2CE3"/>
    <w:rsid w:val="002A2F34"/>
    <w:rsid w:val="002A3082"/>
    <w:rsid w:val="002A3087"/>
    <w:rsid w:val="002A309B"/>
    <w:rsid w:val="002A328E"/>
    <w:rsid w:val="002A33A2"/>
    <w:rsid w:val="002A3642"/>
    <w:rsid w:val="002A3EAB"/>
    <w:rsid w:val="002A3F6C"/>
    <w:rsid w:val="002A4172"/>
    <w:rsid w:val="002A422C"/>
    <w:rsid w:val="002A429E"/>
    <w:rsid w:val="002A42E9"/>
    <w:rsid w:val="002A455E"/>
    <w:rsid w:val="002A4765"/>
    <w:rsid w:val="002A4B3E"/>
    <w:rsid w:val="002A4F74"/>
    <w:rsid w:val="002A5330"/>
    <w:rsid w:val="002A55B9"/>
    <w:rsid w:val="002A5622"/>
    <w:rsid w:val="002A5734"/>
    <w:rsid w:val="002A5937"/>
    <w:rsid w:val="002A5A9D"/>
    <w:rsid w:val="002A5B3B"/>
    <w:rsid w:val="002A5B74"/>
    <w:rsid w:val="002A5BC9"/>
    <w:rsid w:val="002A5CA0"/>
    <w:rsid w:val="002A6291"/>
    <w:rsid w:val="002A62E3"/>
    <w:rsid w:val="002A71AA"/>
    <w:rsid w:val="002A76FC"/>
    <w:rsid w:val="002A793F"/>
    <w:rsid w:val="002A7A12"/>
    <w:rsid w:val="002A7FA3"/>
    <w:rsid w:val="002B1254"/>
    <w:rsid w:val="002B1301"/>
    <w:rsid w:val="002B1321"/>
    <w:rsid w:val="002B1599"/>
    <w:rsid w:val="002B1615"/>
    <w:rsid w:val="002B1DCF"/>
    <w:rsid w:val="002B2035"/>
    <w:rsid w:val="002B2210"/>
    <w:rsid w:val="002B2385"/>
    <w:rsid w:val="002B26A1"/>
    <w:rsid w:val="002B2968"/>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E65"/>
    <w:rsid w:val="002B3E74"/>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AE6"/>
    <w:rsid w:val="002B7B85"/>
    <w:rsid w:val="002B7F7A"/>
    <w:rsid w:val="002C0116"/>
    <w:rsid w:val="002C01CB"/>
    <w:rsid w:val="002C03AA"/>
    <w:rsid w:val="002C109C"/>
    <w:rsid w:val="002C135E"/>
    <w:rsid w:val="002C168A"/>
    <w:rsid w:val="002C17F8"/>
    <w:rsid w:val="002C198B"/>
    <w:rsid w:val="002C1B42"/>
    <w:rsid w:val="002C1BF7"/>
    <w:rsid w:val="002C1F0F"/>
    <w:rsid w:val="002C2085"/>
    <w:rsid w:val="002C20D4"/>
    <w:rsid w:val="002C24ED"/>
    <w:rsid w:val="002C2B75"/>
    <w:rsid w:val="002C2D78"/>
    <w:rsid w:val="002C30D2"/>
    <w:rsid w:val="002C3476"/>
    <w:rsid w:val="002C35CD"/>
    <w:rsid w:val="002C3D2E"/>
    <w:rsid w:val="002C3DFB"/>
    <w:rsid w:val="002C3ED4"/>
    <w:rsid w:val="002C3F47"/>
    <w:rsid w:val="002C40D4"/>
    <w:rsid w:val="002C4186"/>
    <w:rsid w:val="002C4188"/>
    <w:rsid w:val="002C43A7"/>
    <w:rsid w:val="002C4703"/>
    <w:rsid w:val="002C4803"/>
    <w:rsid w:val="002C4B70"/>
    <w:rsid w:val="002C4BFC"/>
    <w:rsid w:val="002C52E2"/>
    <w:rsid w:val="002C530F"/>
    <w:rsid w:val="002C5590"/>
    <w:rsid w:val="002C570C"/>
    <w:rsid w:val="002C579F"/>
    <w:rsid w:val="002C5F17"/>
    <w:rsid w:val="002C6703"/>
    <w:rsid w:val="002C67E8"/>
    <w:rsid w:val="002C6836"/>
    <w:rsid w:val="002C6D00"/>
    <w:rsid w:val="002C77B7"/>
    <w:rsid w:val="002C79DE"/>
    <w:rsid w:val="002C7EFF"/>
    <w:rsid w:val="002D083A"/>
    <w:rsid w:val="002D0A71"/>
    <w:rsid w:val="002D0CAF"/>
    <w:rsid w:val="002D0F17"/>
    <w:rsid w:val="002D1063"/>
    <w:rsid w:val="002D136A"/>
    <w:rsid w:val="002D1610"/>
    <w:rsid w:val="002D188F"/>
    <w:rsid w:val="002D20F0"/>
    <w:rsid w:val="002D217F"/>
    <w:rsid w:val="002D261B"/>
    <w:rsid w:val="002D2798"/>
    <w:rsid w:val="002D2A81"/>
    <w:rsid w:val="002D2ADF"/>
    <w:rsid w:val="002D2D88"/>
    <w:rsid w:val="002D2D99"/>
    <w:rsid w:val="002D2EB1"/>
    <w:rsid w:val="002D2FF4"/>
    <w:rsid w:val="002D3079"/>
    <w:rsid w:val="002D3637"/>
    <w:rsid w:val="002D39A6"/>
    <w:rsid w:val="002D3AFC"/>
    <w:rsid w:val="002D3B3F"/>
    <w:rsid w:val="002D3C3B"/>
    <w:rsid w:val="002D3C6C"/>
    <w:rsid w:val="002D3D4A"/>
    <w:rsid w:val="002D3D79"/>
    <w:rsid w:val="002D4040"/>
    <w:rsid w:val="002D43A3"/>
    <w:rsid w:val="002D4F96"/>
    <w:rsid w:val="002D54B4"/>
    <w:rsid w:val="002D5B4C"/>
    <w:rsid w:val="002D5CC2"/>
    <w:rsid w:val="002D5D01"/>
    <w:rsid w:val="002D6037"/>
    <w:rsid w:val="002D61F0"/>
    <w:rsid w:val="002D641C"/>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E018D"/>
    <w:rsid w:val="002E01FB"/>
    <w:rsid w:val="002E0482"/>
    <w:rsid w:val="002E07DC"/>
    <w:rsid w:val="002E07FD"/>
    <w:rsid w:val="002E0AFA"/>
    <w:rsid w:val="002E0D33"/>
    <w:rsid w:val="002E10BB"/>
    <w:rsid w:val="002E111A"/>
    <w:rsid w:val="002E12FC"/>
    <w:rsid w:val="002E163D"/>
    <w:rsid w:val="002E1CDF"/>
    <w:rsid w:val="002E1EB1"/>
    <w:rsid w:val="002E20A1"/>
    <w:rsid w:val="002E2813"/>
    <w:rsid w:val="002E297B"/>
    <w:rsid w:val="002E2C71"/>
    <w:rsid w:val="002E2CE6"/>
    <w:rsid w:val="002E3480"/>
    <w:rsid w:val="002E3648"/>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D00"/>
    <w:rsid w:val="002E6E1D"/>
    <w:rsid w:val="002E6F91"/>
    <w:rsid w:val="002E70CE"/>
    <w:rsid w:val="002E7421"/>
    <w:rsid w:val="002E7A2A"/>
    <w:rsid w:val="002F0253"/>
    <w:rsid w:val="002F0C49"/>
    <w:rsid w:val="002F1069"/>
    <w:rsid w:val="002F113A"/>
    <w:rsid w:val="002F15B9"/>
    <w:rsid w:val="002F1796"/>
    <w:rsid w:val="002F1A76"/>
    <w:rsid w:val="002F1DEE"/>
    <w:rsid w:val="002F1E9F"/>
    <w:rsid w:val="002F1FB1"/>
    <w:rsid w:val="002F240B"/>
    <w:rsid w:val="002F24FE"/>
    <w:rsid w:val="002F27ED"/>
    <w:rsid w:val="002F29D3"/>
    <w:rsid w:val="002F2C49"/>
    <w:rsid w:val="002F2E22"/>
    <w:rsid w:val="002F330D"/>
    <w:rsid w:val="002F33D1"/>
    <w:rsid w:val="002F3486"/>
    <w:rsid w:val="002F36E3"/>
    <w:rsid w:val="002F3C95"/>
    <w:rsid w:val="002F44A6"/>
    <w:rsid w:val="002F4541"/>
    <w:rsid w:val="002F4AB3"/>
    <w:rsid w:val="002F4F8C"/>
    <w:rsid w:val="002F5215"/>
    <w:rsid w:val="002F591D"/>
    <w:rsid w:val="002F6001"/>
    <w:rsid w:val="002F63DA"/>
    <w:rsid w:val="002F65D7"/>
    <w:rsid w:val="002F6648"/>
    <w:rsid w:val="002F6B38"/>
    <w:rsid w:val="002F6B99"/>
    <w:rsid w:val="002F6C48"/>
    <w:rsid w:val="002F6EE2"/>
    <w:rsid w:val="002F7955"/>
    <w:rsid w:val="003004D5"/>
    <w:rsid w:val="00300993"/>
    <w:rsid w:val="00300A3C"/>
    <w:rsid w:val="00300AB2"/>
    <w:rsid w:val="00300D1B"/>
    <w:rsid w:val="00300FB7"/>
    <w:rsid w:val="003018A2"/>
    <w:rsid w:val="00301A35"/>
    <w:rsid w:val="00302104"/>
    <w:rsid w:val="003023A6"/>
    <w:rsid w:val="00302595"/>
    <w:rsid w:val="00302844"/>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72BE"/>
    <w:rsid w:val="003073D5"/>
    <w:rsid w:val="003075B3"/>
    <w:rsid w:val="0030782D"/>
    <w:rsid w:val="00307A52"/>
    <w:rsid w:val="00307BCE"/>
    <w:rsid w:val="003103BD"/>
    <w:rsid w:val="00310CB5"/>
    <w:rsid w:val="00311291"/>
    <w:rsid w:val="0031179F"/>
    <w:rsid w:val="00312093"/>
    <w:rsid w:val="0031215B"/>
    <w:rsid w:val="003122E5"/>
    <w:rsid w:val="00312A35"/>
    <w:rsid w:val="00312AF0"/>
    <w:rsid w:val="00312B9F"/>
    <w:rsid w:val="00312C11"/>
    <w:rsid w:val="00313006"/>
    <w:rsid w:val="003131A4"/>
    <w:rsid w:val="003132FD"/>
    <w:rsid w:val="00313448"/>
    <w:rsid w:val="003134A5"/>
    <w:rsid w:val="00313A66"/>
    <w:rsid w:val="00313E2E"/>
    <w:rsid w:val="00314079"/>
    <w:rsid w:val="003145CA"/>
    <w:rsid w:val="003149F7"/>
    <w:rsid w:val="00314A5F"/>
    <w:rsid w:val="00314FA9"/>
    <w:rsid w:val="003159B7"/>
    <w:rsid w:val="00315B9C"/>
    <w:rsid w:val="00315C64"/>
    <w:rsid w:val="00315CBB"/>
    <w:rsid w:val="00315E4B"/>
    <w:rsid w:val="00315E54"/>
    <w:rsid w:val="0031615A"/>
    <w:rsid w:val="0031621A"/>
    <w:rsid w:val="00316448"/>
    <w:rsid w:val="00316450"/>
    <w:rsid w:val="00316B04"/>
    <w:rsid w:val="00317174"/>
    <w:rsid w:val="003172BB"/>
    <w:rsid w:val="003174D8"/>
    <w:rsid w:val="0031777C"/>
    <w:rsid w:val="00317865"/>
    <w:rsid w:val="003178CA"/>
    <w:rsid w:val="00317A1C"/>
    <w:rsid w:val="00317FB1"/>
    <w:rsid w:val="00320925"/>
    <w:rsid w:val="00320951"/>
    <w:rsid w:val="00320A48"/>
    <w:rsid w:val="00320C55"/>
    <w:rsid w:val="00320F5D"/>
    <w:rsid w:val="00320FBB"/>
    <w:rsid w:val="00321046"/>
    <w:rsid w:val="003217BE"/>
    <w:rsid w:val="00321949"/>
    <w:rsid w:val="003220A7"/>
    <w:rsid w:val="003231A8"/>
    <w:rsid w:val="00323257"/>
    <w:rsid w:val="00323362"/>
    <w:rsid w:val="00323491"/>
    <w:rsid w:val="00323A47"/>
    <w:rsid w:val="00323AAF"/>
    <w:rsid w:val="00323BDD"/>
    <w:rsid w:val="00323C81"/>
    <w:rsid w:val="0032419D"/>
    <w:rsid w:val="003242C7"/>
    <w:rsid w:val="0032448C"/>
    <w:rsid w:val="003246E1"/>
    <w:rsid w:val="003249BB"/>
    <w:rsid w:val="00324A92"/>
    <w:rsid w:val="00324FB5"/>
    <w:rsid w:val="003250FD"/>
    <w:rsid w:val="00325742"/>
    <w:rsid w:val="00325762"/>
    <w:rsid w:val="00325BD1"/>
    <w:rsid w:val="00325BF4"/>
    <w:rsid w:val="00325C18"/>
    <w:rsid w:val="00326084"/>
    <w:rsid w:val="00326195"/>
    <w:rsid w:val="0032673B"/>
    <w:rsid w:val="00326A65"/>
    <w:rsid w:val="00326CEF"/>
    <w:rsid w:val="00326FAF"/>
    <w:rsid w:val="00326FF5"/>
    <w:rsid w:val="0032744B"/>
    <w:rsid w:val="00327554"/>
    <w:rsid w:val="0032799F"/>
    <w:rsid w:val="00327BFA"/>
    <w:rsid w:val="00327D7E"/>
    <w:rsid w:val="00327F81"/>
    <w:rsid w:val="0033041F"/>
    <w:rsid w:val="00330749"/>
    <w:rsid w:val="003309D1"/>
    <w:rsid w:val="00330A49"/>
    <w:rsid w:val="00330F77"/>
    <w:rsid w:val="00331351"/>
    <w:rsid w:val="00331413"/>
    <w:rsid w:val="00331853"/>
    <w:rsid w:val="0033191F"/>
    <w:rsid w:val="00331A49"/>
    <w:rsid w:val="00331C24"/>
    <w:rsid w:val="00331EFF"/>
    <w:rsid w:val="00332667"/>
    <w:rsid w:val="0033290C"/>
    <w:rsid w:val="00332BCF"/>
    <w:rsid w:val="00332F2E"/>
    <w:rsid w:val="00333064"/>
    <w:rsid w:val="0033337E"/>
    <w:rsid w:val="00333547"/>
    <w:rsid w:val="00333675"/>
    <w:rsid w:val="003341DD"/>
    <w:rsid w:val="003343F5"/>
    <w:rsid w:val="0033456F"/>
    <w:rsid w:val="003347FB"/>
    <w:rsid w:val="003349EA"/>
    <w:rsid w:val="00334C8D"/>
    <w:rsid w:val="00334D58"/>
    <w:rsid w:val="0033514F"/>
    <w:rsid w:val="0033554D"/>
    <w:rsid w:val="0033571F"/>
    <w:rsid w:val="00336C95"/>
    <w:rsid w:val="00337000"/>
    <w:rsid w:val="00337209"/>
    <w:rsid w:val="00337291"/>
    <w:rsid w:val="003372D4"/>
    <w:rsid w:val="00337408"/>
    <w:rsid w:val="00337549"/>
    <w:rsid w:val="003375B3"/>
    <w:rsid w:val="003378CD"/>
    <w:rsid w:val="003378FA"/>
    <w:rsid w:val="00337970"/>
    <w:rsid w:val="00337B07"/>
    <w:rsid w:val="00337B51"/>
    <w:rsid w:val="00337DBD"/>
    <w:rsid w:val="00337E9E"/>
    <w:rsid w:val="00340129"/>
    <w:rsid w:val="003407FF"/>
    <w:rsid w:val="0034084C"/>
    <w:rsid w:val="0034097F"/>
    <w:rsid w:val="00340C21"/>
    <w:rsid w:val="0034120D"/>
    <w:rsid w:val="00341864"/>
    <w:rsid w:val="00341A13"/>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F3"/>
    <w:rsid w:val="00344430"/>
    <w:rsid w:val="003448A3"/>
    <w:rsid w:val="00344B92"/>
    <w:rsid w:val="00344BB9"/>
    <w:rsid w:val="0034508D"/>
    <w:rsid w:val="003454F0"/>
    <w:rsid w:val="003455EE"/>
    <w:rsid w:val="00345697"/>
    <w:rsid w:val="0034614D"/>
    <w:rsid w:val="003467E5"/>
    <w:rsid w:val="003468D0"/>
    <w:rsid w:val="00346A98"/>
    <w:rsid w:val="00346ADD"/>
    <w:rsid w:val="00346BDE"/>
    <w:rsid w:val="00346D9F"/>
    <w:rsid w:val="00346F18"/>
    <w:rsid w:val="00346FF3"/>
    <w:rsid w:val="003475E1"/>
    <w:rsid w:val="00347853"/>
    <w:rsid w:val="00347A17"/>
    <w:rsid w:val="00347B13"/>
    <w:rsid w:val="00347B76"/>
    <w:rsid w:val="00347C19"/>
    <w:rsid w:val="003502A9"/>
    <w:rsid w:val="003502E9"/>
    <w:rsid w:val="00350480"/>
    <w:rsid w:val="003509D9"/>
    <w:rsid w:val="00350C22"/>
    <w:rsid w:val="00350CE0"/>
    <w:rsid w:val="00350E5E"/>
    <w:rsid w:val="003517C5"/>
    <w:rsid w:val="003518D6"/>
    <w:rsid w:val="00351977"/>
    <w:rsid w:val="00351FD6"/>
    <w:rsid w:val="003520E9"/>
    <w:rsid w:val="00352714"/>
    <w:rsid w:val="0035277E"/>
    <w:rsid w:val="00352BB0"/>
    <w:rsid w:val="00352BB1"/>
    <w:rsid w:val="00353053"/>
    <w:rsid w:val="003533CA"/>
    <w:rsid w:val="003534CB"/>
    <w:rsid w:val="003534F5"/>
    <w:rsid w:val="00353528"/>
    <w:rsid w:val="00353600"/>
    <w:rsid w:val="00353903"/>
    <w:rsid w:val="003546C6"/>
    <w:rsid w:val="0035492B"/>
    <w:rsid w:val="00354D50"/>
    <w:rsid w:val="00354EA3"/>
    <w:rsid w:val="003551C9"/>
    <w:rsid w:val="003557A2"/>
    <w:rsid w:val="00355982"/>
    <w:rsid w:val="00355B92"/>
    <w:rsid w:val="00355C4E"/>
    <w:rsid w:val="003562CF"/>
    <w:rsid w:val="003567D6"/>
    <w:rsid w:val="00356823"/>
    <w:rsid w:val="00356CC9"/>
    <w:rsid w:val="00356E3D"/>
    <w:rsid w:val="003572D7"/>
    <w:rsid w:val="003575AA"/>
    <w:rsid w:val="0035775C"/>
    <w:rsid w:val="0036029B"/>
    <w:rsid w:val="00360367"/>
    <w:rsid w:val="00360BB7"/>
    <w:rsid w:val="00360C5C"/>
    <w:rsid w:val="00360EAF"/>
    <w:rsid w:val="0036115F"/>
    <w:rsid w:val="0036128F"/>
    <w:rsid w:val="003616B8"/>
    <w:rsid w:val="00361AFF"/>
    <w:rsid w:val="00361B1E"/>
    <w:rsid w:val="00361B26"/>
    <w:rsid w:val="00361E5F"/>
    <w:rsid w:val="003621D0"/>
    <w:rsid w:val="0036227D"/>
    <w:rsid w:val="003629E6"/>
    <w:rsid w:val="00362A68"/>
    <w:rsid w:val="00362D1E"/>
    <w:rsid w:val="003633C9"/>
    <w:rsid w:val="00363503"/>
    <w:rsid w:val="0036440B"/>
    <w:rsid w:val="00364414"/>
    <w:rsid w:val="003646FE"/>
    <w:rsid w:val="0036482F"/>
    <w:rsid w:val="00364890"/>
    <w:rsid w:val="00364ADE"/>
    <w:rsid w:val="00364C92"/>
    <w:rsid w:val="0036506C"/>
    <w:rsid w:val="003654B4"/>
    <w:rsid w:val="00365829"/>
    <w:rsid w:val="00365CAB"/>
    <w:rsid w:val="003666A0"/>
    <w:rsid w:val="003667C4"/>
    <w:rsid w:val="00366A7B"/>
    <w:rsid w:val="00366F76"/>
    <w:rsid w:val="00367495"/>
    <w:rsid w:val="00367715"/>
    <w:rsid w:val="0036772A"/>
    <w:rsid w:val="00367A35"/>
    <w:rsid w:val="00367AE1"/>
    <w:rsid w:val="00367E3C"/>
    <w:rsid w:val="0037012B"/>
    <w:rsid w:val="00370215"/>
    <w:rsid w:val="0037037C"/>
    <w:rsid w:val="0037081F"/>
    <w:rsid w:val="003708F8"/>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5D5B"/>
    <w:rsid w:val="003760DD"/>
    <w:rsid w:val="00376123"/>
    <w:rsid w:val="0037676D"/>
    <w:rsid w:val="0037696D"/>
    <w:rsid w:val="00376A26"/>
    <w:rsid w:val="00376FA8"/>
    <w:rsid w:val="0037742E"/>
    <w:rsid w:val="00377827"/>
    <w:rsid w:val="00377EA5"/>
    <w:rsid w:val="00377F9D"/>
    <w:rsid w:val="003802FE"/>
    <w:rsid w:val="00380463"/>
    <w:rsid w:val="003807EE"/>
    <w:rsid w:val="00380834"/>
    <w:rsid w:val="0038095A"/>
    <w:rsid w:val="0038099F"/>
    <w:rsid w:val="00380A4F"/>
    <w:rsid w:val="00380B17"/>
    <w:rsid w:val="00380FE7"/>
    <w:rsid w:val="0038105E"/>
    <w:rsid w:val="00381109"/>
    <w:rsid w:val="0038128B"/>
    <w:rsid w:val="0038129B"/>
    <w:rsid w:val="0038133E"/>
    <w:rsid w:val="003817C1"/>
    <w:rsid w:val="003817DE"/>
    <w:rsid w:val="003818EA"/>
    <w:rsid w:val="00381B04"/>
    <w:rsid w:val="00381D2F"/>
    <w:rsid w:val="00381F11"/>
    <w:rsid w:val="00382089"/>
    <w:rsid w:val="003821CF"/>
    <w:rsid w:val="00382404"/>
    <w:rsid w:val="00382A8A"/>
    <w:rsid w:val="00382D1E"/>
    <w:rsid w:val="00382E1B"/>
    <w:rsid w:val="003833AC"/>
    <w:rsid w:val="003836A9"/>
    <w:rsid w:val="00383723"/>
    <w:rsid w:val="00383A46"/>
    <w:rsid w:val="00383CD6"/>
    <w:rsid w:val="00383DBF"/>
    <w:rsid w:val="00383E36"/>
    <w:rsid w:val="0038465F"/>
    <w:rsid w:val="00384ABA"/>
    <w:rsid w:val="00384B61"/>
    <w:rsid w:val="00384D66"/>
    <w:rsid w:val="003854BB"/>
    <w:rsid w:val="00385584"/>
    <w:rsid w:val="003856BC"/>
    <w:rsid w:val="00385C2F"/>
    <w:rsid w:val="00386059"/>
    <w:rsid w:val="00386062"/>
    <w:rsid w:val="003860AA"/>
    <w:rsid w:val="003862DE"/>
    <w:rsid w:val="00386457"/>
    <w:rsid w:val="00386D2A"/>
    <w:rsid w:val="00386D3B"/>
    <w:rsid w:val="003872F8"/>
    <w:rsid w:val="00387320"/>
    <w:rsid w:val="003873B7"/>
    <w:rsid w:val="0038787C"/>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534"/>
    <w:rsid w:val="003928FE"/>
    <w:rsid w:val="0039291D"/>
    <w:rsid w:val="00392D18"/>
    <w:rsid w:val="00392FB5"/>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A1"/>
    <w:rsid w:val="00395782"/>
    <w:rsid w:val="00395CB6"/>
    <w:rsid w:val="00395D67"/>
    <w:rsid w:val="003960D5"/>
    <w:rsid w:val="00396387"/>
    <w:rsid w:val="0039654E"/>
    <w:rsid w:val="00396AAD"/>
    <w:rsid w:val="00396FB0"/>
    <w:rsid w:val="00396FBE"/>
    <w:rsid w:val="003975DE"/>
    <w:rsid w:val="0039784A"/>
    <w:rsid w:val="003979AC"/>
    <w:rsid w:val="00397E27"/>
    <w:rsid w:val="003A00C7"/>
    <w:rsid w:val="003A038E"/>
    <w:rsid w:val="003A051E"/>
    <w:rsid w:val="003A0597"/>
    <w:rsid w:val="003A087B"/>
    <w:rsid w:val="003A099B"/>
    <w:rsid w:val="003A09AA"/>
    <w:rsid w:val="003A0BD9"/>
    <w:rsid w:val="003A0DD8"/>
    <w:rsid w:val="003A0F1E"/>
    <w:rsid w:val="003A0FFB"/>
    <w:rsid w:val="003A19B2"/>
    <w:rsid w:val="003A1A47"/>
    <w:rsid w:val="003A22C4"/>
    <w:rsid w:val="003A2461"/>
    <w:rsid w:val="003A286B"/>
    <w:rsid w:val="003A2CF8"/>
    <w:rsid w:val="003A2E44"/>
    <w:rsid w:val="003A2E61"/>
    <w:rsid w:val="003A3660"/>
    <w:rsid w:val="003A36CB"/>
    <w:rsid w:val="003A3746"/>
    <w:rsid w:val="003A3D4A"/>
    <w:rsid w:val="003A3D4D"/>
    <w:rsid w:val="003A3DE2"/>
    <w:rsid w:val="003A4246"/>
    <w:rsid w:val="003A42C9"/>
    <w:rsid w:val="003A4446"/>
    <w:rsid w:val="003A4469"/>
    <w:rsid w:val="003A4670"/>
    <w:rsid w:val="003A4779"/>
    <w:rsid w:val="003A47B4"/>
    <w:rsid w:val="003A4A4E"/>
    <w:rsid w:val="003A4D3C"/>
    <w:rsid w:val="003A4D43"/>
    <w:rsid w:val="003A5050"/>
    <w:rsid w:val="003A5124"/>
    <w:rsid w:val="003A5CDA"/>
    <w:rsid w:val="003A5FEA"/>
    <w:rsid w:val="003A6356"/>
    <w:rsid w:val="003A674A"/>
    <w:rsid w:val="003A68EC"/>
    <w:rsid w:val="003A6A2A"/>
    <w:rsid w:val="003A6FDE"/>
    <w:rsid w:val="003A74FC"/>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63"/>
    <w:rsid w:val="003B6180"/>
    <w:rsid w:val="003B64D9"/>
    <w:rsid w:val="003B6599"/>
    <w:rsid w:val="003B6A8F"/>
    <w:rsid w:val="003B6AC6"/>
    <w:rsid w:val="003B6D1C"/>
    <w:rsid w:val="003B6FC8"/>
    <w:rsid w:val="003B71E5"/>
    <w:rsid w:val="003B7431"/>
    <w:rsid w:val="003B7F7A"/>
    <w:rsid w:val="003C0AA8"/>
    <w:rsid w:val="003C0CEE"/>
    <w:rsid w:val="003C0DBD"/>
    <w:rsid w:val="003C0F68"/>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261"/>
    <w:rsid w:val="003C66D0"/>
    <w:rsid w:val="003C6963"/>
    <w:rsid w:val="003C72A6"/>
    <w:rsid w:val="003C73CD"/>
    <w:rsid w:val="003C79AB"/>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64B"/>
    <w:rsid w:val="003D1B92"/>
    <w:rsid w:val="003D1C75"/>
    <w:rsid w:val="003D1C8F"/>
    <w:rsid w:val="003D2275"/>
    <w:rsid w:val="003D293C"/>
    <w:rsid w:val="003D2E3C"/>
    <w:rsid w:val="003D300F"/>
    <w:rsid w:val="003D33A0"/>
    <w:rsid w:val="003D352C"/>
    <w:rsid w:val="003D35A8"/>
    <w:rsid w:val="003D3782"/>
    <w:rsid w:val="003D3A43"/>
    <w:rsid w:val="003D3AE8"/>
    <w:rsid w:val="003D3EF0"/>
    <w:rsid w:val="003D4265"/>
    <w:rsid w:val="003D43CF"/>
    <w:rsid w:val="003D4486"/>
    <w:rsid w:val="003D4548"/>
    <w:rsid w:val="003D47D3"/>
    <w:rsid w:val="003D48CB"/>
    <w:rsid w:val="003D4D68"/>
    <w:rsid w:val="003D4FC1"/>
    <w:rsid w:val="003D513E"/>
    <w:rsid w:val="003D5486"/>
    <w:rsid w:val="003D5873"/>
    <w:rsid w:val="003D5FD6"/>
    <w:rsid w:val="003D65ED"/>
    <w:rsid w:val="003D6955"/>
    <w:rsid w:val="003D6AAF"/>
    <w:rsid w:val="003D6C68"/>
    <w:rsid w:val="003D6E02"/>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5CA"/>
    <w:rsid w:val="003E2DB9"/>
    <w:rsid w:val="003E2E8C"/>
    <w:rsid w:val="003E2EDA"/>
    <w:rsid w:val="003E2F69"/>
    <w:rsid w:val="003E2FF9"/>
    <w:rsid w:val="003E33FB"/>
    <w:rsid w:val="003E354D"/>
    <w:rsid w:val="003E37F5"/>
    <w:rsid w:val="003E39FC"/>
    <w:rsid w:val="003E3D8F"/>
    <w:rsid w:val="003E406C"/>
    <w:rsid w:val="003E4537"/>
    <w:rsid w:val="003E4582"/>
    <w:rsid w:val="003E4845"/>
    <w:rsid w:val="003E4C21"/>
    <w:rsid w:val="003E5482"/>
    <w:rsid w:val="003E57D2"/>
    <w:rsid w:val="003E58D8"/>
    <w:rsid w:val="003E59ED"/>
    <w:rsid w:val="003E59F1"/>
    <w:rsid w:val="003E5A2C"/>
    <w:rsid w:val="003E5A9F"/>
    <w:rsid w:val="003E5C9E"/>
    <w:rsid w:val="003E5E44"/>
    <w:rsid w:val="003E63C8"/>
    <w:rsid w:val="003E671B"/>
    <w:rsid w:val="003E736B"/>
    <w:rsid w:val="003E739C"/>
    <w:rsid w:val="003E746D"/>
    <w:rsid w:val="003E7570"/>
    <w:rsid w:val="003E7705"/>
    <w:rsid w:val="003E782F"/>
    <w:rsid w:val="003E7BC4"/>
    <w:rsid w:val="003E7BE8"/>
    <w:rsid w:val="003E7DDE"/>
    <w:rsid w:val="003F01AE"/>
    <w:rsid w:val="003F080C"/>
    <w:rsid w:val="003F0885"/>
    <w:rsid w:val="003F0AF6"/>
    <w:rsid w:val="003F0E1A"/>
    <w:rsid w:val="003F0E3F"/>
    <w:rsid w:val="003F0E72"/>
    <w:rsid w:val="003F0F4D"/>
    <w:rsid w:val="003F11AC"/>
    <w:rsid w:val="003F1221"/>
    <w:rsid w:val="003F1DB8"/>
    <w:rsid w:val="003F1E22"/>
    <w:rsid w:val="003F1E84"/>
    <w:rsid w:val="003F242C"/>
    <w:rsid w:val="003F265C"/>
    <w:rsid w:val="003F2AD9"/>
    <w:rsid w:val="003F2BEC"/>
    <w:rsid w:val="003F42D6"/>
    <w:rsid w:val="003F46C2"/>
    <w:rsid w:val="003F46F6"/>
    <w:rsid w:val="003F4CA0"/>
    <w:rsid w:val="003F4D1B"/>
    <w:rsid w:val="003F4D3E"/>
    <w:rsid w:val="003F4E02"/>
    <w:rsid w:val="003F52CD"/>
    <w:rsid w:val="003F57D4"/>
    <w:rsid w:val="003F5922"/>
    <w:rsid w:val="003F5BB3"/>
    <w:rsid w:val="003F5D1D"/>
    <w:rsid w:val="003F6365"/>
    <w:rsid w:val="003F64A2"/>
    <w:rsid w:val="003F6745"/>
    <w:rsid w:val="003F6B35"/>
    <w:rsid w:val="003F71AB"/>
    <w:rsid w:val="003F72E0"/>
    <w:rsid w:val="003F7789"/>
    <w:rsid w:val="003F7995"/>
    <w:rsid w:val="003F7C29"/>
    <w:rsid w:val="003F7DDF"/>
    <w:rsid w:val="00400603"/>
    <w:rsid w:val="00400EC3"/>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7198"/>
    <w:rsid w:val="00407364"/>
    <w:rsid w:val="00407394"/>
    <w:rsid w:val="004078A4"/>
    <w:rsid w:val="00407DD5"/>
    <w:rsid w:val="00407FDF"/>
    <w:rsid w:val="004100A9"/>
    <w:rsid w:val="0041024D"/>
    <w:rsid w:val="004103D4"/>
    <w:rsid w:val="00410481"/>
    <w:rsid w:val="00410511"/>
    <w:rsid w:val="0041059D"/>
    <w:rsid w:val="004105F4"/>
    <w:rsid w:val="00410BD0"/>
    <w:rsid w:val="00410C35"/>
    <w:rsid w:val="00410DA1"/>
    <w:rsid w:val="00410DA8"/>
    <w:rsid w:val="00410E1F"/>
    <w:rsid w:val="00411C83"/>
    <w:rsid w:val="00411E93"/>
    <w:rsid w:val="00411EF6"/>
    <w:rsid w:val="00412142"/>
    <w:rsid w:val="0041251F"/>
    <w:rsid w:val="004125E9"/>
    <w:rsid w:val="004126E2"/>
    <w:rsid w:val="00412791"/>
    <w:rsid w:val="00412853"/>
    <w:rsid w:val="00412B61"/>
    <w:rsid w:val="00412E86"/>
    <w:rsid w:val="004130BB"/>
    <w:rsid w:val="0041329E"/>
    <w:rsid w:val="004136DE"/>
    <w:rsid w:val="00413B56"/>
    <w:rsid w:val="00413CDA"/>
    <w:rsid w:val="004141A4"/>
    <w:rsid w:val="00414421"/>
    <w:rsid w:val="004144DA"/>
    <w:rsid w:val="00414A39"/>
    <w:rsid w:val="00414CD5"/>
    <w:rsid w:val="0041553F"/>
    <w:rsid w:val="00415545"/>
    <w:rsid w:val="004158F8"/>
    <w:rsid w:val="00415E4C"/>
    <w:rsid w:val="0041613C"/>
    <w:rsid w:val="004162B3"/>
    <w:rsid w:val="004165D2"/>
    <w:rsid w:val="00416908"/>
    <w:rsid w:val="00416B7D"/>
    <w:rsid w:val="00416F0B"/>
    <w:rsid w:val="00416FD4"/>
    <w:rsid w:val="004170D3"/>
    <w:rsid w:val="004172A6"/>
    <w:rsid w:val="0041733C"/>
    <w:rsid w:val="004173AB"/>
    <w:rsid w:val="004173DE"/>
    <w:rsid w:val="0041766B"/>
    <w:rsid w:val="004179AB"/>
    <w:rsid w:val="00417AAD"/>
    <w:rsid w:val="00417E24"/>
    <w:rsid w:val="004200A4"/>
    <w:rsid w:val="0042022F"/>
    <w:rsid w:val="00420534"/>
    <w:rsid w:val="004205B3"/>
    <w:rsid w:val="0042083D"/>
    <w:rsid w:val="00420BA7"/>
    <w:rsid w:val="00421524"/>
    <w:rsid w:val="004216BB"/>
    <w:rsid w:val="004217B1"/>
    <w:rsid w:val="00421888"/>
    <w:rsid w:val="0042197B"/>
    <w:rsid w:val="00421A98"/>
    <w:rsid w:val="00422655"/>
    <w:rsid w:val="0042277E"/>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CA"/>
    <w:rsid w:val="00426552"/>
    <w:rsid w:val="004265F1"/>
    <w:rsid w:val="0042669E"/>
    <w:rsid w:val="004266A4"/>
    <w:rsid w:val="004267A7"/>
    <w:rsid w:val="004269A5"/>
    <w:rsid w:val="0042710E"/>
    <w:rsid w:val="00427656"/>
    <w:rsid w:val="00427729"/>
    <w:rsid w:val="0042799D"/>
    <w:rsid w:val="00427A7A"/>
    <w:rsid w:val="0043089C"/>
    <w:rsid w:val="0043098D"/>
    <w:rsid w:val="00430D21"/>
    <w:rsid w:val="00431129"/>
    <w:rsid w:val="004311ED"/>
    <w:rsid w:val="0043153F"/>
    <w:rsid w:val="00431689"/>
    <w:rsid w:val="004316B7"/>
    <w:rsid w:val="00431714"/>
    <w:rsid w:val="00431798"/>
    <w:rsid w:val="0043183E"/>
    <w:rsid w:val="00431FC5"/>
    <w:rsid w:val="00432455"/>
    <w:rsid w:val="004327A4"/>
    <w:rsid w:val="0043284D"/>
    <w:rsid w:val="00432971"/>
    <w:rsid w:val="00432AD7"/>
    <w:rsid w:val="00432BE2"/>
    <w:rsid w:val="00433129"/>
    <w:rsid w:val="00433A22"/>
    <w:rsid w:val="00433F13"/>
    <w:rsid w:val="004340CC"/>
    <w:rsid w:val="004340F5"/>
    <w:rsid w:val="004343FF"/>
    <w:rsid w:val="004345CF"/>
    <w:rsid w:val="004346EB"/>
    <w:rsid w:val="00434782"/>
    <w:rsid w:val="004347E4"/>
    <w:rsid w:val="00434931"/>
    <w:rsid w:val="004349A0"/>
    <w:rsid w:val="004349EB"/>
    <w:rsid w:val="00435062"/>
    <w:rsid w:val="00435262"/>
    <w:rsid w:val="0043555D"/>
    <w:rsid w:val="004355AD"/>
    <w:rsid w:val="0043587F"/>
    <w:rsid w:val="00435965"/>
    <w:rsid w:val="004359FE"/>
    <w:rsid w:val="00435AB7"/>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D9E"/>
    <w:rsid w:val="004428C7"/>
    <w:rsid w:val="004428F5"/>
    <w:rsid w:val="00442AAE"/>
    <w:rsid w:val="00442E0F"/>
    <w:rsid w:val="00443096"/>
    <w:rsid w:val="0044313B"/>
    <w:rsid w:val="00443356"/>
    <w:rsid w:val="00443511"/>
    <w:rsid w:val="0044374C"/>
    <w:rsid w:val="00443B03"/>
    <w:rsid w:val="00443B32"/>
    <w:rsid w:val="00443CD6"/>
    <w:rsid w:val="00443E3B"/>
    <w:rsid w:val="0044406B"/>
    <w:rsid w:val="0044450B"/>
    <w:rsid w:val="00444823"/>
    <w:rsid w:val="00444843"/>
    <w:rsid w:val="00444AE3"/>
    <w:rsid w:val="00445469"/>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147"/>
    <w:rsid w:val="00451638"/>
    <w:rsid w:val="0045175E"/>
    <w:rsid w:val="00451860"/>
    <w:rsid w:val="004519FB"/>
    <w:rsid w:val="00451F17"/>
    <w:rsid w:val="00452041"/>
    <w:rsid w:val="00452209"/>
    <w:rsid w:val="004522B4"/>
    <w:rsid w:val="00452316"/>
    <w:rsid w:val="00453306"/>
    <w:rsid w:val="00453598"/>
    <w:rsid w:val="004537CB"/>
    <w:rsid w:val="004537F5"/>
    <w:rsid w:val="00453A72"/>
    <w:rsid w:val="00453C0B"/>
    <w:rsid w:val="00453E0A"/>
    <w:rsid w:val="004540CB"/>
    <w:rsid w:val="004542D3"/>
    <w:rsid w:val="00454431"/>
    <w:rsid w:val="004544FD"/>
    <w:rsid w:val="004548D6"/>
    <w:rsid w:val="00454A22"/>
    <w:rsid w:val="00454C71"/>
    <w:rsid w:val="00454D42"/>
    <w:rsid w:val="004552C9"/>
    <w:rsid w:val="004558F4"/>
    <w:rsid w:val="004559B7"/>
    <w:rsid w:val="00455D96"/>
    <w:rsid w:val="00455FC1"/>
    <w:rsid w:val="00456521"/>
    <w:rsid w:val="00456853"/>
    <w:rsid w:val="00456BA3"/>
    <w:rsid w:val="00456BD2"/>
    <w:rsid w:val="00456C32"/>
    <w:rsid w:val="00457613"/>
    <w:rsid w:val="0045766D"/>
    <w:rsid w:val="00457699"/>
    <w:rsid w:val="00460556"/>
    <w:rsid w:val="0046055A"/>
    <w:rsid w:val="00460986"/>
    <w:rsid w:val="00460997"/>
    <w:rsid w:val="00460A5B"/>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5F"/>
    <w:rsid w:val="004708DD"/>
    <w:rsid w:val="00470957"/>
    <w:rsid w:val="00470C44"/>
    <w:rsid w:val="00470F7F"/>
    <w:rsid w:val="00471055"/>
    <w:rsid w:val="00471B9F"/>
    <w:rsid w:val="00471BCF"/>
    <w:rsid w:val="00471F99"/>
    <w:rsid w:val="00472327"/>
    <w:rsid w:val="0047258A"/>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60BF"/>
    <w:rsid w:val="0047639E"/>
    <w:rsid w:val="0047674E"/>
    <w:rsid w:val="00477234"/>
    <w:rsid w:val="004773F0"/>
    <w:rsid w:val="004776C5"/>
    <w:rsid w:val="004777BE"/>
    <w:rsid w:val="00477FDC"/>
    <w:rsid w:val="00480248"/>
    <w:rsid w:val="00480506"/>
    <w:rsid w:val="00480650"/>
    <w:rsid w:val="00480726"/>
    <w:rsid w:val="00480795"/>
    <w:rsid w:val="00480953"/>
    <w:rsid w:val="00480A00"/>
    <w:rsid w:val="00480B23"/>
    <w:rsid w:val="004814E9"/>
    <w:rsid w:val="00481562"/>
    <w:rsid w:val="00481735"/>
    <w:rsid w:val="00481A5E"/>
    <w:rsid w:val="00481C7C"/>
    <w:rsid w:val="00481D24"/>
    <w:rsid w:val="004826C7"/>
    <w:rsid w:val="004833B7"/>
    <w:rsid w:val="00483466"/>
    <w:rsid w:val="004834B6"/>
    <w:rsid w:val="00483533"/>
    <w:rsid w:val="00483D8E"/>
    <w:rsid w:val="00484102"/>
    <w:rsid w:val="0048430D"/>
    <w:rsid w:val="0048448B"/>
    <w:rsid w:val="00484944"/>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B1"/>
    <w:rsid w:val="00490150"/>
    <w:rsid w:val="004902B6"/>
    <w:rsid w:val="004903AF"/>
    <w:rsid w:val="0049059F"/>
    <w:rsid w:val="00490809"/>
    <w:rsid w:val="00490AA3"/>
    <w:rsid w:val="00490FEE"/>
    <w:rsid w:val="00491266"/>
    <w:rsid w:val="0049161C"/>
    <w:rsid w:val="0049169F"/>
    <w:rsid w:val="00491799"/>
    <w:rsid w:val="004919E9"/>
    <w:rsid w:val="00492695"/>
    <w:rsid w:val="00492932"/>
    <w:rsid w:val="004929EC"/>
    <w:rsid w:val="004933D4"/>
    <w:rsid w:val="004934C5"/>
    <w:rsid w:val="00493688"/>
    <w:rsid w:val="00493726"/>
    <w:rsid w:val="00493857"/>
    <w:rsid w:val="00493C92"/>
    <w:rsid w:val="00494025"/>
    <w:rsid w:val="004942BE"/>
    <w:rsid w:val="0049469F"/>
    <w:rsid w:val="00494804"/>
    <w:rsid w:val="004948C4"/>
    <w:rsid w:val="00494C2B"/>
    <w:rsid w:val="00494C2F"/>
    <w:rsid w:val="00494E3E"/>
    <w:rsid w:val="004950CF"/>
    <w:rsid w:val="004950F6"/>
    <w:rsid w:val="00495582"/>
    <w:rsid w:val="00495841"/>
    <w:rsid w:val="0049584C"/>
    <w:rsid w:val="00495874"/>
    <w:rsid w:val="004958AB"/>
    <w:rsid w:val="00495AD8"/>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F27"/>
    <w:rsid w:val="004A5073"/>
    <w:rsid w:val="004A5101"/>
    <w:rsid w:val="004A5260"/>
    <w:rsid w:val="004A52F3"/>
    <w:rsid w:val="004A534A"/>
    <w:rsid w:val="004A55F7"/>
    <w:rsid w:val="004A5CD5"/>
    <w:rsid w:val="004A5ED2"/>
    <w:rsid w:val="004A627A"/>
    <w:rsid w:val="004A63D3"/>
    <w:rsid w:val="004A646A"/>
    <w:rsid w:val="004A6999"/>
    <w:rsid w:val="004A6C02"/>
    <w:rsid w:val="004A7264"/>
    <w:rsid w:val="004A74F2"/>
    <w:rsid w:val="004A764E"/>
    <w:rsid w:val="004A7695"/>
    <w:rsid w:val="004A76FF"/>
    <w:rsid w:val="004A770C"/>
    <w:rsid w:val="004A792D"/>
    <w:rsid w:val="004A7C63"/>
    <w:rsid w:val="004A7C9F"/>
    <w:rsid w:val="004B017C"/>
    <w:rsid w:val="004B0294"/>
    <w:rsid w:val="004B037A"/>
    <w:rsid w:val="004B067B"/>
    <w:rsid w:val="004B082D"/>
    <w:rsid w:val="004B0BF7"/>
    <w:rsid w:val="004B0DA6"/>
    <w:rsid w:val="004B100A"/>
    <w:rsid w:val="004B10C7"/>
    <w:rsid w:val="004B185A"/>
    <w:rsid w:val="004B1F99"/>
    <w:rsid w:val="004B2418"/>
    <w:rsid w:val="004B253C"/>
    <w:rsid w:val="004B26B2"/>
    <w:rsid w:val="004B28FD"/>
    <w:rsid w:val="004B29BB"/>
    <w:rsid w:val="004B2D97"/>
    <w:rsid w:val="004B34C3"/>
    <w:rsid w:val="004B357F"/>
    <w:rsid w:val="004B37B3"/>
    <w:rsid w:val="004B37F3"/>
    <w:rsid w:val="004B38B8"/>
    <w:rsid w:val="004B3CC7"/>
    <w:rsid w:val="004B3E9E"/>
    <w:rsid w:val="004B42E0"/>
    <w:rsid w:val="004B4307"/>
    <w:rsid w:val="004B44E3"/>
    <w:rsid w:val="004B49C1"/>
    <w:rsid w:val="004B4D37"/>
    <w:rsid w:val="004B4D4D"/>
    <w:rsid w:val="004B53DE"/>
    <w:rsid w:val="004B5415"/>
    <w:rsid w:val="004B5658"/>
    <w:rsid w:val="004B56BA"/>
    <w:rsid w:val="004B5715"/>
    <w:rsid w:val="004B57A5"/>
    <w:rsid w:val="004B5895"/>
    <w:rsid w:val="004B5C69"/>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76F"/>
    <w:rsid w:val="004C1B07"/>
    <w:rsid w:val="004C1E30"/>
    <w:rsid w:val="004C1F24"/>
    <w:rsid w:val="004C1F95"/>
    <w:rsid w:val="004C1F9D"/>
    <w:rsid w:val="004C2466"/>
    <w:rsid w:val="004C26FB"/>
    <w:rsid w:val="004C3112"/>
    <w:rsid w:val="004C35E3"/>
    <w:rsid w:val="004C386B"/>
    <w:rsid w:val="004C3D75"/>
    <w:rsid w:val="004C3D98"/>
    <w:rsid w:val="004C3DDE"/>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B34"/>
    <w:rsid w:val="004C6D03"/>
    <w:rsid w:val="004C6DAC"/>
    <w:rsid w:val="004C6E43"/>
    <w:rsid w:val="004C730B"/>
    <w:rsid w:val="004C7321"/>
    <w:rsid w:val="004C7740"/>
    <w:rsid w:val="004C7870"/>
    <w:rsid w:val="004C7901"/>
    <w:rsid w:val="004C79AF"/>
    <w:rsid w:val="004C7A4F"/>
    <w:rsid w:val="004C7AC7"/>
    <w:rsid w:val="004C7E20"/>
    <w:rsid w:val="004C7F1E"/>
    <w:rsid w:val="004C7FD6"/>
    <w:rsid w:val="004D077B"/>
    <w:rsid w:val="004D0E3F"/>
    <w:rsid w:val="004D1841"/>
    <w:rsid w:val="004D1C29"/>
    <w:rsid w:val="004D1E17"/>
    <w:rsid w:val="004D211C"/>
    <w:rsid w:val="004D228D"/>
    <w:rsid w:val="004D23CE"/>
    <w:rsid w:val="004D249C"/>
    <w:rsid w:val="004D24DE"/>
    <w:rsid w:val="004D279C"/>
    <w:rsid w:val="004D2F52"/>
    <w:rsid w:val="004D30DA"/>
    <w:rsid w:val="004D33F6"/>
    <w:rsid w:val="004D3648"/>
    <w:rsid w:val="004D3BC0"/>
    <w:rsid w:val="004D3C17"/>
    <w:rsid w:val="004D3E8E"/>
    <w:rsid w:val="004D417E"/>
    <w:rsid w:val="004D4488"/>
    <w:rsid w:val="004D46F3"/>
    <w:rsid w:val="004D47F9"/>
    <w:rsid w:val="004D4BD9"/>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A19"/>
    <w:rsid w:val="004D7C36"/>
    <w:rsid w:val="004E0023"/>
    <w:rsid w:val="004E017C"/>
    <w:rsid w:val="004E0414"/>
    <w:rsid w:val="004E0888"/>
    <w:rsid w:val="004E0A0A"/>
    <w:rsid w:val="004E0BA1"/>
    <w:rsid w:val="004E1A3E"/>
    <w:rsid w:val="004E215B"/>
    <w:rsid w:val="004E2381"/>
    <w:rsid w:val="004E29B6"/>
    <w:rsid w:val="004E2FCC"/>
    <w:rsid w:val="004E3334"/>
    <w:rsid w:val="004E33DC"/>
    <w:rsid w:val="004E3645"/>
    <w:rsid w:val="004E3A6E"/>
    <w:rsid w:val="004E3E77"/>
    <w:rsid w:val="004E3EB9"/>
    <w:rsid w:val="004E3EBA"/>
    <w:rsid w:val="004E448D"/>
    <w:rsid w:val="004E4996"/>
    <w:rsid w:val="004E4A0B"/>
    <w:rsid w:val="004E5202"/>
    <w:rsid w:val="004E551B"/>
    <w:rsid w:val="004E57C2"/>
    <w:rsid w:val="004E5B0C"/>
    <w:rsid w:val="004E5F65"/>
    <w:rsid w:val="004E5FB6"/>
    <w:rsid w:val="004E601B"/>
    <w:rsid w:val="004E6120"/>
    <w:rsid w:val="004E63DD"/>
    <w:rsid w:val="004E63DF"/>
    <w:rsid w:val="004E6459"/>
    <w:rsid w:val="004E651D"/>
    <w:rsid w:val="004E6641"/>
    <w:rsid w:val="004E6A7C"/>
    <w:rsid w:val="004E6C45"/>
    <w:rsid w:val="004E724C"/>
    <w:rsid w:val="004E74DB"/>
    <w:rsid w:val="004E7796"/>
    <w:rsid w:val="004E78F9"/>
    <w:rsid w:val="004E7AFD"/>
    <w:rsid w:val="004E7DA8"/>
    <w:rsid w:val="004F034E"/>
    <w:rsid w:val="004F0424"/>
    <w:rsid w:val="004F04B1"/>
    <w:rsid w:val="004F04B2"/>
    <w:rsid w:val="004F07D2"/>
    <w:rsid w:val="004F0BDE"/>
    <w:rsid w:val="004F1309"/>
    <w:rsid w:val="004F1A80"/>
    <w:rsid w:val="004F1C1A"/>
    <w:rsid w:val="004F1C53"/>
    <w:rsid w:val="004F1DF0"/>
    <w:rsid w:val="004F1EA5"/>
    <w:rsid w:val="004F1FA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5E5"/>
    <w:rsid w:val="004F3CFB"/>
    <w:rsid w:val="004F3EF9"/>
    <w:rsid w:val="004F4233"/>
    <w:rsid w:val="004F4A4B"/>
    <w:rsid w:val="004F4C01"/>
    <w:rsid w:val="004F50B5"/>
    <w:rsid w:val="004F5291"/>
    <w:rsid w:val="004F53CF"/>
    <w:rsid w:val="004F5484"/>
    <w:rsid w:val="004F5CEC"/>
    <w:rsid w:val="004F5EDE"/>
    <w:rsid w:val="004F68AC"/>
    <w:rsid w:val="004F6BCE"/>
    <w:rsid w:val="004F707C"/>
    <w:rsid w:val="004F7086"/>
    <w:rsid w:val="004F74D4"/>
    <w:rsid w:val="004F7810"/>
    <w:rsid w:val="004F7C8D"/>
    <w:rsid w:val="004F7F65"/>
    <w:rsid w:val="004F7FBA"/>
    <w:rsid w:val="00500285"/>
    <w:rsid w:val="0050047B"/>
    <w:rsid w:val="005008C3"/>
    <w:rsid w:val="00500961"/>
    <w:rsid w:val="00500EB0"/>
    <w:rsid w:val="00500F4A"/>
    <w:rsid w:val="00500F4B"/>
    <w:rsid w:val="00501724"/>
    <w:rsid w:val="0050175F"/>
    <w:rsid w:val="00501A05"/>
    <w:rsid w:val="00502369"/>
    <w:rsid w:val="00502CB0"/>
    <w:rsid w:val="0050306B"/>
    <w:rsid w:val="0050323F"/>
    <w:rsid w:val="0050347D"/>
    <w:rsid w:val="00503593"/>
    <w:rsid w:val="00503775"/>
    <w:rsid w:val="00503794"/>
    <w:rsid w:val="00503849"/>
    <w:rsid w:val="00503A31"/>
    <w:rsid w:val="00503D9A"/>
    <w:rsid w:val="00503E22"/>
    <w:rsid w:val="00503F4B"/>
    <w:rsid w:val="00503F62"/>
    <w:rsid w:val="00504151"/>
    <w:rsid w:val="00504258"/>
    <w:rsid w:val="00504815"/>
    <w:rsid w:val="00504B4E"/>
    <w:rsid w:val="00504E35"/>
    <w:rsid w:val="00505280"/>
    <w:rsid w:val="00505553"/>
    <w:rsid w:val="00505630"/>
    <w:rsid w:val="005056A0"/>
    <w:rsid w:val="005058D1"/>
    <w:rsid w:val="00505A58"/>
    <w:rsid w:val="00505B6B"/>
    <w:rsid w:val="00505F8C"/>
    <w:rsid w:val="0050618E"/>
    <w:rsid w:val="005061C3"/>
    <w:rsid w:val="00506395"/>
    <w:rsid w:val="005066A6"/>
    <w:rsid w:val="005066F8"/>
    <w:rsid w:val="0050672D"/>
    <w:rsid w:val="0050698C"/>
    <w:rsid w:val="00506B61"/>
    <w:rsid w:val="00506C22"/>
    <w:rsid w:val="00506E19"/>
    <w:rsid w:val="00506F05"/>
    <w:rsid w:val="00506F57"/>
    <w:rsid w:val="0050782B"/>
    <w:rsid w:val="0050789B"/>
    <w:rsid w:val="00507CC5"/>
    <w:rsid w:val="00507DDA"/>
    <w:rsid w:val="005101BE"/>
    <w:rsid w:val="005103F4"/>
    <w:rsid w:val="00511411"/>
    <w:rsid w:val="00511788"/>
    <w:rsid w:val="0051181D"/>
    <w:rsid w:val="00511B5E"/>
    <w:rsid w:val="00511CEE"/>
    <w:rsid w:val="005122BC"/>
    <w:rsid w:val="005122D0"/>
    <w:rsid w:val="00512539"/>
    <w:rsid w:val="00512685"/>
    <w:rsid w:val="005127F2"/>
    <w:rsid w:val="005134C1"/>
    <w:rsid w:val="005139F5"/>
    <w:rsid w:val="00513A6C"/>
    <w:rsid w:val="00513B6F"/>
    <w:rsid w:val="00513BC6"/>
    <w:rsid w:val="00513DD3"/>
    <w:rsid w:val="005149E6"/>
    <w:rsid w:val="00514AA9"/>
    <w:rsid w:val="00514C68"/>
    <w:rsid w:val="0051512F"/>
    <w:rsid w:val="005153DA"/>
    <w:rsid w:val="005156C7"/>
    <w:rsid w:val="005157CC"/>
    <w:rsid w:val="005157F9"/>
    <w:rsid w:val="00515DC1"/>
    <w:rsid w:val="00516077"/>
    <w:rsid w:val="005163A4"/>
    <w:rsid w:val="00516446"/>
    <w:rsid w:val="0051661A"/>
    <w:rsid w:val="00516D42"/>
    <w:rsid w:val="00516D44"/>
    <w:rsid w:val="00516D84"/>
    <w:rsid w:val="00516F48"/>
    <w:rsid w:val="005171FE"/>
    <w:rsid w:val="00517278"/>
    <w:rsid w:val="00517900"/>
    <w:rsid w:val="00517A52"/>
    <w:rsid w:val="00517A78"/>
    <w:rsid w:val="00517DC0"/>
    <w:rsid w:val="00520048"/>
    <w:rsid w:val="00520097"/>
    <w:rsid w:val="005204AD"/>
    <w:rsid w:val="005204E6"/>
    <w:rsid w:val="00520736"/>
    <w:rsid w:val="005207B3"/>
    <w:rsid w:val="00520C49"/>
    <w:rsid w:val="0052117C"/>
    <w:rsid w:val="0052216D"/>
    <w:rsid w:val="0052221E"/>
    <w:rsid w:val="00522267"/>
    <w:rsid w:val="00522951"/>
    <w:rsid w:val="00522E8A"/>
    <w:rsid w:val="005237CD"/>
    <w:rsid w:val="0052387E"/>
    <w:rsid w:val="00523C06"/>
    <w:rsid w:val="00523CB3"/>
    <w:rsid w:val="00523E60"/>
    <w:rsid w:val="005240BC"/>
    <w:rsid w:val="005241DC"/>
    <w:rsid w:val="005243C3"/>
    <w:rsid w:val="005244B3"/>
    <w:rsid w:val="0052485C"/>
    <w:rsid w:val="00524915"/>
    <w:rsid w:val="00524CC4"/>
    <w:rsid w:val="00524D60"/>
    <w:rsid w:val="00524F06"/>
    <w:rsid w:val="00525279"/>
    <w:rsid w:val="005253B3"/>
    <w:rsid w:val="00525D0C"/>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C66"/>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6E5"/>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8C1"/>
    <w:rsid w:val="005409E6"/>
    <w:rsid w:val="005409FF"/>
    <w:rsid w:val="00540C22"/>
    <w:rsid w:val="00540CCF"/>
    <w:rsid w:val="00540FC0"/>
    <w:rsid w:val="005413DD"/>
    <w:rsid w:val="00541603"/>
    <w:rsid w:val="005418EA"/>
    <w:rsid w:val="00541B6B"/>
    <w:rsid w:val="00541D17"/>
    <w:rsid w:val="00541F0A"/>
    <w:rsid w:val="00542434"/>
    <w:rsid w:val="0054292B"/>
    <w:rsid w:val="00542949"/>
    <w:rsid w:val="00542FEA"/>
    <w:rsid w:val="00543370"/>
    <w:rsid w:val="00543578"/>
    <w:rsid w:val="00543970"/>
    <w:rsid w:val="00543EF0"/>
    <w:rsid w:val="00543EFA"/>
    <w:rsid w:val="005442DD"/>
    <w:rsid w:val="00544658"/>
    <w:rsid w:val="00544DAC"/>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47A"/>
    <w:rsid w:val="0054777C"/>
    <w:rsid w:val="00547902"/>
    <w:rsid w:val="00547B7E"/>
    <w:rsid w:val="00547BD0"/>
    <w:rsid w:val="00547E14"/>
    <w:rsid w:val="00547E27"/>
    <w:rsid w:val="00547EA1"/>
    <w:rsid w:val="0055032A"/>
    <w:rsid w:val="005503F4"/>
    <w:rsid w:val="005504FA"/>
    <w:rsid w:val="0055108A"/>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3037"/>
    <w:rsid w:val="005533FB"/>
    <w:rsid w:val="00553765"/>
    <w:rsid w:val="00553A29"/>
    <w:rsid w:val="00553BFB"/>
    <w:rsid w:val="00553D48"/>
    <w:rsid w:val="0055426A"/>
    <w:rsid w:val="0055427B"/>
    <w:rsid w:val="00554298"/>
    <w:rsid w:val="0055465D"/>
    <w:rsid w:val="00554945"/>
    <w:rsid w:val="0055497B"/>
    <w:rsid w:val="005549FC"/>
    <w:rsid w:val="00554A86"/>
    <w:rsid w:val="00554E90"/>
    <w:rsid w:val="00555088"/>
    <w:rsid w:val="00555219"/>
    <w:rsid w:val="00555237"/>
    <w:rsid w:val="0055582F"/>
    <w:rsid w:val="005558E0"/>
    <w:rsid w:val="00555B33"/>
    <w:rsid w:val="00555D8F"/>
    <w:rsid w:val="00555D94"/>
    <w:rsid w:val="00555FBD"/>
    <w:rsid w:val="005567DF"/>
    <w:rsid w:val="005568EB"/>
    <w:rsid w:val="00556C46"/>
    <w:rsid w:val="00556D9A"/>
    <w:rsid w:val="00557343"/>
    <w:rsid w:val="0055768E"/>
    <w:rsid w:val="00557C40"/>
    <w:rsid w:val="005601E9"/>
    <w:rsid w:val="005602C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1F8"/>
    <w:rsid w:val="00570258"/>
    <w:rsid w:val="00570995"/>
    <w:rsid w:val="00570AED"/>
    <w:rsid w:val="00570E80"/>
    <w:rsid w:val="00571445"/>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595"/>
    <w:rsid w:val="005736B8"/>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E2"/>
    <w:rsid w:val="00577A1F"/>
    <w:rsid w:val="00577F17"/>
    <w:rsid w:val="005805A6"/>
    <w:rsid w:val="00580674"/>
    <w:rsid w:val="0058067A"/>
    <w:rsid w:val="00580A5B"/>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C7B"/>
    <w:rsid w:val="00583CFF"/>
    <w:rsid w:val="00584003"/>
    <w:rsid w:val="0058412F"/>
    <w:rsid w:val="0058472C"/>
    <w:rsid w:val="005847EE"/>
    <w:rsid w:val="00584905"/>
    <w:rsid w:val="005849CD"/>
    <w:rsid w:val="00584B23"/>
    <w:rsid w:val="00584B85"/>
    <w:rsid w:val="00584DA5"/>
    <w:rsid w:val="00585798"/>
    <w:rsid w:val="005857AE"/>
    <w:rsid w:val="00585942"/>
    <w:rsid w:val="00585957"/>
    <w:rsid w:val="00585BD0"/>
    <w:rsid w:val="00585C22"/>
    <w:rsid w:val="00585C29"/>
    <w:rsid w:val="0058620C"/>
    <w:rsid w:val="005864ED"/>
    <w:rsid w:val="00586B37"/>
    <w:rsid w:val="0058764B"/>
    <w:rsid w:val="005877DA"/>
    <w:rsid w:val="0058789F"/>
    <w:rsid w:val="00587AE4"/>
    <w:rsid w:val="00587B46"/>
    <w:rsid w:val="00587F44"/>
    <w:rsid w:val="005900AA"/>
    <w:rsid w:val="00590136"/>
    <w:rsid w:val="005904F1"/>
    <w:rsid w:val="00590634"/>
    <w:rsid w:val="00590A11"/>
    <w:rsid w:val="00591153"/>
    <w:rsid w:val="0059119E"/>
    <w:rsid w:val="00591790"/>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B72"/>
    <w:rsid w:val="00596D90"/>
    <w:rsid w:val="00596EF7"/>
    <w:rsid w:val="00596F6B"/>
    <w:rsid w:val="00596FB3"/>
    <w:rsid w:val="00597142"/>
    <w:rsid w:val="0059722F"/>
    <w:rsid w:val="0059764F"/>
    <w:rsid w:val="0059794C"/>
    <w:rsid w:val="005A00DC"/>
    <w:rsid w:val="005A0448"/>
    <w:rsid w:val="005A044F"/>
    <w:rsid w:val="005A05C1"/>
    <w:rsid w:val="005A0A90"/>
    <w:rsid w:val="005A0C92"/>
    <w:rsid w:val="005A0F70"/>
    <w:rsid w:val="005A18E2"/>
    <w:rsid w:val="005A1A00"/>
    <w:rsid w:val="005A1AB5"/>
    <w:rsid w:val="005A1B04"/>
    <w:rsid w:val="005A1B8C"/>
    <w:rsid w:val="005A1CFF"/>
    <w:rsid w:val="005A1EB2"/>
    <w:rsid w:val="005A1ECE"/>
    <w:rsid w:val="005A2099"/>
    <w:rsid w:val="005A21D7"/>
    <w:rsid w:val="005A23B2"/>
    <w:rsid w:val="005A2728"/>
    <w:rsid w:val="005A279D"/>
    <w:rsid w:val="005A2830"/>
    <w:rsid w:val="005A28A7"/>
    <w:rsid w:val="005A2BD9"/>
    <w:rsid w:val="005A33C2"/>
    <w:rsid w:val="005A3A4B"/>
    <w:rsid w:val="005A3AE9"/>
    <w:rsid w:val="005A3B7A"/>
    <w:rsid w:val="005A3B90"/>
    <w:rsid w:val="005A3D7A"/>
    <w:rsid w:val="005A3E9E"/>
    <w:rsid w:val="005A4755"/>
    <w:rsid w:val="005A4992"/>
    <w:rsid w:val="005A4B91"/>
    <w:rsid w:val="005A542D"/>
    <w:rsid w:val="005A5671"/>
    <w:rsid w:val="005A568A"/>
    <w:rsid w:val="005A58E7"/>
    <w:rsid w:val="005A5A76"/>
    <w:rsid w:val="005A5A97"/>
    <w:rsid w:val="005A5B5E"/>
    <w:rsid w:val="005A5D06"/>
    <w:rsid w:val="005A6008"/>
    <w:rsid w:val="005A6148"/>
    <w:rsid w:val="005A64C3"/>
    <w:rsid w:val="005A6566"/>
    <w:rsid w:val="005A69AB"/>
    <w:rsid w:val="005A6B75"/>
    <w:rsid w:val="005A6C2A"/>
    <w:rsid w:val="005A6D85"/>
    <w:rsid w:val="005A70CA"/>
    <w:rsid w:val="005A718F"/>
    <w:rsid w:val="005A7250"/>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553"/>
    <w:rsid w:val="005B2812"/>
    <w:rsid w:val="005B29D8"/>
    <w:rsid w:val="005B2B7B"/>
    <w:rsid w:val="005B2D1B"/>
    <w:rsid w:val="005B2DD8"/>
    <w:rsid w:val="005B2EC7"/>
    <w:rsid w:val="005B33C2"/>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2B0"/>
    <w:rsid w:val="005C042F"/>
    <w:rsid w:val="005C0439"/>
    <w:rsid w:val="005C06A7"/>
    <w:rsid w:val="005C0714"/>
    <w:rsid w:val="005C0E50"/>
    <w:rsid w:val="005C0EF9"/>
    <w:rsid w:val="005C13C7"/>
    <w:rsid w:val="005C1475"/>
    <w:rsid w:val="005C1AA8"/>
    <w:rsid w:val="005C1D11"/>
    <w:rsid w:val="005C20FF"/>
    <w:rsid w:val="005C2193"/>
    <w:rsid w:val="005C21FB"/>
    <w:rsid w:val="005C29BD"/>
    <w:rsid w:val="005C2ABD"/>
    <w:rsid w:val="005C2FEE"/>
    <w:rsid w:val="005C305B"/>
    <w:rsid w:val="005C3094"/>
    <w:rsid w:val="005C35F5"/>
    <w:rsid w:val="005C3A2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14DE"/>
    <w:rsid w:val="005D1597"/>
    <w:rsid w:val="005D1638"/>
    <w:rsid w:val="005D17A3"/>
    <w:rsid w:val="005D1B21"/>
    <w:rsid w:val="005D1D42"/>
    <w:rsid w:val="005D1E8F"/>
    <w:rsid w:val="005D1EE5"/>
    <w:rsid w:val="005D2283"/>
    <w:rsid w:val="005D271D"/>
    <w:rsid w:val="005D279C"/>
    <w:rsid w:val="005D27E9"/>
    <w:rsid w:val="005D2AD6"/>
    <w:rsid w:val="005D2EE2"/>
    <w:rsid w:val="005D318D"/>
    <w:rsid w:val="005D352F"/>
    <w:rsid w:val="005D360B"/>
    <w:rsid w:val="005D39FF"/>
    <w:rsid w:val="005D3AF3"/>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D722F"/>
    <w:rsid w:val="005D7EDA"/>
    <w:rsid w:val="005E022E"/>
    <w:rsid w:val="005E09B0"/>
    <w:rsid w:val="005E0B50"/>
    <w:rsid w:val="005E0B66"/>
    <w:rsid w:val="005E0F80"/>
    <w:rsid w:val="005E111A"/>
    <w:rsid w:val="005E16FF"/>
    <w:rsid w:val="005E1924"/>
    <w:rsid w:val="005E1C0E"/>
    <w:rsid w:val="005E1D1F"/>
    <w:rsid w:val="005E1DA9"/>
    <w:rsid w:val="005E22A4"/>
    <w:rsid w:val="005E2517"/>
    <w:rsid w:val="005E255B"/>
    <w:rsid w:val="005E2685"/>
    <w:rsid w:val="005E28F5"/>
    <w:rsid w:val="005E299F"/>
    <w:rsid w:val="005E2A24"/>
    <w:rsid w:val="005E2D1D"/>
    <w:rsid w:val="005E2FA5"/>
    <w:rsid w:val="005E3284"/>
    <w:rsid w:val="005E35CB"/>
    <w:rsid w:val="005E36D0"/>
    <w:rsid w:val="005E3763"/>
    <w:rsid w:val="005E39A2"/>
    <w:rsid w:val="005E3A0E"/>
    <w:rsid w:val="005E3B7D"/>
    <w:rsid w:val="005E3CAA"/>
    <w:rsid w:val="005E3D8B"/>
    <w:rsid w:val="005E4024"/>
    <w:rsid w:val="005E4185"/>
    <w:rsid w:val="005E4192"/>
    <w:rsid w:val="005E42A2"/>
    <w:rsid w:val="005E4589"/>
    <w:rsid w:val="005E4C23"/>
    <w:rsid w:val="005E4D51"/>
    <w:rsid w:val="005E4E14"/>
    <w:rsid w:val="005E4E3F"/>
    <w:rsid w:val="005E4FD3"/>
    <w:rsid w:val="005E534D"/>
    <w:rsid w:val="005E53B4"/>
    <w:rsid w:val="005E56A2"/>
    <w:rsid w:val="005E593B"/>
    <w:rsid w:val="005E5ACE"/>
    <w:rsid w:val="005E5B01"/>
    <w:rsid w:val="005E5C36"/>
    <w:rsid w:val="005E5CB1"/>
    <w:rsid w:val="005E5CBA"/>
    <w:rsid w:val="005E5D88"/>
    <w:rsid w:val="005E5EBB"/>
    <w:rsid w:val="005E5EEB"/>
    <w:rsid w:val="005E67F6"/>
    <w:rsid w:val="005E6947"/>
    <w:rsid w:val="005E6B4F"/>
    <w:rsid w:val="005E6E83"/>
    <w:rsid w:val="005E6FB9"/>
    <w:rsid w:val="005E7428"/>
    <w:rsid w:val="005E749E"/>
    <w:rsid w:val="005E7655"/>
    <w:rsid w:val="005E782D"/>
    <w:rsid w:val="005E7A52"/>
    <w:rsid w:val="005E7B0A"/>
    <w:rsid w:val="005E7CEB"/>
    <w:rsid w:val="005E7FDD"/>
    <w:rsid w:val="005F041D"/>
    <w:rsid w:val="005F07DA"/>
    <w:rsid w:val="005F0F5F"/>
    <w:rsid w:val="005F13DA"/>
    <w:rsid w:val="005F140B"/>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5F76"/>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356"/>
    <w:rsid w:val="006043F2"/>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6F7C"/>
    <w:rsid w:val="00607067"/>
    <w:rsid w:val="0060709D"/>
    <w:rsid w:val="006073F6"/>
    <w:rsid w:val="006074C7"/>
    <w:rsid w:val="00607B57"/>
    <w:rsid w:val="00607C44"/>
    <w:rsid w:val="00607E4C"/>
    <w:rsid w:val="0061045A"/>
    <w:rsid w:val="0061088A"/>
    <w:rsid w:val="00610A9C"/>
    <w:rsid w:val="00610CE1"/>
    <w:rsid w:val="00610E8C"/>
    <w:rsid w:val="00610EFC"/>
    <w:rsid w:val="00611071"/>
    <w:rsid w:val="006111AD"/>
    <w:rsid w:val="0061151D"/>
    <w:rsid w:val="00611970"/>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4155"/>
    <w:rsid w:val="006141A7"/>
    <w:rsid w:val="00614385"/>
    <w:rsid w:val="0061473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6E91"/>
    <w:rsid w:val="006172F0"/>
    <w:rsid w:val="0061744B"/>
    <w:rsid w:val="00617961"/>
    <w:rsid w:val="00617E17"/>
    <w:rsid w:val="00617F16"/>
    <w:rsid w:val="006200FE"/>
    <w:rsid w:val="006201AF"/>
    <w:rsid w:val="0062055B"/>
    <w:rsid w:val="0062071D"/>
    <w:rsid w:val="00620F27"/>
    <w:rsid w:val="00620FAC"/>
    <w:rsid w:val="00620FC1"/>
    <w:rsid w:val="006214C6"/>
    <w:rsid w:val="00621542"/>
    <w:rsid w:val="0062189F"/>
    <w:rsid w:val="00621B6F"/>
    <w:rsid w:val="00621BEE"/>
    <w:rsid w:val="00621C6F"/>
    <w:rsid w:val="00622244"/>
    <w:rsid w:val="006223A6"/>
    <w:rsid w:val="00622589"/>
    <w:rsid w:val="0062263C"/>
    <w:rsid w:val="00622823"/>
    <w:rsid w:val="00622A55"/>
    <w:rsid w:val="0062302D"/>
    <w:rsid w:val="006230FA"/>
    <w:rsid w:val="00623186"/>
    <w:rsid w:val="006233F1"/>
    <w:rsid w:val="006235AB"/>
    <w:rsid w:val="00623E8F"/>
    <w:rsid w:val="00624129"/>
    <w:rsid w:val="0062432F"/>
    <w:rsid w:val="00624524"/>
    <w:rsid w:val="006246C4"/>
    <w:rsid w:val="00624883"/>
    <w:rsid w:val="00624979"/>
    <w:rsid w:val="00624D6E"/>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7F8"/>
    <w:rsid w:val="00630AD0"/>
    <w:rsid w:val="00630CD1"/>
    <w:rsid w:val="00630D2B"/>
    <w:rsid w:val="00630DDC"/>
    <w:rsid w:val="00630EE9"/>
    <w:rsid w:val="00631564"/>
    <w:rsid w:val="006315B1"/>
    <w:rsid w:val="006315C8"/>
    <w:rsid w:val="00631657"/>
    <w:rsid w:val="006316A4"/>
    <w:rsid w:val="006316D6"/>
    <w:rsid w:val="00631C7F"/>
    <w:rsid w:val="00631D3C"/>
    <w:rsid w:val="00632108"/>
    <w:rsid w:val="00632225"/>
    <w:rsid w:val="00632237"/>
    <w:rsid w:val="0063270C"/>
    <w:rsid w:val="006328D5"/>
    <w:rsid w:val="00632940"/>
    <w:rsid w:val="0063297B"/>
    <w:rsid w:val="00632E2E"/>
    <w:rsid w:val="00632E37"/>
    <w:rsid w:val="00632E83"/>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D3D"/>
    <w:rsid w:val="00634F15"/>
    <w:rsid w:val="0063502E"/>
    <w:rsid w:val="0063514E"/>
    <w:rsid w:val="006352EE"/>
    <w:rsid w:val="00635979"/>
    <w:rsid w:val="00635B79"/>
    <w:rsid w:val="00636464"/>
    <w:rsid w:val="0063666B"/>
    <w:rsid w:val="00636A27"/>
    <w:rsid w:val="006372B6"/>
    <w:rsid w:val="00637669"/>
    <w:rsid w:val="006377C8"/>
    <w:rsid w:val="006378BE"/>
    <w:rsid w:val="00637EBC"/>
    <w:rsid w:val="00637F69"/>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3CF6"/>
    <w:rsid w:val="006440E1"/>
    <w:rsid w:val="00644308"/>
    <w:rsid w:val="00644425"/>
    <w:rsid w:val="00644602"/>
    <w:rsid w:val="006446FC"/>
    <w:rsid w:val="00644FFB"/>
    <w:rsid w:val="00645305"/>
    <w:rsid w:val="00645609"/>
    <w:rsid w:val="0064574D"/>
    <w:rsid w:val="00645E72"/>
    <w:rsid w:val="006463FE"/>
    <w:rsid w:val="00646404"/>
    <w:rsid w:val="0064662C"/>
    <w:rsid w:val="00646AAE"/>
    <w:rsid w:val="00646AC7"/>
    <w:rsid w:val="00646F0A"/>
    <w:rsid w:val="00647171"/>
    <w:rsid w:val="00647664"/>
    <w:rsid w:val="00647B1C"/>
    <w:rsid w:val="00647B56"/>
    <w:rsid w:val="00647B80"/>
    <w:rsid w:val="00647D2F"/>
    <w:rsid w:val="00647D5E"/>
    <w:rsid w:val="00647DC1"/>
    <w:rsid w:val="00647E15"/>
    <w:rsid w:val="00647F84"/>
    <w:rsid w:val="00650221"/>
    <w:rsid w:val="006502F0"/>
    <w:rsid w:val="006511B8"/>
    <w:rsid w:val="006516D9"/>
    <w:rsid w:val="00651827"/>
    <w:rsid w:val="0065191D"/>
    <w:rsid w:val="00651C3B"/>
    <w:rsid w:val="00651E7C"/>
    <w:rsid w:val="00652284"/>
    <w:rsid w:val="006525E6"/>
    <w:rsid w:val="00652613"/>
    <w:rsid w:val="00652671"/>
    <w:rsid w:val="00652705"/>
    <w:rsid w:val="006529BF"/>
    <w:rsid w:val="00652A5D"/>
    <w:rsid w:val="00652D50"/>
    <w:rsid w:val="00652E3A"/>
    <w:rsid w:val="00652F62"/>
    <w:rsid w:val="006531CD"/>
    <w:rsid w:val="00653262"/>
    <w:rsid w:val="00653545"/>
    <w:rsid w:val="006537CB"/>
    <w:rsid w:val="00653AD8"/>
    <w:rsid w:val="00654025"/>
    <w:rsid w:val="00654121"/>
    <w:rsid w:val="00654588"/>
    <w:rsid w:val="006547CC"/>
    <w:rsid w:val="00654A5C"/>
    <w:rsid w:val="00654C78"/>
    <w:rsid w:val="00654DB5"/>
    <w:rsid w:val="00654E59"/>
    <w:rsid w:val="00654E76"/>
    <w:rsid w:val="00654E7E"/>
    <w:rsid w:val="006551BD"/>
    <w:rsid w:val="00655521"/>
    <w:rsid w:val="00655621"/>
    <w:rsid w:val="00655645"/>
    <w:rsid w:val="00656031"/>
    <w:rsid w:val="0065608C"/>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3AF"/>
    <w:rsid w:val="00663A44"/>
    <w:rsid w:val="00663C0F"/>
    <w:rsid w:val="00663D80"/>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79"/>
    <w:rsid w:val="00667433"/>
    <w:rsid w:val="00667A64"/>
    <w:rsid w:val="00667B99"/>
    <w:rsid w:val="00667E0A"/>
    <w:rsid w:val="006700F7"/>
    <w:rsid w:val="006701E3"/>
    <w:rsid w:val="006701FC"/>
    <w:rsid w:val="0067062C"/>
    <w:rsid w:val="006706EA"/>
    <w:rsid w:val="0067087D"/>
    <w:rsid w:val="00670F82"/>
    <w:rsid w:val="00671105"/>
    <w:rsid w:val="00671168"/>
    <w:rsid w:val="0067141D"/>
    <w:rsid w:val="006714CF"/>
    <w:rsid w:val="00671737"/>
    <w:rsid w:val="006719D5"/>
    <w:rsid w:val="00671F24"/>
    <w:rsid w:val="00671FA6"/>
    <w:rsid w:val="006720A0"/>
    <w:rsid w:val="0067262E"/>
    <w:rsid w:val="00672D73"/>
    <w:rsid w:val="00673149"/>
    <w:rsid w:val="00673154"/>
    <w:rsid w:val="006733AE"/>
    <w:rsid w:val="0067342E"/>
    <w:rsid w:val="00673554"/>
    <w:rsid w:val="00673CF5"/>
    <w:rsid w:val="006740A5"/>
    <w:rsid w:val="006740EF"/>
    <w:rsid w:val="0067439D"/>
    <w:rsid w:val="00674686"/>
    <w:rsid w:val="00674B8B"/>
    <w:rsid w:val="00674F3B"/>
    <w:rsid w:val="00675064"/>
    <w:rsid w:val="0067525E"/>
    <w:rsid w:val="006753C3"/>
    <w:rsid w:val="006754F5"/>
    <w:rsid w:val="00675A7A"/>
    <w:rsid w:val="00676034"/>
    <w:rsid w:val="00676BD1"/>
    <w:rsid w:val="00676BDC"/>
    <w:rsid w:val="00676C10"/>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606"/>
    <w:rsid w:val="006817C5"/>
    <w:rsid w:val="006818CE"/>
    <w:rsid w:val="00681946"/>
    <w:rsid w:val="00681AD0"/>
    <w:rsid w:val="00681E3A"/>
    <w:rsid w:val="00681E96"/>
    <w:rsid w:val="00682023"/>
    <w:rsid w:val="00682107"/>
    <w:rsid w:val="006823AF"/>
    <w:rsid w:val="0068247A"/>
    <w:rsid w:val="0068267F"/>
    <w:rsid w:val="006829A8"/>
    <w:rsid w:val="00682AA5"/>
    <w:rsid w:val="00682F56"/>
    <w:rsid w:val="00683424"/>
    <w:rsid w:val="006836F1"/>
    <w:rsid w:val="0068399C"/>
    <w:rsid w:val="00683A87"/>
    <w:rsid w:val="00683ECC"/>
    <w:rsid w:val="0068415F"/>
    <w:rsid w:val="0068436F"/>
    <w:rsid w:val="00684491"/>
    <w:rsid w:val="00684586"/>
    <w:rsid w:val="006848DD"/>
    <w:rsid w:val="00684911"/>
    <w:rsid w:val="00684C5A"/>
    <w:rsid w:val="00684CE2"/>
    <w:rsid w:val="00685534"/>
    <w:rsid w:val="00685BB5"/>
    <w:rsid w:val="00685BD8"/>
    <w:rsid w:val="00685C4C"/>
    <w:rsid w:val="00685D24"/>
    <w:rsid w:val="00685F40"/>
    <w:rsid w:val="0068628E"/>
    <w:rsid w:val="006864BD"/>
    <w:rsid w:val="006868F7"/>
    <w:rsid w:val="00686999"/>
    <w:rsid w:val="00686A96"/>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9F6"/>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3F"/>
    <w:rsid w:val="006A1952"/>
    <w:rsid w:val="006A1DB4"/>
    <w:rsid w:val="006A1E3D"/>
    <w:rsid w:val="006A2056"/>
    <w:rsid w:val="006A21B0"/>
    <w:rsid w:val="006A27DB"/>
    <w:rsid w:val="006A2C81"/>
    <w:rsid w:val="006A3162"/>
    <w:rsid w:val="006A3733"/>
    <w:rsid w:val="006A3862"/>
    <w:rsid w:val="006A3A5B"/>
    <w:rsid w:val="006A3A6A"/>
    <w:rsid w:val="006A3DC4"/>
    <w:rsid w:val="006A4013"/>
    <w:rsid w:val="006A4338"/>
    <w:rsid w:val="006A480F"/>
    <w:rsid w:val="006A4A96"/>
    <w:rsid w:val="006A4B24"/>
    <w:rsid w:val="006A4C67"/>
    <w:rsid w:val="006A5216"/>
    <w:rsid w:val="006A56FF"/>
    <w:rsid w:val="006A59A2"/>
    <w:rsid w:val="006A5B12"/>
    <w:rsid w:val="006A6296"/>
    <w:rsid w:val="006A62F1"/>
    <w:rsid w:val="006A64CD"/>
    <w:rsid w:val="006A64F4"/>
    <w:rsid w:val="006A6594"/>
    <w:rsid w:val="006A6C18"/>
    <w:rsid w:val="006A6E37"/>
    <w:rsid w:val="006A70F2"/>
    <w:rsid w:val="006A7463"/>
    <w:rsid w:val="006A7508"/>
    <w:rsid w:val="006A7D65"/>
    <w:rsid w:val="006A7DCD"/>
    <w:rsid w:val="006B03EF"/>
    <w:rsid w:val="006B05F7"/>
    <w:rsid w:val="006B0838"/>
    <w:rsid w:val="006B08E9"/>
    <w:rsid w:val="006B09DD"/>
    <w:rsid w:val="006B0BBB"/>
    <w:rsid w:val="006B0D1A"/>
    <w:rsid w:val="006B0EDA"/>
    <w:rsid w:val="006B0F8C"/>
    <w:rsid w:val="006B1185"/>
    <w:rsid w:val="006B11B7"/>
    <w:rsid w:val="006B124B"/>
    <w:rsid w:val="006B1471"/>
    <w:rsid w:val="006B179A"/>
    <w:rsid w:val="006B18C5"/>
    <w:rsid w:val="006B1C2E"/>
    <w:rsid w:val="006B2052"/>
    <w:rsid w:val="006B216E"/>
    <w:rsid w:val="006B228E"/>
    <w:rsid w:val="006B28CB"/>
    <w:rsid w:val="006B2A33"/>
    <w:rsid w:val="006B2CCB"/>
    <w:rsid w:val="006B2D87"/>
    <w:rsid w:val="006B3392"/>
    <w:rsid w:val="006B3460"/>
    <w:rsid w:val="006B3683"/>
    <w:rsid w:val="006B4128"/>
    <w:rsid w:val="006B414A"/>
    <w:rsid w:val="006B41C2"/>
    <w:rsid w:val="006B4B28"/>
    <w:rsid w:val="006B5194"/>
    <w:rsid w:val="006B51C8"/>
    <w:rsid w:val="006B555E"/>
    <w:rsid w:val="006B5673"/>
    <w:rsid w:val="006B5AAD"/>
    <w:rsid w:val="006B5B0B"/>
    <w:rsid w:val="006B5B12"/>
    <w:rsid w:val="006B5FCF"/>
    <w:rsid w:val="006B6438"/>
    <w:rsid w:val="006B64DB"/>
    <w:rsid w:val="006B6634"/>
    <w:rsid w:val="006B664D"/>
    <w:rsid w:val="006B6911"/>
    <w:rsid w:val="006B6CFE"/>
    <w:rsid w:val="006B6D45"/>
    <w:rsid w:val="006B75FA"/>
    <w:rsid w:val="006B799A"/>
    <w:rsid w:val="006B7AAD"/>
    <w:rsid w:val="006B7C9A"/>
    <w:rsid w:val="006B7F76"/>
    <w:rsid w:val="006C00E1"/>
    <w:rsid w:val="006C02A7"/>
    <w:rsid w:val="006C0346"/>
    <w:rsid w:val="006C062F"/>
    <w:rsid w:val="006C063F"/>
    <w:rsid w:val="006C064B"/>
    <w:rsid w:val="006C0A14"/>
    <w:rsid w:val="006C0BE4"/>
    <w:rsid w:val="006C15B5"/>
    <w:rsid w:val="006C190B"/>
    <w:rsid w:val="006C1A33"/>
    <w:rsid w:val="006C1FA4"/>
    <w:rsid w:val="006C20B6"/>
    <w:rsid w:val="006C215D"/>
    <w:rsid w:val="006C2420"/>
    <w:rsid w:val="006C26D8"/>
    <w:rsid w:val="006C317E"/>
    <w:rsid w:val="006C36D2"/>
    <w:rsid w:val="006C372D"/>
    <w:rsid w:val="006C3959"/>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7011"/>
    <w:rsid w:val="006C7104"/>
    <w:rsid w:val="006C7284"/>
    <w:rsid w:val="006C76B3"/>
    <w:rsid w:val="006C79BF"/>
    <w:rsid w:val="006C7FCB"/>
    <w:rsid w:val="006D027E"/>
    <w:rsid w:val="006D02B9"/>
    <w:rsid w:val="006D0477"/>
    <w:rsid w:val="006D055F"/>
    <w:rsid w:val="006D09E8"/>
    <w:rsid w:val="006D0D24"/>
    <w:rsid w:val="006D0E1C"/>
    <w:rsid w:val="006D11C0"/>
    <w:rsid w:val="006D133D"/>
    <w:rsid w:val="006D1375"/>
    <w:rsid w:val="006D13E5"/>
    <w:rsid w:val="006D148D"/>
    <w:rsid w:val="006D161F"/>
    <w:rsid w:val="006D189D"/>
    <w:rsid w:val="006D1DA0"/>
    <w:rsid w:val="006D1E4E"/>
    <w:rsid w:val="006D20A3"/>
    <w:rsid w:val="006D213B"/>
    <w:rsid w:val="006D244B"/>
    <w:rsid w:val="006D252B"/>
    <w:rsid w:val="006D32D8"/>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EDF"/>
    <w:rsid w:val="006E1162"/>
    <w:rsid w:val="006E1226"/>
    <w:rsid w:val="006E1261"/>
    <w:rsid w:val="006E1450"/>
    <w:rsid w:val="006E1732"/>
    <w:rsid w:val="006E17D0"/>
    <w:rsid w:val="006E1C24"/>
    <w:rsid w:val="006E1CD3"/>
    <w:rsid w:val="006E1E7D"/>
    <w:rsid w:val="006E20C1"/>
    <w:rsid w:val="006E22B4"/>
    <w:rsid w:val="006E275A"/>
    <w:rsid w:val="006E2BCA"/>
    <w:rsid w:val="006E2C0E"/>
    <w:rsid w:val="006E2CAA"/>
    <w:rsid w:val="006E2E7C"/>
    <w:rsid w:val="006E2EEC"/>
    <w:rsid w:val="006E2FC3"/>
    <w:rsid w:val="006E3655"/>
    <w:rsid w:val="006E387B"/>
    <w:rsid w:val="006E38BC"/>
    <w:rsid w:val="006E39AE"/>
    <w:rsid w:val="006E3CD5"/>
    <w:rsid w:val="006E3D07"/>
    <w:rsid w:val="006E3DA7"/>
    <w:rsid w:val="006E3EF7"/>
    <w:rsid w:val="006E3FFB"/>
    <w:rsid w:val="006E4258"/>
    <w:rsid w:val="006E466F"/>
    <w:rsid w:val="006E489E"/>
    <w:rsid w:val="006E4D5E"/>
    <w:rsid w:val="006E4EDB"/>
    <w:rsid w:val="006E4F12"/>
    <w:rsid w:val="006E551F"/>
    <w:rsid w:val="006E5789"/>
    <w:rsid w:val="006E6188"/>
    <w:rsid w:val="006E61F3"/>
    <w:rsid w:val="006E66F2"/>
    <w:rsid w:val="006E6C76"/>
    <w:rsid w:val="006E73CF"/>
    <w:rsid w:val="006E758E"/>
    <w:rsid w:val="006E75B7"/>
    <w:rsid w:val="006E79ED"/>
    <w:rsid w:val="006E7CBF"/>
    <w:rsid w:val="006F024D"/>
    <w:rsid w:val="006F02FB"/>
    <w:rsid w:val="006F034D"/>
    <w:rsid w:val="006F0AB9"/>
    <w:rsid w:val="006F0C6F"/>
    <w:rsid w:val="006F11CB"/>
    <w:rsid w:val="006F1A6F"/>
    <w:rsid w:val="006F1D99"/>
    <w:rsid w:val="006F1D9A"/>
    <w:rsid w:val="006F1F21"/>
    <w:rsid w:val="006F208E"/>
    <w:rsid w:val="006F21B2"/>
    <w:rsid w:val="006F229E"/>
    <w:rsid w:val="006F23FC"/>
    <w:rsid w:val="006F29E5"/>
    <w:rsid w:val="006F2EA1"/>
    <w:rsid w:val="006F3247"/>
    <w:rsid w:val="006F33E4"/>
    <w:rsid w:val="006F347B"/>
    <w:rsid w:val="006F3515"/>
    <w:rsid w:val="006F37FC"/>
    <w:rsid w:val="006F390C"/>
    <w:rsid w:val="006F3F40"/>
    <w:rsid w:val="006F4519"/>
    <w:rsid w:val="006F4803"/>
    <w:rsid w:val="006F483B"/>
    <w:rsid w:val="006F4B24"/>
    <w:rsid w:val="006F4D64"/>
    <w:rsid w:val="006F57B4"/>
    <w:rsid w:val="006F5963"/>
    <w:rsid w:val="006F5CA8"/>
    <w:rsid w:val="006F66AF"/>
    <w:rsid w:val="006F6A9E"/>
    <w:rsid w:val="006F70D3"/>
    <w:rsid w:val="006F71FF"/>
    <w:rsid w:val="006F72E6"/>
    <w:rsid w:val="006F7536"/>
    <w:rsid w:val="007001A8"/>
    <w:rsid w:val="007002FD"/>
    <w:rsid w:val="007003EA"/>
    <w:rsid w:val="00700404"/>
    <w:rsid w:val="00700B12"/>
    <w:rsid w:val="00700CBF"/>
    <w:rsid w:val="00700F46"/>
    <w:rsid w:val="007010E8"/>
    <w:rsid w:val="007013E1"/>
    <w:rsid w:val="0070169F"/>
    <w:rsid w:val="00701A75"/>
    <w:rsid w:val="00701BA9"/>
    <w:rsid w:val="00701EBC"/>
    <w:rsid w:val="007023B3"/>
    <w:rsid w:val="00702620"/>
    <w:rsid w:val="00702877"/>
    <w:rsid w:val="00702D2C"/>
    <w:rsid w:val="00702EA5"/>
    <w:rsid w:val="00702F9F"/>
    <w:rsid w:val="00702FCA"/>
    <w:rsid w:val="00703257"/>
    <w:rsid w:val="00703368"/>
    <w:rsid w:val="00703932"/>
    <w:rsid w:val="00703C6A"/>
    <w:rsid w:val="00703DE9"/>
    <w:rsid w:val="0070440D"/>
    <w:rsid w:val="007044B0"/>
    <w:rsid w:val="00704604"/>
    <w:rsid w:val="00704A70"/>
    <w:rsid w:val="00704CF5"/>
    <w:rsid w:val="00704D4A"/>
    <w:rsid w:val="00704FCC"/>
    <w:rsid w:val="00705114"/>
    <w:rsid w:val="0070559C"/>
    <w:rsid w:val="00705813"/>
    <w:rsid w:val="00705A46"/>
    <w:rsid w:val="00705CB5"/>
    <w:rsid w:val="00705E6E"/>
    <w:rsid w:val="0070624A"/>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4BF"/>
    <w:rsid w:val="007135CA"/>
    <w:rsid w:val="00713767"/>
    <w:rsid w:val="00713D53"/>
    <w:rsid w:val="00713DA7"/>
    <w:rsid w:val="00713E3C"/>
    <w:rsid w:val="00713EBC"/>
    <w:rsid w:val="00713ECC"/>
    <w:rsid w:val="007143AF"/>
    <w:rsid w:val="0071444B"/>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C35"/>
    <w:rsid w:val="007211CA"/>
    <w:rsid w:val="007211F4"/>
    <w:rsid w:val="00721206"/>
    <w:rsid w:val="0072124C"/>
    <w:rsid w:val="007216D1"/>
    <w:rsid w:val="00721797"/>
    <w:rsid w:val="00721ABD"/>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334"/>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13F"/>
    <w:rsid w:val="0073083B"/>
    <w:rsid w:val="00730892"/>
    <w:rsid w:val="00730A86"/>
    <w:rsid w:val="00730AC0"/>
    <w:rsid w:val="00730D23"/>
    <w:rsid w:val="0073110E"/>
    <w:rsid w:val="007315DE"/>
    <w:rsid w:val="007316EB"/>
    <w:rsid w:val="00731AA5"/>
    <w:rsid w:val="00731B34"/>
    <w:rsid w:val="00731BD0"/>
    <w:rsid w:val="007321C1"/>
    <w:rsid w:val="00732545"/>
    <w:rsid w:val="00732587"/>
    <w:rsid w:val="00732607"/>
    <w:rsid w:val="00733219"/>
    <w:rsid w:val="00733441"/>
    <w:rsid w:val="007334A3"/>
    <w:rsid w:val="007334C5"/>
    <w:rsid w:val="00733A14"/>
    <w:rsid w:val="00733BDA"/>
    <w:rsid w:val="007344BA"/>
    <w:rsid w:val="00734A5A"/>
    <w:rsid w:val="00734B26"/>
    <w:rsid w:val="00734D12"/>
    <w:rsid w:val="0073516F"/>
    <w:rsid w:val="007352C7"/>
    <w:rsid w:val="007353C9"/>
    <w:rsid w:val="007359B2"/>
    <w:rsid w:val="00735E69"/>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26F"/>
    <w:rsid w:val="0074143F"/>
    <w:rsid w:val="0074192A"/>
    <w:rsid w:val="00741B0C"/>
    <w:rsid w:val="00741DCC"/>
    <w:rsid w:val="00742221"/>
    <w:rsid w:val="00742263"/>
    <w:rsid w:val="00742341"/>
    <w:rsid w:val="0074283E"/>
    <w:rsid w:val="00742840"/>
    <w:rsid w:val="00742CC8"/>
    <w:rsid w:val="00742D07"/>
    <w:rsid w:val="00742DD0"/>
    <w:rsid w:val="00742F96"/>
    <w:rsid w:val="0074326D"/>
    <w:rsid w:val="0074365E"/>
    <w:rsid w:val="00743FEB"/>
    <w:rsid w:val="00744027"/>
    <w:rsid w:val="007440C5"/>
    <w:rsid w:val="007440E8"/>
    <w:rsid w:val="0074471E"/>
    <w:rsid w:val="0074473B"/>
    <w:rsid w:val="007448C8"/>
    <w:rsid w:val="00744B75"/>
    <w:rsid w:val="00744B9C"/>
    <w:rsid w:val="00744BA2"/>
    <w:rsid w:val="00744D6C"/>
    <w:rsid w:val="0074517A"/>
    <w:rsid w:val="00745314"/>
    <w:rsid w:val="0074533D"/>
    <w:rsid w:val="007455DC"/>
    <w:rsid w:val="0074573C"/>
    <w:rsid w:val="00745763"/>
    <w:rsid w:val="007457A4"/>
    <w:rsid w:val="00745BEE"/>
    <w:rsid w:val="00746214"/>
    <w:rsid w:val="00746470"/>
    <w:rsid w:val="007466F1"/>
    <w:rsid w:val="007469C7"/>
    <w:rsid w:val="00746A93"/>
    <w:rsid w:val="00746A9C"/>
    <w:rsid w:val="00746EE5"/>
    <w:rsid w:val="00746FFB"/>
    <w:rsid w:val="00747067"/>
    <w:rsid w:val="00747309"/>
    <w:rsid w:val="007473CF"/>
    <w:rsid w:val="00747818"/>
    <w:rsid w:val="00747EE9"/>
    <w:rsid w:val="007508E1"/>
    <w:rsid w:val="0075093C"/>
    <w:rsid w:val="00750A49"/>
    <w:rsid w:val="00750AC5"/>
    <w:rsid w:val="00750E7B"/>
    <w:rsid w:val="00750F58"/>
    <w:rsid w:val="007513F2"/>
    <w:rsid w:val="00751481"/>
    <w:rsid w:val="0075148E"/>
    <w:rsid w:val="007519C4"/>
    <w:rsid w:val="007519D0"/>
    <w:rsid w:val="00751ACF"/>
    <w:rsid w:val="00751BF6"/>
    <w:rsid w:val="0075239A"/>
    <w:rsid w:val="0075271D"/>
    <w:rsid w:val="007529C9"/>
    <w:rsid w:val="00753312"/>
    <w:rsid w:val="00753562"/>
    <w:rsid w:val="0075391C"/>
    <w:rsid w:val="00753FFE"/>
    <w:rsid w:val="007547AC"/>
    <w:rsid w:val="00754AA2"/>
    <w:rsid w:val="00754C3B"/>
    <w:rsid w:val="00755136"/>
    <w:rsid w:val="00755453"/>
    <w:rsid w:val="007554AD"/>
    <w:rsid w:val="00755A3C"/>
    <w:rsid w:val="00755B12"/>
    <w:rsid w:val="00755C16"/>
    <w:rsid w:val="00755E2D"/>
    <w:rsid w:val="00756200"/>
    <w:rsid w:val="0075635A"/>
    <w:rsid w:val="007563E6"/>
    <w:rsid w:val="00756638"/>
    <w:rsid w:val="00756B13"/>
    <w:rsid w:val="00756B92"/>
    <w:rsid w:val="00756F1D"/>
    <w:rsid w:val="007571E4"/>
    <w:rsid w:val="007575F3"/>
    <w:rsid w:val="00757B0D"/>
    <w:rsid w:val="00757D73"/>
    <w:rsid w:val="0076051C"/>
    <w:rsid w:val="00760573"/>
    <w:rsid w:val="0076057F"/>
    <w:rsid w:val="007605B5"/>
    <w:rsid w:val="00760701"/>
    <w:rsid w:val="00760A0D"/>
    <w:rsid w:val="00760C59"/>
    <w:rsid w:val="00760D12"/>
    <w:rsid w:val="007610F5"/>
    <w:rsid w:val="0076114A"/>
    <w:rsid w:val="0076153C"/>
    <w:rsid w:val="00761695"/>
    <w:rsid w:val="007617E4"/>
    <w:rsid w:val="00761804"/>
    <w:rsid w:val="0076182F"/>
    <w:rsid w:val="00761A5C"/>
    <w:rsid w:val="00761AC5"/>
    <w:rsid w:val="00761D58"/>
    <w:rsid w:val="00761F97"/>
    <w:rsid w:val="00761FA3"/>
    <w:rsid w:val="00762044"/>
    <w:rsid w:val="00762538"/>
    <w:rsid w:val="007627F4"/>
    <w:rsid w:val="00762B25"/>
    <w:rsid w:val="007636AE"/>
    <w:rsid w:val="00763883"/>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9A5"/>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36B"/>
    <w:rsid w:val="0077546F"/>
    <w:rsid w:val="007755C6"/>
    <w:rsid w:val="00775838"/>
    <w:rsid w:val="007769CC"/>
    <w:rsid w:val="00777372"/>
    <w:rsid w:val="007774CF"/>
    <w:rsid w:val="007776B9"/>
    <w:rsid w:val="00777A0F"/>
    <w:rsid w:val="00777D3E"/>
    <w:rsid w:val="00777D82"/>
    <w:rsid w:val="00780047"/>
    <w:rsid w:val="00780445"/>
    <w:rsid w:val="007804E7"/>
    <w:rsid w:val="0078068A"/>
    <w:rsid w:val="00780B79"/>
    <w:rsid w:val="00780BAF"/>
    <w:rsid w:val="00780E5A"/>
    <w:rsid w:val="00781631"/>
    <w:rsid w:val="00781840"/>
    <w:rsid w:val="00781ADE"/>
    <w:rsid w:val="00781BA5"/>
    <w:rsid w:val="0078225A"/>
    <w:rsid w:val="00782543"/>
    <w:rsid w:val="00782608"/>
    <w:rsid w:val="00782812"/>
    <w:rsid w:val="00782C62"/>
    <w:rsid w:val="00782CAF"/>
    <w:rsid w:val="00782D8D"/>
    <w:rsid w:val="00782F94"/>
    <w:rsid w:val="00783631"/>
    <w:rsid w:val="00784026"/>
    <w:rsid w:val="0078405C"/>
    <w:rsid w:val="00784276"/>
    <w:rsid w:val="00784318"/>
    <w:rsid w:val="00784332"/>
    <w:rsid w:val="007847D8"/>
    <w:rsid w:val="00784896"/>
    <w:rsid w:val="00784BEF"/>
    <w:rsid w:val="00784EBE"/>
    <w:rsid w:val="00784FFB"/>
    <w:rsid w:val="0078514E"/>
    <w:rsid w:val="0078524F"/>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8A9"/>
    <w:rsid w:val="00790AA5"/>
    <w:rsid w:val="0079107B"/>
    <w:rsid w:val="0079127D"/>
    <w:rsid w:val="00791555"/>
    <w:rsid w:val="00791D6B"/>
    <w:rsid w:val="00791DEF"/>
    <w:rsid w:val="00791F82"/>
    <w:rsid w:val="00792BCB"/>
    <w:rsid w:val="00792C4E"/>
    <w:rsid w:val="00792DEC"/>
    <w:rsid w:val="00792F13"/>
    <w:rsid w:val="00793159"/>
    <w:rsid w:val="00793202"/>
    <w:rsid w:val="00793323"/>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890"/>
    <w:rsid w:val="00796A0F"/>
    <w:rsid w:val="0079728E"/>
    <w:rsid w:val="00797554"/>
    <w:rsid w:val="0079771F"/>
    <w:rsid w:val="0079782C"/>
    <w:rsid w:val="00797BBC"/>
    <w:rsid w:val="00797BC3"/>
    <w:rsid w:val="007A0661"/>
    <w:rsid w:val="007A086D"/>
    <w:rsid w:val="007A0AA3"/>
    <w:rsid w:val="007A0B1E"/>
    <w:rsid w:val="007A0D05"/>
    <w:rsid w:val="007A0D58"/>
    <w:rsid w:val="007A11E8"/>
    <w:rsid w:val="007A1629"/>
    <w:rsid w:val="007A1997"/>
    <w:rsid w:val="007A1A1A"/>
    <w:rsid w:val="007A252B"/>
    <w:rsid w:val="007A28E8"/>
    <w:rsid w:val="007A2A53"/>
    <w:rsid w:val="007A2AD2"/>
    <w:rsid w:val="007A2D30"/>
    <w:rsid w:val="007A2EF6"/>
    <w:rsid w:val="007A2F27"/>
    <w:rsid w:val="007A3259"/>
    <w:rsid w:val="007A32FF"/>
    <w:rsid w:val="007A337D"/>
    <w:rsid w:val="007A3738"/>
    <w:rsid w:val="007A37C7"/>
    <w:rsid w:val="007A3CDD"/>
    <w:rsid w:val="007A411E"/>
    <w:rsid w:val="007A49EC"/>
    <w:rsid w:val="007A51B4"/>
    <w:rsid w:val="007A51DF"/>
    <w:rsid w:val="007A5363"/>
    <w:rsid w:val="007A55CA"/>
    <w:rsid w:val="007A5610"/>
    <w:rsid w:val="007A581B"/>
    <w:rsid w:val="007A5888"/>
    <w:rsid w:val="007A5B6C"/>
    <w:rsid w:val="007A5FDE"/>
    <w:rsid w:val="007A6177"/>
    <w:rsid w:val="007A652E"/>
    <w:rsid w:val="007A6A3A"/>
    <w:rsid w:val="007A6E59"/>
    <w:rsid w:val="007A7022"/>
    <w:rsid w:val="007A7313"/>
    <w:rsid w:val="007A7CFD"/>
    <w:rsid w:val="007A7E09"/>
    <w:rsid w:val="007A7E61"/>
    <w:rsid w:val="007A7E75"/>
    <w:rsid w:val="007A7F3D"/>
    <w:rsid w:val="007B026D"/>
    <w:rsid w:val="007B046B"/>
    <w:rsid w:val="007B061C"/>
    <w:rsid w:val="007B094D"/>
    <w:rsid w:val="007B16BD"/>
    <w:rsid w:val="007B1737"/>
    <w:rsid w:val="007B1865"/>
    <w:rsid w:val="007B1A9A"/>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D7F"/>
    <w:rsid w:val="007B5E4C"/>
    <w:rsid w:val="007B5F48"/>
    <w:rsid w:val="007B6238"/>
    <w:rsid w:val="007B6583"/>
    <w:rsid w:val="007B6B9A"/>
    <w:rsid w:val="007B6CB4"/>
    <w:rsid w:val="007B7102"/>
    <w:rsid w:val="007C019D"/>
    <w:rsid w:val="007C045C"/>
    <w:rsid w:val="007C05EC"/>
    <w:rsid w:val="007C0619"/>
    <w:rsid w:val="007C0760"/>
    <w:rsid w:val="007C07AA"/>
    <w:rsid w:val="007C0976"/>
    <w:rsid w:val="007C0C5A"/>
    <w:rsid w:val="007C1209"/>
    <w:rsid w:val="007C1299"/>
    <w:rsid w:val="007C1879"/>
    <w:rsid w:val="007C1905"/>
    <w:rsid w:val="007C1974"/>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F4C"/>
    <w:rsid w:val="007C4053"/>
    <w:rsid w:val="007C40BB"/>
    <w:rsid w:val="007C4201"/>
    <w:rsid w:val="007C4724"/>
    <w:rsid w:val="007C4E84"/>
    <w:rsid w:val="007C532C"/>
    <w:rsid w:val="007C53D6"/>
    <w:rsid w:val="007C5419"/>
    <w:rsid w:val="007C57C7"/>
    <w:rsid w:val="007C5B79"/>
    <w:rsid w:val="007C5D57"/>
    <w:rsid w:val="007C5EB6"/>
    <w:rsid w:val="007C5FAF"/>
    <w:rsid w:val="007C63E7"/>
    <w:rsid w:val="007C6433"/>
    <w:rsid w:val="007C6581"/>
    <w:rsid w:val="007C6A40"/>
    <w:rsid w:val="007C6BFA"/>
    <w:rsid w:val="007C6F56"/>
    <w:rsid w:val="007C6FBD"/>
    <w:rsid w:val="007C7043"/>
    <w:rsid w:val="007C771A"/>
    <w:rsid w:val="007C7F08"/>
    <w:rsid w:val="007C7F2A"/>
    <w:rsid w:val="007C7F46"/>
    <w:rsid w:val="007C7F82"/>
    <w:rsid w:val="007D02E5"/>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304"/>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0F73"/>
    <w:rsid w:val="007E0FDD"/>
    <w:rsid w:val="007E147A"/>
    <w:rsid w:val="007E1868"/>
    <w:rsid w:val="007E1B0B"/>
    <w:rsid w:val="007E1EDF"/>
    <w:rsid w:val="007E21A0"/>
    <w:rsid w:val="007E24DF"/>
    <w:rsid w:val="007E27C2"/>
    <w:rsid w:val="007E28AA"/>
    <w:rsid w:val="007E29BE"/>
    <w:rsid w:val="007E29D6"/>
    <w:rsid w:val="007E2A6B"/>
    <w:rsid w:val="007E2F31"/>
    <w:rsid w:val="007E329B"/>
    <w:rsid w:val="007E3A27"/>
    <w:rsid w:val="007E3A62"/>
    <w:rsid w:val="007E3C06"/>
    <w:rsid w:val="007E3C45"/>
    <w:rsid w:val="007E3CA5"/>
    <w:rsid w:val="007E3DBB"/>
    <w:rsid w:val="007E42C2"/>
    <w:rsid w:val="007E49B5"/>
    <w:rsid w:val="007E4B39"/>
    <w:rsid w:val="007E4D2A"/>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70FA"/>
    <w:rsid w:val="007E73FC"/>
    <w:rsid w:val="007E755B"/>
    <w:rsid w:val="007E7583"/>
    <w:rsid w:val="007E782F"/>
    <w:rsid w:val="007E7873"/>
    <w:rsid w:val="007E7C52"/>
    <w:rsid w:val="007F0456"/>
    <w:rsid w:val="007F0A99"/>
    <w:rsid w:val="007F105C"/>
    <w:rsid w:val="007F11C0"/>
    <w:rsid w:val="007F11F6"/>
    <w:rsid w:val="007F15C8"/>
    <w:rsid w:val="007F17DE"/>
    <w:rsid w:val="007F189E"/>
    <w:rsid w:val="007F1909"/>
    <w:rsid w:val="007F1CBA"/>
    <w:rsid w:val="007F1F04"/>
    <w:rsid w:val="007F2471"/>
    <w:rsid w:val="007F27A2"/>
    <w:rsid w:val="007F2810"/>
    <w:rsid w:val="007F284E"/>
    <w:rsid w:val="007F2A38"/>
    <w:rsid w:val="007F34FC"/>
    <w:rsid w:val="007F37C2"/>
    <w:rsid w:val="007F3D81"/>
    <w:rsid w:val="007F3DE8"/>
    <w:rsid w:val="007F3F96"/>
    <w:rsid w:val="007F4172"/>
    <w:rsid w:val="007F49B9"/>
    <w:rsid w:val="007F4C4F"/>
    <w:rsid w:val="007F5406"/>
    <w:rsid w:val="007F555E"/>
    <w:rsid w:val="007F598D"/>
    <w:rsid w:val="007F5B5C"/>
    <w:rsid w:val="007F5DC6"/>
    <w:rsid w:val="007F6198"/>
    <w:rsid w:val="007F6638"/>
    <w:rsid w:val="007F6763"/>
    <w:rsid w:val="007F695B"/>
    <w:rsid w:val="007F6CC3"/>
    <w:rsid w:val="007F747F"/>
    <w:rsid w:val="007F798D"/>
    <w:rsid w:val="007F7CAD"/>
    <w:rsid w:val="007F7CC8"/>
    <w:rsid w:val="007F7CD6"/>
    <w:rsid w:val="008006ED"/>
    <w:rsid w:val="00800969"/>
    <w:rsid w:val="00800CEC"/>
    <w:rsid w:val="00800DE0"/>
    <w:rsid w:val="00800F6F"/>
    <w:rsid w:val="0080127C"/>
    <w:rsid w:val="008013BC"/>
    <w:rsid w:val="008014FD"/>
    <w:rsid w:val="00801562"/>
    <w:rsid w:val="00801727"/>
    <w:rsid w:val="0080177D"/>
    <w:rsid w:val="0080199B"/>
    <w:rsid w:val="00801E4E"/>
    <w:rsid w:val="00801EA0"/>
    <w:rsid w:val="00801EEF"/>
    <w:rsid w:val="00801F61"/>
    <w:rsid w:val="008023E4"/>
    <w:rsid w:val="00802EA3"/>
    <w:rsid w:val="0080376F"/>
    <w:rsid w:val="008039C0"/>
    <w:rsid w:val="00803DAB"/>
    <w:rsid w:val="00804066"/>
    <w:rsid w:val="008048DF"/>
    <w:rsid w:val="00804A63"/>
    <w:rsid w:val="00804B9E"/>
    <w:rsid w:val="00804DCC"/>
    <w:rsid w:val="00804E53"/>
    <w:rsid w:val="008052A1"/>
    <w:rsid w:val="00805661"/>
    <w:rsid w:val="00805700"/>
    <w:rsid w:val="00805E7E"/>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B6D"/>
    <w:rsid w:val="00820D12"/>
    <w:rsid w:val="00820FD7"/>
    <w:rsid w:val="0082100A"/>
    <w:rsid w:val="008212E4"/>
    <w:rsid w:val="00821ECD"/>
    <w:rsid w:val="00822051"/>
    <w:rsid w:val="008222BE"/>
    <w:rsid w:val="0082275C"/>
    <w:rsid w:val="008227E2"/>
    <w:rsid w:val="00822995"/>
    <w:rsid w:val="00822AF7"/>
    <w:rsid w:val="00822DD8"/>
    <w:rsid w:val="00822EE9"/>
    <w:rsid w:val="0082303F"/>
    <w:rsid w:val="00823965"/>
    <w:rsid w:val="008239F2"/>
    <w:rsid w:val="00823FBC"/>
    <w:rsid w:val="008243CE"/>
    <w:rsid w:val="008244BF"/>
    <w:rsid w:val="00824547"/>
    <w:rsid w:val="0082468C"/>
    <w:rsid w:val="00824EB2"/>
    <w:rsid w:val="00824F86"/>
    <w:rsid w:val="00825428"/>
    <w:rsid w:val="0082548D"/>
    <w:rsid w:val="0082572F"/>
    <w:rsid w:val="0082584E"/>
    <w:rsid w:val="00825E57"/>
    <w:rsid w:val="00826163"/>
    <w:rsid w:val="00826562"/>
    <w:rsid w:val="00826BAC"/>
    <w:rsid w:val="008270BC"/>
    <w:rsid w:val="008271D4"/>
    <w:rsid w:val="008272BE"/>
    <w:rsid w:val="0082748A"/>
    <w:rsid w:val="00827493"/>
    <w:rsid w:val="008275B3"/>
    <w:rsid w:val="008277BE"/>
    <w:rsid w:val="008278AC"/>
    <w:rsid w:val="00827A15"/>
    <w:rsid w:val="00827B4F"/>
    <w:rsid w:val="00827CA6"/>
    <w:rsid w:val="00827FE7"/>
    <w:rsid w:val="00830271"/>
    <w:rsid w:val="008309F2"/>
    <w:rsid w:val="00830A77"/>
    <w:rsid w:val="00830A81"/>
    <w:rsid w:val="00830BD7"/>
    <w:rsid w:val="00830CEB"/>
    <w:rsid w:val="008314A1"/>
    <w:rsid w:val="00831674"/>
    <w:rsid w:val="00831D40"/>
    <w:rsid w:val="00832197"/>
    <w:rsid w:val="008322AA"/>
    <w:rsid w:val="00832BFD"/>
    <w:rsid w:val="00832FDA"/>
    <w:rsid w:val="0083337B"/>
    <w:rsid w:val="00833B5D"/>
    <w:rsid w:val="00833EAF"/>
    <w:rsid w:val="008340C9"/>
    <w:rsid w:val="008340F5"/>
    <w:rsid w:val="00834190"/>
    <w:rsid w:val="008349E8"/>
    <w:rsid w:val="00834E0C"/>
    <w:rsid w:val="00835184"/>
    <w:rsid w:val="008351F7"/>
    <w:rsid w:val="0083525B"/>
    <w:rsid w:val="008355DC"/>
    <w:rsid w:val="00835607"/>
    <w:rsid w:val="00835862"/>
    <w:rsid w:val="008359B6"/>
    <w:rsid w:val="00835D7B"/>
    <w:rsid w:val="00835FEE"/>
    <w:rsid w:val="0083606C"/>
    <w:rsid w:val="0083649B"/>
    <w:rsid w:val="008365FF"/>
    <w:rsid w:val="008366F8"/>
    <w:rsid w:val="008369A1"/>
    <w:rsid w:val="00836A3B"/>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3097"/>
    <w:rsid w:val="0084338A"/>
    <w:rsid w:val="008433BB"/>
    <w:rsid w:val="00843888"/>
    <w:rsid w:val="00843938"/>
    <w:rsid w:val="00843959"/>
    <w:rsid w:val="00843CE0"/>
    <w:rsid w:val="0084420C"/>
    <w:rsid w:val="0084458B"/>
    <w:rsid w:val="0084466C"/>
    <w:rsid w:val="00845031"/>
    <w:rsid w:val="00845502"/>
    <w:rsid w:val="0084562C"/>
    <w:rsid w:val="00845D6E"/>
    <w:rsid w:val="0084621A"/>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6E7"/>
    <w:rsid w:val="00853BE0"/>
    <w:rsid w:val="00853CF6"/>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BEB"/>
    <w:rsid w:val="00855E31"/>
    <w:rsid w:val="00855F36"/>
    <w:rsid w:val="008561B3"/>
    <w:rsid w:val="008569A6"/>
    <w:rsid w:val="00856AC0"/>
    <w:rsid w:val="00856F3D"/>
    <w:rsid w:val="0085718D"/>
    <w:rsid w:val="0085735E"/>
    <w:rsid w:val="008575DD"/>
    <w:rsid w:val="00857A47"/>
    <w:rsid w:val="00857AD7"/>
    <w:rsid w:val="00857B5A"/>
    <w:rsid w:val="00857F0B"/>
    <w:rsid w:val="00860A65"/>
    <w:rsid w:val="00860A68"/>
    <w:rsid w:val="00860B0F"/>
    <w:rsid w:val="00860C24"/>
    <w:rsid w:val="00860E41"/>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A56"/>
    <w:rsid w:val="00864EE7"/>
    <w:rsid w:val="00864F7F"/>
    <w:rsid w:val="0086648B"/>
    <w:rsid w:val="0086665A"/>
    <w:rsid w:val="00866729"/>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B24"/>
    <w:rsid w:val="00871C98"/>
    <w:rsid w:val="00871D45"/>
    <w:rsid w:val="00871DCE"/>
    <w:rsid w:val="0087231D"/>
    <w:rsid w:val="008729B7"/>
    <w:rsid w:val="00872B16"/>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015"/>
    <w:rsid w:val="00876295"/>
    <w:rsid w:val="00876808"/>
    <w:rsid w:val="00876B1F"/>
    <w:rsid w:val="00876B97"/>
    <w:rsid w:val="00876BA2"/>
    <w:rsid w:val="00876E28"/>
    <w:rsid w:val="008770F5"/>
    <w:rsid w:val="00877275"/>
    <w:rsid w:val="0087731A"/>
    <w:rsid w:val="00877324"/>
    <w:rsid w:val="008776F1"/>
    <w:rsid w:val="0087782F"/>
    <w:rsid w:val="008778FC"/>
    <w:rsid w:val="00877926"/>
    <w:rsid w:val="00877979"/>
    <w:rsid w:val="00877BFC"/>
    <w:rsid w:val="008800D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D4"/>
    <w:rsid w:val="00882336"/>
    <w:rsid w:val="00882498"/>
    <w:rsid w:val="0088249A"/>
    <w:rsid w:val="00882C58"/>
    <w:rsid w:val="008832F4"/>
    <w:rsid w:val="00883643"/>
    <w:rsid w:val="00883AE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B36"/>
    <w:rsid w:val="00892DB9"/>
    <w:rsid w:val="00893007"/>
    <w:rsid w:val="00893744"/>
    <w:rsid w:val="008943E0"/>
    <w:rsid w:val="00894973"/>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245"/>
    <w:rsid w:val="008A4A37"/>
    <w:rsid w:val="008A4A93"/>
    <w:rsid w:val="008A4B78"/>
    <w:rsid w:val="008A4B7E"/>
    <w:rsid w:val="008A4E03"/>
    <w:rsid w:val="008A562C"/>
    <w:rsid w:val="008A571C"/>
    <w:rsid w:val="008A57E8"/>
    <w:rsid w:val="008A5956"/>
    <w:rsid w:val="008A5E34"/>
    <w:rsid w:val="008A6717"/>
    <w:rsid w:val="008A6B8C"/>
    <w:rsid w:val="008A7059"/>
    <w:rsid w:val="008A71CE"/>
    <w:rsid w:val="008A741B"/>
    <w:rsid w:val="008A74FD"/>
    <w:rsid w:val="008A79E0"/>
    <w:rsid w:val="008A7C24"/>
    <w:rsid w:val="008A7F30"/>
    <w:rsid w:val="008B0F5E"/>
    <w:rsid w:val="008B10E5"/>
    <w:rsid w:val="008B11FB"/>
    <w:rsid w:val="008B1241"/>
    <w:rsid w:val="008B1359"/>
    <w:rsid w:val="008B16A2"/>
    <w:rsid w:val="008B1758"/>
    <w:rsid w:val="008B1799"/>
    <w:rsid w:val="008B1B9C"/>
    <w:rsid w:val="008B1C63"/>
    <w:rsid w:val="008B1F4E"/>
    <w:rsid w:val="008B1FCB"/>
    <w:rsid w:val="008B2341"/>
    <w:rsid w:val="008B28B7"/>
    <w:rsid w:val="008B2EC8"/>
    <w:rsid w:val="008B2F2D"/>
    <w:rsid w:val="008B304A"/>
    <w:rsid w:val="008B3765"/>
    <w:rsid w:val="008B390B"/>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C8A"/>
    <w:rsid w:val="008C03BD"/>
    <w:rsid w:val="008C0522"/>
    <w:rsid w:val="008C055D"/>
    <w:rsid w:val="008C0D77"/>
    <w:rsid w:val="008C0ECB"/>
    <w:rsid w:val="008C16B8"/>
    <w:rsid w:val="008C1757"/>
    <w:rsid w:val="008C1855"/>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B0F"/>
    <w:rsid w:val="008D00D2"/>
    <w:rsid w:val="008D014E"/>
    <w:rsid w:val="008D035E"/>
    <w:rsid w:val="008D0423"/>
    <w:rsid w:val="008D0488"/>
    <w:rsid w:val="008D0CF0"/>
    <w:rsid w:val="008D0EFD"/>
    <w:rsid w:val="008D14F8"/>
    <w:rsid w:val="008D1BFB"/>
    <w:rsid w:val="008D1F09"/>
    <w:rsid w:val="008D24A5"/>
    <w:rsid w:val="008D2896"/>
    <w:rsid w:val="008D28DA"/>
    <w:rsid w:val="008D2AD9"/>
    <w:rsid w:val="008D2EF9"/>
    <w:rsid w:val="008D31AA"/>
    <w:rsid w:val="008D354D"/>
    <w:rsid w:val="008D3838"/>
    <w:rsid w:val="008D430E"/>
    <w:rsid w:val="008D4AAF"/>
    <w:rsid w:val="008D4AD9"/>
    <w:rsid w:val="008D4B36"/>
    <w:rsid w:val="008D4B77"/>
    <w:rsid w:val="008D4D56"/>
    <w:rsid w:val="008D4FB9"/>
    <w:rsid w:val="008D5204"/>
    <w:rsid w:val="008D5259"/>
    <w:rsid w:val="008D54E5"/>
    <w:rsid w:val="008D5845"/>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EA4"/>
    <w:rsid w:val="008E4060"/>
    <w:rsid w:val="008E4266"/>
    <w:rsid w:val="008E46C4"/>
    <w:rsid w:val="008E4DA5"/>
    <w:rsid w:val="008E4E11"/>
    <w:rsid w:val="008E4EC3"/>
    <w:rsid w:val="008E508E"/>
    <w:rsid w:val="008E52D3"/>
    <w:rsid w:val="008E52D5"/>
    <w:rsid w:val="008E5378"/>
    <w:rsid w:val="008E537F"/>
    <w:rsid w:val="008E5515"/>
    <w:rsid w:val="008E57C8"/>
    <w:rsid w:val="008E5B13"/>
    <w:rsid w:val="008E5FCF"/>
    <w:rsid w:val="008E600C"/>
    <w:rsid w:val="008E6290"/>
    <w:rsid w:val="008E654A"/>
    <w:rsid w:val="008E654C"/>
    <w:rsid w:val="008E6956"/>
    <w:rsid w:val="008E6B79"/>
    <w:rsid w:val="008E6F09"/>
    <w:rsid w:val="008E7169"/>
    <w:rsid w:val="008E7512"/>
    <w:rsid w:val="008E771A"/>
    <w:rsid w:val="008E784A"/>
    <w:rsid w:val="008E7C48"/>
    <w:rsid w:val="008F0023"/>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19"/>
    <w:rsid w:val="008F64FF"/>
    <w:rsid w:val="008F6592"/>
    <w:rsid w:val="008F69DD"/>
    <w:rsid w:val="008F722F"/>
    <w:rsid w:val="008F7243"/>
    <w:rsid w:val="008F7557"/>
    <w:rsid w:val="008F764B"/>
    <w:rsid w:val="00900472"/>
    <w:rsid w:val="009008D0"/>
    <w:rsid w:val="0090091A"/>
    <w:rsid w:val="009009DE"/>
    <w:rsid w:val="00900B21"/>
    <w:rsid w:val="00900C98"/>
    <w:rsid w:val="00900DAE"/>
    <w:rsid w:val="00900E5C"/>
    <w:rsid w:val="00900EE2"/>
    <w:rsid w:val="00901C14"/>
    <w:rsid w:val="00901C75"/>
    <w:rsid w:val="00902582"/>
    <w:rsid w:val="00902C1C"/>
    <w:rsid w:val="00902C5C"/>
    <w:rsid w:val="00902E40"/>
    <w:rsid w:val="00903320"/>
    <w:rsid w:val="0090338D"/>
    <w:rsid w:val="009034FE"/>
    <w:rsid w:val="00903504"/>
    <w:rsid w:val="009039C7"/>
    <w:rsid w:val="0090401F"/>
    <w:rsid w:val="009041B6"/>
    <w:rsid w:val="0090421C"/>
    <w:rsid w:val="00904571"/>
    <w:rsid w:val="0090470D"/>
    <w:rsid w:val="00904AFA"/>
    <w:rsid w:val="00904E9F"/>
    <w:rsid w:val="00904EBD"/>
    <w:rsid w:val="009050F7"/>
    <w:rsid w:val="009056FB"/>
    <w:rsid w:val="009058D2"/>
    <w:rsid w:val="00906411"/>
    <w:rsid w:val="00906C00"/>
    <w:rsid w:val="00906CB1"/>
    <w:rsid w:val="009072EA"/>
    <w:rsid w:val="0090730C"/>
    <w:rsid w:val="00907520"/>
    <w:rsid w:val="0090763E"/>
    <w:rsid w:val="00907725"/>
    <w:rsid w:val="00907819"/>
    <w:rsid w:val="00907D85"/>
    <w:rsid w:val="00907F82"/>
    <w:rsid w:val="00907FA6"/>
    <w:rsid w:val="00910494"/>
    <w:rsid w:val="00910AD8"/>
    <w:rsid w:val="009114E6"/>
    <w:rsid w:val="00911712"/>
    <w:rsid w:val="009118F1"/>
    <w:rsid w:val="00911B7A"/>
    <w:rsid w:val="0091230A"/>
    <w:rsid w:val="00912498"/>
    <w:rsid w:val="00912604"/>
    <w:rsid w:val="00912CEF"/>
    <w:rsid w:val="00912E8D"/>
    <w:rsid w:val="00912F9D"/>
    <w:rsid w:val="00913055"/>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265"/>
    <w:rsid w:val="0093057F"/>
    <w:rsid w:val="00930AFA"/>
    <w:rsid w:val="00931063"/>
    <w:rsid w:val="0093173B"/>
    <w:rsid w:val="00932047"/>
    <w:rsid w:val="0093204B"/>
    <w:rsid w:val="0093234A"/>
    <w:rsid w:val="0093235F"/>
    <w:rsid w:val="0093256F"/>
    <w:rsid w:val="00932B39"/>
    <w:rsid w:val="00932E53"/>
    <w:rsid w:val="00932EB6"/>
    <w:rsid w:val="00933173"/>
    <w:rsid w:val="009334A5"/>
    <w:rsid w:val="009335F3"/>
    <w:rsid w:val="00933AAE"/>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AEE"/>
    <w:rsid w:val="00935CAC"/>
    <w:rsid w:val="009361CA"/>
    <w:rsid w:val="00936236"/>
    <w:rsid w:val="00936400"/>
    <w:rsid w:val="0093682F"/>
    <w:rsid w:val="00936B92"/>
    <w:rsid w:val="00936D01"/>
    <w:rsid w:val="0093734F"/>
    <w:rsid w:val="009376BD"/>
    <w:rsid w:val="00937716"/>
    <w:rsid w:val="009403BD"/>
    <w:rsid w:val="009403C4"/>
    <w:rsid w:val="009406B9"/>
    <w:rsid w:val="009406CB"/>
    <w:rsid w:val="0094088A"/>
    <w:rsid w:val="00940B8F"/>
    <w:rsid w:val="00940CA3"/>
    <w:rsid w:val="00940D71"/>
    <w:rsid w:val="00940DC6"/>
    <w:rsid w:val="009411A4"/>
    <w:rsid w:val="00941687"/>
    <w:rsid w:val="00941C46"/>
    <w:rsid w:val="00941D46"/>
    <w:rsid w:val="009422DA"/>
    <w:rsid w:val="00942433"/>
    <w:rsid w:val="00942462"/>
    <w:rsid w:val="0094267C"/>
    <w:rsid w:val="0094280D"/>
    <w:rsid w:val="00942B8B"/>
    <w:rsid w:val="00942C38"/>
    <w:rsid w:val="00943970"/>
    <w:rsid w:val="00943A68"/>
    <w:rsid w:val="00943CE5"/>
    <w:rsid w:val="00943D10"/>
    <w:rsid w:val="00943E96"/>
    <w:rsid w:val="00943F28"/>
    <w:rsid w:val="00944005"/>
    <w:rsid w:val="00944067"/>
    <w:rsid w:val="0094465B"/>
    <w:rsid w:val="0094466B"/>
    <w:rsid w:val="009446DE"/>
    <w:rsid w:val="009448C5"/>
    <w:rsid w:val="0094495A"/>
    <w:rsid w:val="00945A71"/>
    <w:rsid w:val="00945D40"/>
    <w:rsid w:val="00945F1F"/>
    <w:rsid w:val="0094600B"/>
    <w:rsid w:val="0094636C"/>
    <w:rsid w:val="00946428"/>
    <w:rsid w:val="009464C2"/>
    <w:rsid w:val="009465F2"/>
    <w:rsid w:val="00946B07"/>
    <w:rsid w:val="00946B51"/>
    <w:rsid w:val="00947083"/>
    <w:rsid w:val="0094749B"/>
    <w:rsid w:val="00947679"/>
    <w:rsid w:val="00947878"/>
    <w:rsid w:val="00947FCF"/>
    <w:rsid w:val="009500A2"/>
    <w:rsid w:val="00950526"/>
    <w:rsid w:val="00950561"/>
    <w:rsid w:val="009507D6"/>
    <w:rsid w:val="009507E6"/>
    <w:rsid w:val="00950B41"/>
    <w:rsid w:val="00950DFD"/>
    <w:rsid w:val="0095115B"/>
    <w:rsid w:val="009512E3"/>
    <w:rsid w:val="0095166F"/>
    <w:rsid w:val="00951810"/>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60A8"/>
    <w:rsid w:val="00956159"/>
    <w:rsid w:val="00956266"/>
    <w:rsid w:val="00956360"/>
    <w:rsid w:val="00956689"/>
    <w:rsid w:val="00956BA9"/>
    <w:rsid w:val="00956CD2"/>
    <w:rsid w:val="00956F10"/>
    <w:rsid w:val="00957263"/>
    <w:rsid w:val="009574AE"/>
    <w:rsid w:val="009575BA"/>
    <w:rsid w:val="0095793E"/>
    <w:rsid w:val="00960248"/>
    <w:rsid w:val="00960317"/>
    <w:rsid w:val="009608B7"/>
    <w:rsid w:val="00960991"/>
    <w:rsid w:val="00960AC5"/>
    <w:rsid w:val="00960AF1"/>
    <w:rsid w:val="00960B06"/>
    <w:rsid w:val="00960D7B"/>
    <w:rsid w:val="00960DCC"/>
    <w:rsid w:val="00960FD6"/>
    <w:rsid w:val="0096182F"/>
    <w:rsid w:val="0096231E"/>
    <w:rsid w:val="00962A95"/>
    <w:rsid w:val="00962EED"/>
    <w:rsid w:val="00962F3C"/>
    <w:rsid w:val="0096310D"/>
    <w:rsid w:val="00963113"/>
    <w:rsid w:val="0096347D"/>
    <w:rsid w:val="009636E4"/>
    <w:rsid w:val="00963916"/>
    <w:rsid w:val="00963A2A"/>
    <w:rsid w:val="00963B67"/>
    <w:rsid w:val="009640BB"/>
    <w:rsid w:val="00964882"/>
    <w:rsid w:val="00964A54"/>
    <w:rsid w:val="00965164"/>
    <w:rsid w:val="009653C5"/>
    <w:rsid w:val="00965568"/>
    <w:rsid w:val="00965796"/>
    <w:rsid w:val="00965930"/>
    <w:rsid w:val="00965FED"/>
    <w:rsid w:val="00965FFC"/>
    <w:rsid w:val="009662CF"/>
    <w:rsid w:val="009666B3"/>
    <w:rsid w:val="00966B1C"/>
    <w:rsid w:val="00967041"/>
    <w:rsid w:val="009671DE"/>
    <w:rsid w:val="009673CD"/>
    <w:rsid w:val="009676F3"/>
    <w:rsid w:val="00967C5E"/>
    <w:rsid w:val="00967CAE"/>
    <w:rsid w:val="009709B0"/>
    <w:rsid w:val="0097150E"/>
    <w:rsid w:val="009715EE"/>
    <w:rsid w:val="009717AA"/>
    <w:rsid w:val="009717E7"/>
    <w:rsid w:val="00971C6E"/>
    <w:rsid w:val="00972147"/>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DD"/>
    <w:rsid w:val="00974479"/>
    <w:rsid w:val="00974951"/>
    <w:rsid w:val="00974BC8"/>
    <w:rsid w:val="00974E72"/>
    <w:rsid w:val="00975256"/>
    <w:rsid w:val="00975440"/>
    <w:rsid w:val="0097558D"/>
    <w:rsid w:val="009757EF"/>
    <w:rsid w:val="009758AD"/>
    <w:rsid w:val="009759C0"/>
    <w:rsid w:val="00975C71"/>
    <w:rsid w:val="00975E4B"/>
    <w:rsid w:val="00975EFD"/>
    <w:rsid w:val="00975F5F"/>
    <w:rsid w:val="009761A0"/>
    <w:rsid w:val="009763B2"/>
    <w:rsid w:val="009764FD"/>
    <w:rsid w:val="0097661B"/>
    <w:rsid w:val="00976AC6"/>
    <w:rsid w:val="00976B34"/>
    <w:rsid w:val="00976BCF"/>
    <w:rsid w:val="009770C1"/>
    <w:rsid w:val="009775E5"/>
    <w:rsid w:val="00977B40"/>
    <w:rsid w:val="00977CCB"/>
    <w:rsid w:val="00977D9D"/>
    <w:rsid w:val="009801D1"/>
    <w:rsid w:val="00980824"/>
    <w:rsid w:val="00980834"/>
    <w:rsid w:val="009809E7"/>
    <w:rsid w:val="00980BF6"/>
    <w:rsid w:val="00980CAF"/>
    <w:rsid w:val="00980EF2"/>
    <w:rsid w:val="009814E3"/>
    <w:rsid w:val="00981B2B"/>
    <w:rsid w:val="00981BEC"/>
    <w:rsid w:val="00981DFA"/>
    <w:rsid w:val="00982DD1"/>
    <w:rsid w:val="00982E5F"/>
    <w:rsid w:val="0098377B"/>
    <w:rsid w:val="00983EF3"/>
    <w:rsid w:val="00984052"/>
    <w:rsid w:val="009841BA"/>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BA0"/>
    <w:rsid w:val="00991DD9"/>
    <w:rsid w:val="0099224C"/>
    <w:rsid w:val="00992377"/>
    <w:rsid w:val="0099261B"/>
    <w:rsid w:val="00992CCC"/>
    <w:rsid w:val="00992D91"/>
    <w:rsid w:val="00992F92"/>
    <w:rsid w:val="00993463"/>
    <w:rsid w:val="00993750"/>
    <w:rsid w:val="009937F9"/>
    <w:rsid w:val="00993908"/>
    <w:rsid w:val="0099394B"/>
    <w:rsid w:val="00993A72"/>
    <w:rsid w:val="00993BC5"/>
    <w:rsid w:val="0099431B"/>
    <w:rsid w:val="00994745"/>
    <w:rsid w:val="00994CD2"/>
    <w:rsid w:val="00995012"/>
    <w:rsid w:val="009954B8"/>
    <w:rsid w:val="00995584"/>
    <w:rsid w:val="0099577F"/>
    <w:rsid w:val="00995AB2"/>
    <w:rsid w:val="00995E19"/>
    <w:rsid w:val="00995F06"/>
    <w:rsid w:val="0099617F"/>
    <w:rsid w:val="009961B1"/>
    <w:rsid w:val="0099664D"/>
    <w:rsid w:val="0099685D"/>
    <w:rsid w:val="0099699A"/>
    <w:rsid w:val="009970E0"/>
    <w:rsid w:val="009974CA"/>
    <w:rsid w:val="009975F2"/>
    <w:rsid w:val="00997746"/>
    <w:rsid w:val="00997AB3"/>
    <w:rsid w:val="00997BC1"/>
    <w:rsid w:val="00997E5A"/>
    <w:rsid w:val="009A01D5"/>
    <w:rsid w:val="009A068C"/>
    <w:rsid w:val="009A07CA"/>
    <w:rsid w:val="009A0C18"/>
    <w:rsid w:val="009A138F"/>
    <w:rsid w:val="009A14EB"/>
    <w:rsid w:val="009A1685"/>
    <w:rsid w:val="009A16BB"/>
    <w:rsid w:val="009A18AB"/>
    <w:rsid w:val="009A1A62"/>
    <w:rsid w:val="009A1C65"/>
    <w:rsid w:val="009A1CB4"/>
    <w:rsid w:val="009A244B"/>
    <w:rsid w:val="009A24C3"/>
    <w:rsid w:val="009A260A"/>
    <w:rsid w:val="009A26BF"/>
    <w:rsid w:val="009A285B"/>
    <w:rsid w:val="009A2C35"/>
    <w:rsid w:val="009A2FDA"/>
    <w:rsid w:val="009A2FE1"/>
    <w:rsid w:val="009A3310"/>
    <w:rsid w:val="009A37B0"/>
    <w:rsid w:val="009A3C0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1E8"/>
    <w:rsid w:val="009B0677"/>
    <w:rsid w:val="009B06F9"/>
    <w:rsid w:val="009B0760"/>
    <w:rsid w:val="009B08B8"/>
    <w:rsid w:val="009B0CD0"/>
    <w:rsid w:val="009B0E23"/>
    <w:rsid w:val="009B119F"/>
    <w:rsid w:val="009B12B2"/>
    <w:rsid w:val="009B1438"/>
    <w:rsid w:val="009B1C05"/>
    <w:rsid w:val="009B1C0E"/>
    <w:rsid w:val="009B1FEE"/>
    <w:rsid w:val="009B21FC"/>
    <w:rsid w:val="009B24ED"/>
    <w:rsid w:val="009B253C"/>
    <w:rsid w:val="009B2A6A"/>
    <w:rsid w:val="009B2C69"/>
    <w:rsid w:val="009B2F94"/>
    <w:rsid w:val="009B327B"/>
    <w:rsid w:val="009B349A"/>
    <w:rsid w:val="009B357B"/>
    <w:rsid w:val="009B39C1"/>
    <w:rsid w:val="009B3C08"/>
    <w:rsid w:val="009B4664"/>
    <w:rsid w:val="009B47FB"/>
    <w:rsid w:val="009B4D6D"/>
    <w:rsid w:val="009B4F05"/>
    <w:rsid w:val="009B56A5"/>
    <w:rsid w:val="009B57FD"/>
    <w:rsid w:val="009B5F25"/>
    <w:rsid w:val="009B6177"/>
    <w:rsid w:val="009B63C2"/>
    <w:rsid w:val="009B6518"/>
    <w:rsid w:val="009B65FC"/>
    <w:rsid w:val="009B66E9"/>
    <w:rsid w:val="009B702A"/>
    <w:rsid w:val="009B708E"/>
    <w:rsid w:val="009B70D3"/>
    <w:rsid w:val="009B76E0"/>
    <w:rsid w:val="009B7901"/>
    <w:rsid w:val="009B7947"/>
    <w:rsid w:val="009B7A8B"/>
    <w:rsid w:val="009B7E7B"/>
    <w:rsid w:val="009C0132"/>
    <w:rsid w:val="009C01AE"/>
    <w:rsid w:val="009C08A8"/>
    <w:rsid w:val="009C0975"/>
    <w:rsid w:val="009C0B7C"/>
    <w:rsid w:val="009C10FD"/>
    <w:rsid w:val="009C160E"/>
    <w:rsid w:val="009C17F7"/>
    <w:rsid w:val="009C1B5B"/>
    <w:rsid w:val="009C1BC7"/>
    <w:rsid w:val="009C1C48"/>
    <w:rsid w:val="009C1C71"/>
    <w:rsid w:val="009C1CDC"/>
    <w:rsid w:val="009C2071"/>
    <w:rsid w:val="009C220D"/>
    <w:rsid w:val="009C22D0"/>
    <w:rsid w:val="009C2362"/>
    <w:rsid w:val="009C23A0"/>
    <w:rsid w:val="009C2775"/>
    <w:rsid w:val="009C2E3E"/>
    <w:rsid w:val="009C3174"/>
    <w:rsid w:val="009C31EC"/>
    <w:rsid w:val="009C3CA3"/>
    <w:rsid w:val="009C3DD6"/>
    <w:rsid w:val="009C3DDB"/>
    <w:rsid w:val="009C3E2A"/>
    <w:rsid w:val="009C40CB"/>
    <w:rsid w:val="009C4194"/>
    <w:rsid w:val="009C425D"/>
    <w:rsid w:val="009C49FD"/>
    <w:rsid w:val="009C4C13"/>
    <w:rsid w:val="009C4E02"/>
    <w:rsid w:val="009C505D"/>
    <w:rsid w:val="009C51F3"/>
    <w:rsid w:val="009C5AC6"/>
    <w:rsid w:val="009C5AE2"/>
    <w:rsid w:val="009C5B93"/>
    <w:rsid w:val="009C5E31"/>
    <w:rsid w:val="009C5EB3"/>
    <w:rsid w:val="009C60AA"/>
    <w:rsid w:val="009C6177"/>
    <w:rsid w:val="009C61E0"/>
    <w:rsid w:val="009C6483"/>
    <w:rsid w:val="009C65AA"/>
    <w:rsid w:val="009C662B"/>
    <w:rsid w:val="009C6647"/>
    <w:rsid w:val="009C6DAA"/>
    <w:rsid w:val="009C6E4D"/>
    <w:rsid w:val="009C6F55"/>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E09"/>
    <w:rsid w:val="009D0E8C"/>
    <w:rsid w:val="009D1070"/>
    <w:rsid w:val="009D1254"/>
    <w:rsid w:val="009D12FE"/>
    <w:rsid w:val="009D148F"/>
    <w:rsid w:val="009D160F"/>
    <w:rsid w:val="009D1662"/>
    <w:rsid w:val="009D1684"/>
    <w:rsid w:val="009D1772"/>
    <w:rsid w:val="009D1AB3"/>
    <w:rsid w:val="009D2340"/>
    <w:rsid w:val="009D2989"/>
    <w:rsid w:val="009D29E0"/>
    <w:rsid w:val="009D2C3A"/>
    <w:rsid w:val="009D3B13"/>
    <w:rsid w:val="009D3FC1"/>
    <w:rsid w:val="009D40FB"/>
    <w:rsid w:val="009D43EA"/>
    <w:rsid w:val="009D4670"/>
    <w:rsid w:val="009D4DC5"/>
    <w:rsid w:val="009D4E5A"/>
    <w:rsid w:val="009D504E"/>
    <w:rsid w:val="009D5318"/>
    <w:rsid w:val="009D5380"/>
    <w:rsid w:val="009D579E"/>
    <w:rsid w:val="009D5ED5"/>
    <w:rsid w:val="009D5F8A"/>
    <w:rsid w:val="009D651C"/>
    <w:rsid w:val="009D65B9"/>
    <w:rsid w:val="009D67E8"/>
    <w:rsid w:val="009D68B3"/>
    <w:rsid w:val="009D68C7"/>
    <w:rsid w:val="009D6914"/>
    <w:rsid w:val="009D6BA0"/>
    <w:rsid w:val="009D6CB0"/>
    <w:rsid w:val="009D6E90"/>
    <w:rsid w:val="009D6EEB"/>
    <w:rsid w:val="009D70B7"/>
    <w:rsid w:val="009D70D6"/>
    <w:rsid w:val="009D72A8"/>
    <w:rsid w:val="009D75F6"/>
    <w:rsid w:val="009D7972"/>
    <w:rsid w:val="009D79F1"/>
    <w:rsid w:val="009D7B48"/>
    <w:rsid w:val="009D7D67"/>
    <w:rsid w:val="009E015A"/>
    <w:rsid w:val="009E0232"/>
    <w:rsid w:val="009E07BD"/>
    <w:rsid w:val="009E09C9"/>
    <w:rsid w:val="009E0E4D"/>
    <w:rsid w:val="009E1528"/>
    <w:rsid w:val="009E183B"/>
    <w:rsid w:val="009E191D"/>
    <w:rsid w:val="009E19B0"/>
    <w:rsid w:val="009E19B3"/>
    <w:rsid w:val="009E19EC"/>
    <w:rsid w:val="009E1E77"/>
    <w:rsid w:val="009E22EA"/>
    <w:rsid w:val="009E25B2"/>
    <w:rsid w:val="009E2673"/>
    <w:rsid w:val="009E2765"/>
    <w:rsid w:val="009E2795"/>
    <w:rsid w:val="009E2932"/>
    <w:rsid w:val="009E2D84"/>
    <w:rsid w:val="009E374C"/>
    <w:rsid w:val="009E38AB"/>
    <w:rsid w:val="009E39B5"/>
    <w:rsid w:val="009E3ABD"/>
    <w:rsid w:val="009E3AC0"/>
    <w:rsid w:val="009E3DC7"/>
    <w:rsid w:val="009E3EAB"/>
    <w:rsid w:val="009E4011"/>
    <w:rsid w:val="009E40E0"/>
    <w:rsid w:val="009E4333"/>
    <w:rsid w:val="009E4586"/>
    <w:rsid w:val="009E459A"/>
    <w:rsid w:val="009E4634"/>
    <w:rsid w:val="009E4772"/>
    <w:rsid w:val="009E47A0"/>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6BF"/>
    <w:rsid w:val="009F29F3"/>
    <w:rsid w:val="009F2FA6"/>
    <w:rsid w:val="009F300C"/>
    <w:rsid w:val="009F3333"/>
    <w:rsid w:val="009F401A"/>
    <w:rsid w:val="009F42B7"/>
    <w:rsid w:val="009F44C9"/>
    <w:rsid w:val="009F4AA3"/>
    <w:rsid w:val="009F4D33"/>
    <w:rsid w:val="009F4DAD"/>
    <w:rsid w:val="009F4EE6"/>
    <w:rsid w:val="009F4F97"/>
    <w:rsid w:val="009F4F9B"/>
    <w:rsid w:val="009F532C"/>
    <w:rsid w:val="009F55FC"/>
    <w:rsid w:val="009F5B7F"/>
    <w:rsid w:val="009F5E87"/>
    <w:rsid w:val="009F62D5"/>
    <w:rsid w:val="009F6343"/>
    <w:rsid w:val="009F66FC"/>
    <w:rsid w:val="009F6B30"/>
    <w:rsid w:val="009F6CA4"/>
    <w:rsid w:val="009F77F0"/>
    <w:rsid w:val="009F799D"/>
    <w:rsid w:val="009F7D5A"/>
    <w:rsid w:val="009F7D63"/>
    <w:rsid w:val="009F7E78"/>
    <w:rsid w:val="00A00361"/>
    <w:rsid w:val="00A003BB"/>
    <w:rsid w:val="00A0051B"/>
    <w:rsid w:val="00A00830"/>
    <w:rsid w:val="00A00929"/>
    <w:rsid w:val="00A00D6C"/>
    <w:rsid w:val="00A0105D"/>
    <w:rsid w:val="00A01137"/>
    <w:rsid w:val="00A012A9"/>
    <w:rsid w:val="00A01A07"/>
    <w:rsid w:val="00A01AE4"/>
    <w:rsid w:val="00A01CA6"/>
    <w:rsid w:val="00A01EBB"/>
    <w:rsid w:val="00A020BD"/>
    <w:rsid w:val="00A0257B"/>
    <w:rsid w:val="00A025F1"/>
    <w:rsid w:val="00A0289C"/>
    <w:rsid w:val="00A02C60"/>
    <w:rsid w:val="00A02D45"/>
    <w:rsid w:val="00A02E79"/>
    <w:rsid w:val="00A0300D"/>
    <w:rsid w:val="00A03163"/>
    <w:rsid w:val="00A0357D"/>
    <w:rsid w:val="00A04055"/>
    <w:rsid w:val="00A0414F"/>
    <w:rsid w:val="00A04926"/>
    <w:rsid w:val="00A05087"/>
    <w:rsid w:val="00A05237"/>
    <w:rsid w:val="00A0550C"/>
    <w:rsid w:val="00A05578"/>
    <w:rsid w:val="00A056C1"/>
    <w:rsid w:val="00A05EC8"/>
    <w:rsid w:val="00A06095"/>
    <w:rsid w:val="00A065B4"/>
    <w:rsid w:val="00A06AC6"/>
    <w:rsid w:val="00A06B0D"/>
    <w:rsid w:val="00A06C77"/>
    <w:rsid w:val="00A06D7E"/>
    <w:rsid w:val="00A06E60"/>
    <w:rsid w:val="00A06FE9"/>
    <w:rsid w:val="00A073FE"/>
    <w:rsid w:val="00A07515"/>
    <w:rsid w:val="00A07725"/>
    <w:rsid w:val="00A0794E"/>
    <w:rsid w:val="00A07EA0"/>
    <w:rsid w:val="00A10366"/>
    <w:rsid w:val="00A10525"/>
    <w:rsid w:val="00A106B9"/>
    <w:rsid w:val="00A10A86"/>
    <w:rsid w:val="00A113BD"/>
    <w:rsid w:val="00A1159E"/>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B45"/>
    <w:rsid w:val="00A211EA"/>
    <w:rsid w:val="00A212F0"/>
    <w:rsid w:val="00A21675"/>
    <w:rsid w:val="00A21836"/>
    <w:rsid w:val="00A2184D"/>
    <w:rsid w:val="00A2194D"/>
    <w:rsid w:val="00A21A9C"/>
    <w:rsid w:val="00A21B3D"/>
    <w:rsid w:val="00A21B92"/>
    <w:rsid w:val="00A21EC6"/>
    <w:rsid w:val="00A21F9E"/>
    <w:rsid w:val="00A22237"/>
    <w:rsid w:val="00A222AF"/>
    <w:rsid w:val="00A22448"/>
    <w:rsid w:val="00A226DA"/>
    <w:rsid w:val="00A229F9"/>
    <w:rsid w:val="00A22C8E"/>
    <w:rsid w:val="00A23059"/>
    <w:rsid w:val="00A231E5"/>
    <w:rsid w:val="00A231F8"/>
    <w:rsid w:val="00A234B5"/>
    <w:rsid w:val="00A238E2"/>
    <w:rsid w:val="00A2399A"/>
    <w:rsid w:val="00A23FC9"/>
    <w:rsid w:val="00A242E7"/>
    <w:rsid w:val="00A24462"/>
    <w:rsid w:val="00A249EA"/>
    <w:rsid w:val="00A24A0A"/>
    <w:rsid w:val="00A24AAC"/>
    <w:rsid w:val="00A24BF9"/>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F1D"/>
    <w:rsid w:val="00A27646"/>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B1"/>
    <w:rsid w:val="00A34771"/>
    <w:rsid w:val="00A349A1"/>
    <w:rsid w:val="00A349BF"/>
    <w:rsid w:val="00A34ED5"/>
    <w:rsid w:val="00A352D4"/>
    <w:rsid w:val="00A3563E"/>
    <w:rsid w:val="00A35647"/>
    <w:rsid w:val="00A35CC6"/>
    <w:rsid w:val="00A35EBF"/>
    <w:rsid w:val="00A3607A"/>
    <w:rsid w:val="00A3625B"/>
    <w:rsid w:val="00A3630B"/>
    <w:rsid w:val="00A366F9"/>
    <w:rsid w:val="00A36D16"/>
    <w:rsid w:val="00A378CB"/>
    <w:rsid w:val="00A37BE0"/>
    <w:rsid w:val="00A37C27"/>
    <w:rsid w:val="00A37FF1"/>
    <w:rsid w:val="00A40022"/>
    <w:rsid w:val="00A400DB"/>
    <w:rsid w:val="00A40132"/>
    <w:rsid w:val="00A40166"/>
    <w:rsid w:val="00A40187"/>
    <w:rsid w:val="00A4023C"/>
    <w:rsid w:val="00A40371"/>
    <w:rsid w:val="00A40401"/>
    <w:rsid w:val="00A410CF"/>
    <w:rsid w:val="00A41237"/>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5F"/>
    <w:rsid w:val="00A43ADA"/>
    <w:rsid w:val="00A43CAB"/>
    <w:rsid w:val="00A43D9C"/>
    <w:rsid w:val="00A4405D"/>
    <w:rsid w:val="00A4421B"/>
    <w:rsid w:val="00A44762"/>
    <w:rsid w:val="00A44808"/>
    <w:rsid w:val="00A4490A"/>
    <w:rsid w:val="00A44BA6"/>
    <w:rsid w:val="00A452E6"/>
    <w:rsid w:val="00A452ED"/>
    <w:rsid w:val="00A45496"/>
    <w:rsid w:val="00A4596F"/>
    <w:rsid w:val="00A45C0A"/>
    <w:rsid w:val="00A45CA5"/>
    <w:rsid w:val="00A45EA5"/>
    <w:rsid w:val="00A467D4"/>
    <w:rsid w:val="00A469CF"/>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77"/>
    <w:rsid w:val="00A55CC2"/>
    <w:rsid w:val="00A56027"/>
    <w:rsid w:val="00A56195"/>
    <w:rsid w:val="00A561AB"/>
    <w:rsid w:val="00A563DC"/>
    <w:rsid w:val="00A56B1B"/>
    <w:rsid w:val="00A6003E"/>
    <w:rsid w:val="00A6045E"/>
    <w:rsid w:val="00A618F7"/>
    <w:rsid w:val="00A61A4F"/>
    <w:rsid w:val="00A61F5E"/>
    <w:rsid w:val="00A62441"/>
    <w:rsid w:val="00A62AA0"/>
    <w:rsid w:val="00A62B36"/>
    <w:rsid w:val="00A62CFA"/>
    <w:rsid w:val="00A62EB4"/>
    <w:rsid w:val="00A6304A"/>
    <w:rsid w:val="00A63B63"/>
    <w:rsid w:val="00A63C59"/>
    <w:rsid w:val="00A63CA0"/>
    <w:rsid w:val="00A63EA9"/>
    <w:rsid w:val="00A6443A"/>
    <w:rsid w:val="00A649D9"/>
    <w:rsid w:val="00A64BF7"/>
    <w:rsid w:val="00A64F1A"/>
    <w:rsid w:val="00A651C0"/>
    <w:rsid w:val="00A65828"/>
    <w:rsid w:val="00A65B56"/>
    <w:rsid w:val="00A65F3D"/>
    <w:rsid w:val="00A65F57"/>
    <w:rsid w:val="00A661F2"/>
    <w:rsid w:val="00A663AF"/>
    <w:rsid w:val="00A66530"/>
    <w:rsid w:val="00A667AC"/>
    <w:rsid w:val="00A6732F"/>
    <w:rsid w:val="00A67A33"/>
    <w:rsid w:val="00A67C8B"/>
    <w:rsid w:val="00A70098"/>
    <w:rsid w:val="00A70206"/>
    <w:rsid w:val="00A70233"/>
    <w:rsid w:val="00A70777"/>
    <w:rsid w:val="00A70D6B"/>
    <w:rsid w:val="00A70E4B"/>
    <w:rsid w:val="00A710E2"/>
    <w:rsid w:val="00A710F0"/>
    <w:rsid w:val="00A7142C"/>
    <w:rsid w:val="00A715B2"/>
    <w:rsid w:val="00A71B1E"/>
    <w:rsid w:val="00A71E2C"/>
    <w:rsid w:val="00A71E68"/>
    <w:rsid w:val="00A71EC2"/>
    <w:rsid w:val="00A7241F"/>
    <w:rsid w:val="00A7293B"/>
    <w:rsid w:val="00A72D65"/>
    <w:rsid w:val="00A72DBF"/>
    <w:rsid w:val="00A72E02"/>
    <w:rsid w:val="00A73023"/>
    <w:rsid w:val="00A733F2"/>
    <w:rsid w:val="00A7369F"/>
    <w:rsid w:val="00A737D1"/>
    <w:rsid w:val="00A73AE0"/>
    <w:rsid w:val="00A73B7F"/>
    <w:rsid w:val="00A73C61"/>
    <w:rsid w:val="00A73D05"/>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4BC"/>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21EE"/>
    <w:rsid w:val="00A82A01"/>
    <w:rsid w:val="00A82B15"/>
    <w:rsid w:val="00A82F56"/>
    <w:rsid w:val="00A82FEC"/>
    <w:rsid w:val="00A83021"/>
    <w:rsid w:val="00A833D8"/>
    <w:rsid w:val="00A83666"/>
    <w:rsid w:val="00A83E4A"/>
    <w:rsid w:val="00A83F86"/>
    <w:rsid w:val="00A849E5"/>
    <w:rsid w:val="00A84BED"/>
    <w:rsid w:val="00A85131"/>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BA5"/>
    <w:rsid w:val="00A9153A"/>
    <w:rsid w:val="00A91A2B"/>
    <w:rsid w:val="00A91AE0"/>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461"/>
    <w:rsid w:val="00A95487"/>
    <w:rsid w:val="00A954D3"/>
    <w:rsid w:val="00A9557A"/>
    <w:rsid w:val="00A9593D"/>
    <w:rsid w:val="00A95A4C"/>
    <w:rsid w:val="00A95AA3"/>
    <w:rsid w:val="00A95B20"/>
    <w:rsid w:val="00A96354"/>
    <w:rsid w:val="00A969ED"/>
    <w:rsid w:val="00A96A68"/>
    <w:rsid w:val="00A96D95"/>
    <w:rsid w:val="00A97218"/>
    <w:rsid w:val="00A97565"/>
    <w:rsid w:val="00A97730"/>
    <w:rsid w:val="00A97821"/>
    <w:rsid w:val="00A97AAF"/>
    <w:rsid w:val="00AA02A7"/>
    <w:rsid w:val="00AA0305"/>
    <w:rsid w:val="00AA03E5"/>
    <w:rsid w:val="00AA07EC"/>
    <w:rsid w:val="00AA08D9"/>
    <w:rsid w:val="00AA0DF2"/>
    <w:rsid w:val="00AA157A"/>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57D"/>
    <w:rsid w:val="00AB0B65"/>
    <w:rsid w:val="00AB0E94"/>
    <w:rsid w:val="00AB1046"/>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477"/>
    <w:rsid w:val="00AB44C3"/>
    <w:rsid w:val="00AB45BF"/>
    <w:rsid w:val="00AB4ED6"/>
    <w:rsid w:val="00AB5157"/>
    <w:rsid w:val="00AB536D"/>
    <w:rsid w:val="00AB542E"/>
    <w:rsid w:val="00AB5794"/>
    <w:rsid w:val="00AB5A90"/>
    <w:rsid w:val="00AB5E67"/>
    <w:rsid w:val="00AB63E9"/>
    <w:rsid w:val="00AB6B48"/>
    <w:rsid w:val="00AB6BF1"/>
    <w:rsid w:val="00AB6C80"/>
    <w:rsid w:val="00AB6F76"/>
    <w:rsid w:val="00AB6FB5"/>
    <w:rsid w:val="00AB7064"/>
    <w:rsid w:val="00AB7697"/>
    <w:rsid w:val="00AB77A7"/>
    <w:rsid w:val="00AB78E4"/>
    <w:rsid w:val="00AB7A90"/>
    <w:rsid w:val="00AB7AE6"/>
    <w:rsid w:val="00AB7AF7"/>
    <w:rsid w:val="00AB7D72"/>
    <w:rsid w:val="00AC0033"/>
    <w:rsid w:val="00AC054F"/>
    <w:rsid w:val="00AC0AD6"/>
    <w:rsid w:val="00AC0B92"/>
    <w:rsid w:val="00AC1406"/>
    <w:rsid w:val="00AC1ABF"/>
    <w:rsid w:val="00AC1E62"/>
    <w:rsid w:val="00AC1E78"/>
    <w:rsid w:val="00AC1FC3"/>
    <w:rsid w:val="00AC22CA"/>
    <w:rsid w:val="00AC2423"/>
    <w:rsid w:val="00AC266E"/>
    <w:rsid w:val="00AC2834"/>
    <w:rsid w:val="00AC2DFE"/>
    <w:rsid w:val="00AC3253"/>
    <w:rsid w:val="00AC357D"/>
    <w:rsid w:val="00AC36A8"/>
    <w:rsid w:val="00AC3978"/>
    <w:rsid w:val="00AC3EFF"/>
    <w:rsid w:val="00AC4279"/>
    <w:rsid w:val="00AC4280"/>
    <w:rsid w:val="00AC438F"/>
    <w:rsid w:val="00AC4FD6"/>
    <w:rsid w:val="00AC563B"/>
    <w:rsid w:val="00AC5B69"/>
    <w:rsid w:val="00AC5D2C"/>
    <w:rsid w:val="00AC60FC"/>
    <w:rsid w:val="00AC62F0"/>
    <w:rsid w:val="00AC6A08"/>
    <w:rsid w:val="00AC6A5A"/>
    <w:rsid w:val="00AC6CE7"/>
    <w:rsid w:val="00AC710A"/>
    <w:rsid w:val="00AC7136"/>
    <w:rsid w:val="00AC79B6"/>
    <w:rsid w:val="00AC7D6F"/>
    <w:rsid w:val="00AC7EB2"/>
    <w:rsid w:val="00AD0207"/>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AC"/>
    <w:rsid w:val="00AE31C2"/>
    <w:rsid w:val="00AE35A1"/>
    <w:rsid w:val="00AE387B"/>
    <w:rsid w:val="00AE3A72"/>
    <w:rsid w:val="00AE3CDD"/>
    <w:rsid w:val="00AE3D18"/>
    <w:rsid w:val="00AE3D51"/>
    <w:rsid w:val="00AE3D8C"/>
    <w:rsid w:val="00AE3DA6"/>
    <w:rsid w:val="00AE3F92"/>
    <w:rsid w:val="00AE424F"/>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58"/>
    <w:rsid w:val="00AF0B68"/>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E2F"/>
    <w:rsid w:val="00AF3639"/>
    <w:rsid w:val="00AF36C7"/>
    <w:rsid w:val="00AF3BBC"/>
    <w:rsid w:val="00AF3BDB"/>
    <w:rsid w:val="00AF3CF3"/>
    <w:rsid w:val="00AF40C9"/>
    <w:rsid w:val="00AF469D"/>
    <w:rsid w:val="00AF4712"/>
    <w:rsid w:val="00AF47ED"/>
    <w:rsid w:val="00AF48F2"/>
    <w:rsid w:val="00AF4B69"/>
    <w:rsid w:val="00AF5159"/>
    <w:rsid w:val="00AF546E"/>
    <w:rsid w:val="00AF5549"/>
    <w:rsid w:val="00AF5941"/>
    <w:rsid w:val="00AF5D0B"/>
    <w:rsid w:val="00AF5E6B"/>
    <w:rsid w:val="00AF5F3E"/>
    <w:rsid w:val="00AF7251"/>
    <w:rsid w:val="00AF73DC"/>
    <w:rsid w:val="00AF76E4"/>
    <w:rsid w:val="00AF795C"/>
    <w:rsid w:val="00AF7C6C"/>
    <w:rsid w:val="00AF7D19"/>
    <w:rsid w:val="00AF7FD4"/>
    <w:rsid w:val="00B00432"/>
    <w:rsid w:val="00B00A2F"/>
    <w:rsid w:val="00B016F1"/>
    <w:rsid w:val="00B017FB"/>
    <w:rsid w:val="00B01854"/>
    <w:rsid w:val="00B01930"/>
    <w:rsid w:val="00B01DCB"/>
    <w:rsid w:val="00B023A9"/>
    <w:rsid w:val="00B02655"/>
    <w:rsid w:val="00B0270D"/>
    <w:rsid w:val="00B029FF"/>
    <w:rsid w:val="00B02CE9"/>
    <w:rsid w:val="00B02CF5"/>
    <w:rsid w:val="00B02DA1"/>
    <w:rsid w:val="00B0323C"/>
    <w:rsid w:val="00B03303"/>
    <w:rsid w:val="00B0404F"/>
    <w:rsid w:val="00B04350"/>
    <w:rsid w:val="00B04440"/>
    <w:rsid w:val="00B04507"/>
    <w:rsid w:val="00B04B1A"/>
    <w:rsid w:val="00B04C1E"/>
    <w:rsid w:val="00B04E55"/>
    <w:rsid w:val="00B04FC2"/>
    <w:rsid w:val="00B05097"/>
    <w:rsid w:val="00B050EF"/>
    <w:rsid w:val="00B053B9"/>
    <w:rsid w:val="00B0595C"/>
    <w:rsid w:val="00B05A03"/>
    <w:rsid w:val="00B060F4"/>
    <w:rsid w:val="00B067CA"/>
    <w:rsid w:val="00B068BB"/>
    <w:rsid w:val="00B06AC6"/>
    <w:rsid w:val="00B06C94"/>
    <w:rsid w:val="00B06D6D"/>
    <w:rsid w:val="00B075F6"/>
    <w:rsid w:val="00B0781F"/>
    <w:rsid w:val="00B07895"/>
    <w:rsid w:val="00B07B2B"/>
    <w:rsid w:val="00B07D0E"/>
    <w:rsid w:val="00B07D28"/>
    <w:rsid w:val="00B07E70"/>
    <w:rsid w:val="00B07F4F"/>
    <w:rsid w:val="00B1032A"/>
    <w:rsid w:val="00B10496"/>
    <w:rsid w:val="00B105C7"/>
    <w:rsid w:val="00B107B5"/>
    <w:rsid w:val="00B10B16"/>
    <w:rsid w:val="00B10C07"/>
    <w:rsid w:val="00B111C1"/>
    <w:rsid w:val="00B113B5"/>
    <w:rsid w:val="00B11664"/>
    <w:rsid w:val="00B118B9"/>
    <w:rsid w:val="00B11B6C"/>
    <w:rsid w:val="00B11B72"/>
    <w:rsid w:val="00B11DF2"/>
    <w:rsid w:val="00B11F09"/>
    <w:rsid w:val="00B12393"/>
    <w:rsid w:val="00B1290C"/>
    <w:rsid w:val="00B12E99"/>
    <w:rsid w:val="00B12FB3"/>
    <w:rsid w:val="00B13063"/>
    <w:rsid w:val="00B13336"/>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52C"/>
    <w:rsid w:val="00B30737"/>
    <w:rsid w:val="00B30B26"/>
    <w:rsid w:val="00B30E01"/>
    <w:rsid w:val="00B30FBB"/>
    <w:rsid w:val="00B31067"/>
    <w:rsid w:val="00B31620"/>
    <w:rsid w:val="00B3191A"/>
    <w:rsid w:val="00B31951"/>
    <w:rsid w:val="00B31ACC"/>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4E33"/>
    <w:rsid w:val="00B3514F"/>
    <w:rsid w:val="00B35275"/>
    <w:rsid w:val="00B35498"/>
    <w:rsid w:val="00B358FD"/>
    <w:rsid w:val="00B35C69"/>
    <w:rsid w:val="00B35DC4"/>
    <w:rsid w:val="00B362AF"/>
    <w:rsid w:val="00B362BB"/>
    <w:rsid w:val="00B36586"/>
    <w:rsid w:val="00B372E7"/>
    <w:rsid w:val="00B377FF"/>
    <w:rsid w:val="00B37878"/>
    <w:rsid w:val="00B379C7"/>
    <w:rsid w:val="00B379CE"/>
    <w:rsid w:val="00B37CC1"/>
    <w:rsid w:val="00B37E64"/>
    <w:rsid w:val="00B37F28"/>
    <w:rsid w:val="00B40A5C"/>
    <w:rsid w:val="00B40C50"/>
    <w:rsid w:val="00B40EEC"/>
    <w:rsid w:val="00B40F2C"/>
    <w:rsid w:val="00B412C6"/>
    <w:rsid w:val="00B41A0C"/>
    <w:rsid w:val="00B420F7"/>
    <w:rsid w:val="00B42223"/>
    <w:rsid w:val="00B425FB"/>
    <w:rsid w:val="00B426FF"/>
    <w:rsid w:val="00B42C35"/>
    <w:rsid w:val="00B42E75"/>
    <w:rsid w:val="00B43232"/>
    <w:rsid w:val="00B43415"/>
    <w:rsid w:val="00B43B7F"/>
    <w:rsid w:val="00B43DFD"/>
    <w:rsid w:val="00B4433B"/>
    <w:rsid w:val="00B44636"/>
    <w:rsid w:val="00B446C7"/>
    <w:rsid w:val="00B4488A"/>
    <w:rsid w:val="00B44913"/>
    <w:rsid w:val="00B44C62"/>
    <w:rsid w:val="00B4527F"/>
    <w:rsid w:val="00B45294"/>
    <w:rsid w:val="00B4538D"/>
    <w:rsid w:val="00B453E4"/>
    <w:rsid w:val="00B453E8"/>
    <w:rsid w:val="00B453EF"/>
    <w:rsid w:val="00B456BA"/>
    <w:rsid w:val="00B45889"/>
    <w:rsid w:val="00B45ABF"/>
    <w:rsid w:val="00B45BED"/>
    <w:rsid w:val="00B45D24"/>
    <w:rsid w:val="00B45D25"/>
    <w:rsid w:val="00B45D91"/>
    <w:rsid w:val="00B45E03"/>
    <w:rsid w:val="00B45FDB"/>
    <w:rsid w:val="00B464C4"/>
    <w:rsid w:val="00B4684B"/>
    <w:rsid w:val="00B475DF"/>
    <w:rsid w:val="00B47A72"/>
    <w:rsid w:val="00B47B07"/>
    <w:rsid w:val="00B47D2C"/>
    <w:rsid w:val="00B47E27"/>
    <w:rsid w:val="00B47FF9"/>
    <w:rsid w:val="00B5009E"/>
    <w:rsid w:val="00B5029F"/>
    <w:rsid w:val="00B502CF"/>
    <w:rsid w:val="00B50595"/>
    <w:rsid w:val="00B5070E"/>
    <w:rsid w:val="00B5087E"/>
    <w:rsid w:val="00B50894"/>
    <w:rsid w:val="00B51037"/>
    <w:rsid w:val="00B5127E"/>
    <w:rsid w:val="00B5170B"/>
    <w:rsid w:val="00B519D1"/>
    <w:rsid w:val="00B51DAD"/>
    <w:rsid w:val="00B51E7A"/>
    <w:rsid w:val="00B522F8"/>
    <w:rsid w:val="00B52486"/>
    <w:rsid w:val="00B52797"/>
    <w:rsid w:val="00B52A00"/>
    <w:rsid w:val="00B53220"/>
    <w:rsid w:val="00B532C5"/>
    <w:rsid w:val="00B53456"/>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072"/>
    <w:rsid w:val="00B554E2"/>
    <w:rsid w:val="00B55648"/>
    <w:rsid w:val="00B558B4"/>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D29"/>
    <w:rsid w:val="00B60EEF"/>
    <w:rsid w:val="00B60F5B"/>
    <w:rsid w:val="00B61086"/>
    <w:rsid w:val="00B61417"/>
    <w:rsid w:val="00B619F7"/>
    <w:rsid w:val="00B61D88"/>
    <w:rsid w:val="00B61DD7"/>
    <w:rsid w:val="00B61DDC"/>
    <w:rsid w:val="00B62614"/>
    <w:rsid w:val="00B6280D"/>
    <w:rsid w:val="00B62B72"/>
    <w:rsid w:val="00B62DAD"/>
    <w:rsid w:val="00B63529"/>
    <w:rsid w:val="00B63E0F"/>
    <w:rsid w:val="00B6447C"/>
    <w:rsid w:val="00B64971"/>
    <w:rsid w:val="00B64B5E"/>
    <w:rsid w:val="00B6538D"/>
    <w:rsid w:val="00B6539F"/>
    <w:rsid w:val="00B65605"/>
    <w:rsid w:val="00B657CD"/>
    <w:rsid w:val="00B65B63"/>
    <w:rsid w:val="00B65D1D"/>
    <w:rsid w:val="00B65D84"/>
    <w:rsid w:val="00B65DCF"/>
    <w:rsid w:val="00B65DFB"/>
    <w:rsid w:val="00B65FA3"/>
    <w:rsid w:val="00B664A4"/>
    <w:rsid w:val="00B6650E"/>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2D"/>
    <w:rsid w:val="00B72354"/>
    <w:rsid w:val="00B72388"/>
    <w:rsid w:val="00B7256C"/>
    <w:rsid w:val="00B72602"/>
    <w:rsid w:val="00B727CB"/>
    <w:rsid w:val="00B72A4C"/>
    <w:rsid w:val="00B72B9A"/>
    <w:rsid w:val="00B731B2"/>
    <w:rsid w:val="00B73242"/>
    <w:rsid w:val="00B737CC"/>
    <w:rsid w:val="00B73CBB"/>
    <w:rsid w:val="00B73EA1"/>
    <w:rsid w:val="00B73F7A"/>
    <w:rsid w:val="00B741DC"/>
    <w:rsid w:val="00B74407"/>
    <w:rsid w:val="00B7470C"/>
    <w:rsid w:val="00B74A5F"/>
    <w:rsid w:val="00B75806"/>
    <w:rsid w:val="00B7583C"/>
    <w:rsid w:val="00B75D87"/>
    <w:rsid w:val="00B75FBC"/>
    <w:rsid w:val="00B76DD1"/>
    <w:rsid w:val="00B76E3B"/>
    <w:rsid w:val="00B770A8"/>
    <w:rsid w:val="00B772BB"/>
    <w:rsid w:val="00B77725"/>
    <w:rsid w:val="00B77881"/>
    <w:rsid w:val="00B77916"/>
    <w:rsid w:val="00B77E6B"/>
    <w:rsid w:val="00B801AB"/>
    <w:rsid w:val="00B804AE"/>
    <w:rsid w:val="00B8054A"/>
    <w:rsid w:val="00B80772"/>
    <w:rsid w:val="00B80992"/>
    <w:rsid w:val="00B80BDF"/>
    <w:rsid w:val="00B80C1A"/>
    <w:rsid w:val="00B810AA"/>
    <w:rsid w:val="00B814F9"/>
    <w:rsid w:val="00B816A7"/>
    <w:rsid w:val="00B8185C"/>
    <w:rsid w:val="00B81C67"/>
    <w:rsid w:val="00B8241C"/>
    <w:rsid w:val="00B826C4"/>
    <w:rsid w:val="00B8290A"/>
    <w:rsid w:val="00B82983"/>
    <w:rsid w:val="00B82AB9"/>
    <w:rsid w:val="00B82CF4"/>
    <w:rsid w:val="00B83247"/>
    <w:rsid w:val="00B83445"/>
    <w:rsid w:val="00B83536"/>
    <w:rsid w:val="00B83F49"/>
    <w:rsid w:val="00B841BD"/>
    <w:rsid w:val="00B84308"/>
    <w:rsid w:val="00B845C8"/>
    <w:rsid w:val="00B84A69"/>
    <w:rsid w:val="00B84EAC"/>
    <w:rsid w:val="00B850AD"/>
    <w:rsid w:val="00B855A0"/>
    <w:rsid w:val="00B858D4"/>
    <w:rsid w:val="00B85E39"/>
    <w:rsid w:val="00B86886"/>
    <w:rsid w:val="00B86978"/>
    <w:rsid w:val="00B869D5"/>
    <w:rsid w:val="00B86ABC"/>
    <w:rsid w:val="00B86BF4"/>
    <w:rsid w:val="00B86C2A"/>
    <w:rsid w:val="00B86E9A"/>
    <w:rsid w:val="00B8706B"/>
    <w:rsid w:val="00B870B1"/>
    <w:rsid w:val="00B874DF"/>
    <w:rsid w:val="00B8761C"/>
    <w:rsid w:val="00B8796E"/>
    <w:rsid w:val="00B87BD3"/>
    <w:rsid w:val="00B87C0C"/>
    <w:rsid w:val="00B87CA7"/>
    <w:rsid w:val="00B87CCC"/>
    <w:rsid w:val="00B87FB3"/>
    <w:rsid w:val="00B9056B"/>
    <w:rsid w:val="00B90A24"/>
    <w:rsid w:val="00B90B3C"/>
    <w:rsid w:val="00B90C06"/>
    <w:rsid w:val="00B90C34"/>
    <w:rsid w:val="00B91102"/>
    <w:rsid w:val="00B91375"/>
    <w:rsid w:val="00B91594"/>
    <w:rsid w:val="00B91DE8"/>
    <w:rsid w:val="00B9202C"/>
    <w:rsid w:val="00B92207"/>
    <w:rsid w:val="00B92322"/>
    <w:rsid w:val="00B92506"/>
    <w:rsid w:val="00B927E9"/>
    <w:rsid w:val="00B9317F"/>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6F6B"/>
    <w:rsid w:val="00B9747E"/>
    <w:rsid w:val="00B974C5"/>
    <w:rsid w:val="00B9772B"/>
    <w:rsid w:val="00B97B9E"/>
    <w:rsid w:val="00BA06E4"/>
    <w:rsid w:val="00BA06FE"/>
    <w:rsid w:val="00BA0904"/>
    <w:rsid w:val="00BA0B4E"/>
    <w:rsid w:val="00BA0EE8"/>
    <w:rsid w:val="00BA107C"/>
    <w:rsid w:val="00BA1513"/>
    <w:rsid w:val="00BA1828"/>
    <w:rsid w:val="00BA1ACB"/>
    <w:rsid w:val="00BA203B"/>
    <w:rsid w:val="00BA23DE"/>
    <w:rsid w:val="00BA24BA"/>
    <w:rsid w:val="00BA2A8B"/>
    <w:rsid w:val="00BA2D51"/>
    <w:rsid w:val="00BA316D"/>
    <w:rsid w:val="00BA31E4"/>
    <w:rsid w:val="00BA363D"/>
    <w:rsid w:val="00BA391C"/>
    <w:rsid w:val="00BA39B7"/>
    <w:rsid w:val="00BA3CF8"/>
    <w:rsid w:val="00BA3E04"/>
    <w:rsid w:val="00BA405E"/>
    <w:rsid w:val="00BA437E"/>
    <w:rsid w:val="00BA4886"/>
    <w:rsid w:val="00BA4976"/>
    <w:rsid w:val="00BA4D72"/>
    <w:rsid w:val="00BA52A0"/>
    <w:rsid w:val="00BA54DB"/>
    <w:rsid w:val="00BA56FA"/>
    <w:rsid w:val="00BA5738"/>
    <w:rsid w:val="00BA574B"/>
    <w:rsid w:val="00BA578D"/>
    <w:rsid w:val="00BA5930"/>
    <w:rsid w:val="00BA5E8B"/>
    <w:rsid w:val="00BA612D"/>
    <w:rsid w:val="00BA62F4"/>
    <w:rsid w:val="00BA66E2"/>
    <w:rsid w:val="00BA67C2"/>
    <w:rsid w:val="00BA67EC"/>
    <w:rsid w:val="00BA681D"/>
    <w:rsid w:val="00BA6942"/>
    <w:rsid w:val="00BA730C"/>
    <w:rsid w:val="00BA7761"/>
    <w:rsid w:val="00BA7E16"/>
    <w:rsid w:val="00BA7E7D"/>
    <w:rsid w:val="00BB0411"/>
    <w:rsid w:val="00BB0987"/>
    <w:rsid w:val="00BB0E67"/>
    <w:rsid w:val="00BB0F61"/>
    <w:rsid w:val="00BB128C"/>
    <w:rsid w:val="00BB1553"/>
    <w:rsid w:val="00BB159C"/>
    <w:rsid w:val="00BB15DA"/>
    <w:rsid w:val="00BB1A24"/>
    <w:rsid w:val="00BB1EB5"/>
    <w:rsid w:val="00BB1EBA"/>
    <w:rsid w:val="00BB21F6"/>
    <w:rsid w:val="00BB2227"/>
    <w:rsid w:val="00BB2797"/>
    <w:rsid w:val="00BB2A5A"/>
    <w:rsid w:val="00BB2A93"/>
    <w:rsid w:val="00BB2BF6"/>
    <w:rsid w:val="00BB2C93"/>
    <w:rsid w:val="00BB2D73"/>
    <w:rsid w:val="00BB2EEB"/>
    <w:rsid w:val="00BB304A"/>
    <w:rsid w:val="00BB32EC"/>
    <w:rsid w:val="00BB346B"/>
    <w:rsid w:val="00BB34ED"/>
    <w:rsid w:val="00BB371C"/>
    <w:rsid w:val="00BB3CFB"/>
    <w:rsid w:val="00BB3E10"/>
    <w:rsid w:val="00BB3E25"/>
    <w:rsid w:val="00BB41C5"/>
    <w:rsid w:val="00BB44FD"/>
    <w:rsid w:val="00BB483B"/>
    <w:rsid w:val="00BB494D"/>
    <w:rsid w:val="00BB49B4"/>
    <w:rsid w:val="00BB4AFE"/>
    <w:rsid w:val="00BB4C77"/>
    <w:rsid w:val="00BB4DAB"/>
    <w:rsid w:val="00BB4F80"/>
    <w:rsid w:val="00BB53CB"/>
    <w:rsid w:val="00BB54FA"/>
    <w:rsid w:val="00BB5569"/>
    <w:rsid w:val="00BB5696"/>
    <w:rsid w:val="00BB5A22"/>
    <w:rsid w:val="00BB624A"/>
    <w:rsid w:val="00BB648A"/>
    <w:rsid w:val="00BB64C1"/>
    <w:rsid w:val="00BB661F"/>
    <w:rsid w:val="00BB66D4"/>
    <w:rsid w:val="00BB6CE7"/>
    <w:rsid w:val="00BB74BA"/>
    <w:rsid w:val="00BB7720"/>
    <w:rsid w:val="00BB7733"/>
    <w:rsid w:val="00BB7919"/>
    <w:rsid w:val="00BB79BD"/>
    <w:rsid w:val="00BB7A4A"/>
    <w:rsid w:val="00BB7AE3"/>
    <w:rsid w:val="00BB7AE6"/>
    <w:rsid w:val="00BB7B3E"/>
    <w:rsid w:val="00BB7F1D"/>
    <w:rsid w:val="00BC008F"/>
    <w:rsid w:val="00BC1780"/>
    <w:rsid w:val="00BC194E"/>
    <w:rsid w:val="00BC20C3"/>
    <w:rsid w:val="00BC2841"/>
    <w:rsid w:val="00BC292B"/>
    <w:rsid w:val="00BC2983"/>
    <w:rsid w:val="00BC30B7"/>
    <w:rsid w:val="00BC3587"/>
    <w:rsid w:val="00BC370F"/>
    <w:rsid w:val="00BC39E8"/>
    <w:rsid w:val="00BC40DE"/>
    <w:rsid w:val="00BC40EB"/>
    <w:rsid w:val="00BC41A0"/>
    <w:rsid w:val="00BC4273"/>
    <w:rsid w:val="00BC4424"/>
    <w:rsid w:val="00BC44CD"/>
    <w:rsid w:val="00BC4684"/>
    <w:rsid w:val="00BC495A"/>
    <w:rsid w:val="00BC4E88"/>
    <w:rsid w:val="00BC5211"/>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2DBF"/>
    <w:rsid w:val="00BD2F95"/>
    <w:rsid w:val="00BD3537"/>
    <w:rsid w:val="00BD3870"/>
    <w:rsid w:val="00BD39EA"/>
    <w:rsid w:val="00BD3A94"/>
    <w:rsid w:val="00BD3ACA"/>
    <w:rsid w:val="00BD3FD7"/>
    <w:rsid w:val="00BD401D"/>
    <w:rsid w:val="00BD460C"/>
    <w:rsid w:val="00BD5042"/>
    <w:rsid w:val="00BD5301"/>
    <w:rsid w:val="00BD5385"/>
    <w:rsid w:val="00BD5C52"/>
    <w:rsid w:val="00BD5D36"/>
    <w:rsid w:val="00BD5FAB"/>
    <w:rsid w:val="00BD5FD1"/>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1B85"/>
    <w:rsid w:val="00BE1BAB"/>
    <w:rsid w:val="00BE1DFB"/>
    <w:rsid w:val="00BE208D"/>
    <w:rsid w:val="00BE20FC"/>
    <w:rsid w:val="00BE210A"/>
    <w:rsid w:val="00BE2284"/>
    <w:rsid w:val="00BE22D8"/>
    <w:rsid w:val="00BE2579"/>
    <w:rsid w:val="00BE2A24"/>
    <w:rsid w:val="00BE2BE2"/>
    <w:rsid w:val="00BE2FEA"/>
    <w:rsid w:val="00BE34B8"/>
    <w:rsid w:val="00BE3DB8"/>
    <w:rsid w:val="00BE3F78"/>
    <w:rsid w:val="00BE3F9A"/>
    <w:rsid w:val="00BE3FE9"/>
    <w:rsid w:val="00BE4296"/>
    <w:rsid w:val="00BE42DA"/>
    <w:rsid w:val="00BE440C"/>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10B0"/>
    <w:rsid w:val="00BF1140"/>
    <w:rsid w:val="00BF156D"/>
    <w:rsid w:val="00BF15D1"/>
    <w:rsid w:val="00BF24C5"/>
    <w:rsid w:val="00BF25CC"/>
    <w:rsid w:val="00BF2B7C"/>
    <w:rsid w:val="00BF2C23"/>
    <w:rsid w:val="00BF2C25"/>
    <w:rsid w:val="00BF2E16"/>
    <w:rsid w:val="00BF2FC9"/>
    <w:rsid w:val="00BF2FD9"/>
    <w:rsid w:val="00BF31A4"/>
    <w:rsid w:val="00BF32C6"/>
    <w:rsid w:val="00BF3367"/>
    <w:rsid w:val="00BF3386"/>
    <w:rsid w:val="00BF338E"/>
    <w:rsid w:val="00BF36C0"/>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6"/>
    <w:rsid w:val="00BF7354"/>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F43"/>
    <w:rsid w:val="00C020BA"/>
    <w:rsid w:val="00C023F3"/>
    <w:rsid w:val="00C024AC"/>
    <w:rsid w:val="00C024C6"/>
    <w:rsid w:val="00C02664"/>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78B"/>
    <w:rsid w:val="00C058A3"/>
    <w:rsid w:val="00C05D6C"/>
    <w:rsid w:val="00C061F7"/>
    <w:rsid w:val="00C066E3"/>
    <w:rsid w:val="00C069C6"/>
    <w:rsid w:val="00C06C8B"/>
    <w:rsid w:val="00C07760"/>
    <w:rsid w:val="00C07952"/>
    <w:rsid w:val="00C0796B"/>
    <w:rsid w:val="00C07B9E"/>
    <w:rsid w:val="00C07E5F"/>
    <w:rsid w:val="00C1005A"/>
    <w:rsid w:val="00C10240"/>
    <w:rsid w:val="00C1058D"/>
    <w:rsid w:val="00C108C7"/>
    <w:rsid w:val="00C108F0"/>
    <w:rsid w:val="00C109AD"/>
    <w:rsid w:val="00C10CFD"/>
    <w:rsid w:val="00C10D42"/>
    <w:rsid w:val="00C11529"/>
    <w:rsid w:val="00C11567"/>
    <w:rsid w:val="00C115BD"/>
    <w:rsid w:val="00C115D8"/>
    <w:rsid w:val="00C11630"/>
    <w:rsid w:val="00C11785"/>
    <w:rsid w:val="00C11C97"/>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86"/>
    <w:rsid w:val="00C142A6"/>
    <w:rsid w:val="00C1457B"/>
    <w:rsid w:val="00C14881"/>
    <w:rsid w:val="00C14FF4"/>
    <w:rsid w:val="00C1531C"/>
    <w:rsid w:val="00C154BB"/>
    <w:rsid w:val="00C15762"/>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50A"/>
    <w:rsid w:val="00C20568"/>
    <w:rsid w:val="00C209BF"/>
    <w:rsid w:val="00C20A15"/>
    <w:rsid w:val="00C20E1E"/>
    <w:rsid w:val="00C2119A"/>
    <w:rsid w:val="00C21254"/>
    <w:rsid w:val="00C21D40"/>
    <w:rsid w:val="00C222A4"/>
    <w:rsid w:val="00C22392"/>
    <w:rsid w:val="00C22459"/>
    <w:rsid w:val="00C22A46"/>
    <w:rsid w:val="00C22B29"/>
    <w:rsid w:val="00C22BF2"/>
    <w:rsid w:val="00C22BF7"/>
    <w:rsid w:val="00C23131"/>
    <w:rsid w:val="00C231A2"/>
    <w:rsid w:val="00C232A2"/>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450"/>
    <w:rsid w:val="00C32800"/>
    <w:rsid w:val="00C3284B"/>
    <w:rsid w:val="00C32DFF"/>
    <w:rsid w:val="00C331F6"/>
    <w:rsid w:val="00C33283"/>
    <w:rsid w:val="00C33A84"/>
    <w:rsid w:val="00C33B2A"/>
    <w:rsid w:val="00C3400D"/>
    <w:rsid w:val="00C3425F"/>
    <w:rsid w:val="00C342A5"/>
    <w:rsid w:val="00C34658"/>
    <w:rsid w:val="00C348ED"/>
    <w:rsid w:val="00C349C5"/>
    <w:rsid w:val="00C34CE7"/>
    <w:rsid w:val="00C34EC9"/>
    <w:rsid w:val="00C35443"/>
    <w:rsid w:val="00C357B8"/>
    <w:rsid w:val="00C357D0"/>
    <w:rsid w:val="00C36B94"/>
    <w:rsid w:val="00C3705B"/>
    <w:rsid w:val="00C37191"/>
    <w:rsid w:val="00C3764E"/>
    <w:rsid w:val="00C37B4E"/>
    <w:rsid w:val="00C37C3D"/>
    <w:rsid w:val="00C4173B"/>
    <w:rsid w:val="00C417C2"/>
    <w:rsid w:val="00C41A8C"/>
    <w:rsid w:val="00C41AEF"/>
    <w:rsid w:val="00C429A2"/>
    <w:rsid w:val="00C429E6"/>
    <w:rsid w:val="00C42BA4"/>
    <w:rsid w:val="00C42EE6"/>
    <w:rsid w:val="00C430C3"/>
    <w:rsid w:val="00C4358E"/>
    <w:rsid w:val="00C437A8"/>
    <w:rsid w:val="00C438BD"/>
    <w:rsid w:val="00C43C23"/>
    <w:rsid w:val="00C44182"/>
    <w:rsid w:val="00C4445B"/>
    <w:rsid w:val="00C444BE"/>
    <w:rsid w:val="00C444FA"/>
    <w:rsid w:val="00C4470D"/>
    <w:rsid w:val="00C44A71"/>
    <w:rsid w:val="00C44BD1"/>
    <w:rsid w:val="00C44CF8"/>
    <w:rsid w:val="00C45324"/>
    <w:rsid w:val="00C4540E"/>
    <w:rsid w:val="00C4541D"/>
    <w:rsid w:val="00C454A3"/>
    <w:rsid w:val="00C455A0"/>
    <w:rsid w:val="00C455CE"/>
    <w:rsid w:val="00C45750"/>
    <w:rsid w:val="00C4593E"/>
    <w:rsid w:val="00C4690C"/>
    <w:rsid w:val="00C46C2C"/>
    <w:rsid w:val="00C46EE0"/>
    <w:rsid w:val="00C473B4"/>
    <w:rsid w:val="00C4745D"/>
    <w:rsid w:val="00C4746A"/>
    <w:rsid w:val="00C47628"/>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C70"/>
    <w:rsid w:val="00C53E05"/>
    <w:rsid w:val="00C54289"/>
    <w:rsid w:val="00C54388"/>
    <w:rsid w:val="00C54D47"/>
    <w:rsid w:val="00C54F5F"/>
    <w:rsid w:val="00C55685"/>
    <w:rsid w:val="00C5568E"/>
    <w:rsid w:val="00C556A8"/>
    <w:rsid w:val="00C556C5"/>
    <w:rsid w:val="00C55AB9"/>
    <w:rsid w:val="00C55CBE"/>
    <w:rsid w:val="00C56881"/>
    <w:rsid w:val="00C5693C"/>
    <w:rsid w:val="00C57313"/>
    <w:rsid w:val="00C57635"/>
    <w:rsid w:val="00C578B3"/>
    <w:rsid w:val="00C579B5"/>
    <w:rsid w:val="00C57AA6"/>
    <w:rsid w:val="00C57C8C"/>
    <w:rsid w:val="00C57D81"/>
    <w:rsid w:val="00C57DA2"/>
    <w:rsid w:val="00C57F30"/>
    <w:rsid w:val="00C60A1E"/>
    <w:rsid w:val="00C60DBC"/>
    <w:rsid w:val="00C60ED5"/>
    <w:rsid w:val="00C61041"/>
    <w:rsid w:val="00C610B8"/>
    <w:rsid w:val="00C610DC"/>
    <w:rsid w:val="00C61888"/>
    <w:rsid w:val="00C61AB8"/>
    <w:rsid w:val="00C61C1D"/>
    <w:rsid w:val="00C61E8A"/>
    <w:rsid w:val="00C62031"/>
    <w:rsid w:val="00C6219D"/>
    <w:rsid w:val="00C6229F"/>
    <w:rsid w:val="00C626B3"/>
    <w:rsid w:val="00C6277E"/>
    <w:rsid w:val="00C62810"/>
    <w:rsid w:val="00C62B15"/>
    <w:rsid w:val="00C62D0B"/>
    <w:rsid w:val="00C63101"/>
    <w:rsid w:val="00C632F6"/>
    <w:rsid w:val="00C6369F"/>
    <w:rsid w:val="00C63749"/>
    <w:rsid w:val="00C63CE2"/>
    <w:rsid w:val="00C64287"/>
    <w:rsid w:val="00C6454B"/>
    <w:rsid w:val="00C64D81"/>
    <w:rsid w:val="00C64F3C"/>
    <w:rsid w:val="00C652C2"/>
    <w:rsid w:val="00C65533"/>
    <w:rsid w:val="00C65AA3"/>
    <w:rsid w:val="00C662C9"/>
    <w:rsid w:val="00C66525"/>
    <w:rsid w:val="00C66738"/>
    <w:rsid w:val="00C668F3"/>
    <w:rsid w:val="00C66B54"/>
    <w:rsid w:val="00C6704E"/>
    <w:rsid w:val="00C67897"/>
    <w:rsid w:val="00C70146"/>
    <w:rsid w:val="00C70BCB"/>
    <w:rsid w:val="00C70F61"/>
    <w:rsid w:val="00C713BF"/>
    <w:rsid w:val="00C71516"/>
    <w:rsid w:val="00C71DE8"/>
    <w:rsid w:val="00C71F4C"/>
    <w:rsid w:val="00C724F4"/>
    <w:rsid w:val="00C72550"/>
    <w:rsid w:val="00C727DD"/>
    <w:rsid w:val="00C7283C"/>
    <w:rsid w:val="00C729FE"/>
    <w:rsid w:val="00C72B13"/>
    <w:rsid w:val="00C72B29"/>
    <w:rsid w:val="00C72C4A"/>
    <w:rsid w:val="00C72D36"/>
    <w:rsid w:val="00C72FDE"/>
    <w:rsid w:val="00C73273"/>
    <w:rsid w:val="00C732AE"/>
    <w:rsid w:val="00C73374"/>
    <w:rsid w:val="00C7368C"/>
    <w:rsid w:val="00C73AA5"/>
    <w:rsid w:val="00C73B29"/>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23D"/>
    <w:rsid w:val="00C804BD"/>
    <w:rsid w:val="00C80958"/>
    <w:rsid w:val="00C80C24"/>
    <w:rsid w:val="00C80E40"/>
    <w:rsid w:val="00C8107D"/>
    <w:rsid w:val="00C81179"/>
    <w:rsid w:val="00C81455"/>
    <w:rsid w:val="00C814C3"/>
    <w:rsid w:val="00C81C8D"/>
    <w:rsid w:val="00C81EF5"/>
    <w:rsid w:val="00C81F3E"/>
    <w:rsid w:val="00C81F87"/>
    <w:rsid w:val="00C82055"/>
    <w:rsid w:val="00C827DE"/>
    <w:rsid w:val="00C828E1"/>
    <w:rsid w:val="00C82B95"/>
    <w:rsid w:val="00C83149"/>
    <w:rsid w:val="00C831DF"/>
    <w:rsid w:val="00C83223"/>
    <w:rsid w:val="00C834D3"/>
    <w:rsid w:val="00C83DB1"/>
    <w:rsid w:val="00C841F3"/>
    <w:rsid w:val="00C8427F"/>
    <w:rsid w:val="00C84682"/>
    <w:rsid w:val="00C846DB"/>
    <w:rsid w:val="00C84A63"/>
    <w:rsid w:val="00C84AA1"/>
    <w:rsid w:val="00C84D50"/>
    <w:rsid w:val="00C84F68"/>
    <w:rsid w:val="00C851FD"/>
    <w:rsid w:val="00C85B6A"/>
    <w:rsid w:val="00C85D7A"/>
    <w:rsid w:val="00C85E57"/>
    <w:rsid w:val="00C860F2"/>
    <w:rsid w:val="00C862EA"/>
    <w:rsid w:val="00C863C1"/>
    <w:rsid w:val="00C86658"/>
    <w:rsid w:val="00C868FF"/>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1D84"/>
    <w:rsid w:val="00C91DCB"/>
    <w:rsid w:val="00C92127"/>
    <w:rsid w:val="00C92272"/>
    <w:rsid w:val="00C923D6"/>
    <w:rsid w:val="00C92B70"/>
    <w:rsid w:val="00C92D88"/>
    <w:rsid w:val="00C931CD"/>
    <w:rsid w:val="00C932D2"/>
    <w:rsid w:val="00C933CB"/>
    <w:rsid w:val="00C93611"/>
    <w:rsid w:val="00C936A0"/>
    <w:rsid w:val="00C93889"/>
    <w:rsid w:val="00C939A0"/>
    <w:rsid w:val="00C93C8E"/>
    <w:rsid w:val="00C94237"/>
    <w:rsid w:val="00C948C4"/>
    <w:rsid w:val="00C95254"/>
    <w:rsid w:val="00C9529A"/>
    <w:rsid w:val="00C955B3"/>
    <w:rsid w:val="00C95903"/>
    <w:rsid w:val="00C95B27"/>
    <w:rsid w:val="00C95BC0"/>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644"/>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B0335"/>
    <w:rsid w:val="00CB12D2"/>
    <w:rsid w:val="00CB158E"/>
    <w:rsid w:val="00CB19A6"/>
    <w:rsid w:val="00CB19C1"/>
    <w:rsid w:val="00CB2A24"/>
    <w:rsid w:val="00CB2C1D"/>
    <w:rsid w:val="00CB2C76"/>
    <w:rsid w:val="00CB2CBA"/>
    <w:rsid w:val="00CB2D76"/>
    <w:rsid w:val="00CB2DCE"/>
    <w:rsid w:val="00CB2DF7"/>
    <w:rsid w:val="00CB2EDB"/>
    <w:rsid w:val="00CB2FBA"/>
    <w:rsid w:val="00CB2FC0"/>
    <w:rsid w:val="00CB309A"/>
    <w:rsid w:val="00CB313D"/>
    <w:rsid w:val="00CB316A"/>
    <w:rsid w:val="00CB3BD8"/>
    <w:rsid w:val="00CB3C0F"/>
    <w:rsid w:val="00CB4BD8"/>
    <w:rsid w:val="00CB4C77"/>
    <w:rsid w:val="00CB4D5C"/>
    <w:rsid w:val="00CB4D9C"/>
    <w:rsid w:val="00CB4F41"/>
    <w:rsid w:val="00CB5031"/>
    <w:rsid w:val="00CB505F"/>
    <w:rsid w:val="00CB5420"/>
    <w:rsid w:val="00CB5710"/>
    <w:rsid w:val="00CB5783"/>
    <w:rsid w:val="00CB5E7A"/>
    <w:rsid w:val="00CB5EA7"/>
    <w:rsid w:val="00CB656B"/>
    <w:rsid w:val="00CB67FD"/>
    <w:rsid w:val="00CB6869"/>
    <w:rsid w:val="00CB6BB8"/>
    <w:rsid w:val="00CB70D2"/>
    <w:rsid w:val="00CB72B2"/>
    <w:rsid w:val="00CB7632"/>
    <w:rsid w:val="00CB76E2"/>
    <w:rsid w:val="00CB779D"/>
    <w:rsid w:val="00CB7939"/>
    <w:rsid w:val="00CB7A44"/>
    <w:rsid w:val="00CB7F10"/>
    <w:rsid w:val="00CC051C"/>
    <w:rsid w:val="00CC0AD4"/>
    <w:rsid w:val="00CC0B1A"/>
    <w:rsid w:val="00CC0CBB"/>
    <w:rsid w:val="00CC1090"/>
    <w:rsid w:val="00CC1621"/>
    <w:rsid w:val="00CC17B9"/>
    <w:rsid w:val="00CC1852"/>
    <w:rsid w:val="00CC1949"/>
    <w:rsid w:val="00CC1B85"/>
    <w:rsid w:val="00CC1E68"/>
    <w:rsid w:val="00CC2134"/>
    <w:rsid w:val="00CC2666"/>
    <w:rsid w:val="00CC2913"/>
    <w:rsid w:val="00CC2FCC"/>
    <w:rsid w:val="00CC3092"/>
    <w:rsid w:val="00CC3A03"/>
    <w:rsid w:val="00CC3EC1"/>
    <w:rsid w:val="00CC465D"/>
    <w:rsid w:val="00CC4686"/>
    <w:rsid w:val="00CC477A"/>
    <w:rsid w:val="00CC4A46"/>
    <w:rsid w:val="00CC4A93"/>
    <w:rsid w:val="00CC4C49"/>
    <w:rsid w:val="00CC4D47"/>
    <w:rsid w:val="00CC5010"/>
    <w:rsid w:val="00CC560D"/>
    <w:rsid w:val="00CC5632"/>
    <w:rsid w:val="00CC58B1"/>
    <w:rsid w:val="00CC5967"/>
    <w:rsid w:val="00CC5B1E"/>
    <w:rsid w:val="00CC5D41"/>
    <w:rsid w:val="00CC5D78"/>
    <w:rsid w:val="00CC5E8F"/>
    <w:rsid w:val="00CC5F41"/>
    <w:rsid w:val="00CC5FE5"/>
    <w:rsid w:val="00CC612A"/>
    <w:rsid w:val="00CC6441"/>
    <w:rsid w:val="00CC64AE"/>
    <w:rsid w:val="00CC692E"/>
    <w:rsid w:val="00CC6E42"/>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4582"/>
    <w:rsid w:val="00CD480C"/>
    <w:rsid w:val="00CD4DA3"/>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1510"/>
    <w:rsid w:val="00CE16C6"/>
    <w:rsid w:val="00CE176E"/>
    <w:rsid w:val="00CE197A"/>
    <w:rsid w:val="00CE19D6"/>
    <w:rsid w:val="00CE1FFB"/>
    <w:rsid w:val="00CE2952"/>
    <w:rsid w:val="00CE2DA5"/>
    <w:rsid w:val="00CE37F1"/>
    <w:rsid w:val="00CE3828"/>
    <w:rsid w:val="00CE38E3"/>
    <w:rsid w:val="00CE3D14"/>
    <w:rsid w:val="00CE3DE1"/>
    <w:rsid w:val="00CE3FC7"/>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84E"/>
    <w:rsid w:val="00CE7EFD"/>
    <w:rsid w:val="00CE7F5A"/>
    <w:rsid w:val="00CF0AAC"/>
    <w:rsid w:val="00CF0B05"/>
    <w:rsid w:val="00CF0CE8"/>
    <w:rsid w:val="00CF0D83"/>
    <w:rsid w:val="00CF10AE"/>
    <w:rsid w:val="00CF119F"/>
    <w:rsid w:val="00CF12BB"/>
    <w:rsid w:val="00CF12FF"/>
    <w:rsid w:val="00CF154D"/>
    <w:rsid w:val="00CF174D"/>
    <w:rsid w:val="00CF1761"/>
    <w:rsid w:val="00CF1895"/>
    <w:rsid w:val="00CF18FC"/>
    <w:rsid w:val="00CF1DB6"/>
    <w:rsid w:val="00CF202B"/>
    <w:rsid w:val="00CF2573"/>
    <w:rsid w:val="00CF299F"/>
    <w:rsid w:val="00CF2DAA"/>
    <w:rsid w:val="00CF2DBA"/>
    <w:rsid w:val="00CF2DFC"/>
    <w:rsid w:val="00CF2EAA"/>
    <w:rsid w:val="00CF326B"/>
    <w:rsid w:val="00CF33A6"/>
    <w:rsid w:val="00CF35BC"/>
    <w:rsid w:val="00CF36B5"/>
    <w:rsid w:val="00CF3EDA"/>
    <w:rsid w:val="00CF45E4"/>
    <w:rsid w:val="00CF4B37"/>
    <w:rsid w:val="00CF4B58"/>
    <w:rsid w:val="00CF4D15"/>
    <w:rsid w:val="00CF4DDB"/>
    <w:rsid w:val="00CF5195"/>
    <w:rsid w:val="00CF51C1"/>
    <w:rsid w:val="00CF53B2"/>
    <w:rsid w:val="00CF54AC"/>
    <w:rsid w:val="00CF54DA"/>
    <w:rsid w:val="00CF5988"/>
    <w:rsid w:val="00CF5D8E"/>
    <w:rsid w:val="00CF5FEF"/>
    <w:rsid w:val="00CF606A"/>
    <w:rsid w:val="00CF6305"/>
    <w:rsid w:val="00CF6427"/>
    <w:rsid w:val="00CF67B6"/>
    <w:rsid w:val="00CF6C05"/>
    <w:rsid w:val="00CF72E9"/>
    <w:rsid w:val="00CF7319"/>
    <w:rsid w:val="00CF73E0"/>
    <w:rsid w:val="00CF7970"/>
    <w:rsid w:val="00CF79C9"/>
    <w:rsid w:val="00CF7D6B"/>
    <w:rsid w:val="00CF7E7C"/>
    <w:rsid w:val="00D00601"/>
    <w:rsid w:val="00D007CE"/>
    <w:rsid w:val="00D00DF6"/>
    <w:rsid w:val="00D01362"/>
    <w:rsid w:val="00D0169D"/>
    <w:rsid w:val="00D01829"/>
    <w:rsid w:val="00D01A20"/>
    <w:rsid w:val="00D01F0A"/>
    <w:rsid w:val="00D0201C"/>
    <w:rsid w:val="00D021E3"/>
    <w:rsid w:val="00D02352"/>
    <w:rsid w:val="00D02492"/>
    <w:rsid w:val="00D025CD"/>
    <w:rsid w:val="00D02688"/>
    <w:rsid w:val="00D02B75"/>
    <w:rsid w:val="00D02C90"/>
    <w:rsid w:val="00D03544"/>
    <w:rsid w:val="00D0393E"/>
    <w:rsid w:val="00D03ACC"/>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61D1"/>
    <w:rsid w:val="00D06506"/>
    <w:rsid w:val="00D06E32"/>
    <w:rsid w:val="00D07489"/>
    <w:rsid w:val="00D07A8C"/>
    <w:rsid w:val="00D07AAA"/>
    <w:rsid w:val="00D07B4F"/>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F7"/>
    <w:rsid w:val="00D16FFD"/>
    <w:rsid w:val="00D172D5"/>
    <w:rsid w:val="00D17D34"/>
    <w:rsid w:val="00D17FEA"/>
    <w:rsid w:val="00D20129"/>
    <w:rsid w:val="00D202C6"/>
    <w:rsid w:val="00D204BF"/>
    <w:rsid w:val="00D2086C"/>
    <w:rsid w:val="00D20DE5"/>
    <w:rsid w:val="00D20E87"/>
    <w:rsid w:val="00D212E6"/>
    <w:rsid w:val="00D21329"/>
    <w:rsid w:val="00D21384"/>
    <w:rsid w:val="00D21D60"/>
    <w:rsid w:val="00D21F90"/>
    <w:rsid w:val="00D22104"/>
    <w:rsid w:val="00D2217A"/>
    <w:rsid w:val="00D224A1"/>
    <w:rsid w:val="00D22EEC"/>
    <w:rsid w:val="00D22F34"/>
    <w:rsid w:val="00D22F5C"/>
    <w:rsid w:val="00D23112"/>
    <w:rsid w:val="00D23406"/>
    <w:rsid w:val="00D239CC"/>
    <w:rsid w:val="00D23A5B"/>
    <w:rsid w:val="00D23AB4"/>
    <w:rsid w:val="00D23B4A"/>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5E"/>
    <w:rsid w:val="00D302C7"/>
    <w:rsid w:val="00D30399"/>
    <w:rsid w:val="00D309D4"/>
    <w:rsid w:val="00D30D98"/>
    <w:rsid w:val="00D310CD"/>
    <w:rsid w:val="00D31495"/>
    <w:rsid w:val="00D3161C"/>
    <w:rsid w:val="00D3175E"/>
    <w:rsid w:val="00D3180F"/>
    <w:rsid w:val="00D31923"/>
    <w:rsid w:val="00D31DC2"/>
    <w:rsid w:val="00D31E74"/>
    <w:rsid w:val="00D31EB2"/>
    <w:rsid w:val="00D31F57"/>
    <w:rsid w:val="00D32697"/>
    <w:rsid w:val="00D32B79"/>
    <w:rsid w:val="00D32BC8"/>
    <w:rsid w:val="00D32D18"/>
    <w:rsid w:val="00D32D95"/>
    <w:rsid w:val="00D33025"/>
    <w:rsid w:val="00D33069"/>
    <w:rsid w:val="00D33163"/>
    <w:rsid w:val="00D3402E"/>
    <w:rsid w:val="00D340C9"/>
    <w:rsid w:val="00D3418C"/>
    <w:rsid w:val="00D34276"/>
    <w:rsid w:val="00D34792"/>
    <w:rsid w:val="00D34AEA"/>
    <w:rsid w:val="00D351DA"/>
    <w:rsid w:val="00D3521C"/>
    <w:rsid w:val="00D3548D"/>
    <w:rsid w:val="00D356B9"/>
    <w:rsid w:val="00D3584E"/>
    <w:rsid w:val="00D359E2"/>
    <w:rsid w:val="00D36D52"/>
    <w:rsid w:val="00D36F08"/>
    <w:rsid w:val="00D37085"/>
    <w:rsid w:val="00D370C8"/>
    <w:rsid w:val="00D37384"/>
    <w:rsid w:val="00D376C4"/>
    <w:rsid w:val="00D378AF"/>
    <w:rsid w:val="00D37DD0"/>
    <w:rsid w:val="00D37F18"/>
    <w:rsid w:val="00D37FE5"/>
    <w:rsid w:val="00D4031D"/>
    <w:rsid w:val="00D405CF"/>
    <w:rsid w:val="00D406F6"/>
    <w:rsid w:val="00D40930"/>
    <w:rsid w:val="00D40A26"/>
    <w:rsid w:val="00D40ABD"/>
    <w:rsid w:val="00D4113A"/>
    <w:rsid w:val="00D4121A"/>
    <w:rsid w:val="00D4160F"/>
    <w:rsid w:val="00D418AC"/>
    <w:rsid w:val="00D41A6B"/>
    <w:rsid w:val="00D42319"/>
    <w:rsid w:val="00D424AB"/>
    <w:rsid w:val="00D42EF1"/>
    <w:rsid w:val="00D430FB"/>
    <w:rsid w:val="00D433F2"/>
    <w:rsid w:val="00D436E4"/>
    <w:rsid w:val="00D43726"/>
    <w:rsid w:val="00D43933"/>
    <w:rsid w:val="00D43B2A"/>
    <w:rsid w:val="00D43C67"/>
    <w:rsid w:val="00D44367"/>
    <w:rsid w:val="00D443AA"/>
    <w:rsid w:val="00D443D1"/>
    <w:rsid w:val="00D443DF"/>
    <w:rsid w:val="00D446C7"/>
    <w:rsid w:val="00D447E9"/>
    <w:rsid w:val="00D44806"/>
    <w:rsid w:val="00D448BE"/>
    <w:rsid w:val="00D44B75"/>
    <w:rsid w:val="00D44CB2"/>
    <w:rsid w:val="00D45359"/>
    <w:rsid w:val="00D45502"/>
    <w:rsid w:val="00D45A9F"/>
    <w:rsid w:val="00D45D02"/>
    <w:rsid w:val="00D45D4D"/>
    <w:rsid w:val="00D460A4"/>
    <w:rsid w:val="00D46275"/>
    <w:rsid w:val="00D46379"/>
    <w:rsid w:val="00D46558"/>
    <w:rsid w:val="00D46692"/>
    <w:rsid w:val="00D468C9"/>
    <w:rsid w:val="00D46C3B"/>
    <w:rsid w:val="00D47153"/>
    <w:rsid w:val="00D47345"/>
    <w:rsid w:val="00D477CD"/>
    <w:rsid w:val="00D47DA7"/>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60D0"/>
    <w:rsid w:val="00D561F0"/>
    <w:rsid w:val="00D564A2"/>
    <w:rsid w:val="00D56980"/>
    <w:rsid w:val="00D56E4E"/>
    <w:rsid w:val="00D56F0A"/>
    <w:rsid w:val="00D5714B"/>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2E67"/>
    <w:rsid w:val="00D63595"/>
    <w:rsid w:val="00D63615"/>
    <w:rsid w:val="00D6361D"/>
    <w:rsid w:val="00D63706"/>
    <w:rsid w:val="00D6397D"/>
    <w:rsid w:val="00D63B04"/>
    <w:rsid w:val="00D63EAA"/>
    <w:rsid w:val="00D63EFC"/>
    <w:rsid w:val="00D63F00"/>
    <w:rsid w:val="00D63F35"/>
    <w:rsid w:val="00D640C6"/>
    <w:rsid w:val="00D64321"/>
    <w:rsid w:val="00D643E5"/>
    <w:rsid w:val="00D644FD"/>
    <w:rsid w:val="00D649EA"/>
    <w:rsid w:val="00D64C22"/>
    <w:rsid w:val="00D64D6F"/>
    <w:rsid w:val="00D64D8E"/>
    <w:rsid w:val="00D65218"/>
    <w:rsid w:val="00D65A51"/>
    <w:rsid w:val="00D65B69"/>
    <w:rsid w:val="00D661EC"/>
    <w:rsid w:val="00D662B6"/>
    <w:rsid w:val="00D66379"/>
    <w:rsid w:val="00D663F2"/>
    <w:rsid w:val="00D6666F"/>
    <w:rsid w:val="00D666A5"/>
    <w:rsid w:val="00D668F7"/>
    <w:rsid w:val="00D66959"/>
    <w:rsid w:val="00D66AE2"/>
    <w:rsid w:val="00D66DF9"/>
    <w:rsid w:val="00D67046"/>
    <w:rsid w:val="00D67375"/>
    <w:rsid w:val="00D67480"/>
    <w:rsid w:val="00D67681"/>
    <w:rsid w:val="00D676D2"/>
    <w:rsid w:val="00D677E0"/>
    <w:rsid w:val="00D677E7"/>
    <w:rsid w:val="00D6791E"/>
    <w:rsid w:val="00D67D76"/>
    <w:rsid w:val="00D70158"/>
    <w:rsid w:val="00D70310"/>
    <w:rsid w:val="00D70708"/>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DCE"/>
    <w:rsid w:val="00D75E5F"/>
    <w:rsid w:val="00D76979"/>
    <w:rsid w:val="00D769D5"/>
    <w:rsid w:val="00D76A04"/>
    <w:rsid w:val="00D76A92"/>
    <w:rsid w:val="00D76C7E"/>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07E"/>
    <w:rsid w:val="00D842CE"/>
    <w:rsid w:val="00D84627"/>
    <w:rsid w:val="00D84A15"/>
    <w:rsid w:val="00D84B94"/>
    <w:rsid w:val="00D84DE6"/>
    <w:rsid w:val="00D853D3"/>
    <w:rsid w:val="00D85507"/>
    <w:rsid w:val="00D85677"/>
    <w:rsid w:val="00D8586E"/>
    <w:rsid w:val="00D85878"/>
    <w:rsid w:val="00D85CA1"/>
    <w:rsid w:val="00D85CE4"/>
    <w:rsid w:val="00D860E1"/>
    <w:rsid w:val="00D8622B"/>
    <w:rsid w:val="00D86309"/>
    <w:rsid w:val="00D86390"/>
    <w:rsid w:val="00D86911"/>
    <w:rsid w:val="00D86D10"/>
    <w:rsid w:val="00D86F84"/>
    <w:rsid w:val="00D87183"/>
    <w:rsid w:val="00D87ADD"/>
    <w:rsid w:val="00D90772"/>
    <w:rsid w:val="00D9093F"/>
    <w:rsid w:val="00D90D87"/>
    <w:rsid w:val="00D90E06"/>
    <w:rsid w:val="00D91097"/>
    <w:rsid w:val="00D912AC"/>
    <w:rsid w:val="00D918F2"/>
    <w:rsid w:val="00D92069"/>
    <w:rsid w:val="00D9208B"/>
    <w:rsid w:val="00D92213"/>
    <w:rsid w:val="00D92397"/>
    <w:rsid w:val="00D92CAA"/>
    <w:rsid w:val="00D92CF6"/>
    <w:rsid w:val="00D93053"/>
    <w:rsid w:val="00D930C2"/>
    <w:rsid w:val="00D93320"/>
    <w:rsid w:val="00D9366E"/>
    <w:rsid w:val="00D93AF2"/>
    <w:rsid w:val="00D93ED7"/>
    <w:rsid w:val="00D93F04"/>
    <w:rsid w:val="00D93F26"/>
    <w:rsid w:val="00D94352"/>
    <w:rsid w:val="00D9437F"/>
    <w:rsid w:val="00D943AA"/>
    <w:rsid w:val="00D94DD9"/>
    <w:rsid w:val="00D94FB8"/>
    <w:rsid w:val="00D9500C"/>
    <w:rsid w:val="00D958A7"/>
    <w:rsid w:val="00D95971"/>
    <w:rsid w:val="00D95C60"/>
    <w:rsid w:val="00D95F13"/>
    <w:rsid w:val="00D9624B"/>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F5A"/>
    <w:rsid w:val="00DA11A3"/>
    <w:rsid w:val="00DA122D"/>
    <w:rsid w:val="00DA16C1"/>
    <w:rsid w:val="00DA1B66"/>
    <w:rsid w:val="00DA2186"/>
    <w:rsid w:val="00DA21C4"/>
    <w:rsid w:val="00DA2354"/>
    <w:rsid w:val="00DA25DB"/>
    <w:rsid w:val="00DA29B1"/>
    <w:rsid w:val="00DA2A5B"/>
    <w:rsid w:val="00DA2F52"/>
    <w:rsid w:val="00DA2FE5"/>
    <w:rsid w:val="00DA3057"/>
    <w:rsid w:val="00DA30DB"/>
    <w:rsid w:val="00DA3259"/>
    <w:rsid w:val="00DA35E3"/>
    <w:rsid w:val="00DA376E"/>
    <w:rsid w:val="00DA37F3"/>
    <w:rsid w:val="00DA39F4"/>
    <w:rsid w:val="00DA3B01"/>
    <w:rsid w:val="00DA4029"/>
    <w:rsid w:val="00DA41BD"/>
    <w:rsid w:val="00DA4557"/>
    <w:rsid w:val="00DA4739"/>
    <w:rsid w:val="00DA4ADA"/>
    <w:rsid w:val="00DA4AE1"/>
    <w:rsid w:val="00DA4F56"/>
    <w:rsid w:val="00DA5108"/>
    <w:rsid w:val="00DA52B3"/>
    <w:rsid w:val="00DA5370"/>
    <w:rsid w:val="00DA554C"/>
    <w:rsid w:val="00DA589C"/>
    <w:rsid w:val="00DA6337"/>
    <w:rsid w:val="00DA6B41"/>
    <w:rsid w:val="00DA713C"/>
    <w:rsid w:val="00DA78E3"/>
    <w:rsid w:val="00DA7C65"/>
    <w:rsid w:val="00DA7FC7"/>
    <w:rsid w:val="00DA7FFC"/>
    <w:rsid w:val="00DB038E"/>
    <w:rsid w:val="00DB045D"/>
    <w:rsid w:val="00DB0CB3"/>
    <w:rsid w:val="00DB0D49"/>
    <w:rsid w:val="00DB0F51"/>
    <w:rsid w:val="00DB1810"/>
    <w:rsid w:val="00DB1AA5"/>
    <w:rsid w:val="00DB27BB"/>
    <w:rsid w:val="00DB29DA"/>
    <w:rsid w:val="00DB2C8E"/>
    <w:rsid w:val="00DB2E15"/>
    <w:rsid w:val="00DB2E8C"/>
    <w:rsid w:val="00DB3128"/>
    <w:rsid w:val="00DB32D3"/>
    <w:rsid w:val="00DB3459"/>
    <w:rsid w:val="00DB35A5"/>
    <w:rsid w:val="00DB36EF"/>
    <w:rsid w:val="00DB385C"/>
    <w:rsid w:val="00DB38AF"/>
    <w:rsid w:val="00DB3AB7"/>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7D6"/>
    <w:rsid w:val="00DB6859"/>
    <w:rsid w:val="00DB6A0D"/>
    <w:rsid w:val="00DB6D3B"/>
    <w:rsid w:val="00DB6E52"/>
    <w:rsid w:val="00DB76CF"/>
    <w:rsid w:val="00DB7804"/>
    <w:rsid w:val="00DB782C"/>
    <w:rsid w:val="00DB7D4C"/>
    <w:rsid w:val="00DB7DBE"/>
    <w:rsid w:val="00DC0203"/>
    <w:rsid w:val="00DC0653"/>
    <w:rsid w:val="00DC0898"/>
    <w:rsid w:val="00DC1035"/>
    <w:rsid w:val="00DC10E6"/>
    <w:rsid w:val="00DC1A90"/>
    <w:rsid w:val="00DC1F58"/>
    <w:rsid w:val="00DC21CA"/>
    <w:rsid w:val="00DC2462"/>
    <w:rsid w:val="00DC29DA"/>
    <w:rsid w:val="00DC2B07"/>
    <w:rsid w:val="00DC2C1E"/>
    <w:rsid w:val="00DC2D88"/>
    <w:rsid w:val="00DC307D"/>
    <w:rsid w:val="00DC31EC"/>
    <w:rsid w:val="00DC320F"/>
    <w:rsid w:val="00DC3252"/>
    <w:rsid w:val="00DC3325"/>
    <w:rsid w:val="00DC35B8"/>
    <w:rsid w:val="00DC3800"/>
    <w:rsid w:val="00DC3AEE"/>
    <w:rsid w:val="00DC3DDB"/>
    <w:rsid w:val="00DC42BE"/>
    <w:rsid w:val="00DC4447"/>
    <w:rsid w:val="00DC4895"/>
    <w:rsid w:val="00DC501C"/>
    <w:rsid w:val="00DC548E"/>
    <w:rsid w:val="00DC577A"/>
    <w:rsid w:val="00DC5786"/>
    <w:rsid w:val="00DC5912"/>
    <w:rsid w:val="00DC5A0D"/>
    <w:rsid w:val="00DC6336"/>
    <w:rsid w:val="00DC6460"/>
    <w:rsid w:val="00DC65B9"/>
    <w:rsid w:val="00DC664C"/>
    <w:rsid w:val="00DC7790"/>
    <w:rsid w:val="00DC7A3C"/>
    <w:rsid w:val="00DC7A5B"/>
    <w:rsid w:val="00DC7ADF"/>
    <w:rsid w:val="00DC7BC8"/>
    <w:rsid w:val="00DC7D21"/>
    <w:rsid w:val="00DC7DE9"/>
    <w:rsid w:val="00DC7E10"/>
    <w:rsid w:val="00DC7E6E"/>
    <w:rsid w:val="00DD00FC"/>
    <w:rsid w:val="00DD0601"/>
    <w:rsid w:val="00DD0664"/>
    <w:rsid w:val="00DD0888"/>
    <w:rsid w:val="00DD0BF7"/>
    <w:rsid w:val="00DD0CDD"/>
    <w:rsid w:val="00DD0F6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7A7"/>
    <w:rsid w:val="00DD3A86"/>
    <w:rsid w:val="00DD3AE7"/>
    <w:rsid w:val="00DD3E01"/>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9D3"/>
    <w:rsid w:val="00DD6AF8"/>
    <w:rsid w:val="00DD70A6"/>
    <w:rsid w:val="00DD76A8"/>
    <w:rsid w:val="00DD7754"/>
    <w:rsid w:val="00DD7AB9"/>
    <w:rsid w:val="00DE08E8"/>
    <w:rsid w:val="00DE0BC0"/>
    <w:rsid w:val="00DE0DC7"/>
    <w:rsid w:val="00DE11BC"/>
    <w:rsid w:val="00DE1245"/>
    <w:rsid w:val="00DE1676"/>
    <w:rsid w:val="00DE19A1"/>
    <w:rsid w:val="00DE1A02"/>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E28"/>
    <w:rsid w:val="00DE715E"/>
    <w:rsid w:val="00DE79A8"/>
    <w:rsid w:val="00DE7B57"/>
    <w:rsid w:val="00DE7D68"/>
    <w:rsid w:val="00DE7F41"/>
    <w:rsid w:val="00DF0054"/>
    <w:rsid w:val="00DF05EE"/>
    <w:rsid w:val="00DF07BA"/>
    <w:rsid w:val="00DF0DAD"/>
    <w:rsid w:val="00DF0ED6"/>
    <w:rsid w:val="00DF1128"/>
    <w:rsid w:val="00DF125B"/>
    <w:rsid w:val="00DF1C9E"/>
    <w:rsid w:val="00DF23A2"/>
    <w:rsid w:val="00DF26C2"/>
    <w:rsid w:val="00DF286B"/>
    <w:rsid w:val="00DF2A15"/>
    <w:rsid w:val="00DF2B08"/>
    <w:rsid w:val="00DF2C4E"/>
    <w:rsid w:val="00DF2E8F"/>
    <w:rsid w:val="00DF3246"/>
    <w:rsid w:val="00DF3688"/>
    <w:rsid w:val="00DF3DC6"/>
    <w:rsid w:val="00DF3E78"/>
    <w:rsid w:val="00DF4024"/>
    <w:rsid w:val="00DF41AB"/>
    <w:rsid w:val="00DF4256"/>
    <w:rsid w:val="00DF46C3"/>
    <w:rsid w:val="00DF4C89"/>
    <w:rsid w:val="00DF4EF4"/>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90A"/>
    <w:rsid w:val="00E03C44"/>
    <w:rsid w:val="00E03D6B"/>
    <w:rsid w:val="00E03DC8"/>
    <w:rsid w:val="00E03FD9"/>
    <w:rsid w:val="00E04827"/>
    <w:rsid w:val="00E04EC4"/>
    <w:rsid w:val="00E04F3B"/>
    <w:rsid w:val="00E0504D"/>
    <w:rsid w:val="00E054EE"/>
    <w:rsid w:val="00E0566E"/>
    <w:rsid w:val="00E0579D"/>
    <w:rsid w:val="00E05D7E"/>
    <w:rsid w:val="00E05E88"/>
    <w:rsid w:val="00E06470"/>
    <w:rsid w:val="00E0678C"/>
    <w:rsid w:val="00E06A8F"/>
    <w:rsid w:val="00E06AFC"/>
    <w:rsid w:val="00E06CA6"/>
    <w:rsid w:val="00E07869"/>
    <w:rsid w:val="00E07AD3"/>
    <w:rsid w:val="00E07B78"/>
    <w:rsid w:val="00E07FC9"/>
    <w:rsid w:val="00E100DA"/>
    <w:rsid w:val="00E1061E"/>
    <w:rsid w:val="00E111C5"/>
    <w:rsid w:val="00E11AAF"/>
    <w:rsid w:val="00E11B15"/>
    <w:rsid w:val="00E11C7E"/>
    <w:rsid w:val="00E11E5F"/>
    <w:rsid w:val="00E11ED9"/>
    <w:rsid w:val="00E11F18"/>
    <w:rsid w:val="00E12295"/>
    <w:rsid w:val="00E122E4"/>
    <w:rsid w:val="00E123E0"/>
    <w:rsid w:val="00E12844"/>
    <w:rsid w:val="00E1287F"/>
    <w:rsid w:val="00E128C5"/>
    <w:rsid w:val="00E128CC"/>
    <w:rsid w:val="00E12E92"/>
    <w:rsid w:val="00E12EF2"/>
    <w:rsid w:val="00E131B8"/>
    <w:rsid w:val="00E13400"/>
    <w:rsid w:val="00E136E7"/>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691"/>
    <w:rsid w:val="00E15893"/>
    <w:rsid w:val="00E1598A"/>
    <w:rsid w:val="00E159D3"/>
    <w:rsid w:val="00E15CD0"/>
    <w:rsid w:val="00E15E92"/>
    <w:rsid w:val="00E15F0E"/>
    <w:rsid w:val="00E15F38"/>
    <w:rsid w:val="00E161B2"/>
    <w:rsid w:val="00E16259"/>
    <w:rsid w:val="00E16528"/>
    <w:rsid w:val="00E167FD"/>
    <w:rsid w:val="00E16931"/>
    <w:rsid w:val="00E169F0"/>
    <w:rsid w:val="00E16A22"/>
    <w:rsid w:val="00E16AE0"/>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30069"/>
    <w:rsid w:val="00E30152"/>
    <w:rsid w:val="00E301A6"/>
    <w:rsid w:val="00E302C1"/>
    <w:rsid w:val="00E3033B"/>
    <w:rsid w:val="00E30450"/>
    <w:rsid w:val="00E30586"/>
    <w:rsid w:val="00E305CA"/>
    <w:rsid w:val="00E309B0"/>
    <w:rsid w:val="00E30E4D"/>
    <w:rsid w:val="00E311B9"/>
    <w:rsid w:val="00E311C6"/>
    <w:rsid w:val="00E3123E"/>
    <w:rsid w:val="00E312CA"/>
    <w:rsid w:val="00E31C72"/>
    <w:rsid w:val="00E31DAC"/>
    <w:rsid w:val="00E32009"/>
    <w:rsid w:val="00E324DA"/>
    <w:rsid w:val="00E324FC"/>
    <w:rsid w:val="00E32582"/>
    <w:rsid w:val="00E32597"/>
    <w:rsid w:val="00E328E1"/>
    <w:rsid w:val="00E32A27"/>
    <w:rsid w:val="00E32D22"/>
    <w:rsid w:val="00E33015"/>
    <w:rsid w:val="00E33398"/>
    <w:rsid w:val="00E33602"/>
    <w:rsid w:val="00E33784"/>
    <w:rsid w:val="00E3386C"/>
    <w:rsid w:val="00E33A40"/>
    <w:rsid w:val="00E33BCE"/>
    <w:rsid w:val="00E33CA8"/>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BD"/>
    <w:rsid w:val="00E35930"/>
    <w:rsid w:val="00E35ABB"/>
    <w:rsid w:val="00E35F3B"/>
    <w:rsid w:val="00E35FD9"/>
    <w:rsid w:val="00E360F6"/>
    <w:rsid w:val="00E360FD"/>
    <w:rsid w:val="00E367C6"/>
    <w:rsid w:val="00E36943"/>
    <w:rsid w:val="00E36987"/>
    <w:rsid w:val="00E36B7D"/>
    <w:rsid w:val="00E36C8D"/>
    <w:rsid w:val="00E37462"/>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98A"/>
    <w:rsid w:val="00E43DB0"/>
    <w:rsid w:val="00E4413C"/>
    <w:rsid w:val="00E4417B"/>
    <w:rsid w:val="00E44392"/>
    <w:rsid w:val="00E444A4"/>
    <w:rsid w:val="00E44668"/>
    <w:rsid w:val="00E449A7"/>
    <w:rsid w:val="00E4538F"/>
    <w:rsid w:val="00E454D0"/>
    <w:rsid w:val="00E454F7"/>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ACC"/>
    <w:rsid w:val="00E51CC6"/>
    <w:rsid w:val="00E530C3"/>
    <w:rsid w:val="00E5351A"/>
    <w:rsid w:val="00E54454"/>
    <w:rsid w:val="00E54A05"/>
    <w:rsid w:val="00E54A2C"/>
    <w:rsid w:val="00E54DFA"/>
    <w:rsid w:val="00E54F5E"/>
    <w:rsid w:val="00E554AE"/>
    <w:rsid w:val="00E5561B"/>
    <w:rsid w:val="00E556E7"/>
    <w:rsid w:val="00E55A67"/>
    <w:rsid w:val="00E55D09"/>
    <w:rsid w:val="00E55E30"/>
    <w:rsid w:val="00E5637C"/>
    <w:rsid w:val="00E563CA"/>
    <w:rsid w:val="00E5668F"/>
    <w:rsid w:val="00E56829"/>
    <w:rsid w:val="00E56887"/>
    <w:rsid w:val="00E56CC7"/>
    <w:rsid w:val="00E56F01"/>
    <w:rsid w:val="00E5776B"/>
    <w:rsid w:val="00E57EE5"/>
    <w:rsid w:val="00E603F7"/>
    <w:rsid w:val="00E6048C"/>
    <w:rsid w:val="00E60972"/>
    <w:rsid w:val="00E6097B"/>
    <w:rsid w:val="00E609E0"/>
    <w:rsid w:val="00E60C1A"/>
    <w:rsid w:val="00E60E1D"/>
    <w:rsid w:val="00E60FDE"/>
    <w:rsid w:val="00E61EF5"/>
    <w:rsid w:val="00E61F27"/>
    <w:rsid w:val="00E62497"/>
    <w:rsid w:val="00E62AA4"/>
    <w:rsid w:val="00E62B99"/>
    <w:rsid w:val="00E62C01"/>
    <w:rsid w:val="00E633F3"/>
    <w:rsid w:val="00E63526"/>
    <w:rsid w:val="00E63C6F"/>
    <w:rsid w:val="00E63D4A"/>
    <w:rsid w:val="00E63E20"/>
    <w:rsid w:val="00E643B5"/>
    <w:rsid w:val="00E64928"/>
    <w:rsid w:val="00E64AFC"/>
    <w:rsid w:val="00E64CCD"/>
    <w:rsid w:val="00E6512D"/>
    <w:rsid w:val="00E652C9"/>
    <w:rsid w:val="00E654FA"/>
    <w:rsid w:val="00E65651"/>
    <w:rsid w:val="00E6571F"/>
    <w:rsid w:val="00E6572A"/>
    <w:rsid w:val="00E65895"/>
    <w:rsid w:val="00E659CF"/>
    <w:rsid w:val="00E65BCB"/>
    <w:rsid w:val="00E662D7"/>
    <w:rsid w:val="00E66577"/>
    <w:rsid w:val="00E669FF"/>
    <w:rsid w:val="00E66A2A"/>
    <w:rsid w:val="00E67123"/>
    <w:rsid w:val="00E67264"/>
    <w:rsid w:val="00E67522"/>
    <w:rsid w:val="00E6775F"/>
    <w:rsid w:val="00E67AB7"/>
    <w:rsid w:val="00E67CC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20F6"/>
    <w:rsid w:val="00E828AE"/>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5E87"/>
    <w:rsid w:val="00E86320"/>
    <w:rsid w:val="00E863BF"/>
    <w:rsid w:val="00E868E4"/>
    <w:rsid w:val="00E86B99"/>
    <w:rsid w:val="00E86BD2"/>
    <w:rsid w:val="00E87042"/>
    <w:rsid w:val="00E871B8"/>
    <w:rsid w:val="00E87268"/>
    <w:rsid w:val="00E87758"/>
    <w:rsid w:val="00E87BF9"/>
    <w:rsid w:val="00E87CBB"/>
    <w:rsid w:val="00E90029"/>
    <w:rsid w:val="00E90527"/>
    <w:rsid w:val="00E906AB"/>
    <w:rsid w:val="00E90A0E"/>
    <w:rsid w:val="00E90B20"/>
    <w:rsid w:val="00E90B66"/>
    <w:rsid w:val="00E90E45"/>
    <w:rsid w:val="00E91269"/>
    <w:rsid w:val="00E913C6"/>
    <w:rsid w:val="00E914F1"/>
    <w:rsid w:val="00E91D6D"/>
    <w:rsid w:val="00E92336"/>
    <w:rsid w:val="00E9237D"/>
    <w:rsid w:val="00E92470"/>
    <w:rsid w:val="00E927BF"/>
    <w:rsid w:val="00E92FFD"/>
    <w:rsid w:val="00E93012"/>
    <w:rsid w:val="00E93086"/>
    <w:rsid w:val="00E930A6"/>
    <w:rsid w:val="00E9314E"/>
    <w:rsid w:val="00E934FE"/>
    <w:rsid w:val="00E93579"/>
    <w:rsid w:val="00E93675"/>
    <w:rsid w:val="00E93848"/>
    <w:rsid w:val="00E938B1"/>
    <w:rsid w:val="00E93F7F"/>
    <w:rsid w:val="00E94264"/>
    <w:rsid w:val="00E94C74"/>
    <w:rsid w:val="00E94EBC"/>
    <w:rsid w:val="00E95D12"/>
    <w:rsid w:val="00E95E8C"/>
    <w:rsid w:val="00E95EA8"/>
    <w:rsid w:val="00E963C2"/>
    <w:rsid w:val="00E9688B"/>
    <w:rsid w:val="00E96C50"/>
    <w:rsid w:val="00E96CCE"/>
    <w:rsid w:val="00E96D8B"/>
    <w:rsid w:val="00E96E00"/>
    <w:rsid w:val="00E96E72"/>
    <w:rsid w:val="00E97AAF"/>
    <w:rsid w:val="00EA0051"/>
    <w:rsid w:val="00EA0619"/>
    <w:rsid w:val="00EA0923"/>
    <w:rsid w:val="00EA0A6D"/>
    <w:rsid w:val="00EA1006"/>
    <w:rsid w:val="00EA1661"/>
    <w:rsid w:val="00EA1724"/>
    <w:rsid w:val="00EA188B"/>
    <w:rsid w:val="00EA1931"/>
    <w:rsid w:val="00EA1BE3"/>
    <w:rsid w:val="00EA1E54"/>
    <w:rsid w:val="00EA22A9"/>
    <w:rsid w:val="00EA2D74"/>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08"/>
    <w:rsid w:val="00EA60BA"/>
    <w:rsid w:val="00EA6265"/>
    <w:rsid w:val="00EA6276"/>
    <w:rsid w:val="00EA6429"/>
    <w:rsid w:val="00EA67A3"/>
    <w:rsid w:val="00EA6B06"/>
    <w:rsid w:val="00EA7121"/>
    <w:rsid w:val="00EA721D"/>
    <w:rsid w:val="00EA7248"/>
    <w:rsid w:val="00EA74EB"/>
    <w:rsid w:val="00EA758A"/>
    <w:rsid w:val="00EA760E"/>
    <w:rsid w:val="00EA76F2"/>
    <w:rsid w:val="00EA7753"/>
    <w:rsid w:val="00EA7DC7"/>
    <w:rsid w:val="00EA7F5E"/>
    <w:rsid w:val="00EB02B8"/>
    <w:rsid w:val="00EB0440"/>
    <w:rsid w:val="00EB09CF"/>
    <w:rsid w:val="00EB0B52"/>
    <w:rsid w:val="00EB104A"/>
    <w:rsid w:val="00EB1282"/>
    <w:rsid w:val="00EB1333"/>
    <w:rsid w:val="00EB14FD"/>
    <w:rsid w:val="00EB1674"/>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51DA"/>
    <w:rsid w:val="00EB5332"/>
    <w:rsid w:val="00EB54FE"/>
    <w:rsid w:val="00EB55B3"/>
    <w:rsid w:val="00EB5702"/>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16E"/>
    <w:rsid w:val="00EC633F"/>
    <w:rsid w:val="00EC650F"/>
    <w:rsid w:val="00EC6E4F"/>
    <w:rsid w:val="00EC7021"/>
    <w:rsid w:val="00EC71B9"/>
    <w:rsid w:val="00EC75D0"/>
    <w:rsid w:val="00EC76CA"/>
    <w:rsid w:val="00EC780F"/>
    <w:rsid w:val="00EC782C"/>
    <w:rsid w:val="00EC7D0F"/>
    <w:rsid w:val="00EC7DBE"/>
    <w:rsid w:val="00EC7F8A"/>
    <w:rsid w:val="00ED04D1"/>
    <w:rsid w:val="00ED06EE"/>
    <w:rsid w:val="00ED0839"/>
    <w:rsid w:val="00ED0A5B"/>
    <w:rsid w:val="00ED0B41"/>
    <w:rsid w:val="00ED0D37"/>
    <w:rsid w:val="00ED12AE"/>
    <w:rsid w:val="00ED17B6"/>
    <w:rsid w:val="00ED1B9A"/>
    <w:rsid w:val="00ED1BD3"/>
    <w:rsid w:val="00ED1CFC"/>
    <w:rsid w:val="00ED20F2"/>
    <w:rsid w:val="00ED2B72"/>
    <w:rsid w:val="00ED3126"/>
    <w:rsid w:val="00ED33CD"/>
    <w:rsid w:val="00ED35A0"/>
    <w:rsid w:val="00ED36C3"/>
    <w:rsid w:val="00ED3714"/>
    <w:rsid w:val="00ED3948"/>
    <w:rsid w:val="00ED39DA"/>
    <w:rsid w:val="00ED3BFA"/>
    <w:rsid w:val="00ED4151"/>
    <w:rsid w:val="00ED43B8"/>
    <w:rsid w:val="00ED444C"/>
    <w:rsid w:val="00ED450B"/>
    <w:rsid w:val="00ED4AED"/>
    <w:rsid w:val="00ED4EE2"/>
    <w:rsid w:val="00ED5C21"/>
    <w:rsid w:val="00ED5F3A"/>
    <w:rsid w:val="00ED6194"/>
    <w:rsid w:val="00ED62FC"/>
    <w:rsid w:val="00ED63E9"/>
    <w:rsid w:val="00ED66EA"/>
    <w:rsid w:val="00ED681F"/>
    <w:rsid w:val="00ED70B1"/>
    <w:rsid w:val="00ED716B"/>
    <w:rsid w:val="00ED769E"/>
    <w:rsid w:val="00ED7778"/>
    <w:rsid w:val="00ED79C2"/>
    <w:rsid w:val="00ED7C8F"/>
    <w:rsid w:val="00ED7D9B"/>
    <w:rsid w:val="00ED7E0C"/>
    <w:rsid w:val="00ED7ED7"/>
    <w:rsid w:val="00EE02FE"/>
    <w:rsid w:val="00EE083D"/>
    <w:rsid w:val="00EE092A"/>
    <w:rsid w:val="00EE0A49"/>
    <w:rsid w:val="00EE0BA5"/>
    <w:rsid w:val="00EE0E07"/>
    <w:rsid w:val="00EE107C"/>
    <w:rsid w:val="00EE1167"/>
    <w:rsid w:val="00EE1389"/>
    <w:rsid w:val="00EE153B"/>
    <w:rsid w:val="00EE180C"/>
    <w:rsid w:val="00EE1C2B"/>
    <w:rsid w:val="00EE1D60"/>
    <w:rsid w:val="00EE212B"/>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0E"/>
    <w:rsid w:val="00EE44D1"/>
    <w:rsid w:val="00EE4680"/>
    <w:rsid w:val="00EE48F7"/>
    <w:rsid w:val="00EE4C06"/>
    <w:rsid w:val="00EE4CB1"/>
    <w:rsid w:val="00EE53EF"/>
    <w:rsid w:val="00EE57CD"/>
    <w:rsid w:val="00EE5A37"/>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A56"/>
    <w:rsid w:val="00EE7C22"/>
    <w:rsid w:val="00EE7E0F"/>
    <w:rsid w:val="00EF013A"/>
    <w:rsid w:val="00EF0449"/>
    <w:rsid w:val="00EF072B"/>
    <w:rsid w:val="00EF09D4"/>
    <w:rsid w:val="00EF0E1B"/>
    <w:rsid w:val="00EF0F4A"/>
    <w:rsid w:val="00EF1009"/>
    <w:rsid w:val="00EF12CB"/>
    <w:rsid w:val="00EF1498"/>
    <w:rsid w:val="00EF1572"/>
    <w:rsid w:val="00EF1729"/>
    <w:rsid w:val="00EF18D1"/>
    <w:rsid w:val="00EF1BBF"/>
    <w:rsid w:val="00EF1C60"/>
    <w:rsid w:val="00EF1F7E"/>
    <w:rsid w:val="00EF23F2"/>
    <w:rsid w:val="00EF262D"/>
    <w:rsid w:val="00EF2828"/>
    <w:rsid w:val="00EF295D"/>
    <w:rsid w:val="00EF29A6"/>
    <w:rsid w:val="00EF2B06"/>
    <w:rsid w:val="00EF2C5E"/>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A10"/>
    <w:rsid w:val="00EF7A26"/>
    <w:rsid w:val="00F00017"/>
    <w:rsid w:val="00F00272"/>
    <w:rsid w:val="00F00386"/>
    <w:rsid w:val="00F006B1"/>
    <w:rsid w:val="00F006BD"/>
    <w:rsid w:val="00F0098B"/>
    <w:rsid w:val="00F00AF1"/>
    <w:rsid w:val="00F00B14"/>
    <w:rsid w:val="00F010B3"/>
    <w:rsid w:val="00F01219"/>
    <w:rsid w:val="00F013D6"/>
    <w:rsid w:val="00F01578"/>
    <w:rsid w:val="00F01879"/>
    <w:rsid w:val="00F01B60"/>
    <w:rsid w:val="00F01B9D"/>
    <w:rsid w:val="00F01C2D"/>
    <w:rsid w:val="00F02255"/>
    <w:rsid w:val="00F024A0"/>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B89"/>
    <w:rsid w:val="00F05CE3"/>
    <w:rsid w:val="00F05DA4"/>
    <w:rsid w:val="00F05E76"/>
    <w:rsid w:val="00F06022"/>
    <w:rsid w:val="00F061FC"/>
    <w:rsid w:val="00F063BC"/>
    <w:rsid w:val="00F06613"/>
    <w:rsid w:val="00F06832"/>
    <w:rsid w:val="00F069A4"/>
    <w:rsid w:val="00F06F33"/>
    <w:rsid w:val="00F06FEF"/>
    <w:rsid w:val="00F072D9"/>
    <w:rsid w:val="00F073E8"/>
    <w:rsid w:val="00F0751B"/>
    <w:rsid w:val="00F0762C"/>
    <w:rsid w:val="00F07A22"/>
    <w:rsid w:val="00F07F48"/>
    <w:rsid w:val="00F101AE"/>
    <w:rsid w:val="00F1030E"/>
    <w:rsid w:val="00F1068E"/>
    <w:rsid w:val="00F1071A"/>
    <w:rsid w:val="00F108AD"/>
    <w:rsid w:val="00F10927"/>
    <w:rsid w:val="00F109E4"/>
    <w:rsid w:val="00F10C9D"/>
    <w:rsid w:val="00F10E37"/>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7BE"/>
    <w:rsid w:val="00F13C2A"/>
    <w:rsid w:val="00F14663"/>
    <w:rsid w:val="00F14815"/>
    <w:rsid w:val="00F14893"/>
    <w:rsid w:val="00F14984"/>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87C"/>
    <w:rsid w:val="00F16B38"/>
    <w:rsid w:val="00F16BD1"/>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39D"/>
    <w:rsid w:val="00F234E1"/>
    <w:rsid w:val="00F2388B"/>
    <w:rsid w:val="00F23BBC"/>
    <w:rsid w:val="00F23C03"/>
    <w:rsid w:val="00F23C64"/>
    <w:rsid w:val="00F24274"/>
    <w:rsid w:val="00F24281"/>
    <w:rsid w:val="00F2589E"/>
    <w:rsid w:val="00F25E2C"/>
    <w:rsid w:val="00F26016"/>
    <w:rsid w:val="00F2645B"/>
    <w:rsid w:val="00F26A74"/>
    <w:rsid w:val="00F26CDD"/>
    <w:rsid w:val="00F26E03"/>
    <w:rsid w:val="00F273D2"/>
    <w:rsid w:val="00F273D5"/>
    <w:rsid w:val="00F277EA"/>
    <w:rsid w:val="00F30A80"/>
    <w:rsid w:val="00F30B13"/>
    <w:rsid w:val="00F30CAC"/>
    <w:rsid w:val="00F30D1C"/>
    <w:rsid w:val="00F30E56"/>
    <w:rsid w:val="00F30E71"/>
    <w:rsid w:val="00F30EA0"/>
    <w:rsid w:val="00F30FD3"/>
    <w:rsid w:val="00F31154"/>
    <w:rsid w:val="00F31169"/>
    <w:rsid w:val="00F31662"/>
    <w:rsid w:val="00F317A7"/>
    <w:rsid w:val="00F319AB"/>
    <w:rsid w:val="00F319C2"/>
    <w:rsid w:val="00F31F59"/>
    <w:rsid w:val="00F31FDF"/>
    <w:rsid w:val="00F32B3C"/>
    <w:rsid w:val="00F32B3F"/>
    <w:rsid w:val="00F32BFB"/>
    <w:rsid w:val="00F32D32"/>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E35"/>
    <w:rsid w:val="00F3543D"/>
    <w:rsid w:val="00F35769"/>
    <w:rsid w:val="00F35965"/>
    <w:rsid w:val="00F35C3A"/>
    <w:rsid w:val="00F35DF9"/>
    <w:rsid w:val="00F35FE4"/>
    <w:rsid w:val="00F36115"/>
    <w:rsid w:val="00F362B9"/>
    <w:rsid w:val="00F36318"/>
    <w:rsid w:val="00F368CD"/>
    <w:rsid w:val="00F36A25"/>
    <w:rsid w:val="00F36F05"/>
    <w:rsid w:val="00F3712E"/>
    <w:rsid w:val="00F37210"/>
    <w:rsid w:val="00F37343"/>
    <w:rsid w:val="00F3746D"/>
    <w:rsid w:val="00F3751A"/>
    <w:rsid w:val="00F37942"/>
    <w:rsid w:val="00F37DED"/>
    <w:rsid w:val="00F41079"/>
    <w:rsid w:val="00F41259"/>
    <w:rsid w:val="00F415BA"/>
    <w:rsid w:val="00F41E57"/>
    <w:rsid w:val="00F420FD"/>
    <w:rsid w:val="00F421E9"/>
    <w:rsid w:val="00F42365"/>
    <w:rsid w:val="00F42E03"/>
    <w:rsid w:val="00F42E12"/>
    <w:rsid w:val="00F42F27"/>
    <w:rsid w:val="00F42F55"/>
    <w:rsid w:val="00F42FEE"/>
    <w:rsid w:val="00F43030"/>
    <w:rsid w:val="00F436A8"/>
    <w:rsid w:val="00F437CB"/>
    <w:rsid w:val="00F43A64"/>
    <w:rsid w:val="00F43ED3"/>
    <w:rsid w:val="00F44669"/>
    <w:rsid w:val="00F4478B"/>
    <w:rsid w:val="00F44BF7"/>
    <w:rsid w:val="00F45301"/>
    <w:rsid w:val="00F455B8"/>
    <w:rsid w:val="00F45793"/>
    <w:rsid w:val="00F4582D"/>
    <w:rsid w:val="00F4596F"/>
    <w:rsid w:val="00F45C65"/>
    <w:rsid w:val="00F45CF6"/>
    <w:rsid w:val="00F45DB3"/>
    <w:rsid w:val="00F46147"/>
    <w:rsid w:val="00F46179"/>
    <w:rsid w:val="00F46A12"/>
    <w:rsid w:val="00F46C88"/>
    <w:rsid w:val="00F4703A"/>
    <w:rsid w:val="00F471C9"/>
    <w:rsid w:val="00F476F4"/>
    <w:rsid w:val="00F47A62"/>
    <w:rsid w:val="00F47D54"/>
    <w:rsid w:val="00F50209"/>
    <w:rsid w:val="00F50367"/>
    <w:rsid w:val="00F507DC"/>
    <w:rsid w:val="00F509DA"/>
    <w:rsid w:val="00F50C20"/>
    <w:rsid w:val="00F50DDF"/>
    <w:rsid w:val="00F5128B"/>
    <w:rsid w:val="00F51363"/>
    <w:rsid w:val="00F513E5"/>
    <w:rsid w:val="00F51635"/>
    <w:rsid w:val="00F51744"/>
    <w:rsid w:val="00F5210E"/>
    <w:rsid w:val="00F521C5"/>
    <w:rsid w:val="00F52266"/>
    <w:rsid w:val="00F526A4"/>
    <w:rsid w:val="00F52804"/>
    <w:rsid w:val="00F52AC9"/>
    <w:rsid w:val="00F52ADD"/>
    <w:rsid w:val="00F52D57"/>
    <w:rsid w:val="00F52E5C"/>
    <w:rsid w:val="00F53061"/>
    <w:rsid w:val="00F5385E"/>
    <w:rsid w:val="00F539AE"/>
    <w:rsid w:val="00F53BB5"/>
    <w:rsid w:val="00F53C4F"/>
    <w:rsid w:val="00F53FE0"/>
    <w:rsid w:val="00F54149"/>
    <w:rsid w:val="00F5417C"/>
    <w:rsid w:val="00F543CF"/>
    <w:rsid w:val="00F5455F"/>
    <w:rsid w:val="00F54B13"/>
    <w:rsid w:val="00F5503F"/>
    <w:rsid w:val="00F55068"/>
    <w:rsid w:val="00F551AF"/>
    <w:rsid w:val="00F5527D"/>
    <w:rsid w:val="00F552E9"/>
    <w:rsid w:val="00F553F9"/>
    <w:rsid w:val="00F55B7C"/>
    <w:rsid w:val="00F55F5C"/>
    <w:rsid w:val="00F56082"/>
    <w:rsid w:val="00F5665C"/>
    <w:rsid w:val="00F56763"/>
    <w:rsid w:val="00F56949"/>
    <w:rsid w:val="00F56A95"/>
    <w:rsid w:val="00F56E84"/>
    <w:rsid w:val="00F56FFE"/>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93D"/>
    <w:rsid w:val="00F61A95"/>
    <w:rsid w:val="00F624AE"/>
    <w:rsid w:val="00F62503"/>
    <w:rsid w:val="00F62558"/>
    <w:rsid w:val="00F634C2"/>
    <w:rsid w:val="00F635E0"/>
    <w:rsid w:val="00F6363B"/>
    <w:rsid w:val="00F64F52"/>
    <w:rsid w:val="00F651B2"/>
    <w:rsid w:val="00F657F9"/>
    <w:rsid w:val="00F65C72"/>
    <w:rsid w:val="00F66CF1"/>
    <w:rsid w:val="00F6713C"/>
    <w:rsid w:val="00F67186"/>
    <w:rsid w:val="00F671E7"/>
    <w:rsid w:val="00F672B0"/>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605D"/>
    <w:rsid w:val="00F763F4"/>
    <w:rsid w:val="00F765AC"/>
    <w:rsid w:val="00F7670D"/>
    <w:rsid w:val="00F76A51"/>
    <w:rsid w:val="00F76A83"/>
    <w:rsid w:val="00F76B45"/>
    <w:rsid w:val="00F76E7A"/>
    <w:rsid w:val="00F770D1"/>
    <w:rsid w:val="00F770EA"/>
    <w:rsid w:val="00F771F3"/>
    <w:rsid w:val="00F77246"/>
    <w:rsid w:val="00F7734B"/>
    <w:rsid w:val="00F776D1"/>
    <w:rsid w:val="00F77996"/>
    <w:rsid w:val="00F77DE0"/>
    <w:rsid w:val="00F80026"/>
    <w:rsid w:val="00F80043"/>
    <w:rsid w:val="00F80161"/>
    <w:rsid w:val="00F801AF"/>
    <w:rsid w:val="00F80C08"/>
    <w:rsid w:val="00F80EE0"/>
    <w:rsid w:val="00F8100A"/>
    <w:rsid w:val="00F81252"/>
    <w:rsid w:val="00F8127C"/>
    <w:rsid w:val="00F813AB"/>
    <w:rsid w:val="00F81685"/>
    <w:rsid w:val="00F81E63"/>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338"/>
    <w:rsid w:val="00F84512"/>
    <w:rsid w:val="00F84631"/>
    <w:rsid w:val="00F84743"/>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6F1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9CE"/>
    <w:rsid w:val="00F9201A"/>
    <w:rsid w:val="00F924A4"/>
    <w:rsid w:val="00F92663"/>
    <w:rsid w:val="00F92727"/>
    <w:rsid w:val="00F92760"/>
    <w:rsid w:val="00F92E81"/>
    <w:rsid w:val="00F92F66"/>
    <w:rsid w:val="00F93427"/>
    <w:rsid w:val="00F93511"/>
    <w:rsid w:val="00F9389C"/>
    <w:rsid w:val="00F93AF3"/>
    <w:rsid w:val="00F93DEB"/>
    <w:rsid w:val="00F94457"/>
    <w:rsid w:val="00F94786"/>
    <w:rsid w:val="00F94876"/>
    <w:rsid w:val="00F948F4"/>
    <w:rsid w:val="00F94D5D"/>
    <w:rsid w:val="00F95387"/>
    <w:rsid w:val="00F95546"/>
    <w:rsid w:val="00F959E5"/>
    <w:rsid w:val="00F95BAD"/>
    <w:rsid w:val="00F95E6D"/>
    <w:rsid w:val="00F95F17"/>
    <w:rsid w:val="00F95F51"/>
    <w:rsid w:val="00F962D9"/>
    <w:rsid w:val="00F9744A"/>
    <w:rsid w:val="00F975E7"/>
    <w:rsid w:val="00F97638"/>
    <w:rsid w:val="00F97904"/>
    <w:rsid w:val="00F97B14"/>
    <w:rsid w:val="00F97B8C"/>
    <w:rsid w:val="00F97F7B"/>
    <w:rsid w:val="00F97FF5"/>
    <w:rsid w:val="00FA0046"/>
    <w:rsid w:val="00FA00C1"/>
    <w:rsid w:val="00FA04C6"/>
    <w:rsid w:val="00FA0943"/>
    <w:rsid w:val="00FA0972"/>
    <w:rsid w:val="00FA157D"/>
    <w:rsid w:val="00FA15FB"/>
    <w:rsid w:val="00FA16EE"/>
    <w:rsid w:val="00FA1D86"/>
    <w:rsid w:val="00FA26D2"/>
    <w:rsid w:val="00FA2833"/>
    <w:rsid w:val="00FA29F6"/>
    <w:rsid w:val="00FA2C8F"/>
    <w:rsid w:val="00FA2ED0"/>
    <w:rsid w:val="00FA3059"/>
    <w:rsid w:val="00FA3395"/>
    <w:rsid w:val="00FA3731"/>
    <w:rsid w:val="00FA3B98"/>
    <w:rsid w:val="00FA3E69"/>
    <w:rsid w:val="00FA4747"/>
    <w:rsid w:val="00FA4C46"/>
    <w:rsid w:val="00FA4FE2"/>
    <w:rsid w:val="00FA51CD"/>
    <w:rsid w:val="00FA521E"/>
    <w:rsid w:val="00FA521F"/>
    <w:rsid w:val="00FA5634"/>
    <w:rsid w:val="00FA566D"/>
    <w:rsid w:val="00FA574F"/>
    <w:rsid w:val="00FA5853"/>
    <w:rsid w:val="00FA5912"/>
    <w:rsid w:val="00FA5EA8"/>
    <w:rsid w:val="00FA5F0C"/>
    <w:rsid w:val="00FA6122"/>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747"/>
    <w:rsid w:val="00FB4ECF"/>
    <w:rsid w:val="00FB4FE3"/>
    <w:rsid w:val="00FB566E"/>
    <w:rsid w:val="00FB57C3"/>
    <w:rsid w:val="00FB5A04"/>
    <w:rsid w:val="00FB5DCC"/>
    <w:rsid w:val="00FB5E2A"/>
    <w:rsid w:val="00FB698D"/>
    <w:rsid w:val="00FB6B9C"/>
    <w:rsid w:val="00FB6D69"/>
    <w:rsid w:val="00FB706D"/>
    <w:rsid w:val="00FB7357"/>
    <w:rsid w:val="00FB7410"/>
    <w:rsid w:val="00FB748F"/>
    <w:rsid w:val="00FB74C9"/>
    <w:rsid w:val="00FB751A"/>
    <w:rsid w:val="00FB7783"/>
    <w:rsid w:val="00FB7919"/>
    <w:rsid w:val="00FB7B95"/>
    <w:rsid w:val="00FB7D3F"/>
    <w:rsid w:val="00FB7FC8"/>
    <w:rsid w:val="00FC00F6"/>
    <w:rsid w:val="00FC09E0"/>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2E59"/>
    <w:rsid w:val="00FC36BD"/>
    <w:rsid w:val="00FC3BAC"/>
    <w:rsid w:val="00FC3E33"/>
    <w:rsid w:val="00FC3E3B"/>
    <w:rsid w:val="00FC4038"/>
    <w:rsid w:val="00FC5262"/>
    <w:rsid w:val="00FC52B1"/>
    <w:rsid w:val="00FC534D"/>
    <w:rsid w:val="00FC5474"/>
    <w:rsid w:val="00FC59B2"/>
    <w:rsid w:val="00FC5D0D"/>
    <w:rsid w:val="00FC5FEA"/>
    <w:rsid w:val="00FC601B"/>
    <w:rsid w:val="00FC62CD"/>
    <w:rsid w:val="00FC654E"/>
    <w:rsid w:val="00FC6656"/>
    <w:rsid w:val="00FC6C5A"/>
    <w:rsid w:val="00FC6D0F"/>
    <w:rsid w:val="00FC6E1D"/>
    <w:rsid w:val="00FC70D5"/>
    <w:rsid w:val="00FC7139"/>
    <w:rsid w:val="00FC73C0"/>
    <w:rsid w:val="00FC73ED"/>
    <w:rsid w:val="00FC7465"/>
    <w:rsid w:val="00FC7BA7"/>
    <w:rsid w:val="00FC7C36"/>
    <w:rsid w:val="00FD0308"/>
    <w:rsid w:val="00FD06E9"/>
    <w:rsid w:val="00FD0AF8"/>
    <w:rsid w:val="00FD0C81"/>
    <w:rsid w:val="00FD0EBA"/>
    <w:rsid w:val="00FD0F40"/>
    <w:rsid w:val="00FD108D"/>
    <w:rsid w:val="00FD11A1"/>
    <w:rsid w:val="00FD12BE"/>
    <w:rsid w:val="00FD1AA8"/>
    <w:rsid w:val="00FD23C3"/>
    <w:rsid w:val="00FD2578"/>
    <w:rsid w:val="00FD29B6"/>
    <w:rsid w:val="00FD2B54"/>
    <w:rsid w:val="00FD2DC1"/>
    <w:rsid w:val="00FD2FC8"/>
    <w:rsid w:val="00FD3087"/>
    <w:rsid w:val="00FD320B"/>
    <w:rsid w:val="00FD323E"/>
    <w:rsid w:val="00FD35CE"/>
    <w:rsid w:val="00FD3B02"/>
    <w:rsid w:val="00FD3BD6"/>
    <w:rsid w:val="00FD3BE0"/>
    <w:rsid w:val="00FD46A7"/>
    <w:rsid w:val="00FD46BC"/>
    <w:rsid w:val="00FD495D"/>
    <w:rsid w:val="00FD4D09"/>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70"/>
    <w:rsid w:val="00FD6FE3"/>
    <w:rsid w:val="00FD722A"/>
    <w:rsid w:val="00FD727A"/>
    <w:rsid w:val="00FD760A"/>
    <w:rsid w:val="00FD76FC"/>
    <w:rsid w:val="00FD778E"/>
    <w:rsid w:val="00FE0009"/>
    <w:rsid w:val="00FE00EC"/>
    <w:rsid w:val="00FE01DE"/>
    <w:rsid w:val="00FE0275"/>
    <w:rsid w:val="00FE04B7"/>
    <w:rsid w:val="00FE05A4"/>
    <w:rsid w:val="00FE0BFB"/>
    <w:rsid w:val="00FE0C01"/>
    <w:rsid w:val="00FE10F5"/>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CCF"/>
    <w:rsid w:val="00FE3D6C"/>
    <w:rsid w:val="00FE3FA9"/>
    <w:rsid w:val="00FE416B"/>
    <w:rsid w:val="00FE4478"/>
    <w:rsid w:val="00FE44B5"/>
    <w:rsid w:val="00FE4908"/>
    <w:rsid w:val="00FE499C"/>
    <w:rsid w:val="00FE4AC6"/>
    <w:rsid w:val="00FE4DE0"/>
    <w:rsid w:val="00FE519D"/>
    <w:rsid w:val="00FE5208"/>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CD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AD0"/>
    <w:rsid w:val="00FF5DBB"/>
    <w:rsid w:val="00FF5F05"/>
    <w:rsid w:val="00FF63A5"/>
    <w:rsid w:val="00FF63F2"/>
    <w:rsid w:val="00FF6AEB"/>
    <w:rsid w:val="00FF6C28"/>
    <w:rsid w:val="00FF6D9B"/>
    <w:rsid w:val="00FF70EA"/>
    <w:rsid w:val="00FF7A52"/>
    <w:rsid w:val="00FF7B17"/>
    <w:rsid w:val="00FF7D3B"/>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6E0F4A84-7CB5-4BB7-8F87-9212CE3A8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502E9"/>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b"/>
    <w:link w:val="B1Char"/>
    <w:qFormat/>
  </w:style>
  <w:style w:type="paragraph" w:styleId="ab">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4"/>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2"/>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3"/>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b">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E77774-2B1E-471B-8E25-1EE03F63B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3.xml><?xml version="1.0" encoding="utf-8"?>
<ds:datastoreItem xmlns:ds="http://schemas.openxmlformats.org/officeDocument/2006/customXml" ds:itemID="{A8515328-C4EF-4DAB-8F46-77872DE530EC}">
  <ds:schemaRefs>
    <ds:schemaRef ds:uri="http://schemas.openxmlformats.org/package/2006/metadata/core-properties"/>
    <ds:schemaRef ds:uri="http://schemas.microsoft.com/office/2006/metadata/properties"/>
    <ds:schemaRef ds:uri="http://purl.org/dc/terms/"/>
    <ds:schemaRef ds:uri="http://www.w3.org/XML/1998/namespace"/>
    <ds:schemaRef ds:uri="http://schemas.microsoft.com/office/2006/documentManagement/types"/>
    <ds:schemaRef ds:uri="http://purl.org/dc/elements/1.1/"/>
    <ds:schemaRef ds:uri="acd154b3-7606-44e7-99cd-55da7c898a00"/>
    <ds:schemaRef ds:uri="http://purl.org/dc/dcmitype/"/>
    <ds:schemaRef ds:uri="http://schemas.microsoft.com/office/infopath/2007/PartnerControls"/>
    <ds:schemaRef ds:uri="11c27790-e69e-4dc9-b240-2619c6daab48"/>
  </ds:schemaRefs>
</ds:datastoreItem>
</file>

<file path=customXml/itemProps4.xml><?xml version="1.0" encoding="utf-8"?>
<ds:datastoreItem xmlns:ds="http://schemas.openxmlformats.org/officeDocument/2006/customXml" ds:itemID="{69588139-273D-472B-93EF-C742A900FF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1622</TotalTime>
  <Pages>9</Pages>
  <Words>2875</Words>
  <Characters>15271</Characters>
  <Application>Microsoft Office Word</Application>
  <DocSecurity>0</DocSecurity>
  <Lines>127</Lines>
  <Paragraphs>36</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18110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Masaya Okamura</cp:lastModifiedBy>
  <cp:revision>248</cp:revision>
  <cp:lastPrinted>2017-08-09T20:40:00Z</cp:lastPrinted>
  <dcterms:created xsi:type="dcterms:W3CDTF">2023-05-16T00:34:00Z</dcterms:created>
  <dcterms:modified xsi:type="dcterms:W3CDTF">2024-05-10T04:22:00Z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