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13277" w14:textId="554E9B8E" w:rsidR="00A44F0C" w:rsidRPr="00072A0A" w:rsidRDefault="00A44F0C" w:rsidP="0058248D">
      <w:pPr>
        <w:spacing w:line="240" w:lineRule="auto"/>
        <w:rPr>
          <w:rFonts w:ascii="Arial" w:hAnsi="Arial" w:cs="Arial"/>
          <w:b/>
          <w:bCs/>
          <w:sz w:val="28"/>
          <w:szCs w:val="28"/>
        </w:rPr>
      </w:pPr>
      <w:r w:rsidRPr="00072A0A">
        <w:rPr>
          <w:rFonts w:ascii="Arial" w:hAnsi="Arial" w:cs="Arial"/>
          <w:b/>
          <w:bCs/>
          <w:sz w:val="28"/>
          <w:szCs w:val="28"/>
        </w:rPr>
        <w:t xml:space="preserve">3GPP TSG RAN WG1 </w:t>
      </w:r>
      <w:r w:rsidR="00455383" w:rsidRPr="00072A0A">
        <w:rPr>
          <w:rFonts w:ascii="Arial" w:hAnsi="Arial" w:cs="Arial"/>
          <w:b/>
          <w:bCs/>
          <w:sz w:val="28"/>
          <w:szCs w:val="28"/>
        </w:rPr>
        <w:t>#</w:t>
      </w:r>
      <w:r w:rsidR="003525D8">
        <w:rPr>
          <w:rFonts w:ascii="Arial" w:hAnsi="Arial" w:cs="Arial"/>
          <w:b/>
          <w:bCs/>
          <w:sz w:val="28"/>
          <w:szCs w:val="28"/>
        </w:rPr>
        <w:t>117</w:t>
      </w:r>
      <w:r w:rsidR="00291CA2">
        <w:rPr>
          <w:rFonts w:ascii="Arial" w:hAnsi="Arial" w:cs="Arial"/>
          <w:b/>
          <w:bCs/>
          <w:sz w:val="28"/>
          <w:szCs w:val="28"/>
        </w:rPr>
        <w:tab/>
      </w:r>
      <w:r w:rsidR="00291CA2">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003525D8">
        <w:rPr>
          <w:rFonts w:ascii="Arial" w:hAnsi="Arial" w:cs="Arial"/>
          <w:b/>
          <w:bCs/>
          <w:sz w:val="28"/>
          <w:szCs w:val="28"/>
        </w:rPr>
        <w:tab/>
      </w:r>
      <w:r w:rsidR="00527F83" w:rsidRPr="00527F83">
        <w:rPr>
          <w:rFonts w:ascii="Arial" w:hAnsi="Arial" w:cs="Arial"/>
          <w:b/>
          <w:bCs/>
          <w:sz w:val="28"/>
          <w:szCs w:val="28"/>
        </w:rPr>
        <w:t>R1-2404798</w:t>
      </w:r>
    </w:p>
    <w:p w14:paraId="3599B9E6" w14:textId="47A48816" w:rsidR="00A44F0C" w:rsidRPr="00072A0A" w:rsidRDefault="003525D8" w:rsidP="0058248D">
      <w:pPr>
        <w:spacing w:line="240" w:lineRule="auto"/>
        <w:rPr>
          <w:rFonts w:ascii="Arial" w:hAnsi="Arial" w:cs="Arial"/>
          <w:b/>
          <w:bCs/>
          <w:sz w:val="28"/>
          <w:szCs w:val="28"/>
        </w:rPr>
      </w:pPr>
      <w:r>
        <w:rPr>
          <w:rFonts w:ascii="Arial" w:hAnsi="Arial" w:cs="Arial"/>
          <w:b/>
          <w:bCs/>
          <w:sz w:val="28"/>
          <w:szCs w:val="28"/>
        </w:rPr>
        <w:t>Fukuoka</w:t>
      </w:r>
      <w:r w:rsidR="00B03E20">
        <w:rPr>
          <w:rFonts w:ascii="Arial" w:hAnsi="Arial" w:cs="Arial"/>
          <w:b/>
          <w:bCs/>
          <w:sz w:val="28"/>
          <w:szCs w:val="28"/>
        </w:rPr>
        <w:t xml:space="preserve"> </w:t>
      </w:r>
      <w:r w:rsidR="009546FC">
        <w:rPr>
          <w:rFonts w:ascii="Arial" w:hAnsi="Arial" w:cs="Arial"/>
          <w:b/>
          <w:bCs/>
          <w:sz w:val="28"/>
          <w:szCs w:val="28"/>
        </w:rPr>
        <w:t>(</w:t>
      </w:r>
      <w:r>
        <w:rPr>
          <w:rFonts w:ascii="Arial" w:hAnsi="Arial" w:cs="Arial"/>
          <w:b/>
          <w:bCs/>
          <w:sz w:val="28"/>
          <w:szCs w:val="28"/>
        </w:rPr>
        <w:t>J</w:t>
      </w:r>
      <w:r w:rsidR="009546FC">
        <w:rPr>
          <w:rFonts w:ascii="Arial" w:hAnsi="Arial" w:cs="Arial"/>
          <w:b/>
          <w:bCs/>
          <w:sz w:val="28"/>
          <w:szCs w:val="28"/>
        </w:rPr>
        <w:t>a</w:t>
      </w:r>
      <w:r>
        <w:rPr>
          <w:rFonts w:ascii="Arial" w:hAnsi="Arial" w:cs="Arial"/>
          <w:b/>
          <w:bCs/>
          <w:sz w:val="28"/>
          <w:szCs w:val="28"/>
        </w:rPr>
        <w:t>pan</w:t>
      </w:r>
      <w:r w:rsidR="00B03E20">
        <w:rPr>
          <w:rFonts w:ascii="Arial" w:hAnsi="Arial" w:cs="Arial"/>
          <w:b/>
          <w:bCs/>
          <w:sz w:val="28"/>
          <w:szCs w:val="28"/>
        </w:rPr>
        <w:t>)</w:t>
      </w:r>
      <w:r w:rsidR="00A44F0C" w:rsidRPr="00072A0A">
        <w:rPr>
          <w:rFonts w:ascii="Arial" w:hAnsi="Arial" w:cs="Arial"/>
          <w:b/>
          <w:bCs/>
          <w:sz w:val="28"/>
          <w:szCs w:val="28"/>
        </w:rPr>
        <w:t xml:space="preserve">, </w:t>
      </w:r>
      <w:r>
        <w:rPr>
          <w:rFonts w:ascii="Arial" w:hAnsi="Arial" w:cs="Arial"/>
          <w:b/>
          <w:bCs/>
          <w:sz w:val="28"/>
          <w:szCs w:val="28"/>
        </w:rPr>
        <w:t>20</w:t>
      </w:r>
      <w:r w:rsidR="00AF238A" w:rsidRPr="00072A0A">
        <w:rPr>
          <w:rFonts w:ascii="Arial" w:hAnsi="Arial" w:cs="Arial"/>
          <w:b/>
          <w:bCs/>
          <w:sz w:val="28"/>
          <w:szCs w:val="28"/>
        </w:rPr>
        <w:t xml:space="preserve"> </w:t>
      </w:r>
      <w:r w:rsidR="00F05A02">
        <w:rPr>
          <w:rFonts w:ascii="Arial" w:hAnsi="Arial" w:cs="Arial"/>
          <w:b/>
          <w:bCs/>
          <w:sz w:val="28"/>
          <w:szCs w:val="28"/>
        </w:rPr>
        <w:t xml:space="preserve">– </w:t>
      </w:r>
      <w:r>
        <w:rPr>
          <w:rFonts w:ascii="Arial" w:hAnsi="Arial" w:cs="Arial"/>
          <w:b/>
          <w:bCs/>
          <w:sz w:val="28"/>
          <w:szCs w:val="28"/>
        </w:rPr>
        <w:t>24</w:t>
      </w:r>
      <w:r w:rsidR="00F05A02">
        <w:rPr>
          <w:rFonts w:ascii="Arial" w:hAnsi="Arial" w:cs="Arial"/>
          <w:b/>
          <w:bCs/>
          <w:sz w:val="28"/>
          <w:szCs w:val="28"/>
        </w:rPr>
        <w:t xml:space="preserve"> </w:t>
      </w:r>
      <w:r>
        <w:rPr>
          <w:rFonts w:ascii="Arial" w:hAnsi="Arial" w:cs="Arial"/>
          <w:b/>
          <w:bCs/>
          <w:sz w:val="28"/>
          <w:szCs w:val="28"/>
        </w:rPr>
        <w:t>May</w:t>
      </w:r>
      <w:r w:rsidR="00091DB6" w:rsidRPr="00072A0A">
        <w:rPr>
          <w:rFonts w:ascii="Arial" w:hAnsi="Arial" w:cs="Arial"/>
          <w:b/>
          <w:bCs/>
          <w:sz w:val="28"/>
          <w:szCs w:val="28"/>
        </w:rPr>
        <w:t xml:space="preserve"> </w:t>
      </w:r>
      <w:r w:rsidR="00A44F0C" w:rsidRPr="00072A0A">
        <w:rPr>
          <w:rFonts w:ascii="Arial" w:hAnsi="Arial" w:cs="Arial"/>
          <w:b/>
          <w:bCs/>
          <w:sz w:val="28"/>
          <w:szCs w:val="28"/>
        </w:rPr>
        <w:t>202</w:t>
      </w:r>
      <w:r w:rsidR="00061428">
        <w:rPr>
          <w:rFonts w:ascii="Arial" w:hAnsi="Arial" w:cs="Arial"/>
          <w:b/>
          <w:bCs/>
          <w:sz w:val="28"/>
          <w:szCs w:val="28"/>
        </w:rPr>
        <w:t>4</w:t>
      </w:r>
    </w:p>
    <w:p w14:paraId="1CE4337E" w14:textId="7E022C8F" w:rsidR="00A44F0C"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Source:</w:t>
      </w:r>
      <w:r w:rsidR="00B737C1" w:rsidRPr="00072A0A">
        <w:rPr>
          <w:rFonts w:ascii="Arial" w:hAnsi="Arial" w:cs="Arial"/>
          <w:b/>
          <w:bCs/>
          <w:sz w:val="24"/>
          <w:szCs w:val="24"/>
        </w:rPr>
        <w:tab/>
      </w:r>
      <w:r w:rsidR="00BF643A" w:rsidRPr="00072A0A">
        <w:rPr>
          <w:rFonts w:ascii="Arial" w:hAnsi="Arial" w:cs="Arial"/>
          <w:b/>
          <w:bCs/>
          <w:sz w:val="24"/>
          <w:szCs w:val="24"/>
        </w:rPr>
        <w:tab/>
      </w:r>
      <w:r w:rsidR="00B737C1" w:rsidRPr="00072A0A">
        <w:rPr>
          <w:rFonts w:ascii="Arial" w:hAnsi="Arial" w:cs="Arial"/>
          <w:b/>
          <w:bCs/>
          <w:sz w:val="24"/>
          <w:szCs w:val="24"/>
        </w:rPr>
        <w:t>Continental Automotive</w:t>
      </w:r>
    </w:p>
    <w:p w14:paraId="79983499" w14:textId="3C9AFFED" w:rsidR="00A44F0C" w:rsidRPr="00072A0A" w:rsidRDefault="00A44F0C" w:rsidP="002364B7">
      <w:pPr>
        <w:spacing w:line="240" w:lineRule="auto"/>
        <w:ind w:left="2160" w:hanging="2160"/>
        <w:rPr>
          <w:rFonts w:ascii="Arial" w:hAnsi="Arial" w:cs="Arial"/>
          <w:b/>
          <w:bCs/>
          <w:sz w:val="24"/>
          <w:szCs w:val="24"/>
        </w:rPr>
      </w:pPr>
      <w:r w:rsidRPr="00072A0A">
        <w:rPr>
          <w:rFonts w:ascii="Arial" w:hAnsi="Arial" w:cs="Arial"/>
          <w:b/>
          <w:bCs/>
          <w:sz w:val="24"/>
          <w:szCs w:val="24"/>
        </w:rPr>
        <w:t>Title:</w:t>
      </w:r>
      <w:r w:rsidRPr="00072A0A">
        <w:rPr>
          <w:rFonts w:ascii="Arial" w:hAnsi="Arial" w:cs="Arial"/>
          <w:b/>
          <w:bCs/>
          <w:sz w:val="24"/>
          <w:szCs w:val="24"/>
        </w:rPr>
        <w:tab/>
      </w:r>
      <w:r w:rsidR="00623C33">
        <w:rPr>
          <w:rFonts w:ascii="Arial" w:hAnsi="Arial" w:cs="Arial"/>
          <w:b/>
          <w:bCs/>
          <w:sz w:val="24"/>
          <w:szCs w:val="24"/>
        </w:rPr>
        <w:t>Some C</w:t>
      </w:r>
      <w:r w:rsidR="00277C1E">
        <w:rPr>
          <w:rFonts w:ascii="Arial" w:hAnsi="Arial" w:cs="Arial"/>
          <w:b/>
          <w:bCs/>
          <w:sz w:val="24"/>
          <w:szCs w:val="24"/>
        </w:rPr>
        <w:t xml:space="preserve">onsiderations </w:t>
      </w:r>
      <w:r w:rsidR="00793519">
        <w:rPr>
          <w:rFonts w:ascii="Arial" w:hAnsi="Arial" w:cs="Arial"/>
          <w:b/>
          <w:bCs/>
          <w:sz w:val="24"/>
          <w:szCs w:val="24"/>
        </w:rPr>
        <w:t>on</w:t>
      </w:r>
      <w:r w:rsidR="00277C1E">
        <w:rPr>
          <w:rFonts w:ascii="Arial" w:hAnsi="Arial" w:cs="Arial"/>
          <w:b/>
          <w:bCs/>
          <w:sz w:val="24"/>
          <w:szCs w:val="24"/>
        </w:rPr>
        <w:t xml:space="preserve"> </w:t>
      </w:r>
      <w:r w:rsidR="00623C33">
        <w:rPr>
          <w:rFonts w:ascii="Arial" w:hAnsi="Arial" w:cs="Arial"/>
          <w:b/>
          <w:bCs/>
          <w:sz w:val="24"/>
          <w:szCs w:val="24"/>
        </w:rPr>
        <w:t xml:space="preserve">Frame Structure and Timing Aspects </w:t>
      </w:r>
      <w:r w:rsidR="00793519">
        <w:rPr>
          <w:rFonts w:ascii="Arial" w:hAnsi="Arial" w:cs="Arial"/>
          <w:b/>
          <w:bCs/>
          <w:sz w:val="24"/>
          <w:szCs w:val="24"/>
        </w:rPr>
        <w:t>for A-IoT</w:t>
      </w:r>
    </w:p>
    <w:p w14:paraId="5F26CAE4" w14:textId="3D6A3325" w:rsidR="00A44F0C"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Agenda item:</w:t>
      </w:r>
      <w:r w:rsidRPr="00072A0A">
        <w:rPr>
          <w:rFonts w:ascii="Arial" w:hAnsi="Arial" w:cs="Arial"/>
          <w:b/>
          <w:bCs/>
          <w:sz w:val="24"/>
          <w:szCs w:val="24"/>
        </w:rPr>
        <w:tab/>
      </w:r>
      <w:r w:rsidR="006576E9">
        <w:rPr>
          <w:rFonts w:ascii="Arial" w:hAnsi="Arial" w:cs="Arial"/>
          <w:b/>
          <w:bCs/>
          <w:sz w:val="24"/>
          <w:szCs w:val="24"/>
        </w:rPr>
        <w:t>9</w:t>
      </w:r>
      <w:r w:rsidRPr="00072A0A">
        <w:rPr>
          <w:rFonts w:ascii="Arial" w:hAnsi="Arial" w:cs="Arial"/>
          <w:b/>
          <w:bCs/>
          <w:sz w:val="24"/>
          <w:szCs w:val="24"/>
        </w:rPr>
        <w:t>.</w:t>
      </w:r>
      <w:r w:rsidR="006576E9">
        <w:rPr>
          <w:rFonts w:ascii="Arial" w:hAnsi="Arial" w:cs="Arial"/>
          <w:b/>
          <w:bCs/>
          <w:sz w:val="24"/>
          <w:szCs w:val="24"/>
        </w:rPr>
        <w:t>4</w:t>
      </w:r>
      <w:r w:rsidRPr="00072A0A">
        <w:rPr>
          <w:rFonts w:ascii="Arial" w:hAnsi="Arial" w:cs="Arial"/>
          <w:b/>
          <w:bCs/>
          <w:sz w:val="24"/>
          <w:szCs w:val="24"/>
        </w:rPr>
        <w:t>.</w:t>
      </w:r>
      <w:r w:rsidR="006576E9">
        <w:rPr>
          <w:rFonts w:ascii="Arial" w:hAnsi="Arial" w:cs="Arial"/>
          <w:b/>
          <w:bCs/>
          <w:sz w:val="24"/>
          <w:szCs w:val="24"/>
        </w:rPr>
        <w:t>2</w:t>
      </w:r>
      <w:r w:rsidRPr="00072A0A">
        <w:rPr>
          <w:rFonts w:ascii="Arial" w:hAnsi="Arial" w:cs="Arial"/>
          <w:b/>
          <w:bCs/>
          <w:sz w:val="24"/>
          <w:szCs w:val="24"/>
        </w:rPr>
        <w:t>.</w:t>
      </w:r>
      <w:r w:rsidR="00750604">
        <w:rPr>
          <w:rFonts w:ascii="Arial" w:hAnsi="Arial" w:cs="Arial"/>
          <w:b/>
          <w:bCs/>
          <w:sz w:val="24"/>
          <w:szCs w:val="24"/>
        </w:rPr>
        <w:t>2</w:t>
      </w:r>
      <w:r w:rsidR="00DB2714">
        <w:rPr>
          <w:rFonts w:ascii="Arial" w:hAnsi="Arial" w:cs="Arial"/>
          <w:b/>
          <w:bCs/>
          <w:sz w:val="24"/>
          <w:szCs w:val="24"/>
        </w:rPr>
        <w:t>.</w:t>
      </w:r>
    </w:p>
    <w:p w14:paraId="3047B4BD" w14:textId="68CB76DC" w:rsidR="0005110B"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Document for:</w:t>
      </w:r>
      <w:r w:rsidRPr="00072A0A">
        <w:rPr>
          <w:rFonts w:ascii="Arial" w:hAnsi="Arial" w:cs="Arial"/>
          <w:b/>
          <w:bCs/>
          <w:sz w:val="24"/>
          <w:szCs w:val="24"/>
        </w:rPr>
        <w:tab/>
        <w:t xml:space="preserve">Discussion and </w:t>
      </w:r>
      <w:r w:rsidR="00310900" w:rsidRPr="00072A0A">
        <w:rPr>
          <w:rFonts w:ascii="Arial" w:hAnsi="Arial" w:cs="Arial"/>
          <w:b/>
          <w:bCs/>
          <w:sz w:val="24"/>
          <w:szCs w:val="24"/>
        </w:rPr>
        <w:t>d</w:t>
      </w:r>
      <w:r w:rsidRPr="00072A0A">
        <w:rPr>
          <w:rFonts w:ascii="Arial" w:hAnsi="Arial" w:cs="Arial"/>
          <w:b/>
          <w:bCs/>
          <w:sz w:val="24"/>
          <w:szCs w:val="24"/>
        </w:rPr>
        <w:t>ecision</w:t>
      </w:r>
    </w:p>
    <w:p w14:paraId="21358E50" w14:textId="6DFD8651" w:rsidR="006775D8" w:rsidRPr="00072A0A" w:rsidRDefault="00000000" w:rsidP="0058248D">
      <w:pPr>
        <w:spacing w:line="240" w:lineRule="auto"/>
        <w:rPr>
          <w:rFonts w:ascii="Arial" w:hAnsi="Arial" w:cs="Arial"/>
          <w:b/>
          <w:bCs/>
        </w:rPr>
      </w:pPr>
      <w:r>
        <w:rPr>
          <w:rFonts w:ascii="Arial" w:hAnsi="Arial" w:cs="Arial"/>
          <w:b/>
          <w:bCs/>
          <w:color w:val="000000" w:themeColor="text1"/>
        </w:rPr>
        <w:pict w14:anchorId="17FBC191">
          <v:rect id="_x0000_i1025" style="width:468pt;height:1.5pt" o:hralign="center" o:hrstd="t" o:hrnoshade="t" o:hr="t" fillcolor="black [3213]" stroked="f"/>
        </w:pict>
      </w:r>
    </w:p>
    <w:p w14:paraId="29B2148F" w14:textId="7AC2E631" w:rsidR="006775D8" w:rsidRPr="00072A0A" w:rsidRDefault="006775D8" w:rsidP="00C23886">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Introduction</w:t>
      </w:r>
    </w:p>
    <w:p w14:paraId="2B7FDB6E" w14:textId="331D6735" w:rsidR="006775D8" w:rsidRPr="00863D09" w:rsidRDefault="006775D8" w:rsidP="0058248D">
      <w:pPr>
        <w:spacing w:line="240" w:lineRule="auto"/>
        <w:rPr>
          <w:rFonts w:ascii="Times New Roman" w:hAnsi="Times New Roman" w:cs="Times New Roman"/>
        </w:rPr>
      </w:pPr>
      <w:r w:rsidRPr="00863D09">
        <w:rPr>
          <w:rFonts w:ascii="Times New Roman" w:hAnsi="Times New Roman" w:cs="Times New Roman"/>
        </w:rPr>
        <w:t>The</w:t>
      </w:r>
      <w:r w:rsidR="00CF556F" w:rsidRPr="00863D09">
        <w:rPr>
          <w:rFonts w:ascii="Times New Roman" w:hAnsi="Times New Roman" w:cs="Times New Roman"/>
        </w:rPr>
        <w:t xml:space="preserve"> scope of the</w:t>
      </w:r>
      <w:r w:rsidRPr="00863D09">
        <w:rPr>
          <w:rFonts w:ascii="Times New Roman" w:hAnsi="Times New Roman" w:cs="Times New Roman"/>
        </w:rPr>
        <w:t xml:space="preserve"> </w:t>
      </w:r>
      <w:r w:rsidR="00FB28EE" w:rsidRPr="00FB28EE">
        <w:rPr>
          <w:rFonts w:ascii="Times New Roman" w:hAnsi="Times New Roman" w:cs="Times New Roman"/>
        </w:rPr>
        <w:t xml:space="preserve">Study on solutions for Ambient </w:t>
      </w:r>
      <w:r w:rsidR="00600980" w:rsidRPr="00FB28EE">
        <w:rPr>
          <w:rFonts w:ascii="Times New Roman" w:hAnsi="Times New Roman" w:cs="Times New Roman"/>
        </w:rPr>
        <w:t xml:space="preserve">Internet of Things </w:t>
      </w:r>
      <w:r w:rsidR="00FB28EE" w:rsidRPr="00FB28EE">
        <w:rPr>
          <w:rFonts w:ascii="Times New Roman" w:hAnsi="Times New Roman" w:cs="Times New Roman"/>
        </w:rPr>
        <w:t>(</w:t>
      </w:r>
      <w:r w:rsidR="00600980">
        <w:rPr>
          <w:rFonts w:ascii="Times New Roman" w:hAnsi="Times New Roman" w:cs="Times New Roman"/>
        </w:rPr>
        <w:t>A-</w:t>
      </w:r>
      <w:r w:rsidR="00600980" w:rsidRPr="00FB28EE">
        <w:rPr>
          <w:rFonts w:ascii="Times New Roman" w:hAnsi="Times New Roman" w:cs="Times New Roman"/>
        </w:rPr>
        <w:t>Io</w:t>
      </w:r>
      <w:r w:rsidR="00600980">
        <w:rPr>
          <w:rFonts w:ascii="Times New Roman" w:hAnsi="Times New Roman" w:cs="Times New Roman"/>
        </w:rPr>
        <w:t>T</w:t>
      </w:r>
      <w:r w:rsidR="00FB28EE" w:rsidRPr="00FB28EE">
        <w:rPr>
          <w:rFonts w:ascii="Times New Roman" w:hAnsi="Times New Roman" w:cs="Times New Roman"/>
        </w:rPr>
        <w:t xml:space="preserve">) in NR </w:t>
      </w:r>
      <w:r w:rsidR="00110640" w:rsidRPr="00863D09">
        <w:rPr>
          <w:rFonts w:ascii="Times New Roman" w:hAnsi="Times New Roman" w:cs="Times New Roman"/>
        </w:rPr>
        <w:t xml:space="preserve">[1] </w:t>
      </w:r>
      <w:r w:rsidR="00CF556F" w:rsidRPr="00863D09">
        <w:rPr>
          <w:rFonts w:ascii="Times New Roman" w:hAnsi="Times New Roman" w:cs="Times New Roman"/>
        </w:rPr>
        <w:t>includes s</w:t>
      </w:r>
      <w:r w:rsidR="00574B66">
        <w:rPr>
          <w:rFonts w:ascii="Times New Roman" w:hAnsi="Times New Roman" w:cs="Times New Roman"/>
        </w:rPr>
        <w:t>tud</w:t>
      </w:r>
      <w:r w:rsidR="00CF556F" w:rsidRPr="00863D09">
        <w:rPr>
          <w:rFonts w:ascii="Times New Roman" w:hAnsi="Times New Roman" w:cs="Times New Roman"/>
        </w:rPr>
        <w:t xml:space="preserve">ying </w:t>
      </w:r>
      <w:r w:rsidR="00574B66">
        <w:rPr>
          <w:rFonts w:ascii="Times New Roman" w:hAnsi="Times New Roman" w:cs="Times New Roman"/>
        </w:rPr>
        <w:t xml:space="preserve">several aspects of the physical layer design </w:t>
      </w:r>
      <w:r w:rsidR="001A19E8" w:rsidRPr="00863D09">
        <w:rPr>
          <w:rFonts w:ascii="Times New Roman" w:hAnsi="Times New Roman" w:cs="Times New Roman"/>
        </w:rPr>
        <w:t xml:space="preserve">as </w:t>
      </w:r>
      <w:r w:rsidR="0092353F">
        <w:rPr>
          <w:rFonts w:ascii="Times New Roman" w:hAnsi="Times New Roman" w:cs="Times New Roman"/>
        </w:rPr>
        <w:t>listed</w:t>
      </w:r>
      <w:r w:rsidR="001A19E8" w:rsidRPr="00863D09">
        <w:rPr>
          <w:rFonts w:ascii="Times New Roman" w:hAnsi="Times New Roman" w:cs="Times New Roman"/>
        </w:rPr>
        <w:t xml:space="preserve"> in the </w:t>
      </w:r>
      <w:r w:rsidR="009202AD" w:rsidRPr="00863D09">
        <w:rPr>
          <w:rFonts w:ascii="Times New Roman" w:hAnsi="Times New Roman" w:cs="Times New Roman"/>
        </w:rPr>
        <w:t xml:space="preserve">below </w:t>
      </w:r>
      <w:r w:rsidR="001A19E8" w:rsidRPr="00863D09">
        <w:rPr>
          <w:rFonts w:ascii="Times New Roman" w:hAnsi="Times New Roman" w:cs="Times New Roman"/>
        </w:rPr>
        <w:t>excerpt</w:t>
      </w:r>
      <w:r w:rsidR="009202AD" w:rsidRPr="00863D09">
        <w:rPr>
          <w:rFonts w:ascii="Times New Roman" w:hAnsi="Times New Roman" w:cs="Times New Roman"/>
        </w:rPr>
        <w:t xml:space="preserve"> from the objectives</w:t>
      </w:r>
      <w:r w:rsidR="00234FEE" w:rsidRPr="00863D09">
        <w:rPr>
          <w:rFonts w:ascii="Times New Roman" w:hAnsi="Times New Roman" w:cs="Times New Roman"/>
        </w:rPr>
        <w:t xml:space="preserve"> </w:t>
      </w:r>
      <w:r w:rsidR="00656C4C">
        <w:rPr>
          <w:rFonts w:ascii="Times New Roman" w:hAnsi="Times New Roman" w:cs="Times New Roman"/>
        </w:rPr>
        <w:t xml:space="preserve">in </w:t>
      </w:r>
      <w:r w:rsidR="00234FEE" w:rsidRPr="00863D09">
        <w:rPr>
          <w:rFonts w:ascii="Times New Roman" w:hAnsi="Times New Roman" w:cs="Times New Roman"/>
        </w:rPr>
        <w:t xml:space="preserve">the </w:t>
      </w:r>
      <w:r w:rsidR="00656C4C">
        <w:rPr>
          <w:rFonts w:ascii="Times New Roman" w:hAnsi="Times New Roman" w:cs="Times New Roman"/>
        </w:rPr>
        <w:t>study</w:t>
      </w:r>
      <w:r w:rsidR="00234FEE" w:rsidRPr="00863D09">
        <w:rPr>
          <w:rFonts w:ascii="Times New Roman" w:hAnsi="Times New Roman" w:cs="Times New Roman"/>
        </w:rPr>
        <w:t xml:space="preserve"> item description (</w:t>
      </w:r>
      <w:r w:rsidR="00656C4C">
        <w:rPr>
          <w:rFonts w:ascii="Times New Roman" w:hAnsi="Times New Roman" w:cs="Times New Roman"/>
        </w:rPr>
        <w:t>S</w:t>
      </w:r>
      <w:r w:rsidR="00234FEE" w:rsidRPr="00863D09">
        <w:rPr>
          <w:rFonts w:ascii="Times New Roman" w:hAnsi="Times New Roman" w:cs="Times New Roman"/>
        </w:rPr>
        <w:t>ID)</w:t>
      </w:r>
      <w:r w:rsidR="00255D78" w:rsidRPr="00863D09">
        <w:rPr>
          <w:rFonts w:ascii="Times New Roman" w:hAnsi="Times New Roman" w:cs="Times New Roman"/>
        </w:rPr>
        <w:t xml:space="preserve"> [1]</w:t>
      </w:r>
      <w:r w:rsidRPr="00863D09">
        <w:rPr>
          <w:rFonts w:ascii="Times New Roman" w:hAnsi="Times New Roman" w:cs="Times New Roman"/>
        </w:rPr>
        <w:t>:</w:t>
      </w:r>
    </w:p>
    <w:tbl>
      <w:tblPr>
        <w:tblStyle w:val="TableGrid"/>
        <w:tblW w:w="0" w:type="auto"/>
        <w:tblLook w:val="04A0" w:firstRow="1" w:lastRow="0" w:firstColumn="1" w:lastColumn="0" w:noHBand="0" w:noVBand="1"/>
      </w:tblPr>
      <w:tblGrid>
        <w:gridCol w:w="9350"/>
      </w:tblGrid>
      <w:tr w:rsidR="008946A9" w:rsidRPr="00863D09" w14:paraId="408A15F9" w14:textId="77777777" w:rsidTr="008946A9">
        <w:tc>
          <w:tcPr>
            <w:tcW w:w="9350" w:type="dxa"/>
          </w:tcPr>
          <w:p w14:paraId="081F27A0"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E3FDAB3"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Study of positioning in Rel-19 is RAN3-led, limited to functionalities which would have no, or minimal, specification impact (note: this does not imply any decision relating to WI creation).</w:t>
            </w:r>
          </w:p>
          <w:p w14:paraId="62B5D9FF"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Study the feasibility and required functionalities for proximity determination (coordination with SA3 is required for privacy aspects).</w:t>
            </w:r>
          </w:p>
          <w:p w14:paraId="7578E4B9" w14:textId="77777777" w:rsidR="00832B23" w:rsidRPr="00832B23" w:rsidRDefault="00832B23" w:rsidP="00832B23">
            <w:pPr>
              <w:numPr>
                <w:ilvl w:val="0"/>
                <w:numId w:val="3"/>
              </w:numPr>
              <w:rPr>
                <w:rFonts w:ascii="Times New Roman" w:hAnsi="Times New Roman" w:cs="Times New Roman"/>
              </w:rPr>
            </w:pPr>
            <w:r w:rsidRPr="00832B23">
              <w:rPr>
                <w:rFonts w:ascii="Times New Roman" w:hAnsi="Times New Roman" w:cs="Times New Roman"/>
              </w:rPr>
              <w:t>RAN1-led:</w:t>
            </w:r>
          </w:p>
          <w:p w14:paraId="39EB8C49"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For the Ambient IoT DL and UL:</w:t>
            </w:r>
          </w:p>
          <w:p w14:paraId="1C71A8C2"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Frame structure, synchronization and timing, random access</w:t>
            </w:r>
          </w:p>
          <w:p w14:paraId="4F63E4F4"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Numerologies, bandwidths, and multiple access</w:t>
            </w:r>
          </w:p>
          <w:p w14:paraId="4653539C"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Waveforms and modulations</w:t>
            </w:r>
          </w:p>
          <w:p w14:paraId="05BB61E4"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Channel coding</w:t>
            </w:r>
          </w:p>
          <w:p w14:paraId="00A70F9F"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Downlink channel/signal aspects</w:t>
            </w:r>
          </w:p>
          <w:p w14:paraId="240EE52F"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Uplink channel/signal aspects</w:t>
            </w:r>
          </w:p>
          <w:p w14:paraId="6A7B0C2C"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Scheduling and timing relationships</w:t>
            </w:r>
          </w:p>
          <w:p w14:paraId="0D8EDFFF"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 xml:space="preserve">Study necessary characteristics of carrier-wave waveform for a carrier wave provided externally to the Ambient IoT device, including for interference handling at Ambient IoT UL receiver, and at NR </w:t>
            </w:r>
            <w:proofErr w:type="spellStart"/>
            <w:r w:rsidRPr="00832B23">
              <w:rPr>
                <w:rFonts w:ascii="Times New Roman" w:hAnsi="Times New Roman" w:cs="Times New Roman"/>
              </w:rPr>
              <w:t>basestation</w:t>
            </w:r>
            <w:proofErr w:type="spellEnd"/>
            <w:r w:rsidRPr="00832B23">
              <w:rPr>
                <w:rFonts w:ascii="Times New Roman" w:hAnsi="Times New Roman" w:cs="Times New Roman"/>
              </w:rPr>
              <w:t xml:space="preserve">. </w:t>
            </w:r>
          </w:p>
          <w:p w14:paraId="07F441B9" w14:textId="2F169A27" w:rsidR="008946A9" w:rsidRPr="00863D09" w:rsidRDefault="00832B23" w:rsidP="00832B23">
            <w:pPr>
              <w:ind w:left="1080"/>
              <w:rPr>
                <w:rFonts w:ascii="Times New Roman" w:hAnsi="Times New Roman" w:cs="Times New Roman"/>
              </w:rPr>
            </w:pPr>
            <w:r w:rsidRPr="00832B23">
              <w:rPr>
                <w:rFonts w:ascii="Times New Roman" w:hAnsi="Times New Roman" w:cs="Times New Roman"/>
              </w:rPr>
              <w:t>For Topology 2, no difference in physical layer design from Topology 1.</w:t>
            </w:r>
          </w:p>
        </w:tc>
      </w:tr>
    </w:tbl>
    <w:p w14:paraId="77021494" w14:textId="59FA389F" w:rsidR="006775D8" w:rsidRPr="00863D09" w:rsidRDefault="00DE2F82" w:rsidP="0058248D">
      <w:pPr>
        <w:spacing w:line="240" w:lineRule="auto"/>
        <w:rPr>
          <w:rFonts w:ascii="Times New Roman" w:hAnsi="Times New Roman" w:cs="Times New Roman"/>
          <w:lang w:val="en-GB"/>
        </w:rPr>
      </w:pPr>
      <w:r w:rsidRPr="00863D09">
        <w:rPr>
          <w:rFonts w:ascii="Times New Roman" w:hAnsi="Times New Roman" w:cs="Times New Roman"/>
          <w:lang w:val="en-GB"/>
        </w:rPr>
        <w:t>In</w:t>
      </w:r>
      <w:r w:rsidR="006775D8" w:rsidRPr="00863D09">
        <w:rPr>
          <w:rFonts w:ascii="Times New Roman" w:hAnsi="Times New Roman" w:cs="Times New Roman"/>
          <w:lang w:val="en-GB"/>
        </w:rPr>
        <w:t xml:space="preserve"> this contribution </w:t>
      </w:r>
      <w:r w:rsidR="00C95473" w:rsidRPr="00863D09">
        <w:rPr>
          <w:rFonts w:ascii="Times New Roman" w:hAnsi="Times New Roman" w:cs="Times New Roman"/>
          <w:lang w:val="en-GB"/>
        </w:rPr>
        <w:t>we wish</w:t>
      </w:r>
      <w:r w:rsidR="006775D8" w:rsidRPr="00863D09">
        <w:rPr>
          <w:rFonts w:ascii="Times New Roman" w:hAnsi="Times New Roman" w:cs="Times New Roman"/>
          <w:lang w:val="en-GB"/>
        </w:rPr>
        <w:t xml:space="preserve"> to</w:t>
      </w:r>
      <w:r w:rsidR="00C95473" w:rsidRPr="00863D09">
        <w:rPr>
          <w:rFonts w:ascii="Times New Roman" w:hAnsi="Times New Roman" w:cs="Times New Roman"/>
          <w:lang w:val="en-GB"/>
        </w:rPr>
        <w:t xml:space="preserve"> highlight</w:t>
      </w:r>
      <w:r w:rsidR="006775D8" w:rsidRPr="00863D09">
        <w:rPr>
          <w:rFonts w:ascii="Times New Roman" w:hAnsi="Times New Roman" w:cs="Times New Roman"/>
          <w:lang w:val="en-GB"/>
        </w:rPr>
        <w:t xml:space="preserve"> </w:t>
      </w:r>
      <w:r w:rsidR="00A275D3" w:rsidRPr="00863D09">
        <w:rPr>
          <w:rFonts w:ascii="Times New Roman" w:hAnsi="Times New Roman" w:cs="Times New Roman"/>
          <w:lang w:val="en-GB"/>
        </w:rPr>
        <w:t>s</w:t>
      </w:r>
      <w:r w:rsidR="006775D8" w:rsidRPr="00863D09">
        <w:rPr>
          <w:rFonts w:ascii="Times New Roman" w:hAnsi="Times New Roman" w:cs="Times New Roman"/>
          <w:lang w:val="en-GB"/>
        </w:rPr>
        <w:t>ome</w:t>
      </w:r>
      <w:r w:rsidR="00C94AD7">
        <w:rPr>
          <w:rFonts w:ascii="Times New Roman" w:hAnsi="Times New Roman" w:cs="Times New Roman"/>
          <w:lang w:val="en-GB"/>
        </w:rPr>
        <w:t xml:space="preserve"> </w:t>
      </w:r>
      <w:r w:rsidR="00656C4C">
        <w:rPr>
          <w:rFonts w:ascii="Times New Roman" w:hAnsi="Times New Roman" w:cs="Times New Roman"/>
          <w:lang w:val="en-GB"/>
        </w:rPr>
        <w:t>aspects</w:t>
      </w:r>
      <w:r w:rsidR="0041148E" w:rsidRPr="00863D09">
        <w:rPr>
          <w:rFonts w:ascii="Times New Roman" w:hAnsi="Times New Roman" w:cs="Times New Roman"/>
          <w:lang w:val="en-GB"/>
        </w:rPr>
        <w:t xml:space="preserve"> </w:t>
      </w:r>
      <w:r w:rsidR="00656C4C">
        <w:rPr>
          <w:rFonts w:ascii="Times New Roman" w:hAnsi="Times New Roman" w:cs="Times New Roman"/>
          <w:lang w:val="en-GB"/>
        </w:rPr>
        <w:t>related to</w:t>
      </w:r>
      <w:r w:rsidR="007511A0" w:rsidRPr="00863D09">
        <w:rPr>
          <w:rFonts w:ascii="Times New Roman" w:hAnsi="Times New Roman" w:cs="Times New Roman"/>
          <w:lang w:val="en-GB"/>
        </w:rPr>
        <w:t xml:space="preserve"> the </w:t>
      </w:r>
      <w:r w:rsidR="00623C33">
        <w:rPr>
          <w:rFonts w:ascii="Times New Roman" w:hAnsi="Times New Roman" w:cs="Times New Roman"/>
          <w:lang w:val="en-GB"/>
        </w:rPr>
        <w:t xml:space="preserve">device availability assumptions and </w:t>
      </w:r>
      <w:r w:rsidR="00E67DB2">
        <w:rPr>
          <w:rFonts w:ascii="Times New Roman" w:hAnsi="Times New Roman" w:cs="Times New Roman"/>
          <w:lang w:val="en-GB"/>
        </w:rPr>
        <w:t>its</w:t>
      </w:r>
      <w:r w:rsidR="00EE74CD">
        <w:rPr>
          <w:rFonts w:ascii="Times New Roman" w:hAnsi="Times New Roman" w:cs="Times New Roman"/>
          <w:lang w:val="en-GB"/>
        </w:rPr>
        <w:t xml:space="preserve"> implications to frame structure and timing</w:t>
      </w:r>
      <w:r w:rsidR="006775D8" w:rsidRPr="00863D09">
        <w:rPr>
          <w:rFonts w:ascii="Times New Roman" w:hAnsi="Times New Roman" w:cs="Times New Roman"/>
          <w:lang w:val="en-GB"/>
        </w:rPr>
        <w:t xml:space="preserve">. </w:t>
      </w:r>
    </w:p>
    <w:p w14:paraId="3093E448" w14:textId="58474193" w:rsidR="0041148E" w:rsidRDefault="0041148E" w:rsidP="00C23886">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Discussion</w:t>
      </w:r>
    </w:p>
    <w:p w14:paraId="554898CB" w14:textId="18C8F390" w:rsidR="004F35B1" w:rsidRDefault="00502936" w:rsidP="00C23886">
      <w:pPr>
        <w:pStyle w:val="Heading2"/>
        <w:numPr>
          <w:ilvl w:val="1"/>
          <w:numId w:val="1"/>
        </w:numPr>
        <w:spacing w:line="240" w:lineRule="auto"/>
        <w:rPr>
          <w:rFonts w:ascii="Arial" w:hAnsi="Arial" w:cs="Arial"/>
          <w:color w:val="000000" w:themeColor="text1"/>
        </w:rPr>
      </w:pPr>
      <w:r>
        <w:rPr>
          <w:rFonts w:ascii="Arial" w:hAnsi="Arial" w:cs="Arial"/>
          <w:color w:val="000000" w:themeColor="text1"/>
        </w:rPr>
        <w:t xml:space="preserve">Energy Harvesting and Device Availability </w:t>
      </w:r>
      <w:r w:rsidR="009D75BA">
        <w:rPr>
          <w:rFonts w:ascii="Arial" w:hAnsi="Arial" w:cs="Arial"/>
          <w:color w:val="000000" w:themeColor="text1"/>
        </w:rPr>
        <w:t>for Transmission and/or Reception Procedures</w:t>
      </w:r>
      <w:r w:rsidR="0082134E">
        <w:rPr>
          <w:rFonts w:ascii="Arial" w:hAnsi="Arial" w:cs="Arial"/>
          <w:color w:val="000000" w:themeColor="text1"/>
        </w:rPr>
        <w:t xml:space="preserve"> </w:t>
      </w:r>
    </w:p>
    <w:p w14:paraId="5B931AA2" w14:textId="6FACC7D1" w:rsidR="00B00E36" w:rsidRDefault="008C18EE" w:rsidP="00EE5F32">
      <w:pPr>
        <w:rPr>
          <w:rFonts w:ascii="Times New Roman" w:hAnsi="Times New Roman" w:cs="Times New Roman"/>
        </w:rPr>
      </w:pPr>
      <w:r w:rsidRPr="00BE6163">
        <w:rPr>
          <w:rFonts w:ascii="Times New Roman" w:hAnsi="Times New Roman" w:cs="Times New Roman"/>
        </w:rPr>
        <w:t>In RAN1#</w:t>
      </w:r>
      <w:r w:rsidR="005A2EBA" w:rsidRPr="00BE6163">
        <w:rPr>
          <w:rFonts w:ascii="Times New Roman" w:hAnsi="Times New Roman" w:cs="Times New Roman"/>
        </w:rPr>
        <w:t>116</w:t>
      </w:r>
      <w:r w:rsidR="009D75BA">
        <w:rPr>
          <w:rFonts w:ascii="Times New Roman" w:hAnsi="Times New Roman" w:cs="Times New Roman"/>
        </w:rPr>
        <w:t>b</w:t>
      </w:r>
      <w:r w:rsidR="00B00E36">
        <w:rPr>
          <w:rFonts w:ascii="Times New Roman" w:hAnsi="Times New Roman" w:cs="Times New Roman"/>
        </w:rPr>
        <w:t xml:space="preserve">, the following </w:t>
      </w:r>
      <w:r w:rsidR="005D2B3B">
        <w:rPr>
          <w:rFonts w:ascii="Times New Roman" w:hAnsi="Times New Roman" w:cs="Times New Roman"/>
        </w:rPr>
        <w:t>question was formulated</w:t>
      </w:r>
      <w:r w:rsidR="00901B47">
        <w:rPr>
          <w:rFonts w:ascii="Times New Roman" w:hAnsi="Times New Roman" w:cs="Times New Roman"/>
        </w:rPr>
        <w:t xml:space="preserve"> [2]</w:t>
      </w:r>
      <w:r w:rsidR="005D2B3B">
        <w:rPr>
          <w:rFonts w:ascii="Times New Roman" w:hAnsi="Times New Roman" w:cs="Times New Roman"/>
        </w:rPr>
        <w:t>:</w:t>
      </w:r>
      <w:r w:rsidR="00B00E36">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50"/>
      </w:tblGrid>
      <w:tr w:rsidR="00B00E36" w14:paraId="6A31026A" w14:textId="77777777" w:rsidTr="00B00E36">
        <w:tc>
          <w:tcPr>
            <w:tcW w:w="9350" w:type="dxa"/>
          </w:tcPr>
          <w:p w14:paraId="04233E8F" w14:textId="7FBE64C3" w:rsidR="00E435C6" w:rsidRDefault="00325EB6" w:rsidP="00B23217">
            <w:pPr>
              <w:rPr>
                <w:rFonts w:ascii="Times New Roman" w:hAnsi="Times New Roman" w:cs="Times New Roman"/>
                <w:b/>
                <w:bCs/>
                <w:lang w:val="en-GB"/>
              </w:rPr>
            </w:pPr>
            <w:r>
              <w:rPr>
                <w:rFonts w:ascii="Times New Roman" w:hAnsi="Times New Roman" w:cs="Times New Roman"/>
                <w:b/>
                <w:bCs/>
                <w:lang w:val="en-GB"/>
              </w:rPr>
              <w:t>RAN1#11</w:t>
            </w:r>
            <w:r w:rsidR="00901B47">
              <w:rPr>
                <w:rFonts w:ascii="Times New Roman" w:hAnsi="Times New Roman" w:cs="Times New Roman"/>
                <w:b/>
                <w:bCs/>
                <w:lang w:val="en-GB"/>
              </w:rPr>
              <w:t>6b</w:t>
            </w:r>
            <w:r>
              <w:rPr>
                <w:rFonts w:ascii="Times New Roman" w:hAnsi="Times New Roman" w:cs="Times New Roman"/>
                <w:b/>
                <w:bCs/>
                <w:lang w:val="en-GB"/>
              </w:rPr>
              <w:t xml:space="preserve"> </w:t>
            </w:r>
          </w:p>
          <w:p w14:paraId="7181A45E" w14:textId="334BF5D8" w:rsidR="00B23217" w:rsidRPr="00B23217" w:rsidRDefault="00B23217" w:rsidP="00B23217">
            <w:pPr>
              <w:rPr>
                <w:rFonts w:ascii="Times New Roman" w:hAnsi="Times New Roman" w:cs="Times New Roman"/>
                <w:b/>
                <w:bCs/>
                <w:lang w:val="en-GB"/>
              </w:rPr>
            </w:pPr>
            <w:r w:rsidRPr="00B23217">
              <w:rPr>
                <w:rFonts w:ascii="Times New Roman" w:hAnsi="Times New Roman" w:cs="Times New Roman"/>
                <w:b/>
                <w:bCs/>
                <w:lang w:val="en-GB"/>
              </w:rPr>
              <w:lastRenderedPageBreak/>
              <w:t xml:space="preserve">FL1 High Priority Question 4.3-2: Considering the energy harvest time assumed to be up to several tens of seconds, do we need to consider the energy harvesting time due to device running out of energy for following time intervals within a single inventory round? </w:t>
            </w:r>
          </w:p>
          <w:p w14:paraId="18C99209" w14:textId="77777777" w:rsidR="00A268BB" w:rsidRDefault="00A268BB" w:rsidP="00B23217">
            <w:pPr>
              <w:rPr>
                <w:rFonts w:ascii="Times New Roman" w:hAnsi="Times New Roman" w:cs="Times New Roman"/>
                <w:b/>
                <w:bCs/>
                <w:lang w:val="en-GB"/>
              </w:rPr>
            </w:pPr>
          </w:p>
          <w:p w14:paraId="158BADA7" w14:textId="1D1A660C" w:rsidR="00B23217" w:rsidRPr="00B23217" w:rsidRDefault="00B23217" w:rsidP="00B23217">
            <w:pPr>
              <w:rPr>
                <w:rFonts w:ascii="Times New Roman" w:hAnsi="Times New Roman" w:cs="Times New Roman"/>
                <w:b/>
                <w:bCs/>
                <w:lang w:val="en-GB"/>
              </w:rPr>
            </w:pPr>
            <w:r w:rsidRPr="00B23217">
              <w:rPr>
                <w:rFonts w:ascii="Times New Roman" w:hAnsi="Times New Roman" w:cs="Times New Roman"/>
                <w:b/>
                <w:bCs/>
                <w:lang w:val="en-GB"/>
              </w:rPr>
              <w:t xml:space="preserve">Companies are encouraged to provide your justifications (e.g., device available time vs device unavailable time) for your answers of Yes or No.   </w:t>
            </w:r>
          </w:p>
          <w:p w14:paraId="39DD11C6" w14:textId="77777777" w:rsidR="00A268BB" w:rsidRDefault="00A268BB" w:rsidP="00B23217">
            <w:pPr>
              <w:rPr>
                <w:rFonts w:ascii="Times New Roman" w:hAnsi="Times New Roman" w:cs="Times New Roman"/>
                <w:b/>
                <w:bCs/>
                <w:lang w:val="en-GB"/>
              </w:rPr>
            </w:pPr>
          </w:p>
          <w:p w14:paraId="2A918AC1" w14:textId="07F4152D" w:rsidR="00B23217" w:rsidRPr="00A268BB" w:rsidRDefault="00B23217" w:rsidP="00A268BB">
            <w:pPr>
              <w:pStyle w:val="ListParagraph"/>
              <w:numPr>
                <w:ilvl w:val="0"/>
                <w:numId w:val="35"/>
              </w:numPr>
              <w:rPr>
                <w:rFonts w:ascii="Times New Roman" w:hAnsi="Times New Roman" w:cs="Times New Roman"/>
                <w:b/>
                <w:bCs/>
                <w:lang w:val="en-GB"/>
              </w:rPr>
            </w:pPr>
            <w:r w:rsidRPr="00A268BB">
              <w:rPr>
                <w:rFonts w:ascii="Times New Roman" w:hAnsi="Times New Roman" w:cs="Times New Roman"/>
                <w:b/>
                <w:bCs/>
                <w:lang w:val="en-GB"/>
              </w:rPr>
              <w:t>The time interval between a R2D transmission and the corresponding D2R transmission.</w:t>
            </w:r>
          </w:p>
          <w:p w14:paraId="2C84D299" w14:textId="77777777" w:rsidR="00B23217" w:rsidRPr="00A268BB" w:rsidRDefault="00B23217" w:rsidP="00A268BB">
            <w:pPr>
              <w:pStyle w:val="ListParagraph"/>
              <w:numPr>
                <w:ilvl w:val="0"/>
                <w:numId w:val="35"/>
              </w:numPr>
              <w:rPr>
                <w:rFonts w:ascii="Times New Roman" w:hAnsi="Times New Roman" w:cs="Times New Roman"/>
                <w:b/>
                <w:bCs/>
                <w:lang w:val="en-GB"/>
              </w:rPr>
            </w:pPr>
            <w:r w:rsidRPr="00A268BB">
              <w:rPr>
                <w:rFonts w:ascii="Times New Roman" w:hAnsi="Times New Roman" w:cs="Times New Roman"/>
                <w:b/>
                <w:bCs/>
                <w:lang w:val="en-GB"/>
              </w:rPr>
              <w:t>The time interval between a D2R transmission and the corresponding R2D transmission following it.</w:t>
            </w:r>
          </w:p>
          <w:p w14:paraId="7E90122B" w14:textId="77777777" w:rsidR="00B23217" w:rsidRPr="00A268BB" w:rsidRDefault="00B23217" w:rsidP="00A268BB">
            <w:pPr>
              <w:pStyle w:val="ListParagraph"/>
              <w:numPr>
                <w:ilvl w:val="0"/>
                <w:numId w:val="35"/>
              </w:numPr>
              <w:rPr>
                <w:rFonts w:ascii="Times New Roman" w:hAnsi="Times New Roman" w:cs="Times New Roman"/>
                <w:b/>
                <w:bCs/>
                <w:lang w:val="en-GB"/>
              </w:rPr>
            </w:pPr>
            <w:r w:rsidRPr="00A268BB">
              <w:rPr>
                <w:rFonts w:ascii="Times New Roman" w:hAnsi="Times New Roman" w:cs="Times New Roman"/>
                <w:b/>
                <w:bCs/>
                <w:lang w:val="en-GB"/>
              </w:rPr>
              <w:t xml:space="preserve">The time interval between two different consecutive R2D transmissions to the same A-IoT device. </w:t>
            </w:r>
          </w:p>
          <w:p w14:paraId="47E9AA24" w14:textId="7DD4AA55" w:rsidR="00B00E36" w:rsidRPr="00A268BB" w:rsidRDefault="00B23217" w:rsidP="00A268BB">
            <w:pPr>
              <w:pStyle w:val="ListParagraph"/>
              <w:numPr>
                <w:ilvl w:val="0"/>
                <w:numId w:val="35"/>
              </w:numPr>
              <w:rPr>
                <w:rFonts w:ascii="Times New Roman" w:hAnsi="Times New Roman" w:cs="Times New Roman"/>
                <w:b/>
                <w:bCs/>
                <w:lang w:val="en-GB"/>
              </w:rPr>
            </w:pPr>
            <w:r w:rsidRPr="00A268BB">
              <w:rPr>
                <w:rFonts w:ascii="Times New Roman" w:hAnsi="Times New Roman" w:cs="Times New Roman"/>
                <w:b/>
                <w:bCs/>
                <w:lang w:val="en-GB"/>
              </w:rPr>
              <w:t>The time interval between two different consecutive D2R transmissions from the same A-IoT device.</w:t>
            </w:r>
          </w:p>
        </w:tc>
      </w:tr>
    </w:tbl>
    <w:p w14:paraId="6E573BE4" w14:textId="4F5755FF" w:rsidR="00CA2C42" w:rsidRDefault="00AB6351" w:rsidP="003912BC">
      <w:pPr>
        <w:rPr>
          <w:rFonts w:ascii="Times New Roman" w:hAnsi="Times New Roman" w:cs="Times New Roman"/>
        </w:rPr>
      </w:pPr>
      <w:r>
        <w:rPr>
          <w:rFonts w:ascii="Times New Roman" w:hAnsi="Times New Roman" w:cs="Times New Roman"/>
        </w:rPr>
        <w:lastRenderedPageBreak/>
        <w:t xml:space="preserve">All </w:t>
      </w:r>
      <w:r w:rsidR="00D76A9F">
        <w:rPr>
          <w:rFonts w:ascii="Times New Roman" w:hAnsi="Times New Roman" w:cs="Times New Roman"/>
        </w:rPr>
        <w:t xml:space="preserve">the three </w:t>
      </w:r>
      <w:r>
        <w:rPr>
          <w:rFonts w:ascii="Times New Roman" w:hAnsi="Times New Roman" w:cs="Times New Roman"/>
        </w:rPr>
        <w:t>device</w:t>
      </w:r>
      <w:r w:rsidR="001A2938">
        <w:rPr>
          <w:rFonts w:ascii="Times New Roman" w:hAnsi="Times New Roman" w:cs="Times New Roman"/>
        </w:rPr>
        <w:t xml:space="preserve"> types 1, 2a and 2b</w:t>
      </w:r>
      <w:r w:rsidR="00BD03F8">
        <w:rPr>
          <w:rFonts w:ascii="Times New Roman" w:hAnsi="Times New Roman" w:cs="Times New Roman"/>
        </w:rPr>
        <w:t xml:space="preserve"> could harvest energy from sources apart from radio frequency (RF) provided by the </w:t>
      </w:r>
      <w:r w:rsidR="006D67D7">
        <w:rPr>
          <w:rFonts w:ascii="Times New Roman" w:hAnsi="Times New Roman" w:cs="Times New Roman"/>
        </w:rPr>
        <w:t xml:space="preserve">3GPP </w:t>
      </w:r>
      <w:r w:rsidR="00BD03F8">
        <w:rPr>
          <w:rFonts w:ascii="Times New Roman" w:hAnsi="Times New Roman" w:cs="Times New Roman"/>
        </w:rPr>
        <w:t>A-IoT system</w:t>
      </w:r>
      <w:r w:rsidR="00220B4D">
        <w:rPr>
          <w:rFonts w:ascii="Times New Roman" w:hAnsi="Times New Roman" w:cs="Times New Roman"/>
        </w:rPr>
        <w:t xml:space="preserve">. </w:t>
      </w:r>
      <w:r w:rsidR="001A2938">
        <w:rPr>
          <w:rFonts w:ascii="Times New Roman" w:hAnsi="Times New Roman" w:cs="Times New Roman"/>
        </w:rPr>
        <w:t xml:space="preserve">However, the time </w:t>
      </w:r>
      <w:r w:rsidR="00C92C66">
        <w:rPr>
          <w:rFonts w:ascii="Times New Roman" w:hAnsi="Times New Roman" w:cs="Times New Roman"/>
        </w:rPr>
        <w:t>required for energy harvesting</w:t>
      </w:r>
      <w:r w:rsidR="00F81558">
        <w:rPr>
          <w:rFonts w:ascii="Times New Roman" w:hAnsi="Times New Roman" w:cs="Times New Roman"/>
        </w:rPr>
        <w:t xml:space="preserve"> (EH)</w:t>
      </w:r>
      <w:r w:rsidR="00C92C66">
        <w:rPr>
          <w:rFonts w:ascii="Times New Roman" w:hAnsi="Times New Roman" w:cs="Times New Roman"/>
        </w:rPr>
        <w:t xml:space="preserve"> to accumulate enough energy</w:t>
      </w:r>
      <w:r w:rsidR="009F1BBD">
        <w:rPr>
          <w:rFonts w:ascii="Times New Roman" w:hAnsi="Times New Roman" w:cs="Times New Roman"/>
        </w:rPr>
        <w:t xml:space="preserve"> for the device</w:t>
      </w:r>
      <w:r w:rsidR="00C92C66">
        <w:rPr>
          <w:rFonts w:ascii="Times New Roman" w:hAnsi="Times New Roman" w:cs="Times New Roman"/>
        </w:rPr>
        <w:t xml:space="preserve"> to </w:t>
      </w:r>
      <w:r w:rsidR="009F1BBD">
        <w:rPr>
          <w:rFonts w:ascii="Times New Roman" w:hAnsi="Times New Roman" w:cs="Times New Roman"/>
        </w:rPr>
        <w:t>perform</w:t>
      </w:r>
      <w:r w:rsidR="00C92C66">
        <w:rPr>
          <w:rFonts w:ascii="Times New Roman" w:hAnsi="Times New Roman" w:cs="Times New Roman"/>
        </w:rPr>
        <w:t xml:space="preserve"> a certain transmission or reception operation would</w:t>
      </w:r>
      <w:r w:rsidR="009F1BBD">
        <w:rPr>
          <w:rFonts w:ascii="Times New Roman" w:hAnsi="Times New Roman" w:cs="Times New Roman"/>
        </w:rPr>
        <w:t xml:space="preserve"> depend on several dynamic conditions such as the existing energy storage </w:t>
      </w:r>
      <w:r w:rsidR="00AA5DF2">
        <w:rPr>
          <w:rFonts w:ascii="Times New Roman" w:hAnsi="Times New Roman" w:cs="Times New Roman"/>
        </w:rPr>
        <w:t>level</w:t>
      </w:r>
      <w:r w:rsidR="002146CB">
        <w:rPr>
          <w:rFonts w:ascii="Times New Roman" w:hAnsi="Times New Roman" w:cs="Times New Roman"/>
        </w:rPr>
        <w:t xml:space="preserve">, the </w:t>
      </w:r>
      <w:r w:rsidR="00F81558">
        <w:rPr>
          <w:rFonts w:ascii="Times New Roman" w:hAnsi="Times New Roman" w:cs="Times New Roman"/>
        </w:rPr>
        <w:t>EH</w:t>
      </w:r>
      <w:r w:rsidR="00C92C66">
        <w:rPr>
          <w:rFonts w:ascii="Times New Roman" w:hAnsi="Times New Roman" w:cs="Times New Roman"/>
        </w:rPr>
        <w:t xml:space="preserve"> </w:t>
      </w:r>
      <w:r w:rsidR="00F81558">
        <w:rPr>
          <w:rFonts w:ascii="Times New Roman" w:hAnsi="Times New Roman" w:cs="Times New Roman"/>
        </w:rPr>
        <w:t>sources available</w:t>
      </w:r>
      <w:r w:rsidR="00415031">
        <w:rPr>
          <w:rFonts w:ascii="Times New Roman" w:hAnsi="Times New Roman" w:cs="Times New Roman"/>
        </w:rPr>
        <w:t>,</w:t>
      </w:r>
      <w:r w:rsidR="00F81558">
        <w:rPr>
          <w:rFonts w:ascii="Times New Roman" w:hAnsi="Times New Roman" w:cs="Times New Roman"/>
        </w:rPr>
        <w:t xml:space="preserve"> and so on. </w:t>
      </w:r>
    </w:p>
    <w:p w14:paraId="05D3625E" w14:textId="10208AB2" w:rsidR="00CA2C42" w:rsidRDefault="00F81558" w:rsidP="003912BC">
      <w:pPr>
        <w:rPr>
          <w:rFonts w:ascii="Times New Roman" w:hAnsi="Times New Roman" w:cs="Times New Roman"/>
        </w:rPr>
      </w:pPr>
      <w:r>
        <w:rPr>
          <w:rFonts w:ascii="Times New Roman" w:hAnsi="Times New Roman" w:cs="Times New Roman"/>
        </w:rPr>
        <w:t>If the reader has</w:t>
      </w:r>
      <w:r w:rsidR="00B57721">
        <w:rPr>
          <w:rFonts w:ascii="Times New Roman" w:hAnsi="Times New Roman" w:cs="Times New Roman"/>
        </w:rPr>
        <w:t xml:space="preserve"> some</w:t>
      </w:r>
      <w:r>
        <w:rPr>
          <w:rFonts w:ascii="Times New Roman" w:hAnsi="Times New Roman" w:cs="Times New Roman"/>
        </w:rPr>
        <w:t xml:space="preserve"> information on the </w:t>
      </w:r>
      <w:r w:rsidR="00B57721">
        <w:rPr>
          <w:rFonts w:ascii="Times New Roman" w:hAnsi="Times New Roman" w:cs="Times New Roman"/>
        </w:rPr>
        <w:t>activation time taken by the device</w:t>
      </w:r>
      <w:r w:rsidR="00AA5DF2">
        <w:rPr>
          <w:rFonts w:ascii="Times New Roman" w:hAnsi="Times New Roman" w:cs="Times New Roman"/>
        </w:rPr>
        <w:t xml:space="preserve"> to activate itself for an operation</w:t>
      </w:r>
      <w:r w:rsidR="00B57721">
        <w:rPr>
          <w:rFonts w:ascii="Times New Roman" w:hAnsi="Times New Roman" w:cs="Times New Roman"/>
        </w:rPr>
        <w:t xml:space="preserve"> in the previous transmission</w:t>
      </w:r>
      <w:r w:rsidR="00E36BF9">
        <w:rPr>
          <w:rFonts w:ascii="Times New Roman" w:hAnsi="Times New Roman" w:cs="Times New Roman"/>
        </w:rPr>
        <w:t>,</w:t>
      </w:r>
      <w:r w:rsidR="00557E05">
        <w:rPr>
          <w:rFonts w:ascii="Times New Roman" w:hAnsi="Times New Roman" w:cs="Times New Roman"/>
        </w:rPr>
        <w:t xml:space="preserve"> together with information about</w:t>
      </w:r>
      <w:r w:rsidR="00E36BF9">
        <w:rPr>
          <w:rFonts w:ascii="Times New Roman" w:hAnsi="Times New Roman" w:cs="Times New Roman"/>
        </w:rPr>
        <w:t xml:space="preserve"> the capabilities of the device and </w:t>
      </w:r>
      <w:r w:rsidR="00801284">
        <w:rPr>
          <w:rFonts w:ascii="Times New Roman" w:hAnsi="Times New Roman" w:cs="Times New Roman"/>
        </w:rPr>
        <w:t xml:space="preserve">the deployment environment, it may be possible for the reader to predict how much time is required for </w:t>
      </w:r>
      <w:r w:rsidR="006513E3">
        <w:rPr>
          <w:rFonts w:ascii="Times New Roman" w:hAnsi="Times New Roman" w:cs="Times New Roman"/>
        </w:rPr>
        <w:t xml:space="preserve">the device </w:t>
      </w:r>
      <w:r w:rsidR="0088267F">
        <w:rPr>
          <w:rFonts w:ascii="Times New Roman" w:hAnsi="Times New Roman" w:cs="Times New Roman"/>
        </w:rPr>
        <w:t xml:space="preserve">to be activated for a </w:t>
      </w:r>
      <w:r w:rsidR="004D404E">
        <w:rPr>
          <w:rFonts w:ascii="Times New Roman" w:hAnsi="Times New Roman" w:cs="Times New Roman"/>
        </w:rPr>
        <w:t xml:space="preserve">subsequent </w:t>
      </w:r>
      <w:r w:rsidR="0088267F">
        <w:rPr>
          <w:rFonts w:ascii="Times New Roman" w:hAnsi="Times New Roman" w:cs="Times New Roman"/>
        </w:rPr>
        <w:t>transmission/reception</w:t>
      </w:r>
      <w:r w:rsidR="00E36BF9">
        <w:rPr>
          <w:rFonts w:ascii="Times New Roman" w:hAnsi="Times New Roman" w:cs="Times New Roman"/>
        </w:rPr>
        <w:t xml:space="preserve"> </w:t>
      </w:r>
      <w:r w:rsidR="004D404E">
        <w:rPr>
          <w:rFonts w:ascii="Times New Roman" w:hAnsi="Times New Roman" w:cs="Times New Roman"/>
        </w:rPr>
        <w:t>operation</w:t>
      </w:r>
      <w:r w:rsidR="001A2BA6">
        <w:rPr>
          <w:rFonts w:ascii="Times New Roman" w:hAnsi="Times New Roman" w:cs="Times New Roman"/>
        </w:rPr>
        <w:t xml:space="preserve"> through various implementations</w:t>
      </w:r>
      <w:r w:rsidR="004D404E">
        <w:rPr>
          <w:rFonts w:ascii="Times New Roman" w:hAnsi="Times New Roman" w:cs="Times New Roman"/>
        </w:rPr>
        <w:t xml:space="preserve">. Then the reader could schedule the next </w:t>
      </w:r>
      <w:r w:rsidR="00600980">
        <w:rPr>
          <w:rFonts w:ascii="Times New Roman" w:hAnsi="Times New Roman" w:cs="Times New Roman"/>
        </w:rPr>
        <w:t>reader-to-device (</w:t>
      </w:r>
      <w:r w:rsidR="004D404E">
        <w:rPr>
          <w:rFonts w:ascii="Times New Roman" w:hAnsi="Times New Roman" w:cs="Times New Roman"/>
        </w:rPr>
        <w:t>R2D</w:t>
      </w:r>
      <w:r w:rsidR="00600980">
        <w:rPr>
          <w:rFonts w:ascii="Times New Roman" w:hAnsi="Times New Roman" w:cs="Times New Roman"/>
        </w:rPr>
        <w:t>)</w:t>
      </w:r>
      <w:r w:rsidR="004D404E">
        <w:rPr>
          <w:rFonts w:ascii="Times New Roman" w:hAnsi="Times New Roman" w:cs="Times New Roman"/>
        </w:rPr>
        <w:t xml:space="preserve"> or </w:t>
      </w:r>
      <w:r w:rsidR="00600980">
        <w:rPr>
          <w:rFonts w:ascii="Times New Roman" w:hAnsi="Times New Roman" w:cs="Times New Roman"/>
        </w:rPr>
        <w:t>device-to-reader (</w:t>
      </w:r>
      <w:r w:rsidR="004D404E">
        <w:rPr>
          <w:rFonts w:ascii="Times New Roman" w:hAnsi="Times New Roman" w:cs="Times New Roman"/>
        </w:rPr>
        <w:t>D2R</w:t>
      </w:r>
      <w:r w:rsidR="00600980">
        <w:rPr>
          <w:rFonts w:ascii="Times New Roman" w:hAnsi="Times New Roman" w:cs="Times New Roman"/>
        </w:rPr>
        <w:t>)</w:t>
      </w:r>
      <w:r w:rsidR="004D404E">
        <w:rPr>
          <w:rFonts w:ascii="Times New Roman" w:hAnsi="Times New Roman" w:cs="Times New Roman"/>
        </w:rPr>
        <w:t xml:space="preserve"> transmission such that the device </w:t>
      </w:r>
      <w:r w:rsidR="00552ED7">
        <w:rPr>
          <w:rFonts w:ascii="Times New Roman" w:hAnsi="Times New Roman" w:cs="Times New Roman"/>
        </w:rPr>
        <w:t>is expected to be available for the operation with high probability</w:t>
      </w:r>
      <w:r w:rsidR="0044612E">
        <w:rPr>
          <w:rFonts w:ascii="Times New Roman" w:hAnsi="Times New Roman" w:cs="Times New Roman"/>
        </w:rPr>
        <w:t>;</w:t>
      </w:r>
      <w:r w:rsidR="00552ED7">
        <w:rPr>
          <w:rFonts w:ascii="Times New Roman" w:hAnsi="Times New Roman" w:cs="Times New Roman"/>
        </w:rPr>
        <w:t xml:space="preserve"> </w:t>
      </w:r>
      <w:r w:rsidR="0044612E">
        <w:rPr>
          <w:rFonts w:ascii="Times New Roman" w:hAnsi="Times New Roman" w:cs="Times New Roman"/>
        </w:rPr>
        <w:t>anothe</w:t>
      </w:r>
      <w:r w:rsidR="00552ED7">
        <w:rPr>
          <w:rFonts w:ascii="Times New Roman" w:hAnsi="Times New Roman" w:cs="Times New Roman"/>
        </w:rPr>
        <w:t>r</w:t>
      </w:r>
      <w:r w:rsidR="0044612E">
        <w:rPr>
          <w:rFonts w:ascii="Times New Roman" w:hAnsi="Times New Roman" w:cs="Times New Roman"/>
        </w:rPr>
        <w:t xml:space="preserve"> alternative</w:t>
      </w:r>
      <w:r w:rsidR="00552ED7">
        <w:rPr>
          <w:rFonts w:ascii="Times New Roman" w:hAnsi="Times New Roman" w:cs="Times New Roman"/>
        </w:rPr>
        <w:t xml:space="preserve"> </w:t>
      </w:r>
      <w:r w:rsidR="00CB6866">
        <w:rPr>
          <w:rFonts w:ascii="Times New Roman" w:hAnsi="Times New Roman" w:cs="Times New Roman"/>
        </w:rPr>
        <w:t>in the case of a subsequent R2D transmission</w:t>
      </w:r>
      <w:r w:rsidR="00B67E50">
        <w:rPr>
          <w:rFonts w:ascii="Times New Roman" w:hAnsi="Times New Roman" w:cs="Times New Roman"/>
        </w:rPr>
        <w:t xml:space="preserve"> is for the reader</w:t>
      </w:r>
      <w:r w:rsidR="0012578B">
        <w:rPr>
          <w:rFonts w:ascii="Times New Roman" w:hAnsi="Times New Roman" w:cs="Times New Roman"/>
        </w:rPr>
        <w:t xml:space="preserve"> or CW node</w:t>
      </w:r>
      <w:r w:rsidR="00B67E50">
        <w:rPr>
          <w:rFonts w:ascii="Times New Roman" w:hAnsi="Times New Roman" w:cs="Times New Roman"/>
        </w:rPr>
        <w:t xml:space="preserve"> to</w:t>
      </w:r>
      <w:r w:rsidR="00552ED7">
        <w:rPr>
          <w:rFonts w:ascii="Times New Roman" w:hAnsi="Times New Roman" w:cs="Times New Roman"/>
        </w:rPr>
        <w:t xml:space="preserve"> transmit an </w:t>
      </w:r>
      <w:r w:rsidR="008E1A82">
        <w:rPr>
          <w:rFonts w:ascii="Times New Roman" w:hAnsi="Times New Roman" w:cs="Times New Roman"/>
        </w:rPr>
        <w:t xml:space="preserve">extended signal (e.g., the start indicator </w:t>
      </w:r>
      <w:r w:rsidR="002C7ED2">
        <w:rPr>
          <w:rFonts w:ascii="Times New Roman" w:hAnsi="Times New Roman" w:cs="Times New Roman"/>
        </w:rPr>
        <w:t xml:space="preserve">within the preamble </w:t>
      </w:r>
      <w:r w:rsidR="008E1A82">
        <w:rPr>
          <w:rFonts w:ascii="Times New Roman" w:hAnsi="Times New Roman" w:cs="Times New Roman"/>
        </w:rPr>
        <w:t>before an R2D transmission)</w:t>
      </w:r>
      <w:r w:rsidR="005C7417">
        <w:rPr>
          <w:rFonts w:ascii="Times New Roman" w:hAnsi="Times New Roman" w:cs="Times New Roman"/>
        </w:rPr>
        <w:t xml:space="preserve"> with the time duration of the signal adapted</w:t>
      </w:r>
      <w:r w:rsidR="008E1A82">
        <w:rPr>
          <w:rFonts w:ascii="Times New Roman" w:hAnsi="Times New Roman" w:cs="Times New Roman"/>
        </w:rPr>
        <w:t xml:space="preserve"> to ensure that the device </w:t>
      </w:r>
      <w:r w:rsidR="002C7ED2">
        <w:rPr>
          <w:rFonts w:ascii="Times New Roman" w:hAnsi="Times New Roman" w:cs="Times New Roman"/>
        </w:rPr>
        <w:t xml:space="preserve">can harvest enough </w:t>
      </w:r>
      <w:r w:rsidR="00945045">
        <w:rPr>
          <w:rFonts w:ascii="Times New Roman" w:hAnsi="Times New Roman" w:cs="Times New Roman"/>
        </w:rPr>
        <w:t xml:space="preserve">energy </w:t>
      </w:r>
      <w:r w:rsidR="00F3230D">
        <w:rPr>
          <w:rFonts w:ascii="Times New Roman" w:hAnsi="Times New Roman" w:cs="Times New Roman"/>
        </w:rPr>
        <w:t>to be available for receiving the subsequent R2D transmission</w:t>
      </w:r>
      <w:r w:rsidR="00F3230D">
        <w:rPr>
          <w:rFonts w:ascii="Times New Roman" w:hAnsi="Times New Roman" w:cs="Times New Roman"/>
        </w:rPr>
        <w:t xml:space="preserve">, </w:t>
      </w:r>
      <w:r w:rsidR="00945045">
        <w:rPr>
          <w:rFonts w:ascii="Times New Roman" w:hAnsi="Times New Roman" w:cs="Times New Roman"/>
        </w:rPr>
        <w:t xml:space="preserve">from </w:t>
      </w:r>
      <w:r w:rsidR="00C12453">
        <w:rPr>
          <w:rFonts w:ascii="Times New Roman" w:hAnsi="Times New Roman" w:cs="Times New Roman"/>
        </w:rPr>
        <w:t>th</w:t>
      </w:r>
      <w:r w:rsidR="00F3230D">
        <w:rPr>
          <w:rFonts w:ascii="Times New Roman" w:hAnsi="Times New Roman" w:cs="Times New Roman"/>
        </w:rPr>
        <w:t>is</w:t>
      </w:r>
      <w:r w:rsidR="00C12453">
        <w:rPr>
          <w:rFonts w:ascii="Times New Roman" w:hAnsi="Times New Roman" w:cs="Times New Roman"/>
        </w:rPr>
        <w:t xml:space="preserve"> signal</w:t>
      </w:r>
      <w:r w:rsidR="00552ED7">
        <w:rPr>
          <w:rFonts w:ascii="Times New Roman" w:hAnsi="Times New Roman" w:cs="Times New Roman"/>
        </w:rPr>
        <w:t xml:space="preserve">. </w:t>
      </w:r>
    </w:p>
    <w:p w14:paraId="02879043" w14:textId="35F7B43F" w:rsidR="00552ED7" w:rsidRDefault="00506862" w:rsidP="003912BC">
      <w:pPr>
        <w:rPr>
          <w:rFonts w:ascii="Times New Roman" w:hAnsi="Times New Roman" w:cs="Times New Roman"/>
        </w:rPr>
      </w:pPr>
      <w:r>
        <w:rPr>
          <w:rFonts w:ascii="Times New Roman" w:hAnsi="Times New Roman" w:cs="Times New Roman"/>
        </w:rPr>
        <w:t xml:space="preserve">The </w:t>
      </w:r>
      <w:r w:rsidR="008C1E96">
        <w:rPr>
          <w:rFonts w:ascii="Times New Roman" w:hAnsi="Times New Roman" w:cs="Times New Roman"/>
        </w:rPr>
        <w:t>above-mentioned</w:t>
      </w:r>
      <w:r>
        <w:rPr>
          <w:rFonts w:ascii="Times New Roman" w:hAnsi="Times New Roman" w:cs="Times New Roman"/>
        </w:rPr>
        <w:t xml:space="preserve"> adaptation would be </w:t>
      </w:r>
      <w:r w:rsidR="008C1E96">
        <w:rPr>
          <w:rFonts w:ascii="Times New Roman" w:hAnsi="Times New Roman" w:cs="Times New Roman"/>
        </w:rPr>
        <w:t xml:space="preserve">straightforward to implement for </w:t>
      </w:r>
      <w:r w:rsidR="00600980">
        <w:rPr>
          <w:rFonts w:ascii="Times New Roman" w:hAnsi="Times New Roman" w:cs="Times New Roman"/>
        </w:rPr>
        <w:t>device terminated (</w:t>
      </w:r>
      <w:r w:rsidR="008C1E96">
        <w:rPr>
          <w:rFonts w:ascii="Times New Roman" w:hAnsi="Times New Roman" w:cs="Times New Roman"/>
        </w:rPr>
        <w:t>DT</w:t>
      </w:r>
      <w:r w:rsidR="00600980">
        <w:rPr>
          <w:rFonts w:ascii="Times New Roman" w:hAnsi="Times New Roman" w:cs="Times New Roman"/>
        </w:rPr>
        <w:t>)</w:t>
      </w:r>
      <w:r w:rsidR="008C1E96">
        <w:rPr>
          <w:rFonts w:ascii="Times New Roman" w:hAnsi="Times New Roman" w:cs="Times New Roman"/>
        </w:rPr>
        <w:t xml:space="preserve"> or </w:t>
      </w:r>
      <w:r w:rsidR="00600980">
        <w:rPr>
          <w:rFonts w:ascii="Times New Roman" w:hAnsi="Times New Roman" w:cs="Times New Roman"/>
        </w:rPr>
        <w:t>device originated-DT triggered (</w:t>
      </w:r>
      <w:r w:rsidR="008C1E96">
        <w:rPr>
          <w:rFonts w:ascii="Times New Roman" w:hAnsi="Times New Roman" w:cs="Times New Roman"/>
        </w:rPr>
        <w:t>DO-DTT</w:t>
      </w:r>
      <w:r w:rsidR="00600980">
        <w:rPr>
          <w:rFonts w:ascii="Times New Roman" w:hAnsi="Times New Roman" w:cs="Times New Roman"/>
        </w:rPr>
        <w:t>)</w:t>
      </w:r>
      <w:r w:rsidR="0036319F">
        <w:rPr>
          <w:rFonts w:ascii="Times New Roman" w:hAnsi="Times New Roman" w:cs="Times New Roman"/>
        </w:rPr>
        <w:t xml:space="preserve"> traffic to a specific device</w:t>
      </w:r>
      <w:r w:rsidR="00E55831">
        <w:rPr>
          <w:rFonts w:ascii="Times New Roman" w:hAnsi="Times New Roman" w:cs="Times New Roman"/>
        </w:rPr>
        <w:t xml:space="preserve"> or group of devices, i.e., when the device identit</w:t>
      </w:r>
      <w:r w:rsidR="00512EFE">
        <w:rPr>
          <w:rFonts w:ascii="Times New Roman" w:hAnsi="Times New Roman" w:cs="Times New Roman"/>
        </w:rPr>
        <w:t>ies</w:t>
      </w:r>
      <w:r w:rsidR="00E55831">
        <w:rPr>
          <w:rFonts w:ascii="Times New Roman" w:hAnsi="Times New Roman" w:cs="Times New Roman"/>
        </w:rPr>
        <w:t xml:space="preserve"> </w:t>
      </w:r>
      <w:r w:rsidR="00512EFE">
        <w:rPr>
          <w:rFonts w:ascii="Times New Roman" w:hAnsi="Times New Roman" w:cs="Times New Roman"/>
        </w:rPr>
        <w:t>are</w:t>
      </w:r>
      <w:r w:rsidR="00E55831">
        <w:rPr>
          <w:rFonts w:ascii="Times New Roman" w:hAnsi="Times New Roman" w:cs="Times New Roman"/>
        </w:rPr>
        <w:t xml:space="preserve"> known at the reader</w:t>
      </w:r>
      <w:r w:rsidR="0036319F">
        <w:rPr>
          <w:rFonts w:ascii="Times New Roman" w:hAnsi="Times New Roman" w:cs="Times New Roman"/>
        </w:rPr>
        <w:t xml:space="preserve">. </w:t>
      </w:r>
      <w:r w:rsidR="001273B3">
        <w:rPr>
          <w:rFonts w:ascii="Times New Roman" w:hAnsi="Times New Roman" w:cs="Times New Roman"/>
        </w:rPr>
        <w:t>However, in the contention-based access scenario for the inventory case</w:t>
      </w:r>
      <w:r w:rsidR="00E55831">
        <w:rPr>
          <w:rFonts w:ascii="Times New Roman" w:hAnsi="Times New Roman" w:cs="Times New Roman"/>
        </w:rPr>
        <w:t xml:space="preserve"> when </w:t>
      </w:r>
      <w:r w:rsidR="00512EFE">
        <w:rPr>
          <w:rFonts w:ascii="Times New Roman" w:hAnsi="Times New Roman" w:cs="Times New Roman"/>
        </w:rPr>
        <w:t>none of the device identities are known</w:t>
      </w:r>
      <w:r w:rsidR="001273B3">
        <w:rPr>
          <w:rFonts w:ascii="Times New Roman" w:hAnsi="Times New Roman" w:cs="Times New Roman"/>
        </w:rPr>
        <w:t xml:space="preserve">, such </w:t>
      </w:r>
      <w:r w:rsidR="003A6687">
        <w:rPr>
          <w:rFonts w:ascii="Times New Roman" w:hAnsi="Times New Roman" w:cs="Times New Roman"/>
        </w:rPr>
        <w:t xml:space="preserve">an </w:t>
      </w:r>
      <w:r w:rsidR="001273B3">
        <w:rPr>
          <w:rFonts w:ascii="Times New Roman" w:hAnsi="Times New Roman" w:cs="Times New Roman"/>
        </w:rPr>
        <w:t xml:space="preserve">adaptation may not be possible and a </w:t>
      </w:r>
      <w:r w:rsidR="00F52758">
        <w:rPr>
          <w:rFonts w:ascii="Times New Roman" w:hAnsi="Times New Roman" w:cs="Times New Roman"/>
        </w:rPr>
        <w:t>worst-case</w:t>
      </w:r>
      <w:r w:rsidR="00E55831">
        <w:rPr>
          <w:rFonts w:ascii="Times New Roman" w:hAnsi="Times New Roman" w:cs="Times New Roman"/>
        </w:rPr>
        <w:t xml:space="preserve"> time </w:t>
      </w:r>
      <w:r w:rsidR="00500644">
        <w:rPr>
          <w:rFonts w:ascii="Times New Roman" w:hAnsi="Times New Roman" w:cs="Times New Roman"/>
        </w:rPr>
        <w:t>for</w:t>
      </w:r>
      <w:r w:rsidR="00F91B60">
        <w:rPr>
          <w:rFonts w:ascii="Times New Roman" w:hAnsi="Times New Roman" w:cs="Times New Roman"/>
        </w:rPr>
        <w:t xml:space="preserve"> transmitting </w:t>
      </w:r>
      <w:r w:rsidR="00F77D48">
        <w:rPr>
          <w:rFonts w:ascii="Times New Roman" w:hAnsi="Times New Roman" w:cs="Times New Roman"/>
        </w:rPr>
        <w:t xml:space="preserve">a signal by the reader or CW node </w:t>
      </w:r>
      <w:r w:rsidR="00897C90">
        <w:rPr>
          <w:rFonts w:ascii="Times New Roman" w:hAnsi="Times New Roman" w:cs="Times New Roman"/>
        </w:rPr>
        <w:t>to enable RF EH by the devices</w:t>
      </w:r>
      <w:r w:rsidR="00F91B60">
        <w:rPr>
          <w:rFonts w:ascii="Times New Roman" w:hAnsi="Times New Roman" w:cs="Times New Roman"/>
        </w:rPr>
        <w:t xml:space="preserve"> </w:t>
      </w:r>
      <w:r w:rsidR="00500644">
        <w:rPr>
          <w:rFonts w:ascii="Times New Roman" w:hAnsi="Times New Roman" w:cs="Times New Roman"/>
        </w:rPr>
        <w:t>before the first R2D transmission may need to be assumed</w:t>
      </w:r>
      <w:r w:rsidR="00F91B60">
        <w:rPr>
          <w:rFonts w:ascii="Times New Roman" w:hAnsi="Times New Roman" w:cs="Times New Roman"/>
        </w:rPr>
        <w:t xml:space="preserve"> to ensure availability of all devices</w:t>
      </w:r>
      <w:r w:rsidR="00897C90">
        <w:rPr>
          <w:rFonts w:ascii="Times New Roman" w:hAnsi="Times New Roman" w:cs="Times New Roman"/>
        </w:rPr>
        <w:t xml:space="preserve"> to receive this first R2D transmission</w:t>
      </w:r>
      <w:r w:rsidR="00500644">
        <w:rPr>
          <w:rFonts w:ascii="Times New Roman" w:hAnsi="Times New Roman" w:cs="Times New Roman"/>
        </w:rPr>
        <w:t xml:space="preserve">. </w:t>
      </w:r>
    </w:p>
    <w:p w14:paraId="6D50FDAE" w14:textId="77777777" w:rsidR="000B484E" w:rsidRDefault="00952BC2" w:rsidP="003912BC">
      <w:pPr>
        <w:rPr>
          <w:rFonts w:ascii="Times New Roman" w:hAnsi="Times New Roman" w:cs="Times New Roman"/>
          <w:b/>
          <w:bCs/>
          <w:i/>
          <w:iCs/>
        </w:rPr>
      </w:pPr>
      <w:r w:rsidRPr="00D352CB">
        <w:rPr>
          <w:rFonts w:ascii="Times New Roman" w:hAnsi="Times New Roman" w:cs="Times New Roman"/>
          <w:b/>
          <w:bCs/>
          <w:i/>
          <w:iCs/>
          <w:u w:val="single"/>
        </w:rPr>
        <w:t xml:space="preserve">Observation </w:t>
      </w:r>
      <w:r w:rsidR="005F5C30" w:rsidRPr="00D352CB">
        <w:rPr>
          <w:rFonts w:ascii="Times New Roman" w:hAnsi="Times New Roman" w:cs="Times New Roman"/>
          <w:b/>
          <w:bCs/>
          <w:i/>
          <w:iCs/>
          <w:u w:val="single"/>
        </w:rPr>
        <w:t>1.1.:</w:t>
      </w:r>
      <w:r w:rsidR="005F5C30" w:rsidRPr="00D352CB">
        <w:rPr>
          <w:rFonts w:ascii="Times New Roman" w:hAnsi="Times New Roman" w:cs="Times New Roman"/>
          <w:b/>
          <w:bCs/>
          <w:i/>
          <w:iCs/>
        </w:rPr>
        <w:t xml:space="preserve"> </w:t>
      </w:r>
      <w:r w:rsidR="008D2B23">
        <w:rPr>
          <w:rFonts w:ascii="Times New Roman" w:hAnsi="Times New Roman" w:cs="Times New Roman"/>
          <w:b/>
          <w:bCs/>
          <w:i/>
          <w:iCs/>
        </w:rPr>
        <w:t xml:space="preserve">When device identities are known at the reader, it </w:t>
      </w:r>
      <w:r w:rsidR="00551FDD">
        <w:rPr>
          <w:rFonts w:ascii="Times New Roman" w:hAnsi="Times New Roman" w:cs="Times New Roman"/>
          <w:b/>
          <w:bCs/>
          <w:i/>
          <w:iCs/>
        </w:rPr>
        <w:t>may be</w:t>
      </w:r>
      <w:r w:rsidR="008D2B23">
        <w:rPr>
          <w:rFonts w:ascii="Times New Roman" w:hAnsi="Times New Roman" w:cs="Times New Roman"/>
          <w:b/>
          <w:bCs/>
          <w:i/>
          <w:iCs/>
        </w:rPr>
        <w:t xml:space="preserve"> possible to adapt</w:t>
      </w:r>
      <w:r w:rsidR="000B7794">
        <w:rPr>
          <w:rFonts w:ascii="Times New Roman" w:hAnsi="Times New Roman" w:cs="Times New Roman"/>
          <w:b/>
          <w:bCs/>
          <w:i/>
          <w:iCs/>
        </w:rPr>
        <w:t>/schedule transmissions to ensure that the devices are able to perform the respective R2D reception or D2R transmission</w:t>
      </w:r>
      <w:r w:rsidR="00551FDD">
        <w:rPr>
          <w:rFonts w:ascii="Times New Roman" w:hAnsi="Times New Roman" w:cs="Times New Roman"/>
          <w:b/>
          <w:bCs/>
          <w:i/>
          <w:iCs/>
        </w:rPr>
        <w:t>.</w:t>
      </w:r>
      <w:r w:rsidR="000B7794">
        <w:rPr>
          <w:rFonts w:ascii="Times New Roman" w:hAnsi="Times New Roman" w:cs="Times New Roman"/>
          <w:b/>
          <w:bCs/>
          <w:i/>
          <w:iCs/>
        </w:rPr>
        <w:t xml:space="preserve"> </w:t>
      </w:r>
    </w:p>
    <w:p w14:paraId="1B5CD8A5" w14:textId="5720E93B" w:rsidR="00551FDD" w:rsidRDefault="00C5370F" w:rsidP="003912BC">
      <w:pPr>
        <w:rPr>
          <w:rFonts w:ascii="Times New Roman" w:hAnsi="Times New Roman" w:cs="Times New Roman"/>
          <w:b/>
          <w:bCs/>
          <w:i/>
          <w:iCs/>
        </w:rPr>
      </w:pPr>
      <w:r>
        <w:rPr>
          <w:rFonts w:ascii="Times New Roman" w:hAnsi="Times New Roman" w:cs="Times New Roman"/>
          <w:b/>
          <w:bCs/>
          <w:i/>
          <w:iCs/>
        </w:rPr>
        <w:t>In this case, i</w:t>
      </w:r>
      <w:r w:rsidR="004141E6" w:rsidRPr="00D352CB">
        <w:rPr>
          <w:rFonts w:ascii="Times New Roman" w:hAnsi="Times New Roman" w:cs="Times New Roman"/>
          <w:b/>
          <w:bCs/>
          <w:i/>
          <w:iCs/>
        </w:rPr>
        <w:t xml:space="preserve">t is </w:t>
      </w:r>
      <w:r>
        <w:rPr>
          <w:rFonts w:ascii="Times New Roman" w:hAnsi="Times New Roman" w:cs="Times New Roman"/>
          <w:b/>
          <w:bCs/>
          <w:i/>
          <w:iCs/>
        </w:rPr>
        <w:t>desirable</w:t>
      </w:r>
      <w:r w:rsidR="004141E6" w:rsidRPr="00D352CB">
        <w:rPr>
          <w:rFonts w:ascii="Times New Roman" w:hAnsi="Times New Roman" w:cs="Times New Roman"/>
          <w:b/>
          <w:bCs/>
          <w:i/>
          <w:iCs/>
        </w:rPr>
        <w:t xml:space="preserve"> to optimize the duration of the EH signal transmission</w:t>
      </w:r>
      <w:r w:rsidR="004141E6">
        <w:rPr>
          <w:rFonts w:ascii="Times New Roman" w:hAnsi="Times New Roman" w:cs="Times New Roman"/>
          <w:b/>
          <w:bCs/>
          <w:i/>
          <w:iCs/>
        </w:rPr>
        <w:t xml:space="preserve"> by a reader</w:t>
      </w:r>
      <w:r w:rsidR="00736B9E">
        <w:rPr>
          <w:rFonts w:ascii="Times New Roman" w:hAnsi="Times New Roman" w:cs="Times New Roman"/>
          <w:b/>
          <w:bCs/>
          <w:i/>
          <w:iCs/>
        </w:rPr>
        <w:t xml:space="preserve"> or CW node</w:t>
      </w:r>
      <w:r w:rsidR="005262F3">
        <w:rPr>
          <w:rFonts w:ascii="Times New Roman" w:hAnsi="Times New Roman" w:cs="Times New Roman"/>
          <w:b/>
          <w:bCs/>
          <w:i/>
          <w:iCs/>
        </w:rPr>
        <w:t xml:space="preserve"> or schedule transmissions to a device or group of devices such that they are available with high probability</w:t>
      </w:r>
      <w:r w:rsidR="004141E6" w:rsidRPr="00D352CB">
        <w:rPr>
          <w:rFonts w:ascii="Times New Roman" w:hAnsi="Times New Roman" w:cs="Times New Roman"/>
          <w:b/>
          <w:bCs/>
          <w:i/>
          <w:iCs/>
        </w:rPr>
        <w:t>.</w:t>
      </w:r>
    </w:p>
    <w:p w14:paraId="783058C9" w14:textId="54E09B7F" w:rsidR="00952BC2" w:rsidRDefault="00551FDD" w:rsidP="003912BC">
      <w:pPr>
        <w:rPr>
          <w:rFonts w:ascii="Times New Roman" w:hAnsi="Times New Roman" w:cs="Times New Roman"/>
          <w:b/>
          <w:bCs/>
          <w:i/>
          <w:iCs/>
        </w:rPr>
      </w:pPr>
      <w:r w:rsidRPr="00F80428">
        <w:rPr>
          <w:rFonts w:ascii="Times New Roman" w:hAnsi="Times New Roman" w:cs="Times New Roman"/>
          <w:b/>
          <w:bCs/>
          <w:i/>
          <w:iCs/>
          <w:u w:val="single"/>
        </w:rPr>
        <w:t>Observation 1.2.:</w:t>
      </w:r>
      <w:r>
        <w:rPr>
          <w:rFonts w:ascii="Times New Roman" w:hAnsi="Times New Roman" w:cs="Times New Roman"/>
          <w:b/>
          <w:bCs/>
          <w:i/>
          <w:iCs/>
        </w:rPr>
        <w:t xml:space="preserve"> When device identities are unknown at the reader, </w:t>
      </w:r>
      <w:r w:rsidR="005F7DC8">
        <w:rPr>
          <w:rFonts w:ascii="Times New Roman" w:hAnsi="Times New Roman" w:cs="Times New Roman"/>
          <w:b/>
          <w:bCs/>
          <w:i/>
          <w:iCs/>
        </w:rPr>
        <w:t xml:space="preserve">a </w:t>
      </w:r>
      <w:r w:rsidR="003B49B5">
        <w:rPr>
          <w:rFonts w:ascii="Times New Roman" w:hAnsi="Times New Roman" w:cs="Times New Roman"/>
          <w:b/>
          <w:bCs/>
          <w:i/>
          <w:iCs/>
        </w:rPr>
        <w:t>worst-case</w:t>
      </w:r>
      <w:r w:rsidR="005F7DC8">
        <w:rPr>
          <w:rFonts w:ascii="Times New Roman" w:hAnsi="Times New Roman" w:cs="Times New Roman"/>
          <w:b/>
          <w:bCs/>
          <w:i/>
          <w:iCs/>
        </w:rPr>
        <w:t xml:space="preserve"> time duration may need to be allowed</w:t>
      </w:r>
      <w:r w:rsidR="003B49B5">
        <w:rPr>
          <w:rFonts w:ascii="Times New Roman" w:hAnsi="Times New Roman" w:cs="Times New Roman"/>
          <w:b/>
          <w:bCs/>
          <w:i/>
          <w:iCs/>
        </w:rPr>
        <w:t xml:space="preserve"> </w:t>
      </w:r>
      <w:r w:rsidR="00976173">
        <w:rPr>
          <w:rFonts w:ascii="Times New Roman" w:hAnsi="Times New Roman" w:cs="Times New Roman"/>
          <w:b/>
          <w:bCs/>
          <w:i/>
          <w:iCs/>
        </w:rPr>
        <w:t xml:space="preserve">when scheduling transmissions to or from the device, </w:t>
      </w:r>
      <w:r w:rsidR="003B49B5">
        <w:rPr>
          <w:rFonts w:ascii="Times New Roman" w:hAnsi="Times New Roman" w:cs="Times New Roman"/>
          <w:b/>
          <w:bCs/>
          <w:i/>
          <w:iCs/>
        </w:rPr>
        <w:t>or</w:t>
      </w:r>
      <w:r w:rsidR="00976173">
        <w:rPr>
          <w:rFonts w:ascii="Times New Roman" w:hAnsi="Times New Roman" w:cs="Times New Roman"/>
          <w:b/>
          <w:bCs/>
          <w:i/>
          <w:iCs/>
        </w:rPr>
        <w:t xml:space="preserve"> else</w:t>
      </w:r>
      <w:r w:rsidR="003B49B5">
        <w:rPr>
          <w:rFonts w:ascii="Times New Roman" w:hAnsi="Times New Roman" w:cs="Times New Roman"/>
          <w:b/>
          <w:bCs/>
          <w:i/>
          <w:iCs/>
        </w:rPr>
        <w:t xml:space="preserve"> an EH signal with </w:t>
      </w:r>
      <w:r w:rsidR="003B49B5">
        <w:rPr>
          <w:rFonts w:ascii="Times New Roman" w:hAnsi="Times New Roman" w:cs="Times New Roman"/>
          <w:b/>
          <w:bCs/>
          <w:i/>
          <w:iCs/>
        </w:rPr>
        <w:lastRenderedPageBreak/>
        <w:t>maximum duration may need to be transmitted</w:t>
      </w:r>
      <w:r w:rsidR="005F7DC8">
        <w:rPr>
          <w:rFonts w:ascii="Times New Roman" w:hAnsi="Times New Roman" w:cs="Times New Roman"/>
          <w:b/>
          <w:bCs/>
          <w:i/>
          <w:iCs/>
        </w:rPr>
        <w:t xml:space="preserve"> </w:t>
      </w:r>
      <w:r w:rsidR="003B49B5">
        <w:rPr>
          <w:rFonts w:ascii="Times New Roman" w:hAnsi="Times New Roman" w:cs="Times New Roman"/>
          <w:b/>
          <w:bCs/>
          <w:i/>
          <w:iCs/>
        </w:rPr>
        <w:t xml:space="preserve">before the first R2D transmission, </w:t>
      </w:r>
      <w:r w:rsidR="005F7DC8">
        <w:rPr>
          <w:rFonts w:ascii="Times New Roman" w:hAnsi="Times New Roman" w:cs="Times New Roman"/>
          <w:b/>
          <w:bCs/>
          <w:i/>
          <w:iCs/>
        </w:rPr>
        <w:t xml:space="preserve">to ensure </w:t>
      </w:r>
      <w:r w:rsidR="004141E6">
        <w:rPr>
          <w:rFonts w:ascii="Times New Roman" w:hAnsi="Times New Roman" w:cs="Times New Roman"/>
          <w:b/>
          <w:bCs/>
          <w:i/>
          <w:iCs/>
        </w:rPr>
        <w:t xml:space="preserve">the </w:t>
      </w:r>
      <w:r w:rsidR="005F7DC8">
        <w:rPr>
          <w:rFonts w:ascii="Times New Roman" w:hAnsi="Times New Roman" w:cs="Times New Roman"/>
          <w:b/>
          <w:bCs/>
          <w:i/>
          <w:iCs/>
        </w:rPr>
        <w:t>device(s’) ava</w:t>
      </w:r>
      <w:r w:rsidR="003B49B5">
        <w:rPr>
          <w:rFonts w:ascii="Times New Roman" w:hAnsi="Times New Roman" w:cs="Times New Roman"/>
          <w:b/>
          <w:bCs/>
          <w:i/>
          <w:iCs/>
        </w:rPr>
        <w:t>ilability to receive th</w:t>
      </w:r>
      <w:r w:rsidR="004141E6">
        <w:rPr>
          <w:rFonts w:ascii="Times New Roman" w:hAnsi="Times New Roman" w:cs="Times New Roman"/>
          <w:b/>
          <w:bCs/>
          <w:i/>
          <w:iCs/>
        </w:rPr>
        <w:t>is</w:t>
      </w:r>
      <w:r w:rsidR="003B49B5">
        <w:rPr>
          <w:rFonts w:ascii="Times New Roman" w:hAnsi="Times New Roman" w:cs="Times New Roman"/>
          <w:b/>
          <w:bCs/>
          <w:i/>
          <w:iCs/>
        </w:rPr>
        <w:t xml:space="preserve"> first R2D transmission. </w:t>
      </w:r>
    </w:p>
    <w:p w14:paraId="08A2B50E" w14:textId="16E24555" w:rsidR="001A280D" w:rsidRDefault="00F80428" w:rsidP="003912BC">
      <w:pPr>
        <w:rPr>
          <w:rFonts w:ascii="Times New Roman" w:hAnsi="Times New Roman" w:cs="Times New Roman"/>
        </w:rPr>
      </w:pPr>
      <w:r>
        <w:rPr>
          <w:rFonts w:ascii="Times New Roman" w:hAnsi="Times New Roman" w:cs="Times New Roman"/>
        </w:rPr>
        <w:t>For the</w:t>
      </w:r>
      <w:r w:rsidR="001A280D" w:rsidRPr="001A280D">
        <w:rPr>
          <w:rFonts w:ascii="Times New Roman" w:hAnsi="Times New Roman" w:cs="Times New Roman"/>
        </w:rPr>
        <w:t xml:space="preserve"> </w:t>
      </w:r>
      <w:r w:rsidR="001A280D">
        <w:rPr>
          <w:rFonts w:ascii="Times New Roman" w:hAnsi="Times New Roman" w:cs="Times New Roman"/>
        </w:rPr>
        <w:t>optimization</w:t>
      </w:r>
      <w:r>
        <w:rPr>
          <w:rFonts w:ascii="Times New Roman" w:hAnsi="Times New Roman" w:cs="Times New Roman"/>
        </w:rPr>
        <w:t xml:space="preserve"> mentioned in Observation 1.1.</w:t>
      </w:r>
      <w:r w:rsidR="001A280D">
        <w:rPr>
          <w:rFonts w:ascii="Times New Roman" w:hAnsi="Times New Roman" w:cs="Times New Roman"/>
        </w:rPr>
        <w:t xml:space="preserve"> to happen, the control information in R2D transmission should allow a request from the reader to the device to indicate its activation time</w:t>
      </w:r>
      <w:r w:rsidR="00DD6721">
        <w:rPr>
          <w:rFonts w:ascii="Times New Roman" w:hAnsi="Times New Roman" w:cs="Times New Roman"/>
        </w:rPr>
        <w:t xml:space="preserve"> in the current transmission</w:t>
      </w:r>
      <w:r w:rsidR="00831D98">
        <w:rPr>
          <w:rFonts w:ascii="Times New Roman" w:hAnsi="Times New Roman" w:cs="Times New Roman"/>
        </w:rPr>
        <w:t>, and similarly the control information in D2R transmission should allow indication of the activation time of the device.</w:t>
      </w:r>
      <w:r w:rsidR="00667854">
        <w:rPr>
          <w:rFonts w:ascii="Times New Roman" w:hAnsi="Times New Roman" w:cs="Times New Roman"/>
        </w:rPr>
        <w:t xml:space="preserve"> This could be physical layer control information or higher layer control information.</w:t>
      </w:r>
    </w:p>
    <w:p w14:paraId="4B364AD4" w14:textId="600094A7" w:rsidR="00302379" w:rsidRPr="009E05E8" w:rsidRDefault="004B49E4" w:rsidP="003912BC">
      <w:pPr>
        <w:rPr>
          <w:rFonts w:ascii="Times New Roman" w:hAnsi="Times New Roman" w:cs="Times New Roman"/>
          <w:b/>
          <w:bCs/>
        </w:rPr>
      </w:pPr>
      <w:r w:rsidRPr="009E05E8">
        <w:rPr>
          <w:rFonts w:ascii="Times New Roman" w:hAnsi="Times New Roman" w:cs="Times New Roman"/>
          <w:b/>
          <w:bCs/>
          <w:u w:val="single"/>
        </w:rPr>
        <w:t>Proposal 1.1.:</w:t>
      </w:r>
      <w:r w:rsidRPr="009E05E8">
        <w:rPr>
          <w:rFonts w:ascii="Times New Roman" w:hAnsi="Times New Roman" w:cs="Times New Roman"/>
          <w:b/>
          <w:bCs/>
        </w:rPr>
        <w:t xml:space="preserve"> Study the impact of device availability </w:t>
      </w:r>
      <w:r w:rsidR="004A3577" w:rsidRPr="009E05E8">
        <w:rPr>
          <w:rFonts w:ascii="Times New Roman" w:hAnsi="Times New Roman" w:cs="Times New Roman"/>
          <w:b/>
          <w:bCs/>
        </w:rPr>
        <w:t xml:space="preserve">on </w:t>
      </w:r>
      <w:r w:rsidR="00302379" w:rsidRPr="009E05E8">
        <w:rPr>
          <w:rFonts w:ascii="Times New Roman" w:hAnsi="Times New Roman" w:cs="Times New Roman"/>
          <w:b/>
          <w:bCs/>
        </w:rPr>
        <w:t>the following time intervals</w:t>
      </w:r>
      <w:r w:rsidR="00B23D42">
        <w:rPr>
          <w:rFonts w:ascii="Times New Roman" w:hAnsi="Times New Roman" w:cs="Times New Roman"/>
          <w:b/>
          <w:bCs/>
        </w:rPr>
        <w:t xml:space="preserve"> for both inventory and command use cases</w:t>
      </w:r>
      <w:r w:rsidR="00302379" w:rsidRPr="009E05E8">
        <w:rPr>
          <w:rFonts w:ascii="Times New Roman" w:hAnsi="Times New Roman" w:cs="Times New Roman"/>
          <w:b/>
          <w:bCs/>
        </w:rPr>
        <w:t>:</w:t>
      </w:r>
    </w:p>
    <w:p w14:paraId="6FBC8833" w14:textId="77777777" w:rsidR="00CE46C0" w:rsidRPr="009E05E8" w:rsidRDefault="00CE46C0" w:rsidP="00CE46C0">
      <w:pPr>
        <w:pStyle w:val="ListParagraph"/>
        <w:numPr>
          <w:ilvl w:val="0"/>
          <w:numId w:val="36"/>
        </w:numPr>
        <w:spacing w:after="0" w:line="240" w:lineRule="auto"/>
        <w:rPr>
          <w:rFonts w:ascii="Times New Roman" w:hAnsi="Times New Roman" w:cs="Times New Roman"/>
          <w:b/>
          <w:bCs/>
          <w:lang w:val="en-GB"/>
        </w:rPr>
      </w:pPr>
      <w:r w:rsidRPr="009E05E8">
        <w:rPr>
          <w:rFonts w:ascii="Times New Roman" w:hAnsi="Times New Roman" w:cs="Times New Roman"/>
          <w:b/>
          <w:bCs/>
          <w:lang w:val="en-GB"/>
        </w:rPr>
        <w:t>The time interval between a R2D transmission and the corresponding D2R transmission.</w:t>
      </w:r>
    </w:p>
    <w:p w14:paraId="2EC206E3" w14:textId="77777777" w:rsidR="00CE46C0" w:rsidRPr="009E05E8" w:rsidRDefault="00CE46C0" w:rsidP="00CE46C0">
      <w:pPr>
        <w:pStyle w:val="ListParagraph"/>
        <w:numPr>
          <w:ilvl w:val="0"/>
          <w:numId w:val="36"/>
        </w:numPr>
        <w:spacing w:after="0" w:line="240" w:lineRule="auto"/>
        <w:rPr>
          <w:rFonts w:ascii="Times New Roman" w:hAnsi="Times New Roman" w:cs="Times New Roman"/>
          <w:b/>
          <w:bCs/>
          <w:lang w:val="en-GB"/>
        </w:rPr>
      </w:pPr>
      <w:r w:rsidRPr="009E05E8">
        <w:rPr>
          <w:rFonts w:ascii="Times New Roman" w:hAnsi="Times New Roman" w:cs="Times New Roman"/>
          <w:b/>
          <w:bCs/>
          <w:lang w:val="en-GB"/>
        </w:rPr>
        <w:t>The time interval between a D2R transmission and the corresponding R2D transmission following it.</w:t>
      </w:r>
    </w:p>
    <w:p w14:paraId="648EFDC4" w14:textId="77777777" w:rsidR="00CE46C0" w:rsidRPr="009E05E8" w:rsidRDefault="00CE46C0" w:rsidP="00CE46C0">
      <w:pPr>
        <w:pStyle w:val="ListParagraph"/>
        <w:numPr>
          <w:ilvl w:val="0"/>
          <w:numId w:val="36"/>
        </w:numPr>
        <w:spacing w:after="0" w:line="240" w:lineRule="auto"/>
        <w:rPr>
          <w:rFonts w:ascii="Times New Roman" w:hAnsi="Times New Roman" w:cs="Times New Roman"/>
          <w:b/>
          <w:bCs/>
          <w:lang w:val="en-GB"/>
        </w:rPr>
      </w:pPr>
      <w:r w:rsidRPr="009E05E8">
        <w:rPr>
          <w:rFonts w:ascii="Times New Roman" w:hAnsi="Times New Roman" w:cs="Times New Roman"/>
          <w:b/>
          <w:bCs/>
          <w:lang w:val="en-GB"/>
        </w:rPr>
        <w:t xml:space="preserve">The time interval between two different consecutive R2D transmissions to the same A-IoT device. </w:t>
      </w:r>
    </w:p>
    <w:p w14:paraId="5E7954F1" w14:textId="5CAA3718" w:rsidR="00CE46C0" w:rsidRPr="009E05E8" w:rsidRDefault="00CE46C0" w:rsidP="00CE46C0">
      <w:pPr>
        <w:pStyle w:val="ListParagraph"/>
        <w:numPr>
          <w:ilvl w:val="0"/>
          <w:numId w:val="36"/>
        </w:numPr>
        <w:rPr>
          <w:rFonts w:ascii="Times New Roman" w:hAnsi="Times New Roman" w:cs="Times New Roman"/>
          <w:b/>
          <w:bCs/>
        </w:rPr>
      </w:pPr>
      <w:r w:rsidRPr="009E05E8">
        <w:rPr>
          <w:rFonts w:ascii="Times New Roman" w:hAnsi="Times New Roman" w:cs="Times New Roman"/>
          <w:b/>
          <w:bCs/>
          <w:lang w:val="en-GB"/>
        </w:rPr>
        <w:t>The time interval between two different consecutive D2R transmissions from the same A-IoT device.</w:t>
      </w:r>
    </w:p>
    <w:p w14:paraId="4ABC1E12" w14:textId="1818EEA3" w:rsidR="00CE46C0" w:rsidRPr="009E05E8" w:rsidRDefault="00CE46C0" w:rsidP="00CE46C0">
      <w:pPr>
        <w:rPr>
          <w:rFonts w:ascii="Times New Roman" w:hAnsi="Times New Roman" w:cs="Times New Roman"/>
          <w:b/>
          <w:bCs/>
        </w:rPr>
      </w:pPr>
      <w:r w:rsidRPr="009E05E8">
        <w:rPr>
          <w:rFonts w:ascii="Times New Roman" w:hAnsi="Times New Roman" w:cs="Times New Roman"/>
          <w:b/>
          <w:bCs/>
          <w:u w:val="single"/>
        </w:rPr>
        <w:t>Proposal 1.2.:</w:t>
      </w:r>
      <w:r w:rsidRPr="009E05E8">
        <w:rPr>
          <w:rFonts w:ascii="Times New Roman" w:hAnsi="Times New Roman" w:cs="Times New Roman"/>
          <w:b/>
          <w:bCs/>
        </w:rPr>
        <w:t xml:space="preserve"> When device identities are known, consider the inclusion of control information in R2D and D2R transmission </w:t>
      </w:r>
      <w:r w:rsidR="00B11418" w:rsidRPr="009E05E8">
        <w:rPr>
          <w:rFonts w:ascii="Times New Roman" w:hAnsi="Times New Roman" w:cs="Times New Roman"/>
          <w:b/>
          <w:bCs/>
        </w:rPr>
        <w:t>for the reader to request and the device to respond with information about the activation time</w:t>
      </w:r>
      <w:r w:rsidR="00DA4FCF" w:rsidRPr="009E05E8">
        <w:rPr>
          <w:rFonts w:ascii="Times New Roman" w:hAnsi="Times New Roman" w:cs="Times New Roman"/>
          <w:b/>
          <w:bCs/>
        </w:rPr>
        <w:t xml:space="preserve"> so that </w:t>
      </w:r>
      <w:r w:rsidR="004E50EB">
        <w:rPr>
          <w:rFonts w:ascii="Times New Roman" w:hAnsi="Times New Roman" w:cs="Times New Roman"/>
          <w:b/>
          <w:bCs/>
        </w:rPr>
        <w:t xml:space="preserve">the reader can schedule operations with </w:t>
      </w:r>
      <w:r w:rsidR="00DA4FCF" w:rsidRPr="009E05E8">
        <w:rPr>
          <w:rFonts w:ascii="Times New Roman" w:hAnsi="Times New Roman" w:cs="Times New Roman"/>
          <w:b/>
          <w:bCs/>
        </w:rPr>
        <w:t xml:space="preserve">optimized </w:t>
      </w:r>
      <w:r w:rsidR="004E50EB" w:rsidRPr="009E05E8">
        <w:rPr>
          <w:rFonts w:ascii="Times New Roman" w:hAnsi="Times New Roman" w:cs="Times New Roman"/>
          <w:b/>
          <w:bCs/>
        </w:rPr>
        <w:t xml:space="preserve">time intervals </w:t>
      </w:r>
      <w:r w:rsidR="004E50EB">
        <w:rPr>
          <w:rFonts w:ascii="Times New Roman" w:hAnsi="Times New Roman" w:cs="Times New Roman"/>
          <w:b/>
          <w:bCs/>
        </w:rPr>
        <w:t xml:space="preserve">to ensure availability of the device(s) with high probability or </w:t>
      </w:r>
      <w:r w:rsidR="00304C8D">
        <w:rPr>
          <w:rFonts w:ascii="Times New Roman" w:hAnsi="Times New Roman" w:cs="Times New Roman"/>
          <w:b/>
          <w:bCs/>
        </w:rPr>
        <w:t xml:space="preserve">adapt transmission time of a signal (by reader or CW node) to enable RF EH by the device between operations. </w:t>
      </w:r>
    </w:p>
    <w:p w14:paraId="72D4E3C7" w14:textId="41A522AB" w:rsidR="004B49E4" w:rsidRPr="00897C90" w:rsidRDefault="00ED4D14" w:rsidP="003912BC">
      <w:pPr>
        <w:rPr>
          <w:rFonts w:ascii="Times New Roman" w:hAnsi="Times New Roman" w:cs="Times New Roman"/>
          <w:b/>
          <w:bCs/>
        </w:rPr>
      </w:pPr>
      <w:r w:rsidRPr="009E05E8">
        <w:rPr>
          <w:rFonts w:ascii="Times New Roman" w:hAnsi="Times New Roman" w:cs="Times New Roman"/>
          <w:b/>
          <w:bCs/>
          <w:u w:val="single"/>
        </w:rPr>
        <w:t>Proposal 1.3.:</w:t>
      </w:r>
      <w:r w:rsidRPr="009E05E8">
        <w:rPr>
          <w:rFonts w:ascii="Times New Roman" w:hAnsi="Times New Roman" w:cs="Times New Roman"/>
          <w:b/>
          <w:bCs/>
        </w:rPr>
        <w:t xml:space="preserve"> When device identities are unknown</w:t>
      </w:r>
      <w:r w:rsidR="008C6EFB" w:rsidRPr="009E05E8">
        <w:rPr>
          <w:rFonts w:ascii="Times New Roman" w:hAnsi="Times New Roman" w:cs="Times New Roman"/>
          <w:b/>
          <w:bCs/>
        </w:rPr>
        <w:t xml:space="preserve">, e.g., </w:t>
      </w:r>
      <w:r w:rsidR="00E6271E" w:rsidRPr="009E05E8">
        <w:rPr>
          <w:rFonts w:ascii="Times New Roman" w:hAnsi="Times New Roman" w:cs="Times New Roman"/>
          <w:b/>
          <w:bCs/>
        </w:rPr>
        <w:t xml:space="preserve">for the first R2D transmission in an inventory process, a </w:t>
      </w:r>
      <w:r w:rsidR="00F91B60" w:rsidRPr="009E05E8">
        <w:rPr>
          <w:rFonts w:ascii="Times New Roman" w:hAnsi="Times New Roman" w:cs="Times New Roman"/>
          <w:b/>
          <w:bCs/>
        </w:rPr>
        <w:t>worst-case</w:t>
      </w:r>
      <w:r w:rsidR="00E6271E" w:rsidRPr="009E05E8">
        <w:rPr>
          <w:rFonts w:ascii="Times New Roman" w:hAnsi="Times New Roman" w:cs="Times New Roman"/>
          <w:b/>
          <w:bCs/>
        </w:rPr>
        <w:t xml:space="preserve"> time </w:t>
      </w:r>
      <w:r w:rsidR="00BC72DA" w:rsidRPr="009E05E8">
        <w:rPr>
          <w:rFonts w:ascii="Times New Roman" w:hAnsi="Times New Roman" w:cs="Times New Roman"/>
          <w:b/>
          <w:bCs/>
        </w:rPr>
        <w:t xml:space="preserve">may need to be assumed </w:t>
      </w:r>
      <w:r w:rsidR="004E50EB">
        <w:rPr>
          <w:rFonts w:ascii="Times New Roman" w:hAnsi="Times New Roman" w:cs="Times New Roman"/>
          <w:b/>
          <w:bCs/>
        </w:rPr>
        <w:t xml:space="preserve">for scheduling or </w:t>
      </w:r>
      <w:r w:rsidR="00F91B60" w:rsidRPr="009E05E8">
        <w:rPr>
          <w:rFonts w:ascii="Times New Roman" w:hAnsi="Times New Roman" w:cs="Times New Roman"/>
          <w:b/>
          <w:bCs/>
        </w:rPr>
        <w:t xml:space="preserve">for transmitting a signal for RF EH by the devices (e.g., by the CW node or the reader) </w:t>
      </w:r>
      <w:r w:rsidR="00BC72DA" w:rsidRPr="009E05E8">
        <w:rPr>
          <w:rFonts w:ascii="Times New Roman" w:hAnsi="Times New Roman" w:cs="Times New Roman"/>
          <w:b/>
          <w:bCs/>
        </w:rPr>
        <w:t xml:space="preserve">to ensure that all devices </w:t>
      </w:r>
      <w:r w:rsidR="00A473BD" w:rsidRPr="009E05E8">
        <w:rPr>
          <w:rFonts w:ascii="Times New Roman" w:hAnsi="Times New Roman" w:cs="Times New Roman"/>
          <w:b/>
          <w:bCs/>
        </w:rPr>
        <w:t>are available to receive the first R2D transmission.</w:t>
      </w:r>
    </w:p>
    <w:p w14:paraId="33F0B242" w14:textId="768A8647" w:rsidR="00C87DFF" w:rsidRPr="00072A0A" w:rsidRDefault="003A785C" w:rsidP="00E93B1C">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Conclusion</w:t>
      </w:r>
    </w:p>
    <w:p w14:paraId="251D01A0" w14:textId="43DA6A59" w:rsidR="00F22CCC" w:rsidRPr="002D32C6" w:rsidRDefault="00F22CCC" w:rsidP="0058248D">
      <w:pPr>
        <w:spacing w:line="240" w:lineRule="auto"/>
        <w:rPr>
          <w:rFonts w:ascii="Times New Roman" w:hAnsi="Times New Roman" w:cs="Times New Roman"/>
        </w:rPr>
      </w:pPr>
      <w:r w:rsidRPr="002D32C6">
        <w:rPr>
          <w:rFonts w:ascii="Times New Roman" w:hAnsi="Times New Roman" w:cs="Times New Roman"/>
        </w:rPr>
        <w:t xml:space="preserve">In this contribution we have highlighted </w:t>
      </w:r>
      <w:r w:rsidR="000A30B2">
        <w:rPr>
          <w:rFonts w:ascii="Times New Roman" w:hAnsi="Times New Roman" w:cs="Times New Roman"/>
        </w:rPr>
        <w:t xml:space="preserve">the necessity of </w:t>
      </w:r>
      <w:r w:rsidR="00897C90">
        <w:rPr>
          <w:rFonts w:ascii="Times New Roman" w:hAnsi="Times New Roman" w:cs="Times New Roman"/>
        </w:rPr>
        <w:t>considering</w:t>
      </w:r>
      <w:r w:rsidR="00D94A80">
        <w:rPr>
          <w:rFonts w:ascii="Times New Roman" w:hAnsi="Times New Roman" w:cs="Times New Roman"/>
        </w:rPr>
        <w:t xml:space="preserve"> the impact of device availability on the time</w:t>
      </w:r>
      <w:r w:rsidR="00D630D5">
        <w:rPr>
          <w:rFonts w:ascii="Times New Roman" w:hAnsi="Times New Roman" w:cs="Times New Roman"/>
        </w:rPr>
        <w:t xml:space="preserve"> intervals involved in both inventory and command use cases, and the necessity of control information exchanges to enable device availability</w:t>
      </w:r>
      <w:r w:rsidR="00120B35">
        <w:rPr>
          <w:rFonts w:ascii="Times New Roman" w:hAnsi="Times New Roman" w:cs="Times New Roman"/>
        </w:rPr>
        <w:t xml:space="preserve"> with high probability</w:t>
      </w:r>
      <w:r w:rsidR="00E13E62">
        <w:rPr>
          <w:rFonts w:ascii="Times New Roman" w:hAnsi="Times New Roman" w:cs="Times New Roman"/>
        </w:rPr>
        <w:t xml:space="preserve"> when device identities are known</w:t>
      </w:r>
      <w:r w:rsidR="00C753E7">
        <w:rPr>
          <w:rFonts w:ascii="Times New Roman" w:hAnsi="Times New Roman" w:cs="Times New Roman"/>
        </w:rPr>
        <w:t>. The following is a summary of our observations and proposal</w:t>
      </w:r>
      <w:r w:rsidR="00E13E62">
        <w:rPr>
          <w:rFonts w:ascii="Times New Roman" w:hAnsi="Times New Roman" w:cs="Times New Roman"/>
        </w:rPr>
        <w:t>s</w:t>
      </w:r>
      <w:r w:rsidR="00C753E7">
        <w:rPr>
          <w:rFonts w:ascii="Times New Roman" w:hAnsi="Times New Roman" w:cs="Times New Roman"/>
        </w:rPr>
        <w:t xml:space="preserve">. </w:t>
      </w:r>
    </w:p>
    <w:p w14:paraId="5EDD9A67" w14:textId="77777777" w:rsidR="008C02CA" w:rsidRDefault="00C06FAA" w:rsidP="00C06FAA">
      <w:pPr>
        <w:rPr>
          <w:rFonts w:ascii="Times New Roman" w:hAnsi="Times New Roman" w:cs="Times New Roman"/>
          <w:b/>
          <w:bCs/>
          <w:i/>
          <w:iCs/>
        </w:rPr>
      </w:pPr>
      <w:r w:rsidRPr="00D352CB">
        <w:rPr>
          <w:rFonts w:ascii="Times New Roman" w:hAnsi="Times New Roman" w:cs="Times New Roman"/>
          <w:b/>
          <w:bCs/>
          <w:i/>
          <w:iCs/>
          <w:u w:val="single"/>
        </w:rPr>
        <w:t>Observation 1.1.:</w:t>
      </w:r>
      <w:r w:rsidRPr="00D352CB">
        <w:rPr>
          <w:rFonts w:ascii="Times New Roman" w:hAnsi="Times New Roman" w:cs="Times New Roman"/>
          <w:b/>
          <w:bCs/>
          <w:i/>
          <w:iCs/>
        </w:rPr>
        <w:t xml:space="preserve"> </w:t>
      </w:r>
      <w:r>
        <w:rPr>
          <w:rFonts w:ascii="Times New Roman" w:hAnsi="Times New Roman" w:cs="Times New Roman"/>
          <w:b/>
          <w:bCs/>
          <w:i/>
          <w:iCs/>
        </w:rPr>
        <w:t xml:space="preserve">When device identities are known at the reader, it may be possible to adapt/schedule transmissions to ensure that the devices are able to perform the respective R2D reception or D2R transmission. </w:t>
      </w:r>
    </w:p>
    <w:p w14:paraId="7567EBD5" w14:textId="108F5632" w:rsidR="00C06FAA" w:rsidRDefault="00C06FAA" w:rsidP="00C06FAA">
      <w:pPr>
        <w:rPr>
          <w:rFonts w:ascii="Times New Roman" w:hAnsi="Times New Roman" w:cs="Times New Roman"/>
          <w:b/>
          <w:bCs/>
          <w:i/>
          <w:iCs/>
        </w:rPr>
      </w:pPr>
      <w:r>
        <w:rPr>
          <w:rFonts w:ascii="Times New Roman" w:hAnsi="Times New Roman" w:cs="Times New Roman"/>
          <w:b/>
          <w:bCs/>
          <w:i/>
          <w:iCs/>
        </w:rPr>
        <w:t>In this case, i</w:t>
      </w:r>
      <w:r w:rsidRPr="00D352CB">
        <w:rPr>
          <w:rFonts w:ascii="Times New Roman" w:hAnsi="Times New Roman" w:cs="Times New Roman"/>
          <w:b/>
          <w:bCs/>
          <w:i/>
          <w:iCs/>
        </w:rPr>
        <w:t xml:space="preserve">t is </w:t>
      </w:r>
      <w:r>
        <w:rPr>
          <w:rFonts w:ascii="Times New Roman" w:hAnsi="Times New Roman" w:cs="Times New Roman"/>
          <w:b/>
          <w:bCs/>
          <w:i/>
          <w:iCs/>
        </w:rPr>
        <w:t>desirable</w:t>
      </w:r>
      <w:r w:rsidRPr="00D352CB">
        <w:rPr>
          <w:rFonts w:ascii="Times New Roman" w:hAnsi="Times New Roman" w:cs="Times New Roman"/>
          <w:b/>
          <w:bCs/>
          <w:i/>
          <w:iCs/>
        </w:rPr>
        <w:t xml:space="preserve"> to optimize the duration of </w:t>
      </w:r>
      <w:r w:rsidR="008C02CA">
        <w:rPr>
          <w:rFonts w:ascii="Times New Roman" w:hAnsi="Times New Roman" w:cs="Times New Roman"/>
          <w:b/>
          <w:bCs/>
          <w:i/>
          <w:iCs/>
        </w:rPr>
        <w:t>an</w:t>
      </w:r>
      <w:r w:rsidRPr="00D352CB">
        <w:rPr>
          <w:rFonts w:ascii="Times New Roman" w:hAnsi="Times New Roman" w:cs="Times New Roman"/>
          <w:b/>
          <w:bCs/>
          <w:i/>
          <w:iCs/>
        </w:rPr>
        <w:t xml:space="preserve"> EH signal transmission</w:t>
      </w:r>
      <w:r>
        <w:rPr>
          <w:rFonts w:ascii="Times New Roman" w:hAnsi="Times New Roman" w:cs="Times New Roman"/>
          <w:b/>
          <w:bCs/>
          <w:i/>
          <w:iCs/>
        </w:rPr>
        <w:t xml:space="preserve"> by a reader or CW node or schedule transmissions to a device or group of devices such that they are available with high probability</w:t>
      </w:r>
      <w:r w:rsidRPr="00D352CB">
        <w:rPr>
          <w:rFonts w:ascii="Times New Roman" w:hAnsi="Times New Roman" w:cs="Times New Roman"/>
          <w:b/>
          <w:bCs/>
          <w:i/>
          <w:iCs/>
        </w:rPr>
        <w:t>.</w:t>
      </w:r>
    </w:p>
    <w:p w14:paraId="2ECF39F3" w14:textId="77777777" w:rsidR="00C06FAA" w:rsidRDefault="00C06FAA" w:rsidP="00C06FAA">
      <w:pPr>
        <w:rPr>
          <w:rFonts w:ascii="Times New Roman" w:hAnsi="Times New Roman" w:cs="Times New Roman"/>
          <w:b/>
          <w:bCs/>
          <w:i/>
          <w:iCs/>
        </w:rPr>
      </w:pPr>
      <w:r w:rsidRPr="00F80428">
        <w:rPr>
          <w:rFonts w:ascii="Times New Roman" w:hAnsi="Times New Roman" w:cs="Times New Roman"/>
          <w:b/>
          <w:bCs/>
          <w:i/>
          <w:iCs/>
          <w:u w:val="single"/>
        </w:rPr>
        <w:t>Observation 1.2.:</w:t>
      </w:r>
      <w:r>
        <w:rPr>
          <w:rFonts w:ascii="Times New Roman" w:hAnsi="Times New Roman" w:cs="Times New Roman"/>
          <w:b/>
          <w:bCs/>
          <w:i/>
          <w:iCs/>
        </w:rPr>
        <w:t xml:space="preserve"> When device identities are unknown at the reader, a worst-case time duration may need to be allowed when scheduling transmissions to or from the device, or else an EH signal with maximum duration may need to be transmitted before the first R2D transmission, to ensure the device(s’) availability to receive this first R2D transmission. </w:t>
      </w:r>
    </w:p>
    <w:p w14:paraId="30228AE9" w14:textId="77777777" w:rsidR="00C06FAA" w:rsidRPr="009E05E8" w:rsidRDefault="00C06FAA" w:rsidP="00C06FAA">
      <w:pPr>
        <w:rPr>
          <w:rFonts w:ascii="Times New Roman" w:hAnsi="Times New Roman" w:cs="Times New Roman"/>
          <w:b/>
          <w:bCs/>
        </w:rPr>
      </w:pPr>
      <w:r w:rsidRPr="009E05E8">
        <w:rPr>
          <w:rFonts w:ascii="Times New Roman" w:hAnsi="Times New Roman" w:cs="Times New Roman"/>
          <w:b/>
          <w:bCs/>
          <w:u w:val="single"/>
        </w:rPr>
        <w:lastRenderedPageBreak/>
        <w:t>Proposal 1.1.:</w:t>
      </w:r>
      <w:r w:rsidRPr="009E05E8">
        <w:rPr>
          <w:rFonts w:ascii="Times New Roman" w:hAnsi="Times New Roman" w:cs="Times New Roman"/>
          <w:b/>
          <w:bCs/>
        </w:rPr>
        <w:t xml:space="preserve"> Study the impact of device availability on the following time intervals</w:t>
      </w:r>
      <w:r>
        <w:rPr>
          <w:rFonts w:ascii="Times New Roman" w:hAnsi="Times New Roman" w:cs="Times New Roman"/>
          <w:b/>
          <w:bCs/>
        </w:rPr>
        <w:t xml:space="preserve"> for both inventory and command use cases</w:t>
      </w:r>
      <w:r w:rsidRPr="009E05E8">
        <w:rPr>
          <w:rFonts w:ascii="Times New Roman" w:hAnsi="Times New Roman" w:cs="Times New Roman"/>
          <w:b/>
          <w:bCs/>
        </w:rPr>
        <w:t>:</w:t>
      </w:r>
    </w:p>
    <w:p w14:paraId="3837E6DC" w14:textId="77777777" w:rsidR="00C06FAA" w:rsidRPr="009E05E8" w:rsidRDefault="00C06FAA" w:rsidP="00C06FAA">
      <w:pPr>
        <w:pStyle w:val="ListParagraph"/>
        <w:numPr>
          <w:ilvl w:val="0"/>
          <w:numId w:val="36"/>
        </w:numPr>
        <w:spacing w:after="0" w:line="240" w:lineRule="auto"/>
        <w:rPr>
          <w:rFonts w:ascii="Times New Roman" w:hAnsi="Times New Roman" w:cs="Times New Roman"/>
          <w:b/>
          <w:bCs/>
          <w:lang w:val="en-GB"/>
        </w:rPr>
      </w:pPr>
      <w:r w:rsidRPr="009E05E8">
        <w:rPr>
          <w:rFonts w:ascii="Times New Roman" w:hAnsi="Times New Roman" w:cs="Times New Roman"/>
          <w:b/>
          <w:bCs/>
          <w:lang w:val="en-GB"/>
        </w:rPr>
        <w:t>The time interval between a R2D transmission and the corresponding D2R transmission.</w:t>
      </w:r>
    </w:p>
    <w:p w14:paraId="53A05412" w14:textId="77777777" w:rsidR="00C06FAA" w:rsidRPr="009E05E8" w:rsidRDefault="00C06FAA" w:rsidP="00C06FAA">
      <w:pPr>
        <w:pStyle w:val="ListParagraph"/>
        <w:numPr>
          <w:ilvl w:val="0"/>
          <w:numId w:val="36"/>
        </w:numPr>
        <w:spacing w:after="0" w:line="240" w:lineRule="auto"/>
        <w:rPr>
          <w:rFonts w:ascii="Times New Roman" w:hAnsi="Times New Roman" w:cs="Times New Roman"/>
          <w:b/>
          <w:bCs/>
          <w:lang w:val="en-GB"/>
        </w:rPr>
      </w:pPr>
      <w:r w:rsidRPr="009E05E8">
        <w:rPr>
          <w:rFonts w:ascii="Times New Roman" w:hAnsi="Times New Roman" w:cs="Times New Roman"/>
          <w:b/>
          <w:bCs/>
          <w:lang w:val="en-GB"/>
        </w:rPr>
        <w:t>The time interval between a D2R transmission and the corresponding R2D transmission following it.</w:t>
      </w:r>
    </w:p>
    <w:p w14:paraId="48C621B0" w14:textId="77777777" w:rsidR="00C06FAA" w:rsidRPr="009E05E8" w:rsidRDefault="00C06FAA" w:rsidP="00C06FAA">
      <w:pPr>
        <w:pStyle w:val="ListParagraph"/>
        <w:numPr>
          <w:ilvl w:val="0"/>
          <w:numId w:val="36"/>
        </w:numPr>
        <w:spacing w:after="0" w:line="240" w:lineRule="auto"/>
        <w:rPr>
          <w:rFonts w:ascii="Times New Roman" w:hAnsi="Times New Roman" w:cs="Times New Roman"/>
          <w:b/>
          <w:bCs/>
          <w:lang w:val="en-GB"/>
        </w:rPr>
      </w:pPr>
      <w:r w:rsidRPr="009E05E8">
        <w:rPr>
          <w:rFonts w:ascii="Times New Roman" w:hAnsi="Times New Roman" w:cs="Times New Roman"/>
          <w:b/>
          <w:bCs/>
          <w:lang w:val="en-GB"/>
        </w:rPr>
        <w:t xml:space="preserve">The time interval between two different consecutive R2D transmissions to the same A-IoT device. </w:t>
      </w:r>
    </w:p>
    <w:p w14:paraId="74072D08" w14:textId="77777777" w:rsidR="00C06FAA" w:rsidRPr="009E05E8" w:rsidRDefault="00C06FAA" w:rsidP="00C06FAA">
      <w:pPr>
        <w:pStyle w:val="ListParagraph"/>
        <w:numPr>
          <w:ilvl w:val="0"/>
          <w:numId w:val="36"/>
        </w:numPr>
        <w:rPr>
          <w:rFonts w:ascii="Times New Roman" w:hAnsi="Times New Roman" w:cs="Times New Roman"/>
          <w:b/>
          <w:bCs/>
        </w:rPr>
      </w:pPr>
      <w:r w:rsidRPr="009E05E8">
        <w:rPr>
          <w:rFonts w:ascii="Times New Roman" w:hAnsi="Times New Roman" w:cs="Times New Roman"/>
          <w:b/>
          <w:bCs/>
          <w:lang w:val="en-GB"/>
        </w:rPr>
        <w:t>The time interval between two different consecutive D2R transmissions from the same A-IoT device.</w:t>
      </w:r>
    </w:p>
    <w:p w14:paraId="525792C7" w14:textId="77777777" w:rsidR="00C06FAA" w:rsidRPr="009E05E8" w:rsidRDefault="00C06FAA" w:rsidP="00C06FAA">
      <w:pPr>
        <w:rPr>
          <w:rFonts w:ascii="Times New Roman" w:hAnsi="Times New Roman" w:cs="Times New Roman"/>
          <w:b/>
          <w:bCs/>
        </w:rPr>
      </w:pPr>
      <w:r w:rsidRPr="009E05E8">
        <w:rPr>
          <w:rFonts w:ascii="Times New Roman" w:hAnsi="Times New Roman" w:cs="Times New Roman"/>
          <w:b/>
          <w:bCs/>
          <w:u w:val="single"/>
        </w:rPr>
        <w:t>Proposal 1.2.:</w:t>
      </w:r>
      <w:r w:rsidRPr="009E05E8">
        <w:rPr>
          <w:rFonts w:ascii="Times New Roman" w:hAnsi="Times New Roman" w:cs="Times New Roman"/>
          <w:b/>
          <w:bCs/>
        </w:rPr>
        <w:t xml:space="preserve"> When device identities are known, consider the inclusion of control information in R2D and D2R transmission for the reader to request and the device to respond with information about the activation time so that </w:t>
      </w:r>
      <w:r>
        <w:rPr>
          <w:rFonts w:ascii="Times New Roman" w:hAnsi="Times New Roman" w:cs="Times New Roman"/>
          <w:b/>
          <w:bCs/>
        </w:rPr>
        <w:t xml:space="preserve">the reader can schedule operations with </w:t>
      </w:r>
      <w:r w:rsidRPr="009E05E8">
        <w:rPr>
          <w:rFonts w:ascii="Times New Roman" w:hAnsi="Times New Roman" w:cs="Times New Roman"/>
          <w:b/>
          <w:bCs/>
        </w:rPr>
        <w:t xml:space="preserve">optimized time intervals </w:t>
      </w:r>
      <w:r>
        <w:rPr>
          <w:rFonts w:ascii="Times New Roman" w:hAnsi="Times New Roman" w:cs="Times New Roman"/>
          <w:b/>
          <w:bCs/>
        </w:rPr>
        <w:t xml:space="preserve">to ensure availability of the device(s) with high probability or adapt transmission time of a signal (by reader or CW node) to enable RF EH by the device between operations. </w:t>
      </w:r>
    </w:p>
    <w:p w14:paraId="04A6B456" w14:textId="77777777" w:rsidR="00C06FAA" w:rsidRPr="00897C90" w:rsidRDefault="00C06FAA" w:rsidP="00C06FAA">
      <w:pPr>
        <w:rPr>
          <w:rFonts w:ascii="Times New Roman" w:hAnsi="Times New Roman" w:cs="Times New Roman"/>
          <w:b/>
          <w:bCs/>
        </w:rPr>
      </w:pPr>
      <w:r w:rsidRPr="009E05E8">
        <w:rPr>
          <w:rFonts w:ascii="Times New Roman" w:hAnsi="Times New Roman" w:cs="Times New Roman"/>
          <w:b/>
          <w:bCs/>
          <w:u w:val="single"/>
        </w:rPr>
        <w:t>Proposal 1.3.:</w:t>
      </w:r>
      <w:r w:rsidRPr="009E05E8">
        <w:rPr>
          <w:rFonts w:ascii="Times New Roman" w:hAnsi="Times New Roman" w:cs="Times New Roman"/>
          <w:b/>
          <w:bCs/>
        </w:rPr>
        <w:t xml:space="preserve"> When device identities are unknown, e.g., for the first R2D transmission in an inventory process, a worst-case time may need to be assumed </w:t>
      </w:r>
      <w:r>
        <w:rPr>
          <w:rFonts w:ascii="Times New Roman" w:hAnsi="Times New Roman" w:cs="Times New Roman"/>
          <w:b/>
          <w:bCs/>
        </w:rPr>
        <w:t xml:space="preserve">for scheduling or </w:t>
      </w:r>
      <w:r w:rsidRPr="009E05E8">
        <w:rPr>
          <w:rFonts w:ascii="Times New Roman" w:hAnsi="Times New Roman" w:cs="Times New Roman"/>
          <w:b/>
          <w:bCs/>
        </w:rPr>
        <w:t>for transmitting a signal for RF EH by the devices (e.g., by the CW node or the reader) to ensure that all devices are available to receive the first R2D transmission.</w:t>
      </w:r>
    </w:p>
    <w:p w14:paraId="6999E8C5" w14:textId="7627C4F0" w:rsidR="003A785C" w:rsidRPr="00072A0A" w:rsidRDefault="003A785C" w:rsidP="00E93B1C">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References</w:t>
      </w:r>
    </w:p>
    <w:p w14:paraId="54F74929" w14:textId="45AB40C4" w:rsidR="00F16ABC" w:rsidRDefault="00AE2FF2" w:rsidP="00C23886">
      <w:pPr>
        <w:pStyle w:val="ListParagraph"/>
        <w:numPr>
          <w:ilvl w:val="0"/>
          <w:numId w:val="2"/>
        </w:numPr>
        <w:spacing w:line="240" w:lineRule="auto"/>
        <w:rPr>
          <w:rFonts w:ascii="Times New Roman" w:hAnsi="Times New Roman" w:cs="Times New Roman"/>
        </w:rPr>
      </w:pPr>
      <w:r w:rsidRPr="002D32C6">
        <w:rPr>
          <w:rFonts w:ascii="Times New Roman" w:hAnsi="Times New Roman" w:cs="Times New Roman"/>
        </w:rPr>
        <w:t>RP-223549</w:t>
      </w:r>
      <w:r w:rsidR="00FB3025">
        <w:rPr>
          <w:rFonts w:ascii="Times New Roman" w:hAnsi="Times New Roman" w:cs="Times New Roman"/>
        </w:rPr>
        <w:t>;</w:t>
      </w:r>
      <w:r w:rsidRPr="002D32C6">
        <w:rPr>
          <w:rFonts w:ascii="Times New Roman" w:hAnsi="Times New Roman" w:cs="Times New Roman"/>
        </w:rPr>
        <w:t xml:space="preserve"> </w:t>
      </w:r>
      <w:r w:rsidR="00FB3025" w:rsidRPr="002D32C6">
        <w:rPr>
          <w:rFonts w:ascii="Times New Roman" w:hAnsi="Times New Roman" w:cs="Times New Roman"/>
        </w:rPr>
        <w:t>3GPP TSG RAN Meeting #</w:t>
      </w:r>
      <w:r w:rsidR="00FB3025">
        <w:rPr>
          <w:rFonts w:ascii="Times New Roman" w:hAnsi="Times New Roman" w:cs="Times New Roman"/>
        </w:rPr>
        <w:t>102</w:t>
      </w:r>
      <w:r w:rsidR="00FB3025" w:rsidRPr="002D32C6">
        <w:rPr>
          <w:rFonts w:ascii="Times New Roman" w:hAnsi="Times New Roman" w:cs="Times New Roman"/>
        </w:rPr>
        <w:t xml:space="preserve">; </w:t>
      </w:r>
      <w:r w:rsidR="00FB3025">
        <w:rPr>
          <w:rFonts w:ascii="Times New Roman" w:hAnsi="Times New Roman" w:cs="Times New Roman"/>
        </w:rPr>
        <w:t>“</w:t>
      </w:r>
      <w:r w:rsidR="00FB3025" w:rsidRPr="00FB3025">
        <w:rPr>
          <w:rFonts w:ascii="Times New Roman" w:hAnsi="Times New Roman" w:cs="Times New Roman"/>
        </w:rPr>
        <w:t>New SID: Study on solutions for Ambient IoT (Internet of Things) in NR</w:t>
      </w:r>
      <w:r w:rsidR="00FB3025">
        <w:rPr>
          <w:rFonts w:ascii="Times New Roman" w:hAnsi="Times New Roman" w:cs="Times New Roman"/>
        </w:rPr>
        <w:t>”</w:t>
      </w:r>
      <w:r w:rsidR="004B4611" w:rsidRPr="002D32C6">
        <w:rPr>
          <w:rFonts w:ascii="Times New Roman" w:hAnsi="Times New Roman" w:cs="Times New Roman"/>
        </w:rPr>
        <w:t xml:space="preserve">, </w:t>
      </w:r>
      <w:r w:rsidR="00E100F2" w:rsidRPr="00E100F2">
        <w:rPr>
          <w:rFonts w:ascii="Times New Roman" w:hAnsi="Times New Roman" w:cs="Times New Roman"/>
        </w:rPr>
        <w:t>Huawei (moderator, RAN1 Vice-Chair)</w:t>
      </w:r>
      <w:r w:rsidR="00DA2358" w:rsidRPr="002D32C6">
        <w:rPr>
          <w:rFonts w:ascii="Times New Roman" w:hAnsi="Times New Roman" w:cs="Times New Roman"/>
        </w:rPr>
        <w:t>.</w:t>
      </w:r>
    </w:p>
    <w:p w14:paraId="2784756C" w14:textId="3840868C" w:rsidR="00524698" w:rsidRPr="002D32C6" w:rsidRDefault="00D82B91" w:rsidP="00C23886">
      <w:pPr>
        <w:pStyle w:val="ListParagraph"/>
        <w:numPr>
          <w:ilvl w:val="0"/>
          <w:numId w:val="2"/>
        </w:numPr>
        <w:spacing w:line="240" w:lineRule="auto"/>
        <w:rPr>
          <w:rFonts w:ascii="Times New Roman" w:hAnsi="Times New Roman" w:cs="Times New Roman"/>
        </w:rPr>
      </w:pPr>
      <w:r w:rsidRPr="00D82B91">
        <w:rPr>
          <w:rFonts w:ascii="Times New Roman" w:hAnsi="Times New Roman" w:cs="Times New Roman"/>
        </w:rPr>
        <w:t>R1-2403776</w:t>
      </w:r>
      <w:r w:rsidR="00524698">
        <w:rPr>
          <w:rFonts w:ascii="Times New Roman" w:hAnsi="Times New Roman" w:cs="Times New Roman"/>
        </w:rPr>
        <w:t xml:space="preserve">; </w:t>
      </w:r>
      <w:r w:rsidR="00EE54D9" w:rsidRPr="00EE54D9">
        <w:rPr>
          <w:rFonts w:ascii="Times New Roman" w:hAnsi="Times New Roman" w:cs="Times New Roman"/>
        </w:rPr>
        <w:t>3GPP TSG-RAN WG1 Meeting #116bis</w:t>
      </w:r>
      <w:r w:rsidR="00524698">
        <w:rPr>
          <w:rFonts w:ascii="Times New Roman" w:hAnsi="Times New Roman" w:cs="Times New Roman"/>
        </w:rPr>
        <w:t xml:space="preserve">; </w:t>
      </w:r>
      <w:r w:rsidR="002A07DE">
        <w:rPr>
          <w:rFonts w:ascii="Times New Roman" w:hAnsi="Times New Roman" w:cs="Times New Roman"/>
        </w:rPr>
        <w:t>“</w:t>
      </w:r>
      <w:r w:rsidR="00086D3D" w:rsidRPr="00086D3D">
        <w:rPr>
          <w:rFonts w:ascii="Times New Roman" w:hAnsi="Times New Roman" w:cs="Times New Roman"/>
        </w:rPr>
        <w:t>Final FL summary on frame structure and timing aspects for Rel-19 Ambient IoT</w:t>
      </w:r>
      <w:r w:rsidR="002A07DE">
        <w:rPr>
          <w:rFonts w:ascii="Times New Roman" w:hAnsi="Times New Roman" w:cs="Times New Roman"/>
        </w:rPr>
        <w:t xml:space="preserve">”; </w:t>
      </w:r>
      <w:r w:rsidR="00E04799" w:rsidRPr="00E04799">
        <w:rPr>
          <w:rFonts w:ascii="Times New Roman" w:hAnsi="Times New Roman" w:cs="Times New Roman"/>
        </w:rPr>
        <w:t>Moderator (vivo)</w:t>
      </w:r>
      <w:r w:rsidR="00B759D2">
        <w:rPr>
          <w:rFonts w:ascii="Times New Roman" w:hAnsi="Times New Roman" w:cs="Times New Roman"/>
        </w:rPr>
        <w:t>.</w:t>
      </w:r>
    </w:p>
    <w:sectPr w:rsidR="00524698" w:rsidRPr="002D32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A2561" w14:textId="77777777" w:rsidR="00B42FD9" w:rsidRDefault="00B42FD9" w:rsidP="00A44F0C">
      <w:pPr>
        <w:spacing w:after="0" w:line="240" w:lineRule="auto"/>
      </w:pPr>
      <w:r>
        <w:separator/>
      </w:r>
    </w:p>
  </w:endnote>
  <w:endnote w:type="continuationSeparator" w:id="0">
    <w:p w14:paraId="393FC38A" w14:textId="77777777" w:rsidR="00B42FD9" w:rsidRDefault="00B42FD9" w:rsidP="00A44F0C">
      <w:pPr>
        <w:spacing w:after="0" w:line="240" w:lineRule="auto"/>
      </w:pPr>
      <w:r>
        <w:continuationSeparator/>
      </w:r>
    </w:p>
  </w:endnote>
  <w:endnote w:type="continuationNotice" w:id="1">
    <w:p w14:paraId="7088C99F" w14:textId="77777777" w:rsidR="00B42FD9" w:rsidRDefault="00B42F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0DB90" w14:textId="77777777" w:rsidR="00B42FD9" w:rsidRDefault="00B42FD9" w:rsidP="00A44F0C">
      <w:pPr>
        <w:spacing w:after="0" w:line="240" w:lineRule="auto"/>
      </w:pPr>
      <w:r>
        <w:separator/>
      </w:r>
    </w:p>
  </w:footnote>
  <w:footnote w:type="continuationSeparator" w:id="0">
    <w:p w14:paraId="25CAD21F" w14:textId="77777777" w:rsidR="00B42FD9" w:rsidRDefault="00B42FD9" w:rsidP="00A44F0C">
      <w:pPr>
        <w:spacing w:after="0" w:line="240" w:lineRule="auto"/>
      </w:pPr>
      <w:r>
        <w:continuationSeparator/>
      </w:r>
    </w:p>
  </w:footnote>
  <w:footnote w:type="continuationNotice" w:id="1">
    <w:p w14:paraId="1F7AC889" w14:textId="77777777" w:rsidR="00B42FD9" w:rsidRDefault="00B42FD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FD329D"/>
    <w:multiLevelType w:val="hybridMultilevel"/>
    <w:tmpl w:val="D25CB51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F74073"/>
    <w:multiLevelType w:val="hybridMultilevel"/>
    <w:tmpl w:val="77E03364"/>
    <w:lvl w:ilvl="0" w:tplc="EDBE266E">
      <w:start w:val="1"/>
      <w:numFmt w:val="bullet"/>
      <w:lvlText w:val="›"/>
      <w:lvlJc w:val="left"/>
      <w:pPr>
        <w:tabs>
          <w:tab w:val="num" w:pos="720"/>
        </w:tabs>
        <w:ind w:left="720" w:hanging="360"/>
      </w:pPr>
      <w:rPr>
        <w:rFonts w:ascii="Arial" w:hAnsi="Arial" w:hint="default"/>
      </w:rPr>
    </w:lvl>
    <w:lvl w:ilvl="1" w:tplc="D494C5A4">
      <w:start w:val="1"/>
      <w:numFmt w:val="bullet"/>
      <w:lvlText w:val="›"/>
      <w:lvlJc w:val="left"/>
      <w:pPr>
        <w:tabs>
          <w:tab w:val="num" w:pos="1440"/>
        </w:tabs>
        <w:ind w:left="1440" w:hanging="360"/>
      </w:pPr>
      <w:rPr>
        <w:rFonts w:ascii="Arial" w:hAnsi="Arial" w:hint="default"/>
      </w:rPr>
    </w:lvl>
    <w:lvl w:ilvl="2" w:tplc="B5A89C88" w:tentative="1">
      <w:start w:val="1"/>
      <w:numFmt w:val="bullet"/>
      <w:lvlText w:val="›"/>
      <w:lvlJc w:val="left"/>
      <w:pPr>
        <w:tabs>
          <w:tab w:val="num" w:pos="2160"/>
        </w:tabs>
        <w:ind w:left="2160" w:hanging="360"/>
      </w:pPr>
      <w:rPr>
        <w:rFonts w:ascii="Arial" w:hAnsi="Arial" w:hint="default"/>
      </w:rPr>
    </w:lvl>
    <w:lvl w:ilvl="3" w:tplc="8B8A8DB4" w:tentative="1">
      <w:start w:val="1"/>
      <w:numFmt w:val="bullet"/>
      <w:lvlText w:val="›"/>
      <w:lvlJc w:val="left"/>
      <w:pPr>
        <w:tabs>
          <w:tab w:val="num" w:pos="2880"/>
        </w:tabs>
        <w:ind w:left="2880" w:hanging="360"/>
      </w:pPr>
      <w:rPr>
        <w:rFonts w:ascii="Arial" w:hAnsi="Arial" w:hint="default"/>
      </w:rPr>
    </w:lvl>
    <w:lvl w:ilvl="4" w:tplc="B3B81F58" w:tentative="1">
      <w:start w:val="1"/>
      <w:numFmt w:val="bullet"/>
      <w:lvlText w:val="›"/>
      <w:lvlJc w:val="left"/>
      <w:pPr>
        <w:tabs>
          <w:tab w:val="num" w:pos="3600"/>
        </w:tabs>
        <w:ind w:left="3600" w:hanging="360"/>
      </w:pPr>
      <w:rPr>
        <w:rFonts w:ascii="Arial" w:hAnsi="Arial" w:hint="default"/>
      </w:rPr>
    </w:lvl>
    <w:lvl w:ilvl="5" w:tplc="F350C8F8" w:tentative="1">
      <w:start w:val="1"/>
      <w:numFmt w:val="bullet"/>
      <w:lvlText w:val="›"/>
      <w:lvlJc w:val="left"/>
      <w:pPr>
        <w:tabs>
          <w:tab w:val="num" w:pos="4320"/>
        </w:tabs>
        <w:ind w:left="4320" w:hanging="360"/>
      </w:pPr>
      <w:rPr>
        <w:rFonts w:ascii="Arial" w:hAnsi="Arial" w:hint="default"/>
      </w:rPr>
    </w:lvl>
    <w:lvl w:ilvl="6" w:tplc="64C2C61C" w:tentative="1">
      <w:start w:val="1"/>
      <w:numFmt w:val="bullet"/>
      <w:lvlText w:val="›"/>
      <w:lvlJc w:val="left"/>
      <w:pPr>
        <w:tabs>
          <w:tab w:val="num" w:pos="5040"/>
        </w:tabs>
        <w:ind w:left="5040" w:hanging="360"/>
      </w:pPr>
      <w:rPr>
        <w:rFonts w:ascii="Arial" w:hAnsi="Arial" w:hint="default"/>
      </w:rPr>
    </w:lvl>
    <w:lvl w:ilvl="7" w:tplc="A9966034" w:tentative="1">
      <w:start w:val="1"/>
      <w:numFmt w:val="bullet"/>
      <w:lvlText w:val="›"/>
      <w:lvlJc w:val="left"/>
      <w:pPr>
        <w:tabs>
          <w:tab w:val="num" w:pos="5760"/>
        </w:tabs>
        <w:ind w:left="5760" w:hanging="360"/>
      </w:pPr>
      <w:rPr>
        <w:rFonts w:ascii="Arial" w:hAnsi="Arial" w:hint="default"/>
      </w:rPr>
    </w:lvl>
    <w:lvl w:ilvl="8" w:tplc="146CD5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D1434A"/>
    <w:multiLevelType w:val="hybridMultilevel"/>
    <w:tmpl w:val="98F0B89A"/>
    <w:lvl w:ilvl="0" w:tplc="0BD448C2">
      <w:start w:val="1"/>
      <w:numFmt w:val="decimal"/>
      <w:lvlText w:val="%1."/>
      <w:lvlJc w:val="left"/>
      <w:pPr>
        <w:ind w:left="720" w:hanging="360"/>
      </w:pPr>
      <w:rPr>
        <w:rFonts w:eastAsia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630B5C"/>
    <w:multiLevelType w:val="hybridMultilevel"/>
    <w:tmpl w:val="1ECCE574"/>
    <w:lvl w:ilvl="0" w:tplc="04090001">
      <w:start w:val="1"/>
      <w:numFmt w:val="bullet"/>
      <w:lvlText w:val=""/>
      <w:lvlJc w:val="left"/>
      <w:pPr>
        <w:ind w:left="720" w:hanging="360"/>
      </w:pPr>
      <w:rPr>
        <w:rFonts w:ascii="Symbol" w:hAnsi="Symbol" w:hint="default"/>
      </w:rPr>
    </w:lvl>
    <w:lvl w:ilvl="1" w:tplc="1A80083C">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558FB"/>
    <w:multiLevelType w:val="multilevel"/>
    <w:tmpl w:val="9F82AE6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2985746"/>
    <w:multiLevelType w:val="hybridMultilevel"/>
    <w:tmpl w:val="5914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6C5329"/>
    <w:multiLevelType w:val="hybridMultilevel"/>
    <w:tmpl w:val="16EA95FA"/>
    <w:lvl w:ilvl="0" w:tplc="00FAB1A8">
      <w:start w:val="4"/>
      <w:numFmt w:val="decimal"/>
      <w:lvlText w:val="%1."/>
      <w:lvlJc w:val="left"/>
      <w:pPr>
        <w:tabs>
          <w:tab w:val="num" w:pos="720"/>
        </w:tabs>
        <w:ind w:left="720" w:hanging="360"/>
      </w:pPr>
    </w:lvl>
    <w:lvl w:ilvl="1" w:tplc="2CF0743E">
      <w:start w:val="1"/>
      <w:numFmt w:val="decimal"/>
      <w:lvlText w:val="%2."/>
      <w:lvlJc w:val="left"/>
      <w:pPr>
        <w:tabs>
          <w:tab w:val="num" w:pos="1440"/>
        </w:tabs>
        <w:ind w:left="1440" w:hanging="360"/>
      </w:pPr>
    </w:lvl>
    <w:lvl w:ilvl="2" w:tplc="13947E18" w:tentative="1">
      <w:start w:val="1"/>
      <w:numFmt w:val="decimal"/>
      <w:lvlText w:val="%3."/>
      <w:lvlJc w:val="left"/>
      <w:pPr>
        <w:tabs>
          <w:tab w:val="num" w:pos="2160"/>
        </w:tabs>
        <w:ind w:left="2160" w:hanging="360"/>
      </w:pPr>
    </w:lvl>
    <w:lvl w:ilvl="3" w:tplc="F4B44E96" w:tentative="1">
      <w:start w:val="1"/>
      <w:numFmt w:val="decimal"/>
      <w:lvlText w:val="%4."/>
      <w:lvlJc w:val="left"/>
      <w:pPr>
        <w:tabs>
          <w:tab w:val="num" w:pos="2880"/>
        </w:tabs>
        <w:ind w:left="2880" w:hanging="360"/>
      </w:pPr>
    </w:lvl>
    <w:lvl w:ilvl="4" w:tplc="4622EE6E" w:tentative="1">
      <w:start w:val="1"/>
      <w:numFmt w:val="decimal"/>
      <w:lvlText w:val="%5."/>
      <w:lvlJc w:val="left"/>
      <w:pPr>
        <w:tabs>
          <w:tab w:val="num" w:pos="3600"/>
        </w:tabs>
        <w:ind w:left="3600" w:hanging="360"/>
      </w:pPr>
    </w:lvl>
    <w:lvl w:ilvl="5" w:tplc="ABE8590C" w:tentative="1">
      <w:start w:val="1"/>
      <w:numFmt w:val="decimal"/>
      <w:lvlText w:val="%6."/>
      <w:lvlJc w:val="left"/>
      <w:pPr>
        <w:tabs>
          <w:tab w:val="num" w:pos="4320"/>
        </w:tabs>
        <w:ind w:left="4320" w:hanging="360"/>
      </w:pPr>
    </w:lvl>
    <w:lvl w:ilvl="6" w:tplc="939A0748" w:tentative="1">
      <w:start w:val="1"/>
      <w:numFmt w:val="decimal"/>
      <w:lvlText w:val="%7."/>
      <w:lvlJc w:val="left"/>
      <w:pPr>
        <w:tabs>
          <w:tab w:val="num" w:pos="5040"/>
        </w:tabs>
        <w:ind w:left="5040" w:hanging="360"/>
      </w:pPr>
    </w:lvl>
    <w:lvl w:ilvl="7" w:tplc="B8366442" w:tentative="1">
      <w:start w:val="1"/>
      <w:numFmt w:val="decimal"/>
      <w:lvlText w:val="%8."/>
      <w:lvlJc w:val="left"/>
      <w:pPr>
        <w:tabs>
          <w:tab w:val="num" w:pos="5760"/>
        </w:tabs>
        <w:ind w:left="5760" w:hanging="360"/>
      </w:pPr>
    </w:lvl>
    <w:lvl w:ilvl="8" w:tplc="CA6E82BE" w:tentative="1">
      <w:start w:val="1"/>
      <w:numFmt w:val="decimal"/>
      <w:lvlText w:val="%9."/>
      <w:lvlJc w:val="left"/>
      <w:pPr>
        <w:tabs>
          <w:tab w:val="num" w:pos="6480"/>
        </w:tabs>
        <w:ind w:left="6480" w:hanging="360"/>
      </w:pPr>
    </w:lvl>
  </w:abstractNum>
  <w:abstractNum w:abstractNumId="11" w15:restartNumberingAfterBreak="0">
    <w:nsid w:val="298A48EA"/>
    <w:multiLevelType w:val="hybridMultilevel"/>
    <w:tmpl w:val="E020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7B551F"/>
    <w:multiLevelType w:val="hybridMultilevel"/>
    <w:tmpl w:val="7AAC7458"/>
    <w:lvl w:ilvl="0" w:tplc="E7E4A388">
      <w:start w:val="3"/>
      <w:numFmt w:val="decimal"/>
      <w:lvlText w:val="%1."/>
      <w:lvlJc w:val="left"/>
      <w:pPr>
        <w:tabs>
          <w:tab w:val="num" w:pos="720"/>
        </w:tabs>
        <w:ind w:left="720" w:hanging="360"/>
      </w:pPr>
    </w:lvl>
    <w:lvl w:ilvl="1" w:tplc="017C28A0">
      <w:start w:val="1"/>
      <w:numFmt w:val="decimal"/>
      <w:lvlText w:val="%2."/>
      <w:lvlJc w:val="left"/>
      <w:pPr>
        <w:tabs>
          <w:tab w:val="num" w:pos="1440"/>
        </w:tabs>
        <w:ind w:left="1440" w:hanging="360"/>
      </w:pPr>
    </w:lvl>
    <w:lvl w:ilvl="2" w:tplc="DD406C36" w:tentative="1">
      <w:start w:val="1"/>
      <w:numFmt w:val="decimal"/>
      <w:lvlText w:val="%3."/>
      <w:lvlJc w:val="left"/>
      <w:pPr>
        <w:tabs>
          <w:tab w:val="num" w:pos="2160"/>
        </w:tabs>
        <w:ind w:left="2160" w:hanging="360"/>
      </w:pPr>
    </w:lvl>
    <w:lvl w:ilvl="3" w:tplc="D53E27AA" w:tentative="1">
      <w:start w:val="1"/>
      <w:numFmt w:val="decimal"/>
      <w:lvlText w:val="%4."/>
      <w:lvlJc w:val="left"/>
      <w:pPr>
        <w:tabs>
          <w:tab w:val="num" w:pos="2880"/>
        </w:tabs>
        <w:ind w:left="2880" w:hanging="360"/>
      </w:pPr>
    </w:lvl>
    <w:lvl w:ilvl="4" w:tplc="1B58476C" w:tentative="1">
      <w:start w:val="1"/>
      <w:numFmt w:val="decimal"/>
      <w:lvlText w:val="%5."/>
      <w:lvlJc w:val="left"/>
      <w:pPr>
        <w:tabs>
          <w:tab w:val="num" w:pos="3600"/>
        </w:tabs>
        <w:ind w:left="3600" w:hanging="360"/>
      </w:pPr>
    </w:lvl>
    <w:lvl w:ilvl="5" w:tplc="5D305FC8" w:tentative="1">
      <w:start w:val="1"/>
      <w:numFmt w:val="decimal"/>
      <w:lvlText w:val="%6."/>
      <w:lvlJc w:val="left"/>
      <w:pPr>
        <w:tabs>
          <w:tab w:val="num" w:pos="4320"/>
        </w:tabs>
        <w:ind w:left="4320" w:hanging="360"/>
      </w:pPr>
    </w:lvl>
    <w:lvl w:ilvl="6" w:tplc="06FC5F6A" w:tentative="1">
      <w:start w:val="1"/>
      <w:numFmt w:val="decimal"/>
      <w:lvlText w:val="%7."/>
      <w:lvlJc w:val="left"/>
      <w:pPr>
        <w:tabs>
          <w:tab w:val="num" w:pos="5040"/>
        </w:tabs>
        <w:ind w:left="5040" w:hanging="360"/>
      </w:pPr>
    </w:lvl>
    <w:lvl w:ilvl="7" w:tplc="D342140A" w:tentative="1">
      <w:start w:val="1"/>
      <w:numFmt w:val="decimal"/>
      <w:lvlText w:val="%8."/>
      <w:lvlJc w:val="left"/>
      <w:pPr>
        <w:tabs>
          <w:tab w:val="num" w:pos="5760"/>
        </w:tabs>
        <w:ind w:left="5760" w:hanging="360"/>
      </w:pPr>
    </w:lvl>
    <w:lvl w:ilvl="8" w:tplc="1EB466F4" w:tentative="1">
      <w:start w:val="1"/>
      <w:numFmt w:val="decimal"/>
      <w:lvlText w:val="%9."/>
      <w:lvlJc w:val="left"/>
      <w:pPr>
        <w:tabs>
          <w:tab w:val="num" w:pos="6480"/>
        </w:tabs>
        <w:ind w:left="6480" w:hanging="360"/>
      </w:pPr>
    </w:lvl>
  </w:abstractNum>
  <w:abstractNum w:abstractNumId="13" w15:restartNumberingAfterBreak="0">
    <w:nsid w:val="34640E19"/>
    <w:multiLevelType w:val="hybridMultilevel"/>
    <w:tmpl w:val="0122DD9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CD1A6E"/>
    <w:multiLevelType w:val="hybridMultilevel"/>
    <w:tmpl w:val="06961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982825"/>
    <w:multiLevelType w:val="hybridMultilevel"/>
    <w:tmpl w:val="9BE66E2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F5F62D8"/>
    <w:multiLevelType w:val="hybridMultilevel"/>
    <w:tmpl w:val="AB649824"/>
    <w:lvl w:ilvl="0" w:tplc="37B6B9C8">
      <w:start w:val="2"/>
      <w:numFmt w:val="decimal"/>
      <w:lvlText w:val="%1."/>
      <w:lvlJc w:val="left"/>
      <w:pPr>
        <w:tabs>
          <w:tab w:val="num" w:pos="720"/>
        </w:tabs>
        <w:ind w:left="720" w:hanging="360"/>
      </w:pPr>
    </w:lvl>
    <w:lvl w:ilvl="1" w:tplc="BAA615F6">
      <w:start w:val="1"/>
      <w:numFmt w:val="decimal"/>
      <w:lvlText w:val="%2."/>
      <w:lvlJc w:val="left"/>
      <w:pPr>
        <w:tabs>
          <w:tab w:val="num" w:pos="1440"/>
        </w:tabs>
        <w:ind w:left="1440" w:hanging="360"/>
      </w:pPr>
    </w:lvl>
    <w:lvl w:ilvl="2" w:tplc="DB166662" w:tentative="1">
      <w:start w:val="1"/>
      <w:numFmt w:val="decimal"/>
      <w:lvlText w:val="%3."/>
      <w:lvlJc w:val="left"/>
      <w:pPr>
        <w:tabs>
          <w:tab w:val="num" w:pos="2160"/>
        </w:tabs>
        <w:ind w:left="2160" w:hanging="360"/>
      </w:pPr>
    </w:lvl>
    <w:lvl w:ilvl="3" w:tplc="2B4672EA" w:tentative="1">
      <w:start w:val="1"/>
      <w:numFmt w:val="decimal"/>
      <w:lvlText w:val="%4."/>
      <w:lvlJc w:val="left"/>
      <w:pPr>
        <w:tabs>
          <w:tab w:val="num" w:pos="2880"/>
        </w:tabs>
        <w:ind w:left="2880" w:hanging="360"/>
      </w:pPr>
    </w:lvl>
    <w:lvl w:ilvl="4" w:tplc="07C6831A" w:tentative="1">
      <w:start w:val="1"/>
      <w:numFmt w:val="decimal"/>
      <w:lvlText w:val="%5."/>
      <w:lvlJc w:val="left"/>
      <w:pPr>
        <w:tabs>
          <w:tab w:val="num" w:pos="3600"/>
        </w:tabs>
        <w:ind w:left="3600" w:hanging="360"/>
      </w:pPr>
    </w:lvl>
    <w:lvl w:ilvl="5" w:tplc="E46EE07E" w:tentative="1">
      <w:start w:val="1"/>
      <w:numFmt w:val="decimal"/>
      <w:lvlText w:val="%6."/>
      <w:lvlJc w:val="left"/>
      <w:pPr>
        <w:tabs>
          <w:tab w:val="num" w:pos="4320"/>
        </w:tabs>
        <w:ind w:left="4320" w:hanging="360"/>
      </w:pPr>
    </w:lvl>
    <w:lvl w:ilvl="6" w:tplc="05AE3928" w:tentative="1">
      <w:start w:val="1"/>
      <w:numFmt w:val="decimal"/>
      <w:lvlText w:val="%7."/>
      <w:lvlJc w:val="left"/>
      <w:pPr>
        <w:tabs>
          <w:tab w:val="num" w:pos="5040"/>
        </w:tabs>
        <w:ind w:left="5040" w:hanging="360"/>
      </w:pPr>
    </w:lvl>
    <w:lvl w:ilvl="7" w:tplc="2D021E64" w:tentative="1">
      <w:start w:val="1"/>
      <w:numFmt w:val="decimal"/>
      <w:lvlText w:val="%8."/>
      <w:lvlJc w:val="left"/>
      <w:pPr>
        <w:tabs>
          <w:tab w:val="num" w:pos="5760"/>
        </w:tabs>
        <w:ind w:left="5760" w:hanging="360"/>
      </w:pPr>
    </w:lvl>
    <w:lvl w:ilvl="8" w:tplc="59628AFC" w:tentative="1">
      <w:start w:val="1"/>
      <w:numFmt w:val="decimal"/>
      <w:lvlText w:val="%9."/>
      <w:lvlJc w:val="left"/>
      <w:pPr>
        <w:tabs>
          <w:tab w:val="num" w:pos="6480"/>
        </w:tabs>
        <w:ind w:left="6480" w:hanging="360"/>
      </w:pPr>
    </w:lvl>
  </w:abstractNum>
  <w:abstractNum w:abstractNumId="18" w15:restartNumberingAfterBreak="0">
    <w:nsid w:val="4ABB28EC"/>
    <w:multiLevelType w:val="hybridMultilevel"/>
    <w:tmpl w:val="EFF66B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802692"/>
    <w:multiLevelType w:val="hybridMultilevel"/>
    <w:tmpl w:val="F0FC89A0"/>
    <w:lvl w:ilvl="0" w:tplc="40707D98">
      <w:start w:val="1"/>
      <w:numFmt w:val="bullet"/>
      <w:lvlText w:val="›"/>
      <w:lvlJc w:val="left"/>
      <w:pPr>
        <w:tabs>
          <w:tab w:val="num" w:pos="720"/>
        </w:tabs>
        <w:ind w:left="720" w:hanging="360"/>
      </w:pPr>
      <w:rPr>
        <w:rFonts w:ascii="Arial" w:hAnsi="Arial" w:hint="default"/>
      </w:rPr>
    </w:lvl>
    <w:lvl w:ilvl="1" w:tplc="C9844E3C" w:tentative="1">
      <w:start w:val="1"/>
      <w:numFmt w:val="bullet"/>
      <w:lvlText w:val="›"/>
      <w:lvlJc w:val="left"/>
      <w:pPr>
        <w:tabs>
          <w:tab w:val="num" w:pos="1440"/>
        </w:tabs>
        <w:ind w:left="1440" w:hanging="360"/>
      </w:pPr>
      <w:rPr>
        <w:rFonts w:ascii="Arial" w:hAnsi="Arial" w:hint="default"/>
      </w:rPr>
    </w:lvl>
    <w:lvl w:ilvl="2" w:tplc="D3783EB8" w:tentative="1">
      <w:start w:val="1"/>
      <w:numFmt w:val="bullet"/>
      <w:lvlText w:val="›"/>
      <w:lvlJc w:val="left"/>
      <w:pPr>
        <w:tabs>
          <w:tab w:val="num" w:pos="2160"/>
        </w:tabs>
        <w:ind w:left="2160" w:hanging="360"/>
      </w:pPr>
      <w:rPr>
        <w:rFonts w:ascii="Arial" w:hAnsi="Arial" w:hint="default"/>
      </w:rPr>
    </w:lvl>
    <w:lvl w:ilvl="3" w:tplc="6B528B20" w:tentative="1">
      <w:start w:val="1"/>
      <w:numFmt w:val="bullet"/>
      <w:lvlText w:val="›"/>
      <w:lvlJc w:val="left"/>
      <w:pPr>
        <w:tabs>
          <w:tab w:val="num" w:pos="2880"/>
        </w:tabs>
        <w:ind w:left="2880" w:hanging="360"/>
      </w:pPr>
      <w:rPr>
        <w:rFonts w:ascii="Arial" w:hAnsi="Arial" w:hint="default"/>
      </w:rPr>
    </w:lvl>
    <w:lvl w:ilvl="4" w:tplc="E4AAC938" w:tentative="1">
      <w:start w:val="1"/>
      <w:numFmt w:val="bullet"/>
      <w:lvlText w:val="›"/>
      <w:lvlJc w:val="left"/>
      <w:pPr>
        <w:tabs>
          <w:tab w:val="num" w:pos="3600"/>
        </w:tabs>
        <w:ind w:left="3600" w:hanging="360"/>
      </w:pPr>
      <w:rPr>
        <w:rFonts w:ascii="Arial" w:hAnsi="Arial" w:hint="default"/>
      </w:rPr>
    </w:lvl>
    <w:lvl w:ilvl="5" w:tplc="0894845C" w:tentative="1">
      <w:start w:val="1"/>
      <w:numFmt w:val="bullet"/>
      <w:lvlText w:val="›"/>
      <w:lvlJc w:val="left"/>
      <w:pPr>
        <w:tabs>
          <w:tab w:val="num" w:pos="4320"/>
        </w:tabs>
        <w:ind w:left="4320" w:hanging="360"/>
      </w:pPr>
      <w:rPr>
        <w:rFonts w:ascii="Arial" w:hAnsi="Arial" w:hint="default"/>
      </w:rPr>
    </w:lvl>
    <w:lvl w:ilvl="6" w:tplc="23525C84" w:tentative="1">
      <w:start w:val="1"/>
      <w:numFmt w:val="bullet"/>
      <w:lvlText w:val="›"/>
      <w:lvlJc w:val="left"/>
      <w:pPr>
        <w:tabs>
          <w:tab w:val="num" w:pos="5040"/>
        </w:tabs>
        <w:ind w:left="5040" w:hanging="360"/>
      </w:pPr>
      <w:rPr>
        <w:rFonts w:ascii="Arial" w:hAnsi="Arial" w:hint="default"/>
      </w:rPr>
    </w:lvl>
    <w:lvl w:ilvl="7" w:tplc="AD564542" w:tentative="1">
      <w:start w:val="1"/>
      <w:numFmt w:val="bullet"/>
      <w:lvlText w:val="›"/>
      <w:lvlJc w:val="left"/>
      <w:pPr>
        <w:tabs>
          <w:tab w:val="num" w:pos="5760"/>
        </w:tabs>
        <w:ind w:left="5760" w:hanging="360"/>
      </w:pPr>
      <w:rPr>
        <w:rFonts w:ascii="Arial" w:hAnsi="Arial" w:hint="default"/>
      </w:rPr>
    </w:lvl>
    <w:lvl w:ilvl="8" w:tplc="75F24C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A5E61"/>
    <w:multiLevelType w:val="hybridMultilevel"/>
    <w:tmpl w:val="D96CA95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DF3B95"/>
    <w:multiLevelType w:val="hybridMultilevel"/>
    <w:tmpl w:val="056EB318"/>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58C308CE"/>
    <w:multiLevelType w:val="hybridMultilevel"/>
    <w:tmpl w:val="DBE6BB2A"/>
    <w:lvl w:ilvl="0" w:tplc="D1AAE084">
      <w:start w:val="1"/>
      <w:numFmt w:val="decimal"/>
      <w:lvlText w:val="%1."/>
      <w:lvlJc w:val="left"/>
      <w:pPr>
        <w:tabs>
          <w:tab w:val="num" w:pos="720"/>
        </w:tabs>
        <w:ind w:left="720" w:hanging="360"/>
      </w:pPr>
    </w:lvl>
    <w:lvl w:ilvl="1" w:tplc="E99C86E0">
      <w:start w:val="1"/>
      <w:numFmt w:val="decimal"/>
      <w:lvlText w:val="%2."/>
      <w:lvlJc w:val="left"/>
      <w:pPr>
        <w:tabs>
          <w:tab w:val="num" w:pos="1440"/>
        </w:tabs>
        <w:ind w:left="1440" w:hanging="360"/>
      </w:pPr>
    </w:lvl>
    <w:lvl w:ilvl="2" w:tplc="D302B150" w:tentative="1">
      <w:start w:val="1"/>
      <w:numFmt w:val="decimal"/>
      <w:lvlText w:val="%3."/>
      <w:lvlJc w:val="left"/>
      <w:pPr>
        <w:tabs>
          <w:tab w:val="num" w:pos="2160"/>
        </w:tabs>
        <w:ind w:left="2160" w:hanging="360"/>
      </w:pPr>
    </w:lvl>
    <w:lvl w:ilvl="3" w:tplc="B5CAB4FA" w:tentative="1">
      <w:start w:val="1"/>
      <w:numFmt w:val="decimal"/>
      <w:lvlText w:val="%4."/>
      <w:lvlJc w:val="left"/>
      <w:pPr>
        <w:tabs>
          <w:tab w:val="num" w:pos="2880"/>
        </w:tabs>
        <w:ind w:left="2880" w:hanging="360"/>
      </w:pPr>
    </w:lvl>
    <w:lvl w:ilvl="4" w:tplc="6AB63352" w:tentative="1">
      <w:start w:val="1"/>
      <w:numFmt w:val="decimal"/>
      <w:lvlText w:val="%5."/>
      <w:lvlJc w:val="left"/>
      <w:pPr>
        <w:tabs>
          <w:tab w:val="num" w:pos="3600"/>
        </w:tabs>
        <w:ind w:left="3600" w:hanging="360"/>
      </w:pPr>
    </w:lvl>
    <w:lvl w:ilvl="5" w:tplc="44943EFE" w:tentative="1">
      <w:start w:val="1"/>
      <w:numFmt w:val="decimal"/>
      <w:lvlText w:val="%6."/>
      <w:lvlJc w:val="left"/>
      <w:pPr>
        <w:tabs>
          <w:tab w:val="num" w:pos="4320"/>
        </w:tabs>
        <w:ind w:left="4320" w:hanging="360"/>
      </w:pPr>
    </w:lvl>
    <w:lvl w:ilvl="6" w:tplc="E15E5482" w:tentative="1">
      <w:start w:val="1"/>
      <w:numFmt w:val="decimal"/>
      <w:lvlText w:val="%7."/>
      <w:lvlJc w:val="left"/>
      <w:pPr>
        <w:tabs>
          <w:tab w:val="num" w:pos="5040"/>
        </w:tabs>
        <w:ind w:left="5040" w:hanging="360"/>
      </w:pPr>
    </w:lvl>
    <w:lvl w:ilvl="7" w:tplc="7BF0204C" w:tentative="1">
      <w:start w:val="1"/>
      <w:numFmt w:val="decimal"/>
      <w:lvlText w:val="%8."/>
      <w:lvlJc w:val="left"/>
      <w:pPr>
        <w:tabs>
          <w:tab w:val="num" w:pos="5760"/>
        </w:tabs>
        <w:ind w:left="5760" w:hanging="360"/>
      </w:pPr>
    </w:lvl>
    <w:lvl w:ilvl="8" w:tplc="89481E24" w:tentative="1">
      <w:start w:val="1"/>
      <w:numFmt w:val="decimal"/>
      <w:lvlText w:val="%9."/>
      <w:lvlJc w:val="left"/>
      <w:pPr>
        <w:tabs>
          <w:tab w:val="num" w:pos="6480"/>
        </w:tabs>
        <w:ind w:left="6480" w:hanging="360"/>
      </w:pPr>
    </w:lvl>
  </w:abstractNum>
  <w:abstractNum w:abstractNumId="27" w15:restartNumberingAfterBreak="0">
    <w:nsid w:val="5A4C5F55"/>
    <w:multiLevelType w:val="multilevel"/>
    <w:tmpl w:val="542819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C1B4C9C"/>
    <w:multiLevelType w:val="multilevel"/>
    <w:tmpl w:val="BA2CBE36"/>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60C2970"/>
    <w:multiLevelType w:val="hybridMultilevel"/>
    <w:tmpl w:val="4986E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11BDF"/>
    <w:multiLevelType w:val="multilevel"/>
    <w:tmpl w:val="B17E9A3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581155B"/>
    <w:multiLevelType w:val="hybridMultilevel"/>
    <w:tmpl w:val="AFD05FD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9C5526C"/>
    <w:multiLevelType w:val="multilevel"/>
    <w:tmpl w:val="79C552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A584CF4"/>
    <w:multiLevelType w:val="multilevel"/>
    <w:tmpl w:val="021079F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B8B54E8"/>
    <w:multiLevelType w:val="hybridMultilevel"/>
    <w:tmpl w:val="3F309D1C"/>
    <w:lvl w:ilvl="0" w:tplc="B09CC1BA">
      <w:start w:val="1"/>
      <w:numFmt w:val="bullet"/>
      <w:lvlText w:val="›"/>
      <w:lvlJc w:val="left"/>
      <w:pPr>
        <w:tabs>
          <w:tab w:val="num" w:pos="720"/>
        </w:tabs>
        <w:ind w:left="720" w:hanging="360"/>
      </w:pPr>
      <w:rPr>
        <w:rFonts w:ascii="Arial" w:hAnsi="Arial" w:hint="default"/>
      </w:rPr>
    </w:lvl>
    <w:lvl w:ilvl="1" w:tplc="9D80CB7E" w:tentative="1">
      <w:start w:val="1"/>
      <w:numFmt w:val="bullet"/>
      <w:lvlText w:val="›"/>
      <w:lvlJc w:val="left"/>
      <w:pPr>
        <w:tabs>
          <w:tab w:val="num" w:pos="1440"/>
        </w:tabs>
        <w:ind w:left="1440" w:hanging="360"/>
      </w:pPr>
      <w:rPr>
        <w:rFonts w:ascii="Arial" w:hAnsi="Arial" w:hint="default"/>
      </w:rPr>
    </w:lvl>
    <w:lvl w:ilvl="2" w:tplc="5C6ABC00" w:tentative="1">
      <w:start w:val="1"/>
      <w:numFmt w:val="bullet"/>
      <w:lvlText w:val="›"/>
      <w:lvlJc w:val="left"/>
      <w:pPr>
        <w:tabs>
          <w:tab w:val="num" w:pos="2160"/>
        </w:tabs>
        <w:ind w:left="2160" w:hanging="360"/>
      </w:pPr>
      <w:rPr>
        <w:rFonts w:ascii="Arial" w:hAnsi="Arial" w:hint="default"/>
      </w:rPr>
    </w:lvl>
    <w:lvl w:ilvl="3" w:tplc="DC88DB7A" w:tentative="1">
      <w:start w:val="1"/>
      <w:numFmt w:val="bullet"/>
      <w:lvlText w:val="›"/>
      <w:lvlJc w:val="left"/>
      <w:pPr>
        <w:tabs>
          <w:tab w:val="num" w:pos="2880"/>
        </w:tabs>
        <w:ind w:left="2880" w:hanging="360"/>
      </w:pPr>
      <w:rPr>
        <w:rFonts w:ascii="Arial" w:hAnsi="Arial" w:hint="default"/>
      </w:rPr>
    </w:lvl>
    <w:lvl w:ilvl="4" w:tplc="6C662624" w:tentative="1">
      <w:start w:val="1"/>
      <w:numFmt w:val="bullet"/>
      <w:lvlText w:val="›"/>
      <w:lvlJc w:val="left"/>
      <w:pPr>
        <w:tabs>
          <w:tab w:val="num" w:pos="3600"/>
        </w:tabs>
        <w:ind w:left="3600" w:hanging="360"/>
      </w:pPr>
      <w:rPr>
        <w:rFonts w:ascii="Arial" w:hAnsi="Arial" w:hint="default"/>
      </w:rPr>
    </w:lvl>
    <w:lvl w:ilvl="5" w:tplc="A51E17E4" w:tentative="1">
      <w:start w:val="1"/>
      <w:numFmt w:val="bullet"/>
      <w:lvlText w:val="›"/>
      <w:lvlJc w:val="left"/>
      <w:pPr>
        <w:tabs>
          <w:tab w:val="num" w:pos="4320"/>
        </w:tabs>
        <w:ind w:left="4320" w:hanging="360"/>
      </w:pPr>
      <w:rPr>
        <w:rFonts w:ascii="Arial" w:hAnsi="Arial" w:hint="default"/>
      </w:rPr>
    </w:lvl>
    <w:lvl w:ilvl="6" w:tplc="FC5859F2" w:tentative="1">
      <w:start w:val="1"/>
      <w:numFmt w:val="bullet"/>
      <w:lvlText w:val="›"/>
      <w:lvlJc w:val="left"/>
      <w:pPr>
        <w:tabs>
          <w:tab w:val="num" w:pos="5040"/>
        </w:tabs>
        <w:ind w:left="5040" w:hanging="360"/>
      </w:pPr>
      <w:rPr>
        <w:rFonts w:ascii="Arial" w:hAnsi="Arial" w:hint="default"/>
      </w:rPr>
    </w:lvl>
    <w:lvl w:ilvl="7" w:tplc="0DE6A8FE" w:tentative="1">
      <w:start w:val="1"/>
      <w:numFmt w:val="bullet"/>
      <w:lvlText w:val="›"/>
      <w:lvlJc w:val="left"/>
      <w:pPr>
        <w:tabs>
          <w:tab w:val="num" w:pos="5760"/>
        </w:tabs>
        <w:ind w:left="5760" w:hanging="360"/>
      </w:pPr>
      <w:rPr>
        <w:rFonts w:ascii="Arial" w:hAnsi="Arial" w:hint="default"/>
      </w:rPr>
    </w:lvl>
    <w:lvl w:ilvl="8" w:tplc="C7E8980E" w:tentative="1">
      <w:start w:val="1"/>
      <w:numFmt w:val="bullet"/>
      <w:lvlText w:val="›"/>
      <w:lvlJc w:val="left"/>
      <w:pPr>
        <w:tabs>
          <w:tab w:val="num" w:pos="6480"/>
        </w:tabs>
        <w:ind w:left="6480" w:hanging="360"/>
      </w:pPr>
      <w:rPr>
        <w:rFonts w:ascii="Arial" w:hAnsi="Arial" w:hint="default"/>
      </w:rPr>
    </w:lvl>
  </w:abstractNum>
  <w:num w:numId="1" w16cid:durableId="1139879232">
    <w:abstractNumId w:val="7"/>
  </w:num>
  <w:num w:numId="2" w16cid:durableId="1086652993">
    <w:abstractNumId w:val="18"/>
  </w:num>
  <w:num w:numId="3" w16cid:durableId="1013145840">
    <w:abstractNumId w:val="31"/>
  </w:num>
  <w:num w:numId="4" w16cid:durableId="1382905274">
    <w:abstractNumId w:val="6"/>
  </w:num>
  <w:num w:numId="5" w16cid:durableId="1550455054">
    <w:abstractNumId w:val="8"/>
  </w:num>
  <w:num w:numId="6" w16cid:durableId="1332023512">
    <w:abstractNumId w:val="33"/>
  </w:num>
  <w:num w:numId="7" w16cid:durableId="1888058941">
    <w:abstractNumId w:val="14"/>
  </w:num>
  <w:num w:numId="8" w16cid:durableId="127623946">
    <w:abstractNumId w:val="15"/>
  </w:num>
  <w:num w:numId="9" w16cid:durableId="155341302">
    <w:abstractNumId w:val="29"/>
  </w:num>
  <w:num w:numId="10" w16cid:durableId="1359232652">
    <w:abstractNumId w:val="11"/>
  </w:num>
  <w:num w:numId="11" w16cid:durableId="626009748">
    <w:abstractNumId w:val="2"/>
  </w:num>
  <w:num w:numId="12" w16cid:durableId="711921557">
    <w:abstractNumId w:val="23"/>
  </w:num>
  <w:num w:numId="13" w16cid:durableId="773982197">
    <w:abstractNumId w:val="3"/>
  </w:num>
  <w:num w:numId="14" w16cid:durableId="1635677538">
    <w:abstractNumId w:val="0"/>
  </w:num>
  <w:num w:numId="15" w16cid:durableId="1416170064">
    <w:abstractNumId w:val="34"/>
  </w:num>
  <w:num w:numId="16" w16cid:durableId="709576688">
    <w:abstractNumId w:val="19"/>
  </w:num>
  <w:num w:numId="17" w16cid:durableId="855657078">
    <w:abstractNumId w:val="4"/>
  </w:num>
  <w:num w:numId="18" w16cid:durableId="532689476">
    <w:abstractNumId w:val="5"/>
  </w:num>
  <w:num w:numId="19" w16cid:durableId="1229076604">
    <w:abstractNumId w:val="26"/>
  </w:num>
  <w:num w:numId="20" w16cid:durableId="711223263">
    <w:abstractNumId w:val="17"/>
  </w:num>
  <w:num w:numId="21" w16cid:durableId="1866091994">
    <w:abstractNumId w:val="12"/>
  </w:num>
  <w:num w:numId="22" w16cid:durableId="1776248116">
    <w:abstractNumId w:val="10"/>
  </w:num>
  <w:num w:numId="23" w16cid:durableId="672758341">
    <w:abstractNumId w:val="24"/>
  </w:num>
  <w:num w:numId="24" w16cid:durableId="1068305655">
    <w:abstractNumId w:val="20"/>
  </w:num>
  <w:num w:numId="25" w16cid:durableId="162208153">
    <w:abstractNumId w:val="32"/>
  </w:num>
  <w:num w:numId="26" w16cid:durableId="1600797362">
    <w:abstractNumId w:val="9"/>
  </w:num>
  <w:num w:numId="27" w16cid:durableId="1849443347">
    <w:abstractNumId w:val="11"/>
  </w:num>
  <w:num w:numId="28" w16cid:durableId="1734162443">
    <w:abstractNumId w:val="13"/>
  </w:num>
  <w:num w:numId="29" w16cid:durableId="1732191762">
    <w:abstractNumId w:val="21"/>
  </w:num>
  <w:num w:numId="30" w16cid:durableId="222447999">
    <w:abstractNumId w:val="25"/>
  </w:num>
  <w:num w:numId="31" w16cid:durableId="396364453">
    <w:abstractNumId w:val="27"/>
  </w:num>
  <w:num w:numId="32" w16cid:durableId="1654987605">
    <w:abstractNumId w:val="22"/>
  </w:num>
  <w:num w:numId="33" w16cid:durableId="671688482">
    <w:abstractNumId w:val="30"/>
  </w:num>
  <w:num w:numId="34" w16cid:durableId="1300497753">
    <w:abstractNumId w:val="28"/>
  </w:num>
  <w:num w:numId="35" w16cid:durableId="1778286076">
    <w:abstractNumId w:val="1"/>
  </w:num>
  <w:num w:numId="36" w16cid:durableId="671418255">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F0C"/>
    <w:rsid w:val="00003335"/>
    <w:rsid w:val="000036D9"/>
    <w:rsid w:val="00003AD3"/>
    <w:rsid w:val="00004214"/>
    <w:rsid w:val="0000440C"/>
    <w:rsid w:val="00010C1F"/>
    <w:rsid w:val="000117DE"/>
    <w:rsid w:val="00012A5D"/>
    <w:rsid w:val="00013ED3"/>
    <w:rsid w:val="00013FF4"/>
    <w:rsid w:val="000176DC"/>
    <w:rsid w:val="0001798A"/>
    <w:rsid w:val="00017DC6"/>
    <w:rsid w:val="00024ACE"/>
    <w:rsid w:val="000271D3"/>
    <w:rsid w:val="00027B40"/>
    <w:rsid w:val="000304A7"/>
    <w:rsid w:val="00030A63"/>
    <w:rsid w:val="00031BFA"/>
    <w:rsid w:val="000322BF"/>
    <w:rsid w:val="000333C5"/>
    <w:rsid w:val="00033A38"/>
    <w:rsid w:val="000341E8"/>
    <w:rsid w:val="00035308"/>
    <w:rsid w:val="000358DE"/>
    <w:rsid w:val="00037C13"/>
    <w:rsid w:val="00040251"/>
    <w:rsid w:val="00041DBB"/>
    <w:rsid w:val="00043CB0"/>
    <w:rsid w:val="00043D9C"/>
    <w:rsid w:val="000442DC"/>
    <w:rsid w:val="00045172"/>
    <w:rsid w:val="00046324"/>
    <w:rsid w:val="000473E9"/>
    <w:rsid w:val="0005036A"/>
    <w:rsid w:val="00050B68"/>
    <w:rsid w:val="0005110B"/>
    <w:rsid w:val="000516ED"/>
    <w:rsid w:val="0005237F"/>
    <w:rsid w:val="000533DD"/>
    <w:rsid w:val="0005348D"/>
    <w:rsid w:val="00054371"/>
    <w:rsid w:val="0005478F"/>
    <w:rsid w:val="00054982"/>
    <w:rsid w:val="00056C10"/>
    <w:rsid w:val="0006031C"/>
    <w:rsid w:val="00060F81"/>
    <w:rsid w:val="00060FA6"/>
    <w:rsid w:val="00061428"/>
    <w:rsid w:val="00064C9B"/>
    <w:rsid w:val="00072A0A"/>
    <w:rsid w:val="00073EDF"/>
    <w:rsid w:val="00080775"/>
    <w:rsid w:val="00080DD1"/>
    <w:rsid w:val="00081BB3"/>
    <w:rsid w:val="00084103"/>
    <w:rsid w:val="0008523D"/>
    <w:rsid w:val="00086874"/>
    <w:rsid w:val="00086D3D"/>
    <w:rsid w:val="00091668"/>
    <w:rsid w:val="00091DB6"/>
    <w:rsid w:val="00092958"/>
    <w:rsid w:val="00093226"/>
    <w:rsid w:val="00093FC7"/>
    <w:rsid w:val="000956F0"/>
    <w:rsid w:val="00095F5A"/>
    <w:rsid w:val="00096A8D"/>
    <w:rsid w:val="000A0805"/>
    <w:rsid w:val="000A0CE1"/>
    <w:rsid w:val="000A0FE0"/>
    <w:rsid w:val="000A1A55"/>
    <w:rsid w:val="000A30B2"/>
    <w:rsid w:val="000A7152"/>
    <w:rsid w:val="000A7A92"/>
    <w:rsid w:val="000A7B12"/>
    <w:rsid w:val="000B1302"/>
    <w:rsid w:val="000B15A9"/>
    <w:rsid w:val="000B1FA3"/>
    <w:rsid w:val="000B2415"/>
    <w:rsid w:val="000B407A"/>
    <w:rsid w:val="000B484E"/>
    <w:rsid w:val="000B7794"/>
    <w:rsid w:val="000B7A30"/>
    <w:rsid w:val="000C10B1"/>
    <w:rsid w:val="000C4132"/>
    <w:rsid w:val="000C4654"/>
    <w:rsid w:val="000C4687"/>
    <w:rsid w:val="000C6EDF"/>
    <w:rsid w:val="000D1381"/>
    <w:rsid w:val="000D162E"/>
    <w:rsid w:val="000D1B76"/>
    <w:rsid w:val="000D20E0"/>
    <w:rsid w:val="000D3525"/>
    <w:rsid w:val="000D3FA4"/>
    <w:rsid w:val="000D7918"/>
    <w:rsid w:val="000E32DF"/>
    <w:rsid w:val="000E3C96"/>
    <w:rsid w:val="000E5106"/>
    <w:rsid w:val="000E7CC0"/>
    <w:rsid w:val="000F0F07"/>
    <w:rsid w:val="000F7506"/>
    <w:rsid w:val="001034AB"/>
    <w:rsid w:val="00104062"/>
    <w:rsid w:val="0010410A"/>
    <w:rsid w:val="00105A2B"/>
    <w:rsid w:val="00106DC6"/>
    <w:rsid w:val="00110640"/>
    <w:rsid w:val="00112824"/>
    <w:rsid w:val="00113835"/>
    <w:rsid w:val="0011432F"/>
    <w:rsid w:val="00114870"/>
    <w:rsid w:val="00114B04"/>
    <w:rsid w:val="00114B67"/>
    <w:rsid w:val="00120B35"/>
    <w:rsid w:val="00122BF2"/>
    <w:rsid w:val="0012311C"/>
    <w:rsid w:val="0012578B"/>
    <w:rsid w:val="0012604C"/>
    <w:rsid w:val="00126C45"/>
    <w:rsid w:val="001273B3"/>
    <w:rsid w:val="00132B2E"/>
    <w:rsid w:val="00132D3D"/>
    <w:rsid w:val="00133011"/>
    <w:rsid w:val="001330AD"/>
    <w:rsid w:val="00133525"/>
    <w:rsid w:val="001354B4"/>
    <w:rsid w:val="00136395"/>
    <w:rsid w:val="001366FE"/>
    <w:rsid w:val="0013751A"/>
    <w:rsid w:val="001419C4"/>
    <w:rsid w:val="00143CFD"/>
    <w:rsid w:val="00151592"/>
    <w:rsid w:val="00152115"/>
    <w:rsid w:val="001521C7"/>
    <w:rsid w:val="001521E7"/>
    <w:rsid w:val="00153168"/>
    <w:rsid w:val="001547F5"/>
    <w:rsid w:val="00155734"/>
    <w:rsid w:val="0015741A"/>
    <w:rsid w:val="00160124"/>
    <w:rsid w:val="001617A8"/>
    <w:rsid w:val="00161CCD"/>
    <w:rsid w:val="001625C0"/>
    <w:rsid w:val="0016404A"/>
    <w:rsid w:val="001642D6"/>
    <w:rsid w:val="001662EE"/>
    <w:rsid w:val="001665D9"/>
    <w:rsid w:val="001675F0"/>
    <w:rsid w:val="001717B4"/>
    <w:rsid w:val="00175502"/>
    <w:rsid w:val="0017768C"/>
    <w:rsid w:val="001815C2"/>
    <w:rsid w:val="0018299A"/>
    <w:rsid w:val="00182A89"/>
    <w:rsid w:val="0018362F"/>
    <w:rsid w:val="00184494"/>
    <w:rsid w:val="001850EA"/>
    <w:rsid w:val="001859CE"/>
    <w:rsid w:val="00186FBB"/>
    <w:rsid w:val="0019075F"/>
    <w:rsid w:val="0019087B"/>
    <w:rsid w:val="00190CE7"/>
    <w:rsid w:val="00195995"/>
    <w:rsid w:val="001976FD"/>
    <w:rsid w:val="001A1089"/>
    <w:rsid w:val="001A19E8"/>
    <w:rsid w:val="001A280D"/>
    <w:rsid w:val="001A2938"/>
    <w:rsid w:val="001A2BA6"/>
    <w:rsid w:val="001A3DEE"/>
    <w:rsid w:val="001A4E20"/>
    <w:rsid w:val="001A66F0"/>
    <w:rsid w:val="001A790C"/>
    <w:rsid w:val="001B151A"/>
    <w:rsid w:val="001B5884"/>
    <w:rsid w:val="001C0A13"/>
    <w:rsid w:val="001C0D57"/>
    <w:rsid w:val="001C1FC9"/>
    <w:rsid w:val="001C42A1"/>
    <w:rsid w:val="001C5647"/>
    <w:rsid w:val="001C57A0"/>
    <w:rsid w:val="001D0297"/>
    <w:rsid w:val="001D0AE8"/>
    <w:rsid w:val="001D2980"/>
    <w:rsid w:val="001D4DB1"/>
    <w:rsid w:val="001D5C80"/>
    <w:rsid w:val="001D7271"/>
    <w:rsid w:val="001D797C"/>
    <w:rsid w:val="001E1B57"/>
    <w:rsid w:val="001E1D25"/>
    <w:rsid w:val="001E6A7C"/>
    <w:rsid w:val="001F0188"/>
    <w:rsid w:val="001F0A19"/>
    <w:rsid w:val="001F13C7"/>
    <w:rsid w:val="001F19F2"/>
    <w:rsid w:val="001F5AE8"/>
    <w:rsid w:val="001F7420"/>
    <w:rsid w:val="001F795B"/>
    <w:rsid w:val="002008BF"/>
    <w:rsid w:val="00201A56"/>
    <w:rsid w:val="00202988"/>
    <w:rsid w:val="002043EB"/>
    <w:rsid w:val="002046A4"/>
    <w:rsid w:val="00205C32"/>
    <w:rsid w:val="002067EA"/>
    <w:rsid w:val="0020759E"/>
    <w:rsid w:val="002078B0"/>
    <w:rsid w:val="00210AF8"/>
    <w:rsid w:val="00212DDA"/>
    <w:rsid w:val="0021310E"/>
    <w:rsid w:val="00213B80"/>
    <w:rsid w:val="002146CB"/>
    <w:rsid w:val="002167F5"/>
    <w:rsid w:val="002169E8"/>
    <w:rsid w:val="00216C07"/>
    <w:rsid w:val="00217389"/>
    <w:rsid w:val="002201D2"/>
    <w:rsid w:val="00220B4D"/>
    <w:rsid w:val="0022495D"/>
    <w:rsid w:val="00230EF2"/>
    <w:rsid w:val="00232094"/>
    <w:rsid w:val="00234370"/>
    <w:rsid w:val="00234C1D"/>
    <w:rsid w:val="00234FEE"/>
    <w:rsid w:val="00235300"/>
    <w:rsid w:val="002353AA"/>
    <w:rsid w:val="002364B7"/>
    <w:rsid w:val="00240479"/>
    <w:rsid w:val="00241EA2"/>
    <w:rsid w:val="00242DDD"/>
    <w:rsid w:val="002435EC"/>
    <w:rsid w:val="00246E8C"/>
    <w:rsid w:val="0025223D"/>
    <w:rsid w:val="00255D78"/>
    <w:rsid w:val="00257D82"/>
    <w:rsid w:val="0026025F"/>
    <w:rsid w:val="0026272E"/>
    <w:rsid w:val="00262EE1"/>
    <w:rsid w:val="00263230"/>
    <w:rsid w:val="00263453"/>
    <w:rsid w:val="00263536"/>
    <w:rsid w:val="00263945"/>
    <w:rsid w:val="0026425D"/>
    <w:rsid w:val="00264987"/>
    <w:rsid w:val="00264D4B"/>
    <w:rsid w:val="00273EF7"/>
    <w:rsid w:val="00274759"/>
    <w:rsid w:val="00276AD6"/>
    <w:rsid w:val="00277429"/>
    <w:rsid w:val="00277C1E"/>
    <w:rsid w:val="002809F2"/>
    <w:rsid w:val="00284910"/>
    <w:rsid w:val="002874F1"/>
    <w:rsid w:val="002912B0"/>
    <w:rsid w:val="00291CA2"/>
    <w:rsid w:val="00291DFC"/>
    <w:rsid w:val="0029259C"/>
    <w:rsid w:val="0029334D"/>
    <w:rsid w:val="00293A63"/>
    <w:rsid w:val="00297159"/>
    <w:rsid w:val="00297184"/>
    <w:rsid w:val="002A07DE"/>
    <w:rsid w:val="002A3660"/>
    <w:rsid w:val="002A44F4"/>
    <w:rsid w:val="002A4F58"/>
    <w:rsid w:val="002A6731"/>
    <w:rsid w:val="002A7114"/>
    <w:rsid w:val="002A76DC"/>
    <w:rsid w:val="002B00C9"/>
    <w:rsid w:val="002B47EC"/>
    <w:rsid w:val="002B5A1E"/>
    <w:rsid w:val="002B64FB"/>
    <w:rsid w:val="002B76E7"/>
    <w:rsid w:val="002C1027"/>
    <w:rsid w:val="002C3B67"/>
    <w:rsid w:val="002C3B7B"/>
    <w:rsid w:val="002C64BC"/>
    <w:rsid w:val="002C7ED2"/>
    <w:rsid w:val="002D26C2"/>
    <w:rsid w:val="002D32C6"/>
    <w:rsid w:val="002D54BE"/>
    <w:rsid w:val="002D6AAD"/>
    <w:rsid w:val="002E31D3"/>
    <w:rsid w:val="002E3577"/>
    <w:rsid w:val="002E46A9"/>
    <w:rsid w:val="002E7A42"/>
    <w:rsid w:val="002F0DF5"/>
    <w:rsid w:val="002F0EFA"/>
    <w:rsid w:val="002F2AFE"/>
    <w:rsid w:val="002F4199"/>
    <w:rsid w:val="002F4844"/>
    <w:rsid w:val="002F7A37"/>
    <w:rsid w:val="0030086D"/>
    <w:rsid w:val="00301E08"/>
    <w:rsid w:val="00302379"/>
    <w:rsid w:val="00303D2C"/>
    <w:rsid w:val="00303EDB"/>
    <w:rsid w:val="00304C8D"/>
    <w:rsid w:val="00306CEA"/>
    <w:rsid w:val="00310900"/>
    <w:rsid w:val="00310925"/>
    <w:rsid w:val="0031149A"/>
    <w:rsid w:val="003119FE"/>
    <w:rsid w:val="00311AAF"/>
    <w:rsid w:val="00312D15"/>
    <w:rsid w:val="00313815"/>
    <w:rsid w:val="00315945"/>
    <w:rsid w:val="00316248"/>
    <w:rsid w:val="003176D5"/>
    <w:rsid w:val="00317F44"/>
    <w:rsid w:val="0032252B"/>
    <w:rsid w:val="00322D24"/>
    <w:rsid w:val="00324A8D"/>
    <w:rsid w:val="00325568"/>
    <w:rsid w:val="00325EB6"/>
    <w:rsid w:val="003263DF"/>
    <w:rsid w:val="0032640C"/>
    <w:rsid w:val="00327361"/>
    <w:rsid w:val="00330153"/>
    <w:rsid w:val="003338EC"/>
    <w:rsid w:val="00333D07"/>
    <w:rsid w:val="0033493F"/>
    <w:rsid w:val="00335D87"/>
    <w:rsid w:val="00337835"/>
    <w:rsid w:val="003405D6"/>
    <w:rsid w:val="00341F44"/>
    <w:rsid w:val="003525D8"/>
    <w:rsid w:val="00352E49"/>
    <w:rsid w:val="00354974"/>
    <w:rsid w:val="00354B08"/>
    <w:rsid w:val="0035540B"/>
    <w:rsid w:val="00356849"/>
    <w:rsid w:val="003601EB"/>
    <w:rsid w:val="003605DE"/>
    <w:rsid w:val="00360F52"/>
    <w:rsid w:val="003625AA"/>
    <w:rsid w:val="0036319F"/>
    <w:rsid w:val="00365F9C"/>
    <w:rsid w:val="0036770B"/>
    <w:rsid w:val="003709B3"/>
    <w:rsid w:val="003712B8"/>
    <w:rsid w:val="00371A51"/>
    <w:rsid w:val="00372567"/>
    <w:rsid w:val="003739FA"/>
    <w:rsid w:val="003765E0"/>
    <w:rsid w:val="003777C7"/>
    <w:rsid w:val="00380C64"/>
    <w:rsid w:val="00385C4D"/>
    <w:rsid w:val="00387452"/>
    <w:rsid w:val="003912BC"/>
    <w:rsid w:val="00391D43"/>
    <w:rsid w:val="003925DA"/>
    <w:rsid w:val="0039279F"/>
    <w:rsid w:val="00393BE5"/>
    <w:rsid w:val="003944B2"/>
    <w:rsid w:val="00394580"/>
    <w:rsid w:val="00394688"/>
    <w:rsid w:val="0039473D"/>
    <w:rsid w:val="00395B02"/>
    <w:rsid w:val="003964D6"/>
    <w:rsid w:val="003A0532"/>
    <w:rsid w:val="003A3485"/>
    <w:rsid w:val="003A3F50"/>
    <w:rsid w:val="003A470B"/>
    <w:rsid w:val="003A625A"/>
    <w:rsid w:val="003A6687"/>
    <w:rsid w:val="003A6F2B"/>
    <w:rsid w:val="003A719A"/>
    <w:rsid w:val="003A785C"/>
    <w:rsid w:val="003B29A6"/>
    <w:rsid w:val="003B34E0"/>
    <w:rsid w:val="003B49B5"/>
    <w:rsid w:val="003B4D9E"/>
    <w:rsid w:val="003B709B"/>
    <w:rsid w:val="003B72B9"/>
    <w:rsid w:val="003C11F1"/>
    <w:rsid w:val="003C2828"/>
    <w:rsid w:val="003C30A4"/>
    <w:rsid w:val="003C5919"/>
    <w:rsid w:val="003C6814"/>
    <w:rsid w:val="003C780F"/>
    <w:rsid w:val="003C7DE1"/>
    <w:rsid w:val="003D1F07"/>
    <w:rsid w:val="003D6A02"/>
    <w:rsid w:val="003D79B8"/>
    <w:rsid w:val="003E1532"/>
    <w:rsid w:val="003E2663"/>
    <w:rsid w:val="003E300F"/>
    <w:rsid w:val="003E514A"/>
    <w:rsid w:val="003E5B91"/>
    <w:rsid w:val="003E7768"/>
    <w:rsid w:val="003F0CD7"/>
    <w:rsid w:val="003F1746"/>
    <w:rsid w:val="003F1B76"/>
    <w:rsid w:val="003F30D0"/>
    <w:rsid w:val="003F40C1"/>
    <w:rsid w:val="003F4F37"/>
    <w:rsid w:val="003F4FCB"/>
    <w:rsid w:val="003F5F68"/>
    <w:rsid w:val="003F6782"/>
    <w:rsid w:val="003F72E8"/>
    <w:rsid w:val="00404294"/>
    <w:rsid w:val="0041148E"/>
    <w:rsid w:val="00411E2D"/>
    <w:rsid w:val="00413D09"/>
    <w:rsid w:val="004141E6"/>
    <w:rsid w:val="00415031"/>
    <w:rsid w:val="00421A95"/>
    <w:rsid w:val="00421B29"/>
    <w:rsid w:val="00421B2C"/>
    <w:rsid w:val="004226A5"/>
    <w:rsid w:val="00422FB6"/>
    <w:rsid w:val="004239C1"/>
    <w:rsid w:val="00424B96"/>
    <w:rsid w:val="0042612A"/>
    <w:rsid w:val="00426E31"/>
    <w:rsid w:val="00427BB0"/>
    <w:rsid w:val="00432BE3"/>
    <w:rsid w:val="00433019"/>
    <w:rsid w:val="004333B4"/>
    <w:rsid w:val="00433AEC"/>
    <w:rsid w:val="00435869"/>
    <w:rsid w:val="00436E80"/>
    <w:rsid w:val="00437691"/>
    <w:rsid w:val="00440605"/>
    <w:rsid w:val="00440A92"/>
    <w:rsid w:val="00441A48"/>
    <w:rsid w:val="00441F61"/>
    <w:rsid w:val="00442DCF"/>
    <w:rsid w:val="00442EE8"/>
    <w:rsid w:val="00443556"/>
    <w:rsid w:val="00445880"/>
    <w:rsid w:val="0044612E"/>
    <w:rsid w:val="004501DA"/>
    <w:rsid w:val="00451EBD"/>
    <w:rsid w:val="0045266D"/>
    <w:rsid w:val="00452D17"/>
    <w:rsid w:val="0045508D"/>
    <w:rsid w:val="00455383"/>
    <w:rsid w:val="00455A7F"/>
    <w:rsid w:val="00456666"/>
    <w:rsid w:val="00457C96"/>
    <w:rsid w:val="00460956"/>
    <w:rsid w:val="00461A5A"/>
    <w:rsid w:val="00463A49"/>
    <w:rsid w:val="004641A6"/>
    <w:rsid w:val="00464661"/>
    <w:rsid w:val="00464AEA"/>
    <w:rsid w:val="0046601D"/>
    <w:rsid w:val="00467A6B"/>
    <w:rsid w:val="004702E7"/>
    <w:rsid w:val="00470FF3"/>
    <w:rsid w:val="0047196C"/>
    <w:rsid w:val="004724E7"/>
    <w:rsid w:val="00472FE5"/>
    <w:rsid w:val="00473EA5"/>
    <w:rsid w:val="00474D41"/>
    <w:rsid w:val="00475682"/>
    <w:rsid w:val="004830E9"/>
    <w:rsid w:val="004833F8"/>
    <w:rsid w:val="00485A9E"/>
    <w:rsid w:val="0048784C"/>
    <w:rsid w:val="004903C7"/>
    <w:rsid w:val="004918A0"/>
    <w:rsid w:val="004919CA"/>
    <w:rsid w:val="00491B43"/>
    <w:rsid w:val="00494E8D"/>
    <w:rsid w:val="004952F7"/>
    <w:rsid w:val="00497B13"/>
    <w:rsid w:val="00497B58"/>
    <w:rsid w:val="004A34CF"/>
    <w:rsid w:val="004A3521"/>
    <w:rsid w:val="004A3577"/>
    <w:rsid w:val="004A3822"/>
    <w:rsid w:val="004A517A"/>
    <w:rsid w:val="004A52DA"/>
    <w:rsid w:val="004A606F"/>
    <w:rsid w:val="004A683B"/>
    <w:rsid w:val="004B1F8F"/>
    <w:rsid w:val="004B2AFC"/>
    <w:rsid w:val="004B334F"/>
    <w:rsid w:val="004B4611"/>
    <w:rsid w:val="004B487A"/>
    <w:rsid w:val="004B49E4"/>
    <w:rsid w:val="004B5022"/>
    <w:rsid w:val="004C054D"/>
    <w:rsid w:val="004C5B75"/>
    <w:rsid w:val="004C6BE7"/>
    <w:rsid w:val="004D01F3"/>
    <w:rsid w:val="004D110D"/>
    <w:rsid w:val="004D404E"/>
    <w:rsid w:val="004D6D60"/>
    <w:rsid w:val="004D780D"/>
    <w:rsid w:val="004E2C37"/>
    <w:rsid w:val="004E3075"/>
    <w:rsid w:val="004E394F"/>
    <w:rsid w:val="004E4BC5"/>
    <w:rsid w:val="004E50EB"/>
    <w:rsid w:val="004E5287"/>
    <w:rsid w:val="004E6A87"/>
    <w:rsid w:val="004E7CE6"/>
    <w:rsid w:val="004E7EBE"/>
    <w:rsid w:val="004F08FB"/>
    <w:rsid w:val="004F09C6"/>
    <w:rsid w:val="004F0D14"/>
    <w:rsid w:val="004F0D2A"/>
    <w:rsid w:val="004F35B1"/>
    <w:rsid w:val="004F3946"/>
    <w:rsid w:val="004F43A6"/>
    <w:rsid w:val="004F4630"/>
    <w:rsid w:val="004F57CD"/>
    <w:rsid w:val="004F57E6"/>
    <w:rsid w:val="004F6EA0"/>
    <w:rsid w:val="004F7459"/>
    <w:rsid w:val="00500644"/>
    <w:rsid w:val="00501293"/>
    <w:rsid w:val="0050292B"/>
    <w:rsid w:val="00502936"/>
    <w:rsid w:val="005046F0"/>
    <w:rsid w:val="00506862"/>
    <w:rsid w:val="00510261"/>
    <w:rsid w:val="00510930"/>
    <w:rsid w:val="00511472"/>
    <w:rsid w:val="00512EFE"/>
    <w:rsid w:val="0051350F"/>
    <w:rsid w:val="00516670"/>
    <w:rsid w:val="0051687C"/>
    <w:rsid w:val="00516C77"/>
    <w:rsid w:val="005179C6"/>
    <w:rsid w:val="00521311"/>
    <w:rsid w:val="00524698"/>
    <w:rsid w:val="005247B1"/>
    <w:rsid w:val="005262F3"/>
    <w:rsid w:val="0052638A"/>
    <w:rsid w:val="00527929"/>
    <w:rsid w:val="00527F83"/>
    <w:rsid w:val="00530243"/>
    <w:rsid w:val="0053506F"/>
    <w:rsid w:val="00535AD9"/>
    <w:rsid w:val="0053622F"/>
    <w:rsid w:val="00540B8C"/>
    <w:rsid w:val="00540C52"/>
    <w:rsid w:val="00542ED9"/>
    <w:rsid w:val="0054431B"/>
    <w:rsid w:val="00544C7C"/>
    <w:rsid w:val="00544E5B"/>
    <w:rsid w:val="0054626E"/>
    <w:rsid w:val="00546735"/>
    <w:rsid w:val="005472F9"/>
    <w:rsid w:val="005503A9"/>
    <w:rsid w:val="005505F6"/>
    <w:rsid w:val="005506E4"/>
    <w:rsid w:val="00551FDD"/>
    <w:rsid w:val="005520C3"/>
    <w:rsid w:val="00552ED7"/>
    <w:rsid w:val="005532C2"/>
    <w:rsid w:val="0055562D"/>
    <w:rsid w:val="00556346"/>
    <w:rsid w:val="0055715F"/>
    <w:rsid w:val="00557B14"/>
    <w:rsid w:val="00557E05"/>
    <w:rsid w:val="005636CB"/>
    <w:rsid w:val="00564520"/>
    <w:rsid w:val="00566452"/>
    <w:rsid w:val="00566EF0"/>
    <w:rsid w:val="00567944"/>
    <w:rsid w:val="00567B71"/>
    <w:rsid w:val="0057040E"/>
    <w:rsid w:val="00570680"/>
    <w:rsid w:val="00570908"/>
    <w:rsid w:val="00571F2D"/>
    <w:rsid w:val="0057220F"/>
    <w:rsid w:val="0057349A"/>
    <w:rsid w:val="005743B1"/>
    <w:rsid w:val="00574529"/>
    <w:rsid w:val="00574B66"/>
    <w:rsid w:val="00575EDC"/>
    <w:rsid w:val="00576993"/>
    <w:rsid w:val="00577CFE"/>
    <w:rsid w:val="00580269"/>
    <w:rsid w:val="00581C2F"/>
    <w:rsid w:val="0058248D"/>
    <w:rsid w:val="00582DED"/>
    <w:rsid w:val="0058351A"/>
    <w:rsid w:val="00583C4D"/>
    <w:rsid w:val="00585407"/>
    <w:rsid w:val="0059098A"/>
    <w:rsid w:val="00591E9F"/>
    <w:rsid w:val="00592297"/>
    <w:rsid w:val="00592373"/>
    <w:rsid w:val="00592D27"/>
    <w:rsid w:val="00595E90"/>
    <w:rsid w:val="00596317"/>
    <w:rsid w:val="005A08D6"/>
    <w:rsid w:val="005A1877"/>
    <w:rsid w:val="005A1C72"/>
    <w:rsid w:val="005A2EBA"/>
    <w:rsid w:val="005B07BC"/>
    <w:rsid w:val="005B4FF1"/>
    <w:rsid w:val="005B5FAD"/>
    <w:rsid w:val="005B7698"/>
    <w:rsid w:val="005B7A07"/>
    <w:rsid w:val="005C0D8B"/>
    <w:rsid w:val="005C36C4"/>
    <w:rsid w:val="005C36CF"/>
    <w:rsid w:val="005C4791"/>
    <w:rsid w:val="005C6C81"/>
    <w:rsid w:val="005C7417"/>
    <w:rsid w:val="005D007A"/>
    <w:rsid w:val="005D173E"/>
    <w:rsid w:val="005D1BCB"/>
    <w:rsid w:val="005D25B6"/>
    <w:rsid w:val="005D28D7"/>
    <w:rsid w:val="005D2B3B"/>
    <w:rsid w:val="005D498B"/>
    <w:rsid w:val="005D7BB8"/>
    <w:rsid w:val="005E2ED1"/>
    <w:rsid w:val="005E6048"/>
    <w:rsid w:val="005E68F3"/>
    <w:rsid w:val="005E69FD"/>
    <w:rsid w:val="005F03BF"/>
    <w:rsid w:val="005F06E2"/>
    <w:rsid w:val="005F4458"/>
    <w:rsid w:val="005F5C30"/>
    <w:rsid w:val="005F60E5"/>
    <w:rsid w:val="005F7CB7"/>
    <w:rsid w:val="005F7DC8"/>
    <w:rsid w:val="00600439"/>
    <w:rsid w:val="00600980"/>
    <w:rsid w:val="006015F0"/>
    <w:rsid w:val="00601736"/>
    <w:rsid w:val="0060214D"/>
    <w:rsid w:val="006051D1"/>
    <w:rsid w:val="0060672C"/>
    <w:rsid w:val="006071E7"/>
    <w:rsid w:val="00610023"/>
    <w:rsid w:val="00611301"/>
    <w:rsid w:val="00611378"/>
    <w:rsid w:val="00611832"/>
    <w:rsid w:val="00611CB0"/>
    <w:rsid w:val="0061243C"/>
    <w:rsid w:val="006127A3"/>
    <w:rsid w:val="00614555"/>
    <w:rsid w:val="006150DB"/>
    <w:rsid w:val="00615981"/>
    <w:rsid w:val="00616F7B"/>
    <w:rsid w:val="00617BFD"/>
    <w:rsid w:val="00617DA9"/>
    <w:rsid w:val="006201E6"/>
    <w:rsid w:val="006203E6"/>
    <w:rsid w:val="006214C9"/>
    <w:rsid w:val="00621B2C"/>
    <w:rsid w:val="00622536"/>
    <w:rsid w:val="006225CF"/>
    <w:rsid w:val="00622EC3"/>
    <w:rsid w:val="00623277"/>
    <w:rsid w:val="00623C33"/>
    <w:rsid w:val="0062456F"/>
    <w:rsid w:val="00624B57"/>
    <w:rsid w:val="0062542F"/>
    <w:rsid w:val="00626090"/>
    <w:rsid w:val="00626427"/>
    <w:rsid w:val="00627D90"/>
    <w:rsid w:val="00630A94"/>
    <w:rsid w:val="00631D2D"/>
    <w:rsid w:val="00637571"/>
    <w:rsid w:val="006403D7"/>
    <w:rsid w:val="00640F6D"/>
    <w:rsid w:val="00641469"/>
    <w:rsid w:val="00641B5A"/>
    <w:rsid w:val="00641CD3"/>
    <w:rsid w:val="00643AE5"/>
    <w:rsid w:val="00647CEC"/>
    <w:rsid w:val="006513E3"/>
    <w:rsid w:val="00652398"/>
    <w:rsid w:val="006546B4"/>
    <w:rsid w:val="006548D8"/>
    <w:rsid w:val="00656C4C"/>
    <w:rsid w:val="006576E9"/>
    <w:rsid w:val="00660055"/>
    <w:rsid w:val="0066049D"/>
    <w:rsid w:val="006618D4"/>
    <w:rsid w:val="0066250B"/>
    <w:rsid w:val="006641EA"/>
    <w:rsid w:val="00667854"/>
    <w:rsid w:val="00667937"/>
    <w:rsid w:val="00670FF0"/>
    <w:rsid w:val="00671A8C"/>
    <w:rsid w:val="00672DCE"/>
    <w:rsid w:val="006775D8"/>
    <w:rsid w:val="00682ED7"/>
    <w:rsid w:val="00683A15"/>
    <w:rsid w:val="00684028"/>
    <w:rsid w:val="00686299"/>
    <w:rsid w:val="006901B6"/>
    <w:rsid w:val="00690E92"/>
    <w:rsid w:val="00691EF7"/>
    <w:rsid w:val="00692B13"/>
    <w:rsid w:val="006A1982"/>
    <w:rsid w:val="006A3F1D"/>
    <w:rsid w:val="006A47DC"/>
    <w:rsid w:val="006A4B9A"/>
    <w:rsid w:val="006A7026"/>
    <w:rsid w:val="006B145A"/>
    <w:rsid w:val="006B2D44"/>
    <w:rsid w:val="006B463D"/>
    <w:rsid w:val="006B6D1D"/>
    <w:rsid w:val="006C1B61"/>
    <w:rsid w:val="006C383C"/>
    <w:rsid w:val="006C5328"/>
    <w:rsid w:val="006C5509"/>
    <w:rsid w:val="006C715C"/>
    <w:rsid w:val="006D0781"/>
    <w:rsid w:val="006D13C3"/>
    <w:rsid w:val="006D3073"/>
    <w:rsid w:val="006D4334"/>
    <w:rsid w:val="006D5D67"/>
    <w:rsid w:val="006D67D7"/>
    <w:rsid w:val="006D74CB"/>
    <w:rsid w:val="006D7B39"/>
    <w:rsid w:val="006E0039"/>
    <w:rsid w:val="006E3255"/>
    <w:rsid w:val="006E3FBE"/>
    <w:rsid w:val="006E6660"/>
    <w:rsid w:val="006F118E"/>
    <w:rsid w:val="006F26EA"/>
    <w:rsid w:val="006F7AD8"/>
    <w:rsid w:val="00700830"/>
    <w:rsid w:val="00702945"/>
    <w:rsid w:val="00702F63"/>
    <w:rsid w:val="00703002"/>
    <w:rsid w:val="00703691"/>
    <w:rsid w:val="00703777"/>
    <w:rsid w:val="0070409A"/>
    <w:rsid w:val="00705E3A"/>
    <w:rsid w:val="00706EFD"/>
    <w:rsid w:val="00707B84"/>
    <w:rsid w:val="00710ECA"/>
    <w:rsid w:val="007169AC"/>
    <w:rsid w:val="00716E85"/>
    <w:rsid w:val="007227A8"/>
    <w:rsid w:val="0072334B"/>
    <w:rsid w:val="0072563C"/>
    <w:rsid w:val="007268CA"/>
    <w:rsid w:val="0072790C"/>
    <w:rsid w:val="00727BCB"/>
    <w:rsid w:val="00732074"/>
    <w:rsid w:val="00736B9E"/>
    <w:rsid w:val="00737F83"/>
    <w:rsid w:val="00743257"/>
    <w:rsid w:val="00743940"/>
    <w:rsid w:val="007446C3"/>
    <w:rsid w:val="00744F49"/>
    <w:rsid w:val="0074505F"/>
    <w:rsid w:val="00746AF1"/>
    <w:rsid w:val="0074748B"/>
    <w:rsid w:val="00750604"/>
    <w:rsid w:val="0075066B"/>
    <w:rsid w:val="007511A0"/>
    <w:rsid w:val="007518FC"/>
    <w:rsid w:val="00751D05"/>
    <w:rsid w:val="00751D1B"/>
    <w:rsid w:val="007521EC"/>
    <w:rsid w:val="00752FA0"/>
    <w:rsid w:val="00757047"/>
    <w:rsid w:val="00757CCE"/>
    <w:rsid w:val="00760D98"/>
    <w:rsid w:val="00761024"/>
    <w:rsid w:val="00762E1C"/>
    <w:rsid w:val="00763A6F"/>
    <w:rsid w:val="00770CB4"/>
    <w:rsid w:val="00770DA3"/>
    <w:rsid w:val="00773C42"/>
    <w:rsid w:val="007746EE"/>
    <w:rsid w:val="00776B8D"/>
    <w:rsid w:val="00777924"/>
    <w:rsid w:val="00780F17"/>
    <w:rsid w:val="0078129F"/>
    <w:rsid w:val="0078157B"/>
    <w:rsid w:val="00781A2D"/>
    <w:rsid w:val="00782322"/>
    <w:rsid w:val="00782987"/>
    <w:rsid w:val="00783776"/>
    <w:rsid w:val="00783C4D"/>
    <w:rsid w:val="00784DDD"/>
    <w:rsid w:val="00785EBE"/>
    <w:rsid w:val="00793519"/>
    <w:rsid w:val="0079730D"/>
    <w:rsid w:val="007978C0"/>
    <w:rsid w:val="007A035A"/>
    <w:rsid w:val="007A1ABF"/>
    <w:rsid w:val="007A1D40"/>
    <w:rsid w:val="007A6AEF"/>
    <w:rsid w:val="007A7A3C"/>
    <w:rsid w:val="007B2BCF"/>
    <w:rsid w:val="007B418B"/>
    <w:rsid w:val="007B4FE6"/>
    <w:rsid w:val="007B70E6"/>
    <w:rsid w:val="007B786F"/>
    <w:rsid w:val="007C14D9"/>
    <w:rsid w:val="007C16FC"/>
    <w:rsid w:val="007C427D"/>
    <w:rsid w:val="007C472F"/>
    <w:rsid w:val="007C517D"/>
    <w:rsid w:val="007C5320"/>
    <w:rsid w:val="007D03EA"/>
    <w:rsid w:val="007D1B94"/>
    <w:rsid w:val="007D4088"/>
    <w:rsid w:val="007D432A"/>
    <w:rsid w:val="007D717F"/>
    <w:rsid w:val="007D7B39"/>
    <w:rsid w:val="007E11E3"/>
    <w:rsid w:val="007E2667"/>
    <w:rsid w:val="007E2A3D"/>
    <w:rsid w:val="007E2EDF"/>
    <w:rsid w:val="007E440E"/>
    <w:rsid w:val="007E58CE"/>
    <w:rsid w:val="007E5E11"/>
    <w:rsid w:val="007E7542"/>
    <w:rsid w:val="007F212C"/>
    <w:rsid w:val="007F5148"/>
    <w:rsid w:val="007F5EB5"/>
    <w:rsid w:val="007F639A"/>
    <w:rsid w:val="007F7437"/>
    <w:rsid w:val="008000FD"/>
    <w:rsid w:val="00800AFC"/>
    <w:rsid w:val="00801049"/>
    <w:rsid w:val="00801284"/>
    <w:rsid w:val="008029ED"/>
    <w:rsid w:val="00803D70"/>
    <w:rsid w:val="008043EE"/>
    <w:rsid w:val="00804A52"/>
    <w:rsid w:val="00806A88"/>
    <w:rsid w:val="00810348"/>
    <w:rsid w:val="008104A3"/>
    <w:rsid w:val="00813C9E"/>
    <w:rsid w:val="00813ECA"/>
    <w:rsid w:val="00814CEC"/>
    <w:rsid w:val="00817D41"/>
    <w:rsid w:val="008207C5"/>
    <w:rsid w:val="0082134E"/>
    <w:rsid w:val="00821856"/>
    <w:rsid w:val="00825CFD"/>
    <w:rsid w:val="00826890"/>
    <w:rsid w:val="00827C43"/>
    <w:rsid w:val="00831D98"/>
    <w:rsid w:val="00832B23"/>
    <w:rsid w:val="00836B86"/>
    <w:rsid w:val="00843E02"/>
    <w:rsid w:val="00846EEE"/>
    <w:rsid w:val="00852BF5"/>
    <w:rsid w:val="00853F11"/>
    <w:rsid w:val="00854107"/>
    <w:rsid w:val="008571A3"/>
    <w:rsid w:val="0086014E"/>
    <w:rsid w:val="00863D09"/>
    <w:rsid w:val="00870355"/>
    <w:rsid w:val="008731ED"/>
    <w:rsid w:val="0087515C"/>
    <w:rsid w:val="0087730E"/>
    <w:rsid w:val="008773D7"/>
    <w:rsid w:val="00877528"/>
    <w:rsid w:val="00882303"/>
    <w:rsid w:val="0088267F"/>
    <w:rsid w:val="00882C6F"/>
    <w:rsid w:val="0088300B"/>
    <w:rsid w:val="00885B96"/>
    <w:rsid w:val="0088747D"/>
    <w:rsid w:val="00887B27"/>
    <w:rsid w:val="008946A9"/>
    <w:rsid w:val="00894E99"/>
    <w:rsid w:val="00895B90"/>
    <w:rsid w:val="00896C8B"/>
    <w:rsid w:val="00897C90"/>
    <w:rsid w:val="008A0FA0"/>
    <w:rsid w:val="008A31AE"/>
    <w:rsid w:val="008A38DE"/>
    <w:rsid w:val="008A4D0E"/>
    <w:rsid w:val="008A566F"/>
    <w:rsid w:val="008B0688"/>
    <w:rsid w:val="008B204C"/>
    <w:rsid w:val="008B3724"/>
    <w:rsid w:val="008C02CA"/>
    <w:rsid w:val="008C18EE"/>
    <w:rsid w:val="008C1E96"/>
    <w:rsid w:val="008C2197"/>
    <w:rsid w:val="008C23EA"/>
    <w:rsid w:val="008C6831"/>
    <w:rsid w:val="008C6EFB"/>
    <w:rsid w:val="008D1EDD"/>
    <w:rsid w:val="008D2782"/>
    <w:rsid w:val="008D2B23"/>
    <w:rsid w:val="008D4E2E"/>
    <w:rsid w:val="008D5B85"/>
    <w:rsid w:val="008D618A"/>
    <w:rsid w:val="008D64D5"/>
    <w:rsid w:val="008E1A82"/>
    <w:rsid w:val="008E3C81"/>
    <w:rsid w:val="008E79D9"/>
    <w:rsid w:val="008E7FF7"/>
    <w:rsid w:val="008F1485"/>
    <w:rsid w:val="008F1655"/>
    <w:rsid w:val="008F1D80"/>
    <w:rsid w:val="008F2B57"/>
    <w:rsid w:val="008F3115"/>
    <w:rsid w:val="008F3CE1"/>
    <w:rsid w:val="008F4085"/>
    <w:rsid w:val="008F69A8"/>
    <w:rsid w:val="0090068D"/>
    <w:rsid w:val="00901B47"/>
    <w:rsid w:val="00903227"/>
    <w:rsid w:val="00903A94"/>
    <w:rsid w:val="0090773B"/>
    <w:rsid w:val="00911BD8"/>
    <w:rsid w:val="0091476F"/>
    <w:rsid w:val="009147B0"/>
    <w:rsid w:val="009150B9"/>
    <w:rsid w:val="009151D4"/>
    <w:rsid w:val="00917DDA"/>
    <w:rsid w:val="009202AD"/>
    <w:rsid w:val="00921C34"/>
    <w:rsid w:val="0092353F"/>
    <w:rsid w:val="00926F36"/>
    <w:rsid w:val="00927537"/>
    <w:rsid w:val="00927BB0"/>
    <w:rsid w:val="00930457"/>
    <w:rsid w:val="00934056"/>
    <w:rsid w:val="00935CCA"/>
    <w:rsid w:val="009365B2"/>
    <w:rsid w:val="00942AF8"/>
    <w:rsid w:val="0094306E"/>
    <w:rsid w:val="00944099"/>
    <w:rsid w:val="00944BC8"/>
    <w:rsid w:val="00944CD8"/>
    <w:rsid w:val="00945045"/>
    <w:rsid w:val="00947590"/>
    <w:rsid w:val="009476D8"/>
    <w:rsid w:val="00950098"/>
    <w:rsid w:val="0095187B"/>
    <w:rsid w:val="00951A85"/>
    <w:rsid w:val="00952BC2"/>
    <w:rsid w:val="0095328A"/>
    <w:rsid w:val="00953E21"/>
    <w:rsid w:val="00953E25"/>
    <w:rsid w:val="009542B1"/>
    <w:rsid w:val="009546FC"/>
    <w:rsid w:val="00955178"/>
    <w:rsid w:val="009617FC"/>
    <w:rsid w:val="00963673"/>
    <w:rsid w:val="009668F7"/>
    <w:rsid w:val="009675E3"/>
    <w:rsid w:val="009711D4"/>
    <w:rsid w:val="009717F0"/>
    <w:rsid w:val="00971C72"/>
    <w:rsid w:val="00971DEB"/>
    <w:rsid w:val="0097382B"/>
    <w:rsid w:val="00973E9B"/>
    <w:rsid w:val="00975B5D"/>
    <w:rsid w:val="00976173"/>
    <w:rsid w:val="0097754C"/>
    <w:rsid w:val="00982C08"/>
    <w:rsid w:val="00983726"/>
    <w:rsid w:val="00984B14"/>
    <w:rsid w:val="00987828"/>
    <w:rsid w:val="00992651"/>
    <w:rsid w:val="0099316F"/>
    <w:rsid w:val="0099425D"/>
    <w:rsid w:val="009943AB"/>
    <w:rsid w:val="00994BC5"/>
    <w:rsid w:val="009950B7"/>
    <w:rsid w:val="00995571"/>
    <w:rsid w:val="009A1083"/>
    <w:rsid w:val="009A2DF7"/>
    <w:rsid w:val="009A39DA"/>
    <w:rsid w:val="009A44D2"/>
    <w:rsid w:val="009A7864"/>
    <w:rsid w:val="009B0EF2"/>
    <w:rsid w:val="009B1B72"/>
    <w:rsid w:val="009B1DBD"/>
    <w:rsid w:val="009B1F83"/>
    <w:rsid w:val="009B2634"/>
    <w:rsid w:val="009B51C6"/>
    <w:rsid w:val="009B587D"/>
    <w:rsid w:val="009B6ECC"/>
    <w:rsid w:val="009C0C77"/>
    <w:rsid w:val="009C16D1"/>
    <w:rsid w:val="009C2E66"/>
    <w:rsid w:val="009C31C2"/>
    <w:rsid w:val="009C338A"/>
    <w:rsid w:val="009C4A83"/>
    <w:rsid w:val="009C556D"/>
    <w:rsid w:val="009C5DFE"/>
    <w:rsid w:val="009C5E39"/>
    <w:rsid w:val="009C6C3B"/>
    <w:rsid w:val="009D0E75"/>
    <w:rsid w:val="009D0ECC"/>
    <w:rsid w:val="009D1DB6"/>
    <w:rsid w:val="009D3665"/>
    <w:rsid w:val="009D39B2"/>
    <w:rsid w:val="009D3D95"/>
    <w:rsid w:val="009D407A"/>
    <w:rsid w:val="009D577E"/>
    <w:rsid w:val="009D64BD"/>
    <w:rsid w:val="009D6E5A"/>
    <w:rsid w:val="009D75BA"/>
    <w:rsid w:val="009E004A"/>
    <w:rsid w:val="009E05E8"/>
    <w:rsid w:val="009E4177"/>
    <w:rsid w:val="009F1BBD"/>
    <w:rsid w:val="009F2E90"/>
    <w:rsid w:val="009F6849"/>
    <w:rsid w:val="00A005B3"/>
    <w:rsid w:val="00A00BD6"/>
    <w:rsid w:val="00A03581"/>
    <w:rsid w:val="00A03A0C"/>
    <w:rsid w:val="00A046CB"/>
    <w:rsid w:val="00A1067E"/>
    <w:rsid w:val="00A10A47"/>
    <w:rsid w:val="00A12067"/>
    <w:rsid w:val="00A1207D"/>
    <w:rsid w:val="00A121DB"/>
    <w:rsid w:val="00A13A32"/>
    <w:rsid w:val="00A161FB"/>
    <w:rsid w:val="00A17C35"/>
    <w:rsid w:val="00A20273"/>
    <w:rsid w:val="00A2148B"/>
    <w:rsid w:val="00A21CE5"/>
    <w:rsid w:val="00A242A4"/>
    <w:rsid w:val="00A24DB1"/>
    <w:rsid w:val="00A25EA1"/>
    <w:rsid w:val="00A2660C"/>
    <w:rsid w:val="00A268BB"/>
    <w:rsid w:val="00A27086"/>
    <w:rsid w:val="00A275D3"/>
    <w:rsid w:val="00A30959"/>
    <w:rsid w:val="00A30BA4"/>
    <w:rsid w:val="00A3147B"/>
    <w:rsid w:val="00A33EF7"/>
    <w:rsid w:val="00A3487C"/>
    <w:rsid w:val="00A34A9C"/>
    <w:rsid w:val="00A364AA"/>
    <w:rsid w:val="00A42B14"/>
    <w:rsid w:val="00A43865"/>
    <w:rsid w:val="00A43C5B"/>
    <w:rsid w:val="00A44F0C"/>
    <w:rsid w:val="00A45ADA"/>
    <w:rsid w:val="00A473BD"/>
    <w:rsid w:val="00A47B57"/>
    <w:rsid w:val="00A5219D"/>
    <w:rsid w:val="00A52820"/>
    <w:rsid w:val="00A52FA3"/>
    <w:rsid w:val="00A53E70"/>
    <w:rsid w:val="00A5476F"/>
    <w:rsid w:val="00A564B4"/>
    <w:rsid w:val="00A61081"/>
    <w:rsid w:val="00A6186B"/>
    <w:rsid w:val="00A61E2A"/>
    <w:rsid w:val="00A64DAE"/>
    <w:rsid w:val="00A658C6"/>
    <w:rsid w:val="00A65FD2"/>
    <w:rsid w:val="00A66448"/>
    <w:rsid w:val="00A66E0A"/>
    <w:rsid w:val="00A70AFA"/>
    <w:rsid w:val="00A710BE"/>
    <w:rsid w:val="00A721A5"/>
    <w:rsid w:val="00A72E15"/>
    <w:rsid w:val="00A73D8D"/>
    <w:rsid w:val="00A74392"/>
    <w:rsid w:val="00A768EF"/>
    <w:rsid w:val="00A76A33"/>
    <w:rsid w:val="00A7739B"/>
    <w:rsid w:val="00A80D8A"/>
    <w:rsid w:val="00A83656"/>
    <w:rsid w:val="00A837B6"/>
    <w:rsid w:val="00A84A83"/>
    <w:rsid w:val="00A85E76"/>
    <w:rsid w:val="00A872AE"/>
    <w:rsid w:val="00A94A41"/>
    <w:rsid w:val="00A94D79"/>
    <w:rsid w:val="00AA0DC9"/>
    <w:rsid w:val="00AA11D4"/>
    <w:rsid w:val="00AA1649"/>
    <w:rsid w:val="00AA20AD"/>
    <w:rsid w:val="00AA24C0"/>
    <w:rsid w:val="00AA2A8E"/>
    <w:rsid w:val="00AA4182"/>
    <w:rsid w:val="00AA4352"/>
    <w:rsid w:val="00AA4B6C"/>
    <w:rsid w:val="00AA4CC4"/>
    <w:rsid w:val="00AA54C6"/>
    <w:rsid w:val="00AA5DF2"/>
    <w:rsid w:val="00AA7C9E"/>
    <w:rsid w:val="00AB065A"/>
    <w:rsid w:val="00AB15D7"/>
    <w:rsid w:val="00AB4A31"/>
    <w:rsid w:val="00AB6257"/>
    <w:rsid w:val="00AB6351"/>
    <w:rsid w:val="00AB67C7"/>
    <w:rsid w:val="00AB6FFC"/>
    <w:rsid w:val="00AC340F"/>
    <w:rsid w:val="00AC48CF"/>
    <w:rsid w:val="00AC4E5D"/>
    <w:rsid w:val="00AC554E"/>
    <w:rsid w:val="00AC6DA2"/>
    <w:rsid w:val="00AD01A3"/>
    <w:rsid w:val="00AD43F3"/>
    <w:rsid w:val="00AD52F3"/>
    <w:rsid w:val="00AD77B0"/>
    <w:rsid w:val="00AD794B"/>
    <w:rsid w:val="00AE0278"/>
    <w:rsid w:val="00AE2FF2"/>
    <w:rsid w:val="00AE3B29"/>
    <w:rsid w:val="00AE45B9"/>
    <w:rsid w:val="00AE4F20"/>
    <w:rsid w:val="00AE5A2C"/>
    <w:rsid w:val="00AF238A"/>
    <w:rsid w:val="00AF3182"/>
    <w:rsid w:val="00AF55C8"/>
    <w:rsid w:val="00AF55F2"/>
    <w:rsid w:val="00AF5AB0"/>
    <w:rsid w:val="00AF5CAE"/>
    <w:rsid w:val="00AF5D15"/>
    <w:rsid w:val="00AF796B"/>
    <w:rsid w:val="00B00E36"/>
    <w:rsid w:val="00B01A71"/>
    <w:rsid w:val="00B02774"/>
    <w:rsid w:val="00B03E20"/>
    <w:rsid w:val="00B06E8C"/>
    <w:rsid w:val="00B10CAA"/>
    <w:rsid w:val="00B11418"/>
    <w:rsid w:val="00B135FA"/>
    <w:rsid w:val="00B14D4D"/>
    <w:rsid w:val="00B172EF"/>
    <w:rsid w:val="00B17F31"/>
    <w:rsid w:val="00B218EF"/>
    <w:rsid w:val="00B23217"/>
    <w:rsid w:val="00B23D42"/>
    <w:rsid w:val="00B254AD"/>
    <w:rsid w:val="00B25EA3"/>
    <w:rsid w:val="00B279F8"/>
    <w:rsid w:val="00B27E7A"/>
    <w:rsid w:val="00B32C91"/>
    <w:rsid w:val="00B33700"/>
    <w:rsid w:val="00B3546F"/>
    <w:rsid w:val="00B36665"/>
    <w:rsid w:val="00B37898"/>
    <w:rsid w:val="00B37E9B"/>
    <w:rsid w:val="00B418CF"/>
    <w:rsid w:val="00B41CDB"/>
    <w:rsid w:val="00B429F6"/>
    <w:rsid w:val="00B42FD9"/>
    <w:rsid w:val="00B432F5"/>
    <w:rsid w:val="00B45A53"/>
    <w:rsid w:val="00B51574"/>
    <w:rsid w:val="00B54304"/>
    <w:rsid w:val="00B544CD"/>
    <w:rsid w:val="00B55F9F"/>
    <w:rsid w:val="00B57721"/>
    <w:rsid w:val="00B60425"/>
    <w:rsid w:val="00B60EA0"/>
    <w:rsid w:val="00B61D46"/>
    <w:rsid w:val="00B62078"/>
    <w:rsid w:val="00B62827"/>
    <w:rsid w:val="00B651F1"/>
    <w:rsid w:val="00B65428"/>
    <w:rsid w:val="00B65575"/>
    <w:rsid w:val="00B658B8"/>
    <w:rsid w:val="00B67E50"/>
    <w:rsid w:val="00B737C1"/>
    <w:rsid w:val="00B73B63"/>
    <w:rsid w:val="00B759D2"/>
    <w:rsid w:val="00B763A7"/>
    <w:rsid w:val="00B77037"/>
    <w:rsid w:val="00B7712B"/>
    <w:rsid w:val="00B8152E"/>
    <w:rsid w:val="00B83158"/>
    <w:rsid w:val="00B8500C"/>
    <w:rsid w:val="00B86357"/>
    <w:rsid w:val="00B86C71"/>
    <w:rsid w:val="00B87A87"/>
    <w:rsid w:val="00B87BA3"/>
    <w:rsid w:val="00B87E75"/>
    <w:rsid w:val="00B87EA8"/>
    <w:rsid w:val="00B92455"/>
    <w:rsid w:val="00B9360C"/>
    <w:rsid w:val="00B93734"/>
    <w:rsid w:val="00BA0BDC"/>
    <w:rsid w:val="00BA3801"/>
    <w:rsid w:val="00BA3A62"/>
    <w:rsid w:val="00BA454D"/>
    <w:rsid w:val="00BB08D8"/>
    <w:rsid w:val="00BB258E"/>
    <w:rsid w:val="00BB2EC0"/>
    <w:rsid w:val="00BB3391"/>
    <w:rsid w:val="00BB3574"/>
    <w:rsid w:val="00BB44D0"/>
    <w:rsid w:val="00BB6458"/>
    <w:rsid w:val="00BB7549"/>
    <w:rsid w:val="00BC0244"/>
    <w:rsid w:val="00BC1833"/>
    <w:rsid w:val="00BC22C0"/>
    <w:rsid w:val="00BC36D1"/>
    <w:rsid w:val="00BC3ECC"/>
    <w:rsid w:val="00BC4A3A"/>
    <w:rsid w:val="00BC5BFE"/>
    <w:rsid w:val="00BC6739"/>
    <w:rsid w:val="00BC72DA"/>
    <w:rsid w:val="00BC7EE8"/>
    <w:rsid w:val="00BD03F8"/>
    <w:rsid w:val="00BD0618"/>
    <w:rsid w:val="00BD06E7"/>
    <w:rsid w:val="00BD147B"/>
    <w:rsid w:val="00BD2D76"/>
    <w:rsid w:val="00BD5D53"/>
    <w:rsid w:val="00BD5F46"/>
    <w:rsid w:val="00BE06C3"/>
    <w:rsid w:val="00BE11A7"/>
    <w:rsid w:val="00BE135A"/>
    <w:rsid w:val="00BE417F"/>
    <w:rsid w:val="00BE50B3"/>
    <w:rsid w:val="00BE6163"/>
    <w:rsid w:val="00BE67CB"/>
    <w:rsid w:val="00BE72D4"/>
    <w:rsid w:val="00BE76A2"/>
    <w:rsid w:val="00BF08AB"/>
    <w:rsid w:val="00BF0988"/>
    <w:rsid w:val="00BF1167"/>
    <w:rsid w:val="00BF13A3"/>
    <w:rsid w:val="00BF17AC"/>
    <w:rsid w:val="00BF1D96"/>
    <w:rsid w:val="00BF4A56"/>
    <w:rsid w:val="00BF643A"/>
    <w:rsid w:val="00BF6E6E"/>
    <w:rsid w:val="00BF7EEE"/>
    <w:rsid w:val="00C000A2"/>
    <w:rsid w:val="00C022CA"/>
    <w:rsid w:val="00C03FE1"/>
    <w:rsid w:val="00C05BF2"/>
    <w:rsid w:val="00C060E5"/>
    <w:rsid w:val="00C06FAA"/>
    <w:rsid w:val="00C10A1F"/>
    <w:rsid w:val="00C12453"/>
    <w:rsid w:val="00C126FA"/>
    <w:rsid w:val="00C139D6"/>
    <w:rsid w:val="00C16066"/>
    <w:rsid w:val="00C167EF"/>
    <w:rsid w:val="00C17901"/>
    <w:rsid w:val="00C21624"/>
    <w:rsid w:val="00C220A5"/>
    <w:rsid w:val="00C22839"/>
    <w:rsid w:val="00C22A4D"/>
    <w:rsid w:val="00C23030"/>
    <w:rsid w:val="00C23052"/>
    <w:rsid w:val="00C2307C"/>
    <w:rsid w:val="00C2369F"/>
    <w:rsid w:val="00C237B3"/>
    <w:rsid w:val="00C23886"/>
    <w:rsid w:val="00C25FF4"/>
    <w:rsid w:val="00C27A20"/>
    <w:rsid w:val="00C32D9F"/>
    <w:rsid w:val="00C33A0B"/>
    <w:rsid w:val="00C33A83"/>
    <w:rsid w:val="00C33C29"/>
    <w:rsid w:val="00C35F01"/>
    <w:rsid w:val="00C37761"/>
    <w:rsid w:val="00C42F8A"/>
    <w:rsid w:val="00C434DF"/>
    <w:rsid w:val="00C44C9E"/>
    <w:rsid w:val="00C5034A"/>
    <w:rsid w:val="00C50590"/>
    <w:rsid w:val="00C5088E"/>
    <w:rsid w:val="00C51FCC"/>
    <w:rsid w:val="00C5370F"/>
    <w:rsid w:val="00C54658"/>
    <w:rsid w:val="00C56195"/>
    <w:rsid w:val="00C56D70"/>
    <w:rsid w:val="00C61515"/>
    <w:rsid w:val="00C63934"/>
    <w:rsid w:val="00C63E81"/>
    <w:rsid w:val="00C64683"/>
    <w:rsid w:val="00C65844"/>
    <w:rsid w:val="00C658F3"/>
    <w:rsid w:val="00C70664"/>
    <w:rsid w:val="00C7175B"/>
    <w:rsid w:val="00C7220E"/>
    <w:rsid w:val="00C74B58"/>
    <w:rsid w:val="00C753E7"/>
    <w:rsid w:val="00C815F3"/>
    <w:rsid w:val="00C816C8"/>
    <w:rsid w:val="00C81D70"/>
    <w:rsid w:val="00C83B49"/>
    <w:rsid w:val="00C83E54"/>
    <w:rsid w:val="00C85946"/>
    <w:rsid w:val="00C86922"/>
    <w:rsid w:val="00C87DFF"/>
    <w:rsid w:val="00C9079D"/>
    <w:rsid w:val="00C91927"/>
    <w:rsid w:val="00C91C08"/>
    <w:rsid w:val="00C9247D"/>
    <w:rsid w:val="00C92C66"/>
    <w:rsid w:val="00C94AD7"/>
    <w:rsid w:val="00C95473"/>
    <w:rsid w:val="00C95949"/>
    <w:rsid w:val="00C96775"/>
    <w:rsid w:val="00C96C29"/>
    <w:rsid w:val="00C97063"/>
    <w:rsid w:val="00CA05C3"/>
    <w:rsid w:val="00CA1B93"/>
    <w:rsid w:val="00CA25FF"/>
    <w:rsid w:val="00CA284F"/>
    <w:rsid w:val="00CA2C42"/>
    <w:rsid w:val="00CA3124"/>
    <w:rsid w:val="00CA6446"/>
    <w:rsid w:val="00CA6D14"/>
    <w:rsid w:val="00CA7158"/>
    <w:rsid w:val="00CB114B"/>
    <w:rsid w:val="00CB1FBA"/>
    <w:rsid w:val="00CB28BE"/>
    <w:rsid w:val="00CB6866"/>
    <w:rsid w:val="00CB7953"/>
    <w:rsid w:val="00CC1088"/>
    <w:rsid w:val="00CC1A3B"/>
    <w:rsid w:val="00CC2784"/>
    <w:rsid w:val="00CC2D18"/>
    <w:rsid w:val="00CC3667"/>
    <w:rsid w:val="00CC4662"/>
    <w:rsid w:val="00CC4790"/>
    <w:rsid w:val="00CC6A15"/>
    <w:rsid w:val="00CC7BA9"/>
    <w:rsid w:val="00CD5642"/>
    <w:rsid w:val="00CD7B95"/>
    <w:rsid w:val="00CE1A5E"/>
    <w:rsid w:val="00CE1F52"/>
    <w:rsid w:val="00CE3B48"/>
    <w:rsid w:val="00CE46C0"/>
    <w:rsid w:val="00CE5692"/>
    <w:rsid w:val="00CE697B"/>
    <w:rsid w:val="00CF0FB7"/>
    <w:rsid w:val="00CF556F"/>
    <w:rsid w:val="00CF619E"/>
    <w:rsid w:val="00D01148"/>
    <w:rsid w:val="00D07F00"/>
    <w:rsid w:val="00D150CB"/>
    <w:rsid w:val="00D153BA"/>
    <w:rsid w:val="00D174A3"/>
    <w:rsid w:val="00D209CE"/>
    <w:rsid w:val="00D20BC4"/>
    <w:rsid w:val="00D21D83"/>
    <w:rsid w:val="00D2213C"/>
    <w:rsid w:val="00D26CE9"/>
    <w:rsid w:val="00D27475"/>
    <w:rsid w:val="00D27ABD"/>
    <w:rsid w:val="00D320C0"/>
    <w:rsid w:val="00D32185"/>
    <w:rsid w:val="00D34075"/>
    <w:rsid w:val="00D3460D"/>
    <w:rsid w:val="00D352CB"/>
    <w:rsid w:val="00D35521"/>
    <w:rsid w:val="00D36F4F"/>
    <w:rsid w:val="00D377BF"/>
    <w:rsid w:val="00D42029"/>
    <w:rsid w:val="00D444FE"/>
    <w:rsid w:val="00D459AB"/>
    <w:rsid w:val="00D46CE3"/>
    <w:rsid w:val="00D536EF"/>
    <w:rsid w:val="00D549F2"/>
    <w:rsid w:val="00D55E61"/>
    <w:rsid w:val="00D57B29"/>
    <w:rsid w:val="00D630D5"/>
    <w:rsid w:val="00D71F04"/>
    <w:rsid w:val="00D729B4"/>
    <w:rsid w:val="00D74167"/>
    <w:rsid w:val="00D74CDE"/>
    <w:rsid w:val="00D76A9F"/>
    <w:rsid w:val="00D76B34"/>
    <w:rsid w:val="00D76B4F"/>
    <w:rsid w:val="00D809A0"/>
    <w:rsid w:val="00D82667"/>
    <w:rsid w:val="00D82B91"/>
    <w:rsid w:val="00D84257"/>
    <w:rsid w:val="00D8467E"/>
    <w:rsid w:val="00D846AC"/>
    <w:rsid w:val="00D85541"/>
    <w:rsid w:val="00D85757"/>
    <w:rsid w:val="00D8730E"/>
    <w:rsid w:val="00D878DF"/>
    <w:rsid w:val="00D9159B"/>
    <w:rsid w:val="00D9337B"/>
    <w:rsid w:val="00D93729"/>
    <w:rsid w:val="00D94A80"/>
    <w:rsid w:val="00D94B2E"/>
    <w:rsid w:val="00D94DED"/>
    <w:rsid w:val="00D94EE3"/>
    <w:rsid w:val="00D956A3"/>
    <w:rsid w:val="00DA0D0F"/>
    <w:rsid w:val="00DA2358"/>
    <w:rsid w:val="00DA4FCF"/>
    <w:rsid w:val="00DA509E"/>
    <w:rsid w:val="00DA54AD"/>
    <w:rsid w:val="00DA5BA2"/>
    <w:rsid w:val="00DA6F3D"/>
    <w:rsid w:val="00DB0CAA"/>
    <w:rsid w:val="00DB2593"/>
    <w:rsid w:val="00DB2714"/>
    <w:rsid w:val="00DB2FBC"/>
    <w:rsid w:val="00DB3DC2"/>
    <w:rsid w:val="00DB41FC"/>
    <w:rsid w:val="00DB680A"/>
    <w:rsid w:val="00DB6B80"/>
    <w:rsid w:val="00DC27A8"/>
    <w:rsid w:val="00DC305E"/>
    <w:rsid w:val="00DC54D7"/>
    <w:rsid w:val="00DC55BA"/>
    <w:rsid w:val="00DD54C5"/>
    <w:rsid w:val="00DD6721"/>
    <w:rsid w:val="00DE1044"/>
    <w:rsid w:val="00DE23A0"/>
    <w:rsid w:val="00DE2F82"/>
    <w:rsid w:val="00DE3655"/>
    <w:rsid w:val="00DE6323"/>
    <w:rsid w:val="00DE704C"/>
    <w:rsid w:val="00DE7663"/>
    <w:rsid w:val="00DF0856"/>
    <w:rsid w:val="00DF0EAA"/>
    <w:rsid w:val="00DF2361"/>
    <w:rsid w:val="00DF3AFE"/>
    <w:rsid w:val="00DF45C2"/>
    <w:rsid w:val="00E032F8"/>
    <w:rsid w:val="00E041C5"/>
    <w:rsid w:val="00E04799"/>
    <w:rsid w:val="00E04C4F"/>
    <w:rsid w:val="00E05D05"/>
    <w:rsid w:val="00E063ED"/>
    <w:rsid w:val="00E06609"/>
    <w:rsid w:val="00E068A5"/>
    <w:rsid w:val="00E100F2"/>
    <w:rsid w:val="00E11201"/>
    <w:rsid w:val="00E1196D"/>
    <w:rsid w:val="00E13728"/>
    <w:rsid w:val="00E13E62"/>
    <w:rsid w:val="00E21C88"/>
    <w:rsid w:val="00E22551"/>
    <w:rsid w:val="00E23712"/>
    <w:rsid w:val="00E26076"/>
    <w:rsid w:val="00E306F8"/>
    <w:rsid w:val="00E322C7"/>
    <w:rsid w:val="00E33138"/>
    <w:rsid w:val="00E33C95"/>
    <w:rsid w:val="00E348C3"/>
    <w:rsid w:val="00E34C81"/>
    <w:rsid w:val="00E35D07"/>
    <w:rsid w:val="00E36BF9"/>
    <w:rsid w:val="00E41B3D"/>
    <w:rsid w:val="00E422B4"/>
    <w:rsid w:val="00E435C6"/>
    <w:rsid w:val="00E46902"/>
    <w:rsid w:val="00E47C38"/>
    <w:rsid w:val="00E5145E"/>
    <w:rsid w:val="00E55831"/>
    <w:rsid w:val="00E565ED"/>
    <w:rsid w:val="00E57841"/>
    <w:rsid w:val="00E6271E"/>
    <w:rsid w:val="00E637C3"/>
    <w:rsid w:val="00E63D03"/>
    <w:rsid w:val="00E67DB2"/>
    <w:rsid w:val="00E71751"/>
    <w:rsid w:val="00E736D3"/>
    <w:rsid w:val="00E76005"/>
    <w:rsid w:val="00E76E64"/>
    <w:rsid w:val="00E801B5"/>
    <w:rsid w:val="00E80845"/>
    <w:rsid w:val="00E81022"/>
    <w:rsid w:val="00E82CFC"/>
    <w:rsid w:val="00E8309D"/>
    <w:rsid w:val="00E87AE9"/>
    <w:rsid w:val="00E93B1C"/>
    <w:rsid w:val="00E94C8A"/>
    <w:rsid w:val="00E971D3"/>
    <w:rsid w:val="00EA0DD2"/>
    <w:rsid w:val="00EA2BBC"/>
    <w:rsid w:val="00EA45C8"/>
    <w:rsid w:val="00EB08C5"/>
    <w:rsid w:val="00EB1EA1"/>
    <w:rsid w:val="00EB3054"/>
    <w:rsid w:val="00EB3384"/>
    <w:rsid w:val="00EB50A5"/>
    <w:rsid w:val="00EB5323"/>
    <w:rsid w:val="00EB5E04"/>
    <w:rsid w:val="00EB621D"/>
    <w:rsid w:val="00EC0FF9"/>
    <w:rsid w:val="00EC14B6"/>
    <w:rsid w:val="00EC1E63"/>
    <w:rsid w:val="00EC3934"/>
    <w:rsid w:val="00EC443C"/>
    <w:rsid w:val="00EC482F"/>
    <w:rsid w:val="00EC4FB8"/>
    <w:rsid w:val="00EC5BD3"/>
    <w:rsid w:val="00EC60F6"/>
    <w:rsid w:val="00EC68FB"/>
    <w:rsid w:val="00ED2DFD"/>
    <w:rsid w:val="00ED3E83"/>
    <w:rsid w:val="00ED4D14"/>
    <w:rsid w:val="00ED6591"/>
    <w:rsid w:val="00ED6B28"/>
    <w:rsid w:val="00EE29B5"/>
    <w:rsid w:val="00EE4980"/>
    <w:rsid w:val="00EE4B5D"/>
    <w:rsid w:val="00EE54D9"/>
    <w:rsid w:val="00EE5F32"/>
    <w:rsid w:val="00EE5FDA"/>
    <w:rsid w:val="00EE6100"/>
    <w:rsid w:val="00EE74CD"/>
    <w:rsid w:val="00EF11E5"/>
    <w:rsid w:val="00EF166B"/>
    <w:rsid w:val="00EF26F8"/>
    <w:rsid w:val="00EF302C"/>
    <w:rsid w:val="00EF3878"/>
    <w:rsid w:val="00EF3CFE"/>
    <w:rsid w:val="00EF4DAA"/>
    <w:rsid w:val="00EF4E46"/>
    <w:rsid w:val="00EF6043"/>
    <w:rsid w:val="00F0234C"/>
    <w:rsid w:val="00F02667"/>
    <w:rsid w:val="00F03AFB"/>
    <w:rsid w:val="00F04424"/>
    <w:rsid w:val="00F05A02"/>
    <w:rsid w:val="00F066C6"/>
    <w:rsid w:val="00F06AFB"/>
    <w:rsid w:val="00F07059"/>
    <w:rsid w:val="00F10D38"/>
    <w:rsid w:val="00F12B30"/>
    <w:rsid w:val="00F12D7F"/>
    <w:rsid w:val="00F13B98"/>
    <w:rsid w:val="00F169CA"/>
    <w:rsid w:val="00F16ABC"/>
    <w:rsid w:val="00F229E3"/>
    <w:rsid w:val="00F22CCC"/>
    <w:rsid w:val="00F24216"/>
    <w:rsid w:val="00F250EF"/>
    <w:rsid w:val="00F27457"/>
    <w:rsid w:val="00F3045A"/>
    <w:rsid w:val="00F3230D"/>
    <w:rsid w:val="00F34107"/>
    <w:rsid w:val="00F35235"/>
    <w:rsid w:val="00F37691"/>
    <w:rsid w:val="00F40197"/>
    <w:rsid w:val="00F42694"/>
    <w:rsid w:val="00F46C3B"/>
    <w:rsid w:val="00F50A8B"/>
    <w:rsid w:val="00F51B3D"/>
    <w:rsid w:val="00F52758"/>
    <w:rsid w:val="00F52AD4"/>
    <w:rsid w:val="00F539BE"/>
    <w:rsid w:val="00F540AC"/>
    <w:rsid w:val="00F54CA1"/>
    <w:rsid w:val="00F55C3F"/>
    <w:rsid w:val="00F55CB7"/>
    <w:rsid w:val="00F56175"/>
    <w:rsid w:val="00F5696F"/>
    <w:rsid w:val="00F6078C"/>
    <w:rsid w:val="00F60D1D"/>
    <w:rsid w:val="00F61D32"/>
    <w:rsid w:val="00F649FD"/>
    <w:rsid w:val="00F658B2"/>
    <w:rsid w:val="00F73AB3"/>
    <w:rsid w:val="00F74D62"/>
    <w:rsid w:val="00F76984"/>
    <w:rsid w:val="00F77A63"/>
    <w:rsid w:val="00F77D48"/>
    <w:rsid w:val="00F80428"/>
    <w:rsid w:val="00F80FD9"/>
    <w:rsid w:val="00F81558"/>
    <w:rsid w:val="00F8223D"/>
    <w:rsid w:val="00F84073"/>
    <w:rsid w:val="00F845B8"/>
    <w:rsid w:val="00F853E4"/>
    <w:rsid w:val="00F85CAA"/>
    <w:rsid w:val="00F900D7"/>
    <w:rsid w:val="00F9112B"/>
    <w:rsid w:val="00F91B60"/>
    <w:rsid w:val="00F9526B"/>
    <w:rsid w:val="00F975AD"/>
    <w:rsid w:val="00F97D1F"/>
    <w:rsid w:val="00FA185C"/>
    <w:rsid w:val="00FA3A6C"/>
    <w:rsid w:val="00FA44CF"/>
    <w:rsid w:val="00FB0D3C"/>
    <w:rsid w:val="00FB28EE"/>
    <w:rsid w:val="00FB3025"/>
    <w:rsid w:val="00FB528A"/>
    <w:rsid w:val="00FB5792"/>
    <w:rsid w:val="00FB6A38"/>
    <w:rsid w:val="00FB6E09"/>
    <w:rsid w:val="00FB72BA"/>
    <w:rsid w:val="00FB7DBC"/>
    <w:rsid w:val="00FC3CD5"/>
    <w:rsid w:val="00FC548F"/>
    <w:rsid w:val="00FC56C4"/>
    <w:rsid w:val="00FC676C"/>
    <w:rsid w:val="00FD1DFF"/>
    <w:rsid w:val="00FD1E2E"/>
    <w:rsid w:val="00FD3EC9"/>
    <w:rsid w:val="00FD77F7"/>
    <w:rsid w:val="00FE1D90"/>
    <w:rsid w:val="00FE2B34"/>
    <w:rsid w:val="00FE5CC3"/>
    <w:rsid w:val="00FE6653"/>
    <w:rsid w:val="00FE6C68"/>
    <w:rsid w:val="00FE7763"/>
    <w:rsid w:val="00FF1780"/>
    <w:rsid w:val="00FF2A1B"/>
    <w:rsid w:val="00FF3B97"/>
    <w:rsid w:val="00FF47B9"/>
    <w:rsid w:val="00FF5345"/>
    <w:rsid w:val="00FF6508"/>
    <w:rsid w:val="00FF6930"/>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80F62"/>
  <w15:chartTrackingRefBased/>
  <w15:docId w15:val="{CF2F2E0B-8022-44D2-BA91-D76EF1E08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FAA"/>
  </w:style>
  <w:style w:type="paragraph" w:styleId="Heading1">
    <w:name w:val="heading 1"/>
    <w:basedOn w:val="Normal"/>
    <w:next w:val="Normal"/>
    <w:link w:val="Heading1Char"/>
    <w:uiPriority w:val="9"/>
    <w:qFormat/>
    <w:rsid w:val="003625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B33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24AC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F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F0C"/>
  </w:style>
  <w:style w:type="paragraph" w:styleId="Footer">
    <w:name w:val="footer"/>
    <w:basedOn w:val="Normal"/>
    <w:link w:val="FooterChar"/>
    <w:uiPriority w:val="99"/>
    <w:unhideWhenUsed/>
    <w:rsid w:val="00A44F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F0C"/>
  </w:style>
  <w:style w:type="paragraph" w:styleId="Title">
    <w:name w:val="Title"/>
    <w:basedOn w:val="Normal"/>
    <w:next w:val="Normal"/>
    <w:link w:val="TitleChar"/>
    <w:uiPriority w:val="10"/>
    <w:qFormat/>
    <w:rsid w:val="00122B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2BF2"/>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8946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330AD"/>
    <w:pPr>
      <w:ind w:left="720"/>
      <w:contextualSpacing/>
    </w:pPr>
  </w:style>
  <w:style w:type="character" w:customStyle="1" w:styleId="Heading1Char">
    <w:name w:val="Heading 1 Char"/>
    <w:basedOn w:val="DefaultParagraphFont"/>
    <w:link w:val="Heading1"/>
    <w:uiPriority w:val="9"/>
    <w:rsid w:val="003625A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B3384"/>
    <w:rPr>
      <w:rFonts w:asciiTheme="majorHAnsi" w:eastAsiaTheme="majorEastAsia" w:hAnsiTheme="majorHAnsi" w:cstheme="majorBidi"/>
      <w:color w:val="2F5496" w:themeColor="accent1" w:themeShade="BF"/>
      <w:sz w:val="26"/>
      <w:szCs w:val="26"/>
    </w:rPr>
  </w:style>
  <w:style w:type="paragraph" w:customStyle="1" w:styleId="Default">
    <w:name w:val="Default"/>
    <w:rsid w:val="00751D1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870355"/>
    <w:rPr>
      <w:color w:val="808080"/>
    </w:rPr>
  </w:style>
  <w:style w:type="character" w:styleId="Hyperlink">
    <w:name w:val="Hyperlink"/>
    <w:basedOn w:val="DefaultParagraphFont"/>
    <w:uiPriority w:val="99"/>
    <w:unhideWhenUsed/>
    <w:rsid w:val="00583C4D"/>
    <w:rPr>
      <w:color w:val="0563C1" w:themeColor="hyperlink"/>
      <w:u w:val="single"/>
    </w:rPr>
  </w:style>
  <w:style w:type="character" w:styleId="UnresolvedMention">
    <w:name w:val="Unresolved Mention"/>
    <w:basedOn w:val="DefaultParagraphFont"/>
    <w:uiPriority w:val="99"/>
    <w:semiHidden/>
    <w:unhideWhenUsed/>
    <w:rsid w:val="00583C4D"/>
    <w:rPr>
      <w:color w:val="605E5C"/>
      <w:shd w:val="clear" w:color="auto" w:fill="E1DFDD"/>
    </w:rPr>
  </w:style>
  <w:style w:type="character" w:customStyle="1" w:styleId="Heading3Char">
    <w:name w:val="Heading 3 Char"/>
    <w:basedOn w:val="DefaultParagraphFont"/>
    <w:link w:val="Heading3"/>
    <w:uiPriority w:val="9"/>
    <w:rsid w:val="00024ACE"/>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B0D3C"/>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4254">
      <w:bodyDiv w:val="1"/>
      <w:marLeft w:val="0"/>
      <w:marRight w:val="0"/>
      <w:marTop w:val="0"/>
      <w:marBottom w:val="0"/>
      <w:divBdr>
        <w:top w:val="none" w:sz="0" w:space="0" w:color="auto"/>
        <w:left w:val="none" w:sz="0" w:space="0" w:color="auto"/>
        <w:bottom w:val="none" w:sz="0" w:space="0" w:color="auto"/>
        <w:right w:val="none" w:sz="0" w:space="0" w:color="auto"/>
      </w:divBdr>
      <w:divsChild>
        <w:div w:id="397175269">
          <w:marLeft w:val="274"/>
          <w:marRight w:val="0"/>
          <w:marTop w:val="0"/>
          <w:marBottom w:val="240"/>
          <w:divBdr>
            <w:top w:val="none" w:sz="0" w:space="0" w:color="auto"/>
            <w:left w:val="none" w:sz="0" w:space="0" w:color="auto"/>
            <w:bottom w:val="none" w:sz="0" w:space="0" w:color="auto"/>
            <w:right w:val="none" w:sz="0" w:space="0" w:color="auto"/>
          </w:divBdr>
        </w:div>
        <w:div w:id="524056254">
          <w:marLeft w:val="850"/>
          <w:marRight w:val="0"/>
          <w:marTop w:val="0"/>
          <w:marBottom w:val="240"/>
          <w:divBdr>
            <w:top w:val="none" w:sz="0" w:space="0" w:color="auto"/>
            <w:left w:val="none" w:sz="0" w:space="0" w:color="auto"/>
            <w:bottom w:val="none" w:sz="0" w:space="0" w:color="auto"/>
            <w:right w:val="none" w:sz="0" w:space="0" w:color="auto"/>
          </w:divBdr>
        </w:div>
        <w:div w:id="1912999358">
          <w:marLeft w:val="1411"/>
          <w:marRight w:val="0"/>
          <w:marTop w:val="0"/>
          <w:marBottom w:val="240"/>
          <w:divBdr>
            <w:top w:val="none" w:sz="0" w:space="0" w:color="auto"/>
            <w:left w:val="none" w:sz="0" w:space="0" w:color="auto"/>
            <w:bottom w:val="none" w:sz="0" w:space="0" w:color="auto"/>
            <w:right w:val="none" w:sz="0" w:space="0" w:color="auto"/>
          </w:divBdr>
        </w:div>
        <w:div w:id="498081814">
          <w:marLeft w:val="1973"/>
          <w:marRight w:val="0"/>
          <w:marTop w:val="0"/>
          <w:marBottom w:val="240"/>
          <w:divBdr>
            <w:top w:val="none" w:sz="0" w:space="0" w:color="auto"/>
            <w:left w:val="none" w:sz="0" w:space="0" w:color="auto"/>
            <w:bottom w:val="none" w:sz="0" w:space="0" w:color="auto"/>
            <w:right w:val="none" w:sz="0" w:space="0" w:color="auto"/>
          </w:divBdr>
        </w:div>
      </w:divsChild>
    </w:div>
    <w:div w:id="70321669">
      <w:bodyDiv w:val="1"/>
      <w:marLeft w:val="0"/>
      <w:marRight w:val="0"/>
      <w:marTop w:val="0"/>
      <w:marBottom w:val="0"/>
      <w:divBdr>
        <w:top w:val="none" w:sz="0" w:space="0" w:color="auto"/>
        <w:left w:val="none" w:sz="0" w:space="0" w:color="auto"/>
        <w:bottom w:val="none" w:sz="0" w:space="0" w:color="auto"/>
        <w:right w:val="none" w:sz="0" w:space="0" w:color="auto"/>
      </w:divBdr>
      <w:divsChild>
        <w:div w:id="879901593">
          <w:marLeft w:val="850"/>
          <w:marRight w:val="0"/>
          <w:marTop w:val="0"/>
          <w:marBottom w:val="240"/>
          <w:divBdr>
            <w:top w:val="none" w:sz="0" w:space="0" w:color="auto"/>
            <w:left w:val="none" w:sz="0" w:space="0" w:color="auto"/>
            <w:bottom w:val="none" w:sz="0" w:space="0" w:color="auto"/>
            <w:right w:val="none" w:sz="0" w:space="0" w:color="auto"/>
          </w:divBdr>
        </w:div>
        <w:div w:id="1280642931">
          <w:marLeft w:val="1411"/>
          <w:marRight w:val="0"/>
          <w:marTop w:val="0"/>
          <w:marBottom w:val="240"/>
          <w:divBdr>
            <w:top w:val="none" w:sz="0" w:space="0" w:color="auto"/>
            <w:left w:val="none" w:sz="0" w:space="0" w:color="auto"/>
            <w:bottom w:val="none" w:sz="0" w:space="0" w:color="auto"/>
            <w:right w:val="none" w:sz="0" w:space="0" w:color="auto"/>
          </w:divBdr>
        </w:div>
        <w:div w:id="1540706023">
          <w:marLeft w:val="1973"/>
          <w:marRight w:val="0"/>
          <w:marTop w:val="0"/>
          <w:marBottom w:val="240"/>
          <w:divBdr>
            <w:top w:val="none" w:sz="0" w:space="0" w:color="auto"/>
            <w:left w:val="none" w:sz="0" w:space="0" w:color="auto"/>
            <w:bottom w:val="none" w:sz="0" w:space="0" w:color="auto"/>
            <w:right w:val="none" w:sz="0" w:space="0" w:color="auto"/>
          </w:divBdr>
        </w:div>
        <w:div w:id="58947212">
          <w:marLeft w:val="1973"/>
          <w:marRight w:val="0"/>
          <w:marTop w:val="0"/>
          <w:marBottom w:val="240"/>
          <w:divBdr>
            <w:top w:val="none" w:sz="0" w:space="0" w:color="auto"/>
            <w:left w:val="none" w:sz="0" w:space="0" w:color="auto"/>
            <w:bottom w:val="none" w:sz="0" w:space="0" w:color="auto"/>
            <w:right w:val="none" w:sz="0" w:space="0" w:color="auto"/>
          </w:divBdr>
        </w:div>
        <w:div w:id="528837065">
          <w:marLeft w:val="1973"/>
          <w:marRight w:val="0"/>
          <w:marTop w:val="0"/>
          <w:marBottom w:val="240"/>
          <w:divBdr>
            <w:top w:val="none" w:sz="0" w:space="0" w:color="auto"/>
            <w:left w:val="none" w:sz="0" w:space="0" w:color="auto"/>
            <w:bottom w:val="none" w:sz="0" w:space="0" w:color="auto"/>
            <w:right w:val="none" w:sz="0" w:space="0" w:color="auto"/>
          </w:divBdr>
        </w:div>
        <w:div w:id="1375547552">
          <w:marLeft w:val="1411"/>
          <w:marRight w:val="0"/>
          <w:marTop w:val="0"/>
          <w:marBottom w:val="240"/>
          <w:divBdr>
            <w:top w:val="none" w:sz="0" w:space="0" w:color="auto"/>
            <w:left w:val="none" w:sz="0" w:space="0" w:color="auto"/>
            <w:bottom w:val="none" w:sz="0" w:space="0" w:color="auto"/>
            <w:right w:val="none" w:sz="0" w:space="0" w:color="auto"/>
          </w:divBdr>
        </w:div>
        <w:div w:id="1964463453">
          <w:marLeft w:val="1411"/>
          <w:marRight w:val="0"/>
          <w:marTop w:val="0"/>
          <w:marBottom w:val="240"/>
          <w:divBdr>
            <w:top w:val="none" w:sz="0" w:space="0" w:color="auto"/>
            <w:left w:val="none" w:sz="0" w:space="0" w:color="auto"/>
            <w:bottom w:val="none" w:sz="0" w:space="0" w:color="auto"/>
            <w:right w:val="none" w:sz="0" w:space="0" w:color="auto"/>
          </w:divBdr>
        </w:div>
      </w:divsChild>
    </w:div>
    <w:div w:id="121308082">
      <w:bodyDiv w:val="1"/>
      <w:marLeft w:val="0"/>
      <w:marRight w:val="0"/>
      <w:marTop w:val="0"/>
      <w:marBottom w:val="0"/>
      <w:divBdr>
        <w:top w:val="none" w:sz="0" w:space="0" w:color="auto"/>
        <w:left w:val="none" w:sz="0" w:space="0" w:color="auto"/>
        <w:bottom w:val="none" w:sz="0" w:space="0" w:color="auto"/>
        <w:right w:val="none" w:sz="0" w:space="0" w:color="auto"/>
      </w:divBdr>
    </w:div>
    <w:div w:id="124125210">
      <w:bodyDiv w:val="1"/>
      <w:marLeft w:val="0"/>
      <w:marRight w:val="0"/>
      <w:marTop w:val="0"/>
      <w:marBottom w:val="0"/>
      <w:divBdr>
        <w:top w:val="none" w:sz="0" w:space="0" w:color="auto"/>
        <w:left w:val="none" w:sz="0" w:space="0" w:color="auto"/>
        <w:bottom w:val="none" w:sz="0" w:space="0" w:color="auto"/>
        <w:right w:val="none" w:sz="0" w:space="0" w:color="auto"/>
      </w:divBdr>
    </w:div>
    <w:div w:id="260799065">
      <w:bodyDiv w:val="1"/>
      <w:marLeft w:val="0"/>
      <w:marRight w:val="0"/>
      <w:marTop w:val="0"/>
      <w:marBottom w:val="0"/>
      <w:divBdr>
        <w:top w:val="none" w:sz="0" w:space="0" w:color="auto"/>
        <w:left w:val="none" w:sz="0" w:space="0" w:color="auto"/>
        <w:bottom w:val="none" w:sz="0" w:space="0" w:color="auto"/>
        <w:right w:val="none" w:sz="0" w:space="0" w:color="auto"/>
      </w:divBdr>
    </w:div>
    <w:div w:id="277034130">
      <w:bodyDiv w:val="1"/>
      <w:marLeft w:val="0"/>
      <w:marRight w:val="0"/>
      <w:marTop w:val="0"/>
      <w:marBottom w:val="0"/>
      <w:divBdr>
        <w:top w:val="none" w:sz="0" w:space="0" w:color="auto"/>
        <w:left w:val="none" w:sz="0" w:space="0" w:color="auto"/>
        <w:bottom w:val="none" w:sz="0" w:space="0" w:color="auto"/>
        <w:right w:val="none" w:sz="0" w:space="0" w:color="auto"/>
      </w:divBdr>
      <w:divsChild>
        <w:div w:id="540359050">
          <w:marLeft w:val="850"/>
          <w:marRight w:val="0"/>
          <w:marTop w:val="0"/>
          <w:marBottom w:val="240"/>
          <w:divBdr>
            <w:top w:val="none" w:sz="0" w:space="0" w:color="auto"/>
            <w:left w:val="none" w:sz="0" w:space="0" w:color="auto"/>
            <w:bottom w:val="none" w:sz="0" w:space="0" w:color="auto"/>
            <w:right w:val="none" w:sz="0" w:space="0" w:color="auto"/>
          </w:divBdr>
        </w:div>
        <w:div w:id="1336960176">
          <w:marLeft w:val="1411"/>
          <w:marRight w:val="0"/>
          <w:marTop w:val="0"/>
          <w:marBottom w:val="240"/>
          <w:divBdr>
            <w:top w:val="none" w:sz="0" w:space="0" w:color="auto"/>
            <w:left w:val="none" w:sz="0" w:space="0" w:color="auto"/>
            <w:bottom w:val="none" w:sz="0" w:space="0" w:color="auto"/>
            <w:right w:val="none" w:sz="0" w:space="0" w:color="auto"/>
          </w:divBdr>
        </w:div>
        <w:div w:id="1145583966">
          <w:marLeft w:val="1411"/>
          <w:marRight w:val="0"/>
          <w:marTop w:val="0"/>
          <w:marBottom w:val="240"/>
          <w:divBdr>
            <w:top w:val="none" w:sz="0" w:space="0" w:color="auto"/>
            <w:left w:val="none" w:sz="0" w:space="0" w:color="auto"/>
            <w:bottom w:val="none" w:sz="0" w:space="0" w:color="auto"/>
            <w:right w:val="none" w:sz="0" w:space="0" w:color="auto"/>
          </w:divBdr>
        </w:div>
        <w:div w:id="1708798183">
          <w:marLeft w:val="1973"/>
          <w:marRight w:val="0"/>
          <w:marTop w:val="0"/>
          <w:marBottom w:val="240"/>
          <w:divBdr>
            <w:top w:val="none" w:sz="0" w:space="0" w:color="auto"/>
            <w:left w:val="none" w:sz="0" w:space="0" w:color="auto"/>
            <w:bottom w:val="none" w:sz="0" w:space="0" w:color="auto"/>
            <w:right w:val="none" w:sz="0" w:space="0" w:color="auto"/>
          </w:divBdr>
        </w:div>
        <w:div w:id="2041278568">
          <w:marLeft w:val="1973"/>
          <w:marRight w:val="0"/>
          <w:marTop w:val="0"/>
          <w:marBottom w:val="240"/>
          <w:divBdr>
            <w:top w:val="none" w:sz="0" w:space="0" w:color="auto"/>
            <w:left w:val="none" w:sz="0" w:space="0" w:color="auto"/>
            <w:bottom w:val="none" w:sz="0" w:space="0" w:color="auto"/>
            <w:right w:val="none" w:sz="0" w:space="0" w:color="auto"/>
          </w:divBdr>
        </w:div>
        <w:div w:id="1668897799">
          <w:marLeft w:val="1411"/>
          <w:marRight w:val="0"/>
          <w:marTop w:val="0"/>
          <w:marBottom w:val="240"/>
          <w:divBdr>
            <w:top w:val="none" w:sz="0" w:space="0" w:color="auto"/>
            <w:left w:val="none" w:sz="0" w:space="0" w:color="auto"/>
            <w:bottom w:val="none" w:sz="0" w:space="0" w:color="auto"/>
            <w:right w:val="none" w:sz="0" w:space="0" w:color="auto"/>
          </w:divBdr>
        </w:div>
        <w:div w:id="1325470897">
          <w:marLeft w:val="1411"/>
          <w:marRight w:val="0"/>
          <w:marTop w:val="0"/>
          <w:marBottom w:val="240"/>
          <w:divBdr>
            <w:top w:val="none" w:sz="0" w:space="0" w:color="auto"/>
            <w:left w:val="none" w:sz="0" w:space="0" w:color="auto"/>
            <w:bottom w:val="none" w:sz="0" w:space="0" w:color="auto"/>
            <w:right w:val="none" w:sz="0" w:space="0" w:color="auto"/>
          </w:divBdr>
        </w:div>
        <w:div w:id="653141759">
          <w:marLeft w:val="850"/>
          <w:marRight w:val="0"/>
          <w:marTop w:val="0"/>
          <w:marBottom w:val="240"/>
          <w:divBdr>
            <w:top w:val="none" w:sz="0" w:space="0" w:color="auto"/>
            <w:left w:val="none" w:sz="0" w:space="0" w:color="auto"/>
            <w:bottom w:val="none" w:sz="0" w:space="0" w:color="auto"/>
            <w:right w:val="none" w:sz="0" w:space="0" w:color="auto"/>
          </w:divBdr>
        </w:div>
        <w:div w:id="329256805">
          <w:marLeft w:val="1411"/>
          <w:marRight w:val="0"/>
          <w:marTop w:val="0"/>
          <w:marBottom w:val="240"/>
          <w:divBdr>
            <w:top w:val="none" w:sz="0" w:space="0" w:color="auto"/>
            <w:left w:val="none" w:sz="0" w:space="0" w:color="auto"/>
            <w:bottom w:val="none" w:sz="0" w:space="0" w:color="auto"/>
            <w:right w:val="none" w:sz="0" w:space="0" w:color="auto"/>
          </w:divBdr>
        </w:div>
      </w:divsChild>
    </w:div>
    <w:div w:id="284383894">
      <w:bodyDiv w:val="1"/>
      <w:marLeft w:val="0"/>
      <w:marRight w:val="0"/>
      <w:marTop w:val="0"/>
      <w:marBottom w:val="0"/>
      <w:divBdr>
        <w:top w:val="none" w:sz="0" w:space="0" w:color="auto"/>
        <w:left w:val="none" w:sz="0" w:space="0" w:color="auto"/>
        <w:bottom w:val="none" w:sz="0" w:space="0" w:color="auto"/>
        <w:right w:val="none" w:sz="0" w:space="0" w:color="auto"/>
      </w:divBdr>
      <w:divsChild>
        <w:div w:id="576476500">
          <w:marLeft w:val="850"/>
          <w:marRight w:val="0"/>
          <w:marTop w:val="0"/>
          <w:marBottom w:val="240"/>
          <w:divBdr>
            <w:top w:val="none" w:sz="0" w:space="0" w:color="auto"/>
            <w:left w:val="none" w:sz="0" w:space="0" w:color="auto"/>
            <w:bottom w:val="none" w:sz="0" w:space="0" w:color="auto"/>
            <w:right w:val="none" w:sz="0" w:space="0" w:color="auto"/>
          </w:divBdr>
        </w:div>
      </w:divsChild>
    </w:div>
    <w:div w:id="292948311">
      <w:bodyDiv w:val="1"/>
      <w:marLeft w:val="0"/>
      <w:marRight w:val="0"/>
      <w:marTop w:val="0"/>
      <w:marBottom w:val="0"/>
      <w:divBdr>
        <w:top w:val="none" w:sz="0" w:space="0" w:color="auto"/>
        <w:left w:val="none" w:sz="0" w:space="0" w:color="auto"/>
        <w:bottom w:val="none" w:sz="0" w:space="0" w:color="auto"/>
        <w:right w:val="none" w:sz="0" w:space="0" w:color="auto"/>
      </w:divBdr>
      <w:divsChild>
        <w:div w:id="1689333356">
          <w:marLeft w:val="850"/>
          <w:marRight w:val="0"/>
          <w:marTop w:val="0"/>
          <w:marBottom w:val="240"/>
          <w:divBdr>
            <w:top w:val="none" w:sz="0" w:space="0" w:color="auto"/>
            <w:left w:val="none" w:sz="0" w:space="0" w:color="auto"/>
            <w:bottom w:val="none" w:sz="0" w:space="0" w:color="auto"/>
            <w:right w:val="none" w:sz="0" w:space="0" w:color="auto"/>
          </w:divBdr>
        </w:div>
        <w:div w:id="235940396">
          <w:marLeft w:val="850"/>
          <w:marRight w:val="0"/>
          <w:marTop w:val="0"/>
          <w:marBottom w:val="240"/>
          <w:divBdr>
            <w:top w:val="none" w:sz="0" w:space="0" w:color="auto"/>
            <w:left w:val="none" w:sz="0" w:space="0" w:color="auto"/>
            <w:bottom w:val="none" w:sz="0" w:space="0" w:color="auto"/>
            <w:right w:val="none" w:sz="0" w:space="0" w:color="auto"/>
          </w:divBdr>
        </w:div>
        <w:div w:id="1830364259">
          <w:marLeft w:val="850"/>
          <w:marRight w:val="0"/>
          <w:marTop w:val="0"/>
          <w:marBottom w:val="240"/>
          <w:divBdr>
            <w:top w:val="none" w:sz="0" w:space="0" w:color="auto"/>
            <w:left w:val="none" w:sz="0" w:space="0" w:color="auto"/>
            <w:bottom w:val="none" w:sz="0" w:space="0" w:color="auto"/>
            <w:right w:val="none" w:sz="0" w:space="0" w:color="auto"/>
          </w:divBdr>
        </w:div>
        <w:div w:id="863902382">
          <w:marLeft w:val="1411"/>
          <w:marRight w:val="0"/>
          <w:marTop w:val="0"/>
          <w:marBottom w:val="240"/>
          <w:divBdr>
            <w:top w:val="none" w:sz="0" w:space="0" w:color="auto"/>
            <w:left w:val="none" w:sz="0" w:space="0" w:color="auto"/>
            <w:bottom w:val="none" w:sz="0" w:space="0" w:color="auto"/>
            <w:right w:val="none" w:sz="0" w:space="0" w:color="auto"/>
          </w:divBdr>
        </w:div>
      </w:divsChild>
    </w:div>
    <w:div w:id="318383350">
      <w:bodyDiv w:val="1"/>
      <w:marLeft w:val="0"/>
      <w:marRight w:val="0"/>
      <w:marTop w:val="0"/>
      <w:marBottom w:val="0"/>
      <w:divBdr>
        <w:top w:val="none" w:sz="0" w:space="0" w:color="auto"/>
        <w:left w:val="none" w:sz="0" w:space="0" w:color="auto"/>
        <w:bottom w:val="none" w:sz="0" w:space="0" w:color="auto"/>
        <w:right w:val="none" w:sz="0" w:space="0" w:color="auto"/>
      </w:divBdr>
    </w:div>
    <w:div w:id="388185464">
      <w:bodyDiv w:val="1"/>
      <w:marLeft w:val="0"/>
      <w:marRight w:val="0"/>
      <w:marTop w:val="0"/>
      <w:marBottom w:val="0"/>
      <w:divBdr>
        <w:top w:val="none" w:sz="0" w:space="0" w:color="auto"/>
        <w:left w:val="none" w:sz="0" w:space="0" w:color="auto"/>
        <w:bottom w:val="none" w:sz="0" w:space="0" w:color="auto"/>
        <w:right w:val="none" w:sz="0" w:space="0" w:color="auto"/>
      </w:divBdr>
      <w:divsChild>
        <w:div w:id="1846281317">
          <w:marLeft w:val="274"/>
          <w:marRight w:val="0"/>
          <w:marTop w:val="0"/>
          <w:marBottom w:val="240"/>
          <w:divBdr>
            <w:top w:val="none" w:sz="0" w:space="0" w:color="auto"/>
            <w:left w:val="none" w:sz="0" w:space="0" w:color="auto"/>
            <w:bottom w:val="none" w:sz="0" w:space="0" w:color="auto"/>
            <w:right w:val="none" w:sz="0" w:space="0" w:color="auto"/>
          </w:divBdr>
        </w:div>
        <w:div w:id="608466040">
          <w:marLeft w:val="274"/>
          <w:marRight w:val="0"/>
          <w:marTop w:val="0"/>
          <w:marBottom w:val="240"/>
          <w:divBdr>
            <w:top w:val="none" w:sz="0" w:space="0" w:color="auto"/>
            <w:left w:val="none" w:sz="0" w:space="0" w:color="auto"/>
            <w:bottom w:val="none" w:sz="0" w:space="0" w:color="auto"/>
            <w:right w:val="none" w:sz="0" w:space="0" w:color="auto"/>
          </w:divBdr>
        </w:div>
        <w:div w:id="2143687187">
          <w:marLeft w:val="274"/>
          <w:marRight w:val="0"/>
          <w:marTop w:val="0"/>
          <w:marBottom w:val="240"/>
          <w:divBdr>
            <w:top w:val="none" w:sz="0" w:space="0" w:color="auto"/>
            <w:left w:val="none" w:sz="0" w:space="0" w:color="auto"/>
            <w:bottom w:val="none" w:sz="0" w:space="0" w:color="auto"/>
            <w:right w:val="none" w:sz="0" w:space="0" w:color="auto"/>
          </w:divBdr>
        </w:div>
        <w:div w:id="1571427719">
          <w:marLeft w:val="274"/>
          <w:marRight w:val="0"/>
          <w:marTop w:val="0"/>
          <w:marBottom w:val="240"/>
          <w:divBdr>
            <w:top w:val="none" w:sz="0" w:space="0" w:color="auto"/>
            <w:left w:val="none" w:sz="0" w:space="0" w:color="auto"/>
            <w:bottom w:val="none" w:sz="0" w:space="0" w:color="auto"/>
            <w:right w:val="none" w:sz="0" w:space="0" w:color="auto"/>
          </w:divBdr>
        </w:div>
        <w:div w:id="436104038">
          <w:marLeft w:val="274"/>
          <w:marRight w:val="0"/>
          <w:marTop w:val="0"/>
          <w:marBottom w:val="240"/>
          <w:divBdr>
            <w:top w:val="none" w:sz="0" w:space="0" w:color="auto"/>
            <w:left w:val="none" w:sz="0" w:space="0" w:color="auto"/>
            <w:bottom w:val="none" w:sz="0" w:space="0" w:color="auto"/>
            <w:right w:val="none" w:sz="0" w:space="0" w:color="auto"/>
          </w:divBdr>
        </w:div>
        <w:div w:id="54201460">
          <w:marLeft w:val="850"/>
          <w:marRight w:val="0"/>
          <w:marTop w:val="0"/>
          <w:marBottom w:val="240"/>
          <w:divBdr>
            <w:top w:val="none" w:sz="0" w:space="0" w:color="auto"/>
            <w:left w:val="none" w:sz="0" w:space="0" w:color="auto"/>
            <w:bottom w:val="none" w:sz="0" w:space="0" w:color="auto"/>
            <w:right w:val="none" w:sz="0" w:space="0" w:color="auto"/>
          </w:divBdr>
        </w:div>
        <w:div w:id="425346113">
          <w:marLeft w:val="850"/>
          <w:marRight w:val="0"/>
          <w:marTop w:val="0"/>
          <w:marBottom w:val="240"/>
          <w:divBdr>
            <w:top w:val="none" w:sz="0" w:space="0" w:color="auto"/>
            <w:left w:val="none" w:sz="0" w:space="0" w:color="auto"/>
            <w:bottom w:val="none" w:sz="0" w:space="0" w:color="auto"/>
            <w:right w:val="none" w:sz="0" w:space="0" w:color="auto"/>
          </w:divBdr>
        </w:div>
      </w:divsChild>
    </w:div>
    <w:div w:id="431979544">
      <w:bodyDiv w:val="1"/>
      <w:marLeft w:val="0"/>
      <w:marRight w:val="0"/>
      <w:marTop w:val="0"/>
      <w:marBottom w:val="0"/>
      <w:divBdr>
        <w:top w:val="none" w:sz="0" w:space="0" w:color="auto"/>
        <w:left w:val="none" w:sz="0" w:space="0" w:color="auto"/>
        <w:bottom w:val="none" w:sz="0" w:space="0" w:color="auto"/>
        <w:right w:val="none" w:sz="0" w:space="0" w:color="auto"/>
      </w:divBdr>
      <w:divsChild>
        <w:div w:id="688215430">
          <w:marLeft w:val="274"/>
          <w:marRight w:val="0"/>
          <w:marTop w:val="0"/>
          <w:marBottom w:val="240"/>
          <w:divBdr>
            <w:top w:val="none" w:sz="0" w:space="0" w:color="auto"/>
            <w:left w:val="none" w:sz="0" w:space="0" w:color="auto"/>
            <w:bottom w:val="none" w:sz="0" w:space="0" w:color="auto"/>
            <w:right w:val="none" w:sz="0" w:space="0" w:color="auto"/>
          </w:divBdr>
        </w:div>
      </w:divsChild>
    </w:div>
    <w:div w:id="433475130">
      <w:bodyDiv w:val="1"/>
      <w:marLeft w:val="0"/>
      <w:marRight w:val="0"/>
      <w:marTop w:val="0"/>
      <w:marBottom w:val="0"/>
      <w:divBdr>
        <w:top w:val="none" w:sz="0" w:space="0" w:color="auto"/>
        <w:left w:val="none" w:sz="0" w:space="0" w:color="auto"/>
        <w:bottom w:val="none" w:sz="0" w:space="0" w:color="auto"/>
        <w:right w:val="none" w:sz="0" w:space="0" w:color="auto"/>
      </w:divBdr>
      <w:divsChild>
        <w:div w:id="15929162">
          <w:marLeft w:val="0"/>
          <w:marRight w:val="0"/>
          <w:marTop w:val="0"/>
          <w:marBottom w:val="0"/>
          <w:divBdr>
            <w:top w:val="none" w:sz="0" w:space="0" w:color="auto"/>
            <w:left w:val="none" w:sz="0" w:space="0" w:color="auto"/>
            <w:bottom w:val="none" w:sz="0" w:space="0" w:color="auto"/>
            <w:right w:val="none" w:sz="0" w:space="0" w:color="auto"/>
          </w:divBdr>
        </w:div>
      </w:divsChild>
    </w:div>
    <w:div w:id="473833238">
      <w:bodyDiv w:val="1"/>
      <w:marLeft w:val="0"/>
      <w:marRight w:val="0"/>
      <w:marTop w:val="0"/>
      <w:marBottom w:val="0"/>
      <w:divBdr>
        <w:top w:val="none" w:sz="0" w:space="0" w:color="auto"/>
        <w:left w:val="none" w:sz="0" w:space="0" w:color="auto"/>
        <w:bottom w:val="none" w:sz="0" w:space="0" w:color="auto"/>
        <w:right w:val="none" w:sz="0" w:space="0" w:color="auto"/>
      </w:divBdr>
      <w:divsChild>
        <w:div w:id="2059892291">
          <w:marLeft w:val="274"/>
          <w:marRight w:val="0"/>
          <w:marTop w:val="0"/>
          <w:marBottom w:val="240"/>
          <w:divBdr>
            <w:top w:val="none" w:sz="0" w:space="0" w:color="auto"/>
            <w:left w:val="none" w:sz="0" w:space="0" w:color="auto"/>
            <w:bottom w:val="none" w:sz="0" w:space="0" w:color="auto"/>
            <w:right w:val="none" w:sz="0" w:space="0" w:color="auto"/>
          </w:divBdr>
        </w:div>
      </w:divsChild>
    </w:div>
    <w:div w:id="476269453">
      <w:bodyDiv w:val="1"/>
      <w:marLeft w:val="0"/>
      <w:marRight w:val="0"/>
      <w:marTop w:val="0"/>
      <w:marBottom w:val="0"/>
      <w:divBdr>
        <w:top w:val="none" w:sz="0" w:space="0" w:color="auto"/>
        <w:left w:val="none" w:sz="0" w:space="0" w:color="auto"/>
        <w:bottom w:val="none" w:sz="0" w:space="0" w:color="auto"/>
        <w:right w:val="none" w:sz="0" w:space="0" w:color="auto"/>
      </w:divBdr>
      <w:divsChild>
        <w:div w:id="349836592">
          <w:marLeft w:val="274"/>
          <w:marRight w:val="0"/>
          <w:marTop w:val="0"/>
          <w:marBottom w:val="240"/>
          <w:divBdr>
            <w:top w:val="none" w:sz="0" w:space="0" w:color="auto"/>
            <w:left w:val="none" w:sz="0" w:space="0" w:color="auto"/>
            <w:bottom w:val="none" w:sz="0" w:space="0" w:color="auto"/>
            <w:right w:val="none" w:sz="0" w:space="0" w:color="auto"/>
          </w:divBdr>
        </w:div>
        <w:div w:id="1752585955">
          <w:marLeft w:val="850"/>
          <w:marRight w:val="0"/>
          <w:marTop w:val="0"/>
          <w:marBottom w:val="240"/>
          <w:divBdr>
            <w:top w:val="none" w:sz="0" w:space="0" w:color="auto"/>
            <w:left w:val="none" w:sz="0" w:space="0" w:color="auto"/>
            <w:bottom w:val="none" w:sz="0" w:space="0" w:color="auto"/>
            <w:right w:val="none" w:sz="0" w:space="0" w:color="auto"/>
          </w:divBdr>
        </w:div>
        <w:div w:id="1485926263">
          <w:marLeft w:val="850"/>
          <w:marRight w:val="0"/>
          <w:marTop w:val="0"/>
          <w:marBottom w:val="240"/>
          <w:divBdr>
            <w:top w:val="none" w:sz="0" w:space="0" w:color="auto"/>
            <w:left w:val="none" w:sz="0" w:space="0" w:color="auto"/>
            <w:bottom w:val="none" w:sz="0" w:space="0" w:color="auto"/>
            <w:right w:val="none" w:sz="0" w:space="0" w:color="auto"/>
          </w:divBdr>
        </w:div>
        <w:div w:id="1172256467">
          <w:marLeft w:val="850"/>
          <w:marRight w:val="0"/>
          <w:marTop w:val="0"/>
          <w:marBottom w:val="240"/>
          <w:divBdr>
            <w:top w:val="none" w:sz="0" w:space="0" w:color="auto"/>
            <w:left w:val="none" w:sz="0" w:space="0" w:color="auto"/>
            <w:bottom w:val="none" w:sz="0" w:space="0" w:color="auto"/>
            <w:right w:val="none" w:sz="0" w:space="0" w:color="auto"/>
          </w:divBdr>
        </w:div>
        <w:div w:id="1388332761">
          <w:marLeft w:val="1411"/>
          <w:marRight w:val="0"/>
          <w:marTop w:val="0"/>
          <w:marBottom w:val="240"/>
          <w:divBdr>
            <w:top w:val="none" w:sz="0" w:space="0" w:color="auto"/>
            <w:left w:val="none" w:sz="0" w:space="0" w:color="auto"/>
            <w:bottom w:val="none" w:sz="0" w:space="0" w:color="auto"/>
            <w:right w:val="none" w:sz="0" w:space="0" w:color="auto"/>
          </w:divBdr>
        </w:div>
        <w:div w:id="571737125">
          <w:marLeft w:val="1411"/>
          <w:marRight w:val="0"/>
          <w:marTop w:val="0"/>
          <w:marBottom w:val="240"/>
          <w:divBdr>
            <w:top w:val="none" w:sz="0" w:space="0" w:color="auto"/>
            <w:left w:val="none" w:sz="0" w:space="0" w:color="auto"/>
            <w:bottom w:val="none" w:sz="0" w:space="0" w:color="auto"/>
            <w:right w:val="none" w:sz="0" w:space="0" w:color="auto"/>
          </w:divBdr>
        </w:div>
        <w:div w:id="1741439321">
          <w:marLeft w:val="1411"/>
          <w:marRight w:val="0"/>
          <w:marTop w:val="0"/>
          <w:marBottom w:val="240"/>
          <w:divBdr>
            <w:top w:val="none" w:sz="0" w:space="0" w:color="auto"/>
            <w:left w:val="none" w:sz="0" w:space="0" w:color="auto"/>
            <w:bottom w:val="none" w:sz="0" w:space="0" w:color="auto"/>
            <w:right w:val="none" w:sz="0" w:space="0" w:color="auto"/>
          </w:divBdr>
        </w:div>
      </w:divsChild>
    </w:div>
    <w:div w:id="578947006">
      <w:bodyDiv w:val="1"/>
      <w:marLeft w:val="0"/>
      <w:marRight w:val="0"/>
      <w:marTop w:val="0"/>
      <w:marBottom w:val="0"/>
      <w:divBdr>
        <w:top w:val="none" w:sz="0" w:space="0" w:color="auto"/>
        <w:left w:val="none" w:sz="0" w:space="0" w:color="auto"/>
        <w:bottom w:val="none" w:sz="0" w:space="0" w:color="auto"/>
        <w:right w:val="none" w:sz="0" w:space="0" w:color="auto"/>
      </w:divBdr>
      <w:divsChild>
        <w:div w:id="1038161842">
          <w:marLeft w:val="274"/>
          <w:marRight w:val="0"/>
          <w:marTop w:val="0"/>
          <w:marBottom w:val="240"/>
          <w:divBdr>
            <w:top w:val="none" w:sz="0" w:space="0" w:color="auto"/>
            <w:left w:val="none" w:sz="0" w:space="0" w:color="auto"/>
            <w:bottom w:val="none" w:sz="0" w:space="0" w:color="auto"/>
            <w:right w:val="none" w:sz="0" w:space="0" w:color="auto"/>
          </w:divBdr>
        </w:div>
      </w:divsChild>
    </w:div>
    <w:div w:id="612789051">
      <w:bodyDiv w:val="1"/>
      <w:marLeft w:val="0"/>
      <w:marRight w:val="0"/>
      <w:marTop w:val="0"/>
      <w:marBottom w:val="0"/>
      <w:divBdr>
        <w:top w:val="none" w:sz="0" w:space="0" w:color="auto"/>
        <w:left w:val="none" w:sz="0" w:space="0" w:color="auto"/>
        <w:bottom w:val="none" w:sz="0" w:space="0" w:color="auto"/>
        <w:right w:val="none" w:sz="0" w:space="0" w:color="auto"/>
      </w:divBdr>
      <w:divsChild>
        <w:div w:id="1439714249">
          <w:marLeft w:val="1411"/>
          <w:marRight w:val="0"/>
          <w:marTop w:val="0"/>
          <w:marBottom w:val="240"/>
          <w:divBdr>
            <w:top w:val="none" w:sz="0" w:space="0" w:color="auto"/>
            <w:left w:val="none" w:sz="0" w:space="0" w:color="auto"/>
            <w:bottom w:val="none" w:sz="0" w:space="0" w:color="auto"/>
            <w:right w:val="none" w:sz="0" w:space="0" w:color="auto"/>
          </w:divBdr>
        </w:div>
        <w:div w:id="46955017">
          <w:marLeft w:val="1973"/>
          <w:marRight w:val="0"/>
          <w:marTop w:val="0"/>
          <w:marBottom w:val="240"/>
          <w:divBdr>
            <w:top w:val="none" w:sz="0" w:space="0" w:color="auto"/>
            <w:left w:val="none" w:sz="0" w:space="0" w:color="auto"/>
            <w:bottom w:val="none" w:sz="0" w:space="0" w:color="auto"/>
            <w:right w:val="none" w:sz="0" w:space="0" w:color="auto"/>
          </w:divBdr>
        </w:div>
        <w:div w:id="1104568831">
          <w:marLeft w:val="2549"/>
          <w:marRight w:val="0"/>
          <w:marTop w:val="0"/>
          <w:marBottom w:val="240"/>
          <w:divBdr>
            <w:top w:val="none" w:sz="0" w:space="0" w:color="auto"/>
            <w:left w:val="none" w:sz="0" w:space="0" w:color="auto"/>
            <w:bottom w:val="none" w:sz="0" w:space="0" w:color="auto"/>
            <w:right w:val="none" w:sz="0" w:space="0" w:color="auto"/>
          </w:divBdr>
        </w:div>
        <w:div w:id="1582258723">
          <w:marLeft w:val="1973"/>
          <w:marRight w:val="0"/>
          <w:marTop w:val="0"/>
          <w:marBottom w:val="240"/>
          <w:divBdr>
            <w:top w:val="none" w:sz="0" w:space="0" w:color="auto"/>
            <w:left w:val="none" w:sz="0" w:space="0" w:color="auto"/>
            <w:bottom w:val="none" w:sz="0" w:space="0" w:color="auto"/>
            <w:right w:val="none" w:sz="0" w:space="0" w:color="auto"/>
          </w:divBdr>
        </w:div>
        <w:div w:id="1421485673">
          <w:marLeft w:val="2549"/>
          <w:marRight w:val="0"/>
          <w:marTop w:val="0"/>
          <w:marBottom w:val="240"/>
          <w:divBdr>
            <w:top w:val="none" w:sz="0" w:space="0" w:color="auto"/>
            <w:left w:val="none" w:sz="0" w:space="0" w:color="auto"/>
            <w:bottom w:val="none" w:sz="0" w:space="0" w:color="auto"/>
            <w:right w:val="none" w:sz="0" w:space="0" w:color="auto"/>
          </w:divBdr>
        </w:div>
      </w:divsChild>
    </w:div>
    <w:div w:id="615646360">
      <w:bodyDiv w:val="1"/>
      <w:marLeft w:val="0"/>
      <w:marRight w:val="0"/>
      <w:marTop w:val="0"/>
      <w:marBottom w:val="0"/>
      <w:divBdr>
        <w:top w:val="none" w:sz="0" w:space="0" w:color="auto"/>
        <w:left w:val="none" w:sz="0" w:space="0" w:color="auto"/>
        <w:bottom w:val="none" w:sz="0" w:space="0" w:color="auto"/>
        <w:right w:val="none" w:sz="0" w:space="0" w:color="auto"/>
      </w:divBdr>
    </w:div>
    <w:div w:id="623772407">
      <w:bodyDiv w:val="1"/>
      <w:marLeft w:val="0"/>
      <w:marRight w:val="0"/>
      <w:marTop w:val="0"/>
      <w:marBottom w:val="0"/>
      <w:divBdr>
        <w:top w:val="none" w:sz="0" w:space="0" w:color="auto"/>
        <w:left w:val="none" w:sz="0" w:space="0" w:color="auto"/>
        <w:bottom w:val="none" w:sz="0" w:space="0" w:color="auto"/>
        <w:right w:val="none" w:sz="0" w:space="0" w:color="auto"/>
      </w:divBdr>
      <w:divsChild>
        <w:div w:id="1273171241">
          <w:marLeft w:val="274"/>
          <w:marRight w:val="0"/>
          <w:marTop w:val="0"/>
          <w:marBottom w:val="240"/>
          <w:divBdr>
            <w:top w:val="none" w:sz="0" w:space="0" w:color="auto"/>
            <w:left w:val="none" w:sz="0" w:space="0" w:color="auto"/>
            <w:bottom w:val="none" w:sz="0" w:space="0" w:color="auto"/>
            <w:right w:val="none" w:sz="0" w:space="0" w:color="auto"/>
          </w:divBdr>
        </w:div>
        <w:div w:id="987856015">
          <w:marLeft w:val="274"/>
          <w:marRight w:val="0"/>
          <w:marTop w:val="0"/>
          <w:marBottom w:val="240"/>
          <w:divBdr>
            <w:top w:val="none" w:sz="0" w:space="0" w:color="auto"/>
            <w:left w:val="none" w:sz="0" w:space="0" w:color="auto"/>
            <w:bottom w:val="none" w:sz="0" w:space="0" w:color="auto"/>
            <w:right w:val="none" w:sz="0" w:space="0" w:color="auto"/>
          </w:divBdr>
        </w:div>
        <w:div w:id="1109475492">
          <w:marLeft w:val="274"/>
          <w:marRight w:val="0"/>
          <w:marTop w:val="0"/>
          <w:marBottom w:val="240"/>
          <w:divBdr>
            <w:top w:val="none" w:sz="0" w:space="0" w:color="auto"/>
            <w:left w:val="none" w:sz="0" w:space="0" w:color="auto"/>
            <w:bottom w:val="none" w:sz="0" w:space="0" w:color="auto"/>
            <w:right w:val="none" w:sz="0" w:space="0" w:color="auto"/>
          </w:divBdr>
        </w:div>
        <w:div w:id="2084403919">
          <w:marLeft w:val="274"/>
          <w:marRight w:val="0"/>
          <w:marTop w:val="0"/>
          <w:marBottom w:val="240"/>
          <w:divBdr>
            <w:top w:val="none" w:sz="0" w:space="0" w:color="auto"/>
            <w:left w:val="none" w:sz="0" w:space="0" w:color="auto"/>
            <w:bottom w:val="none" w:sz="0" w:space="0" w:color="auto"/>
            <w:right w:val="none" w:sz="0" w:space="0" w:color="auto"/>
          </w:divBdr>
        </w:div>
        <w:div w:id="874923255">
          <w:marLeft w:val="850"/>
          <w:marRight w:val="0"/>
          <w:marTop w:val="0"/>
          <w:marBottom w:val="240"/>
          <w:divBdr>
            <w:top w:val="none" w:sz="0" w:space="0" w:color="auto"/>
            <w:left w:val="none" w:sz="0" w:space="0" w:color="auto"/>
            <w:bottom w:val="none" w:sz="0" w:space="0" w:color="auto"/>
            <w:right w:val="none" w:sz="0" w:space="0" w:color="auto"/>
          </w:divBdr>
        </w:div>
        <w:div w:id="122114278">
          <w:marLeft w:val="850"/>
          <w:marRight w:val="0"/>
          <w:marTop w:val="0"/>
          <w:marBottom w:val="240"/>
          <w:divBdr>
            <w:top w:val="none" w:sz="0" w:space="0" w:color="auto"/>
            <w:left w:val="none" w:sz="0" w:space="0" w:color="auto"/>
            <w:bottom w:val="none" w:sz="0" w:space="0" w:color="auto"/>
            <w:right w:val="none" w:sz="0" w:space="0" w:color="auto"/>
          </w:divBdr>
        </w:div>
      </w:divsChild>
    </w:div>
    <w:div w:id="685864460">
      <w:bodyDiv w:val="1"/>
      <w:marLeft w:val="0"/>
      <w:marRight w:val="0"/>
      <w:marTop w:val="0"/>
      <w:marBottom w:val="0"/>
      <w:divBdr>
        <w:top w:val="none" w:sz="0" w:space="0" w:color="auto"/>
        <w:left w:val="none" w:sz="0" w:space="0" w:color="auto"/>
        <w:bottom w:val="none" w:sz="0" w:space="0" w:color="auto"/>
        <w:right w:val="none" w:sz="0" w:space="0" w:color="auto"/>
      </w:divBdr>
    </w:div>
    <w:div w:id="698047150">
      <w:bodyDiv w:val="1"/>
      <w:marLeft w:val="0"/>
      <w:marRight w:val="0"/>
      <w:marTop w:val="0"/>
      <w:marBottom w:val="0"/>
      <w:divBdr>
        <w:top w:val="none" w:sz="0" w:space="0" w:color="auto"/>
        <w:left w:val="none" w:sz="0" w:space="0" w:color="auto"/>
        <w:bottom w:val="none" w:sz="0" w:space="0" w:color="auto"/>
        <w:right w:val="none" w:sz="0" w:space="0" w:color="auto"/>
      </w:divBdr>
    </w:div>
    <w:div w:id="706831949">
      <w:bodyDiv w:val="1"/>
      <w:marLeft w:val="0"/>
      <w:marRight w:val="0"/>
      <w:marTop w:val="0"/>
      <w:marBottom w:val="0"/>
      <w:divBdr>
        <w:top w:val="none" w:sz="0" w:space="0" w:color="auto"/>
        <w:left w:val="none" w:sz="0" w:space="0" w:color="auto"/>
        <w:bottom w:val="none" w:sz="0" w:space="0" w:color="auto"/>
        <w:right w:val="none" w:sz="0" w:space="0" w:color="auto"/>
      </w:divBdr>
    </w:div>
    <w:div w:id="788932889">
      <w:bodyDiv w:val="1"/>
      <w:marLeft w:val="0"/>
      <w:marRight w:val="0"/>
      <w:marTop w:val="0"/>
      <w:marBottom w:val="0"/>
      <w:divBdr>
        <w:top w:val="none" w:sz="0" w:space="0" w:color="auto"/>
        <w:left w:val="none" w:sz="0" w:space="0" w:color="auto"/>
        <w:bottom w:val="none" w:sz="0" w:space="0" w:color="auto"/>
        <w:right w:val="none" w:sz="0" w:space="0" w:color="auto"/>
      </w:divBdr>
    </w:div>
    <w:div w:id="827554769">
      <w:bodyDiv w:val="1"/>
      <w:marLeft w:val="0"/>
      <w:marRight w:val="0"/>
      <w:marTop w:val="0"/>
      <w:marBottom w:val="0"/>
      <w:divBdr>
        <w:top w:val="none" w:sz="0" w:space="0" w:color="auto"/>
        <w:left w:val="none" w:sz="0" w:space="0" w:color="auto"/>
        <w:bottom w:val="none" w:sz="0" w:space="0" w:color="auto"/>
        <w:right w:val="none" w:sz="0" w:space="0" w:color="auto"/>
      </w:divBdr>
    </w:div>
    <w:div w:id="838349079">
      <w:bodyDiv w:val="1"/>
      <w:marLeft w:val="0"/>
      <w:marRight w:val="0"/>
      <w:marTop w:val="0"/>
      <w:marBottom w:val="0"/>
      <w:divBdr>
        <w:top w:val="none" w:sz="0" w:space="0" w:color="auto"/>
        <w:left w:val="none" w:sz="0" w:space="0" w:color="auto"/>
        <w:bottom w:val="none" w:sz="0" w:space="0" w:color="auto"/>
        <w:right w:val="none" w:sz="0" w:space="0" w:color="auto"/>
      </w:divBdr>
      <w:divsChild>
        <w:div w:id="1778941105">
          <w:marLeft w:val="0"/>
          <w:marRight w:val="0"/>
          <w:marTop w:val="0"/>
          <w:marBottom w:val="0"/>
          <w:divBdr>
            <w:top w:val="none" w:sz="0" w:space="0" w:color="auto"/>
            <w:left w:val="none" w:sz="0" w:space="0" w:color="auto"/>
            <w:bottom w:val="none" w:sz="0" w:space="0" w:color="auto"/>
            <w:right w:val="none" w:sz="0" w:space="0" w:color="auto"/>
          </w:divBdr>
        </w:div>
      </w:divsChild>
    </w:div>
    <w:div w:id="885290279">
      <w:bodyDiv w:val="1"/>
      <w:marLeft w:val="0"/>
      <w:marRight w:val="0"/>
      <w:marTop w:val="0"/>
      <w:marBottom w:val="0"/>
      <w:divBdr>
        <w:top w:val="none" w:sz="0" w:space="0" w:color="auto"/>
        <w:left w:val="none" w:sz="0" w:space="0" w:color="auto"/>
        <w:bottom w:val="none" w:sz="0" w:space="0" w:color="auto"/>
        <w:right w:val="none" w:sz="0" w:space="0" w:color="auto"/>
      </w:divBdr>
    </w:div>
    <w:div w:id="954289521">
      <w:bodyDiv w:val="1"/>
      <w:marLeft w:val="0"/>
      <w:marRight w:val="0"/>
      <w:marTop w:val="0"/>
      <w:marBottom w:val="0"/>
      <w:divBdr>
        <w:top w:val="none" w:sz="0" w:space="0" w:color="auto"/>
        <w:left w:val="none" w:sz="0" w:space="0" w:color="auto"/>
        <w:bottom w:val="none" w:sz="0" w:space="0" w:color="auto"/>
        <w:right w:val="none" w:sz="0" w:space="0" w:color="auto"/>
      </w:divBdr>
      <w:divsChild>
        <w:div w:id="918909398">
          <w:marLeft w:val="1109"/>
          <w:marRight w:val="0"/>
          <w:marTop w:val="0"/>
          <w:marBottom w:val="240"/>
          <w:divBdr>
            <w:top w:val="none" w:sz="0" w:space="0" w:color="auto"/>
            <w:left w:val="none" w:sz="0" w:space="0" w:color="auto"/>
            <w:bottom w:val="none" w:sz="0" w:space="0" w:color="auto"/>
            <w:right w:val="none" w:sz="0" w:space="0" w:color="auto"/>
          </w:divBdr>
        </w:div>
      </w:divsChild>
    </w:div>
    <w:div w:id="1117067015">
      <w:bodyDiv w:val="1"/>
      <w:marLeft w:val="0"/>
      <w:marRight w:val="0"/>
      <w:marTop w:val="0"/>
      <w:marBottom w:val="0"/>
      <w:divBdr>
        <w:top w:val="none" w:sz="0" w:space="0" w:color="auto"/>
        <w:left w:val="none" w:sz="0" w:space="0" w:color="auto"/>
        <w:bottom w:val="none" w:sz="0" w:space="0" w:color="auto"/>
        <w:right w:val="none" w:sz="0" w:space="0" w:color="auto"/>
      </w:divBdr>
    </w:div>
    <w:div w:id="1216086978">
      <w:bodyDiv w:val="1"/>
      <w:marLeft w:val="0"/>
      <w:marRight w:val="0"/>
      <w:marTop w:val="0"/>
      <w:marBottom w:val="0"/>
      <w:divBdr>
        <w:top w:val="none" w:sz="0" w:space="0" w:color="auto"/>
        <w:left w:val="none" w:sz="0" w:space="0" w:color="auto"/>
        <w:bottom w:val="none" w:sz="0" w:space="0" w:color="auto"/>
        <w:right w:val="none" w:sz="0" w:space="0" w:color="auto"/>
      </w:divBdr>
      <w:divsChild>
        <w:div w:id="1570388446">
          <w:marLeft w:val="274"/>
          <w:marRight w:val="0"/>
          <w:marTop w:val="0"/>
          <w:marBottom w:val="240"/>
          <w:divBdr>
            <w:top w:val="none" w:sz="0" w:space="0" w:color="auto"/>
            <w:left w:val="none" w:sz="0" w:space="0" w:color="auto"/>
            <w:bottom w:val="none" w:sz="0" w:space="0" w:color="auto"/>
            <w:right w:val="none" w:sz="0" w:space="0" w:color="auto"/>
          </w:divBdr>
        </w:div>
        <w:div w:id="1624186711">
          <w:marLeft w:val="274"/>
          <w:marRight w:val="0"/>
          <w:marTop w:val="0"/>
          <w:marBottom w:val="240"/>
          <w:divBdr>
            <w:top w:val="none" w:sz="0" w:space="0" w:color="auto"/>
            <w:left w:val="none" w:sz="0" w:space="0" w:color="auto"/>
            <w:bottom w:val="none" w:sz="0" w:space="0" w:color="auto"/>
            <w:right w:val="none" w:sz="0" w:space="0" w:color="auto"/>
          </w:divBdr>
        </w:div>
        <w:div w:id="1915311075">
          <w:marLeft w:val="274"/>
          <w:marRight w:val="0"/>
          <w:marTop w:val="0"/>
          <w:marBottom w:val="240"/>
          <w:divBdr>
            <w:top w:val="none" w:sz="0" w:space="0" w:color="auto"/>
            <w:left w:val="none" w:sz="0" w:space="0" w:color="auto"/>
            <w:bottom w:val="none" w:sz="0" w:space="0" w:color="auto"/>
            <w:right w:val="none" w:sz="0" w:space="0" w:color="auto"/>
          </w:divBdr>
        </w:div>
      </w:divsChild>
    </w:div>
    <w:div w:id="1251041665">
      <w:bodyDiv w:val="1"/>
      <w:marLeft w:val="0"/>
      <w:marRight w:val="0"/>
      <w:marTop w:val="0"/>
      <w:marBottom w:val="0"/>
      <w:divBdr>
        <w:top w:val="none" w:sz="0" w:space="0" w:color="auto"/>
        <w:left w:val="none" w:sz="0" w:space="0" w:color="auto"/>
        <w:bottom w:val="none" w:sz="0" w:space="0" w:color="auto"/>
        <w:right w:val="none" w:sz="0" w:space="0" w:color="auto"/>
      </w:divBdr>
      <w:divsChild>
        <w:div w:id="1693532219">
          <w:marLeft w:val="850"/>
          <w:marRight w:val="0"/>
          <w:marTop w:val="0"/>
          <w:marBottom w:val="240"/>
          <w:divBdr>
            <w:top w:val="none" w:sz="0" w:space="0" w:color="auto"/>
            <w:left w:val="none" w:sz="0" w:space="0" w:color="auto"/>
            <w:bottom w:val="none" w:sz="0" w:space="0" w:color="auto"/>
            <w:right w:val="none" w:sz="0" w:space="0" w:color="auto"/>
          </w:divBdr>
        </w:div>
        <w:div w:id="870338731">
          <w:marLeft w:val="850"/>
          <w:marRight w:val="0"/>
          <w:marTop w:val="0"/>
          <w:marBottom w:val="240"/>
          <w:divBdr>
            <w:top w:val="none" w:sz="0" w:space="0" w:color="auto"/>
            <w:left w:val="none" w:sz="0" w:space="0" w:color="auto"/>
            <w:bottom w:val="none" w:sz="0" w:space="0" w:color="auto"/>
            <w:right w:val="none" w:sz="0" w:space="0" w:color="auto"/>
          </w:divBdr>
        </w:div>
      </w:divsChild>
    </w:div>
    <w:div w:id="1277325876">
      <w:bodyDiv w:val="1"/>
      <w:marLeft w:val="0"/>
      <w:marRight w:val="0"/>
      <w:marTop w:val="0"/>
      <w:marBottom w:val="0"/>
      <w:divBdr>
        <w:top w:val="none" w:sz="0" w:space="0" w:color="auto"/>
        <w:left w:val="none" w:sz="0" w:space="0" w:color="auto"/>
        <w:bottom w:val="none" w:sz="0" w:space="0" w:color="auto"/>
        <w:right w:val="none" w:sz="0" w:space="0" w:color="auto"/>
      </w:divBdr>
    </w:div>
    <w:div w:id="1299915516">
      <w:bodyDiv w:val="1"/>
      <w:marLeft w:val="0"/>
      <w:marRight w:val="0"/>
      <w:marTop w:val="0"/>
      <w:marBottom w:val="0"/>
      <w:divBdr>
        <w:top w:val="none" w:sz="0" w:space="0" w:color="auto"/>
        <w:left w:val="none" w:sz="0" w:space="0" w:color="auto"/>
        <w:bottom w:val="none" w:sz="0" w:space="0" w:color="auto"/>
        <w:right w:val="none" w:sz="0" w:space="0" w:color="auto"/>
      </w:divBdr>
      <w:divsChild>
        <w:div w:id="921836715">
          <w:marLeft w:val="1109"/>
          <w:marRight w:val="0"/>
          <w:marTop w:val="0"/>
          <w:marBottom w:val="240"/>
          <w:divBdr>
            <w:top w:val="none" w:sz="0" w:space="0" w:color="auto"/>
            <w:left w:val="none" w:sz="0" w:space="0" w:color="auto"/>
            <w:bottom w:val="none" w:sz="0" w:space="0" w:color="auto"/>
            <w:right w:val="none" w:sz="0" w:space="0" w:color="auto"/>
          </w:divBdr>
        </w:div>
      </w:divsChild>
    </w:div>
    <w:div w:id="1318802814">
      <w:bodyDiv w:val="1"/>
      <w:marLeft w:val="0"/>
      <w:marRight w:val="0"/>
      <w:marTop w:val="0"/>
      <w:marBottom w:val="0"/>
      <w:divBdr>
        <w:top w:val="none" w:sz="0" w:space="0" w:color="auto"/>
        <w:left w:val="none" w:sz="0" w:space="0" w:color="auto"/>
        <w:bottom w:val="none" w:sz="0" w:space="0" w:color="auto"/>
        <w:right w:val="none" w:sz="0" w:space="0" w:color="auto"/>
      </w:divBdr>
    </w:div>
    <w:div w:id="1331524177">
      <w:bodyDiv w:val="1"/>
      <w:marLeft w:val="0"/>
      <w:marRight w:val="0"/>
      <w:marTop w:val="0"/>
      <w:marBottom w:val="0"/>
      <w:divBdr>
        <w:top w:val="none" w:sz="0" w:space="0" w:color="auto"/>
        <w:left w:val="none" w:sz="0" w:space="0" w:color="auto"/>
        <w:bottom w:val="none" w:sz="0" w:space="0" w:color="auto"/>
        <w:right w:val="none" w:sz="0" w:space="0" w:color="auto"/>
      </w:divBdr>
      <w:divsChild>
        <w:div w:id="231352688">
          <w:marLeft w:val="850"/>
          <w:marRight w:val="0"/>
          <w:marTop w:val="0"/>
          <w:marBottom w:val="240"/>
          <w:divBdr>
            <w:top w:val="none" w:sz="0" w:space="0" w:color="auto"/>
            <w:left w:val="none" w:sz="0" w:space="0" w:color="auto"/>
            <w:bottom w:val="none" w:sz="0" w:space="0" w:color="auto"/>
            <w:right w:val="none" w:sz="0" w:space="0" w:color="auto"/>
          </w:divBdr>
        </w:div>
        <w:div w:id="1356618225">
          <w:marLeft w:val="850"/>
          <w:marRight w:val="0"/>
          <w:marTop w:val="0"/>
          <w:marBottom w:val="240"/>
          <w:divBdr>
            <w:top w:val="none" w:sz="0" w:space="0" w:color="auto"/>
            <w:left w:val="none" w:sz="0" w:space="0" w:color="auto"/>
            <w:bottom w:val="none" w:sz="0" w:space="0" w:color="auto"/>
            <w:right w:val="none" w:sz="0" w:space="0" w:color="auto"/>
          </w:divBdr>
        </w:div>
        <w:div w:id="67189299">
          <w:marLeft w:val="850"/>
          <w:marRight w:val="0"/>
          <w:marTop w:val="0"/>
          <w:marBottom w:val="240"/>
          <w:divBdr>
            <w:top w:val="none" w:sz="0" w:space="0" w:color="auto"/>
            <w:left w:val="none" w:sz="0" w:space="0" w:color="auto"/>
            <w:bottom w:val="none" w:sz="0" w:space="0" w:color="auto"/>
            <w:right w:val="none" w:sz="0" w:space="0" w:color="auto"/>
          </w:divBdr>
        </w:div>
      </w:divsChild>
    </w:div>
    <w:div w:id="1388190553">
      <w:bodyDiv w:val="1"/>
      <w:marLeft w:val="0"/>
      <w:marRight w:val="0"/>
      <w:marTop w:val="0"/>
      <w:marBottom w:val="0"/>
      <w:divBdr>
        <w:top w:val="none" w:sz="0" w:space="0" w:color="auto"/>
        <w:left w:val="none" w:sz="0" w:space="0" w:color="auto"/>
        <w:bottom w:val="none" w:sz="0" w:space="0" w:color="auto"/>
        <w:right w:val="none" w:sz="0" w:space="0" w:color="auto"/>
      </w:divBdr>
      <w:divsChild>
        <w:div w:id="962728884">
          <w:marLeft w:val="274"/>
          <w:marRight w:val="0"/>
          <w:marTop w:val="0"/>
          <w:marBottom w:val="0"/>
          <w:divBdr>
            <w:top w:val="none" w:sz="0" w:space="0" w:color="auto"/>
            <w:left w:val="none" w:sz="0" w:space="0" w:color="auto"/>
            <w:bottom w:val="none" w:sz="0" w:space="0" w:color="auto"/>
            <w:right w:val="none" w:sz="0" w:space="0" w:color="auto"/>
          </w:divBdr>
        </w:div>
        <w:div w:id="756484008">
          <w:marLeft w:val="274"/>
          <w:marRight w:val="0"/>
          <w:marTop w:val="0"/>
          <w:marBottom w:val="0"/>
          <w:divBdr>
            <w:top w:val="none" w:sz="0" w:space="0" w:color="auto"/>
            <w:left w:val="none" w:sz="0" w:space="0" w:color="auto"/>
            <w:bottom w:val="none" w:sz="0" w:space="0" w:color="auto"/>
            <w:right w:val="none" w:sz="0" w:space="0" w:color="auto"/>
          </w:divBdr>
        </w:div>
        <w:div w:id="997416515">
          <w:marLeft w:val="274"/>
          <w:marRight w:val="0"/>
          <w:marTop w:val="0"/>
          <w:marBottom w:val="0"/>
          <w:divBdr>
            <w:top w:val="none" w:sz="0" w:space="0" w:color="auto"/>
            <w:left w:val="none" w:sz="0" w:space="0" w:color="auto"/>
            <w:bottom w:val="none" w:sz="0" w:space="0" w:color="auto"/>
            <w:right w:val="none" w:sz="0" w:space="0" w:color="auto"/>
          </w:divBdr>
        </w:div>
        <w:div w:id="724795242">
          <w:marLeft w:val="274"/>
          <w:marRight w:val="0"/>
          <w:marTop w:val="0"/>
          <w:marBottom w:val="0"/>
          <w:divBdr>
            <w:top w:val="none" w:sz="0" w:space="0" w:color="auto"/>
            <w:left w:val="none" w:sz="0" w:space="0" w:color="auto"/>
            <w:bottom w:val="none" w:sz="0" w:space="0" w:color="auto"/>
            <w:right w:val="none" w:sz="0" w:space="0" w:color="auto"/>
          </w:divBdr>
        </w:div>
        <w:div w:id="1137793807">
          <w:marLeft w:val="274"/>
          <w:marRight w:val="0"/>
          <w:marTop w:val="0"/>
          <w:marBottom w:val="0"/>
          <w:divBdr>
            <w:top w:val="none" w:sz="0" w:space="0" w:color="auto"/>
            <w:left w:val="none" w:sz="0" w:space="0" w:color="auto"/>
            <w:bottom w:val="none" w:sz="0" w:space="0" w:color="auto"/>
            <w:right w:val="none" w:sz="0" w:space="0" w:color="auto"/>
          </w:divBdr>
        </w:div>
      </w:divsChild>
    </w:div>
    <w:div w:id="1388915890">
      <w:bodyDiv w:val="1"/>
      <w:marLeft w:val="0"/>
      <w:marRight w:val="0"/>
      <w:marTop w:val="0"/>
      <w:marBottom w:val="0"/>
      <w:divBdr>
        <w:top w:val="none" w:sz="0" w:space="0" w:color="auto"/>
        <w:left w:val="none" w:sz="0" w:space="0" w:color="auto"/>
        <w:bottom w:val="none" w:sz="0" w:space="0" w:color="auto"/>
        <w:right w:val="none" w:sz="0" w:space="0" w:color="auto"/>
      </w:divBdr>
      <w:divsChild>
        <w:div w:id="757410462">
          <w:marLeft w:val="274"/>
          <w:marRight w:val="0"/>
          <w:marTop w:val="0"/>
          <w:marBottom w:val="240"/>
          <w:divBdr>
            <w:top w:val="none" w:sz="0" w:space="0" w:color="auto"/>
            <w:left w:val="none" w:sz="0" w:space="0" w:color="auto"/>
            <w:bottom w:val="none" w:sz="0" w:space="0" w:color="auto"/>
            <w:right w:val="none" w:sz="0" w:space="0" w:color="auto"/>
          </w:divBdr>
        </w:div>
        <w:div w:id="1970624660">
          <w:marLeft w:val="850"/>
          <w:marRight w:val="0"/>
          <w:marTop w:val="0"/>
          <w:marBottom w:val="240"/>
          <w:divBdr>
            <w:top w:val="none" w:sz="0" w:space="0" w:color="auto"/>
            <w:left w:val="none" w:sz="0" w:space="0" w:color="auto"/>
            <w:bottom w:val="none" w:sz="0" w:space="0" w:color="auto"/>
            <w:right w:val="none" w:sz="0" w:space="0" w:color="auto"/>
          </w:divBdr>
        </w:div>
        <w:div w:id="1427965781">
          <w:marLeft w:val="850"/>
          <w:marRight w:val="0"/>
          <w:marTop w:val="0"/>
          <w:marBottom w:val="240"/>
          <w:divBdr>
            <w:top w:val="none" w:sz="0" w:space="0" w:color="auto"/>
            <w:left w:val="none" w:sz="0" w:space="0" w:color="auto"/>
            <w:bottom w:val="none" w:sz="0" w:space="0" w:color="auto"/>
            <w:right w:val="none" w:sz="0" w:space="0" w:color="auto"/>
          </w:divBdr>
        </w:div>
      </w:divsChild>
    </w:div>
    <w:div w:id="1447626512">
      <w:bodyDiv w:val="1"/>
      <w:marLeft w:val="0"/>
      <w:marRight w:val="0"/>
      <w:marTop w:val="0"/>
      <w:marBottom w:val="0"/>
      <w:divBdr>
        <w:top w:val="none" w:sz="0" w:space="0" w:color="auto"/>
        <w:left w:val="none" w:sz="0" w:space="0" w:color="auto"/>
        <w:bottom w:val="none" w:sz="0" w:space="0" w:color="auto"/>
        <w:right w:val="none" w:sz="0" w:space="0" w:color="auto"/>
      </w:divBdr>
      <w:divsChild>
        <w:div w:id="95488080">
          <w:marLeft w:val="274"/>
          <w:marRight w:val="0"/>
          <w:marTop w:val="0"/>
          <w:marBottom w:val="240"/>
          <w:divBdr>
            <w:top w:val="none" w:sz="0" w:space="0" w:color="auto"/>
            <w:left w:val="none" w:sz="0" w:space="0" w:color="auto"/>
            <w:bottom w:val="none" w:sz="0" w:space="0" w:color="auto"/>
            <w:right w:val="none" w:sz="0" w:space="0" w:color="auto"/>
          </w:divBdr>
        </w:div>
        <w:div w:id="1039016340">
          <w:marLeft w:val="274"/>
          <w:marRight w:val="0"/>
          <w:marTop w:val="0"/>
          <w:marBottom w:val="240"/>
          <w:divBdr>
            <w:top w:val="none" w:sz="0" w:space="0" w:color="auto"/>
            <w:left w:val="none" w:sz="0" w:space="0" w:color="auto"/>
            <w:bottom w:val="none" w:sz="0" w:space="0" w:color="auto"/>
            <w:right w:val="none" w:sz="0" w:space="0" w:color="auto"/>
          </w:divBdr>
        </w:div>
        <w:div w:id="566843673">
          <w:marLeft w:val="850"/>
          <w:marRight w:val="0"/>
          <w:marTop w:val="0"/>
          <w:marBottom w:val="240"/>
          <w:divBdr>
            <w:top w:val="none" w:sz="0" w:space="0" w:color="auto"/>
            <w:left w:val="none" w:sz="0" w:space="0" w:color="auto"/>
            <w:bottom w:val="none" w:sz="0" w:space="0" w:color="auto"/>
            <w:right w:val="none" w:sz="0" w:space="0" w:color="auto"/>
          </w:divBdr>
        </w:div>
        <w:div w:id="1276057657">
          <w:marLeft w:val="274"/>
          <w:marRight w:val="0"/>
          <w:marTop w:val="0"/>
          <w:marBottom w:val="240"/>
          <w:divBdr>
            <w:top w:val="none" w:sz="0" w:space="0" w:color="auto"/>
            <w:left w:val="none" w:sz="0" w:space="0" w:color="auto"/>
            <w:bottom w:val="none" w:sz="0" w:space="0" w:color="auto"/>
            <w:right w:val="none" w:sz="0" w:space="0" w:color="auto"/>
          </w:divBdr>
        </w:div>
        <w:div w:id="2027749852">
          <w:marLeft w:val="850"/>
          <w:marRight w:val="0"/>
          <w:marTop w:val="0"/>
          <w:marBottom w:val="240"/>
          <w:divBdr>
            <w:top w:val="none" w:sz="0" w:space="0" w:color="auto"/>
            <w:left w:val="none" w:sz="0" w:space="0" w:color="auto"/>
            <w:bottom w:val="none" w:sz="0" w:space="0" w:color="auto"/>
            <w:right w:val="none" w:sz="0" w:space="0" w:color="auto"/>
          </w:divBdr>
        </w:div>
        <w:div w:id="1337880246">
          <w:marLeft w:val="850"/>
          <w:marRight w:val="0"/>
          <w:marTop w:val="0"/>
          <w:marBottom w:val="240"/>
          <w:divBdr>
            <w:top w:val="none" w:sz="0" w:space="0" w:color="auto"/>
            <w:left w:val="none" w:sz="0" w:space="0" w:color="auto"/>
            <w:bottom w:val="none" w:sz="0" w:space="0" w:color="auto"/>
            <w:right w:val="none" w:sz="0" w:space="0" w:color="auto"/>
          </w:divBdr>
        </w:div>
      </w:divsChild>
    </w:div>
    <w:div w:id="1449855747">
      <w:bodyDiv w:val="1"/>
      <w:marLeft w:val="0"/>
      <w:marRight w:val="0"/>
      <w:marTop w:val="0"/>
      <w:marBottom w:val="0"/>
      <w:divBdr>
        <w:top w:val="none" w:sz="0" w:space="0" w:color="auto"/>
        <w:left w:val="none" w:sz="0" w:space="0" w:color="auto"/>
        <w:bottom w:val="none" w:sz="0" w:space="0" w:color="auto"/>
        <w:right w:val="none" w:sz="0" w:space="0" w:color="auto"/>
      </w:divBdr>
      <w:divsChild>
        <w:div w:id="690374563">
          <w:marLeft w:val="1109"/>
          <w:marRight w:val="0"/>
          <w:marTop w:val="0"/>
          <w:marBottom w:val="240"/>
          <w:divBdr>
            <w:top w:val="none" w:sz="0" w:space="0" w:color="auto"/>
            <w:left w:val="none" w:sz="0" w:space="0" w:color="auto"/>
            <w:bottom w:val="none" w:sz="0" w:space="0" w:color="auto"/>
            <w:right w:val="none" w:sz="0" w:space="0" w:color="auto"/>
          </w:divBdr>
        </w:div>
      </w:divsChild>
    </w:div>
    <w:div w:id="1481313185">
      <w:bodyDiv w:val="1"/>
      <w:marLeft w:val="0"/>
      <w:marRight w:val="0"/>
      <w:marTop w:val="0"/>
      <w:marBottom w:val="0"/>
      <w:divBdr>
        <w:top w:val="none" w:sz="0" w:space="0" w:color="auto"/>
        <w:left w:val="none" w:sz="0" w:space="0" w:color="auto"/>
        <w:bottom w:val="none" w:sz="0" w:space="0" w:color="auto"/>
        <w:right w:val="none" w:sz="0" w:space="0" w:color="auto"/>
      </w:divBdr>
      <w:divsChild>
        <w:div w:id="178013561">
          <w:marLeft w:val="1109"/>
          <w:marRight w:val="0"/>
          <w:marTop w:val="0"/>
          <w:marBottom w:val="240"/>
          <w:divBdr>
            <w:top w:val="none" w:sz="0" w:space="0" w:color="auto"/>
            <w:left w:val="none" w:sz="0" w:space="0" w:color="auto"/>
            <w:bottom w:val="none" w:sz="0" w:space="0" w:color="auto"/>
            <w:right w:val="none" w:sz="0" w:space="0" w:color="auto"/>
          </w:divBdr>
        </w:div>
      </w:divsChild>
    </w:div>
    <w:div w:id="1554731493">
      <w:bodyDiv w:val="1"/>
      <w:marLeft w:val="0"/>
      <w:marRight w:val="0"/>
      <w:marTop w:val="0"/>
      <w:marBottom w:val="0"/>
      <w:divBdr>
        <w:top w:val="none" w:sz="0" w:space="0" w:color="auto"/>
        <w:left w:val="none" w:sz="0" w:space="0" w:color="auto"/>
        <w:bottom w:val="none" w:sz="0" w:space="0" w:color="auto"/>
        <w:right w:val="none" w:sz="0" w:space="0" w:color="auto"/>
      </w:divBdr>
      <w:divsChild>
        <w:div w:id="416832094">
          <w:marLeft w:val="1411"/>
          <w:marRight w:val="0"/>
          <w:marTop w:val="0"/>
          <w:marBottom w:val="240"/>
          <w:divBdr>
            <w:top w:val="none" w:sz="0" w:space="0" w:color="auto"/>
            <w:left w:val="none" w:sz="0" w:space="0" w:color="auto"/>
            <w:bottom w:val="none" w:sz="0" w:space="0" w:color="auto"/>
            <w:right w:val="none" w:sz="0" w:space="0" w:color="auto"/>
          </w:divBdr>
        </w:div>
        <w:div w:id="281233170">
          <w:marLeft w:val="2549"/>
          <w:marRight w:val="0"/>
          <w:marTop w:val="0"/>
          <w:marBottom w:val="240"/>
          <w:divBdr>
            <w:top w:val="none" w:sz="0" w:space="0" w:color="auto"/>
            <w:left w:val="none" w:sz="0" w:space="0" w:color="auto"/>
            <w:bottom w:val="none" w:sz="0" w:space="0" w:color="auto"/>
            <w:right w:val="none" w:sz="0" w:space="0" w:color="auto"/>
          </w:divBdr>
        </w:div>
        <w:div w:id="1591894249">
          <w:marLeft w:val="2549"/>
          <w:marRight w:val="0"/>
          <w:marTop w:val="0"/>
          <w:marBottom w:val="240"/>
          <w:divBdr>
            <w:top w:val="none" w:sz="0" w:space="0" w:color="auto"/>
            <w:left w:val="none" w:sz="0" w:space="0" w:color="auto"/>
            <w:bottom w:val="none" w:sz="0" w:space="0" w:color="auto"/>
            <w:right w:val="none" w:sz="0" w:space="0" w:color="auto"/>
          </w:divBdr>
        </w:div>
      </w:divsChild>
    </w:div>
    <w:div w:id="1560701408">
      <w:bodyDiv w:val="1"/>
      <w:marLeft w:val="0"/>
      <w:marRight w:val="0"/>
      <w:marTop w:val="0"/>
      <w:marBottom w:val="0"/>
      <w:divBdr>
        <w:top w:val="none" w:sz="0" w:space="0" w:color="auto"/>
        <w:left w:val="none" w:sz="0" w:space="0" w:color="auto"/>
        <w:bottom w:val="none" w:sz="0" w:space="0" w:color="auto"/>
        <w:right w:val="none" w:sz="0" w:space="0" w:color="auto"/>
      </w:divBdr>
      <w:divsChild>
        <w:div w:id="1574586315">
          <w:marLeft w:val="274"/>
          <w:marRight w:val="0"/>
          <w:marTop w:val="0"/>
          <w:marBottom w:val="240"/>
          <w:divBdr>
            <w:top w:val="none" w:sz="0" w:space="0" w:color="auto"/>
            <w:left w:val="none" w:sz="0" w:space="0" w:color="auto"/>
            <w:bottom w:val="none" w:sz="0" w:space="0" w:color="auto"/>
            <w:right w:val="none" w:sz="0" w:space="0" w:color="auto"/>
          </w:divBdr>
        </w:div>
        <w:div w:id="186258149">
          <w:marLeft w:val="274"/>
          <w:marRight w:val="0"/>
          <w:marTop w:val="0"/>
          <w:marBottom w:val="240"/>
          <w:divBdr>
            <w:top w:val="none" w:sz="0" w:space="0" w:color="auto"/>
            <w:left w:val="none" w:sz="0" w:space="0" w:color="auto"/>
            <w:bottom w:val="none" w:sz="0" w:space="0" w:color="auto"/>
            <w:right w:val="none" w:sz="0" w:space="0" w:color="auto"/>
          </w:divBdr>
        </w:div>
        <w:div w:id="536046119">
          <w:marLeft w:val="274"/>
          <w:marRight w:val="0"/>
          <w:marTop w:val="0"/>
          <w:marBottom w:val="240"/>
          <w:divBdr>
            <w:top w:val="none" w:sz="0" w:space="0" w:color="auto"/>
            <w:left w:val="none" w:sz="0" w:space="0" w:color="auto"/>
            <w:bottom w:val="none" w:sz="0" w:space="0" w:color="auto"/>
            <w:right w:val="none" w:sz="0" w:space="0" w:color="auto"/>
          </w:divBdr>
        </w:div>
        <w:div w:id="1351489043">
          <w:marLeft w:val="850"/>
          <w:marRight w:val="0"/>
          <w:marTop w:val="0"/>
          <w:marBottom w:val="240"/>
          <w:divBdr>
            <w:top w:val="none" w:sz="0" w:space="0" w:color="auto"/>
            <w:left w:val="none" w:sz="0" w:space="0" w:color="auto"/>
            <w:bottom w:val="none" w:sz="0" w:space="0" w:color="auto"/>
            <w:right w:val="none" w:sz="0" w:space="0" w:color="auto"/>
          </w:divBdr>
        </w:div>
      </w:divsChild>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8440722">
      <w:bodyDiv w:val="1"/>
      <w:marLeft w:val="0"/>
      <w:marRight w:val="0"/>
      <w:marTop w:val="0"/>
      <w:marBottom w:val="0"/>
      <w:divBdr>
        <w:top w:val="none" w:sz="0" w:space="0" w:color="auto"/>
        <w:left w:val="none" w:sz="0" w:space="0" w:color="auto"/>
        <w:bottom w:val="none" w:sz="0" w:space="0" w:color="auto"/>
        <w:right w:val="none" w:sz="0" w:space="0" w:color="auto"/>
      </w:divBdr>
      <w:divsChild>
        <w:div w:id="1092042620">
          <w:marLeft w:val="274"/>
          <w:marRight w:val="0"/>
          <w:marTop w:val="0"/>
          <w:marBottom w:val="240"/>
          <w:divBdr>
            <w:top w:val="none" w:sz="0" w:space="0" w:color="auto"/>
            <w:left w:val="none" w:sz="0" w:space="0" w:color="auto"/>
            <w:bottom w:val="none" w:sz="0" w:space="0" w:color="auto"/>
            <w:right w:val="none" w:sz="0" w:space="0" w:color="auto"/>
          </w:divBdr>
        </w:div>
        <w:div w:id="789936321">
          <w:marLeft w:val="274"/>
          <w:marRight w:val="0"/>
          <w:marTop w:val="0"/>
          <w:marBottom w:val="240"/>
          <w:divBdr>
            <w:top w:val="none" w:sz="0" w:space="0" w:color="auto"/>
            <w:left w:val="none" w:sz="0" w:space="0" w:color="auto"/>
            <w:bottom w:val="none" w:sz="0" w:space="0" w:color="auto"/>
            <w:right w:val="none" w:sz="0" w:space="0" w:color="auto"/>
          </w:divBdr>
        </w:div>
        <w:div w:id="1717465734">
          <w:marLeft w:val="274"/>
          <w:marRight w:val="0"/>
          <w:marTop w:val="0"/>
          <w:marBottom w:val="240"/>
          <w:divBdr>
            <w:top w:val="none" w:sz="0" w:space="0" w:color="auto"/>
            <w:left w:val="none" w:sz="0" w:space="0" w:color="auto"/>
            <w:bottom w:val="none" w:sz="0" w:space="0" w:color="auto"/>
            <w:right w:val="none" w:sz="0" w:space="0" w:color="auto"/>
          </w:divBdr>
        </w:div>
        <w:div w:id="1963612497">
          <w:marLeft w:val="850"/>
          <w:marRight w:val="0"/>
          <w:marTop w:val="0"/>
          <w:marBottom w:val="240"/>
          <w:divBdr>
            <w:top w:val="none" w:sz="0" w:space="0" w:color="auto"/>
            <w:left w:val="none" w:sz="0" w:space="0" w:color="auto"/>
            <w:bottom w:val="none" w:sz="0" w:space="0" w:color="auto"/>
            <w:right w:val="none" w:sz="0" w:space="0" w:color="auto"/>
          </w:divBdr>
        </w:div>
        <w:div w:id="1657147015">
          <w:marLeft w:val="850"/>
          <w:marRight w:val="0"/>
          <w:marTop w:val="0"/>
          <w:marBottom w:val="240"/>
          <w:divBdr>
            <w:top w:val="none" w:sz="0" w:space="0" w:color="auto"/>
            <w:left w:val="none" w:sz="0" w:space="0" w:color="auto"/>
            <w:bottom w:val="none" w:sz="0" w:space="0" w:color="auto"/>
            <w:right w:val="none" w:sz="0" w:space="0" w:color="auto"/>
          </w:divBdr>
        </w:div>
      </w:divsChild>
    </w:div>
    <w:div w:id="1678078646">
      <w:bodyDiv w:val="1"/>
      <w:marLeft w:val="0"/>
      <w:marRight w:val="0"/>
      <w:marTop w:val="0"/>
      <w:marBottom w:val="0"/>
      <w:divBdr>
        <w:top w:val="none" w:sz="0" w:space="0" w:color="auto"/>
        <w:left w:val="none" w:sz="0" w:space="0" w:color="auto"/>
        <w:bottom w:val="none" w:sz="0" w:space="0" w:color="auto"/>
        <w:right w:val="none" w:sz="0" w:space="0" w:color="auto"/>
      </w:divBdr>
    </w:div>
    <w:div w:id="1718695976">
      <w:bodyDiv w:val="1"/>
      <w:marLeft w:val="0"/>
      <w:marRight w:val="0"/>
      <w:marTop w:val="0"/>
      <w:marBottom w:val="0"/>
      <w:divBdr>
        <w:top w:val="none" w:sz="0" w:space="0" w:color="auto"/>
        <w:left w:val="none" w:sz="0" w:space="0" w:color="auto"/>
        <w:bottom w:val="none" w:sz="0" w:space="0" w:color="auto"/>
        <w:right w:val="none" w:sz="0" w:space="0" w:color="auto"/>
      </w:divBdr>
      <w:divsChild>
        <w:div w:id="1476527736">
          <w:marLeft w:val="274"/>
          <w:marRight w:val="0"/>
          <w:marTop w:val="0"/>
          <w:marBottom w:val="240"/>
          <w:divBdr>
            <w:top w:val="none" w:sz="0" w:space="0" w:color="auto"/>
            <w:left w:val="none" w:sz="0" w:space="0" w:color="auto"/>
            <w:bottom w:val="none" w:sz="0" w:space="0" w:color="auto"/>
            <w:right w:val="none" w:sz="0" w:space="0" w:color="auto"/>
          </w:divBdr>
        </w:div>
        <w:div w:id="423652279">
          <w:marLeft w:val="850"/>
          <w:marRight w:val="0"/>
          <w:marTop w:val="0"/>
          <w:marBottom w:val="240"/>
          <w:divBdr>
            <w:top w:val="none" w:sz="0" w:space="0" w:color="auto"/>
            <w:left w:val="none" w:sz="0" w:space="0" w:color="auto"/>
            <w:bottom w:val="none" w:sz="0" w:space="0" w:color="auto"/>
            <w:right w:val="none" w:sz="0" w:space="0" w:color="auto"/>
          </w:divBdr>
        </w:div>
        <w:div w:id="934678813">
          <w:marLeft w:val="1411"/>
          <w:marRight w:val="0"/>
          <w:marTop w:val="0"/>
          <w:marBottom w:val="240"/>
          <w:divBdr>
            <w:top w:val="none" w:sz="0" w:space="0" w:color="auto"/>
            <w:left w:val="none" w:sz="0" w:space="0" w:color="auto"/>
            <w:bottom w:val="none" w:sz="0" w:space="0" w:color="auto"/>
            <w:right w:val="none" w:sz="0" w:space="0" w:color="auto"/>
          </w:divBdr>
        </w:div>
        <w:div w:id="338390580">
          <w:marLeft w:val="850"/>
          <w:marRight w:val="0"/>
          <w:marTop w:val="0"/>
          <w:marBottom w:val="240"/>
          <w:divBdr>
            <w:top w:val="none" w:sz="0" w:space="0" w:color="auto"/>
            <w:left w:val="none" w:sz="0" w:space="0" w:color="auto"/>
            <w:bottom w:val="none" w:sz="0" w:space="0" w:color="auto"/>
            <w:right w:val="none" w:sz="0" w:space="0" w:color="auto"/>
          </w:divBdr>
        </w:div>
        <w:div w:id="994257795">
          <w:marLeft w:val="1411"/>
          <w:marRight w:val="0"/>
          <w:marTop w:val="0"/>
          <w:marBottom w:val="240"/>
          <w:divBdr>
            <w:top w:val="none" w:sz="0" w:space="0" w:color="auto"/>
            <w:left w:val="none" w:sz="0" w:space="0" w:color="auto"/>
            <w:bottom w:val="none" w:sz="0" w:space="0" w:color="auto"/>
            <w:right w:val="none" w:sz="0" w:space="0" w:color="auto"/>
          </w:divBdr>
        </w:div>
      </w:divsChild>
    </w:div>
    <w:div w:id="1725105922">
      <w:bodyDiv w:val="1"/>
      <w:marLeft w:val="0"/>
      <w:marRight w:val="0"/>
      <w:marTop w:val="0"/>
      <w:marBottom w:val="0"/>
      <w:divBdr>
        <w:top w:val="none" w:sz="0" w:space="0" w:color="auto"/>
        <w:left w:val="none" w:sz="0" w:space="0" w:color="auto"/>
        <w:bottom w:val="none" w:sz="0" w:space="0" w:color="auto"/>
        <w:right w:val="none" w:sz="0" w:space="0" w:color="auto"/>
      </w:divBdr>
      <w:divsChild>
        <w:div w:id="1129084156">
          <w:marLeft w:val="1973"/>
          <w:marRight w:val="0"/>
          <w:marTop w:val="0"/>
          <w:marBottom w:val="240"/>
          <w:divBdr>
            <w:top w:val="none" w:sz="0" w:space="0" w:color="auto"/>
            <w:left w:val="none" w:sz="0" w:space="0" w:color="auto"/>
            <w:bottom w:val="none" w:sz="0" w:space="0" w:color="auto"/>
            <w:right w:val="none" w:sz="0" w:space="0" w:color="auto"/>
          </w:divBdr>
        </w:div>
        <w:div w:id="881132390">
          <w:marLeft w:val="1973"/>
          <w:marRight w:val="0"/>
          <w:marTop w:val="0"/>
          <w:marBottom w:val="240"/>
          <w:divBdr>
            <w:top w:val="none" w:sz="0" w:space="0" w:color="auto"/>
            <w:left w:val="none" w:sz="0" w:space="0" w:color="auto"/>
            <w:bottom w:val="none" w:sz="0" w:space="0" w:color="auto"/>
            <w:right w:val="none" w:sz="0" w:space="0" w:color="auto"/>
          </w:divBdr>
        </w:div>
        <w:div w:id="1069618253">
          <w:marLeft w:val="1973"/>
          <w:marRight w:val="0"/>
          <w:marTop w:val="0"/>
          <w:marBottom w:val="240"/>
          <w:divBdr>
            <w:top w:val="none" w:sz="0" w:space="0" w:color="auto"/>
            <w:left w:val="none" w:sz="0" w:space="0" w:color="auto"/>
            <w:bottom w:val="none" w:sz="0" w:space="0" w:color="auto"/>
            <w:right w:val="none" w:sz="0" w:space="0" w:color="auto"/>
          </w:divBdr>
        </w:div>
      </w:divsChild>
    </w:div>
    <w:div w:id="1739133006">
      <w:bodyDiv w:val="1"/>
      <w:marLeft w:val="0"/>
      <w:marRight w:val="0"/>
      <w:marTop w:val="0"/>
      <w:marBottom w:val="0"/>
      <w:divBdr>
        <w:top w:val="none" w:sz="0" w:space="0" w:color="auto"/>
        <w:left w:val="none" w:sz="0" w:space="0" w:color="auto"/>
        <w:bottom w:val="none" w:sz="0" w:space="0" w:color="auto"/>
        <w:right w:val="none" w:sz="0" w:space="0" w:color="auto"/>
      </w:divBdr>
      <w:divsChild>
        <w:div w:id="1738943185">
          <w:marLeft w:val="850"/>
          <w:marRight w:val="0"/>
          <w:marTop w:val="0"/>
          <w:marBottom w:val="240"/>
          <w:divBdr>
            <w:top w:val="none" w:sz="0" w:space="0" w:color="auto"/>
            <w:left w:val="none" w:sz="0" w:space="0" w:color="auto"/>
            <w:bottom w:val="none" w:sz="0" w:space="0" w:color="auto"/>
            <w:right w:val="none" w:sz="0" w:space="0" w:color="auto"/>
          </w:divBdr>
        </w:div>
        <w:div w:id="1290866170">
          <w:marLeft w:val="1411"/>
          <w:marRight w:val="0"/>
          <w:marTop w:val="0"/>
          <w:marBottom w:val="240"/>
          <w:divBdr>
            <w:top w:val="none" w:sz="0" w:space="0" w:color="auto"/>
            <w:left w:val="none" w:sz="0" w:space="0" w:color="auto"/>
            <w:bottom w:val="none" w:sz="0" w:space="0" w:color="auto"/>
            <w:right w:val="none" w:sz="0" w:space="0" w:color="auto"/>
          </w:divBdr>
        </w:div>
        <w:div w:id="1969780610">
          <w:marLeft w:val="1411"/>
          <w:marRight w:val="0"/>
          <w:marTop w:val="0"/>
          <w:marBottom w:val="240"/>
          <w:divBdr>
            <w:top w:val="none" w:sz="0" w:space="0" w:color="auto"/>
            <w:left w:val="none" w:sz="0" w:space="0" w:color="auto"/>
            <w:bottom w:val="none" w:sz="0" w:space="0" w:color="auto"/>
            <w:right w:val="none" w:sz="0" w:space="0" w:color="auto"/>
          </w:divBdr>
        </w:div>
        <w:div w:id="107940542">
          <w:marLeft w:val="1411"/>
          <w:marRight w:val="0"/>
          <w:marTop w:val="0"/>
          <w:marBottom w:val="240"/>
          <w:divBdr>
            <w:top w:val="none" w:sz="0" w:space="0" w:color="auto"/>
            <w:left w:val="none" w:sz="0" w:space="0" w:color="auto"/>
            <w:bottom w:val="none" w:sz="0" w:space="0" w:color="auto"/>
            <w:right w:val="none" w:sz="0" w:space="0" w:color="auto"/>
          </w:divBdr>
        </w:div>
        <w:div w:id="1534611467">
          <w:marLeft w:val="1411"/>
          <w:marRight w:val="0"/>
          <w:marTop w:val="0"/>
          <w:marBottom w:val="240"/>
          <w:divBdr>
            <w:top w:val="none" w:sz="0" w:space="0" w:color="auto"/>
            <w:left w:val="none" w:sz="0" w:space="0" w:color="auto"/>
            <w:bottom w:val="none" w:sz="0" w:space="0" w:color="auto"/>
            <w:right w:val="none" w:sz="0" w:space="0" w:color="auto"/>
          </w:divBdr>
        </w:div>
        <w:div w:id="1394348641">
          <w:marLeft w:val="850"/>
          <w:marRight w:val="0"/>
          <w:marTop w:val="0"/>
          <w:marBottom w:val="240"/>
          <w:divBdr>
            <w:top w:val="none" w:sz="0" w:space="0" w:color="auto"/>
            <w:left w:val="none" w:sz="0" w:space="0" w:color="auto"/>
            <w:bottom w:val="none" w:sz="0" w:space="0" w:color="auto"/>
            <w:right w:val="none" w:sz="0" w:space="0" w:color="auto"/>
          </w:divBdr>
        </w:div>
        <w:div w:id="1935165593">
          <w:marLeft w:val="1411"/>
          <w:marRight w:val="0"/>
          <w:marTop w:val="0"/>
          <w:marBottom w:val="240"/>
          <w:divBdr>
            <w:top w:val="none" w:sz="0" w:space="0" w:color="auto"/>
            <w:left w:val="none" w:sz="0" w:space="0" w:color="auto"/>
            <w:bottom w:val="none" w:sz="0" w:space="0" w:color="auto"/>
            <w:right w:val="none" w:sz="0" w:space="0" w:color="auto"/>
          </w:divBdr>
        </w:div>
        <w:div w:id="1243686113">
          <w:marLeft w:val="1411"/>
          <w:marRight w:val="0"/>
          <w:marTop w:val="0"/>
          <w:marBottom w:val="240"/>
          <w:divBdr>
            <w:top w:val="none" w:sz="0" w:space="0" w:color="auto"/>
            <w:left w:val="none" w:sz="0" w:space="0" w:color="auto"/>
            <w:bottom w:val="none" w:sz="0" w:space="0" w:color="auto"/>
            <w:right w:val="none" w:sz="0" w:space="0" w:color="auto"/>
          </w:divBdr>
        </w:div>
      </w:divsChild>
    </w:div>
    <w:div w:id="1768227855">
      <w:bodyDiv w:val="1"/>
      <w:marLeft w:val="0"/>
      <w:marRight w:val="0"/>
      <w:marTop w:val="0"/>
      <w:marBottom w:val="0"/>
      <w:divBdr>
        <w:top w:val="none" w:sz="0" w:space="0" w:color="auto"/>
        <w:left w:val="none" w:sz="0" w:space="0" w:color="auto"/>
        <w:bottom w:val="none" w:sz="0" w:space="0" w:color="auto"/>
        <w:right w:val="none" w:sz="0" w:space="0" w:color="auto"/>
      </w:divBdr>
      <w:divsChild>
        <w:div w:id="1345782550">
          <w:marLeft w:val="274"/>
          <w:marRight w:val="0"/>
          <w:marTop w:val="0"/>
          <w:marBottom w:val="240"/>
          <w:divBdr>
            <w:top w:val="none" w:sz="0" w:space="0" w:color="auto"/>
            <w:left w:val="none" w:sz="0" w:space="0" w:color="auto"/>
            <w:bottom w:val="none" w:sz="0" w:space="0" w:color="auto"/>
            <w:right w:val="none" w:sz="0" w:space="0" w:color="auto"/>
          </w:divBdr>
        </w:div>
        <w:div w:id="1484156431">
          <w:marLeft w:val="274"/>
          <w:marRight w:val="0"/>
          <w:marTop w:val="0"/>
          <w:marBottom w:val="240"/>
          <w:divBdr>
            <w:top w:val="none" w:sz="0" w:space="0" w:color="auto"/>
            <w:left w:val="none" w:sz="0" w:space="0" w:color="auto"/>
            <w:bottom w:val="none" w:sz="0" w:space="0" w:color="auto"/>
            <w:right w:val="none" w:sz="0" w:space="0" w:color="auto"/>
          </w:divBdr>
        </w:div>
        <w:div w:id="1957058796">
          <w:marLeft w:val="850"/>
          <w:marRight w:val="0"/>
          <w:marTop w:val="0"/>
          <w:marBottom w:val="240"/>
          <w:divBdr>
            <w:top w:val="none" w:sz="0" w:space="0" w:color="auto"/>
            <w:left w:val="none" w:sz="0" w:space="0" w:color="auto"/>
            <w:bottom w:val="none" w:sz="0" w:space="0" w:color="auto"/>
            <w:right w:val="none" w:sz="0" w:space="0" w:color="auto"/>
          </w:divBdr>
        </w:div>
        <w:div w:id="1628316607">
          <w:marLeft w:val="274"/>
          <w:marRight w:val="0"/>
          <w:marTop w:val="0"/>
          <w:marBottom w:val="240"/>
          <w:divBdr>
            <w:top w:val="none" w:sz="0" w:space="0" w:color="auto"/>
            <w:left w:val="none" w:sz="0" w:space="0" w:color="auto"/>
            <w:bottom w:val="none" w:sz="0" w:space="0" w:color="auto"/>
            <w:right w:val="none" w:sz="0" w:space="0" w:color="auto"/>
          </w:divBdr>
        </w:div>
        <w:div w:id="923877937">
          <w:marLeft w:val="850"/>
          <w:marRight w:val="0"/>
          <w:marTop w:val="0"/>
          <w:marBottom w:val="240"/>
          <w:divBdr>
            <w:top w:val="none" w:sz="0" w:space="0" w:color="auto"/>
            <w:left w:val="none" w:sz="0" w:space="0" w:color="auto"/>
            <w:bottom w:val="none" w:sz="0" w:space="0" w:color="auto"/>
            <w:right w:val="none" w:sz="0" w:space="0" w:color="auto"/>
          </w:divBdr>
        </w:div>
        <w:div w:id="1031344599">
          <w:marLeft w:val="850"/>
          <w:marRight w:val="0"/>
          <w:marTop w:val="0"/>
          <w:marBottom w:val="240"/>
          <w:divBdr>
            <w:top w:val="none" w:sz="0" w:space="0" w:color="auto"/>
            <w:left w:val="none" w:sz="0" w:space="0" w:color="auto"/>
            <w:bottom w:val="none" w:sz="0" w:space="0" w:color="auto"/>
            <w:right w:val="none" w:sz="0" w:space="0" w:color="auto"/>
          </w:divBdr>
        </w:div>
      </w:divsChild>
    </w:div>
    <w:div w:id="1844201322">
      <w:bodyDiv w:val="1"/>
      <w:marLeft w:val="0"/>
      <w:marRight w:val="0"/>
      <w:marTop w:val="0"/>
      <w:marBottom w:val="0"/>
      <w:divBdr>
        <w:top w:val="none" w:sz="0" w:space="0" w:color="auto"/>
        <w:left w:val="none" w:sz="0" w:space="0" w:color="auto"/>
        <w:bottom w:val="none" w:sz="0" w:space="0" w:color="auto"/>
        <w:right w:val="none" w:sz="0" w:space="0" w:color="auto"/>
      </w:divBdr>
    </w:div>
    <w:div w:id="1865635151">
      <w:bodyDiv w:val="1"/>
      <w:marLeft w:val="0"/>
      <w:marRight w:val="0"/>
      <w:marTop w:val="0"/>
      <w:marBottom w:val="0"/>
      <w:divBdr>
        <w:top w:val="none" w:sz="0" w:space="0" w:color="auto"/>
        <w:left w:val="none" w:sz="0" w:space="0" w:color="auto"/>
        <w:bottom w:val="none" w:sz="0" w:space="0" w:color="auto"/>
        <w:right w:val="none" w:sz="0" w:space="0" w:color="auto"/>
      </w:divBdr>
      <w:divsChild>
        <w:div w:id="1583567142">
          <w:marLeft w:val="850"/>
          <w:marRight w:val="0"/>
          <w:marTop w:val="0"/>
          <w:marBottom w:val="240"/>
          <w:divBdr>
            <w:top w:val="none" w:sz="0" w:space="0" w:color="auto"/>
            <w:left w:val="none" w:sz="0" w:space="0" w:color="auto"/>
            <w:bottom w:val="none" w:sz="0" w:space="0" w:color="auto"/>
            <w:right w:val="none" w:sz="0" w:space="0" w:color="auto"/>
          </w:divBdr>
        </w:div>
        <w:div w:id="2090880242">
          <w:marLeft w:val="850"/>
          <w:marRight w:val="0"/>
          <w:marTop w:val="0"/>
          <w:marBottom w:val="240"/>
          <w:divBdr>
            <w:top w:val="none" w:sz="0" w:space="0" w:color="auto"/>
            <w:left w:val="none" w:sz="0" w:space="0" w:color="auto"/>
            <w:bottom w:val="none" w:sz="0" w:space="0" w:color="auto"/>
            <w:right w:val="none" w:sz="0" w:space="0" w:color="auto"/>
          </w:divBdr>
        </w:div>
      </w:divsChild>
    </w:div>
    <w:div w:id="1945336827">
      <w:bodyDiv w:val="1"/>
      <w:marLeft w:val="0"/>
      <w:marRight w:val="0"/>
      <w:marTop w:val="0"/>
      <w:marBottom w:val="0"/>
      <w:divBdr>
        <w:top w:val="none" w:sz="0" w:space="0" w:color="auto"/>
        <w:left w:val="none" w:sz="0" w:space="0" w:color="auto"/>
        <w:bottom w:val="none" w:sz="0" w:space="0" w:color="auto"/>
        <w:right w:val="none" w:sz="0" w:space="0" w:color="auto"/>
      </w:divBdr>
      <w:divsChild>
        <w:div w:id="13852080">
          <w:marLeft w:val="274"/>
          <w:marRight w:val="0"/>
          <w:marTop w:val="0"/>
          <w:marBottom w:val="240"/>
          <w:divBdr>
            <w:top w:val="none" w:sz="0" w:space="0" w:color="auto"/>
            <w:left w:val="none" w:sz="0" w:space="0" w:color="auto"/>
            <w:bottom w:val="none" w:sz="0" w:space="0" w:color="auto"/>
            <w:right w:val="none" w:sz="0" w:space="0" w:color="auto"/>
          </w:divBdr>
        </w:div>
        <w:div w:id="2073498857">
          <w:marLeft w:val="274"/>
          <w:marRight w:val="0"/>
          <w:marTop w:val="0"/>
          <w:marBottom w:val="240"/>
          <w:divBdr>
            <w:top w:val="none" w:sz="0" w:space="0" w:color="auto"/>
            <w:left w:val="none" w:sz="0" w:space="0" w:color="auto"/>
            <w:bottom w:val="none" w:sz="0" w:space="0" w:color="auto"/>
            <w:right w:val="none" w:sz="0" w:space="0" w:color="auto"/>
          </w:divBdr>
        </w:div>
        <w:div w:id="69888359">
          <w:marLeft w:val="850"/>
          <w:marRight w:val="0"/>
          <w:marTop w:val="0"/>
          <w:marBottom w:val="240"/>
          <w:divBdr>
            <w:top w:val="none" w:sz="0" w:space="0" w:color="auto"/>
            <w:left w:val="none" w:sz="0" w:space="0" w:color="auto"/>
            <w:bottom w:val="none" w:sz="0" w:space="0" w:color="auto"/>
            <w:right w:val="none" w:sz="0" w:space="0" w:color="auto"/>
          </w:divBdr>
        </w:div>
        <w:div w:id="1604612116">
          <w:marLeft w:val="850"/>
          <w:marRight w:val="0"/>
          <w:marTop w:val="0"/>
          <w:marBottom w:val="240"/>
          <w:divBdr>
            <w:top w:val="none" w:sz="0" w:space="0" w:color="auto"/>
            <w:left w:val="none" w:sz="0" w:space="0" w:color="auto"/>
            <w:bottom w:val="none" w:sz="0" w:space="0" w:color="auto"/>
            <w:right w:val="none" w:sz="0" w:space="0" w:color="auto"/>
          </w:divBdr>
        </w:div>
        <w:div w:id="1583639719">
          <w:marLeft w:val="850"/>
          <w:marRight w:val="0"/>
          <w:marTop w:val="0"/>
          <w:marBottom w:val="240"/>
          <w:divBdr>
            <w:top w:val="none" w:sz="0" w:space="0" w:color="auto"/>
            <w:left w:val="none" w:sz="0" w:space="0" w:color="auto"/>
            <w:bottom w:val="none" w:sz="0" w:space="0" w:color="auto"/>
            <w:right w:val="none" w:sz="0" w:space="0" w:color="auto"/>
          </w:divBdr>
        </w:div>
      </w:divsChild>
    </w:div>
    <w:div w:id="1969511323">
      <w:bodyDiv w:val="1"/>
      <w:marLeft w:val="0"/>
      <w:marRight w:val="0"/>
      <w:marTop w:val="0"/>
      <w:marBottom w:val="0"/>
      <w:divBdr>
        <w:top w:val="none" w:sz="0" w:space="0" w:color="auto"/>
        <w:left w:val="none" w:sz="0" w:space="0" w:color="auto"/>
        <w:bottom w:val="none" w:sz="0" w:space="0" w:color="auto"/>
        <w:right w:val="none" w:sz="0" w:space="0" w:color="auto"/>
      </w:divBdr>
    </w:div>
    <w:div w:id="2020084852">
      <w:bodyDiv w:val="1"/>
      <w:marLeft w:val="0"/>
      <w:marRight w:val="0"/>
      <w:marTop w:val="0"/>
      <w:marBottom w:val="0"/>
      <w:divBdr>
        <w:top w:val="none" w:sz="0" w:space="0" w:color="auto"/>
        <w:left w:val="none" w:sz="0" w:space="0" w:color="auto"/>
        <w:bottom w:val="none" w:sz="0" w:space="0" w:color="auto"/>
        <w:right w:val="none" w:sz="0" w:space="0" w:color="auto"/>
      </w:divBdr>
    </w:div>
    <w:div w:id="2056394696">
      <w:bodyDiv w:val="1"/>
      <w:marLeft w:val="0"/>
      <w:marRight w:val="0"/>
      <w:marTop w:val="0"/>
      <w:marBottom w:val="0"/>
      <w:divBdr>
        <w:top w:val="none" w:sz="0" w:space="0" w:color="auto"/>
        <w:left w:val="none" w:sz="0" w:space="0" w:color="auto"/>
        <w:bottom w:val="none" w:sz="0" w:space="0" w:color="auto"/>
        <w:right w:val="none" w:sz="0" w:space="0" w:color="auto"/>
      </w:divBdr>
    </w:div>
    <w:div w:id="2095470929">
      <w:bodyDiv w:val="1"/>
      <w:marLeft w:val="0"/>
      <w:marRight w:val="0"/>
      <w:marTop w:val="0"/>
      <w:marBottom w:val="0"/>
      <w:divBdr>
        <w:top w:val="none" w:sz="0" w:space="0" w:color="auto"/>
        <w:left w:val="none" w:sz="0" w:space="0" w:color="auto"/>
        <w:bottom w:val="none" w:sz="0" w:space="0" w:color="auto"/>
        <w:right w:val="none" w:sz="0" w:space="0" w:color="auto"/>
      </w:divBdr>
    </w:div>
    <w:div w:id="2130663634">
      <w:bodyDiv w:val="1"/>
      <w:marLeft w:val="0"/>
      <w:marRight w:val="0"/>
      <w:marTop w:val="0"/>
      <w:marBottom w:val="0"/>
      <w:divBdr>
        <w:top w:val="none" w:sz="0" w:space="0" w:color="auto"/>
        <w:left w:val="none" w:sz="0" w:space="0" w:color="auto"/>
        <w:bottom w:val="none" w:sz="0" w:space="0" w:color="auto"/>
        <w:right w:val="none" w:sz="0" w:space="0" w:color="auto"/>
      </w:divBdr>
      <w:divsChild>
        <w:div w:id="1510174571">
          <w:marLeft w:val="1109"/>
          <w:marRight w:val="0"/>
          <w:marTop w:val="0"/>
          <w:marBottom w:val="240"/>
          <w:divBdr>
            <w:top w:val="none" w:sz="0" w:space="0" w:color="auto"/>
            <w:left w:val="none" w:sz="0" w:space="0" w:color="auto"/>
            <w:bottom w:val="none" w:sz="0" w:space="0" w:color="auto"/>
            <w:right w:val="none" w:sz="0" w:space="0" w:color="auto"/>
          </w:divBdr>
        </w:div>
      </w:divsChild>
    </w:div>
    <w:div w:id="214318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46B52-6AF1-47FE-A27A-791035C9557D}">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1513</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Stephen, Reuben (uie59793)</dc:creator>
  <cp:keywords/>
  <dc:description/>
  <cp:lastModifiedBy>George Stephen, Reuben</cp:lastModifiedBy>
  <cp:revision>109</cp:revision>
  <cp:lastPrinted>2023-06-03T07:50:00Z</cp:lastPrinted>
  <dcterms:created xsi:type="dcterms:W3CDTF">2024-05-09T01:27:00Z</dcterms:created>
  <dcterms:modified xsi:type="dcterms:W3CDTF">2024-05-10T09:36:00Z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b,c,d</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