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1329" w14:textId="6D79CDA0" w:rsidR="007A3968" w:rsidRPr="001B433E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bookmarkStart w:id="2" w:name="_GoBack"/>
      <w:bookmarkEnd w:id="2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</w:t>
      </w:r>
      <w:r w:rsidR="001B433E" w:rsidRPr="007A3968">
        <w:rPr>
          <w:rFonts w:ascii="Arial" w:eastAsia="MS Mincho" w:hAnsi="Arial" w:cs="Arial"/>
          <w:b/>
          <w:sz w:val="24"/>
          <w:szCs w:val="24"/>
          <w:lang w:val="x-none"/>
        </w:rPr>
        <w:t>1</w:t>
      </w:r>
      <w:r w:rsidR="001B433E" w:rsidRPr="007A3968">
        <w:rPr>
          <w:rFonts w:ascii="Arial" w:eastAsia="MS Mincho" w:hAnsi="Arial" w:cs="Arial"/>
          <w:b/>
          <w:sz w:val="24"/>
          <w:szCs w:val="24"/>
        </w:rPr>
        <w:t>1</w:t>
      </w:r>
      <w:r w:rsidR="001B433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2A2C58" w:rsidRPr="002A2C58">
        <w:rPr>
          <w:rFonts w:ascii="Arial" w:eastAsia="MS Mincho" w:hAnsi="Arial" w:cs="Arial"/>
          <w:b/>
          <w:sz w:val="24"/>
          <w:szCs w:val="24"/>
          <w:lang w:val="x-none"/>
        </w:rPr>
        <w:t>R1-2404355</w:t>
      </w:r>
    </w:p>
    <w:bookmarkEnd w:id="0"/>
    <w:p w14:paraId="560EFB4D" w14:textId="7B83E756" w:rsidR="00B77A43" w:rsidRDefault="001B433E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F</w:t>
      </w:r>
      <w:r w:rsidRPr="001B433E">
        <w:rPr>
          <w:rFonts w:ascii="Arial" w:hAnsi="Arial" w:cs="Arial"/>
          <w:b/>
          <w:bCs/>
          <w:sz w:val="24"/>
          <w:szCs w:val="24"/>
          <w:lang w:val="en-US" w:eastAsia="zh-CN"/>
        </w:rPr>
        <w:t>ukuoka, Japan, May 20</w:t>
      </w:r>
      <w:r w:rsidRPr="001B433E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1B433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24</w:t>
      </w:r>
      <w:r w:rsidRPr="001B433E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zh-CN"/>
        </w:rPr>
        <w:t>t</w:t>
      </w:r>
      <w:r w:rsidRPr="001B433E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h</w:t>
      </w:r>
      <w:r w:rsidRPr="001B433E">
        <w:rPr>
          <w:rFonts w:ascii="Arial" w:hAnsi="Arial" w:cs="Arial"/>
          <w:b/>
          <w:bCs/>
          <w:sz w:val="24"/>
          <w:szCs w:val="24"/>
          <w:lang w:val="en-US" w:eastAsia="zh-CN"/>
        </w:rPr>
        <w:t>,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0732AEB8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1B433E" w:rsidRPr="001B433E">
        <w:rPr>
          <w:rFonts w:ascii="Arial" w:eastAsia="等线" w:hAnsi="Arial" w:cs="Arial"/>
          <w:bCs/>
          <w:lang w:eastAsia="zh-CN"/>
        </w:rPr>
        <w:t xml:space="preserve">Draft reply LS on type 3 PH value for the serving cell configured with </w:t>
      </w:r>
      <w:proofErr w:type="spellStart"/>
      <w:r w:rsidR="001B433E" w:rsidRPr="001B433E">
        <w:rPr>
          <w:rFonts w:ascii="Arial" w:eastAsia="等线" w:hAnsi="Arial" w:cs="Arial"/>
          <w:bCs/>
          <w:lang w:eastAsia="zh-CN"/>
        </w:rPr>
        <w:t>mTRP</w:t>
      </w:r>
      <w:proofErr w:type="spellEnd"/>
    </w:p>
    <w:p w14:paraId="0F772963" w14:textId="2E4125B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1B433E" w:rsidRPr="001B433E">
        <w:rPr>
          <w:rFonts w:ascii="Arial" w:eastAsia="等线" w:hAnsi="Arial" w:cs="Arial"/>
          <w:bCs/>
        </w:rPr>
        <w:t>R1-2403828</w:t>
      </w:r>
      <w:r w:rsidR="00B16870" w:rsidRPr="00B16870">
        <w:rPr>
          <w:rFonts w:ascii="Arial" w:eastAsia="等线" w:hAnsi="Arial" w:cs="Arial"/>
          <w:bCs/>
        </w:rPr>
        <w:t xml:space="preserve"> </w:t>
      </w:r>
      <w:r w:rsidR="00485FA5" w:rsidRPr="00485FA5">
        <w:rPr>
          <w:rFonts w:ascii="Arial" w:eastAsia="等线" w:hAnsi="Arial" w:cs="Arial"/>
          <w:bCs/>
        </w:rPr>
        <w:t>(</w:t>
      </w:r>
      <w:r w:rsidR="001B433E" w:rsidRPr="001B433E">
        <w:rPr>
          <w:rFonts w:ascii="Arial" w:eastAsia="等线" w:hAnsi="Arial" w:cs="Arial"/>
          <w:bCs/>
        </w:rPr>
        <w:t>R2-2403968</w:t>
      </w:r>
      <w:r w:rsidR="00485FA5" w:rsidRPr="00485FA5">
        <w:rPr>
          <w:rFonts w:ascii="Arial" w:eastAsia="等线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16A1FDA4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1B433E" w:rsidRPr="001B433E">
        <w:rPr>
          <w:rFonts w:ascii="Arial" w:eastAsia="等线" w:hAnsi="Arial" w:cs="Arial"/>
          <w:bCs/>
        </w:rPr>
        <w:t>NR_feMIMO</w:t>
      </w:r>
      <w:proofErr w:type="spellEnd"/>
      <w:r w:rsidR="001B433E" w:rsidRPr="001B433E">
        <w:rPr>
          <w:rFonts w:ascii="Arial" w:eastAsia="等线" w:hAnsi="Arial" w:cs="Arial"/>
          <w:bCs/>
        </w:rPr>
        <w:t xml:space="preserve">-Core, </w:t>
      </w:r>
      <w:proofErr w:type="spellStart"/>
      <w:r w:rsidR="001B433E" w:rsidRPr="001B433E">
        <w:rPr>
          <w:rFonts w:ascii="Arial" w:eastAsia="等线" w:hAnsi="Arial" w:cs="Arial"/>
          <w:bCs/>
        </w:rPr>
        <w:t>NR_MIMO_evo_DL_UL</w:t>
      </w:r>
      <w:proofErr w:type="spellEnd"/>
      <w:r w:rsidR="001B433E" w:rsidRPr="001B433E">
        <w:rPr>
          <w:rFonts w:ascii="Arial" w:eastAsia="等线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1F4A843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1B433E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3DDF224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7BC0EE03" w:rsidR="00E977CE" w:rsidRPr="00871409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  <w:r w:rsidR="001B433E">
        <w:rPr>
          <w:rFonts w:ascii="Arial" w:eastAsia="等线" w:hAnsi="Arial" w:cs="Arial" w:hint="eastAsia"/>
          <w:bCs/>
          <w:lang w:eastAsia="zh-CN"/>
        </w:rPr>
        <w:t xml:space="preserve">Qiubin </w:t>
      </w:r>
      <w:proofErr w:type="gramStart"/>
      <w:r w:rsidR="001B433E">
        <w:rPr>
          <w:rFonts w:ascii="Arial" w:eastAsia="等线" w:hAnsi="Arial" w:cs="Arial" w:hint="eastAsia"/>
          <w:bCs/>
          <w:lang w:eastAsia="zh-CN"/>
        </w:rPr>
        <w:t>Gao</w:t>
      </w:r>
      <w:proofErr w:type="gramEnd"/>
      <w:r w:rsidR="00FA671F">
        <w:rPr>
          <w:rFonts w:ascii="Arial" w:eastAsia="等线" w:hAnsi="Arial" w:cs="Arial"/>
          <w:bCs/>
          <w:lang w:eastAsia="zh-CN"/>
        </w:rPr>
        <w:t xml:space="preserve"> </w:t>
      </w:r>
    </w:p>
    <w:p w14:paraId="4D8461E1" w14:textId="37F0CB57" w:rsidR="00E977CE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  <w:r w:rsidR="001B433E">
        <w:rPr>
          <w:rFonts w:ascii="Arial" w:eastAsia="等线" w:hAnsi="Arial" w:cs="Arial" w:hint="eastAsia"/>
          <w:bCs/>
          <w:lang w:eastAsia="zh-CN"/>
        </w:rPr>
        <w:t>gaoqiubin</w:t>
      </w:r>
      <w:r w:rsidR="007D449F">
        <w:rPr>
          <w:rFonts w:ascii="Arial" w:eastAsia="等线" w:hAnsi="Arial" w:cs="Arial"/>
          <w:bCs/>
          <w:lang w:eastAsia="zh-CN"/>
        </w:rPr>
        <w:t>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C3E283C" w14:textId="781F3246" w:rsidR="00F3564C" w:rsidRDefault="00B77A43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</w:t>
      </w:r>
      <w:r w:rsidR="00E30041" w:rsidRPr="00CF5A84">
        <w:rPr>
          <w:rFonts w:eastAsia="等线" w:hint="eastAsia"/>
          <w:szCs w:val="20"/>
          <w:lang w:eastAsia="zh-CN"/>
        </w:rPr>
        <w:t>RAN</w:t>
      </w:r>
      <w:r w:rsidR="001B433E">
        <w:rPr>
          <w:rFonts w:eastAsia="等线" w:hint="eastAsia"/>
          <w:szCs w:val="20"/>
          <w:lang w:eastAsia="zh-CN"/>
        </w:rPr>
        <w:t>2</w:t>
      </w:r>
      <w:r w:rsidR="00E30041" w:rsidRPr="00CF5A84">
        <w:rPr>
          <w:rFonts w:eastAsia="等线" w:hint="eastAsia"/>
          <w:szCs w:val="20"/>
          <w:lang w:eastAsia="zh-CN"/>
        </w:rPr>
        <w:t xml:space="preserve"> </w:t>
      </w:r>
      <w:r w:rsidR="00C81B3B">
        <w:rPr>
          <w:rFonts w:eastAsia="等线" w:hint="eastAsia"/>
          <w:szCs w:val="20"/>
          <w:lang w:eastAsia="zh-CN"/>
        </w:rPr>
        <w:t xml:space="preserve">for the </w:t>
      </w:r>
      <w:r w:rsidRPr="00CF5A84">
        <w:rPr>
          <w:rFonts w:eastAsia="等线" w:hint="eastAsia"/>
          <w:szCs w:val="20"/>
          <w:lang w:eastAsia="zh-CN"/>
        </w:rPr>
        <w:t xml:space="preserve">LS </w:t>
      </w:r>
      <w:r w:rsidR="00C81B3B">
        <w:rPr>
          <w:rFonts w:eastAsia="等线" w:hint="eastAsia"/>
          <w:szCs w:val="20"/>
          <w:lang w:eastAsia="zh-CN"/>
        </w:rPr>
        <w:t xml:space="preserve">on </w:t>
      </w:r>
      <w:r w:rsidR="00C81B3B" w:rsidRPr="00C81B3B">
        <w:rPr>
          <w:rFonts w:eastAsia="等线"/>
          <w:szCs w:val="20"/>
          <w:lang w:eastAsia="zh-CN"/>
        </w:rPr>
        <w:t xml:space="preserve">type 3 PH value for the serving cell configured with </w:t>
      </w:r>
      <w:proofErr w:type="spellStart"/>
      <w:proofErr w:type="gramStart"/>
      <w:r w:rsidR="00C81B3B" w:rsidRPr="00C81B3B">
        <w:rPr>
          <w:rFonts w:eastAsia="等线"/>
          <w:szCs w:val="20"/>
          <w:lang w:eastAsia="zh-CN"/>
        </w:rPr>
        <w:t>mTR</w:t>
      </w:r>
      <w:r w:rsidR="00F3564C">
        <w:rPr>
          <w:rFonts w:eastAsia="等线" w:hint="eastAsia"/>
          <w:szCs w:val="20"/>
          <w:lang w:eastAsia="zh-CN"/>
        </w:rPr>
        <w:t>P</w:t>
      </w:r>
      <w:proofErr w:type="spellEnd"/>
      <w:r w:rsidR="00F3564C">
        <w:rPr>
          <w:rFonts w:eastAsia="等线" w:hint="eastAsia"/>
          <w:szCs w:val="20"/>
          <w:lang w:eastAsia="zh-CN"/>
        </w:rPr>
        <w:t>[</w:t>
      </w:r>
      <w:proofErr w:type="gramEnd"/>
      <w:r w:rsidR="00F3564C">
        <w:rPr>
          <w:rFonts w:eastAsia="等线" w:hint="eastAsia"/>
          <w:szCs w:val="20"/>
          <w:lang w:eastAsia="zh-CN"/>
        </w:rPr>
        <w:t xml:space="preserve">1] and </w:t>
      </w:r>
      <w:r w:rsidR="00F3564C" w:rsidRPr="00C81B3B">
        <w:rPr>
          <w:rFonts w:eastAsia="等线"/>
          <w:szCs w:val="20"/>
          <w:lang w:eastAsia="zh-CN"/>
        </w:rPr>
        <w:t>would like to ask RAN</w:t>
      </w:r>
      <w:r w:rsidR="00F3564C">
        <w:rPr>
          <w:rFonts w:eastAsia="等线" w:hint="eastAsia"/>
          <w:szCs w:val="20"/>
          <w:lang w:eastAsia="zh-CN"/>
        </w:rPr>
        <w:t>2</w:t>
      </w:r>
      <w:r w:rsidR="00F3564C" w:rsidRPr="00C81B3B">
        <w:rPr>
          <w:rFonts w:eastAsia="等线"/>
          <w:szCs w:val="20"/>
          <w:lang w:eastAsia="zh-CN"/>
        </w:rPr>
        <w:t xml:space="preserve"> to take the following RAN</w:t>
      </w:r>
      <w:r w:rsidR="00F3564C">
        <w:rPr>
          <w:rFonts w:eastAsia="等线" w:hint="eastAsia"/>
          <w:szCs w:val="20"/>
          <w:lang w:eastAsia="zh-CN"/>
        </w:rPr>
        <w:t>1</w:t>
      </w:r>
      <w:r w:rsidR="00F3564C" w:rsidRPr="00C81B3B">
        <w:rPr>
          <w:rFonts w:eastAsia="等线"/>
          <w:szCs w:val="20"/>
          <w:lang w:eastAsia="zh-CN"/>
        </w:rPr>
        <w:t xml:space="preserve"> feedback into consideration:</w:t>
      </w:r>
    </w:p>
    <w:p w14:paraId="561FC4CD" w14:textId="77777777" w:rsidR="00F3564C" w:rsidRPr="00B60A8E" w:rsidRDefault="00F3564C" w:rsidP="00F3564C">
      <w:pPr>
        <w:spacing w:afterLines="50" w:after="120"/>
        <w:jc w:val="both"/>
        <w:rPr>
          <w:rFonts w:ascii="Arial" w:eastAsia="等线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等线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等线" w:hAnsi="Arial" w:cs="Arial"/>
          <w:b/>
          <w:bCs/>
          <w:iCs/>
          <w:u w:val="single"/>
          <w:lang w:val="en-US" w:eastAsia="zh-CN"/>
        </w:rPr>
        <w:t xml:space="preserve">el-17 </w:t>
      </w:r>
      <w:r>
        <w:rPr>
          <w:rFonts w:ascii="Arial" w:eastAsia="等线" w:hAnsi="Arial" w:cs="Arial"/>
          <w:b/>
          <w:bCs/>
          <w:iCs/>
          <w:u w:val="single"/>
          <w:lang w:val="en-US" w:eastAsia="zh-CN"/>
        </w:rPr>
        <w:t xml:space="preserve">PHR for </w:t>
      </w:r>
      <w:proofErr w:type="spellStart"/>
      <w:r w:rsidRPr="00B60A8E">
        <w:rPr>
          <w:rFonts w:ascii="Arial" w:eastAsia="等线" w:hAnsi="Arial" w:cs="Arial"/>
          <w:b/>
          <w:bCs/>
          <w:iCs/>
          <w:u w:val="single"/>
          <w:lang w:val="en-US" w:eastAsia="zh-CN"/>
        </w:rPr>
        <w:t>mTRP</w:t>
      </w:r>
      <w:proofErr w:type="spellEnd"/>
      <w:r w:rsidRPr="00B60A8E">
        <w:rPr>
          <w:rFonts w:ascii="Arial" w:eastAsia="等线" w:hAnsi="Arial" w:cs="Arial"/>
          <w:b/>
          <w:bCs/>
          <w:iCs/>
          <w:u w:val="single"/>
          <w:lang w:val="en-US" w:eastAsia="zh-CN"/>
        </w:rPr>
        <w:t xml:space="preserve"> PUSCH Repetition</w:t>
      </w:r>
    </w:p>
    <w:p w14:paraId="5BC31796" w14:textId="309CF9A0" w:rsidR="00F3564C" w:rsidRPr="00F3564C" w:rsidRDefault="00F3564C" w:rsidP="00B77A43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 w:rsidRPr="00F3564C">
        <w:rPr>
          <w:rFonts w:eastAsia="等线" w:hint="eastAsia"/>
          <w:b/>
          <w:szCs w:val="20"/>
          <w:lang w:eastAsia="zh-CN"/>
        </w:rPr>
        <w:t>Question:</w:t>
      </w:r>
    </w:p>
    <w:p w14:paraId="473B58C7" w14:textId="77777777" w:rsidR="00F3564C" w:rsidRPr="00F3564C" w:rsidRDefault="00F3564C" w:rsidP="00F3564C">
      <w:pPr>
        <w:spacing w:afterLines="50" w:after="12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t xml:space="preserve">In this sense, RAN2 kindly ask RAN1 to reconsider and answer the below questions about Enhanced Multiple Entry PHR </w:t>
      </w:r>
      <w:proofErr w:type="gramStart"/>
      <w:r w:rsidRPr="00F3564C">
        <w:rPr>
          <w:rFonts w:eastAsia="等线"/>
          <w:bCs/>
          <w:iCs/>
          <w:lang w:val="en-US" w:eastAsia="zh-CN"/>
        </w:rPr>
        <w:t xml:space="preserve">for multiple TRP MAC CE for Rel-17 </w:t>
      </w:r>
      <w:proofErr w:type="spellStart"/>
      <w:r w:rsidRPr="00F3564C">
        <w:rPr>
          <w:rFonts w:eastAsia="等线"/>
          <w:bCs/>
          <w:iCs/>
          <w:lang w:val="en-US" w:eastAsia="zh-CN"/>
        </w:rPr>
        <w:t>mTRP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PUSCH repetition</w:t>
      </w:r>
      <w:proofErr w:type="gramEnd"/>
      <w:r w:rsidRPr="00F3564C">
        <w:rPr>
          <w:rFonts w:eastAsia="等线"/>
          <w:bCs/>
          <w:iCs/>
          <w:lang w:val="en-US" w:eastAsia="zh-CN"/>
        </w:rPr>
        <w:t>:</w:t>
      </w:r>
    </w:p>
    <w:p w14:paraId="4AC9A8A1" w14:textId="77777777" w:rsidR="00F3564C" w:rsidRPr="00F3564C" w:rsidRDefault="00F3564C" w:rsidP="00F3564C">
      <w:pPr>
        <w:pStyle w:val="a3"/>
        <w:numPr>
          <w:ilvl w:val="0"/>
          <w:numId w:val="33"/>
        </w:numPr>
        <w:spacing w:afterLines="50" w:after="120"/>
        <w:contextualSpacing w:val="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t xml:space="preserve">Whether UE can provide one type 3 PH value instead of two type 1 PH values for a serving cell that is configured with </w:t>
      </w:r>
      <w:proofErr w:type="spellStart"/>
      <w:r w:rsidRPr="00F3564C">
        <w:rPr>
          <w:rFonts w:eastAsia="等线"/>
          <w:bCs/>
          <w:iCs/>
          <w:lang w:val="en-US" w:eastAsia="zh-CN"/>
        </w:rPr>
        <w:t>mTRP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PUSCH repetition?</w:t>
      </w:r>
    </w:p>
    <w:p w14:paraId="3556F644" w14:textId="77777777" w:rsidR="00F3564C" w:rsidRPr="00F3564C" w:rsidRDefault="00F3564C" w:rsidP="00F3564C">
      <w:pPr>
        <w:pStyle w:val="a3"/>
        <w:numPr>
          <w:ilvl w:val="0"/>
          <w:numId w:val="33"/>
        </w:numPr>
        <w:spacing w:afterLines="50" w:after="120"/>
        <w:contextualSpacing w:val="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t>If answer to a) is yes, in which case will the UE report the type 3 PH value for this serving cell, and in which case will the UE report two Type 1 PH values for this serving cell.</w:t>
      </w:r>
    </w:p>
    <w:p w14:paraId="7507221F" w14:textId="77777777" w:rsidR="008E333F" w:rsidRDefault="008E333F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</w:p>
    <w:p w14:paraId="61A44F95" w14:textId="414451E9" w:rsidR="00F3564C" w:rsidRDefault="00F3564C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Answer to the Q</w:t>
      </w:r>
      <w:r w:rsidRPr="00F3564C">
        <w:rPr>
          <w:rFonts w:eastAsia="等线" w:hint="eastAsia"/>
          <w:b/>
          <w:szCs w:val="20"/>
          <w:lang w:eastAsia="zh-CN"/>
        </w:rPr>
        <w:t>uestion</w:t>
      </w:r>
      <w:r w:rsidR="008E333F">
        <w:rPr>
          <w:rFonts w:eastAsia="等线" w:hint="eastAsia"/>
          <w:b/>
          <w:szCs w:val="20"/>
          <w:lang w:eastAsia="zh-CN"/>
        </w:rPr>
        <w:t>:</w:t>
      </w:r>
    </w:p>
    <w:p w14:paraId="6C05FA03" w14:textId="16493DFF" w:rsidR="00F3564C" w:rsidRPr="00F3564C" w:rsidRDefault="00F3564C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F3564C">
        <w:rPr>
          <w:rFonts w:eastAsia="等线" w:hint="eastAsia"/>
          <w:szCs w:val="20"/>
          <w:lang w:eastAsia="zh-CN"/>
        </w:rPr>
        <w:t xml:space="preserve">a) </w:t>
      </w:r>
      <w:r w:rsidR="00FA672F">
        <w:rPr>
          <w:rFonts w:eastAsia="等线" w:hint="eastAsia"/>
          <w:szCs w:val="20"/>
          <w:lang w:eastAsia="zh-CN"/>
        </w:rPr>
        <w:t>Yes</w:t>
      </w:r>
      <w:r w:rsidR="00173C3E">
        <w:rPr>
          <w:rFonts w:eastAsia="等线" w:hint="eastAsia"/>
          <w:bCs/>
          <w:iCs/>
          <w:lang w:eastAsia="zh-CN"/>
        </w:rPr>
        <w:t>.</w:t>
      </w:r>
    </w:p>
    <w:p w14:paraId="233A896A" w14:textId="1B33A69C" w:rsidR="002E4212" w:rsidRPr="002A2C58" w:rsidRDefault="00F3564C" w:rsidP="00FA672F">
      <w:pPr>
        <w:pStyle w:val="af3"/>
        <w:spacing w:line="252" w:lineRule="auto"/>
        <w:rPr>
          <w:rFonts w:eastAsiaTheme="minorEastAsia"/>
          <w:lang w:eastAsia="zh-CN"/>
        </w:rPr>
      </w:pPr>
      <w:r w:rsidRPr="00F3564C">
        <w:rPr>
          <w:rFonts w:eastAsia="等线" w:hint="eastAsia"/>
          <w:szCs w:val="20"/>
          <w:lang w:eastAsia="zh-CN"/>
        </w:rPr>
        <w:t>b)</w:t>
      </w:r>
      <w:r>
        <w:rPr>
          <w:rFonts w:eastAsia="等线" w:hint="eastAsia"/>
          <w:szCs w:val="20"/>
          <w:lang w:eastAsia="zh-CN"/>
        </w:rPr>
        <w:t xml:space="preserve"> </w:t>
      </w:r>
      <w:r w:rsidR="00FA672F">
        <w:rPr>
          <w:rFonts w:eastAsia="等线" w:hint="eastAsia"/>
          <w:szCs w:val="20"/>
          <w:lang w:eastAsia="zh-CN"/>
        </w:rPr>
        <w:t>I</w:t>
      </w:r>
      <w:r w:rsidR="008E333F" w:rsidRPr="00110E26">
        <w:rPr>
          <w:rFonts w:hint="eastAsia"/>
        </w:rPr>
        <w:t xml:space="preserve">f </w:t>
      </w:r>
      <w:r w:rsidR="008E333F">
        <w:rPr>
          <w:rFonts w:hint="eastAsia"/>
          <w:lang w:eastAsia="zh-CN"/>
        </w:rPr>
        <w:t>the</w:t>
      </w:r>
      <w:r w:rsidR="008E333F" w:rsidRPr="00110E26">
        <w:rPr>
          <w:rFonts w:hint="eastAsia"/>
        </w:rPr>
        <w:t xml:space="preserve"> UE determines </w:t>
      </w:r>
      <w:r w:rsidR="008E333F" w:rsidRPr="00110E26">
        <w:rPr>
          <w:rFonts w:hint="eastAsia"/>
          <w:lang w:eastAsia="zh-CN"/>
        </w:rPr>
        <w:t>two</w:t>
      </w:r>
      <w:r w:rsidR="008E333F" w:rsidRPr="00110E26">
        <w:t xml:space="preserve"> </w:t>
      </w:r>
      <w:r w:rsidR="008E333F" w:rsidRPr="00110E26">
        <w:rPr>
          <w:rFonts w:hint="eastAsia"/>
        </w:rPr>
        <w:t>Type 1 power headroom report</w:t>
      </w:r>
      <w:r w:rsidR="008E333F" w:rsidRPr="00110E26">
        <w:rPr>
          <w:rFonts w:hint="eastAsia"/>
          <w:lang w:eastAsia="zh-CN"/>
        </w:rPr>
        <w:t>s</w:t>
      </w:r>
      <w:r w:rsidR="008E333F" w:rsidRPr="00110E26">
        <w:rPr>
          <w:rFonts w:hint="eastAsia"/>
        </w:rPr>
        <w:t xml:space="preserve"> </w:t>
      </w:r>
      <w:r w:rsidR="008E333F" w:rsidRPr="00110E26">
        <w:t>and a</w:t>
      </w:r>
      <w:r w:rsidR="002A0115">
        <w:rPr>
          <w:rFonts w:eastAsiaTheme="minorEastAsia" w:hint="eastAsia"/>
          <w:lang w:eastAsia="zh-CN"/>
        </w:rPr>
        <w:t xml:space="preserve"> </w:t>
      </w:r>
      <w:r w:rsidR="008E333F" w:rsidRPr="00110E26">
        <w:rPr>
          <w:rFonts w:hint="eastAsia"/>
        </w:rPr>
        <w:t>Type 3 power headroom report</w:t>
      </w:r>
      <w:r w:rsidR="008E333F" w:rsidRPr="00110E26">
        <w:t xml:space="preserve"> for </w:t>
      </w:r>
      <w:r w:rsidR="008E333F">
        <w:rPr>
          <w:rFonts w:eastAsiaTheme="minorEastAsia" w:hint="eastAsia"/>
          <w:lang w:eastAsia="zh-CN"/>
        </w:rPr>
        <w:t>this</w:t>
      </w:r>
      <w:r w:rsidR="008E333F">
        <w:t xml:space="preserve"> serving cell</w:t>
      </w:r>
      <w:r w:rsidR="008E333F">
        <w:rPr>
          <w:rFonts w:eastAsiaTheme="minorEastAsia" w:hint="eastAsia"/>
          <w:lang w:eastAsia="zh-CN"/>
        </w:rPr>
        <w:t xml:space="preserve">, </w:t>
      </w:r>
      <w:r w:rsidR="00226EC9">
        <w:rPr>
          <w:rFonts w:eastAsiaTheme="minorEastAsia" w:hint="eastAsia"/>
          <w:lang w:eastAsia="zh-CN"/>
        </w:rPr>
        <w:t xml:space="preserve">and </w:t>
      </w:r>
      <w:r w:rsidR="00226EC9" w:rsidRPr="00110E26">
        <w:t>the Type 3 power headroom report is based on a</w:t>
      </w:r>
      <w:r w:rsidR="00226EC9">
        <w:rPr>
          <w:rFonts w:eastAsiaTheme="minorEastAsia" w:hint="eastAsia"/>
          <w:lang w:eastAsia="zh-CN"/>
        </w:rPr>
        <w:t>n</w:t>
      </w:r>
      <w:r w:rsidR="00226EC9" w:rsidRPr="00110E26">
        <w:t xml:space="preserve"> actual transmission</w:t>
      </w:r>
      <w:r w:rsidR="00226EC9" w:rsidRPr="00110E26">
        <w:rPr>
          <w:rFonts w:hint="eastAsia"/>
        </w:rPr>
        <w:t xml:space="preserve"> and both of the two Type 1 power headroom reports are based on </w:t>
      </w:r>
      <w:r w:rsidR="00226EC9" w:rsidRPr="00110E26">
        <w:t xml:space="preserve">respective </w:t>
      </w:r>
      <w:r w:rsidR="00226EC9" w:rsidRPr="00110E26">
        <w:rPr>
          <w:rFonts w:hint="eastAsia"/>
        </w:rPr>
        <w:t>reference</w:t>
      </w:r>
      <w:r w:rsidR="00226EC9" w:rsidRPr="00110E26">
        <w:t xml:space="preserve"> transmission</w:t>
      </w:r>
      <w:r w:rsidR="00226EC9" w:rsidRPr="00110E26">
        <w:rPr>
          <w:rFonts w:hint="eastAsia"/>
        </w:rPr>
        <w:t>s</w:t>
      </w:r>
      <w:r w:rsidR="00226EC9">
        <w:rPr>
          <w:rFonts w:eastAsiaTheme="minorEastAsia" w:hint="eastAsia"/>
          <w:lang w:eastAsia="zh-CN"/>
        </w:rPr>
        <w:t>,</w:t>
      </w:r>
      <w:r w:rsidR="00226EC9" w:rsidRPr="00110E26">
        <w:t xml:space="preserve"> </w:t>
      </w:r>
      <w:r w:rsidR="008E333F" w:rsidRPr="00110E26">
        <w:t>the UE</w:t>
      </w:r>
      <w:r w:rsidR="00226EC9">
        <w:rPr>
          <w:rFonts w:eastAsiaTheme="minorEastAsia" w:hint="eastAsia"/>
          <w:lang w:eastAsia="zh-CN"/>
        </w:rPr>
        <w:t xml:space="preserve"> </w:t>
      </w:r>
      <w:r w:rsidR="002E4212" w:rsidRPr="00110E26">
        <w:t xml:space="preserve">provides the Type </w:t>
      </w:r>
      <w:r w:rsidR="002E4212" w:rsidRPr="00110E26">
        <w:rPr>
          <w:rFonts w:hint="eastAsia"/>
        </w:rPr>
        <w:t>3</w:t>
      </w:r>
      <w:r w:rsidR="002E4212" w:rsidRPr="00110E26">
        <w:t xml:space="preserve"> power headroom report</w:t>
      </w:r>
      <w:r w:rsidR="00226EC9">
        <w:rPr>
          <w:rFonts w:eastAsiaTheme="minorEastAsia" w:hint="eastAsia"/>
          <w:lang w:eastAsia="zh-CN"/>
        </w:rPr>
        <w:t xml:space="preserve">, and for other cases, the UE </w:t>
      </w:r>
      <w:r w:rsidR="002E4212" w:rsidRPr="00110E26">
        <w:rPr>
          <w:lang w:val="x-none"/>
        </w:rPr>
        <w:t xml:space="preserve">provides </w:t>
      </w:r>
      <w:r w:rsidR="001A6AEF">
        <w:rPr>
          <w:rFonts w:eastAsiaTheme="minorEastAsia" w:hint="eastAsia"/>
          <w:lang w:val="x-none" w:eastAsia="zh-CN"/>
        </w:rPr>
        <w:t>two</w:t>
      </w:r>
      <w:r w:rsidR="001A6AEF" w:rsidRPr="00110E26">
        <w:rPr>
          <w:lang w:val="x-none"/>
        </w:rPr>
        <w:t xml:space="preserve"> </w:t>
      </w:r>
      <w:r w:rsidR="002E4212" w:rsidRPr="00110E26">
        <w:rPr>
          <w:lang w:val="x-none"/>
        </w:rPr>
        <w:t xml:space="preserve">Type </w:t>
      </w:r>
      <w:r w:rsidR="002E4212" w:rsidRPr="00110E26">
        <w:rPr>
          <w:rFonts w:hint="eastAsia"/>
          <w:lang w:eastAsia="zh-CN"/>
        </w:rPr>
        <w:t>1</w:t>
      </w:r>
      <w:r w:rsidR="002E4212" w:rsidRPr="00110E26">
        <w:rPr>
          <w:lang w:val="x-none"/>
        </w:rPr>
        <w:t xml:space="preserve"> power headroom report</w:t>
      </w:r>
      <w:r w:rsidR="002E4212" w:rsidRPr="00110E26">
        <w:rPr>
          <w:rFonts w:hint="eastAsia"/>
          <w:lang w:eastAsia="zh-CN"/>
        </w:rPr>
        <w:t>s</w:t>
      </w:r>
      <w:r w:rsidR="00226EC9">
        <w:rPr>
          <w:rFonts w:eastAsiaTheme="minorEastAsia" w:hint="eastAsia"/>
          <w:lang w:val="x-none" w:eastAsia="zh-CN"/>
        </w:rPr>
        <w:t>.</w:t>
      </w:r>
    </w:p>
    <w:p w14:paraId="1793EA36" w14:textId="7DB7607C" w:rsidR="009B26B9" w:rsidRPr="002E4212" w:rsidRDefault="009B26B9" w:rsidP="008E333F">
      <w:pPr>
        <w:pStyle w:val="af3"/>
        <w:spacing w:line="252" w:lineRule="auto"/>
        <w:rPr>
          <w:rFonts w:eastAsia="等线"/>
          <w:szCs w:val="20"/>
          <w:lang w:val="en-GB" w:eastAsia="zh-CN"/>
        </w:rPr>
      </w:pPr>
    </w:p>
    <w:p w14:paraId="5EB33577" w14:textId="77777777" w:rsidR="009B26B9" w:rsidRPr="00B60A8E" w:rsidRDefault="009B26B9" w:rsidP="009B26B9">
      <w:pPr>
        <w:spacing w:afterLines="50" w:after="120"/>
        <w:jc w:val="both"/>
        <w:rPr>
          <w:rFonts w:ascii="Arial" w:eastAsia="等线" w:hAnsi="Arial" w:cs="Arial"/>
          <w:b/>
          <w:bCs/>
          <w:iCs/>
          <w:u w:val="single"/>
          <w:lang w:val="en-US" w:eastAsia="zh-CN"/>
        </w:rPr>
      </w:pPr>
      <w:r w:rsidRPr="00B60A8E">
        <w:rPr>
          <w:rFonts w:ascii="Arial" w:eastAsia="等线" w:hAnsi="Arial" w:cs="Arial" w:hint="eastAsia"/>
          <w:b/>
          <w:bCs/>
          <w:iCs/>
          <w:u w:val="single"/>
          <w:lang w:val="en-US" w:eastAsia="zh-CN"/>
        </w:rPr>
        <w:t>R</w:t>
      </w:r>
      <w:r w:rsidRPr="00B60A8E">
        <w:rPr>
          <w:rFonts w:ascii="Arial" w:eastAsia="等线" w:hAnsi="Arial" w:cs="Arial"/>
          <w:b/>
          <w:bCs/>
          <w:iCs/>
          <w:u w:val="single"/>
          <w:lang w:val="en-US" w:eastAsia="zh-CN"/>
        </w:rPr>
        <w:t>18 PHR for STx2P</w:t>
      </w:r>
    </w:p>
    <w:p w14:paraId="73B82A7F" w14:textId="63CAEDD1" w:rsidR="00F3564C" w:rsidRPr="00F3564C" w:rsidRDefault="00F3564C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 w:rsidRPr="00F3564C">
        <w:rPr>
          <w:rFonts w:eastAsia="等线" w:hint="eastAsia"/>
          <w:b/>
          <w:szCs w:val="20"/>
          <w:lang w:eastAsia="zh-CN"/>
        </w:rPr>
        <w:t>Question</w:t>
      </w:r>
      <w:r>
        <w:rPr>
          <w:rFonts w:eastAsia="等线" w:hint="eastAsia"/>
          <w:b/>
          <w:szCs w:val="20"/>
          <w:lang w:eastAsia="zh-CN"/>
        </w:rPr>
        <w:t>s</w:t>
      </w:r>
      <w:r w:rsidRPr="00F3564C">
        <w:rPr>
          <w:rFonts w:eastAsia="等线" w:hint="eastAsia"/>
          <w:b/>
          <w:szCs w:val="20"/>
          <w:lang w:eastAsia="zh-CN"/>
        </w:rPr>
        <w:t>:</w:t>
      </w:r>
    </w:p>
    <w:p w14:paraId="5BAAFD73" w14:textId="77777777" w:rsidR="00F3564C" w:rsidRPr="00F3564C" w:rsidRDefault="00F3564C" w:rsidP="00F3564C">
      <w:pPr>
        <w:spacing w:afterLines="50" w:after="12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lastRenderedPageBreak/>
        <w:t xml:space="preserve">RAN2 would like to ask the questions about the Enhanced Multiple Entry PHR </w:t>
      </w:r>
      <w:proofErr w:type="gramStart"/>
      <w:r w:rsidRPr="00F3564C">
        <w:rPr>
          <w:rFonts w:eastAsia="等线"/>
          <w:bCs/>
          <w:iCs/>
          <w:lang w:val="en-US" w:eastAsia="zh-CN"/>
        </w:rPr>
        <w:t>for multiple TRP STx2P MAC CE</w:t>
      </w:r>
      <w:proofErr w:type="gramEnd"/>
      <w:r w:rsidRPr="00F3564C">
        <w:rPr>
          <w:rFonts w:eastAsia="等线"/>
          <w:bCs/>
          <w:iCs/>
          <w:lang w:val="en-US" w:eastAsia="zh-CN"/>
        </w:rPr>
        <w:t xml:space="preserve"> for Rel-18 STx2P:</w:t>
      </w:r>
    </w:p>
    <w:p w14:paraId="49CA1445" w14:textId="77777777" w:rsidR="00F3564C" w:rsidRPr="00F3564C" w:rsidRDefault="00F3564C" w:rsidP="00F3564C">
      <w:pPr>
        <w:pStyle w:val="a3"/>
        <w:numPr>
          <w:ilvl w:val="0"/>
          <w:numId w:val="33"/>
        </w:numPr>
        <w:spacing w:afterLines="50" w:after="120"/>
        <w:contextualSpacing w:val="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t xml:space="preserve">Whether UE can provide one type 3 PH value with one </w:t>
      </w:r>
      <w:proofErr w:type="spellStart"/>
      <w:r w:rsidRPr="00F3564C">
        <w:rPr>
          <w:rFonts w:eastAsia="等线"/>
          <w:bCs/>
          <w:iCs/>
          <w:lang w:val="en-US" w:eastAsia="zh-CN"/>
        </w:rPr>
        <w:t>Pcmax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instead of two type 1 PH values with two </w:t>
      </w:r>
      <w:proofErr w:type="spellStart"/>
      <w:r w:rsidRPr="00F3564C">
        <w:rPr>
          <w:rFonts w:eastAsia="等线"/>
          <w:bCs/>
          <w:iCs/>
          <w:lang w:val="en-US" w:eastAsia="zh-CN"/>
        </w:rPr>
        <w:t>Pcmax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for a serving cell that is configured with </w:t>
      </w:r>
      <w:proofErr w:type="spellStart"/>
      <w:r w:rsidRPr="00F3564C">
        <w:rPr>
          <w:rFonts w:eastAsia="等线"/>
          <w:bCs/>
          <w:i/>
          <w:iCs/>
          <w:lang w:val="en-US" w:eastAsia="zh-CN"/>
        </w:rPr>
        <w:t>multipanelSchemeSDM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or </w:t>
      </w:r>
      <w:proofErr w:type="spellStart"/>
      <w:r w:rsidRPr="00F3564C">
        <w:rPr>
          <w:rFonts w:eastAsia="等线"/>
          <w:bCs/>
          <w:i/>
          <w:iCs/>
          <w:lang w:val="en-US" w:eastAsia="zh-CN"/>
        </w:rPr>
        <w:t>multipanelSchemeSFN</w:t>
      </w:r>
      <w:proofErr w:type="spellEnd"/>
      <w:r w:rsidRPr="00F3564C">
        <w:rPr>
          <w:rFonts w:eastAsia="等线"/>
          <w:bCs/>
          <w:iCs/>
          <w:lang w:val="en-US" w:eastAsia="zh-CN"/>
        </w:rPr>
        <w:t>?</w:t>
      </w:r>
    </w:p>
    <w:p w14:paraId="68787FB1" w14:textId="77777777" w:rsidR="00F3564C" w:rsidRPr="00F3564C" w:rsidRDefault="00F3564C" w:rsidP="00F3564C">
      <w:pPr>
        <w:pStyle w:val="a3"/>
        <w:numPr>
          <w:ilvl w:val="0"/>
          <w:numId w:val="33"/>
        </w:numPr>
        <w:spacing w:afterLines="50" w:after="120"/>
        <w:contextualSpacing w:val="0"/>
        <w:jc w:val="both"/>
        <w:rPr>
          <w:rFonts w:eastAsia="等线"/>
          <w:bCs/>
          <w:iCs/>
          <w:lang w:val="en-US" w:eastAsia="zh-CN"/>
        </w:rPr>
      </w:pPr>
      <w:r w:rsidRPr="00F3564C">
        <w:rPr>
          <w:rFonts w:eastAsia="等线"/>
          <w:bCs/>
          <w:iCs/>
          <w:lang w:val="en-US" w:eastAsia="zh-CN"/>
        </w:rPr>
        <w:t xml:space="preserve">If answer to c) is yes, in which case will the UE provide type 3 PH value with one </w:t>
      </w:r>
      <w:proofErr w:type="spellStart"/>
      <w:r w:rsidRPr="00F3564C">
        <w:rPr>
          <w:rFonts w:eastAsia="等线"/>
          <w:bCs/>
          <w:iCs/>
          <w:lang w:val="en-US" w:eastAsia="zh-CN"/>
        </w:rPr>
        <w:t>Pcmax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for this serving cell, in which case will the UE provides two type 1 PH values with two </w:t>
      </w:r>
      <w:proofErr w:type="spellStart"/>
      <w:r w:rsidRPr="00F3564C">
        <w:rPr>
          <w:rFonts w:eastAsia="等线"/>
          <w:bCs/>
          <w:iCs/>
          <w:lang w:val="en-US" w:eastAsia="zh-CN"/>
        </w:rPr>
        <w:t>Pcmax</w:t>
      </w:r>
      <w:proofErr w:type="spellEnd"/>
      <w:r w:rsidRPr="00F3564C">
        <w:rPr>
          <w:rFonts w:eastAsia="等线"/>
          <w:bCs/>
          <w:iCs/>
          <w:lang w:val="en-US" w:eastAsia="zh-CN"/>
        </w:rPr>
        <w:t xml:space="preserve"> for this serving cell.</w:t>
      </w:r>
    </w:p>
    <w:p w14:paraId="2A216CBF" w14:textId="77777777" w:rsidR="00110E26" w:rsidRDefault="00110E26" w:rsidP="00110E26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</w:p>
    <w:p w14:paraId="424B7733" w14:textId="77777777" w:rsidR="00110E26" w:rsidRDefault="00110E26" w:rsidP="00110E26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Answer to the Q</w:t>
      </w:r>
      <w:r w:rsidRPr="00F3564C">
        <w:rPr>
          <w:rFonts w:eastAsia="等线" w:hint="eastAsia"/>
          <w:b/>
          <w:szCs w:val="20"/>
          <w:lang w:eastAsia="zh-CN"/>
        </w:rPr>
        <w:t>uestion</w:t>
      </w:r>
    </w:p>
    <w:p w14:paraId="35D84163" w14:textId="77777777" w:rsidR="00FA672F" w:rsidRPr="00F3564C" w:rsidRDefault="00FA672F" w:rsidP="00FA672F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F3564C">
        <w:rPr>
          <w:rFonts w:eastAsia="等线" w:hint="eastAsia"/>
          <w:szCs w:val="20"/>
          <w:lang w:eastAsia="zh-CN"/>
        </w:rPr>
        <w:t xml:space="preserve">a) </w:t>
      </w:r>
      <w:r>
        <w:rPr>
          <w:rFonts w:eastAsia="等线" w:hint="eastAsia"/>
          <w:szCs w:val="20"/>
          <w:lang w:eastAsia="zh-CN"/>
        </w:rPr>
        <w:t>Yes</w:t>
      </w:r>
      <w:r>
        <w:rPr>
          <w:rFonts w:eastAsia="等线" w:hint="eastAsia"/>
          <w:bCs/>
          <w:iCs/>
          <w:lang w:eastAsia="zh-CN"/>
        </w:rPr>
        <w:t>.</w:t>
      </w:r>
    </w:p>
    <w:p w14:paraId="445136DA" w14:textId="23CE285C" w:rsidR="00FA672F" w:rsidRPr="002A2C58" w:rsidRDefault="00FA672F" w:rsidP="00FA672F">
      <w:pPr>
        <w:pStyle w:val="af3"/>
        <w:spacing w:line="252" w:lineRule="auto"/>
        <w:rPr>
          <w:rFonts w:eastAsiaTheme="minorEastAsia"/>
          <w:lang w:eastAsia="zh-CN"/>
        </w:rPr>
      </w:pPr>
      <w:r w:rsidRPr="00F3564C">
        <w:rPr>
          <w:rFonts w:eastAsia="等线" w:hint="eastAsia"/>
          <w:szCs w:val="20"/>
          <w:lang w:eastAsia="zh-CN"/>
        </w:rPr>
        <w:t>b)</w:t>
      </w:r>
      <w:r>
        <w:rPr>
          <w:rFonts w:eastAsia="等线" w:hint="eastAsia"/>
          <w:szCs w:val="20"/>
          <w:lang w:eastAsia="zh-CN"/>
        </w:rPr>
        <w:t xml:space="preserve"> I</w:t>
      </w:r>
      <w:r w:rsidRPr="00110E26">
        <w:rPr>
          <w:rFonts w:hint="eastAsia"/>
        </w:rPr>
        <w:t xml:space="preserve">f </w:t>
      </w:r>
      <w:r>
        <w:rPr>
          <w:rFonts w:hint="eastAsia"/>
          <w:lang w:eastAsia="zh-CN"/>
        </w:rPr>
        <w:t>the</w:t>
      </w:r>
      <w:r w:rsidRPr="00110E26">
        <w:rPr>
          <w:rFonts w:hint="eastAsia"/>
        </w:rPr>
        <w:t xml:space="preserve"> UE determines </w:t>
      </w:r>
      <w:r w:rsidRPr="00110E26">
        <w:rPr>
          <w:rFonts w:hint="eastAsia"/>
          <w:lang w:eastAsia="zh-CN"/>
        </w:rPr>
        <w:t>two</w:t>
      </w:r>
      <w:r w:rsidRPr="00110E26">
        <w:t xml:space="preserve"> </w:t>
      </w:r>
      <w:r w:rsidRPr="00110E26">
        <w:rPr>
          <w:rFonts w:hint="eastAsia"/>
        </w:rPr>
        <w:t>Type 1 power headroom report</w:t>
      </w:r>
      <w:r w:rsidRPr="00110E26">
        <w:rPr>
          <w:rFonts w:hint="eastAsia"/>
          <w:lang w:eastAsia="zh-CN"/>
        </w:rPr>
        <w:t>s</w:t>
      </w:r>
      <w:r w:rsidRPr="00110E26">
        <w:rPr>
          <w:rFonts w:hint="eastAsia"/>
        </w:rPr>
        <w:t xml:space="preserve"> </w:t>
      </w:r>
      <w:r w:rsidRPr="00110E26">
        <w:t>and a</w:t>
      </w:r>
      <w:r>
        <w:rPr>
          <w:rFonts w:eastAsiaTheme="minorEastAsia" w:hint="eastAsia"/>
          <w:lang w:eastAsia="zh-CN"/>
        </w:rPr>
        <w:t xml:space="preserve"> </w:t>
      </w:r>
      <w:r w:rsidRPr="00110E26">
        <w:rPr>
          <w:rFonts w:hint="eastAsia"/>
        </w:rPr>
        <w:t>Type 3 power headroom report</w:t>
      </w:r>
      <w:r w:rsidRPr="00110E26">
        <w:t xml:space="preserve"> for </w:t>
      </w:r>
      <w:r>
        <w:rPr>
          <w:rFonts w:eastAsiaTheme="minorEastAsia" w:hint="eastAsia"/>
          <w:lang w:eastAsia="zh-CN"/>
        </w:rPr>
        <w:t>this</w:t>
      </w:r>
      <w:r>
        <w:t xml:space="preserve"> serving cell</w:t>
      </w:r>
      <w:r>
        <w:rPr>
          <w:rFonts w:eastAsiaTheme="minorEastAsia" w:hint="eastAsia"/>
          <w:lang w:eastAsia="zh-CN"/>
        </w:rPr>
        <w:t xml:space="preserve">, and </w:t>
      </w:r>
      <w:r w:rsidRPr="00110E26">
        <w:t>the Type 3 power headroom report is based on a</w:t>
      </w:r>
      <w:r>
        <w:rPr>
          <w:rFonts w:eastAsiaTheme="minorEastAsia" w:hint="eastAsia"/>
          <w:lang w:eastAsia="zh-CN"/>
        </w:rPr>
        <w:t>n</w:t>
      </w:r>
      <w:r w:rsidRPr="00110E26">
        <w:t xml:space="preserve"> actual transmission</w:t>
      </w:r>
      <w:r w:rsidRPr="00110E26">
        <w:rPr>
          <w:rFonts w:hint="eastAsia"/>
        </w:rPr>
        <w:t xml:space="preserve"> and both of the two Type 1 power headroom reports are based on </w:t>
      </w:r>
      <w:r w:rsidRPr="00110E26">
        <w:t xml:space="preserve">respective </w:t>
      </w:r>
      <w:r w:rsidRPr="00110E26">
        <w:rPr>
          <w:rFonts w:hint="eastAsia"/>
        </w:rPr>
        <w:t>reference</w:t>
      </w:r>
      <w:r w:rsidRPr="00110E26">
        <w:t xml:space="preserve"> transmission</w:t>
      </w:r>
      <w:r w:rsidRPr="00110E26">
        <w:rPr>
          <w:rFonts w:hint="eastAsia"/>
        </w:rPr>
        <w:t>s</w:t>
      </w:r>
      <w:r>
        <w:rPr>
          <w:rFonts w:eastAsiaTheme="minorEastAsia" w:hint="eastAsia"/>
          <w:lang w:eastAsia="zh-CN"/>
        </w:rPr>
        <w:t>,</w:t>
      </w:r>
      <w:r w:rsidRPr="00110E26">
        <w:t xml:space="preserve"> the UE</w:t>
      </w:r>
      <w:r>
        <w:rPr>
          <w:rFonts w:eastAsiaTheme="minorEastAsia" w:hint="eastAsia"/>
          <w:lang w:eastAsia="zh-CN"/>
        </w:rPr>
        <w:t xml:space="preserve"> </w:t>
      </w:r>
      <w:r w:rsidRPr="00110E26">
        <w:t xml:space="preserve">provides the Type </w:t>
      </w:r>
      <w:r w:rsidRPr="00110E26">
        <w:rPr>
          <w:rFonts w:hint="eastAsia"/>
        </w:rPr>
        <w:t>3</w:t>
      </w:r>
      <w:r w:rsidRPr="00110E26">
        <w:t xml:space="preserve"> power headroom report</w:t>
      </w:r>
      <w:r>
        <w:rPr>
          <w:rFonts w:eastAsiaTheme="minorEastAsia" w:hint="eastAsia"/>
          <w:lang w:eastAsia="zh-CN"/>
        </w:rPr>
        <w:t xml:space="preserve">, and for other cases, the UE </w:t>
      </w:r>
      <w:r w:rsidRPr="00110E26">
        <w:rPr>
          <w:lang w:val="x-none"/>
        </w:rPr>
        <w:t xml:space="preserve">provides </w:t>
      </w:r>
      <w:r w:rsidR="001A6AEF">
        <w:rPr>
          <w:rFonts w:eastAsiaTheme="minorEastAsia" w:hint="eastAsia"/>
          <w:lang w:val="x-none" w:eastAsia="zh-CN"/>
        </w:rPr>
        <w:t>two</w:t>
      </w:r>
      <w:r w:rsidRPr="00110E26">
        <w:rPr>
          <w:lang w:val="x-none"/>
        </w:rPr>
        <w:t xml:space="preserve"> Type </w:t>
      </w:r>
      <w:r w:rsidRPr="00110E26">
        <w:rPr>
          <w:rFonts w:hint="eastAsia"/>
          <w:lang w:eastAsia="zh-CN"/>
        </w:rPr>
        <w:t>1</w:t>
      </w:r>
      <w:r w:rsidRPr="00110E26">
        <w:rPr>
          <w:lang w:val="x-none"/>
        </w:rPr>
        <w:t xml:space="preserve"> power headroom report</w:t>
      </w:r>
      <w:r w:rsidRPr="00110E26">
        <w:rPr>
          <w:rFonts w:hint="eastAsia"/>
          <w:lang w:eastAsia="zh-CN"/>
        </w:rPr>
        <w:t>s</w:t>
      </w:r>
      <w:r>
        <w:rPr>
          <w:rFonts w:eastAsiaTheme="minorEastAsia" w:hint="eastAsia"/>
          <w:lang w:val="x-none" w:eastAsia="zh-CN"/>
        </w:rPr>
        <w:t>.</w:t>
      </w:r>
    </w:p>
    <w:p w14:paraId="09CFC272" w14:textId="77777777" w:rsidR="00F911DE" w:rsidRPr="00FA672F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val="en-US" w:eastAsia="zh-CN"/>
        </w:rPr>
      </w:pP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24F22A4E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870295">
        <w:rPr>
          <w:rFonts w:hint="eastAsia"/>
          <w:b/>
          <w:lang w:eastAsia="zh-CN"/>
        </w:rPr>
        <w:t>2</w:t>
      </w:r>
    </w:p>
    <w:p w14:paraId="36A6FF7C" w14:textId="3496BA73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870295"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213116">
        <w:rPr>
          <w:vertAlign w:val="superscript"/>
          <w:lang w:eastAsia="en-GB"/>
        </w:rPr>
        <w:t>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</w:t>
      </w:r>
      <w:r w:rsidRPr="00213116">
        <w:rPr>
          <w:vertAlign w:val="superscript"/>
          <w:lang w:eastAsia="en-GB"/>
        </w:rPr>
        <w:t>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1AA8CD9C" w:rsidR="00F7257F" w:rsidRPr="00870295" w:rsidRDefault="002A0115" w:rsidP="00774612">
      <w:pPr>
        <w:rPr>
          <w:lang w:eastAsia="zh-CN"/>
        </w:rPr>
      </w:pPr>
      <w:r w:rsidRPr="003C0EE3">
        <w:rPr>
          <w:lang w:eastAsia="en-GB"/>
        </w:rPr>
        <w:t>TSG RAN WG1 Meeting #11</w:t>
      </w:r>
      <w:r w:rsidR="00161EA1">
        <w:rPr>
          <w:rFonts w:hint="eastAsia"/>
          <w:lang w:eastAsia="zh-CN"/>
        </w:rPr>
        <w:t>8bis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 w:rsidR="00161EA1">
        <w:rPr>
          <w:rFonts w:hint="eastAsia"/>
          <w:lang w:eastAsia="zh-CN"/>
        </w:rPr>
        <w:t>4</w:t>
      </w:r>
      <w:r w:rsidRPr="00213116">
        <w:rPr>
          <w:vertAlign w:val="superscript"/>
          <w:lang w:eastAsia="en-GB"/>
        </w:rPr>
        <w:t>th</w:t>
      </w:r>
      <w:r w:rsidRPr="003C0EE3">
        <w:rPr>
          <w:lang w:eastAsia="en-GB"/>
        </w:rPr>
        <w:t xml:space="preserve"> </w:t>
      </w:r>
      <w:r w:rsidR="00161EA1">
        <w:rPr>
          <w:rFonts w:hint="eastAsia"/>
          <w:lang w:eastAsia="zh-CN"/>
        </w:rPr>
        <w:t>October</w:t>
      </w:r>
      <w:r w:rsidRPr="003C0EE3">
        <w:rPr>
          <w:lang w:eastAsia="en-GB"/>
        </w:rPr>
        <w:t xml:space="preserve"> – </w:t>
      </w:r>
      <w:r w:rsidR="00161EA1">
        <w:rPr>
          <w:rFonts w:hint="eastAsia"/>
          <w:lang w:eastAsia="zh-CN"/>
        </w:rPr>
        <w:t>18</w:t>
      </w:r>
      <w:r w:rsidRPr="00213116">
        <w:rPr>
          <w:vertAlign w:val="superscript"/>
          <w:lang w:eastAsia="en-GB"/>
        </w:rPr>
        <w:t>th</w:t>
      </w:r>
      <w:r w:rsidRPr="003C0EE3">
        <w:rPr>
          <w:lang w:eastAsia="en-GB"/>
        </w:rPr>
        <w:t xml:space="preserve"> </w:t>
      </w:r>
      <w:r w:rsidR="00161EA1">
        <w:rPr>
          <w:rFonts w:hint="eastAsia"/>
          <w:lang w:eastAsia="zh-CN"/>
        </w:rPr>
        <w:t>October</w:t>
      </w:r>
      <w:r w:rsidR="00161EA1" w:rsidRPr="003C0EE3">
        <w:rPr>
          <w:lang w:eastAsia="en-GB"/>
        </w:rPr>
        <w:t xml:space="preserve"> </w:t>
      </w:r>
      <w:r w:rsidRPr="003C0EE3">
        <w:rPr>
          <w:lang w:eastAsia="en-GB"/>
        </w:rPr>
        <w:t>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161EA1">
        <w:rPr>
          <w:rFonts w:hint="eastAsia"/>
          <w:lang w:eastAsia="zh-CN"/>
        </w:rPr>
        <w:t>TBD</w:t>
      </w:r>
      <w:r w:rsidRPr="003C0EE3">
        <w:rPr>
          <w:lang w:eastAsia="en-GB"/>
        </w:rPr>
        <w:t xml:space="preserve">, </w:t>
      </w:r>
      <w:r w:rsidR="00161EA1">
        <w:rPr>
          <w:rFonts w:hint="eastAsia"/>
          <w:lang w:eastAsia="zh-CN"/>
        </w:rPr>
        <w:t>China</w:t>
      </w:r>
    </w:p>
    <w:sectPr w:rsidR="00F7257F" w:rsidRPr="00870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90E46" w14:textId="77777777" w:rsidR="00CA15BF" w:rsidRDefault="00CA15BF" w:rsidP="005D6179">
      <w:pPr>
        <w:spacing w:after="0"/>
      </w:pPr>
      <w:r>
        <w:separator/>
      </w:r>
    </w:p>
  </w:endnote>
  <w:endnote w:type="continuationSeparator" w:id="0">
    <w:p w14:paraId="19C82D82" w14:textId="77777777" w:rsidR="00CA15BF" w:rsidRDefault="00CA15BF" w:rsidP="005D6179">
      <w:pPr>
        <w:spacing w:after="0"/>
      </w:pPr>
      <w:r>
        <w:continuationSeparator/>
      </w:r>
    </w:p>
  </w:endnote>
  <w:endnote w:type="continuationNotice" w:id="1">
    <w:p w14:paraId="5B74C37F" w14:textId="77777777" w:rsidR="00CA15BF" w:rsidRDefault="00CA1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32F4C" w14:textId="77777777" w:rsidR="00CA15BF" w:rsidRDefault="00CA15BF" w:rsidP="005D6179">
      <w:pPr>
        <w:spacing w:after="0"/>
      </w:pPr>
      <w:r>
        <w:separator/>
      </w:r>
    </w:p>
  </w:footnote>
  <w:footnote w:type="continuationSeparator" w:id="0">
    <w:p w14:paraId="73D4D91B" w14:textId="77777777" w:rsidR="00CA15BF" w:rsidRDefault="00CA15BF" w:rsidP="005D6179">
      <w:pPr>
        <w:spacing w:after="0"/>
      </w:pPr>
      <w:r>
        <w:continuationSeparator/>
      </w:r>
    </w:p>
  </w:footnote>
  <w:footnote w:type="continuationNotice" w:id="1">
    <w:p w14:paraId="743A8EC4" w14:textId="77777777" w:rsidR="00CA15BF" w:rsidRDefault="00CA15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0"/>
  </w:num>
  <w:num w:numId="3">
    <w:abstractNumId w:val="35"/>
  </w:num>
  <w:num w:numId="4">
    <w:abstractNumId w:val="8"/>
  </w:num>
  <w:num w:numId="5">
    <w:abstractNumId w:val="21"/>
  </w:num>
  <w:num w:numId="6">
    <w:abstractNumId w:val="31"/>
  </w:num>
  <w:num w:numId="7">
    <w:abstractNumId w:val="19"/>
  </w:num>
  <w:num w:numId="8">
    <w:abstractNumId w:val="10"/>
  </w:num>
  <w:num w:numId="9">
    <w:abstractNumId w:val="11"/>
  </w:num>
  <w:num w:numId="10">
    <w:abstractNumId w:val="21"/>
  </w:num>
  <w:num w:numId="11">
    <w:abstractNumId w:val="9"/>
  </w:num>
  <w:num w:numId="12">
    <w:abstractNumId w:val="5"/>
  </w:num>
  <w:num w:numId="13">
    <w:abstractNumId w:val="15"/>
  </w:num>
  <w:num w:numId="14">
    <w:abstractNumId w:val="13"/>
  </w:num>
  <w:num w:numId="15">
    <w:abstractNumId w:val="24"/>
  </w:num>
  <w:num w:numId="16">
    <w:abstractNumId w:val="28"/>
  </w:num>
  <w:num w:numId="17">
    <w:abstractNumId w:val="22"/>
  </w:num>
  <w:num w:numId="18">
    <w:abstractNumId w:val="0"/>
  </w:num>
  <w:num w:numId="19">
    <w:abstractNumId w:val="17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4"/>
  </w:num>
  <w:num w:numId="25">
    <w:abstractNumId w:val="2"/>
  </w:num>
  <w:num w:numId="26">
    <w:abstractNumId w:val="16"/>
  </w:num>
  <w:num w:numId="27">
    <w:abstractNumId w:val="30"/>
  </w:num>
  <w:num w:numId="28">
    <w:abstractNumId w:val="18"/>
  </w:num>
  <w:num w:numId="29">
    <w:abstractNumId w:val="29"/>
  </w:num>
  <w:num w:numId="30">
    <w:abstractNumId w:val="32"/>
  </w:num>
  <w:num w:numId="31">
    <w:abstractNumId w:val="4"/>
  </w:num>
  <w:num w:numId="32">
    <w:abstractNumId w:val="1"/>
  </w:num>
  <w:num w:numId="33">
    <w:abstractNumId w:val="34"/>
  </w:num>
  <w:num w:numId="34">
    <w:abstractNumId w:val="7"/>
  </w:num>
  <w:num w:numId="35">
    <w:abstractNumId w:val="33"/>
  </w:num>
  <w:num w:numId="36">
    <w:abstractNumId w:val="12"/>
  </w:num>
  <w:num w:numId="3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44EB"/>
    <w:rsid w:val="0000646E"/>
    <w:rsid w:val="00006675"/>
    <w:rsid w:val="00013E61"/>
    <w:rsid w:val="00013EA1"/>
    <w:rsid w:val="00017F53"/>
    <w:rsid w:val="00032F62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233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0E26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259A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1EA1"/>
    <w:rsid w:val="001647C8"/>
    <w:rsid w:val="0016558A"/>
    <w:rsid w:val="0016566C"/>
    <w:rsid w:val="00170572"/>
    <w:rsid w:val="00173C3E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6AEF"/>
    <w:rsid w:val="001A750B"/>
    <w:rsid w:val="001B1DBB"/>
    <w:rsid w:val="001B225B"/>
    <w:rsid w:val="001B3D8E"/>
    <w:rsid w:val="001B433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740"/>
    <w:rsid w:val="00212CB8"/>
    <w:rsid w:val="00213116"/>
    <w:rsid w:val="0021455C"/>
    <w:rsid w:val="00216534"/>
    <w:rsid w:val="00216662"/>
    <w:rsid w:val="00221318"/>
    <w:rsid w:val="00223319"/>
    <w:rsid w:val="00226EC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620"/>
    <w:rsid w:val="00274FEF"/>
    <w:rsid w:val="002817D4"/>
    <w:rsid w:val="00281803"/>
    <w:rsid w:val="002852C0"/>
    <w:rsid w:val="00286170"/>
    <w:rsid w:val="00287F79"/>
    <w:rsid w:val="00291075"/>
    <w:rsid w:val="00291084"/>
    <w:rsid w:val="00293067"/>
    <w:rsid w:val="00294FC1"/>
    <w:rsid w:val="002977F7"/>
    <w:rsid w:val="00297C34"/>
    <w:rsid w:val="002A0115"/>
    <w:rsid w:val="002A029C"/>
    <w:rsid w:val="002A2C58"/>
    <w:rsid w:val="002A681A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4212"/>
    <w:rsid w:val="002E7A25"/>
    <w:rsid w:val="002F1AD0"/>
    <w:rsid w:val="002F2ED6"/>
    <w:rsid w:val="002F38E9"/>
    <w:rsid w:val="002F4FE5"/>
    <w:rsid w:val="00304883"/>
    <w:rsid w:val="0030555D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07C9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20DD"/>
    <w:rsid w:val="00520133"/>
    <w:rsid w:val="005222B8"/>
    <w:rsid w:val="00522B14"/>
    <w:rsid w:val="00524D68"/>
    <w:rsid w:val="005315A0"/>
    <w:rsid w:val="0053214A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1B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06C4C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54F6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1C0F"/>
    <w:rsid w:val="006A3FFB"/>
    <w:rsid w:val="006A45AF"/>
    <w:rsid w:val="006A52D6"/>
    <w:rsid w:val="006A602B"/>
    <w:rsid w:val="006B0AD8"/>
    <w:rsid w:val="006B3BB4"/>
    <w:rsid w:val="006B553C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285"/>
    <w:rsid w:val="007736C4"/>
    <w:rsid w:val="00774612"/>
    <w:rsid w:val="0077516F"/>
    <w:rsid w:val="00776347"/>
    <w:rsid w:val="00776AC8"/>
    <w:rsid w:val="0078124A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0A1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A72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295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14DC"/>
    <w:rsid w:val="008A76F9"/>
    <w:rsid w:val="008B49E6"/>
    <w:rsid w:val="008B5313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333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339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95542"/>
    <w:rsid w:val="009A03E9"/>
    <w:rsid w:val="009A3E8D"/>
    <w:rsid w:val="009A3EDD"/>
    <w:rsid w:val="009A4131"/>
    <w:rsid w:val="009A5220"/>
    <w:rsid w:val="009A62E8"/>
    <w:rsid w:val="009A7DFC"/>
    <w:rsid w:val="009B26B9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5F8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068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16870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6C7C"/>
    <w:rsid w:val="00B411D2"/>
    <w:rsid w:val="00B42135"/>
    <w:rsid w:val="00B43771"/>
    <w:rsid w:val="00B4671E"/>
    <w:rsid w:val="00B50CB7"/>
    <w:rsid w:val="00B616F3"/>
    <w:rsid w:val="00B6348E"/>
    <w:rsid w:val="00B6415D"/>
    <w:rsid w:val="00B64E8B"/>
    <w:rsid w:val="00B70B7D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28B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3BC0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0FF7"/>
    <w:rsid w:val="00C51F72"/>
    <w:rsid w:val="00C543EC"/>
    <w:rsid w:val="00C570C5"/>
    <w:rsid w:val="00C576B7"/>
    <w:rsid w:val="00C61446"/>
    <w:rsid w:val="00C63C96"/>
    <w:rsid w:val="00C70BC0"/>
    <w:rsid w:val="00C73015"/>
    <w:rsid w:val="00C740A1"/>
    <w:rsid w:val="00C740EE"/>
    <w:rsid w:val="00C75AC6"/>
    <w:rsid w:val="00C81B3B"/>
    <w:rsid w:val="00C828D3"/>
    <w:rsid w:val="00C86665"/>
    <w:rsid w:val="00C920BE"/>
    <w:rsid w:val="00C973F3"/>
    <w:rsid w:val="00CA01DF"/>
    <w:rsid w:val="00CA07C3"/>
    <w:rsid w:val="00CA15BF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585"/>
    <w:rsid w:val="00D347D1"/>
    <w:rsid w:val="00D36CF2"/>
    <w:rsid w:val="00D40CDD"/>
    <w:rsid w:val="00D41CD4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A184C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041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97EDB"/>
    <w:rsid w:val="00EA1FB2"/>
    <w:rsid w:val="00EA4AD8"/>
    <w:rsid w:val="00EA60D8"/>
    <w:rsid w:val="00EA6CC0"/>
    <w:rsid w:val="00EA6E89"/>
    <w:rsid w:val="00EB2BC3"/>
    <w:rsid w:val="00EB31A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6E9D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14D2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564C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2974"/>
    <w:rsid w:val="00F94F5C"/>
    <w:rsid w:val="00F95AF7"/>
    <w:rsid w:val="00F95B5D"/>
    <w:rsid w:val="00FA02B2"/>
    <w:rsid w:val="00FA0C10"/>
    <w:rsid w:val="00FA671F"/>
    <w:rsid w:val="00FA672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E35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376514-F9C1-44FF-99F1-ECABB76E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JiayiYANG</cp:lastModifiedBy>
  <cp:revision>2</cp:revision>
  <dcterms:created xsi:type="dcterms:W3CDTF">2024-05-10T13:34:00Z</dcterms:created>
  <dcterms:modified xsi:type="dcterms:W3CDTF">2024-05-10T13:34:00Z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