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1335" w14:textId="17C344CE" w:rsidR="00483711" w:rsidRPr="008D31A3" w:rsidRDefault="00483711" w:rsidP="00483711">
      <w:pPr>
        <w:tabs>
          <w:tab w:val="center" w:pos="4536"/>
          <w:tab w:val="left" w:pos="7655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4"/>
        </w:rPr>
      </w:pPr>
      <w:r w:rsidRPr="005C7597">
        <w:rPr>
          <w:rFonts w:ascii="Arial" w:hAnsi="Arial" w:cs="Arial"/>
          <w:b/>
          <w:bCs/>
          <w:sz w:val="24"/>
        </w:rPr>
        <w:t>3GPP TSG RAN WG1</w:t>
      </w:r>
      <w:r>
        <w:rPr>
          <w:rFonts w:ascii="Arial" w:hAnsi="Arial" w:cs="Arial"/>
          <w:b/>
          <w:bCs/>
          <w:sz w:val="24"/>
        </w:rPr>
        <w:t>#116</w:t>
      </w:r>
      <w:r w:rsidR="00ED1FDF">
        <w:rPr>
          <w:rFonts w:ascii="Arial" w:hAnsi="Arial" w:cs="Arial"/>
          <w:b/>
          <w:bCs/>
          <w:sz w:val="24"/>
        </w:rPr>
        <w:t>bis</w:t>
      </w:r>
      <w:r w:rsidRPr="008D31A3">
        <w:rPr>
          <w:rFonts w:ascii="Arial" w:hAnsi="Arial" w:cs="Arial"/>
          <w:b/>
          <w:bCs/>
          <w:sz w:val="24"/>
        </w:rPr>
        <w:tab/>
      </w:r>
      <w:r w:rsidRPr="008D31A3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8D31A3">
        <w:rPr>
          <w:rFonts w:ascii="Arial" w:hAnsi="Arial" w:cs="Arial"/>
          <w:b/>
          <w:bCs/>
          <w:sz w:val="24"/>
        </w:rPr>
        <w:t>R1-</w:t>
      </w:r>
      <w:r>
        <w:rPr>
          <w:rFonts w:ascii="Arial" w:hAnsi="Arial" w:cs="Arial"/>
          <w:b/>
          <w:bCs/>
          <w:sz w:val="24"/>
        </w:rPr>
        <w:t>24xxxxx</w:t>
      </w:r>
    </w:p>
    <w:p w14:paraId="6F02AD38" w14:textId="0D9A701F" w:rsidR="00483711" w:rsidRPr="00420D8D" w:rsidRDefault="00ED1FDF" w:rsidP="00483711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sz w:val="24"/>
          <w:lang w:eastAsia="ja-JP"/>
        </w:rPr>
      </w:pPr>
      <w:r>
        <w:rPr>
          <w:rFonts w:ascii="Arial" w:hAnsi="Arial" w:cs="Arial"/>
          <w:b/>
          <w:bCs/>
          <w:sz w:val="24"/>
        </w:rPr>
        <w:t>Changsha</w:t>
      </w:r>
      <w:r w:rsidR="00483711" w:rsidRPr="00360582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China</w:t>
      </w:r>
      <w:r w:rsidR="00483711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April</w:t>
      </w:r>
      <w:r w:rsidR="00483711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4"/>
          <w:lang w:eastAsia="ja-JP"/>
        </w:rPr>
        <w:t>15</w:t>
      </w:r>
      <w:r w:rsidR="00483711" w:rsidRPr="003F6C4D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483711" w:rsidRPr="008D31A3">
        <w:rPr>
          <w:rFonts w:ascii="Arial" w:eastAsia="MS Mincho" w:hAnsi="Arial" w:cs="Arial"/>
          <w:b/>
          <w:bCs/>
          <w:sz w:val="24"/>
          <w:lang w:eastAsia="ja-JP"/>
        </w:rPr>
        <w:t xml:space="preserve"> –</w:t>
      </w:r>
      <w:r w:rsidR="00483711">
        <w:rPr>
          <w:rFonts w:ascii="Arial" w:eastAsia="MS Mincho" w:hAnsi="Arial" w:cs="Arial"/>
          <w:b/>
          <w:bCs/>
          <w:sz w:val="24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4"/>
          <w:lang w:eastAsia="ja-JP"/>
        </w:rPr>
        <w:t>29</w:t>
      </w:r>
      <w:r w:rsidRPr="00ED1FDF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="00483711" w:rsidRPr="008D31A3">
        <w:rPr>
          <w:rFonts w:ascii="Arial" w:eastAsia="MS Mincho" w:hAnsi="Arial" w:cs="Arial"/>
          <w:b/>
          <w:bCs/>
          <w:sz w:val="24"/>
          <w:lang w:eastAsia="ja-JP"/>
        </w:rPr>
        <w:t>, 202</w:t>
      </w:r>
      <w:r w:rsidR="00483711">
        <w:rPr>
          <w:rFonts w:ascii="Arial" w:eastAsia="MS Mincho" w:hAnsi="Arial" w:cs="Arial"/>
          <w:b/>
          <w:bCs/>
          <w:sz w:val="24"/>
          <w:lang w:eastAsia="ja-JP"/>
        </w:rPr>
        <w:t>4</w:t>
      </w:r>
    </w:p>
    <w:p w14:paraId="4A7F5071" w14:textId="77777777" w:rsidR="00CD6202" w:rsidRDefault="00CD6202">
      <w:pPr>
        <w:pStyle w:val="Header"/>
      </w:pPr>
    </w:p>
    <w:p w14:paraId="113DD5BF" w14:textId="3A723548" w:rsidR="00CD6202" w:rsidRDefault="000B1C68" w:rsidP="000C5015">
      <w:pPr>
        <w:pStyle w:val="Header"/>
        <w:tabs>
          <w:tab w:val="clear" w:pos="4536"/>
          <w:tab w:val="left" w:pos="1701"/>
        </w:tabs>
        <w:spacing w:line="360" w:lineRule="auto"/>
        <w:ind w:left="1800" w:hanging="1800"/>
      </w:pPr>
      <w:r>
        <w:t>Source:</w:t>
      </w:r>
      <w:r>
        <w:tab/>
      </w:r>
      <w:r w:rsidR="00ED1FDF">
        <w:t>Moderator (</w:t>
      </w:r>
      <w:r>
        <w:t>Nokia</w:t>
      </w:r>
      <w:r w:rsidR="00ED1FDF">
        <w:t>)</w:t>
      </w:r>
    </w:p>
    <w:p w14:paraId="5BA8042C" w14:textId="645BDA87" w:rsidR="000C5015" w:rsidRDefault="000B1C68" w:rsidP="000C5015">
      <w:pPr>
        <w:pStyle w:val="Header"/>
        <w:tabs>
          <w:tab w:val="clear" w:pos="4536"/>
          <w:tab w:val="left" w:pos="1800"/>
        </w:tabs>
        <w:spacing w:line="360" w:lineRule="auto"/>
        <w:ind w:left="1701" w:hanging="1701"/>
        <w:rPr>
          <w:lang w:val="en-GB"/>
        </w:rPr>
      </w:pPr>
      <w:r>
        <w:t>Title:</w:t>
      </w:r>
      <w:bookmarkStart w:id="0" w:name="Title"/>
      <w:bookmarkEnd w:id="0"/>
      <w:r>
        <w:tab/>
      </w:r>
      <w:bookmarkStart w:id="1" w:name="_Hlk159841679"/>
      <w:r w:rsidR="008E1457" w:rsidRPr="008E1457">
        <w:rPr>
          <w:lang w:val="en-GB"/>
        </w:rPr>
        <w:t>[</w:t>
      </w:r>
      <w:r w:rsidR="00B66340">
        <w:rPr>
          <w:lang w:val="en-GB"/>
        </w:rPr>
        <w:t>1</w:t>
      </w:r>
      <w:r w:rsidR="008E1457" w:rsidRPr="008E1457">
        <w:rPr>
          <w:lang w:val="en-GB"/>
        </w:rPr>
        <w:t>1</w:t>
      </w:r>
      <w:r w:rsidR="00483711">
        <w:rPr>
          <w:lang w:val="en-GB"/>
        </w:rPr>
        <w:t>6</w:t>
      </w:r>
      <w:r w:rsidR="00ED1FDF">
        <w:rPr>
          <w:lang w:val="en-GB"/>
        </w:rPr>
        <w:t>bis-Pre-R18</w:t>
      </w:r>
      <w:r w:rsidR="000C5015">
        <w:rPr>
          <w:lang w:val="en-GB"/>
        </w:rPr>
        <w:t>-NR</w:t>
      </w:r>
      <w:r w:rsidR="008E1457" w:rsidRPr="008E1457">
        <w:rPr>
          <w:lang w:val="en-GB"/>
        </w:rPr>
        <w:t>]</w:t>
      </w:r>
      <w:bookmarkEnd w:id="1"/>
      <w:r w:rsidR="00ED1FDF">
        <w:rPr>
          <w:lang w:val="en-GB"/>
        </w:rPr>
        <w:t xml:space="preserve"> </w:t>
      </w:r>
      <w:r w:rsidR="00EF7BF8">
        <w:rPr>
          <w:lang w:val="en-GB"/>
        </w:rPr>
        <w:t xml:space="preserve">Summary on </w:t>
      </w:r>
      <w:proofErr w:type="spellStart"/>
      <w:r w:rsidR="00ED1FDF" w:rsidRPr="00ED1FDF">
        <w:rPr>
          <w:lang w:val="en-GB"/>
        </w:rPr>
        <w:t>SCell</w:t>
      </w:r>
      <w:proofErr w:type="spellEnd"/>
      <w:r w:rsidR="00ED1FDF" w:rsidRPr="00ED1FDF">
        <w:rPr>
          <w:lang w:val="en-GB"/>
        </w:rPr>
        <w:t xml:space="preserve"> A-CSI reporting UE capabilities</w:t>
      </w:r>
    </w:p>
    <w:p w14:paraId="3712CC7C" w14:textId="5863294A" w:rsidR="00CD6202" w:rsidRDefault="000B1C68" w:rsidP="000C5015">
      <w:pPr>
        <w:pStyle w:val="Header"/>
        <w:tabs>
          <w:tab w:val="clear" w:pos="4536"/>
          <w:tab w:val="left" w:pos="1701"/>
        </w:tabs>
        <w:spacing w:line="360" w:lineRule="auto"/>
      </w:pPr>
      <w:r>
        <w:t>Agenda Item:</w:t>
      </w:r>
      <w:bookmarkStart w:id="2" w:name="Source"/>
      <w:bookmarkEnd w:id="2"/>
      <w:r>
        <w:tab/>
      </w:r>
      <w:r w:rsidR="00E416DD">
        <w:t>7</w:t>
      </w:r>
    </w:p>
    <w:p w14:paraId="13D17AA4" w14:textId="3EE43238" w:rsidR="00DC4820" w:rsidRDefault="00DC4820" w:rsidP="000C5015">
      <w:pPr>
        <w:pStyle w:val="Header"/>
        <w:tabs>
          <w:tab w:val="left" w:pos="1701"/>
        </w:tabs>
        <w:spacing w:line="360" w:lineRule="auto"/>
      </w:pPr>
      <w:r>
        <w:t>Release:</w:t>
      </w:r>
      <w:r>
        <w:tab/>
        <w:t>Release 1</w:t>
      </w:r>
      <w:r w:rsidR="00ED1FDF">
        <w:t>5, Release 16, Release 17</w:t>
      </w:r>
    </w:p>
    <w:p w14:paraId="4EB9BCB4" w14:textId="6BD8E2E5" w:rsidR="00DC4820" w:rsidRDefault="00DC4820" w:rsidP="000C5015">
      <w:pPr>
        <w:pStyle w:val="Header"/>
        <w:tabs>
          <w:tab w:val="left" w:pos="1701"/>
        </w:tabs>
        <w:spacing w:line="360" w:lineRule="auto"/>
      </w:pPr>
      <w:r>
        <w:t>WI code:</w:t>
      </w:r>
      <w:r>
        <w:tab/>
      </w:r>
      <w:proofErr w:type="spellStart"/>
      <w:r w:rsidR="00ED1FDF" w:rsidRPr="00ED1FDF">
        <w:t>NR_newRAT</w:t>
      </w:r>
      <w:proofErr w:type="spellEnd"/>
      <w:r w:rsidR="00ED1FDF" w:rsidRPr="00ED1FDF">
        <w:t xml:space="preserve">-Core, </w:t>
      </w:r>
      <w:proofErr w:type="spellStart"/>
      <w:r w:rsidR="00ED1FDF" w:rsidRPr="00ED1FDF">
        <w:t>LTE_NR_DC_CA_enh</w:t>
      </w:r>
      <w:proofErr w:type="spellEnd"/>
      <w:r w:rsidR="00ED1FDF" w:rsidRPr="00ED1FDF">
        <w:t>-Core, NR_DSS-Core</w:t>
      </w:r>
    </w:p>
    <w:p w14:paraId="673B6F89" w14:textId="77777777" w:rsidR="00CD6202" w:rsidRDefault="000B1C68" w:rsidP="000C5015">
      <w:pPr>
        <w:pStyle w:val="Header"/>
        <w:tabs>
          <w:tab w:val="left" w:pos="1701"/>
        </w:tabs>
        <w:spacing w:line="360" w:lineRule="auto"/>
      </w:pPr>
      <w:r>
        <w:t>Document for:</w:t>
      </w:r>
      <w:r>
        <w:tab/>
      </w:r>
      <w:bookmarkStart w:id="3" w:name="DocumentFor"/>
      <w:bookmarkEnd w:id="3"/>
      <w:r>
        <w:t>Discussion and Decision</w:t>
      </w:r>
    </w:p>
    <w:p w14:paraId="6E32C757" w14:textId="77777777" w:rsidR="00CD6202" w:rsidRDefault="00CD6202">
      <w:pPr>
        <w:pBdr>
          <w:bottom w:val="single" w:sz="4" w:space="1" w:color="auto"/>
        </w:pBdr>
        <w:tabs>
          <w:tab w:val="left" w:pos="2552"/>
        </w:tabs>
      </w:pPr>
    </w:p>
    <w:p w14:paraId="2D163604" w14:textId="77777777" w:rsidR="00CD6202" w:rsidRDefault="000B1C68">
      <w:pPr>
        <w:pStyle w:val="Heading1"/>
      </w:pPr>
      <w:r>
        <w:t>Introduction</w:t>
      </w:r>
    </w:p>
    <w:p w14:paraId="25BE940C" w14:textId="31945060" w:rsidR="002B19EF" w:rsidRDefault="00EF7BF8" w:rsidP="00ED1FDF">
      <w:pPr>
        <w:pStyle w:val="CRCoverPage"/>
        <w:spacing w:after="180"/>
        <w:rPr>
          <w:rFonts w:ascii="Times New Roman" w:hAnsi="Times New Roman"/>
          <w:iCs/>
          <w:noProof/>
        </w:rPr>
      </w:pPr>
      <w:r>
        <w:rPr>
          <w:rFonts w:ascii="Times New Roman" w:hAnsi="Times New Roman"/>
          <w:iCs/>
          <w:noProof/>
        </w:rPr>
        <w:t>A contribution [1] submitted to the RAN1#116bis raised questions on the needed UE capabilities for a number of different A-CSI reporting cases with DL carrier aggregation.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3"/>
      </w:tblGrid>
      <w:tr w:rsidR="00EF7BF8" w14:paraId="719AF196" w14:textId="77777777" w:rsidTr="00EF7BF8">
        <w:trPr>
          <w:trHeight w:val="1657"/>
        </w:trPr>
        <w:tc>
          <w:tcPr>
            <w:tcW w:w="4602" w:type="dxa"/>
          </w:tcPr>
          <w:p w14:paraId="69836A5F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23D7CF95" wp14:editId="5F79A3BE">
                  <wp:extent cx="2941200" cy="446400"/>
                  <wp:effectExtent l="0" t="0" r="0" b="0"/>
                  <wp:docPr id="874030627" name="Picture 1" descr="A diagram of a curv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030627" name="Picture 1" descr="A diagram of a curv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94BFC3" w14:textId="0FB0A9F8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1a</w:t>
            </w:r>
            <w:r>
              <w:rPr>
                <w:b/>
                <w:bCs/>
                <w:noProof/>
              </w:rPr>
              <w:t xml:space="preserve"> (same SCS)</w:t>
            </w:r>
            <w:r w:rsidRPr="00AE19E9">
              <w:rPr>
                <w:b/>
                <w:bCs/>
                <w:noProof/>
              </w:rPr>
              <w:t xml:space="preserve">: </w:t>
            </w:r>
          </w:p>
          <w:p w14:paraId="728D8257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39CE3007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>A-CSI-RS is cross-carrier triggered</w:t>
            </w:r>
          </w:p>
        </w:tc>
        <w:tc>
          <w:tcPr>
            <w:tcW w:w="4603" w:type="dxa"/>
          </w:tcPr>
          <w:p w14:paraId="36155017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15FD9D86" wp14:editId="3FEF6EC7">
                  <wp:extent cx="2941200" cy="446400"/>
                  <wp:effectExtent l="0" t="0" r="0" b="0"/>
                  <wp:docPr id="1499160358" name="Picture 2" descr="A diagram of a normal curv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160358" name="Picture 2" descr="A diagram of a normal curv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AE4A22" w14:textId="05842FBD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1</w:t>
            </w:r>
            <w:r>
              <w:rPr>
                <w:b/>
                <w:bCs/>
                <w:noProof/>
              </w:rPr>
              <w:t>b/1c (same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3B5EFB01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45D02A7B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1b:</w:t>
            </w:r>
            <w:r>
              <w:rPr>
                <w:noProof/>
                <w:szCs w:val="20"/>
              </w:rPr>
              <w:t xml:space="preserve"> A-CSI report is derived from P-CSI-RS</w:t>
            </w:r>
          </w:p>
          <w:p w14:paraId="5DFA97B5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1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A-CSI report is derived from SP-CSI-RS</w:t>
            </w:r>
          </w:p>
        </w:tc>
      </w:tr>
      <w:tr w:rsidR="00EF7BF8" w14:paraId="2A2D385B" w14:textId="77777777" w:rsidTr="00EF7BF8">
        <w:trPr>
          <w:trHeight w:val="1657"/>
        </w:trPr>
        <w:tc>
          <w:tcPr>
            <w:tcW w:w="4602" w:type="dxa"/>
          </w:tcPr>
          <w:p w14:paraId="60330AD7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77DA1B85" wp14:editId="0B3D0B84">
                  <wp:extent cx="2941200" cy="446400"/>
                  <wp:effectExtent l="0" t="0" r="0" b="0"/>
                  <wp:docPr id="2136907124" name="Picture 8" descr="A graph with a blue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907124" name="Picture 8" descr="A graph with a blue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33C3FB" w14:textId="1FCE25FC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</w:t>
            </w:r>
            <w:r w:rsidRPr="00AE19E9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 xml:space="preserve"> (same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59F240E9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3DB1047C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 xml:space="preserve">A-CSI-RS is </w:t>
            </w:r>
            <w:r>
              <w:rPr>
                <w:noProof/>
                <w:szCs w:val="20"/>
              </w:rPr>
              <w:t>same-carrier triggered</w:t>
            </w:r>
          </w:p>
        </w:tc>
        <w:tc>
          <w:tcPr>
            <w:tcW w:w="4603" w:type="dxa"/>
          </w:tcPr>
          <w:p w14:paraId="4B05DAB8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1C40A42B" wp14:editId="2D5AB0CA">
                  <wp:extent cx="2941200" cy="446400"/>
                  <wp:effectExtent l="0" t="0" r="0" b="0"/>
                  <wp:docPr id="13634797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A49E3C" w14:textId="27EFA421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2b/2c (same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58573205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2426DBEF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2b: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P-CSI-RS</w:t>
            </w:r>
          </w:p>
          <w:p w14:paraId="01D02BCE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2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SP-CSI-RS</w:t>
            </w:r>
          </w:p>
        </w:tc>
      </w:tr>
      <w:tr w:rsidR="00EF7BF8" w14:paraId="1EA4C0D5" w14:textId="77777777" w:rsidTr="00EF7BF8">
        <w:trPr>
          <w:trHeight w:val="1657"/>
        </w:trPr>
        <w:tc>
          <w:tcPr>
            <w:tcW w:w="4602" w:type="dxa"/>
          </w:tcPr>
          <w:p w14:paraId="11603AC0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34B9F88A" wp14:editId="023B05D0">
                  <wp:extent cx="2941200" cy="446400"/>
                  <wp:effectExtent l="0" t="0" r="0" b="0"/>
                  <wp:docPr id="2086973616" name="Picture 5" descr="A diagram of a li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973616" name="Picture 5" descr="A diagram of a lin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BAA587" w14:textId="556B9C38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3</w:t>
            </w:r>
            <w:r w:rsidRPr="00AE19E9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 xml:space="preserve"> (different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1A6CF45A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60E6DF09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>A-CSI-RS is cross-carrier triggered</w:t>
            </w:r>
          </w:p>
        </w:tc>
        <w:tc>
          <w:tcPr>
            <w:tcW w:w="4603" w:type="dxa"/>
          </w:tcPr>
          <w:p w14:paraId="14073AE8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29EAAC1D" wp14:editId="009C2B70">
                  <wp:extent cx="2941200" cy="446400"/>
                  <wp:effectExtent l="0" t="0" r="0" b="0"/>
                  <wp:docPr id="20611217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6B9990" w14:textId="77777777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3b/3c</w:t>
            </w:r>
            <w:r w:rsidRPr="00AE19E9">
              <w:rPr>
                <w:b/>
                <w:bCs/>
                <w:noProof/>
              </w:rPr>
              <w:t xml:space="preserve">: </w:t>
            </w:r>
          </w:p>
          <w:p w14:paraId="5EEF2DDC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  <w:rPr>
                <w:noProof/>
              </w:rPr>
            </w:pPr>
            <w:r w:rsidRPr="00AE19E9">
              <w:rPr>
                <w:noProof/>
                <w:szCs w:val="20"/>
              </w:rPr>
              <w:t>PUSCH carrying A-CSI report is self-scheduled</w:t>
            </w:r>
          </w:p>
          <w:p w14:paraId="18BF3734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3b:</w:t>
            </w:r>
            <w:r>
              <w:rPr>
                <w:noProof/>
                <w:szCs w:val="20"/>
              </w:rPr>
              <w:t xml:space="preserve"> A-CSI report is derived from P-CSI-RS</w:t>
            </w:r>
          </w:p>
          <w:p w14:paraId="7AB5770A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3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A-CSI report is derived from SP-CSI-RS</w:t>
            </w:r>
          </w:p>
        </w:tc>
      </w:tr>
      <w:tr w:rsidR="00EF7BF8" w14:paraId="1884ABA8" w14:textId="77777777" w:rsidTr="00EF7BF8">
        <w:trPr>
          <w:trHeight w:val="1657"/>
        </w:trPr>
        <w:tc>
          <w:tcPr>
            <w:tcW w:w="4602" w:type="dxa"/>
          </w:tcPr>
          <w:p w14:paraId="31866B25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7ACCF883" wp14:editId="3D5BAA2C">
                  <wp:extent cx="2941200" cy="446400"/>
                  <wp:effectExtent l="0" t="0" r="0" b="0"/>
                  <wp:docPr id="1022778008" name="Picture 6" descr="A graph with a blue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778008" name="Picture 6" descr="A graph with a blue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C93406" w14:textId="7569A58A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4</w:t>
            </w:r>
            <w:r w:rsidRPr="00AE19E9">
              <w:rPr>
                <w:b/>
                <w:bCs/>
                <w:noProof/>
              </w:rPr>
              <w:t>a</w:t>
            </w:r>
            <w:r>
              <w:rPr>
                <w:b/>
                <w:bCs/>
                <w:noProof/>
              </w:rPr>
              <w:t xml:space="preserve"> (different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1DDD8BE5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574C8F21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</w:pPr>
            <w:r w:rsidRPr="00AE19E9">
              <w:rPr>
                <w:noProof/>
                <w:szCs w:val="20"/>
              </w:rPr>
              <w:t xml:space="preserve">A-CSI-RS is </w:t>
            </w:r>
            <w:r>
              <w:rPr>
                <w:noProof/>
                <w:szCs w:val="20"/>
              </w:rPr>
              <w:t>same-carrier triggered</w:t>
            </w:r>
          </w:p>
        </w:tc>
        <w:tc>
          <w:tcPr>
            <w:tcW w:w="4603" w:type="dxa"/>
          </w:tcPr>
          <w:p w14:paraId="2F1BD502" w14:textId="77777777" w:rsidR="00EF7BF8" w:rsidRDefault="00EF7BF8" w:rsidP="004B56FB">
            <w:r>
              <w:rPr>
                <w:noProof/>
              </w:rPr>
              <w:drawing>
                <wp:inline distT="0" distB="0" distL="0" distR="0" wp14:anchorId="1196CDA8" wp14:editId="1F7DEF8D">
                  <wp:extent cx="2941200" cy="446400"/>
                  <wp:effectExtent l="0" t="0" r="0" b="0"/>
                  <wp:docPr id="908174359" name="Picture 7" descr="A graph with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174359" name="Picture 7" descr="A graph with a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00" cy="44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C77668" w14:textId="3E091D6D" w:rsidR="00EF7BF8" w:rsidRPr="00AE19E9" w:rsidRDefault="00EF7BF8" w:rsidP="004B56FB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Case</w:t>
            </w:r>
            <w:r w:rsidRPr="00AE19E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4b/4c (different SCS)</w:t>
            </w:r>
            <w:r w:rsidRPr="00AE19E9">
              <w:rPr>
                <w:b/>
                <w:bCs/>
                <w:noProof/>
              </w:rPr>
              <w:t>:</w:t>
            </w:r>
          </w:p>
          <w:p w14:paraId="541654F6" w14:textId="77777777" w:rsidR="00EF7BF8" w:rsidRPr="00AE19E9" w:rsidRDefault="00EF7BF8" w:rsidP="00EF7BF8">
            <w:pPr>
              <w:pStyle w:val="ListParagraph"/>
              <w:numPr>
                <w:ilvl w:val="0"/>
                <w:numId w:val="18"/>
              </w:numPr>
              <w:ind w:left="172" w:hanging="172"/>
              <w:rPr>
                <w:noProof/>
              </w:rPr>
            </w:pPr>
            <w:r w:rsidRPr="00AE19E9">
              <w:rPr>
                <w:noProof/>
                <w:szCs w:val="20"/>
              </w:rPr>
              <w:t xml:space="preserve">PUSCH carrying A-CSI report is </w:t>
            </w:r>
            <w:r>
              <w:rPr>
                <w:noProof/>
                <w:szCs w:val="20"/>
              </w:rPr>
              <w:t>cross-cc-scheduled</w:t>
            </w:r>
          </w:p>
          <w:p w14:paraId="77C651C2" w14:textId="77777777" w:rsidR="00EF7BF8" w:rsidRPr="004D2EDA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4b: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P-CSI-RS</w:t>
            </w:r>
          </w:p>
          <w:p w14:paraId="0E3B6B01" w14:textId="77777777" w:rsidR="00EF7BF8" w:rsidRPr="00E62F9D" w:rsidRDefault="00EF7BF8" w:rsidP="00EF7BF8">
            <w:pPr>
              <w:pStyle w:val="ListParagraph"/>
              <w:numPr>
                <w:ilvl w:val="0"/>
                <w:numId w:val="18"/>
              </w:numPr>
              <w:ind w:left="184" w:hanging="184"/>
            </w:pPr>
            <w:r w:rsidRPr="004D2EDA">
              <w:rPr>
                <w:b/>
                <w:bCs/>
                <w:noProof/>
                <w:szCs w:val="20"/>
              </w:rPr>
              <w:t>4</w:t>
            </w:r>
            <w:r>
              <w:rPr>
                <w:b/>
                <w:bCs/>
                <w:noProof/>
                <w:szCs w:val="20"/>
              </w:rPr>
              <w:t>c</w:t>
            </w:r>
            <w:r w:rsidRPr="004D2EDA">
              <w:rPr>
                <w:b/>
                <w:bCs/>
                <w:noProof/>
                <w:szCs w:val="20"/>
              </w:rPr>
              <w:t>:</w:t>
            </w:r>
            <w:r>
              <w:rPr>
                <w:noProof/>
                <w:szCs w:val="20"/>
              </w:rPr>
              <w:t xml:space="preserve"> </w:t>
            </w:r>
            <w:r w:rsidRPr="00AE19E9">
              <w:rPr>
                <w:noProof/>
                <w:szCs w:val="20"/>
              </w:rPr>
              <w:t>A-CSI</w:t>
            </w:r>
            <w:r>
              <w:rPr>
                <w:noProof/>
                <w:szCs w:val="20"/>
              </w:rPr>
              <w:t xml:space="preserve"> report is derived from SP-CSI-RS</w:t>
            </w:r>
          </w:p>
        </w:tc>
      </w:tr>
    </w:tbl>
    <w:p w14:paraId="75AB4439" w14:textId="77777777" w:rsidR="00483711" w:rsidRDefault="00483711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</w:p>
    <w:p w14:paraId="77B1702F" w14:textId="147710B7" w:rsidR="00EF7BF8" w:rsidRDefault="00EF7BF8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  <w:r>
        <w:rPr>
          <w:rFonts w:ascii="Times New Roman" w:hAnsi="Times New Roman"/>
          <w:iCs/>
          <w:noProof/>
          <w:lang w:val="en-US"/>
        </w:rPr>
        <w:t>The following proposals were made:</w:t>
      </w:r>
    </w:p>
    <w:p w14:paraId="51B0669C" w14:textId="77777777" w:rsidR="00EF7BF8" w:rsidRPr="00EB67E4" w:rsidRDefault="00EF7BF8" w:rsidP="00EF7BF8">
      <w:pPr>
        <w:rPr>
          <w:b/>
          <w:bCs/>
        </w:rPr>
      </w:pPr>
      <w:r w:rsidRPr="00EB67E4">
        <w:rPr>
          <w:b/>
          <w:bCs/>
        </w:rPr>
        <w:t>Proposal</w:t>
      </w:r>
      <w:r>
        <w:rPr>
          <w:b/>
          <w:bCs/>
        </w:rPr>
        <w:t xml:space="preserve"> 1</w:t>
      </w:r>
      <w:r w:rsidRPr="00EB67E4">
        <w:rPr>
          <w:b/>
          <w:bCs/>
        </w:rPr>
        <w:t>: RAN1 to conclude the following:</w:t>
      </w:r>
    </w:p>
    <w:p w14:paraId="775D474F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 xml:space="preserve">For the case where an </w:t>
      </w:r>
      <w:proofErr w:type="spellStart"/>
      <w:r w:rsidRPr="0056004F">
        <w:rPr>
          <w:b/>
          <w:bCs/>
        </w:rPr>
        <w:t>SCell</w:t>
      </w:r>
      <w:proofErr w:type="spellEnd"/>
      <w:r w:rsidRPr="0056004F">
        <w:rPr>
          <w:b/>
          <w:bCs/>
        </w:rPr>
        <w:t xml:space="preserve"> A-CSI report is</w:t>
      </w:r>
    </w:p>
    <w:p w14:paraId="50859D55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 w:rsidRPr="0056004F">
        <w:rPr>
          <w:b/>
          <w:bCs/>
          <w:szCs w:val="20"/>
          <w:lang w:val="en-GB"/>
        </w:rPr>
        <w:t xml:space="preserve">Triggered by a </w:t>
      </w:r>
      <w:r w:rsidRPr="0056004F">
        <w:rPr>
          <w:b/>
          <w:bCs/>
          <w:szCs w:val="20"/>
        </w:rPr>
        <w:t xml:space="preserve">DCI on </w:t>
      </w:r>
      <w:proofErr w:type="spellStart"/>
      <w:r w:rsidRPr="0056004F">
        <w:rPr>
          <w:b/>
          <w:bCs/>
          <w:szCs w:val="20"/>
        </w:rPr>
        <w:t>PCell</w:t>
      </w:r>
      <w:proofErr w:type="spellEnd"/>
      <w:r>
        <w:rPr>
          <w:b/>
          <w:bCs/>
          <w:szCs w:val="20"/>
        </w:rPr>
        <w:t xml:space="preserve">, and </w:t>
      </w:r>
    </w:p>
    <w:p w14:paraId="30F194A1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>
        <w:rPr>
          <w:b/>
          <w:bCs/>
          <w:szCs w:val="20"/>
        </w:rPr>
        <w:t xml:space="preserve">The </w:t>
      </w:r>
      <w:r w:rsidRPr="0056004F">
        <w:rPr>
          <w:b/>
          <w:bCs/>
          <w:szCs w:val="20"/>
        </w:rPr>
        <w:t xml:space="preserve">A-CSI report </w:t>
      </w:r>
      <w:r>
        <w:rPr>
          <w:b/>
          <w:bCs/>
          <w:szCs w:val="20"/>
        </w:rPr>
        <w:t xml:space="preserve">is </w:t>
      </w:r>
      <w:r w:rsidRPr="0056004F">
        <w:rPr>
          <w:b/>
          <w:bCs/>
          <w:szCs w:val="20"/>
        </w:rPr>
        <w:t xml:space="preserve">transmitted on </w:t>
      </w:r>
      <w:r>
        <w:rPr>
          <w:b/>
          <w:bCs/>
          <w:szCs w:val="20"/>
        </w:rPr>
        <w:t xml:space="preserve">a PUSCH on </w:t>
      </w:r>
      <w:r w:rsidRPr="0056004F">
        <w:rPr>
          <w:b/>
          <w:bCs/>
          <w:szCs w:val="20"/>
        </w:rPr>
        <w:t xml:space="preserve">the </w:t>
      </w:r>
      <w:proofErr w:type="spellStart"/>
      <w:r w:rsidRPr="0056004F">
        <w:rPr>
          <w:b/>
          <w:bCs/>
          <w:szCs w:val="20"/>
        </w:rPr>
        <w:t>PCell</w:t>
      </w:r>
      <w:proofErr w:type="spellEnd"/>
      <w:r w:rsidRPr="0056004F">
        <w:rPr>
          <w:b/>
          <w:bCs/>
          <w:szCs w:val="20"/>
        </w:rPr>
        <w:t xml:space="preserve"> </w:t>
      </w:r>
    </w:p>
    <w:p w14:paraId="3EDFBAA8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 xml:space="preserve">the following optional UE capabilities are needed for the following cases: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EF7BF8" w14:paraId="7789F4AC" w14:textId="77777777" w:rsidTr="004B56FB">
        <w:tc>
          <w:tcPr>
            <w:tcW w:w="1926" w:type="dxa"/>
          </w:tcPr>
          <w:p w14:paraId="556CDE9B" w14:textId="77777777" w:rsidR="00EF7BF8" w:rsidRPr="00EB67E4" w:rsidRDefault="00EF7BF8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CSI-RS</w:t>
            </w:r>
          </w:p>
        </w:tc>
        <w:tc>
          <w:tcPr>
            <w:tcW w:w="2380" w:type="dxa"/>
          </w:tcPr>
          <w:p w14:paraId="4CA4D01A" w14:textId="77777777" w:rsidR="00EF7BF8" w:rsidRPr="00EB67E4" w:rsidRDefault="00EF7BF8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PCell</w:t>
            </w:r>
            <w:proofErr w:type="spellEnd"/>
            <w:r w:rsidRPr="00EB67E4">
              <w:rPr>
                <w:b/>
                <w:bCs/>
              </w:rPr>
              <w:t>/</w:t>
            </w: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69D04F95" w14:textId="77777777" w:rsidR="00EF7BF8" w:rsidRPr="00EB67E4" w:rsidRDefault="00EF7BF8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EF7BF8" w14:paraId="49EC842E" w14:textId="77777777" w:rsidTr="004B56FB">
        <w:tc>
          <w:tcPr>
            <w:tcW w:w="1926" w:type="dxa"/>
          </w:tcPr>
          <w:p w14:paraId="027C59C2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778C10E9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5371A5A5" w14:textId="77777777" w:rsidR="00EF7BF8" w:rsidRDefault="00EF7BF8" w:rsidP="004B56FB">
            <w:r>
              <w:t>None (mandatory features only)</w:t>
            </w:r>
          </w:p>
        </w:tc>
      </w:tr>
      <w:tr w:rsidR="00EF7BF8" w14:paraId="2BD27307" w14:textId="77777777" w:rsidTr="004B56FB">
        <w:tc>
          <w:tcPr>
            <w:tcW w:w="1926" w:type="dxa"/>
          </w:tcPr>
          <w:p w14:paraId="1197BF5E" w14:textId="77777777" w:rsidR="00EF7BF8" w:rsidRDefault="00EF7BF8" w:rsidP="004B56FB">
            <w:r>
              <w:lastRenderedPageBreak/>
              <w:t>P-CSI-RS</w:t>
            </w:r>
          </w:p>
        </w:tc>
        <w:tc>
          <w:tcPr>
            <w:tcW w:w="2380" w:type="dxa"/>
          </w:tcPr>
          <w:p w14:paraId="059526C9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45FD91E2" w14:textId="77777777" w:rsidR="00EF7BF8" w:rsidRDefault="00EF7BF8" w:rsidP="004B56FB">
            <w:r>
              <w:t>None (mandatory features only)</w:t>
            </w:r>
          </w:p>
        </w:tc>
      </w:tr>
      <w:tr w:rsidR="00EF7BF8" w14:paraId="1A73D7D3" w14:textId="77777777" w:rsidTr="004B56FB">
        <w:tc>
          <w:tcPr>
            <w:tcW w:w="1926" w:type="dxa"/>
          </w:tcPr>
          <w:p w14:paraId="4393AAE9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13107E8B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7AD3626D" w14:textId="77777777" w:rsidR="00EF7BF8" w:rsidRDefault="00EF7BF8" w:rsidP="004B56FB">
            <w:r>
              <w:t>UE support of SP-CSI-RS configuration</w:t>
            </w:r>
          </w:p>
        </w:tc>
      </w:tr>
      <w:tr w:rsidR="00EF7BF8" w14:paraId="30D5AA30" w14:textId="77777777" w:rsidTr="004B56FB">
        <w:tc>
          <w:tcPr>
            <w:tcW w:w="1926" w:type="dxa"/>
          </w:tcPr>
          <w:p w14:paraId="692B869A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45D7B0B0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7EA23B9B" w14:textId="77777777" w:rsidR="00EF7BF8" w:rsidRDefault="00EF7BF8" w:rsidP="004B56FB">
            <w:proofErr w:type="spellStart"/>
            <w:r w:rsidRPr="00EB67E4">
              <w:rPr>
                <w:i/>
                <w:iCs/>
              </w:rPr>
              <w:t>crossCarrierA</w:t>
            </w:r>
            <w:proofErr w:type="spellEnd"/>
            <w:r w:rsidRPr="00EB67E4">
              <w:rPr>
                <w:i/>
                <w:iCs/>
              </w:rPr>
              <w:t>-CSI-</w:t>
            </w:r>
            <w:proofErr w:type="spellStart"/>
            <w:r w:rsidRPr="00EB67E4">
              <w:rPr>
                <w:i/>
                <w:iCs/>
              </w:rPr>
              <w:t>trigDiffSCS</w:t>
            </w:r>
            <w:proofErr w:type="spellEnd"/>
          </w:p>
        </w:tc>
      </w:tr>
      <w:tr w:rsidR="00EF7BF8" w14:paraId="6B7EF9F7" w14:textId="77777777" w:rsidTr="004B56FB">
        <w:tc>
          <w:tcPr>
            <w:tcW w:w="1926" w:type="dxa"/>
          </w:tcPr>
          <w:p w14:paraId="0FEEB71A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53F314BF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2F6FB4FC" w14:textId="77777777" w:rsidR="00EF7BF8" w:rsidRDefault="00EF7BF8" w:rsidP="004B56FB">
            <w:r>
              <w:t>None (mandatory features only)</w:t>
            </w:r>
          </w:p>
        </w:tc>
      </w:tr>
      <w:tr w:rsidR="00EF7BF8" w14:paraId="0086715A" w14:textId="77777777" w:rsidTr="004B56FB">
        <w:tc>
          <w:tcPr>
            <w:tcW w:w="1926" w:type="dxa"/>
          </w:tcPr>
          <w:p w14:paraId="01487172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5334C781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2AD67655" w14:textId="77777777" w:rsidR="00EF7BF8" w:rsidRDefault="00EF7BF8" w:rsidP="004B56FB">
            <w:r>
              <w:t>UE support of SP-CSI-RS configuration</w:t>
            </w:r>
          </w:p>
        </w:tc>
      </w:tr>
    </w:tbl>
    <w:p w14:paraId="36221ADA" w14:textId="77777777" w:rsidR="00EF7BF8" w:rsidRPr="00EF7BF8" w:rsidRDefault="00EF7BF8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</w:p>
    <w:p w14:paraId="0F73D6A3" w14:textId="77777777" w:rsidR="00EF7BF8" w:rsidRPr="00EB67E4" w:rsidRDefault="00EF7BF8" w:rsidP="00EF7BF8">
      <w:pPr>
        <w:rPr>
          <w:b/>
          <w:bCs/>
        </w:rPr>
      </w:pPr>
      <w:r w:rsidRPr="00EB67E4">
        <w:rPr>
          <w:b/>
          <w:bCs/>
        </w:rPr>
        <w:t>Proposal</w:t>
      </w:r>
      <w:r>
        <w:rPr>
          <w:b/>
          <w:bCs/>
        </w:rPr>
        <w:t xml:space="preserve"> 2</w:t>
      </w:r>
      <w:r w:rsidRPr="00EB67E4">
        <w:rPr>
          <w:b/>
          <w:bCs/>
        </w:rPr>
        <w:t>: RAN1 to conclude the following:</w:t>
      </w:r>
    </w:p>
    <w:p w14:paraId="69FDD1BA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 xml:space="preserve">For the case where a an </w:t>
      </w:r>
      <w:proofErr w:type="spellStart"/>
      <w:r w:rsidRPr="0056004F">
        <w:rPr>
          <w:b/>
          <w:bCs/>
        </w:rPr>
        <w:t>SCell</w:t>
      </w:r>
      <w:proofErr w:type="spellEnd"/>
      <w:r w:rsidRPr="0056004F">
        <w:rPr>
          <w:b/>
          <w:bCs/>
        </w:rPr>
        <w:t xml:space="preserve"> A-CSI report is</w:t>
      </w:r>
    </w:p>
    <w:p w14:paraId="4963B459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 w:rsidRPr="0056004F">
        <w:rPr>
          <w:b/>
          <w:bCs/>
          <w:szCs w:val="20"/>
          <w:lang w:val="en-GB"/>
        </w:rPr>
        <w:t xml:space="preserve">Triggered by a </w:t>
      </w:r>
      <w:r w:rsidRPr="0056004F">
        <w:rPr>
          <w:b/>
          <w:bCs/>
          <w:szCs w:val="20"/>
        </w:rPr>
        <w:t xml:space="preserve">DCI on </w:t>
      </w:r>
      <w:proofErr w:type="spellStart"/>
      <w:r>
        <w:rPr>
          <w:b/>
          <w:bCs/>
          <w:szCs w:val="20"/>
        </w:rPr>
        <w:t>S</w:t>
      </w:r>
      <w:r w:rsidRPr="0056004F">
        <w:rPr>
          <w:b/>
          <w:bCs/>
          <w:szCs w:val="20"/>
        </w:rPr>
        <w:t>Cell</w:t>
      </w:r>
      <w:proofErr w:type="spellEnd"/>
      <w:r>
        <w:rPr>
          <w:b/>
          <w:bCs/>
          <w:szCs w:val="20"/>
        </w:rPr>
        <w:t xml:space="preserve">, and </w:t>
      </w:r>
    </w:p>
    <w:p w14:paraId="110A83C4" w14:textId="77777777" w:rsidR="00EF7BF8" w:rsidRPr="0056004F" w:rsidRDefault="00EF7BF8" w:rsidP="00EF7BF8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>
        <w:rPr>
          <w:b/>
          <w:bCs/>
          <w:szCs w:val="20"/>
        </w:rPr>
        <w:t xml:space="preserve">The </w:t>
      </w:r>
      <w:r w:rsidRPr="0056004F">
        <w:rPr>
          <w:b/>
          <w:bCs/>
          <w:szCs w:val="20"/>
        </w:rPr>
        <w:t xml:space="preserve">A-CSI report </w:t>
      </w:r>
      <w:r>
        <w:rPr>
          <w:b/>
          <w:bCs/>
          <w:szCs w:val="20"/>
        </w:rPr>
        <w:t xml:space="preserve">is </w:t>
      </w:r>
      <w:r w:rsidRPr="0056004F">
        <w:rPr>
          <w:b/>
          <w:bCs/>
          <w:szCs w:val="20"/>
        </w:rPr>
        <w:t xml:space="preserve">transmitted on </w:t>
      </w:r>
      <w:r>
        <w:rPr>
          <w:b/>
          <w:bCs/>
          <w:szCs w:val="20"/>
        </w:rPr>
        <w:t xml:space="preserve">a PUSCH on </w:t>
      </w:r>
      <w:r w:rsidRPr="0056004F">
        <w:rPr>
          <w:b/>
          <w:bCs/>
          <w:szCs w:val="20"/>
        </w:rPr>
        <w:t xml:space="preserve">the </w:t>
      </w:r>
      <w:proofErr w:type="spellStart"/>
      <w:r w:rsidRPr="0056004F">
        <w:rPr>
          <w:b/>
          <w:bCs/>
          <w:szCs w:val="20"/>
        </w:rPr>
        <w:t>PCell</w:t>
      </w:r>
      <w:proofErr w:type="spellEnd"/>
      <w:r w:rsidRPr="0056004F">
        <w:rPr>
          <w:b/>
          <w:bCs/>
          <w:szCs w:val="20"/>
        </w:rPr>
        <w:t xml:space="preserve"> </w:t>
      </w:r>
    </w:p>
    <w:p w14:paraId="5B6DA9FA" w14:textId="77777777" w:rsidR="00EF7BF8" w:rsidRPr="0056004F" w:rsidRDefault="00EF7BF8" w:rsidP="00EF7BF8">
      <w:pPr>
        <w:ind w:left="284"/>
        <w:rPr>
          <w:b/>
          <w:bCs/>
        </w:rPr>
      </w:pPr>
      <w:r w:rsidRPr="0056004F">
        <w:rPr>
          <w:b/>
          <w:bCs/>
        </w:rPr>
        <w:t xml:space="preserve">the following optional UE capabilities are needed for the following cases: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EF7BF8" w14:paraId="5B64353A" w14:textId="77777777" w:rsidTr="004B56FB">
        <w:tc>
          <w:tcPr>
            <w:tcW w:w="1926" w:type="dxa"/>
          </w:tcPr>
          <w:p w14:paraId="191EC95E" w14:textId="77777777" w:rsidR="00EF7BF8" w:rsidRPr="00EB67E4" w:rsidRDefault="00EF7BF8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CSI-RS</w:t>
            </w:r>
          </w:p>
        </w:tc>
        <w:tc>
          <w:tcPr>
            <w:tcW w:w="2380" w:type="dxa"/>
          </w:tcPr>
          <w:p w14:paraId="4D1FE40E" w14:textId="77777777" w:rsidR="00EF7BF8" w:rsidRPr="00EB67E4" w:rsidRDefault="00EF7BF8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PCell</w:t>
            </w:r>
            <w:proofErr w:type="spellEnd"/>
            <w:r w:rsidRPr="00EB67E4">
              <w:rPr>
                <w:b/>
                <w:bCs/>
              </w:rPr>
              <w:t>/</w:t>
            </w: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5B7CBCCF" w14:textId="77777777" w:rsidR="00EF7BF8" w:rsidRPr="00EB67E4" w:rsidRDefault="00EF7BF8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EF7BF8" w14:paraId="661EE20B" w14:textId="77777777" w:rsidTr="004B56FB">
        <w:tc>
          <w:tcPr>
            <w:tcW w:w="1926" w:type="dxa"/>
          </w:tcPr>
          <w:p w14:paraId="2E5ADEB8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6F1EFADA" w14:textId="77777777" w:rsidR="00EF7BF8" w:rsidRDefault="00EF7BF8" w:rsidP="004B56FB">
            <w:r>
              <w:t>Same</w:t>
            </w:r>
          </w:p>
        </w:tc>
        <w:tc>
          <w:tcPr>
            <w:tcW w:w="5612" w:type="dxa"/>
            <w:vMerge w:val="restart"/>
          </w:tcPr>
          <w:p w14:paraId="128A7E60" w14:textId="77777777" w:rsidR="00EF7BF8" w:rsidRPr="00B2677A" w:rsidRDefault="00EF7BF8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EF7BF8" w14:paraId="0A2E5A39" w14:textId="77777777" w:rsidTr="004B56FB">
        <w:tc>
          <w:tcPr>
            <w:tcW w:w="1926" w:type="dxa"/>
          </w:tcPr>
          <w:p w14:paraId="49D2B08A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32CB713B" w14:textId="77777777" w:rsidR="00EF7BF8" w:rsidRDefault="00EF7BF8" w:rsidP="004B56FB">
            <w:r>
              <w:t>Same</w:t>
            </w:r>
          </w:p>
        </w:tc>
        <w:tc>
          <w:tcPr>
            <w:tcW w:w="5612" w:type="dxa"/>
            <w:vMerge/>
          </w:tcPr>
          <w:p w14:paraId="41C3A8C5" w14:textId="77777777" w:rsidR="00EF7BF8" w:rsidRPr="00B2677A" w:rsidRDefault="00EF7BF8" w:rsidP="004B56FB">
            <w:pPr>
              <w:rPr>
                <w:i/>
                <w:iCs/>
              </w:rPr>
            </w:pPr>
          </w:p>
        </w:tc>
      </w:tr>
      <w:tr w:rsidR="00EF7BF8" w14:paraId="6E3D81A9" w14:textId="77777777" w:rsidTr="004B56FB">
        <w:tc>
          <w:tcPr>
            <w:tcW w:w="1926" w:type="dxa"/>
          </w:tcPr>
          <w:p w14:paraId="2F47E937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74CAB8C5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201F5CF2" w14:textId="77777777" w:rsidR="00EF7BF8" w:rsidRPr="00B2677A" w:rsidRDefault="00EF7BF8" w:rsidP="004B56FB">
            <w:r>
              <w:t>One of the above and support for SP-CSI-RS configuration</w:t>
            </w:r>
          </w:p>
        </w:tc>
      </w:tr>
      <w:tr w:rsidR="00EF7BF8" w14:paraId="24506432" w14:textId="77777777" w:rsidTr="004B56FB">
        <w:tc>
          <w:tcPr>
            <w:tcW w:w="1926" w:type="dxa"/>
          </w:tcPr>
          <w:p w14:paraId="48A410C1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5923865E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  <w:vMerge w:val="restart"/>
          </w:tcPr>
          <w:p w14:paraId="42E69E36" w14:textId="77777777" w:rsidR="00EF7BF8" w:rsidRDefault="00EF7BF8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EF7BF8" w14:paraId="210ACD19" w14:textId="77777777" w:rsidTr="004B56FB">
        <w:tc>
          <w:tcPr>
            <w:tcW w:w="1926" w:type="dxa"/>
          </w:tcPr>
          <w:p w14:paraId="3B209F31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6D87EA26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  <w:vMerge/>
          </w:tcPr>
          <w:p w14:paraId="122E9B5C" w14:textId="77777777" w:rsidR="00EF7BF8" w:rsidRDefault="00EF7BF8" w:rsidP="004B56FB"/>
        </w:tc>
      </w:tr>
      <w:tr w:rsidR="00EF7BF8" w14:paraId="5BFBC560" w14:textId="77777777" w:rsidTr="004B56FB">
        <w:tc>
          <w:tcPr>
            <w:tcW w:w="1926" w:type="dxa"/>
          </w:tcPr>
          <w:p w14:paraId="366B0629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42D810B6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7605EA55" w14:textId="77777777" w:rsidR="00EF7BF8" w:rsidRDefault="00EF7BF8" w:rsidP="004B56FB">
            <w:r>
              <w:t>One of the above and support for SP-CSI-RS configuration</w:t>
            </w:r>
          </w:p>
        </w:tc>
      </w:tr>
    </w:tbl>
    <w:p w14:paraId="024F2E62" w14:textId="77777777" w:rsidR="00EF7BF8" w:rsidRPr="00EF7BF8" w:rsidRDefault="00EF7BF8" w:rsidP="00207881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</w:p>
    <w:p w14:paraId="1FD3C611" w14:textId="3933364A" w:rsidR="008E1457" w:rsidRDefault="008E1457" w:rsidP="008E1457">
      <w:pPr>
        <w:pStyle w:val="Heading1"/>
      </w:pPr>
      <w:r>
        <w:t>References</w:t>
      </w:r>
    </w:p>
    <w:p w14:paraId="754E81A9" w14:textId="15F462FA" w:rsidR="002C02A0" w:rsidRDefault="00EF7BF8" w:rsidP="00ED1FDF">
      <w:pPr>
        <w:pStyle w:val="ListParagraph"/>
        <w:numPr>
          <w:ilvl w:val="0"/>
          <w:numId w:val="8"/>
        </w:numPr>
      </w:pPr>
      <w:r w:rsidRPr="00EF7BF8">
        <w:t>R1-2403312</w:t>
      </w:r>
      <w:r w:rsidRPr="00EF7BF8">
        <w:tab/>
        <w:t xml:space="preserve">Ambiguities in </w:t>
      </w:r>
      <w:proofErr w:type="spellStart"/>
      <w:r w:rsidRPr="00EF7BF8">
        <w:t>SCell</w:t>
      </w:r>
      <w:proofErr w:type="spellEnd"/>
      <w:r w:rsidRPr="00EF7BF8">
        <w:t xml:space="preserve"> A-CSI reporting UE capabilities</w:t>
      </w:r>
      <w:r w:rsidRPr="00EF7BF8">
        <w:tab/>
        <w:t>Nokia</w:t>
      </w:r>
    </w:p>
    <w:p w14:paraId="212958F1" w14:textId="5A0C596A" w:rsidR="002B19EF" w:rsidRDefault="00DC4820" w:rsidP="002C02A0">
      <w:pPr>
        <w:pStyle w:val="Heading1"/>
      </w:pPr>
      <w:r>
        <w:t>Discussion</w:t>
      </w:r>
    </w:p>
    <w:p w14:paraId="04F7ED7D" w14:textId="44B444A3" w:rsidR="002C02A0" w:rsidRDefault="00EF7BF8" w:rsidP="00684237">
      <w:pPr>
        <w:pStyle w:val="BodyText"/>
        <w:rPr>
          <w:iCs/>
        </w:rPr>
      </w:pPr>
      <w:r>
        <w:rPr>
          <w:b/>
          <w:bCs/>
          <w:iCs/>
        </w:rPr>
        <w:t xml:space="preserve">Question 1: </w:t>
      </w:r>
      <w:r w:rsidR="00F74774">
        <w:rPr>
          <w:iCs/>
        </w:rPr>
        <w:t xml:space="preserve">Do you have a concern with the following interpretation of the needed UE capabilities </w:t>
      </w:r>
      <w:r>
        <w:rPr>
          <w:iCs/>
        </w:rPr>
        <w:t xml:space="preserve">for the case where the triggering DCI and the </w:t>
      </w:r>
      <w:r w:rsidR="00F74774">
        <w:rPr>
          <w:iCs/>
        </w:rPr>
        <w:t xml:space="preserve">PUSCH with the </w:t>
      </w:r>
      <w:r>
        <w:rPr>
          <w:iCs/>
        </w:rPr>
        <w:t xml:space="preserve">A-CSI report are </w:t>
      </w:r>
      <w:r w:rsidR="00F74774">
        <w:rPr>
          <w:iCs/>
        </w:rPr>
        <w:t xml:space="preserve">both </w:t>
      </w:r>
      <w:r>
        <w:rPr>
          <w:iCs/>
        </w:rPr>
        <w:t xml:space="preserve">on the </w:t>
      </w:r>
      <w:proofErr w:type="spellStart"/>
      <w:r>
        <w:rPr>
          <w:iCs/>
        </w:rPr>
        <w:t>PCell</w:t>
      </w:r>
      <w:proofErr w:type="spellEnd"/>
      <w:r>
        <w:rPr>
          <w:iCs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EF7BF8" w14:paraId="4B70C28F" w14:textId="77777777" w:rsidTr="004B56FB">
        <w:tc>
          <w:tcPr>
            <w:tcW w:w="1926" w:type="dxa"/>
          </w:tcPr>
          <w:p w14:paraId="09194EB2" w14:textId="77777777" w:rsidR="00EF7BF8" w:rsidRPr="00EB67E4" w:rsidRDefault="00EF7BF8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CSI-RS</w:t>
            </w:r>
          </w:p>
        </w:tc>
        <w:tc>
          <w:tcPr>
            <w:tcW w:w="2380" w:type="dxa"/>
          </w:tcPr>
          <w:p w14:paraId="2AECB52B" w14:textId="77777777" w:rsidR="00EF7BF8" w:rsidRPr="00EB67E4" w:rsidRDefault="00EF7BF8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PCell</w:t>
            </w:r>
            <w:proofErr w:type="spellEnd"/>
            <w:r w:rsidRPr="00EB67E4">
              <w:rPr>
                <w:b/>
                <w:bCs/>
              </w:rPr>
              <w:t>/</w:t>
            </w: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55EEF66E" w14:textId="77777777" w:rsidR="00EF7BF8" w:rsidRPr="00EB67E4" w:rsidRDefault="00EF7BF8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EF7BF8" w14:paraId="41944FC1" w14:textId="77777777" w:rsidTr="004B56FB">
        <w:tc>
          <w:tcPr>
            <w:tcW w:w="1926" w:type="dxa"/>
          </w:tcPr>
          <w:p w14:paraId="3FE4D7AB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49328E4B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33899E8D" w14:textId="77777777" w:rsidR="00EF7BF8" w:rsidRDefault="00EF7BF8" w:rsidP="004B56FB">
            <w:r>
              <w:t>None (mandatory features only)</w:t>
            </w:r>
          </w:p>
        </w:tc>
      </w:tr>
      <w:tr w:rsidR="00EF7BF8" w14:paraId="0C686644" w14:textId="77777777" w:rsidTr="004B56FB">
        <w:tc>
          <w:tcPr>
            <w:tcW w:w="1926" w:type="dxa"/>
          </w:tcPr>
          <w:p w14:paraId="71C4725B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186405B2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503B4239" w14:textId="77777777" w:rsidR="00EF7BF8" w:rsidRDefault="00EF7BF8" w:rsidP="004B56FB">
            <w:r>
              <w:t>None (mandatory features only)</w:t>
            </w:r>
          </w:p>
        </w:tc>
      </w:tr>
      <w:tr w:rsidR="00EF7BF8" w14:paraId="21CA7A01" w14:textId="77777777" w:rsidTr="004B56FB">
        <w:tc>
          <w:tcPr>
            <w:tcW w:w="1926" w:type="dxa"/>
          </w:tcPr>
          <w:p w14:paraId="1C280537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465CBF89" w14:textId="77777777" w:rsidR="00EF7BF8" w:rsidRDefault="00EF7BF8" w:rsidP="004B56FB">
            <w:r>
              <w:t>Same</w:t>
            </w:r>
          </w:p>
        </w:tc>
        <w:tc>
          <w:tcPr>
            <w:tcW w:w="5612" w:type="dxa"/>
          </w:tcPr>
          <w:p w14:paraId="6F2CB938" w14:textId="77777777" w:rsidR="00EF7BF8" w:rsidRDefault="00EF7BF8" w:rsidP="004B56FB">
            <w:r>
              <w:t>UE support of SP-CSI-RS configuration</w:t>
            </w:r>
          </w:p>
        </w:tc>
      </w:tr>
      <w:tr w:rsidR="00EF7BF8" w14:paraId="721F2FCB" w14:textId="77777777" w:rsidTr="004B56FB">
        <w:tc>
          <w:tcPr>
            <w:tcW w:w="1926" w:type="dxa"/>
          </w:tcPr>
          <w:p w14:paraId="6FB73820" w14:textId="77777777" w:rsidR="00EF7BF8" w:rsidRDefault="00EF7BF8" w:rsidP="004B56FB">
            <w:r>
              <w:t>A-CSI-RS</w:t>
            </w:r>
          </w:p>
        </w:tc>
        <w:tc>
          <w:tcPr>
            <w:tcW w:w="2380" w:type="dxa"/>
          </w:tcPr>
          <w:p w14:paraId="62F11391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558889E6" w14:textId="77777777" w:rsidR="00EF7BF8" w:rsidRDefault="00EF7BF8" w:rsidP="004B56FB">
            <w:proofErr w:type="spellStart"/>
            <w:r w:rsidRPr="00EB67E4">
              <w:rPr>
                <w:i/>
                <w:iCs/>
              </w:rPr>
              <w:t>crossCarrierA</w:t>
            </w:r>
            <w:proofErr w:type="spellEnd"/>
            <w:r w:rsidRPr="00EB67E4">
              <w:rPr>
                <w:i/>
                <w:iCs/>
              </w:rPr>
              <w:t>-CSI-</w:t>
            </w:r>
            <w:proofErr w:type="spellStart"/>
            <w:r w:rsidRPr="00EB67E4">
              <w:rPr>
                <w:i/>
                <w:iCs/>
              </w:rPr>
              <w:t>trigDiffSCS</w:t>
            </w:r>
            <w:proofErr w:type="spellEnd"/>
          </w:p>
        </w:tc>
      </w:tr>
      <w:tr w:rsidR="00EF7BF8" w14:paraId="7A1BD622" w14:textId="77777777" w:rsidTr="004B56FB">
        <w:tc>
          <w:tcPr>
            <w:tcW w:w="1926" w:type="dxa"/>
          </w:tcPr>
          <w:p w14:paraId="31796686" w14:textId="77777777" w:rsidR="00EF7BF8" w:rsidRDefault="00EF7BF8" w:rsidP="004B56FB">
            <w:r>
              <w:t>P-CSI-RS</w:t>
            </w:r>
          </w:p>
        </w:tc>
        <w:tc>
          <w:tcPr>
            <w:tcW w:w="2380" w:type="dxa"/>
          </w:tcPr>
          <w:p w14:paraId="195EEC30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6997A82E" w14:textId="77777777" w:rsidR="00EF7BF8" w:rsidRDefault="00EF7BF8" w:rsidP="004B56FB">
            <w:r>
              <w:t>None (mandatory features only)</w:t>
            </w:r>
          </w:p>
        </w:tc>
      </w:tr>
      <w:tr w:rsidR="00EF7BF8" w14:paraId="0D3FF359" w14:textId="77777777" w:rsidTr="004B56FB">
        <w:tc>
          <w:tcPr>
            <w:tcW w:w="1926" w:type="dxa"/>
          </w:tcPr>
          <w:p w14:paraId="18F2C5FF" w14:textId="77777777" w:rsidR="00EF7BF8" w:rsidRDefault="00EF7BF8" w:rsidP="004B56FB">
            <w:r>
              <w:t>SP-CSI-RS</w:t>
            </w:r>
          </w:p>
        </w:tc>
        <w:tc>
          <w:tcPr>
            <w:tcW w:w="2380" w:type="dxa"/>
          </w:tcPr>
          <w:p w14:paraId="34A293FD" w14:textId="77777777" w:rsidR="00EF7BF8" w:rsidRDefault="00EF7BF8" w:rsidP="004B56FB">
            <w:r>
              <w:t>Different</w:t>
            </w:r>
          </w:p>
        </w:tc>
        <w:tc>
          <w:tcPr>
            <w:tcW w:w="5612" w:type="dxa"/>
          </w:tcPr>
          <w:p w14:paraId="5C142E45" w14:textId="77777777" w:rsidR="00EF7BF8" w:rsidRDefault="00EF7BF8" w:rsidP="004B56FB">
            <w:r>
              <w:t>UE support of SP-CSI-RS configuration</w:t>
            </w:r>
          </w:p>
        </w:tc>
      </w:tr>
    </w:tbl>
    <w:p w14:paraId="3CFDF226" w14:textId="77777777" w:rsidR="00EF7BF8" w:rsidRPr="00EF7BF8" w:rsidRDefault="00EF7BF8" w:rsidP="00684237">
      <w:pPr>
        <w:pStyle w:val="BodyText"/>
        <w:rPr>
          <w:iCs/>
        </w:rPr>
      </w:pPr>
    </w:p>
    <w:p w14:paraId="31C99277" w14:textId="5FEEA2FD" w:rsidR="0094275B" w:rsidRPr="00270A8F" w:rsidRDefault="0094275B" w:rsidP="0094275B">
      <w:pPr>
        <w:pStyle w:val="BodyText"/>
      </w:pPr>
      <w:r w:rsidRPr="006D7427">
        <w:t xml:space="preserve">Please provide your </w:t>
      </w:r>
      <w:r w:rsidR="004933A2" w:rsidRPr="006D7427">
        <w:t>comment o</w:t>
      </w:r>
      <w:r w:rsidR="00C95D35" w:rsidRPr="006D7427">
        <w:t>n the question to the table below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405"/>
        <w:gridCol w:w="8371"/>
      </w:tblGrid>
      <w:tr w:rsidR="0094275B" w14:paraId="53221126" w14:textId="77777777" w:rsidTr="00FB4103">
        <w:trPr>
          <w:trHeight w:val="335"/>
        </w:trPr>
        <w:tc>
          <w:tcPr>
            <w:tcW w:w="1405" w:type="dxa"/>
            <w:shd w:val="clear" w:color="auto" w:fill="D9D9D9" w:themeFill="background1" w:themeFillShade="D9"/>
          </w:tcPr>
          <w:p w14:paraId="1D049E3F" w14:textId="77777777" w:rsidR="0094275B" w:rsidRDefault="0094275B" w:rsidP="0040397B">
            <w:pPr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8371" w:type="dxa"/>
            <w:shd w:val="clear" w:color="auto" w:fill="D9D9D9" w:themeFill="background1" w:themeFillShade="D9"/>
          </w:tcPr>
          <w:p w14:paraId="5537A782" w14:textId="77777777" w:rsidR="0094275B" w:rsidRDefault="0094275B" w:rsidP="0040397B"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94275B" w14:paraId="4FDEF22A" w14:textId="77777777" w:rsidTr="00FB4103">
        <w:trPr>
          <w:trHeight w:val="342"/>
        </w:trPr>
        <w:tc>
          <w:tcPr>
            <w:tcW w:w="1405" w:type="dxa"/>
          </w:tcPr>
          <w:p w14:paraId="5CF8C05C" w14:textId="0A50A16D" w:rsidR="0094275B" w:rsidRDefault="00F546E0" w:rsidP="0040397B">
            <w:pPr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8371" w:type="dxa"/>
          </w:tcPr>
          <w:p w14:paraId="1E7A81D5" w14:textId="77777777" w:rsidR="0094275B" w:rsidRDefault="00F546E0" w:rsidP="005C7D99">
            <w:pPr>
              <w:pStyle w:val="1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Our comments are in </w:t>
            </w:r>
            <w:proofErr w:type="gramStart"/>
            <w:r w:rsidRPr="00F546E0">
              <w:rPr>
                <w:color w:val="FF0000"/>
                <w:szCs w:val="20"/>
              </w:rPr>
              <w:t>Red</w:t>
            </w:r>
            <w:proofErr w:type="gramEnd"/>
          </w:p>
          <w:tbl>
            <w:tblPr>
              <w:tblStyle w:val="TableGrid"/>
              <w:tblW w:w="7776" w:type="dxa"/>
              <w:tblLayout w:type="fixed"/>
              <w:tblLook w:val="04A0" w:firstRow="1" w:lastRow="0" w:firstColumn="1" w:lastColumn="0" w:noHBand="0" w:noVBand="1"/>
            </w:tblPr>
            <w:tblGrid>
              <w:gridCol w:w="1536"/>
              <w:gridCol w:w="1620"/>
              <w:gridCol w:w="4620"/>
            </w:tblGrid>
            <w:tr w:rsidR="00F546E0" w:rsidRPr="00311972" w14:paraId="0F9353F8" w14:textId="77777777" w:rsidTr="0046025D">
              <w:tc>
                <w:tcPr>
                  <w:tcW w:w="1536" w:type="dxa"/>
                </w:tcPr>
                <w:p w14:paraId="5CD383A5" w14:textId="77777777" w:rsidR="00F546E0" w:rsidRPr="00D3339A" w:rsidRDefault="00F546E0" w:rsidP="00F546E0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D3339A">
                    <w:rPr>
                      <w:b/>
                      <w:bCs/>
                      <w:lang w:val="en-US"/>
                    </w:rPr>
                    <w:t>SCell</w:t>
                  </w:r>
                  <w:proofErr w:type="spellEnd"/>
                  <w:r w:rsidRPr="00D3339A">
                    <w:rPr>
                      <w:b/>
                      <w:bCs/>
                      <w:lang w:val="en-US"/>
                    </w:rPr>
                    <w:t xml:space="preserve"> CSI-RS</w:t>
                  </w:r>
                </w:p>
              </w:tc>
              <w:tc>
                <w:tcPr>
                  <w:tcW w:w="1620" w:type="dxa"/>
                </w:tcPr>
                <w:p w14:paraId="396E44C8" w14:textId="77777777" w:rsidR="00F546E0" w:rsidRPr="00D3339A" w:rsidRDefault="00F546E0" w:rsidP="00F546E0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D3339A">
                    <w:rPr>
                      <w:b/>
                      <w:bCs/>
                      <w:lang w:val="en-US"/>
                    </w:rPr>
                    <w:t>PCell</w:t>
                  </w:r>
                  <w:proofErr w:type="spellEnd"/>
                  <w:r w:rsidRPr="00D3339A">
                    <w:rPr>
                      <w:b/>
                      <w:bCs/>
                      <w:lang w:val="en-US"/>
                    </w:rPr>
                    <w:t>/</w:t>
                  </w:r>
                  <w:proofErr w:type="spellStart"/>
                  <w:r w:rsidRPr="00D3339A">
                    <w:rPr>
                      <w:b/>
                      <w:bCs/>
                      <w:lang w:val="en-US"/>
                    </w:rPr>
                    <w:t>SCell</w:t>
                  </w:r>
                  <w:proofErr w:type="spellEnd"/>
                  <w:r w:rsidRPr="00D3339A">
                    <w:rPr>
                      <w:b/>
                      <w:bCs/>
                      <w:lang w:val="en-US"/>
                    </w:rPr>
                    <w:t xml:space="preserve"> SCS</w:t>
                  </w:r>
                </w:p>
              </w:tc>
              <w:tc>
                <w:tcPr>
                  <w:tcW w:w="4620" w:type="dxa"/>
                </w:tcPr>
                <w:p w14:paraId="56517F73" w14:textId="77777777" w:rsidR="00F546E0" w:rsidRPr="00D3339A" w:rsidRDefault="00F546E0" w:rsidP="00F546E0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r w:rsidRPr="00D3339A">
                    <w:rPr>
                      <w:b/>
                      <w:bCs/>
                      <w:lang w:val="en-US"/>
                    </w:rPr>
                    <w:t>Optional UE capabilities needed</w:t>
                  </w:r>
                </w:p>
              </w:tc>
            </w:tr>
            <w:tr w:rsidR="00F546E0" w:rsidRPr="00311972" w14:paraId="396CCC21" w14:textId="77777777" w:rsidTr="0046025D">
              <w:tc>
                <w:tcPr>
                  <w:tcW w:w="1536" w:type="dxa"/>
                </w:tcPr>
                <w:p w14:paraId="220907DE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A-CSI-RS</w:t>
                  </w:r>
                </w:p>
              </w:tc>
              <w:tc>
                <w:tcPr>
                  <w:tcW w:w="1620" w:type="dxa"/>
                </w:tcPr>
                <w:p w14:paraId="4F7FA105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4620" w:type="dxa"/>
                </w:tcPr>
                <w:p w14:paraId="6E5120B1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None (mandatory features only)</w:t>
                  </w:r>
                </w:p>
                <w:p w14:paraId="39602B60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 xml:space="preserve">Agree </w:t>
                  </w:r>
                </w:p>
              </w:tc>
            </w:tr>
            <w:tr w:rsidR="00F546E0" w:rsidRPr="00311972" w14:paraId="72C964F5" w14:textId="77777777" w:rsidTr="0046025D">
              <w:tc>
                <w:tcPr>
                  <w:tcW w:w="1536" w:type="dxa"/>
                </w:tcPr>
                <w:p w14:paraId="1DDFE80E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P-CSI-RS</w:t>
                  </w:r>
                </w:p>
              </w:tc>
              <w:tc>
                <w:tcPr>
                  <w:tcW w:w="1620" w:type="dxa"/>
                </w:tcPr>
                <w:p w14:paraId="31D6214D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4620" w:type="dxa"/>
                </w:tcPr>
                <w:p w14:paraId="7EC853FF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None (mandatory features only)</w:t>
                  </w:r>
                </w:p>
                <w:p w14:paraId="664B5359" w14:textId="77777777" w:rsidR="00F546E0" w:rsidRPr="00F85C29" w:rsidRDefault="00F546E0" w:rsidP="00F546E0">
                  <w:pPr>
                    <w:pStyle w:val="0Maintext"/>
                    <w:ind w:firstLine="0"/>
                    <w:contextualSpacing/>
                    <w:rPr>
                      <w:color w:val="FF0000"/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>Agree</w:t>
                  </w:r>
                </w:p>
              </w:tc>
            </w:tr>
            <w:tr w:rsidR="00F546E0" w:rsidRPr="00311972" w14:paraId="732E0F85" w14:textId="77777777" w:rsidTr="0046025D">
              <w:tc>
                <w:tcPr>
                  <w:tcW w:w="1536" w:type="dxa"/>
                </w:tcPr>
                <w:p w14:paraId="3332ECDD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SP-CSI-RS</w:t>
                  </w:r>
                </w:p>
              </w:tc>
              <w:tc>
                <w:tcPr>
                  <w:tcW w:w="1620" w:type="dxa"/>
                </w:tcPr>
                <w:p w14:paraId="43B5964E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4620" w:type="dxa"/>
                </w:tcPr>
                <w:p w14:paraId="2853F4C5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UE support of SP-CSI-RS configuration</w:t>
                  </w:r>
                </w:p>
                <w:p w14:paraId="37E1F984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 xml:space="preserve">-CSI-RS,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>-CSI-</w:t>
                  </w:r>
                  <w:r>
                    <w:rPr>
                      <w:color w:val="FF0000"/>
                      <w:lang w:val="en-US"/>
                    </w:rPr>
                    <w:t>IM</w:t>
                  </w:r>
                </w:p>
              </w:tc>
            </w:tr>
            <w:tr w:rsidR="00F546E0" w:rsidRPr="00311972" w14:paraId="754B1937" w14:textId="77777777" w:rsidTr="0046025D">
              <w:tc>
                <w:tcPr>
                  <w:tcW w:w="1536" w:type="dxa"/>
                </w:tcPr>
                <w:p w14:paraId="491667F6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A-CSI-RS</w:t>
                  </w:r>
                </w:p>
              </w:tc>
              <w:tc>
                <w:tcPr>
                  <w:tcW w:w="1620" w:type="dxa"/>
                </w:tcPr>
                <w:p w14:paraId="7B9F31F0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4620" w:type="dxa"/>
                </w:tcPr>
                <w:p w14:paraId="254BC1C5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311972">
                    <w:rPr>
                      <w:lang w:val="en-US"/>
                    </w:rPr>
                    <w:t>crossCarrierA</w:t>
                  </w:r>
                  <w:proofErr w:type="spellEnd"/>
                  <w:r w:rsidRPr="00311972">
                    <w:rPr>
                      <w:lang w:val="en-US"/>
                    </w:rPr>
                    <w:t>-CSI-</w:t>
                  </w:r>
                  <w:proofErr w:type="spellStart"/>
                  <w:r w:rsidRPr="00311972">
                    <w:rPr>
                      <w:lang w:val="en-US"/>
                    </w:rPr>
                    <w:t>trigDiffSCS</w:t>
                  </w:r>
                  <w:proofErr w:type="spellEnd"/>
                </w:p>
                <w:p w14:paraId="66556686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>Agree</w:t>
                  </w:r>
                </w:p>
              </w:tc>
            </w:tr>
            <w:tr w:rsidR="00F546E0" w:rsidRPr="00311972" w14:paraId="40E9D181" w14:textId="77777777" w:rsidTr="0046025D">
              <w:tc>
                <w:tcPr>
                  <w:tcW w:w="1536" w:type="dxa"/>
                </w:tcPr>
                <w:p w14:paraId="5D133A74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P-CSI-RS</w:t>
                  </w:r>
                </w:p>
              </w:tc>
              <w:tc>
                <w:tcPr>
                  <w:tcW w:w="1620" w:type="dxa"/>
                </w:tcPr>
                <w:p w14:paraId="45B66E80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4620" w:type="dxa"/>
                </w:tcPr>
                <w:p w14:paraId="02B9EFBB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None (mandatory features only)</w:t>
                  </w:r>
                </w:p>
                <w:p w14:paraId="322E9A7F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>Agree</w:t>
                  </w:r>
                </w:p>
              </w:tc>
            </w:tr>
            <w:tr w:rsidR="00F546E0" w:rsidRPr="00311972" w14:paraId="592071D1" w14:textId="77777777" w:rsidTr="0046025D">
              <w:tc>
                <w:tcPr>
                  <w:tcW w:w="1536" w:type="dxa"/>
                </w:tcPr>
                <w:p w14:paraId="65172AC3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SP-CSI-RS</w:t>
                  </w:r>
                </w:p>
              </w:tc>
              <w:tc>
                <w:tcPr>
                  <w:tcW w:w="1620" w:type="dxa"/>
                </w:tcPr>
                <w:p w14:paraId="44D06011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4620" w:type="dxa"/>
                </w:tcPr>
                <w:p w14:paraId="0902553B" w14:textId="77777777" w:rsidR="00F546E0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UE support of SP-CSI-RS configuration</w:t>
                  </w:r>
                </w:p>
                <w:p w14:paraId="398C5EDF" w14:textId="77777777" w:rsidR="00F546E0" w:rsidRPr="00311972" w:rsidRDefault="00F546E0" w:rsidP="00F546E0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 xml:space="preserve">-CSI-RS,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>-CSI-</w:t>
                  </w:r>
                  <w:r>
                    <w:rPr>
                      <w:color w:val="FF0000"/>
                      <w:lang w:val="en-US"/>
                    </w:rPr>
                    <w:t>IM</w:t>
                  </w:r>
                </w:p>
              </w:tc>
            </w:tr>
          </w:tbl>
          <w:p w14:paraId="4DF8764B" w14:textId="2BEA17ED" w:rsidR="00F546E0" w:rsidRDefault="00F546E0" w:rsidP="005C7D99">
            <w:pPr>
              <w:pStyle w:val="1"/>
              <w:ind w:left="0"/>
              <w:rPr>
                <w:szCs w:val="20"/>
              </w:rPr>
            </w:pPr>
          </w:p>
        </w:tc>
      </w:tr>
      <w:tr w:rsidR="0094275B" w14:paraId="1D82FD20" w14:textId="77777777" w:rsidTr="00FB4103">
        <w:trPr>
          <w:trHeight w:val="342"/>
        </w:trPr>
        <w:tc>
          <w:tcPr>
            <w:tcW w:w="1405" w:type="dxa"/>
          </w:tcPr>
          <w:p w14:paraId="36FD03B5" w14:textId="6C36E75C" w:rsidR="0094275B" w:rsidRDefault="00756A36" w:rsidP="0040397B">
            <w:pPr>
              <w:rPr>
                <w:szCs w:val="20"/>
              </w:rPr>
            </w:pPr>
            <w:r>
              <w:rPr>
                <w:szCs w:val="20"/>
              </w:rPr>
              <w:t>Nokia</w:t>
            </w:r>
          </w:p>
        </w:tc>
        <w:tc>
          <w:tcPr>
            <w:tcW w:w="8371" w:type="dxa"/>
          </w:tcPr>
          <w:p w14:paraId="1E566212" w14:textId="77777777" w:rsidR="0094275B" w:rsidRDefault="00756A36" w:rsidP="0040397B">
            <w:pPr>
              <w:pStyle w:val="1"/>
              <w:ind w:left="0"/>
              <w:rPr>
                <w:szCs w:val="20"/>
              </w:rPr>
            </w:pPr>
            <w:proofErr w:type="gramStart"/>
            <w:r>
              <w:rPr>
                <w:szCs w:val="20"/>
              </w:rPr>
              <w:t>Thanks Apple</w:t>
            </w:r>
            <w:proofErr w:type="gramEnd"/>
            <w:r>
              <w:rPr>
                <w:szCs w:val="20"/>
              </w:rPr>
              <w:t xml:space="preserve"> for the comments, fully agree with the additional clarification.</w:t>
            </w:r>
          </w:p>
          <w:p w14:paraId="70693A70" w14:textId="77777777" w:rsidR="00756A36" w:rsidRDefault="00756A36" w:rsidP="0040397B">
            <w:pPr>
              <w:pStyle w:val="1"/>
              <w:ind w:left="0"/>
              <w:rPr>
                <w:szCs w:val="20"/>
              </w:rPr>
            </w:pPr>
          </w:p>
          <w:p w14:paraId="2384176A" w14:textId="00E9A8EF" w:rsidR="00756A36" w:rsidRDefault="00756A36" w:rsidP="00756A36">
            <w:pPr>
              <w:pStyle w:val="1"/>
              <w:ind w:left="0"/>
              <w:rPr>
                <w:szCs w:val="20"/>
              </w:rPr>
            </w:pPr>
            <w:r>
              <w:rPr>
                <w:szCs w:val="20"/>
              </w:rPr>
              <w:lastRenderedPageBreak/>
              <w:t>In our view the critical question is that all companies are aligned that no other UE capabilities are needed for the abovementioned cases than indicated in the table.</w:t>
            </w:r>
          </w:p>
        </w:tc>
      </w:tr>
      <w:tr w:rsidR="006D7427" w14:paraId="5182DAE6" w14:textId="77777777" w:rsidTr="00B05F1E">
        <w:trPr>
          <w:trHeight w:val="342"/>
        </w:trPr>
        <w:tc>
          <w:tcPr>
            <w:tcW w:w="9776" w:type="dxa"/>
            <w:gridSpan w:val="2"/>
          </w:tcPr>
          <w:p w14:paraId="1499208F" w14:textId="77777777" w:rsidR="006D7427" w:rsidRPr="006D7427" w:rsidRDefault="006D7427" w:rsidP="00B05F1E">
            <w:pPr>
              <w:pStyle w:val="1"/>
              <w:ind w:left="0"/>
              <w:jc w:val="center"/>
              <w:rPr>
                <w:b/>
                <w:bCs/>
                <w:szCs w:val="20"/>
              </w:rPr>
            </w:pPr>
            <w:r w:rsidRPr="006D7427">
              <w:rPr>
                <w:b/>
                <w:bCs/>
                <w:szCs w:val="20"/>
              </w:rPr>
              <w:lastRenderedPageBreak/>
              <w:t>CLOSED</w:t>
            </w:r>
          </w:p>
        </w:tc>
      </w:tr>
    </w:tbl>
    <w:p w14:paraId="7092C272" w14:textId="77777777" w:rsidR="0094275B" w:rsidRDefault="0094275B" w:rsidP="0094275B">
      <w:pPr>
        <w:rPr>
          <w:lang w:eastAsia="x-none"/>
        </w:rPr>
      </w:pPr>
    </w:p>
    <w:p w14:paraId="406A7B1B" w14:textId="77777777" w:rsidR="00EF7BF8" w:rsidRDefault="00EF7BF8" w:rsidP="0094275B">
      <w:pPr>
        <w:rPr>
          <w:lang w:eastAsia="x-none"/>
        </w:rPr>
      </w:pPr>
    </w:p>
    <w:p w14:paraId="7DFB0EEF" w14:textId="345944B1" w:rsidR="00EF7BF8" w:rsidRDefault="00EF7BF8" w:rsidP="00EF7BF8">
      <w:pPr>
        <w:pStyle w:val="BodyText"/>
        <w:rPr>
          <w:iCs/>
        </w:rPr>
      </w:pPr>
      <w:r>
        <w:rPr>
          <w:b/>
          <w:bCs/>
          <w:iCs/>
        </w:rPr>
        <w:t xml:space="preserve">Question 2: </w:t>
      </w:r>
      <w:r>
        <w:rPr>
          <w:iCs/>
        </w:rPr>
        <w:t xml:space="preserve">Do you </w:t>
      </w:r>
      <w:r w:rsidR="00F74774">
        <w:rPr>
          <w:iCs/>
        </w:rPr>
        <w:t xml:space="preserve">have a concern with the following interpretation of the needed UE capabilities </w:t>
      </w:r>
      <w:r>
        <w:rPr>
          <w:iCs/>
        </w:rPr>
        <w:t xml:space="preserve">for the case where the triggering DCI is on the </w:t>
      </w:r>
      <w:proofErr w:type="spellStart"/>
      <w:r>
        <w:rPr>
          <w:iCs/>
        </w:rPr>
        <w:t>SCell</w:t>
      </w:r>
      <w:proofErr w:type="spellEnd"/>
      <w:r>
        <w:rPr>
          <w:iCs/>
        </w:rPr>
        <w:t xml:space="preserve"> and the </w:t>
      </w:r>
      <w:r w:rsidR="00F74774">
        <w:rPr>
          <w:iCs/>
        </w:rPr>
        <w:t xml:space="preserve">PUSCH with the </w:t>
      </w:r>
      <w:r>
        <w:rPr>
          <w:iCs/>
        </w:rPr>
        <w:t xml:space="preserve">A-CSI report is on the </w:t>
      </w:r>
      <w:proofErr w:type="spellStart"/>
      <w:r>
        <w:rPr>
          <w:iCs/>
        </w:rPr>
        <w:t>PCell</w:t>
      </w:r>
      <w:proofErr w:type="spellEnd"/>
      <w:r>
        <w:rPr>
          <w:iCs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2380"/>
        <w:gridCol w:w="5612"/>
      </w:tblGrid>
      <w:tr w:rsidR="00F74774" w14:paraId="5B89078A" w14:textId="77777777" w:rsidTr="004B56FB">
        <w:tc>
          <w:tcPr>
            <w:tcW w:w="1926" w:type="dxa"/>
          </w:tcPr>
          <w:p w14:paraId="0D486118" w14:textId="77777777" w:rsidR="00F74774" w:rsidRPr="00EB67E4" w:rsidRDefault="00F74774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CSI-RS</w:t>
            </w:r>
          </w:p>
        </w:tc>
        <w:tc>
          <w:tcPr>
            <w:tcW w:w="2380" w:type="dxa"/>
          </w:tcPr>
          <w:p w14:paraId="2CC19123" w14:textId="77777777" w:rsidR="00F74774" w:rsidRPr="00EB67E4" w:rsidRDefault="00F74774" w:rsidP="004B56FB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PCell</w:t>
            </w:r>
            <w:proofErr w:type="spellEnd"/>
            <w:r w:rsidRPr="00EB67E4">
              <w:rPr>
                <w:b/>
                <w:bCs/>
              </w:rPr>
              <w:t>/</w:t>
            </w: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CS</w:t>
            </w:r>
          </w:p>
        </w:tc>
        <w:tc>
          <w:tcPr>
            <w:tcW w:w="5612" w:type="dxa"/>
          </w:tcPr>
          <w:p w14:paraId="18E9C721" w14:textId="77777777" w:rsidR="00F74774" w:rsidRPr="00EB67E4" w:rsidRDefault="00F74774" w:rsidP="004B56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F74774" w14:paraId="5FC39E80" w14:textId="77777777" w:rsidTr="004B56FB">
        <w:tc>
          <w:tcPr>
            <w:tcW w:w="1926" w:type="dxa"/>
          </w:tcPr>
          <w:p w14:paraId="32F32F12" w14:textId="77777777" w:rsidR="00F74774" w:rsidRDefault="00F74774" w:rsidP="004B56FB">
            <w:r>
              <w:t>A-CSI-RS</w:t>
            </w:r>
          </w:p>
        </w:tc>
        <w:tc>
          <w:tcPr>
            <w:tcW w:w="2380" w:type="dxa"/>
          </w:tcPr>
          <w:p w14:paraId="36619BA2" w14:textId="77777777" w:rsidR="00F74774" w:rsidRDefault="00F74774" w:rsidP="004B56FB">
            <w:r>
              <w:t>Same</w:t>
            </w:r>
          </w:p>
        </w:tc>
        <w:tc>
          <w:tcPr>
            <w:tcW w:w="5612" w:type="dxa"/>
            <w:vMerge w:val="restart"/>
          </w:tcPr>
          <w:p w14:paraId="599C6460" w14:textId="77777777" w:rsidR="00F74774" w:rsidRPr="00B2677A" w:rsidRDefault="00F74774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F74774" w14:paraId="5C34C0DD" w14:textId="77777777" w:rsidTr="004B56FB">
        <w:tc>
          <w:tcPr>
            <w:tcW w:w="1926" w:type="dxa"/>
          </w:tcPr>
          <w:p w14:paraId="6EA4765B" w14:textId="523AA923" w:rsidR="00F74774" w:rsidRDefault="00F74774" w:rsidP="004B56FB">
            <w:r w:rsidRPr="00756A36">
              <w:rPr>
                <w:strike/>
                <w:color w:val="FF0000"/>
              </w:rPr>
              <w:t>A</w:t>
            </w:r>
            <w:r w:rsidR="00756A36" w:rsidRPr="00756A36">
              <w:rPr>
                <w:color w:val="FF0000"/>
                <w:u w:val="single"/>
              </w:rPr>
              <w:t>P</w:t>
            </w:r>
            <w:r>
              <w:t>-CSI-RS</w:t>
            </w:r>
          </w:p>
        </w:tc>
        <w:tc>
          <w:tcPr>
            <w:tcW w:w="2380" w:type="dxa"/>
          </w:tcPr>
          <w:p w14:paraId="365D6371" w14:textId="77777777" w:rsidR="00F74774" w:rsidRDefault="00F74774" w:rsidP="004B56FB">
            <w:r>
              <w:t>Same</w:t>
            </w:r>
          </w:p>
        </w:tc>
        <w:tc>
          <w:tcPr>
            <w:tcW w:w="5612" w:type="dxa"/>
            <w:vMerge/>
          </w:tcPr>
          <w:p w14:paraId="37BCAC8F" w14:textId="77777777" w:rsidR="00F74774" w:rsidRPr="00B2677A" w:rsidRDefault="00F74774" w:rsidP="004B56FB">
            <w:pPr>
              <w:rPr>
                <w:i/>
                <w:iCs/>
              </w:rPr>
            </w:pPr>
          </w:p>
        </w:tc>
      </w:tr>
      <w:tr w:rsidR="00F74774" w14:paraId="6DF35CF6" w14:textId="77777777" w:rsidTr="004B56FB">
        <w:tc>
          <w:tcPr>
            <w:tcW w:w="1926" w:type="dxa"/>
          </w:tcPr>
          <w:p w14:paraId="6ED7D319" w14:textId="77777777" w:rsidR="00F74774" w:rsidRDefault="00F74774" w:rsidP="004B56FB">
            <w:r>
              <w:t>SP-CSI-RS</w:t>
            </w:r>
          </w:p>
        </w:tc>
        <w:tc>
          <w:tcPr>
            <w:tcW w:w="2380" w:type="dxa"/>
          </w:tcPr>
          <w:p w14:paraId="68CA46BD" w14:textId="77777777" w:rsidR="00F74774" w:rsidRDefault="00F74774" w:rsidP="004B56FB">
            <w:r>
              <w:t>Same</w:t>
            </w:r>
          </w:p>
        </w:tc>
        <w:tc>
          <w:tcPr>
            <w:tcW w:w="5612" w:type="dxa"/>
          </w:tcPr>
          <w:p w14:paraId="3308A6CA" w14:textId="77777777" w:rsidR="00F74774" w:rsidRPr="00B2677A" w:rsidRDefault="00F74774" w:rsidP="004B56FB">
            <w:r>
              <w:t>One of the above and support for SP-CSI-RS configuration</w:t>
            </w:r>
          </w:p>
        </w:tc>
      </w:tr>
      <w:tr w:rsidR="00F74774" w14:paraId="4092440E" w14:textId="77777777" w:rsidTr="004B56FB">
        <w:tc>
          <w:tcPr>
            <w:tcW w:w="1926" w:type="dxa"/>
          </w:tcPr>
          <w:p w14:paraId="2C423172" w14:textId="77777777" w:rsidR="00F74774" w:rsidRDefault="00F74774" w:rsidP="004B56FB">
            <w:r>
              <w:t>A-CSI-RS</w:t>
            </w:r>
          </w:p>
        </w:tc>
        <w:tc>
          <w:tcPr>
            <w:tcW w:w="2380" w:type="dxa"/>
          </w:tcPr>
          <w:p w14:paraId="026FA16F" w14:textId="77777777" w:rsidR="00F74774" w:rsidRDefault="00F74774" w:rsidP="004B56FB">
            <w:r>
              <w:t>Different</w:t>
            </w:r>
          </w:p>
        </w:tc>
        <w:tc>
          <w:tcPr>
            <w:tcW w:w="5612" w:type="dxa"/>
            <w:vMerge w:val="restart"/>
          </w:tcPr>
          <w:p w14:paraId="0F90C996" w14:textId="77777777" w:rsidR="00F74774" w:rsidRDefault="00F74774" w:rsidP="004B56FB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F74774" w14:paraId="20F5B18D" w14:textId="77777777" w:rsidTr="004B56FB">
        <w:tc>
          <w:tcPr>
            <w:tcW w:w="1926" w:type="dxa"/>
          </w:tcPr>
          <w:p w14:paraId="46499F48" w14:textId="77777777" w:rsidR="00F74774" w:rsidRDefault="00F74774" w:rsidP="004B56FB">
            <w:r>
              <w:t>P-CSI-RS</w:t>
            </w:r>
          </w:p>
        </w:tc>
        <w:tc>
          <w:tcPr>
            <w:tcW w:w="2380" w:type="dxa"/>
          </w:tcPr>
          <w:p w14:paraId="117070F7" w14:textId="77777777" w:rsidR="00F74774" w:rsidRDefault="00F74774" w:rsidP="004B56FB">
            <w:r>
              <w:t>Different</w:t>
            </w:r>
          </w:p>
        </w:tc>
        <w:tc>
          <w:tcPr>
            <w:tcW w:w="5612" w:type="dxa"/>
            <w:vMerge/>
          </w:tcPr>
          <w:p w14:paraId="21AA651C" w14:textId="77777777" w:rsidR="00F74774" w:rsidRDefault="00F74774" w:rsidP="004B56FB"/>
        </w:tc>
      </w:tr>
      <w:tr w:rsidR="00F74774" w14:paraId="5BBF1BB0" w14:textId="77777777" w:rsidTr="004B56FB">
        <w:tc>
          <w:tcPr>
            <w:tcW w:w="1926" w:type="dxa"/>
          </w:tcPr>
          <w:p w14:paraId="0CA9218D" w14:textId="77777777" w:rsidR="00F74774" w:rsidRDefault="00F74774" w:rsidP="004B56FB">
            <w:r>
              <w:t>SP-CSI-RS</w:t>
            </w:r>
          </w:p>
        </w:tc>
        <w:tc>
          <w:tcPr>
            <w:tcW w:w="2380" w:type="dxa"/>
          </w:tcPr>
          <w:p w14:paraId="4F78E1F5" w14:textId="77777777" w:rsidR="00F74774" w:rsidRDefault="00F74774" w:rsidP="004B56FB">
            <w:r>
              <w:t>Different</w:t>
            </w:r>
          </w:p>
        </w:tc>
        <w:tc>
          <w:tcPr>
            <w:tcW w:w="5612" w:type="dxa"/>
          </w:tcPr>
          <w:p w14:paraId="6B8155A2" w14:textId="77777777" w:rsidR="00F74774" w:rsidRDefault="00F74774" w:rsidP="004B56FB">
            <w:r>
              <w:t>One of the above and support for SP-CSI-RS configuration</w:t>
            </w:r>
          </w:p>
        </w:tc>
      </w:tr>
    </w:tbl>
    <w:p w14:paraId="5E3408F4" w14:textId="77777777" w:rsidR="00F74774" w:rsidRDefault="00F74774" w:rsidP="0094275B">
      <w:pPr>
        <w:rPr>
          <w:lang w:eastAsia="x-none"/>
        </w:rPr>
      </w:pPr>
    </w:p>
    <w:p w14:paraId="449D7E60" w14:textId="77777777" w:rsidR="00EF7BF8" w:rsidRDefault="00EF7BF8" w:rsidP="0094275B">
      <w:pPr>
        <w:rPr>
          <w:lang w:eastAsia="x-none"/>
        </w:rPr>
      </w:pPr>
    </w:p>
    <w:p w14:paraId="2A080D16" w14:textId="77777777" w:rsidR="00EF7BF8" w:rsidRPr="00270A8F" w:rsidRDefault="00EF7BF8" w:rsidP="00EF7BF8">
      <w:pPr>
        <w:pStyle w:val="BodyText"/>
      </w:pPr>
      <w:r w:rsidRPr="006D7427">
        <w:t>Please provide your comment on the question to the table below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985"/>
        <w:gridCol w:w="8791"/>
      </w:tblGrid>
      <w:tr w:rsidR="00EF7BF8" w14:paraId="2893BFB6" w14:textId="77777777" w:rsidTr="006F41F9">
        <w:trPr>
          <w:trHeight w:val="335"/>
        </w:trPr>
        <w:tc>
          <w:tcPr>
            <w:tcW w:w="985" w:type="dxa"/>
            <w:shd w:val="clear" w:color="auto" w:fill="D9D9D9" w:themeFill="background1" w:themeFillShade="D9"/>
          </w:tcPr>
          <w:p w14:paraId="11EAC462" w14:textId="77777777" w:rsidR="00EF7BF8" w:rsidRDefault="00EF7BF8" w:rsidP="004B56FB">
            <w:pPr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8791" w:type="dxa"/>
            <w:shd w:val="clear" w:color="auto" w:fill="D9D9D9" w:themeFill="background1" w:themeFillShade="D9"/>
          </w:tcPr>
          <w:p w14:paraId="767CB0B3" w14:textId="77777777" w:rsidR="00EF7BF8" w:rsidRDefault="00EF7BF8" w:rsidP="004B56FB"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EF7BF8" w14:paraId="24346A39" w14:textId="77777777" w:rsidTr="006F41F9">
        <w:trPr>
          <w:trHeight w:val="342"/>
        </w:trPr>
        <w:tc>
          <w:tcPr>
            <w:tcW w:w="985" w:type="dxa"/>
          </w:tcPr>
          <w:p w14:paraId="472E662F" w14:textId="57D03A98" w:rsidR="00EF7BF8" w:rsidRDefault="00A5536F" w:rsidP="004B56FB">
            <w:pPr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8791" w:type="dxa"/>
          </w:tcPr>
          <w:p w14:paraId="7B1E4F60" w14:textId="77777777" w:rsidR="0040029B" w:rsidRDefault="0040029B" w:rsidP="0040029B">
            <w:pPr>
              <w:pStyle w:val="1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Our comments are in </w:t>
            </w:r>
            <w:proofErr w:type="gramStart"/>
            <w:r w:rsidRPr="00F546E0">
              <w:rPr>
                <w:color w:val="FF0000"/>
                <w:szCs w:val="20"/>
              </w:rPr>
              <w:t>Red</w:t>
            </w:r>
            <w:proofErr w:type="gramEnd"/>
          </w:p>
          <w:p w14:paraId="02663CE9" w14:textId="77777777" w:rsidR="0040029B" w:rsidRDefault="0040029B" w:rsidP="003664A5">
            <w:pPr>
              <w:pStyle w:val="1"/>
              <w:ind w:left="0"/>
              <w:rPr>
                <w:color w:val="FF0000"/>
                <w:szCs w:val="20"/>
              </w:rPr>
            </w:pPr>
          </w:p>
          <w:p w14:paraId="3412DECB" w14:textId="00C27319" w:rsidR="003664A5" w:rsidRDefault="008878C1" w:rsidP="003664A5">
            <w:pPr>
              <w:pStyle w:val="1"/>
              <w:ind w:left="0"/>
              <w:rPr>
                <w:color w:val="FF0000"/>
              </w:rPr>
            </w:pPr>
            <w:r w:rsidRPr="003664A5">
              <w:rPr>
                <w:color w:val="FF0000"/>
                <w:szCs w:val="20"/>
              </w:rPr>
              <w:t>First</w:t>
            </w:r>
            <w:r w:rsidR="003664A5" w:rsidRPr="003664A5">
              <w:rPr>
                <w:color w:val="FF0000"/>
                <w:szCs w:val="20"/>
              </w:rPr>
              <w:t xml:space="preserve">, we need to clarify that </w:t>
            </w:r>
            <w:r w:rsidR="003664A5" w:rsidRPr="00A2746E">
              <w:rPr>
                <w:color w:val="FF0000"/>
              </w:rPr>
              <w:t xml:space="preserve">this is the case where CSI-RS and DCI are on the same </w:t>
            </w:r>
            <w:proofErr w:type="spellStart"/>
            <w:r w:rsidR="003664A5" w:rsidRPr="00A2746E">
              <w:rPr>
                <w:color w:val="FF0000"/>
              </w:rPr>
              <w:t>SCell</w:t>
            </w:r>
            <w:proofErr w:type="spellEnd"/>
            <w:r w:rsidR="003664A5" w:rsidRPr="00A2746E">
              <w:rPr>
                <w:color w:val="FF0000"/>
              </w:rPr>
              <w:t xml:space="preserve"> and have the same SCS</w:t>
            </w:r>
            <w:r w:rsidR="003664A5">
              <w:rPr>
                <w:color w:val="FF0000"/>
              </w:rPr>
              <w:t xml:space="preserve">, specification also allows the CSI-RS to be on </w:t>
            </w:r>
            <w:proofErr w:type="spellStart"/>
            <w:r w:rsidR="003664A5">
              <w:rPr>
                <w:color w:val="FF0000"/>
              </w:rPr>
              <w:t>PCell</w:t>
            </w:r>
            <w:proofErr w:type="spellEnd"/>
            <w:r w:rsidR="003664A5">
              <w:rPr>
                <w:color w:val="FF0000"/>
              </w:rPr>
              <w:t xml:space="preserve"> or a different </w:t>
            </w:r>
            <w:proofErr w:type="spellStart"/>
            <w:proofErr w:type="gramStart"/>
            <w:r w:rsidR="003664A5">
              <w:rPr>
                <w:color w:val="FF0000"/>
              </w:rPr>
              <w:t>SCell</w:t>
            </w:r>
            <w:proofErr w:type="spellEnd"/>
            <w:proofErr w:type="gramEnd"/>
          </w:p>
          <w:p w14:paraId="70D8D0CD" w14:textId="77777777" w:rsidR="0046025D" w:rsidRPr="003664A5" w:rsidRDefault="0046025D" w:rsidP="003664A5">
            <w:pPr>
              <w:pStyle w:val="1"/>
              <w:ind w:left="0"/>
              <w:rPr>
                <w:color w:val="FF0000"/>
                <w:szCs w:val="20"/>
              </w:rPr>
            </w:pPr>
          </w:p>
          <w:tbl>
            <w:tblPr>
              <w:tblStyle w:val="TableGrid"/>
              <w:tblW w:w="8640" w:type="dxa"/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1620"/>
              <w:gridCol w:w="5597"/>
            </w:tblGrid>
            <w:tr w:rsidR="003664A5" w:rsidRPr="00311972" w14:paraId="10E29905" w14:textId="77777777" w:rsidTr="0046025D">
              <w:tc>
                <w:tcPr>
                  <w:tcW w:w="1423" w:type="dxa"/>
                </w:tcPr>
                <w:p w14:paraId="15461644" w14:textId="77777777" w:rsidR="003664A5" w:rsidRPr="00D3339A" w:rsidRDefault="003664A5" w:rsidP="003664A5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D3339A">
                    <w:rPr>
                      <w:b/>
                      <w:bCs/>
                      <w:lang w:val="en-US"/>
                    </w:rPr>
                    <w:t>SCell</w:t>
                  </w:r>
                  <w:proofErr w:type="spellEnd"/>
                  <w:r w:rsidRPr="00D3339A">
                    <w:rPr>
                      <w:b/>
                      <w:bCs/>
                      <w:lang w:val="en-US"/>
                    </w:rPr>
                    <w:t xml:space="preserve"> CSI-RS</w:t>
                  </w:r>
                </w:p>
              </w:tc>
              <w:tc>
                <w:tcPr>
                  <w:tcW w:w="1620" w:type="dxa"/>
                </w:tcPr>
                <w:p w14:paraId="3CD0D9F0" w14:textId="77777777" w:rsidR="003664A5" w:rsidRPr="00D3339A" w:rsidRDefault="003664A5" w:rsidP="003664A5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proofErr w:type="spellStart"/>
                  <w:r w:rsidRPr="00D3339A">
                    <w:rPr>
                      <w:b/>
                      <w:bCs/>
                      <w:lang w:val="en-US"/>
                    </w:rPr>
                    <w:t>PCell</w:t>
                  </w:r>
                  <w:proofErr w:type="spellEnd"/>
                  <w:r w:rsidRPr="00D3339A">
                    <w:rPr>
                      <w:b/>
                      <w:bCs/>
                      <w:lang w:val="en-US"/>
                    </w:rPr>
                    <w:t>/</w:t>
                  </w:r>
                  <w:proofErr w:type="spellStart"/>
                  <w:r w:rsidRPr="00D3339A">
                    <w:rPr>
                      <w:b/>
                      <w:bCs/>
                      <w:lang w:val="en-US"/>
                    </w:rPr>
                    <w:t>SCell</w:t>
                  </w:r>
                  <w:proofErr w:type="spellEnd"/>
                  <w:r w:rsidRPr="00D3339A">
                    <w:rPr>
                      <w:b/>
                      <w:bCs/>
                      <w:lang w:val="en-US"/>
                    </w:rPr>
                    <w:t xml:space="preserve"> SCS</w:t>
                  </w:r>
                </w:p>
              </w:tc>
              <w:tc>
                <w:tcPr>
                  <w:tcW w:w="5597" w:type="dxa"/>
                </w:tcPr>
                <w:p w14:paraId="33459E9C" w14:textId="77777777" w:rsidR="003664A5" w:rsidRPr="00D3339A" w:rsidRDefault="003664A5" w:rsidP="003664A5">
                  <w:pPr>
                    <w:pStyle w:val="0Maintext"/>
                    <w:ind w:firstLine="0"/>
                    <w:contextualSpacing/>
                    <w:rPr>
                      <w:b/>
                      <w:bCs/>
                      <w:lang w:val="en-US"/>
                    </w:rPr>
                  </w:pPr>
                  <w:r w:rsidRPr="00D3339A">
                    <w:rPr>
                      <w:b/>
                      <w:bCs/>
                      <w:lang w:val="en-US"/>
                    </w:rPr>
                    <w:t>Optional UE capabilities needed</w:t>
                  </w:r>
                </w:p>
              </w:tc>
            </w:tr>
            <w:tr w:rsidR="003664A5" w:rsidRPr="00311972" w14:paraId="01229FA4" w14:textId="77777777" w:rsidTr="0046025D">
              <w:tc>
                <w:tcPr>
                  <w:tcW w:w="1423" w:type="dxa"/>
                </w:tcPr>
                <w:p w14:paraId="60152031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A-CSI-RS</w:t>
                  </w:r>
                </w:p>
              </w:tc>
              <w:tc>
                <w:tcPr>
                  <w:tcW w:w="1620" w:type="dxa"/>
                </w:tcPr>
                <w:p w14:paraId="2580EDAA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5597" w:type="dxa"/>
                  <w:vMerge w:val="restart"/>
                </w:tcPr>
                <w:p w14:paraId="5E2A61E1" w14:textId="77777777" w:rsidR="003664A5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311972">
                    <w:rPr>
                      <w:lang w:val="en-US"/>
                    </w:rPr>
                    <w:t>crossCarrierSchedulingSCell-SpCellTypeA</w:t>
                  </w:r>
                  <w:proofErr w:type="spellEnd"/>
                  <w:r w:rsidRPr="00311972">
                    <w:rPr>
                      <w:lang w:val="en-US"/>
                    </w:rPr>
                    <w:t xml:space="preserve">, or </w:t>
                  </w:r>
                  <w:proofErr w:type="spellStart"/>
                  <w:r w:rsidRPr="00311972">
                    <w:rPr>
                      <w:lang w:val="en-US"/>
                    </w:rPr>
                    <w:t>crossCarrierSchedulingSCell-SpCellTypeB</w:t>
                  </w:r>
                  <w:proofErr w:type="spellEnd"/>
                </w:p>
                <w:p w14:paraId="1AF9EDC0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555F5E">
                    <w:rPr>
                      <w:color w:val="FF0000"/>
                      <w:lang w:val="en-US"/>
                    </w:rPr>
                    <w:t>Agree</w:t>
                  </w:r>
                </w:p>
              </w:tc>
            </w:tr>
            <w:tr w:rsidR="003664A5" w:rsidRPr="00311972" w14:paraId="6ED2D93F" w14:textId="77777777" w:rsidTr="0046025D">
              <w:tc>
                <w:tcPr>
                  <w:tcW w:w="1423" w:type="dxa"/>
                </w:tcPr>
                <w:p w14:paraId="28531598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C16D54">
                    <w:rPr>
                      <w:strike/>
                      <w:color w:val="FF0000"/>
                      <w:lang w:val="en-US"/>
                    </w:rPr>
                    <w:t>A</w:t>
                  </w:r>
                  <w:r w:rsidRPr="00C16D54">
                    <w:rPr>
                      <w:color w:val="FF0000"/>
                      <w:lang w:val="en-US"/>
                    </w:rPr>
                    <w:t>P</w:t>
                  </w:r>
                  <w:r w:rsidRPr="00311972">
                    <w:rPr>
                      <w:lang w:val="en-US"/>
                    </w:rPr>
                    <w:t>-CSI-RS</w:t>
                  </w:r>
                </w:p>
              </w:tc>
              <w:tc>
                <w:tcPr>
                  <w:tcW w:w="1620" w:type="dxa"/>
                </w:tcPr>
                <w:p w14:paraId="167038D8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5597" w:type="dxa"/>
                  <w:vMerge/>
                </w:tcPr>
                <w:p w14:paraId="6A418687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</w:p>
              </w:tc>
            </w:tr>
            <w:tr w:rsidR="003664A5" w:rsidRPr="00311972" w14:paraId="070E17B2" w14:textId="77777777" w:rsidTr="0046025D">
              <w:tc>
                <w:tcPr>
                  <w:tcW w:w="1423" w:type="dxa"/>
                </w:tcPr>
                <w:p w14:paraId="29E53335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SP-CSI-RS</w:t>
                  </w:r>
                </w:p>
              </w:tc>
              <w:tc>
                <w:tcPr>
                  <w:tcW w:w="1620" w:type="dxa"/>
                </w:tcPr>
                <w:p w14:paraId="58EA52B1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Same</w:t>
                  </w:r>
                </w:p>
              </w:tc>
              <w:tc>
                <w:tcPr>
                  <w:tcW w:w="5597" w:type="dxa"/>
                </w:tcPr>
                <w:p w14:paraId="3073335B" w14:textId="77777777" w:rsidR="003664A5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One of the above and support for SP-CSI-RS configuration</w:t>
                  </w:r>
                </w:p>
                <w:p w14:paraId="4E8608D8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 xml:space="preserve">-CSI-RS,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>-CSI-</w:t>
                  </w:r>
                  <w:r>
                    <w:rPr>
                      <w:color w:val="FF0000"/>
                      <w:lang w:val="en-US"/>
                    </w:rPr>
                    <w:t>IM</w:t>
                  </w:r>
                </w:p>
              </w:tc>
            </w:tr>
            <w:tr w:rsidR="003664A5" w:rsidRPr="00311972" w14:paraId="43EBD3E7" w14:textId="77777777" w:rsidTr="0046025D">
              <w:tc>
                <w:tcPr>
                  <w:tcW w:w="1423" w:type="dxa"/>
                </w:tcPr>
                <w:p w14:paraId="42AFB73E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A-CSI-RS</w:t>
                  </w:r>
                </w:p>
              </w:tc>
              <w:tc>
                <w:tcPr>
                  <w:tcW w:w="1620" w:type="dxa"/>
                </w:tcPr>
                <w:p w14:paraId="6A15AC79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5597" w:type="dxa"/>
                  <w:vMerge w:val="restart"/>
                </w:tcPr>
                <w:p w14:paraId="5C868DD3" w14:textId="77777777" w:rsidR="003664A5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proofErr w:type="spellStart"/>
                  <w:r w:rsidRPr="00311972">
                    <w:rPr>
                      <w:lang w:val="en-US"/>
                    </w:rPr>
                    <w:t>crossCarrierSchedulingSCell-SpCellTypeA</w:t>
                  </w:r>
                  <w:proofErr w:type="spellEnd"/>
                  <w:r w:rsidRPr="00311972">
                    <w:rPr>
                      <w:lang w:val="en-US"/>
                    </w:rPr>
                    <w:t xml:space="preserve">, or </w:t>
                  </w:r>
                  <w:proofErr w:type="spellStart"/>
                  <w:r w:rsidRPr="00311972">
                    <w:rPr>
                      <w:lang w:val="en-US"/>
                    </w:rPr>
                    <w:t>crossCarrierSchedulingSCell-SpCellTypeB</w:t>
                  </w:r>
                  <w:proofErr w:type="spellEnd"/>
                </w:p>
                <w:p w14:paraId="30FBB8C3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F118B5">
                    <w:rPr>
                      <w:color w:val="FF0000"/>
                      <w:lang w:val="en-US"/>
                    </w:rPr>
                    <w:t>and crossCarrierSchedulingUL-DiffSCS-r16</w:t>
                  </w:r>
                </w:p>
              </w:tc>
            </w:tr>
            <w:tr w:rsidR="003664A5" w:rsidRPr="00311972" w14:paraId="1D1B2895" w14:textId="77777777" w:rsidTr="0046025D">
              <w:tc>
                <w:tcPr>
                  <w:tcW w:w="1423" w:type="dxa"/>
                </w:tcPr>
                <w:p w14:paraId="492D0E33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P-CSI-RS</w:t>
                  </w:r>
                </w:p>
              </w:tc>
              <w:tc>
                <w:tcPr>
                  <w:tcW w:w="1620" w:type="dxa"/>
                </w:tcPr>
                <w:p w14:paraId="608686BA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5597" w:type="dxa"/>
                  <w:vMerge/>
                </w:tcPr>
                <w:p w14:paraId="23EB835C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</w:p>
              </w:tc>
            </w:tr>
            <w:tr w:rsidR="003664A5" w:rsidRPr="00311972" w14:paraId="2C9E6B1D" w14:textId="77777777" w:rsidTr="0046025D">
              <w:tc>
                <w:tcPr>
                  <w:tcW w:w="1423" w:type="dxa"/>
                </w:tcPr>
                <w:p w14:paraId="35F08C89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SP-CSI-RS</w:t>
                  </w:r>
                </w:p>
              </w:tc>
              <w:tc>
                <w:tcPr>
                  <w:tcW w:w="1620" w:type="dxa"/>
                </w:tcPr>
                <w:p w14:paraId="684C2448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Different</w:t>
                  </w:r>
                </w:p>
              </w:tc>
              <w:tc>
                <w:tcPr>
                  <w:tcW w:w="5597" w:type="dxa"/>
                </w:tcPr>
                <w:p w14:paraId="4C18C70E" w14:textId="77777777" w:rsidR="003664A5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311972">
                    <w:rPr>
                      <w:lang w:val="en-US"/>
                    </w:rPr>
                    <w:t>One of the above and support for SP-CSI-RS configuration</w:t>
                  </w:r>
                </w:p>
                <w:p w14:paraId="6D994950" w14:textId="77777777" w:rsidR="003664A5" w:rsidRPr="00311972" w:rsidRDefault="003664A5" w:rsidP="003664A5">
                  <w:pPr>
                    <w:pStyle w:val="0Maintext"/>
                    <w:ind w:firstLine="0"/>
                    <w:contextualSpacing/>
                    <w:rPr>
                      <w:lang w:val="en-US"/>
                    </w:rPr>
                  </w:pPr>
                  <w:r w:rsidRPr="00F118B5">
                    <w:rPr>
                      <w:color w:val="FF0000"/>
                      <w:lang w:val="en-US"/>
                    </w:rPr>
                    <w:t>and crossCarrierSchedulingUL-DiffSCS-r16</w:t>
                  </w:r>
                  <w:r>
                    <w:rPr>
                      <w:color w:val="FF0000"/>
                      <w:lang w:val="en-US"/>
                    </w:rPr>
                    <w:t xml:space="preserve">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 xml:space="preserve">-CSI-RS, </w:t>
                  </w:r>
                  <w:proofErr w:type="spellStart"/>
                  <w:r w:rsidRPr="008E6BE9">
                    <w:rPr>
                      <w:color w:val="FF0000"/>
                      <w:lang w:val="en-US"/>
                    </w:rPr>
                    <w:t>sp</w:t>
                  </w:r>
                  <w:proofErr w:type="spellEnd"/>
                  <w:r w:rsidRPr="008E6BE9">
                    <w:rPr>
                      <w:color w:val="FF0000"/>
                      <w:lang w:val="en-US"/>
                    </w:rPr>
                    <w:t>-CSI-</w:t>
                  </w:r>
                  <w:r>
                    <w:rPr>
                      <w:color w:val="FF0000"/>
                      <w:lang w:val="en-US"/>
                    </w:rPr>
                    <w:t xml:space="preserve">IM </w:t>
                  </w:r>
                </w:p>
              </w:tc>
            </w:tr>
          </w:tbl>
          <w:p w14:paraId="5A12F456" w14:textId="77777777" w:rsidR="003664A5" w:rsidRDefault="003664A5" w:rsidP="004B56FB">
            <w:pPr>
              <w:pStyle w:val="1"/>
              <w:ind w:left="0"/>
              <w:rPr>
                <w:szCs w:val="20"/>
              </w:rPr>
            </w:pPr>
          </w:p>
        </w:tc>
      </w:tr>
      <w:tr w:rsidR="00EF7BF8" w14:paraId="09B8C1C0" w14:textId="77777777" w:rsidTr="006F41F9">
        <w:trPr>
          <w:trHeight w:val="342"/>
        </w:trPr>
        <w:tc>
          <w:tcPr>
            <w:tcW w:w="985" w:type="dxa"/>
          </w:tcPr>
          <w:p w14:paraId="09DBE487" w14:textId="1E231ED5" w:rsidR="00EF7BF8" w:rsidRDefault="00756A36" w:rsidP="004B56FB">
            <w:pPr>
              <w:rPr>
                <w:szCs w:val="20"/>
              </w:rPr>
            </w:pPr>
            <w:r>
              <w:rPr>
                <w:szCs w:val="20"/>
              </w:rPr>
              <w:t>Nokia</w:t>
            </w:r>
          </w:p>
        </w:tc>
        <w:tc>
          <w:tcPr>
            <w:tcW w:w="8791" w:type="dxa"/>
          </w:tcPr>
          <w:p w14:paraId="53DABE06" w14:textId="1E47EC15" w:rsidR="00EF7BF8" w:rsidRDefault="00756A36" w:rsidP="004B56FB">
            <w:pPr>
              <w:pStyle w:val="1"/>
              <w:ind w:left="0"/>
              <w:rPr>
                <w:szCs w:val="20"/>
              </w:rPr>
            </w:pPr>
            <w:proofErr w:type="gramStart"/>
            <w:r>
              <w:rPr>
                <w:szCs w:val="20"/>
              </w:rPr>
              <w:t>Thanks Apple</w:t>
            </w:r>
            <w:proofErr w:type="gramEnd"/>
            <w:r>
              <w:rPr>
                <w:szCs w:val="20"/>
              </w:rPr>
              <w:t xml:space="preserve"> for the comments and the correction to the table. We agree that for the last three cases, also the different SCS cross-carrier scheduling capability is needed.</w:t>
            </w:r>
          </w:p>
        </w:tc>
      </w:tr>
      <w:tr w:rsidR="006D7427" w14:paraId="179E2625" w14:textId="77777777" w:rsidTr="00AD6AC2">
        <w:trPr>
          <w:trHeight w:val="342"/>
        </w:trPr>
        <w:tc>
          <w:tcPr>
            <w:tcW w:w="9776" w:type="dxa"/>
            <w:gridSpan w:val="2"/>
          </w:tcPr>
          <w:p w14:paraId="2B272409" w14:textId="0253E11C" w:rsidR="006D7427" w:rsidRPr="006D7427" w:rsidRDefault="006D7427" w:rsidP="006D7427">
            <w:pPr>
              <w:pStyle w:val="1"/>
              <w:ind w:left="0"/>
              <w:jc w:val="center"/>
              <w:rPr>
                <w:b/>
                <w:bCs/>
                <w:szCs w:val="20"/>
              </w:rPr>
            </w:pPr>
            <w:r w:rsidRPr="006D7427">
              <w:rPr>
                <w:b/>
                <w:bCs/>
                <w:szCs w:val="20"/>
              </w:rPr>
              <w:t>CLOSED</w:t>
            </w:r>
          </w:p>
        </w:tc>
      </w:tr>
    </w:tbl>
    <w:p w14:paraId="250ACA85" w14:textId="77777777" w:rsidR="00EF7BF8" w:rsidRDefault="00EF7BF8" w:rsidP="0094275B">
      <w:pPr>
        <w:rPr>
          <w:lang w:eastAsia="x-none"/>
        </w:rPr>
      </w:pPr>
    </w:p>
    <w:p w14:paraId="61508291" w14:textId="77777777" w:rsidR="00D6101D" w:rsidRDefault="00D6101D" w:rsidP="0094275B">
      <w:pPr>
        <w:rPr>
          <w:lang w:eastAsia="x-none"/>
        </w:rPr>
      </w:pPr>
    </w:p>
    <w:p w14:paraId="6FAD260D" w14:textId="5276E6E9" w:rsidR="00D6101D" w:rsidRDefault="00D6101D" w:rsidP="0094275B">
      <w:pPr>
        <w:rPr>
          <w:lang w:eastAsia="x-none"/>
        </w:rPr>
      </w:pPr>
      <w:r>
        <w:rPr>
          <w:b/>
          <w:bCs/>
          <w:lang w:eastAsia="x-none"/>
        </w:rPr>
        <w:t xml:space="preserve">Question 3: </w:t>
      </w:r>
      <w:r w:rsidR="00F74774">
        <w:rPr>
          <w:lang w:eastAsia="x-none"/>
        </w:rPr>
        <w:t>Would you be able to agree to one of the two RAN1 conclusion:</w:t>
      </w:r>
    </w:p>
    <w:p w14:paraId="2CDF66D1" w14:textId="20A3A7FA" w:rsidR="00F74774" w:rsidRDefault="00F74774" w:rsidP="00F74774">
      <w:pPr>
        <w:ind w:left="720"/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Alt 1: </w:t>
      </w:r>
      <w:r>
        <w:rPr>
          <w:lang w:eastAsia="x-none"/>
        </w:rPr>
        <w:t>[The two conclusion proposals of R1-2403312]</w:t>
      </w:r>
      <w:r>
        <w:rPr>
          <w:b/>
          <w:bCs/>
          <w:lang w:eastAsia="x-none"/>
        </w:rPr>
        <w:t xml:space="preserve"> </w:t>
      </w:r>
    </w:p>
    <w:p w14:paraId="7826D2C2" w14:textId="56A9B50D" w:rsidR="00F74774" w:rsidRDefault="00F74774" w:rsidP="00F74774">
      <w:pPr>
        <w:ind w:left="720"/>
        <w:rPr>
          <w:b/>
          <w:bCs/>
          <w:lang w:eastAsia="x-none"/>
        </w:rPr>
      </w:pPr>
      <w:r>
        <w:rPr>
          <w:b/>
          <w:bCs/>
          <w:lang w:eastAsia="x-none"/>
        </w:rPr>
        <w:t>Alt 2: No concerns were seen with the interpretation of UE capabilities for the indicates A-CSI reporting cases of R1-2403312</w:t>
      </w:r>
    </w:p>
    <w:p w14:paraId="6A554D58" w14:textId="77777777" w:rsidR="00F74774" w:rsidRDefault="00F74774" w:rsidP="0094275B">
      <w:pPr>
        <w:rPr>
          <w:b/>
          <w:bCs/>
          <w:lang w:eastAsia="x-none"/>
        </w:rPr>
      </w:pPr>
    </w:p>
    <w:p w14:paraId="05C49343" w14:textId="77777777" w:rsidR="00D6101D" w:rsidRDefault="00D6101D" w:rsidP="0094275B">
      <w:pPr>
        <w:rPr>
          <w:b/>
          <w:bCs/>
          <w:lang w:eastAsia="x-none"/>
        </w:rPr>
      </w:pPr>
    </w:p>
    <w:p w14:paraId="14E6E3B8" w14:textId="77777777" w:rsidR="00F74774" w:rsidRPr="00270A8F" w:rsidRDefault="00F74774" w:rsidP="00F74774">
      <w:pPr>
        <w:pStyle w:val="BodyText"/>
      </w:pPr>
      <w:r w:rsidRPr="006D7427">
        <w:t>Please provide your comment on the question to the table below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405"/>
        <w:gridCol w:w="8371"/>
      </w:tblGrid>
      <w:tr w:rsidR="00F74774" w14:paraId="5FE32F7B" w14:textId="77777777" w:rsidTr="004B56FB">
        <w:trPr>
          <w:trHeight w:val="335"/>
        </w:trPr>
        <w:tc>
          <w:tcPr>
            <w:tcW w:w="1405" w:type="dxa"/>
            <w:shd w:val="clear" w:color="auto" w:fill="D9D9D9" w:themeFill="background1" w:themeFillShade="D9"/>
          </w:tcPr>
          <w:p w14:paraId="78BACCFA" w14:textId="77777777" w:rsidR="00F74774" w:rsidRDefault="00F74774" w:rsidP="004B56FB">
            <w:pPr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8371" w:type="dxa"/>
            <w:shd w:val="clear" w:color="auto" w:fill="D9D9D9" w:themeFill="background1" w:themeFillShade="D9"/>
          </w:tcPr>
          <w:p w14:paraId="3156896F" w14:textId="77777777" w:rsidR="00F74774" w:rsidRDefault="00F74774" w:rsidP="004B56FB">
            <w:pPr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 w:rsidR="00F74774" w14:paraId="63CA6191" w14:textId="77777777" w:rsidTr="004B56FB">
        <w:trPr>
          <w:trHeight w:val="342"/>
        </w:trPr>
        <w:tc>
          <w:tcPr>
            <w:tcW w:w="1405" w:type="dxa"/>
          </w:tcPr>
          <w:p w14:paraId="29A15874" w14:textId="643AEE2B" w:rsidR="00F74774" w:rsidRDefault="00B04B1A" w:rsidP="004B56FB">
            <w:pPr>
              <w:rPr>
                <w:szCs w:val="20"/>
              </w:rPr>
            </w:pPr>
            <w:r>
              <w:rPr>
                <w:szCs w:val="20"/>
              </w:rPr>
              <w:t>Apple</w:t>
            </w:r>
          </w:p>
        </w:tc>
        <w:tc>
          <w:tcPr>
            <w:tcW w:w="8371" w:type="dxa"/>
          </w:tcPr>
          <w:p w14:paraId="2DCB1AA8" w14:textId="279C4813" w:rsidR="00F74774" w:rsidRDefault="00B04B1A" w:rsidP="004B56FB">
            <w:pPr>
              <w:pStyle w:val="1"/>
              <w:ind w:left="0"/>
              <w:rPr>
                <w:szCs w:val="20"/>
              </w:rPr>
            </w:pPr>
            <w:r>
              <w:rPr>
                <w:szCs w:val="20"/>
              </w:rPr>
              <w:t xml:space="preserve">We are fine to draw conclusion for both cases </w:t>
            </w:r>
          </w:p>
        </w:tc>
      </w:tr>
      <w:tr w:rsidR="00F74774" w14:paraId="09A760E6" w14:textId="77777777" w:rsidTr="004B56FB">
        <w:trPr>
          <w:trHeight w:val="342"/>
        </w:trPr>
        <w:tc>
          <w:tcPr>
            <w:tcW w:w="1405" w:type="dxa"/>
          </w:tcPr>
          <w:p w14:paraId="660DDCE7" w14:textId="0016210F" w:rsidR="00F74774" w:rsidRDefault="00756A36" w:rsidP="004B56FB">
            <w:pPr>
              <w:rPr>
                <w:szCs w:val="20"/>
              </w:rPr>
            </w:pPr>
            <w:r>
              <w:rPr>
                <w:szCs w:val="20"/>
              </w:rPr>
              <w:t>Nokia</w:t>
            </w:r>
          </w:p>
        </w:tc>
        <w:tc>
          <w:tcPr>
            <w:tcW w:w="8371" w:type="dxa"/>
          </w:tcPr>
          <w:p w14:paraId="3CE072F8" w14:textId="089C9590" w:rsidR="00F74774" w:rsidRDefault="00756A36" w:rsidP="004B56FB">
            <w:pPr>
              <w:pStyle w:val="1"/>
              <w:ind w:left="0"/>
              <w:rPr>
                <w:szCs w:val="20"/>
              </w:rPr>
            </w:pPr>
            <w:r>
              <w:rPr>
                <w:szCs w:val="20"/>
              </w:rPr>
              <w:t>Would support a RAN1 conclusion along the lines of the original proposal with the corrections from Apple.</w:t>
            </w:r>
          </w:p>
        </w:tc>
      </w:tr>
      <w:tr w:rsidR="006D7427" w14:paraId="6673960F" w14:textId="77777777" w:rsidTr="004033DA">
        <w:trPr>
          <w:trHeight w:val="342"/>
        </w:trPr>
        <w:tc>
          <w:tcPr>
            <w:tcW w:w="9776" w:type="dxa"/>
            <w:gridSpan w:val="2"/>
          </w:tcPr>
          <w:p w14:paraId="42E8578D" w14:textId="1F7B08B5" w:rsidR="006D7427" w:rsidRPr="006D7427" w:rsidRDefault="006D7427" w:rsidP="006D7427">
            <w:pPr>
              <w:pStyle w:val="1"/>
              <w:ind w:left="0"/>
              <w:jc w:val="center"/>
              <w:rPr>
                <w:b/>
                <w:bCs/>
                <w:szCs w:val="20"/>
              </w:rPr>
            </w:pPr>
            <w:r w:rsidRPr="006D7427">
              <w:rPr>
                <w:b/>
                <w:bCs/>
                <w:szCs w:val="20"/>
              </w:rPr>
              <w:t>CLOSED</w:t>
            </w:r>
          </w:p>
        </w:tc>
      </w:tr>
    </w:tbl>
    <w:p w14:paraId="6E0CB452" w14:textId="77777777" w:rsidR="00F74774" w:rsidRDefault="00F74774" w:rsidP="00F74774">
      <w:pPr>
        <w:rPr>
          <w:lang w:eastAsia="x-none"/>
        </w:rPr>
      </w:pPr>
    </w:p>
    <w:p w14:paraId="7208573E" w14:textId="77777777" w:rsidR="00F74774" w:rsidRDefault="00F74774" w:rsidP="0094275B">
      <w:pPr>
        <w:rPr>
          <w:lang w:eastAsia="x-none"/>
        </w:rPr>
      </w:pPr>
    </w:p>
    <w:p w14:paraId="215C3BBC" w14:textId="772B7DF8" w:rsidR="006D7427" w:rsidRDefault="006D7427" w:rsidP="006D7427">
      <w:pPr>
        <w:pStyle w:val="Heading2"/>
      </w:pPr>
      <w:bookmarkStart w:id="4" w:name="_Hlk164151494"/>
      <w:r>
        <w:t>Discussion summary and moderator proposal (Tuesday)</w:t>
      </w:r>
    </w:p>
    <w:p w14:paraId="6A6C5763" w14:textId="26E00599" w:rsidR="006D7427" w:rsidRDefault="006D7427" w:rsidP="006D7427">
      <w:pPr>
        <w:rPr>
          <w:iCs/>
        </w:rPr>
      </w:pPr>
      <w:r>
        <w:rPr>
          <w:iCs/>
        </w:rPr>
        <w:t>The discussion did not draw a lot of comments, which could be interpreted to mean that companies do not have many concerns.</w:t>
      </w:r>
    </w:p>
    <w:p w14:paraId="596164BA" w14:textId="77777777" w:rsidR="006D7427" w:rsidRDefault="006D7427" w:rsidP="006D7427">
      <w:pPr>
        <w:rPr>
          <w:iCs/>
        </w:rPr>
      </w:pPr>
    </w:p>
    <w:p w14:paraId="170A5177" w14:textId="06C598B9" w:rsidR="006D7427" w:rsidRDefault="006D7427" w:rsidP="006D7427">
      <w:pPr>
        <w:rPr>
          <w:b/>
          <w:bCs/>
          <w:lang w:eastAsia="zh-CN"/>
        </w:rPr>
      </w:pPr>
      <w:r>
        <w:rPr>
          <w:b/>
          <w:bCs/>
          <w:lang w:eastAsia="zh-CN"/>
        </w:rPr>
        <w:t>Moderator Proposal 1: Record RAN1 conclusions as proposed in R1-2403312 with revisions as below:</w:t>
      </w:r>
    </w:p>
    <w:p w14:paraId="1390DB5F" w14:textId="77777777" w:rsidR="006D7427" w:rsidRDefault="006D7427" w:rsidP="006D7427">
      <w:pPr>
        <w:rPr>
          <w:b/>
          <w:bCs/>
          <w:lang w:eastAsia="zh-CN"/>
        </w:rPr>
      </w:pPr>
    </w:p>
    <w:p w14:paraId="2852C636" w14:textId="77777777" w:rsidR="006D7427" w:rsidRPr="0056004F" w:rsidRDefault="006D7427" w:rsidP="006D7427">
      <w:pPr>
        <w:ind w:left="284"/>
        <w:rPr>
          <w:b/>
          <w:bCs/>
        </w:rPr>
      </w:pPr>
      <w:r w:rsidRPr="0056004F">
        <w:rPr>
          <w:b/>
          <w:bCs/>
        </w:rPr>
        <w:t xml:space="preserve">For the case where an </w:t>
      </w:r>
      <w:proofErr w:type="spellStart"/>
      <w:r w:rsidRPr="0056004F">
        <w:rPr>
          <w:b/>
          <w:bCs/>
        </w:rPr>
        <w:t>SCell</w:t>
      </w:r>
      <w:proofErr w:type="spellEnd"/>
      <w:r w:rsidRPr="0056004F">
        <w:rPr>
          <w:b/>
          <w:bCs/>
        </w:rPr>
        <w:t xml:space="preserve"> A-CSI report is</w:t>
      </w:r>
    </w:p>
    <w:p w14:paraId="0A8AD1F9" w14:textId="77777777" w:rsidR="006D7427" w:rsidRPr="0056004F" w:rsidRDefault="006D7427" w:rsidP="006D7427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 w:rsidRPr="0056004F">
        <w:rPr>
          <w:b/>
          <w:bCs/>
          <w:szCs w:val="20"/>
          <w:lang w:val="en-GB"/>
        </w:rPr>
        <w:t xml:space="preserve">Triggered by a </w:t>
      </w:r>
      <w:r w:rsidRPr="0056004F">
        <w:rPr>
          <w:b/>
          <w:bCs/>
          <w:szCs w:val="20"/>
        </w:rPr>
        <w:t xml:space="preserve">DCI on </w:t>
      </w:r>
      <w:proofErr w:type="spellStart"/>
      <w:r w:rsidRPr="0056004F">
        <w:rPr>
          <w:b/>
          <w:bCs/>
          <w:szCs w:val="20"/>
        </w:rPr>
        <w:t>PCell</w:t>
      </w:r>
      <w:proofErr w:type="spellEnd"/>
      <w:r>
        <w:rPr>
          <w:b/>
          <w:bCs/>
          <w:szCs w:val="20"/>
        </w:rPr>
        <w:t xml:space="preserve">, and </w:t>
      </w:r>
    </w:p>
    <w:p w14:paraId="0AA5F475" w14:textId="77777777" w:rsidR="006D7427" w:rsidRPr="0056004F" w:rsidRDefault="006D7427" w:rsidP="006D7427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>
        <w:rPr>
          <w:b/>
          <w:bCs/>
          <w:szCs w:val="20"/>
        </w:rPr>
        <w:t xml:space="preserve">The </w:t>
      </w:r>
      <w:r w:rsidRPr="0056004F">
        <w:rPr>
          <w:b/>
          <w:bCs/>
          <w:szCs w:val="20"/>
        </w:rPr>
        <w:t xml:space="preserve">A-CSI report </w:t>
      </w:r>
      <w:r>
        <w:rPr>
          <w:b/>
          <w:bCs/>
          <w:szCs w:val="20"/>
        </w:rPr>
        <w:t xml:space="preserve">is </w:t>
      </w:r>
      <w:r w:rsidRPr="0056004F">
        <w:rPr>
          <w:b/>
          <w:bCs/>
          <w:szCs w:val="20"/>
        </w:rPr>
        <w:t xml:space="preserve">transmitted on </w:t>
      </w:r>
      <w:r>
        <w:rPr>
          <w:b/>
          <w:bCs/>
          <w:szCs w:val="20"/>
        </w:rPr>
        <w:t xml:space="preserve">a PUSCH on </w:t>
      </w:r>
      <w:r w:rsidRPr="0056004F">
        <w:rPr>
          <w:b/>
          <w:bCs/>
          <w:szCs w:val="20"/>
        </w:rPr>
        <w:t xml:space="preserve">the </w:t>
      </w:r>
      <w:proofErr w:type="spellStart"/>
      <w:r w:rsidRPr="0056004F">
        <w:rPr>
          <w:b/>
          <w:bCs/>
          <w:szCs w:val="20"/>
        </w:rPr>
        <w:t>PCell</w:t>
      </w:r>
      <w:proofErr w:type="spellEnd"/>
      <w:r w:rsidRPr="0056004F">
        <w:rPr>
          <w:b/>
          <w:bCs/>
          <w:szCs w:val="20"/>
        </w:rPr>
        <w:t xml:space="preserve"> </w:t>
      </w:r>
    </w:p>
    <w:p w14:paraId="1B9FEC6C" w14:textId="77777777" w:rsidR="006D7427" w:rsidRPr="0056004F" w:rsidRDefault="006D7427" w:rsidP="006D7427">
      <w:pPr>
        <w:ind w:left="284"/>
        <w:rPr>
          <w:b/>
          <w:bCs/>
        </w:rPr>
      </w:pPr>
      <w:r w:rsidRPr="0056004F">
        <w:rPr>
          <w:b/>
          <w:bCs/>
        </w:rPr>
        <w:t xml:space="preserve">the following optional UE capabilities are needed for the following cases: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1897"/>
        <w:gridCol w:w="6095"/>
      </w:tblGrid>
      <w:tr w:rsidR="006D7427" w14:paraId="5223CEDE" w14:textId="77777777" w:rsidTr="006D7427">
        <w:tc>
          <w:tcPr>
            <w:tcW w:w="1926" w:type="dxa"/>
          </w:tcPr>
          <w:p w14:paraId="613D9C63" w14:textId="77777777" w:rsidR="006D7427" w:rsidRPr="00EB67E4" w:rsidRDefault="006D7427" w:rsidP="00B05F1E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CSI-RS</w:t>
            </w:r>
          </w:p>
        </w:tc>
        <w:tc>
          <w:tcPr>
            <w:tcW w:w="1897" w:type="dxa"/>
          </w:tcPr>
          <w:p w14:paraId="13A561CD" w14:textId="77777777" w:rsidR="006D7427" w:rsidRPr="00EB67E4" w:rsidRDefault="006D7427" w:rsidP="00B05F1E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PCell</w:t>
            </w:r>
            <w:proofErr w:type="spellEnd"/>
            <w:r w:rsidRPr="00EB67E4">
              <w:rPr>
                <w:b/>
                <w:bCs/>
              </w:rPr>
              <w:t>/</w:t>
            </w: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CS</w:t>
            </w:r>
          </w:p>
        </w:tc>
        <w:tc>
          <w:tcPr>
            <w:tcW w:w="6095" w:type="dxa"/>
          </w:tcPr>
          <w:p w14:paraId="4AA5B529" w14:textId="77777777" w:rsidR="006D7427" w:rsidRPr="00EB67E4" w:rsidRDefault="006D7427" w:rsidP="00B05F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6D7427" w14:paraId="42126BDF" w14:textId="77777777" w:rsidTr="006D7427">
        <w:tc>
          <w:tcPr>
            <w:tcW w:w="1926" w:type="dxa"/>
          </w:tcPr>
          <w:p w14:paraId="42C406D8" w14:textId="77777777" w:rsidR="006D7427" w:rsidRDefault="006D7427" w:rsidP="00B05F1E">
            <w:r>
              <w:t>A-CSI-RS</w:t>
            </w:r>
          </w:p>
        </w:tc>
        <w:tc>
          <w:tcPr>
            <w:tcW w:w="1897" w:type="dxa"/>
          </w:tcPr>
          <w:p w14:paraId="75477165" w14:textId="77777777" w:rsidR="006D7427" w:rsidRDefault="006D7427" w:rsidP="00B05F1E">
            <w:r>
              <w:t>Same</w:t>
            </w:r>
          </w:p>
        </w:tc>
        <w:tc>
          <w:tcPr>
            <w:tcW w:w="6095" w:type="dxa"/>
          </w:tcPr>
          <w:p w14:paraId="50D6233B" w14:textId="77777777" w:rsidR="006D7427" w:rsidRDefault="006D7427" w:rsidP="00B05F1E">
            <w:r>
              <w:t>None (mandatory features only)</w:t>
            </w:r>
          </w:p>
        </w:tc>
      </w:tr>
      <w:tr w:rsidR="006D7427" w14:paraId="7337FB8E" w14:textId="77777777" w:rsidTr="006D7427">
        <w:tc>
          <w:tcPr>
            <w:tcW w:w="1926" w:type="dxa"/>
          </w:tcPr>
          <w:p w14:paraId="57C110E5" w14:textId="77777777" w:rsidR="006D7427" w:rsidRDefault="006D7427" w:rsidP="00B05F1E">
            <w:r>
              <w:t>P-CSI-RS</w:t>
            </w:r>
          </w:p>
        </w:tc>
        <w:tc>
          <w:tcPr>
            <w:tcW w:w="1897" w:type="dxa"/>
          </w:tcPr>
          <w:p w14:paraId="24B1F497" w14:textId="77777777" w:rsidR="006D7427" w:rsidRDefault="006D7427" w:rsidP="00B05F1E">
            <w:r>
              <w:t>Same</w:t>
            </w:r>
          </w:p>
        </w:tc>
        <w:tc>
          <w:tcPr>
            <w:tcW w:w="6095" w:type="dxa"/>
          </w:tcPr>
          <w:p w14:paraId="5A00FEB3" w14:textId="77777777" w:rsidR="006D7427" w:rsidRDefault="006D7427" w:rsidP="00B05F1E">
            <w:r>
              <w:t>None (mandatory features only)</w:t>
            </w:r>
          </w:p>
        </w:tc>
      </w:tr>
      <w:tr w:rsidR="006D7427" w14:paraId="2BE75287" w14:textId="77777777" w:rsidTr="006D7427">
        <w:tc>
          <w:tcPr>
            <w:tcW w:w="1926" w:type="dxa"/>
          </w:tcPr>
          <w:p w14:paraId="45BA7152" w14:textId="77777777" w:rsidR="006D7427" w:rsidRDefault="006D7427" w:rsidP="00B05F1E">
            <w:r>
              <w:t>SP-CSI-RS</w:t>
            </w:r>
          </w:p>
        </w:tc>
        <w:tc>
          <w:tcPr>
            <w:tcW w:w="1897" w:type="dxa"/>
          </w:tcPr>
          <w:p w14:paraId="1C9A1EA6" w14:textId="77777777" w:rsidR="006D7427" w:rsidRDefault="006D7427" w:rsidP="00B05F1E">
            <w:r>
              <w:t>Same</w:t>
            </w:r>
          </w:p>
        </w:tc>
        <w:tc>
          <w:tcPr>
            <w:tcW w:w="6095" w:type="dxa"/>
          </w:tcPr>
          <w:p w14:paraId="5F968132" w14:textId="08FAB180" w:rsidR="006D7427" w:rsidRDefault="006D7427" w:rsidP="00B05F1E">
            <w:r>
              <w:t>UE support of SP-CSI-RS</w:t>
            </w:r>
            <w:r>
              <w:rPr>
                <w:color w:val="FF0000"/>
                <w:u w:val="single"/>
              </w:rPr>
              <w:t>/SP-CSI-IM</w:t>
            </w:r>
            <w:r>
              <w:t xml:space="preserve"> configuration</w:t>
            </w:r>
          </w:p>
        </w:tc>
      </w:tr>
      <w:tr w:rsidR="006D7427" w14:paraId="6A9572E5" w14:textId="77777777" w:rsidTr="006D7427">
        <w:tc>
          <w:tcPr>
            <w:tcW w:w="1926" w:type="dxa"/>
          </w:tcPr>
          <w:p w14:paraId="6455C614" w14:textId="77777777" w:rsidR="006D7427" w:rsidRDefault="006D7427" w:rsidP="00B05F1E">
            <w:r>
              <w:t>A-CSI-RS</w:t>
            </w:r>
          </w:p>
        </w:tc>
        <w:tc>
          <w:tcPr>
            <w:tcW w:w="1897" w:type="dxa"/>
          </w:tcPr>
          <w:p w14:paraId="499CE094" w14:textId="77777777" w:rsidR="006D7427" w:rsidRDefault="006D7427" w:rsidP="00B05F1E">
            <w:r>
              <w:t>Different</w:t>
            </w:r>
          </w:p>
        </w:tc>
        <w:tc>
          <w:tcPr>
            <w:tcW w:w="6095" w:type="dxa"/>
          </w:tcPr>
          <w:p w14:paraId="22607C83" w14:textId="77777777" w:rsidR="006D7427" w:rsidRDefault="006D7427" w:rsidP="00B05F1E">
            <w:proofErr w:type="spellStart"/>
            <w:r w:rsidRPr="00EB67E4">
              <w:rPr>
                <w:i/>
                <w:iCs/>
              </w:rPr>
              <w:t>crossCarrierA</w:t>
            </w:r>
            <w:proofErr w:type="spellEnd"/>
            <w:r w:rsidRPr="00EB67E4">
              <w:rPr>
                <w:i/>
                <w:iCs/>
              </w:rPr>
              <w:t>-CSI-</w:t>
            </w:r>
            <w:proofErr w:type="spellStart"/>
            <w:r w:rsidRPr="00EB67E4">
              <w:rPr>
                <w:i/>
                <w:iCs/>
              </w:rPr>
              <w:t>trigDiffSCS</w:t>
            </w:r>
            <w:proofErr w:type="spellEnd"/>
          </w:p>
        </w:tc>
      </w:tr>
      <w:tr w:rsidR="006D7427" w14:paraId="2A7EB567" w14:textId="77777777" w:rsidTr="006D7427">
        <w:tc>
          <w:tcPr>
            <w:tcW w:w="1926" w:type="dxa"/>
          </w:tcPr>
          <w:p w14:paraId="0265BC12" w14:textId="77777777" w:rsidR="006D7427" w:rsidRDefault="006D7427" w:rsidP="00B05F1E">
            <w:r>
              <w:t>P-CSI-RS</w:t>
            </w:r>
          </w:p>
        </w:tc>
        <w:tc>
          <w:tcPr>
            <w:tcW w:w="1897" w:type="dxa"/>
          </w:tcPr>
          <w:p w14:paraId="13ECC234" w14:textId="77777777" w:rsidR="006D7427" w:rsidRDefault="006D7427" w:rsidP="00B05F1E">
            <w:r>
              <w:t>Different</w:t>
            </w:r>
          </w:p>
        </w:tc>
        <w:tc>
          <w:tcPr>
            <w:tcW w:w="6095" w:type="dxa"/>
          </w:tcPr>
          <w:p w14:paraId="7CE2F931" w14:textId="77777777" w:rsidR="006D7427" w:rsidRDefault="006D7427" w:rsidP="00B05F1E">
            <w:r>
              <w:t>None (mandatory features only)</w:t>
            </w:r>
          </w:p>
        </w:tc>
      </w:tr>
      <w:tr w:rsidR="006D7427" w14:paraId="670C1247" w14:textId="77777777" w:rsidTr="006D7427">
        <w:tc>
          <w:tcPr>
            <w:tcW w:w="1926" w:type="dxa"/>
          </w:tcPr>
          <w:p w14:paraId="5A01F9C6" w14:textId="77777777" w:rsidR="006D7427" w:rsidRDefault="006D7427" w:rsidP="00B05F1E">
            <w:r>
              <w:t>SP-CSI-RS</w:t>
            </w:r>
          </w:p>
        </w:tc>
        <w:tc>
          <w:tcPr>
            <w:tcW w:w="1897" w:type="dxa"/>
          </w:tcPr>
          <w:p w14:paraId="18D7F41A" w14:textId="77777777" w:rsidR="006D7427" w:rsidRDefault="006D7427" w:rsidP="00B05F1E">
            <w:r>
              <w:t>Different</w:t>
            </w:r>
          </w:p>
        </w:tc>
        <w:tc>
          <w:tcPr>
            <w:tcW w:w="6095" w:type="dxa"/>
          </w:tcPr>
          <w:p w14:paraId="2FBC54C0" w14:textId="624477C4" w:rsidR="006D7427" w:rsidRDefault="006D7427" w:rsidP="00B05F1E">
            <w:r>
              <w:t>UE support of SP-CSI-RS</w:t>
            </w:r>
            <w:r>
              <w:rPr>
                <w:color w:val="FF0000"/>
                <w:u w:val="single"/>
              </w:rPr>
              <w:t>/SP-CSI-IM</w:t>
            </w:r>
            <w:r>
              <w:t xml:space="preserve"> configuration</w:t>
            </w:r>
          </w:p>
        </w:tc>
      </w:tr>
    </w:tbl>
    <w:p w14:paraId="55262767" w14:textId="77777777" w:rsidR="006D7427" w:rsidRPr="00EF7BF8" w:rsidRDefault="006D7427" w:rsidP="006D7427">
      <w:pPr>
        <w:pStyle w:val="CRCoverPage"/>
        <w:spacing w:after="180"/>
        <w:rPr>
          <w:rFonts w:ascii="Times New Roman" w:hAnsi="Times New Roman"/>
          <w:iCs/>
          <w:noProof/>
          <w:lang w:val="en-US"/>
        </w:rPr>
      </w:pPr>
    </w:p>
    <w:p w14:paraId="44D086B6" w14:textId="7DB57349" w:rsidR="006D7427" w:rsidRPr="0056004F" w:rsidRDefault="006D7427" w:rsidP="006D7427">
      <w:pPr>
        <w:ind w:left="284"/>
        <w:rPr>
          <w:b/>
          <w:bCs/>
        </w:rPr>
      </w:pPr>
      <w:r w:rsidRPr="0056004F">
        <w:rPr>
          <w:b/>
          <w:bCs/>
        </w:rPr>
        <w:t xml:space="preserve">For the case where </w:t>
      </w:r>
      <w:r w:rsidRPr="00DD4145">
        <w:rPr>
          <w:b/>
          <w:bCs/>
          <w:strike/>
          <w:color w:val="FF0000"/>
        </w:rPr>
        <w:t>a</w:t>
      </w:r>
      <w:r w:rsidRPr="0056004F">
        <w:rPr>
          <w:b/>
          <w:bCs/>
        </w:rPr>
        <w:t xml:space="preserve"> an </w:t>
      </w:r>
      <w:proofErr w:type="spellStart"/>
      <w:r w:rsidRPr="0056004F">
        <w:rPr>
          <w:b/>
          <w:bCs/>
        </w:rPr>
        <w:t>SCell</w:t>
      </w:r>
      <w:proofErr w:type="spellEnd"/>
      <w:r w:rsidRPr="0056004F">
        <w:rPr>
          <w:b/>
          <w:bCs/>
        </w:rPr>
        <w:t xml:space="preserve"> A</w:t>
      </w:r>
      <w:r w:rsidR="00DD4145" w:rsidRPr="00DD4145">
        <w:rPr>
          <w:b/>
          <w:bCs/>
          <w:color w:val="FF0000"/>
          <w:u w:val="single"/>
        </w:rPr>
        <w:t>/SP</w:t>
      </w:r>
      <w:r w:rsidRPr="0056004F">
        <w:rPr>
          <w:b/>
          <w:bCs/>
        </w:rPr>
        <w:t>-CSI report is</w:t>
      </w:r>
    </w:p>
    <w:p w14:paraId="0ECCC7BE" w14:textId="49FC1D3E" w:rsidR="006D7427" w:rsidRPr="0056004F" w:rsidRDefault="006D7427" w:rsidP="006D7427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 w:rsidRPr="0056004F">
        <w:rPr>
          <w:b/>
          <w:bCs/>
          <w:szCs w:val="20"/>
          <w:lang w:val="en-GB"/>
        </w:rPr>
        <w:t xml:space="preserve">Triggered by a </w:t>
      </w:r>
      <w:r w:rsidRPr="0056004F">
        <w:rPr>
          <w:b/>
          <w:bCs/>
          <w:szCs w:val="20"/>
        </w:rPr>
        <w:t>DCI on</w:t>
      </w:r>
      <w:r w:rsidR="00DD4145">
        <w:rPr>
          <w:b/>
          <w:bCs/>
          <w:szCs w:val="20"/>
        </w:rPr>
        <w:t xml:space="preserve"> </w:t>
      </w:r>
      <w:r w:rsidR="00DD4145" w:rsidRPr="00DD4145">
        <w:rPr>
          <w:b/>
          <w:bCs/>
          <w:color w:val="FF0000"/>
          <w:szCs w:val="20"/>
          <w:u w:val="single"/>
        </w:rPr>
        <w:t>the same</w:t>
      </w:r>
      <w:r w:rsidRPr="00DD4145">
        <w:rPr>
          <w:b/>
          <w:bCs/>
          <w:color w:val="FF0000"/>
          <w:szCs w:val="20"/>
        </w:rPr>
        <w:t xml:space="preserve"> </w:t>
      </w:r>
      <w:proofErr w:type="spellStart"/>
      <w:r>
        <w:rPr>
          <w:b/>
          <w:bCs/>
          <w:szCs w:val="20"/>
        </w:rPr>
        <w:t>S</w:t>
      </w:r>
      <w:r w:rsidRPr="0056004F">
        <w:rPr>
          <w:b/>
          <w:bCs/>
          <w:szCs w:val="20"/>
        </w:rPr>
        <w:t>Cell</w:t>
      </w:r>
      <w:proofErr w:type="spellEnd"/>
      <w:r w:rsidR="00DD4145">
        <w:rPr>
          <w:b/>
          <w:bCs/>
          <w:szCs w:val="20"/>
        </w:rPr>
        <w:t xml:space="preserve"> </w:t>
      </w:r>
      <w:r w:rsidR="00DD4145" w:rsidRPr="00DD4145">
        <w:rPr>
          <w:b/>
          <w:bCs/>
          <w:color w:val="FF0000"/>
          <w:szCs w:val="20"/>
          <w:u w:val="single"/>
        </w:rPr>
        <w:t>where the CSI</w:t>
      </w:r>
      <w:r w:rsidR="00DD4145">
        <w:rPr>
          <w:b/>
          <w:bCs/>
          <w:color w:val="FF0000"/>
          <w:szCs w:val="20"/>
          <w:u w:val="single"/>
        </w:rPr>
        <w:t>-RS</w:t>
      </w:r>
      <w:r w:rsidR="00DD4145" w:rsidRPr="00DD4145">
        <w:rPr>
          <w:b/>
          <w:bCs/>
          <w:color w:val="FF0000"/>
          <w:szCs w:val="20"/>
          <w:u w:val="single"/>
        </w:rPr>
        <w:t xml:space="preserve"> is </w:t>
      </w:r>
      <w:r w:rsidR="00DD4145">
        <w:rPr>
          <w:b/>
          <w:bCs/>
          <w:color w:val="FF0000"/>
          <w:szCs w:val="20"/>
          <w:u w:val="single"/>
        </w:rPr>
        <w:t>transmitted</w:t>
      </w:r>
      <w:r>
        <w:rPr>
          <w:b/>
          <w:bCs/>
          <w:szCs w:val="20"/>
        </w:rPr>
        <w:t xml:space="preserve">, and </w:t>
      </w:r>
    </w:p>
    <w:p w14:paraId="61176C68" w14:textId="77777777" w:rsidR="006D7427" w:rsidRPr="0056004F" w:rsidRDefault="006D7427" w:rsidP="006D7427">
      <w:pPr>
        <w:pStyle w:val="ListParagraph"/>
        <w:numPr>
          <w:ilvl w:val="0"/>
          <w:numId w:val="18"/>
        </w:numPr>
        <w:ind w:left="644"/>
        <w:rPr>
          <w:b/>
          <w:bCs/>
          <w:szCs w:val="20"/>
        </w:rPr>
      </w:pPr>
      <w:r>
        <w:rPr>
          <w:b/>
          <w:bCs/>
          <w:szCs w:val="20"/>
        </w:rPr>
        <w:t xml:space="preserve">The </w:t>
      </w:r>
      <w:r w:rsidRPr="0056004F">
        <w:rPr>
          <w:b/>
          <w:bCs/>
          <w:szCs w:val="20"/>
        </w:rPr>
        <w:t xml:space="preserve">A-CSI report </w:t>
      </w:r>
      <w:r>
        <w:rPr>
          <w:b/>
          <w:bCs/>
          <w:szCs w:val="20"/>
        </w:rPr>
        <w:t xml:space="preserve">is </w:t>
      </w:r>
      <w:r w:rsidRPr="0056004F">
        <w:rPr>
          <w:b/>
          <w:bCs/>
          <w:szCs w:val="20"/>
        </w:rPr>
        <w:t xml:space="preserve">transmitted on </w:t>
      </w:r>
      <w:r>
        <w:rPr>
          <w:b/>
          <w:bCs/>
          <w:szCs w:val="20"/>
        </w:rPr>
        <w:t xml:space="preserve">a PUSCH on </w:t>
      </w:r>
      <w:r w:rsidRPr="0056004F">
        <w:rPr>
          <w:b/>
          <w:bCs/>
          <w:szCs w:val="20"/>
        </w:rPr>
        <w:t xml:space="preserve">the </w:t>
      </w:r>
      <w:proofErr w:type="spellStart"/>
      <w:r w:rsidRPr="0056004F">
        <w:rPr>
          <w:b/>
          <w:bCs/>
          <w:szCs w:val="20"/>
        </w:rPr>
        <w:t>PCell</w:t>
      </w:r>
      <w:proofErr w:type="spellEnd"/>
      <w:r w:rsidRPr="0056004F">
        <w:rPr>
          <w:b/>
          <w:bCs/>
          <w:szCs w:val="20"/>
        </w:rPr>
        <w:t xml:space="preserve"> </w:t>
      </w:r>
    </w:p>
    <w:p w14:paraId="5AA6CE50" w14:textId="77777777" w:rsidR="006D7427" w:rsidRPr="0056004F" w:rsidRDefault="006D7427" w:rsidP="006D7427">
      <w:pPr>
        <w:ind w:left="284"/>
        <w:rPr>
          <w:b/>
          <w:bCs/>
        </w:rPr>
      </w:pPr>
      <w:r w:rsidRPr="0056004F">
        <w:rPr>
          <w:b/>
          <w:bCs/>
        </w:rPr>
        <w:t xml:space="preserve">the following optional UE capabilities are needed for the following cases: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26"/>
        <w:gridCol w:w="1897"/>
        <w:gridCol w:w="6095"/>
      </w:tblGrid>
      <w:tr w:rsidR="006D7427" w14:paraId="59B8E85A" w14:textId="77777777" w:rsidTr="006D7427">
        <w:tc>
          <w:tcPr>
            <w:tcW w:w="1926" w:type="dxa"/>
          </w:tcPr>
          <w:p w14:paraId="4C45A88E" w14:textId="77777777" w:rsidR="006D7427" w:rsidRPr="00EB67E4" w:rsidRDefault="006D7427" w:rsidP="00B05F1E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CSI-RS</w:t>
            </w:r>
          </w:p>
        </w:tc>
        <w:tc>
          <w:tcPr>
            <w:tcW w:w="1897" w:type="dxa"/>
          </w:tcPr>
          <w:p w14:paraId="27603318" w14:textId="77777777" w:rsidR="006D7427" w:rsidRPr="00EB67E4" w:rsidRDefault="006D7427" w:rsidP="00B05F1E">
            <w:pPr>
              <w:rPr>
                <w:b/>
                <w:bCs/>
              </w:rPr>
            </w:pPr>
            <w:proofErr w:type="spellStart"/>
            <w:r w:rsidRPr="00EB67E4">
              <w:rPr>
                <w:b/>
                <w:bCs/>
              </w:rPr>
              <w:t>PCell</w:t>
            </w:r>
            <w:proofErr w:type="spellEnd"/>
            <w:r w:rsidRPr="00EB67E4">
              <w:rPr>
                <w:b/>
                <w:bCs/>
              </w:rPr>
              <w:t>/</w:t>
            </w:r>
            <w:proofErr w:type="spellStart"/>
            <w:r w:rsidRPr="00EB67E4">
              <w:rPr>
                <w:b/>
                <w:bCs/>
              </w:rPr>
              <w:t>SCell</w:t>
            </w:r>
            <w:proofErr w:type="spellEnd"/>
            <w:r w:rsidRPr="00EB67E4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CS</w:t>
            </w:r>
          </w:p>
        </w:tc>
        <w:tc>
          <w:tcPr>
            <w:tcW w:w="6095" w:type="dxa"/>
          </w:tcPr>
          <w:p w14:paraId="3094DB96" w14:textId="77777777" w:rsidR="006D7427" w:rsidRPr="00EB67E4" w:rsidRDefault="006D7427" w:rsidP="00B05F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Optional </w:t>
            </w:r>
            <w:r w:rsidRPr="00EB67E4">
              <w:rPr>
                <w:b/>
                <w:bCs/>
              </w:rPr>
              <w:t>UE capabilit</w:t>
            </w:r>
            <w:r>
              <w:rPr>
                <w:b/>
                <w:bCs/>
              </w:rPr>
              <w:t>ies needed</w:t>
            </w:r>
          </w:p>
        </w:tc>
      </w:tr>
      <w:tr w:rsidR="006D7427" w14:paraId="0CF577D2" w14:textId="77777777" w:rsidTr="006D7427">
        <w:tc>
          <w:tcPr>
            <w:tcW w:w="1926" w:type="dxa"/>
          </w:tcPr>
          <w:p w14:paraId="25B69CE3" w14:textId="77777777" w:rsidR="006D7427" w:rsidRDefault="006D7427" w:rsidP="00B05F1E">
            <w:r>
              <w:t>A-CSI-RS</w:t>
            </w:r>
          </w:p>
        </w:tc>
        <w:tc>
          <w:tcPr>
            <w:tcW w:w="1897" w:type="dxa"/>
          </w:tcPr>
          <w:p w14:paraId="69AD8249" w14:textId="77777777" w:rsidR="006D7427" w:rsidRDefault="006D7427" w:rsidP="00B05F1E">
            <w:r>
              <w:t>Same</w:t>
            </w:r>
          </w:p>
        </w:tc>
        <w:tc>
          <w:tcPr>
            <w:tcW w:w="6095" w:type="dxa"/>
            <w:vMerge w:val="restart"/>
          </w:tcPr>
          <w:p w14:paraId="406C11D9" w14:textId="77777777" w:rsidR="006D7427" w:rsidRPr="00B2677A" w:rsidRDefault="006D7427" w:rsidP="00B05F1E"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crossCarrierSchedulingSCell-SpCellTypeB</w:t>
            </w:r>
            <w:proofErr w:type="spellEnd"/>
          </w:p>
        </w:tc>
      </w:tr>
      <w:tr w:rsidR="006D7427" w14:paraId="0EFE9957" w14:textId="77777777" w:rsidTr="006D7427">
        <w:tc>
          <w:tcPr>
            <w:tcW w:w="1926" w:type="dxa"/>
          </w:tcPr>
          <w:p w14:paraId="4002596E" w14:textId="1EE9D073" w:rsidR="006D7427" w:rsidRDefault="006D7427" w:rsidP="00B05F1E">
            <w:r w:rsidRPr="00C16D54">
              <w:rPr>
                <w:strike/>
                <w:color w:val="FF0000"/>
              </w:rPr>
              <w:t>A</w:t>
            </w:r>
            <w:r w:rsidRPr="00C16D54">
              <w:rPr>
                <w:color w:val="FF0000"/>
              </w:rPr>
              <w:t>P</w:t>
            </w:r>
            <w:r w:rsidRPr="00311972">
              <w:t>-CSI-RS</w:t>
            </w:r>
          </w:p>
        </w:tc>
        <w:tc>
          <w:tcPr>
            <w:tcW w:w="1897" w:type="dxa"/>
          </w:tcPr>
          <w:p w14:paraId="352D95E5" w14:textId="77777777" w:rsidR="006D7427" w:rsidRDefault="006D7427" w:rsidP="00B05F1E">
            <w:r>
              <w:t>Same</w:t>
            </w:r>
          </w:p>
        </w:tc>
        <w:tc>
          <w:tcPr>
            <w:tcW w:w="6095" w:type="dxa"/>
            <w:vMerge/>
          </w:tcPr>
          <w:p w14:paraId="30DC503A" w14:textId="77777777" w:rsidR="006D7427" w:rsidRPr="00B2677A" w:rsidRDefault="006D7427" w:rsidP="00B05F1E">
            <w:pPr>
              <w:rPr>
                <w:i/>
                <w:iCs/>
              </w:rPr>
            </w:pPr>
          </w:p>
        </w:tc>
      </w:tr>
      <w:tr w:rsidR="006D7427" w14:paraId="6CF2DB2B" w14:textId="77777777" w:rsidTr="006D7427">
        <w:tc>
          <w:tcPr>
            <w:tcW w:w="1926" w:type="dxa"/>
          </w:tcPr>
          <w:p w14:paraId="584D5108" w14:textId="77777777" w:rsidR="006D7427" w:rsidRDefault="006D7427" w:rsidP="00B05F1E">
            <w:r>
              <w:t>SP-CSI-RS</w:t>
            </w:r>
          </w:p>
        </w:tc>
        <w:tc>
          <w:tcPr>
            <w:tcW w:w="1897" w:type="dxa"/>
          </w:tcPr>
          <w:p w14:paraId="292A831D" w14:textId="77777777" w:rsidR="006D7427" w:rsidRDefault="006D7427" w:rsidP="00B05F1E">
            <w:r>
              <w:t>Same</w:t>
            </w:r>
          </w:p>
        </w:tc>
        <w:tc>
          <w:tcPr>
            <w:tcW w:w="6095" w:type="dxa"/>
          </w:tcPr>
          <w:p w14:paraId="5EF4B5E4" w14:textId="5790A1D5" w:rsidR="006D7427" w:rsidRPr="00B2677A" w:rsidRDefault="006D7427" w:rsidP="00B05F1E">
            <w:r>
              <w:t>One of the above and support for SP-CSI-RS</w:t>
            </w:r>
            <w:r>
              <w:rPr>
                <w:color w:val="FF0000"/>
                <w:u w:val="single"/>
              </w:rPr>
              <w:t>/SP-CSI-IM</w:t>
            </w:r>
            <w:r>
              <w:t xml:space="preserve"> configuration</w:t>
            </w:r>
          </w:p>
        </w:tc>
      </w:tr>
      <w:tr w:rsidR="006D7427" w14:paraId="2F875919" w14:textId="77777777" w:rsidTr="006D7427">
        <w:tc>
          <w:tcPr>
            <w:tcW w:w="1926" w:type="dxa"/>
          </w:tcPr>
          <w:p w14:paraId="3BCEFDAD" w14:textId="77777777" w:rsidR="006D7427" w:rsidRDefault="006D7427" w:rsidP="00B05F1E">
            <w:r>
              <w:t>A-CSI-RS</w:t>
            </w:r>
          </w:p>
        </w:tc>
        <w:tc>
          <w:tcPr>
            <w:tcW w:w="1897" w:type="dxa"/>
          </w:tcPr>
          <w:p w14:paraId="0EE6B5D6" w14:textId="77777777" w:rsidR="006D7427" w:rsidRDefault="006D7427" w:rsidP="00B05F1E">
            <w:r>
              <w:t>Different</w:t>
            </w:r>
          </w:p>
        </w:tc>
        <w:tc>
          <w:tcPr>
            <w:tcW w:w="6095" w:type="dxa"/>
            <w:vMerge w:val="restart"/>
          </w:tcPr>
          <w:p w14:paraId="3CB78C21" w14:textId="77777777" w:rsidR="006D7427" w:rsidRDefault="006D7427" w:rsidP="00B05F1E">
            <w:pPr>
              <w:rPr>
                <w:color w:val="FF0000"/>
                <w:u w:val="single"/>
              </w:rPr>
            </w:pPr>
            <w:proofErr w:type="spellStart"/>
            <w:r w:rsidRPr="00B2677A">
              <w:rPr>
                <w:i/>
                <w:iCs/>
              </w:rPr>
              <w:t>crossCarrierSchedulingSCell-SpCellTypeA</w:t>
            </w:r>
            <w:proofErr w:type="spellEnd"/>
            <w:r w:rsidRPr="00B2677A">
              <w:t xml:space="preserve">, or </w:t>
            </w:r>
            <w:proofErr w:type="spellStart"/>
            <w:r w:rsidRPr="00B2677A">
              <w:rPr>
                <w:i/>
                <w:iCs/>
              </w:rPr>
              <w:t>crossCarrierSchedulingSCell-SpCellType</w:t>
            </w:r>
            <w:proofErr w:type="spellEnd"/>
            <w:r w:rsidRPr="006D7427">
              <w:rPr>
                <w:color w:val="FF0000"/>
                <w:u w:val="single"/>
              </w:rPr>
              <w:t>,</w:t>
            </w:r>
            <w:r w:rsidRPr="006D7427">
              <w:rPr>
                <w:i/>
                <w:iCs/>
                <w:color w:val="FF0000"/>
                <w:u w:val="single"/>
              </w:rPr>
              <w:t xml:space="preserve"> </w:t>
            </w:r>
            <w:r w:rsidRPr="006D7427">
              <w:rPr>
                <w:color w:val="FF0000"/>
                <w:u w:val="single"/>
              </w:rPr>
              <w:t>and</w:t>
            </w:r>
          </w:p>
          <w:p w14:paraId="43DA7A01" w14:textId="3AB0D2A8" w:rsidR="006D7427" w:rsidRPr="006D7427" w:rsidRDefault="006D7427" w:rsidP="00B05F1E">
            <w:pPr>
              <w:rPr>
                <w:i/>
                <w:iCs/>
                <w:u w:val="single"/>
              </w:rPr>
            </w:pPr>
            <w:r w:rsidRPr="006D7427">
              <w:rPr>
                <w:i/>
                <w:iCs/>
                <w:color w:val="FF0000"/>
                <w:u w:val="single"/>
              </w:rPr>
              <w:t>crossCarrierSchedulingUL-DiffSCS-r16</w:t>
            </w:r>
          </w:p>
        </w:tc>
      </w:tr>
      <w:tr w:rsidR="006D7427" w14:paraId="02319CF9" w14:textId="77777777" w:rsidTr="006D7427">
        <w:tc>
          <w:tcPr>
            <w:tcW w:w="1926" w:type="dxa"/>
          </w:tcPr>
          <w:p w14:paraId="7671DAA9" w14:textId="77777777" w:rsidR="006D7427" w:rsidRDefault="006D7427" w:rsidP="00B05F1E">
            <w:r>
              <w:t>P-CSI-RS</w:t>
            </w:r>
          </w:p>
        </w:tc>
        <w:tc>
          <w:tcPr>
            <w:tcW w:w="1897" w:type="dxa"/>
          </w:tcPr>
          <w:p w14:paraId="08DE89A6" w14:textId="77777777" w:rsidR="006D7427" w:rsidRDefault="006D7427" w:rsidP="00B05F1E">
            <w:r>
              <w:t>Different</w:t>
            </w:r>
          </w:p>
        </w:tc>
        <w:tc>
          <w:tcPr>
            <w:tcW w:w="6095" w:type="dxa"/>
            <w:vMerge/>
          </w:tcPr>
          <w:p w14:paraId="5C534958" w14:textId="77777777" w:rsidR="006D7427" w:rsidRDefault="006D7427" w:rsidP="00B05F1E"/>
        </w:tc>
      </w:tr>
      <w:tr w:rsidR="006D7427" w14:paraId="6CD0A7BB" w14:textId="77777777" w:rsidTr="006D7427">
        <w:tc>
          <w:tcPr>
            <w:tcW w:w="1926" w:type="dxa"/>
          </w:tcPr>
          <w:p w14:paraId="445FB46E" w14:textId="77777777" w:rsidR="006D7427" w:rsidRDefault="006D7427" w:rsidP="00B05F1E">
            <w:r>
              <w:t>SP-CSI-RS</w:t>
            </w:r>
          </w:p>
        </w:tc>
        <w:tc>
          <w:tcPr>
            <w:tcW w:w="1897" w:type="dxa"/>
          </w:tcPr>
          <w:p w14:paraId="2699ADBE" w14:textId="77777777" w:rsidR="006D7427" w:rsidRDefault="006D7427" w:rsidP="00B05F1E">
            <w:r>
              <w:t>Different</w:t>
            </w:r>
          </w:p>
        </w:tc>
        <w:tc>
          <w:tcPr>
            <w:tcW w:w="6095" w:type="dxa"/>
          </w:tcPr>
          <w:p w14:paraId="6BA7296F" w14:textId="4203AFD6" w:rsidR="006D7427" w:rsidRDefault="006D7427" w:rsidP="006D7427">
            <w:pPr>
              <w:rPr>
                <w:i/>
                <w:iCs/>
                <w:color w:val="FF0000"/>
                <w:u w:val="single"/>
              </w:rPr>
            </w:pPr>
            <w:r w:rsidRPr="006D7427">
              <w:rPr>
                <w:color w:val="FF0000"/>
              </w:rPr>
              <w:t>One</w:t>
            </w:r>
            <w:r>
              <w:rPr>
                <w:color w:val="FF0000"/>
              </w:rPr>
              <w:t xml:space="preserve"> </w:t>
            </w:r>
            <w:r w:rsidRPr="006D7427">
              <w:rPr>
                <w:strike/>
                <w:color w:val="FF0000"/>
              </w:rPr>
              <w:t>of the above</w:t>
            </w:r>
            <w:r>
              <w:rPr>
                <w:strike/>
                <w:color w:val="FF0000"/>
              </w:rPr>
              <w:t xml:space="preserve"> </w:t>
            </w:r>
            <w:proofErr w:type="spellStart"/>
            <w:r w:rsidRPr="006D7427">
              <w:rPr>
                <w:i/>
                <w:iCs/>
                <w:color w:val="FF0000"/>
                <w:u w:val="single"/>
              </w:rPr>
              <w:t>crossCarrierSchedulingSCell-SpCellTypeA</w:t>
            </w:r>
            <w:proofErr w:type="spellEnd"/>
            <w:r w:rsidRPr="006D7427">
              <w:rPr>
                <w:color w:val="FF0000"/>
                <w:u w:val="single"/>
              </w:rPr>
              <w:t xml:space="preserve">, or </w:t>
            </w:r>
            <w:proofErr w:type="spellStart"/>
            <w:r>
              <w:rPr>
                <w:i/>
                <w:iCs/>
                <w:color w:val="FF0000"/>
                <w:u w:val="single"/>
              </w:rPr>
              <w:t>cro</w:t>
            </w:r>
            <w:r w:rsidRPr="006D7427">
              <w:rPr>
                <w:i/>
                <w:iCs/>
                <w:color w:val="FF0000"/>
                <w:u w:val="single"/>
              </w:rPr>
              <w:t>ssCarrierSchedulingSCell-SpCellType</w:t>
            </w:r>
            <w:proofErr w:type="spellEnd"/>
            <w:r w:rsidRPr="006D7427">
              <w:rPr>
                <w:color w:val="FF0000"/>
                <w:u w:val="single"/>
              </w:rPr>
              <w:t>,</w:t>
            </w:r>
            <w:r w:rsidRPr="006D7427">
              <w:rPr>
                <w:i/>
                <w:iCs/>
                <w:color w:val="FF0000"/>
                <w:u w:val="single"/>
              </w:rPr>
              <w:t xml:space="preserve"> </w:t>
            </w:r>
          </w:p>
          <w:p w14:paraId="70AB0AF7" w14:textId="19B80F09" w:rsidR="006D7427" w:rsidRDefault="006D7427" w:rsidP="006D7427">
            <w:r w:rsidRPr="006D7427">
              <w:rPr>
                <w:color w:val="FF0000"/>
                <w:u w:val="single"/>
              </w:rPr>
              <w:t>and</w:t>
            </w:r>
            <w:r>
              <w:rPr>
                <w:color w:val="FF0000"/>
                <w:u w:val="single"/>
              </w:rPr>
              <w:t xml:space="preserve"> </w:t>
            </w:r>
            <w:r w:rsidRPr="006D7427">
              <w:rPr>
                <w:i/>
                <w:iCs/>
                <w:color w:val="FF0000"/>
                <w:u w:val="single"/>
              </w:rPr>
              <w:t>crossCarrierSchedulingUL-DiffSCS-r16</w:t>
            </w:r>
            <w:r>
              <w:rPr>
                <w:color w:val="FF0000"/>
                <w:u w:val="single"/>
              </w:rPr>
              <w:t xml:space="preserve">, </w:t>
            </w:r>
            <w:r>
              <w:rPr>
                <w:color w:val="FF0000"/>
                <w:u w:val="single"/>
              </w:rPr>
              <w:br/>
            </w:r>
            <w:r>
              <w:t>and support for SP-CSI-RS</w:t>
            </w:r>
            <w:r>
              <w:rPr>
                <w:color w:val="FF0000"/>
                <w:u w:val="single"/>
              </w:rPr>
              <w:t>/SP-CSI-IM</w:t>
            </w:r>
            <w:r>
              <w:t xml:space="preserve"> configuration</w:t>
            </w:r>
          </w:p>
        </w:tc>
      </w:tr>
    </w:tbl>
    <w:p w14:paraId="2587911A" w14:textId="77777777" w:rsidR="006D7427" w:rsidRDefault="006D7427" w:rsidP="006D7427">
      <w:pPr>
        <w:rPr>
          <w:b/>
          <w:bCs/>
          <w:lang w:eastAsia="zh-CN"/>
        </w:rPr>
      </w:pPr>
    </w:p>
    <w:p w14:paraId="086225C4" w14:textId="112D6F0F" w:rsidR="006D7427" w:rsidRDefault="006D7427" w:rsidP="006D7427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 </w:t>
      </w:r>
    </w:p>
    <w:p w14:paraId="1876C290" w14:textId="77777777" w:rsidR="006D7427" w:rsidRDefault="006D7427" w:rsidP="006D7427">
      <w:pPr>
        <w:rPr>
          <w:lang w:eastAsia="zh-CN"/>
        </w:rPr>
      </w:pPr>
    </w:p>
    <w:bookmarkEnd w:id="4"/>
    <w:p w14:paraId="39FC5BD8" w14:textId="77777777" w:rsidR="006D7427" w:rsidRDefault="006D7427" w:rsidP="0094275B">
      <w:pPr>
        <w:rPr>
          <w:lang w:eastAsia="x-none"/>
        </w:rPr>
      </w:pPr>
    </w:p>
    <w:p w14:paraId="2977D8A0" w14:textId="77777777" w:rsidR="006D7427" w:rsidRDefault="006D7427" w:rsidP="0094275B">
      <w:pPr>
        <w:rPr>
          <w:lang w:eastAsia="x-none"/>
        </w:rPr>
      </w:pPr>
    </w:p>
    <w:sectPr w:rsidR="006D7427" w:rsidSect="00645FB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BF6A" w14:textId="77777777" w:rsidR="00645FB9" w:rsidRDefault="00645FB9" w:rsidP="000B1C68">
      <w:r>
        <w:separator/>
      </w:r>
    </w:p>
  </w:endnote>
  <w:endnote w:type="continuationSeparator" w:id="0">
    <w:p w14:paraId="3D1F140A" w14:textId="77777777" w:rsidR="00645FB9" w:rsidRDefault="00645FB9" w:rsidP="000B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8BE3" w14:textId="77777777" w:rsidR="00645FB9" w:rsidRDefault="00645FB9" w:rsidP="000B1C68">
      <w:r>
        <w:separator/>
      </w:r>
    </w:p>
  </w:footnote>
  <w:footnote w:type="continuationSeparator" w:id="0">
    <w:p w14:paraId="34F99B1B" w14:textId="77777777" w:rsidR="00645FB9" w:rsidRDefault="00645FB9" w:rsidP="000B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7823CE1"/>
    <w:multiLevelType w:val="hybridMultilevel"/>
    <w:tmpl w:val="29143AA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5B02"/>
    <w:multiLevelType w:val="hybridMultilevel"/>
    <w:tmpl w:val="47F261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70FF"/>
    <w:multiLevelType w:val="hybridMultilevel"/>
    <w:tmpl w:val="B4105F1A"/>
    <w:lvl w:ilvl="0" w:tplc="40E2A6BA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1B33"/>
    <w:multiLevelType w:val="hybridMultilevel"/>
    <w:tmpl w:val="78D05EAE"/>
    <w:lvl w:ilvl="0" w:tplc="B9E62E3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143D"/>
    <w:multiLevelType w:val="hybridMultilevel"/>
    <w:tmpl w:val="7EACE8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00125"/>
    <w:multiLevelType w:val="hybridMultilevel"/>
    <w:tmpl w:val="41CA509E"/>
    <w:lvl w:ilvl="0" w:tplc="2F98428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ECC83968">
      <w:start w:val="313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9BF21D28">
      <w:start w:val="313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008C6B7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4" w:tplc="3BA201C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B470BB0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8D84A68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A9F4636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3C7A7DCC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4433F2D"/>
    <w:multiLevelType w:val="hybridMultilevel"/>
    <w:tmpl w:val="113690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E173663"/>
    <w:multiLevelType w:val="hybridMultilevel"/>
    <w:tmpl w:val="6D9EAA7A"/>
    <w:lvl w:ilvl="0" w:tplc="70EA495A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DE34BC"/>
    <w:multiLevelType w:val="singleLevel"/>
    <w:tmpl w:val="3AC85A44"/>
    <w:lvl w:ilvl="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64C1C81"/>
    <w:multiLevelType w:val="hybridMultilevel"/>
    <w:tmpl w:val="4FD4F290"/>
    <w:lvl w:ilvl="0" w:tplc="5AC4A1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83285"/>
    <w:multiLevelType w:val="multilevel"/>
    <w:tmpl w:val="6108328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eastAsia="SimSun" w:hAnsi="Times New Roman" w:cs="Times New Roman" w:hint="default"/>
        <w:b/>
        <w:strike w:val="0"/>
        <w:dstrike w:val="0"/>
        <w:sz w:val="20"/>
        <w:u w:val="none"/>
        <w:effect w:val="none"/>
      </w:rPr>
    </w:lvl>
    <w:lvl w:ilvl="2">
      <w:numFmt w:val="bullet"/>
      <w:lvlText w:val="◦"/>
      <w:lvlJc w:val="left"/>
      <w:pPr>
        <w:ind w:left="1260" w:hanging="42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Normal1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2835"/>
        </w:tabs>
        <w:ind w:left="2835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3447"/>
        </w:tabs>
        <w:ind w:left="3447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pStyle w:val="H6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 w16cid:durableId="2006586473">
    <w:abstractNumId w:val="17"/>
  </w:num>
  <w:num w:numId="2" w16cid:durableId="904803321">
    <w:abstractNumId w:val="0"/>
  </w:num>
  <w:num w:numId="3" w16cid:durableId="403260034">
    <w:abstractNumId w:val="15"/>
  </w:num>
  <w:num w:numId="4" w16cid:durableId="1994799496">
    <w:abstractNumId w:val="10"/>
  </w:num>
  <w:num w:numId="5" w16cid:durableId="487329193">
    <w:abstractNumId w:val="6"/>
  </w:num>
  <w:num w:numId="6" w16cid:durableId="1668904881">
    <w:abstractNumId w:val="5"/>
  </w:num>
  <w:num w:numId="7" w16cid:durableId="744229579">
    <w:abstractNumId w:val="16"/>
  </w:num>
  <w:num w:numId="8" w16cid:durableId="925111527">
    <w:abstractNumId w:val="4"/>
  </w:num>
  <w:num w:numId="9" w16cid:durableId="2142379459">
    <w:abstractNumId w:val="12"/>
  </w:num>
  <w:num w:numId="10" w16cid:durableId="762148880">
    <w:abstractNumId w:val="7"/>
  </w:num>
  <w:num w:numId="11" w16cid:durableId="588779075">
    <w:abstractNumId w:val="1"/>
  </w:num>
  <w:num w:numId="12" w16cid:durableId="2129347738">
    <w:abstractNumId w:val="8"/>
  </w:num>
  <w:num w:numId="13" w16cid:durableId="949241881">
    <w:abstractNumId w:val="1"/>
  </w:num>
  <w:num w:numId="14" w16cid:durableId="573516539">
    <w:abstractNumId w:val="2"/>
  </w:num>
  <w:num w:numId="15" w16cid:durableId="642078991">
    <w:abstractNumId w:val="3"/>
  </w:num>
  <w:num w:numId="16" w16cid:durableId="152305787">
    <w:abstractNumId w:val="14"/>
  </w:num>
  <w:num w:numId="17" w16cid:durableId="1665163477">
    <w:abstractNumId w:val="13"/>
  </w:num>
  <w:num w:numId="18" w16cid:durableId="112794486">
    <w:abstractNumId w:val="11"/>
  </w:num>
  <w:num w:numId="19" w16cid:durableId="187577164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RiNjIyYTQ0NzVhZjg1YzcyYWQ1MTA1Mzg2YmE3ZDgifQ=="/>
  </w:docVars>
  <w:rsids>
    <w:rsidRoot w:val="00F618ED"/>
    <w:rsid w:val="00001253"/>
    <w:rsid w:val="00002A67"/>
    <w:rsid w:val="0000617F"/>
    <w:rsid w:val="000208D5"/>
    <w:rsid w:val="00021435"/>
    <w:rsid w:val="00024F13"/>
    <w:rsid w:val="00031593"/>
    <w:rsid w:val="00031B21"/>
    <w:rsid w:val="0003242B"/>
    <w:rsid w:val="00043579"/>
    <w:rsid w:val="00061D59"/>
    <w:rsid w:val="00067911"/>
    <w:rsid w:val="000726A8"/>
    <w:rsid w:val="00072E94"/>
    <w:rsid w:val="000772DC"/>
    <w:rsid w:val="00081F2A"/>
    <w:rsid w:val="000A7A55"/>
    <w:rsid w:val="000B1C68"/>
    <w:rsid w:val="000B2B1D"/>
    <w:rsid w:val="000B6961"/>
    <w:rsid w:val="000B6D68"/>
    <w:rsid w:val="000C20C5"/>
    <w:rsid w:val="000C46BF"/>
    <w:rsid w:val="000C4A8E"/>
    <w:rsid w:val="000C5015"/>
    <w:rsid w:val="000C5F12"/>
    <w:rsid w:val="000C794E"/>
    <w:rsid w:val="000E30BF"/>
    <w:rsid w:val="000E7B6F"/>
    <w:rsid w:val="000F0708"/>
    <w:rsid w:val="000F2824"/>
    <w:rsid w:val="000F2EA5"/>
    <w:rsid w:val="00100F46"/>
    <w:rsid w:val="00101EBF"/>
    <w:rsid w:val="00106665"/>
    <w:rsid w:val="00115FE3"/>
    <w:rsid w:val="001235A5"/>
    <w:rsid w:val="00124EB6"/>
    <w:rsid w:val="001372E8"/>
    <w:rsid w:val="00147397"/>
    <w:rsid w:val="001519AD"/>
    <w:rsid w:val="00151FE9"/>
    <w:rsid w:val="00153E8A"/>
    <w:rsid w:val="00154B22"/>
    <w:rsid w:val="00154DD1"/>
    <w:rsid w:val="00161301"/>
    <w:rsid w:val="00164AED"/>
    <w:rsid w:val="0017018D"/>
    <w:rsid w:val="00172B21"/>
    <w:rsid w:val="0017452E"/>
    <w:rsid w:val="00183361"/>
    <w:rsid w:val="00183C62"/>
    <w:rsid w:val="00192A1D"/>
    <w:rsid w:val="001957AD"/>
    <w:rsid w:val="00196926"/>
    <w:rsid w:val="00196EA1"/>
    <w:rsid w:val="0019729A"/>
    <w:rsid w:val="001A4A2C"/>
    <w:rsid w:val="001B5A9D"/>
    <w:rsid w:val="001B6357"/>
    <w:rsid w:val="001B64CA"/>
    <w:rsid w:val="001C0A8F"/>
    <w:rsid w:val="001D38EB"/>
    <w:rsid w:val="001D7B1E"/>
    <w:rsid w:val="001E16FD"/>
    <w:rsid w:val="001E2FED"/>
    <w:rsid w:val="001E5AFE"/>
    <w:rsid w:val="001F5876"/>
    <w:rsid w:val="001F6236"/>
    <w:rsid w:val="002023FE"/>
    <w:rsid w:val="00207881"/>
    <w:rsid w:val="00207DA5"/>
    <w:rsid w:val="0023339D"/>
    <w:rsid w:val="002356F2"/>
    <w:rsid w:val="0024249A"/>
    <w:rsid w:val="00245781"/>
    <w:rsid w:val="002553B4"/>
    <w:rsid w:val="00256EEA"/>
    <w:rsid w:val="00262FC3"/>
    <w:rsid w:val="00266FBA"/>
    <w:rsid w:val="00270A8F"/>
    <w:rsid w:val="0028065B"/>
    <w:rsid w:val="002838D3"/>
    <w:rsid w:val="002853DB"/>
    <w:rsid w:val="00286B6D"/>
    <w:rsid w:val="002924D2"/>
    <w:rsid w:val="00292B56"/>
    <w:rsid w:val="00293525"/>
    <w:rsid w:val="0029378A"/>
    <w:rsid w:val="002A5616"/>
    <w:rsid w:val="002B0DDD"/>
    <w:rsid w:val="002B19EF"/>
    <w:rsid w:val="002B59EF"/>
    <w:rsid w:val="002C02A0"/>
    <w:rsid w:val="002C478D"/>
    <w:rsid w:val="002D160B"/>
    <w:rsid w:val="002D263D"/>
    <w:rsid w:val="002D6614"/>
    <w:rsid w:val="002E0FF8"/>
    <w:rsid w:val="002E6476"/>
    <w:rsid w:val="002F3056"/>
    <w:rsid w:val="003039E2"/>
    <w:rsid w:val="00304125"/>
    <w:rsid w:val="0033205D"/>
    <w:rsid w:val="0034167E"/>
    <w:rsid w:val="00341942"/>
    <w:rsid w:val="0034475B"/>
    <w:rsid w:val="0035540F"/>
    <w:rsid w:val="00357656"/>
    <w:rsid w:val="00360D53"/>
    <w:rsid w:val="0036210B"/>
    <w:rsid w:val="00365BA9"/>
    <w:rsid w:val="00365CE4"/>
    <w:rsid w:val="003664A5"/>
    <w:rsid w:val="003708C7"/>
    <w:rsid w:val="0037201C"/>
    <w:rsid w:val="003741A8"/>
    <w:rsid w:val="00375EC8"/>
    <w:rsid w:val="00393FEA"/>
    <w:rsid w:val="00397999"/>
    <w:rsid w:val="003A3D8B"/>
    <w:rsid w:val="003A3DD0"/>
    <w:rsid w:val="003A5E26"/>
    <w:rsid w:val="003A6381"/>
    <w:rsid w:val="003B6115"/>
    <w:rsid w:val="003C35F7"/>
    <w:rsid w:val="003D35EC"/>
    <w:rsid w:val="003D4A05"/>
    <w:rsid w:val="003D50BB"/>
    <w:rsid w:val="003D5160"/>
    <w:rsid w:val="003F17A5"/>
    <w:rsid w:val="003F351C"/>
    <w:rsid w:val="003F3D9B"/>
    <w:rsid w:val="003F40C6"/>
    <w:rsid w:val="003F5157"/>
    <w:rsid w:val="003F65C3"/>
    <w:rsid w:val="0040029B"/>
    <w:rsid w:val="00416DEC"/>
    <w:rsid w:val="00423FB7"/>
    <w:rsid w:val="00436B55"/>
    <w:rsid w:val="00441261"/>
    <w:rsid w:val="00441658"/>
    <w:rsid w:val="004455E1"/>
    <w:rsid w:val="00452212"/>
    <w:rsid w:val="0045515E"/>
    <w:rsid w:val="0046025D"/>
    <w:rsid w:val="00462A3E"/>
    <w:rsid w:val="00462E49"/>
    <w:rsid w:val="00470E27"/>
    <w:rsid w:val="00475A68"/>
    <w:rsid w:val="0048093F"/>
    <w:rsid w:val="00483711"/>
    <w:rsid w:val="00485407"/>
    <w:rsid w:val="004900B0"/>
    <w:rsid w:val="004933A2"/>
    <w:rsid w:val="004936FB"/>
    <w:rsid w:val="004A48CD"/>
    <w:rsid w:val="004A752D"/>
    <w:rsid w:val="004B1350"/>
    <w:rsid w:val="004B6889"/>
    <w:rsid w:val="004B6C81"/>
    <w:rsid w:val="004C5759"/>
    <w:rsid w:val="004C672E"/>
    <w:rsid w:val="004D1EB2"/>
    <w:rsid w:val="004D257E"/>
    <w:rsid w:val="004D7FE0"/>
    <w:rsid w:val="004F0CF5"/>
    <w:rsid w:val="004F430F"/>
    <w:rsid w:val="005035CC"/>
    <w:rsid w:val="00504A5D"/>
    <w:rsid w:val="005053EA"/>
    <w:rsid w:val="00505623"/>
    <w:rsid w:val="00511208"/>
    <w:rsid w:val="005164F1"/>
    <w:rsid w:val="0052140E"/>
    <w:rsid w:val="0052442D"/>
    <w:rsid w:val="0052454A"/>
    <w:rsid w:val="0053186E"/>
    <w:rsid w:val="00535267"/>
    <w:rsid w:val="00535B24"/>
    <w:rsid w:val="00543DC6"/>
    <w:rsid w:val="00544261"/>
    <w:rsid w:val="005514B5"/>
    <w:rsid w:val="00553E1C"/>
    <w:rsid w:val="00553EB5"/>
    <w:rsid w:val="00556934"/>
    <w:rsid w:val="00566B18"/>
    <w:rsid w:val="00571275"/>
    <w:rsid w:val="005744A9"/>
    <w:rsid w:val="00575C70"/>
    <w:rsid w:val="00576A1A"/>
    <w:rsid w:val="00577008"/>
    <w:rsid w:val="005838EA"/>
    <w:rsid w:val="00585773"/>
    <w:rsid w:val="005A0308"/>
    <w:rsid w:val="005A1F58"/>
    <w:rsid w:val="005A2B57"/>
    <w:rsid w:val="005C4C4F"/>
    <w:rsid w:val="005C579E"/>
    <w:rsid w:val="005C77FC"/>
    <w:rsid w:val="005C7D99"/>
    <w:rsid w:val="005D04D6"/>
    <w:rsid w:val="005D1F07"/>
    <w:rsid w:val="005D316F"/>
    <w:rsid w:val="005E000D"/>
    <w:rsid w:val="005F2DB4"/>
    <w:rsid w:val="00603193"/>
    <w:rsid w:val="00614513"/>
    <w:rsid w:val="00622ED8"/>
    <w:rsid w:val="006249FD"/>
    <w:rsid w:val="0062598A"/>
    <w:rsid w:val="0063517D"/>
    <w:rsid w:val="00645FB9"/>
    <w:rsid w:val="00663A2A"/>
    <w:rsid w:val="00666BD1"/>
    <w:rsid w:val="0067060A"/>
    <w:rsid w:val="00672D94"/>
    <w:rsid w:val="00674629"/>
    <w:rsid w:val="00676F84"/>
    <w:rsid w:val="006804CC"/>
    <w:rsid w:val="00681CC0"/>
    <w:rsid w:val="006840DD"/>
    <w:rsid w:val="00684237"/>
    <w:rsid w:val="0068782F"/>
    <w:rsid w:val="006906C3"/>
    <w:rsid w:val="00693FA2"/>
    <w:rsid w:val="00694890"/>
    <w:rsid w:val="006A286A"/>
    <w:rsid w:val="006A4217"/>
    <w:rsid w:val="006A5D9A"/>
    <w:rsid w:val="006B1667"/>
    <w:rsid w:val="006B21CA"/>
    <w:rsid w:val="006C1932"/>
    <w:rsid w:val="006C3B63"/>
    <w:rsid w:val="006C3B7A"/>
    <w:rsid w:val="006C51BB"/>
    <w:rsid w:val="006C7AB7"/>
    <w:rsid w:val="006D7427"/>
    <w:rsid w:val="006E13D7"/>
    <w:rsid w:val="006F41F9"/>
    <w:rsid w:val="006F6D9F"/>
    <w:rsid w:val="00703D09"/>
    <w:rsid w:val="00707971"/>
    <w:rsid w:val="0071101C"/>
    <w:rsid w:val="0071316F"/>
    <w:rsid w:val="00714F6D"/>
    <w:rsid w:val="00725808"/>
    <w:rsid w:val="007303C1"/>
    <w:rsid w:val="00730B9F"/>
    <w:rsid w:val="00734963"/>
    <w:rsid w:val="00734FC1"/>
    <w:rsid w:val="00737C08"/>
    <w:rsid w:val="00743743"/>
    <w:rsid w:val="007450C9"/>
    <w:rsid w:val="007465C4"/>
    <w:rsid w:val="0075366D"/>
    <w:rsid w:val="00754F51"/>
    <w:rsid w:val="00756A36"/>
    <w:rsid w:val="00762AD2"/>
    <w:rsid w:val="00766FA0"/>
    <w:rsid w:val="007705CF"/>
    <w:rsid w:val="00770C90"/>
    <w:rsid w:val="0078136E"/>
    <w:rsid w:val="0078142D"/>
    <w:rsid w:val="00785910"/>
    <w:rsid w:val="007909B1"/>
    <w:rsid w:val="007932ED"/>
    <w:rsid w:val="007A0766"/>
    <w:rsid w:val="007A6612"/>
    <w:rsid w:val="007A72B4"/>
    <w:rsid w:val="007A7648"/>
    <w:rsid w:val="007B65D8"/>
    <w:rsid w:val="007B7F5C"/>
    <w:rsid w:val="007C2C8C"/>
    <w:rsid w:val="007C4020"/>
    <w:rsid w:val="007C690E"/>
    <w:rsid w:val="007D1D6D"/>
    <w:rsid w:val="007D5680"/>
    <w:rsid w:val="007E1705"/>
    <w:rsid w:val="007F4917"/>
    <w:rsid w:val="007F5DBD"/>
    <w:rsid w:val="007F6F2B"/>
    <w:rsid w:val="00802580"/>
    <w:rsid w:val="00802FBE"/>
    <w:rsid w:val="008172BB"/>
    <w:rsid w:val="00821655"/>
    <w:rsid w:val="00822E4F"/>
    <w:rsid w:val="00825EB8"/>
    <w:rsid w:val="00832FD1"/>
    <w:rsid w:val="00834A0B"/>
    <w:rsid w:val="00837814"/>
    <w:rsid w:val="00837C25"/>
    <w:rsid w:val="008412FD"/>
    <w:rsid w:val="00845385"/>
    <w:rsid w:val="00856392"/>
    <w:rsid w:val="00857E6D"/>
    <w:rsid w:val="00860654"/>
    <w:rsid w:val="00860E63"/>
    <w:rsid w:val="00861246"/>
    <w:rsid w:val="00862E79"/>
    <w:rsid w:val="008673B8"/>
    <w:rsid w:val="008878C1"/>
    <w:rsid w:val="008936A5"/>
    <w:rsid w:val="00896408"/>
    <w:rsid w:val="008A0342"/>
    <w:rsid w:val="008A3FAD"/>
    <w:rsid w:val="008A42A7"/>
    <w:rsid w:val="008C1250"/>
    <w:rsid w:val="008C3015"/>
    <w:rsid w:val="008D193F"/>
    <w:rsid w:val="008D3F89"/>
    <w:rsid w:val="008D493B"/>
    <w:rsid w:val="008D4E5B"/>
    <w:rsid w:val="008D69A9"/>
    <w:rsid w:val="008D6EAB"/>
    <w:rsid w:val="008E1457"/>
    <w:rsid w:val="008F3207"/>
    <w:rsid w:val="008F4513"/>
    <w:rsid w:val="00900A98"/>
    <w:rsid w:val="00900C6E"/>
    <w:rsid w:val="00901258"/>
    <w:rsid w:val="0090713D"/>
    <w:rsid w:val="00922798"/>
    <w:rsid w:val="009264AB"/>
    <w:rsid w:val="00926C0F"/>
    <w:rsid w:val="009302FC"/>
    <w:rsid w:val="00931200"/>
    <w:rsid w:val="00932A30"/>
    <w:rsid w:val="0093554B"/>
    <w:rsid w:val="009367BE"/>
    <w:rsid w:val="0094275B"/>
    <w:rsid w:val="00942F98"/>
    <w:rsid w:val="00945406"/>
    <w:rsid w:val="00946303"/>
    <w:rsid w:val="009564F5"/>
    <w:rsid w:val="009728BA"/>
    <w:rsid w:val="009740DC"/>
    <w:rsid w:val="00975928"/>
    <w:rsid w:val="009770FF"/>
    <w:rsid w:val="00977DCA"/>
    <w:rsid w:val="00980713"/>
    <w:rsid w:val="00981DB6"/>
    <w:rsid w:val="00983106"/>
    <w:rsid w:val="00983329"/>
    <w:rsid w:val="00985FB1"/>
    <w:rsid w:val="00987BDD"/>
    <w:rsid w:val="00996611"/>
    <w:rsid w:val="009A0611"/>
    <w:rsid w:val="009A227B"/>
    <w:rsid w:val="009A2848"/>
    <w:rsid w:val="009A5373"/>
    <w:rsid w:val="009B0D5F"/>
    <w:rsid w:val="009B505D"/>
    <w:rsid w:val="009B7971"/>
    <w:rsid w:val="009C1FEC"/>
    <w:rsid w:val="009C560E"/>
    <w:rsid w:val="009C6592"/>
    <w:rsid w:val="009C6869"/>
    <w:rsid w:val="009D0D08"/>
    <w:rsid w:val="009D433A"/>
    <w:rsid w:val="009E25DD"/>
    <w:rsid w:val="009E46CD"/>
    <w:rsid w:val="009E5339"/>
    <w:rsid w:val="009F1183"/>
    <w:rsid w:val="009F731D"/>
    <w:rsid w:val="009F787C"/>
    <w:rsid w:val="009F7D8C"/>
    <w:rsid w:val="00A00AFA"/>
    <w:rsid w:val="00A02003"/>
    <w:rsid w:val="00A0618F"/>
    <w:rsid w:val="00A3315E"/>
    <w:rsid w:val="00A33CD1"/>
    <w:rsid w:val="00A42CFD"/>
    <w:rsid w:val="00A50792"/>
    <w:rsid w:val="00A5536F"/>
    <w:rsid w:val="00A567A6"/>
    <w:rsid w:val="00A57085"/>
    <w:rsid w:val="00A57F10"/>
    <w:rsid w:val="00A6097D"/>
    <w:rsid w:val="00A6549D"/>
    <w:rsid w:val="00A84885"/>
    <w:rsid w:val="00A85FCC"/>
    <w:rsid w:val="00A86FE6"/>
    <w:rsid w:val="00A92581"/>
    <w:rsid w:val="00A94B2E"/>
    <w:rsid w:val="00A94EB9"/>
    <w:rsid w:val="00A95743"/>
    <w:rsid w:val="00AB2388"/>
    <w:rsid w:val="00AB353D"/>
    <w:rsid w:val="00AB5904"/>
    <w:rsid w:val="00AC5D2E"/>
    <w:rsid w:val="00AC5E23"/>
    <w:rsid w:val="00AC643E"/>
    <w:rsid w:val="00AD22CF"/>
    <w:rsid w:val="00AD3FC2"/>
    <w:rsid w:val="00AD4324"/>
    <w:rsid w:val="00AE129D"/>
    <w:rsid w:val="00AF36BB"/>
    <w:rsid w:val="00B02645"/>
    <w:rsid w:val="00B02AA0"/>
    <w:rsid w:val="00B03ED8"/>
    <w:rsid w:val="00B04A30"/>
    <w:rsid w:val="00B04B1A"/>
    <w:rsid w:val="00B06102"/>
    <w:rsid w:val="00B14B1F"/>
    <w:rsid w:val="00B14E92"/>
    <w:rsid w:val="00B14F3F"/>
    <w:rsid w:val="00B1604D"/>
    <w:rsid w:val="00B167AB"/>
    <w:rsid w:val="00B17737"/>
    <w:rsid w:val="00B27481"/>
    <w:rsid w:val="00B306B4"/>
    <w:rsid w:val="00B30D5D"/>
    <w:rsid w:val="00B32A5A"/>
    <w:rsid w:val="00B368D9"/>
    <w:rsid w:val="00B37583"/>
    <w:rsid w:val="00B45F1D"/>
    <w:rsid w:val="00B5007A"/>
    <w:rsid w:val="00B506BA"/>
    <w:rsid w:val="00B53811"/>
    <w:rsid w:val="00B647E0"/>
    <w:rsid w:val="00B66340"/>
    <w:rsid w:val="00B67355"/>
    <w:rsid w:val="00B715F8"/>
    <w:rsid w:val="00B7205F"/>
    <w:rsid w:val="00B72FED"/>
    <w:rsid w:val="00B7456A"/>
    <w:rsid w:val="00B7629B"/>
    <w:rsid w:val="00B90EA5"/>
    <w:rsid w:val="00B92702"/>
    <w:rsid w:val="00B9752A"/>
    <w:rsid w:val="00BA1494"/>
    <w:rsid w:val="00BA225F"/>
    <w:rsid w:val="00BA67AF"/>
    <w:rsid w:val="00BA7DF0"/>
    <w:rsid w:val="00BB2430"/>
    <w:rsid w:val="00BB4EDC"/>
    <w:rsid w:val="00BB51BD"/>
    <w:rsid w:val="00BB7B54"/>
    <w:rsid w:val="00BC24EC"/>
    <w:rsid w:val="00BC5B4A"/>
    <w:rsid w:val="00BD1388"/>
    <w:rsid w:val="00BD2325"/>
    <w:rsid w:val="00BE1A22"/>
    <w:rsid w:val="00BE25D1"/>
    <w:rsid w:val="00BE4063"/>
    <w:rsid w:val="00BF6ABA"/>
    <w:rsid w:val="00C135A5"/>
    <w:rsid w:val="00C147AD"/>
    <w:rsid w:val="00C1560A"/>
    <w:rsid w:val="00C21130"/>
    <w:rsid w:val="00C23EBA"/>
    <w:rsid w:val="00C25ED8"/>
    <w:rsid w:val="00C35309"/>
    <w:rsid w:val="00C35F8F"/>
    <w:rsid w:val="00C43611"/>
    <w:rsid w:val="00C43A6C"/>
    <w:rsid w:val="00C50F5F"/>
    <w:rsid w:val="00C52E9F"/>
    <w:rsid w:val="00C60FA1"/>
    <w:rsid w:val="00C61B53"/>
    <w:rsid w:val="00C62894"/>
    <w:rsid w:val="00C720A2"/>
    <w:rsid w:val="00C73D61"/>
    <w:rsid w:val="00C767FF"/>
    <w:rsid w:val="00C77098"/>
    <w:rsid w:val="00C84586"/>
    <w:rsid w:val="00C8496C"/>
    <w:rsid w:val="00C84D85"/>
    <w:rsid w:val="00C8651A"/>
    <w:rsid w:val="00C95D35"/>
    <w:rsid w:val="00C97D1D"/>
    <w:rsid w:val="00CA3468"/>
    <w:rsid w:val="00CB46B9"/>
    <w:rsid w:val="00CB5A40"/>
    <w:rsid w:val="00CC1CA7"/>
    <w:rsid w:val="00CD1737"/>
    <w:rsid w:val="00CD47A3"/>
    <w:rsid w:val="00CD55C7"/>
    <w:rsid w:val="00CD6202"/>
    <w:rsid w:val="00CD6E62"/>
    <w:rsid w:val="00CE155D"/>
    <w:rsid w:val="00CE1BFF"/>
    <w:rsid w:val="00CE6542"/>
    <w:rsid w:val="00CE6CB0"/>
    <w:rsid w:val="00CE7B9C"/>
    <w:rsid w:val="00CF4EB8"/>
    <w:rsid w:val="00CF6962"/>
    <w:rsid w:val="00D00157"/>
    <w:rsid w:val="00D03072"/>
    <w:rsid w:val="00D039D3"/>
    <w:rsid w:val="00D06630"/>
    <w:rsid w:val="00D20A01"/>
    <w:rsid w:val="00D213F0"/>
    <w:rsid w:val="00D26016"/>
    <w:rsid w:val="00D26541"/>
    <w:rsid w:val="00D378FA"/>
    <w:rsid w:val="00D44A43"/>
    <w:rsid w:val="00D452D3"/>
    <w:rsid w:val="00D46CC1"/>
    <w:rsid w:val="00D54895"/>
    <w:rsid w:val="00D54FDE"/>
    <w:rsid w:val="00D55129"/>
    <w:rsid w:val="00D567EE"/>
    <w:rsid w:val="00D577BB"/>
    <w:rsid w:val="00D6101D"/>
    <w:rsid w:val="00D61DEF"/>
    <w:rsid w:val="00D66AFD"/>
    <w:rsid w:val="00D66F7A"/>
    <w:rsid w:val="00D677A2"/>
    <w:rsid w:val="00D722F6"/>
    <w:rsid w:val="00D85498"/>
    <w:rsid w:val="00D923BE"/>
    <w:rsid w:val="00D92AB5"/>
    <w:rsid w:val="00DA0503"/>
    <w:rsid w:val="00DB075A"/>
    <w:rsid w:val="00DB14C6"/>
    <w:rsid w:val="00DB1DB0"/>
    <w:rsid w:val="00DB5084"/>
    <w:rsid w:val="00DB6ED2"/>
    <w:rsid w:val="00DC2E6E"/>
    <w:rsid w:val="00DC3C97"/>
    <w:rsid w:val="00DC4820"/>
    <w:rsid w:val="00DD1110"/>
    <w:rsid w:val="00DD11CB"/>
    <w:rsid w:val="00DD4145"/>
    <w:rsid w:val="00DD5ECB"/>
    <w:rsid w:val="00DD6539"/>
    <w:rsid w:val="00DD6D69"/>
    <w:rsid w:val="00DE1BAA"/>
    <w:rsid w:val="00DE3E78"/>
    <w:rsid w:val="00DE57C8"/>
    <w:rsid w:val="00DE7B14"/>
    <w:rsid w:val="00E10C1F"/>
    <w:rsid w:val="00E17223"/>
    <w:rsid w:val="00E20E32"/>
    <w:rsid w:val="00E2157C"/>
    <w:rsid w:val="00E23809"/>
    <w:rsid w:val="00E25B87"/>
    <w:rsid w:val="00E30C81"/>
    <w:rsid w:val="00E31890"/>
    <w:rsid w:val="00E33BAF"/>
    <w:rsid w:val="00E34104"/>
    <w:rsid w:val="00E35A6D"/>
    <w:rsid w:val="00E35E76"/>
    <w:rsid w:val="00E416DD"/>
    <w:rsid w:val="00E42734"/>
    <w:rsid w:val="00E47469"/>
    <w:rsid w:val="00E53B55"/>
    <w:rsid w:val="00E55D5E"/>
    <w:rsid w:val="00E658DA"/>
    <w:rsid w:val="00E66F49"/>
    <w:rsid w:val="00E708B5"/>
    <w:rsid w:val="00E71E86"/>
    <w:rsid w:val="00E73C4A"/>
    <w:rsid w:val="00E86352"/>
    <w:rsid w:val="00E908CC"/>
    <w:rsid w:val="00E90A54"/>
    <w:rsid w:val="00E9445D"/>
    <w:rsid w:val="00EA269B"/>
    <w:rsid w:val="00EB1200"/>
    <w:rsid w:val="00EB26FB"/>
    <w:rsid w:val="00EB2E7D"/>
    <w:rsid w:val="00EB368D"/>
    <w:rsid w:val="00EC057F"/>
    <w:rsid w:val="00EC2F3D"/>
    <w:rsid w:val="00EC6272"/>
    <w:rsid w:val="00EC7763"/>
    <w:rsid w:val="00ED1FDF"/>
    <w:rsid w:val="00ED62DF"/>
    <w:rsid w:val="00EE01F1"/>
    <w:rsid w:val="00EE0DF0"/>
    <w:rsid w:val="00EE2EAD"/>
    <w:rsid w:val="00EE4B8F"/>
    <w:rsid w:val="00EE7D40"/>
    <w:rsid w:val="00EF1292"/>
    <w:rsid w:val="00EF17E4"/>
    <w:rsid w:val="00EF603E"/>
    <w:rsid w:val="00EF7BF8"/>
    <w:rsid w:val="00F04346"/>
    <w:rsid w:val="00F058B8"/>
    <w:rsid w:val="00F0627C"/>
    <w:rsid w:val="00F15105"/>
    <w:rsid w:val="00F1618E"/>
    <w:rsid w:val="00F33D94"/>
    <w:rsid w:val="00F346B4"/>
    <w:rsid w:val="00F43DEC"/>
    <w:rsid w:val="00F4607C"/>
    <w:rsid w:val="00F512F5"/>
    <w:rsid w:val="00F529B4"/>
    <w:rsid w:val="00F53F87"/>
    <w:rsid w:val="00F546E0"/>
    <w:rsid w:val="00F54E85"/>
    <w:rsid w:val="00F61675"/>
    <w:rsid w:val="00F618ED"/>
    <w:rsid w:val="00F667B2"/>
    <w:rsid w:val="00F74774"/>
    <w:rsid w:val="00F749FA"/>
    <w:rsid w:val="00F74C55"/>
    <w:rsid w:val="00F81A8E"/>
    <w:rsid w:val="00F81C1C"/>
    <w:rsid w:val="00F81F53"/>
    <w:rsid w:val="00F82736"/>
    <w:rsid w:val="00F83124"/>
    <w:rsid w:val="00F8504A"/>
    <w:rsid w:val="00F86871"/>
    <w:rsid w:val="00F90CFF"/>
    <w:rsid w:val="00F92325"/>
    <w:rsid w:val="00F94841"/>
    <w:rsid w:val="00F976DF"/>
    <w:rsid w:val="00FA2D6F"/>
    <w:rsid w:val="00FA6D57"/>
    <w:rsid w:val="00FB4103"/>
    <w:rsid w:val="00FC6AA4"/>
    <w:rsid w:val="00FC7919"/>
    <w:rsid w:val="00FD0EBD"/>
    <w:rsid w:val="00FD5026"/>
    <w:rsid w:val="00FD634A"/>
    <w:rsid w:val="00FE1148"/>
    <w:rsid w:val="00FE78B3"/>
    <w:rsid w:val="00FF0AFB"/>
    <w:rsid w:val="00FF199B"/>
    <w:rsid w:val="00FF2AF8"/>
    <w:rsid w:val="00FF6435"/>
    <w:rsid w:val="15E92769"/>
    <w:rsid w:val="2C094467"/>
    <w:rsid w:val="311456E8"/>
    <w:rsid w:val="3619454C"/>
    <w:rsid w:val="37F708BD"/>
    <w:rsid w:val="5F103E8F"/>
    <w:rsid w:val="78C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C0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27"/>
    <w:rPr>
      <w:rFonts w:ascii="Times New Roman"/>
      <w:szCs w:val="24"/>
      <w:lang w:eastAsia="en-US"/>
    </w:rPr>
  </w:style>
  <w:style w:type="paragraph" w:styleId="Heading1">
    <w:name w:val="heading 1"/>
    <w:aliases w:val="H1,h1,Heading 1 3GPP"/>
    <w:basedOn w:val="Normal"/>
    <w:next w:val="BodyText"/>
    <w:link w:val="Heading1Char"/>
    <w:qFormat/>
    <w:pPr>
      <w:keepNext/>
      <w:numPr>
        <w:numId w:val="1"/>
      </w:numPr>
      <w:tabs>
        <w:tab w:val="clear" w:pos="2835"/>
        <w:tab w:val="left" w:pos="3544"/>
      </w:tabs>
      <w:spacing w:before="180" w:after="60"/>
      <w:ind w:left="851" w:hanging="851"/>
      <w:outlineLvl w:val="0"/>
    </w:pPr>
    <w:rPr>
      <w:rFonts w:ascii="Helvetica" w:eastAsia="MS Mincho" w:hAnsi="Helvetica" w:cs="Arial"/>
      <w:b/>
      <w:bCs/>
      <w:kern w:val="32"/>
      <w:sz w:val="28"/>
      <w:szCs w:val="32"/>
    </w:rPr>
  </w:style>
  <w:style w:type="paragraph" w:styleId="Heading2">
    <w:name w:val="heading 2"/>
    <w:aliases w:val="H2,h2,DO NOT USE_h2,h21,Heading 2 3GPP"/>
    <w:basedOn w:val="Normal"/>
    <w:next w:val="BodyText"/>
    <w:link w:val="Heading2Char"/>
    <w:qFormat/>
    <w:pPr>
      <w:keepNext/>
      <w:numPr>
        <w:ilvl w:val="1"/>
        <w:numId w:val="1"/>
      </w:numPr>
      <w:tabs>
        <w:tab w:val="clear" w:pos="3447"/>
      </w:tabs>
      <w:spacing w:before="240" w:after="60"/>
      <w:ind w:left="851" w:hanging="851"/>
      <w:outlineLvl w:val="1"/>
    </w:pPr>
    <w:rPr>
      <w:rFonts w:ascii="Helvetica" w:eastAsia="MS Mincho" w:hAnsi="Helvetica" w:cs="Arial"/>
      <w:b/>
      <w:bCs/>
      <w:iCs/>
      <w:szCs w:val="28"/>
    </w:rPr>
  </w:style>
  <w:style w:type="paragraph" w:styleId="Heading3">
    <w:name w:val="heading 3"/>
    <w:aliases w:val="Heading 3 3GPP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H6"/>
    <w:next w:val="Normal"/>
    <w:link w:val="Heading6Char"/>
    <w:qFormat/>
    <w:rsid w:val="00270A8F"/>
    <w:pPr>
      <w:numPr>
        <w:ilvl w:val="0"/>
        <w:numId w:val="0"/>
      </w:numPr>
      <w:tabs>
        <w:tab w:val="clear" w:pos="2835"/>
      </w:tabs>
      <w:ind w:left="1152" w:hanging="1152"/>
      <w:outlineLvl w:val="5"/>
    </w:pPr>
  </w:style>
  <w:style w:type="paragraph" w:styleId="Heading7">
    <w:name w:val="heading 7"/>
    <w:basedOn w:val="H6"/>
    <w:next w:val="Normal"/>
    <w:link w:val="Heading7Char"/>
    <w:qFormat/>
    <w:rsid w:val="00270A8F"/>
    <w:pPr>
      <w:numPr>
        <w:ilvl w:val="0"/>
        <w:numId w:val="0"/>
      </w:numPr>
      <w:tabs>
        <w:tab w:val="clear" w:pos="2835"/>
      </w:tabs>
      <w:ind w:left="1296" w:hanging="1296"/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270A8F"/>
    <w:pPr>
      <w:keepLines/>
      <w:numPr>
        <w:numId w:val="0"/>
      </w:numPr>
      <w:pBdr>
        <w:top w:val="single" w:sz="12" w:space="3" w:color="auto"/>
      </w:pBdr>
      <w:tabs>
        <w:tab w:val="clear" w:pos="2835"/>
        <w:tab w:val="clear" w:pos="3544"/>
      </w:tabs>
      <w:overflowPunct w:val="0"/>
      <w:autoSpaceDE w:val="0"/>
      <w:autoSpaceDN w:val="0"/>
      <w:adjustRightInd w:val="0"/>
      <w:spacing w:before="240" w:after="180"/>
      <w:ind w:left="1440" w:hanging="1440"/>
      <w:textAlignment w:val="baseline"/>
      <w:outlineLvl w:val="7"/>
    </w:pPr>
    <w:rPr>
      <w:rFonts w:ascii="Arial" w:eastAsia="SimSun" w:hAnsi="Arial" w:cs="Times New Roman"/>
      <w:b w:val="0"/>
      <w:bCs w:val="0"/>
      <w:kern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rsid w:val="00270A8F"/>
    <w:pPr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Caption">
    <w:name w:val="caption"/>
    <w:basedOn w:val="Normal"/>
    <w:next w:val="Normal"/>
    <w:link w:val="CaptionChar"/>
    <w:unhideWhenUsed/>
    <w:qFormat/>
    <w:pPr>
      <w:spacing w:after="200"/>
    </w:pPr>
    <w:rPr>
      <w:iCs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Pr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Times New Roman"/>
      <w:b/>
      <w:szCs w:val="22"/>
    </w:rPr>
  </w:style>
  <w:style w:type="paragraph" w:styleId="TOC4">
    <w:name w:val="toc 4"/>
    <w:basedOn w:val="Normal"/>
    <w:next w:val="Normal"/>
    <w:uiPriority w:val="39"/>
    <w:unhideWhenUsed/>
    <w:qFormat/>
    <w:pPr>
      <w:spacing w:after="100"/>
      <w:ind w:left="600"/>
    </w:pPr>
  </w:style>
  <w:style w:type="paragraph" w:styleId="List">
    <w:name w:val="List"/>
    <w:basedOn w:val="Normal"/>
    <w:uiPriority w:val="99"/>
    <w:unhideWhenUsed/>
    <w:qFormat/>
    <w:pPr>
      <w:ind w:left="283" w:hanging="283"/>
      <w:contextualSpacing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table" w:styleId="TableGrid">
    <w:name w:val="Table Grid"/>
    <w:aliases w:val="Table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aliases w:val="H1 Char,h1 Char,Heading 1 3GPP Char"/>
    <w:basedOn w:val="DefaultParagraphFont"/>
    <w:link w:val="Heading1"/>
    <w:rPr>
      <w:rFonts w:ascii="Helvetica" w:eastAsia="MS Mincho" w:hAnsi="Helvetica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qFormat/>
    <w:rPr>
      <w:rFonts w:ascii="Helvetica" w:eastAsia="MS Mincho" w:hAnsi="Helvetica" w:cs="Arial"/>
      <w:b/>
      <w:bCs/>
      <w:iCs/>
      <w:szCs w:val="28"/>
      <w:lang w:eastAsia="en-US"/>
    </w:rPr>
  </w:style>
  <w:style w:type="character" w:customStyle="1" w:styleId="Heading3Char">
    <w:name w:val="Heading 3 Char"/>
    <w:aliases w:val="Heading 3 3GPP Char"/>
    <w:basedOn w:val="DefaultParagraphFont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MS Mincho"/>
      <w:b/>
      <w:bCs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MS Mincho"/>
      <w:sz w:val="20"/>
      <w:szCs w:val="24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Pr>
      <w:rFonts w:ascii="Arial" w:eastAsia="MS Mincho" w:hAnsi="Arial"/>
      <w:b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/>
      <w:sz w:val="20"/>
      <w:szCs w:val="24"/>
    </w:rPr>
  </w:style>
  <w:style w:type="paragraph" w:customStyle="1" w:styleId="1">
    <w:name w:val="リスト段落1"/>
    <w:basedOn w:val="Normal"/>
    <w:link w:val="ListParagraphChar"/>
    <w:uiPriority w:val="34"/>
    <w:qFormat/>
    <w:pPr>
      <w:ind w:left="720"/>
      <w:contextualSpacing/>
    </w:p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Cs w:val="20"/>
      <w:lang w:val="en-GB" w:eastAsia="ko-KR"/>
    </w:rPr>
  </w:style>
  <w:style w:type="character" w:customStyle="1" w:styleId="maintextChar">
    <w:name w:val="main text Char"/>
    <w:link w:val="maintext"/>
    <w:rPr>
      <w:rFonts w:ascii="Times New Roman" w:eastAsia="Malgun Gothic" w:cs="Batang"/>
      <w:sz w:val="20"/>
      <w:szCs w:val="20"/>
      <w:lang w:val="en-GB" w:eastAsia="ko-KR"/>
    </w:rPr>
  </w:style>
  <w:style w:type="character" w:customStyle="1" w:styleId="CaptionChar">
    <w:name w:val="Caption Char"/>
    <w:link w:val="Caption"/>
    <w:qFormat/>
    <w:rPr>
      <w:rFonts w:ascii="Times New Roman"/>
      <w:iCs/>
      <w:sz w:val="18"/>
      <w:szCs w:val="18"/>
    </w:rPr>
  </w:style>
  <w:style w:type="character" w:customStyle="1" w:styleId="ListParagraphChar">
    <w:name w:val="List Paragraph Char"/>
    <w:aliases w:val="列出段落 Char1,列表段落 Char,1st level - Bullet List Paragraph Char,列表段落11 Char,목록 단락 Char,リスト段落 Char,Lettre d'introduction Char,列出段落 Char"/>
    <w:link w:val="1"/>
    <w:uiPriority w:val="34"/>
    <w:qFormat/>
    <w:rPr>
      <w:rFonts w:ascii="Times New Roman"/>
      <w:sz w:val="20"/>
      <w:szCs w:val="24"/>
    </w:rPr>
  </w:style>
  <w:style w:type="character" w:customStyle="1" w:styleId="RAN1bullet1Char">
    <w:name w:val="RAN1 bullet1 Char"/>
    <w:link w:val="RAN1bullet1"/>
    <w:locked/>
    <w:rPr>
      <w:rFonts w:ascii="Times" w:hAnsi="Times" w:cs="Times"/>
      <w:szCs w:val="24"/>
      <w:lang w:val="en-GB" w:eastAsia="zh-CN"/>
    </w:rPr>
  </w:style>
  <w:style w:type="paragraph" w:customStyle="1" w:styleId="RAN1bullet1">
    <w:name w:val="RAN1 bullet1"/>
    <w:basedOn w:val="Normal"/>
    <w:link w:val="RAN1bullet1Char"/>
    <w:qFormat/>
    <w:pPr>
      <w:spacing w:line="259" w:lineRule="auto"/>
    </w:pPr>
    <w:rPr>
      <w:rFonts w:ascii="Times" w:hAnsi="Times" w:cs="Times"/>
      <w:sz w:val="22"/>
      <w:lang w:val="en-GB" w:eastAsia="zh-CN"/>
    </w:rPr>
  </w:style>
  <w:style w:type="character" w:customStyle="1" w:styleId="RAN1bullet2Char">
    <w:name w:val="RAN1 bullet2 Char"/>
    <w:link w:val="RAN1bullet2"/>
    <w:qFormat/>
    <w:locked/>
    <w:rPr>
      <w:rFonts w:ascii="Times" w:hAnsi="Times" w:cs="Times"/>
      <w:sz w:val="22"/>
      <w:szCs w:val="22"/>
      <w:lang w:eastAsia="en-US"/>
    </w:r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2"/>
      </w:numPr>
      <w:spacing w:line="259" w:lineRule="auto"/>
    </w:pPr>
    <w:rPr>
      <w:rFonts w:ascii="Times" w:hAnsi="Times" w:cs="Times"/>
      <w:sz w:val="22"/>
      <w:szCs w:val="22"/>
    </w:rPr>
  </w:style>
  <w:style w:type="character" w:customStyle="1" w:styleId="RAN1bullet3Char">
    <w:name w:val="RAN1 bullet3 Char"/>
    <w:link w:val="RAN1bullet3"/>
    <w:qFormat/>
    <w:locked/>
    <w:rPr>
      <w:rFonts w:ascii="Times" w:hAnsi="Times" w:cs="Times"/>
      <w:sz w:val="22"/>
      <w:szCs w:val="22"/>
      <w:lang w:eastAsia="en-US"/>
    </w:rPr>
  </w:style>
  <w:style w:type="paragraph" w:customStyle="1" w:styleId="RAN1bullet3">
    <w:name w:val="RAN1 bullet3"/>
    <w:basedOn w:val="RAN1bullet2"/>
    <w:link w:val="RAN1bullet3Char"/>
    <w:qFormat/>
    <w:pPr>
      <w:numPr>
        <w:ilvl w:val="2"/>
        <w:numId w:val="3"/>
      </w:numPr>
    </w:pPr>
  </w:style>
  <w:style w:type="paragraph" w:customStyle="1" w:styleId="B1">
    <w:name w:val="B1"/>
    <w:basedOn w:val="List"/>
    <w:link w:val="B1Zchn"/>
    <w:qFormat/>
    <w:pPr>
      <w:spacing w:after="180"/>
      <w:ind w:left="568" w:hanging="284"/>
      <w:contextualSpacing w:val="0"/>
    </w:pPr>
    <w:rPr>
      <w:rFonts w:eastAsia="MS Gothic"/>
      <w:sz w:val="24"/>
    </w:rPr>
  </w:style>
  <w:style w:type="character" w:customStyle="1" w:styleId="B1Zchn">
    <w:name w:val="B1 Zchn"/>
    <w:link w:val="B1"/>
    <w:qFormat/>
    <w:rPr>
      <w:rFonts w:ascii="Times New Roman" w:eastAsia="MS Gothic"/>
      <w:sz w:val="24"/>
      <w:szCs w:val="24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hAnsi="Arial"/>
      <w:lang w:eastAsia="en-US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2Char">
    <w:name w:val="B2 Char"/>
    <w:basedOn w:val="DefaultParagraphFont"/>
    <w:link w:val="B2"/>
    <w:qFormat/>
    <w:locked/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asciiTheme="minorHAnsi"/>
      <w:sz w:val="22"/>
      <w:szCs w:val="22"/>
    </w:rPr>
  </w:style>
  <w:style w:type="paragraph" w:customStyle="1" w:styleId="text0">
    <w:name w:val="text"/>
    <w:basedOn w:val="Normal"/>
    <w:link w:val="textChar"/>
    <w:qFormat/>
    <w:pPr>
      <w:spacing w:after="240"/>
      <w:jc w:val="both"/>
    </w:pPr>
    <w:rPr>
      <w:rFonts w:eastAsia="MS Gothic"/>
      <w:sz w:val="24"/>
      <w:szCs w:val="20"/>
      <w:lang w:eastAsia="ja-JP"/>
    </w:rPr>
  </w:style>
  <w:style w:type="character" w:customStyle="1" w:styleId="textChar">
    <w:name w:val="text Char"/>
    <w:basedOn w:val="DefaultParagraphFont"/>
    <w:link w:val="text0"/>
    <w:qFormat/>
    <w:rPr>
      <w:rFonts w:ascii="Times New Roman" w:eastAsia="MS Gothic"/>
      <w:sz w:val="24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Arial" w:hAnsi="Arial" w:cs="Arial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/>
      <w:b/>
      <w:bCs/>
      <w:sz w:val="20"/>
      <w:szCs w:val="2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  <w:lang w:val="zh-CN" w:eastAsia="zh-CN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zh-CN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szCs w:val="2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szCs w:val="20"/>
      <w:lang w:val="zh-CN" w:eastAsia="zh-CN"/>
    </w:rPr>
  </w:style>
  <w:style w:type="character" w:customStyle="1" w:styleId="B10">
    <w:name w:val="B1 (文字)"/>
    <w:basedOn w:val="DefaultParagraphFont"/>
    <w:qFormat/>
    <w:locked/>
    <w:rPr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clear" w:pos="1304"/>
        <w:tab w:val="left" w:pos="1701"/>
      </w:tabs>
      <w:spacing w:after="160" w:line="259" w:lineRule="auto"/>
      <w:ind w:left="1701" w:hanging="1701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20"/>
      <w:lang w:eastAsia="zh-CN"/>
    </w:rPr>
  </w:style>
  <w:style w:type="paragraph" w:customStyle="1" w:styleId="bullet">
    <w:name w:val="bullet"/>
    <w:basedOn w:val="1"/>
    <w:link w:val="bulletChar"/>
    <w:qFormat/>
    <w:pPr>
      <w:widowControl w:val="0"/>
      <w:numPr>
        <w:numId w:val="5"/>
      </w:numPr>
      <w:jc w:val="both"/>
    </w:pPr>
    <w:rPr>
      <w:kern w:val="2"/>
      <w:lang w:val="en-GB"/>
    </w:rPr>
  </w:style>
  <w:style w:type="character" w:customStyle="1" w:styleId="bulletChar">
    <w:name w:val="bullet Char"/>
    <w:link w:val="bullet"/>
    <w:qFormat/>
    <w:rPr>
      <w:rFonts w:ascii="Times New Roman"/>
      <w:kern w:val="2"/>
      <w:szCs w:val="24"/>
      <w:lang w:val="en-GB" w:eastAsia="en-US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LGTdoc0">
    <w:name w:val="LGTdoc_본문"/>
    <w:basedOn w:val="Normal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">
    <w:name w:val="LGTdoc_소제목"/>
    <w:basedOn w:val="LGTdoc0"/>
    <w:pPr>
      <w:numPr>
        <w:numId w:val="6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eastAsia="MS Mincho"/>
      <w:szCs w:val="20"/>
      <w:lang w:val="en-GB"/>
    </w:rPr>
  </w:style>
  <w:style w:type="paragraph" w:customStyle="1" w:styleId="Normal1CharChar">
    <w:name w:val="Normal1 Char Char"/>
    <w:qFormat/>
    <w:pPr>
      <w:keepNext/>
      <w:numPr>
        <w:numId w:val="7"/>
      </w:numPr>
      <w:kinsoku w:val="0"/>
      <w:overflowPunct w:val="0"/>
      <w:autoSpaceDE w:val="0"/>
      <w:autoSpaceDN w:val="0"/>
      <w:adjustRightInd w:val="0"/>
      <w:spacing w:before="60" w:after="60"/>
      <w:jc w:val="both"/>
    </w:pPr>
    <w:rPr>
      <w:rFonts w:ascii="Times New Roman"/>
      <w:kern w:val="2"/>
      <w:sz w:val="21"/>
      <w:lang w:val="en-GB" w:eastAsia="ja-JP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PMingLiU"/>
      <w:lang w:val="en-GB" w:eastAsia="zh-TW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PMingLiU" w:hAnsi="Arial"/>
      <w:b/>
      <w:szCs w:val="20"/>
      <w:lang w:val="en-GB" w:eastAsia="zh-TW"/>
    </w:rPr>
  </w:style>
  <w:style w:type="character" w:customStyle="1" w:styleId="THChar">
    <w:name w:val="TH Char"/>
    <w:link w:val="TH"/>
    <w:qFormat/>
    <w:rPr>
      <w:rFonts w:ascii="Arial" w:eastAsia="PMingLiU" w:hAnsi="Arial"/>
      <w:b/>
      <w:sz w:val="20"/>
      <w:szCs w:val="20"/>
      <w:lang w:val="en-GB" w:eastAsia="zh-TW"/>
    </w:rPr>
  </w:style>
  <w:style w:type="character" w:customStyle="1" w:styleId="TACChar">
    <w:name w:val="TAC Char"/>
    <w:link w:val="TAC"/>
    <w:qFormat/>
    <w:rPr>
      <w:rFonts w:ascii="Arial" w:eastAsia="PMingLiU" w:hAnsi="Arial"/>
      <w:sz w:val="18"/>
      <w:szCs w:val="20"/>
      <w:lang w:val="en-GB" w:eastAsia="zh-TW"/>
    </w:rPr>
  </w:style>
  <w:style w:type="character" w:customStyle="1" w:styleId="10">
    <w:name w:val="未处理的提及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z w:val="20"/>
      <w:szCs w:val="24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단락,列,列出段落,列表段落11,リスト段落,列表段落"/>
    <w:basedOn w:val="Normal"/>
    <w:link w:val="ListParagraphChar1"/>
    <w:uiPriority w:val="34"/>
    <w:qFormat/>
    <w:pPr>
      <w:ind w:left="720"/>
      <w:contextualSpacing/>
    </w:pPr>
  </w:style>
  <w:style w:type="character" w:customStyle="1" w:styleId="ListParagraphChar1">
    <w:name w:val="List Paragraph Char1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1,列 Char"/>
    <w:link w:val="ListParagraph"/>
    <w:uiPriority w:val="34"/>
    <w:qFormat/>
    <w:rPr>
      <w:rFonts w:ascii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6C193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63A2A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270A8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70A8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70A8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70A8F"/>
    <w:rPr>
      <w:rFonts w:ascii="Arial" w:hAnsi="Arial"/>
      <w:sz w:val="36"/>
      <w:lang w:val="en-GB" w:eastAsia="en-US"/>
    </w:rPr>
  </w:style>
  <w:style w:type="paragraph" w:customStyle="1" w:styleId="H6">
    <w:name w:val="H6"/>
    <w:basedOn w:val="Heading5"/>
    <w:next w:val="Normal"/>
    <w:qFormat/>
    <w:rsid w:val="00270A8F"/>
    <w:pPr>
      <w:numPr>
        <w:ilvl w:val="4"/>
        <w:numId w:val="1"/>
      </w:num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SimSun" w:hAnsi="Arial" w:cs="Times New Roman"/>
      <w:color w:val="auto"/>
      <w:szCs w:val="20"/>
      <w:lang w:val="en-GB"/>
    </w:rPr>
  </w:style>
  <w:style w:type="character" w:customStyle="1" w:styleId="a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11"/>
    <w:uiPriority w:val="34"/>
    <w:qFormat/>
    <w:locked/>
    <w:rsid w:val="00270A8F"/>
    <w:rPr>
      <w:rFonts w:ascii="MS Gothic" w:eastAsia="MS Gothic" w:hAnsi="MS Gothic"/>
    </w:rPr>
  </w:style>
  <w:style w:type="paragraph" w:customStyle="1" w:styleId="11">
    <w:name w:val="목록 단락1"/>
    <w:basedOn w:val="Normal"/>
    <w:link w:val="a"/>
    <w:uiPriority w:val="34"/>
    <w:qFormat/>
    <w:rsid w:val="00270A8F"/>
    <w:pPr>
      <w:spacing w:after="160" w:line="259" w:lineRule="auto"/>
      <w:ind w:leftChars="400" w:left="840"/>
    </w:pPr>
    <w:rPr>
      <w:rFonts w:ascii="MS Gothic" w:eastAsia="MS Gothic" w:hAnsi="MS Gothic"/>
      <w:szCs w:val="20"/>
      <w:lang w:eastAsia="zh-CN"/>
    </w:rPr>
  </w:style>
  <w:style w:type="paragraph" w:customStyle="1" w:styleId="CRCoverPage">
    <w:name w:val="CR Cover Page"/>
    <w:rsid w:val="005F2DB4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link w:val="TANChar"/>
    <w:rsid w:val="005F2DB4"/>
    <w:pPr>
      <w:overflowPunct/>
      <w:autoSpaceDE/>
      <w:autoSpaceDN/>
      <w:adjustRightInd/>
      <w:ind w:left="851" w:hanging="851"/>
      <w:textAlignment w:val="auto"/>
    </w:pPr>
    <w:rPr>
      <w:rFonts w:eastAsia="Times New Roman"/>
      <w:lang w:val="en-GB" w:eastAsia="en-US"/>
    </w:rPr>
  </w:style>
  <w:style w:type="character" w:customStyle="1" w:styleId="TANChar">
    <w:name w:val="TAN Char"/>
    <w:basedOn w:val="DefaultParagraphFont"/>
    <w:link w:val="TAN"/>
    <w:locked/>
    <w:rsid w:val="005F2DB4"/>
    <w:rPr>
      <w:rFonts w:ascii="Arial" w:eastAsia="Times New Roman" w:hAnsi="Arial"/>
      <w:sz w:val="18"/>
      <w:lang w:val="en-GB" w:eastAsia="en-US"/>
    </w:rPr>
  </w:style>
  <w:style w:type="paragraph" w:customStyle="1" w:styleId="TdocHeading1">
    <w:name w:val="Tdoc_Heading_1"/>
    <w:basedOn w:val="Heading1"/>
    <w:next w:val="Normal"/>
    <w:autoRedefine/>
    <w:rsid w:val="00EC6272"/>
    <w:pPr>
      <w:numPr>
        <w:numId w:val="9"/>
      </w:numPr>
      <w:tabs>
        <w:tab w:val="clear" w:pos="2835"/>
        <w:tab w:val="clear" w:pos="3544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eastAsia="Times New Roman" w:hAnsi="Arial" w:cs="Times New Roman"/>
      <w:bCs w:val="0"/>
      <w:noProof/>
      <w:kern w:val="28"/>
      <w:sz w:val="24"/>
      <w:szCs w:val="20"/>
      <w:lang w:eastAsia="en-GB"/>
    </w:rPr>
  </w:style>
  <w:style w:type="paragraph" w:customStyle="1" w:styleId="0Maintext">
    <w:name w:val="0 Main text"/>
    <w:basedOn w:val="Normal"/>
    <w:link w:val="0MaintextChar"/>
    <w:qFormat/>
    <w:rsid w:val="00F546E0"/>
    <w:pPr>
      <w:spacing w:after="100" w:afterAutospacing="1" w:line="288" w:lineRule="auto"/>
      <w:ind w:firstLine="360"/>
      <w:jc w:val="both"/>
    </w:pPr>
    <w:rPr>
      <w:rFonts w:eastAsia="Times New Roman" w:cs="Batang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sid w:val="00F546E0"/>
    <w:rPr>
      <w:rFonts w:ascii="Times New Roman" w:eastAsia="Times New Roman" w:cs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5AIRPNAIUNRU-1830940522-20372</_dlc_DocId>
    <_dlc_DocIdUrl xmlns="71c5aaf6-e6ce-465b-b873-5148d2a4c105">
      <Url>https://nokia.sharepoint.com/sites/c5g/5gradio/_layouts/15/DocIdRedir.aspx?ID=5AIRPNAIUNRU-1830940522-20372</Url>
      <Description>5AIRPNAIUNRU-1830940522-20372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CE464B-C995-4CFB-93F5-E80B0EFE8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68AAB-8CD6-4394-A7F1-60C242F3453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D6DB2AE-65EE-4FA5-9F77-85ED5E5E67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60135-0B10-49D0-A653-CC6C66552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F99E47-D61E-4C0A-AE43-C51627389F0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149B512-7009-4C41-8C68-25B8D0A79BBD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2024-04-16T08:07:00Z</dcterms:created>
  <dcterms:modified xsi:type="dcterms:W3CDTF">2024-04-16T08:07:00Z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MSIP_Label_f7b7771f-98a2-4ec9-8160-ee37e9359e20_Enabled">
    <vt:lpwstr>true</vt:lpwstr>
  </property>
  <property fmtid="{D5CDD505-2E9C-101B-9397-08002B2CF9AE}" pid="4" name="MSIP_Label_f7b7771f-98a2-4ec9-8160-ee37e9359e20_SetDate">
    <vt:lpwstr>2023-04-19T04:22:12Z</vt:lpwstr>
  </property>
  <property fmtid="{D5CDD505-2E9C-101B-9397-08002B2CF9AE}" pid="5" name="MSIP_Label_f7b7771f-98a2-4ec9-8160-ee37e9359e20_Method">
    <vt:lpwstr>Privileged</vt:lpwstr>
  </property>
  <property fmtid="{D5CDD505-2E9C-101B-9397-08002B2CF9AE}" pid="6" name="MSIP_Label_f7b7771f-98a2-4ec9-8160-ee37e9359e20_Name">
    <vt:lpwstr>社外開示</vt:lpwstr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ActionId">
    <vt:lpwstr>68447dd4-41e1-413e-acdc-3b7694809517</vt:lpwstr>
  </property>
  <property fmtid="{D5CDD505-2E9C-101B-9397-08002B2CF9AE}" pid="9" name="MSIP_Label_f7b7771f-98a2-4ec9-8160-ee37e9359e20_ContentBits">
    <vt:lpwstr>0</vt:lpwstr>
  </property>
  <property fmtid="{D5CDD505-2E9C-101B-9397-08002B2CF9AE}" pid="10" name="ICV">
    <vt:lpwstr>F78F2C4CE13A4AE381609C2168C0BE8D_13</vt:lpwstr>
  </property>
  <property fmtid="{D5CDD505-2E9C-101B-9397-08002B2CF9AE}" pid="11" name="fileWhereFroms">
    <vt:lpwstr>PpjeLB1gRN0lwrPqMaCTkkaRtZlrRzDPh3us5wqlCYOudimX1f0u/mzuMVd2VLQq9y/IdJkeCkxwIEUoyemDTvWZtjhQoQe+ygFMhNXVWsA8zLUqeAphaZ42FoUICpVVeWsluWv/KFRH+M8oeV2dtQYWqxOeq/wLNtlR/y0dFtjLV2pOovr+QRFOJtzt//6iieOjp1tk/vJU+AyGWmkHmtzYOhNF78UZoc7uFzpYAOT/zubEOec8OIeD2JT/rpK</vt:lpwstr>
  </property>
  <property fmtid="{D5CDD505-2E9C-101B-9397-08002B2CF9AE}" pid="12" name="ContentTypeId">
    <vt:lpwstr>0x010100F72F5225BF40E546BD513D0BB4BDDD33</vt:lpwstr>
  </property>
  <property fmtid="{D5CDD505-2E9C-101B-9397-08002B2CF9AE}" pid="13" name="_dlc_DocIdItemGuid">
    <vt:lpwstr>ba1642c0-ac00-4f45-a3b7-8e1a6d29a726</vt:lpwstr>
  </property>
</Properties>
</file>