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A4341" w14:textId="0875003D" w:rsidR="007A7946" w:rsidRPr="005E2A62" w:rsidRDefault="007A7946" w:rsidP="007A7946">
      <w:pPr>
        <w:tabs>
          <w:tab w:val="center" w:pos="4536"/>
          <w:tab w:val="left" w:pos="6847"/>
          <w:tab w:val="right" w:pos="7938"/>
          <w:tab w:val="right" w:pos="9639"/>
        </w:tabs>
        <w:ind w:right="2"/>
        <w:rPr>
          <w:rFonts w:ascii="Arial" w:hAnsi="Arial" w:cs="Arial" w:hint="eastAsia"/>
          <w:b/>
          <w:bCs/>
          <w:sz w:val="24"/>
          <w:szCs w:val="22"/>
        </w:rPr>
      </w:pPr>
      <w:bookmarkStart w:id="0" w:name="_Hlk145670493"/>
      <w:bookmarkStart w:id="1" w:name="_Hlk117841894"/>
      <w:r w:rsidRPr="005E2A62">
        <w:rPr>
          <w:rFonts w:ascii="Arial" w:hAnsi="Arial" w:cs="Arial"/>
          <w:b/>
          <w:bCs/>
          <w:sz w:val="24"/>
          <w:szCs w:val="22"/>
        </w:rPr>
        <w:t>3GPP TSG RAN WG1 #11</w:t>
      </w:r>
      <w:r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Pr="005E2A62">
        <w:rPr>
          <w:rFonts w:ascii="Arial" w:hAnsi="Arial" w:cs="Arial"/>
          <w:b/>
          <w:bCs/>
          <w:sz w:val="24"/>
          <w:szCs w:val="22"/>
        </w:rPr>
        <w:tab/>
      </w:r>
      <w:r w:rsidRPr="005E2A62">
        <w:rPr>
          <w:rFonts w:ascii="Arial" w:eastAsiaTheme="minorEastAsia" w:hAnsi="Arial" w:cs="Arial"/>
          <w:b/>
          <w:bCs/>
          <w:sz w:val="24"/>
          <w:szCs w:val="22"/>
          <w:lang w:eastAsia="zh-CN"/>
        </w:rPr>
        <w:tab/>
      </w:r>
      <w:r w:rsidRPr="0007748E">
        <w:rPr>
          <w:rFonts w:ascii="Arial" w:eastAsiaTheme="minorEastAsia" w:hAnsi="Arial" w:cs="Arial"/>
          <w:b/>
          <w:bCs/>
          <w:sz w:val="24"/>
          <w:szCs w:val="22"/>
          <w:lang w:eastAsia="zh-CN"/>
        </w:rPr>
        <w:t>R1-2403</w:t>
      </w:r>
      <w:r>
        <w:rPr>
          <w:rFonts w:ascii="Arial" w:eastAsiaTheme="minorEastAsia" w:hAnsi="Arial" w:cs="Arial" w:hint="eastAsia"/>
          <w:b/>
          <w:bCs/>
          <w:sz w:val="24"/>
          <w:szCs w:val="22"/>
          <w:lang w:eastAsia="zh-CN"/>
        </w:rPr>
        <w:t>815</w:t>
      </w:r>
    </w:p>
    <w:bookmarkEnd w:id="0"/>
    <w:p w14:paraId="01D2FBF2" w14:textId="77777777" w:rsidR="007A7946" w:rsidRPr="005E2A62" w:rsidRDefault="007A7946" w:rsidP="007A7946">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16181289" w14:textId="77777777" w:rsidR="007A7946" w:rsidRPr="005E2A62" w:rsidRDefault="007A7946" w:rsidP="007A7946">
      <w:pPr>
        <w:rPr>
          <w:rFonts w:eastAsiaTheme="minorEastAsia"/>
          <w:szCs w:val="20"/>
          <w:lang w:eastAsia="zh-CN"/>
        </w:rPr>
      </w:pPr>
    </w:p>
    <w:bookmarkEnd w:id="1"/>
    <w:p w14:paraId="348BDE46" w14:textId="77777777" w:rsidR="007A7946" w:rsidRPr="00D02D0D" w:rsidRDefault="007A7946" w:rsidP="007A7946">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5C6472">
        <w:rPr>
          <w:rFonts w:ascii="Arial" w:hAnsi="Arial"/>
          <w:b/>
          <w:sz w:val="22"/>
          <w:szCs w:val="20"/>
        </w:rPr>
        <w:t>Moderator</w:t>
      </w:r>
      <w:r>
        <w:rPr>
          <w:rFonts w:ascii="Arial" w:eastAsia="等线" w:hAnsi="Arial" w:hint="eastAsia"/>
          <w:b/>
          <w:sz w:val="22"/>
          <w:szCs w:val="20"/>
          <w:lang w:eastAsia="zh-CN"/>
        </w:rPr>
        <w:t xml:space="preserve"> </w:t>
      </w:r>
      <w:r w:rsidRPr="005C6472">
        <w:rPr>
          <w:rFonts w:ascii="Arial" w:hAnsi="Arial"/>
          <w:b/>
          <w:sz w:val="22"/>
          <w:szCs w:val="20"/>
        </w:rPr>
        <w:t>(CMCC)</w:t>
      </w:r>
    </w:p>
    <w:p w14:paraId="74DAFF5D" w14:textId="114CD944" w:rsidR="007A7946" w:rsidRPr="007A7946" w:rsidRDefault="007A7946" w:rsidP="007A7946">
      <w:pPr>
        <w:tabs>
          <w:tab w:val="left" w:pos="1985"/>
          <w:tab w:val="left" w:pos="2835"/>
          <w:tab w:val="right" w:pos="9072"/>
          <w:tab w:val="right" w:pos="10206"/>
        </w:tabs>
        <w:rPr>
          <w:rFonts w:ascii="Arial" w:eastAsia="等线" w:hAnsi="Arial"/>
          <w:b/>
          <w:sz w:val="22"/>
          <w:szCs w:val="20"/>
          <w:lang w:val="en-US" w:eastAsia="zh-CN"/>
        </w:rPr>
      </w:pPr>
      <w:r w:rsidRPr="00D02D0D">
        <w:rPr>
          <w:rFonts w:ascii="Arial" w:hAnsi="Arial"/>
          <w:b/>
          <w:sz w:val="22"/>
          <w:szCs w:val="20"/>
        </w:rPr>
        <w:t>Title:</w:t>
      </w:r>
      <w:r w:rsidRPr="00D02D0D">
        <w:rPr>
          <w:rFonts w:ascii="Arial" w:hAnsi="Arial"/>
          <w:b/>
          <w:sz w:val="22"/>
          <w:szCs w:val="20"/>
        </w:rPr>
        <w:tab/>
      </w:r>
      <w:r w:rsidRPr="007A7946">
        <w:rPr>
          <w:rFonts w:ascii="Arial" w:hAnsi="Arial"/>
          <w:b/>
          <w:sz w:val="22"/>
          <w:szCs w:val="20"/>
        </w:rPr>
        <w:t>Email discussion on Ambient IoT evaluation assumptions</w:t>
      </w:r>
    </w:p>
    <w:p w14:paraId="10838E1F" w14:textId="77777777" w:rsidR="007A7946" w:rsidRDefault="007A7946" w:rsidP="007A7946">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21EFEE24" w14:textId="77777777" w:rsidR="007A7946" w:rsidRPr="00104E0E" w:rsidRDefault="007A7946" w:rsidP="007A7946">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2" w:name="DocumentFor"/>
      <w:bookmarkEnd w:id="2"/>
      <w:r w:rsidRPr="005C6472">
        <w:rPr>
          <w:rFonts w:ascii="Arial" w:hAnsi="Arial"/>
          <w:b/>
          <w:sz w:val="22"/>
          <w:szCs w:val="20"/>
        </w:rPr>
        <w:t>Discussion &amp; Decision</w:t>
      </w:r>
    </w:p>
    <w:p w14:paraId="1D7E71EC" w14:textId="77777777" w:rsidR="00F17697" w:rsidRDefault="00F17697">
      <w:pPr>
        <w:pBdr>
          <w:bottom w:val="single" w:sz="4" w:space="1" w:color="auto"/>
        </w:pBdr>
        <w:rPr>
          <w:rFonts w:eastAsia="等线" w:hint="eastAsia"/>
          <w:lang w:eastAsia="zh-CN"/>
        </w:rPr>
      </w:pPr>
    </w:p>
    <w:p w14:paraId="16E52A0D" w14:textId="77777777" w:rsidR="00F17697" w:rsidRDefault="00000000">
      <w:pPr>
        <w:pStyle w:val="1"/>
        <w:rPr>
          <w:rFonts w:eastAsia="等线"/>
        </w:rPr>
      </w:pPr>
      <w:r>
        <w:rPr>
          <w:rFonts w:eastAsia="等线" w:hint="eastAsia"/>
        </w:rPr>
        <w:t>Background</w:t>
      </w:r>
    </w:p>
    <w:p w14:paraId="708AFADA" w14:textId="77777777" w:rsidR="00F17697" w:rsidRDefault="00000000">
      <w:pPr>
        <w:rPr>
          <w:iCs/>
          <w:highlight w:val="cyan"/>
          <w:lang w:val="en-US" w:eastAsia="zh-CN"/>
        </w:rPr>
      </w:pPr>
      <w:r>
        <w:rPr>
          <w:iCs/>
          <w:highlight w:val="cyan"/>
          <w:lang w:val="en-US" w:eastAsia="zh-CN"/>
        </w:rPr>
        <w:t>[Post-116bis-AIoT] Email discussion on Ambient IoT evaluation assumptions from April 23 until April 26 – Xiaodong (CMCC)</w:t>
      </w:r>
    </w:p>
    <w:p w14:paraId="1EC67E00" w14:textId="77777777" w:rsidR="00F17697" w:rsidRDefault="00000000">
      <w:pPr>
        <w:rPr>
          <w:iCs/>
          <w:highlight w:val="cyan"/>
          <w:lang w:val="en-US" w:eastAsia="zh-CN"/>
        </w:rPr>
      </w:pPr>
      <w:r>
        <w:rPr>
          <w:iCs/>
          <w:highlight w:val="cyan"/>
          <w:lang w:val="en-US" w:eastAsia="zh-CN"/>
        </w:rPr>
        <w:t>• focus on proposals P3.7.1-v1, P3.5.8-v2, P3.2.1</w:t>
      </w:r>
      <w:proofErr w:type="gramStart"/>
      <w:r>
        <w:rPr>
          <w:iCs/>
          <w:highlight w:val="cyan"/>
          <w:lang w:val="en-US" w:eastAsia="zh-CN"/>
        </w:rPr>
        <w:t>-(</w:t>
      </w:r>
      <w:proofErr w:type="gramEnd"/>
      <w:r>
        <w:rPr>
          <w:iCs/>
          <w:highlight w:val="cyan"/>
          <w:lang w:val="en-US" w:eastAsia="zh-CN"/>
        </w:rPr>
        <w:t>1)-v2, P3.5.5-v1, and P3.2.4-v1 in section 2 of R1-2403768.</w:t>
      </w:r>
    </w:p>
    <w:p w14:paraId="0A5BE30F" w14:textId="083129FA" w:rsidR="00F17697" w:rsidRDefault="00F17697" w:rsidP="007A7946">
      <w:pPr>
        <w:pStyle w:val="af3"/>
        <w:spacing w:beforeAutospacing="0" w:afterAutospacing="0"/>
      </w:pPr>
    </w:p>
    <w:p w14:paraId="02226B5A" w14:textId="1681AF5C" w:rsidR="00F17697" w:rsidRDefault="007A7946">
      <w:pPr>
        <w:pStyle w:val="af3"/>
        <w:spacing w:beforeAutospacing="0" w:afterAutospacing="0"/>
        <w:ind w:hanging="6"/>
      </w:pPr>
      <w:r>
        <w:rPr>
          <w:rFonts w:hint="eastAsia"/>
          <w:sz w:val="20"/>
          <w:szCs w:val="20"/>
        </w:rPr>
        <w:t>S</w:t>
      </w:r>
      <w:r w:rsidR="00000000">
        <w:rPr>
          <w:rFonts w:hint="eastAsia"/>
          <w:sz w:val="20"/>
          <w:szCs w:val="20"/>
          <w:lang w:eastAsia="ko"/>
        </w:rPr>
        <w:t>uggest</w:t>
      </w:r>
      <w:r>
        <w:rPr>
          <w:rFonts w:hint="eastAsia"/>
          <w:sz w:val="20"/>
          <w:szCs w:val="20"/>
        </w:rPr>
        <w:t>ed</w:t>
      </w:r>
      <w:r w:rsidR="00000000">
        <w:rPr>
          <w:rFonts w:hint="eastAsia"/>
          <w:sz w:val="20"/>
          <w:szCs w:val="20"/>
          <w:lang w:eastAsia="ko"/>
        </w:rPr>
        <w:t xml:space="preserve"> to separate the email discussion into two phases.</w:t>
      </w:r>
    </w:p>
    <w:p w14:paraId="7D7D184F" w14:textId="77777777" w:rsidR="00F17697" w:rsidRDefault="00000000">
      <w:pPr>
        <w:pStyle w:val="af3"/>
        <w:spacing w:beforeAutospacing="0" w:afterAutospacing="0"/>
        <w:ind w:hanging="6"/>
      </w:pPr>
      <w:r>
        <w:rPr>
          <w:rFonts w:hint="eastAsia"/>
          <w:sz w:val="20"/>
          <w:szCs w:val="20"/>
          <w:lang w:eastAsia="ko"/>
        </w:rPr>
        <w:t> </w:t>
      </w:r>
    </w:p>
    <w:p w14:paraId="431A8CE2" w14:textId="1F28A5C4" w:rsidR="00F17697" w:rsidRDefault="00000000">
      <w:pPr>
        <w:pStyle w:val="af3"/>
        <w:spacing w:beforeAutospacing="0" w:afterAutospacing="0"/>
        <w:ind w:hanging="6"/>
        <w:jc w:val="both"/>
        <w:rPr>
          <w:rFonts w:hint="eastAsia"/>
        </w:rPr>
      </w:pPr>
      <w:r>
        <w:rPr>
          <w:sz w:val="21"/>
          <w:szCs w:val="21"/>
          <w:lang w:eastAsia="ko"/>
        </w:rPr>
        <w:t> </w:t>
      </w:r>
      <w:r>
        <w:rPr>
          <w:rFonts w:hint="eastAsia"/>
          <w:sz w:val="20"/>
          <w:szCs w:val="20"/>
          <w:lang w:eastAsia="ko"/>
        </w:rPr>
        <w:t>-</w:t>
      </w:r>
      <w:r>
        <w:rPr>
          <w:rFonts w:hint="eastAsia"/>
          <w:sz w:val="14"/>
          <w:szCs w:val="14"/>
          <w:lang w:eastAsia="ko"/>
        </w:rPr>
        <w:t>           </w:t>
      </w:r>
      <w:r>
        <w:rPr>
          <w:rFonts w:hint="eastAsia"/>
          <w:sz w:val="20"/>
          <w:szCs w:val="20"/>
          <w:lang w:eastAsia="ko"/>
        </w:rPr>
        <w:t xml:space="preserve">Phase 1: Collect opinions for each </w:t>
      </w:r>
      <w:proofErr w:type="gramStart"/>
      <w:r>
        <w:rPr>
          <w:rFonts w:hint="eastAsia"/>
          <w:sz w:val="20"/>
          <w:szCs w:val="20"/>
          <w:lang w:eastAsia="ko"/>
        </w:rPr>
        <w:t>proposal(</w:t>
      </w:r>
      <w:proofErr w:type="gramEnd"/>
      <w:r>
        <w:rPr>
          <w:rFonts w:hint="eastAsia"/>
          <w:sz w:val="20"/>
          <w:szCs w:val="20"/>
          <w:lang w:eastAsia="ko"/>
        </w:rPr>
        <w:t>April 23 ~ April 24)</w:t>
      </w:r>
      <w:r w:rsidR="007A7946">
        <w:rPr>
          <w:rFonts w:hint="eastAsia"/>
          <w:sz w:val="20"/>
          <w:szCs w:val="20"/>
        </w:rPr>
        <w:t xml:space="preserve">  (V01)</w:t>
      </w:r>
    </w:p>
    <w:p w14:paraId="6C9B8028" w14:textId="5D7AC522" w:rsidR="00F17697" w:rsidRDefault="00000000">
      <w:pPr>
        <w:pStyle w:val="af3"/>
        <w:spacing w:beforeAutospacing="0" w:afterAutospacing="0"/>
        <w:ind w:hanging="6"/>
        <w:jc w:val="both"/>
        <w:rPr>
          <w:rFonts w:hint="eastAsia"/>
          <w:sz w:val="20"/>
          <w:szCs w:val="20"/>
        </w:rPr>
      </w:pPr>
      <w:r>
        <w:rPr>
          <w:sz w:val="21"/>
          <w:szCs w:val="21"/>
          <w:lang w:eastAsia="ko"/>
        </w:rPr>
        <w:t> </w:t>
      </w:r>
      <w:r>
        <w:rPr>
          <w:rFonts w:hint="eastAsia"/>
          <w:sz w:val="20"/>
          <w:szCs w:val="20"/>
          <w:lang w:eastAsia="ko"/>
        </w:rPr>
        <w:t>-</w:t>
      </w:r>
      <w:r>
        <w:rPr>
          <w:rFonts w:hint="eastAsia"/>
          <w:sz w:val="14"/>
          <w:szCs w:val="14"/>
          <w:lang w:eastAsia="ko"/>
        </w:rPr>
        <w:t>           </w:t>
      </w:r>
      <w:r>
        <w:rPr>
          <w:rFonts w:hint="eastAsia"/>
          <w:sz w:val="20"/>
          <w:szCs w:val="20"/>
          <w:lang w:eastAsia="ko"/>
        </w:rPr>
        <w:t xml:space="preserve">Phase 2: Stabilize the structure/wording of the </w:t>
      </w:r>
      <w:proofErr w:type="gramStart"/>
      <w:r>
        <w:rPr>
          <w:rFonts w:hint="eastAsia"/>
          <w:sz w:val="20"/>
          <w:szCs w:val="20"/>
          <w:lang w:eastAsia="ko"/>
        </w:rPr>
        <w:t>proposals(</w:t>
      </w:r>
      <w:proofErr w:type="gramEnd"/>
      <w:r>
        <w:rPr>
          <w:rFonts w:hint="eastAsia"/>
          <w:sz w:val="20"/>
          <w:szCs w:val="20"/>
          <w:lang w:eastAsia="ko"/>
        </w:rPr>
        <w:t>April 24 ~ April 26).</w:t>
      </w:r>
      <w:r w:rsidR="007A7946">
        <w:rPr>
          <w:rFonts w:hint="eastAsia"/>
          <w:sz w:val="20"/>
          <w:szCs w:val="20"/>
        </w:rPr>
        <w:t xml:space="preserve"> (V02 ~ V05)</w:t>
      </w:r>
    </w:p>
    <w:p w14:paraId="2490785E" w14:textId="77777777" w:rsidR="00F17697" w:rsidRDefault="00000000">
      <w:pPr>
        <w:pStyle w:val="af3"/>
        <w:spacing w:beforeAutospacing="0" w:afterAutospacing="0"/>
        <w:ind w:hanging="6"/>
      </w:pPr>
      <w:r>
        <w:rPr>
          <w:rFonts w:hint="eastAsia"/>
          <w:sz w:val="20"/>
          <w:szCs w:val="20"/>
          <w:lang w:eastAsia="ko"/>
        </w:rPr>
        <w:t> </w:t>
      </w:r>
    </w:p>
    <w:p w14:paraId="55666F1C" w14:textId="77777777" w:rsidR="00F17697" w:rsidRDefault="00000000">
      <w:pPr>
        <w:pStyle w:val="1"/>
        <w:rPr>
          <w:rFonts w:eastAsia="等线"/>
        </w:rPr>
      </w:pPr>
      <w:r>
        <w:rPr>
          <w:rFonts w:eastAsia="等线" w:hint="eastAsia"/>
        </w:rPr>
        <w:t>Post-116bis email discussion proposals</w:t>
      </w:r>
    </w:p>
    <w:p w14:paraId="55C17184" w14:textId="77777777" w:rsidR="00F17697" w:rsidRDefault="00000000">
      <w:pPr>
        <w:pStyle w:val="2"/>
        <w:rPr>
          <w:rFonts w:eastAsiaTheme="minorEastAsia"/>
        </w:rPr>
      </w:pPr>
      <w:r>
        <w:rPr>
          <w:rFonts w:eastAsiaTheme="minorEastAsia" w:hint="eastAsia"/>
        </w:rPr>
        <w:t>Proposal#1 (P3.7.1-v1)</w:t>
      </w:r>
    </w:p>
    <w:p w14:paraId="792CC7D1" w14:textId="77777777" w:rsidR="00F17697" w:rsidRDefault="00000000">
      <w:pPr>
        <w:pStyle w:val="3"/>
        <w:rPr>
          <w:lang w:val="en-US"/>
        </w:rPr>
      </w:pPr>
      <w:r>
        <w:rPr>
          <w:rFonts w:hint="eastAsia"/>
          <w:lang w:val="en-US"/>
        </w:rPr>
        <w:t>V01</w:t>
      </w:r>
    </w:p>
    <w:p w14:paraId="45FA8839" w14:textId="77777777" w:rsidR="00F17697" w:rsidRDefault="00000000">
      <w:pPr>
        <w:rPr>
          <w:b/>
          <w:bCs/>
        </w:rPr>
      </w:pPr>
      <w:r>
        <w:rPr>
          <w:rFonts w:hint="eastAsia"/>
          <w:b/>
          <w:bCs/>
        </w:rPr>
        <w:t>[</w:t>
      </w:r>
      <w:r>
        <w:rPr>
          <w:rFonts w:hint="eastAsia"/>
          <w:b/>
          <w:bCs/>
          <w:lang w:eastAsia="zh-CN"/>
        </w:rPr>
        <w:t>H</w:t>
      </w:r>
      <w:r>
        <w:rPr>
          <w:rFonts w:hint="eastAsia"/>
          <w:b/>
          <w:bCs/>
        </w:rPr>
        <w:t>][P</w:t>
      </w:r>
      <w:r>
        <w:rPr>
          <w:b/>
          <w:bCs/>
        </w:rPr>
        <w:fldChar w:fldCharType="begin"/>
      </w:r>
      <w:r>
        <w:rPr>
          <w:b/>
          <w:bCs/>
        </w:rPr>
        <w:instrText xml:space="preserve"> </w:instrText>
      </w:r>
      <w:r>
        <w:rPr>
          <w:rFonts w:hint="eastAsia"/>
          <w:b/>
          <w:bCs/>
        </w:rPr>
        <w:instrText>REF _Ref163941028 \r \h</w:instrText>
      </w:r>
      <w:r>
        <w:rPr>
          <w:b/>
          <w:bCs/>
        </w:rPr>
        <w:instrText xml:space="preserve"> </w:instrText>
      </w:r>
      <w:r>
        <w:rPr>
          <w:b/>
          <w:bCs/>
        </w:rPr>
      </w:r>
      <w:r>
        <w:rPr>
          <w:b/>
          <w:bCs/>
        </w:rPr>
        <w:fldChar w:fldCharType="separate"/>
      </w:r>
      <w:r>
        <w:rPr>
          <w:b/>
          <w:bCs/>
        </w:rPr>
        <w:t>3.7.1</w:t>
      </w:r>
      <w:r>
        <w:rPr>
          <w:b/>
          <w:bCs/>
        </w:rPr>
        <w:fldChar w:fldCharType="end"/>
      </w:r>
      <w:r>
        <w:rPr>
          <w:rFonts w:hint="eastAsia"/>
          <w:b/>
          <w:bCs/>
        </w:rPr>
        <w:t>-v1]</w:t>
      </w:r>
    </w:p>
    <w:tbl>
      <w:tblPr>
        <w:tblStyle w:val="af6"/>
        <w:tblW w:w="0" w:type="auto"/>
        <w:tblLook w:val="04A0" w:firstRow="1" w:lastRow="0" w:firstColumn="1" w:lastColumn="0" w:noHBand="0" w:noVBand="1"/>
      </w:tblPr>
      <w:tblGrid>
        <w:gridCol w:w="9631"/>
      </w:tblGrid>
      <w:tr w:rsidR="00F17697" w14:paraId="6AF984A8" w14:textId="77777777">
        <w:tc>
          <w:tcPr>
            <w:tcW w:w="9631" w:type="dxa"/>
          </w:tcPr>
          <w:p w14:paraId="3748D0BE" w14:textId="77777777" w:rsidR="00F17697" w:rsidRDefault="00000000">
            <w:pPr>
              <w:spacing w:before="120"/>
              <w:rPr>
                <w:rFonts w:eastAsiaTheme="minorEastAsia"/>
                <w:b/>
                <w:bCs/>
                <w:lang w:eastAsia="zh-CN"/>
              </w:rPr>
            </w:pPr>
            <w:r>
              <w:rPr>
                <w:rFonts w:eastAsiaTheme="minorEastAsia" w:hint="eastAsia"/>
                <w:b/>
                <w:bCs/>
                <w:lang w:eastAsia="zh-CN"/>
              </w:rPr>
              <w:t>Conclusion:</w:t>
            </w:r>
          </w:p>
          <w:p w14:paraId="7F7CE149" w14:textId="77777777" w:rsidR="00F17697" w:rsidRDefault="00000000">
            <w:pPr>
              <w:rPr>
                <w:rFonts w:eastAsiaTheme="minorEastAsia"/>
                <w:lang w:eastAsia="zh-CN"/>
              </w:rPr>
            </w:pPr>
            <w:r>
              <w:rPr>
                <w:rFonts w:eastAsiaTheme="minorEastAsia" w:hint="eastAsia"/>
                <w:lang w:eastAsia="zh-CN"/>
              </w:rPr>
              <w:t xml:space="preserve">For </w:t>
            </w:r>
            <w:r>
              <w:rPr>
                <w:rFonts w:hint="eastAsia"/>
              </w:rPr>
              <w:t>coexistence evaluations</w:t>
            </w:r>
            <w:r>
              <w:rPr>
                <w:rFonts w:eastAsiaTheme="minorEastAsia" w:hint="eastAsia"/>
                <w:lang w:eastAsia="zh-CN"/>
              </w:rPr>
              <w:t>, it is RAN1 understanding that,</w:t>
            </w:r>
          </w:p>
          <w:p w14:paraId="74DBACAC"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 xml:space="preserve">RAN4 conducts coexistence studies, </w:t>
            </w:r>
          </w:p>
          <w:p w14:paraId="2A7C25C4" w14:textId="77777777" w:rsidR="00F17697" w:rsidRDefault="00000000">
            <w:pPr>
              <w:pStyle w:val="afc"/>
              <w:numPr>
                <w:ilvl w:val="1"/>
                <w:numId w:val="8"/>
              </w:numPr>
              <w:ind w:firstLineChars="0"/>
              <w:rPr>
                <w:rFonts w:eastAsiaTheme="minorEastAsia"/>
                <w:lang w:eastAsia="zh-CN"/>
              </w:rPr>
            </w:pPr>
            <w:r>
              <w:rPr>
                <w:rFonts w:eastAsiaTheme="minorEastAsia" w:hint="eastAsia"/>
                <w:lang w:eastAsia="zh-CN"/>
              </w:rPr>
              <w:t xml:space="preserve">RAN4 can refer to link level simulation results conducted by RAN1 if needed, including e.g., BLER target and its corresponding required SNR, for both R2D and D2R link. </w:t>
            </w:r>
          </w:p>
          <w:p w14:paraId="77C19D9A"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The tasks of both RAN4 and RAN1 are to be carried out in parallel.</w:t>
            </w:r>
          </w:p>
          <w:p w14:paraId="59C80F23" w14:textId="77777777" w:rsidR="00F17697" w:rsidRDefault="00F17697">
            <w:pPr>
              <w:pStyle w:val="afc"/>
              <w:ind w:left="440" w:firstLineChars="0" w:firstLine="0"/>
              <w:rPr>
                <w:rFonts w:eastAsiaTheme="minorEastAsia"/>
                <w:lang w:eastAsia="zh-CN"/>
              </w:rPr>
            </w:pPr>
          </w:p>
        </w:tc>
      </w:tr>
    </w:tbl>
    <w:p w14:paraId="01632429" w14:textId="77777777" w:rsidR="00F17697" w:rsidRDefault="00F17697">
      <w:pPr>
        <w:rPr>
          <w:rFonts w:eastAsiaTheme="minorEastAsia"/>
          <w:lang w:eastAsia="zh-CN"/>
        </w:rPr>
      </w:pPr>
    </w:p>
    <w:p w14:paraId="536EE793"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#1</w:t>
      </w:r>
      <w:r>
        <w:rPr>
          <w:rFonts w:ascii="Arial" w:eastAsiaTheme="minorEastAsia" w:hAnsi="Arial" w:cs="Arial"/>
          <w:b/>
          <w:bCs/>
          <w:u w:val="single"/>
          <w:lang w:eastAsia="zh-CN"/>
        </w:rPr>
        <w:t>: Provide your comments on Proposal#1 below</w:t>
      </w:r>
    </w:p>
    <w:p w14:paraId="60B6D276" w14:textId="77777777" w:rsidR="00F17697" w:rsidRDefault="00F17697">
      <w:pPr>
        <w:rPr>
          <w:rFonts w:ascii="Arial" w:eastAsiaTheme="minorEastAsia" w:hAnsi="Arial" w:cs="Arial"/>
          <w:b/>
          <w:bCs/>
          <w:u w:val="single"/>
          <w:lang w:eastAsia="zh-CN"/>
        </w:rPr>
      </w:pPr>
    </w:p>
    <w:tbl>
      <w:tblPr>
        <w:tblStyle w:val="af6"/>
        <w:tblW w:w="0" w:type="auto"/>
        <w:tblLook w:val="04A0" w:firstRow="1" w:lastRow="0" w:firstColumn="1" w:lastColumn="0" w:noHBand="0" w:noVBand="1"/>
      </w:tblPr>
      <w:tblGrid>
        <w:gridCol w:w="1061"/>
        <w:gridCol w:w="1202"/>
        <w:gridCol w:w="7368"/>
      </w:tblGrid>
      <w:tr w:rsidR="00F17697" w14:paraId="373FC1F7" w14:textId="77777777">
        <w:tc>
          <w:tcPr>
            <w:tcW w:w="1061" w:type="dxa"/>
          </w:tcPr>
          <w:p w14:paraId="60B4D8EC"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14F2D0B2"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423CF2EA"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3178BE4C" w14:textId="77777777">
        <w:tc>
          <w:tcPr>
            <w:tcW w:w="1061" w:type="dxa"/>
          </w:tcPr>
          <w:p w14:paraId="2400FB19"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54ADA3CE" w14:textId="77777777" w:rsidR="00F17697" w:rsidRDefault="00F17697">
            <w:pPr>
              <w:rPr>
                <w:rFonts w:eastAsiaTheme="minorEastAsia"/>
                <w:lang w:eastAsia="zh-CN"/>
              </w:rPr>
            </w:pPr>
          </w:p>
        </w:tc>
        <w:tc>
          <w:tcPr>
            <w:tcW w:w="7368" w:type="dxa"/>
          </w:tcPr>
          <w:p w14:paraId="2471F8BE" w14:textId="77777777" w:rsidR="00F17697" w:rsidRDefault="00000000">
            <w:pPr>
              <w:rPr>
                <w:rFonts w:eastAsiaTheme="minorEastAsia"/>
                <w:lang w:eastAsia="zh-CN"/>
              </w:rPr>
            </w:pPr>
            <w:r>
              <w:rPr>
                <w:rFonts w:eastAsiaTheme="minorEastAsia" w:hint="eastAsia"/>
                <w:lang w:eastAsia="zh-CN"/>
              </w:rPr>
              <w:t>This proposal is not critical, it explains the normal working of the two WGs.</w:t>
            </w:r>
          </w:p>
          <w:p w14:paraId="436061DF" w14:textId="77777777" w:rsidR="00F17697" w:rsidRDefault="00000000">
            <w:pPr>
              <w:rPr>
                <w:rFonts w:eastAsiaTheme="minorEastAsia"/>
                <w:lang w:eastAsia="zh-CN"/>
              </w:rPr>
            </w:pPr>
            <w:r>
              <w:rPr>
                <w:rFonts w:eastAsiaTheme="minorEastAsia" w:hint="eastAsia"/>
                <w:lang w:eastAsia="zh-CN"/>
              </w:rPr>
              <w:t xml:space="preserve">The final bullet should be obvious business as usual. Better not create a need for RAN1 to micromanage all WGs of the SID </w:t>
            </w:r>
            <w:r>
              <w:rPr>
                <w:rFonts w:eastAsiaTheme="minorEastAsia" w:hint="eastAsia"/>
                <w:lang w:eastAsia="zh-CN"/>
              </w:rPr>
              <w:t>–</w:t>
            </w:r>
            <w:r>
              <w:rPr>
                <w:rFonts w:eastAsiaTheme="minorEastAsia" w:hint="eastAsia"/>
                <w:lang w:eastAsia="zh-CN"/>
              </w:rPr>
              <w:t xml:space="preserve"> leave it to RAN, if/when needed.</w:t>
            </w:r>
          </w:p>
          <w:p w14:paraId="63978179" w14:textId="77777777" w:rsidR="00F17697" w:rsidRDefault="00F17697">
            <w:pPr>
              <w:rPr>
                <w:rFonts w:eastAsiaTheme="minorEastAsia"/>
                <w:lang w:eastAsia="zh-CN"/>
              </w:rPr>
            </w:pPr>
          </w:p>
          <w:p w14:paraId="464EFA84" w14:textId="77777777" w:rsidR="00F17697" w:rsidRDefault="00000000">
            <w:pPr>
              <w:rPr>
                <w:rFonts w:eastAsiaTheme="minorEastAsia"/>
                <w:lang w:eastAsia="zh-CN"/>
              </w:rPr>
            </w:pPr>
            <w:r>
              <w:rPr>
                <w:rFonts w:eastAsiaTheme="minorEastAsia" w:hint="eastAsia"/>
                <w:lang w:eastAsia="zh-CN"/>
              </w:rPr>
              <w:t xml:space="preserve">We share the understanding RAN4 is responsible to conduct coexistence studies. </w:t>
            </w:r>
          </w:p>
          <w:p w14:paraId="5EED6195" w14:textId="77777777" w:rsidR="00F17697" w:rsidRDefault="00000000">
            <w:pPr>
              <w:rPr>
                <w:rFonts w:eastAsiaTheme="minorEastAsia"/>
                <w:lang w:eastAsia="zh-CN"/>
              </w:rPr>
            </w:pPr>
            <w:r>
              <w:rPr>
                <w:rFonts w:eastAsiaTheme="minorEastAsia" w:hint="eastAsia"/>
                <w:lang w:eastAsia="zh-CN"/>
              </w:rPr>
              <w:t xml:space="preserve">For the sub-bullet, the sentence seems a bit interfering RAN4 work, and RAN4 experts should have their own judgement whether/what RAN1 inputs are needed. </w:t>
            </w:r>
            <w:proofErr w:type="gramStart"/>
            <w:r>
              <w:rPr>
                <w:rFonts w:eastAsiaTheme="minorEastAsia" w:hint="eastAsia"/>
                <w:lang w:eastAsia="zh-CN"/>
              </w:rPr>
              <w:t>Thus</w:t>
            </w:r>
            <w:proofErr w:type="gramEnd"/>
            <w:r>
              <w:rPr>
                <w:rFonts w:eastAsiaTheme="minorEastAsia" w:hint="eastAsia"/>
                <w:lang w:eastAsia="zh-CN"/>
              </w:rPr>
              <w:t xml:space="preserve"> we propose the following updates especially considering RAN4 just started their first meeting:</w:t>
            </w:r>
          </w:p>
          <w:p w14:paraId="53C583D8" w14:textId="77777777" w:rsidR="00F17697" w:rsidRDefault="00F17697">
            <w:pPr>
              <w:rPr>
                <w:rFonts w:eastAsiaTheme="minorEastAsia"/>
                <w:lang w:eastAsia="zh-CN"/>
              </w:rPr>
            </w:pPr>
          </w:p>
          <w:p w14:paraId="5B5FD2D4" w14:textId="77777777" w:rsidR="00F17697" w:rsidRDefault="00000000">
            <w:pPr>
              <w:spacing w:before="120"/>
              <w:rPr>
                <w:rFonts w:eastAsiaTheme="minorEastAsia"/>
                <w:b/>
                <w:bCs/>
                <w:lang w:eastAsia="zh-CN"/>
              </w:rPr>
            </w:pPr>
            <w:r>
              <w:rPr>
                <w:rFonts w:eastAsiaTheme="minorEastAsia" w:hint="eastAsia"/>
                <w:b/>
                <w:bCs/>
                <w:lang w:eastAsia="zh-CN"/>
              </w:rPr>
              <w:t>Conclusion:</w:t>
            </w:r>
          </w:p>
          <w:p w14:paraId="0627F54C" w14:textId="77777777" w:rsidR="00F17697" w:rsidRDefault="00000000">
            <w:pPr>
              <w:rPr>
                <w:rFonts w:eastAsiaTheme="minorEastAsia"/>
                <w:lang w:eastAsia="zh-CN"/>
              </w:rPr>
            </w:pPr>
            <w:r>
              <w:rPr>
                <w:rFonts w:eastAsiaTheme="minorEastAsia" w:hint="eastAsia"/>
                <w:lang w:eastAsia="zh-CN"/>
              </w:rPr>
              <w:t xml:space="preserve">For </w:t>
            </w:r>
            <w:r>
              <w:rPr>
                <w:rFonts w:hint="eastAsia"/>
              </w:rPr>
              <w:t>coexistence evaluations</w:t>
            </w:r>
            <w:r>
              <w:rPr>
                <w:rFonts w:eastAsiaTheme="minorEastAsia" w:hint="eastAsia"/>
                <w:lang w:eastAsia="zh-CN"/>
              </w:rPr>
              <w:t>, it is RAN1 understanding that,</w:t>
            </w:r>
          </w:p>
          <w:p w14:paraId="45FA15C3"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RAN4 conducts coexistence studies</w:t>
            </w:r>
            <w:r>
              <w:rPr>
                <w:rFonts w:eastAsiaTheme="minorEastAsia" w:hint="eastAsia"/>
                <w:color w:val="FF0000"/>
                <w:lang w:eastAsia="zh-CN"/>
              </w:rPr>
              <w:t>.</w:t>
            </w:r>
            <w:r>
              <w:rPr>
                <w:rFonts w:eastAsiaTheme="minorEastAsia" w:hint="eastAsia"/>
                <w:strike/>
                <w:color w:val="FF0000"/>
                <w:lang w:eastAsia="zh-CN"/>
              </w:rPr>
              <w:t xml:space="preserve">, </w:t>
            </w:r>
          </w:p>
          <w:p w14:paraId="2621B9AD" w14:textId="77777777" w:rsidR="00F17697" w:rsidRDefault="00000000">
            <w:pPr>
              <w:pStyle w:val="afc"/>
              <w:numPr>
                <w:ilvl w:val="1"/>
                <w:numId w:val="8"/>
              </w:numPr>
              <w:ind w:firstLineChars="0"/>
              <w:rPr>
                <w:rFonts w:eastAsiaTheme="minorEastAsia"/>
                <w:lang w:eastAsia="zh-CN"/>
              </w:rPr>
            </w:pPr>
            <w:r>
              <w:rPr>
                <w:rFonts w:eastAsiaTheme="minorEastAsia" w:hint="eastAsia"/>
                <w:color w:val="FF0000"/>
                <w:lang w:eastAsia="zh-CN"/>
              </w:rPr>
              <w:t xml:space="preserve">RAN1 can inform </w:t>
            </w:r>
            <w:r>
              <w:rPr>
                <w:rFonts w:eastAsiaTheme="minorEastAsia" w:hint="eastAsia"/>
                <w:lang w:eastAsia="zh-CN"/>
              </w:rPr>
              <w:t xml:space="preserve">RAN4 </w:t>
            </w:r>
            <w:r>
              <w:rPr>
                <w:rFonts w:eastAsiaTheme="minorEastAsia" w:hint="eastAsia"/>
                <w:strike/>
                <w:color w:val="FF0000"/>
                <w:lang w:eastAsia="zh-CN"/>
              </w:rPr>
              <w:t xml:space="preserve">can refer to </w:t>
            </w:r>
            <w:r>
              <w:rPr>
                <w:rFonts w:eastAsiaTheme="minorEastAsia" w:hint="eastAsia"/>
                <w:color w:val="FF0000"/>
                <w:lang w:eastAsia="zh-CN"/>
              </w:rPr>
              <w:t xml:space="preserve">scenarios, system parameters, </w:t>
            </w:r>
            <w:r>
              <w:rPr>
                <w:rFonts w:eastAsiaTheme="minorEastAsia" w:hint="eastAsia"/>
                <w:lang w:eastAsia="zh-CN"/>
              </w:rPr>
              <w:t xml:space="preserve">link level simulation </w:t>
            </w:r>
            <w:r>
              <w:rPr>
                <w:rFonts w:eastAsiaTheme="minorEastAsia" w:hint="eastAsia"/>
                <w:color w:val="FF0000"/>
                <w:lang w:eastAsia="zh-CN"/>
              </w:rPr>
              <w:t xml:space="preserve">assumptions and </w:t>
            </w:r>
            <w:r>
              <w:rPr>
                <w:rFonts w:eastAsiaTheme="minorEastAsia" w:hint="eastAsia"/>
                <w:lang w:eastAsia="zh-CN"/>
              </w:rPr>
              <w:t xml:space="preserve">results </w:t>
            </w:r>
            <w:r>
              <w:rPr>
                <w:rFonts w:eastAsiaTheme="minorEastAsia" w:hint="eastAsia"/>
                <w:color w:val="FF0000"/>
                <w:lang w:eastAsia="zh-CN"/>
              </w:rPr>
              <w:t>(for RAN1 design evaluation if any)</w:t>
            </w:r>
            <w:r>
              <w:rPr>
                <w:rFonts w:eastAsiaTheme="minorEastAsia" w:hint="eastAsia"/>
                <w:lang w:eastAsia="zh-CN"/>
              </w:rPr>
              <w:t xml:space="preserve"> </w:t>
            </w:r>
            <w:r>
              <w:rPr>
                <w:rFonts w:eastAsiaTheme="minorEastAsia" w:hint="eastAsia"/>
                <w:strike/>
                <w:color w:val="FF0000"/>
                <w:lang w:eastAsia="zh-CN"/>
              </w:rPr>
              <w:t>conducted by RAN1</w:t>
            </w:r>
            <w:r>
              <w:rPr>
                <w:rFonts w:eastAsiaTheme="minorEastAsia" w:hint="eastAsia"/>
                <w:lang w:eastAsia="zh-CN"/>
              </w:rPr>
              <w:t xml:space="preserve"> if needed, including e.g., BLER target and its corresponding required SNR, for both R2D and D2R link. </w:t>
            </w:r>
          </w:p>
          <w:p w14:paraId="76DCE189" w14:textId="77777777" w:rsidR="00F17697" w:rsidRDefault="00000000">
            <w:pPr>
              <w:pStyle w:val="afc"/>
              <w:numPr>
                <w:ilvl w:val="0"/>
                <w:numId w:val="8"/>
              </w:numPr>
              <w:ind w:firstLineChars="0"/>
              <w:rPr>
                <w:rFonts w:eastAsiaTheme="minorEastAsia"/>
                <w:strike/>
                <w:color w:val="FF0000"/>
                <w:lang w:eastAsia="zh-CN"/>
              </w:rPr>
            </w:pPr>
            <w:r>
              <w:rPr>
                <w:rFonts w:eastAsiaTheme="minorEastAsia" w:hint="eastAsia"/>
                <w:strike/>
                <w:color w:val="FF0000"/>
                <w:lang w:eastAsia="zh-CN"/>
              </w:rPr>
              <w:t>The tasks of both RAN4 and RAN1 are to be carried out in parallel.</w:t>
            </w:r>
          </w:p>
          <w:p w14:paraId="12C52DBF" w14:textId="77777777" w:rsidR="00F17697" w:rsidRDefault="00F17697">
            <w:pPr>
              <w:rPr>
                <w:rFonts w:eastAsiaTheme="minorEastAsia"/>
                <w:lang w:eastAsia="zh-CN"/>
              </w:rPr>
            </w:pPr>
          </w:p>
        </w:tc>
      </w:tr>
      <w:tr w:rsidR="00F17697" w14:paraId="13ABCB8D" w14:textId="77777777">
        <w:tc>
          <w:tcPr>
            <w:tcW w:w="1061" w:type="dxa"/>
          </w:tcPr>
          <w:p w14:paraId="00292F26" w14:textId="77777777" w:rsidR="00F17697" w:rsidRDefault="0000000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202" w:type="dxa"/>
          </w:tcPr>
          <w:p w14:paraId="4702677F" w14:textId="77777777" w:rsidR="00F17697" w:rsidRDefault="00F17697">
            <w:pPr>
              <w:rPr>
                <w:rFonts w:eastAsiaTheme="minorEastAsia"/>
                <w:lang w:eastAsia="zh-CN"/>
              </w:rPr>
            </w:pPr>
          </w:p>
        </w:tc>
        <w:tc>
          <w:tcPr>
            <w:tcW w:w="7368" w:type="dxa"/>
          </w:tcPr>
          <w:p w14:paraId="424950CC" w14:textId="77777777" w:rsidR="00F17697" w:rsidRDefault="00000000">
            <w:pPr>
              <w:rPr>
                <w:rFonts w:eastAsiaTheme="minorEastAsia"/>
                <w:lang w:val="en-US" w:eastAsia="zh-CN"/>
              </w:rPr>
            </w:pPr>
            <w:r>
              <w:rPr>
                <w:rFonts w:eastAsiaTheme="minorEastAsia" w:hint="eastAsia"/>
                <w:lang w:val="en-US" w:eastAsia="zh-CN"/>
              </w:rPr>
              <w:t>We are okay to let RAN4 conduct the co-existence evaluation.</w:t>
            </w:r>
          </w:p>
          <w:p w14:paraId="11AD8C49" w14:textId="77777777" w:rsidR="00F17697" w:rsidRDefault="00000000">
            <w:pPr>
              <w:rPr>
                <w:rFonts w:eastAsiaTheme="minorEastAsia"/>
                <w:lang w:val="en-US" w:eastAsia="zh-CN"/>
              </w:rPr>
            </w:pPr>
            <w:r>
              <w:rPr>
                <w:rFonts w:eastAsiaTheme="minorEastAsia" w:hint="eastAsia"/>
                <w:lang w:val="en-US" w:eastAsia="zh-CN"/>
              </w:rPr>
              <w:t xml:space="preserve">For the following sub-bullet, if needed, the work split in RAN1/4 in the current wording is unclear. The following suggestion is made. </w:t>
            </w:r>
          </w:p>
          <w:p w14:paraId="49EB8EC2"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The tasks of both</w:t>
            </w:r>
            <w:r>
              <w:rPr>
                <w:rFonts w:eastAsiaTheme="minorEastAsia" w:hint="eastAsia"/>
                <w:lang w:val="en-US" w:eastAsia="zh-CN"/>
              </w:rPr>
              <w:t xml:space="preserve"> </w:t>
            </w:r>
            <w:r>
              <w:rPr>
                <w:rFonts w:hint="eastAsia"/>
                <w:color w:val="0000FF"/>
              </w:rPr>
              <w:t>coexistence evaluations</w:t>
            </w:r>
            <w:r>
              <w:rPr>
                <w:rFonts w:eastAsia="宋体" w:hint="eastAsia"/>
                <w:color w:val="0000FF"/>
                <w:lang w:val="en-US" w:eastAsia="zh-CN"/>
              </w:rPr>
              <w:t xml:space="preserve"> in</w:t>
            </w:r>
            <w:r>
              <w:rPr>
                <w:rFonts w:eastAsiaTheme="minorEastAsia" w:hint="eastAsia"/>
                <w:color w:val="0000FF"/>
                <w:lang w:eastAsia="zh-CN"/>
              </w:rPr>
              <w:t xml:space="preserve"> </w:t>
            </w:r>
            <w:r>
              <w:rPr>
                <w:rFonts w:eastAsiaTheme="minorEastAsia" w:hint="eastAsia"/>
                <w:lang w:eastAsia="zh-CN"/>
              </w:rPr>
              <w:t xml:space="preserve">RAN4 and </w:t>
            </w:r>
            <w:r>
              <w:rPr>
                <w:rFonts w:eastAsiaTheme="minorEastAsia" w:hint="eastAsia"/>
                <w:color w:val="0000FF"/>
                <w:lang w:eastAsia="zh-CN"/>
              </w:rPr>
              <w:t xml:space="preserve">link level simulation </w:t>
            </w:r>
            <w:r>
              <w:rPr>
                <w:rFonts w:eastAsiaTheme="minorEastAsia" w:hint="eastAsia"/>
                <w:color w:val="0000FF"/>
                <w:lang w:val="en-US" w:eastAsia="zh-CN"/>
              </w:rPr>
              <w:t xml:space="preserve">in </w:t>
            </w:r>
            <w:r>
              <w:rPr>
                <w:rFonts w:eastAsiaTheme="minorEastAsia" w:hint="eastAsia"/>
                <w:lang w:eastAsia="zh-CN"/>
              </w:rPr>
              <w:t>RAN1 are to be carried out in parallel.</w:t>
            </w:r>
          </w:p>
          <w:p w14:paraId="6CD071D4" w14:textId="77777777" w:rsidR="00F17697" w:rsidRDefault="00F17697">
            <w:pPr>
              <w:rPr>
                <w:rFonts w:eastAsiaTheme="minorEastAsia"/>
                <w:lang w:val="en-US" w:eastAsia="zh-CN"/>
              </w:rPr>
            </w:pPr>
          </w:p>
        </w:tc>
      </w:tr>
      <w:tr w:rsidR="00F17697" w14:paraId="06C55337" w14:textId="77777777">
        <w:tc>
          <w:tcPr>
            <w:tcW w:w="1061" w:type="dxa"/>
          </w:tcPr>
          <w:p w14:paraId="40ACABAD"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3B42E251" w14:textId="77777777" w:rsidR="00F17697" w:rsidRDefault="00000000">
            <w:pPr>
              <w:rPr>
                <w:rFonts w:eastAsiaTheme="minorEastAsia"/>
                <w:lang w:eastAsia="zh-CN"/>
              </w:rPr>
            </w:pPr>
            <w:r>
              <w:rPr>
                <w:rFonts w:eastAsiaTheme="minorEastAsia" w:hint="eastAsia"/>
                <w:lang w:eastAsia="zh-CN"/>
              </w:rPr>
              <w:t>Yes (in general)</w:t>
            </w:r>
          </w:p>
        </w:tc>
        <w:tc>
          <w:tcPr>
            <w:tcW w:w="7368" w:type="dxa"/>
          </w:tcPr>
          <w:p w14:paraId="0FF1086F" w14:textId="77777777" w:rsidR="00F17697" w:rsidRDefault="00000000">
            <w:pPr>
              <w:rPr>
                <w:rFonts w:eastAsiaTheme="minorEastAsia"/>
                <w:lang w:eastAsia="zh-CN"/>
              </w:rPr>
            </w:pPr>
            <w:r>
              <w:rPr>
                <w:rFonts w:eastAsiaTheme="minorEastAsia" w:hint="eastAsia"/>
                <w:lang w:eastAsia="zh-CN"/>
              </w:rPr>
              <w:t>According to the SID, the general coexistence study of A-IoT and NR/LTE is already listed under RAN4. In this sense, perhaps we don</w:t>
            </w:r>
            <w:proofErr w:type="gramStart"/>
            <w:r>
              <w:rPr>
                <w:rFonts w:eastAsiaTheme="minorEastAsia" w:hint="eastAsia"/>
                <w:lang w:eastAsia="zh-CN"/>
              </w:rPr>
              <w:t>’</w:t>
            </w:r>
            <w:proofErr w:type="gramEnd"/>
            <w:r>
              <w:rPr>
                <w:rFonts w:eastAsiaTheme="minorEastAsia" w:hint="eastAsia"/>
                <w:lang w:eastAsia="zh-CN"/>
              </w:rPr>
              <w:t xml:space="preserve">t need to re-state that RAN4 conducts coexistence studies in the first bullet. </w:t>
            </w:r>
          </w:p>
          <w:p w14:paraId="2CDD36FC" w14:textId="77777777" w:rsidR="00F17697" w:rsidRDefault="00000000">
            <w:pPr>
              <w:rPr>
                <w:rFonts w:eastAsiaTheme="minorEastAsia"/>
                <w:lang w:eastAsia="zh-CN"/>
              </w:rPr>
            </w:pPr>
            <w:r>
              <w:rPr>
                <w:rFonts w:eastAsiaTheme="minorEastAsia" w:hint="eastAsia"/>
                <w:lang w:eastAsia="zh-CN"/>
              </w:rPr>
              <w:t>For the last bullet, we should clarify that RAN1/4 should take each other</w:t>
            </w:r>
            <w:proofErr w:type="gramStart"/>
            <w:r>
              <w:rPr>
                <w:rFonts w:eastAsiaTheme="minorEastAsia" w:hint="eastAsia"/>
                <w:lang w:eastAsia="zh-CN"/>
              </w:rPr>
              <w:t>’</w:t>
            </w:r>
            <w:proofErr w:type="gramEnd"/>
            <w:r>
              <w:rPr>
                <w:rFonts w:eastAsiaTheme="minorEastAsia" w:hint="eastAsia"/>
                <w:lang w:eastAsia="zh-CN"/>
              </w:rPr>
              <w:t>s study outcome into account during their work. For example, RAN1 has already sent an LS on evaluation assumption to RAN4 for coexistence study, RAN1 may also need to study the potential solution to address coexistence issues identified by RAN4 later.</w:t>
            </w:r>
            <w:r>
              <w:rPr>
                <w:rFonts w:eastAsiaTheme="minorEastAsia" w:hint="eastAsia"/>
                <w:color w:val="00B050"/>
                <w:lang w:eastAsia="zh-CN"/>
              </w:rPr>
              <w:t xml:space="preserve"> </w:t>
            </w:r>
            <w:r>
              <w:rPr>
                <w:rFonts w:eastAsiaTheme="minorEastAsia" w:hint="eastAsia"/>
                <w:lang w:eastAsia="zh-CN"/>
              </w:rPr>
              <w:t>Thus, we suggest modifying the proposed conclusion as:</w:t>
            </w:r>
          </w:p>
          <w:p w14:paraId="3D931EEA" w14:textId="77777777" w:rsidR="00F17697" w:rsidRDefault="00000000">
            <w:pPr>
              <w:spacing w:before="120"/>
              <w:rPr>
                <w:rFonts w:eastAsiaTheme="minorEastAsia"/>
                <w:b/>
                <w:bCs/>
                <w:lang w:eastAsia="zh-CN"/>
              </w:rPr>
            </w:pPr>
            <w:r>
              <w:rPr>
                <w:rFonts w:eastAsiaTheme="minorEastAsia" w:hint="eastAsia"/>
                <w:b/>
                <w:bCs/>
                <w:highlight w:val="yellow"/>
                <w:lang w:eastAsia="zh-CN"/>
              </w:rPr>
              <w:t>Proposed Conclusion</w:t>
            </w:r>
            <w:r>
              <w:rPr>
                <w:rFonts w:eastAsiaTheme="minorEastAsia" w:hint="eastAsia"/>
                <w:b/>
                <w:bCs/>
                <w:lang w:eastAsia="zh-CN"/>
              </w:rPr>
              <w:t>:</w:t>
            </w:r>
          </w:p>
          <w:p w14:paraId="5015C7C8" w14:textId="77777777" w:rsidR="00F17697" w:rsidRDefault="00000000">
            <w:pPr>
              <w:rPr>
                <w:rFonts w:eastAsiaTheme="minorEastAsia"/>
                <w:lang w:eastAsia="zh-CN"/>
              </w:rPr>
            </w:pPr>
            <w:r>
              <w:rPr>
                <w:rFonts w:eastAsiaTheme="minorEastAsia" w:hint="eastAsia"/>
                <w:lang w:eastAsia="zh-CN"/>
              </w:rPr>
              <w:t xml:space="preserve">For </w:t>
            </w:r>
            <w:r>
              <w:rPr>
                <w:rFonts w:eastAsiaTheme="minorEastAsia" w:hint="eastAsia"/>
                <w:color w:val="00B050"/>
                <w:lang w:eastAsia="zh-CN"/>
              </w:rPr>
              <w:t xml:space="preserve">the </w:t>
            </w:r>
            <w:r>
              <w:rPr>
                <w:rFonts w:hint="eastAsia"/>
              </w:rPr>
              <w:t xml:space="preserve">coexistence evaluations </w:t>
            </w:r>
            <w:r>
              <w:rPr>
                <w:rFonts w:hint="eastAsia"/>
                <w:color w:val="00B050"/>
              </w:rPr>
              <w:t>in RAN4</w:t>
            </w:r>
            <w:r>
              <w:rPr>
                <w:rFonts w:eastAsiaTheme="minorEastAsia" w:hint="eastAsia"/>
                <w:lang w:eastAsia="zh-CN"/>
              </w:rPr>
              <w:t>, it is RAN1 understanding that,</w:t>
            </w:r>
          </w:p>
          <w:p w14:paraId="6E9E1626" w14:textId="77777777" w:rsidR="00F17697" w:rsidRDefault="00000000">
            <w:pPr>
              <w:pStyle w:val="afc"/>
              <w:numPr>
                <w:ilvl w:val="0"/>
                <w:numId w:val="8"/>
              </w:numPr>
              <w:ind w:firstLineChars="0"/>
              <w:rPr>
                <w:rFonts w:eastAsiaTheme="minorEastAsia"/>
                <w:strike/>
                <w:color w:val="00B050"/>
                <w:lang w:eastAsia="zh-CN"/>
              </w:rPr>
            </w:pPr>
            <w:r>
              <w:rPr>
                <w:rFonts w:eastAsiaTheme="minorEastAsia" w:hint="eastAsia"/>
                <w:strike/>
                <w:color w:val="00B050"/>
                <w:lang w:eastAsia="zh-CN"/>
              </w:rPr>
              <w:t xml:space="preserve">RAN4 conducts coexistence studies, </w:t>
            </w:r>
          </w:p>
          <w:p w14:paraId="41C4AF7C" w14:textId="77777777" w:rsidR="00F17697" w:rsidRDefault="00000000">
            <w:pPr>
              <w:pStyle w:val="afc"/>
              <w:numPr>
                <w:ilvl w:val="0"/>
                <w:numId w:val="8"/>
              </w:numPr>
              <w:ind w:firstLineChars="0" w:hanging="264"/>
              <w:rPr>
                <w:rFonts w:eastAsiaTheme="minorEastAsia"/>
                <w:lang w:eastAsia="zh-CN"/>
              </w:rPr>
            </w:pPr>
            <w:r>
              <w:rPr>
                <w:rFonts w:eastAsiaTheme="minorEastAsia" w:hint="eastAsia"/>
                <w:lang w:eastAsia="zh-CN"/>
              </w:rPr>
              <w:t xml:space="preserve">RAN4 can refer to link level simulation results conducted by RAN1 if needed, including e.g., BLER target and its corresponding required SNR, for both R2D and D2R link. </w:t>
            </w:r>
          </w:p>
          <w:p w14:paraId="318CEF4E" w14:textId="77777777" w:rsidR="00F17697" w:rsidRDefault="00000000">
            <w:pPr>
              <w:rPr>
                <w:rFonts w:eastAsiaTheme="minorEastAsia"/>
                <w:lang w:eastAsia="zh-CN"/>
              </w:rPr>
            </w:pPr>
            <w:r>
              <w:rPr>
                <w:rFonts w:eastAsiaTheme="minorEastAsia" w:hint="eastAsia"/>
                <w:lang w:eastAsia="zh-CN"/>
              </w:rPr>
              <w:t xml:space="preserve">The tasks of both RAN4 and RAN1 are to be carried out in parallel </w:t>
            </w:r>
            <w:r>
              <w:rPr>
                <w:rFonts w:eastAsiaTheme="minorEastAsia" w:hint="eastAsia"/>
                <w:color w:val="00B050"/>
                <w:lang w:eastAsia="zh-CN"/>
              </w:rPr>
              <w:t>but taking each other</w:t>
            </w:r>
            <w:proofErr w:type="gramStart"/>
            <w:r>
              <w:rPr>
                <w:rFonts w:eastAsiaTheme="minorEastAsia" w:hint="eastAsia"/>
                <w:color w:val="00B050"/>
                <w:lang w:eastAsia="zh-CN"/>
              </w:rPr>
              <w:t>’</w:t>
            </w:r>
            <w:proofErr w:type="gramEnd"/>
            <w:r>
              <w:rPr>
                <w:rFonts w:eastAsiaTheme="minorEastAsia" w:hint="eastAsia"/>
                <w:color w:val="00B050"/>
                <w:lang w:eastAsia="zh-CN"/>
              </w:rPr>
              <w:t>s outcome (if any) into account.</w:t>
            </w:r>
          </w:p>
        </w:tc>
      </w:tr>
      <w:tr w:rsidR="00F17697" w14:paraId="0D5BBF53" w14:textId="77777777">
        <w:tc>
          <w:tcPr>
            <w:tcW w:w="1061" w:type="dxa"/>
          </w:tcPr>
          <w:p w14:paraId="5B160A38"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7792EABF" w14:textId="77777777" w:rsidR="00F17697" w:rsidRDefault="00F17697">
            <w:pPr>
              <w:rPr>
                <w:rFonts w:eastAsiaTheme="minorEastAsia"/>
                <w:lang w:eastAsia="zh-CN"/>
              </w:rPr>
            </w:pPr>
          </w:p>
        </w:tc>
        <w:tc>
          <w:tcPr>
            <w:tcW w:w="7368" w:type="dxa"/>
          </w:tcPr>
          <w:p w14:paraId="5A448A83" w14:textId="77777777" w:rsidR="00F17697" w:rsidRDefault="00000000">
            <w:pPr>
              <w:rPr>
                <w:rFonts w:eastAsiaTheme="minorEastAsia"/>
                <w:lang w:eastAsia="zh-CN"/>
              </w:rPr>
            </w:pPr>
            <w:r>
              <w:rPr>
                <w:rFonts w:eastAsiaTheme="minorEastAsia" w:hint="eastAsia"/>
                <w:lang w:eastAsia="zh-CN"/>
              </w:rPr>
              <w:t>It is clear from the SID that coexistence studies are RAN4-led. We can accept the proposed conclusion with the following minor modification:</w:t>
            </w:r>
          </w:p>
          <w:p w14:paraId="12829770" w14:textId="77777777" w:rsidR="00F17697" w:rsidRDefault="00F17697">
            <w:pPr>
              <w:rPr>
                <w:rFonts w:eastAsiaTheme="minorEastAsia"/>
                <w:lang w:eastAsia="zh-CN"/>
              </w:rPr>
            </w:pPr>
          </w:p>
          <w:p w14:paraId="36F860FB" w14:textId="77777777" w:rsidR="00F17697" w:rsidRDefault="00000000">
            <w:pPr>
              <w:rPr>
                <w:rFonts w:eastAsiaTheme="minorEastAsia"/>
                <w:b/>
                <w:bCs/>
                <w:lang w:eastAsia="zh-CN"/>
              </w:rPr>
            </w:pPr>
            <w:r>
              <w:rPr>
                <w:rFonts w:eastAsiaTheme="minorEastAsia" w:hint="eastAsia"/>
                <w:b/>
                <w:bCs/>
                <w:lang w:eastAsia="zh-CN"/>
              </w:rPr>
              <w:t>Conclusion:</w:t>
            </w:r>
          </w:p>
          <w:p w14:paraId="71AD46FC" w14:textId="77777777" w:rsidR="00F17697" w:rsidRDefault="00000000">
            <w:pPr>
              <w:rPr>
                <w:rFonts w:eastAsiaTheme="minorEastAsia"/>
                <w:lang w:eastAsia="zh-CN"/>
              </w:rPr>
            </w:pPr>
            <w:r>
              <w:rPr>
                <w:rFonts w:eastAsiaTheme="minorEastAsia" w:hint="eastAsia"/>
                <w:lang w:eastAsia="zh-CN"/>
              </w:rPr>
              <w:t>For coexistence evaluations, it is RAN1 understanding that,</w:t>
            </w:r>
          </w:p>
          <w:p w14:paraId="1F892E88" w14:textId="77777777" w:rsidR="00F17697" w:rsidRDefault="00000000">
            <w:pPr>
              <w:numPr>
                <w:ilvl w:val="0"/>
                <w:numId w:val="8"/>
              </w:numPr>
              <w:rPr>
                <w:rFonts w:eastAsiaTheme="minorEastAsia"/>
                <w:lang w:eastAsia="zh-CN"/>
              </w:rPr>
            </w:pPr>
            <w:r>
              <w:rPr>
                <w:rFonts w:eastAsiaTheme="minorEastAsia" w:hint="eastAsia"/>
                <w:lang w:eastAsia="zh-CN"/>
              </w:rPr>
              <w:t xml:space="preserve">RAN4 conducts coexistence studies, </w:t>
            </w:r>
          </w:p>
          <w:p w14:paraId="6CCAC9FB" w14:textId="77777777" w:rsidR="00F17697" w:rsidRDefault="00000000">
            <w:pPr>
              <w:numPr>
                <w:ilvl w:val="1"/>
                <w:numId w:val="8"/>
              </w:numPr>
              <w:rPr>
                <w:rFonts w:eastAsiaTheme="minorEastAsia"/>
                <w:lang w:eastAsia="zh-CN"/>
              </w:rPr>
            </w:pPr>
            <w:r>
              <w:rPr>
                <w:rFonts w:eastAsiaTheme="minorEastAsia" w:hint="eastAsia"/>
                <w:lang w:eastAsia="zh-CN"/>
              </w:rPr>
              <w:t xml:space="preserve">RAN4 can refer to link level simulation results conducted by RAN1 if needed, including e.g., BLER target and its corresponding required SNR, for both R2D and D2R link. </w:t>
            </w:r>
          </w:p>
          <w:p w14:paraId="3AB39353" w14:textId="77777777" w:rsidR="00F17697" w:rsidRDefault="00000000">
            <w:pPr>
              <w:numPr>
                <w:ilvl w:val="0"/>
                <w:numId w:val="8"/>
              </w:numPr>
              <w:rPr>
                <w:rFonts w:eastAsiaTheme="minorEastAsia"/>
                <w:strike/>
                <w:highlight w:val="yellow"/>
                <w:lang w:eastAsia="zh-CN"/>
              </w:rPr>
            </w:pPr>
            <w:r>
              <w:rPr>
                <w:rFonts w:eastAsiaTheme="minorEastAsia" w:hint="eastAsia"/>
                <w:strike/>
                <w:highlight w:val="yellow"/>
                <w:lang w:eastAsia="zh-CN"/>
              </w:rPr>
              <w:t>The tasks of both RAN4 and RAN1 are to be carried out in parallel.</w:t>
            </w:r>
          </w:p>
          <w:p w14:paraId="1627BBC9" w14:textId="77777777" w:rsidR="00F17697" w:rsidRDefault="00F17697">
            <w:pPr>
              <w:rPr>
                <w:rFonts w:eastAsiaTheme="minorEastAsia"/>
                <w:lang w:eastAsia="zh-CN"/>
              </w:rPr>
            </w:pPr>
          </w:p>
        </w:tc>
      </w:tr>
      <w:tr w:rsidR="00F17697" w14:paraId="0A3EFAC2" w14:textId="77777777">
        <w:tc>
          <w:tcPr>
            <w:tcW w:w="1061" w:type="dxa"/>
          </w:tcPr>
          <w:p w14:paraId="13C79A90"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6B813DC2"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582B2533" w14:textId="77777777" w:rsidR="00F17697" w:rsidRDefault="00F17697">
            <w:pPr>
              <w:rPr>
                <w:rFonts w:eastAsiaTheme="minorEastAsia"/>
                <w:lang w:eastAsia="zh-CN"/>
              </w:rPr>
            </w:pPr>
          </w:p>
        </w:tc>
      </w:tr>
      <w:tr w:rsidR="00F17697" w14:paraId="2A446C87" w14:textId="77777777">
        <w:tc>
          <w:tcPr>
            <w:tcW w:w="1061" w:type="dxa"/>
          </w:tcPr>
          <w:p w14:paraId="2D26A72A" w14:textId="77777777" w:rsidR="00F17697" w:rsidRDefault="00F17697">
            <w:pPr>
              <w:rPr>
                <w:rFonts w:eastAsiaTheme="minorEastAsia"/>
                <w:lang w:eastAsia="zh-CN"/>
              </w:rPr>
            </w:pPr>
          </w:p>
        </w:tc>
        <w:tc>
          <w:tcPr>
            <w:tcW w:w="1202" w:type="dxa"/>
          </w:tcPr>
          <w:p w14:paraId="3EE7C30F" w14:textId="77777777" w:rsidR="00F17697" w:rsidRDefault="00F17697">
            <w:pPr>
              <w:rPr>
                <w:rFonts w:eastAsiaTheme="minorEastAsia"/>
                <w:lang w:eastAsia="zh-CN"/>
              </w:rPr>
            </w:pPr>
          </w:p>
        </w:tc>
        <w:tc>
          <w:tcPr>
            <w:tcW w:w="7368" w:type="dxa"/>
          </w:tcPr>
          <w:p w14:paraId="5C32F741" w14:textId="77777777" w:rsidR="00F17697" w:rsidRDefault="00F17697">
            <w:pPr>
              <w:rPr>
                <w:rFonts w:eastAsiaTheme="minorEastAsia"/>
                <w:lang w:eastAsia="zh-CN"/>
              </w:rPr>
            </w:pPr>
          </w:p>
        </w:tc>
      </w:tr>
    </w:tbl>
    <w:p w14:paraId="1E0450CF" w14:textId="77777777" w:rsidR="00F17697" w:rsidRDefault="00000000">
      <w:pPr>
        <w:pStyle w:val="3"/>
        <w:rPr>
          <w:lang w:val="en-US"/>
        </w:rPr>
      </w:pPr>
      <w:r>
        <w:rPr>
          <w:rFonts w:hint="eastAsia"/>
          <w:lang w:val="en-US"/>
        </w:rPr>
        <w:t>V02</w:t>
      </w:r>
    </w:p>
    <w:p w14:paraId="269CDFE8"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Style w:val="af7"/>
          <w:rFonts w:ascii="Helvetica" w:eastAsia="Helvetica" w:hAnsi="Helvetica" w:cs="宋体"/>
          <w:color w:val="060607"/>
          <w:spacing w:val="8"/>
          <w:sz w:val="20"/>
          <w:szCs w:val="20"/>
          <w:shd w:val="clear" w:color="auto" w:fill="FFFFFF"/>
        </w:rPr>
        <w:t>Summary</w:t>
      </w:r>
    </w:p>
    <w:p w14:paraId="6B467E6D" w14:textId="77777777" w:rsidR="00F17697" w:rsidRDefault="00000000">
      <w:pPr>
        <w:pStyle w:val="af3"/>
        <w:shd w:val="clear" w:color="auto" w:fill="FFFFFF"/>
        <w:ind w:hanging="360"/>
        <w:rPr>
          <w:shd w:val="clear" w:color="auto" w:fill="FFFFFF"/>
        </w:rPr>
      </w:pPr>
      <w:r>
        <w:rPr>
          <w:rFonts w:ascii="Symbol" w:hAnsi="Symbol" w:cs="Symbol"/>
          <w:color w:val="000000"/>
          <w:sz w:val="20"/>
          <w:szCs w:val="20"/>
          <w:shd w:val="clear" w:color="auto" w:fill="FFFFFF"/>
        </w:rPr>
        <w:t>·</w:t>
      </w:r>
      <w:r>
        <w:rPr>
          <w:rFonts w:hint="eastAsia"/>
          <w:color w:val="000000"/>
          <w:sz w:val="14"/>
          <w:szCs w:val="14"/>
          <w:shd w:val="clear" w:color="auto" w:fill="FFFFFF"/>
        </w:rPr>
        <w:t>         </w:t>
      </w:r>
      <w:r>
        <w:rPr>
          <w:rFonts w:ascii="Times" w:eastAsia="Times" w:hAnsi="Times" w:cs="Times"/>
          <w:color w:val="000000"/>
          <w:sz w:val="20"/>
          <w:szCs w:val="20"/>
          <w:shd w:val="clear" w:color="auto" w:fill="FFFFFF"/>
        </w:rPr>
        <w:t> </w:t>
      </w:r>
      <w:r>
        <w:rPr>
          <w:rStyle w:val="af7"/>
          <w:rFonts w:ascii="Times" w:eastAsia="Times" w:hAnsi="Times" w:cs="Times"/>
          <w:color w:val="060607"/>
          <w:spacing w:val="8"/>
          <w:sz w:val="20"/>
          <w:szCs w:val="20"/>
          <w:shd w:val="clear" w:color="auto" w:fill="FFFFFF"/>
        </w:rPr>
        <w:t>RAN4's Leadership</w:t>
      </w:r>
      <w:r>
        <w:rPr>
          <w:rStyle w:val="af7"/>
          <w:rFonts w:ascii="Times" w:eastAsia="Times" w:hAnsi="Times" w:cs="Times"/>
          <w:color w:val="000000"/>
          <w:sz w:val="20"/>
          <w:szCs w:val="20"/>
          <w:shd w:val="clear" w:color="auto" w:fill="FFFFFF"/>
        </w:rPr>
        <w:t>:</w:t>
      </w:r>
      <w:r>
        <w:rPr>
          <w:rFonts w:ascii="Times" w:eastAsia="Times" w:hAnsi="Times" w:cs="Times"/>
          <w:b/>
          <w:bCs/>
          <w:color w:val="000000"/>
          <w:sz w:val="20"/>
          <w:szCs w:val="20"/>
          <w:shd w:val="clear" w:color="auto" w:fill="FFFFFF"/>
        </w:rPr>
        <w:t> </w:t>
      </w:r>
      <w:r>
        <w:rPr>
          <w:rFonts w:ascii="Times" w:eastAsia="Times" w:hAnsi="Times" w:cs="Times"/>
          <w:color w:val="000000"/>
          <w:sz w:val="20"/>
          <w:szCs w:val="20"/>
          <w:shd w:val="clear" w:color="auto" w:fill="FFFFFF"/>
        </w:rPr>
        <w:t>All companies recognize RAN4's leadership in coexistence studies.</w:t>
      </w:r>
    </w:p>
    <w:p w14:paraId="0A6D0FD1"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Parallel Work</w:t>
      </w:r>
      <w:r>
        <w:rPr>
          <w:rFonts w:hint="eastAsia"/>
          <w:color w:val="060607"/>
          <w:spacing w:val="8"/>
          <w:sz w:val="20"/>
          <w:szCs w:val="20"/>
          <w:shd w:val="clear" w:color="auto" w:fill="FFFFFF"/>
        </w:rPr>
        <w:t> There is an agreement that RAN1 and RAN4 should work in parallel on their respective tasks.</w:t>
      </w:r>
    </w:p>
    <w:p w14:paraId="15046DEA"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RAN1's Supporting Role</w:t>
      </w:r>
      <w:r>
        <w:rPr>
          <w:rFonts w:hint="eastAsia"/>
          <w:color w:val="060607"/>
          <w:spacing w:val="8"/>
          <w:sz w:val="20"/>
          <w:szCs w:val="20"/>
          <w:shd w:val="clear" w:color="auto" w:fill="FFFFFF"/>
        </w:rPr>
        <w:t xml:space="preserve">: Companies (Huawei, </w:t>
      </w:r>
      <w:proofErr w:type="spellStart"/>
      <w:r>
        <w:rPr>
          <w:rFonts w:hint="eastAsia"/>
          <w:color w:val="060607"/>
          <w:spacing w:val="8"/>
          <w:sz w:val="20"/>
          <w:szCs w:val="20"/>
          <w:shd w:val="clear" w:color="auto" w:fill="FFFFFF"/>
        </w:rPr>
        <w:t>HiSilicon</w:t>
      </w:r>
      <w:proofErr w:type="spellEnd"/>
      <w:r>
        <w:rPr>
          <w:rFonts w:hint="eastAsia"/>
          <w:color w:val="060607"/>
          <w:spacing w:val="8"/>
          <w:sz w:val="20"/>
          <w:szCs w:val="20"/>
          <w:shd w:val="clear" w:color="auto" w:fill="FFFFFF"/>
        </w:rPr>
        <w:t>; OPPO) suggest that while RAN1 can provide inputs (such as scenarios, system parameters, and simulation results), RAN4 should maintain autonomy in determining the necessity and applicability of those inputs.</w:t>
      </w:r>
    </w:p>
    <w:p w14:paraId="65F96B32"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Proposal Refinement</w:t>
      </w:r>
      <w:r>
        <w:rPr>
          <w:rFonts w:hint="eastAsia"/>
          <w:color w:val="060607"/>
          <w:spacing w:val="8"/>
          <w:sz w:val="20"/>
          <w:szCs w:val="20"/>
          <w:shd w:val="clear" w:color="auto" w:fill="FFFFFF"/>
        </w:rPr>
        <w:t>: Some companies propose refinements to the language of the proposal for clarity and to avoid redundancy.</w:t>
      </w:r>
    </w:p>
    <w:p w14:paraId="2C92380E" w14:textId="77777777" w:rsidR="00F17697" w:rsidRDefault="00000000">
      <w:pPr>
        <w:pStyle w:val="af3"/>
        <w:shd w:val="clear" w:color="auto" w:fill="FFFFFF"/>
        <w:ind w:left="150"/>
        <w:rPr>
          <w:shd w:val="clear" w:color="auto" w:fill="FFFFFF"/>
        </w:rPr>
      </w:pPr>
      <w:r>
        <w:rPr>
          <w:rFonts w:ascii="Malgun Gothic" w:eastAsia="Malgun Gothic" w:hAnsi="Malgun Gothic" w:cs="Malgun Gothic" w:hint="eastAsia"/>
          <w:color w:val="000000"/>
          <w:sz w:val="20"/>
          <w:szCs w:val="20"/>
          <w:shd w:val="clear" w:color="auto" w:fill="FFFFFF"/>
        </w:rPr>
        <w:t> </w:t>
      </w:r>
      <w:r>
        <w:rPr>
          <w:rFonts w:hint="eastAsia"/>
          <w:color w:val="060607"/>
          <w:spacing w:val="8"/>
          <w:sz w:val="20"/>
          <w:szCs w:val="20"/>
          <w:shd w:val="clear" w:color="auto" w:fill="FFFFFF"/>
        </w:rPr>
        <w:t>Moderator suggest to the following changes,</w:t>
      </w:r>
    </w:p>
    <w:p w14:paraId="007D313B" w14:textId="77777777" w:rsidR="00F17697" w:rsidRDefault="00000000">
      <w:pPr>
        <w:pStyle w:val="af3"/>
        <w:ind w:left="150"/>
      </w:pPr>
      <w:r>
        <w:rPr>
          <w:rStyle w:val="af7"/>
          <w:rFonts w:ascii="Times" w:eastAsia="Times" w:hAnsi="Times" w:cs="Times"/>
          <w:sz w:val="21"/>
          <w:szCs w:val="21"/>
        </w:rPr>
        <w:t> </w:t>
      </w:r>
    </w:p>
    <w:tbl>
      <w:tblPr>
        <w:tblW w:w="0" w:type="auto"/>
        <w:tblCellMar>
          <w:left w:w="0" w:type="dxa"/>
          <w:right w:w="0" w:type="dxa"/>
        </w:tblCellMar>
        <w:tblLook w:val="04A0" w:firstRow="1" w:lastRow="0" w:firstColumn="1" w:lastColumn="0" w:noHBand="0" w:noVBand="1"/>
      </w:tblPr>
      <w:tblGrid>
        <w:gridCol w:w="9621"/>
      </w:tblGrid>
      <w:tr w:rsidR="00F17697" w14:paraId="32F398D1"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DD64420" w14:textId="77777777" w:rsidR="00F17697" w:rsidRDefault="00000000">
            <w:pPr>
              <w:pStyle w:val="xmsonormal"/>
              <w:spacing w:beforeAutospacing="0" w:after="60" w:afterAutospacing="0"/>
              <w:ind w:left="576" w:hanging="576"/>
              <w:jc w:val="both"/>
              <w:rPr>
                <w:rFonts w:hint="default"/>
              </w:rPr>
            </w:pPr>
            <w:r>
              <w:rPr>
                <w:rFonts w:ascii="Malgun Gothic" w:eastAsia="Malgun Gothic" w:hAnsi="Malgun Gothic" w:cs="Malgun Gothic"/>
                <w:sz w:val="21"/>
                <w:szCs w:val="21"/>
              </w:rPr>
              <w:t> </w:t>
            </w:r>
            <w:r>
              <w:rPr>
                <w:rStyle w:val="af9"/>
                <w:rFonts w:ascii="Arial" w:hAnsi="Arial" w:cs="Arial"/>
                <w:b/>
                <w:bCs/>
                <w:u w:val="single"/>
              </w:rPr>
              <w:t>Proposal#</w:t>
            </w:r>
            <w:proofErr w:type="gramStart"/>
            <w:r>
              <w:rPr>
                <w:rStyle w:val="af9"/>
                <w:rFonts w:ascii="Arial" w:hAnsi="Arial" w:cs="Arial"/>
                <w:b/>
                <w:bCs/>
                <w:u w:val="single"/>
              </w:rPr>
              <w:t>1  </w:t>
            </w:r>
            <w:r>
              <w:rPr>
                <w:rStyle w:val="af9"/>
                <w:rFonts w:ascii="Arial" w:hAnsi="Arial" w:cs="Arial" w:hint="default"/>
                <w:b/>
                <w:bCs/>
                <w:color w:val="FF0000"/>
                <w:u w:val="single"/>
              </w:rPr>
              <w:t>(</w:t>
            </w:r>
            <w:proofErr w:type="gramEnd"/>
            <w:r>
              <w:rPr>
                <w:rStyle w:val="af9"/>
                <w:rFonts w:ascii="Arial" w:hAnsi="Arial" w:cs="Arial" w:hint="default"/>
                <w:b/>
                <w:bCs/>
                <w:color w:val="FF0000"/>
                <w:u w:val="single"/>
              </w:rPr>
              <w:t>V02)</w:t>
            </w:r>
          </w:p>
          <w:p w14:paraId="00007977" w14:textId="77777777" w:rsidR="00F17697" w:rsidRDefault="00000000">
            <w:pPr>
              <w:rPr>
                <w:lang w:val="en-US"/>
              </w:rPr>
            </w:pPr>
            <w:r>
              <w:rPr>
                <w:rStyle w:val="af7"/>
                <w:rFonts w:eastAsia="Times" w:cs="Times"/>
                <w:szCs w:val="20"/>
                <w:lang w:val="en-US" w:eastAsia="zh-CN" w:bidi="ar"/>
              </w:rPr>
              <w:t>Conclusion:</w:t>
            </w:r>
          </w:p>
          <w:p w14:paraId="2D407025" w14:textId="77777777" w:rsidR="00F17697" w:rsidRDefault="00000000">
            <w:pPr>
              <w:rPr>
                <w:lang w:val="en-US"/>
              </w:rPr>
            </w:pPr>
            <w:r>
              <w:rPr>
                <w:rFonts w:eastAsia="Times" w:cs="Times"/>
                <w:szCs w:val="20"/>
                <w:lang w:val="en-US" w:eastAsia="zh-CN" w:bidi="ar"/>
              </w:rPr>
              <w:t>For </w:t>
            </w:r>
            <w:r>
              <w:rPr>
                <w:rFonts w:eastAsia="Times" w:cs="Times"/>
                <w:color w:val="FF0000"/>
                <w:szCs w:val="20"/>
                <w:lang w:val="en-US" w:eastAsia="zh-CN" w:bidi="ar"/>
              </w:rPr>
              <w:t>the </w:t>
            </w:r>
            <w:r>
              <w:rPr>
                <w:rFonts w:eastAsia="Times" w:cs="Times"/>
                <w:szCs w:val="20"/>
                <w:lang w:val="en-US" w:eastAsia="zh-CN" w:bidi="ar"/>
              </w:rPr>
              <w:t>coexistence evaluations </w:t>
            </w:r>
            <w:r>
              <w:rPr>
                <w:rFonts w:eastAsia="Times" w:cs="Times"/>
                <w:color w:val="FF0000"/>
                <w:szCs w:val="20"/>
                <w:lang w:val="en-US" w:eastAsia="zh-CN" w:bidi="ar"/>
              </w:rPr>
              <w:t>in RAN4</w:t>
            </w:r>
            <w:r>
              <w:rPr>
                <w:rFonts w:eastAsia="Times" w:cs="Times"/>
                <w:szCs w:val="20"/>
                <w:lang w:val="en-US" w:eastAsia="zh-CN" w:bidi="ar"/>
              </w:rPr>
              <w:t>, it is RAN1 understanding that,</w:t>
            </w:r>
          </w:p>
          <w:p w14:paraId="1C1B11D6" w14:textId="77777777" w:rsidR="00F17697" w:rsidRDefault="00000000">
            <w:pPr>
              <w:ind w:hanging="440"/>
              <w:rPr>
                <w:lang w:val="en-US"/>
              </w:rPr>
            </w:pPr>
            <w:r>
              <w:rPr>
                <w:rFonts w:ascii="宋体" w:eastAsia="宋体" w:hAnsi="宋体" w:cs="宋体" w:hint="eastAsia"/>
                <w:sz w:val="21"/>
                <w:szCs w:val="21"/>
                <w:lang w:val="en-US" w:eastAsia="zh-CN" w:bidi="ar"/>
              </w:rPr>
              <w:lastRenderedPageBreak/>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RAN4 conducts coexistence studies,</w:t>
            </w:r>
            <w:r>
              <w:rPr>
                <w:rFonts w:ascii="宋体" w:eastAsia="宋体" w:hAnsi="宋体" w:cs="宋体" w:hint="eastAsia"/>
                <w:sz w:val="21"/>
                <w:szCs w:val="21"/>
                <w:lang w:val="en-US" w:eastAsia="zh-CN" w:bidi="ar"/>
              </w:rPr>
              <w:t> </w:t>
            </w:r>
          </w:p>
          <w:p w14:paraId="55881090"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hint="eastAsia"/>
                <w:szCs w:val="20"/>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color w:val="FF0000"/>
                <w:sz w:val="21"/>
                <w:szCs w:val="21"/>
                <w:lang w:val="en-US" w:eastAsia="zh-CN" w:bidi="ar"/>
              </w:rPr>
              <w:t>RAN1 can inform</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RAN4</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can refer to</w:t>
            </w:r>
            <w:r>
              <w:rPr>
                <w:rFonts w:ascii="宋体" w:eastAsia="宋体" w:hAnsi="宋体" w:cs="宋体" w:hint="eastAsia"/>
                <w:strike/>
                <w:color w:val="FF0000"/>
                <w:sz w:val="21"/>
                <w:szCs w:val="21"/>
                <w:lang w:val="en-US" w:eastAsia="zh-CN" w:bidi="ar"/>
              </w:rPr>
              <w:t> </w:t>
            </w:r>
            <w:r>
              <w:rPr>
                <w:rFonts w:ascii="等线" w:eastAsia="等线" w:hAnsi="等线" w:cs="等线" w:hint="eastAsia"/>
                <w:color w:val="FF0000"/>
                <w:sz w:val="21"/>
                <w:szCs w:val="21"/>
                <w:lang w:val="en-US" w:eastAsia="zh-CN" w:bidi="ar"/>
              </w:rPr>
              <w:t>scenarios, system parameters,</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link level simulation</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assumptions and</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results</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(for RAN1 design evaluation if any)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conducted by RAN1</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if needed, including e.g., BLER target and its corresponding required SNR, for both R2D and D2R link.</w:t>
            </w:r>
            <w:r>
              <w:rPr>
                <w:rFonts w:ascii="宋体" w:eastAsia="宋体" w:hAnsi="宋体" w:cs="宋体" w:hint="eastAsia"/>
                <w:sz w:val="21"/>
                <w:szCs w:val="21"/>
                <w:lang w:val="en-US" w:eastAsia="zh-CN" w:bidi="ar"/>
              </w:rPr>
              <w:t> </w:t>
            </w:r>
          </w:p>
          <w:p w14:paraId="5FF04BA3"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trike/>
                <w:color w:val="FF0000"/>
                <w:sz w:val="21"/>
                <w:szCs w:val="21"/>
                <w:lang w:val="en-US" w:eastAsia="zh-CN" w:bidi="ar"/>
              </w:rPr>
              <w:t>-</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strike/>
                <w:color w:val="FF0000"/>
                <w:sz w:val="21"/>
                <w:szCs w:val="21"/>
                <w:lang w:val="en-US" w:eastAsia="zh-CN" w:bidi="ar"/>
              </w:rPr>
              <w:t>The tasks of both RAN4 and RAN1 are to be carried out in parallel.</w:t>
            </w:r>
          </w:p>
          <w:p w14:paraId="20929890"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463A4EDC" w14:textId="77777777" w:rsidR="00F17697" w:rsidRDefault="00000000">
      <w:pPr>
        <w:pStyle w:val="af3"/>
        <w:ind w:left="150"/>
      </w:pPr>
      <w:r>
        <w:rPr>
          <w:rFonts w:hint="eastAsia"/>
          <w:sz w:val="21"/>
          <w:szCs w:val="21"/>
        </w:rPr>
        <w:lastRenderedPageBreak/>
        <w:t> </w:t>
      </w:r>
    </w:p>
    <w:p w14:paraId="45F02BF5"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proposal#1 here:</w:t>
      </w:r>
    </w:p>
    <w:tbl>
      <w:tblPr>
        <w:tblW w:w="5000" w:type="pct"/>
        <w:tblCellMar>
          <w:left w:w="0" w:type="dxa"/>
          <w:right w:w="0" w:type="dxa"/>
        </w:tblCellMar>
        <w:tblLook w:val="04A0" w:firstRow="1" w:lastRow="0" w:firstColumn="1" w:lastColumn="0" w:noHBand="0" w:noVBand="1"/>
      </w:tblPr>
      <w:tblGrid>
        <w:gridCol w:w="2224"/>
        <w:gridCol w:w="7397"/>
      </w:tblGrid>
      <w:tr w:rsidR="00F17697" w14:paraId="7558E5C3" w14:textId="77777777">
        <w:tc>
          <w:tcPr>
            <w:tcW w:w="4875" w:type="dxa"/>
            <w:tcBorders>
              <w:top w:val="single" w:sz="8" w:space="0" w:color="000000"/>
              <w:left w:val="single" w:sz="8" w:space="0" w:color="000000"/>
              <w:bottom w:val="single" w:sz="8" w:space="0" w:color="auto"/>
              <w:right w:val="single" w:sz="8" w:space="0" w:color="auto"/>
            </w:tcBorders>
            <w:shd w:val="clear" w:color="auto" w:fill="auto"/>
            <w:tcMar>
              <w:left w:w="108" w:type="dxa"/>
              <w:right w:w="108" w:type="dxa"/>
            </w:tcMar>
          </w:tcPr>
          <w:p w14:paraId="29D32E45"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1805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5A2E5DC"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197142E3"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E73568F" w14:textId="77777777" w:rsidR="00F17697" w:rsidRDefault="00000000">
            <w:pPr>
              <w:pStyle w:val="af3"/>
              <w:spacing w:before="100" w:beforeAutospacing="0" w:afterAutospacing="0"/>
              <w:ind w:left="150"/>
            </w:pPr>
            <w:r>
              <w:rPr>
                <w:rFonts w:hint="eastAsia"/>
                <w:sz w:val="20"/>
                <w:szCs w:val="20"/>
              </w:rPr>
              <w:t>CATT</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59CC9B5E" w14:textId="77777777" w:rsidR="00F17697" w:rsidRDefault="00000000">
            <w:pPr>
              <w:pStyle w:val="af3"/>
              <w:spacing w:before="100" w:beforeAutospacing="0" w:afterAutospacing="0"/>
              <w:ind w:left="150"/>
            </w:pPr>
            <w:r>
              <w:rPr>
                <w:rFonts w:hint="eastAsia"/>
                <w:sz w:val="20"/>
                <w:szCs w:val="20"/>
              </w:rPr>
              <w:t xml:space="preserve">Suggest changing </w:t>
            </w:r>
            <w:r>
              <w:rPr>
                <w:rFonts w:hint="eastAsia"/>
                <w:sz w:val="20"/>
                <w:szCs w:val="20"/>
              </w:rPr>
              <w:t>“…</w:t>
            </w:r>
            <w:r>
              <w:rPr>
                <w:rFonts w:ascii="Times" w:eastAsia="Times" w:hAnsi="Times" w:cs="Times"/>
                <w:sz w:val="20"/>
                <w:szCs w:val="20"/>
              </w:rPr>
              <w:t>results </w:t>
            </w:r>
            <w:r>
              <w:rPr>
                <w:rFonts w:ascii="Times" w:eastAsia="Times" w:hAnsi="Times" w:cs="Times"/>
                <w:color w:val="FF0000"/>
                <w:sz w:val="20"/>
                <w:szCs w:val="20"/>
              </w:rPr>
              <w:t>(</w:t>
            </w:r>
            <w:r>
              <w:rPr>
                <w:rFonts w:ascii="Times" w:eastAsia="Times" w:hAnsi="Times" w:cs="Times"/>
                <w:strike/>
                <w:color w:val="FF0000"/>
                <w:sz w:val="20"/>
                <w:szCs w:val="20"/>
              </w:rPr>
              <w:t>for</w:t>
            </w:r>
            <w:r>
              <w:rPr>
                <w:rFonts w:ascii="Times" w:eastAsia="Times" w:hAnsi="Times" w:cs="Times"/>
                <w:color w:val="FF0000"/>
                <w:sz w:val="20"/>
                <w:szCs w:val="20"/>
              </w:rPr>
              <w:t> from RAN1 design evaluation if any)”</w:t>
            </w:r>
          </w:p>
        </w:tc>
      </w:tr>
      <w:tr w:rsidR="00F17697" w14:paraId="2B1A1FB2"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91FBADC" w14:textId="77777777" w:rsidR="00F17697" w:rsidRDefault="00000000">
            <w:pPr>
              <w:pStyle w:val="af3"/>
              <w:spacing w:before="100" w:beforeAutospacing="0" w:afterAutospacing="0"/>
              <w:ind w:left="150"/>
            </w:pPr>
            <w:r>
              <w:rPr>
                <w:rFonts w:hint="eastAsia"/>
                <w:sz w:val="20"/>
                <w:szCs w:val="20"/>
              </w:rPr>
              <w:t>vivo</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41504CD5" w14:textId="77777777" w:rsidR="00F17697" w:rsidRDefault="00000000">
            <w:pPr>
              <w:pStyle w:val="af3"/>
              <w:spacing w:before="100" w:beforeAutospacing="0" w:afterAutospacing="0"/>
              <w:ind w:left="150"/>
            </w:pPr>
            <w:r>
              <w:rPr>
                <w:rFonts w:hint="eastAsia"/>
                <w:sz w:val="20"/>
                <w:szCs w:val="20"/>
              </w:rPr>
              <w:t>We are OK with current conclusion. RAN1 coordinate with RAN4 is necessary.</w:t>
            </w:r>
          </w:p>
          <w:p w14:paraId="40A06916" w14:textId="77777777" w:rsidR="00F17697" w:rsidRDefault="00000000">
            <w:pPr>
              <w:pStyle w:val="af3"/>
              <w:spacing w:before="100" w:beforeAutospacing="0" w:afterAutospacing="0"/>
              <w:ind w:left="150"/>
            </w:pPr>
            <w:r>
              <w:rPr>
                <w:rFonts w:ascii="Times" w:eastAsia="Times" w:hAnsi="Times" w:cs="Times"/>
                <w:sz w:val="20"/>
                <w:szCs w:val="20"/>
              </w:rPr>
              <w:t> Nevertheless, we are not sure whether RAN1 LLS evaluation results, e.g., BLER target and its corresponding required SNR, would be useful to RAN4. And we provide our initial considerations as follows for future discussion.</w:t>
            </w:r>
          </w:p>
          <w:p w14:paraId="64EC456F" w14:textId="77777777" w:rsidR="00F17697" w:rsidRDefault="00000000">
            <w:pPr>
              <w:pStyle w:val="af3"/>
              <w:spacing w:before="100" w:beforeAutospacing="0" w:afterAutospacing="0"/>
              <w:ind w:left="150"/>
            </w:pPr>
            <w:r>
              <w:rPr>
                <w:rFonts w:ascii="Times" w:eastAsia="Times" w:hAnsi="Times" w:cs="Times"/>
                <w:sz w:val="20"/>
                <w:szCs w:val="20"/>
              </w:rPr>
              <w:t> 1, It is not clear whether RAN4 co-existence evaluation metric requires RAN1 input. According to RAN4 agreements, if option-2 SINR degradation is used as metric for co-existence evaluation, RAN1 may not need to provide LLS results to RAN4.</w:t>
            </w:r>
          </w:p>
          <w:tbl>
            <w:tblPr>
              <w:tblW w:w="0" w:type="auto"/>
              <w:tblCellMar>
                <w:left w:w="0" w:type="dxa"/>
                <w:right w:w="0" w:type="dxa"/>
              </w:tblCellMar>
              <w:tblLook w:val="04A0" w:firstRow="1" w:lastRow="0" w:firstColumn="1" w:lastColumn="0" w:noHBand="0" w:noVBand="1"/>
            </w:tblPr>
            <w:tblGrid>
              <w:gridCol w:w="7161"/>
            </w:tblGrid>
            <w:tr w:rsidR="00F17697" w14:paraId="16BB5792"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730A85C" w14:textId="77777777" w:rsidR="00F17697" w:rsidRDefault="00000000">
                  <w:pPr>
                    <w:rPr>
                      <w:lang w:val="en-US"/>
                    </w:rPr>
                  </w:pPr>
                  <w:r>
                    <w:rPr>
                      <w:rStyle w:val="af7"/>
                      <w:rFonts w:eastAsia="Times" w:cs="Times"/>
                      <w:szCs w:val="20"/>
                      <w:lang w:val="en-US" w:eastAsia="zh-CN" w:bidi="ar"/>
                    </w:rPr>
                    <w:t>Agreement:</w:t>
                  </w:r>
                </w:p>
                <w:p w14:paraId="00B7C6FD" w14:textId="77777777" w:rsidR="00F17697" w:rsidRDefault="00000000">
                  <w:pPr>
                    <w:ind w:hanging="420"/>
                    <w:textAlignment w:val="baseline"/>
                    <w:rPr>
                      <w:lang w:val="en-US"/>
                    </w:rPr>
                  </w:pPr>
                  <w:r>
                    <w:rPr>
                      <w:rFonts w:eastAsia="Times" w:cs="Times"/>
                      <w:szCs w:val="20"/>
                      <w:lang w:val="en-US" w:eastAsia="zh-CN" w:bidi="ar"/>
                    </w:rPr>
                    <w:t> </w:t>
                  </w:r>
                  <w:proofErr w:type="gramStart"/>
                  <w:r>
                    <w:rPr>
                      <w:rFonts w:ascii="Wingdings" w:eastAsia="宋体" w:hAnsi="Wingdings" w:cs="Wingdings"/>
                      <w:szCs w:val="20"/>
                      <w:lang w:val="en-US" w:eastAsia="zh-CN" w:bidi="ar"/>
                    </w:rPr>
                    <w:t>n</w:t>
                  </w:r>
                  <w:r>
                    <w:rPr>
                      <w:rFonts w:ascii="Times New Roman" w:eastAsia="宋体" w:hAnsi="Times New Roman" w:hint="eastAsia"/>
                      <w:sz w:val="14"/>
                      <w:szCs w:val="14"/>
                      <w:lang w:val="en-US" w:eastAsia="zh-CN" w:bidi="ar"/>
                    </w:rPr>
                    <w:t>  </w:t>
                  </w:r>
                  <w:r>
                    <w:rPr>
                      <w:rFonts w:ascii="Times New Roman" w:eastAsia="宋体" w:hAnsi="Times New Roman" w:hint="eastAsia"/>
                      <w:szCs w:val="20"/>
                      <w:lang w:val="en-US" w:eastAsia="zh-CN" w:bidi="ar"/>
                    </w:rPr>
                    <w:t>For</w:t>
                  </w:r>
                  <w:proofErr w:type="gramEnd"/>
                  <w:r>
                    <w:rPr>
                      <w:rFonts w:ascii="Times New Roman" w:eastAsia="宋体" w:hAnsi="Times New Roman" w:hint="eastAsia"/>
                      <w:szCs w:val="20"/>
                      <w:lang w:val="en-US" w:eastAsia="zh-CN" w:bidi="ar"/>
                    </w:rPr>
                    <w:t xml:space="preserve"> NR system, use 5% throughput loss as performance metric as legacy.</w:t>
                  </w:r>
                </w:p>
                <w:p w14:paraId="25598B2A" w14:textId="77777777" w:rsidR="00F17697" w:rsidRDefault="00000000">
                  <w:pPr>
                    <w:ind w:hanging="420"/>
                    <w:textAlignment w:val="baseline"/>
                    <w:rPr>
                      <w:lang w:val="en-US"/>
                    </w:rPr>
                  </w:pPr>
                  <w:r>
                    <w:rPr>
                      <w:rFonts w:eastAsia="Times" w:cs="Times"/>
                      <w:szCs w:val="20"/>
                      <w:lang w:val="en-US" w:eastAsia="zh-CN" w:bidi="ar"/>
                    </w:rPr>
                    <w:t> </w:t>
                  </w:r>
                  <w:proofErr w:type="gramStart"/>
                  <w:r>
                    <w:rPr>
                      <w:rFonts w:ascii="Wingdings" w:eastAsia="宋体" w:hAnsi="Wingdings" w:cs="Wingdings"/>
                      <w:szCs w:val="20"/>
                      <w:lang w:val="en-US" w:eastAsia="zh-CN" w:bidi="ar"/>
                    </w:rPr>
                    <w:t>n</w:t>
                  </w:r>
                  <w:r>
                    <w:rPr>
                      <w:rFonts w:ascii="Times New Roman" w:eastAsia="宋体" w:hAnsi="Times New Roman" w:hint="eastAsia"/>
                      <w:sz w:val="14"/>
                      <w:szCs w:val="14"/>
                      <w:lang w:val="en-US" w:eastAsia="zh-CN" w:bidi="ar"/>
                    </w:rPr>
                    <w:t>  </w:t>
                  </w:r>
                  <w:r>
                    <w:rPr>
                      <w:rFonts w:ascii="Times New Roman" w:eastAsia="宋体" w:hAnsi="Times New Roman" w:hint="eastAsia"/>
                      <w:szCs w:val="20"/>
                      <w:lang w:val="en-US" w:eastAsia="zh-CN" w:bidi="ar"/>
                    </w:rPr>
                    <w:t>For</w:t>
                  </w:r>
                  <w:proofErr w:type="gramEnd"/>
                  <w:r>
                    <w:rPr>
                      <w:rFonts w:ascii="Times New Roman" w:eastAsia="宋体" w:hAnsi="Times New Roman" w:hint="eastAsia"/>
                      <w:szCs w:val="20"/>
                      <w:lang w:val="en-US" w:eastAsia="zh-CN" w:bidi="ar"/>
                    </w:rPr>
                    <w:t xml:space="preserve"> AIOT system, including reader, device, intermediate UE, further discuss the performance metric:</w:t>
                  </w:r>
                </w:p>
                <w:p w14:paraId="773C8706" w14:textId="77777777" w:rsidR="00F17697" w:rsidRDefault="00000000">
                  <w:pPr>
                    <w:ind w:hanging="420"/>
                    <w:textAlignment w:val="baseline"/>
                    <w:rPr>
                      <w:lang w:val="en-US"/>
                    </w:rPr>
                  </w:pPr>
                  <w:r>
                    <w:rPr>
                      <w:rFonts w:eastAsia="Times" w:cs="Times"/>
                      <w:szCs w:val="20"/>
                      <w:lang w:val="en-US" w:eastAsia="zh-CN" w:bidi="ar"/>
                    </w:rPr>
                    <w:t> </w:t>
                  </w:r>
                  <w:proofErr w:type="gramStart"/>
                  <w:r>
                    <w:rPr>
                      <w:rFonts w:ascii="Wingdings" w:eastAsia="宋体" w:hAnsi="Wingdings" w:cs="Wingdings"/>
                      <w:szCs w:val="20"/>
                      <w:lang w:val="en-US" w:eastAsia="zh-CN" w:bidi="ar"/>
                    </w:rPr>
                    <w:t>l</w:t>
                  </w:r>
                  <w:r>
                    <w:rPr>
                      <w:rFonts w:ascii="Times New Roman" w:eastAsia="宋体" w:hAnsi="Times New Roman" w:hint="eastAsia"/>
                      <w:sz w:val="14"/>
                      <w:szCs w:val="14"/>
                      <w:lang w:val="en-US" w:eastAsia="zh-CN" w:bidi="ar"/>
                    </w:rPr>
                    <w:t>  </w:t>
                  </w:r>
                  <w:r>
                    <w:rPr>
                      <w:rFonts w:ascii="Times New Roman" w:eastAsia="宋体" w:hAnsi="Times New Roman" w:hint="eastAsia"/>
                      <w:szCs w:val="20"/>
                      <w:lang w:val="en-US" w:eastAsia="zh-CN" w:bidi="ar"/>
                    </w:rPr>
                    <w:t>Option</w:t>
                  </w:r>
                  <w:proofErr w:type="gramEnd"/>
                  <w:r>
                    <w:rPr>
                      <w:rFonts w:ascii="Times New Roman" w:eastAsia="宋体" w:hAnsi="Times New Roman" w:hint="eastAsia"/>
                      <w:szCs w:val="20"/>
                      <w:lang w:val="en-US" w:eastAsia="zh-CN" w:bidi="ar"/>
                    </w:rPr>
                    <w:t xml:space="preserve"> 1: [10%] BLER, [Rx power] </w:t>
                  </w:r>
                </w:p>
                <w:p w14:paraId="6814E26F" w14:textId="77777777" w:rsidR="00F17697" w:rsidRDefault="00000000">
                  <w:pPr>
                    <w:ind w:hanging="420"/>
                    <w:textAlignment w:val="baseline"/>
                    <w:rPr>
                      <w:lang w:val="en-US"/>
                    </w:rPr>
                  </w:pPr>
                  <w:r>
                    <w:rPr>
                      <w:rFonts w:eastAsia="Times" w:cs="Times"/>
                      <w:szCs w:val="20"/>
                      <w:lang w:val="en-US" w:eastAsia="zh-CN" w:bidi="ar"/>
                    </w:rPr>
                    <w:t> </w:t>
                  </w:r>
                  <w:proofErr w:type="gramStart"/>
                  <w:r>
                    <w:rPr>
                      <w:rFonts w:ascii="Wingdings" w:eastAsia="宋体" w:hAnsi="Wingdings" w:cs="Wingdings"/>
                      <w:szCs w:val="20"/>
                      <w:lang w:val="en-US" w:eastAsia="zh-CN" w:bidi="ar"/>
                    </w:rPr>
                    <w:t>l</w:t>
                  </w:r>
                  <w:r>
                    <w:rPr>
                      <w:rFonts w:ascii="Times New Roman" w:eastAsia="宋体" w:hAnsi="Times New Roman" w:hint="eastAsia"/>
                      <w:sz w:val="14"/>
                      <w:szCs w:val="14"/>
                      <w:lang w:val="en-US" w:eastAsia="zh-CN" w:bidi="ar"/>
                    </w:rPr>
                    <w:t>  </w:t>
                  </w:r>
                  <w:r>
                    <w:rPr>
                      <w:rFonts w:ascii="Times New Roman" w:eastAsia="宋体" w:hAnsi="Times New Roman" w:hint="eastAsia"/>
                      <w:szCs w:val="20"/>
                      <w:lang w:val="en-US" w:eastAsia="zh-CN" w:bidi="ar"/>
                    </w:rPr>
                    <w:t>Option</w:t>
                  </w:r>
                  <w:proofErr w:type="gramEnd"/>
                  <w:r>
                    <w:rPr>
                      <w:rFonts w:ascii="Times New Roman" w:eastAsia="宋体" w:hAnsi="Times New Roman" w:hint="eastAsia"/>
                      <w:szCs w:val="20"/>
                      <w:lang w:val="en-US" w:eastAsia="zh-CN" w:bidi="ar"/>
                    </w:rPr>
                    <w:t xml:space="preserve"> 2: SINR degradation</w:t>
                  </w:r>
                </w:p>
                <w:p w14:paraId="043F981E" w14:textId="77777777" w:rsidR="00F17697" w:rsidRDefault="00000000">
                  <w:pPr>
                    <w:ind w:hanging="420"/>
                    <w:textAlignment w:val="baseline"/>
                    <w:rPr>
                      <w:lang w:val="en-US"/>
                    </w:rPr>
                  </w:pPr>
                  <w:r>
                    <w:rPr>
                      <w:rFonts w:eastAsia="Times" w:cs="Times"/>
                      <w:szCs w:val="20"/>
                      <w:lang w:val="en-US" w:eastAsia="zh-CN" w:bidi="ar"/>
                    </w:rPr>
                    <w:t> </w:t>
                  </w:r>
                  <w:proofErr w:type="gramStart"/>
                  <w:r>
                    <w:rPr>
                      <w:rFonts w:ascii="Wingdings" w:eastAsia="宋体" w:hAnsi="Wingdings" w:cs="Wingdings"/>
                      <w:szCs w:val="20"/>
                      <w:lang w:val="en-US" w:eastAsia="zh-CN" w:bidi="ar"/>
                    </w:rPr>
                    <w:t>l</w:t>
                  </w:r>
                  <w:r>
                    <w:rPr>
                      <w:rFonts w:ascii="Times New Roman" w:eastAsia="宋体" w:hAnsi="Times New Roman" w:hint="eastAsia"/>
                      <w:sz w:val="14"/>
                      <w:szCs w:val="14"/>
                      <w:lang w:val="en-US" w:eastAsia="zh-CN" w:bidi="ar"/>
                    </w:rPr>
                    <w:t>  </w:t>
                  </w:r>
                  <w:r>
                    <w:rPr>
                      <w:rFonts w:ascii="Times New Roman" w:eastAsia="宋体" w:hAnsi="Times New Roman" w:hint="eastAsia"/>
                      <w:szCs w:val="20"/>
                      <w:lang w:val="en-US" w:eastAsia="zh-CN" w:bidi="ar"/>
                    </w:rPr>
                    <w:t>Other</w:t>
                  </w:r>
                  <w:proofErr w:type="gramEnd"/>
                  <w:r>
                    <w:rPr>
                      <w:rFonts w:ascii="Times New Roman" w:eastAsia="宋体" w:hAnsi="Times New Roman" w:hint="eastAsia"/>
                      <w:szCs w:val="20"/>
                      <w:lang w:val="en-US" w:eastAsia="zh-CN" w:bidi="ar"/>
                    </w:rPr>
                    <w:t xml:space="preserve"> options are precluded</w:t>
                  </w:r>
                </w:p>
              </w:tc>
            </w:tr>
          </w:tbl>
          <w:p w14:paraId="2C1B3702" w14:textId="77777777" w:rsidR="00F17697" w:rsidRDefault="00000000">
            <w:pPr>
              <w:pStyle w:val="af3"/>
              <w:spacing w:before="100" w:beforeAutospacing="0" w:afterAutospacing="0"/>
              <w:ind w:left="150"/>
            </w:pPr>
            <w:r>
              <w:rPr>
                <w:rFonts w:ascii="Times" w:eastAsia="Times" w:hAnsi="Times" w:cs="Times"/>
                <w:sz w:val="20"/>
                <w:szCs w:val="20"/>
              </w:rPr>
              <w:t> 2, RAN1 companies have concern on using LLS evaluation for RF-ED, and budget-Alt1 is used for coverage evaluation. Given this situation, we have concern on whether the SINR-BLER mapping results from LLS in RAN1 would be convergent and useful to RAN4 co-existence evaluation, especially for R2D with RF-ED.</w:t>
            </w:r>
          </w:p>
        </w:tc>
      </w:tr>
      <w:tr w:rsidR="00F17697" w14:paraId="3BF8565D"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43EAC95" w14:textId="77777777" w:rsidR="00F17697" w:rsidRDefault="00000000">
            <w:pPr>
              <w:pStyle w:val="af3"/>
              <w:spacing w:before="100" w:beforeAutospacing="0" w:afterAutospacing="0"/>
              <w:ind w:left="150"/>
            </w:pPr>
            <w:r>
              <w:rPr>
                <w:rFonts w:hint="eastAsia"/>
                <w:color w:val="4472C4"/>
                <w:sz w:val="20"/>
                <w:szCs w:val="20"/>
              </w:rPr>
              <w:t>QC</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136F9D75" w14:textId="77777777" w:rsidR="00F17697" w:rsidRDefault="00000000">
            <w:pPr>
              <w:pStyle w:val="af3"/>
              <w:spacing w:before="100" w:beforeAutospacing="0" w:afterAutospacing="0"/>
              <w:ind w:left="150"/>
            </w:pPr>
            <w:r>
              <w:rPr>
                <w:rFonts w:hint="eastAsia"/>
                <w:color w:val="4472C4"/>
                <w:sz w:val="20"/>
                <w:szCs w:val="20"/>
              </w:rPr>
              <w:t>Okay</w:t>
            </w:r>
          </w:p>
        </w:tc>
      </w:tr>
      <w:tr w:rsidR="00F17697" w14:paraId="13F45B8C"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11604DA" w14:textId="77777777" w:rsidR="00F17697" w:rsidRDefault="00000000">
            <w:pPr>
              <w:pStyle w:val="af3"/>
              <w:spacing w:before="100" w:beforeAutospacing="0" w:afterAutospacing="0"/>
              <w:ind w:left="150"/>
            </w:pPr>
            <w:r>
              <w:rPr>
                <w:rFonts w:hint="eastAsia"/>
                <w:sz w:val="20"/>
                <w:szCs w:val="20"/>
              </w:rPr>
              <w:t>DOCOMO</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04C4FB96" w14:textId="77777777" w:rsidR="00F17697" w:rsidRDefault="00000000">
            <w:pPr>
              <w:pStyle w:val="af3"/>
              <w:spacing w:before="100" w:beforeAutospacing="0" w:afterAutospacing="0"/>
              <w:ind w:left="150"/>
            </w:pPr>
            <w:r>
              <w:rPr>
                <w:rFonts w:hint="eastAsia"/>
                <w:sz w:val="20"/>
                <w:szCs w:val="20"/>
              </w:rPr>
              <w:t>Support.</w:t>
            </w:r>
          </w:p>
        </w:tc>
      </w:tr>
      <w:tr w:rsidR="00F17697" w14:paraId="13D80F40"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068CA3A" w14:textId="77777777" w:rsidR="00F17697" w:rsidRDefault="00000000">
            <w:pPr>
              <w:pStyle w:val="af3"/>
              <w:spacing w:before="100" w:beforeAutospacing="0" w:afterAutospacing="0"/>
              <w:ind w:left="150"/>
            </w:pPr>
            <w:r>
              <w:rPr>
                <w:rFonts w:hint="eastAsia"/>
                <w:sz w:val="20"/>
                <w:szCs w:val="20"/>
              </w:rPr>
              <w:t>Samsung</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6F22C7AB" w14:textId="77777777" w:rsidR="00F17697" w:rsidRDefault="00000000">
            <w:pPr>
              <w:pStyle w:val="af3"/>
              <w:spacing w:before="100" w:beforeAutospacing="0" w:afterAutospacing="0"/>
              <w:ind w:left="150"/>
            </w:pPr>
            <w:r>
              <w:rPr>
                <w:rFonts w:hint="eastAsia"/>
                <w:sz w:val="20"/>
                <w:szCs w:val="20"/>
              </w:rPr>
              <w:t>We would like to add the following note to this proposal: </w:t>
            </w:r>
          </w:p>
          <w:p w14:paraId="2452D898" w14:textId="77777777" w:rsidR="00F17697" w:rsidRDefault="00000000">
            <w:pPr>
              <w:pStyle w:val="af3"/>
              <w:spacing w:before="100" w:beforeAutospacing="0" w:afterAutospacing="0"/>
              <w:ind w:left="150"/>
            </w:pPr>
            <w:r>
              <w:rPr>
                <w:rStyle w:val="af7"/>
                <w:rFonts w:ascii="Times" w:eastAsia="Times" w:hAnsi="Times" w:cs="Times"/>
                <w:sz w:val="20"/>
                <w:szCs w:val="20"/>
              </w:rPr>
              <w:t>Note. This does not preclude considering the co-existence issue for the design in RAN 1 study. </w:t>
            </w:r>
          </w:p>
          <w:p w14:paraId="194C013C" w14:textId="77777777" w:rsidR="00F17697" w:rsidRDefault="00000000">
            <w:pPr>
              <w:pStyle w:val="af3"/>
              <w:spacing w:before="100" w:beforeAutospacing="0" w:afterAutospacing="0"/>
              <w:ind w:left="150"/>
            </w:pPr>
            <w:r>
              <w:rPr>
                <w:rFonts w:hint="eastAsia"/>
                <w:sz w:val="20"/>
                <w:szCs w:val="20"/>
              </w:rPr>
              <w:t>Some designs that can be considered in RAN1 may impact co-site/co-existence evaluations. Therefore, we would like to clarify that the coexistence evaluations in RAN1 are not precluded.</w:t>
            </w:r>
          </w:p>
        </w:tc>
      </w:tr>
      <w:tr w:rsidR="00F17697" w14:paraId="3B1E459B"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2CDC36B" w14:textId="77777777" w:rsidR="00F17697" w:rsidRDefault="00000000">
            <w:pPr>
              <w:pStyle w:val="af3"/>
              <w:spacing w:before="100" w:beforeAutospacing="0" w:afterAutospacing="0"/>
              <w:ind w:left="150"/>
            </w:pPr>
            <w:r>
              <w:rPr>
                <w:rFonts w:hint="eastAsia"/>
                <w:sz w:val="20"/>
                <w:szCs w:val="20"/>
              </w:rPr>
              <w:t>China Telecom</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0ACED06B" w14:textId="77777777" w:rsidR="00F17697" w:rsidRDefault="00000000">
            <w:pPr>
              <w:pStyle w:val="af3"/>
              <w:spacing w:before="100" w:beforeAutospacing="0" w:afterAutospacing="0"/>
              <w:ind w:left="150"/>
            </w:pPr>
            <w:r>
              <w:rPr>
                <w:rFonts w:ascii="Times" w:eastAsia="Times" w:hAnsi="Times" w:cs="Times"/>
                <w:sz w:val="20"/>
                <w:szCs w:val="20"/>
              </w:rPr>
              <w:t>We are fine with this proposal.</w:t>
            </w:r>
          </w:p>
        </w:tc>
      </w:tr>
      <w:tr w:rsidR="00F17697" w14:paraId="620479D1"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3610FA5" w14:textId="77777777" w:rsidR="00F17697" w:rsidRDefault="00000000">
            <w:pPr>
              <w:pStyle w:val="af3"/>
              <w:spacing w:before="100" w:beforeAutospacing="0" w:afterAutospacing="0"/>
              <w:ind w:left="150"/>
            </w:pPr>
            <w:r>
              <w:rPr>
                <w:rFonts w:hint="eastAsia"/>
                <w:sz w:val="20"/>
                <w:szCs w:val="20"/>
              </w:rPr>
              <w:t xml:space="preserve">Huawei, </w:t>
            </w:r>
            <w:proofErr w:type="spellStart"/>
            <w:r>
              <w:rPr>
                <w:rFonts w:hint="eastAsia"/>
                <w:sz w:val="20"/>
                <w:szCs w:val="20"/>
              </w:rPr>
              <w:t>HiSilicon</w:t>
            </w:r>
            <w:proofErr w:type="spellEnd"/>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0DA1F999" w14:textId="77777777" w:rsidR="00F17697" w:rsidRDefault="00000000">
            <w:pPr>
              <w:pStyle w:val="af3"/>
              <w:spacing w:before="100" w:beforeAutospacing="0" w:afterAutospacing="0"/>
              <w:ind w:left="150"/>
            </w:pPr>
            <w:r>
              <w:rPr>
                <w:rFonts w:hint="eastAsia"/>
                <w:sz w:val="20"/>
                <w:szCs w:val="20"/>
              </w:rPr>
              <w:t>We are OK with FLS</w:t>
            </w:r>
            <w:proofErr w:type="gramStart"/>
            <w:r>
              <w:rPr>
                <w:rFonts w:hint="eastAsia"/>
                <w:sz w:val="20"/>
                <w:szCs w:val="20"/>
              </w:rPr>
              <w:t>’</w:t>
            </w:r>
            <w:proofErr w:type="gramEnd"/>
            <w:r>
              <w:rPr>
                <w:rFonts w:hint="eastAsia"/>
                <w:sz w:val="20"/>
                <w:szCs w:val="20"/>
              </w:rPr>
              <w:t>s proposal.</w:t>
            </w:r>
          </w:p>
          <w:p w14:paraId="19F10F18" w14:textId="77777777" w:rsidR="00F17697" w:rsidRDefault="00000000">
            <w:pPr>
              <w:pStyle w:val="af3"/>
              <w:spacing w:before="100" w:beforeAutospacing="0" w:afterAutospacing="0"/>
              <w:ind w:left="150"/>
            </w:pPr>
            <w:r>
              <w:rPr>
                <w:rFonts w:hint="eastAsia"/>
                <w:color w:val="1F497D"/>
                <w:sz w:val="21"/>
                <w:szCs w:val="21"/>
              </w:rPr>
              <w:t> </w:t>
            </w:r>
          </w:p>
          <w:p w14:paraId="4FDCBB26" w14:textId="77777777" w:rsidR="00F17697" w:rsidRDefault="00000000">
            <w:pPr>
              <w:pStyle w:val="af3"/>
              <w:spacing w:before="100" w:beforeAutospacing="0" w:afterAutospacing="0"/>
              <w:ind w:left="150"/>
            </w:pPr>
            <w:r>
              <w:rPr>
                <w:rFonts w:ascii="Times" w:eastAsia="Times" w:hAnsi="Times" w:cs="Times"/>
                <w:sz w:val="20"/>
                <w:szCs w:val="20"/>
              </w:rPr>
              <w:t>We understand RAN1 don't need to spend time deciding on behalf of RAN4 what is needed by them - if they receive from us something that is not needed, they will simply not use it.</w:t>
            </w:r>
          </w:p>
        </w:tc>
      </w:tr>
      <w:tr w:rsidR="00F17697" w14:paraId="56CE0C34"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0C23F09" w14:textId="77777777" w:rsidR="00F17697" w:rsidRDefault="00000000">
            <w:pPr>
              <w:pStyle w:val="af3"/>
              <w:spacing w:before="100" w:beforeAutospacing="0" w:afterAutospacing="0"/>
              <w:ind w:left="150"/>
            </w:pPr>
            <w:r>
              <w:rPr>
                <w:rFonts w:hint="eastAsia"/>
                <w:sz w:val="20"/>
                <w:szCs w:val="20"/>
              </w:rPr>
              <w:t>Ericsson</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16F91CA1" w14:textId="77777777" w:rsidR="00F17697" w:rsidRDefault="00000000">
            <w:pPr>
              <w:pStyle w:val="af3"/>
              <w:spacing w:before="100" w:beforeAutospacing="0" w:afterAutospacing="0"/>
              <w:ind w:left="150"/>
            </w:pPr>
            <w:r>
              <w:rPr>
                <w:rFonts w:hint="eastAsia"/>
                <w:sz w:val="20"/>
                <w:szCs w:val="20"/>
              </w:rPr>
              <w:t>We support adding the note proposed by Samsung.</w:t>
            </w:r>
          </w:p>
          <w:p w14:paraId="6DCC1697" w14:textId="77777777" w:rsidR="00F17697" w:rsidRDefault="00000000">
            <w:pPr>
              <w:pStyle w:val="af3"/>
              <w:spacing w:before="100" w:beforeAutospacing="0" w:afterAutospacing="0"/>
              <w:ind w:left="150"/>
            </w:pPr>
            <w:r>
              <w:rPr>
                <w:rFonts w:hint="eastAsia"/>
                <w:sz w:val="20"/>
                <w:szCs w:val="20"/>
              </w:rPr>
              <w:t> </w:t>
            </w:r>
          </w:p>
          <w:p w14:paraId="498B9158" w14:textId="77777777" w:rsidR="00F17697" w:rsidRDefault="00000000">
            <w:pPr>
              <w:pStyle w:val="af3"/>
              <w:spacing w:before="100" w:beforeAutospacing="0" w:afterAutospacing="0"/>
              <w:ind w:left="150"/>
            </w:pPr>
            <w:r>
              <w:rPr>
                <w:rFonts w:hint="eastAsia"/>
                <w:sz w:val="20"/>
                <w:szCs w:val="20"/>
              </w:rPr>
              <w:t xml:space="preserve">Also, note that </w:t>
            </w:r>
            <w:r>
              <w:rPr>
                <w:rFonts w:hint="eastAsia"/>
                <w:sz w:val="20"/>
                <w:szCs w:val="20"/>
              </w:rPr>
              <w:t>“</w:t>
            </w:r>
            <w:r>
              <w:rPr>
                <w:rFonts w:hint="eastAsia"/>
                <w:sz w:val="20"/>
                <w:szCs w:val="20"/>
              </w:rPr>
              <w:t xml:space="preserve">interference handling at Ambient IoT UL receiver, and at NR </w:t>
            </w:r>
            <w:proofErr w:type="spellStart"/>
            <w:r>
              <w:rPr>
                <w:rFonts w:hint="eastAsia"/>
                <w:sz w:val="20"/>
                <w:szCs w:val="20"/>
              </w:rPr>
              <w:t>basestation</w:t>
            </w:r>
            <w:proofErr w:type="spellEnd"/>
            <w:r>
              <w:rPr>
                <w:rFonts w:hint="eastAsia"/>
                <w:sz w:val="20"/>
                <w:szCs w:val="20"/>
              </w:rPr>
              <w:t>”</w:t>
            </w:r>
            <w:r>
              <w:rPr>
                <w:rFonts w:hint="eastAsia"/>
                <w:sz w:val="20"/>
                <w:szCs w:val="20"/>
              </w:rPr>
              <w:t xml:space="preserve"> is listed under the RAN1-led part in the SID. Therefore, we would like to also clarify this aspect in the conclusion, e.g., </w:t>
            </w:r>
            <w:r>
              <w:rPr>
                <w:rFonts w:hint="eastAsia"/>
                <w:color w:val="7030A0"/>
                <w:sz w:val="20"/>
                <w:szCs w:val="20"/>
              </w:rPr>
              <w:t>as follows</w:t>
            </w:r>
            <w:r>
              <w:rPr>
                <w:rFonts w:hint="eastAsia"/>
                <w:sz w:val="20"/>
                <w:szCs w:val="20"/>
              </w:rPr>
              <w:t>:</w:t>
            </w:r>
          </w:p>
          <w:p w14:paraId="0A53CBCB" w14:textId="77777777" w:rsidR="00F17697" w:rsidRDefault="00000000">
            <w:pPr>
              <w:pStyle w:val="af3"/>
              <w:spacing w:before="100" w:beforeAutospacing="0" w:afterAutospacing="0"/>
              <w:ind w:left="150"/>
            </w:pPr>
            <w:r>
              <w:rPr>
                <w:rFonts w:hint="eastAsia"/>
              </w:rPr>
              <w:lastRenderedPageBreak/>
              <w:t> </w:t>
            </w:r>
          </w:p>
          <w:p w14:paraId="4BBDD0A9" w14:textId="77777777" w:rsidR="00F17697" w:rsidRDefault="00000000">
            <w:pPr>
              <w:pStyle w:val="af3"/>
              <w:spacing w:before="100" w:beforeAutospacing="0" w:afterAutospacing="0"/>
              <w:ind w:left="150"/>
            </w:pPr>
            <w:r>
              <w:rPr>
                <w:rStyle w:val="af7"/>
                <w:rFonts w:ascii="Times" w:eastAsia="Times" w:hAnsi="Times" w:cs="Times"/>
                <w:sz w:val="20"/>
                <w:szCs w:val="20"/>
              </w:rPr>
              <w:t>Conclusion:</w:t>
            </w:r>
          </w:p>
          <w:p w14:paraId="4BFAB9C9" w14:textId="77777777" w:rsidR="00F17697" w:rsidRDefault="00000000">
            <w:pPr>
              <w:pStyle w:val="af3"/>
              <w:spacing w:before="100" w:beforeAutospacing="0" w:afterAutospacing="0"/>
              <w:ind w:left="150"/>
            </w:pPr>
            <w:r>
              <w:rPr>
                <w:rFonts w:ascii="Times" w:eastAsia="Times" w:hAnsi="Times" w:cs="Times"/>
                <w:sz w:val="20"/>
                <w:szCs w:val="20"/>
              </w:rPr>
              <w:t>For </w:t>
            </w:r>
            <w:r>
              <w:rPr>
                <w:rFonts w:ascii="Times" w:eastAsia="Times" w:hAnsi="Times" w:cs="Times"/>
                <w:color w:val="FF0000"/>
                <w:sz w:val="20"/>
                <w:szCs w:val="20"/>
              </w:rPr>
              <w:t>the </w:t>
            </w:r>
            <w:r>
              <w:rPr>
                <w:rFonts w:ascii="Times" w:eastAsia="Times" w:hAnsi="Times" w:cs="Times"/>
                <w:sz w:val="20"/>
                <w:szCs w:val="20"/>
              </w:rPr>
              <w:t>coexistence evaluations </w:t>
            </w:r>
            <w:r>
              <w:rPr>
                <w:rFonts w:ascii="Times" w:eastAsia="Times" w:hAnsi="Times" w:cs="Times"/>
                <w:color w:val="FF0000"/>
                <w:sz w:val="20"/>
                <w:szCs w:val="20"/>
              </w:rPr>
              <w:t>in RAN4</w:t>
            </w:r>
            <w:r>
              <w:rPr>
                <w:rFonts w:ascii="Times" w:eastAsia="Times" w:hAnsi="Times" w:cs="Times"/>
                <w:sz w:val="20"/>
                <w:szCs w:val="20"/>
              </w:rPr>
              <w:t>, it is RAN1 understanding that,</w:t>
            </w:r>
          </w:p>
          <w:p w14:paraId="6CB63E6A" w14:textId="77777777" w:rsidR="00F17697" w:rsidRDefault="00000000">
            <w:pPr>
              <w:pStyle w:val="af3"/>
              <w:spacing w:before="100" w:beforeAutospacing="0" w:afterAutospacing="0"/>
              <w:ind w:left="440" w:hanging="440"/>
            </w:pPr>
            <w:r>
              <w:rPr>
                <w:rFonts w:ascii="Arial" w:hAnsi="Arial" w:cs="Arial"/>
                <w:sz w:val="21"/>
                <w:szCs w:val="21"/>
              </w:rPr>
              <w:t>-</w:t>
            </w:r>
            <w:r>
              <w:rPr>
                <w:rFonts w:hint="eastAsia"/>
                <w:sz w:val="14"/>
                <w:szCs w:val="14"/>
              </w:rPr>
              <w:t>        </w:t>
            </w:r>
            <w:r>
              <w:rPr>
                <w:rFonts w:ascii="等线" w:eastAsia="等线" w:hAnsi="等线" w:cs="等线" w:hint="eastAsia"/>
                <w:sz w:val="21"/>
                <w:szCs w:val="21"/>
              </w:rPr>
              <w:t>RAN4 conducts coexistence studies,</w:t>
            </w:r>
          </w:p>
          <w:p w14:paraId="26856604" w14:textId="77777777" w:rsidR="00F17697" w:rsidRDefault="00000000">
            <w:pPr>
              <w:pStyle w:val="af3"/>
              <w:spacing w:before="100" w:beforeAutospacing="0" w:afterAutospacing="0"/>
              <w:ind w:left="1520" w:hanging="440"/>
            </w:pPr>
            <w:r>
              <w:rPr>
                <w:rFonts w:ascii="Courier New" w:hAnsi="Courier New" w:cs="Courier New"/>
                <w:sz w:val="20"/>
                <w:szCs w:val="20"/>
              </w:rPr>
              <w:t>o</w:t>
            </w:r>
            <w:r>
              <w:rPr>
                <w:rFonts w:hint="eastAsia"/>
                <w:sz w:val="14"/>
                <w:szCs w:val="14"/>
              </w:rPr>
              <w:t>     </w:t>
            </w:r>
            <w:r>
              <w:rPr>
                <w:rFonts w:ascii="等线" w:eastAsia="等线" w:hAnsi="等线" w:cs="等线" w:hint="eastAsia"/>
                <w:color w:val="FF0000"/>
                <w:sz w:val="21"/>
                <w:szCs w:val="21"/>
              </w:rPr>
              <w:t>RAN1 can inform</w:t>
            </w:r>
            <w:r>
              <w:rPr>
                <w:rFonts w:hint="eastAsia"/>
                <w:color w:val="FF0000"/>
                <w:sz w:val="21"/>
                <w:szCs w:val="21"/>
              </w:rPr>
              <w:t> </w:t>
            </w:r>
            <w:r>
              <w:rPr>
                <w:rFonts w:ascii="等线" w:eastAsia="等线" w:hAnsi="等线" w:cs="等线" w:hint="eastAsia"/>
                <w:sz w:val="21"/>
                <w:szCs w:val="21"/>
              </w:rPr>
              <w:t>RAN4</w:t>
            </w:r>
            <w:r>
              <w:rPr>
                <w:rFonts w:hint="eastAsia"/>
                <w:sz w:val="21"/>
                <w:szCs w:val="21"/>
              </w:rPr>
              <w:t> </w:t>
            </w:r>
            <w:r>
              <w:rPr>
                <w:rFonts w:ascii="等线" w:eastAsia="等线" w:hAnsi="等线" w:cs="等线" w:hint="eastAsia"/>
                <w:strike/>
                <w:color w:val="FF0000"/>
                <w:sz w:val="21"/>
                <w:szCs w:val="21"/>
              </w:rPr>
              <w:t>can refer to</w:t>
            </w:r>
            <w:r>
              <w:rPr>
                <w:rFonts w:hint="eastAsia"/>
                <w:strike/>
                <w:color w:val="FF0000"/>
                <w:sz w:val="21"/>
                <w:szCs w:val="21"/>
              </w:rPr>
              <w:t> </w:t>
            </w:r>
            <w:r>
              <w:rPr>
                <w:rFonts w:ascii="等线" w:eastAsia="等线" w:hAnsi="等线" w:cs="等线" w:hint="eastAsia"/>
                <w:color w:val="FF0000"/>
                <w:sz w:val="21"/>
                <w:szCs w:val="21"/>
              </w:rPr>
              <w:t>scenarios, system parameters,</w:t>
            </w:r>
            <w:r>
              <w:rPr>
                <w:rFonts w:hint="eastAsia"/>
                <w:color w:val="FF0000"/>
                <w:sz w:val="21"/>
                <w:szCs w:val="21"/>
              </w:rPr>
              <w:t> </w:t>
            </w:r>
            <w:r>
              <w:rPr>
                <w:rFonts w:ascii="等线" w:eastAsia="等线" w:hAnsi="等线" w:cs="等线" w:hint="eastAsia"/>
                <w:sz w:val="21"/>
                <w:szCs w:val="21"/>
              </w:rPr>
              <w:t>link level simulation</w:t>
            </w:r>
            <w:r>
              <w:rPr>
                <w:rFonts w:hint="eastAsia"/>
                <w:sz w:val="21"/>
                <w:szCs w:val="21"/>
              </w:rPr>
              <w:t> </w:t>
            </w:r>
            <w:r>
              <w:rPr>
                <w:rFonts w:ascii="等线" w:eastAsia="等线" w:hAnsi="等线" w:cs="等线" w:hint="eastAsia"/>
                <w:color w:val="FF0000"/>
                <w:sz w:val="21"/>
                <w:szCs w:val="21"/>
              </w:rPr>
              <w:t>assumptions and</w:t>
            </w:r>
            <w:r>
              <w:rPr>
                <w:rFonts w:hint="eastAsia"/>
                <w:color w:val="FF0000"/>
                <w:sz w:val="21"/>
                <w:szCs w:val="21"/>
              </w:rPr>
              <w:t> </w:t>
            </w:r>
            <w:r>
              <w:rPr>
                <w:rFonts w:ascii="等线" w:eastAsia="等线" w:hAnsi="等线" w:cs="等线" w:hint="eastAsia"/>
                <w:sz w:val="21"/>
                <w:szCs w:val="21"/>
              </w:rPr>
              <w:t>results</w:t>
            </w:r>
            <w:r>
              <w:rPr>
                <w:rFonts w:hint="eastAsia"/>
                <w:sz w:val="21"/>
                <w:szCs w:val="21"/>
              </w:rPr>
              <w:t> </w:t>
            </w:r>
            <w:r>
              <w:rPr>
                <w:rFonts w:ascii="等线" w:eastAsia="等线" w:hAnsi="等线" w:cs="等线" w:hint="eastAsia"/>
                <w:color w:val="FF0000"/>
                <w:sz w:val="21"/>
                <w:szCs w:val="21"/>
              </w:rPr>
              <w:t>(for RAN1 design evaluation if any)</w:t>
            </w:r>
            <w:r>
              <w:rPr>
                <w:rFonts w:hint="eastAsia"/>
                <w:sz w:val="21"/>
                <w:szCs w:val="21"/>
              </w:rPr>
              <w:t> </w:t>
            </w:r>
            <w:r>
              <w:rPr>
                <w:rFonts w:ascii="等线" w:eastAsia="等线" w:hAnsi="等线" w:cs="等线" w:hint="eastAsia"/>
                <w:strike/>
                <w:color w:val="FF0000"/>
                <w:sz w:val="21"/>
                <w:szCs w:val="21"/>
              </w:rPr>
              <w:t>conducted by RAN1</w:t>
            </w:r>
            <w:r>
              <w:rPr>
                <w:rFonts w:hint="eastAsia"/>
                <w:sz w:val="21"/>
                <w:szCs w:val="21"/>
              </w:rPr>
              <w:t> </w:t>
            </w:r>
            <w:r>
              <w:rPr>
                <w:rFonts w:ascii="等线" w:eastAsia="等线" w:hAnsi="等线" w:cs="等线" w:hint="eastAsia"/>
                <w:sz w:val="21"/>
                <w:szCs w:val="21"/>
              </w:rPr>
              <w:t>if needed, including e.g., BLER target and its corresponding required SNR, for both R2D and D2R link.</w:t>
            </w:r>
          </w:p>
          <w:p w14:paraId="66A76485" w14:textId="77777777" w:rsidR="00F17697" w:rsidRDefault="00000000">
            <w:pPr>
              <w:pStyle w:val="af3"/>
              <w:spacing w:before="100" w:beforeAutospacing="0" w:afterAutospacing="0"/>
              <w:ind w:left="440" w:hanging="440"/>
            </w:pPr>
            <w:r>
              <w:rPr>
                <w:rFonts w:ascii="Arial" w:hAnsi="Arial" w:cs="Arial"/>
                <w:color w:val="0070C0"/>
                <w:sz w:val="20"/>
                <w:szCs w:val="20"/>
              </w:rPr>
              <w:t>-</w:t>
            </w:r>
            <w:r>
              <w:rPr>
                <w:rFonts w:hint="eastAsia"/>
                <w:color w:val="0070C0"/>
                <w:sz w:val="14"/>
                <w:szCs w:val="14"/>
              </w:rPr>
              <w:t>         </w:t>
            </w:r>
            <w:r>
              <w:rPr>
                <w:rFonts w:ascii="Times" w:eastAsia="Times" w:hAnsi="Times" w:cs="Times"/>
                <w:color w:val="0070C0"/>
                <w:sz w:val="20"/>
                <w:szCs w:val="20"/>
              </w:rPr>
              <w:t>Note: This does not preclude considering the co-existence issue for the design in RAN 1 study.</w:t>
            </w:r>
          </w:p>
          <w:p w14:paraId="3EC81D94" w14:textId="77777777" w:rsidR="00F17697" w:rsidRDefault="00000000">
            <w:pPr>
              <w:pStyle w:val="af3"/>
              <w:spacing w:before="100" w:beforeAutospacing="0" w:afterAutospacing="0"/>
              <w:ind w:left="440" w:hanging="440"/>
            </w:pPr>
            <w:r>
              <w:rPr>
                <w:rFonts w:ascii="Arial" w:hAnsi="Arial" w:cs="Arial"/>
                <w:color w:val="7030A0"/>
                <w:sz w:val="20"/>
                <w:szCs w:val="20"/>
              </w:rPr>
              <w:t>-</w:t>
            </w:r>
            <w:r>
              <w:rPr>
                <w:rFonts w:hint="eastAsia"/>
                <w:color w:val="7030A0"/>
                <w:sz w:val="14"/>
                <w:szCs w:val="14"/>
              </w:rPr>
              <w:t>         </w:t>
            </w:r>
            <w:r>
              <w:rPr>
                <w:rFonts w:ascii="Times" w:eastAsia="Times" w:hAnsi="Times" w:cs="Times"/>
                <w:color w:val="7030A0"/>
                <w:sz w:val="20"/>
                <w:szCs w:val="20"/>
              </w:rPr>
              <w:t>Note: interference handling at Ambient IoT UL receiver and at NR base station can be discussed in RAN1.</w:t>
            </w:r>
          </w:p>
          <w:p w14:paraId="1E2399C0" w14:textId="77777777" w:rsidR="00F17697" w:rsidRDefault="00000000">
            <w:pPr>
              <w:pStyle w:val="af3"/>
              <w:spacing w:before="100" w:beforeAutospacing="0" w:afterAutospacing="0"/>
              <w:ind w:left="150"/>
            </w:pPr>
            <w:r>
              <w:rPr>
                <w:rFonts w:hint="eastAsia"/>
                <w:sz w:val="20"/>
                <w:szCs w:val="20"/>
              </w:rPr>
              <w:t> </w:t>
            </w:r>
          </w:p>
        </w:tc>
      </w:tr>
      <w:tr w:rsidR="00F17697" w14:paraId="41B29F92"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9B6FC3C" w14:textId="77777777" w:rsidR="00F17697" w:rsidRPr="00464ED7" w:rsidRDefault="00000000">
            <w:pPr>
              <w:pStyle w:val="af3"/>
              <w:spacing w:before="100" w:beforeAutospacing="0" w:afterAutospacing="0"/>
              <w:ind w:left="150"/>
              <w:rPr>
                <w:sz w:val="20"/>
                <w:szCs w:val="20"/>
              </w:rPr>
            </w:pPr>
            <w:r w:rsidRPr="00464ED7">
              <w:rPr>
                <w:color w:val="00B050"/>
                <w:sz w:val="20"/>
                <w:szCs w:val="20"/>
              </w:rPr>
              <w:lastRenderedPageBreak/>
              <w:t>OPPO</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3BF75F5E" w14:textId="77777777" w:rsidR="00F17697" w:rsidRPr="00464ED7" w:rsidRDefault="00000000">
            <w:pPr>
              <w:pStyle w:val="af3"/>
              <w:spacing w:before="100" w:beforeAutospacing="0" w:afterAutospacing="0"/>
              <w:ind w:left="150"/>
              <w:rPr>
                <w:sz w:val="20"/>
                <w:szCs w:val="20"/>
              </w:rPr>
            </w:pPr>
            <w:r w:rsidRPr="00464ED7">
              <w:rPr>
                <w:color w:val="00B050"/>
                <w:sz w:val="20"/>
                <w:szCs w:val="20"/>
              </w:rPr>
              <w:t>To clarify our comment in Phase 1, we agree that RAN4 should carry out coexistence study between A-IoT and NR/LTE in a general sense since it is captured in the SID. But stating that RAN4 has the leadership for the coexistence study may imply that RAN4 should start first and RAN1 later or RAN1 cannot carry out our own coexistence study. It should be noted that in the SID, the following study is captured under the evaluation section and the RAN1-led section:</w:t>
            </w:r>
          </w:p>
          <w:p w14:paraId="1C125D43" w14:textId="77777777" w:rsidR="00F17697" w:rsidRPr="00464ED7" w:rsidRDefault="00000000">
            <w:pPr>
              <w:pStyle w:val="af3"/>
              <w:spacing w:before="100" w:beforeAutospacing="0" w:afterAutospacing="0"/>
              <w:ind w:left="150"/>
              <w:jc w:val="both"/>
              <w:rPr>
                <w:sz w:val="20"/>
                <w:szCs w:val="20"/>
              </w:rPr>
            </w:pPr>
            <w:r w:rsidRPr="00464ED7">
              <w:rPr>
                <w:rFonts w:eastAsia="Times"/>
                <w:sz w:val="20"/>
                <w:szCs w:val="20"/>
              </w:rPr>
              <w:t> </w:t>
            </w:r>
          </w:p>
          <w:p w14:paraId="07908B17" w14:textId="77777777" w:rsidR="00F17697" w:rsidRPr="00464ED7" w:rsidRDefault="00000000">
            <w:pPr>
              <w:pStyle w:val="af3"/>
              <w:spacing w:before="100" w:beforeAutospacing="0" w:afterAutospacing="0"/>
              <w:ind w:left="150"/>
              <w:jc w:val="both"/>
              <w:rPr>
                <w:sz w:val="20"/>
                <w:szCs w:val="20"/>
              </w:rPr>
            </w:pPr>
            <w:r w:rsidRPr="00464ED7">
              <w:rPr>
                <w:rFonts w:eastAsia="Times"/>
                <w:sz w:val="20"/>
                <w:szCs w:val="20"/>
              </w:rPr>
              <w:t>The following objectives are set, within the General Scope:</w:t>
            </w:r>
          </w:p>
          <w:p w14:paraId="4F34AA3A" w14:textId="77777777" w:rsidR="00F17697" w:rsidRPr="00464ED7" w:rsidRDefault="00000000">
            <w:pPr>
              <w:pStyle w:val="af3"/>
              <w:spacing w:before="100" w:beforeAutospacing="0" w:afterAutospacing="0"/>
              <w:ind w:left="360" w:hanging="360"/>
              <w:jc w:val="both"/>
              <w:rPr>
                <w:sz w:val="20"/>
                <w:szCs w:val="20"/>
              </w:rPr>
            </w:pPr>
            <w:r w:rsidRPr="00464ED7">
              <w:rPr>
                <w:rFonts w:eastAsia="Times"/>
                <w:color w:val="000000"/>
                <w:sz w:val="20"/>
                <w:szCs w:val="20"/>
                <w:shd w:val="clear" w:color="auto" w:fill="FFFF00"/>
              </w:rPr>
              <w:t>1.</w:t>
            </w:r>
            <w:r w:rsidRPr="00464ED7">
              <w:rPr>
                <w:color w:val="000000"/>
                <w:sz w:val="20"/>
                <w:szCs w:val="20"/>
                <w:shd w:val="clear" w:color="auto" w:fill="FFFF00"/>
              </w:rPr>
              <w:t>       </w:t>
            </w:r>
            <w:r w:rsidRPr="00464ED7">
              <w:rPr>
                <w:rFonts w:eastAsia="Times"/>
                <w:color w:val="000000"/>
                <w:sz w:val="20"/>
                <w:szCs w:val="20"/>
                <w:shd w:val="clear" w:color="auto" w:fill="FFFF00"/>
              </w:rPr>
              <w:t>Evaluation assumptions</w:t>
            </w:r>
          </w:p>
          <w:p w14:paraId="327347BE" w14:textId="77777777" w:rsidR="00F17697" w:rsidRPr="00464ED7" w:rsidRDefault="00000000">
            <w:pPr>
              <w:pStyle w:val="af3"/>
              <w:spacing w:before="100" w:beforeAutospacing="0" w:afterAutospacing="0"/>
              <w:ind w:left="720" w:hanging="360"/>
              <w:jc w:val="both"/>
              <w:rPr>
                <w:sz w:val="20"/>
                <w:szCs w:val="20"/>
              </w:rPr>
            </w:pPr>
            <w:r w:rsidRPr="00464ED7">
              <w:rPr>
                <w:rFonts w:eastAsia="Times"/>
                <w:sz w:val="20"/>
                <w:szCs w:val="20"/>
              </w:rPr>
              <w:t>a)</w:t>
            </w:r>
            <w:r w:rsidRPr="00464ED7">
              <w:rPr>
                <w:sz w:val="20"/>
                <w:szCs w:val="20"/>
              </w:rPr>
              <w:t>       </w:t>
            </w:r>
            <w:r w:rsidRPr="00464ED7">
              <w:rPr>
                <w:rFonts w:eastAsia="Times"/>
                <w:sz w:val="20"/>
                <w:szCs w:val="20"/>
              </w:rPr>
              <w:t>Conclude at least the following aspects of design targets left to WGs in Clause 5 (RAN design targets) of TR 38.848 [RAN1].</w:t>
            </w:r>
          </w:p>
          <w:p w14:paraId="0B94013E" w14:textId="77777777" w:rsidR="00F17697" w:rsidRPr="00464ED7" w:rsidRDefault="00000000">
            <w:pPr>
              <w:pStyle w:val="af3"/>
              <w:spacing w:before="100" w:beforeAutospacing="0" w:afterAutospacing="0"/>
              <w:ind w:left="1440" w:hanging="360"/>
              <w:jc w:val="both"/>
              <w:rPr>
                <w:sz w:val="20"/>
                <w:szCs w:val="20"/>
              </w:rPr>
            </w:pPr>
            <w:r w:rsidRPr="00464ED7">
              <w:rPr>
                <w:sz w:val="20"/>
                <w:szCs w:val="20"/>
              </w:rPr>
              <w:t>o    </w:t>
            </w:r>
            <w:r w:rsidRPr="00464ED7">
              <w:rPr>
                <w:rFonts w:eastAsia="Times"/>
                <w:sz w:val="20"/>
                <w:szCs w:val="20"/>
              </w:rPr>
              <w:t>Clause 5.3: Applicable maximum distance target values(s)</w:t>
            </w:r>
          </w:p>
          <w:p w14:paraId="48006A5C" w14:textId="77777777" w:rsidR="00F17697" w:rsidRPr="00464ED7" w:rsidRDefault="00000000">
            <w:pPr>
              <w:pStyle w:val="af3"/>
              <w:spacing w:before="100" w:beforeAutospacing="0" w:afterAutospacing="0"/>
              <w:ind w:left="1440" w:hanging="360"/>
              <w:jc w:val="both"/>
              <w:rPr>
                <w:sz w:val="20"/>
                <w:szCs w:val="20"/>
              </w:rPr>
            </w:pPr>
            <w:r w:rsidRPr="00464ED7">
              <w:rPr>
                <w:sz w:val="20"/>
                <w:szCs w:val="20"/>
              </w:rPr>
              <w:t>o    </w:t>
            </w:r>
            <w:r w:rsidRPr="00464ED7">
              <w:rPr>
                <w:rFonts w:eastAsia="Times"/>
                <w:sz w:val="20"/>
                <w:szCs w:val="20"/>
              </w:rPr>
              <w:t>Clause 5.6: Refine the definition of latency suitable for use in RAN WGs</w:t>
            </w:r>
          </w:p>
          <w:p w14:paraId="52FD2629" w14:textId="77777777" w:rsidR="00F17697" w:rsidRPr="00464ED7" w:rsidRDefault="00000000">
            <w:pPr>
              <w:pStyle w:val="af3"/>
              <w:spacing w:before="100" w:beforeAutospacing="0" w:afterAutospacing="0"/>
              <w:ind w:left="1440" w:hanging="360"/>
              <w:jc w:val="both"/>
              <w:rPr>
                <w:sz w:val="20"/>
                <w:szCs w:val="20"/>
              </w:rPr>
            </w:pPr>
            <w:r w:rsidRPr="00464ED7">
              <w:rPr>
                <w:sz w:val="20"/>
                <w:szCs w:val="20"/>
              </w:rPr>
              <w:t>o    </w:t>
            </w:r>
            <w:r w:rsidRPr="00464ED7">
              <w:rPr>
                <w:rFonts w:eastAsia="Times"/>
                <w:sz w:val="20"/>
                <w:szCs w:val="20"/>
              </w:rPr>
              <w:t>Clause 5.8: 2D distribution of devices</w:t>
            </w:r>
          </w:p>
          <w:p w14:paraId="54ADCB75" w14:textId="77777777" w:rsidR="00F17697" w:rsidRPr="00464ED7" w:rsidRDefault="00000000">
            <w:pPr>
              <w:pStyle w:val="af3"/>
              <w:spacing w:before="100" w:beforeAutospacing="0" w:afterAutospacing="0"/>
              <w:ind w:left="720" w:hanging="360"/>
              <w:jc w:val="both"/>
              <w:rPr>
                <w:sz w:val="20"/>
                <w:szCs w:val="20"/>
              </w:rPr>
            </w:pPr>
            <w:r w:rsidRPr="00464ED7">
              <w:rPr>
                <w:rFonts w:eastAsia="Times"/>
                <w:color w:val="000000"/>
                <w:sz w:val="20"/>
                <w:szCs w:val="20"/>
                <w:shd w:val="clear" w:color="auto" w:fill="FFFF00"/>
              </w:rPr>
              <w:t>b)</w:t>
            </w:r>
            <w:r w:rsidRPr="00464ED7">
              <w:rPr>
                <w:color w:val="000000"/>
                <w:sz w:val="20"/>
                <w:szCs w:val="20"/>
                <w:shd w:val="clear" w:color="auto" w:fill="FFFF00"/>
              </w:rPr>
              <w:t>       </w:t>
            </w:r>
            <w:r w:rsidRPr="00464ED7">
              <w:rPr>
                <w:rFonts w:eastAsia="Times"/>
                <w:color w:val="000000"/>
                <w:sz w:val="20"/>
                <w:szCs w:val="20"/>
                <w:shd w:val="clear" w:color="auto" w:fill="FFFF00"/>
              </w:rPr>
              <w:t>Define necessary further evaluation assumptions of deployment scenarios for coverage and coexistence evaluations [RAN1, RAN4]</w:t>
            </w:r>
          </w:p>
          <w:p w14:paraId="2A633C2B" w14:textId="77777777" w:rsidR="00F17697" w:rsidRPr="00464ED7" w:rsidRDefault="00000000">
            <w:pPr>
              <w:pStyle w:val="af3"/>
              <w:spacing w:before="100" w:beforeAutospacing="0" w:afterAutospacing="0"/>
              <w:ind w:left="150"/>
              <w:rPr>
                <w:sz w:val="20"/>
                <w:szCs w:val="20"/>
              </w:rPr>
            </w:pPr>
            <w:r w:rsidRPr="00464ED7">
              <w:rPr>
                <w:sz w:val="20"/>
                <w:szCs w:val="20"/>
              </w:rPr>
              <w:t>…</w:t>
            </w:r>
          </w:p>
          <w:p w14:paraId="3C081058" w14:textId="77777777" w:rsidR="00F17697" w:rsidRPr="00464ED7" w:rsidRDefault="00000000">
            <w:pPr>
              <w:numPr>
                <w:ilvl w:val="0"/>
                <w:numId w:val="9"/>
              </w:numPr>
              <w:spacing w:beforeAutospacing="1" w:afterAutospacing="1"/>
              <w:rPr>
                <w:rFonts w:ascii="Times New Roman" w:eastAsia="Gulim" w:hAnsi="Times New Roman"/>
                <w:szCs w:val="20"/>
                <w:lang w:val="en-US"/>
              </w:rPr>
            </w:pPr>
            <w:r w:rsidRPr="00464ED7">
              <w:rPr>
                <w:rFonts w:ascii="Times New Roman" w:eastAsia="Gulim" w:hAnsi="Times New Roman"/>
                <w:color w:val="000000"/>
                <w:szCs w:val="20"/>
                <w:shd w:val="clear" w:color="auto" w:fill="FFFF00"/>
                <w:lang w:val="en-US"/>
              </w:rPr>
              <w:t>RAN1-led:</w:t>
            </w:r>
          </w:p>
          <w:p w14:paraId="1C67C7D4" w14:textId="77777777" w:rsidR="00F17697" w:rsidRPr="00464ED7" w:rsidRDefault="00000000">
            <w:pPr>
              <w:pStyle w:val="af3"/>
              <w:spacing w:before="100" w:beforeAutospacing="0" w:afterAutospacing="0"/>
              <w:ind w:left="150" w:firstLine="720"/>
              <w:jc w:val="both"/>
              <w:rPr>
                <w:sz w:val="20"/>
                <w:szCs w:val="20"/>
              </w:rPr>
            </w:pPr>
            <w:r w:rsidRPr="00464ED7">
              <w:rPr>
                <w:rFonts w:eastAsia="Times"/>
                <w:sz w:val="20"/>
                <w:szCs w:val="20"/>
              </w:rPr>
              <w:t>For the Ambient IoT DL and UL:</w:t>
            </w:r>
          </w:p>
          <w:p w14:paraId="5469CAE9"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Frame structure, synchronization and timing, random access</w:t>
            </w:r>
          </w:p>
          <w:p w14:paraId="799A1DA4"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Numerologies, bandwidths, and multiple access</w:t>
            </w:r>
          </w:p>
          <w:p w14:paraId="287003FB"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Waveforms and modulations</w:t>
            </w:r>
          </w:p>
          <w:p w14:paraId="6C558122"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Channel coding</w:t>
            </w:r>
          </w:p>
          <w:p w14:paraId="2747E419"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Downlink channel/signal aspects</w:t>
            </w:r>
          </w:p>
          <w:p w14:paraId="0C06588B"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Uplink channel/signal aspects</w:t>
            </w:r>
          </w:p>
          <w:p w14:paraId="6A7F8E95"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szCs w:val="20"/>
                <w:lang w:val="en-US"/>
              </w:rPr>
              <w:t>Scheduling and timing relationships</w:t>
            </w:r>
          </w:p>
          <w:p w14:paraId="3A8DCBE9" w14:textId="77777777" w:rsidR="00F17697" w:rsidRPr="00464ED7" w:rsidRDefault="00000000">
            <w:pPr>
              <w:numPr>
                <w:ilvl w:val="1"/>
                <w:numId w:val="10"/>
              </w:numPr>
              <w:spacing w:beforeAutospacing="1" w:afterAutospacing="1"/>
              <w:rPr>
                <w:rFonts w:ascii="Times New Roman" w:eastAsia="Gulim" w:hAnsi="Times New Roman"/>
                <w:szCs w:val="20"/>
                <w:lang w:val="en-US"/>
              </w:rPr>
            </w:pPr>
            <w:r w:rsidRPr="00464ED7">
              <w:rPr>
                <w:rFonts w:ascii="Times New Roman" w:eastAsia="Gulim" w:hAnsi="Times New Roman"/>
                <w:color w:val="000000"/>
                <w:szCs w:val="20"/>
                <w:shd w:val="clear" w:color="auto" w:fill="FFFF00"/>
                <w:lang w:val="en-US"/>
              </w:rPr>
              <w:t>Study necessary characteristics of carrier-wave waveform for a carrier wave provided externally to the Ambient IoT device, including for interference handling at Ambient IoT UL receiver, and</w:t>
            </w:r>
            <w:r w:rsidRPr="00464ED7">
              <w:rPr>
                <w:rFonts w:ascii="Times New Roman" w:eastAsia="宋体" w:hAnsi="Times New Roman"/>
                <w:color w:val="000000"/>
                <w:szCs w:val="20"/>
                <w:shd w:val="clear" w:color="auto" w:fill="FFFF00"/>
                <w:lang w:val="en-US"/>
              </w:rPr>
              <w:t> </w:t>
            </w:r>
            <w:r w:rsidRPr="00464ED7">
              <w:rPr>
                <w:rStyle w:val="af7"/>
                <w:rFonts w:ascii="Times New Roman" w:eastAsia="Gulim" w:hAnsi="Times New Roman"/>
                <w:color w:val="000000"/>
                <w:szCs w:val="20"/>
                <w:shd w:val="clear" w:color="auto" w:fill="FFFF00"/>
                <w:lang w:val="en-US"/>
              </w:rPr>
              <w:t xml:space="preserve">at NR </w:t>
            </w:r>
            <w:proofErr w:type="spellStart"/>
            <w:r w:rsidRPr="00464ED7">
              <w:rPr>
                <w:rStyle w:val="af7"/>
                <w:rFonts w:ascii="Times New Roman" w:eastAsia="Gulim" w:hAnsi="Times New Roman"/>
                <w:color w:val="000000"/>
                <w:szCs w:val="20"/>
                <w:shd w:val="clear" w:color="auto" w:fill="FFFF00"/>
                <w:lang w:val="en-US"/>
              </w:rPr>
              <w:t>basestation</w:t>
            </w:r>
            <w:proofErr w:type="spellEnd"/>
            <w:r w:rsidRPr="00464ED7">
              <w:rPr>
                <w:rFonts w:ascii="Times New Roman" w:eastAsia="Gulim" w:hAnsi="Times New Roman"/>
                <w:color w:val="000000"/>
                <w:szCs w:val="20"/>
                <w:shd w:val="clear" w:color="auto" w:fill="FFFF00"/>
                <w:lang w:val="en-US"/>
              </w:rPr>
              <w:t>.</w:t>
            </w:r>
          </w:p>
          <w:p w14:paraId="6CD4850E" w14:textId="77777777" w:rsidR="00F17697" w:rsidRPr="00464ED7" w:rsidRDefault="00000000">
            <w:pPr>
              <w:pStyle w:val="af3"/>
              <w:spacing w:before="100" w:beforeAutospacing="0" w:afterAutospacing="0"/>
              <w:ind w:left="150" w:firstLine="720"/>
              <w:jc w:val="both"/>
              <w:rPr>
                <w:sz w:val="20"/>
                <w:szCs w:val="20"/>
              </w:rPr>
            </w:pPr>
            <w:r w:rsidRPr="00464ED7">
              <w:rPr>
                <w:rFonts w:eastAsia="Times"/>
                <w:sz w:val="20"/>
                <w:szCs w:val="20"/>
              </w:rPr>
              <w:t>       For Topology 2, no difference in physical layer design from Topology 1.</w:t>
            </w:r>
          </w:p>
          <w:p w14:paraId="30015B01" w14:textId="77777777" w:rsidR="00F17697" w:rsidRPr="00464ED7" w:rsidRDefault="00000000">
            <w:pPr>
              <w:pStyle w:val="af3"/>
              <w:spacing w:before="100" w:beforeAutospacing="0" w:afterAutospacing="0"/>
              <w:ind w:left="150"/>
              <w:rPr>
                <w:sz w:val="20"/>
                <w:szCs w:val="20"/>
              </w:rPr>
            </w:pPr>
            <w:r w:rsidRPr="00464ED7">
              <w:rPr>
                <w:color w:val="00B050"/>
                <w:sz w:val="20"/>
                <w:szCs w:val="20"/>
              </w:rPr>
              <w:t> </w:t>
            </w:r>
          </w:p>
          <w:p w14:paraId="3F0D0503" w14:textId="77777777" w:rsidR="00F17697" w:rsidRPr="00464ED7" w:rsidRDefault="00000000">
            <w:pPr>
              <w:pStyle w:val="af3"/>
              <w:spacing w:before="100" w:beforeAutospacing="0" w:afterAutospacing="0"/>
              <w:ind w:left="150"/>
              <w:rPr>
                <w:sz w:val="20"/>
                <w:szCs w:val="20"/>
              </w:rPr>
            </w:pPr>
            <w:r w:rsidRPr="00464ED7">
              <w:rPr>
                <w:color w:val="00B050"/>
                <w:sz w:val="20"/>
                <w:szCs w:val="20"/>
              </w:rPr>
              <w:t>In this sense, for the strike out bullet, we suggest to reworded as:</w:t>
            </w:r>
          </w:p>
          <w:p w14:paraId="71862126" w14:textId="77777777" w:rsidR="00F17697" w:rsidRPr="00464ED7" w:rsidRDefault="00000000">
            <w:pPr>
              <w:pStyle w:val="af3"/>
              <w:spacing w:before="100" w:beforeAutospacing="0" w:afterAutospacing="0"/>
              <w:ind w:left="720" w:hanging="360"/>
              <w:jc w:val="both"/>
              <w:rPr>
                <w:sz w:val="20"/>
                <w:szCs w:val="20"/>
              </w:rPr>
            </w:pPr>
            <w:r w:rsidRPr="00464ED7">
              <w:rPr>
                <w:rFonts w:eastAsia="Times"/>
                <w:color w:val="FF0000"/>
                <w:sz w:val="20"/>
                <w:szCs w:val="20"/>
              </w:rPr>
              <w:lastRenderedPageBreak/>
              <w:t>-</w:t>
            </w:r>
            <w:r w:rsidRPr="00464ED7">
              <w:rPr>
                <w:color w:val="FF0000"/>
                <w:sz w:val="20"/>
                <w:szCs w:val="20"/>
              </w:rPr>
              <w:t>          </w:t>
            </w:r>
            <w:r w:rsidRPr="00464ED7">
              <w:rPr>
                <w:rFonts w:eastAsia="Times"/>
                <w:color w:val="FF0000"/>
                <w:sz w:val="20"/>
                <w:szCs w:val="20"/>
              </w:rPr>
              <w:t xml:space="preserve">The tasks of both RAN4 and RAN1 coexistence study (e.g. CW interference handling at NR </w:t>
            </w:r>
            <w:proofErr w:type="spellStart"/>
            <w:r w:rsidRPr="00464ED7">
              <w:rPr>
                <w:rFonts w:eastAsia="Times"/>
                <w:color w:val="FF0000"/>
                <w:sz w:val="20"/>
                <w:szCs w:val="20"/>
              </w:rPr>
              <w:t>basestation</w:t>
            </w:r>
            <w:proofErr w:type="spellEnd"/>
            <w:r w:rsidRPr="00464ED7">
              <w:rPr>
                <w:rFonts w:eastAsia="Times"/>
                <w:color w:val="FF0000"/>
                <w:sz w:val="20"/>
                <w:szCs w:val="20"/>
              </w:rPr>
              <w:t>) </w:t>
            </w:r>
            <w:r w:rsidRPr="00464ED7">
              <w:rPr>
                <w:rFonts w:eastAsia="Times"/>
                <w:strike/>
                <w:color w:val="FF0000"/>
                <w:sz w:val="20"/>
                <w:szCs w:val="20"/>
              </w:rPr>
              <w:t>are to </w:t>
            </w:r>
            <w:r w:rsidRPr="00464ED7">
              <w:rPr>
                <w:rFonts w:eastAsia="Times"/>
                <w:color w:val="FF0000"/>
                <w:sz w:val="20"/>
                <w:szCs w:val="20"/>
                <w:u w:val="single"/>
              </w:rPr>
              <w:t>can</w:t>
            </w:r>
            <w:r w:rsidRPr="00464ED7">
              <w:rPr>
                <w:rFonts w:eastAsia="Times"/>
                <w:color w:val="FF0000"/>
                <w:sz w:val="20"/>
                <w:szCs w:val="20"/>
              </w:rPr>
              <w:t> be carried out in parallel.</w:t>
            </w:r>
          </w:p>
        </w:tc>
      </w:tr>
      <w:tr w:rsidR="00F17697" w14:paraId="54E816C2"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CA08C1C" w14:textId="77777777" w:rsidR="00F17697" w:rsidRDefault="00000000">
            <w:pPr>
              <w:pStyle w:val="af3"/>
              <w:spacing w:before="100" w:beforeAutospacing="0" w:afterAutospacing="0"/>
              <w:ind w:left="150"/>
            </w:pPr>
            <w:r>
              <w:rPr>
                <w:rFonts w:hint="eastAsia"/>
                <w:sz w:val="20"/>
                <w:szCs w:val="20"/>
              </w:rPr>
              <w:lastRenderedPageBreak/>
              <w:t>Apple</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362C19D7" w14:textId="77777777" w:rsidR="00F17697" w:rsidRDefault="00000000">
            <w:pPr>
              <w:pStyle w:val="af3"/>
              <w:spacing w:before="100" w:beforeAutospacing="0" w:afterAutospacing="0"/>
              <w:ind w:left="150"/>
            </w:pPr>
            <w:r>
              <w:rPr>
                <w:rFonts w:hint="eastAsia"/>
                <w:sz w:val="20"/>
                <w:szCs w:val="20"/>
              </w:rPr>
              <w:t>Fine with the FL</w:t>
            </w:r>
            <w:proofErr w:type="gramStart"/>
            <w:r>
              <w:rPr>
                <w:rFonts w:hint="eastAsia"/>
                <w:sz w:val="20"/>
                <w:szCs w:val="20"/>
              </w:rPr>
              <w:t>’</w:t>
            </w:r>
            <w:proofErr w:type="gramEnd"/>
            <w:r>
              <w:rPr>
                <w:rFonts w:hint="eastAsia"/>
                <w:sz w:val="20"/>
                <w:szCs w:val="20"/>
              </w:rPr>
              <w:t>s proposal#1 (V02)</w:t>
            </w:r>
          </w:p>
        </w:tc>
      </w:tr>
      <w:tr w:rsidR="00F17697" w14:paraId="06356288"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6BDFF85" w14:textId="77777777" w:rsidR="00F17697" w:rsidRDefault="00000000">
            <w:pPr>
              <w:pStyle w:val="af3"/>
              <w:spacing w:before="100" w:beforeAutospacing="0" w:afterAutospacing="0"/>
              <w:ind w:left="150"/>
            </w:pPr>
            <w:r>
              <w:rPr>
                <w:rFonts w:hint="eastAsia"/>
              </w:rPr>
              <w:t xml:space="preserve">ZTE, </w:t>
            </w:r>
            <w:proofErr w:type="spellStart"/>
            <w:r>
              <w:rPr>
                <w:rFonts w:hint="eastAsia"/>
              </w:rPr>
              <w:t>Sanechips</w:t>
            </w:r>
            <w:proofErr w:type="spellEnd"/>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22007280" w14:textId="77777777" w:rsidR="00F17697" w:rsidRDefault="00000000">
            <w:pPr>
              <w:pStyle w:val="af3"/>
              <w:spacing w:before="100" w:beforeAutospacing="0" w:afterAutospacing="0"/>
              <w:ind w:left="150"/>
            </w:pPr>
            <w:r>
              <w:rPr>
                <w:rFonts w:hint="eastAsia"/>
              </w:rPr>
              <w:t>Okay with the updated proposal.</w:t>
            </w:r>
          </w:p>
        </w:tc>
      </w:tr>
      <w:tr w:rsidR="00F17697" w14:paraId="22D46D9E"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911C091" w14:textId="77777777" w:rsidR="00F17697" w:rsidRDefault="00000000">
            <w:pPr>
              <w:pStyle w:val="af3"/>
              <w:spacing w:before="100" w:beforeAutospacing="0" w:afterAutospacing="0"/>
              <w:ind w:left="150"/>
            </w:pPr>
            <w:r>
              <w:rPr>
                <w:rFonts w:hint="eastAsia"/>
                <w:sz w:val="20"/>
                <w:szCs w:val="20"/>
              </w:rPr>
              <w:t>Moderator</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49154741" w14:textId="77777777" w:rsidR="00F17697" w:rsidRDefault="00000000">
            <w:pPr>
              <w:pStyle w:val="af3"/>
              <w:spacing w:before="100" w:beforeAutospacing="0" w:afterAutospacing="0"/>
              <w:ind w:left="150"/>
            </w:pPr>
            <w:r>
              <w:rPr>
                <w:rFonts w:hint="eastAsia"/>
                <w:sz w:val="20"/>
                <w:szCs w:val="20"/>
              </w:rPr>
              <w:t>Majority seems OK with Proposal#1 (V02) with RAN4 focused on co-existence study. Samsung and OPPO seems to add some clarification to indicate RAN1</w:t>
            </w:r>
            <w:proofErr w:type="gramStart"/>
            <w:r>
              <w:rPr>
                <w:rFonts w:hint="eastAsia"/>
                <w:sz w:val="20"/>
                <w:szCs w:val="20"/>
              </w:rPr>
              <w:t>’</w:t>
            </w:r>
            <w:proofErr w:type="gramEnd"/>
            <w:r>
              <w:rPr>
                <w:rFonts w:hint="eastAsia"/>
                <w:sz w:val="20"/>
                <w:szCs w:val="20"/>
              </w:rPr>
              <w:t xml:space="preserve">s work on coexistence. For example, OPPO wants RAN1 to study CW interference handling at NR </w:t>
            </w:r>
            <w:proofErr w:type="spellStart"/>
            <w:r>
              <w:rPr>
                <w:rFonts w:hint="eastAsia"/>
                <w:sz w:val="20"/>
                <w:szCs w:val="20"/>
              </w:rPr>
              <w:t>basestation</w:t>
            </w:r>
            <w:proofErr w:type="spellEnd"/>
            <w:r>
              <w:rPr>
                <w:rFonts w:hint="eastAsia"/>
                <w:sz w:val="20"/>
                <w:szCs w:val="20"/>
              </w:rPr>
              <w:t>.  Moderator change the first bullet saying it is RAN4 conducts coexistence evaluation instead of studies. </w:t>
            </w:r>
            <w:r>
              <w:rPr>
                <w:rFonts w:ascii="Times" w:eastAsia="Times" w:hAnsi="Times" w:cs="Times"/>
                <w:sz w:val="20"/>
                <w:szCs w:val="20"/>
              </w:rPr>
              <w:t>Therefore, it should not be precluded to study any coexistence solutions if companies are agreed in RAN1/RAN4.</w:t>
            </w:r>
          </w:p>
          <w:p w14:paraId="505B5484" w14:textId="77777777" w:rsidR="00F17697" w:rsidRDefault="00000000">
            <w:pPr>
              <w:pStyle w:val="af3"/>
              <w:spacing w:before="100" w:beforeAutospacing="0" w:afterAutospacing="0"/>
              <w:ind w:left="150"/>
            </w:pPr>
            <w:r>
              <w:rPr>
                <w:rFonts w:hint="eastAsia"/>
                <w:sz w:val="20"/>
                <w:szCs w:val="20"/>
              </w:rPr>
              <w:t> </w:t>
            </w:r>
          </w:p>
          <w:p w14:paraId="5AC625DE" w14:textId="77777777" w:rsidR="00F17697" w:rsidRDefault="00000000">
            <w:pPr>
              <w:pStyle w:val="af3"/>
              <w:spacing w:before="100" w:beforeAutospacing="0" w:afterAutospacing="0"/>
              <w:ind w:left="150"/>
            </w:pPr>
            <w:r>
              <w:rPr>
                <w:rFonts w:hint="eastAsia"/>
                <w:sz w:val="20"/>
                <w:szCs w:val="20"/>
              </w:rPr>
              <w:t>Regarding vivo</w:t>
            </w:r>
            <w:proofErr w:type="gramStart"/>
            <w:r>
              <w:rPr>
                <w:rFonts w:hint="eastAsia"/>
                <w:sz w:val="20"/>
                <w:szCs w:val="20"/>
              </w:rPr>
              <w:t>’</w:t>
            </w:r>
            <w:proofErr w:type="gramEnd"/>
            <w:r>
              <w:rPr>
                <w:rFonts w:hint="eastAsia"/>
                <w:sz w:val="20"/>
                <w:szCs w:val="20"/>
              </w:rPr>
              <w:t>s comments on </w:t>
            </w:r>
            <w:r>
              <w:rPr>
                <w:rFonts w:ascii="Times" w:eastAsia="Times" w:hAnsi="Times" w:cs="Times"/>
                <w:sz w:val="20"/>
                <w:szCs w:val="20"/>
              </w:rPr>
              <w:t>whether the SINR-BLER mapping results from LLS in RAN1 would be convergent and useful to RAN4 co-existence evaluation, moderator make a change and add ‘companies’ evaluation’ to see whether it is better wording.</w:t>
            </w:r>
          </w:p>
          <w:p w14:paraId="7EA78E49" w14:textId="77777777" w:rsidR="00F17697" w:rsidRDefault="00000000">
            <w:pPr>
              <w:pStyle w:val="af3"/>
              <w:spacing w:before="100" w:beforeAutospacing="0" w:afterAutospacing="0"/>
              <w:ind w:left="150"/>
            </w:pPr>
            <w:r>
              <w:rPr>
                <w:rFonts w:hint="eastAsia"/>
                <w:sz w:val="20"/>
                <w:szCs w:val="20"/>
              </w:rPr>
              <w:t> </w:t>
            </w:r>
          </w:p>
          <w:p w14:paraId="7D0A8226" w14:textId="77777777" w:rsidR="00F17697" w:rsidRDefault="00000000">
            <w:pPr>
              <w:pStyle w:val="af3"/>
              <w:spacing w:before="100" w:beforeAutospacing="0" w:afterAutospacing="0"/>
              <w:ind w:left="150"/>
            </w:pPr>
            <w:r>
              <w:rPr>
                <w:rFonts w:hint="eastAsia"/>
                <w:sz w:val="20"/>
                <w:szCs w:val="20"/>
              </w:rPr>
              <w:t>Moderator change the proposal in V03. Please companies consider.</w:t>
            </w:r>
          </w:p>
          <w:p w14:paraId="172FE0EC" w14:textId="77777777" w:rsidR="00F17697" w:rsidRDefault="00000000">
            <w:pPr>
              <w:pStyle w:val="af3"/>
              <w:spacing w:before="100" w:beforeAutospacing="0" w:afterAutospacing="0"/>
              <w:ind w:left="150"/>
            </w:pPr>
            <w:r>
              <w:rPr>
                <w:rFonts w:hint="eastAsia"/>
              </w:rPr>
              <w:t> </w:t>
            </w:r>
          </w:p>
        </w:tc>
      </w:tr>
      <w:tr w:rsidR="00F17697" w14:paraId="35F897EC" w14:textId="77777777">
        <w:tc>
          <w:tcPr>
            <w:tcW w:w="4875"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A7DFC7F" w14:textId="77777777" w:rsidR="00F17697" w:rsidRDefault="00000000">
            <w:pPr>
              <w:pStyle w:val="af3"/>
              <w:spacing w:before="100" w:beforeAutospacing="0" w:afterAutospacing="0"/>
              <w:ind w:left="150"/>
            </w:pPr>
            <w:r>
              <w:rPr>
                <w:rFonts w:hint="eastAsia"/>
                <w:sz w:val="20"/>
                <w:szCs w:val="20"/>
              </w:rPr>
              <w:t>LGE</w:t>
            </w:r>
          </w:p>
        </w:tc>
        <w:tc>
          <w:tcPr>
            <w:tcW w:w="18059" w:type="dxa"/>
            <w:tcBorders>
              <w:top w:val="nil"/>
              <w:left w:val="nil"/>
              <w:bottom w:val="single" w:sz="8" w:space="0" w:color="auto"/>
              <w:right w:val="single" w:sz="8" w:space="0" w:color="auto"/>
            </w:tcBorders>
            <w:shd w:val="clear" w:color="auto" w:fill="auto"/>
            <w:tcMar>
              <w:left w:w="108" w:type="dxa"/>
              <w:right w:w="108" w:type="dxa"/>
            </w:tcMar>
          </w:tcPr>
          <w:p w14:paraId="5E4C7385" w14:textId="77777777" w:rsidR="00F17697" w:rsidRDefault="00000000">
            <w:pPr>
              <w:pStyle w:val="af3"/>
              <w:spacing w:before="100" w:beforeAutospacing="0" w:afterAutospacing="0"/>
              <w:ind w:left="150"/>
            </w:pPr>
            <w:r>
              <w:rPr>
                <w:rFonts w:hint="eastAsia"/>
                <w:sz w:val="20"/>
                <w:szCs w:val="20"/>
              </w:rPr>
              <w:t>Okay with the proposal.</w:t>
            </w:r>
          </w:p>
        </w:tc>
      </w:tr>
    </w:tbl>
    <w:p w14:paraId="1CE91413" w14:textId="77777777" w:rsidR="00F17697" w:rsidRDefault="00000000">
      <w:pPr>
        <w:pStyle w:val="3"/>
        <w:rPr>
          <w:lang w:val="en-US"/>
        </w:rPr>
      </w:pPr>
      <w:r>
        <w:rPr>
          <w:rFonts w:hint="eastAsia"/>
          <w:lang w:val="en-US"/>
        </w:rPr>
        <w:t>V03</w:t>
      </w:r>
    </w:p>
    <w:tbl>
      <w:tblPr>
        <w:tblW w:w="0" w:type="auto"/>
        <w:tblCellMar>
          <w:left w:w="0" w:type="dxa"/>
          <w:right w:w="0" w:type="dxa"/>
        </w:tblCellMar>
        <w:tblLook w:val="04A0" w:firstRow="1" w:lastRow="0" w:firstColumn="1" w:lastColumn="0" w:noHBand="0" w:noVBand="1"/>
      </w:tblPr>
      <w:tblGrid>
        <w:gridCol w:w="9621"/>
      </w:tblGrid>
      <w:tr w:rsidR="00F17697" w14:paraId="70F4BF08"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34B3E07D"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Arial" w:hAnsi="Arial" w:cs="Arial" w:hint="eastAsia"/>
                <w:b/>
                <w:bCs/>
                <w:u w:val="single"/>
                <w:lang w:bidi="ar"/>
              </w:rPr>
              <w:t>Proposal#</w:t>
            </w:r>
            <w:proofErr w:type="gramStart"/>
            <w:r>
              <w:rPr>
                <w:rStyle w:val="af9"/>
                <w:rFonts w:ascii="Arial" w:hAnsi="Arial" w:cs="Arial" w:hint="eastAsia"/>
                <w:b/>
                <w:bCs/>
                <w:u w:val="single"/>
                <w:lang w:bidi="ar"/>
              </w:rPr>
              <w:t>1  </w:t>
            </w:r>
            <w:r>
              <w:rPr>
                <w:rStyle w:val="af9"/>
                <w:rFonts w:ascii="Arial" w:hAnsi="Arial" w:cs="Arial"/>
                <w:b/>
                <w:bCs/>
                <w:color w:val="7030A0"/>
                <w:u w:val="single"/>
                <w:lang w:bidi="ar"/>
              </w:rPr>
              <w:t>(</w:t>
            </w:r>
            <w:proofErr w:type="gramEnd"/>
            <w:r>
              <w:rPr>
                <w:rStyle w:val="af9"/>
                <w:rFonts w:ascii="Arial" w:hAnsi="Arial" w:cs="Arial"/>
                <w:b/>
                <w:bCs/>
                <w:color w:val="7030A0"/>
                <w:u w:val="single"/>
                <w:lang w:bidi="ar"/>
              </w:rPr>
              <w:t>V03)</w:t>
            </w:r>
          </w:p>
          <w:p w14:paraId="73B7EF1A" w14:textId="77777777" w:rsidR="00F17697" w:rsidRDefault="00000000">
            <w:pPr>
              <w:rPr>
                <w:lang w:val="en-US"/>
              </w:rPr>
            </w:pPr>
            <w:r>
              <w:rPr>
                <w:rStyle w:val="af7"/>
                <w:rFonts w:eastAsia="Times" w:cs="Times"/>
                <w:szCs w:val="20"/>
                <w:lang w:val="en-US" w:eastAsia="zh-CN" w:bidi="ar"/>
              </w:rPr>
              <w:t>Conclusion:</w:t>
            </w:r>
          </w:p>
          <w:p w14:paraId="725CB486" w14:textId="77777777" w:rsidR="00F17697" w:rsidRDefault="00000000">
            <w:pPr>
              <w:rPr>
                <w:lang w:val="en-US"/>
              </w:rPr>
            </w:pPr>
            <w:r>
              <w:rPr>
                <w:rFonts w:eastAsia="Times" w:cs="Times"/>
                <w:szCs w:val="20"/>
                <w:lang w:val="en-US" w:eastAsia="zh-CN" w:bidi="ar"/>
              </w:rPr>
              <w:t>For </w:t>
            </w:r>
            <w:r>
              <w:rPr>
                <w:rFonts w:eastAsia="Times" w:cs="Times"/>
                <w:color w:val="FF0000"/>
                <w:szCs w:val="20"/>
                <w:lang w:val="en-US" w:eastAsia="zh-CN" w:bidi="ar"/>
              </w:rPr>
              <w:t>the </w:t>
            </w:r>
            <w:r>
              <w:rPr>
                <w:rFonts w:eastAsia="Times" w:cs="Times"/>
                <w:szCs w:val="20"/>
                <w:lang w:val="en-US" w:eastAsia="zh-CN" w:bidi="ar"/>
              </w:rPr>
              <w:t>coexistence evaluations </w:t>
            </w:r>
            <w:r>
              <w:rPr>
                <w:rFonts w:eastAsia="Times" w:cs="Times"/>
                <w:color w:val="FF0000"/>
                <w:szCs w:val="20"/>
                <w:lang w:val="en-US" w:eastAsia="zh-CN" w:bidi="ar"/>
              </w:rPr>
              <w:t>in RAN4</w:t>
            </w:r>
            <w:r>
              <w:rPr>
                <w:rFonts w:eastAsia="Times" w:cs="Times"/>
                <w:szCs w:val="20"/>
                <w:lang w:val="en-US" w:eastAsia="zh-CN" w:bidi="ar"/>
              </w:rPr>
              <w:t>, it is RAN1 understanding that,</w:t>
            </w:r>
          </w:p>
          <w:p w14:paraId="69867116"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RAN4 conducts coexistence</w:t>
            </w:r>
            <w:r>
              <w:rPr>
                <w:rFonts w:ascii="宋体" w:eastAsia="宋体" w:hAnsi="宋体" w:cs="宋体" w:hint="eastAsia"/>
                <w:sz w:val="21"/>
                <w:szCs w:val="21"/>
                <w:lang w:val="en-US" w:eastAsia="zh-CN" w:bidi="ar"/>
              </w:rPr>
              <w:t> </w:t>
            </w:r>
            <w:proofErr w:type="spellStart"/>
            <w:r>
              <w:rPr>
                <w:rFonts w:ascii="等线" w:eastAsia="等线" w:hAnsi="等线" w:cs="等线" w:hint="eastAsia"/>
                <w:color w:val="7030A0"/>
                <w:sz w:val="21"/>
                <w:szCs w:val="21"/>
                <w:lang w:val="en-US" w:eastAsia="zh-CN" w:bidi="ar"/>
              </w:rPr>
              <w:t>evaluation</w:t>
            </w:r>
            <w:r>
              <w:rPr>
                <w:rFonts w:ascii="等线" w:eastAsia="等线" w:hAnsi="等线" w:cs="等线" w:hint="eastAsia"/>
                <w:strike/>
                <w:color w:val="7030A0"/>
                <w:sz w:val="21"/>
                <w:szCs w:val="21"/>
                <w:lang w:val="en-US" w:eastAsia="zh-CN" w:bidi="ar"/>
              </w:rPr>
              <w:t>studies</w:t>
            </w:r>
            <w:proofErr w:type="spellEnd"/>
            <w:r>
              <w:rPr>
                <w:rFonts w:ascii="等线" w:eastAsia="等线" w:hAnsi="等线" w:cs="等线" w:hint="eastAsia"/>
                <w:sz w:val="21"/>
                <w:szCs w:val="21"/>
                <w:lang w:val="en-US" w:eastAsia="zh-CN" w:bidi="ar"/>
              </w:rPr>
              <w:t>,</w:t>
            </w:r>
            <w:r>
              <w:rPr>
                <w:rFonts w:ascii="宋体" w:eastAsia="宋体" w:hAnsi="宋体" w:cs="宋体" w:hint="eastAsia"/>
                <w:sz w:val="21"/>
                <w:szCs w:val="21"/>
                <w:lang w:val="en-US" w:eastAsia="zh-CN" w:bidi="ar"/>
              </w:rPr>
              <w:t> </w:t>
            </w:r>
          </w:p>
          <w:p w14:paraId="65AD554C"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hint="eastAsia"/>
                <w:szCs w:val="20"/>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color w:val="FF0000"/>
                <w:sz w:val="21"/>
                <w:szCs w:val="21"/>
                <w:lang w:val="en-US" w:eastAsia="zh-CN" w:bidi="ar"/>
              </w:rPr>
              <w:t>RAN1 can inform</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RAN4</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can refer to</w:t>
            </w:r>
            <w:r>
              <w:rPr>
                <w:rFonts w:ascii="宋体" w:eastAsia="宋体" w:hAnsi="宋体" w:cs="宋体" w:hint="eastAsia"/>
                <w:strike/>
                <w:color w:val="FF0000"/>
                <w:sz w:val="21"/>
                <w:szCs w:val="21"/>
                <w:lang w:val="en-US" w:eastAsia="zh-CN" w:bidi="ar"/>
              </w:rPr>
              <w:t> </w:t>
            </w:r>
            <w:r>
              <w:rPr>
                <w:rFonts w:ascii="等线" w:eastAsia="等线" w:hAnsi="等线" w:cs="等线" w:hint="eastAsia"/>
                <w:color w:val="FF0000"/>
                <w:sz w:val="21"/>
                <w:szCs w:val="21"/>
                <w:lang w:val="en-US" w:eastAsia="zh-CN" w:bidi="ar"/>
              </w:rPr>
              <w:t>scenarios, system parameters,</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link level simulation</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assumptions and</w:t>
            </w:r>
            <w:r>
              <w:rPr>
                <w:rFonts w:ascii="宋体" w:eastAsia="宋体" w:hAnsi="宋体" w:cs="宋体" w:hint="eastAsia"/>
                <w:color w:val="FF0000"/>
                <w:sz w:val="21"/>
                <w:szCs w:val="21"/>
                <w:lang w:val="en-US" w:eastAsia="zh-CN" w:bidi="ar"/>
              </w:rPr>
              <w:t> </w:t>
            </w:r>
            <w:r>
              <w:rPr>
                <w:rFonts w:ascii="等线" w:eastAsia="等线" w:hAnsi="等线" w:cs="等线" w:hint="eastAsia"/>
                <w:color w:val="7030A0"/>
                <w:sz w:val="21"/>
                <w:szCs w:val="21"/>
                <w:lang w:val="en-US" w:eastAsia="zh-CN" w:bidi="ar"/>
              </w:rPr>
              <w:t>companies</w:t>
            </w:r>
            <w:proofErr w:type="gramStart"/>
            <w:r>
              <w:rPr>
                <w:rFonts w:ascii="等线" w:eastAsia="等线" w:hAnsi="等线" w:cs="等线" w:hint="eastAsia"/>
                <w:color w:val="7030A0"/>
                <w:sz w:val="21"/>
                <w:szCs w:val="21"/>
                <w:lang w:eastAsia="zh-CN" w:bidi="ar"/>
              </w:rPr>
              <w:t>’</w:t>
            </w:r>
            <w:proofErr w:type="gramEnd"/>
            <w:r>
              <w:rPr>
                <w:rFonts w:ascii="宋体" w:eastAsia="宋体" w:hAnsi="宋体" w:cs="宋体" w:hint="eastAsia"/>
                <w:color w:val="7030A0"/>
                <w:sz w:val="21"/>
                <w:szCs w:val="21"/>
                <w:lang w:val="en-US" w:eastAsia="zh-CN" w:bidi="ar"/>
              </w:rPr>
              <w:t> </w:t>
            </w:r>
            <w:r>
              <w:rPr>
                <w:rFonts w:ascii="等线" w:eastAsia="等线" w:hAnsi="等线" w:cs="等线" w:hint="eastAsia"/>
                <w:color w:val="7030A0"/>
                <w:sz w:val="21"/>
                <w:szCs w:val="21"/>
                <w:lang w:val="en-US" w:eastAsia="zh-CN" w:bidi="ar"/>
              </w:rPr>
              <w:t>evaluation</w:t>
            </w:r>
            <w:r>
              <w:rPr>
                <w:rFonts w:ascii="宋体" w:eastAsia="宋体" w:hAnsi="宋体" w:cs="宋体" w:hint="eastAsia"/>
                <w:color w:val="7030A0"/>
                <w:sz w:val="21"/>
                <w:szCs w:val="21"/>
                <w:lang w:val="en-US" w:eastAsia="zh-CN" w:bidi="ar"/>
              </w:rPr>
              <w:t> </w:t>
            </w:r>
            <w:r>
              <w:rPr>
                <w:rFonts w:ascii="等线" w:eastAsia="等线" w:hAnsi="等线" w:cs="等线" w:hint="eastAsia"/>
                <w:sz w:val="21"/>
                <w:szCs w:val="21"/>
                <w:lang w:val="en-US" w:eastAsia="zh-CN" w:bidi="ar"/>
              </w:rPr>
              <w:t>results</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(for RAN1 design evaluation if any)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conducted by RAN1</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if needed, including e.g., BLER target and its corresponding required SNR, for both R2D and D2R link.</w:t>
            </w:r>
            <w:r>
              <w:rPr>
                <w:rFonts w:ascii="宋体" w:eastAsia="宋体" w:hAnsi="宋体" w:cs="宋体" w:hint="eastAsia"/>
                <w:sz w:val="21"/>
                <w:szCs w:val="21"/>
                <w:lang w:val="en-US" w:eastAsia="zh-CN" w:bidi="ar"/>
              </w:rPr>
              <w:t> </w:t>
            </w:r>
          </w:p>
          <w:p w14:paraId="45AE2B90"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trike/>
                <w:color w:val="FF0000"/>
                <w:sz w:val="21"/>
                <w:szCs w:val="21"/>
                <w:lang w:val="en-US" w:eastAsia="zh-CN" w:bidi="ar"/>
              </w:rPr>
              <w:t>-</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strike/>
                <w:color w:val="FF0000"/>
                <w:sz w:val="21"/>
                <w:szCs w:val="21"/>
                <w:lang w:val="en-US" w:eastAsia="zh-CN" w:bidi="ar"/>
              </w:rPr>
              <w:t>The tasks of both RAN4 and RAN1 are to be carried out in parallel.</w:t>
            </w:r>
          </w:p>
          <w:p w14:paraId="45C9FCD1"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78517F54" w14:textId="77777777" w:rsidR="00F17697" w:rsidRDefault="00000000">
      <w:pPr>
        <w:pStyle w:val="af3"/>
        <w:ind w:left="150"/>
      </w:pPr>
      <w:r>
        <w:rPr>
          <w:sz w:val="21"/>
          <w:szCs w:val="21"/>
        </w:rPr>
        <w:t> </w:t>
      </w:r>
    </w:p>
    <w:p w14:paraId="698EA93B"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proposal#1(V03) here:</w:t>
      </w:r>
    </w:p>
    <w:tbl>
      <w:tblPr>
        <w:tblW w:w="5000" w:type="pct"/>
        <w:tblCellMar>
          <w:left w:w="0" w:type="dxa"/>
          <w:right w:w="0" w:type="dxa"/>
        </w:tblCellMar>
        <w:tblLook w:val="04A0" w:firstRow="1" w:lastRow="0" w:firstColumn="1" w:lastColumn="0" w:noHBand="0" w:noVBand="1"/>
      </w:tblPr>
      <w:tblGrid>
        <w:gridCol w:w="1306"/>
        <w:gridCol w:w="8315"/>
      </w:tblGrid>
      <w:tr w:rsidR="00F17697" w14:paraId="3268197A" w14:textId="77777777">
        <w:trPr>
          <w:trHeight w:val="250"/>
        </w:trPr>
        <w:tc>
          <w:tcPr>
            <w:tcW w:w="1321" w:type="dxa"/>
            <w:tcBorders>
              <w:top w:val="single" w:sz="8" w:space="0" w:color="000000"/>
              <w:left w:val="single" w:sz="8" w:space="0" w:color="000000"/>
              <w:bottom w:val="single" w:sz="8" w:space="0" w:color="auto"/>
              <w:right w:val="single" w:sz="8" w:space="0" w:color="auto"/>
            </w:tcBorders>
            <w:shd w:val="clear" w:color="auto" w:fill="auto"/>
            <w:tcMar>
              <w:left w:w="108" w:type="dxa"/>
              <w:right w:w="108" w:type="dxa"/>
            </w:tcMar>
          </w:tcPr>
          <w:p w14:paraId="20FF360B" w14:textId="77777777" w:rsidR="00F17697" w:rsidRDefault="00000000">
            <w:pPr>
              <w:pStyle w:val="af3"/>
              <w:ind w:left="150"/>
            </w:pPr>
            <w:r>
              <w:rPr>
                <w:rStyle w:val="af7"/>
                <w:rFonts w:ascii="Times" w:eastAsia="Times" w:hAnsi="Times" w:cs="Times"/>
                <w:sz w:val="20"/>
                <w:szCs w:val="20"/>
              </w:rPr>
              <w:t>Company</w:t>
            </w:r>
          </w:p>
        </w:tc>
        <w:tc>
          <w:tcPr>
            <w:tcW w:w="2160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9C91644" w14:textId="77777777" w:rsidR="00F17697" w:rsidRDefault="00000000">
            <w:pPr>
              <w:pStyle w:val="af3"/>
              <w:ind w:left="150"/>
            </w:pPr>
            <w:r>
              <w:rPr>
                <w:rStyle w:val="af7"/>
                <w:rFonts w:ascii="Times" w:eastAsia="Times" w:hAnsi="Times" w:cs="Times"/>
                <w:sz w:val="20"/>
                <w:szCs w:val="20"/>
              </w:rPr>
              <w:t>Comments</w:t>
            </w:r>
          </w:p>
        </w:tc>
      </w:tr>
      <w:tr w:rsidR="00F17697" w14:paraId="3B140284" w14:textId="77777777">
        <w:trPr>
          <w:trHeight w:val="421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EA63103" w14:textId="77777777" w:rsidR="00F17697" w:rsidRDefault="00000000">
            <w:pPr>
              <w:pStyle w:val="af3"/>
              <w:ind w:left="150"/>
            </w:pPr>
            <w:proofErr w:type="spellStart"/>
            <w:r>
              <w:rPr>
                <w:rFonts w:hint="eastAsia"/>
                <w:color w:val="1F497D"/>
                <w:sz w:val="20"/>
                <w:szCs w:val="20"/>
              </w:rPr>
              <w:lastRenderedPageBreak/>
              <w:t>Spreadtrum</w:t>
            </w:r>
            <w:proofErr w:type="spellEnd"/>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28B33C2C" w14:textId="77777777" w:rsidR="00F17697" w:rsidRDefault="00000000">
            <w:pPr>
              <w:pStyle w:val="af3"/>
              <w:ind w:left="150"/>
            </w:pPr>
            <w:r>
              <w:rPr>
                <w:rFonts w:hint="eastAsia"/>
                <w:sz w:val="20"/>
                <w:szCs w:val="20"/>
              </w:rPr>
              <w:t>We support the revised proposal by FL (V03 or V02).</w:t>
            </w:r>
          </w:p>
          <w:p w14:paraId="7F183607" w14:textId="77777777" w:rsidR="00F17697" w:rsidRDefault="00000000">
            <w:pPr>
              <w:pStyle w:val="af3"/>
              <w:ind w:left="150"/>
            </w:pPr>
            <w:r>
              <w:rPr>
                <w:rFonts w:hint="eastAsia"/>
                <w:sz w:val="20"/>
                <w:szCs w:val="20"/>
              </w:rPr>
              <w:t>For co-existence study of Ambient IoT and NR/LTE, it is clearly stated in SID that this task is led by RAN4. We disagree to study co-existence in RAN1.</w:t>
            </w:r>
          </w:p>
          <w:p w14:paraId="5EDDA6C6" w14:textId="77777777" w:rsidR="00F17697" w:rsidRDefault="00000000">
            <w:pPr>
              <w:pStyle w:val="af3"/>
              <w:ind w:left="720" w:hanging="360"/>
              <w:jc w:val="both"/>
            </w:pPr>
            <w:r>
              <w:rPr>
                <w:rFonts w:ascii="Symbol" w:hAnsi="Symbol" w:cs="Symbol"/>
                <w:sz w:val="20"/>
                <w:szCs w:val="20"/>
              </w:rPr>
              <w:t>·</w:t>
            </w:r>
            <w:r>
              <w:rPr>
                <w:rFonts w:hint="eastAsia"/>
                <w:sz w:val="14"/>
                <w:szCs w:val="14"/>
              </w:rPr>
              <w:t>         </w:t>
            </w:r>
            <w:r>
              <w:rPr>
                <w:rFonts w:hint="eastAsia"/>
                <w:sz w:val="20"/>
                <w:szCs w:val="20"/>
              </w:rPr>
              <w:t xml:space="preserve">For OPPO mentioned </w:t>
            </w:r>
            <w:r>
              <w:rPr>
                <w:rFonts w:hint="eastAsia"/>
                <w:sz w:val="20"/>
                <w:szCs w:val="20"/>
              </w:rPr>
              <w:t>“</w:t>
            </w:r>
            <w:r>
              <w:rPr>
                <w:rStyle w:val="af9"/>
                <w:rFonts w:hint="eastAsia"/>
                <w:sz w:val="20"/>
                <w:szCs w:val="20"/>
              </w:rPr>
              <w:t>Define necessary further evaluation assumptions of deployment scenarios for coverage and coexistence evaluations [RAN1, RAN4]</w:t>
            </w:r>
            <w:r>
              <w:rPr>
                <w:rFonts w:hint="eastAsia"/>
                <w:sz w:val="20"/>
                <w:szCs w:val="20"/>
              </w:rPr>
              <w:t>”</w:t>
            </w:r>
            <w:r>
              <w:rPr>
                <w:rFonts w:hint="eastAsia"/>
                <w:sz w:val="20"/>
                <w:szCs w:val="20"/>
              </w:rPr>
              <w:t>, from our understanding, it is quite natural that RAN1 will evaluate A-IoT coverage, and RAN4 will evaluate A-IoT coexistence; RAN4 will not do coverage evaluation, just as RAN1 will not do coexistence evaluation. Each WG performs its respective duties to avoid redundancy work. 3GPP has always operated in this way in LTE and NR. Take over other WGs</w:t>
            </w:r>
            <w:proofErr w:type="gramStart"/>
            <w:r>
              <w:rPr>
                <w:rFonts w:hint="eastAsia"/>
                <w:sz w:val="20"/>
                <w:szCs w:val="20"/>
              </w:rPr>
              <w:t>’</w:t>
            </w:r>
            <w:proofErr w:type="gramEnd"/>
            <w:r>
              <w:rPr>
                <w:rFonts w:hint="eastAsia"/>
                <w:sz w:val="20"/>
                <w:szCs w:val="20"/>
              </w:rPr>
              <w:t xml:space="preserve"> work will be harmful to normal project procedure.</w:t>
            </w:r>
          </w:p>
          <w:p w14:paraId="7853DA0F" w14:textId="77777777" w:rsidR="00F17697" w:rsidRDefault="00000000">
            <w:pPr>
              <w:pStyle w:val="af3"/>
              <w:ind w:left="720" w:hanging="360"/>
              <w:jc w:val="both"/>
            </w:pPr>
            <w:r>
              <w:rPr>
                <w:rFonts w:ascii="Symbol" w:hAnsi="Symbol" w:cs="Symbol"/>
                <w:sz w:val="20"/>
                <w:szCs w:val="20"/>
              </w:rPr>
              <w:t>·</w:t>
            </w:r>
            <w:r>
              <w:rPr>
                <w:rFonts w:hint="eastAsia"/>
                <w:sz w:val="14"/>
                <w:szCs w:val="14"/>
              </w:rPr>
              <w:t>         </w:t>
            </w:r>
            <w:r>
              <w:rPr>
                <w:rFonts w:hint="eastAsia"/>
                <w:sz w:val="20"/>
                <w:szCs w:val="20"/>
              </w:rPr>
              <w:t xml:space="preserve">For the bullet </w:t>
            </w:r>
            <w:r>
              <w:rPr>
                <w:rFonts w:hint="eastAsia"/>
                <w:sz w:val="20"/>
                <w:szCs w:val="20"/>
              </w:rPr>
              <w:t>“</w:t>
            </w:r>
            <w:r>
              <w:rPr>
                <w:rStyle w:val="af9"/>
                <w:rFonts w:ascii="等线" w:eastAsia="等线" w:hAnsi="等线" w:cs="宋体" w:hint="eastAsia"/>
                <w:sz w:val="21"/>
                <w:szCs w:val="21"/>
              </w:rPr>
              <w:t xml:space="preserve">interference handling at Ambient IoT UL receiver, and at NR </w:t>
            </w:r>
            <w:proofErr w:type="spellStart"/>
            <w:r>
              <w:rPr>
                <w:rStyle w:val="af9"/>
                <w:rFonts w:ascii="等线" w:eastAsia="等线" w:hAnsi="等线" w:cs="宋体" w:hint="eastAsia"/>
                <w:sz w:val="21"/>
                <w:szCs w:val="21"/>
              </w:rPr>
              <w:t>basestation</w:t>
            </w:r>
            <w:proofErr w:type="spellEnd"/>
            <w:r>
              <w:rPr>
                <w:rFonts w:hint="eastAsia"/>
                <w:sz w:val="20"/>
                <w:szCs w:val="20"/>
              </w:rPr>
              <w:t>”</w:t>
            </w:r>
            <w:r>
              <w:rPr>
                <w:rFonts w:hint="eastAsia"/>
                <w:sz w:val="20"/>
                <w:szCs w:val="20"/>
              </w:rPr>
              <w:t>, we have different understanding with </w:t>
            </w:r>
            <w:r>
              <w:rPr>
                <w:rFonts w:hint="eastAsia"/>
                <w:sz w:val="21"/>
                <w:szCs w:val="21"/>
              </w:rPr>
              <w:t xml:space="preserve">Ericsson and OPPO. This the objective had been clarified at RAN#103 by </w:t>
            </w:r>
            <w:r>
              <w:rPr>
                <w:rFonts w:hint="eastAsia"/>
                <w:sz w:val="21"/>
                <w:szCs w:val="21"/>
              </w:rPr>
              <w:t>“</w:t>
            </w:r>
            <w:r>
              <w:rPr>
                <w:rStyle w:val="af9"/>
                <w:rFonts w:hint="eastAsia"/>
                <w:sz w:val="21"/>
                <w:szCs w:val="21"/>
              </w:rPr>
              <w:t xml:space="preserve">This objective allows studying CW waveform characteristics which would need control of the CW node(s), e.g. waveform characteristics that impact interference such as when CW is transmitted or not transmitted, power, bandwidth, spectrum, </w:t>
            </w:r>
            <w:proofErr w:type="spellStart"/>
            <w:r>
              <w:rPr>
                <w:rStyle w:val="af9"/>
                <w:rFonts w:hint="eastAsia"/>
                <w:sz w:val="21"/>
                <w:szCs w:val="21"/>
              </w:rPr>
              <w:t>etc</w:t>
            </w:r>
            <w:proofErr w:type="spellEnd"/>
            <w:r>
              <w:rPr>
                <w:rFonts w:hint="eastAsia"/>
                <w:sz w:val="21"/>
                <w:szCs w:val="21"/>
              </w:rPr>
              <w:t>”</w:t>
            </w:r>
            <w:r>
              <w:rPr>
                <w:rFonts w:hint="eastAsia"/>
                <w:sz w:val="21"/>
                <w:szCs w:val="21"/>
              </w:rPr>
              <w:t>, which means the key of this objective is to study CW waveform characteristics (such as waveform characteristics that impact interference, etc.), not to study co-existence interference.</w:t>
            </w:r>
          </w:p>
          <w:p w14:paraId="43E17360" w14:textId="77777777" w:rsidR="00F17697" w:rsidRDefault="00000000">
            <w:pPr>
              <w:pStyle w:val="af3"/>
              <w:ind w:left="150"/>
            </w:pPr>
            <w:r>
              <w:rPr>
                <w:rFonts w:hint="eastAsia"/>
                <w:sz w:val="20"/>
                <w:szCs w:val="20"/>
              </w:rPr>
              <w:t>Without request or guidance by RAN4, RAN1 should avoid duplicated work on co-existence study.</w:t>
            </w:r>
          </w:p>
        </w:tc>
      </w:tr>
      <w:tr w:rsidR="00F17697" w14:paraId="4320F988" w14:textId="77777777">
        <w:trPr>
          <w:trHeight w:val="259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9B1573A" w14:textId="77777777" w:rsidR="00F17697" w:rsidRDefault="00000000">
            <w:pPr>
              <w:pStyle w:val="af3"/>
              <w:ind w:left="150"/>
            </w:pPr>
            <w:r>
              <w:rPr>
                <w:rFonts w:hint="eastAsia"/>
                <w:color w:val="4472C4"/>
                <w:sz w:val="20"/>
                <w:szCs w:val="20"/>
              </w:rPr>
              <w:t>QC</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736BF44E" w14:textId="77777777" w:rsidR="00F17697" w:rsidRDefault="00000000">
            <w:pPr>
              <w:pStyle w:val="af3"/>
              <w:ind w:left="150"/>
            </w:pPr>
            <w:r>
              <w:rPr>
                <w:rFonts w:ascii="Times" w:eastAsia="Times" w:hAnsi="Times" w:cs="Times"/>
                <w:color w:val="4472C4"/>
                <w:sz w:val="20"/>
                <w:szCs w:val="20"/>
              </w:rPr>
              <w:t>RAN4 will do coexistence evaluation based on system level simulation, which requires BLER targets, sensitivity, etc. For that, it would be good to have aligned assumption between RAN1 and RAN4.</w:t>
            </w:r>
          </w:p>
          <w:p w14:paraId="0F8842EF" w14:textId="77777777" w:rsidR="00F17697" w:rsidRDefault="00000000">
            <w:pPr>
              <w:pStyle w:val="af3"/>
              <w:ind w:left="150"/>
            </w:pPr>
            <w:r>
              <w:rPr>
                <w:rFonts w:ascii="Times" w:eastAsia="Times" w:hAnsi="Times" w:cs="Times"/>
                <w:color w:val="4472C4"/>
                <w:sz w:val="20"/>
                <w:szCs w:val="20"/>
              </w:rPr>
              <w:t xml:space="preserve">EH sensitivity also need to be informed. RAN4 can decide their assumption in their evaluation how to capture its impact on </w:t>
            </w:r>
            <w:proofErr w:type="spellStart"/>
            <w:r>
              <w:rPr>
                <w:rFonts w:ascii="Times" w:eastAsia="Times" w:hAnsi="Times" w:cs="Times"/>
                <w:color w:val="4472C4"/>
                <w:sz w:val="20"/>
                <w:szCs w:val="20"/>
              </w:rPr>
              <w:t>tx</w:t>
            </w:r>
            <w:proofErr w:type="spellEnd"/>
            <w:r>
              <w:rPr>
                <w:rFonts w:ascii="Times" w:eastAsia="Times" w:hAnsi="Times" w:cs="Times"/>
                <w:color w:val="4472C4"/>
                <w:sz w:val="20"/>
                <w:szCs w:val="20"/>
              </w:rPr>
              <w:t>/</w:t>
            </w:r>
            <w:proofErr w:type="spellStart"/>
            <w:r>
              <w:rPr>
                <w:rFonts w:ascii="Times" w:eastAsia="Times" w:hAnsi="Times" w:cs="Times"/>
                <w:color w:val="4472C4"/>
                <w:sz w:val="20"/>
                <w:szCs w:val="20"/>
              </w:rPr>
              <w:t>rx</w:t>
            </w:r>
            <w:proofErr w:type="spellEnd"/>
            <w:r>
              <w:rPr>
                <w:rFonts w:ascii="Times" w:eastAsia="Times" w:hAnsi="Times" w:cs="Times"/>
                <w:color w:val="4472C4"/>
                <w:sz w:val="20"/>
                <w:szCs w:val="20"/>
              </w:rPr>
              <w:t xml:space="preserve"> and interference analysis.</w:t>
            </w:r>
          </w:p>
          <w:p w14:paraId="797C8231" w14:textId="77777777" w:rsidR="00F17697" w:rsidRDefault="00000000">
            <w:pPr>
              <w:pStyle w:val="af3"/>
              <w:ind w:left="150"/>
            </w:pPr>
            <w:r>
              <w:rPr>
                <w:rFonts w:ascii="Times" w:eastAsia="Times" w:hAnsi="Times" w:cs="Times"/>
                <w:sz w:val="20"/>
                <w:szCs w:val="20"/>
              </w:rPr>
              <w:t> </w:t>
            </w:r>
          </w:p>
          <w:p w14:paraId="389B9AEC" w14:textId="77777777" w:rsidR="00F17697" w:rsidRDefault="00000000">
            <w:pPr>
              <w:pStyle w:val="af3"/>
              <w:ind w:left="150"/>
            </w:pPr>
            <w:r>
              <w:rPr>
                <w:rFonts w:ascii="Times" w:eastAsia="Times" w:hAnsi="Times" w:cs="Times"/>
                <w:sz w:val="20"/>
                <w:szCs w:val="20"/>
              </w:rPr>
              <w:t>For the coexistence evaluations in RAN4, it is RAN1</w:t>
            </w:r>
            <w:r>
              <w:rPr>
                <w:rFonts w:ascii="Times" w:eastAsia="Times" w:hAnsi="Times" w:cs="Times"/>
                <w:color w:val="FF0000"/>
                <w:sz w:val="20"/>
                <w:szCs w:val="20"/>
              </w:rPr>
              <w:t>’s</w:t>
            </w:r>
            <w:r>
              <w:rPr>
                <w:rFonts w:ascii="Times" w:eastAsia="Times" w:hAnsi="Times" w:cs="Times"/>
                <w:sz w:val="20"/>
                <w:szCs w:val="20"/>
              </w:rPr>
              <w:t xml:space="preserve"> understanding </w:t>
            </w:r>
            <w:proofErr w:type="gramStart"/>
            <w:r>
              <w:rPr>
                <w:rFonts w:ascii="Times" w:eastAsia="Times" w:hAnsi="Times" w:cs="Times"/>
                <w:sz w:val="20"/>
                <w:szCs w:val="20"/>
              </w:rPr>
              <w:t>that</w:t>
            </w:r>
            <w:r>
              <w:rPr>
                <w:rFonts w:ascii="Times" w:eastAsia="Times" w:hAnsi="Times" w:cs="Times"/>
                <w:strike/>
                <w:color w:val="FF0000"/>
                <w:sz w:val="20"/>
                <w:szCs w:val="20"/>
              </w:rPr>
              <w:t>, </w:t>
            </w:r>
            <w:r>
              <w:rPr>
                <w:rFonts w:hint="eastAsia"/>
                <w:color w:val="FF0000"/>
                <w:sz w:val="14"/>
                <w:szCs w:val="14"/>
              </w:rPr>
              <w:t> </w:t>
            </w:r>
            <w:r>
              <w:rPr>
                <w:rFonts w:ascii="Times" w:eastAsia="Times" w:hAnsi="Times" w:cs="Times"/>
                <w:color w:val="FF0000"/>
                <w:sz w:val="20"/>
                <w:szCs w:val="20"/>
              </w:rPr>
              <w:t>RAN</w:t>
            </w:r>
            <w:proofErr w:type="gramEnd"/>
            <w:r>
              <w:rPr>
                <w:rFonts w:ascii="Times" w:eastAsia="Times" w:hAnsi="Times" w:cs="Times"/>
                <w:color w:val="FF0000"/>
                <w:sz w:val="20"/>
                <w:szCs w:val="20"/>
              </w:rPr>
              <w:t>4 conducts coexistence studies.</w:t>
            </w:r>
          </w:p>
          <w:p w14:paraId="449312CC" w14:textId="77777777" w:rsidR="00F17697" w:rsidRDefault="00000000">
            <w:pPr>
              <w:pStyle w:val="af3"/>
              <w:ind w:firstLine="420"/>
            </w:pPr>
            <w:r>
              <w:rPr>
                <w:rFonts w:hint="eastAsia"/>
                <w:sz w:val="21"/>
                <w:szCs w:val="21"/>
              </w:rPr>
              <w:t> </w:t>
            </w:r>
            <w:r>
              <w:rPr>
                <w:rFonts w:ascii="Courier New" w:hAnsi="Courier New" w:cs="Courier New"/>
                <w:sz w:val="20"/>
                <w:szCs w:val="20"/>
              </w:rPr>
              <w:t>o</w:t>
            </w:r>
            <w:r>
              <w:rPr>
                <w:rFonts w:hint="eastAsia"/>
                <w:sz w:val="14"/>
                <w:szCs w:val="14"/>
              </w:rPr>
              <w:t>   </w:t>
            </w:r>
            <w:r>
              <w:rPr>
                <w:rFonts w:ascii="等线" w:eastAsia="等线" w:hAnsi="等线" w:cs="等线" w:hint="eastAsia"/>
                <w:sz w:val="21"/>
                <w:szCs w:val="21"/>
              </w:rPr>
              <w:t>RAN1 can inform RAN4</w:t>
            </w:r>
            <w:r>
              <w:rPr>
                <w:rFonts w:hint="eastAsia"/>
                <w:sz w:val="21"/>
                <w:szCs w:val="21"/>
              </w:rPr>
              <w:t> </w:t>
            </w:r>
            <w:r>
              <w:rPr>
                <w:rFonts w:ascii="等线" w:eastAsia="等线" w:hAnsi="等线" w:cs="等线" w:hint="eastAsia"/>
                <w:strike/>
                <w:sz w:val="21"/>
                <w:szCs w:val="21"/>
              </w:rPr>
              <w:t>can refer to</w:t>
            </w:r>
            <w:r>
              <w:rPr>
                <w:rFonts w:hint="eastAsia"/>
                <w:strike/>
                <w:sz w:val="21"/>
                <w:szCs w:val="21"/>
              </w:rPr>
              <w:t> </w:t>
            </w:r>
            <w:r>
              <w:rPr>
                <w:rFonts w:ascii="等线" w:eastAsia="等线" w:hAnsi="等线" w:cs="等线" w:hint="eastAsia"/>
                <w:sz w:val="21"/>
                <w:szCs w:val="21"/>
              </w:rPr>
              <w:t>scenarios, system parameters, link</w:t>
            </w:r>
            <w:r>
              <w:rPr>
                <w:rFonts w:ascii="等线" w:eastAsia="等线" w:hAnsi="等线" w:cs="等线" w:hint="eastAsia"/>
                <w:color w:val="FF0000"/>
                <w:sz w:val="21"/>
                <w:szCs w:val="21"/>
              </w:rPr>
              <w:t>/system</w:t>
            </w:r>
            <w:r>
              <w:rPr>
                <w:rFonts w:hint="eastAsia"/>
                <w:color w:val="FF0000"/>
                <w:sz w:val="21"/>
                <w:szCs w:val="21"/>
              </w:rPr>
              <w:t> </w:t>
            </w:r>
            <w:r>
              <w:rPr>
                <w:rFonts w:ascii="等线" w:eastAsia="等线" w:hAnsi="等线" w:cs="等线" w:hint="eastAsia"/>
                <w:sz w:val="21"/>
                <w:szCs w:val="21"/>
              </w:rPr>
              <w:t>level simulation assumptions and</w:t>
            </w:r>
            <w:r>
              <w:rPr>
                <w:rFonts w:hint="eastAsia"/>
                <w:sz w:val="21"/>
                <w:szCs w:val="21"/>
              </w:rPr>
              <w:t> </w:t>
            </w:r>
            <w:r>
              <w:rPr>
                <w:rFonts w:ascii="等线" w:eastAsia="等线" w:hAnsi="等线" w:cs="等线" w:hint="eastAsia"/>
                <w:color w:val="7030A0"/>
                <w:sz w:val="21"/>
                <w:szCs w:val="21"/>
              </w:rPr>
              <w:t>companies</w:t>
            </w:r>
            <w:proofErr w:type="gramStart"/>
            <w:r>
              <w:rPr>
                <w:rFonts w:ascii="等线" w:eastAsia="等线" w:hAnsi="等线" w:cs="等线" w:hint="eastAsia"/>
                <w:color w:val="7030A0"/>
                <w:sz w:val="21"/>
                <w:szCs w:val="21"/>
              </w:rPr>
              <w:t>’</w:t>
            </w:r>
            <w:proofErr w:type="gramEnd"/>
            <w:r>
              <w:rPr>
                <w:rFonts w:hint="eastAsia"/>
                <w:color w:val="7030A0"/>
                <w:sz w:val="21"/>
                <w:szCs w:val="21"/>
              </w:rPr>
              <w:t> </w:t>
            </w:r>
            <w:r>
              <w:rPr>
                <w:rFonts w:ascii="等线" w:eastAsia="等线" w:hAnsi="等线" w:cs="等线" w:hint="eastAsia"/>
                <w:color w:val="7030A0"/>
                <w:sz w:val="21"/>
                <w:szCs w:val="21"/>
              </w:rPr>
              <w:t>evaluation</w:t>
            </w:r>
            <w:r>
              <w:rPr>
                <w:rFonts w:hint="eastAsia"/>
                <w:color w:val="7030A0"/>
                <w:sz w:val="21"/>
                <w:szCs w:val="21"/>
              </w:rPr>
              <w:t> </w:t>
            </w:r>
            <w:r>
              <w:rPr>
                <w:rFonts w:ascii="等线" w:eastAsia="等线" w:hAnsi="等线" w:cs="等线" w:hint="eastAsia"/>
                <w:sz w:val="21"/>
                <w:szCs w:val="21"/>
              </w:rPr>
              <w:t>results (for RAN1 design evaluation if any)</w:t>
            </w:r>
            <w:r>
              <w:rPr>
                <w:rFonts w:ascii="等线" w:eastAsia="等线" w:hAnsi="等线" w:cs="等线" w:hint="eastAsia"/>
                <w:color w:val="FF0000"/>
                <w:sz w:val="21"/>
                <w:szCs w:val="21"/>
              </w:rPr>
              <w:t>,</w:t>
            </w:r>
            <w:r>
              <w:rPr>
                <w:rFonts w:hint="eastAsia"/>
                <w:sz w:val="21"/>
                <w:szCs w:val="21"/>
              </w:rPr>
              <w:t> </w:t>
            </w:r>
            <w:r>
              <w:rPr>
                <w:rFonts w:ascii="等线" w:eastAsia="等线" w:hAnsi="等线" w:cs="等线" w:hint="eastAsia"/>
                <w:sz w:val="21"/>
                <w:szCs w:val="21"/>
              </w:rPr>
              <w:t>if needed, including e.g., BLER target and its corresponding required SNR,</w:t>
            </w:r>
            <w:r>
              <w:rPr>
                <w:rFonts w:hint="eastAsia"/>
                <w:sz w:val="21"/>
                <w:szCs w:val="21"/>
              </w:rPr>
              <w:t> </w:t>
            </w:r>
            <w:r>
              <w:rPr>
                <w:rFonts w:ascii="等线" w:eastAsia="等线" w:hAnsi="等线" w:cs="等线" w:hint="eastAsia"/>
                <w:color w:val="FF0000"/>
                <w:sz w:val="21"/>
                <w:szCs w:val="21"/>
              </w:rPr>
              <w:t>sensitivity</w:t>
            </w:r>
            <w:r>
              <w:rPr>
                <w:rFonts w:hint="eastAsia"/>
                <w:color w:val="FF0000"/>
                <w:sz w:val="21"/>
                <w:szCs w:val="21"/>
              </w:rPr>
              <w:t> </w:t>
            </w:r>
            <w:r>
              <w:rPr>
                <w:rFonts w:ascii="等线" w:eastAsia="等线" w:hAnsi="等线" w:cs="等线" w:hint="eastAsia"/>
                <w:sz w:val="21"/>
                <w:szCs w:val="21"/>
              </w:rPr>
              <w:t>for</w:t>
            </w:r>
            <w:r>
              <w:rPr>
                <w:rFonts w:hint="eastAsia"/>
                <w:sz w:val="21"/>
                <w:szCs w:val="21"/>
              </w:rPr>
              <w:t> </w:t>
            </w:r>
            <w:r>
              <w:rPr>
                <w:rFonts w:ascii="等线" w:eastAsia="等线" w:hAnsi="等线" w:cs="等线" w:hint="eastAsia"/>
                <w:strike/>
                <w:color w:val="FF0000"/>
                <w:sz w:val="21"/>
                <w:szCs w:val="21"/>
              </w:rPr>
              <w:t>both</w:t>
            </w:r>
            <w:r>
              <w:rPr>
                <w:rFonts w:hint="eastAsia"/>
                <w:color w:val="FF0000"/>
                <w:sz w:val="21"/>
                <w:szCs w:val="21"/>
              </w:rPr>
              <w:t> </w:t>
            </w:r>
            <w:r>
              <w:rPr>
                <w:rFonts w:ascii="等线" w:eastAsia="等线" w:hAnsi="等线" w:cs="等线" w:hint="eastAsia"/>
                <w:color w:val="FF0000"/>
                <w:sz w:val="21"/>
                <w:szCs w:val="21"/>
              </w:rPr>
              <w:t>EH,</w:t>
            </w:r>
            <w:r>
              <w:rPr>
                <w:rFonts w:hint="eastAsia"/>
                <w:color w:val="FF0000"/>
                <w:sz w:val="21"/>
                <w:szCs w:val="21"/>
              </w:rPr>
              <w:t> </w:t>
            </w:r>
            <w:r>
              <w:rPr>
                <w:rFonts w:ascii="等线" w:eastAsia="等线" w:hAnsi="等线" w:cs="等线" w:hint="eastAsia"/>
                <w:sz w:val="21"/>
                <w:szCs w:val="21"/>
              </w:rPr>
              <w:t>R2D and D2R link.</w:t>
            </w:r>
          </w:p>
          <w:p w14:paraId="5944E563" w14:textId="77777777" w:rsidR="00F17697" w:rsidRDefault="00000000">
            <w:pPr>
              <w:pStyle w:val="af3"/>
              <w:spacing w:before="100" w:beforeAutospacing="0" w:after="120" w:afterAutospacing="0"/>
              <w:ind w:left="150"/>
            </w:pPr>
            <w:r>
              <w:rPr>
                <w:rFonts w:ascii="Times" w:eastAsia="Times" w:hAnsi="Times" w:cs="Times"/>
                <w:sz w:val="20"/>
                <w:szCs w:val="20"/>
              </w:rPr>
              <w:t> </w:t>
            </w:r>
          </w:p>
        </w:tc>
      </w:tr>
      <w:tr w:rsidR="00F17697" w14:paraId="04B458A6" w14:textId="77777777">
        <w:trPr>
          <w:trHeight w:val="48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311A5D4" w14:textId="77777777" w:rsidR="00F17697" w:rsidRDefault="00000000">
            <w:pPr>
              <w:pStyle w:val="af3"/>
              <w:ind w:left="150"/>
            </w:pPr>
            <w:proofErr w:type="spellStart"/>
            <w:r>
              <w:rPr>
                <w:rFonts w:hint="eastAsia"/>
                <w:color w:val="1F497D"/>
                <w:sz w:val="20"/>
                <w:szCs w:val="20"/>
              </w:rPr>
              <w:t>Futurewei</w:t>
            </w:r>
            <w:proofErr w:type="spellEnd"/>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3713A489" w14:textId="77777777" w:rsidR="00F17697" w:rsidRDefault="00000000">
            <w:pPr>
              <w:pStyle w:val="af3"/>
              <w:ind w:left="150"/>
            </w:pPr>
            <w:r>
              <w:rPr>
                <w:rFonts w:hint="eastAsia"/>
                <w:sz w:val="20"/>
                <w:szCs w:val="20"/>
              </w:rPr>
              <w:t>OK</w:t>
            </w:r>
          </w:p>
          <w:p w14:paraId="079BF28A" w14:textId="77777777" w:rsidR="00F17697" w:rsidRDefault="00000000">
            <w:pPr>
              <w:pStyle w:val="af3"/>
              <w:ind w:left="150"/>
            </w:pPr>
            <w:r>
              <w:rPr>
                <w:rFonts w:ascii="Times" w:eastAsia="Times" w:hAnsi="Times" w:cs="Times"/>
                <w:color w:val="4472C4"/>
                <w:sz w:val="20"/>
                <w:szCs w:val="20"/>
              </w:rPr>
              <w:t> </w:t>
            </w:r>
          </w:p>
        </w:tc>
      </w:tr>
      <w:tr w:rsidR="00F17697" w14:paraId="5555FE25" w14:textId="77777777">
        <w:trPr>
          <w:trHeight w:val="121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5B99AD8" w14:textId="77777777" w:rsidR="00F17697" w:rsidRDefault="00000000">
            <w:pPr>
              <w:pStyle w:val="af3"/>
              <w:ind w:left="150"/>
            </w:pPr>
            <w:r>
              <w:rPr>
                <w:rFonts w:hint="eastAsia"/>
                <w:color w:val="1F497D"/>
                <w:sz w:val="20"/>
                <w:szCs w:val="20"/>
              </w:rPr>
              <w:t>OPPO</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0C760F56" w14:textId="77777777" w:rsidR="00F17697" w:rsidRDefault="00000000">
            <w:pPr>
              <w:pStyle w:val="af3"/>
              <w:ind w:left="150"/>
            </w:pPr>
            <w:r>
              <w:rPr>
                <w:rFonts w:ascii="Times" w:eastAsia="Times" w:hAnsi="Times" w:cs="Times"/>
                <w:sz w:val="20"/>
                <w:szCs w:val="20"/>
              </w:rPr>
              <w:t>It seems Samsung, Ericsson and us (OPPO) proposed a similar/same direction in the last round. Since the solutions study for coexistence in RAN1 is not intended to be precluded in this proposal, it would be good to clarify this point. The two bullets from Ericsson look like a good clarification.</w:t>
            </w:r>
          </w:p>
          <w:p w14:paraId="283718EE" w14:textId="77777777" w:rsidR="00F17697" w:rsidRDefault="00000000">
            <w:pPr>
              <w:pStyle w:val="af3"/>
              <w:ind w:left="440" w:hanging="440"/>
              <w:jc w:val="both"/>
            </w:pPr>
            <w:r>
              <w:rPr>
                <w:rFonts w:ascii="Arial" w:hAnsi="Arial" w:cs="Arial"/>
                <w:color w:val="0070C0"/>
                <w:sz w:val="20"/>
                <w:szCs w:val="20"/>
              </w:rPr>
              <w:t>-</w:t>
            </w:r>
            <w:r>
              <w:rPr>
                <w:rFonts w:hint="eastAsia"/>
                <w:color w:val="0070C0"/>
                <w:sz w:val="14"/>
                <w:szCs w:val="14"/>
              </w:rPr>
              <w:t>         </w:t>
            </w:r>
            <w:r>
              <w:rPr>
                <w:rFonts w:ascii="Times" w:eastAsia="Times" w:hAnsi="Times" w:cs="Times"/>
                <w:color w:val="0070C0"/>
                <w:sz w:val="20"/>
                <w:szCs w:val="20"/>
              </w:rPr>
              <w:t>Note: This does not preclude considering the co-existence issue for the design in RAN 1 study.</w:t>
            </w:r>
          </w:p>
          <w:p w14:paraId="64C42F43" w14:textId="77777777" w:rsidR="00F17697" w:rsidRDefault="00000000">
            <w:pPr>
              <w:pStyle w:val="af3"/>
              <w:ind w:left="440" w:hanging="440"/>
              <w:jc w:val="both"/>
            </w:pPr>
            <w:r>
              <w:rPr>
                <w:rFonts w:ascii="Arial" w:hAnsi="Arial" w:cs="Arial"/>
                <w:color w:val="0070C0"/>
                <w:sz w:val="20"/>
                <w:szCs w:val="20"/>
              </w:rPr>
              <w:t>-</w:t>
            </w:r>
            <w:r>
              <w:rPr>
                <w:rFonts w:hint="eastAsia"/>
                <w:color w:val="0070C0"/>
                <w:sz w:val="14"/>
                <w:szCs w:val="14"/>
              </w:rPr>
              <w:t>         </w:t>
            </w:r>
            <w:r>
              <w:rPr>
                <w:rFonts w:ascii="Times" w:eastAsia="Times" w:hAnsi="Times" w:cs="Times"/>
                <w:color w:val="7030A0"/>
                <w:sz w:val="20"/>
                <w:szCs w:val="20"/>
              </w:rPr>
              <w:t>Note: interference handling at Ambient IoT UL receiver and at NR base station can be discussed in RAN1.</w:t>
            </w:r>
          </w:p>
        </w:tc>
      </w:tr>
      <w:tr w:rsidR="00F17697" w14:paraId="3F9A225B" w14:textId="77777777">
        <w:trPr>
          <w:trHeight w:val="25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F03C55B" w14:textId="77777777" w:rsidR="00F17697" w:rsidRDefault="00000000">
            <w:pPr>
              <w:pStyle w:val="af3"/>
              <w:ind w:left="150"/>
            </w:pPr>
            <w:r>
              <w:rPr>
                <w:rFonts w:hint="eastAsia"/>
                <w:color w:val="1F497D"/>
                <w:sz w:val="20"/>
                <w:szCs w:val="20"/>
              </w:rPr>
              <w:t>vivo</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2EB70DD3" w14:textId="77777777" w:rsidR="00F17697" w:rsidRDefault="00000000">
            <w:pPr>
              <w:pStyle w:val="af3"/>
              <w:ind w:left="150"/>
            </w:pPr>
            <w:r>
              <w:rPr>
                <w:rFonts w:ascii="Times" w:eastAsia="Times" w:hAnsi="Times" w:cs="Times"/>
                <w:sz w:val="20"/>
                <w:szCs w:val="20"/>
              </w:rPr>
              <w:t>Support</w:t>
            </w:r>
          </w:p>
        </w:tc>
      </w:tr>
      <w:tr w:rsidR="00F17697" w14:paraId="237D5A1B" w14:textId="77777777">
        <w:trPr>
          <w:trHeight w:val="25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724DA92" w14:textId="77777777" w:rsidR="00F17697" w:rsidRDefault="00000000">
            <w:pPr>
              <w:pStyle w:val="af3"/>
              <w:ind w:left="150"/>
            </w:pPr>
            <w:r>
              <w:rPr>
                <w:rFonts w:hint="eastAsia"/>
                <w:color w:val="1F497D"/>
                <w:sz w:val="20"/>
                <w:szCs w:val="20"/>
              </w:rPr>
              <w:t>CATT</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7BE1E0E3" w14:textId="77777777" w:rsidR="00F17697" w:rsidRDefault="00000000">
            <w:pPr>
              <w:pStyle w:val="af3"/>
              <w:ind w:left="150"/>
            </w:pPr>
            <w:r>
              <w:rPr>
                <w:rFonts w:ascii="Times" w:eastAsia="Times" w:hAnsi="Times" w:cs="Times"/>
                <w:sz w:val="20"/>
                <w:szCs w:val="20"/>
              </w:rPr>
              <w:t>Support</w:t>
            </w:r>
          </w:p>
        </w:tc>
      </w:tr>
      <w:tr w:rsidR="00F17697" w14:paraId="06BB7223" w14:textId="77777777">
        <w:trPr>
          <w:trHeight w:val="94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AF6782E" w14:textId="77777777" w:rsidR="00F17697" w:rsidRDefault="00000000">
            <w:pPr>
              <w:pStyle w:val="af3"/>
              <w:ind w:left="150"/>
            </w:pPr>
            <w:r>
              <w:rPr>
                <w:rFonts w:hint="eastAsia"/>
                <w:color w:val="1F497D"/>
                <w:sz w:val="20"/>
                <w:szCs w:val="20"/>
              </w:rPr>
              <w:lastRenderedPageBreak/>
              <w:t>Samsung</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7C6D434A" w14:textId="77777777" w:rsidR="00F17697" w:rsidRDefault="00000000">
            <w:pPr>
              <w:pStyle w:val="af3"/>
              <w:ind w:left="150"/>
            </w:pPr>
            <w:r>
              <w:rPr>
                <w:rFonts w:ascii="Times" w:eastAsia="Times" w:hAnsi="Times" w:cs="Times"/>
                <w:sz w:val="20"/>
                <w:szCs w:val="20"/>
              </w:rPr>
              <w:t>We have a view similar to that of OPPO and Ericsson. We do not support the current proposal. We believe the notes should be added to this proposal. According to the SID, the coexistence study in included under RAN4-led, and we agree that RAN4 conducts it. However, this does not mean that RAN1 cannot conduct any coexistence study.</w:t>
            </w:r>
          </w:p>
        </w:tc>
      </w:tr>
      <w:tr w:rsidR="00F17697" w14:paraId="63CBBBDC" w14:textId="77777777">
        <w:trPr>
          <w:trHeight w:val="630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0164CC1" w14:textId="77777777" w:rsidR="00F17697" w:rsidRDefault="00000000">
            <w:pPr>
              <w:pStyle w:val="af3"/>
              <w:ind w:left="150"/>
            </w:pPr>
            <w:r>
              <w:rPr>
                <w:rFonts w:hint="eastAsia"/>
                <w:sz w:val="20"/>
                <w:szCs w:val="20"/>
              </w:rPr>
              <w:t>Ericsson</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528B701D" w14:textId="77777777" w:rsidR="00F17697" w:rsidRDefault="00000000">
            <w:pPr>
              <w:pStyle w:val="af3"/>
              <w:ind w:left="150"/>
            </w:pPr>
            <w:r>
              <w:rPr>
                <w:rFonts w:hint="eastAsia"/>
                <w:sz w:val="20"/>
                <w:szCs w:val="20"/>
              </w:rPr>
              <w:t>Similar view as Oppo and Samsung.</w:t>
            </w:r>
          </w:p>
          <w:p w14:paraId="4A58E6DF" w14:textId="77777777" w:rsidR="00F17697" w:rsidRDefault="00000000">
            <w:pPr>
              <w:pStyle w:val="af3"/>
              <w:ind w:left="150"/>
            </w:pPr>
            <w:r>
              <w:rPr>
                <w:rFonts w:hint="eastAsia"/>
                <w:sz w:val="20"/>
                <w:szCs w:val="20"/>
              </w:rPr>
              <w:t> </w:t>
            </w:r>
          </w:p>
          <w:p w14:paraId="4F9DC6C9" w14:textId="77777777" w:rsidR="00F17697" w:rsidRDefault="00000000">
            <w:pPr>
              <w:pStyle w:val="af3"/>
              <w:ind w:left="150"/>
            </w:pPr>
            <w:r>
              <w:rPr>
                <w:rFonts w:hint="eastAsia"/>
                <w:sz w:val="20"/>
                <w:szCs w:val="20"/>
              </w:rPr>
              <w:t xml:space="preserve">Furthermore, the outcome of RAN4 co-existence study can act as a guidance for 9.4.2.4 discussion on CW waveform characteristics that may have impact on interference at the reader (receiver). Without RAN4 study, it is unclear whether CW cancellation capability range (as alluded to in the RAN1 agreement below) and to be figured out in 9.4.2.4 is sufficient for </w:t>
            </w:r>
            <w:proofErr w:type="gramStart"/>
            <w:r>
              <w:rPr>
                <w:rFonts w:hint="eastAsia"/>
                <w:sz w:val="20"/>
                <w:szCs w:val="20"/>
              </w:rPr>
              <w:t>coexistence,  or</w:t>
            </w:r>
            <w:proofErr w:type="gramEnd"/>
            <w:r>
              <w:rPr>
                <w:rFonts w:hint="eastAsia"/>
                <w:sz w:val="20"/>
                <w:szCs w:val="20"/>
              </w:rPr>
              <w:t xml:space="preserve"> whether additional aspects are to be considered, such as when CW is transmitted or not transmitted, power, bandwidth, spectrum, etc.</w:t>
            </w:r>
          </w:p>
          <w:p w14:paraId="72DFFBB0" w14:textId="77777777" w:rsidR="00F17697" w:rsidRDefault="00000000">
            <w:pPr>
              <w:pStyle w:val="af3"/>
              <w:spacing w:before="100" w:beforeAutospacing="0" w:after="120" w:afterAutospacing="0"/>
              <w:ind w:left="150"/>
            </w:pPr>
            <w:r>
              <w:rPr>
                <w:rFonts w:hint="eastAsia"/>
                <w:color w:val="000000"/>
                <w:sz w:val="20"/>
                <w:szCs w:val="20"/>
                <w:shd w:val="clear" w:color="auto" w:fill="82CDA8"/>
              </w:rPr>
              <w:t>Agreement</w:t>
            </w:r>
          </w:p>
          <w:p w14:paraId="15C773A5" w14:textId="77777777" w:rsidR="00F17697" w:rsidRDefault="00000000">
            <w:pPr>
              <w:pStyle w:val="af3"/>
              <w:spacing w:before="100" w:beforeAutospacing="0" w:after="120" w:afterAutospacing="0"/>
              <w:ind w:left="150"/>
            </w:pPr>
            <w:r>
              <w:rPr>
                <w:rFonts w:hint="eastAsia"/>
                <w:sz w:val="20"/>
                <w:szCs w:val="20"/>
              </w:rPr>
              <w:t>Study at least the following characteristics of unmodulated single-tone and multiple unmodulated single-tone CW waveforms for backscattering:</w:t>
            </w:r>
          </w:p>
          <w:p w14:paraId="1FAC3937" w14:textId="77777777" w:rsidR="00F17697" w:rsidRDefault="00000000">
            <w:pPr>
              <w:numPr>
                <w:ilvl w:val="0"/>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For D2R</w:t>
            </w:r>
            <w:r>
              <w:rPr>
                <w:rFonts w:ascii="宋体" w:eastAsia="宋体" w:hAnsi="宋体" w:cs="宋体" w:hint="eastAsia"/>
                <w:sz w:val="24"/>
                <w:lang w:val="en-US"/>
              </w:rPr>
              <w:t xml:space="preserve"> </w:t>
            </w:r>
          </w:p>
          <w:p w14:paraId="2D1BB644" w14:textId="77777777" w:rsidR="00F17697" w:rsidRDefault="00000000">
            <w:pPr>
              <w:numPr>
                <w:ilvl w:val="1"/>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Reception performance</w:t>
            </w:r>
          </w:p>
          <w:p w14:paraId="1B2C2CE4" w14:textId="77777777" w:rsidR="00F17697" w:rsidRDefault="00000000">
            <w:pPr>
              <w:numPr>
                <w:ilvl w:val="1"/>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Spectrum utilization of backscattered signal corresponding to the CW waveforms</w:t>
            </w:r>
          </w:p>
          <w:p w14:paraId="08C2E6AC" w14:textId="77777777" w:rsidR="00F17697" w:rsidRDefault="00000000">
            <w:pPr>
              <w:numPr>
                <w:ilvl w:val="0"/>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CW interference suppression at D2R receiver</w:t>
            </w:r>
            <w:r>
              <w:rPr>
                <w:rFonts w:ascii="宋体" w:eastAsia="宋体" w:hAnsi="宋体" w:cs="宋体" w:hint="eastAsia"/>
                <w:sz w:val="24"/>
                <w:lang w:val="en-US"/>
              </w:rPr>
              <w:t xml:space="preserve"> </w:t>
            </w:r>
          </w:p>
          <w:p w14:paraId="3817FEAB" w14:textId="77777777" w:rsidR="00F17697" w:rsidRDefault="00000000">
            <w:pPr>
              <w:numPr>
                <w:ilvl w:val="1"/>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Including complexity and </w:t>
            </w:r>
            <w:r>
              <w:rPr>
                <w:rFonts w:ascii="Times New Roman" w:eastAsia="宋体" w:hAnsi="Times New Roman" w:hint="eastAsia"/>
                <w:color w:val="000000"/>
                <w:sz w:val="24"/>
                <w:shd w:val="clear" w:color="auto" w:fill="E5F18F"/>
                <w:lang w:val="en-US"/>
              </w:rPr>
              <w:t>CW cancellation capability value/range</w:t>
            </w:r>
            <w:r>
              <w:rPr>
                <w:rFonts w:ascii="Times New Roman" w:eastAsia="宋体" w:hAnsi="Times New Roman" w:hint="eastAsia"/>
                <w:sz w:val="24"/>
                <w:lang w:val="en-US"/>
              </w:rPr>
              <w:t> (if any)</w:t>
            </w:r>
          </w:p>
          <w:p w14:paraId="0B91CA14" w14:textId="77777777" w:rsidR="00F17697" w:rsidRDefault="00000000">
            <w:pPr>
              <w:numPr>
                <w:ilvl w:val="1"/>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 xml:space="preserve">For scenarios </w:t>
            </w:r>
            <w:r>
              <w:rPr>
                <w:rFonts w:ascii="Times New Roman" w:eastAsia="宋体" w:hAnsi="Times New Roman" w:hint="eastAsia"/>
                <w:sz w:val="24"/>
                <w:lang w:val="en-US"/>
              </w:rPr>
              <w:t>’</w:t>
            </w:r>
            <w:r>
              <w:rPr>
                <w:rFonts w:ascii="Times New Roman" w:eastAsia="宋体" w:hAnsi="Times New Roman" w:hint="eastAsia"/>
                <w:sz w:val="24"/>
                <w:lang w:val="en-US"/>
              </w:rPr>
              <w:t>A1</w:t>
            </w:r>
            <w:r>
              <w:rPr>
                <w:rFonts w:ascii="Times New Roman" w:eastAsia="宋体" w:hAnsi="Times New Roman" w:hint="eastAsia"/>
                <w:sz w:val="24"/>
                <w:lang w:val="en-US"/>
              </w:rPr>
              <w:t>’</w:t>
            </w:r>
            <w:r>
              <w:rPr>
                <w:rFonts w:ascii="Times New Roman" w:eastAsia="宋体" w:hAnsi="Times New Roman" w:hint="eastAsia"/>
                <w:sz w:val="24"/>
                <w:lang w:val="en-US"/>
              </w:rPr>
              <w:t xml:space="preserve">, </w:t>
            </w:r>
            <w:r>
              <w:rPr>
                <w:rFonts w:ascii="Times New Roman" w:eastAsia="宋体" w:hAnsi="Times New Roman" w:hint="eastAsia"/>
                <w:sz w:val="24"/>
                <w:lang w:val="en-US"/>
              </w:rPr>
              <w:t>’</w:t>
            </w:r>
            <w:r>
              <w:rPr>
                <w:rFonts w:ascii="Times New Roman" w:eastAsia="宋体" w:hAnsi="Times New Roman" w:hint="eastAsia"/>
                <w:sz w:val="24"/>
                <w:lang w:val="en-US"/>
              </w:rPr>
              <w:t>A2</w:t>
            </w:r>
            <w:r>
              <w:rPr>
                <w:rFonts w:ascii="Times New Roman" w:eastAsia="宋体" w:hAnsi="Times New Roman" w:hint="eastAsia"/>
                <w:sz w:val="24"/>
                <w:lang w:val="en-US"/>
              </w:rPr>
              <w:t>’</w:t>
            </w:r>
            <w:r>
              <w:rPr>
                <w:rFonts w:ascii="Times New Roman" w:eastAsia="宋体" w:hAnsi="Times New Roman" w:hint="eastAsia"/>
                <w:sz w:val="24"/>
                <w:lang w:val="en-US"/>
              </w:rPr>
              <w:t xml:space="preserve"> and </w:t>
            </w:r>
            <w:r>
              <w:rPr>
                <w:rFonts w:ascii="Times New Roman" w:eastAsia="宋体" w:hAnsi="Times New Roman" w:hint="eastAsia"/>
                <w:sz w:val="24"/>
                <w:lang w:val="en-US"/>
              </w:rPr>
              <w:t>’</w:t>
            </w:r>
            <w:r>
              <w:rPr>
                <w:rFonts w:ascii="Times New Roman" w:eastAsia="宋体" w:hAnsi="Times New Roman" w:hint="eastAsia"/>
                <w:sz w:val="24"/>
                <w:lang w:val="en-US"/>
              </w:rPr>
              <w:t>B</w:t>
            </w:r>
            <w:r>
              <w:rPr>
                <w:rFonts w:ascii="Times New Roman" w:eastAsia="宋体" w:hAnsi="Times New Roman" w:hint="eastAsia"/>
                <w:sz w:val="24"/>
                <w:lang w:val="en-US"/>
              </w:rPr>
              <w:t>’</w:t>
            </w:r>
          </w:p>
          <w:p w14:paraId="73022094" w14:textId="77777777" w:rsidR="00F17697" w:rsidRDefault="00000000">
            <w:pPr>
              <w:numPr>
                <w:ilvl w:val="0"/>
                <w:numId w:val="11"/>
              </w:numPr>
              <w:spacing w:beforeAutospacing="1" w:afterAutospacing="1"/>
              <w:rPr>
                <w:rFonts w:ascii="Gulim" w:eastAsia="Gulim" w:hAnsi="Gulim" w:cs="Gulim"/>
                <w:sz w:val="24"/>
                <w:lang w:val="en-US"/>
              </w:rPr>
            </w:pPr>
            <w:r>
              <w:rPr>
                <w:rFonts w:ascii="Times New Roman" w:eastAsia="宋体" w:hAnsi="Times New Roman" w:hint="eastAsia"/>
                <w:sz w:val="24"/>
                <w:lang w:val="en-US"/>
              </w:rPr>
              <w:t>Relative complexity of CW generation</w:t>
            </w:r>
          </w:p>
          <w:p w14:paraId="33A8BA43" w14:textId="77777777" w:rsidR="00F17697" w:rsidRDefault="00000000">
            <w:pPr>
              <w:pStyle w:val="af3"/>
              <w:ind w:left="150"/>
            </w:pPr>
            <w:r>
              <w:rPr>
                <w:rFonts w:hint="eastAsia"/>
                <w:sz w:val="20"/>
                <w:szCs w:val="20"/>
              </w:rPr>
              <w:t> </w:t>
            </w:r>
          </w:p>
          <w:p w14:paraId="6AFE76C7" w14:textId="77777777" w:rsidR="00F17697" w:rsidRDefault="00000000">
            <w:pPr>
              <w:pStyle w:val="af3"/>
              <w:ind w:left="150"/>
            </w:pPr>
            <w:r>
              <w:rPr>
                <w:rFonts w:hint="eastAsia"/>
                <w:sz w:val="20"/>
                <w:szCs w:val="20"/>
              </w:rPr>
              <w:t> </w:t>
            </w:r>
          </w:p>
          <w:p w14:paraId="3F1F9359" w14:textId="77777777" w:rsidR="00F17697" w:rsidRDefault="00000000">
            <w:pPr>
              <w:pStyle w:val="af3"/>
              <w:ind w:left="150"/>
            </w:pPr>
            <w:r>
              <w:rPr>
                <w:rFonts w:hint="eastAsia"/>
                <w:sz w:val="20"/>
                <w:szCs w:val="20"/>
                <w:u w:val="single"/>
              </w:rPr>
              <w:t>We would like clarification regarding whether the proposed conclusion would preclude discussion of interference handling at Ambient IoT UL receiver and at NR base station in RAN1.</w:t>
            </w:r>
            <w:r>
              <w:rPr>
                <w:rFonts w:hint="eastAsia"/>
                <w:sz w:val="20"/>
                <w:szCs w:val="20"/>
              </w:rPr>
              <w:t> Note that this aspect has been listed under RAN1-led part in the SID.</w:t>
            </w:r>
          </w:p>
          <w:p w14:paraId="39649C44" w14:textId="77777777" w:rsidR="00F17697" w:rsidRDefault="00000000">
            <w:pPr>
              <w:pStyle w:val="af3"/>
              <w:ind w:left="150"/>
            </w:pPr>
            <w:r>
              <w:rPr>
                <w:rFonts w:hint="eastAsia"/>
                <w:sz w:val="20"/>
                <w:szCs w:val="20"/>
              </w:rPr>
              <w:t> </w:t>
            </w:r>
          </w:p>
        </w:tc>
      </w:tr>
      <w:tr w:rsidR="00F17697" w14:paraId="527FA2B6" w14:textId="77777777">
        <w:trPr>
          <w:trHeight w:val="34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9F2DAFD" w14:textId="77777777" w:rsidR="00F17697" w:rsidRDefault="00000000">
            <w:pPr>
              <w:pStyle w:val="af3"/>
              <w:ind w:left="150"/>
            </w:pPr>
            <w:r>
              <w:rPr>
                <w:rFonts w:ascii="Times" w:eastAsia="Times" w:hAnsi="Times" w:cs="Times"/>
                <w:sz w:val="20"/>
                <w:szCs w:val="20"/>
              </w:rPr>
              <w:t>LGE</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14C7DD40" w14:textId="77777777" w:rsidR="00F17697" w:rsidRDefault="00000000">
            <w:pPr>
              <w:pStyle w:val="af3"/>
              <w:ind w:left="150"/>
            </w:pPr>
            <w:r>
              <w:rPr>
                <w:rFonts w:ascii="Times" w:eastAsia="Times" w:hAnsi="Times" w:cs="Times"/>
                <w:sz w:val="20"/>
                <w:szCs w:val="20"/>
              </w:rPr>
              <w:t>Okay with the V03. Also fine with QC</w:t>
            </w:r>
            <w:proofErr w:type="gramStart"/>
            <w:r>
              <w:rPr>
                <w:rFonts w:ascii="PMingLiU" w:eastAsia="PMingLiU" w:hAnsi="PMingLiU" w:cs="PMingLiU" w:hint="eastAsia"/>
                <w:sz w:val="20"/>
                <w:szCs w:val="20"/>
              </w:rPr>
              <w:t>’</w:t>
            </w:r>
            <w:proofErr w:type="gramEnd"/>
            <w:r>
              <w:rPr>
                <w:rFonts w:ascii="Times" w:eastAsia="Times" w:hAnsi="Times" w:cs="Times"/>
                <w:sz w:val="20"/>
                <w:szCs w:val="20"/>
              </w:rPr>
              <w:t>s update.</w:t>
            </w:r>
          </w:p>
        </w:tc>
      </w:tr>
      <w:tr w:rsidR="00F17697" w14:paraId="40D40159" w14:textId="77777777">
        <w:trPr>
          <w:trHeight w:val="117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591FE62" w14:textId="77777777" w:rsidR="00F17697" w:rsidRDefault="00000000">
            <w:pPr>
              <w:pStyle w:val="af3"/>
              <w:ind w:left="150"/>
            </w:pPr>
            <w:r>
              <w:rPr>
                <w:rFonts w:hint="eastAsia"/>
                <w:sz w:val="20"/>
                <w:szCs w:val="20"/>
              </w:rPr>
              <w:t xml:space="preserve">Huawei, </w:t>
            </w:r>
            <w:proofErr w:type="spellStart"/>
            <w:r>
              <w:rPr>
                <w:rFonts w:hint="eastAsia"/>
                <w:sz w:val="20"/>
                <w:szCs w:val="20"/>
              </w:rPr>
              <w:t>HiSilicon</w:t>
            </w:r>
            <w:proofErr w:type="spellEnd"/>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4CD8960C" w14:textId="77777777" w:rsidR="00F17697" w:rsidRDefault="00000000">
            <w:pPr>
              <w:pStyle w:val="af3"/>
              <w:ind w:left="150"/>
            </w:pPr>
            <w:r>
              <w:rPr>
                <w:rFonts w:ascii="Times" w:eastAsia="Times" w:hAnsi="Times" w:cs="Times"/>
                <w:sz w:val="20"/>
                <w:szCs w:val="20"/>
              </w:rPr>
              <w:t>We are supportive of FLS’s proposal and V02 is also OK.</w:t>
            </w:r>
          </w:p>
          <w:p w14:paraId="2C0116CA" w14:textId="77777777" w:rsidR="00F17697" w:rsidRDefault="00000000">
            <w:pPr>
              <w:pStyle w:val="af3"/>
              <w:ind w:left="150"/>
            </w:pPr>
            <w:r>
              <w:rPr>
                <w:rFonts w:ascii="Times" w:eastAsia="Times" w:hAnsi="Times" w:cs="Times"/>
                <w:sz w:val="20"/>
                <w:szCs w:val="20"/>
              </w:rPr>
              <w:t>We disagree to add notes. The SID clearly says “Define necessary further </w:t>
            </w:r>
            <w:r>
              <w:rPr>
                <w:rFonts w:ascii="Times" w:eastAsia="Times" w:hAnsi="Times" w:cs="Times"/>
                <w:color w:val="000000"/>
                <w:sz w:val="20"/>
                <w:szCs w:val="20"/>
                <w:shd w:val="clear" w:color="auto" w:fill="FFFF00"/>
              </w:rPr>
              <w:t>evaluation assumptions of deployment scenarios</w:t>
            </w:r>
            <w:r>
              <w:rPr>
                <w:rFonts w:ascii="Times" w:eastAsia="Times" w:hAnsi="Times" w:cs="Times"/>
                <w:sz w:val="20"/>
                <w:szCs w:val="20"/>
              </w:rPr>
              <w:t> for coverage and coexistence evaluations [RAN1, RAN4]”, and “RAN4-led coexistence study”, no need redundant notes.</w:t>
            </w:r>
            <w:r>
              <w:rPr>
                <w:rFonts w:ascii="Times" w:eastAsia="Times" w:hAnsi="Times" w:cs="Times"/>
                <w:color w:val="1F497D"/>
                <w:sz w:val="20"/>
                <w:szCs w:val="20"/>
              </w:rPr>
              <w:t> </w:t>
            </w:r>
            <w:r>
              <w:rPr>
                <w:rFonts w:ascii="Times" w:eastAsia="Times" w:hAnsi="Times" w:cs="Times"/>
                <w:sz w:val="20"/>
                <w:szCs w:val="20"/>
              </w:rPr>
              <w:t>Even no much need to discuss this proposal further, it just reiterates general working practice, and we don't need to figure it out in detail.</w:t>
            </w:r>
          </w:p>
        </w:tc>
      </w:tr>
      <w:tr w:rsidR="00F17697" w14:paraId="483CCA49" w14:textId="77777777">
        <w:trPr>
          <w:trHeight w:val="290"/>
        </w:trPr>
        <w:tc>
          <w:tcPr>
            <w:tcW w:w="1321" w:type="dxa"/>
            <w:tcBorders>
              <w:top w:val="nil"/>
              <w:left w:val="single" w:sz="8" w:space="0" w:color="auto"/>
              <w:bottom w:val="single" w:sz="8" w:space="0" w:color="auto"/>
              <w:right w:val="single" w:sz="8" w:space="0" w:color="auto"/>
            </w:tcBorders>
            <w:shd w:val="clear" w:color="auto" w:fill="auto"/>
          </w:tcPr>
          <w:p w14:paraId="2044957E" w14:textId="77777777" w:rsidR="00F17697" w:rsidRDefault="00000000">
            <w:pPr>
              <w:rPr>
                <w:lang w:val="en-US"/>
              </w:rPr>
            </w:pPr>
            <w:r>
              <w:rPr>
                <w:rFonts w:ascii="Arial" w:eastAsia="宋体" w:hAnsi="Arial" w:cs="Arial"/>
                <w:sz w:val="18"/>
                <w:szCs w:val="18"/>
                <w:lang w:val="en-US" w:eastAsia="zh-CN" w:bidi="ar"/>
              </w:rPr>
              <w:t xml:space="preserve">ZTE, </w:t>
            </w:r>
            <w:proofErr w:type="spellStart"/>
            <w:r>
              <w:rPr>
                <w:rFonts w:ascii="Arial" w:eastAsia="宋体" w:hAnsi="Arial" w:cs="Arial"/>
                <w:sz w:val="18"/>
                <w:szCs w:val="18"/>
                <w:lang w:val="en-US" w:eastAsia="zh-CN" w:bidi="ar"/>
              </w:rPr>
              <w:t>Sanechips</w:t>
            </w:r>
            <w:proofErr w:type="spellEnd"/>
          </w:p>
        </w:tc>
        <w:tc>
          <w:tcPr>
            <w:tcW w:w="21600" w:type="dxa"/>
            <w:tcBorders>
              <w:top w:val="nil"/>
              <w:left w:val="nil"/>
              <w:bottom w:val="single" w:sz="8" w:space="0" w:color="auto"/>
              <w:right w:val="single" w:sz="8" w:space="0" w:color="auto"/>
            </w:tcBorders>
            <w:shd w:val="clear" w:color="auto" w:fill="auto"/>
          </w:tcPr>
          <w:p w14:paraId="0227B44E" w14:textId="77777777" w:rsidR="00F17697" w:rsidRDefault="00000000">
            <w:pPr>
              <w:rPr>
                <w:lang w:val="en-US"/>
              </w:rPr>
            </w:pPr>
            <w:r>
              <w:rPr>
                <w:rFonts w:ascii="Arial" w:eastAsia="宋体" w:hAnsi="Arial" w:cs="Arial"/>
                <w:sz w:val="18"/>
                <w:szCs w:val="18"/>
                <w:lang w:val="en-US" w:eastAsia="zh-CN" w:bidi="ar"/>
              </w:rPr>
              <w:t>okay.</w:t>
            </w:r>
          </w:p>
        </w:tc>
      </w:tr>
      <w:tr w:rsidR="00F17697" w14:paraId="49707EBB" w14:textId="77777777">
        <w:trPr>
          <w:trHeight w:val="205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F2923F8" w14:textId="77777777" w:rsidR="00F17697" w:rsidRDefault="00000000">
            <w:pPr>
              <w:rPr>
                <w:lang w:val="en-US"/>
              </w:rPr>
            </w:pPr>
            <w:r>
              <w:rPr>
                <w:rFonts w:ascii="Calibri" w:eastAsia="宋体" w:hAnsi="Calibri" w:cs="Calibri"/>
                <w:color w:val="000000"/>
                <w:szCs w:val="20"/>
                <w:shd w:val="clear" w:color="auto" w:fill="FFFFFF"/>
                <w:lang w:val="en-US" w:eastAsia="zh-CN" w:bidi="ar"/>
              </w:rPr>
              <w:t>DOCOMO</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4855BC95" w14:textId="77777777" w:rsidR="00F17697" w:rsidRDefault="00000000">
            <w:pPr>
              <w:pStyle w:val="af3"/>
              <w:shd w:val="clear" w:color="auto" w:fill="FFFFFF"/>
              <w:ind w:left="150"/>
              <w:rPr>
                <w:shd w:val="clear" w:color="auto" w:fill="FFFFFF"/>
              </w:rPr>
            </w:pPr>
            <w:r>
              <w:rPr>
                <w:rFonts w:hint="eastAsia"/>
                <w:color w:val="000000"/>
                <w:shd w:val="clear" w:color="auto" w:fill="FFFFFF"/>
              </w:rPr>
              <w:t>While duplicated discussion is not necessary in RAN1 and RAN4, CW interference impacts at A-IoT reader and NR BS should be discussed either RAN1 or RAN4 anyway. We are flexible as long as the responsible WG on the discussion is clear among companies. If the notes proposed by Ericsson is added, we suggest the below editorial modification.</w:t>
            </w:r>
          </w:p>
          <w:p w14:paraId="1C3071A7" w14:textId="77777777" w:rsidR="00F17697" w:rsidRDefault="00000000">
            <w:pPr>
              <w:pStyle w:val="af3"/>
              <w:shd w:val="clear" w:color="auto" w:fill="FFFFFF"/>
              <w:ind w:left="435"/>
              <w:jc w:val="both"/>
              <w:rPr>
                <w:shd w:val="clear" w:color="auto" w:fill="FFFFFF"/>
              </w:rPr>
            </w:pPr>
            <w:r>
              <w:rPr>
                <w:rFonts w:ascii="Arial" w:hAnsi="Arial" w:cs="Arial"/>
                <w:color w:val="0070C0"/>
                <w:sz w:val="20"/>
                <w:szCs w:val="20"/>
                <w:shd w:val="clear" w:color="auto" w:fill="FFFFFF"/>
              </w:rPr>
              <w:t>-</w:t>
            </w:r>
            <w:r>
              <w:rPr>
                <w:rFonts w:hint="eastAsia"/>
                <w:color w:val="0070C0"/>
                <w:sz w:val="14"/>
                <w:szCs w:val="14"/>
                <w:shd w:val="clear" w:color="auto" w:fill="FFFFFF"/>
              </w:rPr>
              <w:t>    </w:t>
            </w:r>
            <w:r>
              <w:rPr>
                <w:rFonts w:ascii="Arial" w:hAnsi="Arial" w:cs="Arial"/>
                <w:color w:val="0070C0"/>
                <w:sz w:val="14"/>
                <w:szCs w:val="14"/>
                <w:shd w:val="clear" w:color="auto" w:fill="FFFFFF"/>
              </w:rPr>
              <w:t>       </w:t>
            </w:r>
            <w:r>
              <w:rPr>
                <w:rFonts w:ascii="Arial" w:hAnsi="Arial" w:cs="Arial"/>
                <w:color w:val="0070C0"/>
                <w:sz w:val="20"/>
                <w:szCs w:val="20"/>
                <w:shd w:val="clear" w:color="auto" w:fill="FFFFFF"/>
              </w:rPr>
              <w:t>Note: This does not preclude considering the co-existence issue for the design in RAN 1 study.</w:t>
            </w:r>
          </w:p>
          <w:p w14:paraId="0984DF20" w14:textId="77777777" w:rsidR="00F17697" w:rsidRDefault="00000000">
            <w:pPr>
              <w:pStyle w:val="af3"/>
              <w:shd w:val="clear" w:color="auto" w:fill="FFFFFF"/>
              <w:ind w:left="435"/>
              <w:jc w:val="both"/>
              <w:rPr>
                <w:shd w:val="clear" w:color="auto" w:fill="FFFFFF"/>
              </w:rPr>
            </w:pPr>
            <w:r>
              <w:rPr>
                <w:rFonts w:ascii="Arial" w:hAnsi="Arial" w:cs="Arial"/>
                <w:color w:val="0070C0"/>
                <w:sz w:val="20"/>
                <w:szCs w:val="20"/>
                <w:shd w:val="clear" w:color="auto" w:fill="FFFFFF"/>
              </w:rPr>
              <w:lastRenderedPageBreak/>
              <w:t>-</w:t>
            </w:r>
            <w:r>
              <w:rPr>
                <w:rFonts w:hint="eastAsia"/>
                <w:color w:val="0070C0"/>
                <w:sz w:val="14"/>
                <w:szCs w:val="14"/>
                <w:shd w:val="clear" w:color="auto" w:fill="FFFFFF"/>
              </w:rPr>
              <w:t>           </w:t>
            </w:r>
            <w:r>
              <w:rPr>
                <w:rFonts w:hint="eastAsia"/>
                <w:color w:val="7030A0"/>
                <w:shd w:val="clear" w:color="auto" w:fill="FFFFFF"/>
              </w:rPr>
              <w:t>Note: interference handling at Ambient IoT UL </w:t>
            </w:r>
            <w:r>
              <w:rPr>
                <w:rFonts w:hint="eastAsia"/>
                <w:color w:val="FF0000"/>
                <w:shd w:val="clear" w:color="auto" w:fill="FFFFFF"/>
              </w:rPr>
              <w:t>D2R </w:t>
            </w:r>
            <w:r>
              <w:rPr>
                <w:rFonts w:hint="eastAsia"/>
                <w:color w:val="7030A0"/>
                <w:shd w:val="clear" w:color="auto" w:fill="FFFFFF"/>
              </w:rPr>
              <w:t>receiver and at NR base station can be discussed in RAN1.</w:t>
            </w:r>
          </w:p>
        </w:tc>
      </w:tr>
      <w:tr w:rsidR="00F17697" w14:paraId="0A07FCFD" w14:textId="77777777">
        <w:trPr>
          <w:trHeight w:val="34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BBA96EF" w14:textId="77777777" w:rsidR="00F17697" w:rsidRDefault="00000000">
            <w:pPr>
              <w:rPr>
                <w:lang w:val="en-US"/>
              </w:rPr>
            </w:pPr>
            <w:r>
              <w:rPr>
                <w:rFonts w:ascii="Calibri" w:eastAsia="宋体" w:hAnsi="Calibri" w:cs="Calibri"/>
                <w:sz w:val="18"/>
                <w:szCs w:val="18"/>
                <w:lang w:val="en-US" w:eastAsia="zh-CN" w:bidi="ar"/>
              </w:rPr>
              <w:lastRenderedPageBreak/>
              <w:t>CEWiT</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403D4835" w14:textId="77777777" w:rsidR="00F17697" w:rsidRDefault="00000000">
            <w:pPr>
              <w:rPr>
                <w:lang w:val="en-US"/>
              </w:rPr>
            </w:pPr>
            <w:r>
              <w:rPr>
                <w:rFonts w:ascii="Calibri" w:eastAsia="宋体" w:hAnsi="Calibri" w:cs="Calibri"/>
                <w:sz w:val="18"/>
                <w:szCs w:val="18"/>
                <w:lang w:val="en-US" w:eastAsia="zh-CN" w:bidi="ar"/>
              </w:rPr>
              <w:t>Fine with the proposal V03.</w:t>
            </w:r>
          </w:p>
        </w:tc>
      </w:tr>
      <w:tr w:rsidR="00F17697" w14:paraId="1D9259DF" w14:textId="77777777">
        <w:trPr>
          <w:trHeight w:val="34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F812051" w14:textId="77777777" w:rsidR="00F17697" w:rsidRDefault="00000000">
            <w:pPr>
              <w:rPr>
                <w:lang w:val="en-US"/>
              </w:rPr>
            </w:pPr>
            <w:r>
              <w:rPr>
                <w:rFonts w:ascii="Calibri" w:eastAsia="宋体" w:hAnsi="Calibri" w:cs="Calibri"/>
                <w:sz w:val="18"/>
                <w:szCs w:val="18"/>
                <w:lang w:val="en-US" w:eastAsia="zh-CN" w:bidi="ar"/>
              </w:rPr>
              <w:t>MTK</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47C1BC49" w14:textId="77777777" w:rsidR="00F17697" w:rsidRDefault="00000000">
            <w:pPr>
              <w:pStyle w:val="af3"/>
              <w:shd w:val="clear" w:color="auto" w:fill="FFFFFF"/>
              <w:rPr>
                <w:shd w:val="clear" w:color="auto" w:fill="FFFFFF"/>
              </w:rPr>
            </w:pPr>
            <w:r>
              <w:rPr>
                <w:rFonts w:hint="eastAsia"/>
                <w:color w:val="000000"/>
                <w:shd w:val="clear" w:color="auto" w:fill="FFFFFF"/>
              </w:rPr>
              <w:t>Seems COMs still share different understanding on the SID. From our side, there is no doubt the coexistence study is RAN4-led. Meanwhile, the necessary further evaluation assumptions of deployment scenarios for coexistence evaluations could be conducted by both RAN1 and RAN4 per SID. </w:t>
            </w:r>
          </w:p>
          <w:p w14:paraId="6E6115E8" w14:textId="77777777" w:rsidR="00F17697" w:rsidRDefault="00000000">
            <w:pPr>
              <w:rPr>
                <w:lang w:val="en-US"/>
              </w:rPr>
            </w:pPr>
            <w:r>
              <w:rPr>
                <w:rFonts w:ascii="Calibri" w:eastAsia="宋体" w:hAnsi="Calibri" w:cs="Calibri"/>
                <w:sz w:val="24"/>
                <w:lang w:val="en-US" w:eastAsia="zh-CN" w:bidi="ar"/>
              </w:rPr>
              <w:t>Considering the divergent understandings among COMs, a note would be useful for better guiding the following works for COMs and support the suggestions from Oppo, Samsung and Ericsson (suggestion from DOCOMO also fine to us).</w:t>
            </w:r>
          </w:p>
        </w:tc>
      </w:tr>
      <w:tr w:rsidR="00F17697" w14:paraId="113603C6" w14:textId="77777777">
        <w:trPr>
          <w:trHeight w:val="340"/>
        </w:trPr>
        <w:tc>
          <w:tcPr>
            <w:tcW w:w="1321"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28E8BC4" w14:textId="77777777" w:rsidR="00F17697" w:rsidRDefault="00000000">
            <w:pPr>
              <w:rPr>
                <w:lang w:val="en-US"/>
              </w:rPr>
            </w:pPr>
            <w:r>
              <w:rPr>
                <w:rFonts w:ascii="Times New Roman" w:eastAsia="宋体" w:hAnsi="Times New Roman" w:hint="eastAsia"/>
                <w:szCs w:val="20"/>
                <w:lang w:val="en-US" w:eastAsia="zh-CN" w:bidi="ar"/>
              </w:rPr>
              <w:t>Moderator</w:t>
            </w:r>
          </w:p>
        </w:tc>
        <w:tc>
          <w:tcPr>
            <w:tcW w:w="21600" w:type="dxa"/>
            <w:tcBorders>
              <w:top w:val="nil"/>
              <w:left w:val="nil"/>
              <w:bottom w:val="single" w:sz="8" w:space="0" w:color="auto"/>
              <w:right w:val="single" w:sz="8" w:space="0" w:color="auto"/>
            </w:tcBorders>
            <w:shd w:val="clear" w:color="auto" w:fill="auto"/>
            <w:tcMar>
              <w:left w:w="108" w:type="dxa"/>
              <w:right w:w="108" w:type="dxa"/>
            </w:tcMar>
          </w:tcPr>
          <w:p w14:paraId="0194AA2F" w14:textId="77777777" w:rsidR="00F17697" w:rsidRDefault="00000000">
            <w:pPr>
              <w:rPr>
                <w:lang w:val="en-US"/>
              </w:rPr>
            </w:pPr>
            <w:r>
              <w:rPr>
                <w:rFonts w:ascii="Times New Roman" w:eastAsia="宋体" w:hAnsi="Times New Roman" w:hint="eastAsia"/>
                <w:szCs w:val="20"/>
                <w:lang w:val="en-US" w:eastAsia="zh-CN" w:bidi="ar"/>
              </w:rPr>
              <w:t xml:space="preserve">Moderator noticed that some companies wants to add a note saying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Note: This does not preclude considering the co-existence issue for the design in RAN 1 study.</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However, the intension of the original proposal (V01) are trying to solve the problem whether RAN1 can inform RAN4 including e.g., BLER target and its corresponding required SNR, for both R2D and D2R link. And as said by some companies, it is up to RAN4 to decide whether and how they will make use of the RAN1 evaluation results.</w:t>
            </w:r>
          </w:p>
          <w:p w14:paraId="3F518798" w14:textId="77777777" w:rsidR="00F17697" w:rsidRDefault="00000000">
            <w:pPr>
              <w:rPr>
                <w:lang w:val="en-US"/>
              </w:rPr>
            </w:pPr>
            <w:r>
              <w:rPr>
                <w:rFonts w:ascii="Times New Roman" w:eastAsia="宋体" w:hAnsi="Times New Roman" w:hint="eastAsia"/>
                <w:szCs w:val="20"/>
                <w:lang w:val="en-US" w:eastAsia="zh-CN" w:bidi="ar"/>
              </w:rPr>
              <w:t> </w:t>
            </w:r>
          </w:p>
          <w:p w14:paraId="35CBA6BD" w14:textId="77777777" w:rsidR="00F17697" w:rsidRDefault="00000000">
            <w:pPr>
              <w:rPr>
                <w:lang w:val="en-US"/>
              </w:rPr>
            </w:pPr>
            <w:proofErr w:type="gramStart"/>
            <w:r>
              <w:rPr>
                <w:rFonts w:ascii="Times New Roman" w:eastAsia="宋体" w:hAnsi="Times New Roman" w:hint="eastAsia"/>
                <w:szCs w:val="20"/>
                <w:lang w:val="en-US" w:eastAsia="zh-CN" w:bidi="ar"/>
              </w:rPr>
              <w:t>So</w:t>
            </w:r>
            <w:proofErr w:type="gramEnd"/>
            <w:r>
              <w:rPr>
                <w:rFonts w:ascii="Times New Roman" w:eastAsia="宋体" w:hAnsi="Times New Roman" w:hint="eastAsia"/>
                <w:szCs w:val="20"/>
                <w:lang w:val="en-US" w:eastAsia="zh-CN" w:bidi="ar"/>
              </w:rPr>
              <w:t xml:space="preserve"> in order to focus on the original part, moderator changed the proposal as follows. Incorporating some of the modifications from Qualcomm and add [] to see whether it is acceptable. </w:t>
            </w:r>
          </w:p>
          <w:p w14:paraId="60C881C4" w14:textId="77777777" w:rsidR="00F17697" w:rsidRDefault="00000000">
            <w:pPr>
              <w:rPr>
                <w:lang w:val="en-US"/>
              </w:rPr>
            </w:pPr>
            <w:r>
              <w:rPr>
                <w:rFonts w:ascii="Times New Roman" w:eastAsia="宋体" w:hAnsi="Times New Roman" w:hint="eastAsia"/>
                <w:szCs w:val="20"/>
                <w:lang w:val="en-US" w:eastAsia="zh-CN" w:bidi="ar"/>
              </w:rPr>
              <w:t> </w:t>
            </w:r>
          </w:p>
          <w:p w14:paraId="072725A2" w14:textId="77777777" w:rsidR="00F17697" w:rsidRDefault="00000000">
            <w:pPr>
              <w:rPr>
                <w:lang w:val="en-US"/>
              </w:rPr>
            </w:pPr>
            <w:r>
              <w:rPr>
                <w:rFonts w:ascii="Times New Roman" w:eastAsia="宋体" w:hAnsi="Times New Roman" w:hint="eastAsia"/>
                <w:szCs w:val="20"/>
                <w:lang w:val="en-US" w:eastAsia="zh-CN" w:bidi="ar"/>
              </w:rPr>
              <w:t xml:space="preserve">But moderator </w:t>
            </w:r>
            <w:proofErr w:type="gramStart"/>
            <w:r>
              <w:rPr>
                <w:rFonts w:ascii="Times New Roman" w:eastAsia="宋体" w:hAnsi="Times New Roman" w:hint="eastAsia"/>
                <w:szCs w:val="20"/>
                <w:lang w:val="en-US" w:eastAsia="zh-CN" w:bidi="ar"/>
              </w:rPr>
              <w:t>are</w:t>
            </w:r>
            <w:proofErr w:type="gramEnd"/>
            <w:r>
              <w:rPr>
                <w:rFonts w:ascii="Times New Roman" w:eastAsia="宋体" w:hAnsi="Times New Roman" w:hint="eastAsia"/>
                <w:szCs w:val="20"/>
                <w:lang w:val="en-US" w:eastAsia="zh-CN" w:bidi="ar"/>
              </w:rPr>
              <w:t xml:space="preserve"> open for companies to continue discussion on clarification of the </w:t>
            </w:r>
            <w:proofErr w:type="spellStart"/>
            <w:r>
              <w:rPr>
                <w:rFonts w:ascii="Times New Roman" w:eastAsia="宋体" w:hAnsi="Times New Roman" w:hint="eastAsia"/>
                <w:szCs w:val="20"/>
                <w:lang w:val="en-US" w:eastAsia="zh-CN" w:bidi="ar"/>
              </w:rPr>
              <w:t>coex</w:t>
            </w:r>
            <w:proofErr w:type="spellEnd"/>
            <w:r>
              <w:rPr>
                <w:rFonts w:ascii="Times New Roman" w:eastAsia="宋体" w:hAnsi="Times New Roman" w:hint="eastAsia"/>
                <w:szCs w:val="20"/>
                <w:lang w:val="en-US" w:eastAsia="zh-CN" w:bidi="ar"/>
              </w:rPr>
              <w:t xml:space="preserve"> studies in RAN1 and RAN4.</w:t>
            </w:r>
          </w:p>
          <w:p w14:paraId="03DB5AC6" w14:textId="77777777" w:rsidR="00F17697" w:rsidRDefault="00000000">
            <w:pPr>
              <w:rPr>
                <w:lang w:val="en-US"/>
              </w:rPr>
            </w:pPr>
            <w:r>
              <w:rPr>
                <w:rFonts w:ascii="Times New Roman" w:eastAsia="宋体" w:hAnsi="Times New Roman" w:hint="eastAsia"/>
                <w:szCs w:val="20"/>
                <w:lang w:val="en-US" w:eastAsia="zh-CN" w:bidi="ar"/>
              </w:rPr>
              <w:t> </w:t>
            </w:r>
          </w:p>
        </w:tc>
      </w:tr>
    </w:tbl>
    <w:p w14:paraId="603B6BFD" w14:textId="77777777" w:rsidR="00F17697" w:rsidRDefault="00F17697">
      <w:pPr>
        <w:rPr>
          <w:lang w:val="en-US" w:eastAsia="zh-CN"/>
        </w:rPr>
      </w:pPr>
    </w:p>
    <w:p w14:paraId="62AAB76D" w14:textId="77777777" w:rsidR="00F17697" w:rsidRDefault="00000000">
      <w:pPr>
        <w:pStyle w:val="3"/>
        <w:rPr>
          <w:lang w:val="en-US"/>
        </w:rPr>
      </w:pPr>
      <w:r>
        <w:rPr>
          <w:rFonts w:hint="eastAsia"/>
          <w:lang w:val="en-US"/>
        </w:rPr>
        <w:t>V04</w:t>
      </w:r>
    </w:p>
    <w:tbl>
      <w:tblPr>
        <w:tblW w:w="0" w:type="auto"/>
        <w:tblCellMar>
          <w:left w:w="0" w:type="dxa"/>
          <w:right w:w="0" w:type="dxa"/>
        </w:tblCellMar>
        <w:tblLook w:val="04A0" w:firstRow="1" w:lastRow="0" w:firstColumn="1" w:lastColumn="0" w:noHBand="0" w:noVBand="1"/>
      </w:tblPr>
      <w:tblGrid>
        <w:gridCol w:w="9621"/>
      </w:tblGrid>
      <w:tr w:rsidR="00F17697" w14:paraId="7199C2EE"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4A4BCDBA" w14:textId="77777777" w:rsidR="00F17697" w:rsidRDefault="00000000">
            <w:pPr>
              <w:spacing w:after="60"/>
              <w:ind w:left="576" w:hanging="576"/>
              <w:jc w:val="both"/>
              <w:rPr>
                <w:lang w:val="en-US"/>
              </w:rPr>
            </w:pPr>
            <w:r>
              <w:rPr>
                <w:rFonts w:ascii="Malgun Gothic" w:eastAsia="Malgun Gothic" w:hAnsi="Malgun Gothic" w:cs="Malgun Gothic" w:hint="eastAsia"/>
                <w:sz w:val="21"/>
                <w:szCs w:val="21"/>
                <w:lang w:val="en-US" w:eastAsia="zh-CN" w:bidi="ar"/>
              </w:rPr>
              <w:t> </w:t>
            </w:r>
            <w:r>
              <w:rPr>
                <w:rStyle w:val="af9"/>
                <w:rFonts w:ascii="Arial" w:eastAsia="宋体" w:hAnsi="Arial" w:cs="Arial" w:hint="eastAsia"/>
                <w:b/>
                <w:bCs/>
                <w:sz w:val="24"/>
                <w:u w:val="single"/>
                <w:lang w:val="en-US" w:eastAsia="zh-CN" w:bidi="ar"/>
              </w:rPr>
              <w:t>Proposal#</w:t>
            </w:r>
            <w:proofErr w:type="gramStart"/>
            <w:r>
              <w:rPr>
                <w:rStyle w:val="af9"/>
                <w:rFonts w:ascii="Arial" w:eastAsia="宋体" w:hAnsi="Arial" w:cs="Arial" w:hint="eastAsia"/>
                <w:b/>
                <w:bCs/>
                <w:sz w:val="24"/>
                <w:u w:val="single"/>
                <w:lang w:val="en-US" w:eastAsia="zh-CN" w:bidi="ar"/>
              </w:rPr>
              <w:t>1</w:t>
            </w:r>
            <w:r>
              <w:rPr>
                <w:rFonts w:ascii="Arial" w:eastAsia="宋体" w:hAnsi="Arial" w:cs="Arial"/>
                <w:b/>
                <w:bCs/>
                <w:i/>
                <w:iCs/>
                <w:sz w:val="24"/>
                <w:u w:val="single"/>
                <w:lang w:val="en-US" w:eastAsia="zh-CN" w:bidi="ar"/>
              </w:rPr>
              <w:t> </w:t>
            </w:r>
            <w:r>
              <w:rPr>
                <w:rStyle w:val="af9"/>
                <w:rFonts w:ascii="Arial" w:eastAsia="宋体" w:hAnsi="Arial" w:cs="Arial"/>
                <w:b/>
                <w:bCs/>
                <w:color w:val="548235"/>
                <w:sz w:val="24"/>
                <w:u w:val="single"/>
                <w:lang w:val="en-US" w:eastAsia="zh-CN" w:bidi="ar"/>
              </w:rPr>
              <w:t> (</w:t>
            </w:r>
            <w:proofErr w:type="gramEnd"/>
            <w:r>
              <w:rPr>
                <w:rStyle w:val="af9"/>
                <w:rFonts w:ascii="Arial" w:eastAsia="宋体" w:hAnsi="Arial" w:cs="Arial"/>
                <w:b/>
                <w:bCs/>
                <w:color w:val="548235"/>
                <w:sz w:val="24"/>
                <w:u w:val="single"/>
                <w:lang w:val="en-US" w:eastAsia="zh-CN" w:bidi="ar"/>
              </w:rPr>
              <w:t>V04)</w:t>
            </w:r>
          </w:p>
          <w:p w14:paraId="59203F72" w14:textId="77777777" w:rsidR="00F17697" w:rsidRDefault="00000000">
            <w:pPr>
              <w:spacing w:after="240"/>
              <w:rPr>
                <w:lang w:val="en-US"/>
              </w:rPr>
            </w:pPr>
            <w:r>
              <w:rPr>
                <w:rStyle w:val="af7"/>
                <w:rFonts w:eastAsia="Times" w:cs="Times"/>
                <w:szCs w:val="20"/>
                <w:lang w:val="en-US" w:eastAsia="zh-CN" w:bidi="ar"/>
              </w:rPr>
              <w:t>Conclusion:</w:t>
            </w:r>
          </w:p>
          <w:p w14:paraId="452EE150" w14:textId="77777777" w:rsidR="00F17697" w:rsidRDefault="00000000">
            <w:pPr>
              <w:spacing w:before="120"/>
              <w:rPr>
                <w:lang w:val="en-US"/>
              </w:rPr>
            </w:pPr>
            <w:r>
              <w:rPr>
                <w:rFonts w:eastAsia="Times" w:cs="Times"/>
                <w:szCs w:val="20"/>
                <w:lang w:val="en-US" w:eastAsia="zh-CN" w:bidi="ar"/>
              </w:rPr>
              <w:t>RAN1 can inform RAN4 </w:t>
            </w:r>
            <w:r>
              <w:rPr>
                <w:rFonts w:eastAsia="Times" w:cs="Times"/>
                <w:strike/>
                <w:szCs w:val="20"/>
                <w:lang w:val="en-US" w:eastAsia="zh-CN" w:bidi="ar"/>
              </w:rPr>
              <w:t>can refer to </w:t>
            </w:r>
            <w:r>
              <w:rPr>
                <w:rFonts w:eastAsia="Times" w:cs="Times"/>
                <w:szCs w:val="20"/>
                <w:lang w:val="en-US" w:eastAsia="zh-CN" w:bidi="ar"/>
              </w:rPr>
              <w:t>scenarios, system parameters, link</w:t>
            </w:r>
            <w:r>
              <w:rPr>
                <w:rFonts w:eastAsia="Times" w:cs="Times"/>
                <w:color w:val="548235"/>
                <w:szCs w:val="20"/>
                <w:lang w:val="en-US" w:eastAsia="zh-CN" w:bidi="ar"/>
              </w:rPr>
              <w:t>[/system]</w:t>
            </w:r>
            <w:r>
              <w:rPr>
                <w:rFonts w:eastAsia="Times" w:cs="Times"/>
                <w:color w:val="FF0000"/>
                <w:szCs w:val="20"/>
                <w:lang w:val="en-US" w:eastAsia="zh-CN" w:bidi="ar"/>
              </w:rPr>
              <w:t> </w:t>
            </w:r>
            <w:r>
              <w:rPr>
                <w:rFonts w:eastAsia="Times" w:cs="Times"/>
                <w:szCs w:val="20"/>
                <w:lang w:val="en-US" w:eastAsia="zh-CN" w:bidi="ar"/>
              </w:rPr>
              <w:t>level simulation assumptions and </w:t>
            </w:r>
            <w:r>
              <w:rPr>
                <w:rFonts w:eastAsia="Times" w:cs="Times"/>
                <w:color w:val="7030A0"/>
                <w:szCs w:val="20"/>
                <w:lang w:val="en-US" w:eastAsia="zh-CN" w:bidi="ar"/>
              </w:rPr>
              <w:t>companies’ evaluation </w:t>
            </w:r>
            <w:r>
              <w:rPr>
                <w:rFonts w:eastAsia="Times" w:cs="Times"/>
                <w:szCs w:val="20"/>
                <w:lang w:val="en-US" w:eastAsia="zh-CN" w:bidi="ar"/>
              </w:rPr>
              <w:t>results (for RAN1 design evaluation if any)</w:t>
            </w:r>
            <w:r>
              <w:rPr>
                <w:rFonts w:eastAsia="Times" w:cs="Times"/>
                <w:color w:val="FF0000"/>
                <w:szCs w:val="20"/>
                <w:lang w:val="en-US" w:eastAsia="zh-CN" w:bidi="ar"/>
              </w:rPr>
              <w:t>,</w:t>
            </w:r>
            <w:r>
              <w:rPr>
                <w:rFonts w:eastAsia="Times" w:cs="Times"/>
                <w:szCs w:val="20"/>
                <w:lang w:val="en-US" w:eastAsia="zh-CN" w:bidi="ar"/>
              </w:rPr>
              <w:t> if needed, including e.g., BLER target and its corresponding required SNR, </w:t>
            </w:r>
            <w:r>
              <w:rPr>
                <w:rFonts w:eastAsia="Times" w:cs="Times"/>
                <w:color w:val="548235"/>
                <w:szCs w:val="20"/>
                <w:lang w:val="en-US" w:eastAsia="zh-CN" w:bidi="ar"/>
              </w:rPr>
              <w:t>sensitivity </w:t>
            </w:r>
            <w:r>
              <w:rPr>
                <w:rFonts w:eastAsia="Times" w:cs="Times"/>
                <w:szCs w:val="20"/>
                <w:lang w:val="en-US" w:eastAsia="zh-CN" w:bidi="ar"/>
              </w:rPr>
              <w:t>for </w:t>
            </w:r>
            <w:r>
              <w:rPr>
                <w:rFonts w:eastAsia="Times" w:cs="Times"/>
                <w:strike/>
                <w:color w:val="548235"/>
                <w:szCs w:val="20"/>
                <w:lang w:val="en-US" w:eastAsia="zh-CN" w:bidi="ar"/>
              </w:rPr>
              <w:t>both</w:t>
            </w:r>
            <w:r>
              <w:rPr>
                <w:rFonts w:eastAsia="Times" w:cs="Times"/>
                <w:color w:val="548235"/>
                <w:szCs w:val="20"/>
                <w:lang w:val="en-US" w:eastAsia="zh-CN" w:bidi="ar"/>
              </w:rPr>
              <w:t> [EH,] </w:t>
            </w:r>
            <w:r>
              <w:rPr>
                <w:rFonts w:eastAsia="Times" w:cs="Times"/>
                <w:szCs w:val="20"/>
                <w:lang w:val="en-US" w:eastAsia="zh-CN" w:bidi="ar"/>
              </w:rPr>
              <w:t>R2D and D2R link. </w:t>
            </w:r>
          </w:p>
          <w:p w14:paraId="32869F4B"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32D817A0" w14:textId="77777777" w:rsidR="00F17697" w:rsidRDefault="00000000">
      <w:pPr>
        <w:rPr>
          <w:lang w:val="en-US"/>
        </w:rPr>
      </w:pPr>
      <w:r>
        <w:rPr>
          <w:rFonts w:ascii="宋体" w:eastAsia="宋体" w:hAnsi="宋体" w:cs="宋体" w:hint="eastAsia"/>
          <w:sz w:val="21"/>
          <w:szCs w:val="21"/>
          <w:lang w:val="en-US" w:eastAsia="zh-CN" w:bidi="ar"/>
        </w:rPr>
        <w:t> </w:t>
      </w:r>
    </w:p>
    <w:p w14:paraId="270F3602"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proposal#1(V04) here:</w:t>
      </w:r>
    </w:p>
    <w:tbl>
      <w:tblPr>
        <w:tblW w:w="0" w:type="auto"/>
        <w:tblCellMar>
          <w:left w:w="0" w:type="dxa"/>
          <w:right w:w="0" w:type="dxa"/>
        </w:tblCellMar>
        <w:tblLook w:val="04A0" w:firstRow="1" w:lastRow="0" w:firstColumn="1" w:lastColumn="0" w:noHBand="0" w:noVBand="1"/>
      </w:tblPr>
      <w:tblGrid>
        <w:gridCol w:w="1300"/>
        <w:gridCol w:w="8321"/>
      </w:tblGrid>
      <w:tr w:rsidR="00F17697" w14:paraId="75C4917B"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D97BF40"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17045"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190A988"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3E6BBCC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10E1C0A" w14:textId="77777777" w:rsidR="00F17697" w:rsidRDefault="00000000">
            <w:pPr>
              <w:pStyle w:val="af3"/>
              <w:spacing w:before="100" w:beforeAutospacing="0" w:afterAutospacing="0"/>
              <w:ind w:left="150"/>
            </w:pPr>
            <w:r>
              <w:rPr>
                <w:rFonts w:ascii="Times" w:eastAsia="Times" w:hAnsi="Times" w:cs="Times"/>
                <w:sz w:val="20"/>
                <w:szCs w:val="20"/>
              </w:rPr>
              <w:t> Apple</w:t>
            </w:r>
            <w:r>
              <w:rPr>
                <w:rStyle w:val="apple-tab-span"/>
                <w:rFonts w:ascii="Times" w:eastAsia="Times" w:hAnsi="Times" w:cs="Times"/>
                <w:sz w:val="20"/>
                <w:szCs w:val="20"/>
              </w:rPr>
              <w:t xml:space="preserve">   </w:t>
            </w:r>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655664F3" w14:textId="77777777" w:rsidR="00F17697" w:rsidRDefault="00000000">
            <w:pPr>
              <w:pStyle w:val="af3"/>
              <w:spacing w:before="100" w:beforeAutospacing="0" w:afterAutospacing="0"/>
              <w:ind w:left="150"/>
            </w:pPr>
            <w:r>
              <w:rPr>
                <w:rFonts w:ascii="Times" w:eastAsia="Times" w:hAnsi="Times" w:cs="Times"/>
                <w:sz w:val="20"/>
                <w:szCs w:val="20"/>
              </w:rPr>
              <w:t> Fine</w:t>
            </w:r>
          </w:p>
        </w:tc>
      </w:tr>
      <w:tr w:rsidR="00F17697" w14:paraId="329DD757"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6352954" w14:textId="77777777" w:rsidR="00F17697" w:rsidRDefault="00000000">
            <w:pPr>
              <w:pStyle w:val="af3"/>
              <w:spacing w:before="100" w:beforeAutospacing="0" w:afterAutospacing="0"/>
              <w:ind w:left="150"/>
            </w:pPr>
            <w:r>
              <w:rPr>
                <w:rFonts w:ascii="Times" w:eastAsia="Times" w:hAnsi="Times" w:cs="Times"/>
                <w:sz w:val="20"/>
                <w:szCs w:val="20"/>
              </w:rPr>
              <w:t> vivo</w:t>
            </w:r>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007F66F8" w14:textId="77777777" w:rsidR="00F17697" w:rsidRDefault="00000000">
            <w:pPr>
              <w:pStyle w:val="af3"/>
              <w:spacing w:before="100" w:beforeAutospacing="0" w:afterAutospacing="0"/>
              <w:ind w:left="150"/>
            </w:pPr>
            <w:r>
              <w:rPr>
                <w:rFonts w:ascii="Times" w:eastAsia="Times" w:hAnsi="Times" w:cs="Times"/>
                <w:sz w:val="20"/>
                <w:szCs w:val="20"/>
              </w:rPr>
              <w:t xml:space="preserve"> OK with current version. We are also fine to remove brackets for system level simulation, since RAN1 already provide some </w:t>
            </w:r>
            <w:proofErr w:type="spellStart"/>
            <w:r>
              <w:rPr>
                <w:rFonts w:ascii="Times" w:eastAsia="Times" w:hAnsi="Times" w:cs="Times"/>
                <w:sz w:val="20"/>
                <w:szCs w:val="20"/>
              </w:rPr>
              <w:t>sls</w:t>
            </w:r>
            <w:proofErr w:type="spellEnd"/>
            <w:r>
              <w:rPr>
                <w:rFonts w:ascii="Times" w:eastAsia="Times" w:hAnsi="Times" w:cs="Times"/>
                <w:sz w:val="20"/>
                <w:szCs w:val="20"/>
              </w:rPr>
              <w:t xml:space="preserve"> evaluation assumptions to RAN4 in LS </w:t>
            </w:r>
            <w:hyperlink r:id="rId9" w:history="1">
              <w:r>
                <w:rPr>
                  <w:rStyle w:val="afa"/>
                  <w:rFonts w:ascii="Times" w:eastAsia="Times" w:hAnsi="Times" w:cs="Times"/>
                  <w:color w:val="auto"/>
                  <w:sz w:val="20"/>
                  <w:szCs w:val="20"/>
                  <w:u w:val="none"/>
                </w:rPr>
                <w:t>R1-2403782</w:t>
              </w:r>
            </w:hyperlink>
            <w:r>
              <w:rPr>
                <w:rFonts w:ascii="Times" w:eastAsia="Times" w:hAnsi="Times" w:cs="Times"/>
                <w:sz w:val="20"/>
                <w:szCs w:val="20"/>
              </w:rPr>
              <w:t>.</w:t>
            </w:r>
          </w:p>
        </w:tc>
      </w:tr>
      <w:tr w:rsidR="00F17697" w14:paraId="09E3075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C5AF4A1" w14:textId="77777777" w:rsidR="00F17697" w:rsidRDefault="00000000">
            <w:pPr>
              <w:pStyle w:val="af3"/>
              <w:spacing w:beforeAutospacing="0" w:afterAutospacing="0"/>
              <w:ind w:left="150"/>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7867A987" w14:textId="77777777" w:rsidR="00F17697" w:rsidRDefault="00000000">
            <w:pPr>
              <w:pStyle w:val="af3"/>
              <w:spacing w:beforeAutospacing="0" w:afterAutospacing="0"/>
            </w:pPr>
            <w:r>
              <w:rPr>
                <w:rFonts w:ascii="Times" w:eastAsia="Times" w:hAnsi="Times" w:cs="Times"/>
                <w:sz w:val="20"/>
                <w:szCs w:val="20"/>
              </w:rPr>
              <w:t>Thanks for FLS’s update, but we are not OK to add ‘[/system]’ and ‘sensitivity for [EH]’ in this proposal. These two things are controversial, and furthermore, proposal [P3.1.2-(2)-v1] was not picked for post-meeting email discussion which is related to EH.</w:t>
            </w:r>
          </w:p>
          <w:p w14:paraId="3BDF8AF7" w14:textId="77777777" w:rsidR="00F17697" w:rsidRDefault="00000000">
            <w:pPr>
              <w:pStyle w:val="af3"/>
              <w:spacing w:beforeAutospacing="0" w:afterAutospacing="0"/>
            </w:pPr>
            <w:r>
              <w:rPr>
                <w:rFonts w:ascii="Times" w:eastAsia="Times" w:hAnsi="Times" w:cs="Times"/>
                <w:sz w:val="20"/>
                <w:szCs w:val="20"/>
              </w:rPr>
              <w:t>We can accept the proposal with the removal of the above two parts. If we go into more details, even including controversial aspects, we don't really need to take time on this proposal, but thanks to FL for efforts. We can just handle it per LS as needed.</w:t>
            </w:r>
          </w:p>
        </w:tc>
      </w:tr>
      <w:tr w:rsidR="00F17697" w14:paraId="7166CD3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59E4842" w14:textId="77777777" w:rsidR="00F17697" w:rsidRDefault="00000000">
            <w:pPr>
              <w:pStyle w:val="af3"/>
              <w:spacing w:beforeAutospacing="0" w:afterAutospacing="0"/>
              <w:ind w:left="150"/>
            </w:pPr>
            <w:r>
              <w:rPr>
                <w:rFonts w:ascii="Times" w:eastAsia="Times" w:hAnsi="Times" w:cs="Times"/>
                <w:color w:val="4472C4"/>
                <w:sz w:val="20"/>
                <w:szCs w:val="20"/>
              </w:rPr>
              <w:lastRenderedPageBreak/>
              <w:t>QC</w:t>
            </w:r>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04470524" w14:textId="77777777" w:rsidR="00F17697" w:rsidRDefault="00000000">
            <w:pPr>
              <w:pStyle w:val="af3"/>
              <w:spacing w:beforeAutospacing="0" w:afterAutospacing="0"/>
            </w:pPr>
            <w:r>
              <w:rPr>
                <w:rStyle w:val="af7"/>
                <w:rFonts w:ascii="Times" w:eastAsia="Times" w:hAnsi="Times" w:cs="Times"/>
                <w:color w:val="4472C4"/>
                <w:sz w:val="20"/>
                <w:szCs w:val="20"/>
              </w:rPr>
              <w:t>Support FL proposal.</w:t>
            </w:r>
            <w:r>
              <w:rPr>
                <w:rFonts w:ascii="Times" w:eastAsia="Times" w:hAnsi="Times" w:cs="Times"/>
                <w:color w:val="4472C4"/>
                <w:sz w:val="20"/>
                <w:szCs w:val="20"/>
              </w:rPr>
              <w:t xml:space="preserve"> In RAN1, we already agreed deployment scenarios (layout, channel models, # of BS, device distributions, </w:t>
            </w:r>
            <w:proofErr w:type="spellStart"/>
            <w:r>
              <w:rPr>
                <w:rFonts w:ascii="Times" w:eastAsia="Times" w:hAnsi="Times" w:cs="Times"/>
                <w:color w:val="4472C4"/>
                <w:sz w:val="20"/>
                <w:szCs w:val="20"/>
              </w:rPr>
              <w:t>etc</w:t>
            </w:r>
            <w:proofErr w:type="spellEnd"/>
            <w:r>
              <w:rPr>
                <w:rFonts w:ascii="Times" w:eastAsia="Times" w:hAnsi="Times" w:cs="Times"/>
                <w:color w:val="4472C4"/>
                <w:sz w:val="20"/>
                <w:szCs w:val="20"/>
              </w:rPr>
              <w:t xml:space="preserve">) for coexistence evaluation, which is basically needed for </w:t>
            </w:r>
            <w:r>
              <w:rPr>
                <w:rStyle w:val="af7"/>
                <w:rFonts w:ascii="Times" w:eastAsia="Times" w:hAnsi="Times" w:cs="Times"/>
                <w:color w:val="4472C4"/>
                <w:sz w:val="20"/>
                <w:szCs w:val="20"/>
              </w:rPr>
              <w:t>system level evaluation in RAN4</w:t>
            </w:r>
            <w:r>
              <w:rPr>
                <w:rFonts w:ascii="Times" w:eastAsia="Times" w:hAnsi="Times" w:cs="Times"/>
                <w:color w:val="4472C4"/>
                <w:sz w:val="20"/>
                <w:szCs w:val="20"/>
              </w:rPr>
              <w:t>. This information is bettered to be shared with RAN4 so that they could have same understanding with RAN1 in their evaluation.</w:t>
            </w:r>
          </w:p>
          <w:p w14:paraId="339CDE8A" w14:textId="77777777" w:rsidR="00F17697" w:rsidRDefault="00000000">
            <w:pPr>
              <w:pStyle w:val="af3"/>
              <w:spacing w:beforeAutospacing="0" w:afterAutospacing="0"/>
            </w:pPr>
            <w:r>
              <w:rPr>
                <w:rFonts w:ascii="Times" w:eastAsia="Times" w:hAnsi="Times" w:cs="Times"/>
                <w:color w:val="4472C4"/>
                <w:sz w:val="20"/>
                <w:szCs w:val="20"/>
              </w:rPr>
              <w:t> </w:t>
            </w:r>
          </w:p>
          <w:p w14:paraId="24123145" w14:textId="77777777" w:rsidR="00F17697" w:rsidRDefault="00000000">
            <w:pPr>
              <w:pStyle w:val="af3"/>
              <w:spacing w:beforeAutospacing="0" w:afterAutospacing="0"/>
            </w:pPr>
            <w:r>
              <w:rPr>
                <w:rStyle w:val="af7"/>
                <w:rFonts w:ascii="Times" w:eastAsia="Times" w:hAnsi="Times" w:cs="Times"/>
                <w:color w:val="4472C4"/>
                <w:sz w:val="20"/>
                <w:szCs w:val="20"/>
              </w:rPr>
              <w:t xml:space="preserve">Sensitivity: </w:t>
            </w:r>
            <w:r>
              <w:rPr>
                <w:rFonts w:ascii="Times" w:eastAsia="Times" w:hAnsi="Times" w:cs="Times"/>
                <w:color w:val="4472C4"/>
                <w:sz w:val="20"/>
                <w:szCs w:val="20"/>
              </w:rPr>
              <w:t xml:space="preserve">In RAN4 evaluation, device sensitivity is absolutely needed due to following reason. </w:t>
            </w:r>
          </w:p>
          <w:p w14:paraId="68F8F570"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 xml:space="preserve">Suppose device </w:t>
            </w:r>
            <w:proofErr w:type="spellStart"/>
            <w:r>
              <w:rPr>
                <w:rFonts w:eastAsia="Times" w:cs="Times"/>
                <w:szCs w:val="20"/>
                <w:lang w:val="en-US"/>
              </w:rPr>
              <w:t>rx</w:t>
            </w:r>
            <w:proofErr w:type="spellEnd"/>
            <w:r>
              <w:rPr>
                <w:rFonts w:eastAsia="Times" w:cs="Times"/>
                <w:szCs w:val="20"/>
                <w:lang w:val="en-US"/>
              </w:rPr>
              <w:t xml:space="preserve"> power level in system level evaluation is -40dBm and thermal noise floor is -100dBm.</w:t>
            </w:r>
          </w:p>
          <w:p w14:paraId="31ECAD91"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This gives 60dB of SNR, which is already very high.</w:t>
            </w:r>
          </w:p>
          <w:p w14:paraId="5FCB7262"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 xml:space="preserve">In most of BLER curves, BLER will be 0 at this high SNR. </w:t>
            </w:r>
          </w:p>
          <w:p w14:paraId="1AF00A39"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 xml:space="preserve">But, in reality, this device should not be able to decode successfully since </w:t>
            </w:r>
            <w:proofErr w:type="spellStart"/>
            <w:r>
              <w:rPr>
                <w:rFonts w:eastAsia="Times" w:cs="Times"/>
                <w:szCs w:val="20"/>
                <w:lang w:val="en-US"/>
              </w:rPr>
              <w:t>rx</w:t>
            </w:r>
            <w:proofErr w:type="spellEnd"/>
            <w:r>
              <w:rPr>
                <w:rFonts w:eastAsia="Times" w:cs="Times"/>
                <w:szCs w:val="20"/>
                <w:lang w:val="en-US"/>
              </w:rPr>
              <w:t xml:space="preserve"> power is lower than its sensitivity, say, -30dBm.</w:t>
            </w:r>
          </w:p>
          <w:p w14:paraId="05C4E069"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 xml:space="preserve">So, they need to consider device </w:t>
            </w:r>
            <w:proofErr w:type="spellStart"/>
            <w:r>
              <w:rPr>
                <w:rFonts w:eastAsia="Times" w:cs="Times"/>
                <w:szCs w:val="20"/>
                <w:lang w:val="en-US"/>
              </w:rPr>
              <w:t>rx</w:t>
            </w:r>
            <w:proofErr w:type="spellEnd"/>
            <w:r>
              <w:rPr>
                <w:rFonts w:eastAsia="Times" w:cs="Times"/>
                <w:szCs w:val="20"/>
                <w:lang w:val="en-US"/>
              </w:rPr>
              <w:t xml:space="preserve"> sensitivity to correctly identify which devices can decode R2D signal and responds in D2R link, accordingly.</w:t>
            </w:r>
          </w:p>
          <w:p w14:paraId="6CE1DC5B"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Without information on sensitivity, final evaluation results would not be correct.</w:t>
            </w:r>
          </w:p>
          <w:p w14:paraId="2FCF8273" w14:textId="77777777" w:rsidR="00F17697" w:rsidRDefault="00000000">
            <w:pPr>
              <w:numPr>
                <w:ilvl w:val="0"/>
                <w:numId w:val="12"/>
              </w:numPr>
              <w:spacing w:beforeAutospacing="1" w:afterAutospacing="1"/>
              <w:rPr>
                <w:rFonts w:ascii="Gulim" w:eastAsia="Gulim" w:hAnsi="Gulim" w:cs="Gulim"/>
                <w:sz w:val="24"/>
                <w:lang w:val="en-US"/>
              </w:rPr>
            </w:pPr>
            <w:r>
              <w:rPr>
                <w:rFonts w:eastAsia="Times" w:cs="Times"/>
                <w:szCs w:val="20"/>
                <w:lang w:val="en-US"/>
              </w:rPr>
              <w:t xml:space="preserve">Therefore, RAN1 should share our assumptions on sensitivity with RAN4. </w:t>
            </w:r>
          </w:p>
          <w:p w14:paraId="46CC4520" w14:textId="77777777" w:rsidR="00F17697" w:rsidRDefault="00000000">
            <w:pPr>
              <w:pStyle w:val="af3"/>
              <w:spacing w:beforeAutospacing="0" w:afterAutospacing="0"/>
            </w:pPr>
            <w:r>
              <w:rPr>
                <w:rStyle w:val="af7"/>
                <w:rFonts w:ascii="Times" w:eastAsia="Times" w:hAnsi="Times" w:cs="Times"/>
                <w:color w:val="4472C4"/>
                <w:sz w:val="20"/>
                <w:szCs w:val="20"/>
              </w:rPr>
              <w:t> </w:t>
            </w:r>
          </w:p>
          <w:p w14:paraId="2584C42E" w14:textId="77777777" w:rsidR="00F17697" w:rsidRDefault="00000000">
            <w:pPr>
              <w:pStyle w:val="af3"/>
              <w:spacing w:beforeAutospacing="0" w:afterAutospacing="0"/>
            </w:pPr>
            <w:r>
              <w:rPr>
                <w:rStyle w:val="af7"/>
                <w:rFonts w:ascii="Times" w:eastAsia="Times" w:hAnsi="Times" w:cs="Times"/>
                <w:color w:val="4472C4"/>
                <w:sz w:val="20"/>
                <w:szCs w:val="20"/>
              </w:rPr>
              <w:t>EH</w:t>
            </w:r>
            <w:r>
              <w:rPr>
                <w:rFonts w:ascii="Times" w:eastAsia="Times" w:hAnsi="Times" w:cs="Times"/>
                <w:color w:val="4472C4"/>
                <w:sz w:val="20"/>
                <w:szCs w:val="20"/>
              </w:rPr>
              <w:t xml:space="preserve">: If device is not charged, then, those devices will not generate any interference. so, no need to consider devices having no energy. so, assuming that energy </w:t>
            </w:r>
            <w:proofErr w:type="gramStart"/>
            <w:r>
              <w:rPr>
                <w:rFonts w:ascii="Times" w:eastAsia="Times" w:hAnsi="Times" w:cs="Times"/>
                <w:color w:val="4472C4"/>
                <w:sz w:val="20"/>
                <w:szCs w:val="20"/>
              </w:rPr>
              <w:t>are</w:t>
            </w:r>
            <w:proofErr w:type="gramEnd"/>
            <w:r>
              <w:rPr>
                <w:rFonts w:ascii="Times" w:eastAsia="Times" w:hAnsi="Times" w:cs="Times"/>
                <w:color w:val="4472C4"/>
                <w:sz w:val="20"/>
                <w:szCs w:val="20"/>
              </w:rPr>
              <w:t xml:space="preserve"> always available will make interference problem look worse. We can provide EH sensitivity, but RAN4 can decide how to use depending on their evaluation needs.</w:t>
            </w:r>
          </w:p>
        </w:tc>
      </w:tr>
      <w:tr w:rsidR="00F17697" w14:paraId="16711B6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FDC5D4D" w14:textId="77777777" w:rsidR="00F17697" w:rsidRDefault="00000000">
            <w:pPr>
              <w:pStyle w:val="af3"/>
              <w:spacing w:beforeAutospacing="0" w:afterAutospacing="0"/>
              <w:ind w:left="150"/>
            </w:pPr>
            <w:proofErr w:type="spellStart"/>
            <w:r>
              <w:rPr>
                <w:rFonts w:ascii="Times" w:eastAsia="Times" w:hAnsi="Times" w:cs="Times"/>
                <w:sz w:val="20"/>
                <w:szCs w:val="20"/>
              </w:rPr>
              <w:t>Futurewei</w:t>
            </w:r>
            <w:proofErr w:type="spellEnd"/>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13F41909" w14:textId="77777777" w:rsidR="00F17697" w:rsidRDefault="00000000">
            <w:pPr>
              <w:pStyle w:val="af3"/>
              <w:spacing w:beforeAutospacing="0" w:afterAutospacing="0"/>
            </w:pPr>
            <w:r>
              <w:rPr>
                <w:rFonts w:ascii="Times" w:eastAsia="Times" w:hAnsi="Times" w:cs="Times"/>
                <w:sz w:val="20"/>
                <w:szCs w:val="20"/>
              </w:rPr>
              <w:t>We prefer the previous version of the proposed conclusion. The suggested changes in the current proposed conclusion to include [EH], etc., are not acceptable.  </w:t>
            </w:r>
          </w:p>
        </w:tc>
      </w:tr>
      <w:tr w:rsidR="00F17697" w14:paraId="54D67B1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C34190E" w14:textId="77777777" w:rsidR="00F17697" w:rsidRDefault="00000000">
            <w:pPr>
              <w:pStyle w:val="af3"/>
              <w:spacing w:beforeAutospacing="0" w:afterAutospacing="0"/>
              <w:ind w:left="150"/>
            </w:pPr>
            <w:proofErr w:type="spellStart"/>
            <w:r>
              <w:rPr>
                <w:rFonts w:ascii="Times" w:eastAsia="Times" w:hAnsi="Times" w:cs="Times"/>
                <w:sz w:val="20"/>
                <w:szCs w:val="20"/>
              </w:rPr>
              <w:t>Spreadtrum</w:t>
            </w:r>
            <w:proofErr w:type="spellEnd"/>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45B1E622" w14:textId="77777777" w:rsidR="00F17697" w:rsidRDefault="00000000">
            <w:pPr>
              <w:pStyle w:val="af3"/>
              <w:spacing w:beforeAutospacing="0" w:afterAutospacing="0"/>
            </w:pPr>
            <w:r>
              <w:rPr>
                <w:rFonts w:ascii="Times" w:eastAsia="Times" w:hAnsi="Times" w:cs="Times"/>
                <w:sz w:val="20"/>
                <w:szCs w:val="20"/>
              </w:rPr>
              <w:t xml:space="preserve">Generally fine with v04, but prefer to remove </w:t>
            </w:r>
            <w:r>
              <w:rPr>
                <w:rFonts w:ascii="Times" w:eastAsia="Times" w:hAnsi="Times" w:cs="Times"/>
                <w:strike/>
                <w:color w:val="FF0000"/>
                <w:sz w:val="20"/>
                <w:szCs w:val="20"/>
              </w:rPr>
              <w:t>sensitivity for [EH,]</w:t>
            </w:r>
            <w:r>
              <w:rPr>
                <w:rFonts w:ascii="Times" w:eastAsia="Times" w:hAnsi="Times" w:cs="Times"/>
                <w:strike/>
                <w:sz w:val="20"/>
                <w:szCs w:val="20"/>
              </w:rPr>
              <w:t>.</w:t>
            </w:r>
          </w:p>
        </w:tc>
      </w:tr>
      <w:tr w:rsidR="00F17697" w14:paraId="26A1B6C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33D3244" w14:textId="77777777" w:rsidR="00F17697" w:rsidRDefault="00000000">
            <w:pPr>
              <w:pStyle w:val="af3"/>
              <w:spacing w:beforeAutospacing="0" w:afterAutospacing="0"/>
              <w:ind w:left="150"/>
            </w:pPr>
            <w:r>
              <w:rPr>
                <w:rFonts w:ascii="Times" w:eastAsia="Times" w:hAnsi="Times" w:cs="Times"/>
                <w:sz w:val="20"/>
                <w:szCs w:val="20"/>
              </w:rPr>
              <w:t>OPPO</w:t>
            </w:r>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1DBE3FC9" w14:textId="77777777" w:rsidR="00F17697" w:rsidRDefault="00000000">
            <w:pPr>
              <w:pStyle w:val="af3"/>
              <w:spacing w:beforeAutospacing="0" w:afterAutospacing="0"/>
            </w:pPr>
            <w:r>
              <w:rPr>
                <w:rFonts w:ascii="Times" w:eastAsia="Times" w:hAnsi="Times" w:cs="Times"/>
                <w:sz w:val="20"/>
                <w:szCs w:val="20"/>
              </w:rPr>
              <w:t>We are fine with this formulation, since it does not mention coexistence evaluation. In our understanding, this conclusion only reiterates general working practice.</w:t>
            </w:r>
          </w:p>
        </w:tc>
      </w:tr>
      <w:tr w:rsidR="00F17697" w14:paraId="30DF5287" w14:textId="77777777">
        <w:tc>
          <w:tcPr>
            <w:tcW w:w="0" w:type="auto"/>
            <w:tcBorders>
              <w:top w:val="nil"/>
              <w:left w:val="single" w:sz="8" w:space="0" w:color="auto"/>
              <w:bottom w:val="single" w:sz="8" w:space="0" w:color="auto"/>
              <w:right w:val="single" w:sz="8" w:space="0" w:color="auto"/>
            </w:tcBorders>
            <w:shd w:val="clear" w:color="auto" w:fill="auto"/>
          </w:tcPr>
          <w:p w14:paraId="24ED789D"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0" w:type="auto"/>
            <w:tcBorders>
              <w:top w:val="nil"/>
              <w:left w:val="nil"/>
              <w:bottom w:val="single" w:sz="8" w:space="0" w:color="auto"/>
              <w:right w:val="single" w:sz="8" w:space="0" w:color="auto"/>
            </w:tcBorders>
            <w:shd w:val="clear" w:color="auto" w:fill="auto"/>
          </w:tcPr>
          <w:p w14:paraId="4538D8BB" w14:textId="77777777" w:rsidR="00F17697" w:rsidRDefault="00000000">
            <w:pPr>
              <w:rPr>
                <w:lang w:val="en-US"/>
              </w:rPr>
            </w:pPr>
            <w:r>
              <w:rPr>
                <w:rFonts w:ascii="宋体" w:eastAsia="宋体" w:hAnsi="宋体" w:cs="宋体" w:hint="eastAsia"/>
                <w:sz w:val="18"/>
                <w:szCs w:val="18"/>
                <w:lang w:val="en-US" w:eastAsia="zh-CN" w:bidi="ar"/>
              </w:rPr>
              <w:t>We think SLS is not pursued in RAN1.</w:t>
            </w:r>
          </w:p>
        </w:tc>
      </w:tr>
      <w:tr w:rsidR="00F17697" w14:paraId="7EC0D484" w14:textId="77777777">
        <w:tc>
          <w:tcPr>
            <w:tcW w:w="0" w:type="auto"/>
            <w:tcBorders>
              <w:top w:val="nil"/>
              <w:left w:val="single" w:sz="8" w:space="0" w:color="auto"/>
              <w:bottom w:val="single" w:sz="8" w:space="0" w:color="auto"/>
              <w:right w:val="single" w:sz="8" w:space="0" w:color="auto"/>
            </w:tcBorders>
            <w:shd w:val="clear" w:color="auto" w:fill="auto"/>
          </w:tcPr>
          <w:p w14:paraId="026DE1A9" w14:textId="77777777" w:rsidR="00F17697" w:rsidRDefault="00000000">
            <w:pPr>
              <w:rPr>
                <w:rFonts w:ascii="Calibri" w:hAnsi="Calibri" w:cs="Calibri"/>
                <w:sz w:val="18"/>
                <w:szCs w:val="18"/>
                <w:lang w:val="en-US"/>
              </w:rPr>
            </w:pPr>
            <w:r>
              <w:rPr>
                <w:rFonts w:eastAsia="Times" w:cs="Times"/>
                <w:szCs w:val="20"/>
                <w:lang w:val="en-US" w:eastAsia="zh-CN" w:bidi="ar"/>
              </w:rPr>
              <w:t>Moderator</w:t>
            </w:r>
          </w:p>
        </w:tc>
        <w:tc>
          <w:tcPr>
            <w:tcW w:w="0" w:type="auto"/>
            <w:tcBorders>
              <w:top w:val="nil"/>
              <w:left w:val="nil"/>
              <w:bottom w:val="single" w:sz="8" w:space="0" w:color="auto"/>
              <w:right w:val="single" w:sz="8" w:space="0" w:color="auto"/>
            </w:tcBorders>
            <w:shd w:val="clear" w:color="auto" w:fill="auto"/>
          </w:tcPr>
          <w:p w14:paraId="4C76B0FD" w14:textId="77777777" w:rsidR="00F17697" w:rsidRDefault="00000000">
            <w:pPr>
              <w:pStyle w:val="af3"/>
              <w:spacing w:beforeAutospacing="0" w:afterAutospacing="0"/>
              <w:rPr>
                <w:rFonts w:ascii="Times" w:eastAsia="Times" w:hAnsi="Times" w:cs="Times"/>
                <w:sz w:val="20"/>
                <w:szCs w:val="20"/>
              </w:rPr>
            </w:pPr>
            <w:r>
              <w:rPr>
                <w:rFonts w:ascii="Times" w:eastAsia="Times" w:hAnsi="Times" w:cs="Times"/>
                <w:sz w:val="20"/>
                <w:szCs w:val="20"/>
              </w:rPr>
              <w:t xml:space="preserve">The [] part seems to need more discussion and currently not in consensus. </w:t>
            </w:r>
            <w:proofErr w:type="gramStart"/>
            <w:r>
              <w:rPr>
                <w:rFonts w:ascii="Times" w:eastAsia="Times" w:hAnsi="Times" w:cs="Times"/>
                <w:sz w:val="20"/>
                <w:szCs w:val="20"/>
              </w:rPr>
              <w:t>So</w:t>
            </w:r>
            <w:proofErr w:type="gramEnd"/>
            <w:r>
              <w:rPr>
                <w:rFonts w:ascii="Times" w:eastAsia="Times" w:hAnsi="Times" w:cs="Times"/>
                <w:sz w:val="20"/>
                <w:szCs w:val="20"/>
              </w:rPr>
              <w:t xml:space="preserve"> moderator suggest to remove the [] and keep it open now.</w:t>
            </w:r>
          </w:p>
          <w:p w14:paraId="0070B448" w14:textId="77777777" w:rsidR="00F17697" w:rsidRDefault="00000000">
            <w:pPr>
              <w:rPr>
                <w:sz w:val="18"/>
                <w:szCs w:val="18"/>
                <w:lang w:val="en-US"/>
              </w:rPr>
            </w:pPr>
            <w:r>
              <w:rPr>
                <w:rFonts w:eastAsia="Times" w:cs="Times"/>
                <w:szCs w:val="20"/>
                <w:lang w:val="en-US" w:eastAsia="zh-CN" w:bidi="ar"/>
              </w:rPr>
              <w:t>Please see V05</w:t>
            </w:r>
          </w:p>
        </w:tc>
      </w:tr>
      <w:tr w:rsidR="00F17697" w14:paraId="5150EC3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6A5CC28" w14:textId="77777777" w:rsidR="00F17697" w:rsidRDefault="00F17697">
            <w:pPr>
              <w:rPr>
                <w:rFonts w:ascii="Times New Roman" w:hAnsi="Times New Roman"/>
                <w:szCs w:val="20"/>
              </w:rPr>
            </w:pPr>
          </w:p>
        </w:tc>
        <w:tc>
          <w:tcPr>
            <w:tcW w:w="17045" w:type="dxa"/>
            <w:tcBorders>
              <w:top w:val="nil"/>
              <w:left w:val="nil"/>
              <w:bottom w:val="single" w:sz="8" w:space="0" w:color="auto"/>
              <w:right w:val="single" w:sz="8" w:space="0" w:color="auto"/>
            </w:tcBorders>
            <w:shd w:val="clear" w:color="auto" w:fill="auto"/>
            <w:tcMar>
              <w:left w:w="108" w:type="dxa"/>
              <w:right w:w="108" w:type="dxa"/>
            </w:tcMar>
          </w:tcPr>
          <w:p w14:paraId="6195F7D1" w14:textId="77777777" w:rsidR="00F17697" w:rsidRDefault="00F17697">
            <w:pPr>
              <w:rPr>
                <w:rFonts w:ascii="Times New Roman" w:hAnsi="Times New Roman"/>
                <w:szCs w:val="20"/>
              </w:rPr>
            </w:pPr>
          </w:p>
        </w:tc>
      </w:tr>
    </w:tbl>
    <w:p w14:paraId="28839570" w14:textId="77777777" w:rsidR="00F17697" w:rsidRDefault="00F17697">
      <w:pPr>
        <w:rPr>
          <w:lang w:val="en-US"/>
        </w:rPr>
      </w:pPr>
    </w:p>
    <w:p w14:paraId="5B08A2C8" w14:textId="77777777" w:rsidR="00F17697" w:rsidRDefault="00F17697">
      <w:pPr>
        <w:rPr>
          <w:lang w:val="en-US" w:eastAsia="zh-CN"/>
        </w:rPr>
      </w:pPr>
    </w:p>
    <w:p w14:paraId="7559BC3A" w14:textId="77777777" w:rsidR="00F17697" w:rsidRDefault="00000000">
      <w:pPr>
        <w:pStyle w:val="3"/>
        <w:rPr>
          <w:lang w:val="en-US"/>
        </w:rPr>
      </w:pPr>
      <w:r>
        <w:rPr>
          <w:rFonts w:hint="eastAsia"/>
          <w:lang w:val="en-US"/>
        </w:rPr>
        <w:t>V05</w:t>
      </w:r>
    </w:p>
    <w:tbl>
      <w:tblPr>
        <w:tblW w:w="0" w:type="auto"/>
        <w:tblCellMar>
          <w:left w:w="0" w:type="dxa"/>
          <w:right w:w="0" w:type="dxa"/>
        </w:tblCellMar>
        <w:tblLook w:val="04A0" w:firstRow="1" w:lastRow="0" w:firstColumn="1" w:lastColumn="0" w:noHBand="0" w:noVBand="1"/>
      </w:tblPr>
      <w:tblGrid>
        <w:gridCol w:w="9621"/>
      </w:tblGrid>
      <w:tr w:rsidR="00F17697" w14:paraId="3D42CCEF"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0E96FAA7" w14:textId="77777777" w:rsidR="00F17697" w:rsidRDefault="00000000">
            <w:pPr>
              <w:spacing w:after="60"/>
              <w:ind w:left="576" w:hanging="576"/>
              <w:jc w:val="both"/>
              <w:rPr>
                <w:rFonts w:ascii="Times New Roman" w:hAnsi="Times New Roman"/>
                <w:szCs w:val="20"/>
                <w:lang w:val="en-US"/>
              </w:rPr>
            </w:pPr>
            <w:r>
              <w:rPr>
                <w:rFonts w:ascii="Times New Roman" w:eastAsia="Malgun Gothic" w:hAnsi="Times New Roman"/>
                <w:szCs w:val="20"/>
                <w:lang w:val="en-US" w:eastAsia="zh-CN" w:bidi="ar"/>
              </w:rPr>
              <w:t> </w:t>
            </w:r>
            <w:r>
              <w:rPr>
                <w:rStyle w:val="af9"/>
                <w:rFonts w:ascii="Times New Roman" w:eastAsia="宋体" w:hAnsi="Times New Roman"/>
                <w:b/>
                <w:bCs/>
                <w:szCs w:val="20"/>
                <w:u w:val="single"/>
                <w:lang w:val="en-US" w:eastAsia="zh-CN" w:bidi="ar"/>
              </w:rPr>
              <w:t>Proposal#</w:t>
            </w:r>
            <w:proofErr w:type="gramStart"/>
            <w:r>
              <w:rPr>
                <w:rStyle w:val="af9"/>
                <w:rFonts w:ascii="Times New Roman" w:eastAsia="宋体" w:hAnsi="Times New Roman"/>
                <w:b/>
                <w:bCs/>
                <w:szCs w:val="20"/>
                <w:u w:val="single"/>
                <w:lang w:val="en-US" w:eastAsia="zh-CN" w:bidi="ar"/>
              </w:rPr>
              <w:t>1</w:t>
            </w:r>
            <w:r>
              <w:rPr>
                <w:rStyle w:val="af9"/>
                <w:rFonts w:ascii="Times New Roman" w:eastAsia="宋体" w:hAnsi="Times New Roman"/>
                <w:b/>
                <w:bCs/>
                <w:szCs w:val="20"/>
                <w:lang w:val="en-US" w:eastAsia="zh-CN" w:bidi="ar"/>
              </w:rPr>
              <w:t> </w:t>
            </w:r>
            <w:r>
              <w:rPr>
                <w:rStyle w:val="af9"/>
                <w:rFonts w:ascii="Times New Roman" w:eastAsia="宋体" w:hAnsi="Times New Roman"/>
                <w:b/>
                <w:bCs/>
                <w:color w:val="FF0000"/>
                <w:szCs w:val="20"/>
                <w:u w:val="single"/>
                <w:lang w:val="en-US" w:eastAsia="zh-CN" w:bidi="ar"/>
              </w:rPr>
              <w:t> (</w:t>
            </w:r>
            <w:proofErr w:type="gramEnd"/>
            <w:r>
              <w:rPr>
                <w:rStyle w:val="af9"/>
                <w:rFonts w:ascii="Times New Roman" w:eastAsia="宋体" w:hAnsi="Times New Roman"/>
                <w:b/>
                <w:bCs/>
                <w:color w:val="FF0000"/>
                <w:szCs w:val="20"/>
                <w:u w:val="single"/>
                <w:lang w:val="en-US" w:eastAsia="zh-CN" w:bidi="ar"/>
              </w:rPr>
              <w:t>V05)</w:t>
            </w:r>
          </w:p>
          <w:p w14:paraId="511A9CA1" w14:textId="77777777" w:rsidR="00F17697" w:rsidRDefault="00000000">
            <w:pPr>
              <w:spacing w:after="240"/>
              <w:rPr>
                <w:rFonts w:ascii="Times New Roman" w:hAnsi="Times New Roman"/>
                <w:szCs w:val="20"/>
                <w:lang w:val="en-US"/>
              </w:rPr>
            </w:pPr>
            <w:r>
              <w:rPr>
                <w:rStyle w:val="af7"/>
                <w:rFonts w:ascii="Times New Roman" w:eastAsia="Times" w:hAnsi="Times New Roman"/>
                <w:szCs w:val="20"/>
                <w:lang w:val="en-US" w:eastAsia="zh-CN" w:bidi="ar"/>
              </w:rPr>
              <w:t>Conclusion:</w:t>
            </w:r>
          </w:p>
          <w:p w14:paraId="04F79CAA" w14:textId="77777777" w:rsidR="00F17697" w:rsidRDefault="00000000">
            <w:pPr>
              <w:spacing w:before="120"/>
              <w:rPr>
                <w:rFonts w:ascii="Times New Roman" w:hAnsi="Times New Roman"/>
                <w:szCs w:val="20"/>
                <w:lang w:val="en-US"/>
              </w:rPr>
            </w:pPr>
            <w:r>
              <w:rPr>
                <w:rFonts w:ascii="Times New Roman" w:eastAsia="Times" w:hAnsi="Times New Roman"/>
                <w:szCs w:val="20"/>
                <w:lang w:val="en-US" w:eastAsia="zh-CN" w:bidi="ar"/>
              </w:rPr>
              <w:t>RAN1 can inform RAN4 </w:t>
            </w:r>
            <w:r>
              <w:rPr>
                <w:rFonts w:ascii="Times New Roman" w:eastAsia="Times" w:hAnsi="Times New Roman"/>
                <w:strike/>
                <w:szCs w:val="20"/>
                <w:lang w:val="en-US" w:eastAsia="zh-CN" w:bidi="ar"/>
              </w:rPr>
              <w:t>can refer to </w:t>
            </w:r>
            <w:r>
              <w:rPr>
                <w:rFonts w:ascii="Times New Roman" w:eastAsia="Times" w:hAnsi="Times New Roman"/>
                <w:szCs w:val="20"/>
                <w:lang w:val="en-US" w:eastAsia="zh-CN" w:bidi="ar"/>
              </w:rPr>
              <w:t>scenarios, system parameters, link</w:t>
            </w:r>
            <w:r>
              <w:rPr>
                <w:rFonts w:ascii="Times New Roman" w:eastAsia="Times" w:hAnsi="Times New Roman"/>
                <w:strike/>
                <w:color w:val="FF0000"/>
                <w:szCs w:val="20"/>
                <w:lang w:val="en-US" w:eastAsia="zh-CN" w:bidi="ar"/>
              </w:rPr>
              <w:t>[/system] </w:t>
            </w:r>
            <w:r>
              <w:rPr>
                <w:rFonts w:ascii="Times New Roman" w:eastAsia="Times" w:hAnsi="Times New Roman"/>
                <w:szCs w:val="20"/>
                <w:lang w:val="en-US" w:eastAsia="zh-CN" w:bidi="ar"/>
              </w:rPr>
              <w:t>level simulation assumptions and </w:t>
            </w:r>
            <w:r>
              <w:rPr>
                <w:rFonts w:ascii="Times New Roman" w:eastAsia="Times" w:hAnsi="Times New Roman"/>
                <w:color w:val="7030A0"/>
                <w:szCs w:val="20"/>
                <w:lang w:val="en-US" w:eastAsia="zh-CN" w:bidi="ar"/>
              </w:rPr>
              <w:t>companies’ evaluation </w:t>
            </w:r>
            <w:r>
              <w:rPr>
                <w:rFonts w:ascii="Times New Roman" w:eastAsia="Times" w:hAnsi="Times New Roman"/>
                <w:szCs w:val="20"/>
                <w:lang w:val="en-US" w:eastAsia="zh-CN" w:bidi="ar"/>
              </w:rPr>
              <w:t>results (for RAN1 design evaluation if any)</w:t>
            </w:r>
            <w:r>
              <w:rPr>
                <w:rFonts w:ascii="Times New Roman" w:eastAsia="Times" w:hAnsi="Times New Roman"/>
                <w:color w:val="FF0000"/>
                <w:szCs w:val="20"/>
                <w:lang w:val="en-US" w:eastAsia="zh-CN" w:bidi="ar"/>
              </w:rPr>
              <w:t>,</w:t>
            </w:r>
            <w:r>
              <w:rPr>
                <w:rFonts w:ascii="Times New Roman" w:eastAsia="Times" w:hAnsi="Times New Roman"/>
                <w:szCs w:val="20"/>
                <w:lang w:val="en-US" w:eastAsia="zh-CN" w:bidi="ar"/>
              </w:rPr>
              <w:t> if needed, including e.g., BLER target and its corresponding required SNR, </w:t>
            </w:r>
            <w:r>
              <w:rPr>
                <w:rFonts w:ascii="Times New Roman" w:eastAsia="Times" w:hAnsi="Times New Roman"/>
                <w:color w:val="548235"/>
                <w:szCs w:val="20"/>
                <w:lang w:val="en-US" w:eastAsia="zh-CN" w:bidi="ar"/>
              </w:rPr>
              <w:t>sensitivity </w:t>
            </w:r>
            <w:r>
              <w:rPr>
                <w:rFonts w:ascii="Times New Roman" w:eastAsia="Times" w:hAnsi="Times New Roman"/>
                <w:szCs w:val="20"/>
                <w:lang w:val="en-US" w:eastAsia="zh-CN" w:bidi="ar"/>
              </w:rPr>
              <w:t>for </w:t>
            </w:r>
            <w:r>
              <w:rPr>
                <w:rFonts w:ascii="Times New Roman" w:eastAsia="Times" w:hAnsi="Times New Roman"/>
                <w:strike/>
                <w:color w:val="FF0000"/>
                <w:szCs w:val="20"/>
                <w:lang w:val="en-US" w:eastAsia="zh-CN" w:bidi="ar"/>
              </w:rPr>
              <w:t>both [EH,] </w:t>
            </w:r>
            <w:r>
              <w:rPr>
                <w:rFonts w:ascii="Times New Roman" w:eastAsia="Times" w:hAnsi="Times New Roman"/>
                <w:szCs w:val="20"/>
                <w:lang w:val="en-US" w:eastAsia="zh-CN" w:bidi="ar"/>
              </w:rPr>
              <w:t>R2D and D2R link. </w:t>
            </w:r>
          </w:p>
          <w:p w14:paraId="2A41E6DF" w14:textId="77777777" w:rsidR="00F17697" w:rsidRDefault="00000000">
            <w:pPr>
              <w:jc w:val="both"/>
              <w:rPr>
                <w:rFonts w:ascii="Times New Roman" w:hAnsi="Times New Roman"/>
                <w:szCs w:val="20"/>
                <w:lang w:val="en-US"/>
              </w:rPr>
            </w:pPr>
            <w:r>
              <w:rPr>
                <w:rFonts w:ascii="Times New Roman" w:eastAsia="宋体" w:hAnsi="Times New Roman"/>
                <w:szCs w:val="20"/>
                <w:lang w:val="en-US" w:eastAsia="zh-CN" w:bidi="ar"/>
              </w:rPr>
              <w:t> </w:t>
            </w:r>
          </w:p>
        </w:tc>
      </w:tr>
    </w:tbl>
    <w:p w14:paraId="46BCB115" w14:textId="77777777" w:rsidR="00F17697" w:rsidRDefault="00000000">
      <w:pPr>
        <w:rPr>
          <w:rFonts w:ascii="Times New Roman" w:hAnsi="Times New Roman"/>
          <w:szCs w:val="20"/>
          <w:lang w:val="en-US"/>
        </w:rPr>
      </w:pPr>
      <w:r>
        <w:rPr>
          <w:rFonts w:ascii="Times New Roman" w:eastAsia="宋体" w:hAnsi="Times New Roman"/>
          <w:szCs w:val="20"/>
          <w:lang w:val="en-US" w:eastAsia="ko" w:bidi="ar"/>
        </w:rPr>
        <w:t> </w:t>
      </w:r>
    </w:p>
    <w:p w14:paraId="4FE25EAD" w14:textId="77777777" w:rsidR="00F17697" w:rsidRDefault="00000000">
      <w:pPr>
        <w:pStyle w:val="af3"/>
        <w:ind w:left="150"/>
        <w:rPr>
          <w:sz w:val="20"/>
          <w:szCs w:val="20"/>
        </w:rPr>
      </w:pPr>
      <w:r>
        <w:rPr>
          <w:rStyle w:val="af9"/>
          <w:rFonts w:eastAsia="Times"/>
          <w:color w:val="000000"/>
          <w:sz w:val="20"/>
          <w:szCs w:val="20"/>
          <w:shd w:val="clear" w:color="auto" w:fill="FFFF00"/>
          <w:lang w:eastAsia="ko"/>
        </w:rPr>
        <w:t>Provide your comments for proposal#1(V05) here:</w:t>
      </w:r>
    </w:p>
    <w:tbl>
      <w:tblPr>
        <w:tblW w:w="0" w:type="auto"/>
        <w:tblCellMar>
          <w:left w:w="0" w:type="dxa"/>
          <w:right w:w="0" w:type="dxa"/>
        </w:tblCellMar>
        <w:tblLook w:val="04A0" w:firstRow="1" w:lastRow="0" w:firstColumn="1" w:lastColumn="0" w:noHBand="0" w:noVBand="1"/>
      </w:tblPr>
      <w:tblGrid>
        <w:gridCol w:w="1297"/>
        <w:gridCol w:w="8324"/>
      </w:tblGrid>
      <w:tr w:rsidR="00F17697" w14:paraId="79AE9B37"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A56E9D7" w14:textId="77777777" w:rsidR="00F17697" w:rsidRDefault="00000000">
            <w:pPr>
              <w:pStyle w:val="af3"/>
              <w:spacing w:beforeAutospacing="0" w:afterAutospacing="0"/>
              <w:ind w:left="147"/>
              <w:rPr>
                <w:sz w:val="20"/>
                <w:szCs w:val="20"/>
              </w:rPr>
            </w:pPr>
            <w:r>
              <w:rPr>
                <w:rStyle w:val="af7"/>
                <w:rFonts w:eastAsia="Times"/>
                <w:sz w:val="20"/>
                <w:szCs w:val="20"/>
              </w:rPr>
              <w:t>Company</w:t>
            </w:r>
          </w:p>
        </w:tc>
        <w:tc>
          <w:tcPr>
            <w:tcW w:w="1174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3355B286" w14:textId="77777777" w:rsidR="00F17697" w:rsidRDefault="00000000">
            <w:pPr>
              <w:pStyle w:val="af3"/>
              <w:spacing w:beforeAutospacing="0" w:afterAutospacing="0"/>
              <w:ind w:left="147"/>
              <w:rPr>
                <w:sz w:val="20"/>
                <w:szCs w:val="20"/>
              </w:rPr>
            </w:pPr>
            <w:r>
              <w:rPr>
                <w:rStyle w:val="af7"/>
                <w:rFonts w:eastAsia="Times"/>
                <w:sz w:val="20"/>
                <w:szCs w:val="20"/>
              </w:rPr>
              <w:t>Comments</w:t>
            </w:r>
          </w:p>
        </w:tc>
      </w:tr>
      <w:tr w:rsidR="00F17697" w14:paraId="7F11B187"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A857355" w14:textId="77777777" w:rsidR="00F17697" w:rsidRDefault="00000000">
            <w:pPr>
              <w:pStyle w:val="af3"/>
              <w:spacing w:beforeAutospacing="0" w:afterAutospacing="0"/>
              <w:ind w:left="147"/>
              <w:rPr>
                <w:sz w:val="20"/>
                <w:szCs w:val="20"/>
              </w:rPr>
            </w:pPr>
            <w:r>
              <w:rPr>
                <w:sz w:val="20"/>
                <w:szCs w:val="20"/>
              </w:rPr>
              <w:t>Samsung</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CA66284" w14:textId="77777777" w:rsidR="00F17697" w:rsidRDefault="00000000">
            <w:pPr>
              <w:pStyle w:val="af3"/>
              <w:shd w:val="clear" w:color="auto" w:fill="FFFFFF"/>
              <w:spacing w:beforeAutospacing="0" w:afterAutospacing="0"/>
              <w:rPr>
                <w:sz w:val="20"/>
                <w:szCs w:val="20"/>
                <w:shd w:val="clear" w:color="auto" w:fill="FFFFFF"/>
              </w:rPr>
            </w:pPr>
            <w:r>
              <w:rPr>
                <w:color w:val="000000"/>
                <w:sz w:val="20"/>
                <w:szCs w:val="20"/>
                <w:shd w:val="clear" w:color="auto" w:fill="FFFFFF"/>
              </w:rPr>
              <w:t>We do not support this proposal without the notes. Given that the coexistence study is included in RAN4-led in the SID, RAN4 can conduct it in their preferred manner.</w:t>
            </w:r>
          </w:p>
          <w:p w14:paraId="061E253E" w14:textId="77777777" w:rsidR="00F17697" w:rsidRDefault="00000000">
            <w:pPr>
              <w:pStyle w:val="af3"/>
              <w:shd w:val="clear" w:color="auto" w:fill="FFFFFF"/>
              <w:spacing w:beforeAutospacing="0" w:afterAutospacing="0"/>
              <w:rPr>
                <w:sz w:val="20"/>
                <w:szCs w:val="20"/>
                <w:shd w:val="clear" w:color="auto" w:fill="FFFFFF"/>
              </w:rPr>
            </w:pPr>
            <w:r>
              <w:rPr>
                <w:color w:val="000000"/>
                <w:sz w:val="20"/>
                <w:szCs w:val="20"/>
                <w:shd w:val="clear" w:color="auto" w:fill="FFFFFF"/>
              </w:rPr>
              <w:t>However, this does not preclude the possibility of conducting coexistence study in RAN1, as long as it does not simply replicate the RAN4 study.</w:t>
            </w:r>
          </w:p>
          <w:p w14:paraId="4D877358" w14:textId="77777777" w:rsidR="00F17697" w:rsidRDefault="00000000">
            <w:pPr>
              <w:pStyle w:val="af3"/>
              <w:shd w:val="clear" w:color="auto" w:fill="FFFFFF"/>
              <w:spacing w:beforeAutospacing="0" w:afterAutospacing="0"/>
              <w:rPr>
                <w:sz w:val="20"/>
                <w:szCs w:val="20"/>
                <w:shd w:val="clear" w:color="auto" w:fill="FFFFFF"/>
              </w:rPr>
            </w:pPr>
            <w:r>
              <w:rPr>
                <w:color w:val="000000"/>
                <w:sz w:val="20"/>
                <w:szCs w:val="20"/>
                <w:shd w:val="clear" w:color="auto" w:fill="FFFFFF"/>
              </w:rPr>
              <w:t>RAN1 and RAN4 are distinct working groups, each capable of examining coexistence from their perspectives. For instance, RAN1 might focus on evaluating solutions to coexistence issues.</w:t>
            </w:r>
          </w:p>
          <w:p w14:paraId="6060DD2B" w14:textId="77777777" w:rsidR="00F17697" w:rsidRDefault="00000000">
            <w:pPr>
              <w:pStyle w:val="af3"/>
              <w:spacing w:beforeAutospacing="0" w:afterAutospacing="0"/>
              <w:rPr>
                <w:sz w:val="20"/>
                <w:szCs w:val="20"/>
              </w:rPr>
            </w:pPr>
            <w:r>
              <w:rPr>
                <w:sz w:val="20"/>
                <w:szCs w:val="20"/>
              </w:rPr>
              <w:t>Even if nothing is sent from RAN1 to RAN4, such information can be fully understood and referred by RAN4. We think it is meaningless to just send information without note.</w:t>
            </w:r>
          </w:p>
        </w:tc>
      </w:tr>
      <w:tr w:rsidR="00F17697" w14:paraId="7272A05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4D4925C" w14:textId="77777777" w:rsidR="00F17697" w:rsidRDefault="00000000">
            <w:pPr>
              <w:pStyle w:val="af3"/>
              <w:spacing w:beforeAutospacing="0" w:afterAutospacing="0"/>
              <w:ind w:left="147"/>
              <w:rPr>
                <w:sz w:val="20"/>
                <w:szCs w:val="20"/>
              </w:rPr>
            </w:pPr>
            <w:r>
              <w:rPr>
                <w:rFonts w:eastAsia="Times"/>
                <w:sz w:val="20"/>
                <w:szCs w:val="20"/>
              </w:rPr>
              <w:t xml:space="preserve">Huawei, </w:t>
            </w:r>
            <w:proofErr w:type="spellStart"/>
            <w:r>
              <w:rPr>
                <w:rFonts w:eastAsia="Times"/>
                <w:sz w:val="20"/>
                <w:szCs w:val="20"/>
              </w:rPr>
              <w:t>HiSilicon</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49FFB940" w14:textId="77777777" w:rsidR="00F17697" w:rsidRDefault="00000000">
            <w:pPr>
              <w:pStyle w:val="af3"/>
              <w:spacing w:beforeAutospacing="0" w:afterAutospacing="0"/>
              <w:rPr>
                <w:sz w:val="20"/>
                <w:szCs w:val="20"/>
              </w:rPr>
            </w:pPr>
            <w:r>
              <w:rPr>
                <w:rFonts w:eastAsia="Times"/>
                <w:sz w:val="20"/>
                <w:szCs w:val="20"/>
              </w:rPr>
              <w:t>Thanks for FLS’s update, we are OK with proposal V05.</w:t>
            </w:r>
          </w:p>
        </w:tc>
      </w:tr>
      <w:tr w:rsidR="00F17697" w14:paraId="1F30324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27D3BFD" w14:textId="77777777" w:rsidR="00F17697" w:rsidRDefault="00000000">
            <w:pPr>
              <w:pStyle w:val="af3"/>
              <w:spacing w:beforeAutospacing="0" w:afterAutospacing="0"/>
              <w:ind w:left="147"/>
              <w:rPr>
                <w:sz w:val="20"/>
                <w:szCs w:val="20"/>
              </w:rPr>
            </w:pPr>
            <w:proofErr w:type="spellStart"/>
            <w:r>
              <w:rPr>
                <w:sz w:val="20"/>
                <w:szCs w:val="20"/>
              </w:rPr>
              <w:t>Spreadtrum</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973166E" w14:textId="77777777" w:rsidR="00F17697" w:rsidRDefault="00000000">
            <w:pPr>
              <w:pStyle w:val="af3"/>
              <w:spacing w:beforeAutospacing="0" w:afterAutospacing="0"/>
              <w:ind w:left="147"/>
              <w:rPr>
                <w:sz w:val="20"/>
                <w:szCs w:val="20"/>
              </w:rPr>
            </w:pPr>
            <w:r>
              <w:rPr>
                <w:sz w:val="20"/>
                <w:szCs w:val="20"/>
              </w:rPr>
              <w:t>OK</w:t>
            </w:r>
          </w:p>
        </w:tc>
      </w:tr>
      <w:tr w:rsidR="00F17697" w14:paraId="1F4DFBF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706CAF5" w14:textId="77777777" w:rsidR="00F17697" w:rsidRDefault="00000000">
            <w:pPr>
              <w:pStyle w:val="af3"/>
              <w:spacing w:beforeAutospacing="0" w:afterAutospacing="0"/>
              <w:ind w:left="147"/>
              <w:rPr>
                <w:sz w:val="20"/>
                <w:szCs w:val="20"/>
              </w:rPr>
            </w:pPr>
            <w:r>
              <w:rPr>
                <w:sz w:val="20"/>
                <w:szCs w:val="20"/>
              </w:rPr>
              <w:lastRenderedPageBreak/>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7AA4CCB4" w14:textId="77777777" w:rsidR="00F17697" w:rsidRDefault="00000000">
            <w:pPr>
              <w:pStyle w:val="af3"/>
              <w:spacing w:beforeAutospacing="0" w:afterAutospacing="0"/>
              <w:ind w:left="147"/>
              <w:rPr>
                <w:sz w:val="20"/>
                <w:szCs w:val="20"/>
              </w:rPr>
            </w:pPr>
            <w:r>
              <w:rPr>
                <w:sz w:val="20"/>
                <w:szCs w:val="20"/>
              </w:rPr>
              <w:t>OK, but prefer to not delete [EH].</w:t>
            </w:r>
          </w:p>
        </w:tc>
      </w:tr>
      <w:tr w:rsidR="00F17697" w14:paraId="662DAC1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DC82633" w14:textId="77777777" w:rsidR="00F17697" w:rsidRDefault="00000000">
            <w:pPr>
              <w:pStyle w:val="af3"/>
              <w:spacing w:beforeAutospacing="0" w:afterAutospacing="0"/>
              <w:ind w:left="147"/>
              <w:rPr>
                <w:sz w:val="20"/>
                <w:szCs w:val="20"/>
              </w:rPr>
            </w:pPr>
            <w:r>
              <w:rPr>
                <w:sz w:val="20"/>
                <w:szCs w:val="20"/>
              </w:rPr>
              <w:t>LGE</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526E227B" w14:textId="77777777" w:rsidR="00F17697" w:rsidRDefault="00000000">
            <w:pPr>
              <w:pStyle w:val="af3"/>
              <w:spacing w:beforeAutospacing="0" w:afterAutospacing="0"/>
              <w:ind w:left="147"/>
              <w:rPr>
                <w:sz w:val="20"/>
                <w:szCs w:val="20"/>
              </w:rPr>
            </w:pPr>
            <w:r>
              <w:rPr>
                <w:sz w:val="20"/>
                <w:szCs w:val="20"/>
              </w:rPr>
              <w:t>We think we need to keep the [EH].</w:t>
            </w:r>
          </w:p>
        </w:tc>
      </w:tr>
      <w:tr w:rsidR="00F17697" w14:paraId="5EA4322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130AFCD" w14:textId="77777777" w:rsidR="00F17697" w:rsidRDefault="00000000">
            <w:pPr>
              <w:pStyle w:val="af3"/>
              <w:spacing w:beforeAutospacing="0" w:afterAutospacing="0"/>
              <w:ind w:left="147"/>
              <w:rPr>
                <w:sz w:val="20"/>
                <w:szCs w:val="20"/>
              </w:rPr>
            </w:pPr>
            <w:r>
              <w:rPr>
                <w:sz w:val="20"/>
                <w:szCs w:val="20"/>
              </w:rPr>
              <w:t>CATT</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43D50817" w14:textId="77777777" w:rsidR="00F17697" w:rsidRDefault="00000000">
            <w:pPr>
              <w:pStyle w:val="af3"/>
              <w:spacing w:beforeAutospacing="0" w:afterAutospacing="0"/>
              <w:ind w:left="147"/>
              <w:rPr>
                <w:sz w:val="20"/>
                <w:szCs w:val="20"/>
              </w:rPr>
            </w:pPr>
            <w:r>
              <w:rPr>
                <w:sz w:val="20"/>
                <w:szCs w:val="20"/>
              </w:rPr>
              <w:t>OK</w:t>
            </w:r>
          </w:p>
        </w:tc>
      </w:tr>
      <w:tr w:rsidR="00F17697" w14:paraId="1108A84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C25A2CA" w14:textId="77777777" w:rsidR="00F17697" w:rsidRDefault="00000000">
            <w:pPr>
              <w:pStyle w:val="af3"/>
              <w:spacing w:beforeAutospacing="0" w:afterAutospacing="0"/>
              <w:ind w:left="147"/>
              <w:rPr>
                <w:sz w:val="20"/>
                <w:szCs w:val="20"/>
              </w:rPr>
            </w:pPr>
            <w:r>
              <w:rPr>
                <w:sz w:val="20"/>
                <w:szCs w:val="20"/>
              </w:rPr>
              <w:t>QC</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AE3134C" w14:textId="77777777" w:rsidR="00F17697" w:rsidRDefault="00000000">
            <w:pPr>
              <w:pStyle w:val="af3"/>
              <w:spacing w:beforeAutospacing="0" w:afterAutospacing="0"/>
              <w:ind w:left="147"/>
              <w:rPr>
                <w:sz w:val="20"/>
                <w:szCs w:val="20"/>
              </w:rPr>
            </w:pPr>
            <w:r>
              <w:rPr>
                <w:sz w:val="20"/>
                <w:szCs w:val="20"/>
              </w:rPr>
              <w:t xml:space="preserve">We think it would be good to keep EH. This is fundamental part which can enable / disable A-IoT device. </w:t>
            </w:r>
          </w:p>
          <w:p w14:paraId="6468245F" w14:textId="77777777" w:rsidR="00F17697" w:rsidRDefault="00000000">
            <w:pPr>
              <w:pStyle w:val="af3"/>
              <w:spacing w:beforeAutospacing="0" w:afterAutospacing="0"/>
              <w:ind w:left="147"/>
              <w:rPr>
                <w:sz w:val="20"/>
                <w:szCs w:val="20"/>
              </w:rPr>
            </w:pPr>
            <w:r>
              <w:rPr>
                <w:sz w:val="20"/>
                <w:szCs w:val="20"/>
              </w:rPr>
              <w:t>Without EH, device cannot work. So, there is no interference to study.</w:t>
            </w:r>
          </w:p>
          <w:p w14:paraId="0A484195" w14:textId="77777777" w:rsidR="00F17697" w:rsidRDefault="00000000">
            <w:pPr>
              <w:pStyle w:val="af3"/>
              <w:spacing w:beforeAutospacing="0" w:afterAutospacing="0"/>
              <w:ind w:left="147"/>
              <w:rPr>
                <w:sz w:val="20"/>
                <w:szCs w:val="20"/>
              </w:rPr>
            </w:pPr>
            <w:r>
              <w:rPr>
                <w:sz w:val="20"/>
                <w:szCs w:val="20"/>
              </w:rPr>
              <w:t>We can leave RAN4 how to use sensitivity for EH in their study.</w:t>
            </w:r>
          </w:p>
        </w:tc>
      </w:tr>
      <w:tr w:rsidR="00F17697" w14:paraId="62450E5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42C79A5" w14:textId="77777777" w:rsidR="00F17697" w:rsidRDefault="00000000">
            <w:pPr>
              <w:pStyle w:val="af3"/>
              <w:spacing w:beforeAutospacing="0" w:afterAutospacing="0"/>
              <w:ind w:left="147"/>
              <w:rPr>
                <w:sz w:val="20"/>
                <w:szCs w:val="20"/>
              </w:rPr>
            </w:pPr>
            <w:r>
              <w:rPr>
                <w:sz w:val="20"/>
                <w:szCs w:val="20"/>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9437E38" w14:textId="77777777" w:rsidR="00F17697" w:rsidRDefault="00000000">
            <w:pPr>
              <w:pStyle w:val="af3"/>
              <w:spacing w:beforeAutospacing="0" w:afterAutospacing="0"/>
              <w:ind w:left="147"/>
              <w:rPr>
                <w:sz w:val="20"/>
                <w:szCs w:val="20"/>
              </w:rPr>
            </w:pPr>
            <w:r>
              <w:rPr>
                <w:sz w:val="20"/>
                <w:szCs w:val="20"/>
              </w:rPr>
              <w:t xml:space="preserve">The proposal here is more related to whether RAN1 can inform RAN4 about the LLS results, e.g., BLER target and its corresponding required SNR, for both R2D and D2R link. So that RAN4 can take into consideration. But eventually it is up to RAN4 to decide as some companies stated. Since it may need to take some time for companies to prepare LLS. </w:t>
            </w:r>
            <w:proofErr w:type="gramStart"/>
            <w:r>
              <w:rPr>
                <w:sz w:val="20"/>
                <w:szCs w:val="20"/>
              </w:rPr>
              <w:t>So</w:t>
            </w:r>
            <w:proofErr w:type="gramEnd"/>
            <w:r>
              <w:rPr>
                <w:sz w:val="20"/>
                <w:szCs w:val="20"/>
              </w:rPr>
              <w:t xml:space="preserve"> moderator think it is better to align companies’ view here. </w:t>
            </w:r>
          </w:p>
          <w:p w14:paraId="7D4DE48F" w14:textId="77777777" w:rsidR="00F17697" w:rsidRDefault="00000000">
            <w:pPr>
              <w:pStyle w:val="af3"/>
              <w:spacing w:beforeAutospacing="0" w:afterAutospacing="0"/>
              <w:rPr>
                <w:sz w:val="20"/>
                <w:szCs w:val="20"/>
              </w:rPr>
            </w:pPr>
            <w:r>
              <w:rPr>
                <w:sz w:val="20"/>
                <w:szCs w:val="20"/>
              </w:rPr>
              <w:t> </w:t>
            </w:r>
          </w:p>
          <w:p w14:paraId="30464753" w14:textId="77777777" w:rsidR="00F17697" w:rsidRDefault="00000000">
            <w:pPr>
              <w:pStyle w:val="af3"/>
              <w:spacing w:beforeAutospacing="0" w:afterAutospacing="0"/>
              <w:ind w:left="147"/>
              <w:rPr>
                <w:sz w:val="20"/>
                <w:szCs w:val="20"/>
              </w:rPr>
            </w:pPr>
            <w:r>
              <w:rPr>
                <w:sz w:val="20"/>
                <w:szCs w:val="20"/>
              </w:rPr>
              <w:t>What Samsung proposed note is to mention ask RAN1 to have coexistence studies. And based on moderators’ observation, different companies have different understanding how to study coexistence if you look at the comments received.  I am not sure why the proposal cannot be supported with the note mentioning another thing.</w:t>
            </w:r>
          </w:p>
          <w:p w14:paraId="132AFAEB" w14:textId="77777777" w:rsidR="00F17697" w:rsidRDefault="00000000">
            <w:pPr>
              <w:pStyle w:val="af3"/>
              <w:spacing w:beforeAutospacing="0" w:afterAutospacing="0"/>
              <w:ind w:left="147"/>
              <w:rPr>
                <w:sz w:val="20"/>
                <w:szCs w:val="20"/>
              </w:rPr>
            </w:pPr>
            <w:r>
              <w:rPr>
                <w:sz w:val="20"/>
                <w:szCs w:val="20"/>
              </w:rPr>
              <w:t> </w:t>
            </w:r>
          </w:p>
          <w:p w14:paraId="72E8D2F3" w14:textId="77777777" w:rsidR="00F17697" w:rsidRDefault="00000000">
            <w:pPr>
              <w:pStyle w:val="af3"/>
              <w:spacing w:beforeAutospacing="0" w:afterAutospacing="0"/>
              <w:ind w:left="147"/>
              <w:rPr>
                <w:sz w:val="20"/>
                <w:szCs w:val="20"/>
              </w:rPr>
            </w:pPr>
            <w:r>
              <w:rPr>
                <w:sz w:val="20"/>
                <w:szCs w:val="20"/>
              </w:rPr>
              <w:t>Regarding [EH], considering companies have strong interests to add. I change it as follows to see whether we can proceed and let it to be discussed next meeting.</w:t>
            </w:r>
          </w:p>
          <w:p w14:paraId="68F19C5A" w14:textId="77777777" w:rsidR="00F17697" w:rsidRDefault="00000000">
            <w:pPr>
              <w:pStyle w:val="af3"/>
              <w:spacing w:beforeAutospacing="0" w:afterAutospacing="0"/>
              <w:ind w:left="147"/>
              <w:rPr>
                <w:sz w:val="20"/>
                <w:szCs w:val="20"/>
              </w:rPr>
            </w:pPr>
            <w:r>
              <w:rPr>
                <w:sz w:val="20"/>
                <w:szCs w:val="20"/>
              </w:rPr>
              <w:t> </w:t>
            </w:r>
          </w:p>
          <w:p w14:paraId="18080E13" w14:textId="77777777" w:rsidR="00F17697" w:rsidRDefault="00000000">
            <w:pPr>
              <w:spacing w:after="60"/>
              <w:ind w:left="576" w:hanging="576"/>
              <w:jc w:val="both"/>
              <w:rPr>
                <w:rFonts w:ascii="Times New Roman" w:hAnsi="Times New Roman"/>
                <w:szCs w:val="20"/>
                <w:lang w:val="en-US"/>
              </w:rPr>
            </w:pPr>
            <w:r>
              <w:rPr>
                <w:rStyle w:val="af9"/>
                <w:rFonts w:ascii="Times New Roman" w:eastAsia="宋体" w:hAnsi="Times New Roman"/>
                <w:b/>
                <w:bCs/>
                <w:szCs w:val="20"/>
                <w:u w:val="single"/>
                <w:lang w:val="en-US" w:eastAsia="zh-CN" w:bidi="ar"/>
              </w:rPr>
              <w:t>Proposal#</w:t>
            </w:r>
            <w:proofErr w:type="gramStart"/>
            <w:r>
              <w:rPr>
                <w:rStyle w:val="af9"/>
                <w:rFonts w:ascii="Times New Roman" w:eastAsia="宋体" w:hAnsi="Times New Roman"/>
                <w:b/>
                <w:bCs/>
                <w:szCs w:val="20"/>
                <w:u w:val="single"/>
                <w:lang w:val="en-US" w:eastAsia="zh-CN" w:bidi="ar"/>
              </w:rPr>
              <w:t>1</w:t>
            </w:r>
            <w:r>
              <w:rPr>
                <w:rStyle w:val="af9"/>
                <w:rFonts w:ascii="Times New Roman" w:eastAsia="宋体" w:hAnsi="Times New Roman"/>
                <w:b/>
                <w:bCs/>
                <w:szCs w:val="20"/>
                <w:lang w:val="en-US" w:eastAsia="zh-CN" w:bidi="ar"/>
              </w:rPr>
              <w:t> </w:t>
            </w:r>
            <w:r>
              <w:rPr>
                <w:rStyle w:val="af9"/>
                <w:rFonts w:ascii="Times New Roman" w:eastAsia="宋体" w:hAnsi="Times New Roman"/>
                <w:b/>
                <w:bCs/>
                <w:color w:val="FF0000"/>
                <w:szCs w:val="20"/>
                <w:u w:val="single"/>
                <w:lang w:val="en-US" w:eastAsia="zh-CN" w:bidi="ar"/>
              </w:rPr>
              <w:t> (</w:t>
            </w:r>
            <w:proofErr w:type="gramEnd"/>
            <w:r>
              <w:rPr>
                <w:rStyle w:val="af9"/>
                <w:rFonts w:ascii="Times New Roman" w:eastAsia="宋体" w:hAnsi="Times New Roman"/>
                <w:b/>
                <w:bCs/>
                <w:color w:val="FF0000"/>
                <w:szCs w:val="20"/>
                <w:u w:val="single"/>
                <w:lang w:val="en-US" w:eastAsia="zh-CN" w:bidi="ar"/>
              </w:rPr>
              <w:t>V05r1)</w:t>
            </w:r>
          </w:p>
          <w:p w14:paraId="0810BF87" w14:textId="77777777" w:rsidR="00F17697" w:rsidRDefault="00000000">
            <w:pPr>
              <w:spacing w:after="240"/>
              <w:rPr>
                <w:rFonts w:ascii="Times New Roman" w:hAnsi="Times New Roman"/>
                <w:szCs w:val="20"/>
                <w:lang w:val="en-US"/>
              </w:rPr>
            </w:pPr>
            <w:r>
              <w:rPr>
                <w:rStyle w:val="af7"/>
                <w:rFonts w:ascii="Times New Roman" w:eastAsia="Times" w:hAnsi="Times New Roman"/>
                <w:szCs w:val="20"/>
                <w:lang w:val="en-US" w:eastAsia="zh-CN" w:bidi="ar"/>
              </w:rPr>
              <w:t>Conclusion:</w:t>
            </w:r>
          </w:p>
          <w:p w14:paraId="0590629B" w14:textId="77777777" w:rsidR="00F17697" w:rsidRDefault="00000000">
            <w:pPr>
              <w:spacing w:before="120"/>
              <w:rPr>
                <w:rFonts w:ascii="Times New Roman" w:hAnsi="Times New Roman"/>
                <w:szCs w:val="20"/>
                <w:lang w:val="en-US"/>
              </w:rPr>
            </w:pPr>
            <w:r>
              <w:rPr>
                <w:rFonts w:ascii="Times New Roman" w:eastAsia="Times" w:hAnsi="Times New Roman"/>
                <w:szCs w:val="20"/>
                <w:lang w:val="en-US" w:eastAsia="zh-CN" w:bidi="ar"/>
              </w:rPr>
              <w:t>RAN1 can inform RAN4 </w:t>
            </w:r>
            <w:r>
              <w:rPr>
                <w:rFonts w:ascii="Times New Roman" w:eastAsia="Times" w:hAnsi="Times New Roman"/>
                <w:strike/>
                <w:szCs w:val="20"/>
                <w:lang w:val="en-US" w:eastAsia="zh-CN" w:bidi="ar"/>
              </w:rPr>
              <w:t>can refer to </w:t>
            </w:r>
            <w:r>
              <w:rPr>
                <w:rFonts w:ascii="Times New Roman" w:eastAsia="Times" w:hAnsi="Times New Roman"/>
                <w:szCs w:val="20"/>
                <w:lang w:val="en-US" w:eastAsia="zh-CN" w:bidi="ar"/>
              </w:rPr>
              <w:t>scenarios, system parameters, link</w:t>
            </w:r>
            <w:r>
              <w:rPr>
                <w:rFonts w:ascii="Times New Roman" w:eastAsia="Times" w:hAnsi="Times New Roman"/>
                <w:strike/>
                <w:color w:val="FF0000"/>
                <w:szCs w:val="20"/>
                <w:lang w:val="en-US" w:eastAsia="zh-CN" w:bidi="ar"/>
              </w:rPr>
              <w:t>[/system] </w:t>
            </w:r>
            <w:r>
              <w:rPr>
                <w:rFonts w:ascii="Times New Roman" w:eastAsia="Times" w:hAnsi="Times New Roman"/>
                <w:szCs w:val="20"/>
                <w:lang w:val="en-US" w:eastAsia="zh-CN" w:bidi="ar"/>
              </w:rPr>
              <w:t>level simulation assumptions and </w:t>
            </w:r>
            <w:r>
              <w:rPr>
                <w:rFonts w:ascii="Times New Roman" w:eastAsia="Times" w:hAnsi="Times New Roman"/>
                <w:color w:val="7030A0"/>
                <w:szCs w:val="20"/>
                <w:lang w:val="en-US" w:eastAsia="zh-CN" w:bidi="ar"/>
              </w:rPr>
              <w:t>companies’ evaluation </w:t>
            </w:r>
            <w:r>
              <w:rPr>
                <w:rFonts w:ascii="Times New Roman" w:eastAsia="Times" w:hAnsi="Times New Roman"/>
                <w:szCs w:val="20"/>
                <w:lang w:val="en-US" w:eastAsia="zh-CN" w:bidi="ar"/>
              </w:rPr>
              <w:t>results (for RAN1 design evaluation if any)</w:t>
            </w:r>
            <w:r>
              <w:rPr>
                <w:rFonts w:ascii="Times New Roman" w:eastAsia="Times" w:hAnsi="Times New Roman"/>
                <w:color w:val="FF0000"/>
                <w:szCs w:val="20"/>
                <w:lang w:val="en-US" w:eastAsia="zh-CN" w:bidi="ar"/>
              </w:rPr>
              <w:t>,</w:t>
            </w:r>
            <w:r>
              <w:rPr>
                <w:rFonts w:ascii="Times New Roman" w:eastAsia="Times" w:hAnsi="Times New Roman"/>
                <w:szCs w:val="20"/>
                <w:lang w:val="en-US" w:eastAsia="zh-CN" w:bidi="ar"/>
              </w:rPr>
              <w:t> if needed, including e.g., BLER target and its corresponding required SNR, </w:t>
            </w:r>
            <w:r>
              <w:rPr>
                <w:rFonts w:ascii="Times New Roman" w:eastAsia="Times" w:hAnsi="Times New Roman"/>
                <w:color w:val="548235"/>
                <w:szCs w:val="20"/>
                <w:lang w:val="en-US" w:eastAsia="zh-CN" w:bidi="ar"/>
              </w:rPr>
              <w:t>sensitivity </w:t>
            </w:r>
            <w:r>
              <w:rPr>
                <w:rFonts w:ascii="Times New Roman" w:eastAsia="Times" w:hAnsi="Times New Roman"/>
                <w:szCs w:val="20"/>
                <w:lang w:val="en-US" w:eastAsia="zh-CN" w:bidi="ar"/>
              </w:rPr>
              <w:t>for </w:t>
            </w:r>
            <w:r>
              <w:rPr>
                <w:rFonts w:ascii="Times New Roman" w:eastAsia="Times" w:hAnsi="Times New Roman"/>
                <w:strike/>
                <w:color w:val="FF0000"/>
                <w:szCs w:val="20"/>
                <w:lang w:val="en-US" w:eastAsia="zh-CN" w:bidi="ar"/>
              </w:rPr>
              <w:t>both </w:t>
            </w:r>
            <w:r>
              <w:rPr>
                <w:rFonts w:ascii="Times New Roman" w:eastAsia="Times" w:hAnsi="Times New Roman"/>
                <w:color w:val="FF0000"/>
                <w:szCs w:val="20"/>
                <w:lang w:val="en-US" w:eastAsia="zh-CN" w:bidi="ar"/>
              </w:rPr>
              <w:t>[FFS: EH,] </w:t>
            </w:r>
            <w:r>
              <w:rPr>
                <w:rFonts w:ascii="Times New Roman" w:eastAsia="Times" w:hAnsi="Times New Roman"/>
                <w:szCs w:val="20"/>
                <w:lang w:val="en-US" w:eastAsia="zh-CN" w:bidi="ar"/>
              </w:rPr>
              <w:t>R2D and D2R link. </w:t>
            </w:r>
          </w:p>
          <w:p w14:paraId="0F238F81" w14:textId="77777777" w:rsidR="00F17697" w:rsidRDefault="00000000">
            <w:pPr>
              <w:pStyle w:val="af3"/>
              <w:spacing w:beforeAutospacing="0" w:afterAutospacing="0"/>
              <w:ind w:left="147"/>
              <w:rPr>
                <w:sz w:val="20"/>
                <w:szCs w:val="20"/>
              </w:rPr>
            </w:pPr>
            <w:r>
              <w:rPr>
                <w:sz w:val="20"/>
                <w:szCs w:val="20"/>
              </w:rPr>
              <w:t> </w:t>
            </w:r>
          </w:p>
        </w:tc>
      </w:tr>
      <w:tr w:rsidR="00F17697" w14:paraId="284EAFC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E45296F" w14:textId="77777777" w:rsidR="00F17697" w:rsidRDefault="00000000">
            <w:pPr>
              <w:pStyle w:val="af3"/>
              <w:spacing w:beforeAutospacing="0" w:afterAutospacing="0"/>
              <w:ind w:left="147"/>
              <w:rPr>
                <w:sz w:val="20"/>
                <w:szCs w:val="20"/>
              </w:rPr>
            </w:pPr>
            <w:r>
              <w:rPr>
                <w:sz w:val="20"/>
                <w:szCs w:val="20"/>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E532F6A" w14:textId="77777777" w:rsidR="00F17697" w:rsidRDefault="00000000">
            <w:pPr>
              <w:pStyle w:val="af3"/>
              <w:spacing w:beforeAutospacing="0" w:afterAutospacing="0"/>
              <w:ind w:left="147"/>
              <w:rPr>
                <w:sz w:val="20"/>
                <w:szCs w:val="20"/>
              </w:rPr>
            </w:pPr>
            <w:r>
              <w:rPr>
                <w:sz w:val="20"/>
                <w:szCs w:val="20"/>
              </w:rPr>
              <w:t>OK with V05r1</w:t>
            </w:r>
          </w:p>
        </w:tc>
      </w:tr>
      <w:tr w:rsidR="00F17697" w14:paraId="578FEAF9"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DBB3173" w14:textId="77777777" w:rsidR="00F17697" w:rsidRDefault="00000000">
            <w:pPr>
              <w:pStyle w:val="af3"/>
              <w:spacing w:beforeAutospacing="0" w:afterAutospacing="0"/>
              <w:ind w:left="147"/>
              <w:rPr>
                <w:sz w:val="20"/>
                <w:szCs w:val="20"/>
              </w:rPr>
            </w:pPr>
            <w:r>
              <w:rPr>
                <w:sz w:val="20"/>
                <w:szCs w:val="20"/>
              </w:rPr>
              <w:t>Ericsson</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4164EAC9" w14:textId="77777777" w:rsidR="00F17697" w:rsidRDefault="00000000">
            <w:pPr>
              <w:pStyle w:val="af3"/>
              <w:spacing w:beforeAutospacing="0" w:afterAutospacing="0"/>
              <w:ind w:left="147"/>
              <w:rPr>
                <w:sz w:val="20"/>
                <w:szCs w:val="20"/>
              </w:rPr>
            </w:pPr>
            <w:r>
              <w:rPr>
                <w:sz w:val="20"/>
                <w:szCs w:val="20"/>
              </w:rPr>
              <w:t>OK</w:t>
            </w:r>
          </w:p>
        </w:tc>
      </w:tr>
      <w:tr w:rsidR="00F17697" w14:paraId="771C461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7363703" w14:textId="77777777" w:rsidR="00F17697" w:rsidRDefault="00000000">
            <w:pPr>
              <w:pStyle w:val="af3"/>
              <w:spacing w:beforeAutospacing="0" w:afterAutospacing="0"/>
              <w:ind w:left="147"/>
              <w:rPr>
                <w:sz w:val="20"/>
                <w:szCs w:val="20"/>
              </w:rPr>
            </w:pPr>
            <w:r>
              <w:rPr>
                <w:sz w:val="20"/>
                <w:szCs w:val="20"/>
              </w:rPr>
              <w:t>Samsung</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5E93ECB" w14:textId="77777777" w:rsidR="00F17697" w:rsidRDefault="00000000">
            <w:pPr>
              <w:pStyle w:val="af3"/>
              <w:spacing w:beforeAutospacing="0" w:afterAutospacing="0"/>
              <w:ind w:left="147"/>
              <w:rPr>
                <w:sz w:val="20"/>
                <w:szCs w:val="20"/>
              </w:rPr>
            </w:pPr>
            <w:r>
              <w:rPr>
                <w:color w:val="000000"/>
                <w:sz w:val="20"/>
                <w:szCs w:val="20"/>
              </w:rPr>
              <w:t>We did not propose conducting the same coexistence study in RAN1 as in RAN4. Instead, we mentioned that we should keep the door open to coexistence studies that can only be considered from the RAN1 perspective, such as coexistence solutions.</w:t>
            </w:r>
          </w:p>
          <w:p w14:paraId="601A96E9" w14:textId="77777777" w:rsidR="00F17697" w:rsidRDefault="00000000">
            <w:pPr>
              <w:pStyle w:val="af3"/>
              <w:spacing w:beforeAutospacing="0" w:afterAutospacing="0"/>
              <w:ind w:left="147"/>
              <w:rPr>
                <w:sz w:val="20"/>
                <w:szCs w:val="20"/>
              </w:rPr>
            </w:pPr>
            <w:r>
              <w:rPr>
                <w:color w:val="000000"/>
                <w:sz w:val="20"/>
                <w:szCs w:val="20"/>
              </w:rPr>
              <w:t>If the intention of Proposal#1 is to stop RAN1's discussion on coexistence study, we cannot accept it. If there is no such intention, we don't see why the notes from us and Ericsson cannot be added. Without the notes, we cannot accept the proposal (i.e. we object).</w:t>
            </w:r>
          </w:p>
        </w:tc>
      </w:tr>
      <w:tr w:rsidR="00F17697" w14:paraId="7006D573"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2B95A84" w14:textId="77777777" w:rsidR="00F17697" w:rsidRDefault="00000000">
            <w:pPr>
              <w:pStyle w:val="af3"/>
              <w:spacing w:beforeAutospacing="0" w:afterAutospacing="0"/>
              <w:ind w:left="147"/>
              <w:rPr>
                <w:sz w:val="20"/>
                <w:szCs w:val="20"/>
              </w:rPr>
            </w:pPr>
            <w:r>
              <w:rPr>
                <w:sz w:val="20"/>
                <w:szCs w:val="20"/>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BD22722" w14:textId="77777777" w:rsidR="00F17697" w:rsidRDefault="00000000">
            <w:pPr>
              <w:pStyle w:val="af3"/>
              <w:spacing w:beforeAutospacing="0" w:afterAutospacing="0"/>
              <w:ind w:left="147"/>
              <w:rPr>
                <w:color w:val="000000"/>
                <w:sz w:val="20"/>
                <w:szCs w:val="20"/>
              </w:rPr>
            </w:pPr>
            <w:r>
              <w:rPr>
                <w:color w:val="000000"/>
                <w:sz w:val="20"/>
                <w:szCs w:val="20"/>
              </w:rPr>
              <w:t>Copy and paste the note to add proposed by Samsung as follow,</w:t>
            </w:r>
          </w:p>
          <w:p w14:paraId="7834317E" w14:textId="77777777" w:rsidR="00F17697" w:rsidRDefault="00000000">
            <w:pPr>
              <w:pStyle w:val="af3"/>
              <w:spacing w:beforeAutospacing="0" w:afterAutospacing="0"/>
              <w:ind w:left="147"/>
              <w:rPr>
                <w:rFonts w:eastAsia="Times"/>
                <w:color w:val="0070C0"/>
                <w:sz w:val="20"/>
                <w:szCs w:val="20"/>
              </w:rPr>
            </w:pPr>
            <w:r>
              <w:rPr>
                <w:rFonts w:eastAsia="Times"/>
                <w:color w:val="0070C0"/>
                <w:sz w:val="20"/>
                <w:szCs w:val="20"/>
              </w:rPr>
              <w:t>Note: This does not preclude considering the co-existence issue for the design in RAN 1 study.</w:t>
            </w:r>
          </w:p>
          <w:p w14:paraId="055BAF94" w14:textId="77777777" w:rsidR="00F17697" w:rsidRDefault="00F17697">
            <w:pPr>
              <w:pStyle w:val="af3"/>
              <w:spacing w:beforeAutospacing="0" w:afterAutospacing="0"/>
              <w:ind w:left="147"/>
              <w:rPr>
                <w:color w:val="000000"/>
                <w:sz w:val="20"/>
                <w:szCs w:val="20"/>
              </w:rPr>
            </w:pPr>
          </w:p>
          <w:p w14:paraId="296B7D89" w14:textId="77777777" w:rsidR="00F17697" w:rsidRDefault="00000000">
            <w:pPr>
              <w:pStyle w:val="af3"/>
              <w:spacing w:beforeAutospacing="0" w:afterAutospacing="0"/>
              <w:ind w:left="147"/>
              <w:rPr>
                <w:color w:val="000000"/>
                <w:sz w:val="20"/>
                <w:szCs w:val="20"/>
              </w:rPr>
            </w:pPr>
            <w:r>
              <w:rPr>
                <w:color w:val="000000"/>
                <w:sz w:val="20"/>
                <w:szCs w:val="20"/>
              </w:rPr>
              <w:t>And what we are discussing is here</w:t>
            </w:r>
          </w:p>
          <w:p w14:paraId="1BBBB029" w14:textId="77777777" w:rsidR="00F17697" w:rsidRDefault="00000000">
            <w:pPr>
              <w:spacing w:before="120"/>
              <w:rPr>
                <w:rFonts w:ascii="Times New Roman" w:hAnsi="Times New Roman"/>
                <w:szCs w:val="20"/>
                <w:lang w:val="en-US"/>
              </w:rPr>
            </w:pPr>
            <w:r>
              <w:rPr>
                <w:rFonts w:ascii="Times New Roman" w:eastAsia="Times" w:hAnsi="Times New Roman"/>
                <w:szCs w:val="20"/>
                <w:lang w:val="en-US" w:eastAsia="zh-CN" w:bidi="ar"/>
              </w:rPr>
              <w:t>RAN1 can inform RAN4 </w:t>
            </w:r>
            <w:r>
              <w:rPr>
                <w:rFonts w:ascii="Times New Roman" w:eastAsia="Times" w:hAnsi="Times New Roman"/>
                <w:strike/>
                <w:szCs w:val="20"/>
                <w:lang w:val="en-US" w:eastAsia="zh-CN" w:bidi="ar"/>
              </w:rPr>
              <w:t>can refer to </w:t>
            </w:r>
            <w:r>
              <w:rPr>
                <w:rFonts w:ascii="Times New Roman" w:eastAsia="Times" w:hAnsi="Times New Roman"/>
                <w:szCs w:val="20"/>
                <w:lang w:val="en-US" w:eastAsia="zh-CN" w:bidi="ar"/>
              </w:rPr>
              <w:t>scenarios, system parameters, link</w:t>
            </w:r>
            <w:r>
              <w:rPr>
                <w:rFonts w:ascii="Times New Roman" w:eastAsia="Times" w:hAnsi="Times New Roman"/>
                <w:strike/>
                <w:color w:val="FF0000"/>
                <w:szCs w:val="20"/>
                <w:lang w:val="en-US" w:eastAsia="zh-CN" w:bidi="ar"/>
              </w:rPr>
              <w:t>[/system] </w:t>
            </w:r>
            <w:r>
              <w:rPr>
                <w:rFonts w:ascii="Times New Roman" w:eastAsia="Times" w:hAnsi="Times New Roman"/>
                <w:szCs w:val="20"/>
                <w:lang w:val="en-US" w:eastAsia="zh-CN" w:bidi="ar"/>
              </w:rPr>
              <w:t>level simulation assumptions and </w:t>
            </w:r>
            <w:r>
              <w:rPr>
                <w:rFonts w:ascii="Times New Roman" w:eastAsia="Times" w:hAnsi="Times New Roman"/>
                <w:color w:val="7030A0"/>
                <w:szCs w:val="20"/>
                <w:lang w:val="en-US" w:eastAsia="zh-CN" w:bidi="ar"/>
              </w:rPr>
              <w:t>companies’ evaluation </w:t>
            </w:r>
            <w:r>
              <w:rPr>
                <w:rFonts w:ascii="Times New Roman" w:eastAsia="Times" w:hAnsi="Times New Roman"/>
                <w:szCs w:val="20"/>
                <w:lang w:val="en-US" w:eastAsia="zh-CN" w:bidi="ar"/>
              </w:rPr>
              <w:t>results (for RAN1 design evaluation if any)</w:t>
            </w:r>
            <w:r>
              <w:rPr>
                <w:rFonts w:ascii="Times New Roman" w:eastAsia="Times" w:hAnsi="Times New Roman"/>
                <w:color w:val="FF0000"/>
                <w:szCs w:val="20"/>
                <w:lang w:val="en-US" w:eastAsia="zh-CN" w:bidi="ar"/>
              </w:rPr>
              <w:t>,</w:t>
            </w:r>
            <w:r>
              <w:rPr>
                <w:rFonts w:ascii="Times New Roman" w:eastAsia="Times" w:hAnsi="Times New Roman"/>
                <w:szCs w:val="20"/>
                <w:lang w:val="en-US" w:eastAsia="zh-CN" w:bidi="ar"/>
              </w:rPr>
              <w:t> if needed, including e.g., BLER target and its corresponding required SNR, </w:t>
            </w:r>
            <w:r>
              <w:rPr>
                <w:rFonts w:ascii="Times New Roman" w:eastAsia="Times" w:hAnsi="Times New Roman"/>
                <w:color w:val="548235"/>
                <w:szCs w:val="20"/>
                <w:lang w:val="en-US" w:eastAsia="zh-CN" w:bidi="ar"/>
              </w:rPr>
              <w:t>sensitivity </w:t>
            </w:r>
            <w:r>
              <w:rPr>
                <w:rFonts w:ascii="Times New Roman" w:eastAsia="Times" w:hAnsi="Times New Roman"/>
                <w:szCs w:val="20"/>
                <w:lang w:val="en-US" w:eastAsia="zh-CN" w:bidi="ar"/>
              </w:rPr>
              <w:t>for </w:t>
            </w:r>
            <w:r>
              <w:rPr>
                <w:rFonts w:ascii="Times New Roman" w:eastAsia="Times" w:hAnsi="Times New Roman"/>
                <w:strike/>
                <w:color w:val="FF0000"/>
                <w:szCs w:val="20"/>
                <w:lang w:val="en-US" w:eastAsia="zh-CN" w:bidi="ar"/>
              </w:rPr>
              <w:t>both </w:t>
            </w:r>
            <w:r>
              <w:rPr>
                <w:rFonts w:ascii="Times New Roman" w:eastAsia="Times" w:hAnsi="Times New Roman"/>
                <w:color w:val="FF0000"/>
                <w:szCs w:val="20"/>
                <w:lang w:val="en-US" w:eastAsia="zh-CN" w:bidi="ar"/>
              </w:rPr>
              <w:t>[FFS: EH,] </w:t>
            </w:r>
            <w:r>
              <w:rPr>
                <w:rFonts w:ascii="Times New Roman" w:eastAsia="Times" w:hAnsi="Times New Roman"/>
                <w:szCs w:val="20"/>
                <w:lang w:val="en-US" w:eastAsia="zh-CN" w:bidi="ar"/>
              </w:rPr>
              <w:t>R2D and D2R link. </w:t>
            </w:r>
          </w:p>
          <w:p w14:paraId="0A61E200" w14:textId="77777777" w:rsidR="00F17697" w:rsidRDefault="00F17697">
            <w:pPr>
              <w:pStyle w:val="af3"/>
              <w:spacing w:beforeAutospacing="0" w:afterAutospacing="0"/>
              <w:ind w:left="147"/>
              <w:rPr>
                <w:color w:val="000000"/>
                <w:sz w:val="20"/>
                <w:szCs w:val="20"/>
              </w:rPr>
            </w:pPr>
          </w:p>
          <w:p w14:paraId="6827C9F4" w14:textId="77777777" w:rsidR="00F17697" w:rsidRDefault="00000000">
            <w:pPr>
              <w:pStyle w:val="af3"/>
              <w:spacing w:beforeAutospacing="0" w:afterAutospacing="0"/>
              <w:ind w:left="147"/>
              <w:rPr>
                <w:color w:val="000000"/>
                <w:sz w:val="20"/>
                <w:szCs w:val="20"/>
              </w:rPr>
            </w:pPr>
            <w:r>
              <w:rPr>
                <w:color w:val="000000"/>
                <w:sz w:val="20"/>
                <w:szCs w:val="20"/>
              </w:rPr>
              <w:t>Moderator failed to see why these two things need to be agreed together. Since the note is still controversial to be added (Some companies think RAN4-led coexistence study, but some companies disagree that). That’s the reason why moderator proposed to focused on the remaining part except the note. If Samsung against the proposal, then moderator will be happy to see the reason why these scenarios, system parameters, link[/system] level simulation assumptions and companies’ evaluation results are not OK to be informed to RAN4. Since it is not indicated by previous Samsung’s comments. Thanks.</w:t>
            </w:r>
          </w:p>
          <w:p w14:paraId="597B7912" w14:textId="77777777" w:rsidR="00F17697" w:rsidRDefault="00F17697">
            <w:pPr>
              <w:pStyle w:val="af3"/>
              <w:spacing w:beforeAutospacing="0" w:afterAutospacing="0"/>
              <w:ind w:left="147"/>
              <w:rPr>
                <w:color w:val="000000"/>
                <w:sz w:val="20"/>
                <w:szCs w:val="20"/>
              </w:rPr>
            </w:pPr>
          </w:p>
          <w:p w14:paraId="70E082CD" w14:textId="77777777" w:rsidR="00F17697" w:rsidRDefault="00F17697">
            <w:pPr>
              <w:pStyle w:val="af3"/>
              <w:spacing w:beforeAutospacing="0" w:afterAutospacing="0"/>
              <w:ind w:left="147"/>
              <w:rPr>
                <w:color w:val="000000"/>
                <w:sz w:val="20"/>
                <w:szCs w:val="20"/>
              </w:rPr>
            </w:pPr>
          </w:p>
        </w:tc>
      </w:tr>
    </w:tbl>
    <w:p w14:paraId="51379B08" w14:textId="77777777" w:rsidR="00F17697" w:rsidRDefault="00F17697">
      <w:pPr>
        <w:rPr>
          <w:rFonts w:ascii="Times New Roman" w:hAnsi="Times New Roman"/>
          <w:szCs w:val="20"/>
          <w:lang w:val="en-US" w:eastAsia="zh-CN"/>
        </w:rPr>
      </w:pPr>
    </w:p>
    <w:p w14:paraId="5D435E4B" w14:textId="77777777" w:rsidR="00F17697" w:rsidRDefault="00F17697">
      <w:pPr>
        <w:rPr>
          <w:rFonts w:eastAsiaTheme="minorEastAsia"/>
          <w:lang w:eastAsia="zh-CN"/>
        </w:rPr>
      </w:pPr>
    </w:p>
    <w:p w14:paraId="7C853BA8" w14:textId="77777777" w:rsidR="00F17697" w:rsidRDefault="00000000">
      <w:pPr>
        <w:pStyle w:val="2"/>
        <w:rPr>
          <w:rFonts w:eastAsiaTheme="minorEastAsia"/>
        </w:rPr>
      </w:pPr>
      <w:r>
        <w:rPr>
          <w:rFonts w:eastAsiaTheme="minorEastAsia" w:hint="eastAsia"/>
        </w:rPr>
        <w:lastRenderedPageBreak/>
        <w:t>Proposal#2 (P3.5.8-v2)</w:t>
      </w:r>
    </w:p>
    <w:p w14:paraId="1E4EA920" w14:textId="77777777" w:rsidR="00F17697" w:rsidRDefault="00000000">
      <w:pPr>
        <w:pStyle w:val="3"/>
        <w:rPr>
          <w:lang w:val="en-US"/>
        </w:rPr>
      </w:pPr>
      <w:r>
        <w:rPr>
          <w:rFonts w:hint="eastAsia"/>
          <w:lang w:val="en-US"/>
        </w:rPr>
        <w:t>V01</w:t>
      </w:r>
    </w:p>
    <w:p w14:paraId="4ABAE54D" w14:textId="77777777" w:rsidR="00F17697" w:rsidRDefault="00F17697"/>
    <w:p w14:paraId="7EFB890B" w14:textId="77777777" w:rsidR="00F17697" w:rsidRDefault="00000000">
      <w:pPr>
        <w:rPr>
          <w:b/>
          <w:bCs/>
        </w:rPr>
      </w:pPr>
      <w:r>
        <w:rPr>
          <w:rFonts w:hint="eastAsia"/>
          <w:b/>
          <w:bCs/>
        </w:rPr>
        <w:t>[</w:t>
      </w:r>
      <w:r>
        <w:rPr>
          <w:rFonts w:hint="eastAsia"/>
          <w:b/>
          <w:bCs/>
          <w:lang w:eastAsia="zh-CN"/>
        </w:rPr>
        <w:t>H</w:t>
      </w:r>
      <w:r>
        <w:rPr>
          <w:rFonts w:hint="eastAsia"/>
          <w:b/>
          <w:bCs/>
        </w:rPr>
        <w:t>][P</w:t>
      </w:r>
      <w:r>
        <w:rPr>
          <w:b/>
          <w:bCs/>
        </w:rPr>
        <w:fldChar w:fldCharType="begin"/>
      </w:r>
      <w:r>
        <w:rPr>
          <w:b/>
          <w:bCs/>
        </w:rPr>
        <w:instrText xml:space="preserve"> </w:instrText>
      </w:r>
      <w:r>
        <w:rPr>
          <w:rFonts w:hint="eastAsia"/>
          <w:b/>
          <w:bCs/>
        </w:rPr>
        <w:instrText>REF _Ref164122180 \r \h</w:instrText>
      </w:r>
      <w:r>
        <w:rPr>
          <w:b/>
          <w:bCs/>
        </w:rPr>
        <w:instrText xml:space="preserve"> </w:instrText>
      </w:r>
      <w:r>
        <w:rPr>
          <w:b/>
          <w:bCs/>
        </w:rPr>
      </w:r>
      <w:r>
        <w:rPr>
          <w:b/>
          <w:bCs/>
        </w:rPr>
        <w:fldChar w:fldCharType="separate"/>
      </w:r>
      <w:r>
        <w:rPr>
          <w:b/>
          <w:bCs/>
        </w:rPr>
        <w:t>3.5.8</w:t>
      </w:r>
      <w:r>
        <w:rPr>
          <w:b/>
          <w:bCs/>
        </w:rPr>
        <w:fldChar w:fldCharType="end"/>
      </w:r>
      <w:r>
        <w:rPr>
          <w:rFonts w:hint="eastAsia"/>
          <w:b/>
          <w:bCs/>
        </w:rPr>
        <w:t>-v</w:t>
      </w:r>
      <w:r>
        <w:rPr>
          <w:rFonts w:hint="eastAsia"/>
          <w:b/>
          <w:bCs/>
          <w:lang w:eastAsia="zh-CN"/>
        </w:rPr>
        <w:t>2</w:t>
      </w:r>
      <w:r>
        <w:rPr>
          <w:rFonts w:hint="eastAsia"/>
          <w:b/>
          <w:bCs/>
        </w:rPr>
        <w:t>]</w:t>
      </w:r>
    </w:p>
    <w:p w14:paraId="12C5758B" w14:textId="77777777" w:rsidR="00F17697" w:rsidRDefault="00000000">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C3B036D" w14:textId="77777777" w:rsidR="00F17697" w:rsidRDefault="00000000">
      <w:pPr>
        <w:spacing w:beforeLines="50" w:before="120"/>
        <w:jc w:val="cente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able: Coverage evaluation assumptions</w:t>
      </w:r>
    </w:p>
    <w:tbl>
      <w:tblPr>
        <w:tblStyle w:val="af6"/>
        <w:tblW w:w="0" w:type="auto"/>
        <w:tblLook w:val="04A0" w:firstRow="1" w:lastRow="0" w:firstColumn="1" w:lastColumn="0" w:noHBand="0" w:noVBand="1"/>
      </w:tblPr>
      <w:tblGrid>
        <w:gridCol w:w="1631"/>
        <w:gridCol w:w="1908"/>
        <w:gridCol w:w="6092"/>
      </w:tblGrid>
      <w:tr w:rsidR="00F17697" w14:paraId="3F82C176" w14:textId="77777777">
        <w:tc>
          <w:tcPr>
            <w:tcW w:w="3539" w:type="dxa"/>
            <w:gridSpan w:val="2"/>
          </w:tcPr>
          <w:p w14:paraId="3EFF53B3"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Parameters</w:t>
            </w:r>
          </w:p>
        </w:tc>
        <w:tc>
          <w:tcPr>
            <w:tcW w:w="6092" w:type="dxa"/>
          </w:tcPr>
          <w:p w14:paraId="643AD177"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Assumptions</w:t>
            </w:r>
          </w:p>
        </w:tc>
      </w:tr>
      <w:tr w:rsidR="00F17697" w14:paraId="5F48C872" w14:textId="77777777">
        <w:tc>
          <w:tcPr>
            <w:tcW w:w="9631" w:type="dxa"/>
            <w:gridSpan w:val="3"/>
          </w:tcPr>
          <w:p w14:paraId="16448FAE"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F17697" w14:paraId="597413FB" w14:textId="77777777">
        <w:tc>
          <w:tcPr>
            <w:tcW w:w="3539" w:type="dxa"/>
            <w:gridSpan w:val="2"/>
          </w:tcPr>
          <w:p w14:paraId="063EAD23" w14:textId="77777777" w:rsidR="00F17697" w:rsidRDefault="00000000">
            <w:pPr>
              <w:rPr>
                <w:rFonts w:ascii="Times New Roman" w:eastAsiaTheme="minorEastAsia" w:hAnsi="Times New Roman"/>
              </w:rPr>
            </w:pPr>
            <w:r>
              <w:rPr>
                <w:rFonts w:ascii="Times New Roman" w:eastAsiaTheme="minorEastAsia" w:hAnsi="Times New Roman" w:hint="eastAsia"/>
              </w:rPr>
              <w:t>Carrier frequency</w:t>
            </w:r>
          </w:p>
        </w:tc>
        <w:tc>
          <w:tcPr>
            <w:tcW w:w="6092" w:type="dxa"/>
          </w:tcPr>
          <w:p w14:paraId="2D84C486" w14:textId="77777777" w:rsidR="00F17697" w:rsidRDefault="00000000">
            <w:pPr>
              <w:rPr>
                <w:rFonts w:ascii="Times New Roman" w:eastAsiaTheme="minorEastAsia" w:hAnsi="Times New Roman"/>
              </w:rPr>
            </w:pPr>
            <w:r>
              <w:rPr>
                <w:rFonts w:ascii="Times New Roman" w:eastAsiaTheme="minorEastAsia" w:hAnsi="Times New Roman" w:hint="eastAsia"/>
              </w:rPr>
              <w:t>Refer to link budget template</w:t>
            </w:r>
          </w:p>
        </w:tc>
      </w:tr>
      <w:tr w:rsidR="00F17697" w14:paraId="003408DE" w14:textId="77777777">
        <w:tc>
          <w:tcPr>
            <w:tcW w:w="3539" w:type="dxa"/>
            <w:gridSpan w:val="2"/>
          </w:tcPr>
          <w:p w14:paraId="552F7314" w14:textId="77777777" w:rsidR="00F17697" w:rsidRDefault="00000000">
            <w:pPr>
              <w:rPr>
                <w:rFonts w:ascii="Times New Roman" w:eastAsiaTheme="minorEastAsia" w:hAnsi="Times New Roman"/>
              </w:rPr>
            </w:pPr>
            <w:r>
              <w:rPr>
                <w:rFonts w:ascii="Times New Roman" w:eastAsiaTheme="minorEastAsia" w:hAnsi="Times New Roman" w:hint="eastAsia"/>
              </w:rPr>
              <w:t>SCS</w:t>
            </w:r>
          </w:p>
        </w:tc>
        <w:tc>
          <w:tcPr>
            <w:tcW w:w="6092" w:type="dxa"/>
          </w:tcPr>
          <w:p w14:paraId="185E9984"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6995E7A7" w14:textId="77777777">
        <w:tc>
          <w:tcPr>
            <w:tcW w:w="3539" w:type="dxa"/>
            <w:gridSpan w:val="2"/>
          </w:tcPr>
          <w:p w14:paraId="6744CAB1" w14:textId="77777777" w:rsidR="00F17697" w:rsidRDefault="00000000">
            <w:pPr>
              <w:rPr>
                <w:rFonts w:ascii="Times New Roman" w:eastAsiaTheme="minorEastAsia" w:hAnsi="Times New Roman"/>
              </w:rPr>
            </w:pPr>
            <w:r>
              <w:rPr>
                <w:rFonts w:ascii="Times New Roman" w:eastAsiaTheme="minorEastAsia" w:hAnsi="Times New Roman" w:hint="eastAsia"/>
              </w:rPr>
              <w:t>Block structure</w:t>
            </w:r>
          </w:p>
        </w:tc>
        <w:tc>
          <w:tcPr>
            <w:tcW w:w="6092" w:type="dxa"/>
          </w:tcPr>
          <w:p w14:paraId="5520E249" w14:textId="77777777" w:rsidR="00F17697" w:rsidRDefault="00000000">
            <w:pPr>
              <w:rPr>
                <w:rFonts w:ascii="Times New Roman" w:eastAsiaTheme="minorEastAsia" w:hAnsi="Times New Roman"/>
                <w:lang w:eastAsia="zh-CN"/>
              </w:rPr>
            </w:pPr>
            <w:r>
              <w:rPr>
                <w:rFonts w:ascii="Times New Roman" w:eastAsiaTheme="minorEastAsia" w:hAnsi="Times New Roman" w:hint="eastAsia"/>
                <w:strike/>
                <w:color w:val="FF0000"/>
              </w:rPr>
              <w:t>Preamble + payload + CRC</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F17697" w14:paraId="19745A52" w14:textId="77777777">
        <w:tc>
          <w:tcPr>
            <w:tcW w:w="3539" w:type="dxa"/>
            <w:gridSpan w:val="2"/>
          </w:tcPr>
          <w:p w14:paraId="36E4E967" w14:textId="77777777" w:rsidR="00F17697" w:rsidRDefault="00000000">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06DAF84D" w14:textId="77777777" w:rsidR="00F17697" w:rsidRDefault="00000000">
            <w:pPr>
              <w:rPr>
                <w:rFonts w:ascii="Times New Roman" w:eastAsiaTheme="minorEastAsia" w:hAnsi="Times New Roman"/>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3.5.3&gt;</w:t>
            </w:r>
          </w:p>
        </w:tc>
      </w:tr>
      <w:tr w:rsidR="00F17697" w14:paraId="605E1C06" w14:textId="77777777">
        <w:trPr>
          <w:trHeight w:val="90"/>
        </w:trPr>
        <w:tc>
          <w:tcPr>
            <w:tcW w:w="3539" w:type="dxa"/>
            <w:gridSpan w:val="2"/>
          </w:tcPr>
          <w:p w14:paraId="1FB9C60C" w14:textId="77777777" w:rsidR="00F17697" w:rsidRDefault="00000000">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4EF6E10" w14:textId="77777777" w:rsidR="00F17697" w:rsidRDefault="00000000">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F17697" w14:paraId="76A09A83" w14:textId="77777777">
        <w:tc>
          <w:tcPr>
            <w:tcW w:w="3539" w:type="dxa"/>
            <w:gridSpan w:val="2"/>
          </w:tcPr>
          <w:p w14:paraId="15660592" w14:textId="77777777" w:rsidR="00F17697" w:rsidRDefault="00000000">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5F08164" w14:textId="77777777" w:rsidR="00F17697" w:rsidRDefault="00000000">
            <w:pPr>
              <w:rPr>
                <w:rFonts w:ascii="Times New Roman" w:eastAsiaTheme="minorEastAsia" w:hAnsi="Times New Roman"/>
              </w:rPr>
            </w:pPr>
            <w:r>
              <w:rPr>
                <w:rFonts w:ascii="Times New Roman" w:eastAsiaTheme="minorEastAsia" w:hAnsi="Times New Roman" w:hint="eastAsia"/>
              </w:rPr>
              <w:t>3 km/h</w:t>
            </w:r>
          </w:p>
        </w:tc>
      </w:tr>
      <w:tr w:rsidR="00F17697" w14:paraId="26AB209A" w14:textId="77777777">
        <w:tc>
          <w:tcPr>
            <w:tcW w:w="3539" w:type="dxa"/>
            <w:gridSpan w:val="2"/>
          </w:tcPr>
          <w:p w14:paraId="0A5494D8" w14:textId="77777777" w:rsidR="00F17697" w:rsidRDefault="00000000">
            <w:pPr>
              <w:rPr>
                <w:rFonts w:ascii="Times New Roman" w:eastAsiaTheme="minorEastAsia" w:hAnsi="Times New Roman"/>
              </w:rPr>
            </w:pPr>
            <w:r>
              <w:rPr>
                <w:rFonts w:ascii="Times New Roman" w:eastAsiaTheme="minorEastAsia" w:hAnsi="Times New Roman" w:hint="eastAsia"/>
              </w:rPr>
              <w:t>Number of Tx/Rx chains for Ambient IoT device</w:t>
            </w:r>
          </w:p>
        </w:tc>
        <w:tc>
          <w:tcPr>
            <w:tcW w:w="6092" w:type="dxa"/>
          </w:tcPr>
          <w:p w14:paraId="69DEE2AE" w14:textId="77777777" w:rsidR="00F17697" w:rsidRDefault="00000000">
            <w:pPr>
              <w:rPr>
                <w:rFonts w:ascii="Times New Roman" w:eastAsiaTheme="minorEastAsia" w:hAnsi="Times New Roman"/>
              </w:rPr>
            </w:pPr>
            <w:r>
              <w:rPr>
                <w:rFonts w:ascii="Times New Roman" w:eastAsiaTheme="minorEastAsia" w:hAnsi="Times New Roman" w:hint="eastAsia"/>
              </w:rPr>
              <w:t>1</w:t>
            </w:r>
          </w:p>
        </w:tc>
      </w:tr>
      <w:tr w:rsidR="00F17697" w14:paraId="762A2C23" w14:textId="77777777">
        <w:tc>
          <w:tcPr>
            <w:tcW w:w="1631" w:type="dxa"/>
            <w:vMerge w:val="restart"/>
          </w:tcPr>
          <w:p w14:paraId="0E0E834C" w14:textId="77777777" w:rsidR="00F17697" w:rsidRDefault="00000000">
            <w:pPr>
              <w:rPr>
                <w:rFonts w:ascii="Times New Roman" w:eastAsiaTheme="minorEastAsia" w:hAnsi="Times New Roman"/>
              </w:rPr>
            </w:pPr>
            <w:r>
              <w:rPr>
                <w:rFonts w:ascii="Times New Roman" w:eastAsiaTheme="minorEastAsia" w:hAnsi="Times New Roman" w:hint="eastAsia"/>
              </w:rPr>
              <w:t>BS</w:t>
            </w:r>
          </w:p>
        </w:tc>
        <w:tc>
          <w:tcPr>
            <w:tcW w:w="1908" w:type="dxa"/>
          </w:tcPr>
          <w:p w14:paraId="5DCFBBCC"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05645C00" w14:textId="77777777" w:rsidR="00F17697" w:rsidRDefault="00000000">
            <w:pPr>
              <w:rPr>
                <w:rFonts w:ascii="Times New Roman" w:eastAsiaTheme="minorEastAsia" w:hAnsi="Times New Roman"/>
              </w:rPr>
            </w:pPr>
            <w:r>
              <w:rPr>
                <w:rFonts w:ascii="Times New Roman" w:eastAsiaTheme="minorEastAsia" w:hAnsi="Times New Roman" w:hint="eastAsia"/>
              </w:rPr>
              <w:t>[2 or 4]</w:t>
            </w:r>
          </w:p>
        </w:tc>
      </w:tr>
      <w:tr w:rsidR="00F17697" w14:paraId="7616AE8C" w14:textId="77777777">
        <w:tc>
          <w:tcPr>
            <w:tcW w:w="1631" w:type="dxa"/>
            <w:vMerge/>
          </w:tcPr>
          <w:p w14:paraId="4AEC2723" w14:textId="77777777" w:rsidR="00F17697" w:rsidRDefault="00F17697">
            <w:pPr>
              <w:rPr>
                <w:rFonts w:ascii="Times New Roman" w:eastAsiaTheme="minorEastAsia" w:hAnsi="Times New Roman"/>
              </w:rPr>
            </w:pPr>
          </w:p>
        </w:tc>
        <w:tc>
          <w:tcPr>
            <w:tcW w:w="1908" w:type="dxa"/>
          </w:tcPr>
          <w:p w14:paraId="60A63D42"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6488FB1F" w14:textId="77777777" w:rsidR="00F17697" w:rsidRDefault="00000000">
            <w:pPr>
              <w:rPr>
                <w:rFonts w:ascii="Times New Roman" w:eastAsiaTheme="minorEastAsia" w:hAnsi="Times New Roman"/>
              </w:rPr>
            </w:pPr>
            <w:r>
              <w:rPr>
                <w:rFonts w:ascii="Times New Roman" w:eastAsiaTheme="minorEastAsia" w:hAnsi="Times New Roman" w:hint="eastAsia"/>
              </w:rPr>
              <w:t>[ 2 or 4]</w:t>
            </w:r>
          </w:p>
        </w:tc>
      </w:tr>
      <w:tr w:rsidR="00F17697" w14:paraId="10E9F424" w14:textId="77777777">
        <w:tc>
          <w:tcPr>
            <w:tcW w:w="1631" w:type="dxa"/>
            <w:vMerge w:val="restart"/>
          </w:tcPr>
          <w:p w14:paraId="5F332C57" w14:textId="77777777" w:rsidR="00F17697" w:rsidRDefault="00000000">
            <w:pPr>
              <w:rPr>
                <w:rFonts w:ascii="Times New Roman" w:eastAsiaTheme="minorEastAsia" w:hAnsi="Times New Roman"/>
              </w:rPr>
            </w:pPr>
            <w:r>
              <w:rPr>
                <w:rFonts w:ascii="Times New Roman" w:eastAsiaTheme="minorEastAsia" w:hAnsi="Times New Roman" w:hint="eastAsia"/>
              </w:rPr>
              <w:t>Intermediate UE</w:t>
            </w:r>
          </w:p>
        </w:tc>
        <w:tc>
          <w:tcPr>
            <w:tcW w:w="1908" w:type="dxa"/>
          </w:tcPr>
          <w:p w14:paraId="4938ECA2"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27DAD354"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146E7570" w14:textId="77777777">
        <w:tc>
          <w:tcPr>
            <w:tcW w:w="1631" w:type="dxa"/>
            <w:vMerge/>
          </w:tcPr>
          <w:p w14:paraId="7A47CC83" w14:textId="77777777" w:rsidR="00F17697" w:rsidRDefault="00F17697">
            <w:pPr>
              <w:rPr>
                <w:rFonts w:ascii="Times New Roman" w:eastAsiaTheme="minorEastAsia" w:hAnsi="Times New Roman"/>
              </w:rPr>
            </w:pPr>
          </w:p>
        </w:tc>
        <w:tc>
          <w:tcPr>
            <w:tcW w:w="1908" w:type="dxa"/>
          </w:tcPr>
          <w:p w14:paraId="2F7DA9B6"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02E48928"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762502C0" w14:textId="77777777">
        <w:tc>
          <w:tcPr>
            <w:tcW w:w="3539" w:type="dxa"/>
            <w:gridSpan w:val="2"/>
          </w:tcPr>
          <w:p w14:paraId="6C9BFC1D" w14:textId="77777777" w:rsidR="00F17697" w:rsidRDefault="00000000">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3723DEBE" w14:textId="77777777" w:rsidR="00F17697" w:rsidRDefault="00000000">
            <w:pPr>
              <w:rPr>
                <w:rFonts w:ascii="Times New Roman" w:eastAsiaTheme="minorEastAsia" w:hAnsi="Times New Roman"/>
              </w:rPr>
            </w:pPr>
            <w:r>
              <w:rPr>
                <w:rFonts w:ascii="Times New Roman" w:eastAsiaTheme="minorEastAsia" w:hAnsi="Times New Roman" w:hint="eastAsia"/>
              </w:rPr>
              <w:t>[0.1] kbps</w:t>
            </w:r>
          </w:p>
        </w:tc>
      </w:tr>
      <w:tr w:rsidR="00F17697" w14:paraId="34D8DA6D" w14:textId="77777777">
        <w:trPr>
          <w:trHeight w:val="90"/>
        </w:trPr>
        <w:tc>
          <w:tcPr>
            <w:tcW w:w="3539" w:type="dxa"/>
            <w:gridSpan w:val="2"/>
          </w:tcPr>
          <w:p w14:paraId="04E776E4" w14:textId="77777777" w:rsidR="00F17697" w:rsidRDefault="00000000">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3EC8B51C" w14:textId="77777777" w:rsidR="00F17697" w:rsidRDefault="00000000">
            <w:pPr>
              <w:rPr>
                <w:rFonts w:ascii="Times New Roman" w:eastAsiaTheme="minorEastAsia" w:hAnsi="Times New Roman"/>
              </w:rPr>
            </w:pPr>
            <w:r>
              <w:rPr>
                <w:rFonts w:ascii="Times New Roman" w:eastAsiaTheme="minorEastAsia" w:hAnsi="Times New Roman" w:hint="eastAsia"/>
              </w:rPr>
              <w:t>[96] bits</w:t>
            </w:r>
          </w:p>
        </w:tc>
      </w:tr>
      <w:tr w:rsidR="00F17697" w14:paraId="2A68A8F5" w14:textId="77777777">
        <w:tc>
          <w:tcPr>
            <w:tcW w:w="3539" w:type="dxa"/>
            <w:gridSpan w:val="2"/>
          </w:tcPr>
          <w:p w14:paraId="7E40469C"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02E1C5A9" w14:textId="77777777" w:rsidR="00F17697" w:rsidRDefault="00000000">
            <w:pPr>
              <w:rPr>
                <w:rFonts w:ascii="Times New Roman" w:eastAsiaTheme="minorEastAsia" w:hAnsi="Times New Roman"/>
              </w:rPr>
            </w:pPr>
            <w:r>
              <w:rPr>
                <w:rFonts w:ascii="Times New Roman" w:eastAsiaTheme="minorEastAsia" w:hAnsi="Times New Roman" w:hint="eastAsia"/>
              </w:rPr>
              <w:t>1%, 10%</w:t>
            </w:r>
          </w:p>
        </w:tc>
      </w:tr>
      <w:tr w:rsidR="00F17697" w14:paraId="7515517B" w14:textId="77777777">
        <w:tc>
          <w:tcPr>
            <w:tcW w:w="3539" w:type="dxa"/>
            <w:gridSpan w:val="2"/>
          </w:tcPr>
          <w:p w14:paraId="0C267A34" w14:textId="77777777" w:rsidR="00F17697" w:rsidRDefault="00000000">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3B2AD40A" w14:textId="77777777" w:rsidR="00F17697" w:rsidRDefault="00000000">
            <w:pPr>
              <w:rPr>
                <w:rFonts w:ascii="Times New Roman" w:eastAsiaTheme="minorEastAsia" w:hAnsi="Times New Roman"/>
                <w:i/>
                <w:iCs/>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3.5.1&gt;</w:t>
            </w:r>
          </w:p>
        </w:tc>
      </w:tr>
      <w:tr w:rsidR="00F17697" w14:paraId="37E21786" w14:textId="77777777">
        <w:tc>
          <w:tcPr>
            <w:tcW w:w="9631" w:type="dxa"/>
            <w:gridSpan w:val="3"/>
          </w:tcPr>
          <w:p w14:paraId="4DE3D152"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 specific parameters</w:t>
            </w:r>
          </w:p>
        </w:tc>
      </w:tr>
      <w:tr w:rsidR="00F17697" w14:paraId="7AB52979" w14:textId="77777777">
        <w:tc>
          <w:tcPr>
            <w:tcW w:w="3539" w:type="dxa"/>
            <w:gridSpan w:val="2"/>
          </w:tcPr>
          <w:p w14:paraId="77AD3642"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tc>
        <w:tc>
          <w:tcPr>
            <w:tcW w:w="6092" w:type="dxa"/>
          </w:tcPr>
          <w:p w14:paraId="4B07863A" w14:textId="77777777" w:rsidR="00F17697" w:rsidRDefault="00000000">
            <w:pPr>
              <w:rPr>
                <w:rFonts w:ascii="Times New Roman" w:eastAsiaTheme="minorEastAsia" w:hAnsi="Times New Roman"/>
              </w:rPr>
            </w:pPr>
            <w:r>
              <w:rPr>
                <w:rFonts w:ascii="Times New Roman" w:eastAsiaTheme="minorEastAsia" w:hAnsi="Times New Roman" w:hint="eastAsia"/>
              </w:rPr>
              <w:t>180 kHz as baseline</w:t>
            </w:r>
          </w:p>
        </w:tc>
      </w:tr>
      <w:tr w:rsidR="00F17697" w14:paraId="7CCFD661" w14:textId="77777777">
        <w:tc>
          <w:tcPr>
            <w:tcW w:w="3539" w:type="dxa"/>
            <w:gridSpan w:val="2"/>
          </w:tcPr>
          <w:p w14:paraId="1304EEF6"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FFS: RF</w:t>
            </w:r>
            <w:r>
              <w:rPr>
                <w:rFonts w:ascii="Times New Roman" w:eastAsiaTheme="minorEastAsia" w:hAnsi="Times New Roman" w:hint="eastAsia"/>
                <w:lang w:eastAsia="zh-CN"/>
              </w:rPr>
              <w:t xml:space="preserve">-ED </w:t>
            </w:r>
            <w:r>
              <w:rPr>
                <w:rFonts w:ascii="Times New Roman" w:eastAsiaTheme="minorEastAsia" w:hAnsi="Times New Roman" w:hint="eastAsia"/>
              </w:rPr>
              <w:t>bandwidth</w:t>
            </w:r>
          </w:p>
        </w:tc>
        <w:tc>
          <w:tcPr>
            <w:tcW w:w="6092" w:type="dxa"/>
          </w:tcPr>
          <w:p w14:paraId="3F500B57" w14:textId="77777777" w:rsidR="00F17697" w:rsidRDefault="00000000">
            <w:pPr>
              <w:rPr>
                <w:rFonts w:ascii="Times New Roman" w:eastAsiaTheme="minorEastAsia" w:hAnsi="Times New Roman"/>
              </w:rPr>
            </w:pPr>
            <w:r>
              <w:rPr>
                <w:rFonts w:ascii="Times New Roman" w:eastAsiaTheme="minorEastAsia" w:hAnsi="Times New Roman" w:hint="eastAsia"/>
              </w:rPr>
              <w:t>[X MHz]</w:t>
            </w:r>
          </w:p>
        </w:tc>
      </w:tr>
      <w:tr w:rsidR="00F17697" w14:paraId="1820270E" w14:textId="77777777">
        <w:tc>
          <w:tcPr>
            <w:tcW w:w="3539" w:type="dxa"/>
            <w:gridSpan w:val="2"/>
          </w:tcPr>
          <w:p w14:paraId="4C6035E8" w14:textId="77777777" w:rsidR="00F17697" w:rsidRDefault="00000000">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200EA10" w14:textId="77777777" w:rsidR="00F17697" w:rsidRDefault="00000000">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F17697" w14:paraId="5FEAC3E1" w14:textId="77777777">
        <w:tc>
          <w:tcPr>
            <w:tcW w:w="3539" w:type="dxa"/>
            <w:gridSpan w:val="2"/>
          </w:tcPr>
          <w:p w14:paraId="24870341" w14:textId="77777777" w:rsidR="00F17697" w:rsidRDefault="00000000">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6A948CCF" w14:textId="77777777" w:rsidR="00F17697" w:rsidRDefault="00000000">
            <w:pPr>
              <w:rPr>
                <w:rFonts w:ascii="Times New Roman" w:eastAsiaTheme="minorEastAsia" w:hAnsi="Times New Roman"/>
              </w:rPr>
            </w:pPr>
            <w:r>
              <w:rPr>
                <w:rFonts w:ascii="Times New Roman" w:eastAsiaTheme="minorEastAsia" w:hAnsi="Times New Roman" w:hint="eastAsia"/>
              </w:rPr>
              <w:t>OOK waveform generated by OFDM modulator</w:t>
            </w:r>
          </w:p>
        </w:tc>
      </w:tr>
      <w:tr w:rsidR="00F17697" w14:paraId="449B4D67" w14:textId="77777777">
        <w:tc>
          <w:tcPr>
            <w:tcW w:w="3539" w:type="dxa"/>
            <w:gridSpan w:val="2"/>
          </w:tcPr>
          <w:p w14:paraId="4C69710B" w14:textId="77777777" w:rsidR="00F17697" w:rsidRDefault="00000000">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042298D4" w14:textId="77777777" w:rsidR="00F17697" w:rsidRDefault="00000000">
            <w:pPr>
              <w:rPr>
                <w:rFonts w:ascii="Times New Roman" w:eastAsiaTheme="minorEastAsia" w:hAnsi="Times New Roman"/>
              </w:rPr>
            </w:pPr>
            <w:r>
              <w:rPr>
                <w:rFonts w:ascii="Times New Roman" w:eastAsiaTheme="minorEastAsia" w:hAnsi="Times New Roman" w:hint="eastAsia"/>
              </w:rPr>
              <w:t>OOK</w:t>
            </w:r>
          </w:p>
          <w:p w14:paraId="3E4DAAB9"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F17697" w14:paraId="60235027" w14:textId="77777777">
        <w:tc>
          <w:tcPr>
            <w:tcW w:w="3539" w:type="dxa"/>
            <w:gridSpan w:val="2"/>
          </w:tcPr>
          <w:p w14:paraId="14F54C3A"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2179FE73"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Manchester, PIE</w:t>
            </w:r>
          </w:p>
        </w:tc>
      </w:tr>
      <w:tr w:rsidR="00F17697" w14:paraId="490F86AA" w14:textId="77777777">
        <w:trPr>
          <w:trHeight w:val="123"/>
        </w:trPr>
        <w:tc>
          <w:tcPr>
            <w:tcW w:w="3539" w:type="dxa"/>
            <w:gridSpan w:val="2"/>
          </w:tcPr>
          <w:p w14:paraId="45C6C1DB"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7507D8A7" w14:textId="77777777" w:rsidR="00F17697" w:rsidRDefault="00000000">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F17697" w14:paraId="6A102A26" w14:textId="77777777">
        <w:tc>
          <w:tcPr>
            <w:tcW w:w="3539" w:type="dxa"/>
            <w:gridSpan w:val="2"/>
          </w:tcPr>
          <w:p w14:paraId="73ADF54E"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73A8B176" w14:textId="77777777" w:rsidR="00F17697" w:rsidRDefault="00000000">
            <w:pPr>
              <w:rPr>
                <w:rFonts w:ascii="Times New Roman" w:eastAsiaTheme="minorEastAsia" w:hAnsi="Times New Roman"/>
              </w:rPr>
            </w:pPr>
            <w:r>
              <w:rPr>
                <w:rFonts w:ascii="Times New Roman" w:eastAsiaTheme="minorEastAsia" w:hAnsi="Times New Roman" w:hint="eastAsia"/>
              </w:rPr>
              <w:t>1-bit for device 1</w:t>
            </w:r>
          </w:p>
          <w:p w14:paraId="29ACED16" w14:textId="77777777" w:rsidR="00F17697" w:rsidRDefault="00000000">
            <w:pPr>
              <w:rPr>
                <w:rFonts w:ascii="Times New Roman" w:eastAsiaTheme="minorEastAsia" w:hAnsi="Times New Roman"/>
              </w:rPr>
            </w:pPr>
            <w:r>
              <w:rPr>
                <w:rFonts w:ascii="Times New Roman" w:eastAsiaTheme="minorEastAsia" w:hAnsi="Times New Roman" w:hint="eastAsia"/>
              </w:rPr>
              <w:t>4-bit for device 2</w:t>
            </w:r>
          </w:p>
        </w:tc>
      </w:tr>
      <w:tr w:rsidR="00F17697" w14:paraId="40F9F94A" w14:textId="77777777">
        <w:tc>
          <w:tcPr>
            <w:tcW w:w="9631" w:type="dxa"/>
            <w:gridSpan w:val="3"/>
          </w:tcPr>
          <w:p w14:paraId="092DE6C0"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rPr>
              <w:t>D2R specific parameters</w:t>
            </w:r>
          </w:p>
        </w:tc>
      </w:tr>
      <w:tr w:rsidR="00F17697" w14:paraId="68C0106A" w14:textId="77777777">
        <w:tc>
          <w:tcPr>
            <w:tcW w:w="3539" w:type="dxa"/>
            <w:gridSpan w:val="2"/>
          </w:tcPr>
          <w:p w14:paraId="50DD65CC"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p w14:paraId="58971BC0" w14:textId="77777777" w:rsidR="00F17697" w:rsidRDefault="00000000">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38106A05"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344A0778" w14:textId="77777777">
        <w:tc>
          <w:tcPr>
            <w:tcW w:w="3539" w:type="dxa"/>
            <w:gridSpan w:val="2"/>
          </w:tcPr>
          <w:p w14:paraId="2B42A11B"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362B402E"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waveform, e.g., unmodulated single tone, multi-tone</w:t>
            </w:r>
          </w:p>
        </w:tc>
      </w:tr>
      <w:tr w:rsidR="00F17697" w14:paraId="1D2DA47C" w14:textId="77777777">
        <w:tc>
          <w:tcPr>
            <w:tcW w:w="3539" w:type="dxa"/>
            <w:gridSpan w:val="2"/>
          </w:tcPr>
          <w:p w14:paraId="170D4982" w14:textId="77777777" w:rsidR="00F17697" w:rsidRDefault="00000000">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73C9BB91"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F17697" w14:paraId="260C3070" w14:textId="77777777">
        <w:tc>
          <w:tcPr>
            <w:tcW w:w="3539" w:type="dxa"/>
            <w:gridSpan w:val="2"/>
          </w:tcPr>
          <w:p w14:paraId="7B0BF7CB"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152E2348"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F17697" w14:paraId="5E5D4768" w14:textId="77777777">
        <w:trPr>
          <w:trHeight w:val="171"/>
        </w:trPr>
        <w:tc>
          <w:tcPr>
            <w:tcW w:w="3539" w:type="dxa"/>
            <w:gridSpan w:val="2"/>
          </w:tcPr>
          <w:p w14:paraId="3CAB03C4"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07BC5032"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F17697" w14:paraId="5167C36A" w14:textId="77777777">
        <w:tc>
          <w:tcPr>
            <w:tcW w:w="3539" w:type="dxa"/>
            <w:gridSpan w:val="2"/>
          </w:tcPr>
          <w:p w14:paraId="3B89584B"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1F0D0439"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11-bit</w:t>
            </w:r>
          </w:p>
        </w:tc>
      </w:tr>
      <w:tr w:rsidR="00F17697" w14:paraId="3E2049A1" w14:textId="77777777">
        <w:tc>
          <w:tcPr>
            <w:tcW w:w="9631" w:type="dxa"/>
            <w:gridSpan w:val="3"/>
          </w:tcPr>
          <w:p w14:paraId="14C0A901"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F17697" w14:paraId="78088B12" w14:textId="77777777">
        <w:tc>
          <w:tcPr>
            <w:tcW w:w="3539" w:type="dxa"/>
            <w:gridSpan w:val="2"/>
          </w:tcPr>
          <w:p w14:paraId="77B57D27"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088F2EF1"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F17697" w14:paraId="28B341C3" w14:textId="77777777">
        <w:trPr>
          <w:trHeight w:val="424"/>
        </w:trPr>
        <w:tc>
          <w:tcPr>
            <w:tcW w:w="9631" w:type="dxa"/>
            <w:gridSpan w:val="3"/>
          </w:tcPr>
          <w:p w14:paraId="7ACC223A" w14:textId="77777777" w:rsidR="00F17697" w:rsidRDefault="00000000">
            <w:pPr>
              <w:rPr>
                <w:rFonts w:eastAsiaTheme="minorEastAsia"/>
                <w:lang w:eastAsia="zh-CN"/>
              </w:rPr>
            </w:pPr>
            <w:r>
              <w:rPr>
                <w:rFonts w:eastAsiaTheme="minorEastAsia" w:hint="eastAsia"/>
                <w:lang w:eastAsia="zh-CN"/>
              </w:rPr>
              <w:t xml:space="preserve">Note: </w:t>
            </w:r>
          </w:p>
          <w:p w14:paraId="044A1278"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Companies to report required SINR according to BLER target.</w:t>
            </w:r>
          </w:p>
        </w:tc>
      </w:tr>
    </w:tbl>
    <w:p w14:paraId="7FEEAA35" w14:textId="77777777" w:rsidR="00F17697" w:rsidRDefault="00F17697">
      <w:pPr>
        <w:rPr>
          <w:rFonts w:eastAsiaTheme="minorEastAsia"/>
          <w:lang w:eastAsia="zh-CN"/>
        </w:rPr>
      </w:pPr>
    </w:p>
    <w:p w14:paraId="0204A154"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#2</w:t>
      </w:r>
      <w:r>
        <w:rPr>
          <w:rFonts w:ascii="Arial" w:eastAsiaTheme="minorEastAsia" w:hAnsi="Arial" w:cs="Arial"/>
          <w:b/>
          <w:bCs/>
          <w:u w:val="single"/>
          <w:lang w:eastAsia="zh-CN"/>
        </w:rPr>
        <w:t>: Provide your comments on Proposal#</w:t>
      </w:r>
      <w:r>
        <w:rPr>
          <w:rFonts w:ascii="Arial" w:eastAsiaTheme="minorEastAsia" w:hAnsi="Arial" w:cs="Arial" w:hint="eastAsia"/>
          <w:b/>
          <w:bCs/>
          <w:u w:val="single"/>
          <w:lang w:eastAsia="zh-CN"/>
        </w:rPr>
        <w:t>2</w:t>
      </w:r>
      <w:r>
        <w:rPr>
          <w:rFonts w:ascii="Arial" w:eastAsiaTheme="minorEastAsia" w:hAnsi="Arial" w:cs="Arial"/>
          <w:b/>
          <w:bCs/>
          <w:u w:val="single"/>
          <w:lang w:eastAsia="zh-CN"/>
        </w:rPr>
        <w:t xml:space="preserve"> below</w:t>
      </w:r>
    </w:p>
    <w:p w14:paraId="06ADC08D" w14:textId="77777777" w:rsidR="00F17697" w:rsidRDefault="00F17697">
      <w:pPr>
        <w:rPr>
          <w:rFonts w:ascii="Arial" w:eastAsiaTheme="minorEastAsia" w:hAnsi="Arial" w:cs="Arial"/>
          <w:b/>
          <w:bCs/>
          <w:u w:val="single"/>
          <w:lang w:eastAsia="zh-CN"/>
        </w:rPr>
      </w:pPr>
    </w:p>
    <w:tbl>
      <w:tblPr>
        <w:tblStyle w:val="af6"/>
        <w:tblW w:w="0" w:type="auto"/>
        <w:tblLook w:val="04A0" w:firstRow="1" w:lastRow="0" w:firstColumn="1" w:lastColumn="0" w:noHBand="0" w:noVBand="1"/>
      </w:tblPr>
      <w:tblGrid>
        <w:gridCol w:w="1224"/>
        <w:gridCol w:w="499"/>
        <w:gridCol w:w="7908"/>
      </w:tblGrid>
      <w:tr w:rsidR="00F17697" w14:paraId="24A2B794" w14:textId="77777777">
        <w:tc>
          <w:tcPr>
            <w:tcW w:w="1444" w:type="dxa"/>
          </w:tcPr>
          <w:p w14:paraId="52C09B12" w14:textId="77777777" w:rsidR="00F17697" w:rsidRDefault="00000000">
            <w:pPr>
              <w:rPr>
                <w:rFonts w:eastAsiaTheme="minorEastAsia"/>
                <w:b/>
                <w:bCs/>
                <w:lang w:eastAsia="zh-CN"/>
              </w:rPr>
            </w:pPr>
            <w:r>
              <w:rPr>
                <w:rFonts w:eastAsiaTheme="minorEastAsia" w:hint="eastAsia"/>
                <w:b/>
                <w:bCs/>
                <w:lang w:eastAsia="zh-CN"/>
              </w:rPr>
              <w:t>Company</w:t>
            </w:r>
          </w:p>
        </w:tc>
        <w:tc>
          <w:tcPr>
            <w:tcW w:w="1165" w:type="dxa"/>
          </w:tcPr>
          <w:p w14:paraId="4209D4B3" w14:textId="77777777" w:rsidR="00F17697" w:rsidRDefault="00000000">
            <w:pPr>
              <w:rPr>
                <w:rFonts w:eastAsiaTheme="minorEastAsia"/>
                <w:b/>
                <w:bCs/>
                <w:lang w:eastAsia="zh-CN"/>
              </w:rPr>
            </w:pPr>
            <w:r>
              <w:rPr>
                <w:rFonts w:eastAsiaTheme="minorEastAsia" w:hint="eastAsia"/>
                <w:b/>
                <w:bCs/>
                <w:lang w:eastAsia="zh-CN"/>
              </w:rPr>
              <w:t>Y/N</w:t>
            </w:r>
          </w:p>
        </w:tc>
        <w:tc>
          <w:tcPr>
            <w:tcW w:w="7022" w:type="dxa"/>
          </w:tcPr>
          <w:p w14:paraId="0E31B969"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6AC2BF11" w14:textId="77777777">
        <w:tc>
          <w:tcPr>
            <w:tcW w:w="1444" w:type="dxa"/>
          </w:tcPr>
          <w:p w14:paraId="116978B8"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65" w:type="dxa"/>
          </w:tcPr>
          <w:p w14:paraId="1648D70E" w14:textId="77777777" w:rsidR="00F17697" w:rsidRDefault="00F17697">
            <w:pPr>
              <w:rPr>
                <w:rFonts w:eastAsiaTheme="minorEastAsia"/>
                <w:lang w:eastAsia="zh-CN"/>
              </w:rPr>
            </w:pPr>
          </w:p>
        </w:tc>
        <w:tc>
          <w:tcPr>
            <w:tcW w:w="7022" w:type="dxa"/>
          </w:tcPr>
          <w:p w14:paraId="036EEE02" w14:textId="77777777" w:rsidR="00F17697" w:rsidRDefault="00000000">
            <w:pPr>
              <w:rPr>
                <w:rFonts w:eastAsiaTheme="minorEastAsia"/>
                <w:lang w:eastAsia="zh-CN"/>
              </w:rPr>
            </w:pPr>
            <w:r>
              <w:rPr>
                <w:rFonts w:eastAsiaTheme="minorEastAsia" w:hint="eastAsia"/>
                <w:lang w:eastAsia="zh-CN"/>
              </w:rPr>
              <w:t xml:space="preserve">We think the rows of LLS table are in good shape except those in FFS. </w:t>
            </w:r>
          </w:p>
          <w:p w14:paraId="51AD85DD" w14:textId="77777777" w:rsidR="00F17697" w:rsidRDefault="00F17697">
            <w:pPr>
              <w:rPr>
                <w:rFonts w:eastAsiaTheme="minorEastAsia"/>
                <w:lang w:eastAsia="zh-CN"/>
              </w:rPr>
            </w:pPr>
          </w:p>
          <w:p w14:paraId="08F53F89" w14:textId="77777777" w:rsidR="00F17697" w:rsidRDefault="00000000">
            <w:pPr>
              <w:rPr>
                <w:rFonts w:ascii="Times New Roman" w:eastAsiaTheme="minorEastAsia" w:hAnsi="Times New Roman"/>
              </w:rPr>
            </w:pPr>
            <w:r>
              <w:rPr>
                <w:rFonts w:eastAsiaTheme="minorEastAsia" w:hint="eastAsia"/>
                <w:lang w:eastAsia="zh-CN"/>
              </w:rPr>
              <w:lastRenderedPageBreak/>
              <w:t xml:space="preserve">For the </w:t>
            </w:r>
            <w:r>
              <w:rPr>
                <w:rFonts w:eastAsiaTheme="minorEastAsia" w:hint="eastAsia"/>
                <w:lang w:eastAsia="zh-CN"/>
              </w:rPr>
              <w:t>‘</w:t>
            </w:r>
            <w:r>
              <w:rPr>
                <w:rFonts w:ascii="Times New Roman" w:eastAsiaTheme="minorEastAsia" w:hAnsi="Times New Roman" w:hint="eastAsia"/>
              </w:rPr>
              <w:t>FFS: RF</w:t>
            </w:r>
            <w:r>
              <w:rPr>
                <w:rFonts w:ascii="Times New Roman" w:eastAsiaTheme="minorEastAsia" w:hAnsi="Times New Roman" w:hint="eastAsia"/>
                <w:lang w:eastAsia="zh-CN"/>
              </w:rPr>
              <w:t xml:space="preserve">-ED </w:t>
            </w:r>
            <w:r>
              <w:rPr>
                <w:rFonts w:ascii="Times New Roman" w:eastAsiaTheme="minorEastAsia" w:hAnsi="Times New Roman" w:hint="eastAsia"/>
              </w:rPr>
              <w:t>bandwidth</w:t>
            </w:r>
            <w:r>
              <w:rPr>
                <w:rFonts w:ascii="Times New Roman" w:eastAsiaTheme="minorEastAsia" w:hAnsi="Times New Roman" w:hint="eastAsia"/>
              </w:rPr>
              <w:t>’</w:t>
            </w:r>
            <w:r>
              <w:rPr>
                <w:rFonts w:ascii="Times New Roman" w:eastAsiaTheme="minorEastAsia" w:hAnsi="Times New Roman" w:hint="eastAsia"/>
              </w:rPr>
              <w:t xml:space="preserve">, this does not seem relevant in LLS since coverage evaluation will not use this. And focus on baseband simulation seems enough for RAN1 LLS work. </w:t>
            </w:r>
            <w:proofErr w:type="gramStart"/>
            <w:r>
              <w:rPr>
                <w:rFonts w:ascii="Times New Roman" w:eastAsiaTheme="minorEastAsia" w:hAnsi="Times New Roman" w:hint="eastAsia"/>
              </w:rPr>
              <w:t>Thus</w:t>
            </w:r>
            <w:proofErr w:type="gramEnd"/>
            <w:r>
              <w:rPr>
                <w:rFonts w:ascii="Times New Roman" w:eastAsiaTheme="minorEastAsia" w:hAnsi="Times New Roman" w:hint="eastAsia"/>
              </w:rPr>
              <w:t xml:space="preserve"> we suggest to delete this row or change to ED bandwidth (refer to the discussion under Proposal#5).</w:t>
            </w:r>
          </w:p>
          <w:p w14:paraId="439332DA" w14:textId="77777777" w:rsidR="00F17697" w:rsidRDefault="00F17697">
            <w:pPr>
              <w:rPr>
                <w:rFonts w:ascii="Times New Roman" w:eastAsiaTheme="minorEastAsia" w:hAnsi="Times New Roman"/>
              </w:rPr>
            </w:pPr>
          </w:p>
          <w:p w14:paraId="0112A500" w14:textId="77777777" w:rsidR="00F17697" w:rsidRDefault="00000000">
            <w:pPr>
              <w:rPr>
                <w:rFonts w:ascii="Times New Roman" w:eastAsiaTheme="minorEastAsia" w:hAnsi="Times New Roman"/>
              </w:rPr>
            </w:pPr>
            <w:r>
              <w:rPr>
                <w:rFonts w:eastAsiaTheme="minorEastAsia" w:hint="eastAsia"/>
                <w:lang w:eastAsia="zh-CN"/>
              </w:rPr>
              <w:t xml:space="preserve">For the </w:t>
            </w:r>
            <w:r>
              <w:rPr>
                <w:rFonts w:eastAsiaTheme="minorEastAsia" w:hint="eastAsia"/>
                <w:lang w:eastAsia="zh-CN"/>
              </w:rPr>
              <w:t>‘</w:t>
            </w:r>
            <w:r>
              <w:rPr>
                <w:rFonts w:ascii="Times New Roman" w:eastAsiaTheme="minorEastAsia" w:hAnsi="Times New Roman" w:hint="eastAsia"/>
              </w:rPr>
              <w:t>FFS: BB LPF</w:t>
            </w:r>
            <w:r>
              <w:rPr>
                <w:rFonts w:ascii="Times New Roman" w:eastAsiaTheme="minorEastAsia" w:hAnsi="Times New Roman" w:hint="eastAsia"/>
              </w:rPr>
              <w:t>’</w:t>
            </w:r>
            <w:r>
              <w:rPr>
                <w:rFonts w:ascii="Times New Roman" w:eastAsiaTheme="minorEastAsia" w:hAnsi="Times New Roman" w:hint="eastAsia"/>
              </w:rPr>
              <w:t>, may be related to design of transmission BW of R2D/D2R</w:t>
            </w:r>
          </w:p>
          <w:p w14:paraId="43508F45" w14:textId="77777777" w:rsidR="00F17697" w:rsidRDefault="00F17697">
            <w:pPr>
              <w:rPr>
                <w:rFonts w:ascii="Times New Roman" w:eastAsiaTheme="minorEastAsia" w:hAnsi="Times New Roman"/>
              </w:rPr>
            </w:pPr>
          </w:p>
          <w:p w14:paraId="04953299" w14:textId="77777777" w:rsidR="00F17697" w:rsidRDefault="00000000">
            <w:pPr>
              <w:rPr>
                <w:rFonts w:eastAsiaTheme="minorEastAsia"/>
                <w:lang w:eastAsia="zh-CN"/>
              </w:rPr>
            </w:pPr>
            <w:r>
              <w:rPr>
                <w:rFonts w:ascii="Times New Roman" w:eastAsiaTheme="minorEastAsia" w:hAnsi="Times New Roman" w:hint="eastAsia"/>
              </w:rPr>
              <w:t>For the values with [] in other rows (except FFS rows above), we suggest to remove brackets.</w:t>
            </w:r>
          </w:p>
        </w:tc>
      </w:tr>
      <w:tr w:rsidR="00F17697" w14:paraId="28BF8ACB" w14:textId="77777777">
        <w:tc>
          <w:tcPr>
            <w:tcW w:w="1444" w:type="dxa"/>
          </w:tcPr>
          <w:p w14:paraId="4C28E4D0" w14:textId="77777777" w:rsidR="00F17697" w:rsidRDefault="00000000">
            <w:pPr>
              <w:rPr>
                <w:rFonts w:eastAsiaTheme="minorEastAsia"/>
                <w:lang w:val="en-US" w:eastAsia="zh-CN"/>
              </w:rPr>
            </w:pPr>
            <w:proofErr w:type="spellStart"/>
            <w:proofErr w:type="gramStart"/>
            <w:r>
              <w:rPr>
                <w:rFonts w:eastAsiaTheme="minorEastAsia" w:hint="eastAsia"/>
                <w:lang w:val="en-US" w:eastAsia="zh-CN"/>
              </w:rPr>
              <w:lastRenderedPageBreak/>
              <w:t>ZTE,Sanechips</w:t>
            </w:r>
            <w:proofErr w:type="spellEnd"/>
            <w:proofErr w:type="gramEnd"/>
          </w:p>
        </w:tc>
        <w:tc>
          <w:tcPr>
            <w:tcW w:w="1165" w:type="dxa"/>
          </w:tcPr>
          <w:p w14:paraId="57DEE025" w14:textId="77777777" w:rsidR="00F17697" w:rsidRDefault="00F17697">
            <w:pPr>
              <w:rPr>
                <w:rFonts w:eastAsiaTheme="minorEastAsia"/>
                <w:lang w:eastAsia="zh-CN"/>
              </w:rPr>
            </w:pPr>
          </w:p>
        </w:tc>
        <w:tc>
          <w:tcPr>
            <w:tcW w:w="7022" w:type="dxa"/>
          </w:tcPr>
          <w:p w14:paraId="1C49CA74" w14:textId="77777777" w:rsidR="00F17697" w:rsidRDefault="00000000">
            <w:pPr>
              <w:numPr>
                <w:ilvl w:val="0"/>
                <w:numId w:val="13"/>
              </w:numPr>
              <w:rPr>
                <w:rFonts w:eastAsiaTheme="minorEastAsia"/>
                <w:lang w:val="en-US" w:eastAsia="zh-CN"/>
              </w:rPr>
            </w:pPr>
            <w:r>
              <w:rPr>
                <w:rFonts w:eastAsiaTheme="minorEastAsia" w:hint="eastAsia"/>
                <w:lang w:val="en-US" w:eastAsia="zh-CN"/>
              </w:rPr>
              <w:t>It is suggested to cite the agreements in RAN1#116bis, instead of proposal in specific section</w:t>
            </w:r>
          </w:p>
          <w:p w14:paraId="55E883E7" w14:textId="77777777" w:rsidR="00F17697" w:rsidRDefault="00000000">
            <w:pPr>
              <w:rPr>
                <w:rFonts w:eastAsiaTheme="minorEastAsia"/>
                <w:color w:val="0000FF"/>
                <w:lang w:val="en-US" w:eastAsia="zh-CN"/>
              </w:rPr>
            </w:pPr>
            <w:r>
              <w:rPr>
                <w:rFonts w:ascii="Times New Roman" w:eastAsiaTheme="minorEastAsia" w:hAnsi="Times New Roman" w:hint="eastAsia"/>
                <w:i/>
                <w:iCs/>
                <w:color w:val="0000FF"/>
                <w:lang w:val="en-US" w:eastAsia="zh-CN"/>
              </w:rPr>
              <w:t xml:space="preserve">Channel model : </w:t>
            </w:r>
            <w:r>
              <w:rPr>
                <w:rFonts w:ascii="Times New Roman" w:eastAsiaTheme="minorEastAsia" w:hAnsi="Times New Roman" w:hint="eastAsia"/>
                <w:i/>
                <w:iCs/>
                <w:color w:val="0000FF"/>
                <w:lang w:eastAsia="zh-CN"/>
              </w:rPr>
              <w:t>&lt;Editor</w:t>
            </w:r>
            <w:proofErr w:type="gramStart"/>
            <w:r>
              <w:rPr>
                <w:rFonts w:ascii="Times New Roman" w:eastAsiaTheme="minorEastAsia" w:hAnsi="Times New Roman" w:hint="eastAsia"/>
                <w:i/>
                <w:iCs/>
                <w:color w:val="0000FF"/>
                <w:lang w:eastAsia="zh-CN"/>
              </w:rPr>
              <w:t>’</w:t>
            </w:r>
            <w:proofErr w:type="gramEnd"/>
            <w:r>
              <w:rPr>
                <w:rFonts w:ascii="Times New Roman" w:eastAsiaTheme="minorEastAsia" w:hAnsi="Times New Roman" w:hint="eastAsia"/>
                <w:i/>
                <w:iCs/>
                <w:color w:val="0000FF"/>
                <w:lang w:eastAsia="zh-CN"/>
              </w:rPr>
              <w:t>s Note: Refer to Proposals in section 3.5.3&gt;</w:t>
            </w:r>
          </w:p>
          <w:p w14:paraId="541924DC" w14:textId="77777777" w:rsidR="00F17697" w:rsidRDefault="00F17697">
            <w:pPr>
              <w:rPr>
                <w:rFonts w:eastAsiaTheme="minorEastAsia"/>
                <w:lang w:val="en-US" w:eastAsia="zh-CN"/>
              </w:rPr>
            </w:pPr>
          </w:p>
          <w:p w14:paraId="63A7F3FF" w14:textId="77777777" w:rsidR="00F17697" w:rsidRDefault="00000000">
            <w:pPr>
              <w:numPr>
                <w:ilvl w:val="0"/>
                <w:numId w:val="13"/>
              </w:numPr>
              <w:rPr>
                <w:rFonts w:eastAsiaTheme="minorEastAsia"/>
                <w:lang w:val="en-US" w:eastAsia="zh-CN"/>
              </w:rPr>
            </w:pPr>
            <w:r>
              <w:rPr>
                <w:rFonts w:eastAsiaTheme="minorEastAsia" w:hint="eastAsia"/>
                <w:lang w:val="en-US" w:eastAsia="zh-CN"/>
              </w:rPr>
              <w:t xml:space="preserve">We are open to evaluate the data rate captured in RAN SI TR. But it seems that for D2R, the following data rate requires hundreds of </w:t>
            </w:r>
            <w:proofErr w:type="gramStart"/>
            <w:r>
              <w:rPr>
                <w:rFonts w:eastAsiaTheme="minorEastAsia" w:hint="eastAsia"/>
                <w:lang w:val="en-US" w:eastAsia="zh-CN"/>
              </w:rPr>
              <w:t>repetition</w:t>
            </w:r>
            <w:proofErr w:type="gramEnd"/>
            <w:r>
              <w:rPr>
                <w:rFonts w:eastAsiaTheme="minorEastAsia" w:hint="eastAsia"/>
                <w:lang w:val="en-US" w:eastAsia="zh-CN"/>
              </w:rPr>
              <w:t xml:space="preserve"> with OOK1/4 @15KHz SCS.</w:t>
            </w:r>
          </w:p>
          <w:p w14:paraId="3D4862F1" w14:textId="77777777" w:rsidR="00F17697" w:rsidRDefault="00000000">
            <w:pPr>
              <w:rPr>
                <w:rFonts w:ascii="Times New Roman" w:eastAsiaTheme="minorEastAsia" w:hAnsi="Times New Roman"/>
                <w:color w:val="0000FF"/>
              </w:rPr>
            </w:pPr>
            <w:r>
              <w:rPr>
                <w:rFonts w:ascii="Times New Roman" w:eastAsiaTheme="minorEastAsia" w:hAnsi="Times New Roman" w:hint="eastAsia"/>
                <w:color w:val="0000FF"/>
              </w:rPr>
              <w:t>Reference data rate</w:t>
            </w:r>
            <w:r>
              <w:rPr>
                <w:rFonts w:ascii="Times New Roman" w:eastAsiaTheme="minorEastAsia" w:hAnsi="Times New Roman" w:hint="eastAsia"/>
                <w:color w:val="0000FF"/>
                <w:lang w:val="en-US" w:eastAsia="zh-CN"/>
              </w:rPr>
              <w:t xml:space="preserve">: </w:t>
            </w:r>
            <w:r>
              <w:rPr>
                <w:rFonts w:ascii="Times New Roman" w:eastAsiaTheme="minorEastAsia" w:hAnsi="Times New Roman" w:hint="eastAsia"/>
                <w:color w:val="0000FF"/>
              </w:rPr>
              <w:t>[0.1] kbps</w:t>
            </w:r>
          </w:p>
          <w:p w14:paraId="1D088135" w14:textId="77777777" w:rsidR="00F17697" w:rsidRDefault="00000000">
            <w:pPr>
              <w:rPr>
                <w:rFonts w:ascii="Times New Roman" w:eastAsiaTheme="minorEastAsia" w:hAnsi="Times New Roman"/>
                <w:lang w:val="en-US" w:eastAsia="zh-CN"/>
              </w:rPr>
            </w:pPr>
            <w:r>
              <w:rPr>
                <w:rFonts w:ascii="Times New Roman" w:eastAsiaTheme="minorEastAsia" w:hAnsi="Times New Roman" w:hint="eastAsia"/>
                <w:lang w:val="en-US" w:eastAsia="zh-CN"/>
              </w:rPr>
              <w:t>(</w:t>
            </w:r>
            <w:proofErr w:type="gramStart"/>
            <w:r>
              <w:rPr>
                <w:rFonts w:ascii="Times New Roman" w:eastAsiaTheme="minorEastAsia" w:hAnsi="Times New Roman" w:hint="eastAsia"/>
                <w:lang w:val="en-US" w:eastAsia="zh-CN"/>
              </w:rPr>
              <w:t>3)For</w:t>
            </w:r>
            <w:proofErr w:type="gramEnd"/>
            <w:r>
              <w:rPr>
                <w:rFonts w:ascii="Times New Roman" w:eastAsiaTheme="minorEastAsia" w:hAnsi="Times New Roman" w:hint="eastAsia"/>
                <w:lang w:val="en-US" w:eastAsia="zh-CN"/>
              </w:rPr>
              <w:t xml:space="preserve"> the following message size, we suggest to add 16 bits, which is a typical value used in step 1 in random access procedure(i.e., device response for DL inventory)</w:t>
            </w:r>
          </w:p>
          <w:p w14:paraId="6A5196EF" w14:textId="77777777" w:rsidR="00F17697" w:rsidRDefault="00000000">
            <w:pPr>
              <w:rPr>
                <w:rFonts w:ascii="Times New Roman" w:eastAsiaTheme="minorEastAsia" w:hAnsi="Times New Roman"/>
              </w:rPr>
            </w:pPr>
            <w:r>
              <w:rPr>
                <w:rFonts w:ascii="Times New Roman" w:eastAsiaTheme="minorEastAsia" w:hAnsi="Times New Roman" w:hint="eastAsia"/>
              </w:rPr>
              <w:t>Message size</w:t>
            </w:r>
            <w:r>
              <w:rPr>
                <w:rFonts w:ascii="Times New Roman" w:eastAsiaTheme="minorEastAsia" w:hAnsi="Times New Roman" w:hint="eastAsia"/>
                <w:lang w:val="en-US" w:eastAsia="zh-CN"/>
              </w:rPr>
              <w:t xml:space="preserve"> </w:t>
            </w:r>
            <w:r>
              <w:rPr>
                <w:rFonts w:ascii="Times New Roman" w:eastAsiaTheme="minorEastAsia" w:hAnsi="Times New Roman" w:hint="eastAsia"/>
              </w:rPr>
              <w:t>[96</w:t>
            </w:r>
            <w:r>
              <w:rPr>
                <w:rFonts w:ascii="Times New Roman" w:eastAsiaTheme="minorEastAsia" w:hAnsi="Times New Roman" w:hint="eastAsia"/>
                <w:lang w:val="en-US" w:eastAsia="zh-CN"/>
              </w:rPr>
              <w:t xml:space="preserve">, </w:t>
            </w:r>
            <w:r>
              <w:rPr>
                <w:rFonts w:ascii="Times New Roman" w:eastAsiaTheme="minorEastAsia" w:hAnsi="Times New Roman" w:hint="eastAsia"/>
                <w:color w:val="0000FF"/>
                <w:lang w:val="en-US" w:eastAsia="zh-CN"/>
              </w:rPr>
              <w:t>16</w:t>
            </w:r>
            <w:r>
              <w:rPr>
                <w:rFonts w:ascii="Times New Roman" w:eastAsiaTheme="minorEastAsia" w:hAnsi="Times New Roman" w:hint="eastAsia"/>
              </w:rPr>
              <w:t>] bits</w:t>
            </w:r>
          </w:p>
          <w:p w14:paraId="57183001" w14:textId="77777777" w:rsidR="00F17697" w:rsidRDefault="00000000">
            <w:pPr>
              <w:numPr>
                <w:ilvl w:val="0"/>
                <w:numId w:val="13"/>
              </w:numPr>
              <w:rPr>
                <w:rFonts w:ascii="Times New Roman" w:eastAsiaTheme="minorEastAsia" w:hAnsi="Times New Roman"/>
                <w:lang w:val="en-US" w:eastAsia="zh-CN"/>
              </w:rPr>
            </w:pPr>
            <w:r>
              <w:rPr>
                <w:rFonts w:ascii="Times New Roman" w:eastAsiaTheme="minorEastAsia" w:hAnsi="Times New Roman" w:hint="eastAsia"/>
                <w:lang w:val="en-US" w:eastAsia="zh-CN"/>
              </w:rPr>
              <w:t>It is suggested to put a specific value, such as 1.92MHz, instead of reference to proposal.</w:t>
            </w:r>
          </w:p>
          <w:p w14:paraId="55F686C1" w14:textId="77777777" w:rsidR="00F17697" w:rsidRDefault="00000000">
            <w:pPr>
              <w:rPr>
                <w:rFonts w:ascii="Times New Roman" w:eastAsiaTheme="minorEastAsia" w:hAnsi="Times New Roman"/>
                <w:color w:val="0000FF"/>
                <w:lang w:val="en-US" w:eastAsia="zh-CN"/>
              </w:rPr>
            </w:pPr>
            <w:r>
              <w:rPr>
                <w:rFonts w:ascii="Times New Roman" w:eastAsiaTheme="minorEastAsia" w:hAnsi="Times New Roman" w:hint="eastAsia"/>
                <w:color w:val="0000FF"/>
              </w:rPr>
              <w:t>Sampling frequency</w:t>
            </w:r>
            <w:r>
              <w:rPr>
                <w:rFonts w:ascii="Times New Roman" w:eastAsiaTheme="minorEastAsia" w:hAnsi="Times New Roman" w:hint="eastAsia"/>
                <w:color w:val="0000FF"/>
                <w:lang w:val="en-US" w:eastAsia="zh-CN"/>
              </w:rPr>
              <w:t xml:space="preserve">: </w:t>
            </w:r>
            <w:r>
              <w:rPr>
                <w:rFonts w:ascii="Times New Roman" w:eastAsiaTheme="minorEastAsia" w:hAnsi="Times New Roman" w:hint="eastAsia"/>
                <w:i/>
                <w:iCs/>
                <w:color w:val="0000FF"/>
                <w:lang w:eastAsia="zh-CN"/>
              </w:rPr>
              <w:t>&lt;Editor</w:t>
            </w:r>
            <w:proofErr w:type="gramStart"/>
            <w:r>
              <w:rPr>
                <w:rFonts w:ascii="Times New Roman" w:eastAsiaTheme="minorEastAsia" w:hAnsi="Times New Roman" w:hint="eastAsia"/>
                <w:i/>
                <w:iCs/>
                <w:color w:val="0000FF"/>
                <w:lang w:eastAsia="zh-CN"/>
              </w:rPr>
              <w:t>’</w:t>
            </w:r>
            <w:proofErr w:type="gramEnd"/>
            <w:r>
              <w:rPr>
                <w:rFonts w:ascii="Times New Roman" w:eastAsiaTheme="minorEastAsia" w:hAnsi="Times New Roman" w:hint="eastAsia"/>
                <w:i/>
                <w:iCs/>
                <w:color w:val="0000FF"/>
                <w:lang w:eastAsia="zh-CN"/>
              </w:rPr>
              <w:t>s Note: Refer to Proposals in section 3.5.1&gt;</w:t>
            </w:r>
          </w:p>
          <w:p w14:paraId="6D9C85A2" w14:textId="77777777" w:rsidR="00F17697" w:rsidRDefault="00F17697">
            <w:pPr>
              <w:rPr>
                <w:rFonts w:ascii="Times New Roman" w:eastAsiaTheme="minorEastAsia" w:hAnsi="Times New Roman"/>
                <w:lang w:val="en-US" w:eastAsia="zh-CN"/>
              </w:rPr>
            </w:pPr>
          </w:p>
        </w:tc>
      </w:tr>
      <w:tr w:rsidR="00F17697" w14:paraId="30776E44" w14:textId="77777777">
        <w:tc>
          <w:tcPr>
            <w:tcW w:w="1444" w:type="dxa"/>
          </w:tcPr>
          <w:p w14:paraId="573C59CC" w14:textId="77777777" w:rsidR="00F17697" w:rsidRDefault="00000000">
            <w:pPr>
              <w:rPr>
                <w:rFonts w:eastAsiaTheme="minorEastAsia"/>
                <w:lang w:eastAsia="zh-CN"/>
              </w:rPr>
            </w:pPr>
            <w:r>
              <w:rPr>
                <w:rFonts w:eastAsiaTheme="minorEastAsia" w:hint="eastAsia"/>
                <w:lang w:eastAsia="zh-CN"/>
              </w:rPr>
              <w:t>OPPO</w:t>
            </w:r>
          </w:p>
        </w:tc>
        <w:tc>
          <w:tcPr>
            <w:tcW w:w="1165" w:type="dxa"/>
          </w:tcPr>
          <w:p w14:paraId="414DCEF6" w14:textId="77777777" w:rsidR="00F17697" w:rsidRDefault="00F17697">
            <w:pPr>
              <w:rPr>
                <w:rFonts w:eastAsiaTheme="minorEastAsia"/>
                <w:lang w:eastAsia="zh-CN"/>
              </w:rPr>
            </w:pPr>
          </w:p>
        </w:tc>
        <w:tc>
          <w:tcPr>
            <w:tcW w:w="7022" w:type="dxa"/>
          </w:tcPr>
          <w:p w14:paraId="610983C3" w14:textId="77777777" w:rsidR="00F17697" w:rsidRDefault="00000000">
            <w:pPr>
              <w:rPr>
                <w:rFonts w:eastAsiaTheme="minorEastAsia"/>
                <w:lang w:eastAsia="zh-CN"/>
              </w:rPr>
            </w:pPr>
            <w:r>
              <w:rPr>
                <w:rFonts w:eastAsiaTheme="minorEastAsia" w:hint="eastAsia"/>
                <w:lang w:eastAsia="zh-CN"/>
              </w:rPr>
              <w:t>We are basically fine with the table.</w:t>
            </w:r>
          </w:p>
          <w:p w14:paraId="4510CC39" w14:textId="77777777" w:rsidR="00F17697" w:rsidRDefault="00000000">
            <w:pPr>
              <w:rPr>
                <w:rFonts w:eastAsiaTheme="minorEastAsia"/>
                <w:lang w:eastAsia="zh-CN"/>
              </w:rPr>
            </w:pPr>
            <w:r>
              <w:rPr>
                <w:rFonts w:eastAsiaTheme="minorEastAsia" w:hint="eastAsia"/>
                <w:lang w:eastAsia="zh-CN"/>
              </w:rPr>
              <w:t xml:space="preserve">But the 2 FFS are confusing, as BB LPF is part of RF-ED, maybe </w:t>
            </w:r>
            <w:r>
              <w:rPr>
                <w:rFonts w:eastAsiaTheme="minorEastAsia" w:hint="eastAsia"/>
                <w:lang w:eastAsia="zh-CN"/>
              </w:rPr>
              <w:t>“</w:t>
            </w:r>
            <w:r>
              <w:rPr>
                <w:rFonts w:eastAsiaTheme="minorEastAsia" w:hint="eastAsia"/>
                <w:lang w:eastAsia="zh-CN"/>
              </w:rPr>
              <w:t>RF-ED bandwidth</w:t>
            </w:r>
            <w:r>
              <w:rPr>
                <w:rFonts w:eastAsiaTheme="minorEastAsia" w:hint="eastAsia"/>
                <w:lang w:eastAsia="zh-CN"/>
              </w:rPr>
              <w:t>”</w:t>
            </w:r>
            <w:r>
              <w:rPr>
                <w:rFonts w:eastAsiaTheme="minorEastAsia" w:hint="eastAsia"/>
                <w:lang w:eastAsia="zh-CN"/>
              </w:rPr>
              <w:t xml:space="preserve"> is referring to RF selectivity of the device, i.e. the cut-off frequency of the RF filter?</w:t>
            </w:r>
          </w:p>
        </w:tc>
      </w:tr>
      <w:tr w:rsidR="00F17697" w14:paraId="2A23E281" w14:textId="77777777">
        <w:tc>
          <w:tcPr>
            <w:tcW w:w="1444" w:type="dxa"/>
          </w:tcPr>
          <w:p w14:paraId="70CDEC16"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165" w:type="dxa"/>
          </w:tcPr>
          <w:p w14:paraId="26E6E97A" w14:textId="77777777" w:rsidR="00F17697" w:rsidRDefault="00F17697">
            <w:pPr>
              <w:rPr>
                <w:rFonts w:eastAsiaTheme="minorEastAsia"/>
                <w:lang w:eastAsia="zh-CN"/>
              </w:rPr>
            </w:pPr>
          </w:p>
        </w:tc>
        <w:tc>
          <w:tcPr>
            <w:tcW w:w="7022" w:type="dxa"/>
          </w:tcPr>
          <w:p w14:paraId="0397ACF0" w14:textId="77777777" w:rsidR="00F17697" w:rsidRDefault="00000000">
            <w:pPr>
              <w:rPr>
                <w:rFonts w:eastAsiaTheme="minorEastAsia"/>
                <w:lang w:eastAsia="zh-CN"/>
              </w:rPr>
            </w:pPr>
            <w:r>
              <w:rPr>
                <w:rFonts w:eastAsiaTheme="minorEastAsia" w:hint="eastAsia"/>
                <w:lang w:eastAsia="zh-CN"/>
              </w:rPr>
              <w:t xml:space="preserve">For the </w:t>
            </w:r>
            <w:r>
              <w:rPr>
                <w:rFonts w:eastAsiaTheme="minorEastAsia" w:hint="eastAsia"/>
                <w:lang w:eastAsia="zh-CN"/>
              </w:rPr>
              <w:t>“</w:t>
            </w:r>
            <w:r>
              <w:rPr>
                <w:rFonts w:eastAsiaTheme="minorEastAsia" w:hint="eastAsia"/>
                <w:lang w:eastAsia="zh-CN"/>
              </w:rPr>
              <w:t>Block structure</w:t>
            </w:r>
            <w:r>
              <w:rPr>
                <w:rFonts w:eastAsiaTheme="minorEastAsia" w:hint="eastAsia"/>
                <w:lang w:eastAsia="zh-CN"/>
              </w:rPr>
              <w:t>”</w:t>
            </w:r>
            <w:r>
              <w:rPr>
                <w:rFonts w:eastAsiaTheme="minorEastAsia" w:hint="eastAsia"/>
                <w:lang w:eastAsia="zh-CN"/>
              </w:rPr>
              <w:t xml:space="preserve"> parameter, we recommend following the agreement in 9.4.2.3 for PRDCH and PDRCH generation:</w:t>
            </w:r>
          </w:p>
          <w:p w14:paraId="6CD22ED4" w14:textId="77777777" w:rsidR="00F17697" w:rsidRDefault="00F17697">
            <w:pPr>
              <w:rPr>
                <w:rFonts w:eastAsiaTheme="minorEastAsia"/>
                <w:lang w:eastAsia="zh-CN"/>
              </w:rPr>
            </w:pPr>
          </w:p>
          <w:p w14:paraId="565B6B55" w14:textId="77777777" w:rsidR="00F17697" w:rsidRDefault="00000000">
            <w:pPr>
              <w:rPr>
                <w:rFonts w:eastAsiaTheme="minorEastAsia"/>
                <w:lang w:eastAsia="zh-CN"/>
              </w:rPr>
            </w:pPr>
            <w:r>
              <w:rPr>
                <w:rFonts w:eastAsiaTheme="minorEastAsia" w:hint="eastAsia"/>
                <w:noProof/>
                <w:lang w:eastAsia="zh-CN"/>
              </w:rPr>
              <w:drawing>
                <wp:inline distT="0" distB="0" distL="0" distR="0" wp14:anchorId="547B8DC0" wp14:editId="22F9F36A">
                  <wp:extent cx="5952490" cy="381000"/>
                  <wp:effectExtent l="0" t="0" r="0" b="0"/>
                  <wp:docPr id="86057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572507"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52490" cy="381000"/>
                          </a:xfrm>
                          <a:prstGeom prst="rect">
                            <a:avLst/>
                          </a:prstGeom>
                          <a:noFill/>
                        </pic:spPr>
                      </pic:pic>
                    </a:graphicData>
                  </a:graphic>
                </wp:inline>
              </w:drawing>
            </w:r>
          </w:p>
          <w:p w14:paraId="0C318083" w14:textId="77777777" w:rsidR="00F17697" w:rsidRDefault="00F17697">
            <w:pPr>
              <w:rPr>
                <w:rFonts w:eastAsiaTheme="minorEastAsia"/>
                <w:lang w:eastAsia="zh-CN"/>
              </w:rPr>
            </w:pPr>
          </w:p>
          <w:p w14:paraId="621BD2E4" w14:textId="77777777" w:rsidR="00F17697" w:rsidRDefault="00000000">
            <w:pPr>
              <w:rPr>
                <w:rFonts w:eastAsiaTheme="minorEastAsia"/>
                <w:lang w:eastAsia="zh-CN"/>
              </w:rPr>
            </w:pPr>
            <w:r>
              <w:rPr>
                <w:rFonts w:eastAsiaTheme="minorEastAsia" w:hint="eastAsia"/>
                <w:noProof/>
                <w:lang w:eastAsia="zh-CN"/>
              </w:rPr>
              <w:drawing>
                <wp:inline distT="0" distB="0" distL="0" distR="0" wp14:anchorId="69FBFC3A" wp14:editId="03082B4B">
                  <wp:extent cx="5142865" cy="409575"/>
                  <wp:effectExtent l="0" t="0" r="0" b="9525"/>
                  <wp:docPr id="620990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90489"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42865" cy="409575"/>
                          </a:xfrm>
                          <a:prstGeom prst="rect">
                            <a:avLst/>
                          </a:prstGeom>
                          <a:noFill/>
                        </pic:spPr>
                      </pic:pic>
                    </a:graphicData>
                  </a:graphic>
                </wp:inline>
              </w:drawing>
            </w:r>
          </w:p>
          <w:p w14:paraId="60766299" w14:textId="77777777" w:rsidR="00F17697" w:rsidRDefault="00F17697">
            <w:pPr>
              <w:rPr>
                <w:rFonts w:eastAsiaTheme="minorEastAsia"/>
                <w:lang w:eastAsia="zh-CN"/>
              </w:rPr>
            </w:pPr>
          </w:p>
          <w:p w14:paraId="38B16565" w14:textId="77777777" w:rsidR="00F17697" w:rsidRDefault="00000000">
            <w:pPr>
              <w:rPr>
                <w:rFonts w:eastAsiaTheme="minorEastAsia"/>
                <w:lang w:eastAsia="zh-CN"/>
              </w:rPr>
            </w:pPr>
            <w:r>
              <w:rPr>
                <w:rFonts w:eastAsiaTheme="minorEastAsia" w:hint="eastAsia"/>
                <w:lang w:eastAsia="zh-CN"/>
              </w:rPr>
              <w:t xml:space="preserve">We recommend to remove all </w:t>
            </w:r>
            <w:r>
              <w:rPr>
                <w:rFonts w:eastAsiaTheme="minorEastAsia" w:hint="eastAsia"/>
                <w:lang w:eastAsia="zh-CN"/>
              </w:rPr>
              <w:t>“</w:t>
            </w:r>
            <w:r>
              <w:rPr>
                <w:rFonts w:eastAsiaTheme="minorEastAsia" w:hint="eastAsia"/>
                <w:lang w:eastAsia="zh-CN"/>
              </w:rPr>
              <w:t>[]</w:t>
            </w:r>
            <w:r>
              <w:rPr>
                <w:rFonts w:eastAsiaTheme="minorEastAsia" w:hint="eastAsia"/>
                <w:lang w:eastAsia="zh-CN"/>
              </w:rPr>
              <w:t>”</w:t>
            </w:r>
            <w:r>
              <w:rPr>
                <w:rFonts w:eastAsiaTheme="minorEastAsia" w:hint="eastAsia"/>
                <w:lang w:eastAsia="zh-CN"/>
              </w:rPr>
              <w:t xml:space="preserve"> other than FFS. To reduce evaluation effort, we suggest the following:</w:t>
            </w:r>
          </w:p>
          <w:p w14:paraId="088B970E" w14:textId="77777777" w:rsidR="00F17697" w:rsidRDefault="00000000">
            <w:pPr>
              <w:pStyle w:val="afc"/>
              <w:numPr>
                <w:ilvl w:val="0"/>
                <w:numId w:val="14"/>
              </w:numPr>
              <w:ind w:firstLineChars="0"/>
              <w:rPr>
                <w:rFonts w:eastAsiaTheme="minorEastAsia"/>
                <w:lang w:eastAsia="zh-CN"/>
              </w:rPr>
            </w:pPr>
            <w:r>
              <w:rPr>
                <w:rFonts w:eastAsiaTheme="minorEastAsia" w:hint="eastAsia"/>
                <w:lang w:eastAsia="zh-CN"/>
              </w:rPr>
              <w:t>The BS number of antenna elements = 2 and the BS number TXRUs = 2 as a baseline</w:t>
            </w:r>
          </w:p>
          <w:p w14:paraId="6E2EB2E0" w14:textId="77777777" w:rsidR="00F17697" w:rsidRDefault="00000000">
            <w:pPr>
              <w:pStyle w:val="afc"/>
              <w:numPr>
                <w:ilvl w:val="0"/>
                <w:numId w:val="14"/>
              </w:numPr>
              <w:ind w:firstLineChars="0"/>
              <w:rPr>
                <w:rFonts w:eastAsiaTheme="minorEastAsia"/>
                <w:lang w:eastAsia="zh-CN"/>
              </w:rPr>
            </w:pPr>
            <w:r>
              <w:rPr>
                <w:rFonts w:eastAsiaTheme="minorEastAsia" w:hint="eastAsia"/>
                <w:lang w:eastAsia="zh-CN"/>
              </w:rPr>
              <w:t xml:space="preserve">The intermediate UE number of antenna elements = 2 and the intermediate UE number of TXRUs = 1 as a baseline </w:t>
            </w:r>
          </w:p>
          <w:p w14:paraId="10911D76" w14:textId="77777777" w:rsidR="00F17697" w:rsidRDefault="00F17697">
            <w:pPr>
              <w:rPr>
                <w:rFonts w:eastAsiaTheme="minorEastAsia"/>
                <w:lang w:eastAsia="zh-CN"/>
              </w:rPr>
            </w:pPr>
          </w:p>
        </w:tc>
      </w:tr>
      <w:tr w:rsidR="00F17697" w14:paraId="30245E42" w14:textId="77777777">
        <w:tc>
          <w:tcPr>
            <w:tcW w:w="1444" w:type="dxa"/>
          </w:tcPr>
          <w:p w14:paraId="3DB52FE7"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165" w:type="dxa"/>
          </w:tcPr>
          <w:p w14:paraId="6AFB7DDE" w14:textId="77777777" w:rsidR="00F17697" w:rsidRDefault="00F17697">
            <w:pPr>
              <w:rPr>
                <w:rFonts w:eastAsiaTheme="minorEastAsia"/>
                <w:lang w:eastAsia="zh-CN"/>
              </w:rPr>
            </w:pPr>
          </w:p>
        </w:tc>
        <w:tc>
          <w:tcPr>
            <w:tcW w:w="7022" w:type="dxa"/>
          </w:tcPr>
          <w:p w14:paraId="4D189C64" w14:textId="77777777" w:rsidR="00F17697" w:rsidRDefault="00000000">
            <w:pPr>
              <w:rPr>
                <w:rFonts w:ascii="Times New Roman" w:eastAsiaTheme="minorEastAsia" w:hAnsi="Times New Roman"/>
              </w:rPr>
            </w:pPr>
            <w:r>
              <w:rPr>
                <w:rFonts w:eastAsiaTheme="minorEastAsia" w:hint="eastAsia"/>
                <w:lang w:eastAsia="zh-CN"/>
              </w:rPr>
              <w:t>1</w:t>
            </w:r>
            <w:r>
              <w:rPr>
                <w:rFonts w:eastAsiaTheme="minorEastAsia"/>
                <w:lang w:eastAsia="zh-CN"/>
              </w:rPr>
              <w:t xml:space="preserve">. For </w:t>
            </w:r>
            <w:r>
              <w:rPr>
                <w:rFonts w:ascii="Times New Roman" w:eastAsiaTheme="minorEastAsia" w:hAnsi="Times New Roman" w:hint="eastAsia"/>
              </w:rPr>
              <w:t>Delay spread</w:t>
            </w:r>
            <w:r>
              <w:rPr>
                <w:rFonts w:ascii="Times New Roman" w:eastAsiaTheme="minorEastAsia" w:hAnsi="Times New Roman"/>
              </w:rPr>
              <w:t>, we suggest also 300ns;</w:t>
            </w:r>
          </w:p>
          <w:p w14:paraId="44349426" w14:textId="77777777" w:rsidR="00F17697" w:rsidRDefault="00000000">
            <w:pPr>
              <w:rPr>
                <w:rFonts w:eastAsiaTheme="minorEastAsia"/>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For </w:t>
            </w:r>
            <w:r>
              <w:rPr>
                <w:rFonts w:ascii="Times New Roman" w:eastAsiaTheme="minorEastAsia" w:hAnsi="Times New Roman" w:hint="eastAsia"/>
              </w:rPr>
              <w:t>Message size</w:t>
            </w:r>
            <w:r>
              <w:rPr>
                <w:rFonts w:ascii="Times New Roman" w:eastAsiaTheme="minorEastAsia" w:hAnsi="Times New Roman"/>
              </w:rPr>
              <w:t xml:space="preserve">, considering there </w:t>
            </w:r>
            <w:proofErr w:type="spellStart"/>
            <w:r>
              <w:rPr>
                <w:rFonts w:ascii="Times New Roman" w:eastAsiaTheme="minorEastAsia" w:hAnsi="Times New Roman"/>
              </w:rPr>
              <w:t>maybe</w:t>
            </w:r>
            <w:proofErr w:type="spellEnd"/>
            <w:r>
              <w:rPr>
                <w:rFonts w:ascii="Times New Roman" w:eastAsiaTheme="minorEastAsia" w:hAnsi="Times New Roman"/>
              </w:rPr>
              <w:t xml:space="preserve"> large packet size for D2R, we think larger size such as 500bits/1000bit</w:t>
            </w:r>
            <w:r>
              <w:rPr>
                <w:rFonts w:ascii="Times New Roman" w:eastAsiaTheme="minorEastAsia" w:hAnsi="Times New Roman" w:hint="eastAsia"/>
                <w:lang w:eastAsia="zh-CN"/>
              </w:rPr>
              <w:t>s</w:t>
            </w:r>
            <w:r>
              <w:rPr>
                <w:rFonts w:ascii="Times New Roman" w:eastAsiaTheme="minorEastAsia" w:hAnsi="Times New Roman"/>
              </w:rPr>
              <w:t xml:space="preserve"> should also be considered.</w:t>
            </w:r>
            <w:r>
              <w:rPr>
                <w:rFonts w:ascii="Times New Roman" w:eastAsiaTheme="minorEastAsia" w:hAnsi="Times New Roman"/>
                <w:lang w:eastAsia="zh-CN"/>
              </w:rPr>
              <w:t xml:space="preserve"> </w:t>
            </w:r>
          </w:p>
        </w:tc>
      </w:tr>
    </w:tbl>
    <w:p w14:paraId="7E40C564" w14:textId="77777777" w:rsidR="00F17697" w:rsidRDefault="00F17697">
      <w:pPr>
        <w:rPr>
          <w:rFonts w:eastAsiaTheme="minorEastAsia"/>
          <w:lang w:eastAsia="zh-CN"/>
        </w:rPr>
      </w:pPr>
    </w:p>
    <w:p w14:paraId="15E18F1B" w14:textId="77777777" w:rsidR="00F17697" w:rsidRDefault="00000000">
      <w:pPr>
        <w:pStyle w:val="3"/>
        <w:rPr>
          <w:lang w:val="en-US"/>
        </w:rPr>
      </w:pPr>
      <w:r>
        <w:rPr>
          <w:rFonts w:hint="eastAsia"/>
          <w:lang w:val="en-US"/>
        </w:rPr>
        <w:t>V02</w:t>
      </w:r>
    </w:p>
    <w:p w14:paraId="093BC95E"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60607"/>
          <w:spacing w:val="8"/>
          <w:sz w:val="20"/>
          <w:szCs w:val="20"/>
          <w:shd w:val="clear" w:color="auto" w:fill="FFFFFF"/>
        </w:rPr>
        <w:t>Summary</w:t>
      </w:r>
    </w:p>
    <w:p w14:paraId="55A8C45C"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Times" w:eastAsia="Times" w:hAnsi="Times" w:cs="Times"/>
          <w:color w:val="060607"/>
          <w:spacing w:val="8"/>
          <w:sz w:val="20"/>
          <w:szCs w:val="20"/>
          <w:shd w:val="clear" w:color="auto" w:fill="FFFFFF"/>
        </w:rPr>
        <w:t>Clarification and Simplification of Assumptions:</w:t>
      </w:r>
      <w:r>
        <w:rPr>
          <w:rFonts w:ascii="Times" w:eastAsia="Times" w:hAnsi="Times" w:cs="Times"/>
          <w:b/>
          <w:bCs/>
          <w:color w:val="060607"/>
          <w:spacing w:val="8"/>
          <w:sz w:val="20"/>
          <w:szCs w:val="20"/>
          <w:shd w:val="clear" w:color="auto" w:fill="FFFFFF"/>
        </w:rPr>
        <w:t> </w:t>
      </w:r>
      <w:r>
        <w:rPr>
          <w:rFonts w:hint="eastAsia"/>
          <w:color w:val="060607"/>
          <w:spacing w:val="8"/>
          <w:sz w:val="20"/>
          <w:szCs w:val="20"/>
          <w:shd w:val="clear" w:color="auto" w:fill="FFFFFF"/>
        </w:rPr>
        <w:t xml:space="preserve">There is a shared sentiment that the assumptions, particularly those under "FFS" (Future Flexibility Study), need clarification or may not be relevant for the scope of LLS. Huawei and ZTE specifically suggest removing or modifying certain FFS </w:t>
      </w:r>
      <w:proofErr w:type="gramStart"/>
      <w:r>
        <w:rPr>
          <w:rFonts w:hint="eastAsia"/>
          <w:color w:val="060607"/>
          <w:spacing w:val="8"/>
          <w:sz w:val="20"/>
          <w:szCs w:val="20"/>
          <w:shd w:val="clear" w:color="auto" w:fill="FFFFFF"/>
        </w:rPr>
        <w:t>parameters.(</w:t>
      </w:r>
      <w:proofErr w:type="gramEnd"/>
      <w:r>
        <w:rPr>
          <w:rFonts w:hint="eastAsia"/>
          <w:color w:val="060607"/>
          <w:spacing w:val="8"/>
          <w:sz w:val="20"/>
          <w:szCs w:val="20"/>
          <w:shd w:val="clear" w:color="auto" w:fill="FFFFFF"/>
        </w:rPr>
        <w:t xml:space="preserve">Huawei, </w:t>
      </w:r>
      <w:proofErr w:type="spellStart"/>
      <w:r>
        <w:rPr>
          <w:rFonts w:hint="eastAsia"/>
          <w:color w:val="060607"/>
          <w:spacing w:val="8"/>
          <w:sz w:val="20"/>
          <w:szCs w:val="20"/>
          <w:shd w:val="clear" w:color="auto" w:fill="FFFFFF"/>
        </w:rPr>
        <w:t>HiSilicon</w:t>
      </w:r>
      <w:proofErr w:type="spellEnd"/>
      <w:r>
        <w:rPr>
          <w:rFonts w:hint="eastAsia"/>
          <w:color w:val="060607"/>
          <w:spacing w:val="8"/>
          <w:sz w:val="20"/>
          <w:szCs w:val="20"/>
          <w:shd w:val="clear" w:color="auto" w:fill="FFFFFF"/>
        </w:rPr>
        <w:t xml:space="preserve">; ZTE, </w:t>
      </w:r>
      <w:proofErr w:type="spellStart"/>
      <w:r>
        <w:rPr>
          <w:rFonts w:hint="eastAsia"/>
          <w:color w:val="060607"/>
          <w:spacing w:val="8"/>
          <w:sz w:val="20"/>
          <w:szCs w:val="20"/>
          <w:shd w:val="clear" w:color="auto" w:fill="FFFFFF"/>
        </w:rPr>
        <w:t>Sanechips</w:t>
      </w:r>
      <w:proofErr w:type="spellEnd"/>
      <w:r>
        <w:rPr>
          <w:rFonts w:hint="eastAsia"/>
          <w:color w:val="060607"/>
          <w:spacing w:val="8"/>
          <w:sz w:val="20"/>
          <w:szCs w:val="20"/>
          <w:shd w:val="clear" w:color="auto" w:fill="FFFFFF"/>
        </w:rPr>
        <w:t xml:space="preserve">;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 OPPO)</w:t>
      </w:r>
    </w:p>
    <w:p w14:paraId="4681D384"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Times" w:eastAsia="Times" w:hAnsi="Times" w:cs="Times"/>
          <w:color w:val="060607"/>
          <w:spacing w:val="8"/>
          <w:sz w:val="20"/>
          <w:szCs w:val="20"/>
          <w:shd w:val="clear" w:color="auto" w:fill="FFFFFF"/>
        </w:rPr>
        <w:t>Relevance of Channel Model and Block Structure:</w:t>
      </w:r>
      <w:r>
        <w:rPr>
          <w:rFonts w:ascii="Times" w:eastAsia="Times" w:hAnsi="Times" w:cs="Times"/>
          <w:b/>
          <w:bCs/>
          <w:color w:val="060607"/>
          <w:spacing w:val="8"/>
          <w:sz w:val="20"/>
          <w:szCs w:val="20"/>
          <w:shd w:val="clear" w:color="auto" w:fill="FFFFFF"/>
        </w:rPr>
        <w:t> </w:t>
      </w:r>
      <w:r>
        <w:rPr>
          <w:rFonts w:hint="eastAsia"/>
          <w:color w:val="060607"/>
          <w:spacing w:val="8"/>
          <w:sz w:val="20"/>
          <w:szCs w:val="20"/>
          <w:shd w:val="clear" w:color="auto" w:fill="FFFFFF"/>
        </w:rPr>
        <w:t xml:space="preserve">These companies express the need to refer to established agreements or specific sections for the channel model and block structure to ensure consistency with previous </w:t>
      </w:r>
      <w:proofErr w:type="gramStart"/>
      <w:r>
        <w:rPr>
          <w:rFonts w:hint="eastAsia"/>
          <w:color w:val="060607"/>
          <w:spacing w:val="8"/>
          <w:sz w:val="20"/>
          <w:szCs w:val="20"/>
          <w:shd w:val="clear" w:color="auto" w:fill="FFFFFF"/>
        </w:rPr>
        <w:t>work.(</w:t>
      </w:r>
      <w:proofErr w:type="gramEnd"/>
      <w:r>
        <w:rPr>
          <w:rFonts w:hint="eastAsia"/>
          <w:color w:val="000000"/>
          <w:sz w:val="20"/>
          <w:szCs w:val="20"/>
          <w:shd w:val="clear" w:color="auto" w:fill="FFFFFF"/>
        </w:rPr>
        <w:t xml:space="preserve">Huawei, </w:t>
      </w:r>
      <w:proofErr w:type="spellStart"/>
      <w:r>
        <w:rPr>
          <w:rFonts w:hint="eastAsia"/>
          <w:color w:val="000000"/>
          <w:sz w:val="20"/>
          <w:szCs w:val="20"/>
          <w:shd w:val="clear" w:color="auto" w:fill="FFFFFF"/>
        </w:rPr>
        <w:t>HiSilicon</w:t>
      </w:r>
      <w:proofErr w:type="spellEnd"/>
      <w:r>
        <w:rPr>
          <w:rFonts w:hint="eastAsia"/>
          <w:color w:val="000000"/>
          <w:sz w:val="20"/>
          <w:szCs w:val="20"/>
          <w:shd w:val="clear" w:color="auto" w:fill="FFFFFF"/>
        </w:rPr>
        <w:t xml:space="preserve">; ZTE, </w:t>
      </w:r>
      <w:proofErr w:type="spellStart"/>
      <w:r>
        <w:rPr>
          <w:rFonts w:hint="eastAsia"/>
          <w:color w:val="000000"/>
          <w:sz w:val="20"/>
          <w:szCs w:val="20"/>
          <w:shd w:val="clear" w:color="auto" w:fill="FFFFFF"/>
        </w:rPr>
        <w:t>Sanechips</w:t>
      </w:r>
      <w:proofErr w:type="spellEnd"/>
      <w:r>
        <w:rPr>
          <w:rFonts w:hint="eastAsia"/>
          <w:color w:val="000000"/>
          <w:sz w:val="20"/>
          <w:szCs w:val="20"/>
          <w:shd w:val="clear" w:color="auto" w:fill="FFFFFF"/>
        </w:rPr>
        <w:t xml:space="preserve"> )</w:t>
      </w:r>
    </w:p>
    <w:p w14:paraId="7D9C3D79"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lastRenderedPageBreak/>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Times" w:eastAsia="Times" w:hAnsi="Times" w:cs="Times"/>
          <w:color w:val="060607"/>
          <w:spacing w:val="8"/>
          <w:sz w:val="20"/>
          <w:szCs w:val="20"/>
          <w:shd w:val="clear" w:color="auto" w:fill="FFFFFF"/>
        </w:rPr>
        <w:t>Data Rate and Message Size Concerns:</w:t>
      </w:r>
      <w:r>
        <w:rPr>
          <w:rFonts w:ascii="Times" w:eastAsia="Times" w:hAnsi="Times" w:cs="Times"/>
          <w:b/>
          <w:bCs/>
          <w:color w:val="060607"/>
          <w:spacing w:val="8"/>
          <w:sz w:val="20"/>
          <w:szCs w:val="20"/>
          <w:shd w:val="clear" w:color="auto" w:fill="FFFFFF"/>
        </w:rPr>
        <w:t> </w:t>
      </w:r>
      <w:r>
        <w:rPr>
          <w:rFonts w:hint="eastAsia"/>
          <w:color w:val="060607"/>
          <w:spacing w:val="8"/>
          <w:sz w:val="20"/>
          <w:szCs w:val="20"/>
          <w:shd w:val="clear" w:color="auto" w:fill="FFFFFF"/>
        </w:rPr>
        <w:t xml:space="preserve">There is a concern about the feasibility of the proposed data rate for D2R, suggesting that it may require a high number of repetitions, which could impact the evaluation process. Also ZTE proposes to add 16-bit since it is </w:t>
      </w:r>
      <w:proofErr w:type="gramStart"/>
      <w:r>
        <w:rPr>
          <w:rFonts w:hint="eastAsia"/>
          <w:color w:val="060607"/>
          <w:spacing w:val="8"/>
          <w:sz w:val="20"/>
          <w:szCs w:val="20"/>
          <w:shd w:val="clear" w:color="auto" w:fill="FFFFFF"/>
        </w:rPr>
        <w:t>used </w:t>
      </w:r>
      <w:r>
        <w:rPr>
          <w:rFonts w:ascii="Times" w:eastAsia="Times" w:hAnsi="Times" w:cs="Times"/>
          <w:color w:val="000000"/>
          <w:sz w:val="20"/>
          <w:szCs w:val="20"/>
          <w:shd w:val="clear" w:color="auto" w:fill="FFFFFF"/>
        </w:rPr>
        <w:t> </w:t>
      </w:r>
      <w:r>
        <w:rPr>
          <w:rFonts w:hint="eastAsia"/>
          <w:color w:val="000000"/>
          <w:sz w:val="20"/>
          <w:szCs w:val="20"/>
          <w:shd w:val="clear" w:color="auto" w:fill="FFFFFF"/>
        </w:rPr>
        <w:t>in</w:t>
      </w:r>
      <w:proofErr w:type="gramEnd"/>
      <w:r>
        <w:rPr>
          <w:rFonts w:hint="eastAsia"/>
          <w:color w:val="000000"/>
          <w:sz w:val="20"/>
          <w:szCs w:val="20"/>
          <w:shd w:val="clear" w:color="auto" w:fill="FFFFFF"/>
        </w:rPr>
        <w:t xml:space="preserve"> step 1 in random access procedure(i.e., device response for DL inventory)</w:t>
      </w:r>
      <w:r>
        <w:rPr>
          <w:rFonts w:hint="eastAsia"/>
          <w:color w:val="060607"/>
          <w:spacing w:val="8"/>
          <w:sz w:val="20"/>
          <w:szCs w:val="20"/>
          <w:shd w:val="clear" w:color="auto" w:fill="FFFFFF"/>
        </w:rPr>
        <w:t> (</w:t>
      </w:r>
      <w:r>
        <w:rPr>
          <w:rFonts w:hint="eastAsia"/>
          <w:color w:val="000000"/>
          <w:sz w:val="20"/>
          <w:szCs w:val="20"/>
          <w:shd w:val="clear" w:color="auto" w:fill="FFFFFF"/>
        </w:rPr>
        <w:t xml:space="preserve">ZTE, </w:t>
      </w:r>
      <w:proofErr w:type="spellStart"/>
      <w:r>
        <w:rPr>
          <w:rFonts w:hint="eastAsia"/>
          <w:color w:val="000000"/>
          <w:sz w:val="20"/>
          <w:szCs w:val="20"/>
          <w:shd w:val="clear" w:color="auto" w:fill="FFFFFF"/>
        </w:rPr>
        <w:t>Sanechips</w:t>
      </w:r>
      <w:proofErr w:type="spellEnd"/>
      <w:r>
        <w:rPr>
          <w:rFonts w:hint="eastAsia"/>
          <w:color w:val="060607"/>
          <w:spacing w:val="8"/>
          <w:sz w:val="20"/>
          <w:szCs w:val="20"/>
          <w:shd w:val="clear" w:color="auto" w:fill="FFFFFF"/>
        </w:rPr>
        <w:t>)</w:t>
      </w:r>
    </w:p>
    <w:p w14:paraId="6DEF58F2"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Times" w:eastAsia="Times" w:hAnsi="Times" w:cs="Times"/>
          <w:color w:val="060607"/>
          <w:spacing w:val="8"/>
          <w:sz w:val="20"/>
          <w:szCs w:val="20"/>
          <w:shd w:val="clear" w:color="auto" w:fill="FFFFFF"/>
        </w:rPr>
        <w:t>Feedback on SINR and Sampling Frequency:</w:t>
      </w:r>
      <w:r>
        <w:rPr>
          <w:rFonts w:ascii="Times" w:eastAsia="Times" w:hAnsi="Times" w:cs="Times"/>
          <w:b/>
          <w:bCs/>
          <w:color w:val="060607"/>
          <w:spacing w:val="8"/>
          <w:sz w:val="20"/>
          <w:szCs w:val="20"/>
          <w:shd w:val="clear" w:color="auto" w:fill="FFFFFF"/>
        </w:rPr>
        <w:t> </w:t>
      </w:r>
      <w:r>
        <w:rPr>
          <w:rFonts w:hint="eastAsia"/>
          <w:color w:val="060607"/>
          <w:spacing w:val="8"/>
          <w:sz w:val="20"/>
          <w:szCs w:val="20"/>
          <w:shd w:val="clear" w:color="auto" w:fill="FFFFFF"/>
        </w:rPr>
        <w:t>ZTE recommends citing agreements from a specific RAN meeting for better contextualization rather than referring to a proposal in a specific section. They also suggest specifying a value for the sampling frequency.</w:t>
      </w:r>
    </w:p>
    <w:p w14:paraId="12341DD9"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r>
        <w:rPr>
          <w:rFonts w:hint="eastAsia"/>
          <w:color w:val="060607"/>
          <w:spacing w:val="8"/>
          <w:sz w:val="20"/>
          <w:szCs w:val="20"/>
          <w:shd w:val="clear" w:color="auto" w:fill="FFFFFF"/>
        </w:rPr>
        <w:t>OPPO is generally fine with the table but seeks clarification on certain points, indicating an overall agreement with the framework but with a need for minor adjustments.</w:t>
      </w:r>
    </w:p>
    <w:p w14:paraId="7469D0E4" w14:textId="77777777" w:rsidR="00F17697" w:rsidRDefault="00000000">
      <w:pPr>
        <w:pStyle w:val="af3"/>
        <w:shd w:val="clear" w:color="auto" w:fill="FFFFFF"/>
        <w:ind w:left="714" w:hanging="357"/>
        <w:rPr>
          <w:shd w:val="clear" w:color="auto" w:fill="FFFFFF"/>
        </w:rPr>
      </w:pPr>
      <w:r>
        <w:rPr>
          <w:rFonts w:ascii="Times" w:eastAsia="Times" w:hAnsi="Times" w:cs="Times"/>
          <w:color w:val="000000"/>
          <w:sz w:val="20"/>
          <w:szCs w:val="20"/>
          <w:shd w:val="clear" w:color="auto" w:fill="FFFFFF"/>
        </w:rPr>
        <w:t> </w:t>
      </w:r>
      <w:r>
        <w:rPr>
          <w:rFonts w:ascii="Symbol" w:hAnsi="Symbol" w:cs="Symbol"/>
          <w:color w:val="060607"/>
          <w:spacing w:val="8"/>
          <w:sz w:val="20"/>
          <w:szCs w:val="20"/>
          <w:shd w:val="clear" w:color="auto" w:fill="FFFFFF"/>
        </w:rPr>
        <w:t>·</w:t>
      </w:r>
      <w:r>
        <w:rPr>
          <w:rFonts w:hint="eastAsia"/>
          <w:color w:val="060607"/>
          <w:spacing w:val="8"/>
          <w:sz w:val="14"/>
          <w:szCs w:val="14"/>
          <w:shd w:val="clear" w:color="auto" w:fill="FFFFFF"/>
        </w:rPr>
        <w:t>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 xml:space="preserve"> provides specific suggestions for simplifying the assumptions and reducing the evaluation effort by proposing baseline values for certain parameters.</w:t>
      </w:r>
    </w:p>
    <w:p w14:paraId="1A7FAA79"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 </w:t>
      </w:r>
    </w:p>
    <w:p w14:paraId="2EBBB04F" w14:textId="77777777" w:rsidR="00F17697" w:rsidRDefault="00000000">
      <w:pPr>
        <w:pStyle w:val="af3"/>
        <w:ind w:left="150"/>
      </w:pPr>
      <w:r>
        <w:rPr>
          <w:rFonts w:ascii="Helvetica" w:eastAsia="Helvetica" w:hAnsi="Helvetica" w:cs="Helvetica"/>
          <w:color w:val="060607"/>
          <w:spacing w:val="8"/>
          <w:sz w:val="20"/>
          <w:szCs w:val="20"/>
          <w:shd w:val="clear" w:color="auto" w:fill="D9D9D9"/>
        </w:rPr>
        <w:t>In summary, while there is a general agreement on the framework of the LLS assumptions, the companies have provided detailed feedback aimed at enhancing the clarity, relevance, and specificity of the assumptions. There is a particular emphasis on ensuring that the assumptions are practical for simulation purposes and aligned with existing agreements where possible.</w:t>
      </w:r>
    </w:p>
    <w:p w14:paraId="7167A40F"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 </w:t>
      </w:r>
    </w:p>
    <w:p w14:paraId="300DB9BA"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Moderator suggest to continue discussion on the items and update as follows,</w:t>
      </w:r>
    </w:p>
    <w:p w14:paraId="199AEC2A" w14:textId="77777777" w:rsidR="00F17697" w:rsidRDefault="00000000">
      <w:pPr>
        <w:pStyle w:val="af3"/>
        <w:shd w:val="clear" w:color="auto" w:fill="FFFFFF"/>
        <w:ind w:left="150"/>
        <w:rPr>
          <w:shd w:val="clear" w:color="auto" w:fill="FFFFFF"/>
        </w:rPr>
      </w:pPr>
      <w:r>
        <w:rPr>
          <w:rFonts w:ascii="Helvetica" w:eastAsia="Helvetica" w:hAnsi="Helvetica" w:cs="Helvetica"/>
          <w:color w:val="060607"/>
          <w:spacing w:val="8"/>
          <w:sz w:val="21"/>
          <w:szCs w:val="21"/>
          <w:shd w:val="clear" w:color="auto" w:fill="FFFFFF"/>
        </w:rPr>
        <w:t> </w:t>
      </w:r>
    </w:p>
    <w:tbl>
      <w:tblPr>
        <w:tblW w:w="0" w:type="auto"/>
        <w:tblCellMar>
          <w:left w:w="0" w:type="dxa"/>
          <w:right w:w="0" w:type="dxa"/>
        </w:tblCellMar>
        <w:tblLook w:val="04A0" w:firstRow="1" w:lastRow="0" w:firstColumn="1" w:lastColumn="0" w:noHBand="0" w:noVBand="1"/>
      </w:tblPr>
      <w:tblGrid>
        <w:gridCol w:w="9621"/>
      </w:tblGrid>
      <w:tr w:rsidR="00F17697" w14:paraId="57E553A8"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6762C7B2"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Proposal#2</w:t>
            </w:r>
            <w:r>
              <w:rPr>
                <w:rStyle w:val="af9"/>
                <w:rFonts w:ascii="Times" w:eastAsia="Times" w:hAnsi="Times" w:cs="Times"/>
                <w:b/>
                <w:bCs/>
                <w:color w:val="FF0000"/>
                <w:lang w:bidi="ar"/>
              </w:rPr>
              <w:t> (V02)</w:t>
            </w:r>
          </w:p>
          <w:p w14:paraId="5393D998" w14:textId="77777777" w:rsidR="00F17697" w:rsidRDefault="00000000">
            <w:pPr>
              <w:rPr>
                <w:lang w:val="en-US"/>
              </w:rPr>
            </w:pPr>
            <w:r>
              <w:rPr>
                <w:rFonts w:ascii="Times New Roman" w:eastAsia="宋体" w:hAnsi="Times New Roman" w:hint="eastAsia"/>
                <w:szCs w:val="20"/>
                <w:lang w:val="en-US" w:eastAsia="zh-CN" w:bidi="ar"/>
              </w:rPr>
              <w:t> </w:t>
            </w:r>
          </w:p>
          <w:p w14:paraId="6A0F8591" w14:textId="77777777" w:rsidR="00F17697" w:rsidRDefault="00000000">
            <w:pPr>
              <w:rPr>
                <w:lang w:val="en-US"/>
              </w:rPr>
            </w:pPr>
            <w:r>
              <w:rPr>
                <w:rFonts w:ascii="Times New Roman" w:eastAsia="宋体" w:hAnsi="Times New Roman" w:hint="eastAsia"/>
                <w:szCs w:val="20"/>
                <w:lang w:val="en-US" w:eastAsia="zh-CN" w:bidi="ar"/>
              </w:rPr>
              <w:t>The following table of coverage evaluation assumptions in link level simulation is considered as start point.</w:t>
            </w:r>
          </w:p>
          <w:p w14:paraId="7083F459" w14:textId="77777777" w:rsidR="00F17697" w:rsidRDefault="00000000">
            <w:pPr>
              <w:jc w:val="center"/>
              <w:rPr>
                <w:lang w:val="en-US"/>
              </w:rPr>
            </w:pPr>
            <w:r>
              <w:rPr>
                <w:rFonts w:eastAsia="Times" w:cs="Times"/>
                <w:szCs w:val="20"/>
                <w:lang w:val="en-US" w:eastAsia="zh-CN" w:bidi="ar"/>
              </w:rPr>
              <w:t> </w:t>
            </w:r>
            <w:r>
              <w:rPr>
                <w:rStyle w:val="af7"/>
                <w:rFonts w:eastAsia="Times" w:cs="Times"/>
                <w:szCs w:val="20"/>
                <w:lang w:val="en-US"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420"/>
              <w:gridCol w:w="1835"/>
              <w:gridCol w:w="6130"/>
            </w:tblGrid>
            <w:tr w:rsidR="00F17697" w14:paraId="7CE1DF53"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141F106" w14:textId="77777777" w:rsidR="00F17697" w:rsidRDefault="00000000">
                  <w:pPr>
                    <w:jc w:val="center"/>
                    <w:rPr>
                      <w:lang w:val="en-US"/>
                    </w:rPr>
                  </w:pPr>
                  <w:r>
                    <w:rPr>
                      <w:rStyle w:val="af7"/>
                      <w:rFonts w:eastAsia="Times" w:cs="Times"/>
                      <w:szCs w:val="20"/>
                      <w:lang w:val="en-US" w:eastAsia="zh-CN" w:bidi="ar"/>
                    </w:rPr>
                    <w:t>Parameters</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29C81BDE" w14:textId="77777777" w:rsidR="00F17697" w:rsidRDefault="00000000">
                  <w:pPr>
                    <w:jc w:val="center"/>
                    <w:rPr>
                      <w:lang w:val="en-US"/>
                    </w:rPr>
                  </w:pPr>
                  <w:r>
                    <w:rPr>
                      <w:rStyle w:val="af7"/>
                      <w:rFonts w:eastAsia="Times" w:cs="Times"/>
                      <w:szCs w:val="20"/>
                      <w:lang w:val="en-US" w:eastAsia="zh-CN" w:bidi="ar"/>
                    </w:rPr>
                    <w:t>Assumptions</w:t>
                  </w:r>
                </w:p>
              </w:tc>
            </w:tr>
            <w:tr w:rsidR="00F17697" w14:paraId="66D41FC2"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00415E87" w14:textId="77777777" w:rsidR="00F17697" w:rsidRDefault="00000000">
                  <w:pPr>
                    <w:jc w:val="center"/>
                    <w:rPr>
                      <w:lang w:val="en-US"/>
                    </w:rPr>
                  </w:pPr>
                  <w:r>
                    <w:rPr>
                      <w:rStyle w:val="af7"/>
                      <w:rFonts w:eastAsia="Times" w:cs="Times"/>
                      <w:szCs w:val="20"/>
                      <w:lang w:val="en-US" w:eastAsia="zh-CN" w:bidi="ar"/>
                    </w:rPr>
                    <w:t>R2D/D2R common parameters</w:t>
                  </w:r>
                </w:p>
              </w:tc>
            </w:tr>
            <w:tr w:rsidR="00F17697" w14:paraId="1ED76FD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2D33097" w14:textId="77777777" w:rsidR="00F17697" w:rsidRDefault="00000000">
                  <w:pPr>
                    <w:rPr>
                      <w:lang w:val="en-US"/>
                    </w:rPr>
                  </w:pPr>
                  <w:r>
                    <w:rPr>
                      <w:rFonts w:ascii="Times New Roman" w:eastAsia="宋体" w:hAnsi="Times New Roman" w:hint="eastAsia"/>
                      <w:szCs w:val="20"/>
                      <w:lang w:val="en-US" w:eastAsia="zh-CN" w:bidi="ar"/>
                    </w:rPr>
                    <w:t>Carrier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AFBF449" w14:textId="77777777" w:rsidR="00F17697" w:rsidRDefault="00000000">
                  <w:pPr>
                    <w:rPr>
                      <w:lang w:val="en-US"/>
                    </w:rPr>
                  </w:pPr>
                  <w:r>
                    <w:rPr>
                      <w:rFonts w:ascii="Times New Roman" w:eastAsia="宋体" w:hAnsi="Times New Roman" w:hint="eastAsia"/>
                      <w:szCs w:val="20"/>
                      <w:lang w:val="en-US" w:eastAsia="zh-CN" w:bidi="ar"/>
                    </w:rPr>
                    <w:t>Refer to link budget template</w:t>
                  </w:r>
                </w:p>
              </w:tc>
            </w:tr>
            <w:tr w:rsidR="00F17697" w14:paraId="4664877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9EB0E82" w14:textId="77777777" w:rsidR="00F17697" w:rsidRDefault="00000000">
                  <w:pPr>
                    <w:rPr>
                      <w:lang w:val="en-US"/>
                    </w:rPr>
                  </w:pPr>
                  <w:r>
                    <w:rPr>
                      <w:rFonts w:ascii="Times New Roman" w:eastAsia="宋体" w:hAnsi="Times New Roman" w:hint="eastAsia"/>
                      <w:szCs w:val="20"/>
                      <w:lang w:val="en-US" w:eastAsia="zh-CN" w:bidi="ar"/>
                    </w:rPr>
                    <w:t>SCS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99864EC"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7BF2925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9AD3F31" w14:textId="77777777" w:rsidR="00F17697" w:rsidRDefault="00000000">
                  <w:pPr>
                    <w:rPr>
                      <w:lang w:val="en-US"/>
                    </w:rPr>
                  </w:pPr>
                  <w:r>
                    <w:rPr>
                      <w:rFonts w:ascii="Times New Roman" w:eastAsia="宋体" w:hAnsi="Times New Roman" w:hint="eastAsia"/>
                      <w:szCs w:val="20"/>
                      <w:lang w:val="en-US" w:eastAsia="zh-CN" w:bidi="ar"/>
                    </w:rPr>
                    <w:t>Block structure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65DEA4F" w14:textId="77777777" w:rsidR="00F17697" w:rsidRDefault="00000000">
                  <w:pPr>
                    <w:rPr>
                      <w:lang w:val="en-US"/>
                    </w:rPr>
                  </w:pPr>
                  <w:r>
                    <w:rPr>
                      <w:rFonts w:ascii="Times New Roman" w:eastAsia="宋体" w:hAnsi="Times New Roman" w:hint="eastAsia"/>
                      <w:strike/>
                      <w:color w:val="FF0000"/>
                      <w:szCs w:val="20"/>
                      <w:lang w:val="en-US" w:eastAsia="zh-CN" w:bidi="ar"/>
                    </w:rPr>
                    <w:t>Preamble + payload + CRC, </w:t>
                  </w:r>
                  <w:r>
                    <w:rPr>
                      <w:rFonts w:ascii="Times New Roman" w:eastAsia="宋体" w:hAnsi="Times New Roman" w:hint="eastAsia"/>
                      <w:szCs w:val="20"/>
                      <w:lang w:val="en-US" w:eastAsia="zh-CN" w:bidi="ar"/>
                    </w:rPr>
                    <w:t>to be reported by companies</w:t>
                  </w:r>
                </w:p>
              </w:tc>
            </w:tr>
            <w:tr w:rsidR="00F17697" w14:paraId="72F5D11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3E4216B" w14:textId="77777777" w:rsidR="00F17697" w:rsidRDefault="00000000">
                  <w:pPr>
                    <w:rPr>
                      <w:lang w:val="en-US"/>
                    </w:rPr>
                  </w:pPr>
                  <w:r>
                    <w:rPr>
                      <w:rFonts w:ascii="Times New Roman" w:eastAsia="宋体" w:hAnsi="Times New Roman" w:hint="eastAsia"/>
                      <w:szCs w:val="20"/>
                      <w:lang w:val="en-US" w:eastAsia="zh-CN" w:bidi="ar"/>
                    </w:rPr>
                    <w:t>Channel model</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1E2C03F" w14:textId="77777777" w:rsidR="00F17697" w:rsidRDefault="00000000">
                  <w:pPr>
                    <w:rPr>
                      <w:lang w:val="en-US"/>
                    </w:rPr>
                  </w:pPr>
                  <w:r>
                    <w:rPr>
                      <w:rStyle w:val="af9"/>
                      <w:rFonts w:eastAsia="Times" w:cs="Times"/>
                      <w:szCs w:val="20"/>
                      <w:lang w:val="en-US" w:eastAsia="zh-CN" w:bidi="ar"/>
                    </w:rPr>
                    <w:t>&lt;Editor’s Note: </w:t>
                  </w:r>
                  <w:r>
                    <w:rPr>
                      <w:rStyle w:val="af9"/>
                      <w:rFonts w:eastAsia="Times" w:cs="Times"/>
                      <w:strike/>
                      <w:color w:val="FF0000"/>
                      <w:szCs w:val="20"/>
                      <w:lang w:val="en-US" w:eastAsia="zh-CN" w:bidi="ar"/>
                    </w:rPr>
                    <w:t>Refer to Proposals in section 3.5.3 </w:t>
                  </w:r>
                  <w:r>
                    <w:rPr>
                      <w:rStyle w:val="af9"/>
                      <w:rFonts w:eastAsia="Times" w:cs="Times"/>
                      <w:color w:val="FF0000"/>
                      <w:szCs w:val="20"/>
                      <w:lang w:val="en-US" w:eastAsia="zh-CN" w:bidi="ar"/>
                    </w:rPr>
                    <w:t>will be updated according to the agreements made for channel model</w:t>
                  </w:r>
                  <w:r>
                    <w:rPr>
                      <w:rStyle w:val="af9"/>
                      <w:rFonts w:eastAsia="Times" w:cs="Times"/>
                      <w:szCs w:val="20"/>
                      <w:lang w:val="en-US" w:eastAsia="zh-CN" w:bidi="ar"/>
                    </w:rPr>
                    <w:t>&gt;</w:t>
                  </w:r>
                </w:p>
              </w:tc>
            </w:tr>
            <w:tr w:rsidR="00F17697" w14:paraId="77E04D99"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B63D6B2" w14:textId="77777777" w:rsidR="00F17697" w:rsidRDefault="00000000">
                  <w:pPr>
                    <w:rPr>
                      <w:lang w:val="en-US"/>
                    </w:rPr>
                  </w:pPr>
                  <w:r>
                    <w:rPr>
                      <w:rFonts w:ascii="Times New Roman" w:eastAsia="宋体" w:hAnsi="Times New Roman" w:hint="eastAsia"/>
                      <w:szCs w:val="20"/>
                      <w:lang w:val="en-US" w:eastAsia="zh-CN" w:bidi="ar"/>
                    </w:rPr>
                    <w:t>Delay spread</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0304C00" w14:textId="77777777" w:rsidR="00F17697" w:rsidRDefault="00000000">
                  <w:pPr>
                    <w:rPr>
                      <w:lang w:val="en-US"/>
                    </w:rPr>
                  </w:pPr>
                  <w:r>
                    <w:rPr>
                      <w:rFonts w:ascii="Times New Roman" w:eastAsia="宋体" w:hAnsi="Times New Roman" w:hint="eastAsia"/>
                      <w:szCs w:val="20"/>
                      <w:lang w:val="en-US" w:eastAsia="zh-CN" w:bidi="ar"/>
                    </w:rPr>
                    <w:t>[30, 150] ns</w:t>
                  </w:r>
                </w:p>
              </w:tc>
            </w:tr>
            <w:tr w:rsidR="00F17697" w14:paraId="52C323D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30DF039" w14:textId="77777777" w:rsidR="00F17697" w:rsidRDefault="00000000">
                  <w:pPr>
                    <w:rPr>
                      <w:lang w:val="en-US"/>
                    </w:rPr>
                  </w:pPr>
                  <w:r>
                    <w:rPr>
                      <w:rFonts w:ascii="Times New Roman" w:eastAsia="宋体" w:hAnsi="Times New Roman" w:hint="eastAsia"/>
                      <w:szCs w:val="20"/>
                      <w:lang w:val="en-US" w:eastAsia="zh-CN" w:bidi="ar"/>
                    </w:rPr>
                    <w:t>Device velocity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8C5AE78" w14:textId="77777777" w:rsidR="00F17697" w:rsidRDefault="00000000">
                  <w:pPr>
                    <w:rPr>
                      <w:lang w:val="en-US"/>
                    </w:rPr>
                  </w:pPr>
                  <w:r>
                    <w:rPr>
                      <w:rFonts w:ascii="Times New Roman" w:eastAsia="宋体" w:hAnsi="Times New Roman" w:hint="eastAsia"/>
                      <w:szCs w:val="20"/>
                      <w:lang w:val="en-US" w:eastAsia="zh-CN" w:bidi="ar"/>
                    </w:rPr>
                    <w:t>3 km/h</w:t>
                  </w:r>
                </w:p>
              </w:tc>
            </w:tr>
            <w:tr w:rsidR="00F17697" w14:paraId="16DCB8C3"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34388EA" w14:textId="77777777" w:rsidR="00F17697" w:rsidRDefault="00000000">
                  <w:pPr>
                    <w:rPr>
                      <w:lang w:val="en-US"/>
                    </w:rPr>
                  </w:pPr>
                  <w:r>
                    <w:rPr>
                      <w:rFonts w:ascii="Times New Roman" w:eastAsia="宋体" w:hAnsi="Times New Roman" w:hint="eastAsia"/>
                      <w:szCs w:val="20"/>
                      <w:lang w:val="en-US" w:eastAsia="zh-CN" w:bidi="ar"/>
                    </w:rPr>
                    <w:t>Number of Tx/Rx chains for Ambient IoT device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0E83240" w14:textId="77777777" w:rsidR="00F17697" w:rsidRDefault="00000000">
                  <w:pPr>
                    <w:rPr>
                      <w:lang w:val="en-US"/>
                    </w:rPr>
                  </w:pPr>
                  <w:r>
                    <w:rPr>
                      <w:rFonts w:ascii="Times New Roman" w:eastAsia="宋体" w:hAnsi="Times New Roman" w:hint="eastAsia"/>
                      <w:szCs w:val="20"/>
                      <w:lang w:val="en-US" w:eastAsia="zh-CN" w:bidi="ar"/>
                    </w:rPr>
                    <w:t>1</w:t>
                  </w:r>
                </w:p>
              </w:tc>
            </w:tr>
            <w:tr w:rsidR="00F17697" w14:paraId="674EA3CC"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2CA8DFE4" w14:textId="77777777" w:rsidR="00F17697" w:rsidRDefault="00000000">
                  <w:pPr>
                    <w:rPr>
                      <w:lang w:val="en-US"/>
                    </w:rPr>
                  </w:pPr>
                  <w:r>
                    <w:rPr>
                      <w:rFonts w:ascii="Times New Roman" w:eastAsia="宋体" w:hAnsi="Times New Roman" w:hint="eastAsia"/>
                      <w:szCs w:val="20"/>
                      <w:lang w:val="en-US" w:eastAsia="zh-CN" w:bidi="ar"/>
                    </w:rPr>
                    <w:t>BS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5A1F981"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1EDB53D"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2065DAC1"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4EEEC39E"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8D35D90"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FB93D00"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3304CAA1"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7E85E8F7" w14:textId="77777777" w:rsidR="00F17697" w:rsidRDefault="00000000">
                  <w:pPr>
                    <w:rPr>
                      <w:lang w:val="en-US"/>
                    </w:rPr>
                  </w:pPr>
                  <w:r>
                    <w:rPr>
                      <w:rFonts w:ascii="Times New Roman" w:eastAsia="宋体" w:hAnsi="Times New Roman" w:hint="eastAsia"/>
                      <w:szCs w:val="20"/>
                      <w:lang w:val="en-US" w:eastAsia="zh-CN" w:bidi="ar"/>
                    </w:rPr>
                    <w:t>Intermediate UE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247372D"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11CA578"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13A014FC"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59DE5AC1"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24C76E7"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A7A5F20"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6C7E894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F51D086" w14:textId="77777777" w:rsidR="00F17697" w:rsidRDefault="00000000">
                  <w:pPr>
                    <w:rPr>
                      <w:lang w:val="en-US"/>
                    </w:rPr>
                  </w:pPr>
                  <w:r>
                    <w:rPr>
                      <w:rFonts w:ascii="Times New Roman" w:eastAsia="宋体" w:hAnsi="Times New Roman" w:hint="eastAsia"/>
                      <w:szCs w:val="20"/>
                      <w:lang w:val="en-US" w:eastAsia="zh-CN" w:bidi="ar"/>
                    </w:rPr>
                    <w:t>Reference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0B9A1BD" w14:textId="77777777" w:rsidR="00F17697" w:rsidRDefault="00000000">
                  <w:pPr>
                    <w:rPr>
                      <w:lang w:val="en-US"/>
                    </w:rPr>
                  </w:pPr>
                  <w:r>
                    <w:rPr>
                      <w:rFonts w:ascii="Times New Roman" w:eastAsia="宋体" w:hAnsi="Times New Roman" w:hint="eastAsia"/>
                      <w:szCs w:val="20"/>
                      <w:lang w:val="en-US" w:eastAsia="zh-CN" w:bidi="ar"/>
                    </w:rPr>
                    <w:t>[0.1] kbps</w:t>
                  </w:r>
                </w:p>
              </w:tc>
            </w:tr>
            <w:tr w:rsidR="00F17697" w14:paraId="151E7FFF"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D655CC8" w14:textId="77777777" w:rsidR="00F17697" w:rsidRDefault="00000000">
                  <w:pPr>
                    <w:rPr>
                      <w:lang w:val="en-US"/>
                    </w:rPr>
                  </w:pPr>
                  <w:r>
                    <w:rPr>
                      <w:rFonts w:ascii="Times New Roman" w:eastAsia="宋体" w:hAnsi="Times New Roman" w:hint="eastAsia"/>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4A550ED" w14:textId="77777777" w:rsidR="00F17697" w:rsidRDefault="00000000">
                  <w:pPr>
                    <w:rPr>
                      <w:lang w:val="en-US"/>
                    </w:rPr>
                  </w:pPr>
                  <w:r>
                    <w:rPr>
                      <w:rFonts w:ascii="Times New Roman" w:eastAsia="宋体" w:hAnsi="Times New Roman" w:hint="eastAsia"/>
                      <w:szCs w:val="20"/>
                      <w:lang w:val="en-US" w:eastAsia="zh-CN" w:bidi="ar"/>
                    </w:rPr>
                    <w:t>[96</w:t>
                  </w:r>
                  <w:r>
                    <w:rPr>
                      <w:rFonts w:ascii="Times New Roman" w:eastAsia="宋体" w:hAnsi="Times New Roman" w:hint="eastAsia"/>
                      <w:color w:val="FF0000"/>
                      <w:szCs w:val="20"/>
                      <w:lang w:val="en-US" w:eastAsia="zh-CN" w:bidi="ar"/>
                    </w:rPr>
                    <w:t>, 16</w:t>
                  </w:r>
                  <w:r>
                    <w:rPr>
                      <w:rFonts w:ascii="Times New Roman" w:eastAsia="宋体" w:hAnsi="Times New Roman" w:hint="eastAsia"/>
                      <w:szCs w:val="20"/>
                      <w:lang w:val="en-US" w:eastAsia="zh-CN" w:bidi="ar"/>
                    </w:rPr>
                    <w:t>] bits</w:t>
                  </w:r>
                </w:p>
              </w:tc>
            </w:tr>
            <w:tr w:rsidR="00F17697" w14:paraId="7D50622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E2122B1" w14:textId="77777777" w:rsidR="00F17697" w:rsidRDefault="00000000">
                  <w:pPr>
                    <w:rPr>
                      <w:lang w:val="en-US"/>
                    </w:rPr>
                  </w:pPr>
                  <w:r>
                    <w:rPr>
                      <w:rFonts w:ascii="Times New Roman" w:eastAsia="宋体" w:hAnsi="Times New Roman" w:hint="eastAsia"/>
                      <w:szCs w:val="20"/>
                      <w:lang w:val="en-US" w:eastAsia="zh-CN" w:bidi="ar"/>
                    </w:rPr>
                    <w:t>BLER target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83CBDF6" w14:textId="77777777" w:rsidR="00F17697" w:rsidRDefault="00000000">
                  <w:pPr>
                    <w:rPr>
                      <w:lang w:val="en-US"/>
                    </w:rPr>
                  </w:pPr>
                  <w:r>
                    <w:rPr>
                      <w:rFonts w:ascii="Times New Roman" w:eastAsia="宋体" w:hAnsi="Times New Roman" w:hint="eastAsia"/>
                      <w:szCs w:val="20"/>
                      <w:lang w:val="en-US" w:eastAsia="zh-CN" w:bidi="ar"/>
                    </w:rPr>
                    <w:t>1%, 10%</w:t>
                  </w:r>
                </w:p>
              </w:tc>
            </w:tr>
            <w:tr w:rsidR="00F17697" w14:paraId="3157A9E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FD25F91" w14:textId="77777777" w:rsidR="00F17697" w:rsidRDefault="00000000">
                  <w:pPr>
                    <w:rPr>
                      <w:lang w:val="en-US"/>
                    </w:rPr>
                  </w:pPr>
                  <w:r>
                    <w:rPr>
                      <w:rFonts w:ascii="Times New Roman" w:eastAsia="宋体" w:hAnsi="Times New Roman" w:hint="eastAsia"/>
                      <w:szCs w:val="20"/>
                      <w:lang w:val="en-US" w:eastAsia="zh-CN" w:bidi="ar"/>
                    </w:rPr>
                    <w:t>Sampling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4A8F8A6" w14:textId="77777777" w:rsidR="00F17697" w:rsidRDefault="00000000">
                  <w:pPr>
                    <w:rPr>
                      <w:lang w:val="en-US"/>
                    </w:rPr>
                  </w:pPr>
                  <w:r>
                    <w:rPr>
                      <w:rStyle w:val="af9"/>
                      <w:rFonts w:eastAsia="Times" w:cs="Times"/>
                      <w:szCs w:val="20"/>
                      <w:lang w:val="en-US" w:eastAsia="zh-CN" w:bidi="ar"/>
                    </w:rPr>
                    <w:t>&lt;Editor’s Note:</w:t>
                  </w:r>
                  <w:r>
                    <w:rPr>
                      <w:rStyle w:val="af9"/>
                      <w:rFonts w:eastAsia="Times" w:cs="Times"/>
                      <w:strike/>
                      <w:color w:val="FF0000"/>
                      <w:szCs w:val="20"/>
                      <w:lang w:val="en-US" w:eastAsia="zh-CN" w:bidi="ar"/>
                    </w:rPr>
                    <w:t> Refer to Proposals in section 3.5.3 </w:t>
                  </w:r>
                  <w:r>
                    <w:rPr>
                      <w:rStyle w:val="af9"/>
                      <w:rFonts w:eastAsia="Times" w:cs="Times"/>
                      <w:color w:val="FF0000"/>
                      <w:szCs w:val="20"/>
                      <w:lang w:val="en-US" w:eastAsia="zh-CN" w:bidi="ar"/>
                    </w:rPr>
                    <w:t>will be updated according to the agreements made for channel model</w:t>
                  </w:r>
                  <w:r>
                    <w:rPr>
                      <w:rStyle w:val="af9"/>
                      <w:rFonts w:eastAsia="Times" w:cs="Times"/>
                      <w:szCs w:val="20"/>
                      <w:lang w:val="en-US" w:eastAsia="zh-CN" w:bidi="ar"/>
                    </w:rPr>
                    <w:t>&gt;</w:t>
                  </w:r>
                </w:p>
              </w:tc>
            </w:tr>
            <w:tr w:rsidR="00F17697" w14:paraId="1AD4BDA4"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0B1E0C91" w14:textId="77777777" w:rsidR="00F17697" w:rsidRDefault="00000000">
                  <w:pPr>
                    <w:jc w:val="center"/>
                    <w:rPr>
                      <w:lang w:val="en-US"/>
                    </w:rPr>
                  </w:pPr>
                  <w:r>
                    <w:rPr>
                      <w:rStyle w:val="af7"/>
                      <w:rFonts w:eastAsia="Times" w:cs="Times"/>
                      <w:szCs w:val="20"/>
                      <w:lang w:val="en-US" w:eastAsia="zh-CN" w:bidi="ar"/>
                    </w:rPr>
                    <w:t>R2D specific parameters</w:t>
                  </w:r>
                </w:p>
              </w:tc>
            </w:tr>
            <w:tr w:rsidR="00F17697" w14:paraId="65A054A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E7C016F" w14:textId="77777777" w:rsidR="00F17697" w:rsidRDefault="00000000">
                  <w:pPr>
                    <w:rPr>
                      <w:lang w:val="en-US"/>
                    </w:rPr>
                  </w:pPr>
                  <w:r>
                    <w:rPr>
                      <w:rFonts w:ascii="Times New Roman" w:eastAsia="宋体" w:hAnsi="Times New Roman" w:hint="eastAsia"/>
                      <w:szCs w:val="20"/>
                      <w:lang w:val="en-US" w:eastAsia="zh-CN" w:bidi="ar"/>
                    </w:rPr>
                    <w:t>Transmission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64FFCC2" w14:textId="77777777" w:rsidR="00F17697" w:rsidRDefault="00000000">
                  <w:pPr>
                    <w:rPr>
                      <w:lang w:val="en-US"/>
                    </w:rPr>
                  </w:pPr>
                  <w:r>
                    <w:rPr>
                      <w:rFonts w:ascii="Times New Roman" w:eastAsia="宋体" w:hAnsi="Times New Roman" w:hint="eastAsia"/>
                      <w:szCs w:val="20"/>
                      <w:lang w:val="en-US" w:eastAsia="zh-CN" w:bidi="ar"/>
                    </w:rPr>
                    <w:t>180 kHz as baseline</w:t>
                  </w:r>
                </w:p>
              </w:tc>
            </w:tr>
            <w:tr w:rsidR="00F17697" w14:paraId="052CBCAB"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2DC4AA8" w14:textId="77777777" w:rsidR="00F17697" w:rsidRDefault="00000000">
                  <w:pPr>
                    <w:rPr>
                      <w:lang w:val="en-US"/>
                    </w:rPr>
                  </w:pPr>
                  <w:r>
                    <w:rPr>
                      <w:rFonts w:ascii="Times New Roman" w:eastAsia="宋体" w:hAnsi="Times New Roman" w:hint="eastAsia"/>
                      <w:szCs w:val="20"/>
                      <w:lang w:val="en-US" w:eastAsia="zh-CN" w:bidi="ar"/>
                    </w:rPr>
                    <w:t>FFS: </w:t>
                  </w:r>
                  <w:r>
                    <w:rPr>
                      <w:rFonts w:ascii="Times New Roman" w:eastAsia="宋体" w:hAnsi="Times New Roman" w:hint="eastAsia"/>
                      <w:strike/>
                      <w:color w:val="FF0000"/>
                      <w:szCs w:val="20"/>
                      <w:lang w:val="en-US" w:eastAsia="zh-CN" w:bidi="ar"/>
                    </w:rPr>
                    <w:t>RF-</w:t>
                  </w:r>
                  <w:r>
                    <w:rPr>
                      <w:rFonts w:ascii="Times New Roman" w:eastAsia="宋体" w:hAnsi="Times New Roman" w:hint="eastAsia"/>
                      <w:szCs w:val="20"/>
                      <w:lang w:val="en-US" w:eastAsia="zh-CN" w:bidi="ar"/>
                    </w:rPr>
                    <w:t>ED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828ED84" w14:textId="77777777" w:rsidR="00F17697" w:rsidRDefault="00000000">
                  <w:pPr>
                    <w:rPr>
                      <w:lang w:val="en-US"/>
                    </w:rPr>
                  </w:pPr>
                  <w:r>
                    <w:rPr>
                      <w:rFonts w:ascii="Times New Roman" w:eastAsia="宋体" w:hAnsi="Times New Roman" w:hint="eastAsia"/>
                      <w:szCs w:val="20"/>
                      <w:lang w:val="en-US" w:eastAsia="zh-CN" w:bidi="ar"/>
                    </w:rPr>
                    <w:t>[X MHz]</w:t>
                  </w:r>
                </w:p>
              </w:tc>
            </w:tr>
            <w:tr w:rsidR="00F17697" w14:paraId="2DC04EA3"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04EAC30" w14:textId="77777777" w:rsidR="00F17697" w:rsidRDefault="00000000">
                  <w:pPr>
                    <w:rPr>
                      <w:lang w:val="en-US"/>
                    </w:rPr>
                  </w:pPr>
                  <w:r>
                    <w:rPr>
                      <w:rFonts w:ascii="Times New Roman" w:eastAsia="宋体" w:hAnsi="Times New Roman" w:hint="eastAsia"/>
                      <w:szCs w:val="20"/>
                      <w:lang w:val="en-US" w:eastAsia="zh-CN" w:bidi="ar"/>
                    </w:rPr>
                    <w:t>FFS: BB LPF</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5306C88" w14:textId="77777777" w:rsidR="00F17697" w:rsidRDefault="00000000">
                  <w:pPr>
                    <w:rPr>
                      <w:lang w:val="en-US"/>
                    </w:rPr>
                  </w:pPr>
                  <w:r>
                    <w:rPr>
                      <w:rFonts w:ascii="Times New Roman" w:eastAsia="宋体" w:hAnsi="Times New Roman" w:hint="eastAsia"/>
                      <w:szCs w:val="20"/>
                      <w:lang w:val="en-US" w:eastAsia="zh-CN" w:bidi="ar"/>
                    </w:rPr>
                    <w:t>[X]-order Butterworth filter with cutoff frequency at [Y] kHz</w:t>
                  </w:r>
                </w:p>
              </w:tc>
            </w:tr>
            <w:tr w:rsidR="00F17697" w14:paraId="5973F9E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59583A7" w14:textId="77777777" w:rsidR="00F17697" w:rsidRDefault="00000000">
                  <w:pPr>
                    <w:rPr>
                      <w:lang w:val="en-US"/>
                    </w:rPr>
                  </w:pPr>
                  <w:r>
                    <w:rPr>
                      <w:rFonts w:ascii="Times New Roman" w:eastAsia="宋体" w:hAnsi="Times New Roman" w:hint="eastAsia"/>
                      <w:szCs w:val="20"/>
                      <w:lang w:val="en-US" w:eastAsia="zh-CN" w:bidi="ar"/>
                    </w:rPr>
                    <w:lastRenderedPageBreak/>
                    <w:t>Waveform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3E87F9A" w14:textId="77777777" w:rsidR="00F17697" w:rsidRDefault="00000000">
                  <w:pPr>
                    <w:rPr>
                      <w:lang w:val="en-US"/>
                    </w:rPr>
                  </w:pPr>
                  <w:r>
                    <w:rPr>
                      <w:rFonts w:ascii="Times New Roman" w:eastAsia="宋体" w:hAnsi="Times New Roman" w:hint="eastAsia"/>
                      <w:szCs w:val="20"/>
                      <w:lang w:val="en-US" w:eastAsia="zh-CN" w:bidi="ar"/>
                    </w:rPr>
                    <w:t>OOK waveform generated by OFDM modulator</w:t>
                  </w:r>
                </w:p>
              </w:tc>
            </w:tr>
            <w:tr w:rsidR="00F17697" w14:paraId="4AD64A4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1480823"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36CF70A" w14:textId="77777777" w:rsidR="00F17697" w:rsidRDefault="00000000">
                  <w:pPr>
                    <w:rPr>
                      <w:lang w:val="en-US"/>
                    </w:rPr>
                  </w:pPr>
                  <w:r>
                    <w:rPr>
                      <w:rFonts w:ascii="Times New Roman" w:eastAsia="宋体" w:hAnsi="Times New Roman" w:hint="eastAsia"/>
                      <w:szCs w:val="20"/>
                      <w:lang w:val="en-US" w:eastAsia="zh-CN" w:bidi="ar"/>
                    </w:rPr>
                    <w:t>OOK</w:t>
                  </w:r>
                </w:p>
                <w:p w14:paraId="164E09AF" w14:textId="77777777" w:rsidR="00F17697" w:rsidRDefault="00000000">
                  <w:pPr>
                    <w:rPr>
                      <w:lang w:val="en-US"/>
                    </w:rPr>
                  </w:pPr>
                  <w:r>
                    <w:rPr>
                      <w:rFonts w:ascii="Times New Roman" w:eastAsia="宋体" w:hAnsi="Times New Roman" w:hint="eastAsia"/>
                      <w:szCs w:val="20"/>
                      <w:lang w:val="en-US" w:eastAsia="zh-CN" w:bidi="ar"/>
                    </w:rPr>
                    <w:t>Companies to report, e.g., OOK-1, OOK-4 with M chips per OFDM symbol</w:t>
                  </w:r>
                </w:p>
              </w:tc>
            </w:tr>
            <w:tr w:rsidR="00F17697" w14:paraId="29768F5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9EB64A0"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6800CC3" w14:textId="77777777" w:rsidR="00F17697" w:rsidRDefault="00000000">
                  <w:pPr>
                    <w:rPr>
                      <w:lang w:val="en-US"/>
                    </w:rPr>
                  </w:pPr>
                  <w:r>
                    <w:rPr>
                      <w:rFonts w:ascii="Times New Roman" w:eastAsia="宋体" w:hAnsi="Times New Roman" w:hint="eastAsia"/>
                      <w:szCs w:val="20"/>
                      <w:lang w:val="en-US" w:eastAsia="zh-CN" w:bidi="ar"/>
                    </w:rPr>
                    <w:t>Companies to report, e.g., Manchester, PIE</w:t>
                  </w:r>
                </w:p>
              </w:tc>
            </w:tr>
            <w:tr w:rsidR="00F17697" w14:paraId="199E574C" w14:textId="77777777">
              <w:trPr>
                <w:trHeight w:val="123"/>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4662292"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D4921B1" w14:textId="77777777" w:rsidR="00F17697" w:rsidRDefault="00000000">
                  <w:pPr>
                    <w:rPr>
                      <w:lang w:val="en-US"/>
                    </w:rPr>
                  </w:pPr>
                  <w:r>
                    <w:rPr>
                      <w:rFonts w:ascii="Times New Roman" w:eastAsia="宋体" w:hAnsi="Times New Roman" w:hint="eastAsia"/>
                      <w:szCs w:val="20"/>
                      <w:lang w:val="en-US" w:eastAsia="zh-CN" w:bidi="ar"/>
                    </w:rPr>
                    <w:t>No FEC as baseline</w:t>
                  </w:r>
                </w:p>
              </w:tc>
            </w:tr>
            <w:tr w:rsidR="00F17697" w14:paraId="5396367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A87C9D6"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656FEAA" w14:textId="77777777" w:rsidR="00F17697" w:rsidRDefault="00000000">
                  <w:pPr>
                    <w:rPr>
                      <w:lang w:val="en-US"/>
                    </w:rPr>
                  </w:pPr>
                  <w:r>
                    <w:rPr>
                      <w:rFonts w:ascii="Times New Roman" w:eastAsia="宋体" w:hAnsi="Times New Roman" w:hint="eastAsia"/>
                      <w:szCs w:val="20"/>
                      <w:lang w:val="en-US" w:eastAsia="zh-CN" w:bidi="ar"/>
                    </w:rPr>
                    <w:t>1-bit for device 1</w:t>
                  </w:r>
                </w:p>
                <w:p w14:paraId="0274BD7E" w14:textId="77777777" w:rsidR="00F17697" w:rsidRDefault="00000000">
                  <w:pPr>
                    <w:rPr>
                      <w:lang w:val="en-US"/>
                    </w:rPr>
                  </w:pPr>
                  <w:r>
                    <w:rPr>
                      <w:rFonts w:ascii="Times New Roman" w:eastAsia="宋体" w:hAnsi="Times New Roman" w:hint="eastAsia"/>
                      <w:szCs w:val="20"/>
                      <w:lang w:val="en-US" w:eastAsia="zh-CN" w:bidi="ar"/>
                    </w:rPr>
                    <w:t>4-bit for device 2</w:t>
                  </w:r>
                </w:p>
              </w:tc>
            </w:tr>
            <w:tr w:rsidR="00F17697" w14:paraId="47E5BF7F"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44B3FC60" w14:textId="77777777" w:rsidR="00F17697" w:rsidRDefault="00000000">
                  <w:pPr>
                    <w:jc w:val="center"/>
                    <w:rPr>
                      <w:lang w:val="en-US"/>
                    </w:rPr>
                  </w:pPr>
                  <w:r>
                    <w:rPr>
                      <w:rStyle w:val="af7"/>
                      <w:rFonts w:eastAsia="Times" w:cs="Times"/>
                      <w:szCs w:val="20"/>
                      <w:lang w:val="en-US" w:eastAsia="zh-CN" w:bidi="ar"/>
                    </w:rPr>
                    <w:t>D2R specific parameters</w:t>
                  </w:r>
                </w:p>
              </w:tc>
            </w:tr>
            <w:tr w:rsidR="00F17697" w14:paraId="31C752B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3F0560F"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46225F01" w14:textId="77777777" w:rsidR="00F17697" w:rsidRDefault="00000000">
                  <w:pPr>
                    <w:rPr>
                      <w:lang w:val="en-US"/>
                    </w:rPr>
                  </w:pPr>
                  <w:r>
                    <w:rPr>
                      <w:rFonts w:ascii="Times New Roman" w:eastAsia="宋体" w:hAnsi="Times New Roman" w:hint="eastAsia"/>
                      <w:szCs w:val="20"/>
                      <w:lang w:val="en-US" w:eastAsia="zh-CN" w:bidi="ar"/>
                    </w:rPr>
                    <w:t>(</w:t>
                  </w:r>
                  <w:proofErr w:type="spellStart"/>
                  <w:r>
                    <w:rPr>
                      <w:rFonts w:ascii="Times New Roman" w:eastAsia="宋体" w:hAnsi="Times New Roman" w:hint="eastAsia"/>
                      <w:szCs w:val="20"/>
                      <w:lang w:val="en-US" w:eastAsia="zh-CN" w:bidi="ar"/>
                    </w:rPr>
                    <w:t>w.r.t.</w:t>
                  </w:r>
                  <w:proofErr w:type="spellEnd"/>
                  <w:r>
                    <w:rPr>
                      <w:rFonts w:ascii="Times New Roman" w:eastAsia="宋体" w:hAnsi="Times New Roman" w:hint="eastAsia"/>
                      <w:szCs w:val="20"/>
                      <w:lang w:val="en-US" w:eastAsia="zh-CN" w:bidi="ar"/>
                    </w:rPr>
                    <w:t xml:space="preserve"> D2R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FA3963C"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42B207E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6BD04EE" w14:textId="77777777" w:rsidR="00F17697" w:rsidRDefault="00000000">
                  <w:pPr>
                    <w:rPr>
                      <w:lang w:val="en-US"/>
                    </w:rPr>
                  </w:pPr>
                  <w:r>
                    <w:rPr>
                      <w:rFonts w:ascii="Times New Roman" w:eastAsia="宋体" w:hAnsi="Times New Roman" w:hint="eastAsia"/>
                      <w:szCs w:val="20"/>
                      <w:lang w:val="en-US" w:eastAsia="zh-CN" w:bidi="ar"/>
                    </w:rPr>
                    <w:t>Waveform (CW)</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C72FF1E" w14:textId="77777777" w:rsidR="00F17697" w:rsidRDefault="00000000">
                  <w:pPr>
                    <w:rPr>
                      <w:lang w:val="en-US"/>
                    </w:rPr>
                  </w:pPr>
                  <w:r>
                    <w:rPr>
                      <w:rFonts w:ascii="Times New Roman" w:eastAsia="宋体" w:hAnsi="Times New Roman" w:hint="eastAsia"/>
                      <w:szCs w:val="20"/>
                      <w:lang w:val="en-US" w:eastAsia="zh-CN" w:bidi="ar"/>
                    </w:rPr>
                    <w:t>Companies to report waveform, e.g., unmodulated single tone, multi-tone</w:t>
                  </w:r>
                </w:p>
              </w:tc>
            </w:tr>
            <w:tr w:rsidR="00F17697" w14:paraId="1F648F2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2E4FE62"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5FFBF8E" w14:textId="77777777" w:rsidR="00F17697" w:rsidRDefault="00000000">
                  <w:pPr>
                    <w:rPr>
                      <w:lang w:val="en-US"/>
                    </w:rPr>
                  </w:pPr>
                  <w:r>
                    <w:rPr>
                      <w:rFonts w:ascii="Times New Roman" w:eastAsia="宋体" w:hAnsi="Times New Roman" w:hint="eastAsia"/>
                      <w:szCs w:val="20"/>
                      <w:lang w:val="en-US" w:eastAsia="zh-CN" w:bidi="ar"/>
                    </w:rPr>
                    <w:t>Companies to report modulation, e.g., OOK, PSK</w:t>
                  </w:r>
                </w:p>
              </w:tc>
            </w:tr>
            <w:tr w:rsidR="00F17697" w14:paraId="1410C6B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FD428C6"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92D25D2" w14:textId="77777777" w:rsidR="00F17697" w:rsidRDefault="00000000">
                  <w:pPr>
                    <w:rPr>
                      <w:lang w:val="en-US"/>
                    </w:rPr>
                  </w:pPr>
                  <w:r>
                    <w:rPr>
                      <w:rFonts w:ascii="Times New Roman" w:eastAsia="宋体" w:hAnsi="Times New Roman" w:hint="eastAsia"/>
                      <w:szCs w:val="20"/>
                      <w:lang w:val="en-US" w:eastAsia="zh-CN" w:bidi="ar"/>
                    </w:rPr>
                    <w:t>Companies to report, e.g., Miller, FM0, Manchester</w:t>
                  </w:r>
                </w:p>
              </w:tc>
            </w:tr>
            <w:tr w:rsidR="00F17697" w14:paraId="5174DCFA" w14:textId="77777777">
              <w:trPr>
                <w:trHeight w:val="171"/>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2A49473"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EDFF989" w14:textId="77777777" w:rsidR="00F17697" w:rsidRDefault="00000000">
                  <w:pPr>
                    <w:rPr>
                      <w:lang w:val="en-US"/>
                    </w:rPr>
                  </w:pPr>
                  <w:r>
                    <w:rPr>
                      <w:rFonts w:ascii="Times New Roman" w:eastAsia="宋体" w:hAnsi="Times New Roman" w:hint="eastAsia"/>
                      <w:szCs w:val="20"/>
                      <w:lang w:val="en-US" w:eastAsia="zh-CN" w:bidi="ar"/>
                    </w:rPr>
                    <w:t>Companies to report, e.g., CC, No FEC</w:t>
                  </w:r>
                </w:p>
              </w:tc>
            </w:tr>
            <w:tr w:rsidR="00F17697" w14:paraId="0009EDE3"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B4E455B"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4C76210" w14:textId="77777777" w:rsidR="00F17697" w:rsidRDefault="00000000">
                  <w:pPr>
                    <w:rPr>
                      <w:lang w:val="en-US"/>
                    </w:rPr>
                  </w:pPr>
                  <w:r>
                    <w:rPr>
                      <w:rFonts w:ascii="Times New Roman" w:eastAsia="宋体" w:hAnsi="Times New Roman" w:hint="eastAsia"/>
                      <w:szCs w:val="20"/>
                      <w:lang w:val="en-US" w:eastAsia="zh-CN" w:bidi="ar"/>
                    </w:rPr>
                    <w:t>Companies to report, e.g., 11-bit</w:t>
                  </w:r>
                </w:p>
              </w:tc>
            </w:tr>
            <w:tr w:rsidR="00F17697" w14:paraId="181D6A7A"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17F7CA6D" w14:textId="77777777" w:rsidR="00F17697" w:rsidRDefault="00000000">
                  <w:pPr>
                    <w:jc w:val="center"/>
                    <w:rPr>
                      <w:lang w:val="en-US"/>
                    </w:rPr>
                  </w:pPr>
                  <w:r>
                    <w:rPr>
                      <w:rStyle w:val="af7"/>
                      <w:rFonts w:eastAsia="Times" w:cs="Times"/>
                      <w:szCs w:val="20"/>
                      <w:lang w:val="en-US" w:eastAsia="zh-CN" w:bidi="ar"/>
                    </w:rPr>
                    <w:t>Other assumptions</w:t>
                  </w:r>
                </w:p>
              </w:tc>
            </w:tr>
            <w:tr w:rsidR="00F17697" w14:paraId="564E8BE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B8A9844" w14:textId="77777777" w:rsidR="00F17697" w:rsidRDefault="00000000">
                  <w:pPr>
                    <w:rPr>
                      <w:lang w:val="en-US"/>
                    </w:rPr>
                  </w:pPr>
                  <w:r>
                    <w:rPr>
                      <w:rFonts w:ascii="Times New Roman" w:eastAsia="宋体" w:hAnsi="Times New Roman" w:hint="eastAsia"/>
                      <w:szCs w:val="20"/>
                      <w:lang w:val="en-US" w:eastAsia="zh-CN" w:bidi="ar"/>
                    </w:rPr>
                    <w:t>Other assumptions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F003719" w14:textId="77777777" w:rsidR="00F17697" w:rsidRDefault="00000000">
                  <w:pPr>
                    <w:rPr>
                      <w:lang w:val="en-US"/>
                    </w:rPr>
                  </w:pPr>
                  <w:r>
                    <w:rPr>
                      <w:rFonts w:ascii="Times New Roman" w:eastAsia="宋体" w:hAnsi="Times New Roman" w:hint="eastAsia"/>
                      <w:szCs w:val="20"/>
                      <w:lang w:val="en-US" w:eastAsia="zh-CN" w:bidi="ar"/>
                    </w:rPr>
                    <w:t>To be reported by company</w:t>
                  </w:r>
                </w:p>
              </w:tc>
            </w:tr>
            <w:tr w:rsidR="00F17697" w14:paraId="03E4F984" w14:textId="77777777">
              <w:trPr>
                <w:trHeight w:val="424"/>
              </w:trPr>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1E5A043F" w14:textId="77777777" w:rsidR="00F17697" w:rsidRDefault="00000000">
                  <w:pPr>
                    <w:rPr>
                      <w:lang w:val="en-US"/>
                    </w:rPr>
                  </w:pPr>
                  <w:r>
                    <w:rPr>
                      <w:rFonts w:ascii="Times New Roman" w:eastAsia="宋体" w:hAnsi="Times New Roman" w:hint="eastAsia"/>
                      <w:szCs w:val="20"/>
                      <w:lang w:val="en-US" w:eastAsia="zh-CN" w:bidi="ar"/>
                    </w:rPr>
                    <w:t>Note: </w:t>
                  </w:r>
                </w:p>
                <w:p w14:paraId="7E61AADE"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Companies to report required SINR according to BLER target.</w:t>
                  </w:r>
                </w:p>
              </w:tc>
            </w:tr>
          </w:tbl>
          <w:p w14:paraId="024501F7" w14:textId="77777777" w:rsidR="00F17697" w:rsidRDefault="00000000">
            <w:pPr>
              <w:rPr>
                <w:lang w:val="en-US"/>
              </w:rPr>
            </w:pPr>
            <w:r>
              <w:rPr>
                <w:rFonts w:ascii="Times New Roman" w:eastAsia="宋体" w:hAnsi="Times New Roman" w:hint="eastAsia"/>
                <w:sz w:val="21"/>
                <w:szCs w:val="21"/>
                <w:lang w:val="en-US" w:eastAsia="zh-CN" w:bidi="ar"/>
              </w:rPr>
              <w:t> </w:t>
            </w:r>
          </w:p>
          <w:p w14:paraId="2C691F5F" w14:textId="77777777" w:rsidR="00F17697" w:rsidRDefault="00000000">
            <w:pPr>
              <w:rPr>
                <w:lang w:val="en-US"/>
              </w:rPr>
            </w:pPr>
            <w:r>
              <w:rPr>
                <w:rFonts w:ascii="Times New Roman" w:eastAsia="宋体" w:hAnsi="Times New Roman" w:hint="eastAsia"/>
                <w:color w:val="060607"/>
                <w:spacing w:val="8"/>
                <w:sz w:val="21"/>
                <w:szCs w:val="21"/>
                <w:lang w:val="en-US" w:eastAsia="zh-CN" w:bidi="ar"/>
              </w:rPr>
              <w:t> </w:t>
            </w:r>
          </w:p>
        </w:tc>
      </w:tr>
    </w:tbl>
    <w:p w14:paraId="13C74434" w14:textId="77777777" w:rsidR="00F17697" w:rsidRDefault="00000000">
      <w:pPr>
        <w:pStyle w:val="af3"/>
        <w:shd w:val="clear" w:color="auto" w:fill="FFFFFF"/>
        <w:ind w:left="150"/>
        <w:rPr>
          <w:shd w:val="clear" w:color="auto" w:fill="FFFFFF"/>
        </w:rPr>
      </w:pPr>
      <w:r>
        <w:rPr>
          <w:rFonts w:ascii="Helvetica" w:eastAsia="Helvetica" w:hAnsi="Helvetica" w:cs="Helvetica"/>
          <w:color w:val="060607"/>
          <w:spacing w:val="8"/>
          <w:sz w:val="21"/>
          <w:szCs w:val="21"/>
          <w:shd w:val="clear" w:color="auto" w:fill="FFFFFF"/>
        </w:rPr>
        <w:lastRenderedPageBreak/>
        <w:t> </w:t>
      </w:r>
    </w:p>
    <w:p w14:paraId="5E902F25" w14:textId="77777777" w:rsidR="00F17697" w:rsidRDefault="00000000">
      <w:pPr>
        <w:pStyle w:val="af3"/>
        <w:ind w:left="150"/>
      </w:pPr>
      <w:r>
        <w:rPr>
          <w:rFonts w:hint="eastAsia"/>
          <w:sz w:val="21"/>
          <w:szCs w:val="21"/>
        </w:rPr>
        <w:t> </w:t>
      </w:r>
    </w:p>
    <w:p w14:paraId="5C6D7761"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proposal#2 here:</w:t>
      </w:r>
    </w:p>
    <w:p w14:paraId="6E89B561" w14:textId="77777777" w:rsidR="00F17697" w:rsidRDefault="00000000">
      <w:pPr>
        <w:pStyle w:val="af3"/>
        <w:shd w:val="clear" w:color="auto" w:fill="FFFFFF"/>
        <w:ind w:left="150"/>
        <w:rPr>
          <w:shd w:val="clear" w:color="auto" w:fill="FFFFFF"/>
        </w:rPr>
      </w:pPr>
      <w:r>
        <w:rPr>
          <w:rFonts w:ascii="Helvetica" w:eastAsia="Helvetica" w:hAnsi="Helvetica" w:cs="Helvetica"/>
          <w:color w:val="060607"/>
          <w:spacing w:val="8"/>
          <w:sz w:val="21"/>
          <w:szCs w:val="21"/>
          <w:shd w:val="clear" w:color="auto" w:fill="FFFFFF"/>
        </w:rPr>
        <w:t> </w:t>
      </w:r>
    </w:p>
    <w:tbl>
      <w:tblPr>
        <w:tblW w:w="0" w:type="auto"/>
        <w:tblCellMar>
          <w:left w:w="0" w:type="dxa"/>
          <w:right w:w="0" w:type="dxa"/>
        </w:tblCellMar>
        <w:tblLook w:val="04A0" w:firstRow="1" w:lastRow="0" w:firstColumn="1" w:lastColumn="0" w:noHBand="0" w:noVBand="1"/>
      </w:tblPr>
      <w:tblGrid>
        <w:gridCol w:w="1415"/>
        <w:gridCol w:w="8206"/>
      </w:tblGrid>
      <w:tr w:rsidR="00F17697" w14:paraId="3E9140EC" w14:textId="77777777">
        <w:trPr>
          <w:trHeight w:val="20"/>
        </w:trPr>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4002EB8" w14:textId="77777777" w:rsidR="00F17697" w:rsidRDefault="00000000">
            <w:pPr>
              <w:rPr>
                <w:lang w:val="en-US"/>
              </w:rPr>
            </w:pPr>
            <w:r>
              <w:rPr>
                <w:rStyle w:val="af7"/>
                <w:rFonts w:eastAsia="Times" w:cs="Times"/>
                <w:szCs w:val="20"/>
                <w:lang w:val="en-US" w:eastAsia="zh-CN" w:bidi="ar"/>
              </w:rPr>
              <w:t>Company</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060D12A7" w14:textId="77777777" w:rsidR="00F17697" w:rsidRDefault="00000000">
            <w:pPr>
              <w:rPr>
                <w:lang w:val="en-US"/>
              </w:rPr>
            </w:pPr>
            <w:r>
              <w:rPr>
                <w:rStyle w:val="af7"/>
                <w:rFonts w:eastAsia="Times" w:cs="Times"/>
                <w:szCs w:val="20"/>
                <w:lang w:val="en-US" w:eastAsia="zh-CN" w:bidi="ar"/>
              </w:rPr>
              <w:t>Comments </w:t>
            </w:r>
          </w:p>
        </w:tc>
      </w:tr>
      <w:tr w:rsidR="00F17697" w14:paraId="64EDFF9A"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57476AC" w14:textId="77777777" w:rsidR="00F17697" w:rsidRDefault="00000000">
            <w:pPr>
              <w:rPr>
                <w:lang w:val="en-US"/>
              </w:rPr>
            </w:pPr>
            <w:r>
              <w:rPr>
                <w:rFonts w:ascii="Times New Roman" w:eastAsia="宋体" w:hAnsi="Times New Roman" w:hint="eastAsia"/>
                <w:szCs w:val="20"/>
                <w:lang w:val="en-US" w:eastAsia="zh-CN" w:bidi="ar"/>
              </w:rPr>
              <w:t>CATT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FF995A0" w14:textId="77777777" w:rsidR="00F17697" w:rsidRDefault="00000000">
            <w:pPr>
              <w:rPr>
                <w:lang w:val="en-US"/>
              </w:rPr>
            </w:pPr>
            <w:r>
              <w:rPr>
                <w:rFonts w:ascii="Times New Roman" w:eastAsia="宋体" w:hAnsi="Times New Roman" w:hint="eastAsia"/>
                <w:szCs w:val="20"/>
                <w:lang w:val="en-US" w:eastAsia="zh-CN" w:bidi="ar"/>
              </w:rPr>
              <w:t>Support</w:t>
            </w:r>
          </w:p>
        </w:tc>
      </w:tr>
      <w:tr w:rsidR="00F17697" w14:paraId="3D3F69D3"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973A70A" w14:textId="77777777" w:rsidR="00F17697" w:rsidRDefault="00000000">
            <w:pPr>
              <w:rPr>
                <w:lang w:val="en-US"/>
              </w:rPr>
            </w:pPr>
            <w:r>
              <w:rPr>
                <w:rFonts w:ascii="Times New Roman" w:eastAsia="宋体" w:hAnsi="Times New Roman" w:hint="eastAsia"/>
                <w:szCs w:val="20"/>
                <w:lang w:val="en-US" w:eastAsia="zh-CN" w:bidi="ar"/>
              </w:rPr>
              <w:t>vivo</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4DBFA49" w14:textId="77777777" w:rsidR="00F17697" w:rsidRDefault="00000000">
            <w:pPr>
              <w:rPr>
                <w:lang w:val="en-US"/>
              </w:rPr>
            </w:pPr>
            <w:r>
              <w:rPr>
                <w:rFonts w:eastAsia="Times" w:cs="Times"/>
                <w:szCs w:val="20"/>
                <w:lang w:val="en-US" w:eastAsia="zh-CN" w:bidi="ar"/>
              </w:rPr>
              <w:t>Generally OK. And we have following comments.</w:t>
            </w:r>
          </w:p>
          <w:p w14:paraId="061D7939" w14:textId="77777777" w:rsidR="00F17697" w:rsidRDefault="00000000">
            <w:pPr>
              <w:rPr>
                <w:lang w:val="en-US"/>
              </w:rPr>
            </w:pPr>
            <w:r>
              <w:rPr>
                <w:rFonts w:eastAsia="Times" w:cs="Times"/>
                <w:szCs w:val="20"/>
                <w:lang w:val="en-US" w:eastAsia="zh-CN" w:bidi="ar"/>
              </w:rPr>
              <w:t> </w:t>
            </w:r>
          </w:p>
          <w:p w14:paraId="33C023C0" w14:textId="77777777" w:rsidR="00F17697" w:rsidRDefault="00000000">
            <w:pPr>
              <w:rPr>
                <w:lang w:val="en-US"/>
              </w:rPr>
            </w:pPr>
            <w:r>
              <w:rPr>
                <w:rFonts w:eastAsia="Times" w:cs="Times"/>
                <w:szCs w:val="20"/>
                <w:lang w:val="en-US" w:eastAsia="zh-CN" w:bidi="ar"/>
              </w:rPr>
              <w:t>1, For reference data rate, 0.1kbps is the lowest user experienced data rate, we understand it is selected to check the upper bound of the coverage. But for A-IoT R2D and D2R, 0.1kbps is too low to figure out a proper configuration, especially for R2D. It is good to achieve the similar data rate as UHF RFID. Therefore, in addition to the 0.1kbps, we suggest to have one higher value to be competitive with RFID. 5kbps can be another reference data rate.</w:t>
            </w:r>
          </w:p>
          <w:p w14:paraId="6D283E62" w14:textId="77777777" w:rsidR="00F17697" w:rsidRDefault="00000000">
            <w:pPr>
              <w:rPr>
                <w:lang w:val="en-US"/>
              </w:rPr>
            </w:pPr>
            <w:r>
              <w:rPr>
                <w:rFonts w:eastAsia="Times" w:cs="Times"/>
                <w:szCs w:val="20"/>
                <w:lang w:val="en-US" w:eastAsia="zh-CN" w:bidi="ar"/>
              </w:rPr>
              <w:t> </w:t>
            </w:r>
          </w:p>
          <w:p w14:paraId="3BEE3A4D" w14:textId="77777777" w:rsidR="00F17697" w:rsidRDefault="00000000">
            <w:pPr>
              <w:rPr>
                <w:lang w:val="en-US"/>
              </w:rPr>
            </w:pPr>
            <w:r>
              <w:rPr>
                <w:rFonts w:eastAsia="Times" w:cs="Times"/>
                <w:szCs w:val="20"/>
                <w:lang w:val="en-US" w:eastAsia="zh-CN" w:bidi="ar"/>
              </w:rPr>
              <w:t>2, For BLER target, which of 1% and 10% is used for coverage evaluation. We have concern on 10% target BLER, it may result in lower successfully inventory probability if we assume there are 4-5 message exchanges for each device in an inventory procedure.</w:t>
            </w:r>
            <w:r>
              <w:rPr>
                <w:rFonts w:ascii="宋体" w:eastAsia="宋体" w:hAnsi="宋体" w:cs="宋体" w:hint="eastAsia"/>
                <w:sz w:val="24"/>
                <w:lang w:val="en-US" w:eastAsia="zh-CN" w:bidi="ar"/>
              </w:rPr>
              <w:t> </w:t>
            </w:r>
          </w:p>
        </w:tc>
      </w:tr>
      <w:tr w:rsidR="00F17697" w14:paraId="169E8F2D"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4CB92ED" w14:textId="77777777" w:rsidR="00F17697" w:rsidRDefault="00000000">
            <w:pPr>
              <w:rPr>
                <w:lang w:val="en-US"/>
              </w:rPr>
            </w:pPr>
            <w:r>
              <w:rPr>
                <w:rFonts w:ascii="Times New Roman" w:eastAsia="宋体" w:hAnsi="Times New Roman" w:hint="eastAsia"/>
                <w:color w:val="4472C4"/>
                <w:szCs w:val="20"/>
                <w:lang w:val="en-US" w:eastAsia="zh-CN" w:bidi="ar"/>
              </w:rPr>
              <w:t>QC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0D06EAE" w14:textId="77777777" w:rsidR="00F17697" w:rsidRDefault="00000000">
            <w:pPr>
              <w:rPr>
                <w:lang w:val="en-US"/>
              </w:rPr>
            </w:pPr>
            <w:r>
              <w:rPr>
                <w:rFonts w:ascii="Times New Roman" w:eastAsia="宋体" w:hAnsi="Times New Roman" w:hint="eastAsia"/>
                <w:color w:val="4472C4"/>
                <w:szCs w:val="20"/>
                <w:lang w:val="en-US" w:eastAsia="zh-CN" w:bidi="ar"/>
              </w:rPr>
              <w:t xml:space="preserve">Reference data rate of 0.1kbps is too much low </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 xml:space="preserve"> unrealistic.</w:t>
            </w:r>
          </w:p>
          <w:p w14:paraId="6732E838" w14:textId="77777777" w:rsidR="00F17697" w:rsidRDefault="00000000">
            <w:pPr>
              <w:rPr>
                <w:lang w:val="en-US"/>
              </w:rPr>
            </w:pPr>
            <w:r>
              <w:rPr>
                <w:rFonts w:ascii="Times New Roman" w:eastAsia="宋体" w:hAnsi="Times New Roman" w:hint="eastAsia"/>
                <w:color w:val="4472C4"/>
                <w:szCs w:val="20"/>
                <w:lang w:val="en-US" w:eastAsia="zh-CN" w:bidi="ar"/>
              </w:rPr>
              <w:t>We need to use more realistic number. We suggest to use </w:t>
            </w:r>
            <w:r>
              <w:rPr>
                <w:rStyle w:val="af7"/>
                <w:rFonts w:ascii="Times New Roman" w:eastAsia="宋体" w:hAnsi="Times New Roman" w:hint="eastAsia"/>
                <w:color w:val="4472C4"/>
                <w:szCs w:val="20"/>
                <w:lang w:val="en-US" w:eastAsia="zh-CN" w:bidi="ar"/>
              </w:rPr>
              <w:t>1kbps </w:t>
            </w:r>
            <w:r>
              <w:rPr>
                <w:rFonts w:ascii="Times New Roman" w:eastAsia="宋体" w:hAnsi="Times New Roman" w:hint="eastAsia"/>
                <w:color w:val="4472C4"/>
                <w:szCs w:val="20"/>
                <w:lang w:val="en-US" w:eastAsia="zh-CN" w:bidi="ar"/>
              </w:rPr>
              <w:t>instead.</w:t>
            </w:r>
          </w:p>
          <w:p w14:paraId="27039279" w14:textId="77777777" w:rsidR="00F17697" w:rsidRDefault="00000000">
            <w:pPr>
              <w:rPr>
                <w:lang w:val="en-US"/>
              </w:rPr>
            </w:pPr>
            <w:r>
              <w:rPr>
                <w:rFonts w:ascii="Times New Roman" w:eastAsia="宋体" w:hAnsi="Times New Roman" w:hint="eastAsia"/>
                <w:color w:val="4472C4"/>
                <w:szCs w:val="20"/>
                <w:lang w:val="en-US" w:eastAsia="zh-CN" w:bidi="ar"/>
              </w:rPr>
              <w:t> </w:t>
            </w:r>
          </w:p>
          <w:p w14:paraId="4F16F589" w14:textId="77777777" w:rsidR="00F17697" w:rsidRDefault="00000000">
            <w:pPr>
              <w:rPr>
                <w:lang w:val="en-US"/>
              </w:rPr>
            </w:pPr>
            <w:r>
              <w:rPr>
                <w:rFonts w:ascii="Times New Roman" w:eastAsia="宋体" w:hAnsi="Times New Roman" w:hint="eastAsia"/>
                <w:color w:val="4472C4"/>
                <w:szCs w:val="20"/>
                <w:lang w:val="en-US" w:eastAsia="zh-CN" w:bidi="ar"/>
              </w:rPr>
              <w:t>Companies also need to report assumed detection/decoding method, e.g., Manchester/PIE.</w:t>
            </w:r>
          </w:p>
          <w:p w14:paraId="3ED670D8" w14:textId="77777777" w:rsidR="00F17697" w:rsidRDefault="00000000">
            <w:pPr>
              <w:rPr>
                <w:lang w:val="en-US"/>
              </w:rPr>
            </w:pPr>
            <w:r>
              <w:rPr>
                <w:rFonts w:ascii="Times New Roman" w:eastAsia="宋体" w:hAnsi="Times New Roman" w:hint="eastAsia"/>
                <w:color w:val="4472C4"/>
                <w:szCs w:val="20"/>
                <w:lang w:val="en-US" w:eastAsia="zh-CN" w:bidi="ar"/>
              </w:rPr>
              <w:t>Preamble and clock assumption (SFO of 1%, 10%) needs to be considered.</w:t>
            </w:r>
          </w:p>
          <w:p w14:paraId="43B3F3C6" w14:textId="77777777" w:rsidR="00F17697" w:rsidRDefault="00000000">
            <w:pPr>
              <w:rPr>
                <w:lang w:val="en-US"/>
              </w:rPr>
            </w:pPr>
            <w:r>
              <w:rPr>
                <w:rFonts w:ascii="Times New Roman" w:eastAsia="宋体" w:hAnsi="Times New Roman" w:hint="eastAsia"/>
                <w:color w:val="4472C4"/>
                <w:szCs w:val="20"/>
                <w:lang w:val="en-US" w:eastAsia="zh-CN" w:bidi="ar"/>
              </w:rPr>
              <w:t>Whether clock calibration is assumed or not also needs to be reported. </w:t>
            </w:r>
          </w:p>
          <w:p w14:paraId="699BBC95" w14:textId="77777777" w:rsidR="00F17697" w:rsidRDefault="00000000">
            <w:pPr>
              <w:rPr>
                <w:lang w:val="en-US"/>
              </w:rPr>
            </w:pPr>
            <w:r>
              <w:rPr>
                <w:rFonts w:ascii="Calibri" w:eastAsia="宋体" w:hAnsi="Calibri" w:cs="Calibri"/>
                <w:sz w:val="22"/>
                <w:szCs w:val="22"/>
                <w:lang w:val="en-US" w:eastAsia="zh-CN" w:bidi="ar"/>
              </w:rPr>
              <w:t> </w:t>
            </w:r>
          </w:p>
        </w:tc>
      </w:tr>
      <w:tr w:rsidR="00F17697" w14:paraId="2996BF98"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BE76C2A" w14:textId="77777777" w:rsidR="00F17697" w:rsidRDefault="00000000">
            <w:pPr>
              <w:rPr>
                <w:lang w:val="en-US"/>
              </w:rPr>
            </w:pPr>
            <w:r>
              <w:rPr>
                <w:rFonts w:ascii="Times New Roman" w:eastAsia="宋体" w:hAnsi="Times New Roman" w:hint="eastAsia"/>
                <w:szCs w:val="20"/>
                <w:lang w:val="en-US" w:eastAsia="zh-CN" w:bidi="ar"/>
              </w:rPr>
              <w:t>DOCOMO</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82D77A6" w14:textId="77777777" w:rsidR="00F17697" w:rsidRDefault="00000000">
            <w:pPr>
              <w:rPr>
                <w:lang w:val="en-US"/>
              </w:rPr>
            </w:pPr>
            <w:r>
              <w:rPr>
                <w:rFonts w:ascii="Times New Roman" w:eastAsia="宋体" w:hAnsi="Times New Roman" w:hint="eastAsia"/>
                <w:szCs w:val="20"/>
                <w:lang w:val="en-US" w:eastAsia="zh-CN" w:bidi="ar"/>
              </w:rPr>
              <w:t>For sampling frequency, the referred agreement should be that for sampling frequency, not for channel model?</w:t>
            </w:r>
          </w:p>
          <w:p w14:paraId="635406D3" w14:textId="77777777" w:rsidR="00F17697" w:rsidRDefault="00000000">
            <w:pPr>
              <w:rPr>
                <w:lang w:val="en-US"/>
              </w:rPr>
            </w:pPr>
            <w:r>
              <w:rPr>
                <w:rFonts w:ascii="Times New Roman" w:eastAsia="宋体" w:hAnsi="Times New Roman" w:hint="eastAsia"/>
                <w:szCs w:val="20"/>
                <w:lang w:val="en-US" w:eastAsia="zh-CN" w:bidi="ar"/>
              </w:rPr>
              <w:t>We share the similar view with vivo and QC that the target data rate here should be much larger considering that the target peak rate in TR is user experienced peak rate. We are fine with either 1kbps or 5 kbps.</w:t>
            </w:r>
          </w:p>
        </w:tc>
      </w:tr>
      <w:tr w:rsidR="00F17697" w14:paraId="658E2D4F"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740F620" w14:textId="77777777" w:rsidR="00F17697" w:rsidRDefault="00000000">
            <w:pPr>
              <w:rPr>
                <w:lang w:val="en-US"/>
              </w:rPr>
            </w:pPr>
            <w:r>
              <w:rPr>
                <w:rFonts w:ascii="Times New Roman" w:eastAsia="宋体" w:hAnsi="Times New Roman" w:hint="eastAsia"/>
                <w:szCs w:val="20"/>
                <w:lang w:val="en-US" w:eastAsia="zh-CN" w:bidi="ar"/>
              </w:rPr>
              <w:t>Samsung</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22EDD2D" w14:textId="77777777" w:rsidR="00F17697" w:rsidRDefault="00000000">
            <w:pPr>
              <w:rPr>
                <w:lang w:val="en-US"/>
              </w:rPr>
            </w:pPr>
            <w:r>
              <w:rPr>
                <w:rFonts w:ascii="Times New Roman" w:eastAsia="宋体" w:hAnsi="Times New Roman" w:hint="eastAsia"/>
                <w:szCs w:val="20"/>
                <w:lang w:val="en-US" w:eastAsia="zh-CN" w:bidi="ar"/>
              </w:rPr>
              <w:t>For the two FFS parameters, we would like to see if we understand the intention of two parameters properly. </w:t>
            </w:r>
          </w:p>
          <w:p w14:paraId="4AE7DFFD" w14:textId="77777777" w:rsidR="00F17697" w:rsidRDefault="00000000">
            <w:pPr>
              <w:rPr>
                <w:lang w:val="en-US"/>
              </w:rPr>
            </w:pPr>
            <w:r>
              <w:rPr>
                <w:rFonts w:ascii="Times New Roman" w:eastAsia="宋体" w:hAnsi="Times New Roman" w:hint="eastAsia"/>
                <w:szCs w:val="20"/>
                <w:lang w:val="en-US" w:eastAsia="zh-CN" w:bidi="ar"/>
              </w:rPr>
              <w:lastRenderedPageBreak/>
              <w:t>- </w:t>
            </w:r>
            <w:r>
              <w:rPr>
                <w:rStyle w:val="af7"/>
                <w:rFonts w:ascii="Times New Roman" w:eastAsia="宋体" w:hAnsi="Times New Roman" w:hint="eastAsia"/>
                <w:szCs w:val="20"/>
                <w:lang w:val="en-US" w:eastAsia="zh-CN" w:bidi="ar"/>
              </w:rPr>
              <w:t>ED bandwidth</w:t>
            </w:r>
            <w:r>
              <w:rPr>
                <w:rFonts w:ascii="Times New Roman" w:eastAsia="宋体" w:hAnsi="Times New Roman" w:hint="eastAsia"/>
                <w:szCs w:val="20"/>
                <w:lang w:val="en-US" w:eastAsia="zh-CN" w:bidi="ar"/>
              </w:rPr>
              <w:t xml:space="preserve">: we think this parameter is related to the total bandwidth that can be received by an </w:t>
            </w:r>
            <w:proofErr w:type="spellStart"/>
            <w:r>
              <w:rPr>
                <w:rFonts w:ascii="Times New Roman" w:eastAsia="宋体" w:hAnsi="Times New Roman" w:hint="eastAsia"/>
                <w:szCs w:val="20"/>
                <w:lang w:val="en-US" w:eastAsia="zh-CN" w:bidi="ar"/>
              </w:rPr>
              <w:t>evelope</w:t>
            </w:r>
            <w:proofErr w:type="spellEnd"/>
            <w:r>
              <w:rPr>
                <w:rFonts w:ascii="Times New Roman" w:eastAsia="宋体" w:hAnsi="Times New Roman" w:hint="eastAsia"/>
                <w:szCs w:val="20"/>
                <w:lang w:val="en-US" w:eastAsia="zh-CN" w:bidi="ar"/>
              </w:rPr>
              <w:t xml:space="preserve"> detector and represents 2B or 2B1 in the link-budget template. </w:t>
            </w:r>
          </w:p>
          <w:p w14:paraId="3C88C22E" w14:textId="77777777" w:rsidR="00F17697" w:rsidRDefault="00000000">
            <w:pPr>
              <w:rPr>
                <w:lang w:val="en-US"/>
              </w:rPr>
            </w:pPr>
            <w:r>
              <w:rPr>
                <w:rFonts w:ascii="Times New Roman" w:eastAsia="宋体" w:hAnsi="Times New Roman" w:hint="eastAsia"/>
                <w:szCs w:val="20"/>
                <w:lang w:val="en-US" w:eastAsia="zh-CN" w:bidi="ar"/>
              </w:rPr>
              <w:t>- </w:t>
            </w:r>
            <w:r>
              <w:rPr>
                <w:rStyle w:val="af7"/>
                <w:rFonts w:ascii="Times New Roman" w:eastAsia="宋体" w:hAnsi="Times New Roman" w:hint="eastAsia"/>
                <w:szCs w:val="20"/>
                <w:lang w:val="en-US" w:eastAsia="zh-CN" w:bidi="ar"/>
              </w:rPr>
              <w:t>BB LPF</w:t>
            </w:r>
            <w:r>
              <w:rPr>
                <w:rFonts w:ascii="Times New Roman" w:eastAsia="宋体" w:hAnsi="Times New Roman" w:hint="eastAsia"/>
                <w:szCs w:val="20"/>
                <w:lang w:val="en-US" w:eastAsia="zh-CN" w:bidi="ar"/>
              </w:rPr>
              <w:t xml:space="preserve">: according to clause 9.4.1.2, BB LPF may or may not be added depending on the implementation. Is this BB LPF intended for the optional BB LPF? or is this for other </w:t>
            </w:r>
            <w:proofErr w:type="gramStart"/>
            <w:r>
              <w:rPr>
                <w:rFonts w:ascii="Times New Roman" w:eastAsia="宋体" w:hAnsi="Times New Roman" w:hint="eastAsia"/>
                <w:szCs w:val="20"/>
                <w:lang w:val="en-US" w:eastAsia="zh-CN" w:bidi="ar"/>
              </w:rPr>
              <w:t>intention ?</w:t>
            </w:r>
            <w:proofErr w:type="gramEnd"/>
            <w:r>
              <w:rPr>
                <w:rFonts w:ascii="Times New Roman" w:eastAsia="宋体" w:hAnsi="Times New Roman" w:hint="eastAsia"/>
                <w:szCs w:val="20"/>
                <w:lang w:val="en-US" w:eastAsia="zh-CN" w:bidi="ar"/>
              </w:rPr>
              <w:t xml:space="preserve"> Our understanding is that BB LPF can be part of ED, so we would like to clarify each component's meaning.</w:t>
            </w:r>
          </w:p>
        </w:tc>
      </w:tr>
      <w:tr w:rsidR="00F17697" w14:paraId="37A27FF1"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A6D1E4C" w14:textId="77777777" w:rsidR="00F17697" w:rsidRDefault="00000000">
            <w:pPr>
              <w:rPr>
                <w:lang w:val="en-US"/>
              </w:rPr>
            </w:pPr>
            <w:r>
              <w:rPr>
                <w:rFonts w:ascii="Times New Roman" w:eastAsia="宋体" w:hAnsi="Times New Roman" w:hint="eastAsia"/>
                <w:szCs w:val="20"/>
                <w:lang w:val="en-US" w:eastAsia="zh-CN" w:bidi="ar"/>
              </w:rPr>
              <w:lastRenderedPageBreak/>
              <w:t>China Telecom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73000FB" w14:textId="77777777" w:rsidR="00F17697" w:rsidRDefault="00000000">
            <w:pPr>
              <w:rPr>
                <w:lang w:val="en-US"/>
              </w:rPr>
            </w:pPr>
            <w:proofErr w:type="gramStart"/>
            <w:r>
              <w:rPr>
                <w:rFonts w:eastAsia="Times" w:cs="Times"/>
                <w:szCs w:val="20"/>
                <w:lang w:val="en-US" w:eastAsia="zh-CN" w:bidi="ar"/>
              </w:rPr>
              <w:t>Generally</w:t>
            </w:r>
            <w:proofErr w:type="gramEnd"/>
            <w:r>
              <w:rPr>
                <w:rFonts w:eastAsia="Times" w:cs="Times"/>
                <w:szCs w:val="20"/>
                <w:lang w:val="en-US" w:eastAsia="zh-CN" w:bidi="ar"/>
              </w:rPr>
              <w:t xml:space="preserve"> support. Regarding the reference data rate, we have the similar view with vivo, QC and DOCOMO. The larger value than 0.1kbps should also be considered for coverage evaluation, e.g., 1kbps or 5kbps.</w:t>
            </w:r>
          </w:p>
        </w:tc>
      </w:tr>
      <w:tr w:rsidR="00F17697" w14:paraId="0AEBE8E2"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0130376" w14:textId="77777777" w:rsidR="00F17697" w:rsidRDefault="00000000">
            <w:pPr>
              <w:rPr>
                <w:lang w:val="en-US"/>
              </w:rPr>
            </w:pPr>
            <w:r>
              <w:rPr>
                <w:rFonts w:ascii="Times New Roman" w:eastAsia="宋体" w:hAnsi="Times New Roman" w:hint="eastAsia"/>
                <w:szCs w:val="20"/>
                <w:lang w:val="en-US" w:eastAsia="zh-CN" w:bidi="ar"/>
              </w:rPr>
              <w:t xml:space="preserve">Huawei, </w:t>
            </w:r>
            <w:proofErr w:type="spellStart"/>
            <w:r>
              <w:rPr>
                <w:rFonts w:ascii="Times New Roman" w:eastAsia="宋体" w:hAnsi="Times New Roman" w:hint="eastAsia"/>
                <w:szCs w:val="20"/>
                <w:lang w:val="en-US" w:eastAsia="zh-CN" w:bidi="ar"/>
              </w:rPr>
              <w:t>HiSilicon</w:t>
            </w:r>
            <w:proofErr w:type="spellEnd"/>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478A793" w14:textId="77777777" w:rsidR="00F17697" w:rsidRDefault="00000000">
            <w:pPr>
              <w:rPr>
                <w:lang w:val="en-US"/>
              </w:rPr>
            </w:pPr>
            <w:r>
              <w:rPr>
                <w:rFonts w:eastAsia="Times" w:cs="Times"/>
                <w:szCs w:val="20"/>
                <w:lang w:val="en-US" w:eastAsia="zh-CN" w:bidi="ar"/>
              </w:rPr>
              <w:t>FL proposal is not correct to let companies report blocks. It should be "Blocks as agreed in 9.4.2.3, or reported by companies where not agreed".</w:t>
            </w:r>
          </w:p>
          <w:p w14:paraId="43C186D9" w14:textId="77777777" w:rsidR="00F17697" w:rsidRDefault="00000000">
            <w:pPr>
              <w:rPr>
                <w:lang w:val="en-US"/>
              </w:rPr>
            </w:pPr>
            <w:r>
              <w:rPr>
                <w:rFonts w:ascii="Calibri" w:eastAsia="宋体" w:hAnsi="Calibri" w:cs="Calibri"/>
                <w:color w:val="1F497D"/>
                <w:sz w:val="21"/>
                <w:szCs w:val="21"/>
                <w:lang w:val="en-US" w:eastAsia="zh-CN" w:bidi="ar"/>
              </w:rPr>
              <w:t> </w:t>
            </w:r>
          </w:p>
          <w:p w14:paraId="725F0181" w14:textId="77777777" w:rsidR="00F17697" w:rsidRDefault="00000000">
            <w:pPr>
              <w:rPr>
                <w:lang w:val="en-US"/>
              </w:rPr>
            </w:pPr>
            <w:r>
              <w:rPr>
                <w:rFonts w:ascii="Times New Roman" w:eastAsia="宋体" w:hAnsi="Times New Roman" w:hint="eastAsia"/>
                <w:szCs w:val="20"/>
                <w:lang w:val="en-US" w:eastAsia="zh-CN" w:bidi="ar"/>
              </w:rPr>
              <w:t>The updated Editor</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 xml:space="preserve">s Note in the row of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Sampling frequency</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seems not correct where agreement on channel model is irrelative to Sampling frequency. We are also OK to use 1.92MHz as sampling frequency for LLS.</w:t>
            </w:r>
          </w:p>
          <w:p w14:paraId="41C9A76D" w14:textId="77777777" w:rsidR="00F17697" w:rsidRDefault="00000000">
            <w:pPr>
              <w:rPr>
                <w:lang w:val="en-US"/>
              </w:rPr>
            </w:pPr>
            <w:r>
              <w:rPr>
                <w:rFonts w:ascii="Calibri" w:eastAsia="宋体" w:hAnsi="Calibri" w:cs="Calibri"/>
                <w:color w:val="1F497D"/>
                <w:sz w:val="21"/>
                <w:szCs w:val="21"/>
                <w:lang w:val="en-US" w:eastAsia="zh-CN" w:bidi="ar"/>
              </w:rPr>
              <w:t> </w:t>
            </w:r>
          </w:p>
          <w:p w14:paraId="7028DA49" w14:textId="77777777" w:rsidR="00F17697" w:rsidRDefault="00000000">
            <w:pPr>
              <w:rPr>
                <w:lang w:val="en-US"/>
              </w:rPr>
            </w:pPr>
            <w:r>
              <w:rPr>
                <w:rFonts w:ascii="Times New Roman" w:eastAsia="宋体" w:hAnsi="Times New Roman" w:hint="eastAsia"/>
                <w:szCs w:val="20"/>
                <w:lang w:val="en-US" w:eastAsia="zh-CN" w:bidi="ar"/>
              </w:rPr>
              <w:t>We are supportive of 0.1kpbs, since it is the lowest data rate in TR38.848 which should be taken as reference for coverage evaluation</w:t>
            </w:r>
          </w:p>
          <w:p w14:paraId="6A4B0C9E" w14:textId="77777777" w:rsidR="00F17697" w:rsidRDefault="00000000">
            <w:pPr>
              <w:rPr>
                <w:lang w:val="en-US"/>
              </w:rPr>
            </w:pPr>
            <w:r>
              <w:rPr>
                <w:rFonts w:ascii="Times New Roman" w:eastAsia="宋体" w:hAnsi="Times New Roman" w:hint="eastAsia"/>
                <w:szCs w:val="20"/>
                <w:lang w:val="en-US" w:eastAsia="zh-CN" w:bidi="ar"/>
              </w:rPr>
              <w:t> </w:t>
            </w:r>
          </w:p>
          <w:p w14:paraId="5C2FEB07" w14:textId="77777777" w:rsidR="00F17697" w:rsidRDefault="00000000">
            <w:pPr>
              <w:rPr>
                <w:lang w:val="en-US"/>
              </w:rPr>
            </w:pPr>
            <w:r>
              <w:rPr>
                <w:rFonts w:ascii="Times New Roman" w:eastAsia="宋体" w:hAnsi="Times New Roman" w:hint="eastAsia"/>
                <w:szCs w:val="20"/>
                <w:lang w:val="en-US" w:eastAsia="zh-CN" w:bidi="ar"/>
              </w:rPr>
              <w:t>We are supportive of 10% BLER for coverage evaluation which was typically used in 3GPP. 10% BLER would properly reflect the maximum distance than 1%.</w:t>
            </w:r>
          </w:p>
          <w:p w14:paraId="35585F62" w14:textId="77777777" w:rsidR="00F17697" w:rsidRDefault="00000000">
            <w:pPr>
              <w:rPr>
                <w:lang w:val="en-US"/>
              </w:rPr>
            </w:pPr>
            <w:r>
              <w:rPr>
                <w:rFonts w:ascii="Calibri" w:eastAsia="宋体" w:hAnsi="Calibri" w:cs="Calibri"/>
                <w:color w:val="1F497D"/>
                <w:sz w:val="21"/>
                <w:szCs w:val="21"/>
                <w:lang w:val="en-US" w:eastAsia="zh-CN" w:bidi="ar"/>
              </w:rPr>
              <w:t> </w:t>
            </w:r>
          </w:p>
          <w:p w14:paraId="1A500566" w14:textId="77777777" w:rsidR="00F17697" w:rsidRDefault="00000000">
            <w:pPr>
              <w:rPr>
                <w:lang w:val="en-US"/>
              </w:rPr>
            </w:pPr>
            <w:r>
              <w:rPr>
                <w:rFonts w:ascii="Times New Roman" w:eastAsia="宋体" w:hAnsi="Times New Roman" w:hint="eastAsia"/>
                <w:szCs w:val="20"/>
                <w:lang w:val="en-US" w:eastAsia="zh-CN" w:bidi="ar"/>
              </w:rPr>
              <w:t xml:space="preserve">Suggest to remove the bracket on the values of delay spread as well, since </w:t>
            </w:r>
            <w:proofErr w:type="spellStart"/>
            <w:r>
              <w:rPr>
                <w:rFonts w:ascii="Times New Roman" w:eastAsia="宋体" w:hAnsi="Times New Roman" w:hint="eastAsia"/>
                <w:szCs w:val="20"/>
                <w:lang w:val="en-US" w:eastAsia="zh-CN" w:bidi="ar"/>
              </w:rPr>
              <w:t>didn</w:t>
            </w:r>
            <w:proofErr w:type="spellEnd"/>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t see comment in 1</w:t>
            </w:r>
            <w:r>
              <w:rPr>
                <w:rFonts w:ascii="Times New Roman" w:eastAsia="宋体" w:hAnsi="Times New Roman" w:hint="eastAsia"/>
                <w:szCs w:val="20"/>
                <w:vertAlign w:val="superscript"/>
                <w:lang w:val="en-US" w:eastAsia="zh-CN" w:bidi="ar"/>
              </w:rPr>
              <w:t>st</w:t>
            </w:r>
            <w:r>
              <w:rPr>
                <w:rFonts w:ascii="Times New Roman" w:eastAsia="宋体" w:hAnsi="Times New Roman" w:hint="eastAsia"/>
                <w:szCs w:val="20"/>
                <w:lang w:val="en-US" w:eastAsia="zh-CN" w:bidi="ar"/>
              </w:rPr>
              <w:t> round.</w:t>
            </w:r>
          </w:p>
        </w:tc>
      </w:tr>
      <w:tr w:rsidR="00F17697" w14:paraId="2CCEBCBB"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751DCE1" w14:textId="77777777" w:rsidR="00F17697" w:rsidRDefault="00000000">
            <w:pPr>
              <w:rPr>
                <w:lang w:val="en-US"/>
              </w:rPr>
            </w:pPr>
            <w:r>
              <w:rPr>
                <w:rFonts w:ascii="Times New Roman" w:eastAsia="宋体" w:hAnsi="Times New Roman" w:hint="eastAsia"/>
                <w:szCs w:val="20"/>
                <w:lang w:val="en-US" w:eastAsia="zh-CN" w:bidi="ar"/>
              </w:rPr>
              <w:t>Ericsson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A934EBF" w14:textId="77777777" w:rsidR="00F17697" w:rsidRDefault="00000000">
            <w:pPr>
              <w:rPr>
                <w:lang w:val="en-US"/>
              </w:rPr>
            </w:pPr>
            <w:r>
              <w:rPr>
                <w:rStyle w:val="af7"/>
                <w:rFonts w:eastAsia="Times" w:cs="Times"/>
                <w:szCs w:val="20"/>
                <w:u w:val="single"/>
                <w:lang w:val="en-US" w:eastAsia="zh-CN" w:bidi="ar"/>
              </w:rPr>
              <w:t>R2D/D2R common parameters</w:t>
            </w:r>
          </w:p>
          <w:p w14:paraId="4040D944" w14:textId="77777777" w:rsidR="00F17697" w:rsidRDefault="00000000">
            <w:pPr>
              <w:rPr>
                <w:lang w:val="en-US"/>
              </w:rPr>
            </w:pPr>
            <w:r>
              <w:rPr>
                <w:rFonts w:ascii="Times New Roman" w:eastAsia="宋体" w:hAnsi="Times New Roman" w:hint="eastAsia"/>
                <w:sz w:val="22"/>
                <w:szCs w:val="22"/>
                <w:lang w:val="en-US" w:eastAsia="zh-CN" w:bidi="ar"/>
              </w:rPr>
              <w:t> </w:t>
            </w:r>
          </w:p>
          <w:p w14:paraId="12DBE46A" w14:textId="77777777" w:rsidR="00F17697" w:rsidRDefault="00000000">
            <w:pPr>
              <w:rPr>
                <w:lang w:val="en-US"/>
              </w:rPr>
            </w:pPr>
            <w:r>
              <w:rPr>
                <w:rStyle w:val="af7"/>
                <w:rFonts w:eastAsia="Times" w:cs="Times"/>
                <w:sz w:val="22"/>
                <w:szCs w:val="22"/>
                <w:lang w:val="en-US" w:eastAsia="zh-CN" w:bidi="ar"/>
              </w:rPr>
              <w:t>Device velocity:</w:t>
            </w:r>
            <w:r>
              <w:rPr>
                <w:rFonts w:ascii="Times New Roman" w:eastAsia="宋体" w:hAnsi="Times New Roman" w:hint="eastAsia"/>
                <w:sz w:val="22"/>
                <w:szCs w:val="22"/>
                <w:lang w:val="en-US" w:eastAsia="zh-CN" w:bidi="ar"/>
              </w:rPr>
              <w:t> Should it be clarified that this refers to relative velocity? For example, the intermediate UE in Topology 2 may not be stationary. Even in this case, perhaps we can assume a velocity of 3 kmph, if it</w:t>
            </w:r>
            <w:proofErr w:type="gramStart"/>
            <w:r>
              <w:rPr>
                <w:rFonts w:ascii="Times New Roman" w:eastAsia="宋体" w:hAnsi="Times New Roman" w:hint="eastAsia"/>
                <w:sz w:val="22"/>
                <w:szCs w:val="22"/>
                <w:lang w:val="en-US" w:eastAsia="zh-CN" w:bidi="ar"/>
              </w:rPr>
              <w:t>’</w:t>
            </w:r>
            <w:proofErr w:type="gramEnd"/>
            <w:r>
              <w:rPr>
                <w:rFonts w:ascii="Times New Roman" w:eastAsia="宋体" w:hAnsi="Times New Roman" w:hint="eastAsia"/>
                <w:sz w:val="22"/>
                <w:szCs w:val="22"/>
                <w:lang w:val="en-US" w:eastAsia="zh-CN" w:bidi="ar"/>
              </w:rPr>
              <w:t>s clarified that it</w:t>
            </w:r>
            <w:r>
              <w:rPr>
                <w:rFonts w:ascii="Times New Roman" w:eastAsia="宋体" w:hAnsi="Times New Roman" w:hint="eastAsia"/>
                <w:sz w:val="22"/>
                <w:szCs w:val="22"/>
                <w:lang w:val="en-US" w:eastAsia="zh-CN" w:bidi="ar"/>
              </w:rPr>
              <w:t>’</w:t>
            </w:r>
            <w:r>
              <w:rPr>
                <w:rFonts w:ascii="Times New Roman" w:eastAsia="宋体" w:hAnsi="Times New Roman" w:hint="eastAsia"/>
                <w:sz w:val="22"/>
                <w:szCs w:val="22"/>
                <w:lang w:val="en-US" w:eastAsia="zh-CN" w:bidi="ar"/>
              </w:rPr>
              <w:t>s relative velocity. </w:t>
            </w:r>
          </w:p>
          <w:p w14:paraId="18D680C4" w14:textId="77777777" w:rsidR="00F17697" w:rsidRDefault="00000000">
            <w:pPr>
              <w:rPr>
                <w:lang w:val="en-US"/>
              </w:rPr>
            </w:pPr>
            <w:r>
              <w:rPr>
                <w:rFonts w:ascii="Times New Roman" w:eastAsia="宋体" w:hAnsi="Times New Roman" w:hint="eastAsia"/>
                <w:sz w:val="22"/>
                <w:szCs w:val="22"/>
                <w:lang w:val="en-US" w:eastAsia="zh-CN" w:bidi="ar"/>
              </w:rPr>
              <w:t> </w:t>
            </w:r>
          </w:p>
          <w:p w14:paraId="781692E7" w14:textId="77777777" w:rsidR="00F17697" w:rsidRDefault="00000000">
            <w:pPr>
              <w:rPr>
                <w:lang w:val="en-US"/>
              </w:rPr>
            </w:pPr>
            <w:r>
              <w:rPr>
                <w:rStyle w:val="af7"/>
                <w:rFonts w:eastAsia="Times" w:cs="Times"/>
                <w:sz w:val="22"/>
                <w:szCs w:val="22"/>
                <w:lang w:val="en-US" w:eastAsia="zh-CN" w:bidi="ar"/>
              </w:rPr>
              <w:t>Message size:</w:t>
            </w:r>
            <w:r>
              <w:rPr>
                <w:rFonts w:ascii="Times New Roman" w:eastAsia="宋体" w:hAnsi="Times New Roman" w:hint="eastAsia"/>
                <w:sz w:val="22"/>
                <w:szCs w:val="22"/>
                <w:lang w:val="en-US" w:eastAsia="zh-CN" w:bidi="ar"/>
              </w:rPr>
              <w:t> We think the message size for coverage evaluation should be much larger. For example, for inventory report in the UL, the device ID + overhead can be ~400 bits. Please refer to our RAN2 contribution </w:t>
            </w:r>
            <w:hyperlink r:id="rId12" w:tooltip="Protected by Avanan: https://protect2.fireeye.com/v1/url?k=63790d4f-02f2186f-63788600-74fe485fb347-37f1d2d2554c1812&amp;q=1&amp;e=5e7199f6-b79c-41d0-b567-252079eade91&amp;u=https%3A%2F%2Fwww.3gpp.org%2Fftp%2FTSG_RAN%2FWG2_RL2%2FTSGR2_125bis%2FDocs%2FR2-2402950.zip" w:history="1">
              <w:r>
                <w:rPr>
                  <w:rStyle w:val="afa"/>
                  <w:rFonts w:eastAsia="Times" w:cs="Times"/>
                  <w:color w:val="0563C1"/>
                  <w:sz w:val="22"/>
                  <w:szCs w:val="22"/>
                  <w:lang w:val="en-US"/>
                </w:rPr>
                <w:t>R2-2402950</w:t>
              </w:r>
            </w:hyperlink>
            <w:r>
              <w:rPr>
                <w:rFonts w:eastAsia="Times" w:cs="Times"/>
                <w:szCs w:val="20"/>
                <w:lang w:val="en-US" w:eastAsia="zh-CN" w:bidi="ar"/>
              </w:rPr>
              <w:t> for more details. </w:t>
            </w:r>
            <w:r>
              <w:rPr>
                <w:rFonts w:ascii="Times New Roman" w:eastAsia="宋体" w:hAnsi="Times New Roman" w:hint="eastAsia"/>
                <w:sz w:val="22"/>
                <w:szCs w:val="22"/>
                <w:lang w:val="en-US" w:eastAsia="zh-CN" w:bidi="ar"/>
              </w:rPr>
              <w:t>For DL command, the message size would depend on the overhead and DL user data size. It is not entirely clear what the DL user data size would be. However, we think around 400 bits may also be reasonable in DL, at least for coverage evaluation purposes. </w:t>
            </w:r>
          </w:p>
          <w:p w14:paraId="150E8E7F" w14:textId="77777777" w:rsidR="00F17697" w:rsidRDefault="00000000">
            <w:pPr>
              <w:rPr>
                <w:lang w:val="en-US"/>
              </w:rPr>
            </w:pPr>
            <w:r>
              <w:rPr>
                <w:rFonts w:ascii="Times New Roman" w:eastAsia="宋体" w:hAnsi="Times New Roman" w:hint="eastAsia"/>
                <w:sz w:val="22"/>
                <w:szCs w:val="22"/>
                <w:lang w:val="en-US" w:eastAsia="zh-CN" w:bidi="ar"/>
              </w:rPr>
              <w:t> </w:t>
            </w:r>
          </w:p>
          <w:p w14:paraId="6A7D6B3C" w14:textId="77777777" w:rsidR="00F17697" w:rsidRDefault="00000000">
            <w:pPr>
              <w:rPr>
                <w:lang w:val="en-US"/>
              </w:rPr>
            </w:pPr>
            <w:r>
              <w:rPr>
                <w:rFonts w:ascii="Times New Roman" w:eastAsia="宋体" w:hAnsi="Times New Roman" w:hint="eastAsia"/>
                <w:sz w:val="22"/>
                <w:szCs w:val="22"/>
                <w:lang w:val="en-US" w:eastAsia="zh-CN" w:bidi="ar"/>
              </w:rPr>
              <w:t>Therefore, we propose to add 400 bits to the list. </w:t>
            </w:r>
          </w:p>
          <w:p w14:paraId="6887D97A" w14:textId="77777777" w:rsidR="00F17697" w:rsidRDefault="00000000">
            <w:pPr>
              <w:rPr>
                <w:lang w:val="en-US"/>
              </w:rPr>
            </w:pPr>
            <w:r>
              <w:rPr>
                <w:rFonts w:ascii="Times New Roman" w:eastAsia="宋体" w:hAnsi="Times New Roman" w:hint="eastAsia"/>
                <w:sz w:val="22"/>
                <w:szCs w:val="22"/>
                <w:lang w:val="en-US" w:eastAsia="zh-CN" w:bidi="ar"/>
              </w:rPr>
              <w:t> </w:t>
            </w:r>
          </w:p>
          <w:p w14:paraId="3EAF00C0" w14:textId="77777777" w:rsidR="00F17697" w:rsidRDefault="00000000">
            <w:pPr>
              <w:rPr>
                <w:lang w:val="en-US"/>
              </w:rPr>
            </w:pPr>
            <w:r>
              <w:rPr>
                <w:rFonts w:ascii="Times New Roman" w:eastAsia="宋体" w:hAnsi="Times New Roman" w:hint="eastAsia"/>
                <w:sz w:val="22"/>
                <w:szCs w:val="22"/>
                <w:lang w:val="en-US" w:eastAsia="zh-CN" w:bidi="ar"/>
              </w:rPr>
              <w:t>We think 16 bits can be removed because for coverage evaluation what matters is larger message sizes. </w:t>
            </w:r>
          </w:p>
          <w:p w14:paraId="5ABCA103" w14:textId="77777777" w:rsidR="00F17697" w:rsidRDefault="00000000">
            <w:pPr>
              <w:rPr>
                <w:lang w:val="en-US"/>
              </w:rPr>
            </w:pPr>
            <w:r>
              <w:rPr>
                <w:rFonts w:ascii="Times New Roman" w:eastAsia="宋体" w:hAnsi="Times New Roman" w:hint="eastAsia"/>
                <w:sz w:val="22"/>
                <w:szCs w:val="22"/>
                <w:lang w:val="en-US" w:eastAsia="zh-CN" w:bidi="ar"/>
              </w:rPr>
              <w:t> </w:t>
            </w:r>
          </w:p>
          <w:p w14:paraId="1179D313" w14:textId="77777777" w:rsidR="00F17697" w:rsidRDefault="00000000">
            <w:pPr>
              <w:rPr>
                <w:lang w:val="en-US"/>
              </w:rPr>
            </w:pPr>
            <w:r>
              <w:rPr>
                <w:rStyle w:val="af7"/>
                <w:rFonts w:eastAsia="Times" w:cs="Times"/>
                <w:szCs w:val="20"/>
                <w:u w:val="single"/>
                <w:lang w:val="en-US" w:eastAsia="zh-CN" w:bidi="ar"/>
              </w:rPr>
              <w:t>D2R specific parameters</w:t>
            </w:r>
          </w:p>
          <w:p w14:paraId="09A3315C" w14:textId="77777777" w:rsidR="00F17697" w:rsidRDefault="00000000">
            <w:pPr>
              <w:rPr>
                <w:lang w:val="en-US"/>
              </w:rPr>
            </w:pPr>
            <w:r>
              <w:rPr>
                <w:rStyle w:val="af7"/>
                <w:rFonts w:eastAsia="Times" w:cs="Times"/>
                <w:szCs w:val="20"/>
                <w:lang w:val="en-US" w:eastAsia="zh-CN" w:bidi="ar"/>
              </w:rPr>
              <w:t>Transmission bandwidth:</w:t>
            </w:r>
            <w:r>
              <w:rPr>
                <w:rFonts w:ascii="Times New Roman" w:eastAsia="宋体" w:hAnsi="Times New Roman" w:hint="eastAsia"/>
                <w:szCs w:val="20"/>
                <w:lang w:val="en-US" w:eastAsia="zh-CN" w:bidi="ar"/>
              </w:rPr>
              <w:t> For Device 2b, we would like to consider at least the case with same BW in UL and DL. Therefore, we propose the following update:</w:t>
            </w:r>
          </w:p>
          <w:p w14:paraId="54A94567" w14:textId="77777777" w:rsidR="00F17697" w:rsidRDefault="00000000">
            <w:pPr>
              <w:rPr>
                <w:lang w:val="en-US"/>
              </w:rPr>
            </w:pPr>
            <w:r>
              <w:rPr>
                <w:rFonts w:ascii="Times New Roman" w:eastAsia="宋体" w:hAnsi="Times New Roman" w:hint="eastAsia"/>
                <w:szCs w:val="20"/>
                <w:lang w:val="en-US" w:eastAsia="zh-CN" w:bidi="ar"/>
              </w:rPr>
              <w:t> </w:t>
            </w:r>
          </w:p>
          <w:tbl>
            <w:tblPr>
              <w:tblW w:w="0" w:type="auto"/>
              <w:tblCellMar>
                <w:left w:w="0" w:type="dxa"/>
                <w:right w:w="0" w:type="dxa"/>
              </w:tblCellMar>
              <w:tblLook w:val="04A0" w:firstRow="1" w:lastRow="0" w:firstColumn="1" w:lastColumn="0" w:noHBand="0" w:noVBand="1"/>
            </w:tblPr>
            <w:tblGrid>
              <w:gridCol w:w="3039"/>
              <w:gridCol w:w="4931"/>
            </w:tblGrid>
            <w:tr w:rsidR="00F17697" w14:paraId="26FD0271" w14:textId="77777777">
              <w:tc>
                <w:tcPr>
                  <w:tcW w:w="3539"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CD855FC"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12678F06" w14:textId="77777777" w:rsidR="00F17697" w:rsidRDefault="00000000">
                  <w:pPr>
                    <w:rPr>
                      <w:lang w:val="en-US"/>
                    </w:rPr>
                  </w:pPr>
                  <w:r>
                    <w:rPr>
                      <w:rFonts w:ascii="Times New Roman" w:eastAsia="宋体" w:hAnsi="Times New Roman" w:hint="eastAsia"/>
                      <w:strike/>
                      <w:color w:val="7030A0"/>
                      <w:szCs w:val="20"/>
                      <w:lang w:val="en-US" w:eastAsia="zh-CN" w:bidi="ar"/>
                    </w:rPr>
                    <w:t>(</w:t>
                  </w:r>
                  <w:proofErr w:type="spellStart"/>
                  <w:r>
                    <w:rPr>
                      <w:rFonts w:ascii="Times New Roman" w:eastAsia="宋体" w:hAnsi="Times New Roman" w:hint="eastAsia"/>
                      <w:strike/>
                      <w:color w:val="7030A0"/>
                      <w:szCs w:val="20"/>
                      <w:lang w:val="en-US" w:eastAsia="zh-CN" w:bidi="ar"/>
                    </w:rPr>
                    <w:t>w.r.t.</w:t>
                  </w:r>
                  <w:proofErr w:type="spellEnd"/>
                  <w:r>
                    <w:rPr>
                      <w:rFonts w:ascii="Times New Roman" w:eastAsia="宋体" w:hAnsi="Times New Roman" w:hint="eastAsia"/>
                      <w:strike/>
                      <w:color w:val="7030A0"/>
                      <w:szCs w:val="20"/>
                      <w:lang w:val="en-US" w:eastAsia="zh-CN" w:bidi="ar"/>
                    </w:rPr>
                    <w:t xml:space="preserve"> D2R data rate)</w:t>
                  </w:r>
                </w:p>
              </w:tc>
              <w:tc>
                <w:tcPr>
                  <w:tcW w:w="6092" w:type="dxa"/>
                  <w:tcBorders>
                    <w:top w:val="nil"/>
                    <w:left w:val="nil"/>
                    <w:bottom w:val="single" w:sz="8" w:space="0" w:color="auto"/>
                    <w:right w:val="single" w:sz="8" w:space="0" w:color="auto"/>
                  </w:tcBorders>
                  <w:shd w:val="clear" w:color="auto" w:fill="auto"/>
                  <w:tcMar>
                    <w:left w:w="108" w:type="dxa"/>
                    <w:right w:w="108" w:type="dxa"/>
                  </w:tcMar>
                </w:tcPr>
                <w:p w14:paraId="29E69101" w14:textId="77777777" w:rsidR="00F17697" w:rsidRDefault="00000000">
                  <w:pPr>
                    <w:rPr>
                      <w:lang w:val="en-US"/>
                    </w:rPr>
                  </w:pPr>
                  <w:r>
                    <w:rPr>
                      <w:rFonts w:ascii="Times New Roman" w:eastAsia="宋体" w:hAnsi="Times New Roman" w:hint="eastAsia"/>
                      <w:color w:val="7030A0"/>
                      <w:szCs w:val="20"/>
                      <w:lang w:val="en-US" w:eastAsia="zh-CN" w:bidi="ar"/>
                    </w:rPr>
                    <w:t>For Device 1 and 2a, 15 kHz as baseline (</w:t>
                  </w:r>
                  <w:proofErr w:type="spellStart"/>
                  <w:r>
                    <w:rPr>
                      <w:rFonts w:ascii="Times New Roman" w:eastAsia="宋体" w:hAnsi="Times New Roman" w:hint="eastAsia"/>
                      <w:color w:val="7030A0"/>
                      <w:szCs w:val="20"/>
                      <w:lang w:val="en-US" w:eastAsia="zh-CN" w:bidi="ar"/>
                    </w:rPr>
                    <w:t>w.r.t.</w:t>
                  </w:r>
                  <w:proofErr w:type="spellEnd"/>
                  <w:r>
                    <w:rPr>
                      <w:rFonts w:ascii="Times New Roman" w:eastAsia="宋体" w:hAnsi="Times New Roman" w:hint="eastAsia"/>
                      <w:color w:val="7030A0"/>
                      <w:szCs w:val="20"/>
                      <w:lang w:val="en-US" w:eastAsia="zh-CN" w:bidi="ar"/>
                    </w:rPr>
                    <w:t xml:space="preserve"> D2R data rate)</w:t>
                  </w:r>
                </w:p>
                <w:p w14:paraId="0D559335" w14:textId="77777777" w:rsidR="00F17697" w:rsidRDefault="00000000">
                  <w:pPr>
                    <w:rPr>
                      <w:lang w:val="en-US"/>
                    </w:rPr>
                  </w:pPr>
                  <w:r>
                    <w:rPr>
                      <w:rFonts w:ascii="Times New Roman" w:eastAsia="宋体" w:hAnsi="Times New Roman" w:hint="eastAsia"/>
                      <w:color w:val="7030A0"/>
                      <w:szCs w:val="20"/>
                      <w:lang w:val="en-US" w:eastAsia="zh-CN" w:bidi="ar"/>
                    </w:rPr>
                    <w:t>For Device 2b, [180] kHz as baseline</w:t>
                  </w:r>
                </w:p>
              </w:tc>
            </w:tr>
          </w:tbl>
          <w:p w14:paraId="535366A4" w14:textId="77777777" w:rsidR="00F17697" w:rsidRDefault="00000000">
            <w:pPr>
              <w:rPr>
                <w:lang w:val="en-US"/>
              </w:rPr>
            </w:pPr>
            <w:r>
              <w:rPr>
                <w:rFonts w:ascii="Times New Roman" w:eastAsia="宋体" w:hAnsi="Times New Roman" w:hint="eastAsia"/>
                <w:szCs w:val="20"/>
                <w:lang w:val="en-US" w:eastAsia="zh-CN" w:bidi="ar"/>
              </w:rPr>
              <w:t> </w:t>
            </w:r>
          </w:p>
          <w:p w14:paraId="41958742" w14:textId="77777777" w:rsidR="00F17697" w:rsidRDefault="00000000">
            <w:pPr>
              <w:rPr>
                <w:lang w:val="en-US"/>
              </w:rPr>
            </w:pPr>
            <w:r>
              <w:rPr>
                <w:rFonts w:ascii="Times New Roman" w:eastAsia="宋体" w:hAnsi="Times New Roman" w:hint="eastAsia"/>
                <w:szCs w:val="20"/>
                <w:lang w:val="en-US" w:eastAsia="zh-CN" w:bidi="ar"/>
              </w:rPr>
              <w:t> </w:t>
            </w:r>
          </w:p>
          <w:p w14:paraId="2072B51D" w14:textId="77777777" w:rsidR="00F17697" w:rsidRDefault="00000000">
            <w:pPr>
              <w:rPr>
                <w:lang w:val="en-US"/>
              </w:rPr>
            </w:pPr>
            <w:r>
              <w:rPr>
                <w:rStyle w:val="af7"/>
                <w:rFonts w:eastAsia="Times" w:cs="Times"/>
                <w:sz w:val="22"/>
                <w:szCs w:val="22"/>
                <w:lang w:val="en-US" w:eastAsia="zh-CN" w:bidi="ar"/>
              </w:rPr>
              <w:t>Modulation:</w:t>
            </w:r>
            <w:r>
              <w:rPr>
                <w:rFonts w:ascii="Times New Roman" w:eastAsia="宋体" w:hAnsi="Times New Roman" w:hint="eastAsia"/>
                <w:sz w:val="22"/>
                <w:szCs w:val="22"/>
                <w:lang w:val="en-US" w:eastAsia="zh-CN" w:bidi="ar"/>
              </w:rPr>
              <w:t xml:space="preserve"> Please update as </w:t>
            </w:r>
            <w:r>
              <w:rPr>
                <w:rFonts w:ascii="Times New Roman" w:eastAsia="宋体" w:hAnsi="Times New Roman" w:hint="eastAsia"/>
                <w:sz w:val="22"/>
                <w:szCs w:val="22"/>
                <w:lang w:val="en-US" w:eastAsia="zh-CN" w:bidi="ar"/>
              </w:rPr>
              <w:t>“</w:t>
            </w:r>
            <w:r>
              <w:rPr>
                <w:rFonts w:ascii="Times New Roman" w:eastAsia="宋体" w:hAnsi="Times New Roman" w:hint="eastAsia"/>
                <w:szCs w:val="20"/>
                <w:lang w:val="en-US" w:eastAsia="zh-CN" w:bidi="ar"/>
              </w:rPr>
              <w:t>Companies to report modulation, e.g., OOK</w:t>
            </w:r>
            <w:r>
              <w:rPr>
                <w:rFonts w:ascii="Times New Roman" w:eastAsia="宋体" w:hAnsi="Times New Roman" w:hint="eastAsia"/>
                <w:color w:val="7030A0"/>
                <w:szCs w:val="20"/>
                <w:lang w:val="en-US" w:eastAsia="zh-CN" w:bidi="ar"/>
              </w:rPr>
              <w:t>, binary PSK, binary FSK</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to align with the agreements made in agenda item 9.4.2.1.</w:t>
            </w:r>
          </w:p>
          <w:p w14:paraId="6B9ACD9C" w14:textId="77777777" w:rsidR="00F17697" w:rsidRDefault="00000000">
            <w:pPr>
              <w:rPr>
                <w:lang w:val="en-US"/>
              </w:rPr>
            </w:pPr>
            <w:r>
              <w:rPr>
                <w:rFonts w:eastAsia="Times" w:cs="Times"/>
                <w:szCs w:val="20"/>
                <w:lang w:val="en-US" w:eastAsia="zh-CN" w:bidi="ar"/>
              </w:rPr>
              <w:t> </w:t>
            </w:r>
          </w:p>
        </w:tc>
      </w:tr>
      <w:tr w:rsidR="00F17697" w14:paraId="0F0EAC71"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22B0A82" w14:textId="77777777" w:rsidR="00F17697" w:rsidRDefault="00000000">
            <w:pPr>
              <w:rPr>
                <w:lang w:val="en-US"/>
              </w:rPr>
            </w:pPr>
            <w:r>
              <w:rPr>
                <w:rFonts w:ascii="Times New Roman" w:eastAsia="宋体" w:hAnsi="Times New Roman" w:hint="eastAsia"/>
                <w:color w:val="00B050"/>
                <w:szCs w:val="20"/>
                <w:lang w:val="en-US" w:eastAsia="zh-CN" w:bidi="ar"/>
              </w:rPr>
              <w:t>OPPO</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83ED606" w14:textId="77777777" w:rsidR="00F17697" w:rsidRDefault="00000000">
            <w:pPr>
              <w:rPr>
                <w:lang w:val="en-US"/>
              </w:rPr>
            </w:pPr>
            <w:r>
              <w:rPr>
                <w:rFonts w:ascii="Times New Roman" w:eastAsia="宋体" w:hAnsi="Times New Roman" w:hint="eastAsia"/>
                <w:color w:val="00B050"/>
                <w:szCs w:val="20"/>
                <w:lang w:val="en-US" w:eastAsia="zh-CN" w:bidi="ar"/>
              </w:rPr>
              <w:t>OK in general.</w:t>
            </w:r>
          </w:p>
          <w:p w14:paraId="3DA571E1" w14:textId="77777777" w:rsidR="00F17697" w:rsidRDefault="00000000">
            <w:pPr>
              <w:rPr>
                <w:lang w:val="en-US"/>
              </w:rPr>
            </w:pPr>
            <w:r>
              <w:rPr>
                <w:rFonts w:ascii="Times New Roman" w:eastAsia="宋体" w:hAnsi="Times New Roman" w:hint="eastAsia"/>
                <w:color w:val="00B050"/>
                <w:szCs w:val="20"/>
                <w:lang w:val="en-US" w:eastAsia="zh-CN" w:bidi="ar"/>
              </w:rPr>
              <w:t xml:space="preserve">On the data rate, we share similar view from vivo and QC that a higher value should be used instead (e.g., we are fine with 1 </w:t>
            </w:r>
            <w:r>
              <w:rPr>
                <w:rFonts w:ascii="Times New Roman" w:eastAsia="宋体" w:hAnsi="Times New Roman" w:hint="eastAsia"/>
                <w:color w:val="00B050"/>
                <w:szCs w:val="20"/>
                <w:lang w:val="en-US" w:eastAsia="zh-CN" w:bidi="ar"/>
              </w:rPr>
              <w:t>…</w:t>
            </w:r>
            <w:r>
              <w:rPr>
                <w:rFonts w:ascii="Times New Roman" w:eastAsia="宋体" w:hAnsi="Times New Roman" w:hint="eastAsia"/>
                <w:color w:val="00B050"/>
                <w:szCs w:val="20"/>
                <w:lang w:val="en-US" w:eastAsia="zh-CN" w:bidi="ar"/>
              </w:rPr>
              <w:t xml:space="preserve"> 5 kbps).</w:t>
            </w:r>
          </w:p>
        </w:tc>
      </w:tr>
      <w:tr w:rsidR="00F17697" w14:paraId="5566D252"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0FA2D83" w14:textId="77777777" w:rsidR="00F17697" w:rsidRDefault="00000000">
            <w:pPr>
              <w:rPr>
                <w:lang w:val="en-US"/>
              </w:rPr>
            </w:pPr>
            <w:r>
              <w:rPr>
                <w:rFonts w:eastAsia="Times" w:cs="Times"/>
                <w:szCs w:val="20"/>
                <w:lang w:val="en-US" w:eastAsia="zh-CN" w:bidi="ar"/>
              </w:rPr>
              <w:t>Apple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8B0D8D9" w14:textId="77777777" w:rsidR="00F17697" w:rsidRDefault="00000000">
            <w:pPr>
              <w:rPr>
                <w:lang w:val="en-US"/>
              </w:rPr>
            </w:pPr>
            <w:r>
              <w:rPr>
                <w:rFonts w:eastAsia="Times" w:cs="Times"/>
                <w:szCs w:val="20"/>
                <w:lang w:val="en-US" w:eastAsia="zh-CN" w:bidi="ar"/>
              </w:rPr>
              <w:t>For the data rate, additional higher value should be added, 2Kbps could be another reference value</w:t>
            </w:r>
          </w:p>
          <w:p w14:paraId="137BEA01" w14:textId="77777777" w:rsidR="00F17697" w:rsidRDefault="00000000">
            <w:pPr>
              <w:rPr>
                <w:lang w:val="en-US"/>
              </w:rPr>
            </w:pPr>
            <w:r>
              <w:rPr>
                <w:rFonts w:eastAsia="Times" w:cs="Times"/>
                <w:szCs w:val="20"/>
                <w:lang w:val="en-US" w:eastAsia="zh-CN" w:bidi="ar"/>
              </w:rPr>
              <w:t> </w:t>
            </w:r>
          </w:p>
          <w:p w14:paraId="13CCF4CB" w14:textId="77777777" w:rsidR="00F17697" w:rsidRDefault="00000000">
            <w:pPr>
              <w:rPr>
                <w:lang w:val="en-US"/>
              </w:rPr>
            </w:pPr>
            <w:r>
              <w:rPr>
                <w:rFonts w:eastAsia="Times" w:cs="Times"/>
                <w:szCs w:val="20"/>
                <w:lang w:val="en-US" w:eastAsia="zh-CN" w:bidi="ar"/>
              </w:rPr>
              <w:lastRenderedPageBreak/>
              <w:t>Regarding the blocks, similar comment as Huawei, as agreed in 9.4.2.3 and additional blocks that are not agreed can be reported by companies</w:t>
            </w:r>
          </w:p>
          <w:p w14:paraId="38D7CDB6" w14:textId="77777777" w:rsidR="00F17697" w:rsidRDefault="00000000">
            <w:pPr>
              <w:rPr>
                <w:lang w:val="en-US"/>
              </w:rPr>
            </w:pPr>
            <w:r>
              <w:rPr>
                <w:rFonts w:eastAsia="Times" w:cs="Times"/>
                <w:szCs w:val="20"/>
                <w:lang w:val="en-US" w:eastAsia="zh-CN" w:bidi="ar"/>
              </w:rPr>
              <w:t> </w:t>
            </w:r>
          </w:p>
          <w:p w14:paraId="49FBA146" w14:textId="77777777" w:rsidR="00F17697" w:rsidRDefault="00000000">
            <w:pPr>
              <w:rPr>
                <w:lang w:val="en-US"/>
              </w:rPr>
            </w:pPr>
            <w:r>
              <w:rPr>
                <w:rFonts w:eastAsia="Times" w:cs="Times"/>
                <w:szCs w:val="20"/>
                <w:lang w:val="en-US" w:eastAsia="zh-CN" w:bidi="ar"/>
              </w:rPr>
              <w:t xml:space="preserve">One comment on the waveform row, just to make sure, the multi-tone waveform examples </w:t>
            </w:r>
            <w:proofErr w:type="gramStart"/>
            <w:r>
              <w:rPr>
                <w:rFonts w:eastAsia="Times" w:cs="Times"/>
                <w:szCs w:val="20"/>
                <w:lang w:val="en-US" w:eastAsia="zh-CN" w:bidi="ar"/>
              </w:rPr>
              <w:t>implies</w:t>
            </w:r>
            <w:proofErr w:type="gramEnd"/>
            <w:r>
              <w:rPr>
                <w:rFonts w:eastAsia="Times" w:cs="Times"/>
                <w:szCs w:val="20"/>
                <w:lang w:val="en-US" w:eastAsia="zh-CN" w:bidi="ar"/>
              </w:rPr>
              <w:t xml:space="preserve"> multiple unmodulated single tones (as agreed in 9.4.2.4)</w:t>
            </w:r>
          </w:p>
        </w:tc>
      </w:tr>
      <w:tr w:rsidR="00F17697" w14:paraId="322423AD"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49F7019" w14:textId="77777777" w:rsidR="00F17697" w:rsidRDefault="00000000">
            <w:pPr>
              <w:rPr>
                <w:lang w:val="en-US"/>
              </w:rPr>
            </w:pPr>
            <w:r>
              <w:rPr>
                <w:rFonts w:ascii="宋体" w:eastAsia="宋体" w:hAnsi="宋体" w:cs="宋体" w:hint="eastAsia"/>
                <w:sz w:val="24"/>
                <w:lang w:val="en-US" w:eastAsia="zh-CN" w:bidi="ar"/>
              </w:rPr>
              <w:lastRenderedPageBreak/>
              <w:t xml:space="preserve">ZTE, </w:t>
            </w:r>
            <w:proofErr w:type="spellStart"/>
            <w:r>
              <w:rPr>
                <w:rFonts w:ascii="宋体" w:eastAsia="宋体" w:hAnsi="宋体" w:cs="宋体" w:hint="eastAsia"/>
                <w:sz w:val="24"/>
                <w:lang w:val="en-US" w:eastAsia="zh-CN" w:bidi="ar"/>
              </w:rPr>
              <w:t>Sanehcips</w:t>
            </w:r>
            <w:proofErr w:type="spellEnd"/>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39C66E4" w14:textId="77777777" w:rsidR="00F17697" w:rsidRDefault="00000000">
            <w:pPr>
              <w:rPr>
                <w:lang w:val="en-US"/>
              </w:rPr>
            </w:pPr>
            <w:r>
              <w:rPr>
                <w:rFonts w:ascii="宋体" w:eastAsia="宋体" w:hAnsi="宋体" w:cs="宋体" w:hint="eastAsia"/>
                <w:sz w:val="24"/>
                <w:lang w:val="en-US" w:eastAsia="zh-CN" w:bidi="ar"/>
              </w:rPr>
              <w:t>Okay in general.</w:t>
            </w:r>
            <w:r>
              <w:rPr>
                <w:rFonts w:ascii="宋体" w:eastAsia="宋体" w:hAnsi="宋体" w:cs="宋体" w:hint="eastAsia"/>
                <w:sz w:val="24"/>
                <w:lang w:val="en-US" w:eastAsia="zh-CN" w:bidi="ar"/>
              </w:rPr>
              <w:br/>
              <w:t>For message size in the coverage evaluation, we think it doesn't require to always support large TBS transmission in coverage edge. And TBS=16 is also an important value in AIOT service.</w:t>
            </w:r>
          </w:p>
        </w:tc>
      </w:tr>
      <w:tr w:rsidR="00F17697" w14:paraId="742B9254"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F797E70" w14:textId="77777777" w:rsidR="00F17697" w:rsidRDefault="00000000">
            <w:pPr>
              <w:rPr>
                <w:lang w:val="en-US"/>
              </w:rPr>
            </w:pPr>
            <w:r>
              <w:rPr>
                <w:rFonts w:ascii="Times New Roman" w:eastAsia="宋体" w:hAnsi="Times New Roman" w:hint="eastAsia"/>
                <w:szCs w:val="20"/>
                <w:lang w:val="en-US" w:eastAsia="zh-CN" w:bidi="ar"/>
              </w:rPr>
              <w:t>Moderator</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2F45950" w14:textId="77777777" w:rsidR="00F17697" w:rsidRDefault="00000000">
            <w:pPr>
              <w:rPr>
                <w:lang w:val="en-US"/>
              </w:rPr>
            </w:pPr>
            <w:r>
              <w:rPr>
                <w:rStyle w:val="af7"/>
                <w:rFonts w:eastAsia="Times" w:cs="Times"/>
                <w:szCs w:val="20"/>
                <w:lang w:val="en-US" w:eastAsia="zh-CN" w:bidi="ar"/>
              </w:rPr>
              <w:t>Data rate:</w:t>
            </w:r>
            <w:r>
              <w:rPr>
                <w:rFonts w:ascii="Times New Roman" w:eastAsia="宋体" w:hAnsi="Times New Roman" w:hint="eastAsia"/>
                <w:szCs w:val="20"/>
                <w:lang w:val="en-US" w:eastAsia="zh-CN" w:bidi="ar"/>
              </w:rPr>
              <w:t> adding 1kbps and 5kbps according to some companies</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 xml:space="preserve"> request.</w:t>
            </w:r>
          </w:p>
          <w:p w14:paraId="53134EF8" w14:textId="77777777" w:rsidR="00F17697" w:rsidRDefault="00000000">
            <w:pPr>
              <w:rPr>
                <w:lang w:val="en-US"/>
              </w:rPr>
            </w:pPr>
            <w:r>
              <w:rPr>
                <w:rStyle w:val="af7"/>
                <w:rFonts w:eastAsia="Times" w:cs="Times"/>
                <w:szCs w:val="20"/>
                <w:lang w:val="en-US" w:eastAsia="zh-CN" w:bidi="ar"/>
              </w:rPr>
              <w:t>Delay spread:</w:t>
            </w:r>
            <w:r>
              <w:rPr>
                <w:rFonts w:ascii="Times New Roman" w:eastAsia="宋体" w:hAnsi="Times New Roman" w:hint="eastAsia"/>
                <w:szCs w:val="20"/>
                <w:lang w:val="en-US" w:eastAsia="zh-CN" w:bidi="ar"/>
              </w:rPr>
              <w:t> Huawei asked to remove []. However, whether it is clear the values are for which TDL model? NLOS or LOS? Seems to have some clarification in the future. Moderator suggest to keep as it is and clarify this in the next meeting.</w:t>
            </w:r>
          </w:p>
          <w:p w14:paraId="26C95211" w14:textId="77777777" w:rsidR="00F17697" w:rsidRDefault="00000000">
            <w:pPr>
              <w:rPr>
                <w:lang w:val="en-US"/>
              </w:rPr>
            </w:pPr>
            <w:r>
              <w:rPr>
                <w:rStyle w:val="af7"/>
                <w:rFonts w:eastAsia="Times" w:cs="Times"/>
                <w:szCs w:val="20"/>
                <w:lang w:val="en-US" w:eastAsia="zh-CN" w:bidi="ar"/>
              </w:rPr>
              <w:t>BLER target: </w:t>
            </w:r>
            <w:r>
              <w:rPr>
                <w:rFonts w:ascii="Times New Roman" w:eastAsia="宋体" w:hAnsi="Times New Roman" w:hint="eastAsia"/>
                <w:szCs w:val="20"/>
                <w:lang w:val="en-US" w:eastAsia="zh-CN" w:bidi="ar"/>
              </w:rPr>
              <w:t>two companies may have different interests on 1% and 10%. Moderator suggest to keep it now and discuss in the next meeting.</w:t>
            </w:r>
          </w:p>
          <w:p w14:paraId="145E2514" w14:textId="77777777" w:rsidR="00F17697" w:rsidRDefault="00000000">
            <w:pPr>
              <w:rPr>
                <w:lang w:val="en-US"/>
              </w:rPr>
            </w:pPr>
            <w:r>
              <w:rPr>
                <w:rStyle w:val="af7"/>
                <w:rFonts w:eastAsia="Times" w:cs="Times"/>
                <w:szCs w:val="20"/>
                <w:lang w:val="en-US" w:eastAsia="zh-CN" w:bidi="ar"/>
              </w:rPr>
              <w:t>Sampling frequency model:</w:t>
            </w:r>
            <w:r>
              <w:rPr>
                <w:rFonts w:ascii="Times New Roman" w:eastAsia="宋体" w:hAnsi="Times New Roman" w:hint="eastAsia"/>
                <w:szCs w:val="20"/>
                <w:lang w:val="en-US" w:eastAsia="zh-CN" w:bidi="ar"/>
              </w:rPr>
              <w:t xml:space="preserve"> This is important model need to be discussed. </w:t>
            </w:r>
            <w:proofErr w:type="gramStart"/>
            <w:r>
              <w:rPr>
                <w:rFonts w:ascii="Times New Roman" w:eastAsia="宋体" w:hAnsi="Times New Roman" w:hint="eastAsia"/>
                <w:szCs w:val="20"/>
                <w:lang w:val="en-US" w:eastAsia="zh-CN" w:bidi="ar"/>
              </w:rPr>
              <w:t>So</w:t>
            </w:r>
            <w:proofErr w:type="gramEnd"/>
            <w:r>
              <w:rPr>
                <w:rFonts w:ascii="Times New Roman" w:eastAsia="宋体" w:hAnsi="Times New Roman" w:hint="eastAsia"/>
                <w:szCs w:val="20"/>
                <w:lang w:val="en-US" w:eastAsia="zh-CN" w:bidi="ar"/>
              </w:rPr>
              <w:t xml:space="preserve"> moderator keep it open for now and hope can be solved in the next meeting.</w:t>
            </w:r>
          </w:p>
          <w:p w14:paraId="7AC12E01" w14:textId="77777777" w:rsidR="00F17697" w:rsidRDefault="00000000">
            <w:pPr>
              <w:rPr>
                <w:lang w:val="en-US"/>
              </w:rPr>
            </w:pPr>
            <w:r>
              <w:rPr>
                <w:rStyle w:val="af7"/>
                <w:rFonts w:eastAsia="Times" w:cs="Times"/>
                <w:szCs w:val="20"/>
                <w:lang w:val="en-US" w:eastAsia="zh-CN" w:bidi="ar"/>
              </w:rPr>
              <w:t>Detection/decoding method: added</w:t>
            </w:r>
            <w:r>
              <w:rPr>
                <w:rFonts w:ascii="Times New Roman" w:eastAsia="宋体" w:hAnsi="Times New Roman" w:hint="eastAsia"/>
                <w:szCs w:val="20"/>
                <w:lang w:val="en-US" w:eastAsia="zh-CN" w:bidi="ar"/>
              </w:rPr>
              <w:t> one line as request by Qualcomm.</w:t>
            </w:r>
          </w:p>
          <w:p w14:paraId="600ECFFA" w14:textId="77777777" w:rsidR="00F17697" w:rsidRDefault="00000000">
            <w:pPr>
              <w:rPr>
                <w:lang w:val="en-US"/>
              </w:rPr>
            </w:pPr>
            <w:r>
              <w:rPr>
                <w:rStyle w:val="af7"/>
                <w:rFonts w:eastAsia="Times" w:cs="Times"/>
                <w:szCs w:val="20"/>
                <w:lang w:val="en-US" w:eastAsia="zh-CN" w:bidi="ar"/>
              </w:rPr>
              <w:t>ED bandwidth:</w:t>
            </w:r>
            <w:r>
              <w:rPr>
                <w:rFonts w:ascii="Times New Roman" w:eastAsia="宋体" w:hAnsi="Times New Roman" w:hint="eastAsia"/>
                <w:szCs w:val="20"/>
                <w:lang w:val="en-US" w:eastAsia="zh-CN" w:bidi="ar"/>
              </w:rPr>
              <w:t> in response to Samsung, it should be </w:t>
            </w:r>
            <w:r>
              <w:rPr>
                <w:rFonts w:eastAsia="Times" w:cs="Times"/>
                <w:szCs w:val="20"/>
                <w:lang w:val="en-US" w:eastAsia="zh-CN" w:bidi="ar"/>
              </w:rPr>
              <w:t>[2B1] in link budget template to calculate the noise.</w:t>
            </w:r>
          </w:p>
          <w:p w14:paraId="334D8E27" w14:textId="77777777" w:rsidR="00F17697" w:rsidRDefault="00000000">
            <w:pPr>
              <w:rPr>
                <w:lang w:val="en-US"/>
              </w:rPr>
            </w:pPr>
            <w:r>
              <w:rPr>
                <w:rStyle w:val="af7"/>
                <w:rFonts w:eastAsia="Times" w:cs="Times"/>
                <w:szCs w:val="20"/>
                <w:lang w:val="en-US" w:eastAsia="zh-CN" w:bidi="ar"/>
              </w:rPr>
              <w:t>BB LPF:</w:t>
            </w:r>
            <w:r>
              <w:rPr>
                <w:rFonts w:ascii="Times New Roman" w:eastAsia="宋体" w:hAnsi="Times New Roman" w:hint="eastAsia"/>
                <w:szCs w:val="20"/>
                <w:lang w:val="en-US" w:eastAsia="zh-CN" w:bidi="ar"/>
              </w:rPr>
              <w:t> in this case, BB LPF is needed so that a better performance can be achieved. Unless there is a strong interest in evaluating without BB LPF, let</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s focused on presence of BB LPF first. </w:t>
            </w:r>
          </w:p>
          <w:p w14:paraId="415329F6" w14:textId="77777777" w:rsidR="00F17697" w:rsidRDefault="00000000">
            <w:pPr>
              <w:rPr>
                <w:lang w:val="en-US"/>
              </w:rPr>
            </w:pPr>
            <w:r>
              <w:rPr>
                <w:rStyle w:val="af7"/>
                <w:rFonts w:eastAsia="Times" w:cs="Times"/>
                <w:szCs w:val="20"/>
                <w:lang w:val="en-US" w:eastAsia="zh-CN" w:bidi="ar"/>
              </w:rPr>
              <w:t>Typo: </w:t>
            </w:r>
            <w:r>
              <w:rPr>
                <w:rFonts w:ascii="Times New Roman" w:eastAsia="宋体" w:hAnsi="Times New Roman" w:hint="eastAsia"/>
                <w:szCs w:val="20"/>
                <w:lang w:val="en-US" w:eastAsia="zh-CN" w:bidi="ar"/>
              </w:rPr>
              <w:t>correct editor</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s note for sampling frequency.</w:t>
            </w:r>
          </w:p>
          <w:p w14:paraId="2E7D9A42" w14:textId="77777777" w:rsidR="00F17697" w:rsidRDefault="00000000">
            <w:pPr>
              <w:rPr>
                <w:lang w:val="en-US"/>
              </w:rPr>
            </w:pPr>
            <w:r>
              <w:rPr>
                <w:rFonts w:ascii="Times New Roman" w:eastAsia="宋体" w:hAnsi="Times New Roman" w:hint="eastAsia"/>
                <w:szCs w:val="20"/>
                <w:lang w:val="en-US" w:eastAsia="zh-CN" w:bidi="ar"/>
              </w:rPr>
              <w:t> </w:t>
            </w:r>
          </w:p>
          <w:p w14:paraId="2393B24A" w14:textId="77777777" w:rsidR="00F17697" w:rsidRDefault="00000000">
            <w:pPr>
              <w:rPr>
                <w:lang w:val="en-US"/>
              </w:rPr>
            </w:pPr>
            <w:r>
              <w:rPr>
                <w:rFonts w:ascii="Times New Roman" w:eastAsia="宋体" w:hAnsi="Times New Roman" w:hint="eastAsia"/>
                <w:szCs w:val="20"/>
                <w:lang w:val="en-US" w:eastAsia="zh-CN" w:bidi="ar"/>
              </w:rPr>
              <w:t>Please see proposal#2(V03). </w:t>
            </w:r>
          </w:p>
        </w:tc>
      </w:tr>
    </w:tbl>
    <w:p w14:paraId="46998B5D" w14:textId="77777777" w:rsidR="00F17697" w:rsidRDefault="00000000">
      <w:pPr>
        <w:pStyle w:val="af3"/>
        <w:ind w:left="150"/>
      </w:pPr>
      <w:r>
        <w:rPr>
          <w:rFonts w:hint="eastAsia"/>
          <w:sz w:val="21"/>
          <w:szCs w:val="21"/>
        </w:rPr>
        <w:t> </w:t>
      </w:r>
    </w:p>
    <w:p w14:paraId="0B844987" w14:textId="77777777" w:rsidR="00F17697" w:rsidRDefault="00F17697">
      <w:pPr>
        <w:rPr>
          <w:rFonts w:eastAsiaTheme="minorEastAsia"/>
          <w:lang w:eastAsia="zh-CN"/>
        </w:rPr>
      </w:pPr>
    </w:p>
    <w:p w14:paraId="6D05723E" w14:textId="77777777" w:rsidR="00F17697" w:rsidRDefault="00000000">
      <w:pPr>
        <w:pStyle w:val="3"/>
        <w:rPr>
          <w:lang w:val="en-US"/>
        </w:rPr>
      </w:pPr>
      <w:r>
        <w:rPr>
          <w:rFonts w:hint="eastAsia"/>
          <w:lang w:val="en-US"/>
        </w:rPr>
        <w:t>V03</w:t>
      </w:r>
    </w:p>
    <w:tbl>
      <w:tblPr>
        <w:tblW w:w="0" w:type="auto"/>
        <w:tblCellMar>
          <w:left w:w="0" w:type="dxa"/>
          <w:right w:w="0" w:type="dxa"/>
        </w:tblCellMar>
        <w:tblLook w:val="04A0" w:firstRow="1" w:lastRow="0" w:firstColumn="1" w:lastColumn="0" w:noHBand="0" w:noVBand="1"/>
      </w:tblPr>
      <w:tblGrid>
        <w:gridCol w:w="9621"/>
      </w:tblGrid>
      <w:tr w:rsidR="00F17697" w14:paraId="13635BD0"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04FCA931"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Proposal#2</w:t>
            </w:r>
            <w:r>
              <w:rPr>
                <w:rStyle w:val="af9"/>
                <w:rFonts w:ascii="Times" w:eastAsia="Times" w:hAnsi="Times" w:cs="Times"/>
                <w:b/>
                <w:bCs/>
                <w:color w:val="FF0000"/>
                <w:lang w:bidi="ar"/>
              </w:rPr>
              <w:t> </w:t>
            </w:r>
            <w:r>
              <w:rPr>
                <w:rStyle w:val="af9"/>
                <w:rFonts w:ascii="Times" w:eastAsia="Times" w:hAnsi="Times" w:cs="Times"/>
                <w:b/>
                <w:bCs/>
                <w:color w:val="7030A0"/>
                <w:lang w:bidi="ar"/>
              </w:rPr>
              <w:t>(V03)</w:t>
            </w:r>
          </w:p>
          <w:p w14:paraId="6BF3693B" w14:textId="77777777" w:rsidR="00F17697" w:rsidRDefault="00000000">
            <w:pPr>
              <w:rPr>
                <w:lang w:val="en-US"/>
              </w:rPr>
            </w:pPr>
            <w:r>
              <w:rPr>
                <w:rFonts w:ascii="Times New Roman" w:eastAsia="宋体" w:hAnsi="Times New Roman" w:hint="eastAsia"/>
                <w:szCs w:val="20"/>
                <w:lang w:val="en-US" w:eastAsia="zh-CN" w:bidi="ar"/>
              </w:rPr>
              <w:t> </w:t>
            </w:r>
          </w:p>
          <w:p w14:paraId="7418F19E" w14:textId="77777777" w:rsidR="00F17697" w:rsidRDefault="00000000">
            <w:pPr>
              <w:rPr>
                <w:lang w:val="en-US"/>
              </w:rPr>
            </w:pPr>
            <w:r>
              <w:rPr>
                <w:rFonts w:ascii="Times New Roman" w:eastAsia="宋体" w:hAnsi="Times New Roman" w:hint="eastAsia"/>
                <w:szCs w:val="20"/>
                <w:lang w:val="en-US" w:eastAsia="zh-CN" w:bidi="ar"/>
              </w:rPr>
              <w:t>The following table of coverage evaluation assumptions in link level simulation is considered as start point.</w:t>
            </w:r>
          </w:p>
          <w:p w14:paraId="7BFA3DE5" w14:textId="77777777" w:rsidR="00F17697" w:rsidRDefault="00000000">
            <w:pPr>
              <w:jc w:val="center"/>
              <w:rPr>
                <w:lang w:val="en-US"/>
              </w:rPr>
            </w:pPr>
            <w:r>
              <w:rPr>
                <w:rFonts w:eastAsia="Times" w:cs="Times"/>
                <w:szCs w:val="20"/>
                <w:lang w:val="en-US" w:eastAsia="zh-CN" w:bidi="ar"/>
              </w:rPr>
              <w:t> </w:t>
            </w:r>
            <w:r>
              <w:rPr>
                <w:rStyle w:val="af7"/>
                <w:rFonts w:eastAsia="Times" w:cs="Times"/>
                <w:szCs w:val="20"/>
                <w:lang w:val="en-US"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386"/>
              <w:gridCol w:w="1674"/>
              <w:gridCol w:w="6325"/>
            </w:tblGrid>
            <w:tr w:rsidR="00F17697" w14:paraId="442DC34B"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4A257200" w14:textId="77777777" w:rsidR="00F17697" w:rsidRDefault="00000000">
                  <w:pPr>
                    <w:jc w:val="center"/>
                    <w:rPr>
                      <w:lang w:val="en-US"/>
                    </w:rPr>
                  </w:pPr>
                  <w:r>
                    <w:rPr>
                      <w:rStyle w:val="af7"/>
                      <w:rFonts w:eastAsia="Times" w:cs="Times"/>
                      <w:szCs w:val="20"/>
                      <w:lang w:val="en-US" w:eastAsia="zh-CN" w:bidi="ar"/>
                    </w:rPr>
                    <w:t>Parameters</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199354ED" w14:textId="77777777" w:rsidR="00F17697" w:rsidRDefault="00000000">
                  <w:pPr>
                    <w:jc w:val="center"/>
                    <w:rPr>
                      <w:lang w:val="en-US"/>
                    </w:rPr>
                  </w:pPr>
                  <w:r>
                    <w:rPr>
                      <w:rStyle w:val="af7"/>
                      <w:rFonts w:eastAsia="Times" w:cs="Times"/>
                      <w:szCs w:val="20"/>
                      <w:lang w:val="en-US" w:eastAsia="zh-CN" w:bidi="ar"/>
                    </w:rPr>
                    <w:t>Assumptions</w:t>
                  </w:r>
                </w:p>
              </w:tc>
            </w:tr>
            <w:tr w:rsidR="00F17697" w14:paraId="5139F508"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2AA9DAC1" w14:textId="77777777" w:rsidR="00F17697" w:rsidRDefault="00000000">
                  <w:pPr>
                    <w:jc w:val="center"/>
                    <w:rPr>
                      <w:lang w:val="en-US"/>
                    </w:rPr>
                  </w:pPr>
                  <w:r>
                    <w:rPr>
                      <w:rStyle w:val="af7"/>
                      <w:rFonts w:eastAsia="Times" w:cs="Times"/>
                      <w:szCs w:val="20"/>
                      <w:lang w:val="en-US" w:eastAsia="zh-CN" w:bidi="ar"/>
                    </w:rPr>
                    <w:t>R2D/D2R common parameters</w:t>
                  </w:r>
                </w:p>
              </w:tc>
            </w:tr>
            <w:tr w:rsidR="00F17697" w14:paraId="03817B7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77A025B" w14:textId="77777777" w:rsidR="00F17697" w:rsidRDefault="00000000">
                  <w:pPr>
                    <w:rPr>
                      <w:lang w:val="en-US"/>
                    </w:rPr>
                  </w:pPr>
                  <w:r>
                    <w:rPr>
                      <w:rFonts w:ascii="Times New Roman" w:eastAsia="宋体" w:hAnsi="Times New Roman" w:hint="eastAsia"/>
                      <w:szCs w:val="20"/>
                      <w:lang w:val="en-US" w:eastAsia="zh-CN" w:bidi="ar"/>
                    </w:rPr>
                    <w:t>Carrier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EB93DB7" w14:textId="77777777" w:rsidR="00F17697" w:rsidRDefault="00000000">
                  <w:pPr>
                    <w:rPr>
                      <w:lang w:val="en-US"/>
                    </w:rPr>
                  </w:pPr>
                  <w:r>
                    <w:rPr>
                      <w:rFonts w:ascii="Times New Roman" w:eastAsia="宋体" w:hAnsi="Times New Roman" w:hint="eastAsia"/>
                      <w:szCs w:val="20"/>
                      <w:lang w:val="en-US" w:eastAsia="zh-CN" w:bidi="ar"/>
                    </w:rPr>
                    <w:t>Refer to link budget template</w:t>
                  </w:r>
                </w:p>
              </w:tc>
            </w:tr>
            <w:tr w:rsidR="00F17697" w14:paraId="358D390D"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96A1983" w14:textId="77777777" w:rsidR="00F17697" w:rsidRDefault="00000000">
                  <w:pPr>
                    <w:rPr>
                      <w:lang w:val="en-US"/>
                    </w:rPr>
                  </w:pPr>
                  <w:r>
                    <w:rPr>
                      <w:rFonts w:ascii="Times New Roman" w:eastAsia="宋体" w:hAnsi="Times New Roman" w:hint="eastAsia"/>
                      <w:szCs w:val="20"/>
                      <w:lang w:val="en-US" w:eastAsia="zh-CN" w:bidi="ar"/>
                    </w:rPr>
                    <w:t>SCS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661808C"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5FD40AC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5D2786D" w14:textId="77777777" w:rsidR="00F17697" w:rsidRDefault="00000000">
                  <w:pPr>
                    <w:rPr>
                      <w:lang w:val="en-US"/>
                    </w:rPr>
                  </w:pPr>
                  <w:r>
                    <w:rPr>
                      <w:rFonts w:ascii="Times New Roman" w:eastAsia="宋体" w:hAnsi="Times New Roman" w:hint="eastAsia"/>
                      <w:szCs w:val="20"/>
                      <w:lang w:val="en-US" w:eastAsia="zh-CN" w:bidi="ar"/>
                    </w:rPr>
                    <w:t>Block structure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66292C2" w14:textId="77777777" w:rsidR="00F17697" w:rsidRDefault="00000000">
                  <w:pPr>
                    <w:rPr>
                      <w:lang w:val="en-US"/>
                    </w:rPr>
                  </w:pPr>
                  <w:r>
                    <w:rPr>
                      <w:rFonts w:ascii="Times New Roman" w:eastAsia="宋体" w:hAnsi="Times New Roman" w:hint="eastAsia"/>
                      <w:strike/>
                      <w:color w:val="FF0000"/>
                      <w:szCs w:val="20"/>
                      <w:lang w:val="en-US" w:eastAsia="zh-CN" w:bidi="ar"/>
                    </w:rPr>
                    <w:t>Preamble + payload + CRC,</w:t>
                  </w:r>
                  <w:r>
                    <w:rPr>
                      <w:rFonts w:ascii="Times New Roman" w:eastAsia="宋体" w:hAnsi="Times New Roman" w:hint="eastAsia"/>
                      <w:color w:val="7030A0"/>
                      <w:szCs w:val="20"/>
                      <w:lang w:val="en-US" w:eastAsia="zh-CN" w:bidi="ar"/>
                    </w:rPr>
                    <w:t> </w:t>
                  </w:r>
                  <w:r>
                    <w:rPr>
                      <w:rFonts w:ascii="Times New Roman" w:eastAsia="宋体" w:hAnsi="Times New Roman" w:hint="eastAsia"/>
                      <w:strike/>
                      <w:color w:val="7030A0"/>
                      <w:szCs w:val="20"/>
                      <w:lang w:val="en-US" w:eastAsia="zh-CN" w:bidi="ar"/>
                    </w:rPr>
                    <w:t>to be reported by companies</w:t>
                  </w:r>
                </w:p>
                <w:p w14:paraId="3EA52047" w14:textId="77777777" w:rsidR="00F17697" w:rsidRDefault="00000000">
                  <w:pPr>
                    <w:rPr>
                      <w:lang w:val="en-US"/>
                    </w:rPr>
                  </w:pPr>
                  <w:r>
                    <w:rPr>
                      <w:rFonts w:eastAsia="Times" w:cs="Times"/>
                      <w:color w:val="7030A0"/>
                      <w:szCs w:val="20"/>
                      <w:lang w:val="en-US" w:eastAsia="zh-CN" w:bidi="ar"/>
                    </w:rPr>
                    <w:t>Blocks as agreed in 9.4.2.3, or other blocks reported by companies</w:t>
                  </w:r>
                </w:p>
              </w:tc>
            </w:tr>
            <w:tr w:rsidR="00F17697" w14:paraId="31DF6CAB"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4AD421D" w14:textId="77777777" w:rsidR="00F17697" w:rsidRDefault="00000000">
                  <w:pPr>
                    <w:rPr>
                      <w:lang w:val="en-US"/>
                    </w:rPr>
                  </w:pPr>
                  <w:r>
                    <w:rPr>
                      <w:rFonts w:ascii="Times New Roman" w:eastAsia="宋体" w:hAnsi="Times New Roman" w:hint="eastAsia"/>
                      <w:szCs w:val="20"/>
                      <w:lang w:val="en-US" w:eastAsia="zh-CN" w:bidi="ar"/>
                    </w:rPr>
                    <w:t>Channel model</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5CE2E9F" w14:textId="77777777" w:rsidR="00F17697" w:rsidRDefault="00000000">
                  <w:pPr>
                    <w:rPr>
                      <w:lang w:val="en-US"/>
                    </w:rPr>
                  </w:pPr>
                  <w:r>
                    <w:rPr>
                      <w:rStyle w:val="af9"/>
                      <w:rFonts w:eastAsia="Times" w:cs="Times"/>
                      <w:szCs w:val="20"/>
                      <w:lang w:val="en-US" w:eastAsia="zh-CN" w:bidi="ar"/>
                    </w:rPr>
                    <w:t>&lt;Editor’s Note: </w:t>
                  </w:r>
                  <w:r>
                    <w:rPr>
                      <w:rStyle w:val="af9"/>
                      <w:rFonts w:eastAsia="Times" w:cs="Times"/>
                      <w:strike/>
                      <w:color w:val="FF0000"/>
                      <w:szCs w:val="20"/>
                      <w:lang w:val="en-US" w:eastAsia="zh-CN" w:bidi="ar"/>
                    </w:rPr>
                    <w:t>Refer to Proposals in section 3.5.3 </w:t>
                  </w:r>
                  <w:r>
                    <w:rPr>
                      <w:rStyle w:val="af9"/>
                      <w:rFonts w:eastAsia="Times" w:cs="Times"/>
                      <w:color w:val="FF0000"/>
                      <w:szCs w:val="20"/>
                      <w:lang w:val="en-US" w:eastAsia="zh-CN" w:bidi="ar"/>
                    </w:rPr>
                    <w:t>will be updated according to the agreements made for channel model</w:t>
                  </w:r>
                  <w:r>
                    <w:rPr>
                      <w:rStyle w:val="af9"/>
                      <w:rFonts w:eastAsia="Times" w:cs="Times"/>
                      <w:szCs w:val="20"/>
                      <w:lang w:val="en-US" w:eastAsia="zh-CN" w:bidi="ar"/>
                    </w:rPr>
                    <w:t>&gt;</w:t>
                  </w:r>
                </w:p>
              </w:tc>
            </w:tr>
            <w:tr w:rsidR="00F17697" w14:paraId="345A6625"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358ACF8" w14:textId="77777777" w:rsidR="00F17697" w:rsidRDefault="00000000">
                  <w:pPr>
                    <w:rPr>
                      <w:lang w:val="en-US"/>
                    </w:rPr>
                  </w:pPr>
                  <w:r>
                    <w:rPr>
                      <w:rFonts w:ascii="Times New Roman" w:eastAsia="宋体" w:hAnsi="Times New Roman" w:hint="eastAsia"/>
                      <w:szCs w:val="20"/>
                      <w:lang w:val="en-US" w:eastAsia="zh-CN" w:bidi="ar"/>
                    </w:rPr>
                    <w:t>Delay spread</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BF07F8F" w14:textId="77777777" w:rsidR="00F17697" w:rsidRDefault="00000000">
                  <w:pPr>
                    <w:rPr>
                      <w:lang w:val="en-US"/>
                    </w:rPr>
                  </w:pPr>
                  <w:r>
                    <w:rPr>
                      <w:rFonts w:ascii="Times New Roman" w:eastAsia="宋体" w:hAnsi="Times New Roman" w:hint="eastAsia"/>
                      <w:szCs w:val="20"/>
                      <w:lang w:val="en-US" w:eastAsia="zh-CN" w:bidi="ar"/>
                    </w:rPr>
                    <w:t>[30, 150] ns </w:t>
                  </w:r>
                </w:p>
              </w:tc>
            </w:tr>
            <w:tr w:rsidR="00F17697" w14:paraId="2F61B4F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B0D6114" w14:textId="77777777" w:rsidR="00F17697" w:rsidRDefault="00000000">
                  <w:pPr>
                    <w:rPr>
                      <w:lang w:val="en-US"/>
                    </w:rPr>
                  </w:pPr>
                  <w:r>
                    <w:rPr>
                      <w:rFonts w:ascii="Times New Roman" w:eastAsia="宋体" w:hAnsi="Times New Roman" w:hint="eastAsia"/>
                      <w:szCs w:val="20"/>
                      <w:lang w:val="en-US" w:eastAsia="zh-CN" w:bidi="ar"/>
                    </w:rPr>
                    <w:t>Device velocity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B51E242" w14:textId="77777777" w:rsidR="00F17697" w:rsidRDefault="00000000">
                  <w:pPr>
                    <w:rPr>
                      <w:lang w:val="en-US"/>
                    </w:rPr>
                  </w:pPr>
                  <w:r>
                    <w:rPr>
                      <w:rFonts w:ascii="Times New Roman" w:eastAsia="宋体" w:hAnsi="Times New Roman" w:hint="eastAsia"/>
                      <w:szCs w:val="20"/>
                      <w:lang w:val="en-US" w:eastAsia="zh-CN" w:bidi="ar"/>
                    </w:rPr>
                    <w:t>3 km/h</w:t>
                  </w:r>
                </w:p>
              </w:tc>
            </w:tr>
            <w:tr w:rsidR="00F17697" w14:paraId="63570C6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2689ABC" w14:textId="77777777" w:rsidR="00F17697" w:rsidRDefault="00000000">
                  <w:pPr>
                    <w:rPr>
                      <w:lang w:val="en-US"/>
                    </w:rPr>
                  </w:pPr>
                  <w:r>
                    <w:rPr>
                      <w:rFonts w:ascii="Times New Roman" w:eastAsia="宋体" w:hAnsi="Times New Roman" w:hint="eastAsia"/>
                      <w:szCs w:val="20"/>
                      <w:lang w:val="en-US" w:eastAsia="zh-CN" w:bidi="ar"/>
                    </w:rPr>
                    <w:t>Number of Tx/Rx chains for Ambient IoT device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204F5D1" w14:textId="77777777" w:rsidR="00F17697" w:rsidRDefault="00000000">
                  <w:pPr>
                    <w:rPr>
                      <w:lang w:val="en-US"/>
                    </w:rPr>
                  </w:pPr>
                  <w:r>
                    <w:rPr>
                      <w:rFonts w:ascii="Times New Roman" w:eastAsia="宋体" w:hAnsi="Times New Roman" w:hint="eastAsia"/>
                      <w:szCs w:val="20"/>
                      <w:lang w:val="en-US" w:eastAsia="zh-CN" w:bidi="ar"/>
                    </w:rPr>
                    <w:t>1</w:t>
                  </w:r>
                </w:p>
              </w:tc>
            </w:tr>
            <w:tr w:rsidR="00F17697" w14:paraId="7897474E"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1D8364BF" w14:textId="77777777" w:rsidR="00F17697" w:rsidRDefault="00000000">
                  <w:pPr>
                    <w:rPr>
                      <w:lang w:val="en-US"/>
                    </w:rPr>
                  </w:pPr>
                  <w:r>
                    <w:rPr>
                      <w:rFonts w:ascii="Times New Roman" w:eastAsia="宋体" w:hAnsi="Times New Roman" w:hint="eastAsia"/>
                      <w:szCs w:val="20"/>
                      <w:lang w:val="en-US" w:eastAsia="zh-CN" w:bidi="ar"/>
                    </w:rPr>
                    <w:t>BS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4BCB5FF"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69EE3D5"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019056F7"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5E976EE0"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28564CF"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2794673"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66627472"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1964E327" w14:textId="77777777" w:rsidR="00F17697" w:rsidRDefault="00000000">
                  <w:pPr>
                    <w:rPr>
                      <w:lang w:val="en-US"/>
                    </w:rPr>
                  </w:pPr>
                  <w:r>
                    <w:rPr>
                      <w:rFonts w:ascii="Times New Roman" w:eastAsia="宋体" w:hAnsi="Times New Roman" w:hint="eastAsia"/>
                      <w:szCs w:val="20"/>
                      <w:lang w:val="en-US" w:eastAsia="zh-CN" w:bidi="ar"/>
                    </w:rPr>
                    <w:t>Intermediate UE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E6B1A17"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DD4C3A4"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23B07A95"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6A1A1BA5"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6A367CE"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5D1FBAA"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5DDCCAE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45B6718" w14:textId="77777777" w:rsidR="00F17697" w:rsidRDefault="00000000">
                  <w:pPr>
                    <w:rPr>
                      <w:lang w:val="en-US"/>
                    </w:rPr>
                  </w:pPr>
                  <w:r>
                    <w:rPr>
                      <w:rFonts w:ascii="Times New Roman" w:eastAsia="宋体" w:hAnsi="Times New Roman" w:hint="eastAsia"/>
                      <w:szCs w:val="20"/>
                      <w:lang w:val="en-US" w:eastAsia="zh-CN" w:bidi="ar"/>
                    </w:rPr>
                    <w:t>Reference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18EC9B5" w14:textId="77777777" w:rsidR="00F17697" w:rsidRDefault="00000000">
                  <w:pPr>
                    <w:rPr>
                      <w:lang w:val="en-US"/>
                    </w:rPr>
                  </w:pPr>
                  <w:r>
                    <w:rPr>
                      <w:rFonts w:ascii="Times New Roman" w:eastAsia="宋体" w:hAnsi="Times New Roman" w:hint="eastAsia"/>
                      <w:szCs w:val="20"/>
                      <w:lang w:val="en-US" w:eastAsia="zh-CN" w:bidi="ar"/>
                    </w:rPr>
                    <w:t>[0.1</w:t>
                  </w:r>
                  <w:r>
                    <w:rPr>
                      <w:rFonts w:ascii="Times New Roman" w:eastAsia="宋体" w:hAnsi="Times New Roman" w:hint="eastAsia"/>
                      <w:color w:val="7030A0"/>
                      <w:szCs w:val="20"/>
                      <w:lang w:val="en-US" w:eastAsia="zh-CN" w:bidi="ar"/>
                    </w:rPr>
                    <w:t>, 1, 5</w:t>
                  </w:r>
                  <w:r>
                    <w:rPr>
                      <w:rFonts w:ascii="Times New Roman" w:eastAsia="宋体" w:hAnsi="Times New Roman" w:hint="eastAsia"/>
                      <w:szCs w:val="20"/>
                      <w:lang w:val="en-US" w:eastAsia="zh-CN" w:bidi="ar"/>
                    </w:rPr>
                    <w:t>] kbps</w:t>
                  </w:r>
                </w:p>
              </w:tc>
            </w:tr>
            <w:tr w:rsidR="00F17697" w14:paraId="67B494DF"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A607820" w14:textId="77777777" w:rsidR="00F17697" w:rsidRDefault="00000000">
                  <w:pPr>
                    <w:rPr>
                      <w:lang w:val="en-US"/>
                    </w:rPr>
                  </w:pPr>
                  <w:r>
                    <w:rPr>
                      <w:rFonts w:ascii="Times New Roman" w:eastAsia="宋体" w:hAnsi="Times New Roman" w:hint="eastAsia"/>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1ED4D1F" w14:textId="77777777" w:rsidR="00F17697" w:rsidRDefault="00000000">
                  <w:pPr>
                    <w:rPr>
                      <w:lang w:val="en-US"/>
                    </w:rPr>
                  </w:pPr>
                  <w:r>
                    <w:rPr>
                      <w:rFonts w:ascii="Times New Roman" w:eastAsia="宋体" w:hAnsi="Times New Roman" w:hint="eastAsia"/>
                      <w:szCs w:val="20"/>
                      <w:lang w:val="en-US" w:eastAsia="zh-CN" w:bidi="ar"/>
                    </w:rPr>
                    <w:t>[96</w:t>
                  </w:r>
                  <w:r>
                    <w:rPr>
                      <w:rFonts w:ascii="Times New Roman" w:eastAsia="宋体" w:hAnsi="Times New Roman" w:hint="eastAsia"/>
                      <w:color w:val="FF0000"/>
                      <w:szCs w:val="20"/>
                      <w:lang w:val="en-US" w:eastAsia="zh-CN" w:bidi="ar"/>
                    </w:rPr>
                    <w:t>, 16</w:t>
                  </w:r>
                  <w:r>
                    <w:rPr>
                      <w:rFonts w:ascii="Times New Roman" w:eastAsia="宋体" w:hAnsi="Times New Roman" w:hint="eastAsia"/>
                      <w:szCs w:val="20"/>
                      <w:lang w:val="en-US" w:eastAsia="zh-CN" w:bidi="ar"/>
                    </w:rPr>
                    <w:t>] bits</w:t>
                  </w:r>
                </w:p>
              </w:tc>
            </w:tr>
            <w:tr w:rsidR="00F17697" w14:paraId="026E31F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5C01D75" w14:textId="77777777" w:rsidR="00F17697" w:rsidRDefault="00000000">
                  <w:pPr>
                    <w:rPr>
                      <w:lang w:val="en-US"/>
                    </w:rPr>
                  </w:pPr>
                  <w:r>
                    <w:rPr>
                      <w:rFonts w:ascii="Times New Roman" w:eastAsia="宋体" w:hAnsi="Times New Roman" w:hint="eastAsia"/>
                      <w:szCs w:val="20"/>
                      <w:lang w:val="en-US" w:eastAsia="zh-CN" w:bidi="ar"/>
                    </w:rPr>
                    <w:lastRenderedPageBreak/>
                    <w:t>BLER target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636E14E" w14:textId="77777777" w:rsidR="00F17697" w:rsidRDefault="00000000">
                  <w:pPr>
                    <w:rPr>
                      <w:lang w:val="en-US"/>
                    </w:rPr>
                  </w:pPr>
                  <w:r>
                    <w:rPr>
                      <w:rFonts w:ascii="Times New Roman" w:eastAsia="宋体" w:hAnsi="Times New Roman" w:hint="eastAsia"/>
                      <w:szCs w:val="20"/>
                      <w:lang w:val="en-US" w:eastAsia="zh-CN" w:bidi="ar"/>
                    </w:rPr>
                    <w:t>1%, 10%</w:t>
                  </w:r>
                </w:p>
              </w:tc>
            </w:tr>
            <w:tr w:rsidR="00F17697" w14:paraId="2AAA351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87FDF9E" w14:textId="77777777" w:rsidR="00F17697" w:rsidRDefault="00000000">
                  <w:pPr>
                    <w:rPr>
                      <w:lang w:val="en-US"/>
                    </w:rPr>
                  </w:pPr>
                  <w:r>
                    <w:rPr>
                      <w:rFonts w:ascii="Times New Roman" w:eastAsia="宋体" w:hAnsi="Times New Roman" w:hint="eastAsia"/>
                      <w:szCs w:val="20"/>
                      <w:lang w:val="en-US" w:eastAsia="zh-CN" w:bidi="ar"/>
                    </w:rPr>
                    <w:t>Sampling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CB29927" w14:textId="77777777" w:rsidR="00F17697" w:rsidRDefault="00000000">
                  <w:pPr>
                    <w:rPr>
                      <w:lang w:val="en-US"/>
                    </w:rPr>
                  </w:pPr>
                  <w:r>
                    <w:rPr>
                      <w:rStyle w:val="af9"/>
                      <w:rFonts w:eastAsia="Times" w:cs="Times"/>
                      <w:szCs w:val="20"/>
                      <w:lang w:val="en-US" w:eastAsia="zh-CN" w:bidi="ar"/>
                    </w:rPr>
                    <w:t>&lt;Editor’s Note:</w:t>
                  </w:r>
                  <w:r>
                    <w:rPr>
                      <w:rStyle w:val="af9"/>
                      <w:rFonts w:eastAsia="Times" w:cs="Times"/>
                      <w:strike/>
                      <w:color w:val="FF0000"/>
                      <w:szCs w:val="20"/>
                      <w:lang w:val="en-US" w:eastAsia="zh-CN" w:bidi="ar"/>
                    </w:rPr>
                    <w:t> Refer to Proposals in section 3.5.3 </w:t>
                  </w:r>
                  <w:r>
                    <w:rPr>
                      <w:rStyle w:val="af9"/>
                      <w:rFonts w:eastAsia="Times" w:cs="Times"/>
                      <w:color w:val="FF0000"/>
                      <w:szCs w:val="20"/>
                      <w:lang w:val="en-US" w:eastAsia="zh-CN" w:bidi="ar"/>
                    </w:rPr>
                    <w:t>will be updated according to the agreements made for </w:t>
                  </w:r>
                  <w:r>
                    <w:rPr>
                      <w:rStyle w:val="af9"/>
                      <w:rFonts w:eastAsia="Times" w:cs="Times"/>
                      <w:strike/>
                      <w:color w:val="7030A0"/>
                      <w:szCs w:val="20"/>
                      <w:lang w:val="en-US" w:eastAsia="zh-CN" w:bidi="ar"/>
                    </w:rPr>
                    <w:t>channel model</w:t>
                  </w:r>
                  <w:r>
                    <w:rPr>
                      <w:rFonts w:ascii="Times New Roman" w:eastAsia="宋体" w:hAnsi="Times New Roman" w:hint="eastAsia"/>
                      <w:szCs w:val="20"/>
                      <w:lang w:val="en-US" w:eastAsia="zh-CN" w:bidi="ar"/>
                    </w:rPr>
                    <w:t> </w:t>
                  </w:r>
                  <w:r>
                    <w:rPr>
                      <w:rStyle w:val="af9"/>
                      <w:rFonts w:ascii="宋体" w:eastAsia="宋体" w:hAnsi="宋体" w:cs="宋体" w:hint="eastAsia"/>
                      <w:color w:val="7030A0"/>
                      <w:szCs w:val="20"/>
                      <w:lang w:val="en-US" w:eastAsia="zh-CN" w:bidi="ar"/>
                    </w:rPr>
                    <w:t>Sampling frequency </w:t>
                  </w:r>
                  <w:r>
                    <w:rPr>
                      <w:rStyle w:val="af9"/>
                      <w:rFonts w:ascii="宋体" w:eastAsia="宋体" w:hAnsi="宋体" w:cs="宋体" w:hint="eastAsia"/>
                      <w:szCs w:val="20"/>
                      <w:lang w:val="en-US" w:eastAsia="zh-CN" w:bidi="ar"/>
                    </w:rPr>
                    <w:t>&gt;</w:t>
                  </w:r>
                </w:p>
              </w:tc>
            </w:tr>
            <w:tr w:rsidR="00F17697" w14:paraId="1CB3EB94"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5EC3E84E" w14:textId="77777777" w:rsidR="00F17697" w:rsidRDefault="00000000">
                  <w:pPr>
                    <w:jc w:val="center"/>
                    <w:rPr>
                      <w:lang w:val="en-US"/>
                    </w:rPr>
                  </w:pPr>
                  <w:r>
                    <w:rPr>
                      <w:rStyle w:val="af7"/>
                      <w:rFonts w:eastAsia="Times" w:cs="Times"/>
                      <w:szCs w:val="20"/>
                      <w:lang w:val="en-US" w:eastAsia="zh-CN" w:bidi="ar"/>
                    </w:rPr>
                    <w:t>R2D specific parameters</w:t>
                  </w:r>
                </w:p>
              </w:tc>
            </w:tr>
            <w:tr w:rsidR="00F17697" w14:paraId="1708B33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D614E2E" w14:textId="77777777" w:rsidR="00F17697" w:rsidRDefault="00000000">
                  <w:pPr>
                    <w:rPr>
                      <w:lang w:val="en-US"/>
                    </w:rPr>
                  </w:pPr>
                  <w:r>
                    <w:rPr>
                      <w:rFonts w:ascii="Times New Roman" w:eastAsia="宋体" w:hAnsi="Times New Roman" w:hint="eastAsia"/>
                      <w:szCs w:val="20"/>
                      <w:lang w:val="en-US" w:eastAsia="zh-CN" w:bidi="ar"/>
                    </w:rPr>
                    <w:t>Transmission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9010424" w14:textId="77777777" w:rsidR="00F17697" w:rsidRDefault="00000000">
                  <w:pPr>
                    <w:rPr>
                      <w:lang w:val="en-US"/>
                    </w:rPr>
                  </w:pPr>
                  <w:r>
                    <w:rPr>
                      <w:rFonts w:ascii="Times New Roman" w:eastAsia="宋体" w:hAnsi="Times New Roman" w:hint="eastAsia"/>
                      <w:szCs w:val="20"/>
                      <w:lang w:val="en-US" w:eastAsia="zh-CN" w:bidi="ar"/>
                    </w:rPr>
                    <w:t>180 kHz as baseline</w:t>
                  </w:r>
                </w:p>
              </w:tc>
            </w:tr>
            <w:tr w:rsidR="00F17697" w14:paraId="1E02930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3D03287" w14:textId="77777777" w:rsidR="00F17697" w:rsidRDefault="00000000">
                  <w:pPr>
                    <w:rPr>
                      <w:lang w:val="en-US"/>
                    </w:rPr>
                  </w:pPr>
                  <w:r>
                    <w:rPr>
                      <w:rFonts w:ascii="Times New Roman" w:eastAsia="宋体" w:hAnsi="Times New Roman" w:hint="eastAsia"/>
                      <w:szCs w:val="20"/>
                      <w:lang w:val="en-US" w:eastAsia="zh-CN" w:bidi="ar"/>
                    </w:rPr>
                    <w:t>FFS: </w:t>
                  </w:r>
                  <w:r>
                    <w:rPr>
                      <w:rFonts w:ascii="Times New Roman" w:eastAsia="宋体" w:hAnsi="Times New Roman" w:hint="eastAsia"/>
                      <w:strike/>
                      <w:color w:val="FF0000"/>
                      <w:szCs w:val="20"/>
                      <w:lang w:val="en-US" w:eastAsia="zh-CN" w:bidi="ar"/>
                    </w:rPr>
                    <w:t>RF-</w:t>
                  </w:r>
                  <w:r>
                    <w:rPr>
                      <w:rFonts w:ascii="Times New Roman" w:eastAsia="宋体" w:hAnsi="Times New Roman" w:hint="eastAsia"/>
                      <w:szCs w:val="20"/>
                      <w:lang w:val="en-US" w:eastAsia="zh-CN" w:bidi="ar"/>
                    </w:rPr>
                    <w:t>ED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52F2DF3" w14:textId="77777777" w:rsidR="00F17697" w:rsidRDefault="00000000">
                  <w:pPr>
                    <w:rPr>
                      <w:lang w:val="en-US"/>
                    </w:rPr>
                  </w:pPr>
                  <w:r>
                    <w:rPr>
                      <w:rFonts w:ascii="Times New Roman" w:eastAsia="宋体" w:hAnsi="Times New Roman" w:hint="eastAsia"/>
                      <w:szCs w:val="20"/>
                      <w:lang w:val="en-US" w:eastAsia="zh-CN" w:bidi="ar"/>
                    </w:rPr>
                    <w:t>[X MHz]</w:t>
                  </w:r>
                </w:p>
              </w:tc>
            </w:tr>
            <w:tr w:rsidR="00F17697" w14:paraId="217571D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3CE4B07" w14:textId="77777777" w:rsidR="00F17697" w:rsidRDefault="00000000">
                  <w:pPr>
                    <w:rPr>
                      <w:lang w:val="en-US"/>
                    </w:rPr>
                  </w:pPr>
                  <w:r>
                    <w:rPr>
                      <w:rFonts w:ascii="Times New Roman" w:eastAsia="宋体" w:hAnsi="Times New Roman" w:hint="eastAsia"/>
                      <w:szCs w:val="20"/>
                      <w:lang w:val="en-US" w:eastAsia="zh-CN" w:bidi="ar"/>
                    </w:rPr>
                    <w:t>FFS: BB LPF</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C213830" w14:textId="77777777" w:rsidR="00F17697" w:rsidRDefault="00000000">
                  <w:pPr>
                    <w:rPr>
                      <w:lang w:val="en-US"/>
                    </w:rPr>
                  </w:pPr>
                  <w:r>
                    <w:rPr>
                      <w:rFonts w:ascii="Times New Roman" w:eastAsia="宋体" w:hAnsi="Times New Roman" w:hint="eastAsia"/>
                      <w:szCs w:val="20"/>
                      <w:lang w:val="en-US" w:eastAsia="zh-CN" w:bidi="ar"/>
                    </w:rPr>
                    <w:t>[X]-order Butterworth filter with cutoff frequency at [Y] kHz</w:t>
                  </w:r>
                </w:p>
              </w:tc>
            </w:tr>
            <w:tr w:rsidR="00F17697" w14:paraId="48A7D53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19C1374" w14:textId="77777777" w:rsidR="00F17697" w:rsidRDefault="00000000">
                  <w:pPr>
                    <w:rPr>
                      <w:lang w:val="en-US"/>
                    </w:rPr>
                  </w:pPr>
                  <w:r>
                    <w:rPr>
                      <w:rFonts w:ascii="Times New Roman" w:eastAsia="宋体" w:hAnsi="Times New Roman" w:hint="eastAsia"/>
                      <w:szCs w:val="20"/>
                      <w:lang w:val="en-US" w:eastAsia="zh-CN" w:bidi="ar"/>
                    </w:rPr>
                    <w:t>Waveform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BA30947" w14:textId="77777777" w:rsidR="00F17697" w:rsidRDefault="00000000">
                  <w:pPr>
                    <w:rPr>
                      <w:lang w:val="en-US"/>
                    </w:rPr>
                  </w:pPr>
                  <w:r>
                    <w:rPr>
                      <w:rFonts w:ascii="Times New Roman" w:eastAsia="宋体" w:hAnsi="Times New Roman" w:hint="eastAsia"/>
                      <w:szCs w:val="20"/>
                      <w:lang w:val="en-US" w:eastAsia="zh-CN" w:bidi="ar"/>
                    </w:rPr>
                    <w:t>OOK waveform generated by OFDM modulator</w:t>
                  </w:r>
                </w:p>
              </w:tc>
            </w:tr>
            <w:tr w:rsidR="00F17697" w14:paraId="31AA067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9AB7273"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1528CF3" w14:textId="77777777" w:rsidR="00F17697" w:rsidRDefault="00000000">
                  <w:pPr>
                    <w:rPr>
                      <w:lang w:val="en-US"/>
                    </w:rPr>
                  </w:pPr>
                  <w:r>
                    <w:rPr>
                      <w:rFonts w:ascii="Times New Roman" w:eastAsia="宋体" w:hAnsi="Times New Roman" w:hint="eastAsia"/>
                      <w:szCs w:val="20"/>
                      <w:lang w:val="en-US" w:eastAsia="zh-CN" w:bidi="ar"/>
                    </w:rPr>
                    <w:t>OOK</w:t>
                  </w:r>
                </w:p>
                <w:p w14:paraId="06F64B0E" w14:textId="77777777" w:rsidR="00F17697" w:rsidRDefault="00000000">
                  <w:pPr>
                    <w:rPr>
                      <w:lang w:val="en-US"/>
                    </w:rPr>
                  </w:pPr>
                  <w:r>
                    <w:rPr>
                      <w:rFonts w:ascii="Times New Roman" w:eastAsia="宋体" w:hAnsi="Times New Roman" w:hint="eastAsia"/>
                      <w:szCs w:val="20"/>
                      <w:lang w:val="en-US" w:eastAsia="zh-CN" w:bidi="ar"/>
                    </w:rPr>
                    <w:t>Companies to report, e.g., OOK-1, OOK-4 with M chips per OFDM symbol</w:t>
                  </w:r>
                </w:p>
              </w:tc>
            </w:tr>
            <w:tr w:rsidR="00F17697" w14:paraId="0EF2A7A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2C6EDC7"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49CD060" w14:textId="77777777" w:rsidR="00F17697" w:rsidRDefault="00000000">
                  <w:pPr>
                    <w:rPr>
                      <w:lang w:val="en-US"/>
                    </w:rPr>
                  </w:pPr>
                  <w:r>
                    <w:rPr>
                      <w:rFonts w:ascii="Times New Roman" w:eastAsia="宋体" w:hAnsi="Times New Roman" w:hint="eastAsia"/>
                      <w:szCs w:val="20"/>
                      <w:lang w:val="en-US" w:eastAsia="zh-CN" w:bidi="ar"/>
                    </w:rPr>
                    <w:t>Companies to report, e.g., Manchester, PIE</w:t>
                  </w:r>
                </w:p>
              </w:tc>
            </w:tr>
            <w:tr w:rsidR="00F17697" w14:paraId="3F201ECE" w14:textId="77777777">
              <w:trPr>
                <w:trHeight w:val="123"/>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E157A2C"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8FCA3AD" w14:textId="77777777" w:rsidR="00F17697" w:rsidRDefault="00000000">
                  <w:pPr>
                    <w:rPr>
                      <w:lang w:val="en-US"/>
                    </w:rPr>
                  </w:pPr>
                  <w:r>
                    <w:rPr>
                      <w:rFonts w:ascii="Times New Roman" w:eastAsia="宋体" w:hAnsi="Times New Roman" w:hint="eastAsia"/>
                      <w:szCs w:val="20"/>
                      <w:lang w:val="en-US" w:eastAsia="zh-CN" w:bidi="ar"/>
                    </w:rPr>
                    <w:t>No FEC as baseline</w:t>
                  </w:r>
                </w:p>
              </w:tc>
            </w:tr>
            <w:tr w:rsidR="00F17697" w14:paraId="0838147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E4AA172"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0207FBD" w14:textId="77777777" w:rsidR="00F17697" w:rsidRDefault="00000000">
                  <w:pPr>
                    <w:rPr>
                      <w:lang w:val="en-US"/>
                    </w:rPr>
                  </w:pPr>
                  <w:r>
                    <w:rPr>
                      <w:rFonts w:ascii="Times New Roman" w:eastAsia="宋体" w:hAnsi="Times New Roman" w:hint="eastAsia"/>
                      <w:szCs w:val="20"/>
                      <w:lang w:val="en-US" w:eastAsia="zh-CN" w:bidi="ar"/>
                    </w:rPr>
                    <w:t>1-bit for device 1</w:t>
                  </w:r>
                </w:p>
                <w:p w14:paraId="19D129AA" w14:textId="77777777" w:rsidR="00F17697" w:rsidRDefault="00000000">
                  <w:pPr>
                    <w:rPr>
                      <w:lang w:val="en-US"/>
                    </w:rPr>
                  </w:pPr>
                  <w:r>
                    <w:rPr>
                      <w:rFonts w:ascii="Times New Roman" w:eastAsia="宋体" w:hAnsi="Times New Roman" w:hint="eastAsia"/>
                      <w:szCs w:val="20"/>
                      <w:lang w:val="en-US" w:eastAsia="zh-CN" w:bidi="ar"/>
                    </w:rPr>
                    <w:t>4-bit for device 2</w:t>
                  </w:r>
                </w:p>
              </w:tc>
            </w:tr>
            <w:tr w:rsidR="00F17697" w14:paraId="07E9DCD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A769596" w14:textId="77777777" w:rsidR="00F17697" w:rsidRDefault="00000000">
                  <w:pPr>
                    <w:rPr>
                      <w:lang w:val="en-US"/>
                    </w:rPr>
                  </w:pPr>
                  <w:r>
                    <w:rPr>
                      <w:rFonts w:ascii="Times New Roman" w:eastAsia="宋体" w:hAnsi="Times New Roman" w:hint="eastAsia"/>
                      <w:color w:val="7030A0"/>
                      <w:szCs w:val="20"/>
                      <w:lang w:val="en-US" w:eastAsia="zh-CN" w:bidi="ar"/>
                    </w:rPr>
                    <w:t>Detection/decoding method for 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25592B4" w14:textId="77777777" w:rsidR="00F17697" w:rsidRDefault="00000000">
                  <w:pPr>
                    <w:rPr>
                      <w:lang w:val="en-US"/>
                    </w:rPr>
                  </w:pPr>
                  <w:r>
                    <w:rPr>
                      <w:rFonts w:ascii="Times New Roman" w:eastAsia="宋体" w:hAnsi="Times New Roman" w:hint="eastAsia"/>
                      <w:color w:val="7030A0"/>
                      <w:szCs w:val="20"/>
                      <w:lang w:val="en-US" w:eastAsia="zh-CN" w:bidi="ar"/>
                    </w:rPr>
                    <w:t>Companies to report</w:t>
                  </w:r>
                </w:p>
              </w:tc>
            </w:tr>
            <w:tr w:rsidR="00F17697" w14:paraId="436CBDBF"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31CA92C1" w14:textId="77777777" w:rsidR="00F17697" w:rsidRDefault="00000000">
                  <w:pPr>
                    <w:jc w:val="center"/>
                    <w:rPr>
                      <w:lang w:val="en-US"/>
                    </w:rPr>
                  </w:pPr>
                  <w:r>
                    <w:rPr>
                      <w:rStyle w:val="af7"/>
                      <w:rFonts w:eastAsia="Times" w:cs="Times"/>
                      <w:szCs w:val="20"/>
                      <w:lang w:val="en-US" w:eastAsia="zh-CN" w:bidi="ar"/>
                    </w:rPr>
                    <w:t>D2R specific parameters</w:t>
                  </w:r>
                </w:p>
              </w:tc>
            </w:tr>
            <w:tr w:rsidR="00F17697" w14:paraId="01A8D23D"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DB814BD"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5A007405" w14:textId="77777777" w:rsidR="00F17697" w:rsidRDefault="00000000">
                  <w:pPr>
                    <w:rPr>
                      <w:lang w:val="en-US"/>
                    </w:rPr>
                  </w:pPr>
                  <w:r>
                    <w:rPr>
                      <w:rFonts w:ascii="Times New Roman" w:eastAsia="宋体" w:hAnsi="Times New Roman" w:hint="eastAsia"/>
                      <w:szCs w:val="20"/>
                      <w:lang w:val="en-US" w:eastAsia="zh-CN" w:bidi="ar"/>
                    </w:rPr>
                    <w:t>(</w:t>
                  </w:r>
                  <w:proofErr w:type="spellStart"/>
                  <w:r>
                    <w:rPr>
                      <w:rFonts w:ascii="Times New Roman" w:eastAsia="宋体" w:hAnsi="Times New Roman" w:hint="eastAsia"/>
                      <w:szCs w:val="20"/>
                      <w:lang w:val="en-US" w:eastAsia="zh-CN" w:bidi="ar"/>
                    </w:rPr>
                    <w:t>w.r.t.</w:t>
                  </w:r>
                  <w:proofErr w:type="spellEnd"/>
                  <w:r>
                    <w:rPr>
                      <w:rFonts w:ascii="Times New Roman" w:eastAsia="宋体" w:hAnsi="Times New Roman" w:hint="eastAsia"/>
                      <w:szCs w:val="20"/>
                      <w:lang w:val="en-US" w:eastAsia="zh-CN" w:bidi="ar"/>
                    </w:rPr>
                    <w:t xml:space="preserve"> D2R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E6FCA18"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44286F9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49627A1" w14:textId="77777777" w:rsidR="00F17697" w:rsidRDefault="00000000">
                  <w:pPr>
                    <w:rPr>
                      <w:lang w:val="en-US"/>
                    </w:rPr>
                  </w:pPr>
                  <w:r>
                    <w:rPr>
                      <w:rFonts w:ascii="Times New Roman" w:eastAsia="宋体" w:hAnsi="Times New Roman" w:hint="eastAsia"/>
                      <w:szCs w:val="20"/>
                      <w:lang w:val="en-US" w:eastAsia="zh-CN" w:bidi="ar"/>
                    </w:rPr>
                    <w:t>Waveform (CW)</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F7B318B" w14:textId="77777777" w:rsidR="00F17697" w:rsidRDefault="00000000">
                  <w:pPr>
                    <w:rPr>
                      <w:lang w:val="en-US"/>
                    </w:rPr>
                  </w:pPr>
                  <w:r>
                    <w:rPr>
                      <w:rFonts w:ascii="Times New Roman" w:eastAsia="宋体" w:hAnsi="Times New Roman" w:hint="eastAsia"/>
                      <w:szCs w:val="20"/>
                      <w:lang w:val="en-US" w:eastAsia="zh-CN" w:bidi="ar"/>
                    </w:rPr>
                    <w:t>Companies to report waveform, e.g., unmodulated single tone, multi-tone</w:t>
                  </w:r>
                </w:p>
              </w:tc>
            </w:tr>
            <w:tr w:rsidR="00F17697" w14:paraId="7567A47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E4D1837"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EA6F090" w14:textId="77777777" w:rsidR="00F17697" w:rsidRDefault="00000000">
                  <w:pPr>
                    <w:rPr>
                      <w:lang w:val="en-US"/>
                    </w:rPr>
                  </w:pPr>
                  <w:r>
                    <w:rPr>
                      <w:rFonts w:ascii="Times New Roman" w:eastAsia="宋体" w:hAnsi="Times New Roman" w:hint="eastAsia"/>
                      <w:szCs w:val="20"/>
                      <w:lang w:val="en-US" w:eastAsia="zh-CN" w:bidi="ar"/>
                    </w:rPr>
                    <w:t>Companies to report modulation, e.g., OOK, PSK</w:t>
                  </w:r>
                </w:p>
              </w:tc>
            </w:tr>
            <w:tr w:rsidR="00F17697" w14:paraId="57F6DB2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41C84FA"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5264375" w14:textId="77777777" w:rsidR="00F17697" w:rsidRDefault="00000000">
                  <w:pPr>
                    <w:rPr>
                      <w:lang w:val="en-US"/>
                    </w:rPr>
                  </w:pPr>
                  <w:r>
                    <w:rPr>
                      <w:rFonts w:ascii="Times New Roman" w:eastAsia="宋体" w:hAnsi="Times New Roman" w:hint="eastAsia"/>
                      <w:szCs w:val="20"/>
                      <w:lang w:val="en-US" w:eastAsia="zh-CN" w:bidi="ar"/>
                    </w:rPr>
                    <w:t>Companies to report, e.g., Miller, FM0, Manchester</w:t>
                  </w:r>
                </w:p>
              </w:tc>
            </w:tr>
            <w:tr w:rsidR="00F17697" w14:paraId="5E51B98C" w14:textId="77777777">
              <w:trPr>
                <w:trHeight w:val="171"/>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4419C77"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41C5766" w14:textId="77777777" w:rsidR="00F17697" w:rsidRDefault="00000000">
                  <w:pPr>
                    <w:rPr>
                      <w:lang w:val="en-US"/>
                    </w:rPr>
                  </w:pPr>
                  <w:r>
                    <w:rPr>
                      <w:rFonts w:ascii="Times New Roman" w:eastAsia="宋体" w:hAnsi="Times New Roman" w:hint="eastAsia"/>
                      <w:szCs w:val="20"/>
                      <w:lang w:val="en-US" w:eastAsia="zh-CN" w:bidi="ar"/>
                    </w:rPr>
                    <w:t>Companies to report, e.g., CC, No FEC</w:t>
                  </w:r>
                </w:p>
              </w:tc>
            </w:tr>
            <w:tr w:rsidR="00F17697" w14:paraId="0A95AD5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048135E"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81BB904" w14:textId="77777777" w:rsidR="00F17697" w:rsidRDefault="00000000">
                  <w:pPr>
                    <w:rPr>
                      <w:lang w:val="en-US"/>
                    </w:rPr>
                  </w:pPr>
                  <w:r>
                    <w:rPr>
                      <w:rFonts w:ascii="Times New Roman" w:eastAsia="宋体" w:hAnsi="Times New Roman" w:hint="eastAsia"/>
                      <w:szCs w:val="20"/>
                      <w:lang w:val="en-US" w:eastAsia="zh-CN" w:bidi="ar"/>
                    </w:rPr>
                    <w:t>Companies to report, e.g., 11-bit</w:t>
                  </w:r>
                </w:p>
              </w:tc>
            </w:tr>
            <w:tr w:rsidR="00F17697" w14:paraId="081FAC9C"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2B26BCA4" w14:textId="77777777" w:rsidR="00F17697" w:rsidRDefault="00000000">
                  <w:pPr>
                    <w:jc w:val="center"/>
                    <w:rPr>
                      <w:lang w:val="en-US"/>
                    </w:rPr>
                  </w:pPr>
                  <w:r>
                    <w:rPr>
                      <w:rStyle w:val="af7"/>
                      <w:rFonts w:eastAsia="Times" w:cs="Times"/>
                      <w:szCs w:val="20"/>
                      <w:lang w:val="en-US" w:eastAsia="zh-CN" w:bidi="ar"/>
                    </w:rPr>
                    <w:t>Other assumptions</w:t>
                  </w:r>
                </w:p>
              </w:tc>
            </w:tr>
            <w:tr w:rsidR="00F17697" w14:paraId="6ADEE00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22D85A8" w14:textId="77777777" w:rsidR="00F17697" w:rsidRDefault="00000000">
                  <w:pPr>
                    <w:rPr>
                      <w:lang w:val="en-US"/>
                    </w:rPr>
                  </w:pPr>
                  <w:r>
                    <w:rPr>
                      <w:rFonts w:ascii="Times New Roman" w:eastAsia="宋体" w:hAnsi="Times New Roman" w:hint="eastAsia"/>
                      <w:szCs w:val="20"/>
                      <w:lang w:val="en-US" w:eastAsia="zh-CN" w:bidi="ar"/>
                    </w:rPr>
                    <w:t>Other assumptions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76D6594" w14:textId="77777777" w:rsidR="00F17697" w:rsidRDefault="00000000">
                  <w:pPr>
                    <w:rPr>
                      <w:lang w:val="en-US"/>
                    </w:rPr>
                  </w:pPr>
                  <w:r>
                    <w:rPr>
                      <w:rFonts w:ascii="Times New Roman" w:eastAsia="宋体" w:hAnsi="Times New Roman" w:hint="eastAsia"/>
                      <w:szCs w:val="20"/>
                      <w:lang w:val="en-US" w:eastAsia="zh-CN" w:bidi="ar"/>
                    </w:rPr>
                    <w:t>To be reported by company</w:t>
                  </w:r>
                </w:p>
              </w:tc>
            </w:tr>
            <w:tr w:rsidR="00F17697" w14:paraId="1F4DB94A" w14:textId="77777777">
              <w:trPr>
                <w:trHeight w:val="424"/>
              </w:trPr>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0344DFF6" w14:textId="77777777" w:rsidR="00F17697" w:rsidRDefault="00000000">
                  <w:pPr>
                    <w:rPr>
                      <w:lang w:val="en-US"/>
                    </w:rPr>
                  </w:pPr>
                  <w:r>
                    <w:rPr>
                      <w:rFonts w:ascii="Times New Roman" w:eastAsia="宋体" w:hAnsi="Times New Roman" w:hint="eastAsia"/>
                      <w:szCs w:val="20"/>
                      <w:lang w:val="en-US" w:eastAsia="zh-CN" w:bidi="ar"/>
                    </w:rPr>
                    <w:t>Note: </w:t>
                  </w:r>
                </w:p>
                <w:p w14:paraId="0450801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Companies to report required SINR according to BLER target.</w:t>
                  </w:r>
                </w:p>
              </w:tc>
            </w:tr>
          </w:tbl>
          <w:p w14:paraId="03C9FD55" w14:textId="77777777" w:rsidR="00F17697" w:rsidRDefault="00000000">
            <w:pPr>
              <w:rPr>
                <w:lang w:val="en-US"/>
              </w:rPr>
            </w:pPr>
            <w:r>
              <w:rPr>
                <w:rFonts w:ascii="Times New Roman" w:eastAsia="宋体" w:hAnsi="Times New Roman" w:hint="eastAsia"/>
                <w:sz w:val="21"/>
                <w:szCs w:val="21"/>
                <w:lang w:val="en-US" w:eastAsia="zh-CN" w:bidi="ar"/>
              </w:rPr>
              <w:t> </w:t>
            </w:r>
          </w:p>
          <w:p w14:paraId="7708459C"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65C5E63E" w14:textId="77777777" w:rsidR="00F17697" w:rsidRDefault="00000000">
      <w:pPr>
        <w:pStyle w:val="af3"/>
        <w:ind w:left="150"/>
      </w:pPr>
      <w:r>
        <w:rPr>
          <w:sz w:val="21"/>
          <w:szCs w:val="21"/>
        </w:rPr>
        <w:lastRenderedPageBreak/>
        <w:t> </w:t>
      </w:r>
    </w:p>
    <w:p w14:paraId="741ED4C0"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proposal#1(V03) here:</w:t>
      </w:r>
    </w:p>
    <w:tbl>
      <w:tblPr>
        <w:tblW w:w="0" w:type="auto"/>
        <w:tblCellMar>
          <w:left w:w="0" w:type="dxa"/>
          <w:right w:w="0" w:type="dxa"/>
        </w:tblCellMar>
        <w:tblLook w:val="04A0" w:firstRow="1" w:lastRow="0" w:firstColumn="1" w:lastColumn="0" w:noHBand="0" w:noVBand="1"/>
      </w:tblPr>
      <w:tblGrid>
        <w:gridCol w:w="1300"/>
        <w:gridCol w:w="8321"/>
      </w:tblGrid>
      <w:tr w:rsidR="00F17697" w14:paraId="5E9D0C5B"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DD4D018"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20106"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8401CC8"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0BA5197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9EFE7E2" w14:textId="77777777" w:rsidR="00F17697" w:rsidRDefault="00000000">
            <w:pPr>
              <w:pStyle w:val="af3"/>
              <w:spacing w:before="100" w:beforeAutospacing="0" w:afterAutospacing="0"/>
              <w:ind w:left="150"/>
            </w:pPr>
            <w:r>
              <w:rPr>
                <w:rFonts w:ascii="Times" w:eastAsia="Times" w:hAnsi="Times" w:cs="Times"/>
                <w:sz w:val="20"/>
                <w:szCs w:val="20"/>
              </w:rPr>
              <w:t>QC</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139FA75D" w14:textId="77777777" w:rsidR="00F17697" w:rsidRDefault="00000000">
            <w:pPr>
              <w:pStyle w:val="af3"/>
              <w:spacing w:before="100" w:beforeAutospacing="0" w:afterAutospacing="0"/>
              <w:ind w:left="150"/>
            </w:pPr>
            <w:r>
              <w:rPr>
                <w:rStyle w:val="af7"/>
                <w:rFonts w:ascii="Times" w:eastAsia="Times" w:hAnsi="Times" w:cs="Times"/>
                <w:sz w:val="20"/>
                <w:szCs w:val="20"/>
              </w:rPr>
              <w:t>Message size</w:t>
            </w:r>
            <w:r>
              <w:rPr>
                <w:rFonts w:ascii="Times" w:eastAsia="Times" w:hAnsi="Times" w:cs="Times"/>
                <w:sz w:val="20"/>
                <w:szCs w:val="20"/>
              </w:rPr>
              <w:t> could be </w:t>
            </w:r>
            <w:r>
              <w:rPr>
                <w:rStyle w:val="af7"/>
                <w:rFonts w:ascii="Times" w:eastAsia="Times" w:hAnsi="Times" w:cs="Times"/>
                <w:sz w:val="20"/>
                <w:szCs w:val="20"/>
              </w:rPr>
              <w:t>different for R2D and D2R</w:t>
            </w:r>
            <w:r>
              <w:rPr>
                <w:rFonts w:ascii="Times" w:eastAsia="Times" w:hAnsi="Times" w:cs="Times"/>
                <w:sz w:val="20"/>
                <w:szCs w:val="20"/>
              </w:rPr>
              <w:t>.</w:t>
            </w:r>
          </w:p>
          <w:p w14:paraId="6EE46197" w14:textId="77777777" w:rsidR="00F17697" w:rsidRDefault="00000000">
            <w:pPr>
              <w:pStyle w:val="af3"/>
              <w:spacing w:before="100" w:beforeAutospacing="0" w:afterAutospacing="0"/>
              <w:ind w:left="150"/>
            </w:pPr>
            <w:r>
              <w:rPr>
                <w:rFonts w:ascii="Times" w:eastAsia="Times" w:hAnsi="Times" w:cs="Times"/>
                <w:sz w:val="20"/>
                <w:szCs w:val="20"/>
              </w:rPr>
              <w:t>For D2R, 96bits is more likely, considering typically EPC is transmitted during inventory process.</w:t>
            </w:r>
          </w:p>
          <w:p w14:paraId="4A80D0A5" w14:textId="77777777" w:rsidR="00F17697" w:rsidRDefault="00000000">
            <w:pPr>
              <w:pStyle w:val="af3"/>
              <w:spacing w:before="100" w:beforeAutospacing="0" w:afterAutospacing="0"/>
              <w:ind w:left="150"/>
            </w:pPr>
            <w:r>
              <w:rPr>
                <w:rFonts w:ascii="Times" w:eastAsia="Times" w:hAnsi="Times" w:cs="Times"/>
                <w:sz w:val="20"/>
                <w:szCs w:val="20"/>
              </w:rPr>
              <w:t>For R2D, 16*N bits (N=1,2, 4) could be more likely considering total Msg2 length for N devices.</w:t>
            </w:r>
          </w:p>
          <w:p w14:paraId="4AD12E45" w14:textId="77777777" w:rsidR="00F17697" w:rsidRDefault="00000000">
            <w:pPr>
              <w:pStyle w:val="af3"/>
              <w:spacing w:before="100" w:beforeAutospacing="0" w:afterAutospacing="0"/>
              <w:ind w:left="150"/>
            </w:pPr>
            <w:r>
              <w:rPr>
                <w:rFonts w:ascii="Times" w:eastAsia="Times" w:hAnsi="Times" w:cs="Times"/>
                <w:sz w:val="20"/>
                <w:szCs w:val="20"/>
              </w:rPr>
              <w:t> </w:t>
            </w:r>
          </w:p>
          <w:p w14:paraId="55E8EF39" w14:textId="77777777" w:rsidR="00F17697" w:rsidRDefault="00000000">
            <w:pPr>
              <w:pStyle w:val="af3"/>
              <w:spacing w:before="100" w:beforeAutospacing="0" w:afterAutospacing="0"/>
              <w:ind w:left="150"/>
            </w:pPr>
            <w:r>
              <w:rPr>
                <w:rFonts w:ascii="Times" w:eastAsia="Times" w:hAnsi="Times" w:cs="Times"/>
                <w:sz w:val="20"/>
                <w:szCs w:val="20"/>
              </w:rPr>
              <w:t>Please add followings.</w:t>
            </w:r>
          </w:p>
          <w:p w14:paraId="642E3599" w14:textId="77777777" w:rsidR="00F17697" w:rsidRDefault="00000000">
            <w:pPr>
              <w:pStyle w:val="af3"/>
              <w:spacing w:before="100" w:beforeAutospacing="0" w:afterAutospacing="0"/>
              <w:ind w:left="150"/>
            </w:pPr>
            <w:r>
              <w:rPr>
                <w:rFonts w:ascii="Times" w:eastAsia="Times" w:hAnsi="Times" w:cs="Times"/>
                <w:sz w:val="20"/>
                <w:szCs w:val="20"/>
              </w:rPr>
              <w:t> </w:t>
            </w:r>
          </w:p>
          <w:p w14:paraId="5BCB0AE4" w14:textId="77777777" w:rsidR="00F17697" w:rsidRDefault="00000000">
            <w:pPr>
              <w:pStyle w:val="af3"/>
              <w:spacing w:before="100" w:beforeAutospacing="0" w:afterAutospacing="0"/>
              <w:ind w:left="150"/>
            </w:pPr>
            <w:r>
              <w:rPr>
                <w:rFonts w:ascii="Times" w:eastAsia="Times" w:hAnsi="Times" w:cs="Times"/>
                <w:sz w:val="20"/>
                <w:szCs w:val="20"/>
              </w:rPr>
              <w:t>In R2D </w:t>
            </w:r>
            <w:r>
              <w:rPr>
                <w:rFonts w:hint="eastAsia"/>
                <w:sz w:val="20"/>
                <w:szCs w:val="20"/>
              </w:rPr>
              <w:t>specific parameters,</w:t>
            </w:r>
          </w:p>
          <w:p w14:paraId="176DC4A4" w14:textId="77777777" w:rsidR="00F17697" w:rsidRDefault="00000000">
            <w:pPr>
              <w:pStyle w:val="af3"/>
              <w:spacing w:before="100" w:beforeAutospacing="0" w:afterAutospacing="0"/>
              <w:ind w:left="150"/>
            </w:pPr>
            <w:r>
              <w:rPr>
                <w:rStyle w:val="af7"/>
                <w:rFonts w:ascii="Times" w:eastAsia="Times" w:hAnsi="Times" w:cs="Times"/>
                <w:sz w:val="20"/>
                <w:szCs w:val="20"/>
              </w:rPr>
              <w:t>Device Receiver type</w:t>
            </w:r>
            <w:r>
              <w:rPr>
                <w:rFonts w:ascii="Times" w:eastAsia="Times" w:hAnsi="Times" w:cs="Times"/>
                <w:sz w:val="20"/>
                <w:szCs w:val="20"/>
              </w:rPr>
              <w:t> needs to be reported – e.g., RF-ED, ZIF, IF.</w:t>
            </w:r>
          </w:p>
          <w:p w14:paraId="691D8C0F" w14:textId="77777777" w:rsidR="00F17697" w:rsidRDefault="00000000">
            <w:pPr>
              <w:pStyle w:val="af3"/>
              <w:spacing w:before="100" w:beforeAutospacing="0" w:afterAutospacing="0"/>
              <w:ind w:left="150"/>
            </w:pPr>
            <w:r>
              <w:rPr>
                <w:rFonts w:ascii="Times" w:eastAsia="Times" w:hAnsi="Times" w:cs="Times"/>
                <w:sz w:val="20"/>
                <w:szCs w:val="20"/>
              </w:rPr>
              <w:t>Line coding: </w:t>
            </w:r>
            <w:r>
              <w:rPr>
                <w:rFonts w:hint="eastAsia"/>
                <w:sz w:val="20"/>
                <w:szCs w:val="20"/>
              </w:rPr>
              <w:t>Companies to report, e.g., Manchester, PIE, </w:t>
            </w:r>
            <w:r>
              <w:rPr>
                <w:rFonts w:hint="eastAsia"/>
                <w:color w:val="FF0000"/>
                <w:sz w:val="20"/>
                <w:szCs w:val="20"/>
              </w:rPr>
              <w:t>square wave</w:t>
            </w:r>
          </w:p>
          <w:p w14:paraId="2D931C67" w14:textId="77777777" w:rsidR="00F17697" w:rsidRDefault="00000000">
            <w:pPr>
              <w:pStyle w:val="af3"/>
              <w:spacing w:before="100" w:beforeAutospacing="0" w:afterAutospacing="0"/>
              <w:ind w:left="150"/>
            </w:pPr>
            <w:r>
              <w:rPr>
                <w:rFonts w:ascii="Times" w:eastAsia="Times" w:hAnsi="Times" w:cs="Times"/>
                <w:sz w:val="20"/>
                <w:szCs w:val="20"/>
              </w:rPr>
              <w:t> </w:t>
            </w:r>
          </w:p>
          <w:p w14:paraId="7FB5660B" w14:textId="77777777" w:rsidR="00F17697" w:rsidRDefault="00000000">
            <w:pPr>
              <w:pStyle w:val="af3"/>
              <w:spacing w:before="100" w:beforeAutospacing="0" w:afterAutospacing="0"/>
              <w:ind w:left="150"/>
            </w:pPr>
            <w:r>
              <w:rPr>
                <w:rFonts w:ascii="Times" w:eastAsia="Times" w:hAnsi="Times" w:cs="Times"/>
                <w:sz w:val="20"/>
                <w:szCs w:val="20"/>
              </w:rPr>
              <w:t>In D2R </w:t>
            </w:r>
            <w:r>
              <w:rPr>
                <w:rFonts w:hint="eastAsia"/>
                <w:sz w:val="20"/>
                <w:szCs w:val="20"/>
              </w:rPr>
              <w:t>specific parameters,</w:t>
            </w:r>
          </w:p>
          <w:p w14:paraId="6D18B0E6" w14:textId="77777777" w:rsidR="00F17697" w:rsidRDefault="00000000">
            <w:pPr>
              <w:pStyle w:val="af3"/>
              <w:spacing w:before="100" w:beforeAutospacing="0" w:afterAutospacing="0"/>
              <w:ind w:left="150"/>
            </w:pPr>
            <w:r>
              <w:rPr>
                <w:rStyle w:val="af7"/>
                <w:rFonts w:ascii="Times" w:eastAsia="Times" w:hAnsi="Times" w:cs="Times"/>
                <w:sz w:val="20"/>
                <w:szCs w:val="20"/>
              </w:rPr>
              <w:t>Reader receiver type</w:t>
            </w:r>
            <w:r>
              <w:rPr>
                <w:rFonts w:ascii="Times" w:eastAsia="Times" w:hAnsi="Times" w:cs="Times"/>
                <w:sz w:val="20"/>
                <w:szCs w:val="20"/>
              </w:rPr>
              <w:t> needs to be reported – coherent receiver / non-coherent receiver.</w:t>
            </w:r>
          </w:p>
          <w:p w14:paraId="67475FF6" w14:textId="77777777" w:rsidR="00F17697" w:rsidRDefault="00000000">
            <w:pPr>
              <w:pStyle w:val="af3"/>
              <w:spacing w:before="100" w:beforeAutospacing="0" w:afterAutospacing="0"/>
              <w:ind w:left="150"/>
            </w:pPr>
            <w:r>
              <w:rPr>
                <w:rFonts w:hint="eastAsia"/>
                <w:sz w:val="20"/>
                <w:szCs w:val="20"/>
              </w:rPr>
              <w:t>Line coding: Companies to report, e.g., Miller, FM0, Manchester, </w:t>
            </w:r>
            <w:r>
              <w:rPr>
                <w:rFonts w:hint="eastAsia"/>
                <w:color w:val="FF0000"/>
                <w:sz w:val="20"/>
                <w:szCs w:val="20"/>
              </w:rPr>
              <w:t>no line coding</w:t>
            </w:r>
          </w:p>
          <w:p w14:paraId="38395CAD"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4F9B24B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7CDA731" w14:textId="77777777" w:rsidR="00F17697" w:rsidRDefault="00000000">
            <w:pPr>
              <w:pStyle w:val="af3"/>
              <w:spacing w:before="100" w:beforeAutospacing="0" w:afterAutospacing="0"/>
              <w:ind w:left="150"/>
            </w:pPr>
            <w:proofErr w:type="spellStart"/>
            <w:r>
              <w:rPr>
                <w:rFonts w:ascii="Times" w:eastAsia="Times" w:hAnsi="Times" w:cs="Times"/>
                <w:sz w:val="20"/>
                <w:szCs w:val="20"/>
              </w:rPr>
              <w:t>Futurewei</w:t>
            </w:r>
            <w:proofErr w:type="spellEnd"/>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0793E3E9"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1743076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DDBFD0A" w14:textId="77777777" w:rsidR="00F17697" w:rsidRDefault="00000000">
            <w:pPr>
              <w:pStyle w:val="af3"/>
              <w:spacing w:before="100" w:beforeAutospacing="0" w:afterAutospacing="0"/>
              <w:ind w:left="150"/>
            </w:pPr>
            <w:proofErr w:type="spellStart"/>
            <w:r>
              <w:rPr>
                <w:rFonts w:ascii="Times" w:eastAsia="Times" w:hAnsi="Times" w:cs="Times"/>
                <w:sz w:val="20"/>
                <w:szCs w:val="20"/>
              </w:rPr>
              <w:lastRenderedPageBreak/>
              <w:t>Spreadtrum</w:t>
            </w:r>
            <w:proofErr w:type="spellEnd"/>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4B870E79"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21186867"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17F02C3" w14:textId="77777777" w:rsidR="00F17697" w:rsidRDefault="00000000">
            <w:pPr>
              <w:pStyle w:val="af3"/>
              <w:spacing w:before="100" w:beforeAutospacing="0" w:afterAutospacing="0"/>
              <w:ind w:left="150"/>
            </w:pPr>
            <w:r>
              <w:rPr>
                <w:rFonts w:ascii="Times" w:eastAsia="Times" w:hAnsi="Times" w:cs="Times"/>
                <w:sz w:val="20"/>
                <w:szCs w:val="20"/>
              </w:rPr>
              <w:t>OPPO</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0099A33F"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0653359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06A0574" w14:textId="77777777" w:rsidR="00F17697" w:rsidRDefault="00000000">
            <w:pPr>
              <w:pStyle w:val="af3"/>
              <w:spacing w:before="100" w:beforeAutospacing="0" w:afterAutospacing="0"/>
              <w:ind w:left="150"/>
            </w:pPr>
            <w:r>
              <w:rPr>
                <w:rFonts w:ascii="Times" w:eastAsia="Times" w:hAnsi="Times" w:cs="Times"/>
                <w:sz w:val="20"/>
                <w:szCs w:val="20"/>
              </w:rPr>
              <w:t>vivo</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3E601004"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21A3CEF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13B5D96" w14:textId="77777777" w:rsidR="00F17697" w:rsidRDefault="00000000">
            <w:pPr>
              <w:pStyle w:val="af3"/>
              <w:spacing w:before="100" w:beforeAutospacing="0" w:afterAutospacing="0"/>
              <w:ind w:left="150"/>
            </w:pPr>
            <w:r>
              <w:rPr>
                <w:rFonts w:ascii="Times" w:eastAsia="Times" w:hAnsi="Times" w:cs="Times"/>
                <w:sz w:val="20"/>
                <w:szCs w:val="20"/>
              </w:rPr>
              <w:t>CATT</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1D820FC6"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2EC32E4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4477767" w14:textId="77777777" w:rsidR="00F17697" w:rsidRDefault="00000000">
            <w:pPr>
              <w:pStyle w:val="af3"/>
              <w:spacing w:before="100" w:beforeAutospacing="0" w:afterAutospacing="0"/>
              <w:ind w:left="150"/>
            </w:pPr>
            <w:r>
              <w:rPr>
                <w:rFonts w:ascii="Times" w:eastAsia="Times" w:hAnsi="Times" w:cs="Times"/>
                <w:sz w:val="20"/>
                <w:szCs w:val="20"/>
              </w:rPr>
              <w:t>Samsung</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64BC818F" w14:textId="77777777" w:rsidR="00F17697" w:rsidRDefault="00000000">
            <w:pPr>
              <w:pStyle w:val="af3"/>
              <w:spacing w:before="100" w:beforeAutospacing="0" w:afterAutospacing="0"/>
              <w:ind w:left="150"/>
            </w:pPr>
            <w:r>
              <w:rPr>
                <w:rFonts w:ascii="Times" w:eastAsia="Times" w:hAnsi="Times" w:cs="Times"/>
                <w:sz w:val="20"/>
                <w:szCs w:val="20"/>
              </w:rPr>
              <w:t>OK</w:t>
            </w:r>
          </w:p>
        </w:tc>
      </w:tr>
      <w:tr w:rsidR="00F17697" w14:paraId="7C4AAC8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0D43AA2" w14:textId="77777777" w:rsidR="00F17697" w:rsidRDefault="00000000">
            <w:pPr>
              <w:pStyle w:val="af3"/>
              <w:spacing w:before="100" w:beforeAutospacing="0" w:afterAutospacing="0"/>
              <w:ind w:left="150"/>
            </w:pPr>
            <w:r>
              <w:rPr>
                <w:rFonts w:ascii="Times" w:eastAsia="Times" w:hAnsi="Times" w:cs="Times"/>
                <w:sz w:val="20"/>
                <w:szCs w:val="20"/>
              </w:rPr>
              <w:t>Ericsson</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38DA1997" w14:textId="77777777" w:rsidR="00F17697" w:rsidRDefault="00000000">
            <w:pPr>
              <w:pStyle w:val="af3"/>
              <w:spacing w:before="100" w:beforeAutospacing="0" w:afterAutospacing="0"/>
              <w:ind w:left="150"/>
            </w:pPr>
            <w:r>
              <w:rPr>
                <w:rFonts w:ascii="Times" w:eastAsia="Times" w:hAnsi="Times" w:cs="Times"/>
                <w:sz w:val="20"/>
                <w:szCs w:val="20"/>
              </w:rPr>
              <w:t>Our comments from the previous round were not addressed. We repeat our main comments below:</w:t>
            </w:r>
          </w:p>
          <w:p w14:paraId="22148D4D" w14:textId="77777777" w:rsidR="00F17697" w:rsidRDefault="00000000">
            <w:pPr>
              <w:pStyle w:val="af3"/>
              <w:spacing w:before="100" w:beforeAutospacing="0" w:afterAutospacing="0"/>
              <w:ind w:left="150"/>
            </w:pPr>
            <w:r>
              <w:rPr>
                <w:rStyle w:val="af7"/>
                <w:rFonts w:ascii="Times" w:eastAsia="Times" w:hAnsi="Times" w:cs="Times"/>
              </w:rPr>
              <w:t>Message size:</w:t>
            </w:r>
            <w:r>
              <w:rPr>
                <w:rFonts w:hint="eastAsia"/>
              </w:rPr>
              <w:t> We think the message size for coverage evaluation should be much larger. For example, for inventory report in the UL, the device ID + overhead can be ~400 bits. Please refer to our RAN2 contribution </w:t>
            </w:r>
            <w:hyperlink r:id="rId13" w:tooltip="Protected by Avanan: https://www.3gpp.org/ftp/TSG_RAN/WG2_RL2/TSGR2_125bis/Docs/R2-2402950.zip" w:history="1">
              <w:r>
                <w:rPr>
                  <w:rStyle w:val="afa"/>
                  <w:rFonts w:ascii="Times" w:eastAsia="Times" w:hAnsi="Times" w:cs="Times"/>
                  <w:color w:val="0563C1"/>
                </w:rPr>
                <w:t>R2-2402950</w:t>
              </w:r>
            </w:hyperlink>
            <w:r>
              <w:rPr>
                <w:rFonts w:ascii="Times" w:eastAsia="Times" w:hAnsi="Times" w:cs="Times"/>
                <w:sz w:val="20"/>
                <w:szCs w:val="20"/>
              </w:rPr>
              <w:t> for more details. </w:t>
            </w:r>
            <w:r>
              <w:rPr>
                <w:rFonts w:hint="eastAsia"/>
              </w:rPr>
              <w:t>For DL command, the message size would depend on the overhead and DL user data size. It is not entirely clear what the DL user data size would be. However, we think around 400 bits may also be reasonable in DL, at least for coverage evaluation purposes.</w:t>
            </w:r>
          </w:p>
          <w:p w14:paraId="097D757A" w14:textId="77777777" w:rsidR="00F17697" w:rsidRDefault="00000000">
            <w:pPr>
              <w:pStyle w:val="af3"/>
              <w:spacing w:before="100" w:beforeAutospacing="0" w:afterAutospacing="0"/>
              <w:ind w:left="150"/>
            </w:pPr>
            <w:r>
              <w:rPr>
                <w:rFonts w:hint="eastAsia"/>
              </w:rPr>
              <w:t> </w:t>
            </w:r>
          </w:p>
          <w:p w14:paraId="2D108D22" w14:textId="77777777" w:rsidR="00F17697" w:rsidRDefault="00000000">
            <w:pPr>
              <w:pStyle w:val="af3"/>
              <w:spacing w:before="100" w:beforeAutospacing="0" w:afterAutospacing="0"/>
              <w:ind w:left="150"/>
            </w:pPr>
            <w:r>
              <w:rPr>
                <w:rFonts w:hint="eastAsia"/>
              </w:rPr>
              <w:t>Therefore, we propose to add 400 bits to the list.</w:t>
            </w:r>
          </w:p>
          <w:p w14:paraId="6F031396" w14:textId="77777777" w:rsidR="00F17697" w:rsidRDefault="00000000">
            <w:pPr>
              <w:pStyle w:val="af3"/>
              <w:spacing w:before="100" w:beforeAutospacing="0" w:afterAutospacing="0"/>
              <w:ind w:left="150"/>
            </w:pPr>
            <w:r>
              <w:rPr>
                <w:rFonts w:hint="eastAsia"/>
              </w:rPr>
              <w:t> </w:t>
            </w:r>
          </w:p>
          <w:p w14:paraId="64135135" w14:textId="77777777" w:rsidR="00F17697" w:rsidRDefault="00000000">
            <w:pPr>
              <w:pStyle w:val="af3"/>
              <w:spacing w:before="100" w:beforeAutospacing="0" w:afterAutospacing="0"/>
              <w:ind w:left="150"/>
            </w:pPr>
            <w:r>
              <w:rPr>
                <w:rFonts w:hint="eastAsia"/>
              </w:rPr>
              <w:t>We think 16 bits can be removed because for coverage evaluation what matters is larger message sizes.</w:t>
            </w:r>
          </w:p>
          <w:p w14:paraId="541F57DD" w14:textId="77777777" w:rsidR="00F17697" w:rsidRDefault="00000000">
            <w:pPr>
              <w:pStyle w:val="af3"/>
              <w:spacing w:before="100" w:beforeAutospacing="0" w:afterAutospacing="0"/>
              <w:ind w:left="150"/>
            </w:pPr>
            <w:r>
              <w:rPr>
                <w:rFonts w:hint="eastAsia"/>
              </w:rPr>
              <w:t> </w:t>
            </w:r>
          </w:p>
          <w:p w14:paraId="517A8B8E" w14:textId="77777777" w:rsidR="00F17697" w:rsidRDefault="00000000">
            <w:pPr>
              <w:pStyle w:val="af3"/>
              <w:spacing w:before="100" w:beforeAutospacing="0" w:afterAutospacing="0"/>
              <w:ind w:left="150"/>
            </w:pPr>
            <w:r>
              <w:rPr>
                <w:rStyle w:val="af7"/>
                <w:rFonts w:ascii="Times" w:eastAsia="Times" w:hAnsi="Times" w:cs="Times"/>
                <w:sz w:val="20"/>
                <w:szCs w:val="20"/>
                <w:u w:val="single"/>
              </w:rPr>
              <w:t>D2R specific parameters</w:t>
            </w:r>
          </w:p>
          <w:p w14:paraId="6548B15B" w14:textId="77777777" w:rsidR="00F17697" w:rsidRDefault="00000000">
            <w:pPr>
              <w:pStyle w:val="af3"/>
              <w:spacing w:before="100" w:beforeAutospacing="0" w:afterAutospacing="0"/>
              <w:ind w:left="150"/>
            </w:pPr>
            <w:r>
              <w:rPr>
                <w:rStyle w:val="af7"/>
                <w:rFonts w:ascii="Times" w:eastAsia="Times" w:hAnsi="Times" w:cs="Times"/>
                <w:sz w:val="20"/>
                <w:szCs w:val="20"/>
              </w:rPr>
              <w:t>Transmission bandwidth:</w:t>
            </w:r>
            <w:r>
              <w:rPr>
                <w:rFonts w:hint="eastAsia"/>
                <w:sz w:val="20"/>
                <w:szCs w:val="20"/>
              </w:rPr>
              <w:t> For Device 2b, we would like to consider at least the case with same BW in UL and DL. Therefore, we propose the following update:</w:t>
            </w:r>
          </w:p>
          <w:p w14:paraId="30C8EA0B" w14:textId="77777777" w:rsidR="00F17697" w:rsidRDefault="00000000">
            <w:pPr>
              <w:pStyle w:val="af3"/>
              <w:spacing w:before="100" w:beforeAutospacing="0" w:afterAutospacing="0"/>
              <w:ind w:left="150"/>
            </w:pPr>
            <w:r>
              <w:rPr>
                <w:rFonts w:hint="eastAsia"/>
                <w:sz w:val="20"/>
                <w:szCs w:val="20"/>
              </w:rPr>
              <w:t> </w:t>
            </w:r>
          </w:p>
          <w:tbl>
            <w:tblPr>
              <w:tblW w:w="0" w:type="auto"/>
              <w:tblCellMar>
                <w:left w:w="0" w:type="dxa"/>
                <w:right w:w="0" w:type="dxa"/>
              </w:tblCellMar>
              <w:tblLook w:val="04A0" w:firstRow="1" w:lastRow="0" w:firstColumn="1" w:lastColumn="0" w:noHBand="0" w:noVBand="1"/>
            </w:tblPr>
            <w:tblGrid>
              <w:gridCol w:w="3074"/>
              <w:gridCol w:w="5011"/>
            </w:tblGrid>
            <w:tr w:rsidR="00F17697" w14:paraId="6F35E5CB" w14:textId="77777777">
              <w:tc>
                <w:tcPr>
                  <w:tcW w:w="3539"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6C776BF"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4D23538E" w14:textId="77777777" w:rsidR="00F17697" w:rsidRDefault="00000000">
                  <w:pPr>
                    <w:rPr>
                      <w:lang w:val="en-US"/>
                    </w:rPr>
                  </w:pPr>
                  <w:r>
                    <w:rPr>
                      <w:rFonts w:ascii="Times New Roman" w:eastAsia="宋体" w:hAnsi="Times New Roman" w:hint="eastAsia"/>
                      <w:strike/>
                      <w:color w:val="7030A0"/>
                      <w:szCs w:val="20"/>
                      <w:lang w:val="en-US" w:eastAsia="zh-CN" w:bidi="ar"/>
                    </w:rPr>
                    <w:t>(</w:t>
                  </w:r>
                  <w:proofErr w:type="spellStart"/>
                  <w:r>
                    <w:rPr>
                      <w:rFonts w:ascii="Times New Roman" w:eastAsia="宋体" w:hAnsi="Times New Roman" w:hint="eastAsia"/>
                      <w:strike/>
                      <w:color w:val="7030A0"/>
                      <w:szCs w:val="20"/>
                      <w:lang w:val="en-US" w:eastAsia="zh-CN" w:bidi="ar"/>
                    </w:rPr>
                    <w:t>w.r.t.</w:t>
                  </w:r>
                  <w:proofErr w:type="spellEnd"/>
                  <w:r>
                    <w:rPr>
                      <w:rFonts w:ascii="Times New Roman" w:eastAsia="宋体" w:hAnsi="Times New Roman" w:hint="eastAsia"/>
                      <w:strike/>
                      <w:color w:val="7030A0"/>
                      <w:szCs w:val="20"/>
                      <w:lang w:val="en-US" w:eastAsia="zh-CN" w:bidi="ar"/>
                    </w:rPr>
                    <w:t xml:space="preserve"> D2R data rate)</w:t>
                  </w:r>
                </w:p>
              </w:tc>
              <w:tc>
                <w:tcPr>
                  <w:tcW w:w="6092" w:type="dxa"/>
                  <w:tcBorders>
                    <w:top w:val="nil"/>
                    <w:left w:val="nil"/>
                    <w:bottom w:val="single" w:sz="8" w:space="0" w:color="auto"/>
                    <w:right w:val="single" w:sz="8" w:space="0" w:color="auto"/>
                  </w:tcBorders>
                  <w:shd w:val="clear" w:color="auto" w:fill="auto"/>
                  <w:tcMar>
                    <w:left w:w="108" w:type="dxa"/>
                    <w:right w:w="108" w:type="dxa"/>
                  </w:tcMar>
                </w:tcPr>
                <w:p w14:paraId="5F494414" w14:textId="77777777" w:rsidR="00F17697" w:rsidRDefault="00000000">
                  <w:pPr>
                    <w:rPr>
                      <w:lang w:val="en-US"/>
                    </w:rPr>
                  </w:pPr>
                  <w:r>
                    <w:rPr>
                      <w:rFonts w:ascii="Times New Roman" w:eastAsia="宋体" w:hAnsi="Times New Roman" w:hint="eastAsia"/>
                      <w:color w:val="7030A0"/>
                      <w:szCs w:val="20"/>
                      <w:lang w:val="en-US" w:eastAsia="zh-CN" w:bidi="ar"/>
                    </w:rPr>
                    <w:t>For Device 1 and 2a, 15 kHz as baseline (</w:t>
                  </w:r>
                  <w:proofErr w:type="spellStart"/>
                  <w:r>
                    <w:rPr>
                      <w:rFonts w:ascii="Times New Roman" w:eastAsia="宋体" w:hAnsi="Times New Roman" w:hint="eastAsia"/>
                      <w:color w:val="7030A0"/>
                      <w:szCs w:val="20"/>
                      <w:lang w:val="en-US" w:eastAsia="zh-CN" w:bidi="ar"/>
                    </w:rPr>
                    <w:t>w.r.t.</w:t>
                  </w:r>
                  <w:proofErr w:type="spellEnd"/>
                  <w:r>
                    <w:rPr>
                      <w:rFonts w:ascii="Times New Roman" w:eastAsia="宋体" w:hAnsi="Times New Roman" w:hint="eastAsia"/>
                      <w:color w:val="7030A0"/>
                      <w:szCs w:val="20"/>
                      <w:lang w:val="en-US" w:eastAsia="zh-CN" w:bidi="ar"/>
                    </w:rPr>
                    <w:t xml:space="preserve"> D2R data rate)</w:t>
                  </w:r>
                </w:p>
                <w:p w14:paraId="18C596C6" w14:textId="77777777" w:rsidR="00F17697" w:rsidRDefault="00000000">
                  <w:pPr>
                    <w:rPr>
                      <w:lang w:val="en-US"/>
                    </w:rPr>
                  </w:pPr>
                  <w:r>
                    <w:rPr>
                      <w:rFonts w:ascii="Times New Roman" w:eastAsia="宋体" w:hAnsi="Times New Roman" w:hint="eastAsia"/>
                      <w:color w:val="7030A0"/>
                      <w:szCs w:val="20"/>
                      <w:lang w:val="en-US" w:eastAsia="zh-CN" w:bidi="ar"/>
                    </w:rPr>
                    <w:t>For Device 2b, [180] kHz as baseline</w:t>
                  </w:r>
                </w:p>
              </w:tc>
            </w:tr>
          </w:tbl>
          <w:p w14:paraId="01BDA1F9" w14:textId="77777777" w:rsidR="00F17697" w:rsidRDefault="00000000">
            <w:pPr>
              <w:pStyle w:val="af3"/>
              <w:spacing w:before="100" w:beforeAutospacing="0" w:afterAutospacing="0"/>
              <w:ind w:left="150"/>
            </w:pPr>
            <w:r>
              <w:rPr>
                <w:rFonts w:hint="eastAsia"/>
                <w:sz w:val="20"/>
                <w:szCs w:val="20"/>
              </w:rPr>
              <w:t> </w:t>
            </w:r>
          </w:p>
          <w:p w14:paraId="62FB7F6F" w14:textId="77777777" w:rsidR="00F17697" w:rsidRDefault="00000000">
            <w:pPr>
              <w:pStyle w:val="af3"/>
              <w:spacing w:before="100" w:beforeAutospacing="0" w:afterAutospacing="0"/>
              <w:ind w:left="150"/>
            </w:pPr>
            <w:r>
              <w:rPr>
                <w:rFonts w:hint="eastAsia"/>
                <w:sz w:val="20"/>
                <w:szCs w:val="20"/>
              </w:rPr>
              <w:t> </w:t>
            </w:r>
          </w:p>
          <w:p w14:paraId="6554A515" w14:textId="77777777" w:rsidR="00F17697" w:rsidRDefault="00000000">
            <w:pPr>
              <w:pStyle w:val="af3"/>
              <w:spacing w:before="100" w:beforeAutospacing="0" w:afterAutospacing="0"/>
              <w:ind w:left="150"/>
            </w:pPr>
            <w:r>
              <w:rPr>
                <w:rStyle w:val="af7"/>
                <w:rFonts w:ascii="Times" w:eastAsia="Times" w:hAnsi="Times" w:cs="Times"/>
              </w:rPr>
              <w:t>Modulation:</w:t>
            </w:r>
            <w:r>
              <w:rPr>
                <w:rFonts w:hint="eastAsia"/>
              </w:rPr>
              <w:t xml:space="preserve"> Please update as </w:t>
            </w:r>
            <w:r>
              <w:rPr>
                <w:rFonts w:hint="eastAsia"/>
              </w:rPr>
              <w:t>“</w:t>
            </w:r>
            <w:r>
              <w:rPr>
                <w:rFonts w:hint="eastAsia"/>
                <w:sz w:val="20"/>
                <w:szCs w:val="20"/>
              </w:rPr>
              <w:t>Companies to report modulation, e.g., OOK</w:t>
            </w:r>
            <w:r>
              <w:rPr>
                <w:rFonts w:hint="eastAsia"/>
                <w:color w:val="7030A0"/>
                <w:sz w:val="20"/>
                <w:szCs w:val="20"/>
              </w:rPr>
              <w:t>, binary PSK, binary FSK</w:t>
            </w:r>
            <w:r>
              <w:rPr>
                <w:rFonts w:hint="eastAsia"/>
                <w:sz w:val="20"/>
                <w:szCs w:val="20"/>
              </w:rPr>
              <w:t>”</w:t>
            </w:r>
            <w:r>
              <w:rPr>
                <w:rFonts w:hint="eastAsia"/>
                <w:sz w:val="20"/>
                <w:szCs w:val="20"/>
              </w:rPr>
              <w:t xml:space="preserve"> to align with the agreements made in agenda item 9.4.2.1.</w:t>
            </w:r>
          </w:p>
          <w:p w14:paraId="7B4E0CB6"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0A393FD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7C8E3F2" w14:textId="77777777" w:rsidR="00F17697" w:rsidRDefault="00000000">
            <w:pPr>
              <w:pStyle w:val="af3"/>
              <w:spacing w:before="100" w:beforeAutospacing="0" w:afterAutospacing="0"/>
              <w:ind w:left="150"/>
            </w:pPr>
            <w:proofErr w:type="spellStart"/>
            <w:r>
              <w:rPr>
                <w:rFonts w:ascii="Times" w:eastAsia="Times" w:hAnsi="Times" w:cs="Times"/>
                <w:sz w:val="20"/>
                <w:szCs w:val="20"/>
              </w:rPr>
              <w:t>Wiliot</w:t>
            </w:r>
            <w:proofErr w:type="spellEnd"/>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50DDAA55" w14:textId="77777777" w:rsidR="00F17697" w:rsidRDefault="00000000">
            <w:pPr>
              <w:pStyle w:val="af3"/>
              <w:spacing w:before="100" w:beforeAutospacing="0" w:afterAutospacing="0"/>
              <w:ind w:left="150"/>
            </w:pPr>
            <w:r>
              <w:rPr>
                <w:rStyle w:val="af7"/>
                <w:rFonts w:ascii="Times" w:eastAsia="Times" w:hAnsi="Times" w:cs="Times"/>
                <w:sz w:val="20"/>
                <w:szCs w:val="20"/>
              </w:rPr>
              <w:t>Reference data rate</w:t>
            </w:r>
            <w:r>
              <w:rPr>
                <w:rFonts w:hint="eastAsia"/>
                <w:sz w:val="20"/>
                <w:szCs w:val="20"/>
              </w:rPr>
              <w:t xml:space="preserve">: we believe this number should be significantly higher, and in any case, higher than RFID rather than lower than RFID. </w:t>
            </w:r>
            <w:proofErr w:type="gramStart"/>
            <w:r>
              <w:rPr>
                <w:rFonts w:hint="eastAsia"/>
                <w:sz w:val="20"/>
                <w:szCs w:val="20"/>
              </w:rPr>
              <w:t>Thus</w:t>
            </w:r>
            <w:proofErr w:type="gramEnd"/>
            <w:r>
              <w:rPr>
                <w:rFonts w:hint="eastAsia"/>
                <w:sz w:val="20"/>
                <w:szCs w:val="20"/>
              </w:rPr>
              <w:t xml:space="preserve"> we recommend </w:t>
            </w:r>
            <w:r>
              <w:rPr>
                <w:rFonts w:hint="eastAsia"/>
                <w:color w:val="8ED973"/>
                <w:sz w:val="20"/>
                <w:szCs w:val="20"/>
              </w:rPr>
              <w:t>100kbps-4Mbps</w:t>
            </w:r>
            <w:r>
              <w:rPr>
                <w:rFonts w:hint="eastAsia"/>
                <w:sz w:val="20"/>
                <w:szCs w:val="20"/>
              </w:rPr>
              <w:t>.</w:t>
            </w:r>
          </w:p>
          <w:p w14:paraId="62DC5C8A" w14:textId="77777777" w:rsidR="00F17697" w:rsidRDefault="00000000">
            <w:pPr>
              <w:pStyle w:val="af3"/>
              <w:spacing w:before="100" w:beforeAutospacing="0" w:afterAutospacing="0"/>
              <w:ind w:left="150"/>
            </w:pPr>
            <w:r>
              <w:rPr>
                <w:rFonts w:ascii="Times" w:eastAsia="Times" w:hAnsi="Times" w:cs="Times"/>
                <w:sz w:val="20"/>
                <w:szCs w:val="20"/>
              </w:rPr>
              <w:t> </w:t>
            </w:r>
          </w:p>
          <w:p w14:paraId="3AD6F5EC" w14:textId="77777777" w:rsidR="00F17697" w:rsidRDefault="00000000">
            <w:pPr>
              <w:pStyle w:val="af3"/>
              <w:spacing w:before="100" w:beforeAutospacing="0" w:afterAutospacing="0"/>
              <w:ind w:left="150"/>
            </w:pPr>
            <w:r>
              <w:rPr>
                <w:rFonts w:ascii="Times" w:eastAsia="Times" w:hAnsi="Times" w:cs="Times"/>
                <w:sz w:val="20"/>
                <w:szCs w:val="20"/>
              </w:rPr>
              <w:t>In R2D specific parameters:</w:t>
            </w:r>
          </w:p>
          <w:p w14:paraId="63A525C4" w14:textId="77777777" w:rsidR="00F17697" w:rsidRDefault="00000000">
            <w:pPr>
              <w:pStyle w:val="af3"/>
              <w:spacing w:before="100" w:beforeAutospacing="0" w:afterAutospacing="0"/>
              <w:ind w:left="150"/>
            </w:pPr>
            <w:r>
              <w:rPr>
                <w:rStyle w:val="af7"/>
                <w:rFonts w:ascii="Times" w:eastAsia="Times" w:hAnsi="Times" w:cs="Times"/>
                <w:sz w:val="20"/>
                <w:szCs w:val="20"/>
              </w:rPr>
              <w:t>ADC bit width</w:t>
            </w:r>
            <w:r>
              <w:rPr>
                <w:rFonts w:hint="eastAsia"/>
                <w:sz w:val="20"/>
                <w:szCs w:val="20"/>
              </w:rPr>
              <w:t>: as the actual devices will use analog circuitry, we believe it is best for this field to be left for companies to report.</w:t>
            </w:r>
          </w:p>
          <w:p w14:paraId="51A6B189" w14:textId="77777777" w:rsidR="00F17697" w:rsidRDefault="00000000">
            <w:pPr>
              <w:pStyle w:val="af3"/>
              <w:spacing w:before="100" w:beforeAutospacing="0" w:afterAutospacing="0"/>
              <w:ind w:left="150"/>
            </w:pPr>
            <w:r>
              <w:rPr>
                <w:rFonts w:ascii="Times" w:eastAsia="Times" w:hAnsi="Times" w:cs="Times"/>
                <w:sz w:val="20"/>
                <w:szCs w:val="20"/>
              </w:rPr>
              <w:t> </w:t>
            </w:r>
          </w:p>
          <w:p w14:paraId="02F5ACBD" w14:textId="77777777" w:rsidR="00F17697" w:rsidRDefault="00000000">
            <w:pPr>
              <w:pStyle w:val="af3"/>
              <w:spacing w:before="100" w:beforeAutospacing="0" w:afterAutospacing="0"/>
              <w:ind w:left="150"/>
            </w:pPr>
            <w:r>
              <w:rPr>
                <w:rFonts w:ascii="Times" w:eastAsia="Times" w:hAnsi="Times" w:cs="Times"/>
                <w:sz w:val="20"/>
                <w:szCs w:val="20"/>
              </w:rPr>
              <w:t>In D2R </w:t>
            </w:r>
            <w:r>
              <w:rPr>
                <w:rFonts w:hint="eastAsia"/>
                <w:sz w:val="20"/>
                <w:szCs w:val="20"/>
              </w:rPr>
              <w:t>specific parameters:</w:t>
            </w:r>
          </w:p>
          <w:p w14:paraId="25F08B94" w14:textId="77777777" w:rsidR="00F17697" w:rsidRDefault="00000000">
            <w:pPr>
              <w:pStyle w:val="af3"/>
              <w:spacing w:before="100" w:beforeAutospacing="0" w:afterAutospacing="0"/>
              <w:ind w:left="150"/>
            </w:pPr>
            <w:r>
              <w:rPr>
                <w:rStyle w:val="af7"/>
                <w:rFonts w:ascii="Times" w:eastAsia="Times" w:hAnsi="Times" w:cs="Times"/>
              </w:rPr>
              <w:t>Transmission bandwidth:</w:t>
            </w:r>
            <w:r>
              <w:rPr>
                <w:rFonts w:ascii="Times" w:eastAsia="Times" w:hAnsi="Times" w:cs="Times"/>
                <w:b/>
                <w:bCs/>
              </w:rPr>
              <w:t> </w:t>
            </w:r>
            <w:r>
              <w:rPr>
                <w:rFonts w:hint="eastAsia"/>
                <w:color w:val="8ED973"/>
                <w:sz w:val="20"/>
                <w:szCs w:val="20"/>
              </w:rPr>
              <w:t>180</w:t>
            </w:r>
            <w:r>
              <w:rPr>
                <w:rFonts w:hint="eastAsia"/>
                <w:sz w:val="20"/>
                <w:szCs w:val="20"/>
              </w:rPr>
              <w:t> kHz as baseline</w:t>
            </w:r>
          </w:p>
          <w:p w14:paraId="18277A19" w14:textId="77777777" w:rsidR="00F17697" w:rsidRDefault="00000000">
            <w:pPr>
              <w:pStyle w:val="af3"/>
              <w:spacing w:before="100" w:beforeAutospacing="0" w:afterAutospacing="0"/>
              <w:ind w:left="150"/>
            </w:pPr>
            <w:r>
              <w:rPr>
                <w:rStyle w:val="af7"/>
                <w:rFonts w:ascii="Times" w:eastAsia="Times" w:hAnsi="Times" w:cs="Times"/>
              </w:rPr>
              <w:t> </w:t>
            </w:r>
          </w:p>
          <w:p w14:paraId="3D83C695" w14:textId="77777777" w:rsidR="00F17697" w:rsidRDefault="00000000">
            <w:pPr>
              <w:pStyle w:val="af3"/>
              <w:spacing w:before="100" w:beforeAutospacing="0" w:afterAutospacing="0"/>
              <w:ind w:left="150"/>
            </w:pPr>
            <w:r>
              <w:rPr>
                <w:rStyle w:val="af7"/>
                <w:rFonts w:ascii="Times" w:eastAsia="Times" w:hAnsi="Times" w:cs="Times"/>
              </w:rPr>
              <w:t>Modulation:</w:t>
            </w:r>
            <w:r>
              <w:rPr>
                <w:rFonts w:hint="eastAsia"/>
              </w:rPr>
              <w:t xml:space="preserve"> Please update as </w:t>
            </w:r>
            <w:r>
              <w:rPr>
                <w:rFonts w:hint="eastAsia"/>
              </w:rPr>
              <w:t>“</w:t>
            </w:r>
            <w:r>
              <w:rPr>
                <w:rFonts w:hint="eastAsia"/>
                <w:sz w:val="20"/>
                <w:szCs w:val="20"/>
              </w:rPr>
              <w:t>Companies to report modulation, e.g., OOK</w:t>
            </w:r>
            <w:r>
              <w:rPr>
                <w:rFonts w:hint="eastAsia"/>
                <w:color w:val="7030A0"/>
                <w:sz w:val="20"/>
                <w:szCs w:val="20"/>
              </w:rPr>
              <w:t>, </w:t>
            </w:r>
            <w:r>
              <w:rPr>
                <w:rFonts w:hint="eastAsia"/>
                <w:sz w:val="20"/>
                <w:szCs w:val="20"/>
              </w:rPr>
              <w:t>binary PSK, </w:t>
            </w:r>
            <w:r>
              <w:rPr>
                <w:rFonts w:hint="eastAsia"/>
                <w:color w:val="8ED973"/>
                <w:sz w:val="20"/>
                <w:szCs w:val="20"/>
              </w:rPr>
              <w:t>binary FSK</w:t>
            </w:r>
            <w:r>
              <w:rPr>
                <w:rFonts w:hint="eastAsia"/>
                <w:sz w:val="20"/>
                <w:szCs w:val="20"/>
              </w:rPr>
              <w:t>”</w:t>
            </w:r>
            <w:r>
              <w:rPr>
                <w:rFonts w:hint="eastAsia"/>
                <w:sz w:val="20"/>
                <w:szCs w:val="20"/>
              </w:rPr>
              <w:t xml:space="preserve"> to align with the agreements made in agenda item 9.4.2.1.</w:t>
            </w:r>
          </w:p>
          <w:p w14:paraId="03661022" w14:textId="77777777" w:rsidR="00F17697" w:rsidRDefault="00000000">
            <w:pPr>
              <w:pStyle w:val="af3"/>
              <w:spacing w:before="100" w:beforeAutospacing="0" w:afterAutospacing="0"/>
              <w:ind w:left="150"/>
            </w:pPr>
            <w:r>
              <w:rPr>
                <w:rStyle w:val="af7"/>
                <w:rFonts w:ascii="Times" w:eastAsia="Times" w:hAnsi="Times" w:cs="Times"/>
              </w:rPr>
              <w:t>Line coding</w:t>
            </w:r>
            <w:r>
              <w:rPr>
                <w:rFonts w:hint="eastAsia"/>
              </w:rPr>
              <w:t>: Companies to report, e.g., Miller, FM0, Manchester, </w:t>
            </w:r>
            <w:r>
              <w:rPr>
                <w:rFonts w:hint="eastAsia"/>
                <w:color w:val="8ED973"/>
              </w:rPr>
              <w:t>no line coding</w:t>
            </w:r>
          </w:p>
          <w:p w14:paraId="7D859F32"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3927184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154077B" w14:textId="77777777" w:rsidR="00F17697" w:rsidRDefault="00000000">
            <w:pPr>
              <w:pStyle w:val="af3"/>
              <w:spacing w:before="100" w:beforeAutospacing="0" w:afterAutospacing="0"/>
              <w:ind w:left="150"/>
            </w:pPr>
            <w:r>
              <w:rPr>
                <w:rFonts w:ascii="Times" w:eastAsia="Times" w:hAnsi="Times" w:cs="Times"/>
                <w:sz w:val="20"/>
                <w:szCs w:val="20"/>
              </w:rPr>
              <w:lastRenderedPageBreak/>
              <w:t>LGE</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1FAFDFBD" w14:textId="77777777" w:rsidR="00F17697" w:rsidRDefault="00000000">
            <w:pPr>
              <w:pStyle w:val="af3"/>
              <w:spacing w:before="100" w:beforeAutospacing="0" w:afterAutospacing="0"/>
              <w:ind w:left="150"/>
            </w:pPr>
            <w:r>
              <w:rPr>
                <w:rFonts w:ascii="Times" w:eastAsia="Times" w:hAnsi="Times" w:cs="Times"/>
                <w:sz w:val="20"/>
                <w:szCs w:val="20"/>
              </w:rPr>
              <w:t>Okay.</w:t>
            </w:r>
          </w:p>
        </w:tc>
      </w:tr>
      <w:tr w:rsidR="00F17697" w14:paraId="39240A3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BDAFB44" w14:textId="77777777" w:rsidR="00F17697" w:rsidRDefault="00000000">
            <w:pPr>
              <w:pStyle w:val="af3"/>
              <w:spacing w:before="100" w:beforeAutospacing="0" w:afterAutospacing="0"/>
              <w:ind w:left="150"/>
            </w:pPr>
            <w:r>
              <w:rPr>
                <w:rFonts w:hint="eastAsia"/>
                <w:sz w:val="20"/>
                <w:szCs w:val="20"/>
              </w:rPr>
              <w:t xml:space="preserve">Huawei, </w:t>
            </w:r>
            <w:proofErr w:type="spellStart"/>
            <w:r>
              <w:rPr>
                <w:rFonts w:hint="eastAsia"/>
                <w:sz w:val="20"/>
                <w:szCs w:val="20"/>
              </w:rPr>
              <w:t>HiSilicon</w:t>
            </w:r>
            <w:proofErr w:type="spellEnd"/>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0AE61E46" w14:textId="77777777" w:rsidR="00F17697" w:rsidRDefault="00000000">
            <w:pPr>
              <w:pStyle w:val="af3"/>
              <w:spacing w:before="100" w:beforeAutospacing="0" w:afterAutospacing="0"/>
              <w:ind w:left="150"/>
            </w:pPr>
            <w:r>
              <w:rPr>
                <w:rFonts w:ascii="Times" w:eastAsia="Times" w:hAnsi="Times" w:cs="Times"/>
                <w:sz w:val="20"/>
                <w:szCs w:val="20"/>
              </w:rPr>
              <w:t>OK with FLS’s version</w:t>
            </w:r>
          </w:p>
        </w:tc>
      </w:tr>
      <w:tr w:rsidR="00F17697" w14:paraId="399DFBDD" w14:textId="77777777">
        <w:tc>
          <w:tcPr>
            <w:tcW w:w="0" w:type="auto"/>
            <w:tcBorders>
              <w:top w:val="nil"/>
              <w:left w:val="single" w:sz="8" w:space="0" w:color="auto"/>
              <w:bottom w:val="single" w:sz="8" w:space="0" w:color="auto"/>
              <w:right w:val="single" w:sz="8" w:space="0" w:color="auto"/>
            </w:tcBorders>
            <w:shd w:val="clear" w:color="auto" w:fill="auto"/>
          </w:tcPr>
          <w:p w14:paraId="36A9C9CF"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20106" w:type="dxa"/>
            <w:tcBorders>
              <w:top w:val="nil"/>
              <w:left w:val="nil"/>
              <w:bottom w:val="single" w:sz="8" w:space="0" w:color="auto"/>
              <w:right w:val="single" w:sz="8" w:space="0" w:color="auto"/>
            </w:tcBorders>
            <w:shd w:val="clear" w:color="auto" w:fill="auto"/>
          </w:tcPr>
          <w:p w14:paraId="2AAFE982" w14:textId="77777777" w:rsidR="00F17697" w:rsidRDefault="00000000">
            <w:pPr>
              <w:rPr>
                <w:lang w:val="en-US"/>
              </w:rPr>
            </w:pPr>
            <w:r>
              <w:rPr>
                <w:rFonts w:ascii="Calibri" w:eastAsia="宋体" w:hAnsi="Calibri" w:cs="Calibri"/>
                <w:sz w:val="18"/>
                <w:szCs w:val="18"/>
                <w:lang w:val="en-US" w:eastAsia="zh-CN" w:bidi="ar"/>
              </w:rPr>
              <w:t>okay.</w:t>
            </w:r>
          </w:p>
        </w:tc>
      </w:tr>
      <w:tr w:rsidR="00F17697" w14:paraId="18CAEAE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CD42CBE" w14:textId="77777777" w:rsidR="00F17697" w:rsidRDefault="00000000">
            <w:pPr>
              <w:rPr>
                <w:lang w:val="en-US"/>
              </w:rPr>
            </w:pPr>
            <w:r>
              <w:rPr>
                <w:rFonts w:ascii="Calibri" w:eastAsia="宋体" w:hAnsi="Calibri" w:cs="Calibri"/>
                <w:sz w:val="18"/>
                <w:szCs w:val="18"/>
                <w:lang w:val="en-US" w:eastAsia="zh-CN" w:bidi="ar"/>
              </w:rPr>
              <w:t>CEWiT</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72C55E98" w14:textId="77777777" w:rsidR="00F17697" w:rsidRDefault="00000000">
            <w:pPr>
              <w:rPr>
                <w:lang w:val="en-US"/>
              </w:rPr>
            </w:pPr>
            <w:r>
              <w:rPr>
                <w:rFonts w:ascii="Calibri" w:eastAsia="宋体" w:hAnsi="Calibri" w:cs="Calibri"/>
                <w:sz w:val="18"/>
                <w:szCs w:val="18"/>
                <w:lang w:val="en-US" w:eastAsia="zh-CN" w:bidi="ar"/>
              </w:rPr>
              <w:t>Fine.</w:t>
            </w:r>
          </w:p>
        </w:tc>
      </w:tr>
      <w:tr w:rsidR="00F17697" w14:paraId="0C09068B"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BA15E61" w14:textId="77777777" w:rsidR="00F17697" w:rsidRDefault="00000000">
            <w:pPr>
              <w:rPr>
                <w:lang w:val="en-US"/>
              </w:rPr>
            </w:pPr>
            <w:r>
              <w:rPr>
                <w:rFonts w:ascii="Calibri" w:eastAsia="宋体" w:hAnsi="Calibri" w:cs="Calibri"/>
                <w:sz w:val="18"/>
                <w:szCs w:val="18"/>
                <w:lang w:val="en-US" w:eastAsia="zh-CN" w:bidi="ar"/>
              </w:rPr>
              <w:t>MTK</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38AE8242" w14:textId="77777777" w:rsidR="00F17697" w:rsidRDefault="00000000">
            <w:pPr>
              <w:rPr>
                <w:lang w:val="en-US"/>
              </w:rPr>
            </w:pPr>
            <w:r>
              <w:rPr>
                <w:rFonts w:ascii="Calibri" w:eastAsia="宋体" w:hAnsi="Calibri" w:cs="Calibri"/>
                <w:sz w:val="18"/>
                <w:szCs w:val="18"/>
                <w:lang w:val="en-US" w:eastAsia="zh-CN" w:bidi="ar"/>
              </w:rPr>
              <w:t>We are wondering whether some simple SFO handling methods are applied for the device, i.e., whether clock calibration is assumed. Because based on our preliminary LLS, we see different BLER performances for different SFO handling methods (e.g., no special handling, clock calibration based on clock info obtained from on-off edge detection of the line coding, etc.).</w:t>
            </w:r>
          </w:p>
          <w:p w14:paraId="19C801B5" w14:textId="77777777" w:rsidR="00F17697" w:rsidRDefault="00000000">
            <w:pPr>
              <w:rPr>
                <w:lang w:val="en-US"/>
              </w:rPr>
            </w:pPr>
            <w:r>
              <w:rPr>
                <w:rFonts w:ascii="Calibri" w:eastAsia="宋体" w:hAnsi="Calibri" w:cs="Calibri"/>
                <w:sz w:val="18"/>
                <w:szCs w:val="18"/>
                <w:lang w:val="en-US" w:eastAsia="zh-CN" w:bidi="ar"/>
              </w:rPr>
              <w:t> </w:t>
            </w:r>
          </w:p>
          <w:p w14:paraId="28F64D87" w14:textId="77777777" w:rsidR="00F17697" w:rsidRDefault="00000000">
            <w:pPr>
              <w:spacing w:after="120"/>
              <w:rPr>
                <w:lang w:val="en-US"/>
              </w:rPr>
            </w:pPr>
            <w:r>
              <w:rPr>
                <w:rFonts w:ascii="Calibri" w:eastAsia="宋体" w:hAnsi="Calibri" w:cs="Calibri"/>
                <w:sz w:val="18"/>
                <w:szCs w:val="18"/>
                <w:lang w:val="en-US" w:eastAsia="zh-CN" w:bidi="ar"/>
              </w:rPr>
              <w:t>Based on the above observation, we suggest: </w:t>
            </w:r>
            <w:r>
              <w:rPr>
                <w:rFonts w:ascii="Calibri" w:eastAsia="宋体" w:hAnsi="Calibri" w:cs="Calibri"/>
                <w:color w:val="0000FF"/>
                <w:sz w:val="18"/>
                <w:szCs w:val="18"/>
                <w:lang w:val="en-US" w:eastAsia="zh-CN" w:bidi="ar"/>
              </w:rPr>
              <w:t>Company reports whether/how clock calibration is assumed </w:t>
            </w:r>
            <w:r>
              <w:rPr>
                <w:rFonts w:ascii="Calibri" w:eastAsia="宋体" w:hAnsi="Calibri" w:cs="Calibri"/>
                <w:sz w:val="18"/>
                <w:szCs w:val="18"/>
                <w:lang w:val="en-US" w:eastAsia="zh-CN" w:bidi="ar"/>
              </w:rPr>
              <w:t>(similar to the comment from QC in the last round)</w:t>
            </w:r>
          </w:p>
        </w:tc>
      </w:tr>
      <w:tr w:rsidR="00F17697" w14:paraId="107D397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14CB572" w14:textId="77777777" w:rsidR="00F17697" w:rsidRDefault="00000000">
            <w:pPr>
              <w:rPr>
                <w:lang w:val="en-US"/>
              </w:rPr>
            </w:pPr>
            <w:r>
              <w:rPr>
                <w:rFonts w:ascii="Times New Roman" w:eastAsia="宋体" w:hAnsi="Times New Roman" w:hint="eastAsia"/>
                <w:szCs w:val="20"/>
                <w:lang w:val="en-US" w:eastAsia="zh-CN" w:bidi="ar"/>
              </w:rPr>
              <w:t>Moderator</w:t>
            </w:r>
          </w:p>
        </w:tc>
        <w:tc>
          <w:tcPr>
            <w:tcW w:w="20106" w:type="dxa"/>
            <w:tcBorders>
              <w:top w:val="nil"/>
              <w:left w:val="nil"/>
              <w:bottom w:val="single" w:sz="8" w:space="0" w:color="auto"/>
              <w:right w:val="single" w:sz="8" w:space="0" w:color="auto"/>
            </w:tcBorders>
            <w:shd w:val="clear" w:color="auto" w:fill="auto"/>
            <w:tcMar>
              <w:left w:w="108" w:type="dxa"/>
              <w:right w:w="108" w:type="dxa"/>
            </w:tcMar>
          </w:tcPr>
          <w:p w14:paraId="06D9C40A" w14:textId="77777777" w:rsidR="00F17697" w:rsidRDefault="00000000">
            <w:pPr>
              <w:spacing w:after="120"/>
              <w:rPr>
                <w:lang w:val="en-US"/>
              </w:rPr>
            </w:pPr>
            <w:r>
              <w:rPr>
                <w:rStyle w:val="af7"/>
                <w:rFonts w:ascii="宋体" w:eastAsia="宋体" w:hAnsi="宋体" w:cs="宋体" w:hint="eastAsia"/>
                <w:szCs w:val="20"/>
                <w:lang w:val="en-US" w:eastAsia="zh-CN" w:bidi="ar"/>
              </w:rPr>
              <w:t>Device type and D2R receiver type</w:t>
            </w:r>
            <w:r>
              <w:rPr>
                <w:rFonts w:ascii="Times New Roman" w:eastAsia="宋体" w:hAnsi="Times New Roman" w:hint="eastAsia"/>
                <w:szCs w:val="20"/>
                <w:lang w:val="en-US" w:eastAsia="zh-CN" w:bidi="ar"/>
              </w:rPr>
              <w:t xml:space="preserve">: added two new lines in the table suggested by </w:t>
            </w:r>
            <w:proofErr w:type="spellStart"/>
            <w:r>
              <w:rPr>
                <w:rFonts w:ascii="Times New Roman" w:eastAsia="宋体" w:hAnsi="Times New Roman" w:hint="eastAsia"/>
                <w:szCs w:val="20"/>
                <w:lang w:val="en-US" w:eastAsia="zh-CN" w:bidi="ar"/>
              </w:rPr>
              <w:t>Qaulcomm</w:t>
            </w:r>
            <w:proofErr w:type="spellEnd"/>
            <w:r>
              <w:rPr>
                <w:rFonts w:ascii="Times New Roman" w:eastAsia="宋体" w:hAnsi="Times New Roman" w:hint="eastAsia"/>
                <w:szCs w:val="20"/>
                <w:lang w:val="en-US" w:eastAsia="zh-CN" w:bidi="ar"/>
              </w:rPr>
              <w:t>.</w:t>
            </w:r>
          </w:p>
          <w:p w14:paraId="6B425D24" w14:textId="77777777" w:rsidR="00F17697" w:rsidRDefault="00000000">
            <w:pPr>
              <w:spacing w:after="120"/>
              <w:rPr>
                <w:lang w:val="en-US"/>
              </w:rPr>
            </w:pPr>
            <w:r>
              <w:rPr>
                <w:rStyle w:val="af7"/>
                <w:rFonts w:ascii="宋体" w:eastAsia="宋体" w:hAnsi="宋体" w:cs="宋体" w:hint="eastAsia"/>
                <w:szCs w:val="20"/>
                <w:lang w:val="en-US" w:eastAsia="zh-CN" w:bidi="ar"/>
              </w:rPr>
              <w:t>For R2D line code</w:t>
            </w:r>
            <w:r>
              <w:rPr>
                <w:rFonts w:ascii="Times New Roman" w:eastAsia="宋体" w:hAnsi="Times New Roman" w:hint="eastAsia"/>
                <w:szCs w:val="20"/>
                <w:lang w:val="en-US" w:eastAsia="zh-CN" w:bidi="ar"/>
              </w:rPr>
              <w:t xml:space="preserve">: Qualcomm suggests to add </w:t>
            </w:r>
            <w:r>
              <w:rPr>
                <w:rFonts w:ascii="Times New Roman" w:eastAsia="宋体" w:hAnsi="Times New Roman" w:hint="eastAsia"/>
                <w:szCs w:val="20"/>
                <w:lang w:val="en-US" w:eastAsia="zh-CN" w:bidi="ar"/>
              </w:rPr>
              <w:t>‘</w:t>
            </w:r>
            <w:r>
              <w:rPr>
                <w:rFonts w:ascii="Times New Roman" w:eastAsia="宋体" w:hAnsi="Times New Roman" w:hint="eastAsia"/>
                <w:color w:val="FF0000"/>
                <w:szCs w:val="20"/>
                <w:lang w:val="en-US" w:eastAsia="zh-CN" w:bidi="ar"/>
              </w:rPr>
              <w:t>square wave</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but moderator think it should be decided in 9.4.2.1 first then we can update the table.</w:t>
            </w:r>
          </w:p>
          <w:p w14:paraId="6BFC200B" w14:textId="77777777" w:rsidR="00F17697" w:rsidRDefault="00000000">
            <w:pPr>
              <w:spacing w:after="120"/>
              <w:rPr>
                <w:lang w:val="en-US"/>
              </w:rPr>
            </w:pPr>
            <w:r>
              <w:rPr>
                <w:rStyle w:val="af7"/>
                <w:rFonts w:ascii="宋体" w:eastAsia="宋体" w:hAnsi="宋体" w:cs="宋体" w:hint="eastAsia"/>
                <w:szCs w:val="20"/>
                <w:lang w:val="en-US" w:eastAsia="zh-CN" w:bidi="ar"/>
              </w:rPr>
              <w:t>For D2R line code</w:t>
            </w:r>
            <w:r>
              <w:rPr>
                <w:rFonts w:ascii="Times New Roman" w:eastAsia="宋体" w:hAnsi="Times New Roman" w:hint="eastAsia"/>
                <w:szCs w:val="20"/>
                <w:lang w:val="en-US" w:eastAsia="zh-CN" w:bidi="ar"/>
              </w:rPr>
              <w:t>: added no line coding (align with the agreement made RAN1#116bis)</w:t>
            </w:r>
          </w:p>
          <w:p w14:paraId="42662A7A" w14:textId="77777777" w:rsidR="00F17697" w:rsidRDefault="00000000">
            <w:pPr>
              <w:spacing w:after="120"/>
              <w:rPr>
                <w:lang w:val="en-US"/>
              </w:rPr>
            </w:pPr>
            <w:r>
              <w:rPr>
                <w:rStyle w:val="af7"/>
                <w:rFonts w:ascii="宋体" w:eastAsia="宋体" w:hAnsi="宋体" w:cs="宋体" w:hint="eastAsia"/>
                <w:szCs w:val="20"/>
                <w:lang w:val="en-US" w:eastAsia="zh-CN" w:bidi="ar"/>
              </w:rPr>
              <w:t>Transmission bandwidth</w:t>
            </w:r>
            <w:r>
              <w:rPr>
                <w:rFonts w:ascii="Times New Roman" w:eastAsia="宋体" w:hAnsi="Times New Roman" w:hint="eastAsia"/>
                <w:szCs w:val="20"/>
                <w:lang w:val="en-US" w:eastAsia="zh-CN" w:bidi="ar"/>
              </w:rPr>
              <w:t> is updated according to suggestion from Ericsson.</w:t>
            </w:r>
          </w:p>
          <w:p w14:paraId="6478541F" w14:textId="77777777" w:rsidR="00F17697" w:rsidRDefault="00000000">
            <w:pPr>
              <w:spacing w:after="120"/>
              <w:rPr>
                <w:lang w:val="en-US"/>
              </w:rPr>
            </w:pPr>
            <w:r>
              <w:rPr>
                <w:rStyle w:val="af7"/>
                <w:rFonts w:ascii="宋体" w:eastAsia="宋体" w:hAnsi="宋体" w:cs="宋体" w:hint="eastAsia"/>
                <w:szCs w:val="20"/>
                <w:lang w:val="en-US" w:eastAsia="zh-CN" w:bidi="ar"/>
              </w:rPr>
              <w:t>Added FSK</w:t>
            </w:r>
            <w:r>
              <w:rPr>
                <w:rFonts w:ascii="Times New Roman" w:eastAsia="宋体" w:hAnsi="Times New Roman" w:hint="eastAsia"/>
                <w:b/>
                <w:bCs/>
                <w:szCs w:val="20"/>
                <w:lang w:val="en-US" w:eastAsia="zh-CN" w:bidi="ar"/>
              </w:rPr>
              <w:t> </w:t>
            </w:r>
            <w:r>
              <w:rPr>
                <w:rFonts w:ascii="Times New Roman" w:eastAsia="宋体" w:hAnsi="Times New Roman" w:hint="eastAsia"/>
                <w:szCs w:val="20"/>
                <w:lang w:val="en-US" w:eastAsia="zh-CN" w:bidi="ar"/>
              </w:rPr>
              <w:t>as one candidate that company can report.</w:t>
            </w:r>
          </w:p>
          <w:p w14:paraId="7740263D" w14:textId="77777777" w:rsidR="00F17697" w:rsidRDefault="00000000">
            <w:pPr>
              <w:spacing w:after="120"/>
              <w:rPr>
                <w:lang w:val="en-US"/>
              </w:rPr>
            </w:pPr>
            <w:r>
              <w:rPr>
                <w:rStyle w:val="af7"/>
                <w:rFonts w:ascii="宋体" w:eastAsia="宋体" w:hAnsi="宋体" w:cs="宋体" w:hint="eastAsia"/>
                <w:szCs w:val="20"/>
                <w:lang w:val="en-US" w:eastAsia="zh-CN" w:bidi="ar"/>
              </w:rPr>
              <w:t>Message size:</w:t>
            </w:r>
            <w:r>
              <w:rPr>
                <w:rFonts w:ascii="Times New Roman" w:eastAsia="宋体" w:hAnsi="Times New Roman" w:hint="eastAsia"/>
                <w:b/>
                <w:bCs/>
                <w:szCs w:val="20"/>
                <w:lang w:val="en-US" w:eastAsia="zh-CN" w:bidi="ar"/>
              </w:rPr>
              <w:t> </w:t>
            </w:r>
            <w:r>
              <w:rPr>
                <w:rFonts w:ascii="Times New Roman" w:eastAsia="宋体" w:hAnsi="Times New Roman" w:hint="eastAsia"/>
                <w:szCs w:val="20"/>
                <w:lang w:val="en-US" w:eastAsia="zh-CN" w:bidi="ar"/>
              </w:rPr>
              <w:t>make change according to Qualcomm</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 xml:space="preserve">s suggests that separate for R2D and D2R. For the large payload size (400bit) as suggested by Ericsson, moderator </w:t>
            </w:r>
            <w:proofErr w:type="gramStart"/>
            <w:r>
              <w:rPr>
                <w:rFonts w:ascii="Times New Roman" w:eastAsia="宋体" w:hAnsi="Times New Roman" w:hint="eastAsia"/>
                <w:szCs w:val="20"/>
                <w:lang w:val="en-US" w:eastAsia="zh-CN" w:bidi="ar"/>
              </w:rPr>
              <w:t>are</w:t>
            </w:r>
            <w:proofErr w:type="gramEnd"/>
            <w:r>
              <w:rPr>
                <w:rFonts w:ascii="Times New Roman" w:eastAsia="宋体" w:hAnsi="Times New Roman" w:hint="eastAsia"/>
                <w:szCs w:val="20"/>
                <w:lang w:val="en-US" w:eastAsia="zh-CN" w:bidi="ar"/>
              </w:rPr>
              <w:t xml:space="preserve"> not sure whether it is typical for coverage evaluation. Moderator suggest 400 </w:t>
            </w:r>
            <w:proofErr w:type="gramStart"/>
            <w:r>
              <w:rPr>
                <w:rFonts w:ascii="Times New Roman" w:eastAsia="宋体" w:hAnsi="Times New Roman" w:hint="eastAsia"/>
                <w:szCs w:val="20"/>
                <w:lang w:val="en-US" w:eastAsia="zh-CN" w:bidi="ar"/>
              </w:rPr>
              <w:t>bit</w:t>
            </w:r>
            <w:proofErr w:type="gramEnd"/>
            <w:r>
              <w:rPr>
                <w:rFonts w:ascii="Times New Roman" w:eastAsia="宋体" w:hAnsi="Times New Roman" w:hint="eastAsia"/>
                <w:szCs w:val="20"/>
                <w:lang w:val="en-US" w:eastAsia="zh-CN" w:bidi="ar"/>
              </w:rPr>
              <w:t xml:space="preserve"> as optional to see whether it is acceptable for companies. Considering 16bit is interested by several companies, moderator suggest to keep it. </w:t>
            </w:r>
          </w:p>
          <w:p w14:paraId="7307F176" w14:textId="77777777" w:rsidR="00F17697" w:rsidRDefault="00000000">
            <w:pPr>
              <w:spacing w:after="120"/>
              <w:rPr>
                <w:lang w:val="en-US"/>
              </w:rPr>
            </w:pPr>
            <w:r>
              <w:rPr>
                <w:rFonts w:ascii="Times New Roman" w:eastAsia="宋体" w:hAnsi="Times New Roman" w:hint="eastAsia"/>
                <w:szCs w:val="20"/>
                <w:lang w:val="en-US" w:eastAsia="zh-CN" w:bidi="ar"/>
              </w:rPr>
              <w:t> </w:t>
            </w:r>
          </w:p>
          <w:p w14:paraId="12C72D16" w14:textId="77777777" w:rsidR="00F17697" w:rsidRDefault="00000000">
            <w:pPr>
              <w:spacing w:after="120"/>
              <w:rPr>
                <w:lang w:val="en-US"/>
              </w:rPr>
            </w:pPr>
            <w:r>
              <w:rPr>
                <w:rFonts w:ascii="Times New Roman" w:eastAsia="宋体" w:hAnsi="Times New Roman" w:hint="eastAsia"/>
                <w:szCs w:val="20"/>
                <w:lang w:val="en-US" w:eastAsia="zh-CN" w:bidi="ar"/>
              </w:rPr>
              <w:t>Finally, the table V04 is as a start point for companies to check. Moderator clarifies that it can be further updated until the next meeting. Moderator also added a sentence in the 1</w:t>
            </w:r>
            <w:r>
              <w:rPr>
                <w:rFonts w:ascii="Times New Roman" w:eastAsia="宋体" w:hAnsi="Times New Roman" w:hint="eastAsia"/>
                <w:szCs w:val="20"/>
                <w:vertAlign w:val="superscript"/>
                <w:lang w:val="en-US" w:eastAsia="zh-CN" w:bidi="ar"/>
              </w:rPr>
              <w:t>st</w:t>
            </w:r>
            <w:r>
              <w:rPr>
                <w:rFonts w:ascii="Times New Roman" w:eastAsia="宋体" w:hAnsi="Times New Roman" w:hint="eastAsia"/>
                <w:szCs w:val="20"/>
                <w:lang w:val="en-US" w:eastAsia="zh-CN" w:bidi="ar"/>
              </w:rPr>
              <w:t xml:space="preserve"> sub-bullet saying </w:t>
            </w:r>
            <w:r>
              <w:rPr>
                <w:rFonts w:ascii="Times New Roman" w:eastAsia="宋体" w:hAnsi="Times New Roman" w:hint="eastAsia"/>
                <w:szCs w:val="20"/>
                <w:lang w:val="en-US" w:eastAsia="zh-CN" w:bidi="ar"/>
              </w:rPr>
              <w:t>‘</w:t>
            </w:r>
            <w:r>
              <w:rPr>
                <w:rFonts w:ascii="Times New Roman" w:eastAsia="宋体" w:hAnsi="Times New Roman" w:hint="eastAsia"/>
                <w:color w:val="385723"/>
                <w:szCs w:val="20"/>
                <w:lang w:val="en-US" w:eastAsia="zh-CN" w:bidi="ar"/>
              </w:rPr>
              <w:t>Other values/options are not precluded and subject to future discussion.</w:t>
            </w:r>
            <w:r>
              <w:rPr>
                <w:rFonts w:ascii="Times New Roman" w:eastAsia="宋体" w:hAnsi="Times New Roman" w:hint="eastAsia"/>
                <w:szCs w:val="20"/>
                <w:lang w:val="en-US" w:eastAsia="zh-CN" w:bidi="ar"/>
              </w:rPr>
              <w:t>’</w:t>
            </w:r>
          </w:p>
          <w:p w14:paraId="7E196A26" w14:textId="77777777" w:rsidR="00F17697" w:rsidRDefault="00000000">
            <w:pPr>
              <w:spacing w:after="120"/>
              <w:rPr>
                <w:lang w:val="en-US"/>
              </w:rPr>
            </w:pPr>
            <w:r>
              <w:rPr>
                <w:rFonts w:ascii="Times New Roman" w:eastAsia="宋体" w:hAnsi="Times New Roman" w:hint="eastAsia"/>
                <w:szCs w:val="20"/>
                <w:lang w:val="en-US" w:eastAsia="zh-CN" w:bidi="ar"/>
              </w:rPr>
              <w:t> </w:t>
            </w:r>
          </w:p>
          <w:p w14:paraId="300A26BF" w14:textId="77777777" w:rsidR="00F17697" w:rsidRDefault="00000000">
            <w:pPr>
              <w:rPr>
                <w:lang w:val="en-US"/>
              </w:rPr>
            </w:pPr>
            <w:r>
              <w:rPr>
                <w:rFonts w:ascii="Times New Roman" w:eastAsia="宋体" w:hAnsi="Times New Roman" w:hint="eastAsia"/>
                <w:szCs w:val="20"/>
                <w:lang w:val="en-US" w:eastAsia="zh-CN" w:bidi="ar"/>
              </w:rPr>
              <w:t> </w:t>
            </w:r>
          </w:p>
        </w:tc>
      </w:tr>
    </w:tbl>
    <w:p w14:paraId="2F11658A" w14:textId="77777777" w:rsidR="00F17697" w:rsidRDefault="00F17697">
      <w:pPr>
        <w:rPr>
          <w:rFonts w:eastAsiaTheme="minorEastAsia"/>
          <w:lang w:eastAsia="zh-CN"/>
        </w:rPr>
      </w:pPr>
    </w:p>
    <w:p w14:paraId="49712F88" w14:textId="77777777" w:rsidR="00F17697" w:rsidRDefault="00000000">
      <w:pPr>
        <w:pStyle w:val="3"/>
        <w:rPr>
          <w:lang w:val="en-US"/>
        </w:rPr>
      </w:pPr>
      <w:r>
        <w:rPr>
          <w:rFonts w:hint="eastAsia"/>
          <w:lang w:val="en-US"/>
        </w:rPr>
        <w:t>V04</w:t>
      </w:r>
    </w:p>
    <w:tbl>
      <w:tblPr>
        <w:tblW w:w="0" w:type="auto"/>
        <w:tblCellMar>
          <w:left w:w="0" w:type="dxa"/>
          <w:right w:w="0" w:type="dxa"/>
        </w:tblCellMar>
        <w:tblLook w:val="04A0" w:firstRow="1" w:lastRow="0" w:firstColumn="1" w:lastColumn="0" w:noHBand="0" w:noVBand="1"/>
      </w:tblPr>
      <w:tblGrid>
        <w:gridCol w:w="9621"/>
      </w:tblGrid>
      <w:tr w:rsidR="00F17697" w14:paraId="1889D16E"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6394A6D" w14:textId="77777777" w:rsidR="00F17697" w:rsidRDefault="00000000">
            <w:pPr>
              <w:spacing w:after="60"/>
              <w:ind w:left="576" w:hanging="576"/>
              <w:jc w:val="both"/>
              <w:rPr>
                <w:lang w:val="en-US"/>
              </w:rPr>
            </w:pPr>
            <w:r>
              <w:rPr>
                <w:rFonts w:ascii="Malgun Gothic" w:eastAsia="Malgun Gothic" w:hAnsi="Malgun Gothic" w:cs="Malgun Gothic" w:hint="eastAsia"/>
                <w:sz w:val="21"/>
                <w:szCs w:val="21"/>
                <w:lang w:val="en-US" w:eastAsia="zh-CN" w:bidi="ar"/>
              </w:rPr>
              <w:t>  </w:t>
            </w:r>
            <w:r>
              <w:rPr>
                <w:rStyle w:val="af9"/>
                <w:rFonts w:ascii="宋体" w:eastAsia="宋体" w:hAnsi="宋体" w:cs="宋体" w:hint="eastAsia"/>
                <w:b/>
                <w:bCs/>
                <w:sz w:val="24"/>
                <w:lang w:val="en-US" w:eastAsia="zh-CN" w:bidi="ar"/>
              </w:rPr>
              <w:t>Proposal#2</w:t>
            </w:r>
            <w:r>
              <w:rPr>
                <w:rFonts w:ascii="Times New Roman" w:eastAsia="宋体" w:hAnsi="Times New Roman" w:hint="eastAsia"/>
                <w:b/>
                <w:bCs/>
                <w:i/>
                <w:iCs/>
                <w:color w:val="548235"/>
                <w:sz w:val="24"/>
                <w:lang w:val="en-US" w:eastAsia="zh-CN" w:bidi="ar"/>
              </w:rPr>
              <w:t> </w:t>
            </w:r>
            <w:r>
              <w:rPr>
                <w:rStyle w:val="af9"/>
                <w:rFonts w:ascii="宋体" w:eastAsia="宋体" w:hAnsi="宋体" w:cs="宋体" w:hint="eastAsia"/>
                <w:b/>
                <w:bCs/>
                <w:color w:val="548235"/>
                <w:sz w:val="24"/>
                <w:lang w:val="en-US" w:eastAsia="zh-CN" w:bidi="ar"/>
              </w:rPr>
              <w:t>(V04)</w:t>
            </w:r>
          </w:p>
          <w:p w14:paraId="2EE8FF28" w14:textId="77777777" w:rsidR="00F17697" w:rsidRDefault="00000000">
            <w:pPr>
              <w:rPr>
                <w:lang w:val="en-US"/>
              </w:rPr>
            </w:pPr>
            <w:r>
              <w:rPr>
                <w:rFonts w:ascii="Times New Roman" w:eastAsia="宋体" w:hAnsi="Times New Roman" w:hint="eastAsia"/>
                <w:szCs w:val="20"/>
                <w:lang w:val="en-US" w:eastAsia="zh-CN" w:bidi="ar"/>
              </w:rPr>
              <w:t> </w:t>
            </w:r>
          </w:p>
          <w:p w14:paraId="3B9166EA" w14:textId="77777777" w:rsidR="00F17697" w:rsidRDefault="00000000">
            <w:pPr>
              <w:spacing w:before="120"/>
              <w:rPr>
                <w:lang w:val="en-US"/>
              </w:rPr>
            </w:pPr>
            <w:r>
              <w:rPr>
                <w:rFonts w:ascii="Times New Roman" w:eastAsia="宋体" w:hAnsi="Times New Roman" w:hint="eastAsia"/>
                <w:szCs w:val="20"/>
                <w:lang w:val="en-US" w:eastAsia="zh-CN" w:bidi="ar"/>
              </w:rPr>
              <w:t>The following table of coverage evaluation assumptions in link level simulation is considered as start point.</w:t>
            </w:r>
          </w:p>
          <w:p w14:paraId="5426007D" w14:textId="77777777" w:rsidR="00F17697" w:rsidRDefault="00000000">
            <w:pPr>
              <w:ind w:hanging="440"/>
              <w:jc w:val="both"/>
              <w:rPr>
                <w:lang w:val="en-US"/>
              </w:rPr>
            </w:pPr>
            <w:r>
              <w:rPr>
                <w:rFonts w:ascii="Arial" w:eastAsia="宋体" w:hAnsi="Arial" w:cs="Arial" w:hint="eastAsia"/>
                <w:color w:val="385723"/>
                <w:szCs w:val="20"/>
                <w:lang w:val="en-US" w:eastAsia="zh-CN" w:bidi="ar"/>
              </w:rPr>
              <w:t>-</w:t>
            </w:r>
            <w:r>
              <w:rPr>
                <w:rFonts w:ascii="Times New Roman" w:eastAsia="宋体" w:hAnsi="Times New Roman" w:hint="eastAsia"/>
                <w:color w:val="385723"/>
                <w:sz w:val="14"/>
                <w:szCs w:val="14"/>
                <w:lang w:val="en-US" w:eastAsia="zh-CN" w:bidi="ar"/>
              </w:rPr>
              <w:t>          </w:t>
            </w:r>
            <w:r>
              <w:rPr>
                <w:rFonts w:ascii="Times New Roman" w:eastAsia="宋体" w:hAnsi="Times New Roman" w:hint="eastAsia"/>
                <w:color w:val="385723"/>
                <w:szCs w:val="20"/>
                <w:lang w:val="en-US" w:eastAsia="zh-CN" w:bidi="ar"/>
              </w:rPr>
              <w:t>Other values/options are not precluded and subject to future discussion.</w:t>
            </w:r>
          </w:p>
          <w:p w14:paraId="50EDA150" w14:textId="77777777" w:rsidR="00F17697" w:rsidRDefault="00000000">
            <w:pPr>
              <w:spacing w:before="120"/>
              <w:jc w:val="center"/>
              <w:rPr>
                <w:lang w:val="en-US"/>
              </w:rPr>
            </w:pPr>
            <w:r>
              <w:rPr>
                <w:rFonts w:eastAsia="Times" w:cs="Times"/>
                <w:szCs w:val="20"/>
                <w:lang w:val="en-US" w:eastAsia="zh-CN" w:bidi="ar"/>
              </w:rPr>
              <w:t> </w:t>
            </w:r>
            <w:r>
              <w:rPr>
                <w:rStyle w:val="af7"/>
                <w:rFonts w:ascii="宋体" w:eastAsia="宋体" w:hAnsi="宋体" w:cs="宋体" w:hint="eastAsia"/>
                <w:szCs w:val="20"/>
                <w:lang w:val="en-US"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360"/>
              <w:gridCol w:w="1556"/>
              <w:gridCol w:w="6469"/>
            </w:tblGrid>
            <w:tr w:rsidR="00F17697" w14:paraId="1E29967F"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4752551A" w14:textId="77777777" w:rsidR="00F17697" w:rsidRDefault="00000000">
                  <w:pPr>
                    <w:jc w:val="center"/>
                    <w:rPr>
                      <w:lang w:val="en-US"/>
                    </w:rPr>
                  </w:pPr>
                  <w:r>
                    <w:rPr>
                      <w:rStyle w:val="af7"/>
                      <w:rFonts w:ascii="宋体" w:eastAsia="宋体" w:hAnsi="宋体" w:cs="宋体" w:hint="eastAsia"/>
                      <w:szCs w:val="20"/>
                      <w:lang w:val="en-US" w:eastAsia="zh-CN" w:bidi="ar"/>
                    </w:rPr>
                    <w:t>Parameters</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3C979485" w14:textId="77777777" w:rsidR="00F17697" w:rsidRDefault="00000000">
                  <w:pPr>
                    <w:jc w:val="center"/>
                    <w:rPr>
                      <w:lang w:val="en-US"/>
                    </w:rPr>
                  </w:pPr>
                  <w:r>
                    <w:rPr>
                      <w:rStyle w:val="af7"/>
                      <w:rFonts w:ascii="宋体" w:eastAsia="宋体" w:hAnsi="宋体" w:cs="宋体" w:hint="eastAsia"/>
                      <w:szCs w:val="20"/>
                      <w:lang w:val="en-US" w:eastAsia="zh-CN" w:bidi="ar"/>
                    </w:rPr>
                    <w:t>Assumptions</w:t>
                  </w:r>
                </w:p>
              </w:tc>
            </w:tr>
            <w:tr w:rsidR="00F17697" w14:paraId="7CBA3530"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3C7F5A5B" w14:textId="77777777" w:rsidR="00F17697" w:rsidRDefault="00000000">
                  <w:pPr>
                    <w:jc w:val="center"/>
                    <w:rPr>
                      <w:lang w:val="en-US"/>
                    </w:rPr>
                  </w:pPr>
                  <w:r>
                    <w:rPr>
                      <w:rStyle w:val="af7"/>
                      <w:rFonts w:ascii="宋体" w:eastAsia="宋体" w:hAnsi="宋体" w:cs="宋体" w:hint="eastAsia"/>
                      <w:szCs w:val="20"/>
                      <w:lang w:val="en-US" w:eastAsia="zh-CN" w:bidi="ar"/>
                    </w:rPr>
                    <w:t>R2D/D2R common parameters</w:t>
                  </w:r>
                </w:p>
              </w:tc>
            </w:tr>
            <w:tr w:rsidR="00F17697" w14:paraId="3F15E6D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E97745E" w14:textId="77777777" w:rsidR="00F17697" w:rsidRDefault="00000000">
                  <w:pPr>
                    <w:rPr>
                      <w:lang w:val="en-US"/>
                    </w:rPr>
                  </w:pPr>
                  <w:r>
                    <w:rPr>
                      <w:rFonts w:ascii="Times New Roman" w:eastAsia="宋体" w:hAnsi="Times New Roman" w:hint="eastAsia"/>
                      <w:szCs w:val="20"/>
                      <w:lang w:val="en-US" w:eastAsia="zh-CN" w:bidi="ar"/>
                    </w:rPr>
                    <w:t>Carrier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357EC6C" w14:textId="77777777" w:rsidR="00F17697" w:rsidRDefault="00000000">
                  <w:pPr>
                    <w:rPr>
                      <w:lang w:val="en-US"/>
                    </w:rPr>
                  </w:pPr>
                  <w:r>
                    <w:rPr>
                      <w:rFonts w:ascii="Times New Roman" w:eastAsia="宋体" w:hAnsi="Times New Roman" w:hint="eastAsia"/>
                      <w:szCs w:val="20"/>
                      <w:lang w:val="en-US" w:eastAsia="zh-CN" w:bidi="ar"/>
                    </w:rPr>
                    <w:t>Refer to link budget template</w:t>
                  </w:r>
                </w:p>
              </w:tc>
            </w:tr>
            <w:tr w:rsidR="00F17697" w14:paraId="35AB386B"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646A140" w14:textId="77777777" w:rsidR="00F17697" w:rsidRDefault="00000000">
                  <w:pPr>
                    <w:rPr>
                      <w:lang w:val="en-US"/>
                    </w:rPr>
                  </w:pPr>
                  <w:r>
                    <w:rPr>
                      <w:rFonts w:ascii="Times New Roman" w:eastAsia="宋体" w:hAnsi="Times New Roman" w:hint="eastAsia"/>
                      <w:szCs w:val="20"/>
                      <w:lang w:val="en-US" w:eastAsia="zh-CN" w:bidi="ar"/>
                    </w:rPr>
                    <w:t>SCS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EA4DC7C"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0FA7D94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4A043A1" w14:textId="77777777" w:rsidR="00F17697" w:rsidRDefault="00000000">
                  <w:pPr>
                    <w:rPr>
                      <w:lang w:val="en-US"/>
                    </w:rPr>
                  </w:pPr>
                  <w:r>
                    <w:rPr>
                      <w:rFonts w:ascii="Times New Roman" w:eastAsia="宋体" w:hAnsi="Times New Roman" w:hint="eastAsia"/>
                      <w:szCs w:val="20"/>
                      <w:lang w:val="en-US" w:eastAsia="zh-CN" w:bidi="ar"/>
                    </w:rPr>
                    <w:t>Block structure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34F3A67" w14:textId="77777777" w:rsidR="00F17697" w:rsidRDefault="00000000">
                  <w:pPr>
                    <w:rPr>
                      <w:lang w:val="en-US"/>
                    </w:rPr>
                  </w:pPr>
                  <w:r>
                    <w:rPr>
                      <w:rFonts w:ascii="Times New Roman" w:eastAsia="宋体" w:hAnsi="Times New Roman" w:hint="eastAsia"/>
                      <w:strike/>
                      <w:color w:val="FF0000"/>
                      <w:szCs w:val="20"/>
                      <w:lang w:val="en-US" w:eastAsia="zh-CN" w:bidi="ar"/>
                    </w:rPr>
                    <w:t>Preamble + payload + CRC,</w:t>
                  </w:r>
                  <w:r>
                    <w:rPr>
                      <w:rFonts w:ascii="Times New Roman" w:eastAsia="宋体" w:hAnsi="Times New Roman" w:hint="eastAsia"/>
                      <w:color w:val="7030A0"/>
                      <w:szCs w:val="20"/>
                      <w:lang w:val="en-US" w:eastAsia="zh-CN" w:bidi="ar"/>
                    </w:rPr>
                    <w:t> </w:t>
                  </w:r>
                  <w:r>
                    <w:rPr>
                      <w:rFonts w:ascii="Times New Roman" w:eastAsia="宋体" w:hAnsi="Times New Roman" w:hint="eastAsia"/>
                      <w:strike/>
                      <w:color w:val="7030A0"/>
                      <w:szCs w:val="20"/>
                      <w:lang w:val="en-US" w:eastAsia="zh-CN" w:bidi="ar"/>
                    </w:rPr>
                    <w:t>to be reported by companies</w:t>
                  </w:r>
                </w:p>
                <w:p w14:paraId="61803CC2" w14:textId="77777777" w:rsidR="00F17697" w:rsidRDefault="00000000">
                  <w:pPr>
                    <w:rPr>
                      <w:lang w:val="en-US"/>
                    </w:rPr>
                  </w:pPr>
                  <w:r>
                    <w:rPr>
                      <w:rFonts w:eastAsia="Times" w:cs="Times"/>
                      <w:color w:val="7030A0"/>
                      <w:szCs w:val="20"/>
                      <w:lang w:val="en-US" w:eastAsia="zh-CN" w:bidi="ar"/>
                    </w:rPr>
                    <w:t>Blocks as agreed in 9.4.2.3, or other blocks reported by companies</w:t>
                  </w:r>
                </w:p>
              </w:tc>
            </w:tr>
            <w:tr w:rsidR="00F17697" w14:paraId="0E5FF66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5479432" w14:textId="77777777" w:rsidR="00F17697" w:rsidRDefault="00000000">
                  <w:pPr>
                    <w:rPr>
                      <w:lang w:val="en-US"/>
                    </w:rPr>
                  </w:pPr>
                  <w:r>
                    <w:rPr>
                      <w:rFonts w:ascii="Times New Roman" w:eastAsia="宋体" w:hAnsi="Times New Roman" w:hint="eastAsia"/>
                      <w:szCs w:val="20"/>
                      <w:lang w:val="en-US" w:eastAsia="zh-CN" w:bidi="ar"/>
                    </w:rPr>
                    <w:t>Channel model</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60D115E" w14:textId="77777777" w:rsidR="00F17697" w:rsidRDefault="00000000">
                  <w:pPr>
                    <w:rPr>
                      <w:lang w:val="en-US"/>
                    </w:rPr>
                  </w:pPr>
                  <w:r>
                    <w:rPr>
                      <w:rStyle w:val="af9"/>
                      <w:rFonts w:ascii="宋体" w:eastAsia="宋体" w:hAnsi="宋体" w:cs="宋体" w:hint="eastAsia"/>
                      <w:szCs w:val="20"/>
                      <w:lang w:val="en-US" w:eastAsia="zh-CN" w:bidi="ar"/>
                    </w:rPr>
                    <w:t>&lt;Editor</w:t>
                  </w:r>
                  <w:proofErr w:type="gramStart"/>
                  <w:r>
                    <w:rPr>
                      <w:rStyle w:val="af9"/>
                      <w:rFonts w:ascii="宋体" w:eastAsia="宋体" w:hAnsi="宋体" w:cs="宋体" w:hint="eastAsia"/>
                      <w:szCs w:val="20"/>
                      <w:lang w:val="en-US" w:eastAsia="zh-CN" w:bidi="ar"/>
                    </w:rPr>
                    <w:t>’</w:t>
                  </w:r>
                  <w:proofErr w:type="gramEnd"/>
                  <w:r>
                    <w:rPr>
                      <w:rStyle w:val="af9"/>
                      <w:rFonts w:ascii="宋体" w:eastAsia="宋体" w:hAnsi="宋体" w:cs="宋体" w:hint="eastAsia"/>
                      <w:szCs w:val="20"/>
                      <w:lang w:val="en-US" w:eastAsia="zh-CN" w:bidi="ar"/>
                    </w:rPr>
                    <w:t>s Note:</w:t>
                  </w:r>
                  <w:r>
                    <w:rPr>
                      <w:rFonts w:ascii="Times New Roman" w:eastAsia="宋体" w:hAnsi="Times New Roman" w:hint="eastAsia"/>
                      <w:i/>
                      <w:iCs/>
                      <w:szCs w:val="20"/>
                      <w:lang w:val="en-US" w:eastAsia="zh-CN" w:bidi="ar"/>
                    </w:rPr>
                    <w:t> </w:t>
                  </w:r>
                  <w:r>
                    <w:rPr>
                      <w:rStyle w:val="af9"/>
                      <w:rFonts w:ascii="宋体" w:eastAsia="宋体" w:hAnsi="宋体" w:cs="宋体" w:hint="eastAsia"/>
                      <w:strike/>
                      <w:color w:val="FF0000"/>
                      <w:szCs w:val="20"/>
                      <w:lang w:val="en-US" w:eastAsia="zh-CN" w:bidi="ar"/>
                    </w:rPr>
                    <w:t>Refer to Proposals in section 3.5.3</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color w:val="FF0000"/>
                      <w:szCs w:val="20"/>
                      <w:lang w:val="en-US" w:eastAsia="zh-CN" w:bidi="ar"/>
                    </w:rPr>
                    <w:t>will be updated according to the agreements made for channel model</w:t>
                  </w:r>
                  <w:r>
                    <w:rPr>
                      <w:rStyle w:val="af9"/>
                      <w:rFonts w:ascii="宋体" w:eastAsia="宋体" w:hAnsi="宋体" w:cs="宋体" w:hint="eastAsia"/>
                      <w:szCs w:val="20"/>
                      <w:lang w:val="en-US" w:eastAsia="zh-CN" w:bidi="ar"/>
                    </w:rPr>
                    <w:t>&gt;</w:t>
                  </w:r>
                </w:p>
              </w:tc>
            </w:tr>
            <w:tr w:rsidR="00F17697" w14:paraId="52B51C1E"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27C8A30" w14:textId="77777777" w:rsidR="00F17697" w:rsidRDefault="00000000">
                  <w:pPr>
                    <w:rPr>
                      <w:lang w:val="en-US"/>
                    </w:rPr>
                  </w:pPr>
                  <w:r>
                    <w:rPr>
                      <w:rFonts w:ascii="Times New Roman" w:eastAsia="宋体" w:hAnsi="Times New Roman" w:hint="eastAsia"/>
                      <w:szCs w:val="20"/>
                      <w:lang w:val="en-US" w:eastAsia="zh-CN" w:bidi="ar"/>
                    </w:rPr>
                    <w:t>Delay spread</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ECE12D4" w14:textId="77777777" w:rsidR="00F17697" w:rsidRDefault="00000000">
                  <w:pPr>
                    <w:rPr>
                      <w:lang w:val="en-US"/>
                    </w:rPr>
                  </w:pPr>
                  <w:r>
                    <w:rPr>
                      <w:rFonts w:ascii="Times New Roman" w:eastAsia="宋体" w:hAnsi="Times New Roman" w:hint="eastAsia"/>
                      <w:szCs w:val="20"/>
                      <w:lang w:val="en-US" w:eastAsia="zh-CN" w:bidi="ar"/>
                    </w:rPr>
                    <w:t>[30, 150] ns </w:t>
                  </w:r>
                </w:p>
              </w:tc>
            </w:tr>
            <w:tr w:rsidR="00F17697" w14:paraId="3B75DD6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9048138" w14:textId="77777777" w:rsidR="00F17697" w:rsidRDefault="00000000">
                  <w:pPr>
                    <w:rPr>
                      <w:lang w:val="en-US"/>
                    </w:rPr>
                  </w:pPr>
                  <w:r>
                    <w:rPr>
                      <w:rFonts w:ascii="Times New Roman" w:eastAsia="宋体" w:hAnsi="Times New Roman" w:hint="eastAsia"/>
                      <w:szCs w:val="20"/>
                      <w:lang w:val="en-US" w:eastAsia="zh-CN" w:bidi="ar"/>
                    </w:rPr>
                    <w:t>Device velocity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CDDFE6A" w14:textId="77777777" w:rsidR="00F17697" w:rsidRDefault="00000000">
                  <w:pPr>
                    <w:rPr>
                      <w:lang w:val="en-US"/>
                    </w:rPr>
                  </w:pPr>
                  <w:r>
                    <w:rPr>
                      <w:rFonts w:ascii="Times New Roman" w:eastAsia="宋体" w:hAnsi="Times New Roman" w:hint="eastAsia"/>
                      <w:szCs w:val="20"/>
                      <w:lang w:val="en-US" w:eastAsia="zh-CN" w:bidi="ar"/>
                    </w:rPr>
                    <w:t>3 km/h</w:t>
                  </w:r>
                </w:p>
              </w:tc>
            </w:tr>
            <w:tr w:rsidR="00F17697" w14:paraId="72B55B5F"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3BBC1C3" w14:textId="77777777" w:rsidR="00F17697" w:rsidRDefault="00000000">
                  <w:pPr>
                    <w:rPr>
                      <w:lang w:val="en-US"/>
                    </w:rPr>
                  </w:pPr>
                  <w:r>
                    <w:rPr>
                      <w:rFonts w:ascii="Times New Roman" w:eastAsia="宋体" w:hAnsi="Times New Roman" w:hint="eastAsia"/>
                      <w:szCs w:val="20"/>
                      <w:lang w:val="en-US" w:eastAsia="zh-CN" w:bidi="ar"/>
                    </w:rPr>
                    <w:t>Number of Tx/Rx chains for Ambient IoT device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5052DA8" w14:textId="77777777" w:rsidR="00F17697" w:rsidRDefault="00000000">
                  <w:pPr>
                    <w:rPr>
                      <w:lang w:val="en-US"/>
                    </w:rPr>
                  </w:pPr>
                  <w:r>
                    <w:rPr>
                      <w:rFonts w:ascii="Times New Roman" w:eastAsia="宋体" w:hAnsi="Times New Roman" w:hint="eastAsia"/>
                      <w:szCs w:val="20"/>
                      <w:lang w:val="en-US" w:eastAsia="zh-CN" w:bidi="ar"/>
                    </w:rPr>
                    <w:t>1</w:t>
                  </w:r>
                </w:p>
              </w:tc>
            </w:tr>
            <w:tr w:rsidR="00F17697" w14:paraId="6234A665"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327F4772" w14:textId="77777777" w:rsidR="00F17697" w:rsidRDefault="00000000">
                  <w:pPr>
                    <w:rPr>
                      <w:lang w:val="en-US"/>
                    </w:rPr>
                  </w:pPr>
                  <w:r>
                    <w:rPr>
                      <w:rFonts w:ascii="Times New Roman" w:eastAsia="宋体" w:hAnsi="Times New Roman" w:hint="eastAsia"/>
                      <w:szCs w:val="20"/>
                      <w:lang w:val="en-US" w:eastAsia="zh-CN" w:bidi="ar"/>
                    </w:rPr>
                    <w:t>BS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7E4A4AC"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98E4687"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34372C63"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18E06C8D"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4B11A5C"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94D4404"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4BC3C505"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43AEB120" w14:textId="77777777" w:rsidR="00F17697" w:rsidRDefault="00000000">
                  <w:pPr>
                    <w:rPr>
                      <w:lang w:val="en-US"/>
                    </w:rPr>
                  </w:pPr>
                  <w:r>
                    <w:rPr>
                      <w:rFonts w:ascii="Times New Roman" w:eastAsia="宋体" w:hAnsi="Times New Roman" w:hint="eastAsia"/>
                      <w:szCs w:val="20"/>
                      <w:lang w:val="en-US" w:eastAsia="zh-CN" w:bidi="ar"/>
                    </w:rPr>
                    <w:t>Intermediate UE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FCDE654"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909E5DB"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04A1CCD9"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306A2F14"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49CD912"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0407A54"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0FE9FBC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E3C5CA0" w14:textId="77777777" w:rsidR="00F17697" w:rsidRDefault="00000000">
                  <w:pPr>
                    <w:rPr>
                      <w:lang w:val="en-US"/>
                    </w:rPr>
                  </w:pPr>
                  <w:r>
                    <w:rPr>
                      <w:rFonts w:ascii="Times New Roman" w:eastAsia="宋体" w:hAnsi="Times New Roman" w:hint="eastAsia"/>
                      <w:szCs w:val="20"/>
                      <w:lang w:val="en-US" w:eastAsia="zh-CN" w:bidi="ar"/>
                    </w:rPr>
                    <w:t>Reference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CBA3E03" w14:textId="77777777" w:rsidR="00F17697" w:rsidRDefault="00000000">
                  <w:pPr>
                    <w:rPr>
                      <w:lang w:val="en-US"/>
                    </w:rPr>
                  </w:pPr>
                  <w:r>
                    <w:rPr>
                      <w:rFonts w:ascii="Times New Roman" w:eastAsia="宋体" w:hAnsi="Times New Roman" w:hint="eastAsia"/>
                      <w:szCs w:val="20"/>
                      <w:lang w:val="en-US" w:eastAsia="zh-CN" w:bidi="ar"/>
                    </w:rPr>
                    <w:t>[0.1</w:t>
                  </w:r>
                  <w:r>
                    <w:rPr>
                      <w:rFonts w:ascii="Times New Roman" w:eastAsia="宋体" w:hAnsi="Times New Roman" w:hint="eastAsia"/>
                      <w:color w:val="7030A0"/>
                      <w:szCs w:val="20"/>
                      <w:lang w:val="en-US" w:eastAsia="zh-CN" w:bidi="ar"/>
                    </w:rPr>
                    <w:t>, 1, 5</w:t>
                  </w:r>
                  <w:r>
                    <w:rPr>
                      <w:rFonts w:ascii="Times New Roman" w:eastAsia="宋体" w:hAnsi="Times New Roman" w:hint="eastAsia"/>
                      <w:szCs w:val="20"/>
                      <w:lang w:val="en-US" w:eastAsia="zh-CN" w:bidi="ar"/>
                    </w:rPr>
                    <w:t>] kbps</w:t>
                  </w:r>
                </w:p>
              </w:tc>
            </w:tr>
            <w:tr w:rsidR="00F17697" w14:paraId="7341C51A"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E6C5FA7" w14:textId="77777777" w:rsidR="00F17697" w:rsidRDefault="00000000">
                  <w:pPr>
                    <w:rPr>
                      <w:lang w:val="en-US"/>
                    </w:rPr>
                  </w:pPr>
                  <w:r>
                    <w:rPr>
                      <w:rFonts w:ascii="Times New Roman" w:eastAsia="宋体" w:hAnsi="Times New Roman" w:hint="eastAsia"/>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E9E4E27" w14:textId="77777777" w:rsidR="00F17697" w:rsidRDefault="00000000">
                  <w:pPr>
                    <w:rPr>
                      <w:lang w:val="en-US"/>
                    </w:rPr>
                  </w:pPr>
                  <w:r>
                    <w:rPr>
                      <w:rFonts w:ascii="Times New Roman" w:eastAsia="宋体" w:hAnsi="Times New Roman" w:hint="eastAsia"/>
                      <w:color w:val="548235"/>
                      <w:szCs w:val="20"/>
                      <w:lang w:val="en-US" w:eastAsia="zh-CN" w:bidi="ar"/>
                    </w:rPr>
                    <w:t>D2R: </w:t>
                  </w:r>
                  <w:r>
                    <w:rPr>
                      <w:rFonts w:ascii="Times New Roman" w:eastAsia="宋体" w:hAnsi="Times New Roman" w:hint="eastAsia"/>
                      <w:szCs w:val="20"/>
                      <w:lang w:val="en-US" w:eastAsia="zh-CN" w:bidi="ar"/>
                    </w:rPr>
                    <w:t>[96</w:t>
                  </w:r>
                  <w:r>
                    <w:rPr>
                      <w:rFonts w:ascii="Times New Roman" w:eastAsia="宋体" w:hAnsi="Times New Roman" w:hint="eastAsia"/>
                      <w:color w:val="FF0000"/>
                      <w:szCs w:val="20"/>
                      <w:lang w:val="en-US" w:eastAsia="zh-CN" w:bidi="ar"/>
                    </w:rPr>
                    <w:t>, 16</w:t>
                  </w:r>
                  <w:r>
                    <w:rPr>
                      <w:rFonts w:ascii="Times New Roman" w:eastAsia="宋体" w:hAnsi="Times New Roman" w:hint="eastAsia"/>
                      <w:szCs w:val="20"/>
                      <w:lang w:val="en-US" w:eastAsia="zh-CN" w:bidi="ar"/>
                    </w:rPr>
                    <w:t>] bits,</w:t>
                  </w:r>
                  <w:r>
                    <w:rPr>
                      <w:rFonts w:ascii="Times New Roman" w:eastAsia="宋体" w:hAnsi="Times New Roman" w:hint="eastAsia"/>
                      <w:color w:val="385723"/>
                      <w:szCs w:val="20"/>
                      <w:lang w:val="en-US" w:eastAsia="zh-CN" w:bidi="ar"/>
                    </w:rPr>
                    <w:t> [400 bits (optional)]</w:t>
                  </w:r>
                </w:p>
                <w:p w14:paraId="5A2908C1" w14:textId="77777777" w:rsidR="00F17697" w:rsidRDefault="00000000">
                  <w:pPr>
                    <w:rPr>
                      <w:lang w:val="en-US"/>
                    </w:rPr>
                  </w:pPr>
                  <w:r>
                    <w:rPr>
                      <w:rFonts w:eastAsia="Times" w:cs="Times"/>
                      <w:color w:val="548235"/>
                      <w:szCs w:val="20"/>
                      <w:lang w:val="en-US" w:eastAsia="zh-CN" w:bidi="ar"/>
                    </w:rPr>
                    <w:t xml:space="preserve">R2D: [16, 32, </w:t>
                  </w:r>
                  <w:proofErr w:type="gramStart"/>
                  <w:r>
                    <w:rPr>
                      <w:rFonts w:eastAsia="Times" w:cs="Times"/>
                      <w:color w:val="548235"/>
                      <w:szCs w:val="20"/>
                      <w:lang w:val="en-US" w:eastAsia="zh-CN" w:bidi="ar"/>
                    </w:rPr>
                    <w:t>64]bits</w:t>
                  </w:r>
                  <w:proofErr w:type="gramEnd"/>
                  <w:r>
                    <w:rPr>
                      <w:rFonts w:eastAsia="Times" w:cs="Times"/>
                      <w:color w:val="548235"/>
                      <w:szCs w:val="20"/>
                      <w:lang w:val="en-US" w:eastAsia="zh-CN" w:bidi="ar"/>
                    </w:rPr>
                    <w:t xml:space="preserve"> , </w:t>
                  </w:r>
                  <w:r>
                    <w:rPr>
                      <w:rFonts w:ascii="Times New Roman" w:eastAsia="宋体" w:hAnsi="Times New Roman" w:hint="eastAsia"/>
                      <w:color w:val="385723"/>
                      <w:szCs w:val="20"/>
                      <w:lang w:val="en-US" w:eastAsia="zh-CN" w:bidi="ar"/>
                    </w:rPr>
                    <w:t>[400 bits (optional)]</w:t>
                  </w:r>
                </w:p>
              </w:tc>
            </w:tr>
            <w:tr w:rsidR="00F17697" w14:paraId="3197EFE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D33735A" w14:textId="77777777" w:rsidR="00F17697" w:rsidRDefault="00000000">
                  <w:pPr>
                    <w:rPr>
                      <w:lang w:val="en-US"/>
                    </w:rPr>
                  </w:pPr>
                  <w:r>
                    <w:rPr>
                      <w:rFonts w:ascii="Times New Roman" w:eastAsia="宋体" w:hAnsi="Times New Roman" w:hint="eastAsia"/>
                      <w:szCs w:val="20"/>
                      <w:lang w:val="en-US" w:eastAsia="zh-CN" w:bidi="ar"/>
                    </w:rPr>
                    <w:t>BLER target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9DD15BD" w14:textId="77777777" w:rsidR="00F17697" w:rsidRDefault="00000000">
                  <w:pPr>
                    <w:rPr>
                      <w:lang w:val="en-US"/>
                    </w:rPr>
                  </w:pPr>
                  <w:r>
                    <w:rPr>
                      <w:rFonts w:ascii="Times New Roman" w:eastAsia="宋体" w:hAnsi="Times New Roman" w:hint="eastAsia"/>
                      <w:szCs w:val="20"/>
                      <w:lang w:val="en-US" w:eastAsia="zh-CN" w:bidi="ar"/>
                    </w:rPr>
                    <w:t>1%, 10%</w:t>
                  </w:r>
                </w:p>
              </w:tc>
            </w:tr>
            <w:tr w:rsidR="00F17697" w14:paraId="0D90DFF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CDADDF6" w14:textId="77777777" w:rsidR="00F17697" w:rsidRDefault="00000000">
                  <w:pPr>
                    <w:rPr>
                      <w:lang w:val="en-US"/>
                    </w:rPr>
                  </w:pPr>
                  <w:r>
                    <w:rPr>
                      <w:rFonts w:ascii="Times New Roman" w:eastAsia="宋体" w:hAnsi="Times New Roman" w:hint="eastAsia"/>
                      <w:szCs w:val="20"/>
                      <w:lang w:val="en-US" w:eastAsia="zh-CN" w:bidi="ar"/>
                    </w:rPr>
                    <w:t>Sampling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38201ED" w14:textId="77777777" w:rsidR="00F17697" w:rsidRDefault="00000000">
                  <w:pPr>
                    <w:rPr>
                      <w:lang w:val="en-US"/>
                    </w:rPr>
                  </w:pPr>
                  <w:r>
                    <w:rPr>
                      <w:rStyle w:val="af9"/>
                      <w:rFonts w:ascii="宋体" w:eastAsia="宋体" w:hAnsi="宋体" w:cs="宋体" w:hint="eastAsia"/>
                      <w:szCs w:val="20"/>
                      <w:lang w:val="en-US" w:eastAsia="zh-CN" w:bidi="ar"/>
                    </w:rPr>
                    <w:t>&lt;Editor</w:t>
                  </w:r>
                  <w:proofErr w:type="gramStart"/>
                  <w:r>
                    <w:rPr>
                      <w:rStyle w:val="af9"/>
                      <w:rFonts w:ascii="宋体" w:eastAsia="宋体" w:hAnsi="宋体" w:cs="宋体" w:hint="eastAsia"/>
                      <w:szCs w:val="20"/>
                      <w:lang w:val="en-US" w:eastAsia="zh-CN" w:bidi="ar"/>
                    </w:rPr>
                    <w:t>’</w:t>
                  </w:r>
                  <w:proofErr w:type="gramEnd"/>
                  <w:r>
                    <w:rPr>
                      <w:rStyle w:val="af9"/>
                      <w:rFonts w:ascii="宋体" w:eastAsia="宋体" w:hAnsi="宋体" w:cs="宋体" w:hint="eastAsia"/>
                      <w:szCs w:val="20"/>
                      <w:lang w:val="en-US" w:eastAsia="zh-CN" w:bidi="ar"/>
                    </w:rPr>
                    <w:t>s Note:</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strike/>
                      <w:color w:val="FF0000"/>
                      <w:szCs w:val="20"/>
                      <w:lang w:val="en-US" w:eastAsia="zh-CN" w:bidi="ar"/>
                    </w:rPr>
                    <w:t>Refer to Proposals in section 3.5.3</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color w:val="FF0000"/>
                      <w:szCs w:val="20"/>
                      <w:lang w:val="en-US" w:eastAsia="zh-CN" w:bidi="ar"/>
                    </w:rPr>
                    <w:t>will be updated according to the agreements made for</w:t>
                  </w:r>
                  <w:r>
                    <w:rPr>
                      <w:rFonts w:ascii="Times New Roman" w:eastAsia="宋体" w:hAnsi="Times New Roman" w:hint="eastAsia"/>
                      <w:i/>
                      <w:iCs/>
                      <w:color w:val="FF0000"/>
                      <w:szCs w:val="20"/>
                      <w:lang w:val="en-US" w:eastAsia="zh-CN" w:bidi="ar"/>
                    </w:rPr>
                    <w:t> </w:t>
                  </w:r>
                  <w:r>
                    <w:rPr>
                      <w:rStyle w:val="af9"/>
                      <w:rFonts w:ascii="宋体" w:eastAsia="宋体" w:hAnsi="宋体" w:cs="宋体" w:hint="eastAsia"/>
                      <w:strike/>
                      <w:color w:val="7030A0"/>
                      <w:szCs w:val="20"/>
                      <w:lang w:val="en-US" w:eastAsia="zh-CN" w:bidi="ar"/>
                    </w:rPr>
                    <w:t>channel model</w:t>
                  </w:r>
                  <w:r>
                    <w:rPr>
                      <w:rFonts w:ascii="Times New Roman" w:eastAsia="宋体" w:hAnsi="Times New Roman" w:hint="eastAsia"/>
                      <w:szCs w:val="20"/>
                      <w:lang w:val="en-US" w:eastAsia="zh-CN" w:bidi="ar"/>
                    </w:rPr>
                    <w:t> </w:t>
                  </w:r>
                  <w:r>
                    <w:rPr>
                      <w:rStyle w:val="af9"/>
                      <w:rFonts w:ascii="宋体" w:eastAsia="宋体" w:hAnsi="宋体" w:cs="宋体" w:hint="eastAsia"/>
                      <w:color w:val="7030A0"/>
                      <w:szCs w:val="20"/>
                      <w:lang w:val="en-US" w:eastAsia="zh-CN" w:bidi="ar"/>
                    </w:rPr>
                    <w:t>Sampling frequency</w:t>
                  </w:r>
                  <w:r>
                    <w:rPr>
                      <w:rFonts w:ascii="Times New Roman" w:eastAsia="宋体" w:hAnsi="Times New Roman" w:hint="eastAsia"/>
                      <w:i/>
                      <w:iCs/>
                      <w:color w:val="7030A0"/>
                      <w:szCs w:val="20"/>
                      <w:lang w:val="en-US" w:eastAsia="zh-CN" w:bidi="ar"/>
                    </w:rPr>
                    <w:t> </w:t>
                  </w:r>
                  <w:r>
                    <w:rPr>
                      <w:rStyle w:val="af9"/>
                      <w:rFonts w:ascii="宋体" w:eastAsia="宋体" w:hAnsi="宋体" w:cs="宋体" w:hint="eastAsia"/>
                      <w:szCs w:val="20"/>
                      <w:lang w:val="en-US" w:eastAsia="zh-CN" w:bidi="ar"/>
                    </w:rPr>
                    <w:t>&gt;</w:t>
                  </w:r>
                </w:p>
              </w:tc>
            </w:tr>
            <w:tr w:rsidR="00F17697" w14:paraId="247E45A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9EC5AFA" w14:textId="77777777" w:rsidR="00F17697" w:rsidRDefault="00000000">
                  <w:pPr>
                    <w:rPr>
                      <w:lang w:val="en-US"/>
                    </w:rPr>
                  </w:pPr>
                  <w:r>
                    <w:rPr>
                      <w:rFonts w:ascii="Times New Roman" w:eastAsia="宋体" w:hAnsi="Times New Roman" w:hint="eastAsia"/>
                      <w:szCs w:val="20"/>
                      <w:lang w:val="en-US" w:eastAsia="zh-CN" w:bidi="ar"/>
                    </w:rPr>
                    <w:t>Device 1/2a/2b</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B6AD94C" w14:textId="77777777" w:rsidR="00F17697" w:rsidRDefault="00000000">
                  <w:pPr>
                    <w:rPr>
                      <w:lang w:val="en-US"/>
                    </w:rPr>
                  </w:pPr>
                  <w:r>
                    <w:rPr>
                      <w:rFonts w:ascii="Times New Roman" w:eastAsia="宋体" w:hAnsi="Times New Roman" w:hint="eastAsia"/>
                      <w:color w:val="548235"/>
                      <w:szCs w:val="20"/>
                      <w:lang w:val="en-US" w:eastAsia="zh-CN" w:bidi="ar"/>
                    </w:rPr>
                    <w:t>Options are as follows,</w:t>
                  </w:r>
                </w:p>
                <w:p w14:paraId="5D1F2674"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1, RF-ED</w:t>
                  </w:r>
                </w:p>
                <w:p w14:paraId="0F1314EC"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2a, RF-ED</w:t>
                  </w:r>
                </w:p>
                <w:p w14:paraId="6A1660F9"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2b, RF-ED/IF-ED/ZIF</w:t>
                  </w:r>
                </w:p>
                <w:p w14:paraId="779315FB" w14:textId="77777777" w:rsidR="00F17697" w:rsidRDefault="00000000">
                  <w:pPr>
                    <w:rPr>
                      <w:lang w:val="en-US"/>
                    </w:rPr>
                  </w:pPr>
                  <w:r>
                    <w:rPr>
                      <w:rStyle w:val="af9"/>
                      <w:rFonts w:ascii="宋体" w:eastAsia="宋体" w:hAnsi="宋体" w:cs="宋体" w:hint="eastAsia"/>
                      <w:color w:val="548235"/>
                      <w:szCs w:val="20"/>
                      <w:lang w:val="en-US" w:eastAsia="zh-CN" w:bidi="ar"/>
                    </w:rPr>
                    <w:t> </w:t>
                  </w:r>
                </w:p>
                <w:p w14:paraId="60BF431B" w14:textId="77777777" w:rsidR="00F17697" w:rsidRDefault="00000000">
                  <w:pPr>
                    <w:rPr>
                      <w:lang w:val="en-US"/>
                    </w:rPr>
                  </w:pPr>
                  <w:r>
                    <w:rPr>
                      <w:rStyle w:val="af9"/>
                      <w:rFonts w:ascii="宋体" w:eastAsia="宋体" w:hAnsi="宋体" w:cs="宋体" w:hint="eastAsia"/>
                      <w:color w:val="548235"/>
                      <w:szCs w:val="20"/>
                      <w:lang w:val="en-US" w:eastAsia="zh-CN" w:bidi="ar"/>
                    </w:rPr>
                    <w:t>&lt;Editor</w:t>
                  </w:r>
                  <w:proofErr w:type="gramStart"/>
                  <w:r>
                    <w:rPr>
                      <w:rStyle w:val="af9"/>
                      <w:rFonts w:ascii="宋体" w:eastAsia="宋体" w:hAnsi="宋体" w:cs="宋体" w:hint="eastAsia"/>
                      <w:color w:val="548235"/>
                      <w:szCs w:val="20"/>
                      <w:lang w:val="en-US" w:eastAsia="zh-CN" w:bidi="ar"/>
                    </w:rPr>
                    <w:t>’</w:t>
                  </w:r>
                  <w:proofErr w:type="gramEnd"/>
                  <w:r>
                    <w:rPr>
                      <w:rStyle w:val="af9"/>
                      <w:rFonts w:ascii="宋体" w:eastAsia="宋体" w:hAnsi="宋体" w:cs="宋体" w:hint="eastAsia"/>
                      <w:color w:val="548235"/>
                      <w:szCs w:val="20"/>
                      <w:lang w:val="en-US" w:eastAsia="zh-CN" w:bidi="ar"/>
                    </w:rPr>
                    <w:t>s Note: will be updated according to agreements from 9.4.1.2&gt;</w:t>
                  </w:r>
                  <w:r>
                    <w:rPr>
                      <w:rFonts w:ascii="Times New Roman" w:eastAsia="宋体" w:hAnsi="Times New Roman" w:hint="eastAsia"/>
                      <w:i/>
                      <w:iCs/>
                      <w:color w:val="548235"/>
                      <w:szCs w:val="20"/>
                      <w:lang w:val="en-US" w:eastAsia="zh-CN" w:bidi="ar"/>
                    </w:rPr>
                    <w:t> </w:t>
                  </w:r>
                </w:p>
              </w:tc>
            </w:tr>
            <w:tr w:rsidR="00F17697" w14:paraId="5E945C16"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1B426E76" w14:textId="77777777" w:rsidR="00F17697" w:rsidRDefault="00000000">
                  <w:pPr>
                    <w:jc w:val="center"/>
                    <w:rPr>
                      <w:lang w:val="en-US"/>
                    </w:rPr>
                  </w:pPr>
                  <w:r>
                    <w:rPr>
                      <w:rStyle w:val="af7"/>
                      <w:rFonts w:ascii="宋体" w:eastAsia="宋体" w:hAnsi="宋体" w:cs="宋体" w:hint="eastAsia"/>
                      <w:szCs w:val="20"/>
                      <w:lang w:val="en-US" w:eastAsia="zh-CN" w:bidi="ar"/>
                    </w:rPr>
                    <w:t>R2D specific parameters</w:t>
                  </w:r>
                </w:p>
              </w:tc>
            </w:tr>
            <w:tr w:rsidR="00F17697" w14:paraId="29875F8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C9DB32C" w14:textId="77777777" w:rsidR="00F17697" w:rsidRDefault="00000000">
                  <w:pPr>
                    <w:rPr>
                      <w:lang w:val="en-US"/>
                    </w:rPr>
                  </w:pPr>
                  <w:r>
                    <w:rPr>
                      <w:rFonts w:ascii="Times New Roman" w:eastAsia="宋体" w:hAnsi="Times New Roman" w:hint="eastAsia"/>
                      <w:szCs w:val="20"/>
                      <w:lang w:val="en-US" w:eastAsia="zh-CN" w:bidi="ar"/>
                    </w:rPr>
                    <w:t>Transmission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8EF9080" w14:textId="77777777" w:rsidR="00F17697" w:rsidRDefault="00000000">
                  <w:pPr>
                    <w:rPr>
                      <w:lang w:val="en-US"/>
                    </w:rPr>
                  </w:pPr>
                  <w:r>
                    <w:rPr>
                      <w:rFonts w:ascii="Times New Roman" w:eastAsia="宋体" w:hAnsi="Times New Roman" w:hint="eastAsia"/>
                      <w:szCs w:val="20"/>
                      <w:lang w:val="en-US" w:eastAsia="zh-CN" w:bidi="ar"/>
                    </w:rPr>
                    <w:t>180 kHz as baseline</w:t>
                  </w:r>
                </w:p>
              </w:tc>
            </w:tr>
            <w:tr w:rsidR="00F17697" w14:paraId="032900C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968C6DD" w14:textId="77777777" w:rsidR="00F17697" w:rsidRDefault="00000000">
                  <w:pPr>
                    <w:rPr>
                      <w:lang w:val="en-US"/>
                    </w:rPr>
                  </w:pPr>
                  <w:r>
                    <w:rPr>
                      <w:rFonts w:ascii="Times New Roman" w:eastAsia="宋体" w:hAnsi="Times New Roman" w:hint="eastAsia"/>
                      <w:szCs w:val="20"/>
                      <w:lang w:val="en-US" w:eastAsia="zh-CN" w:bidi="ar"/>
                    </w:rPr>
                    <w:t>FFS: </w:t>
                  </w:r>
                  <w:r>
                    <w:rPr>
                      <w:rFonts w:ascii="Times New Roman" w:eastAsia="宋体" w:hAnsi="Times New Roman" w:hint="eastAsia"/>
                      <w:strike/>
                      <w:color w:val="FF0000"/>
                      <w:szCs w:val="20"/>
                      <w:lang w:val="en-US" w:eastAsia="zh-CN" w:bidi="ar"/>
                    </w:rPr>
                    <w:t>RF-</w:t>
                  </w:r>
                  <w:r>
                    <w:rPr>
                      <w:rFonts w:ascii="Times New Roman" w:eastAsia="宋体" w:hAnsi="Times New Roman" w:hint="eastAsia"/>
                      <w:szCs w:val="20"/>
                      <w:lang w:val="en-US" w:eastAsia="zh-CN" w:bidi="ar"/>
                    </w:rPr>
                    <w:t>ED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3A1D9AF" w14:textId="77777777" w:rsidR="00F17697" w:rsidRDefault="00000000">
                  <w:pPr>
                    <w:rPr>
                      <w:lang w:val="en-US"/>
                    </w:rPr>
                  </w:pPr>
                  <w:r>
                    <w:rPr>
                      <w:rFonts w:ascii="Times New Roman" w:eastAsia="宋体" w:hAnsi="Times New Roman" w:hint="eastAsia"/>
                      <w:szCs w:val="20"/>
                      <w:lang w:val="en-US" w:eastAsia="zh-CN" w:bidi="ar"/>
                    </w:rPr>
                    <w:t>[X MHz]</w:t>
                  </w:r>
                </w:p>
              </w:tc>
            </w:tr>
            <w:tr w:rsidR="00F17697" w14:paraId="12CC7E93"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70F3226" w14:textId="77777777" w:rsidR="00F17697" w:rsidRDefault="00000000">
                  <w:pPr>
                    <w:rPr>
                      <w:lang w:val="en-US"/>
                    </w:rPr>
                  </w:pPr>
                  <w:r>
                    <w:rPr>
                      <w:rFonts w:ascii="Times New Roman" w:eastAsia="宋体" w:hAnsi="Times New Roman" w:hint="eastAsia"/>
                      <w:szCs w:val="20"/>
                      <w:lang w:val="en-US" w:eastAsia="zh-CN" w:bidi="ar"/>
                    </w:rPr>
                    <w:t>FFS: BB LPF</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D03B891" w14:textId="77777777" w:rsidR="00F17697" w:rsidRDefault="00000000">
                  <w:pPr>
                    <w:rPr>
                      <w:lang w:val="en-US"/>
                    </w:rPr>
                  </w:pPr>
                  <w:r>
                    <w:rPr>
                      <w:rFonts w:ascii="Times New Roman" w:eastAsia="宋体" w:hAnsi="Times New Roman" w:hint="eastAsia"/>
                      <w:szCs w:val="20"/>
                      <w:lang w:val="en-US" w:eastAsia="zh-CN" w:bidi="ar"/>
                    </w:rPr>
                    <w:t>[X]-order Butterworth filter with cutoff frequency at [Y] kHz</w:t>
                  </w:r>
                </w:p>
              </w:tc>
            </w:tr>
            <w:tr w:rsidR="00F17697" w14:paraId="2495FB0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A209675" w14:textId="77777777" w:rsidR="00F17697" w:rsidRDefault="00000000">
                  <w:pPr>
                    <w:rPr>
                      <w:lang w:val="en-US"/>
                    </w:rPr>
                  </w:pPr>
                  <w:r>
                    <w:rPr>
                      <w:rFonts w:ascii="Times New Roman" w:eastAsia="宋体" w:hAnsi="Times New Roman" w:hint="eastAsia"/>
                      <w:szCs w:val="20"/>
                      <w:lang w:val="en-US" w:eastAsia="zh-CN" w:bidi="ar"/>
                    </w:rPr>
                    <w:t>Waveform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F38E42A" w14:textId="77777777" w:rsidR="00F17697" w:rsidRDefault="00000000">
                  <w:pPr>
                    <w:rPr>
                      <w:lang w:val="en-US"/>
                    </w:rPr>
                  </w:pPr>
                  <w:r>
                    <w:rPr>
                      <w:rFonts w:ascii="Times New Roman" w:eastAsia="宋体" w:hAnsi="Times New Roman" w:hint="eastAsia"/>
                      <w:szCs w:val="20"/>
                      <w:lang w:val="en-US" w:eastAsia="zh-CN" w:bidi="ar"/>
                    </w:rPr>
                    <w:t>OOK waveform generated by OFDM modulator</w:t>
                  </w:r>
                </w:p>
              </w:tc>
            </w:tr>
            <w:tr w:rsidR="00F17697" w14:paraId="09F39AB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8CCC265"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24A57A9" w14:textId="77777777" w:rsidR="00F17697" w:rsidRDefault="00000000">
                  <w:pPr>
                    <w:rPr>
                      <w:lang w:val="en-US"/>
                    </w:rPr>
                  </w:pPr>
                  <w:r>
                    <w:rPr>
                      <w:rFonts w:ascii="Times New Roman" w:eastAsia="宋体" w:hAnsi="Times New Roman" w:hint="eastAsia"/>
                      <w:szCs w:val="20"/>
                      <w:lang w:val="en-US" w:eastAsia="zh-CN" w:bidi="ar"/>
                    </w:rPr>
                    <w:t>OOK</w:t>
                  </w:r>
                </w:p>
                <w:p w14:paraId="0911C65D" w14:textId="77777777" w:rsidR="00F17697" w:rsidRDefault="00000000">
                  <w:pPr>
                    <w:rPr>
                      <w:lang w:val="en-US"/>
                    </w:rPr>
                  </w:pPr>
                  <w:r>
                    <w:rPr>
                      <w:rFonts w:ascii="Times New Roman" w:eastAsia="宋体" w:hAnsi="Times New Roman" w:hint="eastAsia"/>
                      <w:szCs w:val="20"/>
                      <w:lang w:val="en-US" w:eastAsia="zh-CN" w:bidi="ar"/>
                    </w:rPr>
                    <w:t>Companies to report, e.g., OOK-1, OOK-4 with M chips per OFDM symbol</w:t>
                  </w:r>
                </w:p>
              </w:tc>
            </w:tr>
            <w:tr w:rsidR="00F17697" w14:paraId="4F33E37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182B8B7"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EF52FB3" w14:textId="77777777" w:rsidR="00F17697" w:rsidRDefault="00000000">
                  <w:pPr>
                    <w:rPr>
                      <w:lang w:val="en-US"/>
                    </w:rPr>
                  </w:pPr>
                  <w:r>
                    <w:rPr>
                      <w:rFonts w:ascii="Times New Roman" w:eastAsia="宋体" w:hAnsi="Times New Roman" w:hint="eastAsia"/>
                      <w:szCs w:val="20"/>
                      <w:lang w:val="en-US" w:eastAsia="zh-CN" w:bidi="ar"/>
                    </w:rPr>
                    <w:t>Companies to report, e.g., Manchester, PIE</w:t>
                  </w:r>
                </w:p>
              </w:tc>
            </w:tr>
            <w:tr w:rsidR="00F17697" w14:paraId="57350F08" w14:textId="77777777">
              <w:trPr>
                <w:trHeight w:val="123"/>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4A9DC0B"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36B51FC" w14:textId="77777777" w:rsidR="00F17697" w:rsidRDefault="00000000">
                  <w:pPr>
                    <w:rPr>
                      <w:lang w:val="en-US"/>
                    </w:rPr>
                  </w:pPr>
                  <w:r>
                    <w:rPr>
                      <w:rFonts w:ascii="Times New Roman" w:eastAsia="宋体" w:hAnsi="Times New Roman" w:hint="eastAsia"/>
                      <w:szCs w:val="20"/>
                      <w:lang w:val="en-US" w:eastAsia="zh-CN" w:bidi="ar"/>
                    </w:rPr>
                    <w:t>No FEC as baseline</w:t>
                  </w:r>
                </w:p>
              </w:tc>
            </w:tr>
            <w:tr w:rsidR="00F17697" w14:paraId="0AA3C76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98E819F"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B0F70D3" w14:textId="77777777" w:rsidR="00F17697" w:rsidRDefault="00000000">
                  <w:pPr>
                    <w:rPr>
                      <w:lang w:val="en-US"/>
                    </w:rPr>
                  </w:pPr>
                  <w:r>
                    <w:rPr>
                      <w:rFonts w:ascii="Times New Roman" w:eastAsia="宋体" w:hAnsi="Times New Roman" w:hint="eastAsia"/>
                      <w:szCs w:val="20"/>
                      <w:lang w:val="en-US" w:eastAsia="zh-CN" w:bidi="ar"/>
                    </w:rPr>
                    <w:t>1-bit for device 1</w:t>
                  </w:r>
                </w:p>
                <w:p w14:paraId="7A68341A" w14:textId="77777777" w:rsidR="00F17697" w:rsidRDefault="00000000">
                  <w:pPr>
                    <w:rPr>
                      <w:lang w:val="en-US"/>
                    </w:rPr>
                  </w:pPr>
                  <w:r>
                    <w:rPr>
                      <w:rFonts w:ascii="Times New Roman" w:eastAsia="宋体" w:hAnsi="Times New Roman" w:hint="eastAsia"/>
                      <w:szCs w:val="20"/>
                      <w:lang w:val="en-US" w:eastAsia="zh-CN" w:bidi="ar"/>
                    </w:rPr>
                    <w:t>4-bit for device 2</w:t>
                  </w:r>
                </w:p>
              </w:tc>
            </w:tr>
            <w:tr w:rsidR="00F17697" w14:paraId="0810DFA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8257AEE" w14:textId="77777777" w:rsidR="00F17697" w:rsidRDefault="00000000">
                  <w:pPr>
                    <w:rPr>
                      <w:lang w:val="en-US"/>
                    </w:rPr>
                  </w:pPr>
                  <w:r>
                    <w:rPr>
                      <w:rFonts w:ascii="Times New Roman" w:eastAsia="宋体" w:hAnsi="Times New Roman" w:hint="eastAsia"/>
                      <w:color w:val="7030A0"/>
                      <w:szCs w:val="20"/>
                      <w:lang w:val="en-US" w:eastAsia="zh-CN" w:bidi="ar"/>
                    </w:rPr>
                    <w:t>Detection/decoding method for 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0E9E55C" w14:textId="77777777" w:rsidR="00F17697" w:rsidRDefault="00000000">
                  <w:pPr>
                    <w:rPr>
                      <w:lang w:val="en-US"/>
                    </w:rPr>
                  </w:pPr>
                  <w:r>
                    <w:rPr>
                      <w:rFonts w:ascii="Times New Roman" w:eastAsia="宋体" w:hAnsi="Times New Roman" w:hint="eastAsia"/>
                      <w:color w:val="7030A0"/>
                      <w:szCs w:val="20"/>
                      <w:lang w:val="en-US" w:eastAsia="zh-CN" w:bidi="ar"/>
                    </w:rPr>
                    <w:t>Companies to report</w:t>
                  </w:r>
                </w:p>
              </w:tc>
            </w:tr>
            <w:tr w:rsidR="00F17697" w14:paraId="3E8C8BDC"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0A60CC5C" w14:textId="77777777" w:rsidR="00F17697" w:rsidRDefault="00000000">
                  <w:pPr>
                    <w:jc w:val="center"/>
                    <w:rPr>
                      <w:lang w:val="en-US"/>
                    </w:rPr>
                  </w:pPr>
                  <w:r>
                    <w:rPr>
                      <w:rStyle w:val="af7"/>
                      <w:rFonts w:ascii="宋体" w:eastAsia="宋体" w:hAnsi="宋体" w:cs="宋体" w:hint="eastAsia"/>
                      <w:szCs w:val="20"/>
                      <w:lang w:val="en-US" w:eastAsia="zh-CN" w:bidi="ar"/>
                    </w:rPr>
                    <w:t>D2R specific parameters</w:t>
                  </w:r>
                </w:p>
              </w:tc>
            </w:tr>
            <w:tr w:rsidR="00F17697" w14:paraId="132F1BB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0DE57BB"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5CD86E7C" w14:textId="77777777" w:rsidR="00F17697" w:rsidRDefault="00000000">
                  <w:pPr>
                    <w:rPr>
                      <w:lang w:val="en-US"/>
                    </w:rPr>
                  </w:pPr>
                  <w:r>
                    <w:rPr>
                      <w:rFonts w:ascii="Times New Roman" w:eastAsia="宋体" w:hAnsi="Times New Roman" w:hint="eastAsia"/>
                      <w:szCs w:val="20"/>
                      <w:lang w:val="en-US" w:eastAsia="zh-CN" w:bidi="ar"/>
                    </w:rPr>
                    <w:t>(</w:t>
                  </w:r>
                  <w:proofErr w:type="spellStart"/>
                  <w:r>
                    <w:rPr>
                      <w:rFonts w:ascii="Times New Roman" w:eastAsia="宋体" w:hAnsi="Times New Roman" w:hint="eastAsia"/>
                      <w:szCs w:val="20"/>
                      <w:lang w:val="en-US" w:eastAsia="zh-CN" w:bidi="ar"/>
                    </w:rPr>
                    <w:t>w.r.t.</w:t>
                  </w:r>
                  <w:proofErr w:type="spellEnd"/>
                  <w:r>
                    <w:rPr>
                      <w:rFonts w:ascii="Times New Roman" w:eastAsia="宋体" w:hAnsi="Times New Roman" w:hint="eastAsia"/>
                      <w:szCs w:val="20"/>
                      <w:lang w:val="en-US" w:eastAsia="zh-CN" w:bidi="ar"/>
                    </w:rPr>
                    <w:t xml:space="preserve"> D2R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61364CF" w14:textId="77777777" w:rsidR="00F17697" w:rsidRDefault="00000000">
                  <w:pPr>
                    <w:rPr>
                      <w:lang w:val="en-US"/>
                    </w:rPr>
                  </w:pPr>
                  <w:r>
                    <w:rPr>
                      <w:rFonts w:ascii="Times New Roman" w:eastAsia="宋体" w:hAnsi="Times New Roman" w:hint="eastAsia"/>
                      <w:strike/>
                      <w:color w:val="548235"/>
                      <w:szCs w:val="20"/>
                      <w:lang w:val="en-US" w:eastAsia="zh-CN" w:bidi="ar"/>
                    </w:rPr>
                    <w:t>15 kHz as baseline</w:t>
                  </w:r>
                </w:p>
                <w:p w14:paraId="610F4A44" w14:textId="77777777" w:rsidR="00F17697" w:rsidRDefault="00000000">
                  <w:pPr>
                    <w:rPr>
                      <w:lang w:val="en-US"/>
                    </w:rPr>
                  </w:pPr>
                  <w:r>
                    <w:rPr>
                      <w:rFonts w:eastAsia="Times" w:cs="Times"/>
                      <w:color w:val="548235"/>
                      <w:szCs w:val="20"/>
                      <w:lang w:val="en-US" w:eastAsia="zh-CN" w:bidi="ar"/>
                    </w:rPr>
                    <w:t>For Device 1 and 2a, 15 kHz as baseline </w:t>
                  </w:r>
                </w:p>
                <w:p w14:paraId="22A0F04A" w14:textId="77777777" w:rsidR="00F17697" w:rsidRDefault="00000000">
                  <w:pPr>
                    <w:rPr>
                      <w:lang w:val="en-US"/>
                    </w:rPr>
                  </w:pPr>
                  <w:r>
                    <w:rPr>
                      <w:rFonts w:eastAsia="Times" w:cs="Times"/>
                      <w:color w:val="548235"/>
                      <w:szCs w:val="20"/>
                      <w:lang w:val="en-US" w:eastAsia="zh-CN" w:bidi="ar"/>
                    </w:rPr>
                    <w:t>For Device 2b, [180] kHz as baseline</w:t>
                  </w:r>
                </w:p>
              </w:tc>
            </w:tr>
            <w:tr w:rsidR="00F17697" w14:paraId="4F2B69A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146938C" w14:textId="77777777" w:rsidR="00F17697" w:rsidRDefault="00000000">
                  <w:pPr>
                    <w:rPr>
                      <w:lang w:val="en-US"/>
                    </w:rPr>
                  </w:pPr>
                  <w:r>
                    <w:rPr>
                      <w:rFonts w:ascii="Times New Roman" w:eastAsia="宋体" w:hAnsi="Times New Roman" w:hint="eastAsia"/>
                      <w:szCs w:val="20"/>
                      <w:lang w:val="en-US" w:eastAsia="zh-CN" w:bidi="ar"/>
                    </w:rPr>
                    <w:t>Waveform (CW)</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B971C74" w14:textId="77777777" w:rsidR="00F17697" w:rsidRDefault="00000000">
                  <w:pPr>
                    <w:rPr>
                      <w:lang w:val="en-US"/>
                    </w:rPr>
                  </w:pPr>
                  <w:r>
                    <w:rPr>
                      <w:rFonts w:ascii="Times New Roman" w:eastAsia="宋体" w:hAnsi="Times New Roman" w:hint="eastAsia"/>
                      <w:szCs w:val="20"/>
                      <w:lang w:val="en-US" w:eastAsia="zh-CN" w:bidi="ar"/>
                    </w:rPr>
                    <w:t>Companies to report waveform, e.g., unmodulated single tone, multi-tone</w:t>
                  </w:r>
                </w:p>
              </w:tc>
            </w:tr>
            <w:tr w:rsidR="00F17697" w14:paraId="0BB23FF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F801702"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FFF998A" w14:textId="77777777" w:rsidR="00F17697" w:rsidRDefault="00000000">
                  <w:pPr>
                    <w:rPr>
                      <w:lang w:val="en-US"/>
                    </w:rPr>
                  </w:pPr>
                  <w:r>
                    <w:rPr>
                      <w:rFonts w:ascii="Times New Roman" w:eastAsia="宋体" w:hAnsi="Times New Roman" w:hint="eastAsia"/>
                      <w:szCs w:val="20"/>
                      <w:lang w:val="en-US" w:eastAsia="zh-CN" w:bidi="ar"/>
                    </w:rPr>
                    <w:t>Companies to report modulation, e.g., OOK, </w:t>
                  </w:r>
                  <w:r>
                    <w:rPr>
                      <w:rFonts w:ascii="Times New Roman" w:eastAsia="宋体" w:hAnsi="Times New Roman" w:hint="eastAsia"/>
                      <w:color w:val="548235"/>
                      <w:szCs w:val="20"/>
                      <w:lang w:val="en-US" w:eastAsia="zh-CN" w:bidi="ar"/>
                    </w:rPr>
                    <w:t>B</w:t>
                  </w:r>
                  <w:r>
                    <w:rPr>
                      <w:rFonts w:ascii="Times New Roman" w:eastAsia="宋体" w:hAnsi="Times New Roman" w:hint="eastAsia"/>
                      <w:szCs w:val="20"/>
                      <w:lang w:val="en-US" w:eastAsia="zh-CN" w:bidi="ar"/>
                    </w:rPr>
                    <w:t>PSK, </w:t>
                  </w:r>
                  <w:r>
                    <w:rPr>
                      <w:rFonts w:ascii="Times New Roman" w:eastAsia="宋体" w:hAnsi="Times New Roman" w:hint="eastAsia"/>
                      <w:color w:val="548235"/>
                      <w:szCs w:val="20"/>
                      <w:lang w:val="en-US" w:eastAsia="zh-CN" w:bidi="ar"/>
                    </w:rPr>
                    <w:t>BFSK</w:t>
                  </w:r>
                </w:p>
              </w:tc>
            </w:tr>
            <w:tr w:rsidR="00F17697" w14:paraId="254876F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04CB1E2"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9510C0F" w14:textId="77777777" w:rsidR="00F17697" w:rsidRDefault="00000000">
                  <w:pPr>
                    <w:rPr>
                      <w:lang w:val="en-US"/>
                    </w:rPr>
                  </w:pPr>
                  <w:r>
                    <w:rPr>
                      <w:rFonts w:ascii="Times New Roman" w:eastAsia="宋体" w:hAnsi="Times New Roman" w:hint="eastAsia"/>
                      <w:szCs w:val="20"/>
                      <w:lang w:val="en-US" w:eastAsia="zh-CN" w:bidi="ar"/>
                    </w:rPr>
                    <w:t>Companies to report, e.g., </w:t>
                  </w:r>
                  <w:r>
                    <w:rPr>
                      <w:rFonts w:eastAsia="Times" w:cs="Times"/>
                      <w:color w:val="548235"/>
                      <w:szCs w:val="20"/>
                      <w:lang w:val="en-US" w:eastAsia="zh-CN" w:bidi="ar"/>
                    </w:rPr>
                    <w:t>Manchester encoding, FM0 encoding, Miller encoding, no line coding</w:t>
                  </w:r>
                </w:p>
              </w:tc>
            </w:tr>
            <w:tr w:rsidR="00F17697" w14:paraId="18C63A82" w14:textId="77777777">
              <w:trPr>
                <w:trHeight w:val="171"/>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807A6B5"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8935F93" w14:textId="77777777" w:rsidR="00F17697" w:rsidRDefault="00000000">
                  <w:pPr>
                    <w:rPr>
                      <w:lang w:val="en-US"/>
                    </w:rPr>
                  </w:pPr>
                  <w:r>
                    <w:rPr>
                      <w:rFonts w:ascii="Times New Roman" w:eastAsia="宋体" w:hAnsi="Times New Roman" w:hint="eastAsia"/>
                      <w:szCs w:val="20"/>
                      <w:lang w:val="en-US" w:eastAsia="zh-CN" w:bidi="ar"/>
                    </w:rPr>
                    <w:t>Companies to report, e.g., CC, No FEC</w:t>
                  </w:r>
                </w:p>
              </w:tc>
            </w:tr>
            <w:tr w:rsidR="00F17697" w14:paraId="2A6D1FDF"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7BF583C"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2A8A274" w14:textId="77777777" w:rsidR="00F17697" w:rsidRDefault="00000000">
                  <w:pPr>
                    <w:rPr>
                      <w:lang w:val="en-US"/>
                    </w:rPr>
                  </w:pPr>
                  <w:r>
                    <w:rPr>
                      <w:rFonts w:ascii="Times New Roman" w:eastAsia="宋体" w:hAnsi="Times New Roman" w:hint="eastAsia"/>
                      <w:szCs w:val="20"/>
                      <w:lang w:val="en-US" w:eastAsia="zh-CN" w:bidi="ar"/>
                    </w:rPr>
                    <w:t>Companies to report, e.g., 11-bit</w:t>
                  </w:r>
                </w:p>
              </w:tc>
            </w:tr>
            <w:tr w:rsidR="00F17697" w14:paraId="78B51C4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76C7EC9" w14:textId="77777777" w:rsidR="00F17697" w:rsidRDefault="00000000">
                  <w:pPr>
                    <w:rPr>
                      <w:lang w:val="en-US"/>
                    </w:rPr>
                  </w:pPr>
                  <w:r>
                    <w:rPr>
                      <w:rFonts w:ascii="Times New Roman" w:eastAsia="宋体" w:hAnsi="Times New Roman" w:hint="eastAsia"/>
                      <w:szCs w:val="20"/>
                      <w:lang w:val="en-US" w:eastAsia="zh-CN" w:bidi="ar"/>
                    </w:rPr>
                    <w:t>D2R receiver </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848B784" w14:textId="77777777" w:rsidR="00F17697" w:rsidRDefault="00000000">
                  <w:pPr>
                    <w:rPr>
                      <w:lang w:val="en-US"/>
                    </w:rPr>
                  </w:pPr>
                  <w:r>
                    <w:rPr>
                      <w:rFonts w:eastAsia="Times" w:cs="Times"/>
                      <w:color w:val="548235"/>
                      <w:szCs w:val="20"/>
                      <w:lang w:val="en-US" w:eastAsia="zh-CN" w:bidi="ar"/>
                    </w:rPr>
                    <w:t>FFS: Reader receiver, e.g., coherent receiver / non-coherent receiver</w:t>
                  </w:r>
                </w:p>
              </w:tc>
            </w:tr>
            <w:tr w:rsidR="00F17697" w14:paraId="40D2221A"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570A4A52" w14:textId="77777777" w:rsidR="00F17697" w:rsidRDefault="00000000">
                  <w:pPr>
                    <w:jc w:val="center"/>
                    <w:rPr>
                      <w:lang w:val="en-US"/>
                    </w:rPr>
                  </w:pPr>
                  <w:r>
                    <w:rPr>
                      <w:rStyle w:val="af7"/>
                      <w:rFonts w:ascii="宋体" w:eastAsia="宋体" w:hAnsi="宋体" w:cs="宋体" w:hint="eastAsia"/>
                      <w:szCs w:val="20"/>
                      <w:lang w:val="en-US" w:eastAsia="zh-CN" w:bidi="ar"/>
                    </w:rPr>
                    <w:t>Other assumptions</w:t>
                  </w:r>
                </w:p>
              </w:tc>
            </w:tr>
            <w:tr w:rsidR="00F17697" w14:paraId="43A72CC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8731204" w14:textId="77777777" w:rsidR="00F17697" w:rsidRDefault="00000000">
                  <w:pPr>
                    <w:rPr>
                      <w:lang w:val="en-US"/>
                    </w:rPr>
                  </w:pPr>
                  <w:r>
                    <w:rPr>
                      <w:rFonts w:ascii="Times New Roman" w:eastAsia="宋体" w:hAnsi="Times New Roman" w:hint="eastAsia"/>
                      <w:szCs w:val="20"/>
                      <w:lang w:val="en-US" w:eastAsia="zh-CN" w:bidi="ar"/>
                    </w:rPr>
                    <w:t>Other assumptions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18703BC" w14:textId="77777777" w:rsidR="00F17697" w:rsidRDefault="00000000">
                  <w:pPr>
                    <w:rPr>
                      <w:lang w:val="en-US"/>
                    </w:rPr>
                  </w:pPr>
                  <w:r>
                    <w:rPr>
                      <w:rFonts w:ascii="Times New Roman" w:eastAsia="宋体" w:hAnsi="Times New Roman" w:hint="eastAsia"/>
                      <w:szCs w:val="20"/>
                      <w:lang w:val="en-US" w:eastAsia="zh-CN" w:bidi="ar"/>
                    </w:rPr>
                    <w:t>To be reported by company</w:t>
                  </w:r>
                </w:p>
              </w:tc>
            </w:tr>
            <w:tr w:rsidR="00F17697" w14:paraId="105A9FD1" w14:textId="77777777">
              <w:trPr>
                <w:trHeight w:val="424"/>
              </w:trPr>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7F6E5E5B" w14:textId="77777777" w:rsidR="00F17697" w:rsidRDefault="00000000">
                  <w:pPr>
                    <w:rPr>
                      <w:lang w:val="en-US"/>
                    </w:rPr>
                  </w:pPr>
                  <w:r>
                    <w:rPr>
                      <w:rFonts w:ascii="Times New Roman" w:eastAsia="宋体" w:hAnsi="Times New Roman" w:hint="eastAsia"/>
                      <w:szCs w:val="20"/>
                      <w:lang w:val="en-US" w:eastAsia="zh-CN" w:bidi="ar"/>
                    </w:rPr>
                    <w:t>Note: </w:t>
                  </w:r>
                </w:p>
                <w:p w14:paraId="4826B78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Companies to report required SINR according to BLER target.</w:t>
                  </w:r>
                </w:p>
              </w:tc>
            </w:tr>
          </w:tbl>
          <w:p w14:paraId="7FB1C121" w14:textId="77777777" w:rsidR="00F17697" w:rsidRDefault="00000000">
            <w:pPr>
              <w:rPr>
                <w:lang w:val="en-US"/>
              </w:rPr>
            </w:pPr>
            <w:r>
              <w:rPr>
                <w:rFonts w:ascii="Times New Roman" w:eastAsia="宋体" w:hAnsi="Times New Roman" w:hint="eastAsia"/>
                <w:sz w:val="21"/>
                <w:szCs w:val="21"/>
                <w:lang w:val="en-US" w:eastAsia="zh-CN" w:bidi="ar"/>
              </w:rPr>
              <w:t> </w:t>
            </w:r>
          </w:p>
          <w:p w14:paraId="614B15A2"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7A3419D0" w14:textId="77777777" w:rsidR="00F17697" w:rsidRDefault="00000000">
      <w:pPr>
        <w:rPr>
          <w:lang w:val="en-US"/>
        </w:rPr>
      </w:pPr>
      <w:r>
        <w:rPr>
          <w:rFonts w:ascii="宋体" w:eastAsia="宋体" w:hAnsi="宋体" w:cs="宋体" w:hint="eastAsia"/>
          <w:sz w:val="21"/>
          <w:szCs w:val="21"/>
          <w:lang w:val="en-US" w:eastAsia="zh-CN" w:bidi="ar"/>
        </w:rPr>
        <w:lastRenderedPageBreak/>
        <w:t> </w:t>
      </w:r>
    </w:p>
    <w:p w14:paraId="3BCF2AE3"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proposal#2(V04) here:</w:t>
      </w:r>
    </w:p>
    <w:tbl>
      <w:tblPr>
        <w:tblW w:w="0" w:type="auto"/>
        <w:tblCellMar>
          <w:left w:w="0" w:type="dxa"/>
          <w:right w:w="0" w:type="dxa"/>
        </w:tblCellMar>
        <w:tblLook w:val="04A0" w:firstRow="1" w:lastRow="0" w:firstColumn="1" w:lastColumn="0" w:noHBand="0" w:noVBand="1"/>
      </w:tblPr>
      <w:tblGrid>
        <w:gridCol w:w="1200"/>
        <w:gridCol w:w="8421"/>
      </w:tblGrid>
      <w:tr w:rsidR="00F17697" w14:paraId="28998E1D"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5AD16B7"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1684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C4D3290"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223EB13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5EDB32C" w14:textId="77777777" w:rsidR="00F17697" w:rsidRDefault="00000000">
            <w:pPr>
              <w:pStyle w:val="af3"/>
              <w:spacing w:before="100" w:beforeAutospacing="0" w:afterAutospacing="0"/>
              <w:ind w:left="150"/>
            </w:pPr>
            <w:r>
              <w:rPr>
                <w:rFonts w:ascii="Times" w:eastAsia="Times" w:hAnsi="Times" w:cs="Times"/>
                <w:sz w:val="20"/>
                <w:szCs w:val="20"/>
              </w:rPr>
              <w:lastRenderedPageBreak/>
              <w:t xml:space="preserve"> Apple   </w:t>
            </w:r>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2AFF6126" w14:textId="77777777" w:rsidR="00F17697" w:rsidRDefault="00000000">
            <w:pPr>
              <w:pStyle w:val="af3"/>
              <w:spacing w:before="100" w:beforeAutospacing="0" w:afterAutospacing="0"/>
              <w:ind w:left="150"/>
            </w:pPr>
            <w:r>
              <w:rPr>
                <w:rFonts w:ascii="Times" w:eastAsia="Times" w:hAnsi="Times" w:cs="Times"/>
                <w:sz w:val="20"/>
                <w:szCs w:val="20"/>
              </w:rPr>
              <w:t xml:space="preserve"> Generally fine, but as I commented earlier, for the waveform, we have right now unmodulated single tome and multiple unmodulated sing tone. Although, multi-tone is listed as an example, but we would slightly prefer to update it to </w:t>
            </w:r>
            <w:proofErr w:type="gramStart"/>
            <w:r>
              <w:rPr>
                <w:rFonts w:ascii="Times" w:eastAsia="Times" w:hAnsi="Times" w:cs="Times"/>
                <w:sz w:val="20"/>
                <w:szCs w:val="20"/>
              </w:rPr>
              <w:t>“ multiple</w:t>
            </w:r>
            <w:proofErr w:type="gramEnd"/>
            <w:r>
              <w:rPr>
                <w:rFonts w:ascii="Times" w:eastAsia="Times" w:hAnsi="Times" w:cs="Times"/>
                <w:sz w:val="20"/>
                <w:szCs w:val="20"/>
              </w:rPr>
              <w:t xml:space="preserve"> unmodulated single tone"</w:t>
            </w:r>
          </w:p>
        </w:tc>
      </w:tr>
      <w:tr w:rsidR="00F17697" w14:paraId="21D8FF5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A207C17" w14:textId="77777777" w:rsidR="00F17697" w:rsidRDefault="00000000">
            <w:pPr>
              <w:pStyle w:val="af3"/>
              <w:spacing w:before="100" w:beforeAutospacing="0" w:afterAutospacing="0"/>
              <w:ind w:left="150"/>
            </w:pPr>
            <w:r>
              <w:rPr>
                <w:rFonts w:ascii="Times" w:eastAsia="Times" w:hAnsi="Times" w:cs="Times"/>
                <w:sz w:val="20"/>
                <w:szCs w:val="20"/>
              </w:rPr>
              <w:t> vivo</w:t>
            </w:r>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2B456FA6" w14:textId="77777777" w:rsidR="00F17697" w:rsidRDefault="00000000">
            <w:pPr>
              <w:pStyle w:val="af3"/>
              <w:spacing w:before="100" w:beforeAutospacing="0" w:afterAutospacing="0"/>
              <w:ind w:left="150"/>
            </w:pPr>
            <w:r>
              <w:rPr>
                <w:rFonts w:ascii="Times" w:eastAsia="Times" w:hAnsi="Times" w:cs="Times"/>
                <w:sz w:val="20"/>
                <w:szCs w:val="20"/>
              </w:rPr>
              <w:t> OK</w:t>
            </w:r>
          </w:p>
        </w:tc>
      </w:tr>
      <w:tr w:rsidR="00F17697" w14:paraId="4EB8032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CC92DE9" w14:textId="77777777" w:rsidR="00F17697" w:rsidRDefault="00000000">
            <w:pPr>
              <w:pStyle w:val="af3"/>
              <w:spacing w:before="100" w:beforeAutospacing="0" w:afterAutospacing="0"/>
              <w:ind w:left="150"/>
            </w:pPr>
            <w:r>
              <w:rPr>
                <w:rFonts w:ascii="Times" w:eastAsia="Times" w:hAnsi="Times" w:cs="Times"/>
                <w:sz w:val="20"/>
                <w:szCs w:val="20"/>
              </w:rPr>
              <w:t> Ericsson</w:t>
            </w:r>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6CF3140A" w14:textId="77777777" w:rsidR="00F17697" w:rsidRDefault="00000000">
            <w:pPr>
              <w:pStyle w:val="af3"/>
              <w:spacing w:before="100" w:beforeAutospacing="0" w:afterAutospacing="0"/>
              <w:ind w:left="150"/>
            </w:pPr>
            <w:r>
              <w:rPr>
                <w:rFonts w:hint="eastAsia"/>
                <w:sz w:val="20"/>
                <w:szCs w:val="20"/>
              </w:rPr>
              <w:t xml:space="preserve">For </w:t>
            </w:r>
            <w:r>
              <w:rPr>
                <w:rStyle w:val="af7"/>
                <w:rFonts w:hint="eastAsia"/>
                <w:sz w:val="20"/>
                <w:szCs w:val="20"/>
              </w:rPr>
              <w:t>Message size</w:t>
            </w:r>
            <w:r>
              <w:rPr>
                <w:rFonts w:hint="eastAsia"/>
                <w:sz w:val="20"/>
                <w:szCs w:val="20"/>
              </w:rPr>
              <w:t xml:space="preserve">, we think all values can be in square brackets for now. If needed, we can down-select during RAN1#117. Alternatively, we can simply have FFS for the message size (i.e., we do not mention any values). </w:t>
            </w:r>
          </w:p>
          <w:p w14:paraId="4454C004" w14:textId="77777777" w:rsidR="00F17697" w:rsidRDefault="00000000">
            <w:pPr>
              <w:pStyle w:val="af3"/>
              <w:spacing w:afterAutospacing="0"/>
            </w:pPr>
            <w:r>
              <w:rPr>
                <w:rFonts w:hint="eastAsia"/>
                <w:sz w:val="20"/>
                <w:szCs w:val="20"/>
              </w:rPr>
              <w:t> </w:t>
            </w:r>
          </w:p>
          <w:tbl>
            <w:tblPr>
              <w:tblW w:w="0" w:type="auto"/>
              <w:tblCellMar>
                <w:left w:w="0" w:type="dxa"/>
                <w:right w:w="0" w:type="dxa"/>
              </w:tblCellMar>
              <w:tblLook w:val="04A0" w:firstRow="1" w:lastRow="0" w:firstColumn="1" w:lastColumn="0" w:noHBand="0" w:noVBand="1"/>
            </w:tblPr>
            <w:tblGrid>
              <w:gridCol w:w="1277"/>
              <w:gridCol w:w="4083"/>
            </w:tblGrid>
            <w:tr w:rsidR="00F17697" w14:paraId="28087998" w14:textId="77777777">
              <w:trPr>
                <w:trHeight w:val="9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2572104" w14:textId="77777777" w:rsidR="00F17697" w:rsidRDefault="00000000">
                  <w:pPr>
                    <w:rPr>
                      <w:lang w:val="en-US"/>
                    </w:rPr>
                  </w:pPr>
                  <w:r>
                    <w:rPr>
                      <w:rFonts w:ascii="Times New Roman" w:eastAsia="宋体" w:hAnsi="Times New Roman" w:hint="eastAsia"/>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39A3579" w14:textId="77777777" w:rsidR="00F17697" w:rsidRDefault="00000000">
                  <w:pPr>
                    <w:rPr>
                      <w:lang w:val="en-US"/>
                    </w:rPr>
                  </w:pPr>
                  <w:r>
                    <w:rPr>
                      <w:rFonts w:ascii="Times New Roman" w:eastAsia="宋体" w:hAnsi="Times New Roman" w:hint="eastAsia"/>
                      <w:color w:val="548235"/>
                      <w:szCs w:val="20"/>
                      <w:lang w:val="en-US" w:eastAsia="zh-CN" w:bidi="ar"/>
                    </w:rPr>
                    <w:t>D2R: </w:t>
                  </w:r>
                  <w:r>
                    <w:rPr>
                      <w:rFonts w:ascii="Times New Roman" w:eastAsia="宋体" w:hAnsi="Times New Roman" w:hint="eastAsia"/>
                      <w:szCs w:val="20"/>
                      <w:lang w:val="en-US" w:eastAsia="zh-CN" w:bidi="ar"/>
                    </w:rPr>
                    <w:t>[96</w:t>
                  </w:r>
                  <w:r>
                    <w:rPr>
                      <w:rFonts w:ascii="Times New Roman" w:eastAsia="宋体" w:hAnsi="Times New Roman" w:hint="eastAsia"/>
                      <w:color w:val="FF0000"/>
                      <w:szCs w:val="20"/>
                      <w:lang w:val="en-US" w:eastAsia="zh-CN" w:bidi="ar"/>
                    </w:rPr>
                    <w:t>, 16</w:t>
                  </w:r>
                  <w:r>
                    <w:rPr>
                      <w:rFonts w:ascii="Times New Roman" w:eastAsia="宋体" w:hAnsi="Times New Roman" w:hint="eastAsia"/>
                      <w:color w:val="0070C0"/>
                      <w:szCs w:val="20"/>
                      <w:lang w:val="en-US" w:eastAsia="zh-CN" w:bidi="ar"/>
                    </w:rPr>
                    <w:t>, 400</w:t>
                  </w:r>
                  <w:r>
                    <w:rPr>
                      <w:rFonts w:ascii="Times New Roman" w:eastAsia="宋体" w:hAnsi="Times New Roman" w:hint="eastAsia"/>
                      <w:szCs w:val="20"/>
                      <w:lang w:val="en-US" w:eastAsia="zh-CN" w:bidi="ar"/>
                    </w:rPr>
                    <w:t>] bits</w:t>
                  </w:r>
                  <w:r>
                    <w:rPr>
                      <w:rFonts w:ascii="Times New Roman" w:eastAsia="宋体" w:hAnsi="Times New Roman" w:hint="eastAsia"/>
                      <w:strike/>
                      <w:color w:val="0070C0"/>
                      <w:szCs w:val="20"/>
                      <w:lang w:val="en-US" w:eastAsia="zh-CN" w:bidi="ar"/>
                    </w:rPr>
                    <w:t>, [400 bits (optional)]</w:t>
                  </w:r>
                </w:p>
                <w:p w14:paraId="2E024471" w14:textId="77777777" w:rsidR="00F17697" w:rsidRDefault="00000000">
                  <w:pPr>
                    <w:rPr>
                      <w:lang w:val="en-US"/>
                    </w:rPr>
                  </w:pPr>
                  <w:r>
                    <w:rPr>
                      <w:rFonts w:eastAsia="Times" w:cs="Times"/>
                      <w:color w:val="548235"/>
                      <w:szCs w:val="20"/>
                      <w:lang w:val="en-US" w:eastAsia="zh-CN" w:bidi="ar"/>
                    </w:rPr>
                    <w:t>R2D: [16, 32, 64</w:t>
                  </w:r>
                  <w:r>
                    <w:rPr>
                      <w:rFonts w:eastAsia="Times" w:cs="Times"/>
                      <w:color w:val="0070C0"/>
                      <w:szCs w:val="20"/>
                      <w:lang w:val="en-US" w:eastAsia="zh-CN" w:bidi="ar"/>
                    </w:rPr>
                    <w:t xml:space="preserve">, </w:t>
                  </w:r>
                  <w:proofErr w:type="gramStart"/>
                  <w:r>
                    <w:rPr>
                      <w:rFonts w:eastAsia="Times" w:cs="Times"/>
                      <w:color w:val="0070C0"/>
                      <w:szCs w:val="20"/>
                      <w:lang w:val="en-US" w:eastAsia="zh-CN" w:bidi="ar"/>
                    </w:rPr>
                    <w:t>400</w:t>
                  </w:r>
                  <w:r>
                    <w:rPr>
                      <w:rFonts w:eastAsia="Times" w:cs="Times"/>
                      <w:color w:val="548235"/>
                      <w:szCs w:val="20"/>
                      <w:lang w:val="en-US" w:eastAsia="zh-CN" w:bidi="ar"/>
                    </w:rPr>
                    <w:t>]bits</w:t>
                  </w:r>
                  <w:proofErr w:type="gramEnd"/>
                  <w:r>
                    <w:rPr>
                      <w:rFonts w:eastAsia="Times" w:cs="Times"/>
                      <w:color w:val="548235"/>
                      <w:szCs w:val="20"/>
                      <w:lang w:val="en-US" w:eastAsia="zh-CN" w:bidi="ar"/>
                    </w:rPr>
                    <w:t xml:space="preserve"> </w:t>
                  </w:r>
                  <w:r>
                    <w:rPr>
                      <w:rFonts w:eastAsia="Times" w:cs="Times"/>
                      <w:strike/>
                      <w:color w:val="0070C0"/>
                      <w:szCs w:val="20"/>
                      <w:lang w:val="en-US" w:eastAsia="zh-CN" w:bidi="ar"/>
                    </w:rPr>
                    <w:t>, </w:t>
                  </w:r>
                  <w:r>
                    <w:rPr>
                      <w:rFonts w:ascii="Times New Roman" w:eastAsia="宋体" w:hAnsi="Times New Roman" w:hint="eastAsia"/>
                      <w:strike/>
                      <w:color w:val="0070C0"/>
                      <w:szCs w:val="20"/>
                      <w:lang w:val="en-US" w:eastAsia="zh-CN" w:bidi="ar"/>
                    </w:rPr>
                    <w:t>[400 bits (optional)]</w:t>
                  </w:r>
                </w:p>
              </w:tc>
            </w:tr>
          </w:tbl>
          <w:p w14:paraId="682D8E30" w14:textId="77777777" w:rsidR="00F17697" w:rsidRDefault="00000000">
            <w:pPr>
              <w:pStyle w:val="af3"/>
              <w:spacing w:afterAutospacing="0"/>
            </w:pPr>
            <w:r>
              <w:rPr>
                <w:rFonts w:hint="eastAsia"/>
                <w:sz w:val="20"/>
                <w:szCs w:val="20"/>
              </w:rPr>
              <w:t>We are fine with other rows in the table.  </w:t>
            </w:r>
          </w:p>
          <w:p w14:paraId="36B4BCB3" w14:textId="77777777" w:rsidR="00F17697" w:rsidRDefault="00000000">
            <w:pPr>
              <w:pStyle w:val="af3"/>
              <w:spacing w:afterAutospacing="0"/>
            </w:pPr>
            <w:r>
              <w:rPr>
                <w:rFonts w:hint="eastAsia"/>
              </w:rPr>
              <w:t> </w:t>
            </w:r>
          </w:p>
        </w:tc>
      </w:tr>
      <w:tr w:rsidR="00F17697" w14:paraId="55B5F4FA"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45CFC9B" w14:textId="77777777" w:rsidR="00F17697" w:rsidRDefault="00000000">
            <w:pPr>
              <w:pStyle w:val="af3"/>
              <w:spacing w:beforeAutospacing="0" w:afterAutospacing="0"/>
              <w:ind w:left="150"/>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7E538432" w14:textId="77777777" w:rsidR="00F17697" w:rsidRDefault="00000000">
            <w:pPr>
              <w:pStyle w:val="af3"/>
              <w:spacing w:beforeAutospacing="0" w:afterAutospacing="0"/>
            </w:pPr>
            <w:r>
              <w:rPr>
                <w:rFonts w:ascii="Times" w:eastAsia="Times" w:hAnsi="Times" w:cs="Times"/>
                <w:sz w:val="20"/>
                <w:szCs w:val="20"/>
              </w:rPr>
              <w:t xml:space="preserve">Thanks for FLS’s update, we are OK in general except the Transmission bandwidth </w:t>
            </w:r>
            <w:proofErr w:type="gramStart"/>
            <w:r>
              <w:rPr>
                <w:rFonts w:ascii="Times" w:eastAsia="Times" w:hAnsi="Times" w:cs="Times"/>
                <w:sz w:val="20"/>
                <w:szCs w:val="20"/>
              </w:rPr>
              <w:t>of  D</w:t>
            </w:r>
            <w:proofErr w:type="gramEnd"/>
            <w:r>
              <w:rPr>
                <w:rFonts w:ascii="Times" w:eastAsia="Times" w:hAnsi="Times" w:cs="Times"/>
                <w:sz w:val="20"/>
                <w:szCs w:val="20"/>
              </w:rPr>
              <w:t>2R specific parameters</w:t>
            </w:r>
          </w:p>
          <w:p w14:paraId="650373B7" w14:textId="77777777" w:rsidR="00F17697" w:rsidRDefault="00000000">
            <w:pPr>
              <w:pStyle w:val="af3"/>
              <w:spacing w:beforeAutospacing="0" w:afterAutospacing="0"/>
            </w:pPr>
            <w:r>
              <w:rPr>
                <w:rFonts w:ascii="Times" w:eastAsia="Times" w:hAnsi="Times" w:cs="Times"/>
                <w:sz w:val="20"/>
                <w:szCs w:val="20"/>
              </w:rPr>
              <w:t xml:space="preserve">We don’t understand and see no reason why Device 2b is different to Device 1/2a. </w:t>
            </w:r>
          </w:p>
          <w:p w14:paraId="507B0F91" w14:textId="77777777" w:rsidR="00F17697" w:rsidRDefault="00000000">
            <w:pPr>
              <w:pStyle w:val="af3"/>
              <w:spacing w:beforeAutospacing="0" w:afterAutospacing="0"/>
            </w:pPr>
            <w:r>
              <w:rPr>
                <w:rFonts w:ascii="Times" w:eastAsia="Times" w:hAnsi="Times" w:cs="Times"/>
                <w:sz w:val="20"/>
                <w:szCs w:val="20"/>
              </w:rPr>
              <w:t>Considering the need for a harmonized design, we should pick the same value for all devices</w:t>
            </w:r>
            <w:r>
              <w:rPr>
                <w:rFonts w:ascii="Times" w:eastAsia="Times" w:hAnsi="Times" w:cs="Times"/>
                <w:color w:val="2E74B5"/>
                <w:sz w:val="20"/>
                <w:szCs w:val="20"/>
              </w:rPr>
              <w:t>, i.e. 15 kHz can be baseline for all and 180 kHz can be optional for all.</w:t>
            </w:r>
          </w:p>
          <w:p w14:paraId="1C111095" w14:textId="77777777" w:rsidR="00F17697" w:rsidRDefault="00000000">
            <w:pPr>
              <w:pStyle w:val="af3"/>
              <w:spacing w:beforeAutospacing="0" w:afterAutospacing="0"/>
            </w:pPr>
            <w:r>
              <w:rPr>
                <w:rFonts w:hint="eastAsia"/>
                <w:sz w:val="21"/>
                <w:szCs w:val="21"/>
              </w:rPr>
              <w:t> </w:t>
            </w:r>
          </w:p>
        </w:tc>
      </w:tr>
      <w:tr w:rsidR="00F17697" w14:paraId="4B7505A7"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083F449" w14:textId="77777777" w:rsidR="00F17697" w:rsidRDefault="00000000">
            <w:pPr>
              <w:pStyle w:val="af3"/>
              <w:spacing w:beforeAutospacing="0" w:afterAutospacing="0"/>
              <w:ind w:left="150"/>
            </w:pPr>
            <w:r>
              <w:rPr>
                <w:rFonts w:ascii="Times" w:eastAsia="Times" w:hAnsi="Times" w:cs="Times"/>
                <w:color w:val="4472C4"/>
                <w:sz w:val="20"/>
                <w:szCs w:val="20"/>
              </w:rPr>
              <w:t>QC</w:t>
            </w:r>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213F69B7" w14:textId="77777777" w:rsidR="00F17697" w:rsidRDefault="00000000">
            <w:pPr>
              <w:pStyle w:val="af3"/>
              <w:spacing w:beforeAutospacing="0" w:afterAutospacing="0"/>
            </w:pPr>
            <w:r>
              <w:rPr>
                <w:rStyle w:val="af7"/>
                <w:rFonts w:ascii="Gulim" w:eastAsia="Gulim" w:hAnsi="Gulim" w:cs="宋体" w:hint="eastAsia"/>
                <w:color w:val="4472C4"/>
                <w:sz w:val="20"/>
                <w:szCs w:val="20"/>
              </w:rPr>
              <w:t>Message size</w:t>
            </w:r>
          </w:p>
          <w:p w14:paraId="18C7591D" w14:textId="77777777" w:rsidR="00F17697" w:rsidRDefault="00000000">
            <w:pPr>
              <w:pStyle w:val="af3"/>
              <w:spacing w:beforeAutospacing="0" w:afterAutospacing="0"/>
            </w:pPr>
            <w:r>
              <w:rPr>
                <w:rFonts w:ascii="Times" w:eastAsia="Times" w:hAnsi="Times" w:cs="Times"/>
                <w:color w:val="4472C4"/>
                <w:sz w:val="20"/>
                <w:szCs w:val="20"/>
              </w:rPr>
              <w:t xml:space="preserve">We support Ericsson’s change on message size. Also better to check RAN2 input on message size. So, we prefer to keep brackets. </w:t>
            </w:r>
          </w:p>
          <w:p w14:paraId="32B279E3" w14:textId="77777777" w:rsidR="00F17697" w:rsidRDefault="00000000">
            <w:pPr>
              <w:pStyle w:val="af3"/>
              <w:spacing w:beforeAutospacing="0" w:afterAutospacing="0"/>
            </w:pPr>
            <w:r>
              <w:rPr>
                <w:rFonts w:ascii="Times" w:eastAsia="Times" w:hAnsi="Times" w:cs="Times"/>
                <w:color w:val="4472C4"/>
                <w:sz w:val="20"/>
                <w:szCs w:val="20"/>
              </w:rPr>
              <w:t> </w:t>
            </w:r>
          </w:p>
          <w:p w14:paraId="03FAD6D4" w14:textId="77777777" w:rsidR="00F17697" w:rsidRDefault="00000000">
            <w:pPr>
              <w:rPr>
                <w:lang w:val="en-US"/>
              </w:rPr>
            </w:pPr>
            <w:r>
              <w:rPr>
                <w:rStyle w:val="af7"/>
                <w:rFonts w:ascii="宋体" w:eastAsia="宋体" w:hAnsi="宋体" w:cs="宋体" w:hint="eastAsia"/>
                <w:color w:val="4472C4"/>
                <w:szCs w:val="20"/>
                <w:lang w:val="en-US" w:eastAsia="zh-CN" w:bidi="ar"/>
              </w:rPr>
              <w:t>Transmission bandwidth (</w:t>
            </w:r>
            <w:proofErr w:type="spellStart"/>
            <w:r>
              <w:rPr>
                <w:rStyle w:val="af7"/>
                <w:rFonts w:ascii="宋体" w:eastAsia="宋体" w:hAnsi="宋体" w:cs="宋体" w:hint="eastAsia"/>
                <w:color w:val="4472C4"/>
                <w:szCs w:val="20"/>
                <w:lang w:val="en-US" w:eastAsia="zh-CN" w:bidi="ar"/>
              </w:rPr>
              <w:t>w.r.t.</w:t>
            </w:r>
            <w:proofErr w:type="spellEnd"/>
            <w:r>
              <w:rPr>
                <w:rStyle w:val="af7"/>
                <w:rFonts w:ascii="宋体" w:eastAsia="宋体" w:hAnsi="宋体" w:cs="宋体" w:hint="eastAsia"/>
                <w:color w:val="4472C4"/>
                <w:szCs w:val="20"/>
                <w:lang w:val="en-US" w:eastAsia="zh-CN" w:bidi="ar"/>
              </w:rPr>
              <w:t xml:space="preserve"> D2R data rate):</w:t>
            </w:r>
          </w:p>
          <w:p w14:paraId="491042EE" w14:textId="77777777" w:rsidR="00F17697" w:rsidRDefault="00000000">
            <w:pPr>
              <w:pStyle w:val="af3"/>
              <w:spacing w:beforeAutospacing="0" w:afterAutospacing="0"/>
            </w:pPr>
            <w:r>
              <w:rPr>
                <w:rFonts w:ascii="Times" w:eastAsia="Times" w:hAnsi="Times" w:cs="Times"/>
                <w:color w:val="4472C4"/>
                <w:sz w:val="20"/>
                <w:szCs w:val="20"/>
              </w:rPr>
              <w:t xml:space="preserve">We also want to have </w:t>
            </w:r>
            <w:r>
              <w:rPr>
                <w:rStyle w:val="af7"/>
                <w:rFonts w:ascii="Times" w:eastAsia="Times" w:hAnsi="Times" w:cs="Times"/>
                <w:color w:val="4472C4"/>
                <w:sz w:val="20"/>
                <w:szCs w:val="20"/>
              </w:rPr>
              <w:t>15kHz in addition to 180kHz</w:t>
            </w:r>
            <w:r>
              <w:rPr>
                <w:rFonts w:ascii="Times" w:eastAsia="Times" w:hAnsi="Times" w:cs="Times"/>
                <w:color w:val="4472C4"/>
                <w:sz w:val="20"/>
                <w:szCs w:val="20"/>
              </w:rPr>
              <w:t xml:space="preserve"> for device 2b. </w:t>
            </w:r>
            <w:proofErr w:type="gramStart"/>
            <w:r>
              <w:rPr>
                <w:rFonts w:ascii="Times" w:eastAsia="Times" w:hAnsi="Times" w:cs="Times"/>
                <w:color w:val="4472C4"/>
                <w:sz w:val="20"/>
                <w:szCs w:val="20"/>
              </w:rPr>
              <w:t>But,</w:t>
            </w:r>
            <w:proofErr w:type="gramEnd"/>
            <w:r>
              <w:rPr>
                <w:rFonts w:ascii="Times" w:eastAsia="Times" w:hAnsi="Times" w:cs="Times"/>
                <w:color w:val="4472C4"/>
                <w:sz w:val="20"/>
                <w:szCs w:val="20"/>
              </w:rPr>
              <w:t xml:space="preserve"> we think different devices could have different bandwidth, in general.</w:t>
            </w:r>
          </w:p>
          <w:p w14:paraId="0FE47BFB" w14:textId="77777777" w:rsidR="00F17697" w:rsidRDefault="00000000">
            <w:pPr>
              <w:pStyle w:val="af3"/>
              <w:spacing w:beforeAutospacing="0" w:afterAutospacing="0"/>
            </w:pPr>
            <w:r>
              <w:rPr>
                <w:rFonts w:ascii="Times" w:eastAsia="Times" w:hAnsi="Times" w:cs="Times"/>
                <w:sz w:val="20"/>
                <w:szCs w:val="20"/>
              </w:rPr>
              <w:t> </w:t>
            </w:r>
          </w:p>
        </w:tc>
      </w:tr>
      <w:tr w:rsidR="00F17697" w14:paraId="6356521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366BDB8" w14:textId="77777777" w:rsidR="00F17697" w:rsidRDefault="00000000">
            <w:pPr>
              <w:pStyle w:val="af3"/>
              <w:spacing w:beforeAutospacing="0" w:afterAutospacing="0"/>
            </w:pPr>
            <w:proofErr w:type="spellStart"/>
            <w:r>
              <w:rPr>
                <w:rFonts w:ascii="Times" w:eastAsia="Times" w:hAnsi="Times" w:cs="Times"/>
                <w:sz w:val="20"/>
                <w:szCs w:val="20"/>
              </w:rPr>
              <w:t>Futurewei</w:t>
            </w:r>
            <w:proofErr w:type="spellEnd"/>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778924D1" w14:textId="77777777" w:rsidR="00F17697" w:rsidRDefault="00000000">
            <w:pPr>
              <w:pStyle w:val="af3"/>
              <w:spacing w:beforeAutospacing="0" w:afterAutospacing="0"/>
            </w:pPr>
            <w:r>
              <w:rPr>
                <w:rFonts w:ascii="Times" w:eastAsia="Times" w:hAnsi="Times" w:cs="Times"/>
                <w:sz w:val="20"/>
                <w:szCs w:val="20"/>
              </w:rPr>
              <w:t>We do not see the significance in evaluation with message size of 400 bits. We are fine with the moderator to make this message size as optional for R2D and D2R.</w:t>
            </w:r>
          </w:p>
        </w:tc>
      </w:tr>
      <w:tr w:rsidR="00F17697" w14:paraId="0F425C1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1995432" w14:textId="77777777" w:rsidR="00F17697" w:rsidRDefault="00000000">
            <w:pPr>
              <w:pStyle w:val="af3"/>
              <w:spacing w:beforeAutospacing="0" w:afterAutospacing="0"/>
            </w:pPr>
            <w:proofErr w:type="spellStart"/>
            <w:r>
              <w:rPr>
                <w:rFonts w:ascii="Times" w:eastAsia="Times" w:hAnsi="Times" w:cs="Times"/>
                <w:sz w:val="20"/>
                <w:szCs w:val="20"/>
              </w:rPr>
              <w:t>Spreadtrum</w:t>
            </w:r>
            <w:proofErr w:type="spellEnd"/>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723FA8F9" w14:textId="77777777" w:rsidR="00F17697" w:rsidRDefault="00000000">
            <w:pPr>
              <w:pStyle w:val="af3"/>
              <w:spacing w:beforeAutospacing="0" w:afterAutospacing="0"/>
            </w:pPr>
            <w:r>
              <w:rPr>
                <w:rFonts w:ascii="Times" w:eastAsia="Times" w:hAnsi="Times" w:cs="Times"/>
                <w:sz w:val="20"/>
                <w:szCs w:val="20"/>
              </w:rPr>
              <w:t>OK</w:t>
            </w:r>
          </w:p>
        </w:tc>
      </w:tr>
      <w:tr w:rsidR="00F17697" w14:paraId="5360856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FD462BA" w14:textId="77777777" w:rsidR="00F17697" w:rsidRDefault="00000000">
            <w:pPr>
              <w:pStyle w:val="af3"/>
              <w:spacing w:beforeAutospacing="0" w:afterAutospacing="0"/>
            </w:pPr>
            <w:r>
              <w:rPr>
                <w:rFonts w:ascii="Times" w:eastAsia="Times" w:hAnsi="Times" w:cs="Times"/>
                <w:sz w:val="20"/>
                <w:szCs w:val="20"/>
              </w:rPr>
              <w:t>OPPO</w:t>
            </w:r>
          </w:p>
        </w:tc>
        <w:tc>
          <w:tcPr>
            <w:tcW w:w="16849" w:type="dxa"/>
            <w:tcBorders>
              <w:top w:val="nil"/>
              <w:left w:val="nil"/>
              <w:bottom w:val="single" w:sz="8" w:space="0" w:color="auto"/>
              <w:right w:val="single" w:sz="8" w:space="0" w:color="auto"/>
            </w:tcBorders>
            <w:shd w:val="clear" w:color="auto" w:fill="auto"/>
            <w:tcMar>
              <w:left w:w="108" w:type="dxa"/>
              <w:right w:w="108" w:type="dxa"/>
            </w:tcMar>
          </w:tcPr>
          <w:p w14:paraId="11DC817E" w14:textId="77777777" w:rsidR="00F17697" w:rsidRDefault="00000000">
            <w:pPr>
              <w:pStyle w:val="af3"/>
              <w:spacing w:beforeAutospacing="0" w:afterAutospacing="0"/>
            </w:pPr>
            <w:r>
              <w:rPr>
                <w:rFonts w:ascii="Times" w:eastAsia="Times" w:hAnsi="Times" w:cs="Times"/>
                <w:sz w:val="20"/>
                <w:szCs w:val="20"/>
              </w:rPr>
              <w:t>OK</w:t>
            </w:r>
          </w:p>
        </w:tc>
      </w:tr>
      <w:tr w:rsidR="00F17697" w14:paraId="4761AAC2" w14:textId="77777777">
        <w:tc>
          <w:tcPr>
            <w:tcW w:w="0" w:type="auto"/>
            <w:tcBorders>
              <w:top w:val="nil"/>
              <w:left w:val="single" w:sz="8" w:space="0" w:color="auto"/>
              <w:bottom w:val="single" w:sz="8" w:space="0" w:color="auto"/>
              <w:right w:val="single" w:sz="8" w:space="0" w:color="auto"/>
            </w:tcBorders>
            <w:shd w:val="clear" w:color="auto" w:fill="auto"/>
          </w:tcPr>
          <w:p w14:paraId="38EBB1D1" w14:textId="77777777" w:rsidR="00F17697" w:rsidRDefault="00000000">
            <w:pPr>
              <w:rPr>
                <w:lang w:val="en-US"/>
              </w:rPr>
            </w:pPr>
            <w:r>
              <w:rPr>
                <w:rFonts w:ascii="宋体" w:eastAsia="宋体" w:hAnsi="宋体" w:cs="宋体" w:hint="eastAsia"/>
                <w:sz w:val="24"/>
                <w:lang w:val="en-US" w:eastAsia="zh-CN" w:bidi="ar"/>
              </w:rPr>
              <w:t xml:space="preserve">ZTE, </w:t>
            </w:r>
            <w:proofErr w:type="spellStart"/>
            <w:r>
              <w:rPr>
                <w:rFonts w:ascii="宋体" w:eastAsia="宋体" w:hAnsi="宋体" w:cs="宋体" w:hint="eastAsia"/>
                <w:sz w:val="24"/>
                <w:lang w:val="en-US" w:eastAsia="zh-CN" w:bidi="ar"/>
              </w:rPr>
              <w:t>Sanechips</w:t>
            </w:r>
            <w:proofErr w:type="spellEnd"/>
          </w:p>
        </w:tc>
        <w:tc>
          <w:tcPr>
            <w:tcW w:w="0" w:type="auto"/>
            <w:tcBorders>
              <w:top w:val="nil"/>
              <w:left w:val="nil"/>
              <w:bottom w:val="single" w:sz="8" w:space="0" w:color="auto"/>
              <w:right w:val="single" w:sz="8" w:space="0" w:color="auto"/>
            </w:tcBorders>
            <w:shd w:val="clear" w:color="auto" w:fill="auto"/>
          </w:tcPr>
          <w:p w14:paraId="45116522" w14:textId="77777777" w:rsidR="00F17697" w:rsidRDefault="00000000">
            <w:pPr>
              <w:rPr>
                <w:lang w:val="en-US"/>
              </w:rPr>
            </w:pPr>
            <w:r>
              <w:rPr>
                <w:rFonts w:ascii="宋体" w:eastAsia="宋体" w:hAnsi="宋体" w:cs="宋体" w:hint="eastAsia"/>
                <w:sz w:val="24"/>
                <w:lang w:val="en-US" w:eastAsia="zh-CN" w:bidi="ar"/>
              </w:rPr>
              <w:t>okay.</w:t>
            </w:r>
          </w:p>
        </w:tc>
      </w:tr>
      <w:tr w:rsidR="00F17697" w14:paraId="133E6AEC" w14:textId="77777777">
        <w:tc>
          <w:tcPr>
            <w:tcW w:w="0" w:type="auto"/>
            <w:tcBorders>
              <w:top w:val="nil"/>
              <w:left w:val="single" w:sz="8" w:space="0" w:color="auto"/>
              <w:bottom w:val="single" w:sz="8" w:space="0" w:color="auto"/>
              <w:right w:val="single" w:sz="8" w:space="0" w:color="auto"/>
            </w:tcBorders>
            <w:shd w:val="clear" w:color="auto" w:fill="auto"/>
          </w:tcPr>
          <w:p w14:paraId="08E0B36A" w14:textId="77777777" w:rsidR="00F17697" w:rsidRDefault="00000000">
            <w:pPr>
              <w:rPr>
                <w:lang w:val="en-US"/>
              </w:rPr>
            </w:pPr>
            <w:r>
              <w:rPr>
                <w:rFonts w:eastAsia="Times" w:cs="Times"/>
                <w:szCs w:val="20"/>
                <w:lang w:val="en-US" w:eastAsia="zh-CN" w:bidi="ar"/>
              </w:rPr>
              <w:t>Moderator</w:t>
            </w:r>
          </w:p>
        </w:tc>
        <w:tc>
          <w:tcPr>
            <w:tcW w:w="0" w:type="auto"/>
            <w:tcBorders>
              <w:top w:val="nil"/>
              <w:left w:val="nil"/>
              <w:bottom w:val="single" w:sz="8" w:space="0" w:color="auto"/>
              <w:right w:val="single" w:sz="8" w:space="0" w:color="auto"/>
            </w:tcBorders>
            <w:shd w:val="clear" w:color="auto" w:fill="auto"/>
          </w:tcPr>
          <w:p w14:paraId="2F4FA24E" w14:textId="77777777" w:rsidR="00F17697" w:rsidRDefault="00000000">
            <w:pPr>
              <w:numPr>
                <w:ilvl w:val="0"/>
                <w:numId w:val="15"/>
              </w:numPr>
              <w:tabs>
                <w:tab w:val="left" w:pos="720"/>
              </w:tabs>
              <w:rPr>
                <w:rFonts w:eastAsia="Times" w:cs="Times"/>
                <w:szCs w:val="20"/>
                <w:lang w:val="en-US"/>
              </w:rPr>
            </w:pPr>
            <w:r>
              <w:rPr>
                <w:rFonts w:eastAsia="Times" w:cs="Times"/>
                <w:szCs w:val="20"/>
                <w:lang w:val="en-US"/>
              </w:rPr>
              <w:t>Updated D2R waveform as ‘</w:t>
            </w:r>
            <w:r>
              <w:rPr>
                <w:rFonts w:ascii="Times New Roman" w:eastAsia="宋体" w:hAnsi="Times New Roman" w:hint="eastAsia"/>
                <w:szCs w:val="20"/>
                <w:lang w:val="en-US"/>
              </w:rPr>
              <w:t>multi-</w:t>
            </w:r>
            <w:proofErr w:type="gramStart"/>
            <w:r>
              <w:rPr>
                <w:rFonts w:ascii="Times New Roman" w:eastAsia="宋体" w:hAnsi="Times New Roman" w:hint="eastAsia"/>
                <w:szCs w:val="20"/>
                <w:lang w:val="en-US"/>
              </w:rPr>
              <w:t>tone</w:t>
            </w:r>
            <w:r>
              <w:rPr>
                <w:rFonts w:ascii="Times New Roman" w:eastAsia="宋体" w:hAnsi="Times New Roman" w:hint="eastAsia"/>
                <w:color w:val="C55A11"/>
                <w:szCs w:val="20"/>
                <w:lang w:val="en-US"/>
              </w:rPr>
              <w:t>(</w:t>
            </w:r>
            <w:proofErr w:type="gramEnd"/>
            <w:r>
              <w:rPr>
                <w:rFonts w:eastAsia="Times" w:cs="Times"/>
                <w:color w:val="C55A11"/>
                <w:szCs w:val="20"/>
                <w:lang w:val="en-US"/>
              </w:rPr>
              <w:t>multiple unmodulated single tone</w:t>
            </w:r>
            <w:r>
              <w:rPr>
                <w:rFonts w:ascii="Times New Roman" w:eastAsia="宋体" w:hAnsi="Times New Roman" w:hint="eastAsia"/>
                <w:color w:val="C55A11"/>
                <w:szCs w:val="20"/>
                <w:lang w:val="en-US"/>
              </w:rPr>
              <w:t>)</w:t>
            </w:r>
            <w:r>
              <w:rPr>
                <w:rFonts w:eastAsia="Times" w:cs="Times"/>
                <w:szCs w:val="20"/>
                <w:lang w:val="en-US"/>
              </w:rPr>
              <w:t>’ as suggested by Apple</w:t>
            </w:r>
          </w:p>
          <w:p w14:paraId="1D12580A" w14:textId="77777777" w:rsidR="00F17697" w:rsidRDefault="00000000">
            <w:pPr>
              <w:numPr>
                <w:ilvl w:val="0"/>
                <w:numId w:val="15"/>
              </w:numPr>
              <w:tabs>
                <w:tab w:val="left" w:pos="720"/>
              </w:tabs>
              <w:rPr>
                <w:rFonts w:eastAsia="Times" w:cs="Times"/>
                <w:szCs w:val="20"/>
                <w:lang w:val="en-US"/>
              </w:rPr>
            </w:pPr>
            <w:r>
              <w:rPr>
                <w:rFonts w:eastAsia="Times" w:cs="Times"/>
                <w:szCs w:val="20"/>
                <w:lang w:val="en-US"/>
              </w:rPr>
              <w:t>For D2R BW, I put [] for further discussion.</w:t>
            </w:r>
          </w:p>
          <w:p w14:paraId="63C838F8" w14:textId="77777777" w:rsidR="00F17697" w:rsidRDefault="00000000">
            <w:pPr>
              <w:rPr>
                <w:lang w:val="en-US"/>
              </w:rPr>
            </w:pPr>
            <w:r>
              <w:rPr>
                <w:rFonts w:eastAsia="Times" w:cs="Times"/>
                <w:szCs w:val="20"/>
                <w:lang w:val="en-US" w:eastAsia="zh-CN" w:bidi="ar"/>
              </w:rPr>
              <w:t xml:space="preserve">For Message size, moderator suggest to have some alternative for selection would be better.  Considering some companies having concerns for 400 bits and some companies wants 400 bits as mandatory, moderator put </w:t>
            </w:r>
            <w:proofErr w:type="gramStart"/>
            <w:r>
              <w:rPr>
                <w:rFonts w:eastAsia="Times" w:cs="Times"/>
                <w:szCs w:val="20"/>
                <w:lang w:val="en-US" w:eastAsia="zh-CN" w:bidi="ar"/>
              </w:rPr>
              <w:t>a</w:t>
            </w:r>
            <w:proofErr w:type="gramEnd"/>
            <w:r>
              <w:rPr>
                <w:rFonts w:eastAsia="Times" w:cs="Times"/>
                <w:szCs w:val="20"/>
                <w:lang w:val="en-US" w:eastAsia="zh-CN" w:bidi="ar"/>
              </w:rPr>
              <w:t xml:space="preserve"> FFS for 400bits and remove ‘optional’ for future discussion.</w:t>
            </w:r>
          </w:p>
        </w:tc>
      </w:tr>
    </w:tbl>
    <w:p w14:paraId="5C9897A1" w14:textId="77777777" w:rsidR="00F17697" w:rsidRDefault="00F17697">
      <w:pPr>
        <w:rPr>
          <w:rFonts w:eastAsiaTheme="minorEastAsia"/>
          <w:lang w:eastAsia="zh-CN"/>
        </w:rPr>
      </w:pPr>
    </w:p>
    <w:p w14:paraId="64FDE8A8" w14:textId="77777777" w:rsidR="00F17697" w:rsidRDefault="00000000">
      <w:pPr>
        <w:pStyle w:val="3"/>
        <w:rPr>
          <w:lang w:val="en-US"/>
        </w:rPr>
      </w:pPr>
      <w:r>
        <w:rPr>
          <w:rFonts w:hint="eastAsia"/>
          <w:lang w:val="en-US"/>
        </w:rPr>
        <w:t>V05</w:t>
      </w:r>
    </w:p>
    <w:tbl>
      <w:tblPr>
        <w:tblW w:w="0" w:type="auto"/>
        <w:tblCellMar>
          <w:left w:w="0" w:type="dxa"/>
          <w:right w:w="0" w:type="dxa"/>
        </w:tblCellMar>
        <w:tblLook w:val="04A0" w:firstRow="1" w:lastRow="0" w:firstColumn="1" w:lastColumn="0" w:noHBand="0" w:noVBand="1"/>
      </w:tblPr>
      <w:tblGrid>
        <w:gridCol w:w="9621"/>
      </w:tblGrid>
      <w:tr w:rsidR="00F17697" w14:paraId="4CF85966"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BD367D1" w14:textId="77777777" w:rsidR="00F17697" w:rsidRDefault="00000000">
            <w:pPr>
              <w:spacing w:after="60"/>
              <w:ind w:left="576" w:hanging="576"/>
              <w:jc w:val="both"/>
              <w:rPr>
                <w:lang w:val="en-US"/>
              </w:rPr>
            </w:pPr>
            <w:r>
              <w:rPr>
                <w:rFonts w:ascii="Malgun Gothic" w:eastAsia="Malgun Gothic" w:hAnsi="Malgun Gothic" w:cs="Malgun Gothic" w:hint="eastAsia"/>
                <w:sz w:val="21"/>
                <w:szCs w:val="21"/>
                <w:lang w:val="en-US" w:eastAsia="zh-CN" w:bidi="ar"/>
              </w:rPr>
              <w:t>  </w:t>
            </w:r>
            <w:r>
              <w:rPr>
                <w:rStyle w:val="af9"/>
                <w:rFonts w:ascii="宋体" w:eastAsia="宋体" w:hAnsi="宋体" w:cs="宋体" w:hint="eastAsia"/>
                <w:b/>
                <w:bCs/>
                <w:sz w:val="24"/>
                <w:lang w:val="en-US" w:eastAsia="zh-CN" w:bidi="ar"/>
              </w:rPr>
              <w:t>Proposal#2</w:t>
            </w:r>
            <w:r>
              <w:rPr>
                <w:rFonts w:ascii="Times New Roman" w:eastAsia="宋体" w:hAnsi="Times New Roman" w:hint="eastAsia"/>
                <w:b/>
                <w:bCs/>
                <w:i/>
                <w:iCs/>
                <w:color w:val="548235"/>
                <w:sz w:val="24"/>
                <w:lang w:val="en-US" w:eastAsia="zh-CN" w:bidi="ar"/>
              </w:rPr>
              <w:t> </w:t>
            </w:r>
            <w:r>
              <w:rPr>
                <w:rStyle w:val="af9"/>
                <w:rFonts w:ascii="宋体" w:eastAsia="宋体" w:hAnsi="宋体" w:cs="宋体" w:hint="eastAsia"/>
                <w:b/>
                <w:bCs/>
                <w:color w:val="C55A11"/>
                <w:sz w:val="24"/>
                <w:lang w:val="en-US" w:eastAsia="zh-CN" w:bidi="ar"/>
              </w:rPr>
              <w:t>(V05)</w:t>
            </w:r>
          </w:p>
          <w:p w14:paraId="7842C79D" w14:textId="77777777" w:rsidR="00F17697" w:rsidRDefault="00000000">
            <w:pPr>
              <w:rPr>
                <w:lang w:val="en-US"/>
              </w:rPr>
            </w:pPr>
            <w:r>
              <w:rPr>
                <w:rFonts w:ascii="Times New Roman" w:eastAsia="宋体" w:hAnsi="Times New Roman" w:hint="eastAsia"/>
                <w:szCs w:val="20"/>
                <w:lang w:val="en-US" w:eastAsia="zh-CN" w:bidi="ar"/>
              </w:rPr>
              <w:t> </w:t>
            </w:r>
          </w:p>
          <w:p w14:paraId="34F0DAA1" w14:textId="77777777" w:rsidR="00F17697" w:rsidRDefault="00000000">
            <w:pPr>
              <w:spacing w:before="120"/>
              <w:rPr>
                <w:lang w:val="en-US"/>
              </w:rPr>
            </w:pPr>
            <w:r>
              <w:rPr>
                <w:rFonts w:ascii="Times New Roman" w:eastAsia="宋体" w:hAnsi="Times New Roman" w:hint="eastAsia"/>
                <w:szCs w:val="20"/>
                <w:lang w:val="en-US" w:eastAsia="zh-CN" w:bidi="ar"/>
              </w:rPr>
              <w:t>The following table of coverage evaluation assumptions in link level simulation is considered as start point.</w:t>
            </w:r>
          </w:p>
          <w:p w14:paraId="1700316D" w14:textId="77777777" w:rsidR="00F17697" w:rsidRDefault="00000000">
            <w:pPr>
              <w:ind w:hanging="440"/>
              <w:jc w:val="both"/>
              <w:rPr>
                <w:lang w:val="en-US"/>
              </w:rPr>
            </w:pPr>
            <w:r>
              <w:rPr>
                <w:rFonts w:ascii="Arial" w:eastAsia="宋体" w:hAnsi="Arial" w:cs="Arial" w:hint="eastAsia"/>
                <w:color w:val="385723"/>
                <w:szCs w:val="20"/>
                <w:lang w:val="en-US" w:eastAsia="zh-CN" w:bidi="ar"/>
              </w:rPr>
              <w:t>-</w:t>
            </w:r>
            <w:r>
              <w:rPr>
                <w:rFonts w:ascii="Times New Roman" w:eastAsia="宋体" w:hAnsi="Times New Roman" w:hint="eastAsia"/>
                <w:color w:val="385723"/>
                <w:sz w:val="14"/>
                <w:szCs w:val="14"/>
                <w:lang w:val="en-US" w:eastAsia="zh-CN" w:bidi="ar"/>
              </w:rPr>
              <w:t>          </w:t>
            </w:r>
            <w:r>
              <w:rPr>
                <w:rFonts w:ascii="Times New Roman" w:eastAsia="宋体" w:hAnsi="Times New Roman" w:hint="eastAsia"/>
                <w:color w:val="385723"/>
                <w:szCs w:val="20"/>
                <w:lang w:val="en-US" w:eastAsia="zh-CN" w:bidi="ar"/>
              </w:rPr>
              <w:t>Other values/options are not precluded and subject to future discussion.</w:t>
            </w:r>
          </w:p>
          <w:p w14:paraId="7D74DB64" w14:textId="77777777" w:rsidR="00F17697" w:rsidRDefault="00000000">
            <w:pPr>
              <w:spacing w:before="120"/>
              <w:jc w:val="center"/>
              <w:rPr>
                <w:lang w:val="en-US"/>
              </w:rPr>
            </w:pPr>
            <w:r>
              <w:rPr>
                <w:rFonts w:eastAsia="Times" w:cs="Times"/>
                <w:szCs w:val="20"/>
                <w:lang w:val="en-US" w:eastAsia="zh-CN" w:bidi="ar"/>
              </w:rPr>
              <w:t> </w:t>
            </w:r>
            <w:r>
              <w:rPr>
                <w:rStyle w:val="af7"/>
                <w:rFonts w:ascii="宋体" w:eastAsia="宋体" w:hAnsi="宋体" w:cs="宋体" w:hint="eastAsia"/>
                <w:szCs w:val="20"/>
                <w:lang w:val="en-US"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357"/>
              <w:gridCol w:w="1537"/>
              <w:gridCol w:w="6491"/>
            </w:tblGrid>
            <w:tr w:rsidR="00F17697" w14:paraId="508A603D"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07117F65" w14:textId="77777777" w:rsidR="00F17697" w:rsidRDefault="00000000">
                  <w:pPr>
                    <w:jc w:val="center"/>
                    <w:rPr>
                      <w:lang w:val="en-US"/>
                    </w:rPr>
                  </w:pPr>
                  <w:r>
                    <w:rPr>
                      <w:rStyle w:val="af7"/>
                      <w:rFonts w:ascii="宋体" w:eastAsia="宋体" w:hAnsi="宋体" w:cs="宋体" w:hint="eastAsia"/>
                      <w:szCs w:val="20"/>
                      <w:lang w:val="en-US" w:eastAsia="zh-CN" w:bidi="ar"/>
                    </w:rPr>
                    <w:t>Parameters</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4551071B" w14:textId="77777777" w:rsidR="00F17697" w:rsidRDefault="00000000">
                  <w:pPr>
                    <w:jc w:val="center"/>
                    <w:rPr>
                      <w:lang w:val="en-US"/>
                    </w:rPr>
                  </w:pPr>
                  <w:r>
                    <w:rPr>
                      <w:rStyle w:val="af7"/>
                      <w:rFonts w:ascii="宋体" w:eastAsia="宋体" w:hAnsi="宋体" w:cs="宋体" w:hint="eastAsia"/>
                      <w:szCs w:val="20"/>
                      <w:lang w:val="en-US" w:eastAsia="zh-CN" w:bidi="ar"/>
                    </w:rPr>
                    <w:t>Assumptions</w:t>
                  </w:r>
                </w:p>
              </w:tc>
            </w:tr>
            <w:tr w:rsidR="00F17697" w14:paraId="3B4EF728"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679ADE4C" w14:textId="77777777" w:rsidR="00F17697" w:rsidRDefault="00000000">
                  <w:pPr>
                    <w:jc w:val="center"/>
                    <w:rPr>
                      <w:lang w:val="en-US"/>
                    </w:rPr>
                  </w:pPr>
                  <w:r>
                    <w:rPr>
                      <w:rStyle w:val="af7"/>
                      <w:rFonts w:ascii="宋体" w:eastAsia="宋体" w:hAnsi="宋体" w:cs="宋体" w:hint="eastAsia"/>
                      <w:szCs w:val="20"/>
                      <w:lang w:val="en-US" w:eastAsia="zh-CN" w:bidi="ar"/>
                    </w:rPr>
                    <w:t>R2D/D2R common parameters</w:t>
                  </w:r>
                </w:p>
              </w:tc>
            </w:tr>
            <w:tr w:rsidR="00F17697" w14:paraId="5F98EA2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F6C826F" w14:textId="77777777" w:rsidR="00F17697" w:rsidRDefault="00000000">
                  <w:pPr>
                    <w:rPr>
                      <w:lang w:val="en-US"/>
                    </w:rPr>
                  </w:pPr>
                  <w:r>
                    <w:rPr>
                      <w:rFonts w:ascii="Times New Roman" w:eastAsia="宋体" w:hAnsi="Times New Roman" w:hint="eastAsia"/>
                      <w:szCs w:val="20"/>
                      <w:lang w:val="en-US" w:eastAsia="zh-CN" w:bidi="ar"/>
                    </w:rPr>
                    <w:t>Carrier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0D4D269" w14:textId="77777777" w:rsidR="00F17697" w:rsidRDefault="00000000">
                  <w:pPr>
                    <w:rPr>
                      <w:lang w:val="en-US"/>
                    </w:rPr>
                  </w:pPr>
                  <w:r>
                    <w:rPr>
                      <w:rFonts w:ascii="Times New Roman" w:eastAsia="宋体" w:hAnsi="Times New Roman" w:hint="eastAsia"/>
                      <w:szCs w:val="20"/>
                      <w:lang w:val="en-US" w:eastAsia="zh-CN" w:bidi="ar"/>
                    </w:rPr>
                    <w:t>Refer to link budget template</w:t>
                  </w:r>
                </w:p>
              </w:tc>
            </w:tr>
            <w:tr w:rsidR="00F17697" w14:paraId="5065171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85C86A2" w14:textId="77777777" w:rsidR="00F17697" w:rsidRDefault="00000000">
                  <w:pPr>
                    <w:rPr>
                      <w:lang w:val="en-US"/>
                    </w:rPr>
                  </w:pPr>
                  <w:r>
                    <w:rPr>
                      <w:rFonts w:ascii="Times New Roman" w:eastAsia="宋体" w:hAnsi="Times New Roman" w:hint="eastAsia"/>
                      <w:szCs w:val="20"/>
                      <w:lang w:val="en-US" w:eastAsia="zh-CN" w:bidi="ar"/>
                    </w:rPr>
                    <w:t>SCS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0A5B6DD" w14:textId="77777777" w:rsidR="00F17697" w:rsidRDefault="00000000">
                  <w:pPr>
                    <w:rPr>
                      <w:lang w:val="en-US"/>
                    </w:rPr>
                  </w:pPr>
                  <w:r>
                    <w:rPr>
                      <w:rFonts w:ascii="Times New Roman" w:eastAsia="宋体" w:hAnsi="Times New Roman" w:hint="eastAsia"/>
                      <w:szCs w:val="20"/>
                      <w:lang w:val="en-US" w:eastAsia="zh-CN" w:bidi="ar"/>
                    </w:rPr>
                    <w:t>15 kHz as baseline</w:t>
                  </w:r>
                </w:p>
              </w:tc>
            </w:tr>
            <w:tr w:rsidR="00F17697" w14:paraId="18ED2E9F"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133F99D" w14:textId="77777777" w:rsidR="00F17697" w:rsidRDefault="00000000">
                  <w:pPr>
                    <w:rPr>
                      <w:lang w:val="en-US"/>
                    </w:rPr>
                  </w:pPr>
                  <w:r>
                    <w:rPr>
                      <w:rFonts w:ascii="Times New Roman" w:eastAsia="宋体" w:hAnsi="Times New Roman" w:hint="eastAsia"/>
                      <w:szCs w:val="20"/>
                      <w:lang w:val="en-US" w:eastAsia="zh-CN" w:bidi="ar"/>
                    </w:rPr>
                    <w:t>Block structure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1FBEC94" w14:textId="77777777" w:rsidR="00F17697" w:rsidRDefault="00000000">
                  <w:pPr>
                    <w:rPr>
                      <w:lang w:val="en-US"/>
                    </w:rPr>
                  </w:pPr>
                  <w:r>
                    <w:rPr>
                      <w:rFonts w:ascii="Times New Roman" w:eastAsia="宋体" w:hAnsi="Times New Roman" w:hint="eastAsia"/>
                      <w:strike/>
                      <w:color w:val="FF0000"/>
                      <w:szCs w:val="20"/>
                      <w:lang w:val="en-US" w:eastAsia="zh-CN" w:bidi="ar"/>
                    </w:rPr>
                    <w:t>Preamble + payload + CRC,</w:t>
                  </w:r>
                  <w:r>
                    <w:rPr>
                      <w:rFonts w:ascii="Times New Roman" w:eastAsia="宋体" w:hAnsi="Times New Roman" w:hint="eastAsia"/>
                      <w:color w:val="7030A0"/>
                      <w:szCs w:val="20"/>
                      <w:lang w:val="en-US" w:eastAsia="zh-CN" w:bidi="ar"/>
                    </w:rPr>
                    <w:t> </w:t>
                  </w:r>
                  <w:r>
                    <w:rPr>
                      <w:rFonts w:ascii="Times New Roman" w:eastAsia="宋体" w:hAnsi="Times New Roman" w:hint="eastAsia"/>
                      <w:strike/>
                      <w:color w:val="7030A0"/>
                      <w:szCs w:val="20"/>
                      <w:lang w:val="en-US" w:eastAsia="zh-CN" w:bidi="ar"/>
                    </w:rPr>
                    <w:t>to be reported by companies</w:t>
                  </w:r>
                </w:p>
                <w:p w14:paraId="48AFBCDC" w14:textId="77777777" w:rsidR="00F17697" w:rsidRDefault="00000000">
                  <w:pPr>
                    <w:rPr>
                      <w:lang w:val="en-US"/>
                    </w:rPr>
                  </w:pPr>
                  <w:r>
                    <w:rPr>
                      <w:rFonts w:eastAsia="Times" w:cs="Times"/>
                      <w:color w:val="7030A0"/>
                      <w:szCs w:val="20"/>
                      <w:lang w:val="en-US" w:eastAsia="zh-CN" w:bidi="ar"/>
                    </w:rPr>
                    <w:t>Blocks as agreed in 9.4.2.3, or other blocks reported by companies</w:t>
                  </w:r>
                </w:p>
              </w:tc>
            </w:tr>
            <w:tr w:rsidR="00F17697" w14:paraId="23DAA60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E225669" w14:textId="77777777" w:rsidR="00F17697" w:rsidRDefault="00000000">
                  <w:pPr>
                    <w:rPr>
                      <w:lang w:val="en-US"/>
                    </w:rPr>
                  </w:pPr>
                  <w:r>
                    <w:rPr>
                      <w:rFonts w:ascii="Times New Roman" w:eastAsia="宋体" w:hAnsi="Times New Roman" w:hint="eastAsia"/>
                      <w:szCs w:val="20"/>
                      <w:lang w:val="en-US" w:eastAsia="zh-CN" w:bidi="ar"/>
                    </w:rPr>
                    <w:lastRenderedPageBreak/>
                    <w:t>Channel model</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659F360" w14:textId="77777777" w:rsidR="00F17697" w:rsidRDefault="00000000">
                  <w:pPr>
                    <w:rPr>
                      <w:lang w:val="en-US"/>
                    </w:rPr>
                  </w:pPr>
                  <w:r>
                    <w:rPr>
                      <w:rStyle w:val="af9"/>
                      <w:rFonts w:ascii="宋体" w:eastAsia="宋体" w:hAnsi="宋体" w:cs="宋体" w:hint="eastAsia"/>
                      <w:szCs w:val="20"/>
                      <w:lang w:val="en-US" w:eastAsia="zh-CN" w:bidi="ar"/>
                    </w:rPr>
                    <w:t>&lt;Editor</w:t>
                  </w:r>
                  <w:proofErr w:type="gramStart"/>
                  <w:r>
                    <w:rPr>
                      <w:rStyle w:val="af9"/>
                      <w:rFonts w:ascii="宋体" w:eastAsia="宋体" w:hAnsi="宋体" w:cs="宋体" w:hint="eastAsia"/>
                      <w:szCs w:val="20"/>
                      <w:lang w:val="en-US" w:eastAsia="zh-CN" w:bidi="ar"/>
                    </w:rPr>
                    <w:t>’</w:t>
                  </w:r>
                  <w:proofErr w:type="gramEnd"/>
                  <w:r>
                    <w:rPr>
                      <w:rStyle w:val="af9"/>
                      <w:rFonts w:ascii="宋体" w:eastAsia="宋体" w:hAnsi="宋体" w:cs="宋体" w:hint="eastAsia"/>
                      <w:szCs w:val="20"/>
                      <w:lang w:val="en-US" w:eastAsia="zh-CN" w:bidi="ar"/>
                    </w:rPr>
                    <w:t>s Note:</w:t>
                  </w:r>
                  <w:r>
                    <w:rPr>
                      <w:rFonts w:ascii="Times New Roman" w:eastAsia="宋体" w:hAnsi="Times New Roman" w:hint="eastAsia"/>
                      <w:i/>
                      <w:iCs/>
                      <w:szCs w:val="20"/>
                      <w:lang w:val="en-US" w:eastAsia="zh-CN" w:bidi="ar"/>
                    </w:rPr>
                    <w:t> </w:t>
                  </w:r>
                  <w:r>
                    <w:rPr>
                      <w:rStyle w:val="af9"/>
                      <w:rFonts w:ascii="宋体" w:eastAsia="宋体" w:hAnsi="宋体" w:cs="宋体" w:hint="eastAsia"/>
                      <w:strike/>
                      <w:color w:val="FF0000"/>
                      <w:szCs w:val="20"/>
                      <w:lang w:val="en-US" w:eastAsia="zh-CN" w:bidi="ar"/>
                    </w:rPr>
                    <w:t>Refer to Proposals in section 3.5.3</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color w:val="FF0000"/>
                      <w:szCs w:val="20"/>
                      <w:lang w:val="en-US" w:eastAsia="zh-CN" w:bidi="ar"/>
                    </w:rPr>
                    <w:t>will be updated according to the agreements made for channel model</w:t>
                  </w:r>
                  <w:r>
                    <w:rPr>
                      <w:rStyle w:val="af9"/>
                      <w:rFonts w:ascii="宋体" w:eastAsia="宋体" w:hAnsi="宋体" w:cs="宋体" w:hint="eastAsia"/>
                      <w:szCs w:val="20"/>
                      <w:lang w:val="en-US" w:eastAsia="zh-CN" w:bidi="ar"/>
                    </w:rPr>
                    <w:t>&gt;</w:t>
                  </w:r>
                </w:p>
              </w:tc>
            </w:tr>
            <w:tr w:rsidR="00F17697" w14:paraId="4AB5430B"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62059ED" w14:textId="77777777" w:rsidR="00F17697" w:rsidRDefault="00000000">
                  <w:pPr>
                    <w:rPr>
                      <w:lang w:val="en-US"/>
                    </w:rPr>
                  </w:pPr>
                  <w:r>
                    <w:rPr>
                      <w:rFonts w:ascii="Times New Roman" w:eastAsia="宋体" w:hAnsi="Times New Roman" w:hint="eastAsia"/>
                      <w:szCs w:val="20"/>
                      <w:lang w:val="en-US" w:eastAsia="zh-CN" w:bidi="ar"/>
                    </w:rPr>
                    <w:t>Delay spread</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226847A" w14:textId="77777777" w:rsidR="00F17697" w:rsidRDefault="00000000">
                  <w:pPr>
                    <w:rPr>
                      <w:lang w:val="en-US"/>
                    </w:rPr>
                  </w:pPr>
                  <w:r>
                    <w:rPr>
                      <w:rFonts w:ascii="Times New Roman" w:eastAsia="宋体" w:hAnsi="Times New Roman" w:hint="eastAsia"/>
                      <w:szCs w:val="20"/>
                      <w:lang w:val="en-US" w:eastAsia="zh-CN" w:bidi="ar"/>
                    </w:rPr>
                    <w:t>[30, 150] ns </w:t>
                  </w:r>
                </w:p>
              </w:tc>
            </w:tr>
            <w:tr w:rsidR="00F17697" w14:paraId="08EE2FA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6D9C740" w14:textId="77777777" w:rsidR="00F17697" w:rsidRDefault="00000000">
                  <w:pPr>
                    <w:rPr>
                      <w:lang w:val="en-US"/>
                    </w:rPr>
                  </w:pPr>
                  <w:r>
                    <w:rPr>
                      <w:rFonts w:ascii="Times New Roman" w:eastAsia="宋体" w:hAnsi="Times New Roman" w:hint="eastAsia"/>
                      <w:szCs w:val="20"/>
                      <w:lang w:val="en-US" w:eastAsia="zh-CN" w:bidi="ar"/>
                    </w:rPr>
                    <w:t>Device velocity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BBDBC51" w14:textId="77777777" w:rsidR="00F17697" w:rsidRDefault="00000000">
                  <w:pPr>
                    <w:rPr>
                      <w:lang w:val="en-US"/>
                    </w:rPr>
                  </w:pPr>
                  <w:r>
                    <w:rPr>
                      <w:rFonts w:ascii="Times New Roman" w:eastAsia="宋体" w:hAnsi="Times New Roman" w:hint="eastAsia"/>
                      <w:szCs w:val="20"/>
                      <w:lang w:val="en-US" w:eastAsia="zh-CN" w:bidi="ar"/>
                    </w:rPr>
                    <w:t>3 km/h</w:t>
                  </w:r>
                </w:p>
              </w:tc>
            </w:tr>
            <w:tr w:rsidR="00F17697" w14:paraId="572AA49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4A6739B" w14:textId="77777777" w:rsidR="00F17697" w:rsidRDefault="00000000">
                  <w:pPr>
                    <w:rPr>
                      <w:lang w:val="en-US"/>
                    </w:rPr>
                  </w:pPr>
                  <w:r>
                    <w:rPr>
                      <w:rFonts w:ascii="Times New Roman" w:eastAsia="宋体" w:hAnsi="Times New Roman" w:hint="eastAsia"/>
                      <w:szCs w:val="20"/>
                      <w:lang w:val="en-US" w:eastAsia="zh-CN" w:bidi="ar"/>
                    </w:rPr>
                    <w:t>Number of Tx/Rx chains for Ambient IoT device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0ADD0A8" w14:textId="77777777" w:rsidR="00F17697" w:rsidRDefault="00000000">
                  <w:pPr>
                    <w:rPr>
                      <w:lang w:val="en-US"/>
                    </w:rPr>
                  </w:pPr>
                  <w:r>
                    <w:rPr>
                      <w:rFonts w:ascii="Times New Roman" w:eastAsia="宋体" w:hAnsi="Times New Roman" w:hint="eastAsia"/>
                      <w:szCs w:val="20"/>
                      <w:lang w:val="en-US" w:eastAsia="zh-CN" w:bidi="ar"/>
                    </w:rPr>
                    <w:t>1</w:t>
                  </w:r>
                </w:p>
              </w:tc>
            </w:tr>
            <w:tr w:rsidR="00F17697" w14:paraId="63BFC8C3"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19F8C32B" w14:textId="77777777" w:rsidR="00F17697" w:rsidRDefault="00000000">
                  <w:pPr>
                    <w:rPr>
                      <w:lang w:val="en-US"/>
                    </w:rPr>
                  </w:pPr>
                  <w:r>
                    <w:rPr>
                      <w:rFonts w:ascii="Times New Roman" w:eastAsia="宋体" w:hAnsi="Times New Roman" w:hint="eastAsia"/>
                      <w:szCs w:val="20"/>
                      <w:lang w:val="en-US" w:eastAsia="zh-CN" w:bidi="ar"/>
                    </w:rPr>
                    <w:t>BS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76416B1"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5C78ED8"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2ACF44E4"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4F85C7F1"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A543FFE"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D27CC23" w14:textId="77777777" w:rsidR="00F17697" w:rsidRDefault="00000000">
                  <w:pPr>
                    <w:rPr>
                      <w:lang w:val="en-US"/>
                    </w:rPr>
                  </w:pPr>
                  <w:r>
                    <w:rPr>
                      <w:rFonts w:ascii="Times New Roman" w:eastAsia="宋体" w:hAnsi="Times New Roman" w:hint="eastAsia"/>
                      <w:strike/>
                      <w:color w:val="FF0000"/>
                      <w:szCs w:val="20"/>
                      <w:lang w:val="en-US" w:eastAsia="zh-CN" w:bidi="ar"/>
                    </w:rPr>
                    <w:t>[2 or 4] </w:t>
                  </w:r>
                  <w:r>
                    <w:rPr>
                      <w:rFonts w:ascii="Times New Roman" w:eastAsia="宋体" w:hAnsi="Times New Roman" w:hint="eastAsia"/>
                      <w:color w:val="FF0000"/>
                      <w:szCs w:val="20"/>
                      <w:lang w:val="en-US" w:eastAsia="zh-CN" w:bidi="ar"/>
                    </w:rPr>
                    <w:t>2 or 4</w:t>
                  </w:r>
                </w:p>
              </w:tc>
            </w:tr>
            <w:tr w:rsidR="00F17697" w14:paraId="42A70F46"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6C92A123" w14:textId="77777777" w:rsidR="00F17697" w:rsidRDefault="00000000">
                  <w:pPr>
                    <w:rPr>
                      <w:lang w:val="en-US"/>
                    </w:rPr>
                  </w:pPr>
                  <w:r>
                    <w:rPr>
                      <w:rFonts w:ascii="Times New Roman" w:eastAsia="宋体" w:hAnsi="Times New Roman" w:hint="eastAsia"/>
                      <w:szCs w:val="20"/>
                      <w:lang w:val="en-US" w:eastAsia="zh-CN" w:bidi="ar"/>
                    </w:rPr>
                    <w:t>Intermediate UE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03CB267" w14:textId="77777777" w:rsidR="00F17697" w:rsidRDefault="00000000">
                  <w:pPr>
                    <w:rPr>
                      <w:lang w:val="en-US"/>
                    </w:rPr>
                  </w:pPr>
                  <w:r>
                    <w:rPr>
                      <w:rFonts w:ascii="Times New Roman" w:eastAsia="宋体" w:hAnsi="Times New Roman" w:hint="eastAsia"/>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394E878"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303BFE94"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1E01B571"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29A6EB1" w14:textId="77777777" w:rsidR="00F17697" w:rsidRDefault="00000000">
                  <w:pPr>
                    <w:rPr>
                      <w:lang w:val="en-US"/>
                    </w:rPr>
                  </w:pPr>
                  <w:r>
                    <w:rPr>
                      <w:rFonts w:ascii="Times New Roman" w:eastAsia="宋体" w:hAnsi="Times New Roman" w:hint="eastAsia"/>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9955072" w14:textId="77777777" w:rsidR="00F17697" w:rsidRDefault="00000000">
                  <w:pPr>
                    <w:rPr>
                      <w:lang w:val="en-US"/>
                    </w:rPr>
                  </w:pPr>
                  <w:r>
                    <w:rPr>
                      <w:rFonts w:ascii="Times New Roman" w:eastAsia="宋体" w:hAnsi="Times New Roman" w:hint="eastAsia"/>
                      <w:strike/>
                      <w:color w:val="FF0000"/>
                      <w:szCs w:val="20"/>
                      <w:lang w:val="en-US" w:eastAsia="zh-CN" w:bidi="ar"/>
                    </w:rPr>
                    <w:t>[1 or 2]</w:t>
                  </w:r>
                  <w:r>
                    <w:rPr>
                      <w:rFonts w:ascii="Times New Roman" w:eastAsia="宋体" w:hAnsi="Times New Roman" w:hint="eastAsia"/>
                      <w:color w:val="FF0000"/>
                      <w:szCs w:val="20"/>
                      <w:lang w:val="en-US" w:eastAsia="zh-CN" w:bidi="ar"/>
                    </w:rPr>
                    <w:t> 1 or 2</w:t>
                  </w:r>
                </w:p>
              </w:tc>
            </w:tr>
            <w:tr w:rsidR="00F17697" w14:paraId="77A82E0B"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8A25374" w14:textId="77777777" w:rsidR="00F17697" w:rsidRDefault="00000000">
                  <w:pPr>
                    <w:rPr>
                      <w:lang w:val="en-US"/>
                    </w:rPr>
                  </w:pPr>
                  <w:r>
                    <w:rPr>
                      <w:rFonts w:ascii="Times New Roman" w:eastAsia="宋体" w:hAnsi="Times New Roman" w:hint="eastAsia"/>
                      <w:szCs w:val="20"/>
                      <w:lang w:val="en-US" w:eastAsia="zh-CN" w:bidi="ar"/>
                    </w:rPr>
                    <w:t>Reference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6683AE4" w14:textId="77777777" w:rsidR="00F17697" w:rsidRDefault="00000000">
                  <w:pPr>
                    <w:rPr>
                      <w:lang w:val="en-US"/>
                    </w:rPr>
                  </w:pPr>
                  <w:r>
                    <w:rPr>
                      <w:rFonts w:ascii="Times New Roman" w:eastAsia="宋体" w:hAnsi="Times New Roman" w:hint="eastAsia"/>
                      <w:szCs w:val="20"/>
                      <w:lang w:val="en-US" w:eastAsia="zh-CN" w:bidi="ar"/>
                    </w:rPr>
                    <w:t>[0.1</w:t>
                  </w:r>
                  <w:r>
                    <w:rPr>
                      <w:rFonts w:ascii="Times New Roman" w:eastAsia="宋体" w:hAnsi="Times New Roman" w:hint="eastAsia"/>
                      <w:color w:val="7030A0"/>
                      <w:szCs w:val="20"/>
                      <w:lang w:val="en-US" w:eastAsia="zh-CN" w:bidi="ar"/>
                    </w:rPr>
                    <w:t>, 1, 5</w:t>
                  </w:r>
                  <w:r>
                    <w:rPr>
                      <w:rFonts w:ascii="Times New Roman" w:eastAsia="宋体" w:hAnsi="Times New Roman" w:hint="eastAsia"/>
                      <w:szCs w:val="20"/>
                      <w:lang w:val="en-US" w:eastAsia="zh-CN" w:bidi="ar"/>
                    </w:rPr>
                    <w:t>] kbps</w:t>
                  </w:r>
                </w:p>
              </w:tc>
            </w:tr>
            <w:tr w:rsidR="00F17697" w14:paraId="1520EC37"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9FB4772" w14:textId="77777777" w:rsidR="00F17697" w:rsidRDefault="00000000">
                  <w:pPr>
                    <w:rPr>
                      <w:lang w:val="en-US"/>
                    </w:rPr>
                  </w:pPr>
                  <w:r>
                    <w:rPr>
                      <w:rFonts w:ascii="Times New Roman" w:eastAsia="宋体" w:hAnsi="Times New Roman" w:hint="eastAsia"/>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7F0A62D" w14:textId="77777777" w:rsidR="00F17697" w:rsidRDefault="00000000">
                  <w:pPr>
                    <w:numPr>
                      <w:ilvl w:val="0"/>
                      <w:numId w:val="16"/>
                    </w:numPr>
                    <w:spacing w:beforeAutospacing="1" w:afterAutospacing="1"/>
                    <w:rPr>
                      <w:rFonts w:ascii="宋体" w:eastAsia="宋体" w:hAnsi="宋体" w:cs="宋体"/>
                      <w:sz w:val="24"/>
                      <w:lang w:val="en-US"/>
                    </w:rPr>
                  </w:pPr>
                  <w:r>
                    <w:rPr>
                      <w:rFonts w:ascii="Times New Roman" w:eastAsia="宋体" w:hAnsi="Times New Roman" w:hint="eastAsia"/>
                      <w:color w:val="548235"/>
                      <w:szCs w:val="20"/>
                      <w:lang w:val="en-US"/>
                    </w:rPr>
                    <w:t>D2R: </w:t>
                  </w:r>
                  <w:r>
                    <w:rPr>
                      <w:rFonts w:ascii="Times New Roman" w:eastAsia="宋体" w:hAnsi="Times New Roman" w:hint="eastAsia"/>
                      <w:szCs w:val="20"/>
                      <w:lang w:val="en-US"/>
                    </w:rPr>
                    <w:t>[96</w:t>
                  </w:r>
                  <w:r>
                    <w:rPr>
                      <w:rFonts w:ascii="Times New Roman" w:eastAsia="宋体" w:hAnsi="Times New Roman" w:hint="eastAsia"/>
                      <w:color w:val="FF0000"/>
                      <w:szCs w:val="20"/>
                      <w:lang w:val="en-US"/>
                    </w:rPr>
                    <w:t>, 16</w:t>
                  </w:r>
                  <w:r>
                    <w:rPr>
                      <w:rFonts w:ascii="Times New Roman" w:eastAsia="宋体" w:hAnsi="Times New Roman" w:hint="eastAsia"/>
                      <w:szCs w:val="20"/>
                      <w:lang w:val="en-US"/>
                    </w:rPr>
                    <w:t>] bits,</w:t>
                  </w:r>
                  <w:r>
                    <w:rPr>
                      <w:rFonts w:ascii="Times New Roman" w:eastAsia="宋体" w:hAnsi="Times New Roman" w:hint="eastAsia"/>
                      <w:color w:val="385723"/>
                      <w:szCs w:val="20"/>
                      <w:lang w:val="en-US"/>
                    </w:rPr>
                    <w:t> [</w:t>
                  </w:r>
                  <w:r>
                    <w:rPr>
                      <w:rFonts w:ascii="Times New Roman" w:eastAsia="宋体" w:hAnsi="Times New Roman" w:hint="eastAsia"/>
                      <w:color w:val="C55A11"/>
                      <w:szCs w:val="20"/>
                      <w:lang w:val="en-US"/>
                    </w:rPr>
                    <w:t xml:space="preserve">FFS: </w:t>
                  </w:r>
                  <w:r>
                    <w:rPr>
                      <w:rFonts w:ascii="Times New Roman" w:eastAsia="宋体" w:hAnsi="Times New Roman" w:hint="eastAsia"/>
                      <w:color w:val="385723"/>
                      <w:szCs w:val="20"/>
                      <w:lang w:val="en-US"/>
                    </w:rPr>
                    <w:t>400 bits</w:t>
                  </w:r>
                  <w:r>
                    <w:rPr>
                      <w:rFonts w:ascii="Times New Roman" w:eastAsia="宋体" w:hAnsi="Times New Roman" w:hint="eastAsia"/>
                      <w:strike/>
                      <w:color w:val="C55A11"/>
                      <w:szCs w:val="20"/>
                      <w:lang w:val="en-US"/>
                    </w:rPr>
                    <w:t xml:space="preserve"> (optional)</w:t>
                  </w:r>
                  <w:r>
                    <w:rPr>
                      <w:rFonts w:ascii="Times New Roman" w:eastAsia="宋体" w:hAnsi="Times New Roman" w:hint="eastAsia"/>
                      <w:color w:val="385723"/>
                      <w:szCs w:val="20"/>
                      <w:lang w:val="en-US"/>
                    </w:rPr>
                    <w:t>]</w:t>
                  </w:r>
                </w:p>
                <w:p w14:paraId="3623C3F2" w14:textId="77777777" w:rsidR="00F17697" w:rsidRDefault="00000000">
                  <w:pPr>
                    <w:numPr>
                      <w:ilvl w:val="0"/>
                      <w:numId w:val="16"/>
                    </w:numPr>
                    <w:spacing w:beforeAutospacing="1" w:afterAutospacing="1"/>
                    <w:rPr>
                      <w:rFonts w:ascii="宋体" w:eastAsia="宋体" w:hAnsi="宋体" w:cs="宋体"/>
                      <w:sz w:val="24"/>
                      <w:lang w:val="en-US"/>
                    </w:rPr>
                  </w:pPr>
                  <w:r>
                    <w:rPr>
                      <w:rFonts w:eastAsia="Times" w:cs="Times"/>
                      <w:color w:val="548235"/>
                      <w:szCs w:val="20"/>
                      <w:lang w:val="en-US"/>
                    </w:rPr>
                    <w:t xml:space="preserve">R2D: [16, 32, </w:t>
                  </w:r>
                  <w:proofErr w:type="gramStart"/>
                  <w:r>
                    <w:rPr>
                      <w:rFonts w:eastAsia="Times" w:cs="Times"/>
                      <w:color w:val="548235"/>
                      <w:szCs w:val="20"/>
                      <w:lang w:val="en-US"/>
                    </w:rPr>
                    <w:t>64]bits</w:t>
                  </w:r>
                  <w:proofErr w:type="gramEnd"/>
                  <w:r>
                    <w:rPr>
                      <w:rFonts w:eastAsia="Times" w:cs="Times"/>
                      <w:color w:val="548235"/>
                      <w:szCs w:val="20"/>
                      <w:lang w:val="en-US"/>
                    </w:rPr>
                    <w:t xml:space="preserve"> , </w:t>
                  </w:r>
                  <w:r>
                    <w:rPr>
                      <w:rFonts w:ascii="Times New Roman" w:eastAsia="宋体" w:hAnsi="Times New Roman" w:hint="eastAsia"/>
                      <w:color w:val="385723"/>
                      <w:szCs w:val="20"/>
                      <w:lang w:val="en-US"/>
                    </w:rPr>
                    <w:t>[</w:t>
                  </w:r>
                  <w:r>
                    <w:rPr>
                      <w:rFonts w:ascii="Times New Roman" w:eastAsia="宋体" w:hAnsi="Times New Roman" w:hint="eastAsia"/>
                      <w:color w:val="C55A11"/>
                      <w:szCs w:val="20"/>
                      <w:lang w:val="en-US"/>
                    </w:rPr>
                    <w:t xml:space="preserve">FFS: </w:t>
                  </w:r>
                  <w:r>
                    <w:rPr>
                      <w:rFonts w:ascii="Times New Roman" w:eastAsia="宋体" w:hAnsi="Times New Roman" w:hint="eastAsia"/>
                      <w:color w:val="385723"/>
                      <w:szCs w:val="20"/>
                      <w:lang w:val="en-US"/>
                    </w:rPr>
                    <w:t>400 bits</w:t>
                  </w:r>
                  <w:r>
                    <w:rPr>
                      <w:rFonts w:ascii="Times New Roman" w:eastAsia="宋体" w:hAnsi="Times New Roman" w:hint="eastAsia"/>
                      <w:strike/>
                      <w:color w:val="C55A11"/>
                      <w:szCs w:val="20"/>
                      <w:lang w:val="en-US"/>
                    </w:rPr>
                    <w:t xml:space="preserve"> (optional)</w:t>
                  </w:r>
                  <w:r>
                    <w:rPr>
                      <w:rFonts w:ascii="Times New Roman" w:eastAsia="宋体" w:hAnsi="Times New Roman" w:hint="eastAsia"/>
                      <w:color w:val="385723"/>
                      <w:szCs w:val="20"/>
                      <w:lang w:val="en-US"/>
                    </w:rPr>
                    <w:t>]</w:t>
                  </w:r>
                </w:p>
              </w:tc>
            </w:tr>
            <w:tr w:rsidR="00F17697" w14:paraId="4E20144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B12B088" w14:textId="77777777" w:rsidR="00F17697" w:rsidRDefault="00000000">
                  <w:pPr>
                    <w:rPr>
                      <w:lang w:val="en-US"/>
                    </w:rPr>
                  </w:pPr>
                  <w:r>
                    <w:rPr>
                      <w:rFonts w:ascii="Times New Roman" w:eastAsia="宋体" w:hAnsi="Times New Roman" w:hint="eastAsia"/>
                      <w:szCs w:val="20"/>
                      <w:lang w:val="en-US" w:eastAsia="zh-CN" w:bidi="ar"/>
                    </w:rPr>
                    <w:t>BLER target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70B0DE1" w14:textId="77777777" w:rsidR="00F17697" w:rsidRDefault="00000000">
                  <w:pPr>
                    <w:rPr>
                      <w:lang w:val="en-US"/>
                    </w:rPr>
                  </w:pPr>
                  <w:r>
                    <w:rPr>
                      <w:rFonts w:ascii="Times New Roman" w:eastAsia="宋体" w:hAnsi="Times New Roman" w:hint="eastAsia"/>
                      <w:szCs w:val="20"/>
                      <w:lang w:val="en-US" w:eastAsia="zh-CN" w:bidi="ar"/>
                    </w:rPr>
                    <w:t>1%, 10%</w:t>
                  </w:r>
                </w:p>
              </w:tc>
            </w:tr>
            <w:tr w:rsidR="00F17697" w14:paraId="27EF2D7D"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FB5DF33" w14:textId="77777777" w:rsidR="00F17697" w:rsidRDefault="00000000">
                  <w:pPr>
                    <w:rPr>
                      <w:lang w:val="en-US"/>
                    </w:rPr>
                  </w:pPr>
                  <w:r>
                    <w:rPr>
                      <w:rFonts w:ascii="Times New Roman" w:eastAsia="宋体" w:hAnsi="Times New Roman" w:hint="eastAsia"/>
                      <w:szCs w:val="20"/>
                      <w:lang w:val="en-US" w:eastAsia="zh-CN" w:bidi="ar"/>
                    </w:rPr>
                    <w:t>Sampling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F407C59" w14:textId="77777777" w:rsidR="00F17697" w:rsidRDefault="00000000">
                  <w:pPr>
                    <w:rPr>
                      <w:lang w:val="en-US"/>
                    </w:rPr>
                  </w:pPr>
                  <w:r>
                    <w:rPr>
                      <w:rStyle w:val="af9"/>
                      <w:rFonts w:ascii="宋体" w:eastAsia="宋体" w:hAnsi="宋体" w:cs="宋体" w:hint="eastAsia"/>
                      <w:szCs w:val="20"/>
                      <w:lang w:val="en-US" w:eastAsia="zh-CN" w:bidi="ar"/>
                    </w:rPr>
                    <w:t>&lt;Editor</w:t>
                  </w:r>
                  <w:proofErr w:type="gramStart"/>
                  <w:r>
                    <w:rPr>
                      <w:rStyle w:val="af9"/>
                      <w:rFonts w:ascii="宋体" w:eastAsia="宋体" w:hAnsi="宋体" w:cs="宋体" w:hint="eastAsia"/>
                      <w:szCs w:val="20"/>
                      <w:lang w:val="en-US" w:eastAsia="zh-CN" w:bidi="ar"/>
                    </w:rPr>
                    <w:t>’</w:t>
                  </w:r>
                  <w:proofErr w:type="gramEnd"/>
                  <w:r>
                    <w:rPr>
                      <w:rStyle w:val="af9"/>
                      <w:rFonts w:ascii="宋体" w:eastAsia="宋体" w:hAnsi="宋体" w:cs="宋体" w:hint="eastAsia"/>
                      <w:szCs w:val="20"/>
                      <w:lang w:val="en-US" w:eastAsia="zh-CN" w:bidi="ar"/>
                    </w:rPr>
                    <w:t>s Note:</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strike/>
                      <w:color w:val="FF0000"/>
                      <w:szCs w:val="20"/>
                      <w:lang w:val="en-US" w:eastAsia="zh-CN" w:bidi="ar"/>
                    </w:rPr>
                    <w:t>Refer to Proposals in section 3.5.3</w:t>
                  </w:r>
                  <w:r>
                    <w:rPr>
                      <w:rFonts w:ascii="Times New Roman" w:eastAsia="宋体" w:hAnsi="Times New Roman" w:hint="eastAsia"/>
                      <w:i/>
                      <w:iCs/>
                      <w:strike/>
                      <w:color w:val="FF0000"/>
                      <w:szCs w:val="20"/>
                      <w:lang w:val="en-US" w:eastAsia="zh-CN" w:bidi="ar"/>
                    </w:rPr>
                    <w:t> </w:t>
                  </w:r>
                  <w:r>
                    <w:rPr>
                      <w:rStyle w:val="af9"/>
                      <w:rFonts w:ascii="宋体" w:eastAsia="宋体" w:hAnsi="宋体" w:cs="宋体" w:hint="eastAsia"/>
                      <w:color w:val="FF0000"/>
                      <w:szCs w:val="20"/>
                      <w:lang w:val="en-US" w:eastAsia="zh-CN" w:bidi="ar"/>
                    </w:rPr>
                    <w:t>will be updated according to the agreements made for</w:t>
                  </w:r>
                  <w:r>
                    <w:rPr>
                      <w:rFonts w:ascii="Times New Roman" w:eastAsia="宋体" w:hAnsi="Times New Roman" w:hint="eastAsia"/>
                      <w:i/>
                      <w:iCs/>
                      <w:color w:val="FF0000"/>
                      <w:szCs w:val="20"/>
                      <w:lang w:val="en-US" w:eastAsia="zh-CN" w:bidi="ar"/>
                    </w:rPr>
                    <w:t> </w:t>
                  </w:r>
                  <w:r>
                    <w:rPr>
                      <w:rStyle w:val="af9"/>
                      <w:rFonts w:ascii="宋体" w:eastAsia="宋体" w:hAnsi="宋体" w:cs="宋体" w:hint="eastAsia"/>
                      <w:strike/>
                      <w:color w:val="7030A0"/>
                      <w:szCs w:val="20"/>
                      <w:lang w:val="en-US" w:eastAsia="zh-CN" w:bidi="ar"/>
                    </w:rPr>
                    <w:t>channel model</w:t>
                  </w:r>
                  <w:r>
                    <w:rPr>
                      <w:rFonts w:ascii="Times New Roman" w:eastAsia="宋体" w:hAnsi="Times New Roman" w:hint="eastAsia"/>
                      <w:szCs w:val="20"/>
                      <w:lang w:val="en-US" w:eastAsia="zh-CN" w:bidi="ar"/>
                    </w:rPr>
                    <w:t> </w:t>
                  </w:r>
                  <w:r>
                    <w:rPr>
                      <w:rStyle w:val="af9"/>
                      <w:rFonts w:ascii="宋体" w:eastAsia="宋体" w:hAnsi="宋体" w:cs="宋体" w:hint="eastAsia"/>
                      <w:color w:val="7030A0"/>
                      <w:szCs w:val="20"/>
                      <w:lang w:val="en-US" w:eastAsia="zh-CN" w:bidi="ar"/>
                    </w:rPr>
                    <w:t>Sampling frequency</w:t>
                  </w:r>
                  <w:r>
                    <w:rPr>
                      <w:rFonts w:ascii="Times New Roman" w:eastAsia="宋体" w:hAnsi="Times New Roman" w:hint="eastAsia"/>
                      <w:i/>
                      <w:iCs/>
                      <w:color w:val="7030A0"/>
                      <w:szCs w:val="20"/>
                      <w:lang w:val="en-US" w:eastAsia="zh-CN" w:bidi="ar"/>
                    </w:rPr>
                    <w:t> </w:t>
                  </w:r>
                  <w:r>
                    <w:rPr>
                      <w:rStyle w:val="af9"/>
                      <w:rFonts w:ascii="宋体" w:eastAsia="宋体" w:hAnsi="宋体" w:cs="宋体" w:hint="eastAsia"/>
                      <w:szCs w:val="20"/>
                      <w:lang w:val="en-US" w:eastAsia="zh-CN" w:bidi="ar"/>
                    </w:rPr>
                    <w:t>&gt;</w:t>
                  </w:r>
                </w:p>
              </w:tc>
            </w:tr>
            <w:tr w:rsidR="00F17697" w14:paraId="7E70CBB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DB0CF02" w14:textId="77777777" w:rsidR="00F17697" w:rsidRDefault="00000000">
                  <w:pPr>
                    <w:rPr>
                      <w:lang w:val="en-US"/>
                    </w:rPr>
                  </w:pPr>
                  <w:r>
                    <w:rPr>
                      <w:rFonts w:ascii="Times New Roman" w:eastAsia="宋体" w:hAnsi="Times New Roman" w:hint="eastAsia"/>
                      <w:szCs w:val="20"/>
                      <w:lang w:val="en-US" w:eastAsia="zh-CN" w:bidi="ar"/>
                    </w:rPr>
                    <w:t>Device 1/2a/2b</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30234DA" w14:textId="77777777" w:rsidR="00F17697" w:rsidRDefault="00000000">
                  <w:pPr>
                    <w:rPr>
                      <w:lang w:val="en-US"/>
                    </w:rPr>
                  </w:pPr>
                  <w:r>
                    <w:rPr>
                      <w:rFonts w:ascii="Times New Roman" w:eastAsia="宋体" w:hAnsi="Times New Roman" w:hint="eastAsia"/>
                      <w:color w:val="548235"/>
                      <w:szCs w:val="20"/>
                      <w:lang w:val="en-US" w:eastAsia="zh-CN" w:bidi="ar"/>
                    </w:rPr>
                    <w:t>Options are as follows,</w:t>
                  </w:r>
                </w:p>
                <w:p w14:paraId="26B260B8"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1, RF-ED</w:t>
                  </w:r>
                </w:p>
                <w:p w14:paraId="24353E4C"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2a, RF-ED</w:t>
                  </w:r>
                </w:p>
                <w:p w14:paraId="29A3C014" w14:textId="77777777" w:rsidR="00F17697" w:rsidRDefault="00000000">
                  <w:pPr>
                    <w:ind w:hanging="440"/>
                    <w:jc w:val="both"/>
                    <w:rPr>
                      <w:lang w:val="en-US"/>
                    </w:rPr>
                  </w:pPr>
                  <w:r>
                    <w:rPr>
                      <w:rFonts w:ascii="Arial" w:eastAsia="宋体" w:hAnsi="Arial" w:cs="Arial"/>
                      <w:color w:val="548235"/>
                      <w:sz w:val="21"/>
                      <w:szCs w:val="21"/>
                      <w:lang w:val="en-US" w:eastAsia="zh-CN" w:bidi="ar"/>
                    </w:rPr>
                    <w:t>-</w:t>
                  </w:r>
                  <w:r>
                    <w:rPr>
                      <w:rFonts w:ascii="Times New Roman" w:eastAsia="宋体" w:hAnsi="Times New Roman" w:hint="eastAsia"/>
                      <w:color w:val="548235"/>
                      <w:sz w:val="14"/>
                      <w:szCs w:val="14"/>
                      <w:lang w:val="en-US" w:eastAsia="zh-CN" w:bidi="ar"/>
                    </w:rPr>
                    <w:t>          </w:t>
                  </w:r>
                  <w:r>
                    <w:rPr>
                      <w:rFonts w:ascii="Times New Roman" w:eastAsia="宋体" w:hAnsi="Times New Roman" w:hint="eastAsia"/>
                      <w:color w:val="548235"/>
                      <w:sz w:val="21"/>
                      <w:szCs w:val="21"/>
                      <w:lang w:val="en-US" w:eastAsia="zh-CN" w:bidi="ar"/>
                    </w:rPr>
                    <w:t>Device 2b, RF-ED/IF-ED/ZIF</w:t>
                  </w:r>
                </w:p>
                <w:p w14:paraId="0A0C8A46" w14:textId="77777777" w:rsidR="00F17697" w:rsidRDefault="00000000">
                  <w:pPr>
                    <w:rPr>
                      <w:lang w:val="en-US"/>
                    </w:rPr>
                  </w:pPr>
                  <w:r>
                    <w:rPr>
                      <w:rStyle w:val="af9"/>
                      <w:rFonts w:ascii="宋体" w:eastAsia="宋体" w:hAnsi="宋体" w:cs="宋体" w:hint="eastAsia"/>
                      <w:color w:val="548235"/>
                      <w:szCs w:val="20"/>
                      <w:lang w:val="en-US" w:eastAsia="zh-CN" w:bidi="ar"/>
                    </w:rPr>
                    <w:t> </w:t>
                  </w:r>
                </w:p>
                <w:p w14:paraId="1E214C17" w14:textId="77777777" w:rsidR="00F17697" w:rsidRDefault="00000000">
                  <w:pPr>
                    <w:rPr>
                      <w:lang w:val="en-US"/>
                    </w:rPr>
                  </w:pPr>
                  <w:r>
                    <w:rPr>
                      <w:rStyle w:val="af9"/>
                      <w:rFonts w:ascii="宋体" w:eastAsia="宋体" w:hAnsi="宋体" w:cs="宋体" w:hint="eastAsia"/>
                      <w:color w:val="548235"/>
                      <w:szCs w:val="20"/>
                      <w:lang w:val="en-US" w:eastAsia="zh-CN" w:bidi="ar"/>
                    </w:rPr>
                    <w:t>&lt;Editor</w:t>
                  </w:r>
                  <w:proofErr w:type="gramStart"/>
                  <w:r>
                    <w:rPr>
                      <w:rStyle w:val="af9"/>
                      <w:rFonts w:ascii="宋体" w:eastAsia="宋体" w:hAnsi="宋体" w:cs="宋体" w:hint="eastAsia"/>
                      <w:color w:val="548235"/>
                      <w:szCs w:val="20"/>
                      <w:lang w:val="en-US" w:eastAsia="zh-CN" w:bidi="ar"/>
                    </w:rPr>
                    <w:t>’</w:t>
                  </w:r>
                  <w:proofErr w:type="gramEnd"/>
                  <w:r>
                    <w:rPr>
                      <w:rStyle w:val="af9"/>
                      <w:rFonts w:ascii="宋体" w:eastAsia="宋体" w:hAnsi="宋体" w:cs="宋体" w:hint="eastAsia"/>
                      <w:color w:val="548235"/>
                      <w:szCs w:val="20"/>
                      <w:lang w:val="en-US" w:eastAsia="zh-CN" w:bidi="ar"/>
                    </w:rPr>
                    <w:t>s Note: will be updated according to agreements from 9.4.1.2&gt;</w:t>
                  </w:r>
                  <w:r>
                    <w:rPr>
                      <w:rFonts w:ascii="Times New Roman" w:eastAsia="宋体" w:hAnsi="Times New Roman" w:hint="eastAsia"/>
                      <w:i/>
                      <w:iCs/>
                      <w:color w:val="548235"/>
                      <w:szCs w:val="20"/>
                      <w:lang w:val="en-US" w:eastAsia="zh-CN" w:bidi="ar"/>
                    </w:rPr>
                    <w:t> </w:t>
                  </w:r>
                </w:p>
              </w:tc>
            </w:tr>
            <w:tr w:rsidR="00F17697" w14:paraId="7EB097D3"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484448FB" w14:textId="77777777" w:rsidR="00F17697" w:rsidRDefault="00000000">
                  <w:pPr>
                    <w:jc w:val="center"/>
                    <w:rPr>
                      <w:lang w:val="en-US"/>
                    </w:rPr>
                  </w:pPr>
                  <w:r>
                    <w:rPr>
                      <w:rStyle w:val="af7"/>
                      <w:rFonts w:ascii="宋体" w:eastAsia="宋体" w:hAnsi="宋体" w:cs="宋体" w:hint="eastAsia"/>
                      <w:szCs w:val="20"/>
                      <w:lang w:val="en-US" w:eastAsia="zh-CN" w:bidi="ar"/>
                    </w:rPr>
                    <w:t>R2D specific parameters</w:t>
                  </w:r>
                </w:p>
              </w:tc>
            </w:tr>
            <w:tr w:rsidR="00F17697" w14:paraId="6936B2F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7BD8744" w14:textId="77777777" w:rsidR="00F17697" w:rsidRDefault="00000000">
                  <w:pPr>
                    <w:rPr>
                      <w:lang w:val="en-US"/>
                    </w:rPr>
                  </w:pPr>
                  <w:r>
                    <w:rPr>
                      <w:rFonts w:ascii="Times New Roman" w:eastAsia="宋体" w:hAnsi="Times New Roman" w:hint="eastAsia"/>
                      <w:szCs w:val="20"/>
                      <w:lang w:val="en-US" w:eastAsia="zh-CN" w:bidi="ar"/>
                    </w:rPr>
                    <w:t>Transmission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CFB213C" w14:textId="77777777" w:rsidR="00F17697" w:rsidRDefault="00000000">
                  <w:pPr>
                    <w:rPr>
                      <w:lang w:val="en-US"/>
                    </w:rPr>
                  </w:pPr>
                  <w:r>
                    <w:rPr>
                      <w:rFonts w:ascii="Times New Roman" w:eastAsia="宋体" w:hAnsi="Times New Roman" w:hint="eastAsia"/>
                      <w:szCs w:val="20"/>
                      <w:lang w:val="en-US" w:eastAsia="zh-CN" w:bidi="ar"/>
                    </w:rPr>
                    <w:t>180 kHz as baseline</w:t>
                  </w:r>
                </w:p>
              </w:tc>
            </w:tr>
            <w:tr w:rsidR="00F17697" w14:paraId="57DF0FB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27D9CF4" w14:textId="77777777" w:rsidR="00F17697" w:rsidRDefault="00000000">
                  <w:pPr>
                    <w:rPr>
                      <w:lang w:val="en-US"/>
                    </w:rPr>
                  </w:pPr>
                  <w:r>
                    <w:rPr>
                      <w:rFonts w:ascii="Times New Roman" w:eastAsia="宋体" w:hAnsi="Times New Roman" w:hint="eastAsia"/>
                      <w:szCs w:val="20"/>
                      <w:lang w:val="en-US" w:eastAsia="zh-CN" w:bidi="ar"/>
                    </w:rPr>
                    <w:t>FFS: </w:t>
                  </w:r>
                  <w:r>
                    <w:rPr>
                      <w:rFonts w:ascii="Times New Roman" w:eastAsia="宋体" w:hAnsi="Times New Roman" w:hint="eastAsia"/>
                      <w:strike/>
                      <w:color w:val="FF0000"/>
                      <w:szCs w:val="20"/>
                      <w:lang w:val="en-US" w:eastAsia="zh-CN" w:bidi="ar"/>
                    </w:rPr>
                    <w:t>RF-</w:t>
                  </w:r>
                  <w:r>
                    <w:rPr>
                      <w:rFonts w:ascii="Times New Roman" w:eastAsia="宋体" w:hAnsi="Times New Roman" w:hint="eastAsia"/>
                      <w:szCs w:val="20"/>
                      <w:lang w:val="en-US" w:eastAsia="zh-CN" w:bidi="ar"/>
                    </w:rPr>
                    <w:t>ED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7FB1EF2" w14:textId="77777777" w:rsidR="00F17697" w:rsidRDefault="00000000">
                  <w:pPr>
                    <w:rPr>
                      <w:lang w:val="en-US"/>
                    </w:rPr>
                  </w:pPr>
                  <w:r>
                    <w:rPr>
                      <w:rFonts w:ascii="Times New Roman" w:eastAsia="宋体" w:hAnsi="Times New Roman" w:hint="eastAsia"/>
                      <w:szCs w:val="20"/>
                      <w:lang w:val="en-US" w:eastAsia="zh-CN" w:bidi="ar"/>
                    </w:rPr>
                    <w:t>[X MHz]</w:t>
                  </w:r>
                </w:p>
              </w:tc>
            </w:tr>
            <w:tr w:rsidR="00F17697" w14:paraId="7C3C36CF"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36BC018" w14:textId="77777777" w:rsidR="00F17697" w:rsidRDefault="00000000">
                  <w:pPr>
                    <w:rPr>
                      <w:lang w:val="en-US"/>
                    </w:rPr>
                  </w:pPr>
                  <w:r>
                    <w:rPr>
                      <w:rFonts w:ascii="Times New Roman" w:eastAsia="宋体" w:hAnsi="Times New Roman" w:hint="eastAsia"/>
                      <w:szCs w:val="20"/>
                      <w:lang w:val="en-US" w:eastAsia="zh-CN" w:bidi="ar"/>
                    </w:rPr>
                    <w:t>FFS: BB LPF</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7B52AE9" w14:textId="77777777" w:rsidR="00F17697" w:rsidRDefault="00000000">
                  <w:pPr>
                    <w:rPr>
                      <w:lang w:val="en-US"/>
                    </w:rPr>
                  </w:pPr>
                  <w:r>
                    <w:rPr>
                      <w:rFonts w:ascii="Times New Roman" w:eastAsia="宋体" w:hAnsi="Times New Roman" w:hint="eastAsia"/>
                      <w:szCs w:val="20"/>
                      <w:lang w:val="en-US" w:eastAsia="zh-CN" w:bidi="ar"/>
                    </w:rPr>
                    <w:t>[X]-order Butterworth filter with cutoff frequency at [Y] kHz</w:t>
                  </w:r>
                </w:p>
              </w:tc>
            </w:tr>
            <w:tr w:rsidR="00F17697" w14:paraId="1FE72EA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D0FA14E" w14:textId="77777777" w:rsidR="00F17697" w:rsidRDefault="00000000">
                  <w:pPr>
                    <w:rPr>
                      <w:lang w:val="en-US"/>
                    </w:rPr>
                  </w:pPr>
                  <w:r>
                    <w:rPr>
                      <w:rFonts w:ascii="Times New Roman" w:eastAsia="宋体" w:hAnsi="Times New Roman" w:hint="eastAsia"/>
                      <w:szCs w:val="20"/>
                      <w:lang w:val="en-US" w:eastAsia="zh-CN" w:bidi="ar"/>
                    </w:rPr>
                    <w:t>Waveform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BABFBC9" w14:textId="77777777" w:rsidR="00F17697" w:rsidRDefault="00000000">
                  <w:pPr>
                    <w:rPr>
                      <w:lang w:val="en-US"/>
                    </w:rPr>
                  </w:pPr>
                  <w:r>
                    <w:rPr>
                      <w:rFonts w:ascii="Times New Roman" w:eastAsia="宋体" w:hAnsi="Times New Roman" w:hint="eastAsia"/>
                      <w:szCs w:val="20"/>
                      <w:lang w:val="en-US" w:eastAsia="zh-CN" w:bidi="ar"/>
                    </w:rPr>
                    <w:t>OOK waveform generated by OFDM modulator</w:t>
                  </w:r>
                </w:p>
              </w:tc>
            </w:tr>
            <w:tr w:rsidR="00F17697" w14:paraId="11C202E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2F688D4"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6EBE8A9" w14:textId="77777777" w:rsidR="00F17697" w:rsidRDefault="00000000">
                  <w:pPr>
                    <w:rPr>
                      <w:lang w:val="en-US"/>
                    </w:rPr>
                  </w:pPr>
                  <w:r>
                    <w:rPr>
                      <w:rFonts w:ascii="Times New Roman" w:eastAsia="宋体" w:hAnsi="Times New Roman" w:hint="eastAsia"/>
                      <w:szCs w:val="20"/>
                      <w:lang w:val="en-US" w:eastAsia="zh-CN" w:bidi="ar"/>
                    </w:rPr>
                    <w:t>OOK</w:t>
                  </w:r>
                </w:p>
                <w:p w14:paraId="63496559" w14:textId="77777777" w:rsidR="00F17697" w:rsidRDefault="00000000">
                  <w:pPr>
                    <w:rPr>
                      <w:lang w:val="en-US"/>
                    </w:rPr>
                  </w:pPr>
                  <w:r>
                    <w:rPr>
                      <w:rFonts w:ascii="Times New Roman" w:eastAsia="宋体" w:hAnsi="Times New Roman" w:hint="eastAsia"/>
                      <w:szCs w:val="20"/>
                      <w:lang w:val="en-US" w:eastAsia="zh-CN" w:bidi="ar"/>
                    </w:rPr>
                    <w:t>Companies to report, e.g., OOK-1, OOK-4 with M chips per OFDM symbol</w:t>
                  </w:r>
                </w:p>
              </w:tc>
            </w:tr>
            <w:tr w:rsidR="00F17697" w14:paraId="1A49FCB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AF5AC75"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DE5F739" w14:textId="77777777" w:rsidR="00F17697" w:rsidRDefault="00000000">
                  <w:pPr>
                    <w:rPr>
                      <w:lang w:val="en-US"/>
                    </w:rPr>
                  </w:pPr>
                  <w:r>
                    <w:rPr>
                      <w:rFonts w:ascii="Times New Roman" w:eastAsia="宋体" w:hAnsi="Times New Roman" w:hint="eastAsia"/>
                      <w:szCs w:val="20"/>
                      <w:lang w:val="en-US" w:eastAsia="zh-CN" w:bidi="ar"/>
                    </w:rPr>
                    <w:t>Companies to report, e.g., Manchester, PIE</w:t>
                  </w:r>
                </w:p>
              </w:tc>
            </w:tr>
            <w:tr w:rsidR="00F17697" w14:paraId="550B8B0C" w14:textId="77777777">
              <w:trPr>
                <w:trHeight w:val="123"/>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3706BAB"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ADF56A4" w14:textId="77777777" w:rsidR="00F17697" w:rsidRDefault="00000000">
                  <w:pPr>
                    <w:rPr>
                      <w:lang w:val="en-US"/>
                    </w:rPr>
                  </w:pPr>
                  <w:r>
                    <w:rPr>
                      <w:rFonts w:ascii="Times New Roman" w:eastAsia="宋体" w:hAnsi="Times New Roman" w:hint="eastAsia"/>
                      <w:szCs w:val="20"/>
                      <w:lang w:val="en-US" w:eastAsia="zh-CN" w:bidi="ar"/>
                    </w:rPr>
                    <w:t>No FEC as baseline</w:t>
                  </w:r>
                </w:p>
              </w:tc>
            </w:tr>
            <w:tr w:rsidR="00F17697" w14:paraId="3C47DEA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6E2316A"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E8E721F" w14:textId="77777777" w:rsidR="00F17697" w:rsidRDefault="00000000">
                  <w:pPr>
                    <w:rPr>
                      <w:lang w:val="en-US"/>
                    </w:rPr>
                  </w:pPr>
                  <w:r>
                    <w:rPr>
                      <w:rFonts w:ascii="Times New Roman" w:eastAsia="宋体" w:hAnsi="Times New Roman" w:hint="eastAsia"/>
                      <w:szCs w:val="20"/>
                      <w:lang w:val="en-US" w:eastAsia="zh-CN" w:bidi="ar"/>
                    </w:rPr>
                    <w:t>1-bit for device 1</w:t>
                  </w:r>
                </w:p>
                <w:p w14:paraId="59BCD518" w14:textId="77777777" w:rsidR="00F17697" w:rsidRDefault="00000000">
                  <w:pPr>
                    <w:rPr>
                      <w:lang w:val="en-US"/>
                    </w:rPr>
                  </w:pPr>
                  <w:r>
                    <w:rPr>
                      <w:rFonts w:ascii="Times New Roman" w:eastAsia="宋体" w:hAnsi="Times New Roman" w:hint="eastAsia"/>
                      <w:szCs w:val="20"/>
                      <w:lang w:val="en-US" w:eastAsia="zh-CN" w:bidi="ar"/>
                    </w:rPr>
                    <w:t>4-bit for device 2</w:t>
                  </w:r>
                </w:p>
              </w:tc>
            </w:tr>
            <w:tr w:rsidR="00F17697" w14:paraId="1BD7736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C35537B" w14:textId="77777777" w:rsidR="00F17697" w:rsidRDefault="00000000">
                  <w:pPr>
                    <w:rPr>
                      <w:lang w:val="en-US"/>
                    </w:rPr>
                  </w:pPr>
                  <w:r>
                    <w:rPr>
                      <w:rFonts w:ascii="Times New Roman" w:eastAsia="宋体" w:hAnsi="Times New Roman" w:hint="eastAsia"/>
                      <w:color w:val="7030A0"/>
                      <w:szCs w:val="20"/>
                      <w:lang w:val="en-US" w:eastAsia="zh-CN" w:bidi="ar"/>
                    </w:rPr>
                    <w:t>Detection/decoding method for 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4D072F9" w14:textId="77777777" w:rsidR="00F17697" w:rsidRDefault="00000000">
                  <w:pPr>
                    <w:rPr>
                      <w:lang w:val="en-US"/>
                    </w:rPr>
                  </w:pPr>
                  <w:r>
                    <w:rPr>
                      <w:rFonts w:ascii="Times New Roman" w:eastAsia="宋体" w:hAnsi="Times New Roman" w:hint="eastAsia"/>
                      <w:color w:val="7030A0"/>
                      <w:szCs w:val="20"/>
                      <w:lang w:val="en-US" w:eastAsia="zh-CN" w:bidi="ar"/>
                    </w:rPr>
                    <w:t>Companies to report</w:t>
                  </w:r>
                </w:p>
              </w:tc>
            </w:tr>
            <w:tr w:rsidR="00F17697" w14:paraId="6088828B"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3373120E" w14:textId="77777777" w:rsidR="00F17697" w:rsidRDefault="00000000">
                  <w:pPr>
                    <w:jc w:val="center"/>
                    <w:rPr>
                      <w:lang w:val="en-US"/>
                    </w:rPr>
                  </w:pPr>
                  <w:r>
                    <w:rPr>
                      <w:rStyle w:val="af7"/>
                      <w:rFonts w:ascii="宋体" w:eastAsia="宋体" w:hAnsi="宋体" w:cs="宋体" w:hint="eastAsia"/>
                      <w:szCs w:val="20"/>
                      <w:lang w:val="en-US" w:eastAsia="zh-CN" w:bidi="ar"/>
                    </w:rPr>
                    <w:t>D2R specific parameters</w:t>
                  </w:r>
                </w:p>
              </w:tc>
            </w:tr>
            <w:tr w:rsidR="00F17697" w14:paraId="4CC7391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004F811" w14:textId="77777777" w:rsidR="00F17697" w:rsidRDefault="00000000">
                  <w:pPr>
                    <w:rPr>
                      <w:lang w:val="en-US"/>
                    </w:rPr>
                  </w:pPr>
                  <w:r>
                    <w:rPr>
                      <w:rFonts w:ascii="Times New Roman" w:eastAsia="宋体" w:hAnsi="Times New Roman" w:hint="eastAsia"/>
                      <w:szCs w:val="20"/>
                      <w:lang w:val="en-US" w:eastAsia="zh-CN" w:bidi="ar"/>
                    </w:rPr>
                    <w:t>Transmission bandwidth</w:t>
                  </w:r>
                </w:p>
                <w:p w14:paraId="09ADA1C2" w14:textId="77777777" w:rsidR="00F17697" w:rsidRDefault="00000000">
                  <w:pPr>
                    <w:rPr>
                      <w:lang w:val="en-US"/>
                    </w:rPr>
                  </w:pPr>
                  <w:r>
                    <w:rPr>
                      <w:rFonts w:ascii="Times New Roman" w:eastAsia="宋体" w:hAnsi="Times New Roman" w:hint="eastAsia"/>
                      <w:szCs w:val="20"/>
                      <w:lang w:val="en-US" w:eastAsia="zh-CN" w:bidi="ar"/>
                    </w:rPr>
                    <w:t>(</w:t>
                  </w:r>
                  <w:proofErr w:type="spellStart"/>
                  <w:r>
                    <w:rPr>
                      <w:rFonts w:ascii="Times New Roman" w:eastAsia="宋体" w:hAnsi="Times New Roman" w:hint="eastAsia"/>
                      <w:szCs w:val="20"/>
                      <w:lang w:val="en-US" w:eastAsia="zh-CN" w:bidi="ar"/>
                    </w:rPr>
                    <w:t>w.r.t.</w:t>
                  </w:r>
                  <w:proofErr w:type="spellEnd"/>
                  <w:r>
                    <w:rPr>
                      <w:rFonts w:ascii="Times New Roman" w:eastAsia="宋体" w:hAnsi="Times New Roman" w:hint="eastAsia"/>
                      <w:szCs w:val="20"/>
                      <w:lang w:val="en-US" w:eastAsia="zh-CN" w:bidi="ar"/>
                    </w:rPr>
                    <w:t xml:space="preserve"> D2R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523536F" w14:textId="77777777" w:rsidR="00F17697" w:rsidRDefault="00000000">
                  <w:pPr>
                    <w:rPr>
                      <w:lang w:val="en-US"/>
                    </w:rPr>
                  </w:pPr>
                  <w:r>
                    <w:rPr>
                      <w:rFonts w:ascii="Times New Roman" w:eastAsia="宋体" w:hAnsi="Times New Roman" w:hint="eastAsia"/>
                      <w:strike/>
                      <w:color w:val="548235"/>
                      <w:szCs w:val="20"/>
                      <w:lang w:val="en-US" w:eastAsia="zh-CN" w:bidi="ar"/>
                    </w:rPr>
                    <w:t>15 kHz as baseline</w:t>
                  </w:r>
                </w:p>
                <w:p w14:paraId="1744BFDD" w14:textId="77777777" w:rsidR="00F17697" w:rsidRDefault="00000000">
                  <w:pPr>
                    <w:rPr>
                      <w:lang w:val="en-US"/>
                    </w:rPr>
                  </w:pPr>
                  <w:r>
                    <w:rPr>
                      <w:rFonts w:eastAsia="Times" w:cs="Times"/>
                      <w:strike/>
                      <w:color w:val="C55A11"/>
                      <w:szCs w:val="20"/>
                      <w:lang w:val="en-US" w:eastAsia="zh-CN" w:bidi="ar"/>
                    </w:rPr>
                    <w:t>For Device 1 and 2a, 15 kHz as baseline </w:t>
                  </w:r>
                </w:p>
                <w:p w14:paraId="43814266" w14:textId="77777777" w:rsidR="00F17697" w:rsidRDefault="00000000">
                  <w:pPr>
                    <w:rPr>
                      <w:lang w:val="en-US"/>
                    </w:rPr>
                  </w:pPr>
                  <w:r>
                    <w:rPr>
                      <w:rFonts w:eastAsia="Times" w:cs="Times"/>
                      <w:strike/>
                      <w:color w:val="C55A11"/>
                      <w:szCs w:val="20"/>
                      <w:lang w:val="en-US" w:eastAsia="zh-CN" w:bidi="ar"/>
                    </w:rPr>
                    <w:t>For Device 2b, [180] kHz as baseline</w:t>
                  </w:r>
                </w:p>
                <w:p w14:paraId="50DD16F9" w14:textId="77777777" w:rsidR="00F17697" w:rsidRDefault="00000000">
                  <w:pPr>
                    <w:rPr>
                      <w:lang w:val="en-US"/>
                    </w:rPr>
                  </w:pPr>
                  <w:r>
                    <w:rPr>
                      <w:rFonts w:eastAsia="Times" w:cs="Times"/>
                      <w:color w:val="C55A11"/>
                      <w:szCs w:val="20"/>
                      <w:lang w:val="en-US" w:eastAsia="zh-CN" w:bidi="ar"/>
                    </w:rPr>
                    <w:t>[15kHz as baseline, 180kHz as optional]</w:t>
                  </w:r>
                </w:p>
              </w:tc>
            </w:tr>
            <w:tr w:rsidR="00F17697" w14:paraId="16F6928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1E5A051" w14:textId="77777777" w:rsidR="00F17697" w:rsidRDefault="00000000">
                  <w:pPr>
                    <w:rPr>
                      <w:lang w:val="en-US"/>
                    </w:rPr>
                  </w:pPr>
                  <w:r>
                    <w:rPr>
                      <w:rFonts w:ascii="Times New Roman" w:eastAsia="宋体" w:hAnsi="Times New Roman" w:hint="eastAsia"/>
                      <w:szCs w:val="20"/>
                      <w:lang w:val="en-US" w:eastAsia="zh-CN" w:bidi="ar"/>
                    </w:rPr>
                    <w:t>Waveform (CW)</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143F40E" w14:textId="77777777" w:rsidR="00F17697" w:rsidRDefault="00000000">
                  <w:pPr>
                    <w:rPr>
                      <w:lang w:val="en-US"/>
                    </w:rPr>
                  </w:pPr>
                  <w:r>
                    <w:rPr>
                      <w:rFonts w:ascii="Times New Roman" w:eastAsia="宋体" w:hAnsi="Times New Roman" w:hint="eastAsia"/>
                      <w:szCs w:val="20"/>
                      <w:lang w:val="en-US" w:eastAsia="zh-CN" w:bidi="ar"/>
                    </w:rPr>
                    <w:t>Companies to report waveform, e.g., unmodulated single tone, multi-</w:t>
                  </w:r>
                  <w:proofErr w:type="gramStart"/>
                  <w:r>
                    <w:rPr>
                      <w:rFonts w:ascii="Times New Roman" w:eastAsia="宋体" w:hAnsi="Times New Roman" w:hint="eastAsia"/>
                      <w:szCs w:val="20"/>
                      <w:lang w:val="en-US" w:eastAsia="zh-CN" w:bidi="ar"/>
                    </w:rPr>
                    <w:t>tone</w:t>
                  </w:r>
                  <w:r>
                    <w:rPr>
                      <w:rFonts w:ascii="Times New Roman" w:eastAsia="宋体" w:hAnsi="Times New Roman" w:hint="eastAsia"/>
                      <w:color w:val="C55A11"/>
                      <w:szCs w:val="20"/>
                      <w:lang w:val="en-US" w:eastAsia="zh-CN" w:bidi="ar"/>
                    </w:rPr>
                    <w:t>(</w:t>
                  </w:r>
                  <w:proofErr w:type="gramEnd"/>
                  <w:r>
                    <w:rPr>
                      <w:rFonts w:eastAsia="Times" w:cs="Times"/>
                      <w:color w:val="C55A11"/>
                      <w:szCs w:val="20"/>
                      <w:lang w:val="en-US" w:eastAsia="zh-CN" w:bidi="ar"/>
                    </w:rPr>
                    <w:t>multiple unmodulated single tone</w:t>
                  </w:r>
                  <w:r>
                    <w:rPr>
                      <w:rFonts w:ascii="Times New Roman" w:eastAsia="宋体" w:hAnsi="Times New Roman" w:hint="eastAsia"/>
                      <w:color w:val="C55A11"/>
                      <w:szCs w:val="20"/>
                      <w:lang w:val="en-US" w:eastAsia="zh-CN" w:bidi="ar"/>
                    </w:rPr>
                    <w:t>)</w:t>
                  </w:r>
                </w:p>
              </w:tc>
            </w:tr>
            <w:tr w:rsidR="00F17697" w14:paraId="2DA7DA4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C5F3B67" w14:textId="77777777" w:rsidR="00F17697" w:rsidRDefault="00000000">
                  <w:pPr>
                    <w:rPr>
                      <w:lang w:val="en-US"/>
                    </w:rPr>
                  </w:pPr>
                  <w:r>
                    <w:rPr>
                      <w:rFonts w:ascii="Times New Roman" w:eastAsia="宋体" w:hAnsi="Times New Roman" w:hint="eastAsia"/>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C769E68" w14:textId="77777777" w:rsidR="00F17697" w:rsidRDefault="00000000">
                  <w:pPr>
                    <w:rPr>
                      <w:lang w:val="en-US"/>
                    </w:rPr>
                  </w:pPr>
                  <w:r>
                    <w:rPr>
                      <w:rFonts w:ascii="Times New Roman" w:eastAsia="宋体" w:hAnsi="Times New Roman" w:hint="eastAsia"/>
                      <w:szCs w:val="20"/>
                      <w:lang w:val="en-US" w:eastAsia="zh-CN" w:bidi="ar"/>
                    </w:rPr>
                    <w:t>Companies to report modulation, e.g., OOK, </w:t>
                  </w:r>
                  <w:r>
                    <w:rPr>
                      <w:rFonts w:ascii="Times New Roman" w:eastAsia="宋体" w:hAnsi="Times New Roman" w:hint="eastAsia"/>
                      <w:color w:val="548235"/>
                      <w:szCs w:val="20"/>
                      <w:lang w:val="en-US" w:eastAsia="zh-CN" w:bidi="ar"/>
                    </w:rPr>
                    <w:t>B</w:t>
                  </w:r>
                  <w:r>
                    <w:rPr>
                      <w:rFonts w:ascii="Times New Roman" w:eastAsia="宋体" w:hAnsi="Times New Roman" w:hint="eastAsia"/>
                      <w:szCs w:val="20"/>
                      <w:lang w:val="en-US" w:eastAsia="zh-CN" w:bidi="ar"/>
                    </w:rPr>
                    <w:t>PSK, </w:t>
                  </w:r>
                  <w:r>
                    <w:rPr>
                      <w:rFonts w:ascii="Times New Roman" w:eastAsia="宋体" w:hAnsi="Times New Roman" w:hint="eastAsia"/>
                      <w:color w:val="548235"/>
                      <w:szCs w:val="20"/>
                      <w:lang w:val="en-US" w:eastAsia="zh-CN" w:bidi="ar"/>
                    </w:rPr>
                    <w:t>BFSK</w:t>
                  </w:r>
                </w:p>
              </w:tc>
            </w:tr>
            <w:tr w:rsidR="00F17697" w14:paraId="2BE10C4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B6D3E6B" w14:textId="77777777" w:rsidR="00F17697" w:rsidRDefault="00000000">
                  <w:pPr>
                    <w:rPr>
                      <w:lang w:val="en-US"/>
                    </w:rPr>
                  </w:pPr>
                  <w:r>
                    <w:rPr>
                      <w:rFonts w:ascii="Times New Roman" w:eastAsia="宋体" w:hAnsi="Times New Roman" w:hint="eastAsia"/>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9004EEF" w14:textId="77777777" w:rsidR="00F17697" w:rsidRDefault="00000000">
                  <w:pPr>
                    <w:rPr>
                      <w:lang w:val="en-US"/>
                    </w:rPr>
                  </w:pPr>
                  <w:r>
                    <w:rPr>
                      <w:rFonts w:ascii="Times New Roman" w:eastAsia="宋体" w:hAnsi="Times New Roman" w:hint="eastAsia"/>
                      <w:szCs w:val="20"/>
                      <w:lang w:val="en-US" w:eastAsia="zh-CN" w:bidi="ar"/>
                    </w:rPr>
                    <w:t>Companies to report, e.g., </w:t>
                  </w:r>
                  <w:r>
                    <w:rPr>
                      <w:rFonts w:eastAsia="Times" w:cs="Times"/>
                      <w:color w:val="548235"/>
                      <w:szCs w:val="20"/>
                      <w:lang w:val="en-US" w:eastAsia="zh-CN" w:bidi="ar"/>
                    </w:rPr>
                    <w:t>Manchester encoding, FM0 encoding, Miller encoding, no line coding</w:t>
                  </w:r>
                </w:p>
              </w:tc>
            </w:tr>
            <w:tr w:rsidR="00F17697" w14:paraId="7D699E59" w14:textId="77777777">
              <w:trPr>
                <w:trHeight w:val="171"/>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3A0D762" w14:textId="77777777" w:rsidR="00F17697" w:rsidRDefault="00000000">
                  <w:pPr>
                    <w:rPr>
                      <w:lang w:val="en-US"/>
                    </w:rPr>
                  </w:pPr>
                  <w:r>
                    <w:rPr>
                      <w:rFonts w:ascii="Times New Roman" w:eastAsia="宋体" w:hAnsi="Times New Roman" w:hint="eastAsia"/>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C73B166" w14:textId="77777777" w:rsidR="00F17697" w:rsidRDefault="00000000">
                  <w:pPr>
                    <w:rPr>
                      <w:lang w:val="en-US"/>
                    </w:rPr>
                  </w:pPr>
                  <w:r>
                    <w:rPr>
                      <w:rFonts w:ascii="Times New Roman" w:eastAsia="宋体" w:hAnsi="Times New Roman" w:hint="eastAsia"/>
                      <w:szCs w:val="20"/>
                      <w:lang w:val="en-US" w:eastAsia="zh-CN" w:bidi="ar"/>
                    </w:rPr>
                    <w:t>Companies to report, e.g., CC, No FEC</w:t>
                  </w:r>
                </w:p>
              </w:tc>
            </w:tr>
            <w:tr w:rsidR="00F17697" w14:paraId="0981DA8E"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7ECA5C1" w14:textId="77777777" w:rsidR="00F17697" w:rsidRDefault="00000000">
                  <w:pPr>
                    <w:rPr>
                      <w:lang w:val="en-US"/>
                    </w:rPr>
                  </w:pPr>
                  <w:r>
                    <w:rPr>
                      <w:rFonts w:ascii="Times New Roman" w:eastAsia="宋体" w:hAnsi="Times New Roman" w:hint="eastAsia"/>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C9FCCD5" w14:textId="77777777" w:rsidR="00F17697" w:rsidRDefault="00000000">
                  <w:pPr>
                    <w:rPr>
                      <w:lang w:val="en-US"/>
                    </w:rPr>
                  </w:pPr>
                  <w:r>
                    <w:rPr>
                      <w:rFonts w:ascii="Times New Roman" w:eastAsia="宋体" w:hAnsi="Times New Roman" w:hint="eastAsia"/>
                      <w:szCs w:val="20"/>
                      <w:lang w:val="en-US" w:eastAsia="zh-CN" w:bidi="ar"/>
                    </w:rPr>
                    <w:t>Companies to report, e.g., 11-bit</w:t>
                  </w:r>
                </w:p>
              </w:tc>
            </w:tr>
            <w:tr w:rsidR="00F17697" w14:paraId="194A7FA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5AA1E86" w14:textId="77777777" w:rsidR="00F17697" w:rsidRDefault="00000000">
                  <w:pPr>
                    <w:rPr>
                      <w:lang w:val="en-US"/>
                    </w:rPr>
                  </w:pPr>
                  <w:r>
                    <w:rPr>
                      <w:rFonts w:ascii="Times New Roman" w:eastAsia="宋体" w:hAnsi="Times New Roman" w:hint="eastAsia"/>
                      <w:szCs w:val="20"/>
                      <w:lang w:val="en-US" w:eastAsia="zh-CN" w:bidi="ar"/>
                    </w:rPr>
                    <w:t>D2R receiver </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A61E992" w14:textId="77777777" w:rsidR="00F17697" w:rsidRDefault="00000000">
                  <w:pPr>
                    <w:rPr>
                      <w:lang w:val="en-US"/>
                    </w:rPr>
                  </w:pPr>
                  <w:r>
                    <w:rPr>
                      <w:rFonts w:eastAsia="Times" w:cs="Times"/>
                      <w:color w:val="548235"/>
                      <w:szCs w:val="20"/>
                      <w:lang w:val="en-US" w:eastAsia="zh-CN" w:bidi="ar"/>
                    </w:rPr>
                    <w:t>FFS: Reader receiver, e.g., coherent receiver / non-coherent receiver</w:t>
                  </w:r>
                </w:p>
              </w:tc>
            </w:tr>
            <w:tr w:rsidR="00F17697" w14:paraId="2C84330C"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5A0FD5A6" w14:textId="77777777" w:rsidR="00F17697" w:rsidRDefault="00000000">
                  <w:pPr>
                    <w:jc w:val="center"/>
                    <w:rPr>
                      <w:lang w:val="en-US"/>
                    </w:rPr>
                  </w:pPr>
                  <w:r>
                    <w:rPr>
                      <w:rStyle w:val="af7"/>
                      <w:rFonts w:ascii="宋体" w:eastAsia="宋体" w:hAnsi="宋体" w:cs="宋体" w:hint="eastAsia"/>
                      <w:szCs w:val="20"/>
                      <w:lang w:val="en-US" w:eastAsia="zh-CN" w:bidi="ar"/>
                    </w:rPr>
                    <w:t>Other assumptions</w:t>
                  </w:r>
                </w:p>
              </w:tc>
            </w:tr>
            <w:tr w:rsidR="00F17697" w14:paraId="218D9C0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6A722DB" w14:textId="77777777" w:rsidR="00F17697" w:rsidRDefault="00000000">
                  <w:pPr>
                    <w:rPr>
                      <w:lang w:val="en-US"/>
                    </w:rPr>
                  </w:pPr>
                  <w:r>
                    <w:rPr>
                      <w:rFonts w:ascii="Times New Roman" w:eastAsia="宋体" w:hAnsi="Times New Roman" w:hint="eastAsia"/>
                      <w:szCs w:val="20"/>
                      <w:lang w:val="en-US" w:eastAsia="zh-CN" w:bidi="ar"/>
                    </w:rPr>
                    <w:lastRenderedPageBreak/>
                    <w:t>Other assumptions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4F1210C" w14:textId="77777777" w:rsidR="00F17697" w:rsidRDefault="00000000">
                  <w:pPr>
                    <w:rPr>
                      <w:lang w:val="en-US"/>
                    </w:rPr>
                  </w:pPr>
                  <w:r>
                    <w:rPr>
                      <w:rFonts w:ascii="Times New Roman" w:eastAsia="宋体" w:hAnsi="Times New Roman" w:hint="eastAsia"/>
                      <w:szCs w:val="20"/>
                      <w:lang w:val="en-US" w:eastAsia="zh-CN" w:bidi="ar"/>
                    </w:rPr>
                    <w:t>To be reported by company</w:t>
                  </w:r>
                </w:p>
              </w:tc>
            </w:tr>
            <w:tr w:rsidR="00F17697" w14:paraId="4FDC3021" w14:textId="77777777">
              <w:trPr>
                <w:trHeight w:val="424"/>
              </w:trPr>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50A6B99D" w14:textId="77777777" w:rsidR="00F17697" w:rsidRDefault="00000000">
                  <w:pPr>
                    <w:rPr>
                      <w:lang w:val="en-US"/>
                    </w:rPr>
                  </w:pPr>
                  <w:r>
                    <w:rPr>
                      <w:rFonts w:ascii="Times New Roman" w:eastAsia="宋体" w:hAnsi="Times New Roman" w:hint="eastAsia"/>
                      <w:szCs w:val="20"/>
                      <w:lang w:val="en-US" w:eastAsia="zh-CN" w:bidi="ar"/>
                    </w:rPr>
                    <w:t>Note: </w:t>
                  </w:r>
                </w:p>
                <w:p w14:paraId="272BA16A"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Companies to report required SINR according to BLER target.</w:t>
                  </w:r>
                </w:p>
              </w:tc>
            </w:tr>
          </w:tbl>
          <w:p w14:paraId="4D2F4CE9" w14:textId="77777777" w:rsidR="00F17697" w:rsidRDefault="00000000">
            <w:pPr>
              <w:rPr>
                <w:lang w:val="en-US"/>
              </w:rPr>
            </w:pPr>
            <w:r>
              <w:rPr>
                <w:rFonts w:ascii="Times New Roman" w:eastAsia="宋体" w:hAnsi="Times New Roman" w:hint="eastAsia"/>
                <w:sz w:val="21"/>
                <w:szCs w:val="21"/>
                <w:lang w:val="en-US" w:eastAsia="zh-CN" w:bidi="ar"/>
              </w:rPr>
              <w:t> </w:t>
            </w:r>
          </w:p>
          <w:p w14:paraId="2AA66834" w14:textId="77777777" w:rsidR="00F17697" w:rsidRDefault="00000000">
            <w:pPr>
              <w:jc w:val="both"/>
              <w:rPr>
                <w:lang w:val="en-US"/>
              </w:rPr>
            </w:pPr>
            <w:r>
              <w:rPr>
                <w:rFonts w:ascii="宋体" w:eastAsia="宋体" w:hAnsi="宋体" w:cs="宋体" w:hint="eastAsia"/>
                <w:sz w:val="21"/>
                <w:szCs w:val="21"/>
                <w:lang w:val="en-US" w:eastAsia="zh-CN" w:bidi="ar"/>
              </w:rPr>
              <w:t> </w:t>
            </w:r>
          </w:p>
        </w:tc>
      </w:tr>
    </w:tbl>
    <w:p w14:paraId="6E8A74F8" w14:textId="77777777" w:rsidR="00F17697" w:rsidRDefault="00000000">
      <w:pPr>
        <w:pStyle w:val="af3"/>
        <w:ind w:left="150"/>
      </w:pPr>
      <w:r>
        <w:rPr>
          <w:rStyle w:val="af9"/>
          <w:rFonts w:ascii="Times" w:eastAsia="Times" w:hAnsi="Times" w:cs="Times"/>
          <w:color w:val="000000"/>
          <w:sz w:val="20"/>
          <w:szCs w:val="20"/>
          <w:shd w:val="clear" w:color="auto" w:fill="FFFF00"/>
          <w:lang w:eastAsia="ko"/>
        </w:rPr>
        <w:lastRenderedPageBreak/>
        <w:t>Provide your comments for proposal#2(V05) here:</w:t>
      </w:r>
    </w:p>
    <w:tbl>
      <w:tblPr>
        <w:tblW w:w="0" w:type="auto"/>
        <w:tblCellMar>
          <w:left w:w="0" w:type="dxa"/>
          <w:right w:w="0" w:type="dxa"/>
        </w:tblCellMar>
        <w:tblLook w:val="04A0" w:firstRow="1" w:lastRow="0" w:firstColumn="1" w:lastColumn="0" w:noHBand="0" w:noVBand="1"/>
      </w:tblPr>
      <w:tblGrid>
        <w:gridCol w:w="1297"/>
        <w:gridCol w:w="8324"/>
      </w:tblGrid>
      <w:tr w:rsidR="00F17697" w14:paraId="39AE2309"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0B642E8" w14:textId="77777777" w:rsidR="00F17697" w:rsidRDefault="00000000">
            <w:pPr>
              <w:pStyle w:val="af3"/>
              <w:spacing w:beforeAutospacing="0" w:afterAutospacing="0"/>
              <w:ind w:left="150"/>
              <w:rPr>
                <w:sz w:val="20"/>
                <w:szCs w:val="20"/>
              </w:rPr>
            </w:pPr>
            <w:r>
              <w:rPr>
                <w:rStyle w:val="af7"/>
                <w:sz w:val="20"/>
                <w:szCs w:val="20"/>
              </w:rPr>
              <w:t>Company</w:t>
            </w:r>
          </w:p>
        </w:tc>
        <w:tc>
          <w:tcPr>
            <w:tcW w:w="1174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7B319F03" w14:textId="77777777" w:rsidR="00F17697" w:rsidRDefault="00000000">
            <w:pPr>
              <w:pStyle w:val="af3"/>
              <w:spacing w:beforeAutospacing="0" w:afterAutospacing="0"/>
              <w:ind w:left="150"/>
              <w:rPr>
                <w:sz w:val="20"/>
                <w:szCs w:val="20"/>
              </w:rPr>
            </w:pPr>
            <w:r>
              <w:rPr>
                <w:rStyle w:val="af7"/>
                <w:sz w:val="20"/>
                <w:szCs w:val="20"/>
              </w:rPr>
              <w:t>Comments</w:t>
            </w:r>
          </w:p>
        </w:tc>
      </w:tr>
      <w:tr w:rsidR="00F17697" w14:paraId="2567398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882EE4D" w14:textId="77777777" w:rsidR="00F17697" w:rsidRDefault="00000000">
            <w:pPr>
              <w:pStyle w:val="af3"/>
              <w:spacing w:beforeAutospacing="0" w:afterAutospacing="0"/>
              <w:ind w:left="147"/>
              <w:rPr>
                <w:sz w:val="20"/>
                <w:szCs w:val="20"/>
              </w:rPr>
            </w:pPr>
            <w:r>
              <w:rPr>
                <w:rFonts w:eastAsia="Times"/>
                <w:sz w:val="20"/>
                <w:szCs w:val="20"/>
              </w:rPr>
              <w:t xml:space="preserve">Huawei, </w:t>
            </w:r>
            <w:proofErr w:type="spellStart"/>
            <w:r>
              <w:rPr>
                <w:rFonts w:eastAsia="Times"/>
                <w:sz w:val="20"/>
                <w:szCs w:val="20"/>
              </w:rPr>
              <w:t>HiSilicon</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1FCFE9B" w14:textId="77777777" w:rsidR="00F17697" w:rsidRDefault="00000000">
            <w:pPr>
              <w:pStyle w:val="af3"/>
              <w:spacing w:beforeAutospacing="0" w:afterAutospacing="0"/>
              <w:ind w:left="147"/>
              <w:rPr>
                <w:sz w:val="20"/>
                <w:szCs w:val="20"/>
              </w:rPr>
            </w:pPr>
            <w:r>
              <w:rPr>
                <w:rFonts w:eastAsia="Times"/>
                <w:sz w:val="20"/>
                <w:szCs w:val="20"/>
              </w:rPr>
              <w:t xml:space="preserve">Thanks for FLS’s update, we are OK with proposal V05. </w:t>
            </w:r>
          </w:p>
          <w:p w14:paraId="61C032BC" w14:textId="77777777" w:rsidR="00F17697" w:rsidRDefault="00000000">
            <w:pPr>
              <w:pStyle w:val="af3"/>
              <w:spacing w:beforeAutospacing="0" w:afterAutospacing="0"/>
              <w:ind w:left="147"/>
              <w:rPr>
                <w:sz w:val="20"/>
                <w:szCs w:val="20"/>
              </w:rPr>
            </w:pPr>
            <w:r>
              <w:rPr>
                <w:rFonts w:eastAsia="Times"/>
                <w:sz w:val="20"/>
                <w:szCs w:val="20"/>
              </w:rPr>
              <w:t>If possible, we are wondering whether the example of ADC bit width can be updated to a reasonable value ‘e.g. 1-bit’ for such low power consumption/complexity devices.</w:t>
            </w:r>
          </w:p>
        </w:tc>
      </w:tr>
      <w:tr w:rsidR="00F17697" w14:paraId="5A59AA1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415E73A" w14:textId="77777777" w:rsidR="00F17697" w:rsidRDefault="00000000">
            <w:pPr>
              <w:pStyle w:val="af3"/>
              <w:spacing w:beforeAutospacing="0" w:afterAutospacing="0"/>
              <w:ind w:left="147"/>
              <w:rPr>
                <w:sz w:val="20"/>
                <w:szCs w:val="20"/>
              </w:rPr>
            </w:pPr>
            <w:proofErr w:type="spellStart"/>
            <w:r>
              <w:rPr>
                <w:sz w:val="20"/>
                <w:szCs w:val="20"/>
              </w:rPr>
              <w:t>Spreadtrum</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57545BFC" w14:textId="77777777" w:rsidR="00F17697" w:rsidRDefault="00000000">
            <w:pPr>
              <w:pStyle w:val="af3"/>
              <w:spacing w:beforeAutospacing="0" w:afterAutospacing="0"/>
              <w:ind w:left="147"/>
              <w:rPr>
                <w:sz w:val="20"/>
                <w:szCs w:val="20"/>
              </w:rPr>
            </w:pPr>
            <w:r>
              <w:rPr>
                <w:sz w:val="20"/>
                <w:szCs w:val="20"/>
              </w:rPr>
              <w:t>OK</w:t>
            </w:r>
          </w:p>
        </w:tc>
      </w:tr>
      <w:tr w:rsidR="00F17697" w14:paraId="7BF63B3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CDE07A5" w14:textId="77777777" w:rsidR="00F17697" w:rsidRDefault="00000000">
            <w:pPr>
              <w:pStyle w:val="af3"/>
              <w:spacing w:beforeAutospacing="0" w:afterAutospacing="0"/>
              <w:ind w:left="147"/>
              <w:rPr>
                <w:sz w:val="20"/>
                <w:szCs w:val="20"/>
              </w:rPr>
            </w:pPr>
            <w:r>
              <w:rPr>
                <w:sz w:val="20"/>
                <w:szCs w:val="20"/>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CD82AFF" w14:textId="77777777" w:rsidR="00F17697" w:rsidRDefault="00000000">
            <w:pPr>
              <w:pStyle w:val="af3"/>
              <w:spacing w:beforeAutospacing="0" w:afterAutospacing="0"/>
              <w:ind w:left="147"/>
              <w:rPr>
                <w:sz w:val="20"/>
                <w:szCs w:val="20"/>
              </w:rPr>
            </w:pPr>
            <w:r>
              <w:rPr>
                <w:sz w:val="20"/>
                <w:szCs w:val="20"/>
              </w:rPr>
              <w:t>acceptable</w:t>
            </w:r>
          </w:p>
        </w:tc>
      </w:tr>
      <w:tr w:rsidR="00F17697" w14:paraId="6691092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04BCC16" w14:textId="77777777" w:rsidR="00F17697" w:rsidRDefault="00000000">
            <w:pPr>
              <w:pStyle w:val="af3"/>
              <w:spacing w:beforeAutospacing="0" w:afterAutospacing="0"/>
              <w:ind w:left="147"/>
              <w:rPr>
                <w:sz w:val="20"/>
                <w:szCs w:val="20"/>
              </w:rPr>
            </w:pPr>
            <w:r>
              <w:rPr>
                <w:sz w:val="20"/>
                <w:szCs w:val="20"/>
              </w:rPr>
              <w:t>LGE</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6E1268E" w14:textId="77777777" w:rsidR="00F17697" w:rsidRDefault="00000000">
            <w:pPr>
              <w:pStyle w:val="af3"/>
              <w:spacing w:beforeAutospacing="0" w:afterAutospacing="0"/>
              <w:ind w:left="147"/>
              <w:rPr>
                <w:sz w:val="20"/>
                <w:szCs w:val="20"/>
              </w:rPr>
            </w:pPr>
            <w:r>
              <w:rPr>
                <w:sz w:val="20"/>
                <w:szCs w:val="20"/>
              </w:rPr>
              <w:t>Okay.</w:t>
            </w:r>
          </w:p>
        </w:tc>
      </w:tr>
      <w:tr w:rsidR="00F17697" w14:paraId="7025864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517EDE9" w14:textId="77777777" w:rsidR="00F17697" w:rsidRDefault="00000000">
            <w:pPr>
              <w:pStyle w:val="af3"/>
              <w:spacing w:beforeAutospacing="0" w:afterAutospacing="0"/>
              <w:ind w:left="147"/>
              <w:rPr>
                <w:sz w:val="20"/>
                <w:szCs w:val="20"/>
              </w:rPr>
            </w:pPr>
            <w:r>
              <w:rPr>
                <w:sz w:val="20"/>
                <w:szCs w:val="20"/>
              </w:rPr>
              <w:t>CATT</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20EE2F4" w14:textId="77777777" w:rsidR="00F17697" w:rsidRDefault="00000000">
            <w:pPr>
              <w:pStyle w:val="af3"/>
              <w:spacing w:beforeAutospacing="0" w:afterAutospacing="0"/>
              <w:ind w:left="147"/>
              <w:rPr>
                <w:sz w:val="20"/>
                <w:szCs w:val="20"/>
              </w:rPr>
            </w:pPr>
            <w:r>
              <w:rPr>
                <w:sz w:val="20"/>
                <w:szCs w:val="20"/>
              </w:rPr>
              <w:t>Okay.</w:t>
            </w:r>
          </w:p>
        </w:tc>
      </w:tr>
      <w:tr w:rsidR="00F17697" w14:paraId="500CE93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A9D3140" w14:textId="77777777" w:rsidR="00F17697" w:rsidRDefault="00000000">
            <w:pPr>
              <w:pStyle w:val="af3"/>
              <w:spacing w:beforeAutospacing="0" w:afterAutospacing="0"/>
              <w:ind w:left="147"/>
              <w:rPr>
                <w:sz w:val="20"/>
                <w:szCs w:val="20"/>
              </w:rPr>
            </w:pPr>
            <w:r>
              <w:rPr>
                <w:sz w:val="20"/>
                <w:szCs w:val="20"/>
              </w:rPr>
              <w:t>QC</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B774DFA" w14:textId="77777777" w:rsidR="00F17697" w:rsidRDefault="00000000">
            <w:pPr>
              <w:pStyle w:val="af3"/>
              <w:spacing w:beforeAutospacing="0" w:afterAutospacing="0"/>
              <w:rPr>
                <w:sz w:val="20"/>
                <w:szCs w:val="20"/>
              </w:rPr>
            </w:pPr>
            <w:r>
              <w:rPr>
                <w:sz w:val="20"/>
                <w:szCs w:val="20"/>
              </w:rPr>
              <w:t xml:space="preserve">Assumed </w:t>
            </w:r>
            <w:r>
              <w:rPr>
                <w:rStyle w:val="af7"/>
                <w:sz w:val="20"/>
                <w:szCs w:val="20"/>
              </w:rPr>
              <w:t>clock accuracy (ppm) assumptions</w:t>
            </w:r>
            <w:r>
              <w:rPr>
                <w:sz w:val="20"/>
                <w:szCs w:val="20"/>
              </w:rPr>
              <w:t xml:space="preserve"> need to be reported.</w:t>
            </w:r>
          </w:p>
          <w:p w14:paraId="1AF72E9D" w14:textId="77777777" w:rsidR="00F17697" w:rsidRDefault="00000000">
            <w:pPr>
              <w:pStyle w:val="af3"/>
              <w:spacing w:beforeAutospacing="0" w:afterAutospacing="0"/>
              <w:rPr>
                <w:sz w:val="20"/>
                <w:szCs w:val="20"/>
              </w:rPr>
            </w:pPr>
            <w:r>
              <w:rPr>
                <w:sz w:val="20"/>
                <w:szCs w:val="20"/>
              </w:rPr>
              <w:t xml:space="preserve">  </w:t>
            </w:r>
          </w:p>
          <w:p w14:paraId="17C3F8C1" w14:textId="77777777" w:rsidR="00F17697" w:rsidRDefault="00000000">
            <w:pPr>
              <w:pStyle w:val="af3"/>
              <w:spacing w:beforeAutospacing="0" w:afterAutospacing="0"/>
              <w:rPr>
                <w:sz w:val="20"/>
                <w:szCs w:val="20"/>
              </w:rPr>
            </w:pPr>
            <w:r>
              <w:rPr>
                <w:sz w:val="20"/>
                <w:szCs w:val="20"/>
              </w:rPr>
              <w:t>In Transmission bandwidth, please add following note.</w:t>
            </w:r>
          </w:p>
          <w:p w14:paraId="542AD509" w14:textId="77777777" w:rsidR="00F17697" w:rsidRDefault="00000000">
            <w:pPr>
              <w:pStyle w:val="af3"/>
              <w:spacing w:beforeAutospacing="0" w:afterAutospacing="0"/>
              <w:rPr>
                <w:sz w:val="20"/>
                <w:szCs w:val="20"/>
              </w:rPr>
            </w:pPr>
            <w:r>
              <w:rPr>
                <w:rStyle w:val="af7"/>
                <w:sz w:val="20"/>
                <w:szCs w:val="20"/>
              </w:rPr>
              <w:t>Note: Baseline is only for evaluation purpose.</w:t>
            </w:r>
          </w:p>
          <w:p w14:paraId="0A3B9AB5" w14:textId="77777777" w:rsidR="00F17697" w:rsidRDefault="00000000">
            <w:pPr>
              <w:pStyle w:val="af3"/>
              <w:spacing w:beforeAutospacing="0" w:afterAutospacing="0"/>
              <w:rPr>
                <w:sz w:val="20"/>
                <w:szCs w:val="20"/>
              </w:rPr>
            </w:pPr>
            <w:r>
              <w:rPr>
                <w:sz w:val="20"/>
                <w:szCs w:val="20"/>
              </w:rPr>
              <w:t> </w:t>
            </w:r>
          </w:p>
          <w:p w14:paraId="2BAABC77" w14:textId="77777777" w:rsidR="00F17697" w:rsidRDefault="00000000">
            <w:pPr>
              <w:pStyle w:val="af3"/>
              <w:spacing w:beforeAutospacing="0" w:afterAutospacing="0"/>
              <w:ind w:left="147"/>
              <w:rPr>
                <w:sz w:val="20"/>
                <w:szCs w:val="20"/>
              </w:rPr>
            </w:pPr>
            <w:r>
              <w:rPr>
                <w:sz w:val="20"/>
                <w:szCs w:val="20"/>
              </w:rPr>
              <w:t xml:space="preserve">ED bandwidth: This is not well defined. There is no input ED bandwidth. It is determined by output bandwidth of previous stage’s which is mostly RF filter, </w:t>
            </w:r>
          </w:p>
        </w:tc>
      </w:tr>
      <w:tr w:rsidR="00F17697" w14:paraId="158130AB"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A5C91FE" w14:textId="77777777" w:rsidR="00F17697" w:rsidRDefault="00000000">
            <w:pPr>
              <w:pStyle w:val="af3"/>
              <w:spacing w:beforeAutospacing="0" w:afterAutospacing="0"/>
              <w:ind w:left="147"/>
              <w:rPr>
                <w:sz w:val="20"/>
                <w:szCs w:val="20"/>
              </w:rPr>
            </w:pPr>
            <w:r>
              <w:rPr>
                <w:sz w:val="20"/>
                <w:szCs w:val="20"/>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C598607" w14:textId="77777777" w:rsidR="00F17697" w:rsidRDefault="00000000">
            <w:pPr>
              <w:pStyle w:val="af3"/>
              <w:spacing w:beforeAutospacing="0" w:afterAutospacing="0"/>
              <w:rPr>
                <w:sz w:val="20"/>
                <w:szCs w:val="20"/>
              </w:rPr>
            </w:pPr>
            <w:r>
              <w:rPr>
                <w:sz w:val="20"/>
                <w:szCs w:val="20"/>
              </w:rPr>
              <w:t xml:space="preserve">Regarding Huawei’s comment, the 11-bit ADC is for D2R receiver. </w:t>
            </w:r>
          </w:p>
          <w:p w14:paraId="4177A2B2" w14:textId="77777777" w:rsidR="00F17697" w:rsidRDefault="00000000">
            <w:pPr>
              <w:pStyle w:val="af3"/>
              <w:spacing w:beforeAutospacing="0" w:afterAutospacing="0"/>
              <w:rPr>
                <w:sz w:val="20"/>
                <w:szCs w:val="20"/>
              </w:rPr>
            </w:pPr>
            <w:r>
              <w:rPr>
                <w:sz w:val="20"/>
                <w:szCs w:val="20"/>
              </w:rPr>
              <w:t> </w:t>
            </w:r>
          </w:p>
          <w:p w14:paraId="25A94CB9" w14:textId="77777777" w:rsidR="00F17697" w:rsidRDefault="00000000">
            <w:pPr>
              <w:pStyle w:val="af3"/>
              <w:spacing w:beforeAutospacing="0" w:afterAutospacing="0"/>
              <w:rPr>
                <w:sz w:val="20"/>
                <w:szCs w:val="20"/>
              </w:rPr>
            </w:pPr>
            <w:r>
              <w:rPr>
                <w:sz w:val="20"/>
                <w:szCs w:val="20"/>
              </w:rPr>
              <w:t>Regarding Qualcomm’s comment, I think all the things are for evaluation purpose</w:t>
            </w:r>
          </w:p>
          <w:p w14:paraId="6AF128AD" w14:textId="77777777" w:rsidR="00F17697" w:rsidRDefault="00000000">
            <w:pPr>
              <w:pStyle w:val="af3"/>
              <w:spacing w:beforeAutospacing="0" w:afterAutospacing="0"/>
              <w:rPr>
                <w:sz w:val="20"/>
                <w:szCs w:val="20"/>
              </w:rPr>
            </w:pPr>
            <w:r>
              <w:rPr>
                <w:sz w:val="20"/>
                <w:szCs w:val="20"/>
              </w:rPr>
              <w:t>Maybe we can modify the main bullet as follows,</w:t>
            </w:r>
          </w:p>
          <w:p w14:paraId="40B25C06" w14:textId="77777777" w:rsidR="00F17697" w:rsidRDefault="00000000">
            <w:pPr>
              <w:spacing w:before="120"/>
              <w:rPr>
                <w:rFonts w:ascii="Times New Roman" w:hAnsi="Times New Roman"/>
                <w:szCs w:val="20"/>
                <w:lang w:val="en-US"/>
              </w:rPr>
            </w:pPr>
            <w:r>
              <w:rPr>
                <w:rFonts w:ascii="Times New Roman" w:eastAsia="宋体" w:hAnsi="Times New Roman"/>
                <w:szCs w:val="20"/>
                <w:lang w:val="en-US" w:eastAsia="zh-CN" w:bidi="ar"/>
              </w:rPr>
              <w:t xml:space="preserve">The following table of coverage evaluation assumptions in link level simulation is considered as start point </w:t>
            </w:r>
            <w:r>
              <w:rPr>
                <w:rFonts w:ascii="Times New Roman" w:eastAsia="宋体" w:hAnsi="Times New Roman"/>
                <w:color w:val="FF0000"/>
                <w:szCs w:val="20"/>
                <w:lang w:val="en-US" w:eastAsia="zh-CN" w:bidi="ar"/>
              </w:rPr>
              <w:t>for evaluation purpose</w:t>
            </w:r>
            <w:r>
              <w:rPr>
                <w:rFonts w:ascii="Times New Roman" w:eastAsia="宋体" w:hAnsi="Times New Roman"/>
                <w:szCs w:val="20"/>
                <w:lang w:val="en-US" w:eastAsia="zh-CN" w:bidi="ar"/>
              </w:rPr>
              <w:t>.</w:t>
            </w:r>
          </w:p>
        </w:tc>
      </w:tr>
      <w:tr w:rsidR="00F17697" w14:paraId="7CB16C4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834C579" w14:textId="77777777" w:rsidR="00F17697" w:rsidRDefault="00000000">
            <w:pPr>
              <w:pStyle w:val="af3"/>
              <w:spacing w:beforeAutospacing="0" w:afterAutospacing="0"/>
              <w:ind w:left="147"/>
              <w:rPr>
                <w:sz w:val="20"/>
                <w:szCs w:val="20"/>
              </w:rPr>
            </w:pPr>
            <w:r>
              <w:rPr>
                <w:sz w:val="20"/>
                <w:szCs w:val="20"/>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3B887305" w14:textId="77777777" w:rsidR="00F17697" w:rsidRDefault="00000000">
            <w:pPr>
              <w:pStyle w:val="af3"/>
              <w:spacing w:beforeAutospacing="0" w:afterAutospacing="0"/>
              <w:rPr>
                <w:sz w:val="20"/>
                <w:szCs w:val="20"/>
              </w:rPr>
            </w:pPr>
            <w:r>
              <w:rPr>
                <w:sz w:val="20"/>
                <w:szCs w:val="20"/>
              </w:rPr>
              <w:t>OK</w:t>
            </w:r>
          </w:p>
        </w:tc>
      </w:tr>
      <w:tr w:rsidR="00F17697" w14:paraId="30E230E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D936AA8" w14:textId="77777777" w:rsidR="00F17697" w:rsidRDefault="00000000">
            <w:pPr>
              <w:pStyle w:val="af3"/>
              <w:spacing w:beforeAutospacing="0" w:afterAutospacing="0"/>
              <w:ind w:left="147"/>
              <w:rPr>
                <w:sz w:val="20"/>
                <w:szCs w:val="20"/>
              </w:rPr>
            </w:pPr>
            <w:r>
              <w:rPr>
                <w:sz w:val="20"/>
                <w:szCs w:val="20"/>
              </w:rPr>
              <w:t>Ericsson</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5B6F95E8" w14:textId="77777777" w:rsidR="00F17697" w:rsidRDefault="00000000">
            <w:pPr>
              <w:pStyle w:val="af3"/>
              <w:spacing w:beforeAutospacing="0" w:afterAutospacing="0"/>
              <w:rPr>
                <w:sz w:val="20"/>
                <w:szCs w:val="20"/>
              </w:rPr>
            </w:pPr>
            <w:r>
              <w:rPr>
                <w:sz w:val="20"/>
                <w:szCs w:val="20"/>
              </w:rPr>
              <w:t xml:space="preserve">NOT acceptable. </w:t>
            </w:r>
          </w:p>
          <w:p w14:paraId="62D6CE2E" w14:textId="77777777" w:rsidR="00F17697" w:rsidRDefault="00000000">
            <w:pPr>
              <w:pStyle w:val="af3"/>
              <w:spacing w:beforeAutospacing="0" w:afterAutospacing="0"/>
              <w:rPr>
                <w:sz w:val="20"/>
                <w:szCs w:val="20"/>
              </w:rPr>
            </w:pPr>
            <w:r>
              <w:rPr>
                <w:sz w:val="20"/>
                <w:szCs w:val="20"/>
              </w:rPr>
              <w:br/>
              <w:t xml:space="preserve">For </w:t>
            </w:r>
            <w:r>
              <w:rPr>
                <w:rStyle w:val="af7"/>
                <w:sz w:val="20"/>
                <w:szCs w:val="20"/>
              </w:rPr>
              <w:t>Message size</w:t>
            </w:r>
            <w:r>
              <w:rPr>
                <w:sz w:val="20"/>
                <w:szCs w:val="20"/>
              </w:rPr>
              <w:t xml:space="preserve">, the FFS should be for all the values (not just for 400 bits). In general, we think the coverage evaluation should consider challenging scenarios, not the easiest ones. </w:t>
            </w:r>
          </w:p>
          <w:p w14:paraId="65B09FF0" w14:textId="77777777" w:rsidR="00F17697" w:rsidRDefault="00000000">
            <w:pPr>
              <w:pStyle w:val="af3"/>
              <w:spacing w:beforeAutospacing="0" w:afterAutospacing="0"/>
              <w:rPr>
                <w:sz w:val="20"/>
                <w:szCs w:val="20"/>
              </w:rPr>
            </w:pPr>
            <w:r>
              <w:rPr>
                <w:sz w:val="20"/>
                <w:szCs w:val="20"/>
              </w:rPr>
              <w:t> </w:t>
            </w:r>
          </w:p>
          <w:p w14:paraId="43F4A33D" w14:textId="77777777" w:rsidR="00F17697" w:rsidRDefault="00000000">
            <w:pPr>
              <w:pStyle w:val="af3"/>
              <w:rPr>
                <w:sz w:val="20"/>
                <w:szCs w:val="20"/>
              </w:rPr>
            </w:pPr>
            <w:r>
              <w:rPr>
                <w:sz w:val="20"/>
                <w:szCs w:val="20"/>
              </w:rPr>
              <w:t xml:space="preserve">For </w:t>
            </w:r>
            <w:r>
              <w:rPr>
                <w:rStyle w:val="af7"/>
                <w:sz w:val="20"/>
                <w:szCs w:val="20"/>
              </w:rPr>
              <w:t>D2R Transmission bandwidth</w:t>
            </w:r>
            <w:r>
              <w:rPr>
                <w:sz w:val="20"/>
                <w:szCs w:val="20"/>
              </w:rPr>
              <w:t>, we would like to have it as follows (we do not think there is a technical justification why Device 2b would support 180 kHz in R2D link, but would support only 15 kHz in the D2R link, and we would like to discuss this aspect further):</w:t>
            </w:r>
          </w:p>
          <w:p w14:paraId="1B2727F7" w14:textId="77777777" w:rsidR="00F17697" w:rsidRDefault="00000000">
            <w:pPr>
              <w:rPr>
                <w:rFonts w:ascii="Times New Roman" w:hAnsi="Times New Roman"/>
                <w:szCs w:val="20"/>
                <w:lang w:val="en-US"/>
              </w:rPr>
            </w:pPr>
            <w:r>
              <w:rPr>
                <w:rFonts w:ascii="Times New Roman" w:eastAsia="宋体" w:hAnsi="Times New Roman"/>
                <w:color w:val="C55A11"/>
                <w:szCs w:val="20"/>
                <w:lang w:val="en-US" w:eastAsia="zh-CN" w:bidi="ar"/>
              </w:rPr>
              <w:t xml:space="preserve">[15kHz </w:t>
            </w:r>
            <w:r>
              <w:rPr>
                <w:rFonts w:ascii="Times New Roman" w:eastAsia="宋体" w:hAnsi="Times New Roman"/>
                <w:strike/>
                <w:color w:val="0070C0"/>
                <w:szCs w:val="20"/>
                <w:lang w:val="en-US" w:eastAsia="zh-CN" w:bidi="ar"/>
              </w:rPr>
              <w:t>as baseline</w:t>
            </w:r>
            <w:r>
              <w:rPr>
                <w:rFonts w:ascii="Times New Roman" w:eastAsia="宋体" w:hAnsi="Times New Roman"/>
                <w:color w:val="C55A11"/>
                <w:szCs w:val="20"/>
                <w:lang w:val="en-US" w:eastAsia="zh-CN" w:bidi="ar"/>
              </w:rPr>
              <w:t xml:space="preserve">, 180kHz </w:t>
            </w:r>
            <w:r>
              <w:rPr>
                <w:rFonts w:ascii="Times New Roman" w:eastAsia="宋体" w:hAnsi="Times New Roman"/>
                <w:strike/>
                <w:color w:val="0070C0"/>
                <w:szCs w:val="20"/>
                <w:lang w:val="en-US" w:eastAsia="zh-CN" w:bidi="ar"/>
              </w:rPr>
              <w:t>as optional</w:t>
            </w:r>
            <w:r>
              <w:rPr>
                <w:rFonts w:ascii="Times New Roman" w:eastAsia="宋体" w:hAnsi="Times New Roman"/>
                <w:color w:val="C55A11"/>
                <w:szCs w:val="20"/>
                <w:lang w:val="en-US" w:eastAsia="zh-CN" w:bidi="ar"/>
              </w:rPr>
              <w:t>]</w:t>
            </w:r>
          </w:p>
          <w:p w14:paraId="4834E92D" w14:textId="77777777" w:rsidR="00F17697" w:rsidRDefault="00000000">
            <w:pPr>
              <w:pStyle w:val="af3"/>
              <w:rPr>
                <w:sz w:val="20"/>
                <w:szCs w:val="20"/>
              </w:rPr>
            </w:pPr>
            <w:r>
              <w:rPr>
                <w:sz w:val="20"/>
                <w:szCs w:val="20"/>
              </w:rPr>
              <w:t xml:space="preserve">We can select one or both values for evaluation purposes based on discussions in RAN1#117. </w:t>
            </w:r>
          </w:p>
        </w:tc>
      </w:tr>
      <w:tr w:rsidR="00F17697" w14:paraId="55082EB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07AC151" w14:textId="77777777" w:rsidR="00F17697" w:rsidRDefault="00000000">
            <w:pPr>
              <w:pStyle w:val="af3"/>
              <w:spacing w:beforeAutospacing="0" w:afterAutospacing="0"/>
              <w:ind w:left="147"/>
              <w:rPr>
                <w:sz w:val="20"/>
                <w:szCs w:val="20"/>
              </w:rPr>
            </w:pPr>
            <w:r>
              <w:rPr>
                <w:sz w:val="20"/>
                <w:szCs w:val="20"/>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3057317E" w14:textId="77777777" w:rsidR="00F17697" w:rsidRDefault="00000000">
            <w:pPr>
              <w:pStyle w:val="af3"/>
              <w:spacing w:beforeAutospacing="0" w:afterAutospacing="0"/>
              <w:rPr>
                <w:sz w:val="20"/>
                <w:szCs w:val="20"/>
              </w:rPr>
            </w:pPr>
            <w:r>
              <w:rPr>
                <w:sz w:val="20"/>
                <w:szCs w:val="20"/>
              </w:rPr>
              <w:t xml:space="preserve">Addressing Ericsson’s comments and modified as follows, putting FFS for Message size and D2R BW if it is not agreeable. It should be OK to discuss in RAN1#117. </w:t>
            </w:r>
          </w:p>
          <w:p w14:paraId="1C128C5D" w14:textId="77777777" w:rsidR="00F17697" w:rsidRDefault="00F17697">
            <w:pPr>
              <w:pStyle w:val="af3"/>
              <w:spacing w:beforeAutospacing="0" w:afterAutospacing="0"/>
              <w:rPr>
                <w:sz w:val="20"/>
                <w:szCs w:val="20"/>
              </w:rPr>
            </w:pPr>
          </w:p>
          <w:p w14:paraId="0E9F7A3E" w14:textId="77777777" w:rsidR="00F17697" w:rsidRDefault="00000000">
            <w:pPr>
              <w:spacing w:after="60"/>
              <w:ind w:left="576" w:hanging="576"/>
              <w:jc w:val="both"/>
              <w:rPr>
                <w:rFonts w:ascii="Times New Roman" w:hAnsi="Times New Roman"/>
                <w:szCs w:val="20"/>
                <w:lang w:val="en-US"/>
              </w:rPr>
            </w:pPr>
            <w:r>
              <w:rPr>
                <w:rStyle w:val="af9"/>
                <w:rFonts w:ascii="Times New Roman" w:eastAsia="宋体" w:hAnsi="Times New Roman"/>
                <w:b/>
                <w:bCs/>
                <w:szCs w:val="20"/>
                <w:lang w:val="en-US" w:eastAsia="zh-CN" w:bidi="ar"/>
              </w:rPr>
              <w:t>Proposal#2</w:t>
            </w:r>
            <w:r>
              <w:rPr>
                <w:rFonts w:ascii="Times New Roman" w:eastAsia="宋体" w:hAnsi="Times New Roman"/>
                <w:b/>
                <w:bCs/>
                <w:i/>
                <w:iCs/>
                <w:color w:val="548235"/>
                <w:szCs w:val="20"/>
                <w:lang w:val="en-US" w:eastAsia="zh-CN" w:bidi="ar"/>
              </w:rPr>
              <w:t> </w:t>
            </w:r>
            <w:r>
              <w:rPr>
                <w:rStyle w:val="af9"/>
                <w:rFonts w:ascii="Times New Roman" w:eastAsia="宋体" w:hAnsi="Times New Roman"/>
                <w:b/>
                <w:bCs/>
                <w:color w:val="7030A0"/>
                <w:szCs w:val="20"/>
                <w:lang w:val="en-US" w:eastAsia="zh-CN" w:bidi="ar"/>
              </w:rPr>
              <w:t>(V05r1)</w:t>
            </w:r>
          </w:p>
          <w:p w14:paraId="172167AE"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 </w:t>
            </w:r>
          </w:p>
          <w:p w14:paraId="779338CD" w14:textId="77777777" w:rsidR="00F17697" w:rsidRDefault="00000000">
            <w:pPr>
              <w:spacing w:before="120"/>
              <w:rPr>
                <w:rFonts w:ascii="Times New Roman" w:hAnsi="Times New Roman"/>
                <w:szCs w:val="20"/>
                <w:lang w:val="en-US"/>
              </w:rPr>
            </w:pPr>
            <w:r>
              <w:rPr>
                <w:rFonts w:ascii="Times New Roman" w:eastAsia="宋体" w:hAnsi="Times New Roman"/>
                <w:szCs w:val="20"/>
                <w:lang w:val="en-US" w:eastAsia="zh-CN" w:bidi="ar"/>
              </w:rPr>
              <w:t>The following table of coverage evaluation assumptions in link level simulation is considered as start point.</w:t>
            </w:r>
          </w:p>
          <w:p w14:paraId="65F71252" w14:textId="77777777" w:rsidR="00F17697" w:rsidRDefault="00000000">
            <w:pPr>
              <w:ind w:hanging="440"/>
              <w:jc w:val="both"/>
              <w:rPr>
                <w:rFonts w:ascii="Times New Roman" w:hAnsi="Times New Roman"/>
                <w:szCs w:val="20"/>
                <w:lang w:val="en-US"/>
              </w:rPr>
            </w:pPr>
            <w:r>
              <w:rPr>
                <w:rFonts w:ascii="Times New Roman" w:eastAsia="宋体" w:hAnsi="Times New Roman"/>
                <w:color w:val="385723"/>
                <w:szCs w:val="20"/>
                <w:lang w:val="en-US" w:eastAsia="zh-CN" w:bidi="ar"/>
              </w:rPr>
              <w:t>-          Other values/options are not precluded and subject to future discussion.</w:t>
            </w:r>
          </w:p>
          <w:p w14:paraId="5286CBC0" w14:textId="77777777" w:rsidR="00F17697" w:rsidRDefault="00000000">
            <w:pPr>
              <w:spacing w:before="120"/>
              <w:jc w:val="center"/>
              <w:rPr>
                <w:rFonts w:ascii="Times New Roman" w:hAnsi="Times New Roman"/>
                <w:szCs w:val="20"/>
                <w:lang w:val="en-US"/>
              </w:rPr>
            </w:pPr>
            <w:r>
              <w:rPr>
                <w:rFonts w:ascii="Times New Roman" w:eastAsia="Times" w:hAnsi="Times New Roman"/>
                <w:szCs w:val="20"/>
                <w:lang w:val="en-US" w:eastAsia="zh-CN" w:bidi="ar"/>
              </w:rPr>
              <w:t> </w:t>
            </w:r>
            <w:r>
              <w:rPr>
                <w:rStyle w:val="af7"/>
                <w:rFonts w:ascii="Times New Roman" w:eastAsia="宋体" w:hAnsi="Times New Roman"/>
                <w:szCs w:val="20"/>
                <w:lang w:val="en-US" w:eastAsia="zh-CN" w:bidi="ar"/>
              </w:rPr>
              <w:t>Table: Coverage evaluation assumptions</w:t>
            </w:r>
          </w:p>
          <w:tbl>
            <w:tblPr>
              <w:tblW w:w="0" w:type="auto"/>
              <w:tblCellMar>
                <w:left w:w="0" w:type="dxa"/>
                <w:right w:w="0" w:type="dxa"/>
              </w:tblCellMar>
              <w:tblLook w:val="04A0" w:firstRow="1" w:lastRow="0" w:firstColumn="1" w:lastColumn="0" w:noHBand="0" w:noVBand="1"/>
            </w:tblPr>
            <w:tblGrid>
              <w:gridCol w:w="1338"/>
              <w:gridCol w:w="1449"/>
              <w:gridCol w:w="5301"/>
            </w:tblGrid>
            <w:tr w:rsidR="00F17697" w14:paraId="7FFD5941"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843572D"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Parameters</w:t>
                  </w:r>
                </w:p>
              </w:tc>
              <w:tc>
                <w:tcPr>
                  <w:tcW w:w="0" w:type="auto"/>
                  <w:tcBorders>
                    <w:top w:val="single" w:sz="8" w:space="0" w:color="auto"/>
                    <w:left w:val="nil"/>
                    <w:bottom w:val="single" w:sz="8" w:space="0" w:color="auto"/>
                    <w:right w:val="single" w:sz="8" w:space="0" w:color="auto"/>
                  </w:tcBorders>
                  <w:shd w:val="clear" w:color="auto" w:fill="auto"/>
                  <w:tcMar>
                    <w:left w:w="108" w:type="dxa"/>
                    <w:right w:w="108" w:type="dxa"/>
                  </w:tcMar>
                </w:tcPr>
                <w:p w14:paraId="6A740554"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Assumptions</w:t>
                  </w:r>
                </w:p>
              </w:tc>
            </w:tr>
            <w:tr w:rsidR="00F17697" w14:paraId="408FFF85"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3556087A"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R2D/D2R common parameters</w:t>
                  </w:r>
                </w:p>
              </w:tc>
            </w:tr>
            <w:tr w:rsidR="00F17697" w14:paraId="1863F9B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F4A6AEE"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Carrier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4F50F98"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Refer to link budget template</w:t>
                  </w:r>
                </w:p>
              </w:tc>
            </w:tr>
            <w:tr w:rsidR="00F17697" w14:paraId="333C108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E6E82A5"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SCS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096C624"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15 kHz as baseline</w:t>
                  </w:r>
                </w:p>
              </w:tc>
            </w:tr>
            <w:tr w:rsidR="00F17697" w14:paraId="14812CF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2529610"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Block structure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5539753" w14:textId="77777777" w:rsidR="00F17697" w:rsidRDefault="00000000">
                  <w:pPr>
                    <w:rPr>
                      <w:rFonts w:ascii="Times New Roman" w:hAnsi="Times New Roman"/>
                      <w:szCs w:val="20"/>
                      <w:lang w:val="en-US"/>
                    </w:rPr>
                  </w:pPr>
                  <w:r>
                    <w:rPr>
                      <w:rFonts w:ascii="Times New Roman" w:eastAsia="宋体" w:hAnsi="Times New Roman"/>
                      <w:strike/>
                      <w:color w:val="FF0000"/>
                      <w:szCs w:val="20"/>
                      <w:lang w:val="en-US" w:eastAsia="zh-CN" w:bidi="ar"/>
                    </w:rPr>
                    <w:t>Preamble + payload + CRC,</w:t>
                  </w:r>
                  <w:r>
                    <w:rPr>
                      <w:rFonts w:ascii="Times New Roman" w:eastAsia="宋体" w:hAnsi="Times New Roman"/>
                      <w:color w:val="7030A0"/>
                      <w:szCs w:val="20"/>
                      <w:lang w:val="en-US" w:eastAsia="zh-CN" w:bidi="ar"/>
                    </w:rPr>
                    <w:t> </w:t>
                  </w:r>
                  <w:r>
                    <w:rPr>
                      <w:rFonts w:ascii="Times New Roman" w:eastAsia="宋体" w:hAnsi="Times New Roman"/>
                      <w:strike/>
                      <w:color w:val="7030A0"/>
                      <w:szCs w:val="20"/>
                      <w:lang w:val="en-US" w:eastAsia="zh-CN" w:bidi="ar"/>
                    </w:rPr>
                    <w:t>to be reported by companies</w:t>
                  </w:r>
                </w:p>
                <w:p w14:paraId="02E1337E" w14:textId="77777777" w:rsidR="00F17697" w:rsidRDefault="00000000">
                  <w:pPr>
                    <w:rPr>
                      <w:rFonts w:ascii="Times New Roman" w:hAnsi="Times New Roman"/>
                      <w:szCs w:val="20"/>
                      <w:lang w:val="en-US"/>
                    </w:rPr>
                  </w:pPr>
                  <w:r>
                    <w:rPr>
                      <w:rFonts w:ascii="Times New Roman" w:eastAsia="Times" w:hAnsi="Times New Roman"/>
                      <w:color w:val="7030A0"/>
                      <w:szCs w:val="20"/>
                      <w:lang w:val="en-US" w:eastAsia="zh-CN" w:bidi="ar"/>
                    </w:rPr>
                    <w:lastRenderedPageBreak/>
                    <w:t>Blocks as agreed in 9.4.2.3, or other blocks reported by companies</w:t>
                  </w:r>
                </w:p>
              </w:tc>
            </w:tr>
            <w:tr w:rsidR="00F17697" w14:paraId="46711E5D"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AA69816"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lastRenderedPageBreak/>
                    <w:t>Channel model</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4254FBF" w14:textId="77777777" w:rsidR="00F17697" w:rsidRDefault="00000000">
                  <w:pPr>
                    <w:rPr>
                      <w:rFonts w:ascii="Times New Roman" w:hAnsi="Times New Roman"/>
                      <w:szCs w:val="20"/>
                      <w:lang w:val="en-US"/>
                    </w:rPr>
                  </w:pPr>
                  <w:r>
                    <w:rPr>
                      <w:rStyle w:val="af9"/>
                      <w:rFonts w:ascii="Times New Roman" w:eastAsia="宋体" w:hAnsi="Times New Roman"/>
                      <w:szCs w:val="20"/>
                      <w:lang w:val="en-US" w:eastAsia="zh-CN" w:bidi="ar"/>
                    </w:rPr>
                    <w:t>&lt;Editor’s Note:</w:t>
                  </w:r>
                  <w:r>
                    <w:rPr>
                      <w:rFonts w:ascii="Times New Roman" w:eastAsia="宋体" w:hAnsi="Times New Roman"/>
                      <w:i/>
                      <w:iCs/>
                      <w:szCs w:val="20"/>
                      <w:lang w:val="en-US" w:eastAsia="zh-CN" w:bidi="ar"/>
                    </w:rPr>
                    <w:t> </w:t>
                  </w:r>
                  <w:r>
                    <w:rPr>
                      <w:rStyle w:val="af9"/>
                      <w:rFonts w:ascii="Times New Roman" w:eastAsia="宋体" w:hAnsi="Times New Roman"/>
                      <w:strike/>
                      <w:color w:val="FF0000"/>
                      <w:szCs w:val="20"/>
                      <w:lang w:val="en-US" w:eastAsia="zh-CN" w:bidi="ar"/>
                    </w:rPr>
                    <w:t>Refer to Proposals in section 3.5.3</w:t>
                  </w:r>
                  <w:r>
                    <w:rPr>
                      <w:rFonts w:ascii="Times New Roman" w:eastAsia="宋体" w:hAnsi="Times New Roman"/>
                      <w:i/>
                      <w:iCs/>
                      <w:strike/>
                      <w:color w:val="FF0000"/>
                      <w:szCs w:val="20"/>
                      <w:lang w:val="en-US" w:eastAsia="zh-CN" w:bidi="ar"/>
                    </w:rPr>
                    <w:t> </w:t>
                  </w:r>
                  <w:r>
                    <w:rPr>
                      <w:rStyle w:val="af9"/>
                      <w:rFonts w:ascii="Times New Roman" w:eastAsia="宋体" w:hAnsi="Times New Roman"/>
                      <w:color w:val="FF0000"/>
                      <w:szCs w:val="20"/>
                      <w:lang w:val="en-US" w:eastAsia="zh-CN" w:bidi="ar"/>
                    </w:rPr>
                    <w:t>will be updated according to the agreements made for channel model</w:t>
                  </w:r>
                  <w:r>
                    <w:rPr>
                      <w:rStyle w:val="af9"/>
                      <w:rFonts w:ascii="Times New Roman" w:eastAsia="宋体" w:hAnsi="Times New Roman"/>
                      <w:szCs w:val="20"/>
                      <w:lang w:val="en-US" w:eastAsia="zh-CN" w:bidi="ar"/>
                    </w:rPr>
                    <w:t>&gt;</w:t>
                  </w:r>
                </w:p>
              </w:tc>
            </w:tr>
            <w:tr w:rsidR="00F17697" w14:paraId="6A987338"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CA6B6AA"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Delay spread</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2BA92A4"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[30, 150] ns </w:t>
                  </w:r>
                </w:p>
              </w:tc>
            </w:tr>
            <w:tr w:rsidR="00F17697" w14:paraId="40F29D6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5891CC8"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Device velocity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8222503"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3 km/h</w:t>
                  </w:r>
                </w:p>
              </w:tc>
            </w:tr>
            <w:tr w:rsidR="00F17697" w14:paraId="5B16E93F"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68D9D43"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Number of Tx/Rx chains for Ambient IoT device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1D6DE3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1</w:t>
                  </w:r>
                </w:p>
              </w:tc>
            </w:tr>
            <w:tr w:rsidR="00F17697" w14:paraId="717BABB5"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18FF0203"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BS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9FCE4B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5DE053C" w14:textId="77777777" w:rsidR="00F17697" w:rsidRDefault="00000000">
                  <w:pPr>
                    <w:rPr>
                      <w:rFonts w:ascii="Times New Roman" w:hAnsi="Times New Roman"/>
                      <w:szCs w:val="20"/>
                      <w:lang w:val="en-US"/>
                    </w:rPr>
                  </w:pPr>
                  <w:r>
                    <w:rPr>
                      <w:rFonts w:ascii="Times New Roman" w:eastAsia="宋体" w:hAnsi="Times New Roman"/>
                      <w:strike/>
                      <w:color w:val="FF0000"/>
                      <w:szCs w:val="20"/>
                      <w:lang w:val="en-US" w:eastAsia="zh-CN" w:bidi="ar"/>
                    </w:rPr>
                    <w:t>[2 or 4] </w:t>
                  </w:r>
                  <w:r>
                    <w:rPr>
                      <w:rFonts w:ascii="Times New Roman" w:eastAsia="宋体" w:hAnsi="Times New Roman"/>
                      <w:color w:val="FF0000"/>
                      <w:szCs w:val="20"/>
                      <w:lang w:val="en-US" w:eastAsia="zh-CN" w:bidi="ar"/>
                    </w:rPr>
                    <w:t>2 or 4</w:t>
                  </w:r>
                </w:p>
              </w:tc>
            </w:tr>
            <w:tr w:rsidR="00F17697" w14:paraId="330B78CB"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30772196"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5504172"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2EB96F8" w14:textId="77777777" w:rsidR="00F17697" w:rsidRDefault="00000000">
                  <w:pPr>
                    <w:rPr>
                      <w:rFonts w:ascii="Times New Roman" w:hAnsi="Times New Roman"/>
                      <w:szCs w:val="20"/>
                      <w:lang w:val="en-US"/>
                    </w:rPr>
                  </w:pPr>
                  <w:r>
                    <w:rPr>
                      <w:rFonts w:ascii="Times New Roman" w:eastAsia="宋体" w:hAnsi="Times New Roman"/>
                      <w:strike/>
                      <w:color w:val="FF0000"/>
                      <w:szCs w:val="20"/>
                      <w:lang w:val="en-US" w:eastAsia="zh-CN" w:bidi="ar"/>
                    </w:rPr>
                    <w:t>[2 or 4] </w:t>
                  </w:r>
                  <w:r>
                    <w:rPr>
                      <w:rFonts w:ascii="Times New Roman" w:eastAsia="宋体" w:hAnsi="Times New Roman"/>
                      <w:color w:val="FF0000"/>
                      <w:szCs w:val="20"/>
                      <w:lang w:val="en-US" w:eastAsia="zh-CN" w:bidi="ar"/>
                    </w:rPr>
                    <w:t>2 or 4</w:t>
                  </w:r>
                </w:p>
              </w:tc>
            </w:tr>
            <w:tr w:rsidR="00F17697" w14:paraId="62B9E8F3" w14:textId="77777777">
              <w:tc>
                <w:tcPr>
                  <w:tcW w:w="0" w:type="auto"/>
                  <w:vMerge w:val="restart"/>
                  <w:tcBorders>
                    <w:top w:val="nil"/>
                    <w:left w:val="single" w:sz="8" w:space="0" w:color="auto"/>
                    <w:bottom w:val="single" w:sz="8" w:space="0" w:color="auto"/>
                    <w:right w:val="single" w:sz="8" w:space="0" w:color="auto"/>
                  </w:tcBorders>
                  <w:shd w:val="clear" w:color="auto" w:fill="auto"/>
                  <w:tcMar>
                    <w:left w:w="108" w:type="dxa"/>
                    <w:right w:w="108" w:type="dxa"/>
                  </w:tcMar>
                </w:tcPr>
                <w:p w14:paraId="5A25CF46"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Intermediate UE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78D8DDD"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Number of antenna elements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0C884489" w14:textId="77777777" w:rsidR="00F17697" w:rsidRDefault="00000000">
                  <w:pPr>
                    <w:rPr>
                      <w:rFonts w:ascii="Times New Roman" w:hAnsi="Times New Roman"/>
                      <w:szCs w:val="20"/>
                      <w:lang w:val="en-US"/>
                    </w:rPr>
                  </w:pPr>
                  <w:r>
                    <w:rPr>
                      <w:rFonts w:ascii="Times New Roman" w:eastAsia="宋体" w:hAnsi="Times New Roman"/>
                      <w:strike/>
                      <w:color w:val="FF0000"/>
                      <w:szCs w:val="20"/>
                      <w:lang w:val="en-US" w:eastAsia="zh-CN" w:bidi="ar"/>
                    </w:rPr>
                    <w:t>[1 or 2]</w:t>
                  </w:r>
                  <w:r>
                    <w:rPr>
                      <w:rFonts w:ascii="Times New Roman" w:eastAsia="宋体" w:hAnsi="Times New Roman"/>
                      <w:color w:val="FF0000"/>
                      <w:szCs w:val="20"/>
                      <w:lang w:val="en-US" w:eastAsia="zh-CN" w:bidi="ar"/>
                    </w:rPr>
                    <w:t> 1 or 2</w:t>
                  </w:r>
                </w:p>
              </w:tc>
            </w:tr>
            <w:tr w:rsidR="00F17697" w14:paraId="4BFC4F23" w14:textId="77777777">
              <w:tc>
                <w:tcPr>
                  <w:tcW w:w="0" w:type="auto"/>
                  <w:vMerge/>
                  <w:tcBorders>
                    <w:top w:val="nil"/>
                    <w:left w:val="single" w:sz="8" w:space="0" w:color="auto"/>
                    <w:bottom w:val="single" w:sz="8" w:space="0" w:color="auto"/>
                    <w:right w:val="single" w:sz="8" w:space="0" w:color="auto"/>
                  </w:tcBorders>
                  <w:shd w:val="clear" w:color="auto" w:fill="auto"/>
                  <w:tcMar>
                    <w:left w:w="108" w:type="dxa"/>
                    <w:right w:w="108" w:type="dxa"/>
                  </w:tcMar>
                </w:tcPr>
                <w:p w14:paraId="112AA06D" w14:textId="77777777" w:rsidR="00F17697" w:rsidRDefault="00F17697">
                  <w:pPr>
                    <w:rPr>
                      <w:rFonts w:ascii="Times New Roman" w:hAnsi="Times New Roman"/>
                      <w:szCs w:val="20"/>
                    </w:rPr>
                  </w:pP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B592986"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Number of TXRUs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69ACECD" w14:textId="77777777" w:rsidR="00F17697" w:rsidRDefault="00000000">
                  <w:pPr>
                    <w:rPr>
                      <w:rFonts w:ascii="Times New Roman" w:hAnsi="Times New Roman"/>
                      <w:szCs w:val="20"/>
                      <w:lang w:val="en-US"/>
                    </w:rPr>
                  </w:pPr>
                  <w:r>
                    <w:rPr>
                      <w:rFonts w:ascii="Times New Roman" w:eastAsia="宋体" w:hAnsi="Times New Roman"/>
                      <w:strike/>
                      <w:color w:val="FF0000"/>
                      <w:szCs w:val="20"/>
                      <w:lang w:val="en-US" w:eastAsia="zh-CN" w:bidi="ar"/>
                    </w:rPr>
                    <w:t>[1 or 2]</w:t>
                  </w:r>
                  <w:r>
                    <w:rPr>
                      <w:rFonts w:ascii="Times New Roman" w:eastAsia="宋体" w:hAnsi="Times New Roman"/>
                      <w:color w:val="FF0000"/>
                      <w:szCs w:val="20"/>
                      <w:lang w:val="en-US" w:eastAsia="zh-CN" w:bidi="ar"/>
                    </w:rPr>
                    <w:t> 1 or 2</w:t>
                  </w:r>
                </w:p>
              </w:tc>
            </w:tr>
            <w:tr w:rsidR="00F17697" w14:paraId="69608108"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974C23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Reference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F4A886C"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[0.1</w:t>
                  </w:r>
                  <w:r>
                    <w:rPr>
                      <w:rFonts w:ascii="Times New Roman" w:eastAsia="宋体" w:hAnsi="Times New Roman"/>
                      <w:color w:val="7030A0"/>
                      <w:szCs w:val="20"/>
                      <w:lang w:val="en-US" w:eastAsia="zh-CN" w:bidi="ar"/>
                    </w:rPr>
                    <w:t>, 1, 5</w:t>
                  </w:r>
                  <w:r>
                    <w:rPr>
                      <w:rFonts w:ascii="Times New Roman" w:eastAsia="宋体" w:hAnsi="Times New Roman"/>
                      <w:szCs w:val="20"/>
                      <w:lang w:val="en-US" w:eastAsia="zh-CN" w:bidi="ar"/>
                    </w:rPr>
                    <w:t>] kbps</w:t>
                  </w:r>
                </w:p>
              </w:tc>
            </w:tr>
            <w:tr w:rsidR="00F17697" w14:paraId="1D406414" w14:textId="77777777">
              <w:trPr>
                <w:trHeight w:val="90"/>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642FC0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Message size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2CB7681" w14:textId="77777777" w:rsidR="00F17697" w:rsidRDefault="00000000">
                  <w:pPr>
                    <w:numPr>
                      <w:ilvl w:val="0"/>
                      <w:numId w:val="16"/>
                    </w:numPr>
                    <w:spacing w:beforeAutospacing="1" w:afterAutospacing="1"/>
                    <w:rPr>
                      <w:rFonts w:ascii="Times New Roman" w:eastAsia="宋体" w:hAnsi="Times New Roman"/>
                      <w:color w:val="7030A0"/>
                      <w:szCs w:val="20"/>
                      <w:lang w:val="en-US"/>
                    </w:rPr>
                  </w:pPr>
                  <w:r>
                    <w:rPr>
                      <w:rFonts w:ascii="Times New Roman" w:eastAsia="宋体" w:hAnsi="Times New Roman"/>
                      <w:color w:val="7030A0"/>
                      <w:szCs w:val="20"/>
                      <w:lang w:val="en-US"/>
                    </w:rPr>
                    <w:t>D2R: </w:t>
                  </w:r>
                </w:p>
                <w:p w14:paraId="128E042A" w14:textId="77777777" w:rsidR="00F17697" w:rsidRDefault="00000000">
                  <w:pPr>
                    <w:numPr>
                      <w:ilvl w:val="1"/>
                      <w:numId w:val="16"/>
                    </w:numPr>
                    <w:spacing w:beforeAutospacing="1" w:afterAutospacing="1"/>
                    <w:rPr>
                      <w:rFonts w:ascii="Times New Roman" w:eastAsia="宋体" w:hAnsi="Times New Roman"/>
                      <w:szCs w:val="20"/>
                      <w:lang w:val="en-US"/>
                    </w:rPr>
                  </w:pPr>
                  <w:r>
                    <w:rPr>
                      <w:rFonts w:ascii="Times New Roman" w:eastAsia="宋体" w:hAnsi="Times New Roman"/>
                      <w:color w:val="7030A0"/>
                      <w:szCs w:val="20"/>
                      <w:lang w:val="en-US"/>
                    </w:rPr>
                    <w:t>[FFS: 16, 96, 400 bits]</w:t>
                  </w:r>
                </w:p>
                <w:p w14:paraId="6D4275CE" w14:textId="77777777" w:rsidR="00F17697" w:rsidRDefault="00000000">
                  <w:pPr>
                    <w:numPr>
                      <w:ilvl w:val="0"/>
                      <w:numId w:val="16"/>
                    </w:numPr>
                    <w:spacing w:beforeAutospacing="1" w:afterAutospacing="1"/>
                    <w:rPr>
                      <w:rFonts w:ascii="Times New Roman" w:eastAsia="宋体" w:hAnsi="Times New Roman"/>
                      <w:szCs w:val="20"/>
                      <w:lang w:val="en-US"/>
                    </w:rPr>
                  </w:pPr>
                  <w:r>
                    <w:rPr>
                      <w:rFonts w:ascii="Times New Roman" w:eastAsia="Times" w:hAnsi="Times New Roman"/>
                      <w:color w:val="7030A0"/>
                      <w:szCs w:val="20"/>
                      <w:lang w:val="en-US"/>
                    </w:rPr>
                    <w:t xml:space="preserve">R2D: </w:t>
                  </w:r>
                </w:p>
                <w:p w14:paraId="29AE42AB" w14:textId="77777777" w:rsidR="00F17697" w:rsidRDefault="00000000">
                  <w:pPr>
                    <w:numPr>
                      <w:ilvl w:val="1"/>
                      <w:numId w:val="16"/>
                    </w:numPr>
                    <w:spacing w:beforeAutospacing="1" w:afterAutospacing="1"/>
                    <w:rPr>
                      <w:rFonts w:ascii="Times New Roman" w:eastAsia="宋体" w:hAnsi="Times New Roman"/>
                      <w:szCs w:val="20"/>
                      <w:lang w:val="en-US"/>
                    </w:rPr>
                  </w:pPr>
                  <w:r>
                    <w:rPr>
                      <w:rFonts w:ascii="Times New Roman" w:eastAsia="Times" w:hAnsi="Times New Roman"/>
                      <w:color w:val="7030A0"/>
                      <w:szCs w:val="20"/>
                      <w:lang w:val="en-US"/>
                    </w:rPr>
                    <w:t>[</w:t>
                  </w:r>
                  <w:r>
                    <w:rPr>
                      <w:rFonts w:ascii="Times New Roman" w:eastAsia="宋体" w:hAnsi="Times New Roman"/>
                      <w:color w:val="7030A0"/>
                      <w:szCs w:val="20"/>
                      <w:lang w:val="en-US"/>
                    </w:rPr>
                    <w:t xml:space="preserve">FFS: </w:t>
                  </w:r>
                  <w:r>
                    <w:rPr>
                      <w:rFonts w:ascii="Times New Roman" w:eastAsia="Times" w:hAnsi="Times New Roman"/>
                      <w:color w:val="7030A0"/>
                      <w:szCs w:val="20"/>
                      <w:lang w:val="en-US"/>
                    </w:rPr>
                    <w:t xml:space="preserve">16, 32, 64, </w:t>
                  </w:r>
                  <w:r>
                    <w:rPr>
                      <w:rFonts w:ascii="Times New Roman" w:eastAsia="宋体" w:hAnsi="Times New Roman"/>
                      <w:color w:val="7030A0"/>
                      <w:szCs w:val="20"/>
                      <w:lang w:val="en-US"/>
                    </w:rPr>
                    <w:t>400bits]</w:t>
                  </w:r>
                </w:p>
              </w:tc>
            </w:tr>
            <w:tr w:rsidR="00F17697" w14:paraId="2397446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A4C1175"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BLER target</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3468633"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1%, 10%</w:t>
                  </w:r>
                </w:p>
              </w:tc>
            </w:tr>
            <w:tr w:rsidR="00F17697" w14:paraId="3EF51AAD"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D289A4E"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Sampling frequency</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9B48F96" w14:textId="77777777" w:rsidR="00F17697" w:rsidRDefault="00000000">
                  <w:pPr>
                    <w:rPr>
                      <w:rFonts w:ascii="Times New Roman" w:hAnsi="Times New Roman"/>
                      <w:szCs w:val="20"/>
                      <w:lang w:val="en-US"/>
                    </w:rPr>
                  </w:pPr>
                  <w:r>
                    <w:rPr>
                      <w:rStyle w:val="af9"/>
                      <w:rFonts w:ascii="Times New Roman" w:eastAsia="宋体" w:hAnsi="Times New Roman"/>
                      <w:szCs w:val="20"/>
                      <w:lang w:val="en-US" w:eastAsia="zh-CN" w:bidi="ar"/>
                    </w:rPr>
                    <w:t>&lt;Editor’s Note:</w:t>
                  </w:r>
                  <w:r>
                    <w:rPr>
                      <w:rFonts w:ascii="Times New Roman" w:eastAsia="宋体" w:hAnsi="Times New Roman"/>
                      <w:i/>
                      <w:iCs/>
                      <w:strike/>
                      <w:color w:val="FF0000"/>
                      <w:szCs w:val="20"/>
                      <w:lang w:val="en-US" w:eastAsia="zh-CN" w:bidi="ar"/>
                    </w:rPr>
                    <w:t> </w:t>
                  </w:r>
                  <w:r>
                    <w:rPr>
                      <w:rStyle w:val="af9"/>
                      <w:rFonts w:ascii="Times New Roman" w:eastAsia="宋体" w:hAnsi="Times New Roman"/>
                      <w:strike/>
                      <w:color w:val="FF0000"/>
                      <w:szCs w:val="20"/>
                      <w:lang w:val="en-US" w:eastAsia="zh-CN" w:bidi="ar"/>
                    </w:rPr>
                    <w:t>Refer to Proposals in section 3.5.3</w:t>
                  </w:r>
                  <w:r>
                    <w:rPr>
                      <w:rFonts w:ascii="Times New Roman" w:eastAsia="宋体" w:hAnsi="Times New Roman"/>
                      <w:i/>
                      <w:iCs/>
                      <w:strike/>
                      <w:color w:val="FF0000"/>
                      <w:szCs w:val="20"/>
                      <w:lang w:val="en-US" w:eastAsia="zh-CN" w:bidi="ar"/>
                    </w:rPr>
                    <w:t> </w:t>
                  </w:r>
                  <w:r>
                    <w:rPr>
                      <w:rStyle w:val="af9"/>
                      <w:rFonts w:ascii="Times New Roman" w:eastAsia="宋体" w:hAnsi="Times New Roman"/>
                      <w:color w:val="FF0000"/>
                      <w:szCs w:val="20"/>
                      <w:lang w:val="en-US" w:eastAsia="zh-CN" w:bidi="ar"/>
                    </w:rPr>
                    <w:t>will be updated according to the agreements made for</w:t>
                  </w:r>
                  <w:r>
                    <w:rPr>
                      <w:rFonts w:ascii="Times New Roman" w:eastAsia="宋体" w:hAnsi="Times New Roman"/>
                      <w:i/>
                      <w:iCs/>
                      <w:color w:val="FF0000"/>
                      <w:szCs w:val="20"/>
                      <w:lang w:val="en-US" w:eastAsia="zh-CN" w:bidi="ar"/>
                    </w:rPr>
                    <w:t> </w:t>
                  </w:r>
                  <w:r>
                    <w:rPr>
                      <w:rStyle w:val="af9"/>
                      <w:rFonts w:ascii="Times New Roman" w:eastAsia="宋体" w:hAnsi="Times New Roman"/>
                      <w:strike/>
                      <w:color w:val="7030A0"/>
                      <w:szCs w:val="20"/>
                      <w:lang w:val="en-US" w:eastAsia="zh-CN" w:bidi="ar"/>
                    </w:rPr>
                    <w:t>channel model</w:t>
                  </w:r>
                  <w:r>
                    <w:rPr>
                      <w:rFonts w:ascii="Times New Roman" w:eastAsia="宋体" w:hAnsi="Times New Roman"/>
                      <w:szCs w:val="20"/>
                      <w:lang w:val="en-US" w:eastAsia="zh-CN" w:bidi="ar"/>
                    </w:rPr>
                    <w:t> </w:t>
                  </w:r>
                  <w:r>
                    <w:rPr>
                      <w:rStyle w:val="af9"/>
                      <w:rFonts w:ascii="Times New Roman" w:eastAsia="宋体" w:hAnsi="Times New Roman"/>
                      <w:color w:val="7030A0"/>
                      <w:szCs w:val="20"/>
                      <w:lang w:val="en-US" w:eastAsia="zh-CN" w:bidi="ar"/>
                    </w:rPr>
                    <w:t>Sampling frequency</w:t>
                  </w:r>
                  <w:r>
                    <w:rPr>
                      <w:rFonts w:ascii="Times New Roman" w:eastAsia="宋体" w:hAnsi="Times New Roman"/>
                      <w:i/>
                      <w:iCs/>
                      <w:color w:val="7030A0"/>
                      <w:szCs w:val="20"/>
                      <w:lang w:val="en-US" w:eastAsia="zh-CN" w:bidi="ar"/>
                    </w:rPr>
                    <w:t> </w:t>
                  </w:r>
                  <w:r>
                    <w:rPr>
                      <w:rStyle w:val="af9"/>
                      <w:rFonts w:ascii="Times New Roman" w:eastAsia="宋体" w:hAnsi="Times New Roman"/>
                      <w:szCs w:val="20"/>
                      <w:lang w:val="en-US" w:eastAsia="zh-CN" w:bidi="ar"/>
                    </w:rPr>
                    <w:t>&gt;</w:t>
                  </w:r>
                </w:p>
              </w:tc>
            </w:tr>
            <w:tr w:rsidR="00F17697" w14:paraId="59C2596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C0D26A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Device 1/2a/2b</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7F8FC8C6" w14:textId="77777777" w:rsidR="00F17697" w:rsidRDefault="00000000">
                  <w:pPr>
                    <w:rPr>
                      <w:rFonts w:ascii="Times New Roman" w:hAnsi="Times New Roman"/>
                      <w:szCs w:val="20"/>
                      <w:lang w:val="en-US"/>
                    </w:rPr>
                  </w:pPr>
                  <w:r>
                    <w:rPr>
                      <w:rFonts w:ascii="Times New Roman" w:eastAsia="宋体" w:hAnsi="Times New Roman"/>
                      <w:color w:val="548235"/>
                      <w:szCs w:val="20"/>
                      <w:lang w:val="en-US" w:eastAsia="zh-CN" w:bidi="ar"/>
                    </w:rPr>
                    <w:t>Options are as follows,</w:t>
                  </w:r>
                </w:p>
                <w:p w14:paraId="4A164F69" w14:textId="77777777" w:rsidR="00F17697" w:rsidRDefault="00000000">
                  <w:pPr>
                    <w:ind w:hanging="440"/>
                    <w:jc w:val="both"/>
                    <w:rPr>
                      <w:rFonts w:ascii="Times New Roman" w:hAnsi="Times New Roman"/>
                      <w:szCs w:val="20"/>
                      <w:lang w:val="en-US"/>
                    </w:rPr>
                  </w:pPr>
                  <w:r>
                    <w:rPr>
                      <w:rFonts w:ascii="Times New Roman" w:eastAsia="宋体" w:hAnsi="Times New Roman"/>
                      <w:color w:val="548235"/>
                      <w:szCs w:val="20"/>
                      <w:lang w:val="en-US" w:eastAsia="zh-CN" w:bidi="ar"/>
                    </w:rPr>
                    <w:t>-          Device 1, RF-ED</w:t>
                  </w:r>
                </w:p>
                <w:p w14:paraId="54F1562C" w14:textId="77777777" w:rsidR="00F17697" w:rsidRDefault="00000000">
                  <w:pPr>
                    <w:ind w:hanging="440"/>
                    <w:jc w:val="both"/>
                    <w:rPr>
                      <w:rFonts w:ascii="Times New Roman" w:hAnsi="Times New Roman"/>
                      <w:szCs w:val="20"/>
                      <w:lang w:val="en-US"/>
                    </w:rPr>
                  </w:pPr>
                  <w:r>
                    <w:rPr>
                      <w:rFonts w:ascii="Times New Roman" w:eastAsia="宋体" w:hAnsi="Times New Roman"/>
                      <w:color w:val="548235"/>
                      <w:szCs w:val="20"/>
                      <w:lang w:val="en-US" w:eastAsia="zh-CN" w:bidi="ar"/>
                    </w:rPr>
                    <w:t>-          Device 2a, RF-ED</w:t>
                  </w:r>
                </w:p>
                <w:p w14:paraId="4983A675" w14:textId="77777777" w:rsidR="00F17697" w:rsidRDefault="00000000">
                  <w:pPr>
                    <w:ind w:hanging="440"/>
                    <w:jc w:val="both"/>
                    <w:rPr>
                      <w:rFonts w:ascii="Times New Roman" w:hAnsi="Times New Roman"/>
                      <w:szCs w:val="20"/>
                      <w:lang w:val="en-US"/>
                    </w:rPr>
                  </w:pPr>
                  <w:r>
                    <w:rPr>
                      <w:rFonts w:ascii="Times New Roman" w:eastAsia="宋体" w:hAnsi="Times New Roman"/>
                      <w:color w:val="548235"/>
                      <w:szCs w:val="20"/>
                      <w:lang w:val="en-US" w:eastAsia="zh-CN" w:bidi="ar"/>
                    </w:rPr>
                    <w:t>-          Device 2b, RF-ED/IF-ED/ZIF</w:t>
                  </w:r>
                </w:p>
                <w:p w14:paraId="5A95B37D" w14:textId="77777777" w:rsidR="00F17697" w:rsidRDefault="00000000">
                  <w:pPr>
                    <w:rPr>
                      <w:rFonts w:ascii="Times New Roman" w:hAnsi="Times New Roman"/>
                      <w:szCs w:val="20"/>
                      <w:lang w:val="en-US"/>
                    </w:rPr>
                  </w:pPr>
                  <w:r>
                    <w:rPr>
                      <w:rStyle w:val="af9"/>
                      <w:rFonts w:ascii="Times New Roman" w:eastAsia="宋体" w:hAnsi="Times New Roman"/>
                      <w:color w:val="548235"/>
                      <w:szCs w:val="20"/>
                      <w:lang w:val="en-US" w:eastAsia="zh-CN" w:bidi="ar"/>
                    </w:rPr>
                    <w:t> </w:t>
                  </w:r>
                </w:p>
                <w:p w14:paraId="3C13AC36" w14:textId="77777777" w:rsidR="00F17697" w:rsidRDefault="00000000">
                  <w:pPr>
                    <w:rPr>
                      <w:rFonts w:ascii="Times New Roman" w:hAnsi="Times New Roman"/>
                      <w:szCs w:val="20"/>
                      <w:lang w:val="en-US"/>
                    </w:rPr>
                  </w:pPr>
                  <w:r>
                    <w:rPr>
                      <w:rStyle w:val="af9"/>
                      <w:rFonts w:ascii="Times New Roman" w:eastAsia="宋体" w:hAnsi="Times New Roman"/>
                      <w:color w:val="548235"/>
                      <w:szCs w:val="20"/>
                      <w:lang w:val="en-US" w:eastAsia="zh-CN" w:bidi="ar"/>
                    </w:rPr>
                    <w:t>&lt;Editor’s Note: will be updated according to agreements from 9.4.1.2&gt;</w:t>
                  </w:r>
                  <w:r>
                    <w:rPr>
                      <w:rFonts w:ascii="Times New Roman" w:eastAsia="宋体" w:hAnsi="Times New Roman"/>
                      <w:i/>
                      <w:iCs/>
                      <w:color w:val="548235"/>
                      <w:szCs w:val="20"/>
                      <w:lang w:val="en-US" w:eastAsia="zh-CN" w:bidi="ar"/>
                    </w:rPr>
                    <w:t> </w:t>
                  </w:r>
                </w:p>
              </w:tc>
            </w:tr>
            <w:tr w:rsidR="00F17697" w14:paraId="5BE0040A"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0FEB95D7"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R2D specific parameters</w:t>
                  </w:r>
                </w:p>
              </w:tc>
            </w:tr>
            <w:tr w:rsidR="00F17697" w14:paraId="0E352B6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C07D08B"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Transmission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2D84754"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180 kHz as baseline</w:t>
                  </w:r>
                </w:p>
              </w:tc>
            </w:tr>
            <w:tr w:rsidR="00F17697" w14:paraId="2518C131"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8CE9F4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FFS: </w:t>
                  </w:r>
                  <w:r>
                    <w:rPr>
                      <w:rFonts w:ascii="Times New Roman" w:eastAsia="宋体" w:hAnsi="Times New Roman"/>
                      <w:strike/>
                      <w:color w:val="FF0000"/>
                      <w:szCs w:val="20"/>
                      <w:lang w:val="en-US" w:eastAsia="zh-CN" w:bidi="ar"/>
                    </w:rPr>
                    <w:t>RF-</w:t>
                  </w:r>
                  <w:r>
                    <w:rPr>
                      <w:rFonts w:ascii="Times New Roman" w:eastAsia="宋体" w:hAnsi="Times New Roman"/>
                      <w:szCs w:val="20"/>
                      <w:lang w:val="en-US" w:eastAsia="zh-CN" w:bidi="ar"/>
                    </w:rPr>
                    <w:t>ED bandwidth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9C13B9D"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[X MHz]</w:t>
                  </w:r>
                </w:p>
              </w:tc>
            </w:tr>
            <w:tr w:rsidR="00F17697" w14:paraId="4142E33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1B82F65"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FFS: BB LPF</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1FF112E"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[X]-order Butterworth filter with cutoff frequency at [Y] kHz</w:t>
                  </w:r>
                </w:p>
              </w:tc>
            </w:tr>
            <w:tr w:rsidR="00F17697" w14:paraId="37A236D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E144040"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Waveform</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9F1ADB8"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OOK waveform generated by OFDM modulator</w:t>
                  </w:r>
                </w:p>
              </w:tc>
            </w:tr>
            <w:tr w:rsidR="00F17697" w14:paraId="2AD208A9"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51EF5DA"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FCA8FEC"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OOK</w:t>
                  </w:r>
                </w:p>
                <w:p w14:paraId="490047DF"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e.g., OOK-1, OOK-4 with M chips per OFDM symbol</w:t>
                  </w:r>
                </w:p>
              </w:tc>
            </w:tr>
            <w:tr w:rsidR="00F17697" w14:paraId="54B9C764"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6A2FC48"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5B53B89"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e.g., Manchester, PIE</w:t>
                  </w:r>
                </w:p>
              </w:tc>
            </w:tr>
            <w:tr w:rsidR="00F17697" w14:paraId="53B1A5DB" w14:textId="77777777">
              <w:trPr>
                <w:trHeight w:val="123"/>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7623323F"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F4BA2CF"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No FEC as baseline</w:t>
                  </w:r>
                </w:p>
              </w:tc>
            </w:tr>
            <w:tr w:rsidR="00F17697" w14:paraId="6B480766"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6134A769"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3C0753B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1-bit for device 1</w:t>
                  </w:r>
                </w:p>
                <w:p w14:paraId="002374E4"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4-bit for device 2</w:t>
                  </w:r>
                </w:p>
              </w:tc>
            </w:tr>
            <w:tr w:rsidR="00F17697" w14:paraId="21196C15"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550B337" w14:textId="77777777" w:rsidR="00F17697" w:rsidRDefault="00000000">
                  <w:pPr>
                    <w:rPr>
                      <w:rFonts w:ascii="Times New Roman" w:hAnsi="Times New Roman"/>
                      <w:szCs w:val="20"/>
                      <w:lang w:val="en-US"/>
                    </w:rPr>
                  </w:pPr>
                  <w:r>
                    <w:rPr>
                      <w:rFonts w:ascii="Times New Roman" w:eastAsia="宋体" w:hAnsi="Times New Roman"/>
                      <w:color w:val="7030A0"/>
                      <w:szCs w:val="20"/>
                      <w:lang w:val="en-US" w:eastAsia="zh-CN" w:bidi="ar"/>
                    </w:rPr>
                    <w:t>Detection/decoding method for 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3F82111" w14:textId="77777777" w:rsidR="00F17697" w:rsidRDefault="00000000">
                  <w:pPr>
                    <w:rPr>
                      <w:rFonts w:ascii="Times New Roman" w:hAnsi="Times New Roman"/>
                      <w:szCs w:val="20"/>
                      <w:lang w:val="en-US"/>
                    </w:rPr>
                  </w:pPr>
                  <w:r>
                    <w:rPr>
                      <w:rFonts w:ascii="Times New Roman" w:eastAsia="宋体" w:hAnsi="Times New Roman"/>
                      <w:color w:val="7030A0"/>
                      <w:szCs w:val="20"/>
                      <w:lang w:val="en-US" w:eastAsia="zh-CN" w:bidi="ar"/>
                    </w:rPr>
                    <w:t>Companies to report</w:t>
                  </w:r>
                </w:p>
              </w:tc>
            </w:tr>
            <w:tr w:rsidR="00F17697" w14:paraId="24214BC9"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67543279"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D2R specific parameters</w:t>
                  </w:r>
                </w:p>
              </w:tc>
            </w:tr>
            <w:tr w:rsidR="00F17697" w14:paraId="455DB327"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2C65333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Transmission bandwidth</w:t>
                  </w:r>
                </w:p>
                <w:p w14:paraId="416A8C9D"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w:t>
                  </w:r>
                  <w:proofErr w:type="spellStart"/>
                  <w:r>
                    <w:rPr>
                      <w:rFonts w:ascii="Times New Roman" w:eastAsia="宋体" w:hAnsi="Times New Roman"/>
                      <w:szCs w:val="20"/>
                      <w:lang w:val="en-US" w:eastAsia="zh-CN" w:bidi="ar"/>
                    </w:rPr>
                    <w:t>w.r.t.</w:t>
                  </w:r>
                  <w:proofErr w:type="spellEnd"/>
                  <w:r>
                    <w:rPr>
                      <w:rFonts w:ascii="Times New Roman" w:eastAsia="宋体" w:hAnsi="Times New Roman"/>
                      <w:szCs w:val="20"/>
                      <w:lang w:val="en-US" w:eastAsia="zh-CN" w:bidi="ar"/>
                    </w:rPr>
                    <w:t xml:space="preserve"> D2R data rate)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FA12F63" w14:textId="77777777" w:rsidR="00F17697" w:rsidRDefault="00000000">
                  <w:pPr>
                    <w:rPr>
                      <w:rFonts w:ascii="Times New Roman" w:hAnsi="Times New Roman"/>
                      <w:szCs w:val="20"/>
                      <w:lang w:val="en-US"/>
                    </w:rPr>
                  </w:pPr>
                  <w:r>
                    <w:rPr>
                      <w:rFonts w:ascii="Times New Roman" w:eastAsia="宋体" w:hAnsi="Times New Roman"/>
                      <w:strike/>
                      <w:color w:val="548235"/>
                      <w:szCs w:val="20"/>
                      <w:lang w:val="en-US" w:eastAsia="zh-CN" w:bidi="ar"/>
                    </w:rPr>
                    <w:t>15 kHz as baseline</w:t>
                  </w:r>
                </w:p>
                <w:p w14:paraId="55A3C653" w14:textId="77777777" w:rsidR="00F17697" w:rsidRDefault="00000000">
                  <w:pPr>
                    <w:rPr>
                      <w:rFonts w:ascii="Times New Roman" w:hAnsi="Times New Roman"/>
                      <w:szCs w:val="20"/>
                      <w:lang w:val="en-US"/>
                    </w:rPr>
                  </w:pPr>
                  <w:r>
                    <w:rPr>
                      <w:rFonts w:ascii="Times New Roman" w:eastAsia="Times" w:hAnsi="Times New Roman"/>
                      <w:strike/>
                      <w:color w:val="C55A11"/>
                      <w:szCs w:val="20"/>
                      <w:lang w:val="en-US" w:eastAsia="zh-CN" w:bidi="ar"/>
                    </w:rPr>
                    <w:t>For Device 1 and 2a, 15 kHz as baseline </w:t>
                  </w:r>
                </w:p>
                <w:p w14:paraId="06FC446F" w14:textId="77777777" w:rsidR="00F17697" w:rsidRDefault="00000000">
                  <w:pPr>
                    <w:rPr>
                      <w:rFonts w:ascii="Times New Roman" w:hAnsi="Times New Roman"/>
                      <w:szCs w:val="20"/>
                      <w:lang w:val="en-US"/>
                    </w:rPr>
                  </w:pPr>
                  <w:r>
                    <w:rPr>
                      <w:rFonts w:ascii="Times New Roman" w:eastAsia="Times" w:hAnsi="Times New Roman"/>
                      <w:strike/>
                      <w:color w:val="C55A11"/>
                      <w:szCs w:val="20"/>
                      <w:lang w:val="en-US" w:eastAsia="zh-CN" w:bidi="ar"/>
                    </w:rPr>
                    <w:t>For Device 2b, [180] kHz as baseline</w:t>
                  </w:r>
                </w:p>
                <w:p w14:paraId="16DA077B" w14:textId="77777777" w:rsidR="00F17697" w:rsidRDefault="00000000">
                  <w:pPr>
                    <w:rPr>
                      <w:rFonts w:ascii="Times New Roman" w:eastAsia="Times" w:hAnsi="Times New Roman"/>
                      <w:color w:val="7030A0"/>
                      <w:szCs w:val="20"/>
                      <w:lang w:val="en-US"/>
                    </w:rPr>
                  </w:pPr>
                  <w:r>
                    <w:rPr>
                      <w:rFonts w:ascii="Times New Roman" w:eastAsia="Times" w:hAnsi="Times New Roman"/>
                      <w:color w:val="7030A0"/>
                      <w:szCs w:val="20"/>
                      <w:lang w:val="en-US" w:eastAsia="zh-CN" w:bidi="ar"/>
                    </w:rPr>
                    <w:t>[FFS: 15kHz, 180kHz]</w:t>
                  </w:r>
                </w:p>
              </w:tc>
            </w:tr>
            <w:tr w:rsidR="00F17697" w14:paraId="0CEDB5A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36AEC539"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Waveform (CW)</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9D0DE5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waveform, e.g., unmodulated single tone, multi-</w:t>
                  </w:r>
                  <w:proofErr w:type="gramStart"/>
                  <w:r>
                    <w:rPr>
                      <w:rFonts w:ascii="Times New Roman" w:eastAsia="宋体" w:hAnsi="Times New Roman"/>
                      <w:szCs w:val="20"/>
                      <w:lang w:val="en-US" w:eastAsia="zh-CN" w:bidi="ar"/>
                    </w:rPr>
                    <w:t>tone</w:t>
                  </w:r>
                  <w:r>
                    <w:rPr>
                      <w:rFonts w:ascii="Times New Roman" w:eastAsia="宋体" w:hAnsi="Times New Roman"/>
                      <w:color w:val="C55A11"/>
                      <w:szCs w:val="20"/>
                      <w:lang w:val="en-US" w:eastAsia="zh-CN" w:bidi="ar"/>
                    </w:rPr>
                    <w:t>(</w:t>
                  </w:r>
                  <w:proofErr w:type="gramEnd"/>
                  <w:r>
                    <w:rPr>
                      <w:rFonts w:ascii="Times New Roman" w:eastAsia="Times" w:hAnsi="Times New Roman"/>
                      <w:color w:val="C55A11"/>
                      <w:szCs w:val="20"/>
                      <w:lang w:val="en-US" w:eastAsia="zh-CN" w:bidi="ar"/>
                    </w:rPr>
                    <w:t>multiple unmodulated single tone</w:t>
                  </w:r>
                  <w:r>
                    <w:rPr>
                      <w:rFonts w:ascii="Times New Roman" w:eastAsia="宋体" w:hAnsi="Times New Roman"/>
                      <w:color w:val="C55A11"/>
                      <w:szCs w:val="20"/>
                      <w:lang w:val="en-US" w:eastAsia="zh-CN" w:bidi="ar"/>
                    </w:rPr>
                    <w:t>)</w:t>
                  </w:r>
                </w:p>
              </w:tc>
            </w:tr>
            <w:tr w:rsidR="00F17697" w14:paraId="27734D9C"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65D79B1"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Modulation</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1B12487B"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modulation, e.g., OOK, </w:t>
                  </w:r>
                  <w:r>
                    <w:rPr>
                      <w:rFonts w:ascii="Times New Roman" w:eastAsia="宋体" w:hAnsi="Times New Roman"/>
                      <w:color w:val="548235"/>
                      <w:szCs w:val="20"/>
                      <w:lang w:val="en-US" w:eastAsia="zh-CN" w:bidi="ar"/>
                    </w:rPr>
                    <w:t>B</w:t>
                  </w:r>
                  <w:r>
                    <w:rPr>
                      <w:rFonts w:ascii="Times New Roman" w:eastAsia="宋体" w:hAnsi="Times New Roman"/>
                      <w:szCs w:val="20"/>
                      <w:lang w:val="en-US" w:eastAsia="zh-CN" w:bidi="ar"/>
                    </w:rPr>
                    <w:t>PSK, </w:t>
                  </w:r>
                  <w:r>
                    <w:rPr>
                      <w:rFonts w:ascii="Times New Roman" w:eastAsia="宋体" w:hAnsi="Times New Roman"/>
                      <w:color w:val="548235"/>
                      <w:szCs w:val="20"/>
                      <w:lang w:val="en-US" w:eastAsia="zh-CN" w:bidi="ar"/>
                    </w:rPr>
                    <w:t>BFSK</w:t>
                  </w:r>
                </w:p>
              </w:tc>
            </w:tr>
            <w:tr w:rsidR="00F17697" w14:paraId="50DF1FBA"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0D75129F"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Line code</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5F581309"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e.g., </w:t>
                  </w:r>
                  <w:r>
                    <w:rPr>
                      <w:rFonts w:ascii="Times New Roman" w:eastAsia="Times" w:hAnsi="Times New Roman"/>
                      <w:color w:val="548235"/>
                      <w:szCs w:val="20"/>
                      <w:lang w:val="en-US" w:eastAsia="zh-CN" w:bidi="ar"/>
                    </w:rPr>
                    <w:t>Manchester encoding, FM0 encoding, Miller encoding, no line coding</w:t>
                  </w:r>
                </w:p>
              </w:tc>
            </w:tr>
            <w:tr w:rsidR="00F17697" w14:paraId="035E1D5C" w14:textId="77777777">
              <w:trPr>
                <w:trHeight w:val="171"/>
              </w:trPr>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1AD10C26"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lastRenderedPageBreak/>
                    <w:t>FEC</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60CBBEA8"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e.g., CC, No FEC</w:t>
                  </w:r>
                </w:p>
              </w:tc>
            </w:tr>
            <w:tr w:rsidR="00F17697" w14:paraId="4673A090"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4C98FC3B"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ADC bit width</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4114AE9"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Companies to report, e.g., 11-bit</w:t>
                  </w:r>
                </w:p>
              </w:tc>
            </w:tr>
            <w:tr w:rsidR="00F17697" w14:paraId="14279C0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CE39EEF"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D2R receiver </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235522DF" w14:textId="77777777" w:rsidR="00F17697" w:rsidRDefault="00000000">
                  <w:pPr>
                    <w:rPr>
                      <w:rFonts w:ascii="Times New Roman" w:hAnsi="Times New Roman"/>
                      <w:szCs w:val="20"/>
                      <w:lang w:val="en-US"/>
                    </w:rPr>
                  </w:pPr>
                  <w:r>
                    <w:rPr>
                      <w:rFonts w:ascii="Times New Roman" w:eastAsia="Times" w:hAnsi="Times New Roman"/>
                      <w:color w:val="548235"/>
                      <w:szCs w:val="20"/>
                      <w:lang w:val="en-US" w:eastAsia="zh-CN" w:bidi="ar"/>
                    </w:rPr>
                    <w:t>FFS: Reader receiver, e.g., coherent receiver / non-coherent receiver</w:t>
                  </w:r>
                </w:p>
              </w:tc>
            </w:tr>
            <w:tr w:rsidR="00F17697" w14:paraId="51698031" w14:textId="77777777">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4E98A7C8" w14:textId="77777777" w:rsidR="00F17697" w:rsidRDefault="00000000">
                  <w:pPr>
                    <w:jc w:val="center"/>
                    <w:rPr>
                      <w:rFonts w:ascii="Times New Roman" w:hAnsi="Times New Roman"/>
                      <w:szCs w:val="20"/>
                      <w:lang w:val="en-US"/>
                    </w:rPr>
                  </w:pPr>
                  <w:r>
                    <w:rPr>
                      <w:rStyle w:val="af7"/>
                      <w:rFonts w:ascii="Times New Roman" w:eastAsia="宋体" w:hAnsi="Times New Roman"/>
                      <w:szCs w:val="20"/>
                      <w:lang w:val="en-US" w:eastAsia="zh-CN" w:bidi="ar"/>
                    </w:rPr>
                    <w:t>Other assumptions</w:t>
                  </w:r>
                </w:p>
              </w:tc>
            </w:tr>
            <w:tr w:rsidR="00F17697" w14:paraId="31B02E62" w14:textId="77777777">
              <w:tc>
                <w:tcPr>
                  <w:tcW w:w="0" w:type="auto"/>
                  <w:gridSpan w:val="2"/>
                  <w:tcBorders>
                    <w:top w:val="nil"/>
                    <w:left w:val="single" w:sz="8" w:space="0" w:color="auto"/>
                    <w:bottom w:val="single" w:sz="8" w:space="0" w:color="auto"/>
                    <w:right w:val="single" w:sz="8" w:space="0" w:color="auto"/>
                  </w:tcBorders>
                  <w:shd w:val="clear" w:color="auto" w:fill="auto"/>
                  <w:tcMar>
                    <w:left w:w="108" w:type="dxa"/>
                    <w:right w:w="108" w:type="dxa"/>
                  </w:tcMar>
                </w:tcPr>
                <w:p w14:paraId="5767BE2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Other assumptions</w:t>
                  </w:r>
                </w:p>
              </w:tc>
              <w:tc>
                <w:tcPr>
                  <w:tcW w:w="0" w:type="auto"/>
                  <w:tcBorders>
                    <w:top w:val="nil"/>
                    <w:left w:val="nil"/>
                    <w:bottom w:val="single" w:sz="8" w:space="0" w:color="auto"/>
                    <w:right w:val="single" w:sz="8" w:space="0" w:color="auto"/>
                  </w:tcBorders>
                  <w:shd w:val="clear" w:color="auto" w:fill="auto"/>
                  <w:tcMar>
                    <w:left w:w="108" w:type="dxa"/>
                    <w:right w:w="108" w:type="dxa"/>
                  </w:tcMar>
                </w:tcPr>
                <w:p w14:paraId="41F6BCA7"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To be reported by company</w:t>
                  </w:r>
                </w:p>
              </w:tc>
            </w:tr>
            <w:tr w:rsidR="00F17697" w14:paraId="0AFD7F36" w14:textId="77777777">
              <w:trPr>
                <w:trHeight w:val="424"/>
              </w:trPr>
              <w:tc>
                <w:tcPr>
                  <w:tcW w:w="0" w:type="auto"/>
                  <w:gridSpan w:val="3"/>
                  <w:tcBorders>
                    <w:top w:val="nil"/>
                    <w:left w:val="single" w:sz="8" w:space="0" w:color="auto"/>
                    <w:bottom w:val="single" w:sz="8" w:space="0" w:color="auto"/>
                    <w:right w:val="single" w:sz="8" w:space="0" w:color="auto"/>
                  </w:tcBorders>
                  <w:shd w:val="clear" w:color="auto" w:fill="auto"/>
                  <w:tcMar>
                    <w:left w:w="108" w:type="dxa"/>
                    <w:right w:w="108" w:type="dxa"/>
                  </w:tcMar>
                </w:tcPr>
                <w:p w14:paraId="4EF025AA"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Note: </w:t>
                  </w:r>
                </w:p>
                <w:p w14:paraId="6DE1D035" w14:textId="77777777" w:rsidR="00F17697" w:rsidRDefault="00000000">
                  <w:pPr>
                    <w:ind w:hanging="440"/>
                    <w:rPr>
                      <w:rFonts w:ascii="Times New Roman" w:hAnsi="Times New Roman"/>
                      <w:szCs w:val="20"/>
                      <w:lang w:val="en-US"/>
                    </w:rPr>
                  </w:pPr>
                  <w:r>
                    <w:rPr>
                      <w:rFonts w:ascii="Times New Roman" w:eastAsia="宋体" w:hAnsi="Times New Roman"/>
                      <w:szCs w:val="20"/>
                      <w:lang w:val="en-US" w:eastAsia="zh-CN" w:bidi="ar"/>
                    </w:rPr>
                    <w:t> -           Companies to report required SINR according to BLER target.</w:t>
                  </w:r>
                </w:p>
              </w:tc>
            </w:tr>
          </w:tbl>
          <w:p w14:paraId="3A05FB22" w14:textId="77777777" w:rsidR="00F17697" w:rsidRDefault="00000000">
            <w:pPr>
              <w:rPr>
                <w:rFonts w:ascii="Times New Roman" w:hAnsi="Times New Roman"/>
                <w:szCs w:val="20"/>
                <w:lang w:val="en-US"/>
              </w:rPr>
            </w:pPr>
            <w:r>
              <w:rPr>
                <w:rFonts w:ascii="Times New Roman" w:eastAsia="宋体" w:hAnsi="Times New Roman"/>
                <w:szCs w:val="20"/>
                <w:lang w:val="en-US" w:eastAsia="zh-CN" w:bidi="ar"/>
              </w:rPr>
              <w:t> </w:t>
            </w:r>
          </w:p>
          <w:p w14:paraId="128009E4" w14:textId="77777777" w:rsidR="00F17697" w:rsidRDefault="00F17697">
            <w:pPr>
              <w:pStyle w:val="af3"/>
              <w:spacing w:beforeAutospacing="0" w:afterAutospacing="0"/>
              <w:rPr>
                <w:sz w:val="20"/>
                <w:szCs w:val="20"/>
              </w:rPr>
            </w:pPr>
          </w:p>
        </w:tc>
      </w:tr>
    </w:tbl>
    <w:p w14:paraId="35F4255A" w14:textId="77777777" w:rsidR="00F17697" w:rsidRDefault="00000000">
      <w:pPr>
        <w:pStyle w:val="af3"/>
        <w:ind w:left="150"/>
      </w:pPr>
      <w:r>
        <w:rPr>
          <w:rFonts w:ascii="Helvetica" w:eastAsia="Helvetica" w:hAnsi="Helvetica" w:cs="Helvetica"/>
          <w:sz w:val="18"/>
          <w:szCs w:val="18"/>
          <w:lang w:eastAsia="ko"/>
        </w:rPr>
        <w:lastRenderedPageBreak/>
        <w:t> </w:t>
      </w:r>
    </w:p>
    <w:p w14:paraId="7249BA7E" w14:textId="77777777" w:rsidR="00F17697" w:rsidRDefault="00F17697">
      <w:pPr>
        <w:rPr>
          <w:rFonts w:eastAsiaTheme="minorEastAsia"/>
          <w:lang w:eastAsia="zh-CN"/>
        </w:rPr>
      </w:pPr>
    </w:p>
    <w:p w14:paraId="11847AF2" w14:textId="77777777" w:rsidR="00F17697" w:rsidRDefault="00000000">
      <w:pPr>
        <w:pStyle w:val="2"/>
        <w:rPr>
          <w:rFonts w:eastAsiaTheme="minorEastAsia"/>
        </w:rPr>
      </w:pPr>
      <w:r>
        <w:rPr>
          <w:rFonts w:eastAsiaTheme="minorEastAsia" w:hint="eastAsia"/>
        </w:rPr>
        <w:t>Proposal#3 (P3.2.4-v1)</w:t>
      </w:r>
    </w:p>
    <w:p w14:paraId="226D6378" w14:textId="77777777" w:rsidR="00F17697" w:rsidRDefault="00000000">
      <w:pPr>
        <w:pStyle w:val="3"/>
        <w:rPr>
          <w:lang w:val="en-US"/>
        </w:rPr>
      </w:pPr>
      <w:r>
        <w:rPr>
          <w:rFonts w:hint="eastAsia"/>
          <w:lang w:val="en-US"/>
        </w:rPr>
        <w:t>V01</w:t>
      </w:r>
    </w:p>
    <w:p w14:paraId="598DA5FE" w14:textId="77777777" w:rsidR="00F17697" w:rsidRDefault="00000000">
      <w:pPr>
        <w:rPr>
          <w:b/>
          <w:bCs/>
        </w:rPr>
      </w:pPr>
      <w:r>
        <w:rPr>
          <w:rFonts w:hint="eastAsia"/>
          <w:b/>
          <w:bCs/>
        </w:rPr>
        <w:t>[H][P</w:t>
      </w:r>
      <w:r>
        <w:rPr>
          <w:b/>
          <w:bCs/>
        </w:rPr>
        <w:fldChar w:fldCharType="begin"/>
      </w:r>
      <w:r>
        <w:rPr>
          <w:b/>
          <w:bCs/>
        </w:rPr>
        <w:instrText xml:space="preserve"> </w:instrText>
      </w:r>
      <w:r>
        <w:rPr>
          <w:rFonts w:hint="eastAsia"/>
          <w:b/>
          <w:bCs/>
        </w:rPr>
        <w:instrText>REF _Ref163755713 \r \h</w:instrText>
      </w:r>
      <w:r>
        <w:rPr>
          <w:b/>
          <w:bCs/>
        </w:rPr>
        <w:instrText xml:space="preserve"> </w:instrText>
      </w:r>
      <w:r>
        <w:rPr>
          <w:b/>
          <w:bCs/>
        </w:rPr>
      </w:r>
      <w:r>
        <w:rPr>
          <w:b/>
          <w:bCs/>
        </w:rPr>
        <w:fldChar w:fldCharType="separate"/>
      </w:r>
      <w:r>
        <w:rPr>
          <w:b/>
          <w:bCs/>
        </w:rPr>
        <w:t>3.2.4</w:t>
      </w:r>
      <w:r>
        <w:rPr>
          <w:b/>
          <w:bCs/>
        </w:rPr>
        <w:fldChar w:fldCharType="end"/>
      </w:r>
      <w:r>
        <w:rPr>
          <w:rFonts w:hint="eastAsia"/>
          <w:b/>
          <w:bCs/>
        </w:rPr>
        <w:t xml:space="preserve">-v1] </w:t>
      </w:r>
    </w:p>
    <w:tbl>
      <w:tblPr>
        <w:tblStyle w:val="af6"/>
        <w:tblW w:w="0" w:type="auto"/>
        <w:tblLook w:val="04A0" w:firstRow="1" w:lastRow="0" w:firstColumn="1" w:lastColumn="0" w:noHBand="0" w:noVBand="1"/>
      </w:tblPr>
      <w:tblGrid>
        <w:gridCol w:w="9631"/>
      </w:tblGrid>
      <w:tr w:rsidR="00F17697" w14:paraId="64F7A7AE" w14:textId="77777777">
        <w:tc>
          <w:tcPr>
            <w:tcW w:w="9631" w:type="dxa"/>
          </w:tcPr>
          <w:p w14:paraId="2A25F258" w14:textId="77777777" w:rsidR="00F17697" w:rsidRDefault="0000000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0CCED11F" w14:textId="77777777" w:rsidR="00F17697" w:rsidRDefault="00000000">
            <w:pPr>
              <w:numPr>
                <w:ilvl w:val="0"/>
                <w:numId w:val="17"/>
              </w:numPr>
              <w:rPr>
                <w:rFonts w:eastAsiaTheme="minorEastAsia"/>
                <w:szCs w:val="20"/>
                <w:lang w:eastAsia="zh-CN"/>
              </w:rPr>
            </w:pPr>
            <w:r>
              <w:rPr>
                <w:rFonts w:eastAsiaTheme="minorEastAsia" w:hint="eastAsia"/>
                <w:szCs w:val="20"/>
                <w:lang w:eastAsia="zh-CN"/>
              </w:rPr>
              <w:t>The following performance metric is considered for evaluation purpose only,</w:t>
            </w:r>
          </w:p>
          <w:p w14:paraId="753939BF" w14:textId="77777777" w:rsidR="00F17697" w:rsidRDefault="00000000">
            <w:pPr>
              <w:numPr>
                <w:ilvl w:val="1"/>
                <w:numId w:val="18"/>
              </w:numPr>
              <w:rPr>
                <w:rFonts w:eastAsiaTheme="minorEastAsia"/>
                <w:szCs w:val="20"/>
                <w:lang w:eastAsia="zh-CN"/>
              </w:rPr>
            </w:pPr>
            <w:r>
              <w:rPr>
                <w:rFonts w:eastAsiaTheme="minorEastAsia" w:hint="eastAsia"/>
                <w:i/>
                <w:iCs/>
                <w:szCs w:val="20"/>
                <w:lang w:eastAsia="zh-CN"/>
              </w:rPr>
              <w:t xml:space="preserve">Inventory completion time for multiple A-IoT devices [s] </w:t>
            </w:r>
          </w:p>
          <w:p w14:paraId="2F694A07"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 xml:space="preserve">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successfully read</w:t>
            </w:r>
            <w:r>
              <w:rPr>
                <w:rFonts w:eastAsiaTheme="minorEastAsia" w:hint="eastAsia"/>
                <w:szCs w:val="20"/>
                <w:lang w:val="en-US" w:eastAsia="zh-CN"/>
              </w:rPr>
              <w:t>D</w:t>
            </w:r>
            <w:r>
              <w:rPr>
                <w:rFonts w:eastAsiaTheme="minorEastAsia" w:hint="eastAsia"/>
                <w:szCs w:val="20"/>
                <w:lang w:eastAsia="zh-CN"/>
              </w:rPr>
              <w:t xml:space="preserve"> of A-IoT devices for a given number of reachable A-IoT devices by the reader</w:t>
            </w:r>
          </w:p>
          <w:p w14:paraId="7549A8E9"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FFS: Z = {99%(Mandatory), 90%(Optional)}</w:t>
            </w:r>
          </w:p>
          <w:p w14:paraId="25E1DF98"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Company to report</w:t>
            </w:r>
          </w:p>
          <w:p w14:paraId="654B81E3"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Random access schemes</w:t>
            </w:r>
          </w:p>
          <w:p w14:paraId="1CC2E019"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R2D and D2R data rate</w:t>
            </w:r>
          </w:p>
          <w:p w14:paraId="7B1BD181"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Message size</w:t>
            </w:r>
          </w:p>
          <w:p w14:paraId="75414B6E"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Device distribution, [near, middle, far] = [TBD%, TBD%, TBD%]</w:t>
            </w:r>
          </w:p>
        </w:tc>
      </w:tr>
    </w:tbl>
    <w:p w14:paraId="0BE8ADA2" w14:textId="77777777" w:rsidR="00F17697" w:rsidRDefault="00F17697">
      <w:pPr>
        <w:rPr>
          <w:rFonts w:eastAsiaTheme="minorEastAsia"/>
          <w:lang w:eastAsia="zh-CN"/>
        </w:rPr>
      </w:pPr>
    </w:p>
    <w:p w14:paraId="7859D725"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#3.1</w:t>
      </w:r>
      <w:r>
        <w:rPr>
          <w:rFonts w:ascii="Arial" w:eastAsiaTheme="minorEastAsia" w:hAnsi="Arial" w:cs="Arial"/>
          <w:b/>
          <w:bCs/>
          <w:u w:val="single"/>
          <w:lang w:eastAsia="zh-CN"/>
        </w:rPr>
        <w:t xml:space="preserve">: </w:t>
      </w:r>
      <w:r>
        <w:rPr>
          <w:rFonts w:ascii="Arial" w:eastAsiaTheme="minorEastAsia" w:hAnsi="Arial" w:cs="Arial" w:hint="eastAsia"/>
          <w:b/>
          <w:bCs/>
          <w:u w:val="single"/>
          <w:lang w:eastAsia="zh-CN"/>
        </w:rPr>
        <w:t>Do you think a metric for multiple devices is needed?</w:t>
      </w:r>
    </w:p>
    <w:p w14:paraId="299FA898" w14:textId="77777777" w:rsidR="00F17697" w:rsidRDefault="00F17697">
      <w:pPr>
        <w:rPr>
          <w:rFonts w:ascii="Arial" w:eastAsiaTheme="minorEastAsia" w:hAnsi="Arial" w:cs="Arial"/>
          <w:b/>
          <w:bCs/>
          <w:u w:val="single"/>
          <w:lang w:eastAsia="zh-CN"/>
        </w:rPr>
      </w:pPr>
    </w:p>
    <w:tbl>
      <w:tblPr>
        <w:tblStyle w:val="af6"/>
        <w:tblW w:w="0" w:type="auto"/>
        <w:tblLook w:val="04A0" w:firstRow="1" w:lastRow="0" w:firstColumn="1" w:lastColumn="0" w:noHBand="0" w:noVBand="1"/>
      </w:tblPr>
      <w:tblGrid>
        <w:gridCol w:w="1061"/>
        <w:gridCol w:w="1202"/>
        <w:gridCol w:w="7368"/>
      </w:tblGrid>
      <w:tr w:rsidR="00F17697" w14:paraId="2679EE34" w14:textId="77777777">
        <w:tc>
          <w:tcPr>
            <w:tcW w:w="1061" w:type="dxa"/>
          </w:tcPr>
          <w:p w14:paraId="6D139653"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237AD674"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3A81F3FC"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5984937F" w14:textId="77777777">
        <w:tc>
          <w:tcPr>
            <w:tcW w:w="1061" w:type="dxa"/>
          </w:tcPr>
          <w:p w14:paraId="2EB40AB2"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4C0B2548" w14:textId="77777777" w:rsidR="00F17697" w:rsidRDefault="00000000">
            <w:pPr>
              <w:rPr>
                <w:rFonts w:eastAsiaTheme="minorEastAsia"/>
                <w:lang w:eastAsia="zh-CN"/>
              </w:rPr>
            </w:pPr>
            <w:r>
              <w:rPr>
                <w:rFonts w:eastAsiaTheme="minorEastAsia" w:hint="eastAsia"/>
                <w:lang w:eastAsia="zh-CN"/>
              </w:rPr>
              <w:t>N</w:t>
            </w:r>
          </w:p>
        </w:tc>
        <w:tc>
          <w:tcPr>
            <w:tcW w:w="7368" w:type="dxa"/>
          </w:tcPr>
          <w:p w14:paraId="62A21418" w14:textId="77777777" w:rsidR="00F17697" w:rsidRDefault="00000000">
            <w:pPr>
              <w:rPr>
                <w:rFonts w:eastAsiaTheme="minorEastAsia"/>
                <w:lang w:eastAsia="zh-CN"/>
              </w:rPr>
            </w:pPr>
            <w:r>
              <w:rPr>
                <w:rFonts w:eastAsiaTheme="minorEastAsia" w:hint="eastAsia"/>
                <w:lang w:eastAsia="zh-CN"/>
              </w:rPr>
              <w:t>We have not yet seen a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7EE9CDDB" w14:textId="77777777" w:rsidR="00F17697" w:rsidRDefault="00F17697">
            <w:pPr>
              <w:rPr>
                <w:rFonts w:eastAsiaTheme="minorEastAsia"/>
                <w:lang w:eastAsia="zh-CN"/>
              </w:rPr>
            </w:pPr>
          </w:p>
          <w:p w14:paraId="6A8B5566" w14:textId="77777777" w:rsidR="00F17697" w:rsidRDefault="00000000">
            <w:pPr>
              <w:rPr>
                <w:rFonts w:eastAsiaTheme="minorEastAsia"/>
                <w:lang w:eastAsia="zh-CN"/>
              </w:rPr>
            </w:pPr>
            <w:r>
              <w:rPr>
                <w:rFonts w:eastAsiaTheme="minorEastAsia" w:hint="eastAsia"/>
                <w:lang w:eastAsia="zh-CN"/>
              </w:rPr>
              <w:t xml:space="preserve">One issue with defining an inventory completion time for multiple devices is that the SID asks RAN1 to refine the definition of latency within the shorter and longer latency targets of 1 and 10 seconds respectively, according to TR 38.848. These latency targets have been determined for a single device, as per the RAN#103 agreement, and not for multiple devices. Hence there is no latency target for the inventory completion time for multiple devices to be compared to, since there </w:t>
            </w:r>
            <w:proofErr w:type="spellStart"/>
            <w:r>
              <w:rPr>
                <w:rFonts w:eastAsiaTheme="minorEastAsia" w:hint="eastAsia"/>
                <w:lang w:eastAsia="zh-CN"/>
              </w:rPr>
              <w:t>isn</w:t>
            </w:r>
            <w:proofErr w:type="spellEnd"/>
            <w:proofErr w:type="gramStart"/>
            <w:r>
              <w:rPr>
                <w:rFonts w:eastAsiaTheme="minorEastAsia" w:hint="eastAsia"/>
                <w:lang w:eastAsia="zh-CN"/>
              </w:rPr>
              <w:t>’</w:t>
            </w:r>
            <w:proofErr w:type="gramEnd"/>
            <w:r>
              <w:rPr>
                <w:rFonts w:eastAsiaTheme="minorEastAsia" w:hint="eastAsia"/>
                <w:lang w:eastAsia="zh-CN"/>
              </w:rPr>
              <w:t>t a SA1 TR/TS requirement for it.</w:t>
            </w:r>
          </w:p>
          <w:p w14:paraId="7E581A38" w14:textId="77777777" w:rsidR="00F17697" w:rsidRDefault="00F17697">
            <w:pPr>
              <w:rPr>
                <w:rFonts w:eastAsiaTheme="minorEastAsia"/>
                <w:lang w:eastAsia="zh-CN"/>
              </w:rPr>
            </w:pPr>
          </w:p>
          <w:p w14:paraId="14F2D354" w14:textId="77777777" w:rsidR="00F17697" w:rsidRDefault="00000000">
            <w:pPr>
              <w:rPr>
                <w:rFonts w:eastAsiaTheme="minorEastAsia"/>
                <w:lang w:eastAsia="zh-CN"/>
              </w:rPr>
            </w:pPr>
            <w:r>
              <w:rPr>
                <w:rFonts w:eastAsiaTheme="minorEastAsia" w:hint="eastAsia"/>
                <w:lang w:eastAsia="zh-CN"/>
              </w:rPr>
              <w:t xml:space="preserve">Another issue is the added workload of evaluating devices against this definition would entail. Discussions related to the value of Z and the definition of </w:t>
            </w:r>
            <w:r>
              <w:rPr>
                <w:rFonts w:eastAsiaTheme="minorEastAsia" w:hint="eastAsia"/>
                <w:lang w:eastAsia="zh-CN"/>
              </w:rPr>
              <w:t>“</w:t>
            </w:r>
            <w:r>
              <w:rPr>
                <w:rFonts w:eastAsiaTheme="minorEastAsia" w:hint="eastAsia"/>
                <w:lang w:eastAsia="zh-CN"/>
              </w:rPr>
              <w:t>a given number of reachable devices</w:t>
            </w:r>
            <w:r>
              <w:rPr>
                <w:rFonts w:eastAsiaTheme="minorEastAsia" w:hint="eastAsia"/>
                <w:lang w:eastAsia="zh-CN"/>
              </w:rPr>
              <w:t>”</w:t>
            </w:r>
            <w:r>
              <w:rPr>
                <w:rFonts w:eastAsiaTheme="minorEastAsia" w:hint="eastAsia"/>
                <w:lang w:eastAsia="zh-CN"/>
              </w:rPr>
              <w:t xml:space="preserve"> would be required, along with the non-uniform device distribution.</w:t>
            </w:r>
            <w:r>
              <w:rPr>
                <w:rFonts w:hint="eastAsia"/>
              </w:rPr>
              <w:t xml:space="preserve"> </w:t>
            </w:r>
            <w:r>
              <w:rPr>
                <w:rFonts w:eastAsiaTheme="minorEastAsia" w:hint="eastAsia"/>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42A1F018" w14:textId="77777777" w:rsidR="00F17697" w:rsidRDefault="00F17697">
            <w:pPr>
              <w:rPr>
                <w:rFonts w:eastAsiaTheme="minorEastAsia"/>
                <w:lang w:eastAsia="zh-CN"/>
              </w:rPr>
            </w:pPr>
          </w:p>
        </w:tc>
      </w:tr>
      <w:tr w:rsidR="00F17697" w14:paraId="5F353C25" w14:textId="77777777">
        <w:tc>
          <w:tcPr>
            <w:tcW w:w="1061" w:type="dxa"/>
          </w:tcPr>
          <w:p w14:paraId="4E1B539D" w14:textId="77777777" w:rsidR="00F17697" w:rsidRDefault="0000000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02" w:type="dxa"/>
          </w:tcPr>
          <w:p w14:paraId="09639E22" w14:textId="77777777" w:rsidR="00F17697" w:rsidRDefault="00000000">
            <w:pPr>
              <w:rPr>
                <w:rFonts w:eastAsiaTheme="minorEastAsia"/>
                <w:lang w:val="en-US" w:eastAsia="zh-CN"/>
              </w:rPr>
            </w:pPr>
            <w:r>
              <w:rPr>
                <w:rFonts w:eastAsiaTheme="minorEastAsia" w:hint="eastAsia"/>
                <w:lang w:val="en-US" w:eastAsia="zh-CN"/>
              </w:rPr>
              <w:t>Y</w:t>
            </w:r>
          </w:p>
        </w:tc>
        <w:tc>
          <w:tcPr>
            <w:tcW w:w="7368" w:type="dxa"/>
          </w:tcPr>
          <w:p w14:paraId="4DB627A3" w14:textId="77777777" w:rsidR="00F17697" w:rsidRDefault="00000000">
            <w:pPr>
              <w:rPr>
                <w:rFonts w:eastAsiaTheme="minorEastAsia"/>
                <w:lang w:val="en-US" w:eastAsia="zh-CN"/>
              </w:rPr>
            </w:pPr>
            <w:r>
              <w:rPr>
                <w:rFonts w:eastAsiaTheme="minorEastAsia" w:hint="eastAsia"/>
                <w:lang w:val="en-US" w:eastAsia="zh-CN"/>
              </w:rPr>
              <w:t xml:space="preserve">We think metric for multiple devices is important. The difference between the evaluation of single and multiple devices is that the waiting time and access collision for multiple </w:t>
            </w:r>
            <w:proofErr w:type="gramStart"/>
            <w:r>
              <w:rPr>
                <w:rFonts w:eastAsiaTheme="minorEastAsia" w:hint="eastAsia"/>
                <w:lang w:val="en-US" w:eastAsia="zh-CN"/>
              </w:rPr>
              <w:t>devices based</w:t>
            </w:r>
            <w:proofErr w:type="gramEnd"/>
            <w:r>
              <w:rPr>
                <w:rFonts w:eastAsiaTheme="minorEastAsia" w:hint="eastAsia"/>
                <w:lang w:val="en-US" w:eastAsia="zh-CN"/>
              </w:rPr>
              <w:t xml:space="preserve"> inventory, which cannot be reflected in single device based inventory procedure. Therefore, the metric for multiple devices needs to be defined.</w:t>
            </w:r>
          </w:p>
          <w:p w14:paraId="601B7546" w14:textId="77777777" w:rsidR="00F17697" w:rsidRDefault="00F17697">
            <w:pPr>
              <w:rPr>
                <w:rFonts w:eastAsiaTheme="minorEastAsia"/>
                <w:lang w:val="en-US" w:eastAsia="zh-CN"/>
              </w:rPr>
            </w:pPr>
          </w:p>
          <w:p w14:paraId="186EEF33" w14:textId="77777777" w:rsidR="00F17697" w:rsidRDefault="00000000">
            <w:pPr>
              <w:rPr>
                <w:rFonts w:eastAsiaTheme="minorEastAsia"/>
                <w:szCs w:val="20"/>
                <w:lang w:val="en-US" w:eastAsia="zh-CN"/>
              </w:rPr>
            </w:pPr>
            <w:r>
              <w:rPr>
                <w:rFonts w:eastAsiaTheme="minorEastAsia" w:hint="eastAsia"/>
                <w:lang w:val="en-US" w:eastAsia="zh-CN"/>
              </w:rPr>
              <w:lastRenderedPageBreak/>
              <w:t xml:space="preserve">Regarding the comment that the 1 or 10s latency are defined per device, instead of device group, in our understanding, we need to make sure that latency of the all the devices in the device group can meet the defined latency </w:t>
            </w:r>
            <w:proofErr w:type="gramStart"/>
            <w:r>
              <w:rPr>
                <w:rFonts w:eastAsiaTheme="minorEastAsia" w:hint="eastAsia"/>
                <w:lang w:val="en-US" w:eastAsia="zh-CN"/>
              </w:rPr>
              <w:t>requirements(</w:t>
            </w:r>
            <w:proofErr w:type="gramEnd"/>
            <w:r>
              <w:rPr>
                <w:rFonts w:eastAsiaTheme="minorEastAsia" w:hint="eastAsia"/>
                <w:lang w:val="en-US" w:eastAsia="zh-CN"/>
              </w:rPr>
              <w:t xml:space="preserve">i.e., inventory time of the </w:t>
            </w:r>
            <w:proofErr w:type="spellStart"/>
            <w:r>
              <w:rPr>
                <w:rFonts w:eastAsiaTheme="minorEastAsia" w:hint="eastAsia"/>
                <w:lang w:val="en-US" w:eastAsia="zh-CN"/>
              </w:rPr>
              <w:t>worse case</w:t>
            </w:r>
            <w:proofErr w:type="spellEnd"/>
            <w:r>
              <w:rPr>
                <w:rFonts w:eastAsiaTheme="minorEastAsia" w:hint="eastAsia"/>
                <w:lang w:val="en-US" w:eastAsia="zh-CN"/>
              </w:rPr>
              <w:t xml:space="preserve">/last device), which corresponds to the </w:t>
            </w:r>
            <w:r>
              <w:rPr>
                <w:rFonts w:eastAsiaTheme="minorEastAsia" w:hint="eastAsia"/>
                <w:i/>
                <w:iCs/>
                <w:szCs w:val="20"/>
                <w:lang w:eastAsia="zh-CN"/>
              </w:rPr>
              <w:t>Inventory completion time for multiple A-IoT devices</w:t>
            </w:r>
            <w:r>
              <w:rPr>
                <w:rFonts w:eastAsiaTheme="minorEastAsia" w:hint="eastAsia"/>
                <w:i/>
                <w:iCs/>
                <w:szCs w:val="20"/>
                <w:lang w:val="en-US" w:eastAsia="zh-CN"/>
              </w:rPr>
              <w:t xml:space="preserve"> </w:t>
            </w:r>
            <w:r>
              <w:rPr>
                <w:rFonts w:eastAsiaTheme="minorEastAsia" w:hint="eastAsia"/>
                <w:szCs w:val="20"/>
                <w:lang w:val="en-US" w:eastAsia="zh-CN"/>
              </w:rPr>
              <w:t>suggested above.</w:t>
            </w:r>
          </w:p>
          <w:p w14:paraId="72DB3929" w14:textId="77777777" w:rsidR="00F17697" w:rsidRDefault="00000000">
            <w:pPr>
              <w:rPr>
                <w:rFonts w:eastAsiaTheme="minorEastAsia"/>
                <w:szCs w:val="20"/>
                <w:lang w:val="en-US" w:eastAsia="zh-CN"/>
              </w:rPr>
            </w:pPr>
            <w:r>
              <w:rPr>
                <w:rFonts w:eastAsiaTheme="minorEastAsia" w:hint="eastAsia"/>
                <w:szCs w:val="20"/>
                <w:lang w:val="en-US" w:eastAsia="zh-CN"/>
              </w:rPr>
              <w:t>Moreover, based on the agreements in the last RAN-P meeting, the evaluation on latency is also included in the SI scope.</w:t>
            </w:r>
          </w:p>
          <w:p w14:paraId="5F2CDE97" w14:textId="77777777" w:rsidR="00F17697" w:rsidRDefault="00F17697">
            <w:pPr>
              <w:rPr>
                <w:rFonts w:eastAsiaTheme="minorEastAsia"/>
                <w:lang w:val="en-US" w:eastAsia="zh-CN"/>
              </w:rPr>
            </w:pPr>
          </w:p>
          <w:p w14:paraId="57643B11" w14:textId="77777777" w:rsidR="00F17697" w:rsidRDefault="00000000">
            <w:pPr>
              <w:rPr>
                <w:rFonts w:eastAsiaTheme="minorEastAsia"/>
                <w:lang w:val="en-US" w:eastAsia="zh-CN"/>
              </w:rPr>
            </w:pPr>
            <w:r>
              <w:rPr>
                <w:rFonts w:eastAsiaTheme="minorEastAsia" w:hint="eastAsia"/>
                <w:lang w:val="en-US" w:eastAsia="zh-CN"/>
              </w:rPr>
              <w:t>Regarding the procedure of random access, it is clear that RAN2 will study the solution to 2-step like random access procedure and 4-step like random access procedure. With this assumption, we think RAN1 can initiate the evaluation on latency without bothering on the detailed signaling/information delivered in each step.</w:t>
            </w:r>
          </w:p>
          <w:p w14:paraId="3B3AF0D0" w14:textId="77777777" w:rsidR="00F17697" w:rsidRDefault="00F17697">
            <w:pPr>
              <w:rPr>
                <w:rFonts w:eastAsiaTheme="minorEastAsia"/>
                <w:lang w:val="en-US" w:eastAsia="zh-CN"/>
              </w:rPr>
            </w:pPr>
          </w:p>
        </w:tc>
      </w:tr>
      <w:tr w:rsidR="00F17697" w14:paraId="202D1026" w14:textId="77777777">
        <w:tc>
          <w:tcPr>
            <w:tcW w:w="1061" w:type="dxa"/>
          </w:tcPr>
          <w:p w14:paraId="18513674" w14:textId="77777777" w:rsidR="00F17697" w:rsidRDefault="00000000">
            <w:pPr>
              <w:rPr>
                <w:rFonts w:eastAsiaTheme="minorEastAsia"/>
                <w:lang w:eastAsia="zh-CN"/>
              </w:rPr>
            </w:pPr>
            <w:r>
              <w:rPr>
                <w:rFonts w:eastAsiaTheme="minorEastAsia" w:hint="eastAsia"/>
                <w:lang w:eastAsia="zh-CN"/>
              </w:rPr>
              <w:lastRenderedPageBreak/>
              <w:t>OPPO</w:t>
            </w:r>
          </w:p>
        </w:tc>
        <w:tc>
          <w:tcPr>
            <w:tcW w:w="1202" w:type="dxa"/>
          </w:tcPr>
          <w:p w14:paraId="7EA2BFE7"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44A8F0DC" w14:textId="77777777" w:rsidR="00F17697" w:rsidRDefault="00000000">
            <w:pPr>
              <w:rPr>
                <w:rFonts w:eastAsiaTheme="minorEastAsia"/>
                <w:lang w:eastAsia="zh-CN"/>
              </w:rPr>
            </w:pPr>
            <w:r>
              <w:rPr>
                <w:rFonts w:eastAsiaTheme="minorEastAsia" w:hint="eastAsia"/>
                <w:lang w:eastAsia="zh-CN"/>
              </w:rPr>
              <w:t xml:space="preserve">We are supportive to have this performance metric, as the communication process time delay / latency is one component of the end-to-end maximum latency as per 38.848. This metric can be used to assess the maximum latency to inventory a device. </w:t>
            </w:r>
          </w:p>
        </w:tc>
      </w:tr>
      <w:tr w:rsidR="00F17697" w14:paraId="5B4C9A9D" w14:textId="77777777">
        <w:tc>
          <w:tcPr>
            <w:tcW w:w="1061" w:type="dxa"/>
          </w:tcPr>
          <w:p w14:paraId="7BD14EAE"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27C450FD" w14:textId="77777777" w:rsidR="00F17697" w:rsidRDefault="00000000">
            <w:pPr>
              <w:rPr>
                <w:rFonts w:eastAsiaTheme="minorEastAsia"/>
                <w:lang w:eastAsia="zh-CN"/>
              </w:rPr>
            </w:pPr>
            <w:r>
              <w:rPr>
                <w:rFonts w:eastAsiaTheme="minorEastAsia" w:hint="eastAsia"/>
                <w:lang w:eastAsia="zh-CN"/>
              </w:rPr>
              <w:t xml:space="preserve">N </w:t>
            </w:r>
          </w:p>
        </w:tc>
        <w:tc>
          <w:tcPr>
            <w:tcW w:w="7368" w:type="dxa"/>
          </w:tcPr>
          <w:p w14:paraId="3163C36B" w14:textId="77777777" w:rsidR="00F17697" w:rsidRDefault="00000000">
            <w:pPr>
              <w:rPr>
                <w:rFonts w:eastAsiaTheme="minorEastAsia"/>
                <w:lang w:eastAsia="zh-CN"/>
              </w:rPr>
            </w:pPr>
            <w:r>
              <w:rPr>
                <w:rFonts w:eastAsiaTheme="minorEastAsia" w:hint="eastAsia"/>
                <w:lang w:eastAsia="zh-CN"/>
              </w:rPr>
              <w:t>Unclear yet if the metric is needed, and if needed whether it should be by evaluation or analysis. The SID requires us to minimize evaluation cases in RAN1.</w:t>
            </w:r>
          </w:p>
        </w:tc>
      </w:tr>
      <w:tr w:rsidR="00F17697" w14:paraId="6BB30427" w14:textId="77777777">
        <w:tc>
          <w:tcPr>
            <w:tcW w:w="1061" w:type="dxa"/>
          </w:tcPr>
          <w:p w14:paraId="24D46276"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02D21227"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500F0802" w14:textId="77777777" w:rsidR="00F17697" w:rsidRDefault="00000000">
            <w:pPr>
              <w:rPr>
                <w:rFonts w:eastAsiaTheme="minorEastAsia"/>
                <w:lang w:eastAsia="zh-CN"/>
              </w:rPr>
            </w:pPr>
            <w:r>
              <w:rPr>
                <w:rFonts w:eastAsiaTheme="minorEastAsia"/>
                <w:lang w:eastAsia="zh-CN"/>
              </w:rPr>
              <w:t xml:space="preserve">Inventory completion time </w:t>
            </w:r>
            <w:r>
              <w:rPr>
                <w:rFonts w:eastAsiaTheme="minorEastAsia" w:hint="eastAsia"/>
                <w:lang w:eastAsia="zh-CN"/>
              </w:rPr>
              <w:t>i</w:t>
            </w:r>
            <w:r>
              <w:rPr>
                <w:rFonts w:eastAsiaTheme="minorEastAsia"/>
                <w:lang w:eastAsia="zh-CN"/>
              </w:rPr>
              <w:t>s metric to assess the random access/scheduling method and should be needed.</w:t>
            </w:r>
          </w:p>
        </w:tc>
      </w:tr>
    </w:tbl>
    <w:p w14:paraId="4DB32B54" w14:textId="77777777" w:rsidR="00F17697" w:rsidRDefault="00F17697">
      <w:pPr>
        <w:rPr>
          <w:rFonts w:eastAsiaTheme="minorEastAsia"/>
          <w:lang w:eastAsia="zh-CN"/>
        </w:rPr>
      </w:pPr>
    </w:p>
    <w:p w14:paraId="6D92035D"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#3.2</w:t>
      </w:r>
      <w:r>
        <w:rPr>
          <w:rFonts w:ascii="Arial" w:eastAsiaTheme="minorEastAsia" w:hAnsi="Arial" w:cs="Arial"/>
          <w:b/>
          <w:bCs/>
          <w:u w:val="single"/>
          <w:lang w:eastAsia="zh-CN"/>
        </w:rPr>
        <w:t xml:space="preserve">: </w:t>
      </w:r>
      <w:r>
        <w:rPr>
          <w:rFonts w:ascii="Arial" w:eastAsiaTheme="minorEastAsia" w:hAnsi="Arial" w:cs="Arial" w:hint="eastAsia"/>
          <w:b/>
          <w:bCs/>
          <w:u w:val="single"/>
          <w:lang w:eastAsia="zh-CN"/>
        </w:rPr>
        <w:t>Provide your comments for the definition of the metric.</w:t>
      </w:r>
    </w:p>
    <w:p w14:paraId="1597FC6D" w14:textId="77777777" w:rsidR="00F17697" w:rsidRDefault="00F17697">
      <w:pPr>
        <w:rPr>
          <w:rFonts w:ascii="Arial" w:eastAsiaTheme="minorEastAsia" w:hAnsi="Arial" w:cs="Arial"/>
          <w:b/>
          <w:bCs/>
          <w:u w:val="single"/>
          <w:lang w:eastAsia="zh-CN"/>
        </w:rPr>
      </w:pPr>
    </w:p>
    <w:tbl>
      <w:tblPr>
        <w:tblStyle w:val="af6"/>
        <w:tblW w:w="0" w:type="auto"/>
        <w:tblLook w:val="04A0" w:firstRow="1" w:lastRow="0" w:firstColumn="1" w:lastColumn="0" w:noHBand="0" w:noVBand="1"/>
      </w:tblPr>
      <w:tblGrid>
        <w:gridCol w:w="1061"/>
        <w:gridCol w:w="1202"/>
        <w:gridCol w:w="7368"/>
      </w:tblGrid>
      <w:tr w:rsidR="00F17697" w14:paraId="6263E6A0" w14:textId="77777777">
        <w:tc>
          <w:tcPr>
            <w:tcW w:w="1061" w:type="dxa"/>
          </w:tcPr>
          <w:p w14:paraId="02BB9BF9"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725B3FAC"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31A6ADBD"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44213900" w14:textId="77777777">
        <w:tc>
          <w:tcPr>
            <w:tcW w:w="1061" w:type="dxa"/>
          </w:tcPr>
          <w:p w14:paraId="2D938675"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0F99F36D" w14:textId="77777777" w:rsidR="00F17697" w:rsidRDefault="00F17697">
            <w:pPr>
              <w:rPr>
                <w:rFonts w:eastAsiaTheme="minorEastAsia"/>
                <w:lang w:eastAsia="zh-CN"/>
              </w:rPr>
            </w:pPr>
          </w:p>
        </w:tc>
        <w:tc>
          <w:tcPr>
            <w:tcW w:w="7368" w:type="dxa"/>
          </w:tcPr>
          <w:p w14:paraId="201C4390" w14:textId="77777777" w:rsidR="00F17697" w:rsidRDefault="00F17697">
            <w:pPr>
              <w:rPr>
                <w:rFonts w:eastAsiaTheme="minorEastAsia"/>
                <w:lang w:eastAsia="zh-CN"/>
              </w:rPr>
            </w:pPr>
          </w:p>
          <w:p w14:paraId="7758B02B" w14:textId="77777777" w:rsidR="00F17697" w:rsidRDefault="00000000">
            <w:pPr>
              <w:rPr>
                <w:rFonts w:eastAsiaTheme="minorEastAsia"/>
                <w:lang w:eastAsia="zh-CN"/>
              </w:rPr>
            </w:pPr>
            <w:r>
              <w:rPr>
                <w:rFonts w:eastAsiaTheme="minorEastAsia" w:hint="eastAsia"/>
                <w:lang w:eastAsia="zh-CN"/>
              </w:rPr>
              <w:t xml:space="preserve">There is no definition of the reference 100% of target devices, and no definition of </w:t>
            </w:r>
            <w:r>
              <w:rPr>
                <w:rFonts w:eastAsiaTheme="minorEastAsia" w:hint="eastAsia"/>
                <w:lang w:eastAsia="zh-CN"/>
              </w:rPr>
              <w:t>“</w:t>
            </w:r>
            <w:r>
              <w:rPr>
                <w:rFonts w:eastAsiaTheme="minorEastAsia" w:hint="eastAsia"/>
                <w:lang w:eastAsia="zh-CN"/>
              </w:rPr>
              <w:t>reachable</w:t>
            </w:r>
            <w:r>
              <w:rPr>
                <w:rFonts w:eastAsiaTheme="minorEastAsia" w:hint="eastAsia"/>
                <w:lang w:eastAsia="zh-CN"/>
              </w:rPr>
              <w:t>”</w:t>
            </w:r>
            <w:r>
              <w:rPr>
                <w:rFonts w:eastAsiaTheme="minorEastAsia" w:hint="eastAsia"/>
                <w:lang w:eastAsia="zh-CN"/>
              </w:rPr>
              <w:t xml:space="preserve">. </w:t>
            </w:r>
          </w:p>
          <w:p w14:paraId="206B5F0E" w14:textId="77777777" w:rsidR="00F17697" w:rsidRDefault="00000000">
            <w:pPr>
              <w:rPr>
                <w:rFonts w:eastAsiaTheme="minorEastAsia"/>
                <w:lang w:eastAsia="zh-CN"/>
              </w:rPr>
            </w:pPr>
            <w:r>
              <w:rPr>
                <w:rFonts w:eastAsiaTheme="minorEastAsia" w:hint="eastAsia"/>
                <w:lang w:eastAsia="zh-CN"/>
              </w:rPr>
              <w:t>The choice of 99% and 90% is rather arbitrary. Is there an explanation for those values?</w:t>
            </w:r>
          </w:p>
          <w:p w14:paraId="522A5242" w14:textId="77777777" w:rsidR="00F17697" w:rsidRDefault="00F17697">
            <w:pPr>
              <w:rPr>
                <w:rFonts w:eastAsiaTheme="minorEastAsia"/>
                <w:lang w:eastAsia="zh-CN"/>
              </w:rPr>
            </w:pPr>
          </w:p>
          <w:p w14:paraId="3CA29454" w14:textId="77777777" w:rsidR="00F17697" w:rsidRDefault="00000000">
            <w:pPr>
              <w:rPr>
                <w:rFonts w:eastAsiaTheme="minorEastAsia"/>
                <w:lang w:eastAsia="zh-CN"/>
              </w:rPr>
            </w:pPr>
            <w:r>
              <w:rPr>
                <w:rFonts w:eastAsiaTheme="minorEastAsia" w:hint="eastAsia"/>
                <w:lang w:eastAsia="zh-CN"/>
              </w:rPr>
              <w:t xml:space="preserve">The </w:t>
            </w:r>
            <w:proofErr w:type="gramStart"/>
            <w:r>
              <w:rPr>
                <w:rFonts w:eastAsiaTheme="minorEastAsia" w:hint="eastAsia"/>
                <w:lang w:eastAsia="zh-CN"/>
              </w:rPr>
              <w:t>random access</w:t>
            </w:r>
            <w:proofErr w:type="gramEnd"/>
            <w:r>
              <w:rPr>
                <w:rFonts w:eastAsiaTheme="minorEastAsia" w:hint="eastAsia"/>
                <w:lang w:eastAsia="zh-CN"/>
              </w:rPr>
              <w:t xml:space="preserve"> scheme is fundamental to the meaning of this proposed metric. It does not seem useful to have evaluation results based on speculative (random) access schemes in this agenda item, since RAN2 is leading on the design, and we would not expect such to be captured in the TR. </w:t>
            </w:r>
          </w:p>
        </w:tc>
      </w:tr>
      <w:tr w:rsidR="00F17697" w14:paraId="7754D2DE" w14:textId="77777777">
        <w:tc>
          <w:tcPr>
            <w:tcW w:w="1061" w:type="dxa"/>
          </w:tcPr>
          <w:p w14:paraId="499490B6" w14:textId="77777777" w:rsidR="00F17697" w:rsidRDefault="0000000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02" w:type="dxa"/>
          </w:tcPr>
          <w:p w14:paraId="63807C8B" w14:textId="77777777" w:rsidR="00F17697" w:rsidRDefault="00F17697">
            <w:pPr>
              <w:rPr>
                <w:rFonts w:eastAsiaTheme="minorEastAsia"/>
                <w:lang w:val="en-US" w:eastAsia="zh-CN"/>
              </w:rPr>
            </w:pPr>
          </w:p>
        </w:tc>
        <w:tc>
          <w:tcPr>
            <w:tcW w:w="7368" w:type="dxa"/>
          </w:tcPr>
          <w:p w14:paraId="5336C5F3" w14:textId="77777777" w:rsidR="00F17697" w:rsidRDefault="00000000">
            <w:pPr>
              <w:rPr>
                <w:rFonts w:eastAsiaTheme="minorEastAsia"/>
                <w:lang w:val="en-US" w:eastAsia="zh-CN"/>
              </w:rPr>
            </w:pPr>
            <w:r>
              <w:rPr>
                <w:rFonts w:eastAsiaTheme="minorEastAsia" w:hint="eastAsia"/>
                <w:lang w:val="en-US" w:eastAsia="zh-CN"/>
              </w:rPr>
              <w:t>In addition to the comments in Q#3.1, we think this metric is critical to provide helpful information about the benefits, i.e., latency reduction, for all the proposed TDM/FDM/CDM multiple access solution. Otherwise, the motivation to introduce enhancement on top of slotted ALOHA cannot be well justified.</w:t>
            </w:r>
          </w:p>
        </w:tc>
      </w:tr>
      <w:tr w:rsidR="00F17697" w14:paraId="62D3A72C" w14:textId="77777777">
        <w:tc>
          <w:tcPr>
            <w:tcW w:w="1061" w:type="dxa"/>
          </w:tcPr>
          <w:p w14:paraId="0C2A7574"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53E89EB5" w14:textId="77777777" w:rsidR="00F17697" w:rsidRDefault="00F17697">
            <w:pPr>
              <w:rPr>
                <w:rFonts w:eastAsiaTheme="minorEastAsia"/>
                <w:lang w:eastAsia="zh-CN"/>
              </w:rPr>
            </w:pPr>
          </w:p>
        </w:tc>
        <w:tc>
          <w:tcPr>
            <w:tcW w:w="7368" w:type="dxa"/>
          </w:tcPr>
          <w:p w14:paraId="1E1D6F1B" w14:textId="77777777" w:rsidR="00F17697" w:rsidRDefault="00000000">
            <w:pPr>
              <w:rPr>
                <w:rFonts w:eastAsiaTheme="minorEastAsia"/>
                <w:lang w:eastAsia="zh-CN"/>
              </w:rPr>
            </w:pPr>
            <w:r>
              <w:rPr>
                <w:rFonts w:eastAsiaTheme="minorEastAsia" w:hint="eastAsia"/>
                <w:lang w:eastAsia="zh-CN"/>
              </w:rPr>
              <w:t>We are fine with this definition in general. One editorial correction, one suggestion and one comment:</w:t>
            </w:r>
          </w:p>
          <w:p w14:paraId="6A3C211E" w14:textId="77777777" w:rsidR="00F17697" w:rsidRDefault="00000000">
            <w:pPr>
              <w:pStyle w:val="afc"/>
              <w:numPr>
                <w:ilvl w:val="0"/>
                <w:numId w:val="18"/>
              </w:numPr>
              <w:ind w:firstLineChars="0" w:hanging="122"/>
              <w:rPr>
                <w:rFonts w:eastAsiaTheme="minorEastAsia"/>
                <w:lang w:eastAsia="zh-CN"/>
              </w:rPr>
            </w:pPr>
            <w:r>
              <w:rPr>
                <w:rFonts w:eastAsiaTheme="minorEastAsia" w:hint="eastAsia"/>
                <w:i/>
                <w:iCs/>
                <w:szCs w:val="20"/>
                <w:lang w:eastAsia="zh-CN"/>
              </w:rPr>
              <w:t>Inventory completion time for multiple A-IoT devices</w:t>
            </w:r>
            <w:r>
              <w:rPr>
                <w:rFonts w:eastAsiaTheme="minorEastAsia" w:hint="eastAsia"/>
                <w:i/>
                <w:iCs/>
                <w:strike/>
                <w:color w:val="FF0000"/>
                <w:szCs w:val="20"/>
                <w:lang w:eastAsia="zh-CN"/>
              </w:rPr>
              <w:t xml:space="preserve"> [s]</w:t>
            </w:r>
          </w:p>
          <w:p w14:paraId="1FCF7296" w14:textId="77777777" w:rsidR="00F17697" w:rsidRDefault="00000000">
            <w:pPr>
              <w:pStyle w:val="afc"/>
              <w:numPr>
                <w:ilvl w:val="0"/>
                <w:numId w:val="18"/>
              </w:numPr>
              <w:ind w:firstLineChars="0" w:hanging="122"/>
              <w:rPr>
                <w:rFonts w:eastAsiaTheme="minorEastAsia"/>
                <w:lang w:eastAsia="zh-CN"/>
              </w:rPr>
            </w:pPr>
            <w:r>
              <w:rPr>
                <w:rFonts w:eastAsiaTheme="minorEastAsia" w:hint="eastAsia"/>
                <w:szCs w:val="20"/>
                <w:lang w:eastAsia="zh-CN"/>
              </w:rPr>
              <w:t xml:space="preserve">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successfully </w:t>
            </w:r>
            <w:r>
              <w:rPr>
                <w:rFonts w:eastAsiaTheme="minorEastAsia" w:hint="eastAsia"/>
                <w:strike/>
                <w:color w:val="FF0000"/>
                <w:szCs w:val="20"/>
                <w:lang w:eastAsia="zh-CN"/>
              </w:rPr>
              <w:t>read</w:t>
            </w:r>
            <w:r>
              <w:rPr>
                <w:rFonts w:eastAsiaTheme="minorEastAsia" w:hint="eastAsia"/>
                <w:szCs w:val="20"/>
                <w:lang w:eastAsia="zh-CN"/>
              </w:rPr>
              <w:t xml:space="preserve"> </w:t>
            </w:r>
            <w:r>
              <w:rPr>
                <w:rFonts w:eastAsiaTheme="minorEastAsia" w:hint="eastAsia"/>
                <w:color w:val="FF0000"/>
                <w:szCs w:val="20"/>
                <w:lang w:eastAsia="zh-CN"/>
              </w:rPr>
              <w:t>completed the inventory process for</w:t>
            </w:r>
            <w:r>
              <w:rPr>
                <w:rFonts w:eastAsiaTheme="minorEastAsia" w:hint="eastAsia"/>
                <w:szCs w:val="20"/>
                <w:lang w:eastAsia="zh-CN"/>
              </w:rPr>
              <w:t xml:space="preserve"> [Z]% of A-IoT devices for a given number of reachable A-IoT devices by the reader</w:t>
            </w:r>
          </w:p>
          <w:p w14:paraId="746BB38A" w14:textId="77777777" w:rsidR="00F17697" w:rsidRDefault="00000000">
            <w:pPr>
              <w:pStyle w:val="afc"/>
              <w:numPr>
                <w:ilvl w:val="0"/>
                <w:numId w:val="18"/>
              </w:numPr>
              <w:ind w:firstLineChars="0" w:hanging="122"/>
              <w:rPr>
                <w:rFonts w:eastAsiaTheme="minorEastAsia"/>
                <w:lang w:eastAsia="zh-CN"/>
              </w:rPr>
            </w:pPr>
            <w:r>
              <w:rPr>
                <w:rFonts w:eastAsiaTheme="minorEastAsia" w:hint="eastAsia"/>
                <w:lang w:eastAsia="zh-CN"/>
              </w:rPr>
              <w:t xml:space="preserve">Regarding </w:t>
            </w:r>
            <w:r>
              <w:rPr>
                <w:rFonts w:eastAsiaTheme="minorEastAsia" w:hint="eastAsia"/>
                <w:lang w:eastAsia="zh-CN"/>
              </w:rPr>
              <w:t>“</w:t>
            </w:r>
            <w:r>
              <w:rPr>
                <w:rFonts w:eastAsiaTheme="minorEastAsia" w:hint="eastAsia"/>
                <w:lang w:eastAsia="zh-CN"/>
              </w:rPr>
              <w:t>reachable A-IoT devices by the reader</w:t>
            </w:r>
            <w:r>
              <w:rPr>
                <w:rFonts w:eastAsiaTheme="minorEastAsia" w:hint="eastAsia"/>
                <w:lang w:eastAsia="zh-CN"/>
              </w:rPr>
              <w:t>”</w:t>
            </w:r>
            <w:r>
              <w:rPr>
                <w:rFonts w:eastAsiaTheme="minorEastAsia" w:hint="eastAsia"/>
                <w:lang w:eastAsia="zh-CN"/>
              </w:rPr>
              <w:t>, we suggest replacing with "devices within the required coverage range, as "reachable" seems hard to define.</w:t>
            </w:r>
          </w:p>
        </w:tc>
      </w:tr>
      <w:tr w:rsidR="00F17697" w14:paraId="04C05352" w14:textId="77777777">
        <w:tc>
          <w:tcPr>
            <w:tcW w:w="1061" w:type="dxa"/>
          </w:tcPr>
          <w:p w14:paraId="6CC12E81"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4A21FDCE" w14:textId="77777777" w:rsidR="00F17697" w:rsidRDefault="00000000">
            <w:pPr>
              <w:rPr>
                <w:rFonts w:eastAsiaTheme="minorEastAsia"/>
                <w:lang w:eastAsia="zh-CN"/>
              </w:rPr>
            </w:pPr>
            <w:r>
              <w:rPr>
                <w:rFonts w:eastAsiaTheme="minorEastAsia" w:hint="eastAsia"/>
                <w:lang w:eastAsia="zh-CN"/>
              </w:rPr>
              <w:t>N</w:t>
            </w:r>
          </w:p>
        </w:tc>
        <w:tc>
          <w:tcPr>
            <w:tcW w:w="7368" w:type="dxa"/>
          </w:tcPr>
          <w:p w14:paraId="151293E4" w14:textId="77777777" w:rsidR="00F17697" w:rsidRDefault="00000000">
            <w:pPr>
              <w:rPr>
                <w:rFonts w:eastAsiaTheme="minorEastAsia"/>
                <w:lang w:eastAsia="zh-CN"/>
              </w:rPr>
            </w:pPr>
            <w:r>
              <w:rPr>
                <w:rFonts w:eastAsiaTheme="minorEastAsia" w:hint="eastAsia"/>
                <w:lang w:eastAsia="zh-CN"/>
              </w:rPr>
              <w:t>Reachable is not clear. Prefer not to include "successfully" for RAN1 evaluation.</w:t>
            </w:r>
          </w:p>
        </w:tc>
      </w:tr>
      <w:tr w:rsidR="00F17697" w14:paraId="556C9761" w14:textId="77777777">
        <w:tc>
          <w:tcPr>
            <w:tcW w:w="1061" w:type="dxa"/>
          </w:tcPr>
          <w:p w14:paraId="61491AD2"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4C96E6AB" w14:textId="77777777" w:rsidR="00F17697" w:rsidRDefault="00F17697">
            <w:pPr>
              <w:rPr>
                <w:rFonts w:eastAsiaTheme="minorEastAsia"/>
                <w:lang w:eastAsia="zh-CN"/>
              </w:rPr>
            </w:pPr>
          </w:p>
        </w:tc>
        <w:tc>
          <w:tcPr>
            <w:tcW w:w="7368" w:type="dxa"/>
          </w:tcPr>
          <w:p w14:paraId="541C1C0A" w14:textId="77777777" w:rsidR="00F17697" w:rsidRDefault="00000000">
            <w:pPr>
              <w:rPr>
                <w:rFonts w:eastAsiaTheme="minorEastAsia"/>
                <w:lang w:eastAsia="zh-CN"/>
              </w:rPr>
            </w:pPr>
            <w:r>
              <w:rPr>
                <w:rFonts w:eastAsiaTheme="minorEastAsia" w:hint="eastAsia"/>
                <w:lang w:eastAsia="zh-CN"/>
              </w:rPr>
              <w:t>D</w:t>
            </w:r>
            <w:r>
              <w:rPr>
                <w:rFonts w:eastAsiaTheme="minorEastAsia"/>
                <w:lang w:eastAsia="zh-CN"/>
              </w:rPr>
              <w:t>evice number should also be provided, since it will affect the inventory completion time.</w:t>
            </w:r>
          </w:p>
        </w:tc>
      </w:tr>
    </w:tbl>
    <w:p w14:paraId="41F845B8" w14:textId="77777777" w:rsidR="00F17697" w:rsidRDefault="00F17697">
      <w:pPr>
        <w:rPr>
          <w:rFonts w:eastAsiaTheme="minorEastAsia"/>
          <w:lang w:eastAsia="zh-CN"/>
        </w:rPr>
      </w:pPr>
    </w:p>
    <w:p w14:paraId="6C9789BE"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#3.3</w:t>
      </w:r>
      <w:r>
        <w:rPr>
          <w:rFonts w:ascii="Arial" w:eastAsiaTheme="minorEastAsia" w:hAnsi="Arial" w:cs="Arial"/>
          <w:b/>
          <w:bCs/>
          <w:u w:val="single"/>
          <w:lang w:eastAsia="zh-CN"/>
        </w:rPr>
        <w:t xml:space="preserve">: </w:t>
      </w:r>
      <w:r>
        <w:rPr>
          <w:rFonts w:ascii="Arial" w:eastAsiaTheme="minorEastAsia" w:hAnsi="Arial" w:cs="Arial" w:hint="eastAsia"/>
          <w:b/>
          <w:bCs/>
          <w:u w:val="single"/>
          <w:lang w:eastAsia="zh-CN"/>
        </w:rPr>
        <w:t>Provide your comments for the assumptions for evaluating the metric.</w:t>
      </w:r>
    </w:p>
    <w:p w14:paraId="0C8C3F6E" w14:textId="77777777" w:rsidR="00F17697" w:rsidRDefault="00F17697">
      <w:pPr>
        <w:rPr>
          <w:rFonts w:eastAsiaTheme="minorEastAsia"/>
          <w:lang w:eastAsia="zh-CN"/>
        </w:rPr>
      </w:pPr>
    </w:p>
    <w:tbl>
      <w:tblPr>
        <w:tblStyle w:val="af6"/>
        <w:tblW w:w="0" w:type="auto"/>
        <w:tblLook w:val="04A0" w:firstRow="1" w:lastRow="0" w:firstColumn="1" w:lastColumn="0" w:noHBand="0" w:noVBand="1"/>
      </w:tblPr>
      <w:tblGrid>
        <w:gridCol w:w="1061"/>
        <w:gridCol w:w="1202"/>
        <w:gridCol w:w="7368"/>
      </w:tblGrid>
      <w:tr w:rsidR="00F17697" w14:paraId="0D7BF7E7" w14:textId="77777777">
        <w:tc>
          <w:tcPr>
            <w:tcW w:w="1061" w:type="dxa"/>
          </w:tcPr>
          <w:p w14:paraId="7B6A06BF"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2D91B889"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4A613004"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36DA950C" w14:textId="77777777">
        <w:tc>
          <w:tcPr>
            <w:tcW w:w="1061" w:type="dxa"/>
          </w:tcPr>
          <w:p w14:paraId="67E2025A"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648121B1" w14:textId="77777777" w:rsidR="00F17697" w:rsidRDefault="00F17697">
            <w:pPr>
              <w:rPr>
                <w:rFonts w:eastAsiaTheme="minorEastAsia"/>
                <w:lang w:eastAsia="zh-CN"/>
              </w:rPr>
            </w:pPr>
          </w:p>
        </w:tc>
        <w:tc>
          <w:tcPr>
            <w:tcW w:w="7368" w:type="dxa"/>
          </w:tcPr>
          <w:p w14:paraId="48F66BD3" w14:textId="77777777" w:rsidR="00F17697" w:rsidRDefault="00000000">
            <w:pPr>
              <w:rPr>
                <w:rFonts w:eastAsiaTheme="minorEastAsia"/>
                <w:lang w:eastAsia="zh-CN"/>
              </w:rPr>
            </w:pPr>
            <w:r>
              <w:rPr>
                <w:rFonts w:eastAsiaTheme="minorEastAsia" w:hint="eastAsia"/>
                <w:lang w:eastAsia="zh-CN"/>
              </w:rPr>
              <w:t>The device distribution would revert the agreement on uniform distribution of devices</w:t>
            </w:r>
            <w:proofErr w:type="gramStart"/>
            <w:r>
              <w:rPr>
                <w:rFonts w:eastAsiaTheme="minorEastAsia" w:hint="eastAsia"/>
                <w:lang w:eastAsia="zh-CN"/>
              </w:rPr>
              <w:t>. .</w:t>
            </w:r>
            <w:proofErr w:type="gramEnd"/>
            <w:r>
              <w:rPr>
                <w:rFonts w:eastAsiaTheme="minorEastAsia" w:hint="eastAsia"/>
                <w:lang w:eastAsia="zh-CN"/>
              </w:rPr>
              <w:t xml:space="preserve"> </w:t>
            </w:r>
          </w:p>
          <w:p w14:paraId="30936667" w14:textId="77777777" w:rsidR="00F17697" w:rsidRDefault="00F17697">
            <w:pPr>
              <w:rPr>
                <w:rFonts w:eastAsiaTheme="minorEastAsia"/>
                <w:lang w:eastAsia="zh-CN"/>
              </w:rPr>
            </w:pPr>
          </w:p>
          <w:p w14:paraId="21CC54B6" w14:textId="77777777" w:rsidR="00F17697" w:rsidRDefault="00000000">
            <w:pPr>
              <w:rPr>
                <w:rFonts w:eastAsiaTheme="minorEastAsia"/>
                <w:lang w:eastAsia="zh-CN"/>
              </w:rPr>
            </w:pPr>
            <w:r>
              <w:rPr>
                <w:rFonts w:eastAsiaTheme="minorEastAsia" w:hint="eastAsia"/>
                <w:lang w:eastAsia="zh-CN"/>
              </w:rPr>
              <w:t xml:space="preserve">We doubt that the listed assumptions are enough to produce comparable designs between companies, even if all items listed were set without </w:t>
            </w:r>
            <w:r>
              <w:rPr>
                <w:rFonts w:eastAsiaTheme="minorEastAsia" w:hint="eastAsia"/>
                <w:lang w:eastAsia="zh-CN"/>
              </w:rPr>
              <w:t>“</w:t>
            </w:r>
            <w:r>
              <w:rPr>
                <w:rFonts w:eastAsiaTheme="minorEastAsia" w:hint="eastAsia"/>
                <w:lang w:eastAsia="zh-CN"/>
              </w:rPr>
              <w:t>company report</w:t>
            </w:r>
            <w:r>
              <w:rPr>
                <w:rFonts w:eastAsiaTheme="minorEastAsia" w:hint="eastAsia"/>
                <w:lang w:eastAsia="zh-CN"/>
              </w:rPr>
              <w:t>”</w:t>
            </w:r>
            <w:r>
              <w:rPr>
                <w:rFonts w:eastAsiaTheme="minorEastAsia" w:hint="eastAsia"/>
                <w:lang w:eastAsia="zh-CN"/>
              </w:rPr>
              <w:t>. It seems to say that companies can report anything at all for each of the identified critical parameters, meaning no comparison is meaningfully possible for this proposed metric. This is because it requires a more advanced design status than RAN1+RAN2 current have, and shows that the metric is simply not ready to be agreed.</w:t>
            </w:r>
          </w:p>
        </w:tc>
      </w:tr>
      <w:tr w:rsidR="00F17697" w14:paraId="6ED148E0" w14:textId="77777777">
        <w:tc>
          <w:tcPr>
            <w:tcW w:w="1061" w:type="dxa"/>
          </w:tcPr>
          <w:p w14:paraId="7A94B969" w14:textId="77777777" w:rsidR="00F17697" w:rsidRDefault="00000000">
            <w:pPr>
              <w:rPr>
                <w:rFonts w:eastAsiaTheme="minorEastAsia"/>
                <w:lang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202" w:type="dxa"/>
          </w:tcPr>
          <w:p w14:paraId="3699D8FF" w14:textId="77777777" w:rsidR="00F17697" w:rsidRDefault="00F17697">
            <w:pPr>
              <w:rPr>
                <w:rFonts w:eastAsiaTheme="minorEastAsia"/>
                <w:lang w:eastAsia="zh-CN"/>
              </w:rPr>
            </w:pPr>
          </w:p>
        </w:tc>
        <w:tc>
          <w:tcPr>
            <w:tcW w:w="7368" w:type="dxa"/>
          </w:tcPr>
          <w:p w14:paraId="47267F2F" w14:textId="77777777" w:rsidR="00F17697" w:rsidRDefault="00000000">
            <w:pPr>
              <w:pStyle w:val="afc"/>
              <w:ind w:firstLineChars="0" w:firstLine="0"/>
              <w:rPr>
                <w:rFonts w:eastAsiaTheme="minorEastAsia"/>
                <w:szCs w:val="20"/>
                <w:lang w:val="en-US" w:eastAsia="zh-CN"/>
              </w:rPr>
            </w:pPr>
            <w:r>
              <w:rPr>
                <w:rFonts w:eastAsiaTheme="minorEastAsia" w:hint="eastAsia"/>
                <w:szCs w:val="20"/>
                <w:lang w:val="en-US" w:eastAsia="zh-CN"/>
              </w:rPr>
              <w:t xml:space="preserve">For the aspects, such as </w:t>
            </w:r>
            <w:r>
              <w:rPr>
                <w:rFonts w:eastAsiaTheme="minorEastAsia" w:hint="eastAsia"/>
                <w:szCs w:val="20"/>
                <w:lang w:eastAsia="zh-CN"/>
              </w:rPr>
              <w:t>data rate</w:t>
            </w:r>
            <w:r>
              <w:rPr>
                <w:rFonts w:eastAsiaTheme="minorEastAsia" w:hint="eastAsia"/>
                <w:szCs w:val="20"/>
                <w:lang w:val="en-US" w:eastAsia="zh-CN"/>
              </w:rPr>
              <w:t xml:space="preserve">, message </w:t>
            </w:r>
            <w:proofErr w:type="gramStart"/>
            <w:r>
              <w:rPr>
                <w:rFonts w:eastAsiaTheme="minorEastAsia" w:hint="eastAsia"/>
                <w:szCs w:val="20"/>
                <w:lang w:val="en-US" w:eastAsia="zh-CN"/>
              </w:rPr>
              <w:t>size ,</w:t>
            </w:r>
            <w:proofErr w:type="gramEnd"/>
            <w:r>
              <w:rPr>
                <w:rFonts w:eastAsiaTheme="minorEastAsia" w:hint="eastAsia"/>
                <w:szCs w:val="20"/>
                <w:lang w:val="en-US" w:eastAsia="zh-CN"/>
              </w:rPr>
              <w:t xml:space="preserve"> we think we can reuse the assumptions in the LLS evaluation for </w:t>
            </w:r>
            <w:proofErr w:type="spellStart"/>
            <w:r>
              <w:rPr>
                <w:rFonts w:eastAsiaTheme="minorEastAsia" w:hint="eastAsia"/>
                <w:szCs w:val="20"/>
                <w:lang w:val="en-US" w:eastAsia="zh-CN"/>
              </w:rPr>
              <w:t>coverage,separate</w:t>
            </w:r>
            <w:proofErr w:type="spellEnd"/>
            <w:r>
              <w:rPr>
                <w:rFonts w:eastAsiaTheme="minorEastAsia" w:hint="eastAsia"/>
                <w:szCs w:val="20"/>
                <w:lang w:val="en-US" w:eastAsia="zh-CN"/>
              </w:rPr>
              <w:t xml:space="preserve"> discussion is not needed.</w:t>
            </w:r>
          </w:p>
          <w:p w14:paraId="2AEA1208" w14:textId="77777777" w:rsidR="00F17697" w:rsidRDefault="00000000">
            <w:pPr>
              <w:pStyle w:val="afc"/>
              <w:ind w:firstLineChars="0" w:firstLine="0"/>
              <w:rPr>
                <w:rFonts w:eastAsiaTheme="minorEastAsia"/>
                <w:szCs w:val="20"/>
                <w:lang w:val="en-US" w:eastAsia="zh-CN"/>
              </w:rPr>
            </w:pPr>
            <w:r>
              <w:rPr>
                <w:rFonts w:eastAsiaTheme="minorEastAsia" w:hint="eastAsia"/>
                <w:szCs w:val="20"/>
                <w:lang w:val="en-US" w:eastAsia="zh-CN"/>
              </w:rPr>
              <w:t xml:space="preserve">For the </w:t>
            </w:r>
            <w:proofErr w:type="gramStart"/>
            <w:r>
              <w:rPr>
                <w:rFonts w:eastAsiaTheme="minorEastAsia" w:hint="eastAsia"/>
                <w:szCs w:val="20"/>
                <w:lang w:val="en-US" w:eastAsia="zh-CN"/>
              </w:rPr>
              <w:t>random access</w:t>
            </w:r>
            <w:proofErr w:type="gramEnd"/>
            <w:r>
              <w:rPr>
                <w:rFonts w:eastAsiaTheme="minorEastAsia" w:hint="eastAsia"/>
                <w:szCs w:val="20"/>
                <w:lang w:val="en-US" w:eastAsia="zh-CN"/>
              </w:rPr>
              <w:t xml:space="preserve"> schemes, the slotted aloha, 2 or 4 step </w:t>
            </w:r>
            <w:proofErr w:type="spellStart"/>
            <w:r>
              <w:rPr>
                <w:rFonts w:eastAsiaTheme="minorEastAsia" w:hint="eastAsia"/>
                <w:szCs w:val="20"/>
                <w:lang w:val="en-US" w:eastAsia="zh-CN"/>
              </w:rPr>
              <w:t>rach</w:t>
            </w:r>
            <w:proofErr w:type="spellEnd"/>
            <w:r>
              <w:rPr>
                <w:rFonts w:eastAsiaTheme="minorEastAsia" w:hint="eastAsia"/>
                <w:szCs w:val="20"/>
                <w:lang w:val="en-US" w:eastAsia="zh-CN"/>
              </w:rPr>
              <w:t xml:space="preserve"> can be assumed as baseline. </w:t>
            </w:r>
          </w:p>
          <w:p w14:paraId="70C27C38" w14:textId="77777777" w:rsidR="00F17697" w:rsidRDefault="00000000">
            <w:pPr>
              <w:pStyle w:val="afc"/>
              <w:ind w:firstLineChars="0" w:firstLine="0"/>
              <w:rPr>
                <w:rFonts w:eastAsiaTheme="minorEastAsia"/>
                <w:szCs w:val="20"/>
                <w:lang w:val="en-US" w:eastAsia="zh-CN"/>
              </w:rPr>
            </w:pPr>
            <w:r>
              <w:rPr>
                <w:rFonts w:eastAsiaTheme="minorEastAsia" w:hint="eastAsia"/>
                <w:szCs w:val="20"/>
                <w:lang w:val="en-US" w:eastAsia="zh-CN"/>
              </w:rPr>
              <w:t>For the device distribution, we think the agreements in RAN1#116bis can be reused. Further discussion is not needed.</w:t>
            </w:r>
          </w:p>
          <w:p w14:paraId="70245CD6" w14:textId="77777777" w:rsidR="00F17697" w:rsidRDefault="00F17697">
            <w:pPr>
              <w:pStyle w:val="afc"/>
              <w:ind w:left="1733" w:firstLineChars="0" w:firstLine="0"/>
              <w:rPr>
                <w:rFonts w:eastAsiaTheme="minorEastAsia"/>
                <w:szCs w:val="20"/>
                <w:lang w:eastAsia="zh-CN"/>
              </w:rPr>
            </w:pPr>
          </w:p>
          <w:p w14:paraId="3E0A7E8B" w14:textId="77777777" w:rsidR="00F17697" w:rsidRDefault="00000000">
            <w:pPr>
              <w:rPr>
                <w:rFonts w:eastAsiaTheme="minorEastAsia"/>
                <w:color w:val="0000FF"/>
                <w:lang w:val="en-US" w:eastAsia="zh-CN"/>
              </w:rPr>
            </w:pPr>
            <w:r>
              <w:rPr>
                <w:rFonts w:eastAsiaTheme="minorEastAsia" w:hint="eastAsia"/>
                <w:color w:val="0000FF"/>
                <w:szCs w:val="20"/>
                <w:lang w:eastAsia="zh-CN"/>
              </w:rPr>
              <w:t>Device distribution, [near, middle, far] = [TBD%, TBD%, TBD%]</w:t>
            </w:r>
          </w:p>
          <w:p w14:paraId="33A57DA1" w14:textId="77777777" w:rsidR="00F17697" w:rsidRDefault="00F17697">
            <w:pPr>
              <w:rPr>
                <w:rFonts w:eastAsiaTheme="minorEastAsia"/>
                <w:lang w:val="en-US" w:eastAsia="zh-CN"/>
              </w:rPr>
            </w:pPr>
          </w:p>
        </w:tc>
      </w:tr>
      <w:tr w:rsidR="00F17697" w14:paraId="7B2DE7B7" w14:textId="77777777">
        <w:tc>
          <w:tcPr>
            <w:tcW w:w="1061" w:type="dxa"/>
          </w:tcPr>
          <w:p w14:paraId="6DE5ACD6"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1F248A80" w14:textId="77777777" w:rsidR="00F17697" w:rsidRDefault="00F17697">
            <w:pPr>
              <w:rPr>
                <w:rFonts w:eastAsiaTheme="minorEastAsia"/>
                <w:lang w:eastAsia="zh-CN"/>
              </w:rPr>
            </w:pPr>
          </w:p>
        </w:tc>
        <w:tc>
          <w:tcPr>
            <w:tcW w:w="7368" w:type="dxa"/>
          </w:tcPr>
          <w:p w14:paraId="57E2149C" w14:textId="77777777" w:rsidR="00F17697" w:rsidRDefault="00000000">
            <w:pPr>
              <w:rPr>
                <w:rFonts w:eastAsiaTheme="minorEastAsia"/>
                <w:lang w:eastAsia="zh-CN"/>
              </w:rPr>
            </w:pPr>
            <w:r>
              <w:rPr>
                <w:rFonts w:eastAsiaTheme="minorEastAsia" w:hint="eastAsia"/>
                <w:lang w:eastAsia="zh-CN"/>
              </w:rPr>
              <w:t>To accurately model the communication process time, we suggest evaluating the metric under the target coverage and target device density.</w:t>
            </w:r>
          </w:p>
          <w:p w14:paraId="173D82C9" w14:textId="77777777" w:rsidR="00F17697" w:rsidRDefault="00F17697">
            <w:pPr>
              <w:rPr>
                <w:rFonts w:eastAsiaTheme="minorEastAsia"/>
                <w:lang w:eastAsia="zh-CN"/>
              </w:rPr>
            </w:pPr>
          </w:p>
          <w:p w14:paraId="2DCF11E4" w14:textId="77777777" w:rsidR="00F17697" w:rsidRDefault="00000000">
            <w:pPr>
              <w:rPr>
                <w:rFonts w:eastAsiaTheme="minorEastAsia"/>
                <w:lang w:eastAsia="zh-CN"/>
              </w:rPr>
            </w:pPr>
            <w:r>
              <w:rPr>
                <w:rFonts w:eastAsiaTheme="minorEastAsia" w:hint="eastAsia"/>
                <w:lang w:eastAsia="zh-CN"/>
              </w:rPr>
              <w:t xml:space="preserve">We are wondering, is it necessary or what is the difference between </w:t>
            </w:r>
            <w:r>
              <w:rPr>
                <w:rFonts w:eastAsiaTheme="minorEastAsia" w:hint="eastAsia"/>
                <w:lang w:eastAsia="zh-CN"/>
              </w:rPr>
              <w:t>“</w:t>
            </w:r>
            <w:r>
              <w:rPr>
                <w:rFonts w:eastAsiaTheme="minorEastAsia" w:hint="eastAsia"/>
                <w:szCs w:val="20"/>
                <w:lang w:eastAsia="zh-CN"/>
              </w:rPr>
              <w:t>R2D and D2R data rate</w:t>
            </w:r>
            <w:r>
              <w:rPr>
                <w:rFonts w:eastAsiaTheme="minorEastAsia" w:hint="eastAsia"/>
                <w:lang w:eastAsia="zh-CN"/>
              </w:rPr>
              <w:t>”</w:t>
            </w:r>
            <w:r>
              <w:rPr>
                <w:rFonts w:eastAsiaTheme="minorEastAsia" w:hint="eastAsia"/>
                <w:lang w:eastAsia="zh-CN"/>
              </w:rPr>
              <w:t xml:space="preserve"> and </w:t>
            </w:r>
            <w:r>
              <w:rPr>
                <w:rFonts w:eastAsiaTheme="minorEastAsia" w:hint="eastAsia"/>
                <w:lang w:eastAsia="zh-CN"/>
              </w:rPr>
              <w:t>“</w:t>
            </w:r>
            <w:r>
              <w:rPr>
                <w:rFonts w:eastAsiaTheme="minorEastAsia" w:hint="eastAsia"/>
                <w:lang w:eastAsia="zh-CN"/>
              </w:rPr>
              <w:t>message size</w:t>
            </w:r>
            <w:r>
              <w:rPr>
                <w:rFonts w:eastAsiaTheme="minorEastAsia" w:hint="eastAsia"/>
                <w:lang w:eastAsia="zh-CN"/>
              </w:rPr>
              <w:t>”</w:t>
            </w:r>
            <w:r>
              <w:rPr>
                <w:rFonts w:eastAsiaTheme="minorEastAsia" w:hint="eastAsia"/>
                <w:lang w:eastAsia="zh-CN"/>
              </w:rPr>
              <w:t xml:space="preserve"> for one inventory process. It could be sufficient to have the </w:t>
            </w:r>
            <w:r>
              <w:rPr>
                <w:rFonts w:eastAsiaTheme="minorEastAsia" w:hint="eastAsia"/>
                <w:lang w:eastAsia="zh-CN"/>
              </w:rPr>
              <w:t>“</w:t>
            </w:r>
            <w:r>
              <w:rPr>
                <w:rFonts w:eastAsiaTheme="minorEastAsia" w:hint="eastAsia"/>
                <w:lang w:eastAsia="zh-CN"/>
              </w:rPr>
              <w:t>message size</w:t>
            </w:r>
            <w:r>
              <w:rPr>
                <w:rFonts w:eastAsiaTheme="minorEastAsia" w:hint="eastAsia"/>
                <w:lang w:eastAsia="zh-CN"/>
              </w:rPr>
              <w:t>”</w:t>
            </w:r>
            <w:r>
              <w:rPr>
                <w:rFonts w:eastAsiaTheme="minorEastAsia" w:hint="eastAsia"/>
                <w:lang w:eastAsia="zh-CN"/>
              </w:rPr>
              <w:t xml:space="preserve"> only.</w:t>
            </w:r>
          </w:p>
          <w:p w14:paraId="7BEE2C7E" w14:textId="77777777" w:rsidR="00F17697" w:rsidRDefault="00000000">
            <w:pPr>
              <w:rPr>
                <w:rFonts w:eastAsiaTheme="minorEastAsia"/>
                <w:lang w:eastAsia="zh-CN"/>
              </w:rPr>
            </w:pPr>
            <w:r>
              <w:rPr>
                <w:rFonts w:eastAsiaTheme="minorEastAsia" w:hint="eastAsia"/>
                <w:lang w:eastAsia="zh-CN"/>
              </w:rPr>
              <w:t>We are open to other assumptions, if necessary.</w:t>
            </w:r>
          </w:p>
        </w:tc>
      </w:tr>
      <w:tr w:rsidR="00F17697" w14:paraId="209635DD" w14:textId="77777777">
        <w:tc>
          <w:tcPr>
            <w:tcW w:w="1061" w:type="dxa"/>
          </w:tcPr>
          <w:p w14:paraId="2B1F40C2"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69040DE4" w14:textId="77777777" w:rsidR="00F17697" w:rsidRDefault="00000000">
            <w:pPr>
              <w:rPr>
                <w:rFonts w:eastAsiaTheme="minorEastAsia"/>
                <w:lang w:eastAsia="zh-CN"/>
              </w:rPr>
            </w:pPr>
            <w:r>
              <w:rPr>
                <w:rFonts w:eastAsiaTheme="minorEastAsia" w:hint="eastAsia"/>
                <w:lang w:eastAsia="zh-CN"/>
              </w:rPr>
              <w:t>N</w:t>
            </w:r>
          </w:p>
        </w:tc>
        <w:tc>
          <w:tcPr>
            <w:tcW w:w="7368" w:type="dxa"/>
          </w:tcPr>
          <w:p w14:paraId="5B95E59A" w14:textId="77777777" w:rsidR="00F17697" w:rsidRDefault="00000000">
            <w:pPr>
              <w:rPr>
                <w:rFonts w:eastAsiaTheme="minorEastAsia"/>
                <w:lang w:eastAsia="zh-CN"/>
              </w:rPr>
            </w:pPr>
            <w:r>
              <w:rPr>
                <w:rFonts w:eastAsiaTheme="minorEastAsia" w:hint="eastAsia"/>
                <w:lang w:eastAsia="zh-CN"/>
              </w:rPr>
              <w:t>As commented in the meeting, we need to wait for RAN2 to proceed on the lightweight random-access procedure before we work on it in RAN1. Also, device distribution should follow other agreements.</w:t>
            </w:r>
          </w:p>
        </w:tc>
      </w:tr>
      <w:tr w:rsidR="00F17697" w14:paraId="57989045" w14:textId="77777777">
        <w:tc>
          <w:tcPr>
            <w:tcW w:w="1061" w:type="dxa"/>
          </w:tcPr>
          <w:p w14:paraId="3D9D2EDC"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521B8404" w14:textId="77777777" w:rsidR="00F17697" w:rsidRDefault="00F17697">
            <w:pPr>
              <w:rPr>
                <w:rFonts w:eastAsiaTheme="minorEastAsia"/>
                <w:lang w:eastAsia="zh-CN"/>
              </w:rPr>
            </w:pPr>
          </w:p>
        </w:tc>
        <w:tc>
          <w:tcPr>
            <w:tcW w:w="7368" w:type="dxa"/>
          </w:tcPr>
          <w:p w14:paraId="04A45BFB" w14:textId="77777777" w:rsidR="00F17697" w:rsidRDefault="00000000">
            <w:pPr>
              <w:rPr>
                <w:rFonts w:eastAsiaTheme="minorEastAsia"/>
                <w:lang w:eastAsia="zh-CN"/>
              </w:rPr>
            </w:pPr>
            <w:r>
              <w:rPr>
                <w:rFonts w:eastAsiaTheme="minorEastAsia"/>
                <w:lang w:eastAsia="zh-CN"/>
              </w:rPr>
              <w:t>For device number, assuming coverage is 400m</w:t>
            </w:r>
            <w:r>
              <w:rPr>
                <w:rFonts w:eastAsiaTheme="minorEastAsia"/>
                <w:vertAlign w:val="superscript"/>
                <w:lang w:eastAsia="zh-CN"/>
              </w:rPr>
              <w:t>2</w:t>
            </w:r>
            <w:r>
              <w:rPr>
                <w:rFonts w:eastAsiaTheme="minorEastAsia"/>
                <w:lang w:eastAsia="zh-CN"/>
              </w:rPr>
              <w:t>, device number can be set as 150*400/100=600</w:t>
            </w:r>
            <w:r>
              <w:rPr>
                <w:rFonts w:eastAsiaTheme="minorEastAsia" w:hint="eastAsia"/>
                <w:lang w:eastAsia="zh-CN"/>
              </w:rPr>
              <w:t>.</w:t>
            </w:r>
          </w:p>
          <w:p w14:paraId="30696D73" w14:textId="77777777" w:rsidR="00F17697" w:rsidRDefault="00000000">
            <w:pPr>
              <w:rPr>
                <w:rFonts w:eastAsiaTheme="minorEastAsia"/>
                <w:lang w:eastAsia="zh-CN"/>
              </w:rPr>
            </w:pPr>
            <w:r>
              <w:rPr>
                <w:rFonts w:eastAsiaTheme="minorEastAsia" w:hint="eastAsia"/>
                <w:lang w:eastAsia="zh-CN"/>
              </w:rPr>
              <w:t>F</w:t>
            </w:r>
            <w:r>
              <w:rPr>
                <w:rFonts w:eastAsiaTheme="minorEastAsia"/>
                <w:lang w:eastAsia="zh-CN"/>
              </w:rPr>
              <w:t xml:space="preserve">or message size, since for inventory process, typically only UE temporary is transmitted for D2R, </w:t>
            </w:r>
            <w:r>
              <w:rPr>
                <w:rFonts w:eastAsiaTheme="minorEastAsia" w:hint="eastAsia"/>
                <w:lang w:eastAsia="zh-CN"/>
              </w:rPr>
              <w:t>message</w:t>
            </w:r>
            <w:r>
              <w:rPr>
                <w:rFonts w:eastAsiaTheme="minorEastAsia"/>
                <w:lang w:eastAsia="zh-CN"/>
              </w:rPr>
              <w:t xml:space="preserve"> </w:t>
            </w:r>
            <w:r>
              <w:rPr>
                <w:rFonts w:eastAsiaTheme="minorEastAsia" w:hint="eastAsia"/>
                <w:lang w:eastAsia="zh-CN"/>
              </w:rPr>
              <w:t>size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 16+6 </w:t>
            </w:r>
            <w:proofErr w:type="gramStart"/>
            <w:r>
              <w:rPr>
                <w:rFonts w:eastAsiaTheme="minorEastAsia"/>
                <w:lang w:eastAsia="zh-CN"/>
              </w:rPr>
              <w:t>bit( 6</w:t>
            </w:r>
            <w:proofErr w:type="gramEnd"/>
            <w:r>
              <w:rPr>
                <w:rFonts w:eastAsiaTheme="minorEastAsia"/>
                <w:lang w:eastAsia="zh-CN"/>
              </w:rPr>
              <w:t xml:space="preserve"> bit CRC). 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R2D </w:t>
            </w:r>
            <w:r>
              <w:rPr>
                <w:rFonts w:eastAsiaTheme="minorEastAsia" w:hint="eastAsia"/>
                <w:lang w:eastAsia="zh-CN"/>
              </w:rPr>
              <w:t>A</w:t>
            </w:r>
            <w:r>
              <w:rPr>
                <w:rFonts w:eastAsiaTheme="minorEastAsia"/>
                <w:lang w:eastAsia="zh-CN"/>
              </w:rPr>
              <w:t xml:space="preserve">CK, assuming UE </w:t>
            </w:r>
            <w:r>
              <w:rPr>
                <w:rFonts w:eastAsiaTheme="minorEastAsia" w:hint="eastAsia"/>
                <w:lang w:eastAsia="zh-CN"/>
              </w:rPr>
              <w:t>temporary</w:t>
            </w:r>
            <w:r>
              <w:rPr>
                <w:rFonts w:eastAsiaTheme="minorEastAsia"/>
                <w:lang w:eastAsia="zh-CN"/>
              </w:rPr>
              <w:t xml:space="preserve"> ID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carried,</w:t>
            </w:r>
            <w:r>
              <w:rPr>
                <w:rFonts w:eastAsiaTheme="minorEastAsia"/>
                <w:lang w:eastAsia="zh-CN"/>
              </w:rPr>
              <w:t xml:space="preserve"> </w:t>
            </w:r>
            <w:r>
              <w:rPr>
                <w:rFonts w:eastAsiaTheme="minorEastAsia" w:hint="eastAsia"/>
                <w:lang w:eastAsia="zh-CN"/>
              </w:rPr>
              <w:t>message</w:t>
            </w:r>
            <w:r>
              <w:rPr>
                <w:rFonts w:eastAsiaTheme="minorEastAsia"/>
                <w:lang w:eastAsia="zh-CN"/>
              </w:rPr>
              <w:t xml:space="preserve"> </w:t>
            </w:r>
            <w:r>
              <w:rPr>
                <w:rFonts w:eastAsiaTheme="minorEastAsia" w:hint="eastAsia"/>
                <w:lang w:eastAsia="zh-CN"/>
              </w:rPr>
              <w:t>size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e 16+6 bit for R2D ACK</w:t>
            </w:r>
          </w:p>
        </w:tc>
      </w:tr>
    </w:tbl>
    <w:p w14:paraId="12E38973" w14:textId="77777777" w:rsidR="00F17697" w:rsidRDefault="00F17697">
      <w:pPr>
        <w:rPr>
          <w:rFonts w:eastAsiaTheme="minorEastAsia"/>
          <w:lang w:eastAsia="zh-CN"/>
        </w:rPr>
      </w:pPr>
    </w:p>
    <w:p w14:paraId="3E1CC736" w14:textId="77777777" w:rsidR="00F17697" w:rsidRDefault="00000000">
      <w:pPr>
        <w:pStyle w:val="3"/>
        <w:rPr>
          <w:lang w:val="en-US"/>
        </w:rPr>
      </w:pPr>
      <w:r>
        <w:rPr>
          <w:rFonts w:hint="eastAsia"/>
          <w:lang w:val="en-US"/>
        </w:rPr>
        <w:t>V02</w:t>
      </w:r>
    </w:p>
    <w:p w14:paraId="71133290"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60607"/>
          <w:spacing w:val="8"/>
          <w:sz w:val="20"/>
          <w:szCs w:val="20"/>
          <w:shd w:val="clear" w:color="auto" w:fill="FFFFFF"/>
        </w:rPr>
        <w:t>Summary</w:t>
      </w:r>
    </w:p>
    <w:p w14:paraId="0887B740" w14:textId="77777777" w:rsidR="00F17697" w:rsidRDefault="00000000">
      <w:pPr>
        <w:pStyle w:val="af3"/>
        <w:ind w:left="150"/>
      </w:pPr>
      <w:r>
        <w:rPr>
          <w:rFonts w:hint="eastAsia"/>
          <w:sz w:val="20"/>
          <w:szCs w:val="20"/>
        </w:rPr>
        <w:t> </w:t>
      </w:r>
    </w:p>
    <w:p w14:paraId="598DCC51" w14:textId="77777777" w:rsidR="00F17697" w:rsidRDefault="00000000">
      <w:pPr>
        <w:pStyle w:val="af3"/>
        <w:shd w:val="clear" w:color="auto" w:fill="FFFFFF"/>
        <w:ind w:left="440" w:hanging="440"/>
        <w:rPr>
          <w:shd w:val="clear" w:color="auto" w:fill="FFFFFF"/>
        </w:rPr>
      </w:pPr>
      <w:r>
        <w:rPr>
          <w:color w:val="000000"/>
          <w:sz w:val="21"/>
          <w:szCs w:val="21"/>
          <w:shd w:val="clear" w:color="auto" w:fill="FFFFFF"/>
        </w:rPr>
        <w:t> </w:t>
      </w:r>
      <w:r>
        <w:rPr>
          <w:rFonts w:ascii="Arial" w:hAnsi="Arial" w:cs="Aria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等线" w:eastAsia="等线" w:hAnsi="等线" w:cs="宋体" w:hint="eastAsia"/>
          <w:color w:val="060607"/>
          <w:spacing w:val="8"/>
          <w:sz w:val="20"/>
          <w:szCs w:val="20"/>
          <w:shd w:val="clear" w:color="auto" w:fill="FFFFFF"/>
        </w:rPr>
        <w:t>Yes: Support for a Multi-Device Metric:</w:t>
      </w:r>
      <w:r>
        <w:rPr>
          <w:rStyle w:val="af7"/>
          <w:rFonts w:ascii="宋体" w:hAnsi="宋体" w:cs="宋体" w:hint="eastAsia"/>
          <w:color w:val="060607"/>
          <w:spacing w:val="8"/>
          <w:sz w:val="20"/>
          <w:szCs w:val="20"/>
          <w:shd w:val="clear" w:color="auto" w:fill="FFFFFF"/>
        </w:rPr>
        <w:t> </w:t>
      </w:r>
      <w:r>
        <w:rPr>
          <w:rFonts w:hint="eastAsia"/>
          <w:color w:val="060607"/>
          <w:spacing w:val="8"/>
          <w:sz w:val="20"/>
          <w:szCs w:val="20"/>
          <w:shd w:val="clear" w:color="auto" w:fill="FFFFFF"/>
        </w:rPr>
        <w:t>Companies like ZTE and OPPO are in favor of a metric that specifically addresses multiple devices, highlighting the unique challenges in evaluating multiple devices simultaneously.</w:t>
      </w:r>
    </w:p>
    <w:p w14:paraId="2FE436DD" w14:textId="77777777" w:rsidR="00F17697" w:rsidRDefault="00000000">
      <w:pPr>
        <w:pStyle w:val="af3"/>
        <w:shd w:val="clear" w:color="auto" w:fill="FFFFFF"/>
        <w:ind w:left="440" w:hanging="440"/>
        <w:rPr>
          <w:shd w:val="clear" w:color="auto" w:fill="FFFFFF"/>
        </w:rPr>
      </w:pPr>
      <w:r>
        <w:rPr>
          <w:color w:val="000000"/>
          <w:sz w:val="21"/>
          <w:szCs w:val="21"/>
          <w:shd w:val="clear" w:color="auto" w:fill="FFFFFF"/>
        </w:rPr>
        <w:t> </w:t>
      </w:r>
      <w:r>
        <w:rPr>
          <w:rFonts w:ascii="Arial" w:hAnsi="Arial" w:cs="Arial"/>
          <w:color w:val="060607"/>
          <w:spacing w:val="8"/>
          <w:sz w:val="20"/>
          <w:szCs w:val="20"/>
          <w:shd w:val="clear" w:color="auto" w:fill="FFFFFF"/>
        </w:rPr>
        <w:t>-</w:t>
      </w:r>
      <w:r>
        <w:rPr>
          <w:rFonts w:hint="eastAsia"/>
          <w:color w:val="060607"/>
          <w:spacing w:val="8"/>
          <w:sz w:val="14"/>
          <w:szCs w:val="14"/>
          <w:shd w:val="clear" w:color="auto" w:fill="FFFFFF"/>
        </w:rPr>
        <w:t>         </w:t>
      </w:r>
      <w:r>
        <w:rPr>
          <w:rStyle w:val="af7"/>
          <w:rFonts w:ascii="等线" w:eastAsia="等线" w:hAnsi="等线" w:cs="宋体" w:hint="eastAsia"/>
          <w:color w:val="060607"/>
          <w:spacing w:val="8"/>
          <w:sz w:val="20"/>
          <w:szCs w:val="20"/>
          <w:shd w:val="clear" w:color="auto" w:fill="FFFFFF"/>
        </w:rPr>
        <w:t>No: Concerns About Metric Definition and Rationale:</w:t>
      </w:r>
      <w:r>
        <w:rPr>
          <w:rStyle w:val="af7"/>
          <w:rFonts w:ascii="宋体" w:hAnsi="宋体" w:cs="宋体" w:hint="eastAsia"/>
          <w:color w:val="060607"/>
          <w:spacing w:val="8"/>
          <w:sz w:val="20"/>
          <w:szCs w:val="20"/>
          <w:shd w:val="clear" w:color="auto" w:fill="FFFFFF"/>
        </w:rPr>
        <w:t> </w:t>
      </w:r>
      <w:r>
        <w:rPr>
          <w:rFonts w:hint="eastAsia"/>
          <w:color w:val="060607"/>
          <w:spacing w:val="8"/>
          <w:sz w:val="20"/>
          <w:szCs w:val="20"/>
          <w:shd w:val="clear" w:color="auto" w:fill="FFFFFF"/>
        </w:rPr>
        <w:t xml:space="preserve">Huawei and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 xml:space="preserve"> express concerns about the rationale behind the metric, the definition of "successfully," and the arbitrary nature of the chosen percentages.</w:t>
      </w:r>
    </w:p>
    <w:p w14:paraId="6119844A" w14:textId="77777777" w:rsidR="00F17697" w:rsidRDefault="00000000">
      <w:pPr>
        <w:pStyle w:val="af3"/>
        <w:shd w:val="clear" w:color="auto" w:fill="FFFFFF"/>
        <w:ind w:left="150"/>
        <w:rPr>
          <w:shd w:val="clear" w:color="auto" w:fill="FFFFFF"/>
        </w:rPr>
      </w:pPr>
      <w:r>
        <w:rPr>
          <w:rStyle w:val="af7"/>
          <w:rFonts w:ascii="Times" w:eastAsia="Times" w:hAnsi="Times" w:cs="Times"/>
          <w:color w:val="060607"/>
          <w:spacing w:val="8"/>
          <w:sz w:val="20"/>
          <w:szCs w:val="20"/>
          <w:shd w:val="clear" w:color="auto" w:fill="FFFFFF"/>
        </w:rPr>
        <w:t> </w:t>
      </w:r>
    </w:p>
    <w:p w14:paraId="2AF4FA14" w14:textId="77777777" w:rsidR="00F17697" w:rsidRDefault="00000000">
      <w:pPr>
        <w:pStyle w:val="af3"/>
        <w:ind w:left="150"/>
      </w:pPr>
      <w:r>
        <w:rPr>
          <w:rFonts w:ascii="Helvetica" w:eastAsia="Helvetica" w:hAnsi="Helvetica" w:cs="Helvetica"/>
          <w:color w:val="060607"/>
          <w:spacing w:val="8"/>
          <w:sz w:val="20"/>
          <w:szCs w:val="20"/>
          <w:shd w:val="clear" w:color="auto" w:fill="D9D9D9"/>
        </w:rPr>
        <w:t>In summary, while there is some support for a metric that addresses multiple A-IoT devices, there are also concerns about the necessity, definition, and practicality of such a metric. There is a call for clearer definitions, more specific assumptions, and alignment with existing agreements to ensure a fair and consistent evaluation process.</w:t>
      </w:r>
    </w:p>
    <w:p w14:paraId="132A9A06"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 </w:t>
      </w:r>
    </w:p>
    <w:p w14:paraId="646399F7"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Moderator suggest to continue discussion until the next meeting.</w:t>
      </w:r>
    </w:p>
    <w:tbl>
      <w:tblPr>
        <w:tblW w:w="0" w:type="auto"/>
        <w:tblCellMar>
          <w:left w:w="0" w:type="dxa"/>
          <w:right w:w="0" w:type="dxa"/>
        </w:tblCellMar>
        <w:tblLook w:val="04A0" w:firstRow="1" w:lastRow="0" w:firstColumn="1" w:lastColumn="0" w:noHBand="0" w:noVBand="1"/>
      </w:tblPr>
      <w:tblGrid>
        <w:gridCol w:w="9621"/>
      </w:tblGrid>
      <w:tr w:rsidR="00F17697" w14:paraId="25096020"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C168500"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Proposal#3</w:t>
            </w:r>
            <w:r>
              <w:rPr>
                <w:rStyle w:val="af9"/>
                <w:rFonts w:ascii="Times" w:eastAsia="Times" w:hAnsi="Times" w:cs="Times"/>
                <w:b/>
                <w:bCs/>
                <w:color w:val="FF0000"/>
                <w:lang w:bidi="ar"/>
              </w:rPr>
              <w:t> (V02)</w:t>
            </w:r>
          </w:p>
          <w:p w14:paraId="66F93CE5"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02A20C9D"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1DCA9A56" w14:textId="77777777" w:rsidR="00F17697" w:rsidRDefault="00000000">
            <w:pPr>
              <w:ind w:hanging="440"/>
              <w:rPr>
                <w:lang w:val="en-US"/>
              </w:rPr>
            </w:pPr>
            <w:r>
              <w:rPr>
                <w:rFonts w:eastAsia="Times" w:cs="Times"/>
                <w:szCs w:val="20"/>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eastAsia="Times" w:cs="Times"/>
                <w:szCs w:val="20"/>
                <w:lang w:val="en-US" w:eastAsia="zh-CN" w:bidi="ar"/>
              </w:rPr>
              <w:t>The following performance metric is considered for evaluation purpose only,</w:t>
            </w:r>
          </w:p>
          <w:p w14:paraId="008F8AAC" w14:textId="77777777" w:rsidR="00F17697" w:rsidRDefault="00000000">
            <w:pPr>
              <w:ind w:hanging="440"/>
              <w:rPr>
                <w:lang w:val="en-US"/>
              </w:rPr>
            </w:pPr>
            <w:r>
              <w:rPr>
                <w:rFonts w:eastAsia="Times" w:cs="Times"/>
                <w:szCs w:val="20"/>
                <w:lang w:val="en-US" w:eastAsia="zh-CN" w:bidi="ar"/>
              </w:rPr>
              <w:t> </w:t>
            </w:r>
            <w:r>
              <w:rPr>
                <w:rFonts w:ascii="Courier New" w:eastAsia="宋体" w:hAnsi="Courier New" w:cs="Courier New" w:hint="eastAsia"/>
                <w:szCs w:val="20"/>
                <w:lang w:val="en-US" w:eastAsia="zh-CN" w:bidi="ar"/>
              </w:rPr>
              <w:t>o</w:t>
            </w:r>
            <w:r>
              <w:rPr>
                <w:rFonts w:ascii="Times New Roman" w:eastAsia="宋体" w:hAnsi="Times New Roman" w:hint="eastAsia"/>
                <w:sz w:val="14"/>
                <w:szCs w:val="14"/>
                <w:lang w:val="en-US" w:eastAsia="zh-CN" w:bidi="ar"/>
              </w:rPr>
              <w:t>    </w:t>
            </w:r>
            <w:r>
              <w:rPr>
                <w:rStyle w:val="af9"/>
                <w:rFonts w:eastAsia="Times" w:cs="Times"/>
                <w:szCs w:val="20"/>
                <w:lang w:val="en-US" w:eastAsia="zh-CN" w:bidi="ar"/>
              </w:rPr>
              <w:t>Inventory completion time for multiple A-IoT devices</w:t>
            </w:r>
            <w:r>
              <w:rPr>
                <w:rStyle w:val="af9"/>
                <w:rFonts w:eastAsia="Times" w:cs="Times"/>
                <w:strike/>
                <w:color w:val="FF0000"/>
                <w:szCs w:val="20"/>
                <w:lang w:val="en-US" w:eastAsia="zh-CN" w:bidi="ar"/>
              </w:rPr>
              <w:t> [s]</w:t>
            </w:r>
            <w:r>
              <w:rPr>
                <w:rStyle w:val="af9"/>
                <w:rFonts w:eastAsia="Times" w:cs="Times"/>
                <w:szCs w:val="20"/>
                <w:lang w:val="en-US" w:eastAsia="zh-CN" w:bidi="ar"/>
              </w:rPr>
              <w:t> </w:t>
            </w:r>
          </w:p>
          <w:p w14:paraId="1DC7A029" w14:textId="77777777" w:rsidR="00F17697" w:rsidRDefault="00000000">
            <w:pPr>
              <w:ind w:hanging="440"/>
              <w:rPr>
                <w:lang w:val="en-US"/>
              </w:rPr>
            </w:pPr>
            <w:r>
              <w:rPr>
                <w:rFonts w:ascii="宋体" w:eastAsia="宋体" w:hAnsi="宋体" w:cs="宋体" w:hint="eastAsia"/>
                <w:sz w:val="21"/>
                <w:szCs w:val="21"/>
                <w:lang w:val="en-US" w:eastAsia="zh-CN" w:bidi="ar"/>
              </w:rPr>
              <w:lastRenderedPageBreak/>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 xml:space="preserve">For inventory use case, the </w:t>
            </w:r>
            <w:r>
              <w:rPr>
                <w:rFonts w:ascii="宋体" w:eastAsia="宋体" w:hAnsi="宋体" w:cs="宋体" w:hint="eastAsia"/>
                <w:sz w:val="21"/>
                <w:szCs w:val="21"/>
                <w:lang w:val="en-US" w:eastAsia="zh-CN" w:bidi="ar"/>
              </w:rPr>
              <w:t> </w:t>
            </w:r>
            <w:r>
              <w:rPr>
                <w:rFonts w:ascii="等线" w:eastAsia="等线" w:hAnsi="等线" w:cs="等线" w:hint="eastAsia"/>
                <w:sz w:val="21"/>
                <w:szCs w:val="21"/>
                <w:lang w:eastAsia="zh-CN" w:bidi="ar"/>
              </w:rPr>
              <w:t>‘</w:t>
            </w:r>
            <w:r>
              <w:rPr>
                <w:rStyle w:val="af9"/>
                <w:rFonts w:ascii="等线" w:eastAsia="等线" w:hAnsi="等线" w:cs="宋体" w:hint="eastAsia"/>
                <w:sz w:val="21"/>
                <w:szCs w:val="21"/>
                <w:lang w:val="en-US"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is defined as the time a reader successfully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read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completed the inventory process for</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[Z]% of A-IoT devices for a given number of reachable A-IoT devices by the reader</w:t>
            </w:r>
          </w:p>
          <w:p w14:paraId="0E57F6CD"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FFS: Z = {99%(Mandatory), 90%(Optional)}</w:t>
            </w:r>
          </w:p>
          <w:p w14:paraId="5FA3D466"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trike/>
                <w:color w:val="FF0000"/>
                <w:sz w:val="21"/>
                <w:szCs w:val="21"/>
                <w:lang w:val="en-US" w:eastAsia="zh-CN" w:bidi="ar"/>
              </w:rPr>
              <w:t>o</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color w:val="FF0000"/>
                <w:sz w:val="21"/>
                <w:szCs w:val="21"/>
                <w:lang w:val="en-US" w:eastAsia="zh-CN" w:bidi="ar"/>
              </w:rPr>
              <w:t>FFS assumptions for the followings:</w:t>
            </w:r>
            <w:r>
              <w:rPr>
                <w:rFonts w:ascii="宋体" w:eastAsia="宋体" w:hAnsi="宋体" w:cs="宋体" w:hint="eastAsia"/>
                <w:strike/>
                <w:color w:val="FF0000"/>
                <w:sz w:val="21"/>
                <w:szCs w:val="21"/>
                <w:lang w:val="en-US" w:eastAsia="zh-CN" w:bidi="ar"/>
              </w:rPr>
              <w:t> </w:t>
            </w:r>
            <w:r>
              <w:rPr>
                <w:rFonts w:ascii="等线" w:eastAsia="等线" w:hAnsi="等线" w:cs="等线" w:hint="eastAsia"/>
                <w:strike/>
                <w:color w:val="FF0000"/>
                <w:sz w:val="21"/>
                <w:szCs w:val="21"/>
                <w:lang w:val="en-US" w:eastAsia="zh-CN" w:bidi="ar"/>
              </w:rPr>
              <w:t>Company to report</w:t>
            </w:r>
          </w:p>
          <w:p w14:paraId="2B183EE9"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Random access schemes</w:t>
            </w:r>
          </w:p>
          <w:p w14:paraId="5C323760"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R2D and D2R data rate</w:t>
            </w:r>
          </w:p>
          <w:p w14:paraId="0D8349B3"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Message size</w:t>
            </w:r>
          </w:p>
          <w:p w14:paraId="00AF1A1E"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Device distribution, [near, middle, far] = [TBD%, TBD%, TBD%]</w:t>
            </w:r>
          </w:p>
          <w:p w14:paraId="5889AC51" w14:textId="77777777" w:rsidR="00F17697" w:rsidRDefault="00000000">
            <w:pPr>
              <w:shd w:val="clear" w:color="auto" w:fill="FFFFFF"/>
              <w:rPr>
                <w:shd w:val="clear" w:color="auto" w:fill="FFFFFF"/>
                <w:lang w:val="en-US"/>
              </w:rPr>
            </w:pPr>
            <w:r>
              <w:rPr>
                <w:rFonts w:ascii="Times New Roman" w:eastAsia="宋体" w:hAnsi="Times New Roman" w:hint="eastAsia"/>
                <w:color w:val="060607"/>
                <w:spacing w:val="8"/>
                <w:szCs w:val="20"/>
                <w:shd w:val="clear" w:color="auto" w:fill="FFFFFF"/>
                <w:lang w:val="en-US" w:eastAsia="zh-CN" w:bidi="ar"/>
              </w:rPr>
              <w:t> </w:t>
            </w:r>
          </w:p>
          <w:p w14:paraId="34A47AD7"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73B9732E"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lastRenderedPageBreak/>
        <w:t> </w:t>
      </w:r>
    </w:p>
    <w:p w14:paraId="2C849776" w14:textId="77777777" w:rsidR="00F17697" w:rsidRDefault="00000000">
      <w:pPr>
        <w:pStyle w:val="af3"/>
        <w:ind w:left="150"/>
      </w:pPr>
      <w:r>
        <w:rPr>
          <w:rFonts w:hint="eastAsia"/>
          <w:sz w:val="21"/>
          <w:szCs w:val="21"/>
        </w:rPr>
        <w:t> </w:t>
      </w:r>
    </w:p>
    <w:p w14:paraId="75B34522"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proposal#3 here:</w:t>
      </w:r>
    </w:p>
    <w:tbl>
      <w:tblPr>
        <w:tblW w:w="0" w:type="auto"/>
        <w:tblCellMar>
          <w:left w:w="0" w:type="dxa"/>
          <w:right w:w="0" w:type="dxa"/>
        </w:tblCellMar>
        <w:tblLook w:val="04A0" w:firstRow="1" w:lastRow="0" w:firstColumn="1" w:lastColumn="0" w:noHBand="0" w:noVBand="1"/>
      </w:tblPr>
      <w:tblGrid>
        <w:gridCol w:w="1296"/>
        <w:gridCol w:w="8325"/>
      </w:tblGrid>
      <w:tr w:rsidR="00F17697" w14:paraId="31288339" w14:textId="77777777">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9701D30" w14:textId="77777777" w:rsidR="00F17697" w:rsidRDefault="00000000">
            <w:pPr>
              <w:rPr>
                <w:lang w:val="en-US"/>
              </w:rPr>
            </w:pPr>
            <w:r>
              <w:rPr>
                <w:rStyle w:val="af7"/>
                <w:rFonts w:eastAsia="Times" w:cs="Times"/>
                <w:szCs w:val="20"/>
                <w:lang w:val="en-US" w:eastAsia="zh-CN" w:bidi="ar"/>
              </w:rPr>
              <w:t>Company</w:t>
            </w:r>
          </w:p>
        </w:tc>
        <w:tc>
          <w:tcPr>
            <w:tcW w:w="1152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D1CB3BF" w14:textId="77777777" w:rsidR="00F17697" w:rsidRDefault="00000000">
            <w:pPr>
              <w:rPr>
                <w:lang w:val="en-US"/>
              </w:rPr>
            </w:pPr>
            <w:r>
              <w:rPr>
                <w:rStyle w:val="af7"/>
                <w:rFonts w:eastAsia="Times" w:cs="Times"/>
                <w:szCs w:val="20"/>
                <w:lang w:val="en-US" w:eastAsia="zh-CN" w:bidi="ar"/>
              </w:rPr>
              <w:t>Comments </w:t>
            </w:r>
          </w:p>
        </w:tc>
      </w:tr>
      <w:tr w:rsidR="00F17697" w14:paraId="2B60DAAE"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A3EFD91" w14:textId="77777777" w:rsidR="00F17697" w:rsidRDefault="00000000">
            <w:pPr>
              <w:rPr>
                <w:lang w:val="en-US"/>
              </w:rPr>
            </w:pPr>
            <w:r>
              <w:rPr>
                <w:rFonts w:ascii="Times New Roman" w:eastAsia="宋体" w:hAnsi="Times New Roman" w:hint="eastAsia"/>
                <w:szCs w:val="20"/>
                <w:lang w:val="en-US" w:eastAsia="zh-CN" w:bidi="ar"/>
              </w:rPr>
              <w:t>CATT</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5D92980A" w14:textId="77777777" w:rsidR="00F17697" w:rsidRDefault="00000000">
            <w:pPr>
              <w:rPr>
                <w:lang w:val="en-US"/>
              </w:rPr>
            </w:pPr>
            <w:r>
              <w:rPr>
                <w:rFonts w:eastAsia="Times" w:cs="Times"/>
                <w:szCs w:val="20"/>
                <w:lang w:val="en-US" w:eastAsia="zh-CN" w:bidi="ar"/>
              </w:rPr>
              <w:t>For the proposal, we are wondering if the number of multiple A-IoT devices have the impact on the resource usages and thereby the completion times of the evolution results of the completion time.</w:t>
            </w:r>
          </w:p>
          <w:p w14:paraId="5BDF94EB" w14:textId="77777777" w:rsidR="00F17697" w:rsidRDefault="00000000">
            <w:pPr>
              <w:rPr>
                <w:lang w:val="en-US"/>
              </w:rPr>
            </w:pPr>
            <w:r>
              <w:rPr>
                <w:rFonts w:ascii="Times New Roman" w:eastAsia="宋体" w:hAnsi="Times New Roman" w:hint="eastAsia"/>
                <w:color w:val="FF0000"/>
                <w:sz w:val="21"/>
                <w:szCs w:val="21"/>
                <w:lang w:val="en-US" w:eastAsia="zh-CN" w:bidi="ar"/>
              </w:rPr>
              <w:t xml:space="preserve">[Moderator] the assumptions of data </w:t>
            </w:r>
            <w:proofErr w:type="gramStart"/>
            <w:r>
              <w:rPr>
                <w:rFonts w:ascii="Times New Roman" w:eastAsia="宋体" w:hAnsi="Times New Roman" w:hint="eastAsia"/>
                <w:color w:val="FF0000"/>
                <w:sz w:val="21"/>
                <w:szCs w:val="21"/>
                <w:lang w:val="en-US" w:eastAsia="zh-CN" w:bidi="ar"/>
              </w:rPr>
              <w:t>rate,  message</w:t>
            </w:r>
            <w:proofErr w:type="gramEnd"/>
            <w:r>
              <w:rPr>
                <w:rFonts w:ascii="Times New Roman" w:eastAsia="宋体" w:hAnsi="Times New Roman" w:hint="eastAsia"/>
                <w:color w:val="FF0000"/>
                <w:sz w:val="21"/>
                <w:szCs w:val="21"/>
                <w:lang w:val="en-US" w:eastAsia="zh-CN" w:bidi="ar"/>
              </w:rPr>
              <w:t xml:space="preserve"> size and the number of devices matter to the resource usage. And they are already being included for FFS. Agree on a unified value(s) is preferred. </w:t>
            </w:r>
            <w:r>
              <w:rPr>
                <w:rFonts w:eastAsia="Times" w:cs="Times"/>
                <w:szCs w:val="20"/>
                <w:lang w:val="en-US" w:eastAsia="zh-CN" w:bidi="ar"/>
              </w:rPr>
              <w:t> </w:t>
            </w:r>
          </w:p>
        </w:tc>
      </w:tr>
      <w:tr w:rsidR="00F17697" w14:paraId="5628D461"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DB220D9" w14:textId="77777777" w:rsidR="00F17697" w:rsidRDefault="00000000">
            <w:pPr>
              <w:rPr>
                <w:lang w:val="en-US"/>
              </w:rPr>
            </w:pPr>
            <w:r>
              <w:rPr>
                <w:rFonts w:ascii="Times New Roman" w:eastAsia="宋体" w:hAnsi="Times New Roman" w:hint="eastAsia"/>
                <w:szCs w:val="20"/>
                <w:lang w:val="en-US" w:eastAsia="zh-CN" w:bidi="ar"/>
              </w:rPr>
              <w:t>vivo </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5A3044A" w14:textId="77777777" w:rsidR="00F17697" w:rsidRDefault="00000000">
            <w:pPr>
              <w:rPr>
                <w:lang w:val="en-US"/>
              </w:rPr>
            </w:pPr>
            <w:r>
              <w:rPr>
                <w:rFonts w:eastAsia="Times" w:cs="Times"/>
                <w:szCs w:val="20"/>
                <w:lang w:val="en-US" w:eastAsia="zh-CN" w:bidi="ar"/>
              </w:rPr>
              <w:t>Definition of metric for a metric for multiple devices is needed.</w:t>
            </w:r>
            <w:r>
              <w:rPr>
                <w:rFonts w:ascii="宋体" w:eastAsia="宋体" w:hAnsi="宋体" w:cs="宋体" w:hint="eastAsia"/>
                <w:sz w:val="24"/>
                <w:lang w:val="en-US" w:eastAsia="zh-CN" w:bidi="ar"/>
              </w:rPr>
              <w:t> </w:t>
            </w:r>
          </w:p>
          <w:p w14:paraId="09E87476" w14:textId="77777777" w:rsidR="00F17697" w:rsidRDefault="00000000">
            <w:pPr>
              <w:rPr>
                <w:lang w:val="en-US"/>
              </w:rPr>
            </w:pPr>
            <w:r>
              <w:rPr>
                <w:rFonts w:eastAsia="Times" w:cs="Times"/>
                <w:szCs w:val="20"/>
                <w:lang w:val="en-US" w:eastAsia="zh-CN" w:bidi="ar"/>
              </w:rPr>
              <w:t> </w:t>
            </w:r>
          </w:p>
          <w:p w14:paraId="35C883CC" w14:textId="77777777" w:rsidR="00F17697" w:rsidRDefault="00000000">
            <w:pPr>
              <w:rPr>
                <w:lang w:val="en-US"/>
              </w:rPr>
            </w:pPr>
            <w:r>
              <w:rPr>
                <w:rFonts w:eastAsia="Times" w:cs="Times"/>
                <w:szCs w:val="20"/>
                <w:lang w:val="en-US" w:eastAsia="zh-CN" w:bidi="ar"/>
              </w:rPr>
              <w:t xml:space="preserve">We understand the purpose of current definition is for numerical analysis on completion time, but we prefer to keep the door open for including SLS for evaluation the completion time. Whether the results </w:t>
            </w:r>
            <w:proofErr w:type="gramStart"/>
            <w:r>
              <w:rPr>
                <w:rFonts w:eastAsia="Times" w:cs="Times"/>
                <w:szCs w:val="20"/>
                <w:lang w:val="en-US" w:eastAsia="zh-CN" w:bidi="ar"/>
              </w:rPr>
              <w:t>is</w:t>
            </w:r>
            <w:proofErr w:type="gramEnd"/>
            <w:r>
              <w:rPr>
                <w:rFonts w:eastAsia="Times" w:cs="Times"/>
                <w:szCs w:val="20"/>
                <w:lang w:val="en-US" w:eastAsia="zh-CN" w:bidi="ar"/>
              </w:rPr>
              <w:t xml:space="preserve"> obtained through numerical analysis or also including SLS can be up to companies.</w:t>
            </w:r>
          </w:p>
          <w:p w14:paraId="6874F409" w14:textId="77777777" w:rsidR="00F17697" w:rsidRDefault="00000000">
            <w:pPr>
              <w:rPr>
                <w:lang w:val="en-US"/>
              </w:rPr>
            </w:pPr>
            <w:r>
              <w:rPr>
                <w:rFonts w:eastAsia="Times" w:cs="Times"/>
                <w:szCs w:val="20"/>
                <w:lang w:val="en-US" w:eastAsia="zh-CN" w:bidi="ar"/>
              </w:rPr>
              <w:t> </w:t>
            </w:r>
          </w:p>
          <w:p w14:paraId="69C2EFAF" w14:textId="77777777" w:rsidR="00F17697" w:rsidRDefault="00000000">
            <w:pPr>
              <w:rPr>
                <w:lang w:val="en-US"/>
              </w:rPr>
            </w:pPr>
            <w:r>
              <w:rPr>
                <w:rFonts w:eastAsia="Times" w:cs="Times"/>
                <w:szCs w:val="20"/>
                <w:lang w:val="en-US" w:eastAsia="zh-CN" w:bidi="ar"/>
              </w:rPr>
              <w:t>1, For Device distribution, we prefer to reuse the same previous agreements on layout, i.e.</w:t>
            </w:r>
            <w:proofErr w:type="gramStart"/>
            <w:r>
              <w:rPr>
                <w:rFonts w:eastAsia="Times" w:cs="Times"/>
                <w:szCs w:val="20"/>
                <w:lang w:val="en-US" w:eastAsia="zh-CN" w:bidi="ar"/>
              </w:rPr>
              <w:t>,  uniformly</w:t>
            </w:r>
            <w:proofErr w:type="gramEnd"/>
            <w:r>
              <w:rPr>
                <w:rFonts w:eastAsia="Times" w:cs="Times"/>
                <w:szCs w:val="20"/>
                <w:lang w:val="en-US" w:eastAsia="zh-CN" w:bidi="ar"/>
              </w:rPr>
              <w:t xml:space="preserve"> dropping the </w:t>
            </w:r>
            <w:proofErr w:type="spellStart"/>
            <w:r>
              <w:rPr>
                <w:rFonts w:eastAsia="Times" w:cs="Times"/>
                <w:szCs w:val="20"/>
                <w:lang w:val="en-US" w:eastAsia="zh-CN" w:bidi="ar"/>
              </w:rPr>
              <w:t>AIoT</w:t>
            </w:r>
            <w:proofErr w:type="spellEnd"/>
            <w:r>
              <w:rPr>
                <w:rFonts w:eastAsia="Times" w:cs="Times"/>
                <w:szCs w:val="20"/>
                <w:lang w:val="en-US" w:eastAsia="zh-CN" w:bidi="ar"/>
              </w:rPr>
              <w:t xml:space="preserve"> devices, in addition to [near, middle, far] = [TBD%, TBD%, TBD%] should be allowed. Hence, we prefer to </w:t>
            </w:r>
            <w:proofErr w:type="gramStart"/>
            <w:r>
              <w:rPr>
                <w:rFonts w:eastAsia="Times" w:cs="Times"/>
                <w:szCs w:val="20"/>
                <w:lang w:val="en-US" w:eastAsia="zh-CN" w:bidi="ar"/>
              </w:rPr>
              <w:t>remove  [</w:t>
            </w:r>
            <w:proofErr w:type="gramEnd"/>
            <w:r>
              <w:rPr>
                <w:rFonts w:eastAsia="Times" w:cs="Times"/>
                <w:szCs w:val="20"/>
                <w:lang w:val="en-US" w:eastAsia="zh-CN" w:bidi="ar"/>
              </w:rPr>
              <w:t>near, middle, far] = [TBD%, TBD%, TBD%]</w:t>
            </w:r>
          </w:p>
          <w:p w14:paraId="7671F46C" w14:textId="77777777" w:rsidR="00F17697" w:rsidRDefault="00000000">
            <w:pPr>
              <w:rPr>
                <w:lang w:val="en-US"/>
              </w:rPr>
            </w:pPr>
            <w:r>
              <w:rPr>
                <w:rFonts w:eastAsia="Times" w:cs="Times"/>
                <w:szCs w:val="20"/>
                <w:lang w:val="en-US" w:eastAsia="zh-CN" w:bidi="ar"/>
              </w:rPr>
              <w:t> </w:t>
            </w:r>
          </w:p>
          <w:p w14:paraId="0CBACA00" w14:textId="77777777" w:rsidR="00F17697" w:rsidRDefault="00000000">
            <w:pPr>
              <w:rPr>
                <w:lang w:val="en-US"/>
              </w:rPr>
            </w:pPr>
            <w:r>
              <w:rPr>
                <w:rFonts w:eastAsia="Times" w:cs="Times"/>
                <w:szCs w:val="20"/>
                <w:lang w:val="en-US" w:eastAsia="zh-CN" w:bidi="ar"/>
              </w:rPr>
              <w:t>2, If uniformed device dropping and SLS is used, whether the device is reachable depends on distance/channel condition between reader and each device. Hence, we suggest to remove ‘reachable’. And there could be multiple readers according to previous agreements on layout.</w:t>
            </w:r>
          </w:p>
          <w:p w14:paraId="74E411BA" w14:textId="77777777" w:rsidR="00F17697" w:rsidRDefault="00000000">
            <w:pPr>
              <w:rPr>
                <w:lang w:val="en-US"/>
              </w:rPr>
            </w:pPr>
            <w:r>
              <w:rPr>
                <w:rFonts w:eastAsia="Times" w:cs="Times"/>
                <w:szCs w:val="20"/>
                <w:lang w:val="en-US" w:eastAsia="zh-CN" w:bidi="ar"/>
              </w:rPr>
              <w:t> </w:t>
            </w:r>
          </w:p>
          <w:p w14:paraId="6C890175" w14:textId="77777777" w:rsidR="00F17697" w:rsidRDefault="00000000">
            <w:pPr>
              <w:rPr>
                <w:lang w:val="en-US"/>
              </w:rPr>
            </w:pPr>
            <w:r>
              <w:rPr>
                <w:rFonts w:eastAsia="Times" w:cs="Times"/>
                <w:szCs w:val="20"/>
                <w:lang w:val="en-US" w:eastAsia="zh-CN" w:bidi="ar"/>
              </w:rPr>
              <w:t xml:space="preserve">3, Besides, time for energy harvesting is not included in the definition of latency, to align with the latency metric for a single </w:t>
            </w:r>
            <w:proofErr w:type="spellStart"/>
            <w:r>
              <w:rPr>
                <w:rFonts w:eastAsia="Times" w:cs="Times"/>
                <w:szCs w:val="20"/>
                <w:lang w:val="en-US" w:eastAsia="zh-CN" w:bidi="ar"/>
              </w:rPr>
              <w:t>AIoT</w:t>
            </w:r>
            <w:proofErr w:type="spellEnd"/>
            <w:r>
              <w:rPr>
                <w:rFonts w:eastAsia="Times" w:cs="Times"/>
                <w:szCs w:val="20"/>
                <w:lang w:val="en-US" w:eastAsia="zh-CN" w:bidi="ar"/>
              </w:rPr>
              <w:t xml:space="preserve"> device.</w:t>
            </w:r>
          </w:p>
          <w:p w14:paraId="5F09CD21" w14:textId="77777777" w:rsidR="00F17697" w:rsidRDefault="00000000">
            <w:pPr>
              <w:rPr>
                <w:lang w:val="en-US"/>
              </w:rPr>
            </w:pPr>
            <w:r>
              <w:rPr>
                <w:rFonts w:eastAsia="Times" w:cs="Times"/>
                <w:szCs w:val="20"/>
                <w:lang w:val="en-US" w:eastAsia="zh-CN" w:bidi="ar"/>
              </w:rPr>
              <w:t> </w:t>
            </w:r>
          </w:p>
          <w:p w14:paraId="160F4CEC" w14:textId="77777777" w:rsidR="00F17697" w:rsidRDefault="00000000">
            <w:pPr>
              <w:rPr>
                <w:lang w:val="en-US"/>
              </w:rPr>
            </w:pPr>
            <w:r>
              <w:rPr>
                <w:rFonts w:eastAsia="Times" w:cs="Times"/>
                <w:szCs w:val="20"/>
                <w:lang w:val="en-US" w:eastAsia="zh-CN" w:bidi="ar"/>
              </w:rPr>
              <w:t>Hence, we suggest the following revision on definition of the performance metric.</w:t>
            </w:r>
          </w:p>
          <w:p w14:paraId="6406BCB8" w14:textId="77777777" w:rsidR="00F17697" w:rsidRDefault="00000000">
            <w:pPr>
              <w:rPr>
                <w:lang w:val="en-US"/>
              </w:rPr>
            </w:pPr>
            <w:r>
              <w:rPr>
                <w:rFonts w:eastAsia="Times" w:cs="Times"/>
                <w:color w:val="FF0000"/>
                <w:szCs w:val="20"/>
                <w:lang w:val="en-US" w:eastAsia="zh-CN" w:bidi="ar"/>
              </w:rPr>
              <w:t> </w:t>
            </w:r>
          </w:p>
          <w:p w14:paraId="7182C784"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412D09A4" w14:textId="77777777" w:rsidR="00F17697" w:rsidRDefault="00000000">
            <w:pPr>
              <w:ind w:hanging="440"/>
              <w:rPr>
                <w:lang w:val="en-US"/>
              </w:rPr>
            </w:pPr>
            <w:r>
              <w:rPr>
                <w:rFonts w:eastAsia="Times" w:cs="Times"/>
                <w:szCs w:val="20"/>
                <w:lang w:val="en-US" w:eastAsia="zh-CN" w:bidi="ar"/>
              </w:rPr>
              <w:t> </w:t>
            </w:r>
            <w:r>
              <w:rPr>
                <w:rFonts w:ascii="Arial" w:eastAsia="宋体" w:hAnsi="Arial" w:cs="Arial"/>
                <w:szCs w:val="20"/>
                <w:lang w:val="en-US" w:eastAsia="zh-CN" w:bidi="ar"/>
              </w:rPr>
              <w:t>-</w:t>
            </w:r>
            <w:r>
              <w:rPr>
                <w:rFonts w:ascii="Times New Roman" w:eastAsia="宋体" w:hAnsi="Times New Roman" w:hint="eastAsia"/>
                <w:sz w:val="14"/>
                <w:szCs w:val="14"/>
                <w:lang w:val="en-US" w:eastAsia="zh-CN" w:bidi="ar"/>
              </w:rPr>
              <w:t>           </w:t>
            </w:r>
            <w:r>
              <w:rPr>
                <w:rFonts w:eastAsia="Times" w:cs="Times"/>
                <w:szCs w:val="20"/>
                <w:lang w:val="en-US" w:eastAsia="zh-CN" w:bidi="ar"/>
              </w:rPr>
              <w:t>The following performance metric is considered for evaluation purpose only,</w:t>
            </w:r>
          </w:p>
          <w:p w14:paraId="77D7A7A0" w14:textId="77777777" w:rsidR="00F17697" w:rsidRDefault="00000000">
            <w:pPr>
              <w:ind w:hanging="440"/>
              <w:rPr>
                <w:lang w:val="en-US"/>
              </w:rPr>
            </w:pPr>
            <w:r>
              <w:rPr>
                <w:rFonts w:eastAsia="Times" w:cs="Times"/>
                <w:szCs w:val="20"/>
                <w:lang w:val="en-US" w:eastAsia="zh-CN" w:bidi="ar"/>
              </w:rPr>
              <w:t> </w:t>
            </w:r>
            <w:r>
              <w:rPr>
                <w:rFonts w:ascii="Courier New" w:eastAsia="宋体" w:hAnsi="Courier New" w:cs="Courier New"/>
                <w:szCs w:val="20"/>
                <w:lang w:val="en-US" w:eastAsia="zh-CN" w:bidi="ar"/>
              </w:rPr>
              <w:t>o</w:t>
            </w:r>
            <w:r>
              <w:rPr>
                <w:rFonts w:ascii="Times New Roman" w:eastAsia="宋体" w:hAnsi="Times New Roman" w:hint="eastAsia"/>
                <w:sz w:val="14"/>
                <w:szCs w:val="14"/>
                <w:lang w:val="en-US" w:eastAsia="zh-CN" w:bidi="ar"/>
              </w:rPr>
              <w:t>    </w:t>
            </w:r>
            <w:r>
              <w:rPr>
                <w:rStyle w:val="af9"/>
                <w:rFonts w:eastAsia="Times" w:cs="Times"/>
                <w:szCs w:val="20"/>
                <w:lang w:val="en-US" w:eastAsia="zh-CN" w:bidi="ar"/>
              </w:rPr>
              <w:t>Inventory completion time for multiple A-IoT devices [s] </w:t>
            </w:r>
          </w:p>
          <w:p w14:paraId="2746972B"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 xml:space="preserve">For inventory use case, the </w:t>
            </w:r>
            <w:r>
              <w:rPr>
                <w:rFonts w:ascii="宋体" w:eastAsia="宋体" w:hAnsi="宋体" w:cs="宋体" w:hint="eastAsia"/>
                <w:sz w:val="21"/>
                <w:szCs w:val="21"/>
                <w:lang w:val="en-US" w:eastAsia="zh-CN" w:bidi="ar"/>
              </w:rPr>
              <w:t> </w:t>
            </w:r>
            <w:r>
              <w:rPr>
                <w:rFonts w:ascii="等线" w:eastAsia="等线" w:hAnsi="等线" w:cs="等线" w:hint="eastAsia"/>
                <w:sz w:val="21"/>
                <w:szCs w:val="21"/>
                <w:lang w:eastAsia="zh-CN" w:bidi="ar"/>
              </w:rPr>
              <w:t>‘</w:t>
            </w:r>
            <w:r>
              <w:rPr>
                <w:rStyle w:val="af9"/>
                <w:rFonts w:ascii="等线" w:eastAsia="等线" w:hAnsi="等线" w:cs="宋体" w:hint="eastAsia"/>
                <w:sz w:val="21"/>
                <w:szCs w:val="21"/>
                <w:lang w:val="en-US"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is defined as the time</w:t>
            </w:r>
            <w:r>
              <w:rPr>
                <w:rFonts w:ascii="宋体" w:eastAsia="宋体" w:hAnsi="宋体" w:cs="宋体" w:hint="eastAsia"/>
                <w:sz w:val="21"/>
                <w:szCs w:val="21"/>
                <w:lang w:val="en-US" w:eastAsia="zh-CN" w:bidi="ar"/>
              </w:rPr>
              <w:t> </w:t>
            </w:r>
            <w:proofErr w:type="spellStart"/>
            <w:r>
              <w:rPr>
                <w:rFonts w:ascii="等线" w:eastAsia="等线" w:hAnsi="等线" w:cs="等线" w:hint="eastAsia"/>
                <w:strike/>
                <w:color w:val="0000FF"/>
                <w:sz w:val="21"/>
                <w:szCs w:val="21"/>
                <w:lang w:val="en-US" w:eastAsia="zh-CN" w:bidi="ar"/>
              </w:rPr>
              <w:t>a</w:t>
            </w:r>
            <w:r>
              <w:rPr>
                <w:rFonts w:ascii="等线" w:eastAsia="等线" w:hAnsi="等线" w:cs="等线" w:hint="eastAsia"/>
                <w:sz w:val="21"/>
                <w:szCs w:val="21"/>
                <w:lang w:val="en-US" w:eastAsia="zh-CN" w:bidi="ar"/>
              </w:rPr>
              <w:t>reader</w:t>
            </w:r>
            <w:proofErr w:type="spellEnd"/>
            <w:r>
              <w:rPr>
                <w:rFonts w:ascii="等线" w:eastAsia="等线" w:hAnsi="等线" w:cs="等线" w:hint="eastAsia"/>
                <w:color w:val="0000FF"/>
                <w:sz w:val="21"/>
                <w:szCs w:val="21"/>
                <w:u w:val="single"/>
                <w:lang w:val="en-US" w:eastAsia="zh-CN" w:bidi="ar"/>
              </w:rPr>
              <w:t>(s)</w:t>
            </w:r>
            <w:r>
              <w:rPr>
                <w:rFonts w:ascii="宋体" w:eastAsia="宋体" w:hAnsi="宋体" w:cs="宋体" w:hint="eastAsia"/>
                <w:color w:val="0000FF"/>
                <w:sz w:val="21"/>
                <w:szCs w:val="21"/>
                <w:u w:val="single"/>
                <w:lang w:val="en-US" w:eastAsia="zh-CN" w:bidi="ar"/>
              </w:rPr>
              <w:t> </w:t>
            </w:r>
            <w:r>
              <w:rPr>
                <w:rFonts w:ascii="宋体" w:eastAsia="宋体" w:hAnsi="宋体" w:cs="宋体" w:hint="eastAsia"/>
                <w:sz w:val="21"/>
                <w:szCs w:val="21"/>
                <w:u w:val="single"/>
                <w:lang w:val="en-US" w:eastAsia="zh-CN" w:bidi="ar"/>
              </w:rPr>
              <w:t> </w:t>
            </w:r>
            <w:r>
              <w:rPr>
                <w:rFonts w:ascii="等线" w:eastAsia="等线" w:hAnsi="等线" w:cs="等线" w:hint="eastAsia"/>
                <w:sz w:val="21"/>
                <w:szCs w:val="21"/>
                <w:lang w:val="en-US" w:eastAsia="zh-CN" w:bidi="ar"/>
              </w:rPr>
              <w:t>successfully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read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completed the inventory process for</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[Z]% of A-IoT devices for a given number</w:t>
            </w:r>
            <w:r>
              <w:rPr>
                <w:rFonts w:ascii="等线" w:eastAsia="等线" w:hAnsi="等线" w:cs="等线" w:hint="eastAsia"/>
                <w:color w:val="0000FF"/>
                <w:sz w:val="21"/>
                <w:szCs w:val="21"/>
                <w:u w:val="single"/>
                <w:lang w:val="en-US" w:eastAsia="zh-CN" w:bidi="ar"/>
              </w:rPr>
              <w:t>/distribution</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of</w:t>
            </w:r>
            <w:r>
              <w:rPr>
                <w:rFonts w:ascii="宋体" w:eastAsia="宋体" w:hAnsi="宋体" w:cs="宋体" w:hint="eastAsia"/>
                <w:sz w:val="21"/>
                <w:szCs w:val="21"/>
                <w:lang w:val="en-US" w:eastAsia="zh-CN" w:bidi="ar"/>
              </w:rPr>
              <w:t> </w:t>
            </w:r>
            <w:r>
              <w:rPr>
                <w:rFonts w:ascii="等线" w:eastAsia="等线" w:hAnsi="等线" w:cs="等线" w:hint="eastAsia"/>
                <w:strike/>
                <w:color w:val="0000FF"/>
                <w:sz w:val="21"/>
                <w:szCs w:val="21"/>
                <w:lang w:val="en-US" w:eastAsia="zh-CN" w:bidi="ar"/>
              </w:rPr>
              <w:t>reachable</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A-IoT devices by the reader</w:t>
            </w:r>
          </w:p>
          <w:p w14:paraId="5A2211C7"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FFS: Z = {99%(Mandatory), 90%(Optional)}</w:t>
            </w:r>
          </w:p>
          <w:p w14:paraId="6810F23B"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color w:val="FF0000"/>
                <w:sz w:val="21"/>
                <w:szCs w:val="21"/>
                <w:lang w:val="en-US" w:eastAsia="zh-CN" w:bidi="ar"/>
              </w:rPr>
              <w:t>FFS assumptions for the followings:</w:t>
            </w:r>
          </w:p>
          <w:p w14:paraId="6D29B3B2"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Random access schemes</w:t>
            </w:r>
          </w:p>
          <w:p w14:paraId="73DFB3F0"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R2D and D2R data rate</w:t>
            </w:r>
          </w:p>
          <w:p w14:paraId="6806FD30" w14:textId="77777777" w:rsidR="00F17697" w:rsidRDefault="00000000">
            <w:pPr>
              <w:ind w:hanging="425"/>
              <w:rPr>
                <w:lang w:val="en-US"/>
              </w:rPr>
            </w:pPr>
            <w:r>
              <w:rPr>
                <w:rFonts w:ascii="宋体" w:eastAsia="宋体" w:hAnsi="宋体" w:cs="宋体" w:hint="eastAsia"/>
                <w:sz w:val="21"/>
                <w:szCs w:val="21"/>
                <w:lang w:val="en-US" w:eastAsia="zh-CN" w:bidi="ar"/>
              </w:rPr>
              <w:lastRenderedPageBreak/>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Message size</w:t>
            </w:r>
          </w:p>
          <w:p w14:paraId="6F2C1624"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trike/>
                <w:color w:val="0000FF"/>
                <w:sz w:val="21"/>
                <w:szCs w:val="21"/>
                <w:lang w:val="en-US" w:eastAsia="zh-CN" w:bidi="ar"/>
              </w:rPr>
              <w:t>o</w:t>
            </w:r>
            <w:r>
              <w:rPr>
                <w:rFonts w:ascii="Times New Roman" w:eastAsia="宋体" w:hAnsi="Times New Roman" w:hint="eastAsia"/>
                <w:strike/>
                <w:color w:val="0000FF"/>
                <w:sz w:val="14"/>
                <w:szCs w:val="14"/>
                <w:lang w:val="en-US" w:eastAsia="zh-CN" w:bidi="ar"/>
              </w:rPr>
              <w:t>    </w:t>
            </w:r>
            <w:r>
              <w:rPr>
                <w:rFonts w:ascii="等线" w:eastAsia="等线" w:hAnsi="等线" w:cs="等线" w:hint="eastAsia"/>
                <w:sz w:val="21"/>
                <w:szCs w:val="21"/>
                <w:lang w:val="en-US" w:eastAsia="zh-CN" w:bidi="ar"/>
              </w:rPr>
              <w:t xml:space="preserve">Device </w:t>
            </w:r>
            <w:proofErr w:type="gramStart"/>
            <w:r>
              <w:rPr>
                <w:rFonts w:ascii="等线" w:eastAsia="等线" w:hAnsi="等线" w:cs="等线" w:hint="eastAsia"/>
                <w:sz w:val="21"/>
                <w:szCs w:val="21"/>
                <w:lang w:val="en-US" w:eastAsia="zh-CN" w:bidi="ar"/>
              </w:rPr>
              <w:t>distribution</w:t>
            </w:r>
            <w:r>
              <w:rPr>
                <w:rFonts w:ascii="宋体" w:eastAsia="宋体" w:hAnsi="宋体" w:cs="宋体" w:hint="eastAsia"/>
                <w:sz w:val="21"/>
                <w:szCs w:val="21"/>
                <w:lang w:val="en-US" w:eastAsia="zh-CN" w:bidi="ar"/>
              </w:rPr>
              <w:t> </w:t>
            </w:r>
            <w:r>
              <w:rPr>
                <w:rFonts w:ascii="等线" w:eastAsia="等线" w:hAnsi="等线" w:cs="等线" w:hint="eastAsia"/>
                <w:strike/>
                <w:color w:val="0000FF"/>
                <w:sz w:val="21"/>
                <w:szCs w:val="21"/>
                <w:lang w:val="en-US" w:eastAsia="zh-CN" w:bidi="ar"/>
              </w:rPr>
              <w:t>,</w:t>
            </w:r>
            <w:proofErr w:type="gramEnd"/>
            <w:r>
              <w:rPr>
                <w:rFonts w:ascii="等线" w:eastAsia="等线" w:hAnsi="等线" w:cs="等线" w:hint="eastAsia"/>
                <w:strike/>
                <w:color w:val="0000FF"/>
                <w:sz w:val="21"/>
                <w:szCs w:val="21"/>
                <w:lang w:val="en-US" w:eastAsia="zh-CN" w:bidi="ar"/>
              </w:rPr>
              <w:t xml:space="preserve"> [near, middle, far] = [TBD%, TBD%, TBD%]</w:t>
            </w:r>
          </w:p>
          <w:p w14:paraId="095A5F03"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color w:val="0000FF"/>
                <w:sz w:val="24"/>
                <w:lang w:val="en-US" w:eastAsia="zh-CN" w:bidi="ar"/>
              </w:rPr>
              <w:t>o</w:t>
            </w:r>
            <w:r>
              <w:rPr>
                <w:rFonts w:ascii="Times New Roman" w:eastAsia="宋体" w:hAnsi="Times New Roman" w:hint="eastAsia"/>
                <w:color w:val="0000FF"/>
                <w:sz w:val="14"/>
                <w:szCs w:val="14"/>
                <w:lang w:val="en-US" w:eastAsia="zh-CN" w:bidi="ar"/>
              </w:rPr>
              <w:t>    </w:t>
            </w:r>
            <w:r>
              <w:rPr>
                <w:rFonts w:ascii="等线" w:eastAsia="等线" w:hAnsi="等线" w:cs="等线" w:hint="eastAsia"/>
                <w:color w:val="0000FF"/>
                <w:sz w:val="21"/>
                <w:szCs w:val="21"/>
                <w:u w:val="single"/>
                <w:lang w:val="en-US" w:eastAsia="zh-CN" w:bidi="ar"/>
              </w:rPr>
              <w:t>Note: Time for energy harvesting is not included in the definition of latency.</w:t>
            </w:r>
            <w:r>
              <w:rPr>
                <w:rFonts w:ascii="宋体" w:eastAsia="宋体" w:hAnsi="宋体" w:cs="宋体" w:hint="eastAsia"/>
                <w:color w:val="0000FF"/>
                <w:sz w:val="24"/>
                <w:lang w:val="en-US" w:eastAsia="zh-CN" w:bidi="ar"/>
              </w:rPr>
              <w:t> </w:t>
            </w:r>
          </w:p>
          <w:p w14:paraId="6AFBBA59" w14:textId="77777777" w:rsidR="00F17697" w:rsidRDefault="00000000">
            <w:pPr>
              <w:rPr>
                <w:lang w:val="en-US"/>
              </w:rPr>
            </w:pPr>
            <w:r>
              <w:rPr>
                <w:rFonts w:ascii="Times New Roman" w:eastAsia="宋体" w:hAnsi="Times New Roman" w:hint="eastAsia"/>
                <w:szCs w:val="20"/>
                <w:lang w:val="en-US" w:eastAsia="zh-CN" w:bidi="ar"/>
              </w:rPr>
              <w:t> </w:t>
            </w:r>
          </w:p>
        </w:tc>
      </w:tr>
      <w:tr w:rsidR="00F17697" w14:paraId="0923E6B9"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7686460" w14:textId="77777777" w:rsidR="00F17697" w:rsidRDefault="00000000">
            <w:pPr>
              <w:rPr>
                <w:lang w:val="en-US"/>
              </w:rPr>
            </w:pPr>
            <w:r>
              <w:rPr>
                <w:rFonts w:ascii="Times New Roman" w:eastAsia="宋体" w:hAnsi="Times New Roman" w:hint="eastAsia"/>
                <w:color w:val="4472C4"/>
                <w:szCs w:val="20"/>
                <w:lang w:val="en-US" w:eastAsia="zh-CN" w:bidi="ar"/>
              </w:rPr>
              <w:lastRenderedPageBreak/>
              <w:t>QC</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ADFC097" w14:textId="77777777" w:rsidR="00F17697" w:rsidRDefault="00000000">
            <w:pPr>
              <w:rPr>
                <w:lang w:val="en-US"/>
              </w:rPr>
            </w:pPr>
            <w:r>
              <w:rPr>
                <w:rFonts w:ascii="Times New Roman" w:eastAsia="宋体" w:hAnsi="Times New Roman" w:hint="eastAsia"/>
                <w:color w:val="4472C4"/>
                <w:szCs w:val="20"/>
                <w:lang w:val="en-US" w:eastAsia="zh-CN" w:bidi="ar"/>
              </w:rPr>
              <w:t xml:space="preserve">We think the metric </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Inventory completion time for multiple A-IoT devices</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 xml:space="preserve"> is important KPI in A-IoT inventory evaluation given that </w:t>
            </w:r>
            <w:r>
              <w:rPr>
                <w:rStyle w:val="af9"/>
                <w:rFonts w:ascii="Times New Roman" w:eastAsia="宋体" w:hAnsi="Times New Roman" w:hint="eastAsia"/>
                <w:color w:val="4472C4"/>
                <w:szCs w:val="20"/>
                <w:lang w:val="en-US" w:eastAsia="zh-CN" w:bidi="ar"/>
              </w:rPr>
              <w:t>inventory</w:t>
            </w:r>
            <w:r>
              <w:rPr>
                <w:rFonts w:ascii="Times New Roman" w:eastAsia="宋体" w:hAnsi="Times New Roman" w:hint="eastAsia"/>
                <w:color w:val="4472C4"/>
                <w:szCs w:val="20"/>
                <w:lang w:val="en-US" w:eastAsia="zh-CN" w:bidi="ar"/>
              </w:rPr>
              <w:t> is the use case RAN1 try to address.</w:t>
            </w:r>
          </w:p>
          <w:p w14:paraId="74EC5BA9" w14:textId="77777777" w:rsidR="00F17697" w:rsidRDefault="00000000">
            <w:pPr>
              <w:rPr>
                <w:lang w:val="en-US"/>
              </w:rPr>
            </w:pPr>
            <w:r>
              <w:rPr>
                <w:rFonts w:ascii="Times New Roman" w:eastAsia="宋体" w:hAnsi="Times New Roman" w:hint="eastAsia"/>
                <w:color w:val="4472C4"/>
                <w:szCs w:val="20"/>
                <w:lang w:val="en-US" w:eastAsia="zh-CN" w:bidi="ar"/>
              </w:rPr>
              <w:t> </w:t>
            </w:r>
          </w:p>
          <w:p w14:paraId="2A855782" w14:textId="77777777" w:rsidR="00F17697" w:rsidRDefault="00000000">
            <w:pPr>
              <w:rPr>
                <w:lang w:val="en-US"/>
              </w:rPr>
            </w:pPr>
            <w:r>
              <w:rPr>
                <w:rFonts w:ascii="Times New Roman" w:eastAsia="宋体" w:hAnsi="Times New Roman" w:hint="eastAsia"/>
                <w:color w:val="4472C4"/>
                <w:szCs w:val="20"/>
                <w:lang w:val="en-US" w:eastAsia="zh-CN" w:bidi="ar"/>
              </w:rPr>
              <w:t>Especially, when there are multiple devices (which is very typical in inventory use case), there could be multiple devices accessing at the same time resulting in collisions. And, more importantly, whether device could sustain until the end of its inventory process based on the amount of stored energy in its capacitor is another important question to answer. </w:t>
            </w:r>
          </w:p>
          <w:p w14:paraId="587AEC78" w14:textId="77777777" w:rsidR="00F17697" w:rsidRDefault="00000000">
            <w:pPr>
              <w:rPr>
                <w:lang w:val="en-US"/>
              </w:rPr>
            </w:pPr>
            <w:r>
              <w:rPr>
                <w:rFonts w:ascii="Calibri" w:eastAsia="宋体" w:hAnsi="Calibri" w:cs="Calibri"/>
                <w:sz w:val="22"/>
                <w:szCs w:val="22"/>
                <w:lang w:val="en-US" w:eastAsia="zh-CN" w:bidi="ar"/>
              </w:rPr>
              <w:t> </w:t>
            </w:r>
          </w:p>
          <w:p w14:paraId="7ECE940D" w14:textId="77777777" w:rsidR="00F17697" w:rsidRDefault="00000000">
            <w:pPr>
              <w:rPr>
                <w:lang w:val="en-US"/>
              </w:rPr>
            </w:pPr>
            <w:r>
              <w:rPr>
                <w:rFonts w:ascii="Calibri" w:eastAsia="宋体" w:hAnsi="Calibri" w:cs="Calibri"/>
                <w:color w:val="4472C4"/>
                <w:szCs w:val="20"/>
                <w:lang w:val="en-US" w:eastAsia="zh-CN" w:bidi="ar"/>
              </w:rPr>
              <w:t>Regarding assumptions, we could put FFS for now and further discuss next meeting. </w:t>
            </w:r>
          </w:p>
          <w:p w14:paraId="5612BC78" w14:textId="77777777" w:rsidR="00F17697" w:rsidRDefault="00000000">
            <w:pPr>
              <w:rPr>
                <w:lang w:val="en-US"/>
              </w:rPr>
            </w:pPr>
            <w:r>
              <w:rPr>
                <w:rFonts w:ascii="Calibri" w:eastAsia="宋体" w:hAnsi="Calibri" w:cs="Calibri"/>
                <w:color w:val="4472C4"/>
                <w:szCs w:val="20"/>
                <w:lang w:val="en-US" w:eastAsia="zh-CN" w:bidi="ar"/>
              </w:rPr>
              <w:t>Simpler approach e.g</w:t>
            </w:r>
            <w:r>
              <w:rPr>
                <w:rStyle w:val="af7"/>
                <w:rFonts w:ascii="Calibri" w:eastAsia="宋体" w:hAnsi="Calibri" w:cs="Calibri"/>
                <w:color w:val="4472C4"/>
                <w:szCs w:val="20"/>
                <w:lang w:val="en-US" w:eastAsia="zh-CN" w:bidi="ar"/>
              </w:rPr>
              <w:t>., single reader </w:t>
            </w:r>
            <w:r>
              <w:rPr>
                <w:rFonts w:ascii="Calibri" w:eastAsia="宋体" w:hAnsi="Calibri" w:cs="Calibri"/>
                <w:color w:val="4472C4"/>
                <w:szCs w:val="20"/>
                <w:lang w:val="en-US" w:eastAsia="zh-CN" w:bidi="ar"/>
              </w:rPr>
              <w:t>and</w:t>
            </w:r>
            <w:r>
              <w:rPr>
                <w:rStyle w:val="af7"/>
                <w:rFonts w:ascii="Calibri" w:eastAsia="宋体" w:hAnsi="Calibri" w:cs="Calibri"/>
                <w:color w:val="4472C4"/>
                <w:szCs w:val="20"/>
                <w:lang w:val="en-US" w:eastAsia="zh-CN" w:bidi="ar"/>
              </w:rPr>
              <w:t> multiple devices </w:t>
            </w:r>
            <w:r>
              <w:rPr>
                <w:rFonts w:ascii="Calibri" w:eastAsia="宋体" w:hAnsi="Calibri" w:cs="Calibri"/>
                <w:color w:val="4472C4"/>
                <w:szCs w:val="20"/>
                <w:lang w:val="en-US" w:eastAsia="zh-CN" w:bidi="ar"/>
              </w:rPr>
              <w:t>with</w:t>
            </w:r>
            <w:r>
              <w:rPr>
                <w:rStyle w:val="af7"/>
                <w:rFonts w:ascii="Calibri" w:eastAsia="宋体" w:hAnsi="Calibri" w:cs="Calibri"/>
                <w:color w:val="4472C4"/>
                <w:szCs w:val="20"/>
                <w:lang w:val="en-US" w:eastAsia="zh-CN" w:bidi="ar"/>
              </w:rPr>
              <w:t> pathloss only channel</w:t>
            </w:r>
            <w:r>
              <w:rPr>
                <w:rFonts w:ascii="Calibri" w:eastAsia="宋体" w:hAnsi="Calibri" w:cs="Calibri"/>
                <w:color w:val="4472C4"/>
                <w:szCs w:val="20"/>
                <w:lang w:val="en-US" w:eastAsia="zh-CN" w:bidi="ar"/>
              </w:rPr>
              <w:t> </w:t>
            </w:r>
            <w:r>
              <w:rPr>
                <w:rStyle w:val="af7"/>
                <w:rFonts w:ascii="Calibri" w:eastAsia="宋体" w:hAnsi="Calibri" w:cs="Calibri"/>
                <w:color w:val="4472C4"/>
                <w:szCs w:val="20"/>
                <w:lang w:val="en-US" w:eastAsia="zh-CN" w:bidi="ar"/>
              </w:rPr>
              <w:t>model (near/mid/far),</w:t>
            </w:r>
            <w:r>
              <w:rPr>
                <w:rFonts w:ascii="Calibri" w:eastAsia="宋体" w:hAnsi="Calibri" w:cs="Calibri"/>
                <w:color w:val="4472C4"/>
                <w:szCs w:val="20"/>
                <w:lang w:val="en-US" w:eastAsia="zh-CN" w:bidi="ar"/>
              </w:rPr>
              <w:t> could be one option to consider to reduce workload.</w:t>
            </w:r>
          </w:p>
          <w:p w14:paraId="27D52A47" w14:textId="77777777" w:rsidR="00F17697" w:rsidRDefault="00000000">
            <w:pPr>
              <w:rPr>
                <w:lang w:val="en-US"/>
              </w:rPr>
            </w:pPr>
            <w:r>
              <w:rPr>
                <w:rFonts w:ascii="Calibri" w:eastAsia="宋体" w:hAnsi="Calibri" w:cs="Calibri"/>
                <w:color w:val="4472C4"/>
                <w:szCs w:val="20"/>
                <w:lang w:val="en-US" w:eastAsia="zh-CN" w:bidi="ar"/>
              </w:rPr>
              <w:t> </w:t>
            </w:r>
          </w:p>
          <w:p w14:paraId="37C3A1BD" w14:textId="77777777" w:rsidR="00F17697" w:rsidRDefault="00000000">
            <w:pPr>
              <w:rPr>
                <w:lang w:val="en-US"/>
              </w:rPr>
            </w:pPr>
            <w:r>
              <w:rPr>
                <w:rFonts w:ascii="Calibri" w:eastAsia="宋体" w:hAnsi="Calibri" w:cs="Calibri"/>
                <w:color w:val="4472C4"/>
                <w:szCs w:val="20"/>
                <w:lang w:val="en-US" w:eastAsia="zh-CN" w:bidi="ar"/>
              </w:rPr>
              <w:t xml:space="preserve">Capturing impact of energy harvesting on </w:t>
            </w:r>
            <w:proofErr w:type="spellStart"/>
            <w:r>
              <w:rPr>
                <w:rFonts w:ascii="Calibri" w:eastAsia="宋体" w:hAnsi="Calibri" w:cs="Calibri"/>
                <w:color w:val="4472C4"/>
                <w:szCs w:val="20"/>
                <w:lang w:val="en-US" w:eastAsia="zh-CN" w:bidi="ar"/>
              </w:rPr>
              <w:t>tx</w:t>
            </w:r>
            <w:proofErr w:type="spellEnd"/>
            <w:r>
              <w:rPr>
                <w:rFonts w:ascii="Calibri" w:eastAsia="宋体" w:hAnsi="Calibri" w:cs="Calibri"/>
                <w:color w:val="4472C4"/>
                <w:szCs w:val="20"/>
                <w:lang w:val="en-US" w:eastAsia="zh-CN" w:bidi="ar"/>
              </w:rPr>
              <w:t>/</w:t>
            </w:r>
            <w:proofErr w:type="spellStart"/>
            <w:r>
              <w:rPr>
                <w:rFonts w:ascii="Calibri" w:eastAsia="宋体" w:hAnsi="Calibri" w:cs="Calibri"/>
                <w:color w:val="4472C4"/>
                <w:szCs w:val="20"/>
                <w:lang w:val="en-US" w:eastAsia="zh-CN" w:bidi="ar"/>
              </w:rPr>
              <w:t>rx</w:t>
            </w:r>
            <w:proofErr w:type="spellEnd"/>
            <w:r>
              <w:rPr>
                <w:rFonts w:ascii="Calibri" w:eastAsia="宋体" w:hAnsi="Calibri" w:cs="Calibri"/>
                <w:color w:val="4472C4"/>
                <w:szCs w:val="20"/>
                <w:lang w:val="en-US" w:eastAsia="zh-CN" w:bidi="ar"/>
              </w:rPr>
              <w:t xml:space="preserve"> opportunity during inventory is also important as agreed in RAN Plenary.</w:t>
            </w:r>
          </w:p>
          <w:p w14:paraId="67208F1F" w14:textId="77777777" w:rsidR="00F17697" w:rsidRDefault="00000000">
            <w:pPr>
              <w:rPr>
                <w:lang w:val="en-US"/>
              </w:rPr>
            </w:pPr>
            <w:r>
              <w:rPr>
                <w:rFonts w:ascii="Calibri" w:eastAsia="宋体" w:hAnsi="Calibri" w:cs="Calibri"/>
                <w:color w:val="4472C4"/>
                <w:szCs w:val="20"/>
                <w:lang w:val="en-US" w:eastAsia="zh-CN" w:bidi="ar"/>
              </w:rPr>
              <w:t> </w:t>
            </w:r>
          </w:p>
          <w:p w14:paraId="671F92B1" w14:textId="77777777" w:rsidR="00F17697" w:rsidRDefault="00000000">
            <w:pPr>
              <w:rPr>
                <w:lang w:val="en-US"/>
              </w:rPr>
            </w:pPr>
            <w:r>
              <w:rPr>
                <w:rFonts w:ascii="Calibri" w:eastAsia="宋体" w:hAnsi="Calibri" w:cs="Calibri"/>
                <w:color w:val="4472C4"/>
                <w:szCs w:val="20"/>
                <w:lang w:val="en-US" w:eastAsia="zh-CN" w:bidi="ar"/>
              </w:rPr>
              <w:t>We suggest following modification.</w:t>
            </w:r>
          </w:p>
          <w:p w14:paraId="414B88DC" w14:textId="77777777" w:rsidR="00F17697" w:rsidRDefault="00000000">
            <w:pPr>
              <w:rPr>
                <w:lang w:val="en-US"/>
              </w:rPr>
            </w:pPr>
            <w:r>
              <w:rPr>
                <w:rFonts w:ascii="Calibri" w:eastAsia="宋体" w:hAnsi="Calibri" w:cs="Calibri"/>
                <w:sz w:val="22"/>
                <w:szCs w:val="22"/>
                <w:lang w:val="en-US" w:eastAsia="zh-CN" w:bidi="ar"/>
              </w:rPr>
              <w:t> </w:t>
            </w:r>
          </w:p>
          <w:p w14:paraId="09CE43BB" w14:textId="77777777" w:rsidR="00F17697" w:rsidRDefault="00000000">
            <w:pPr>
              <w:ind w:hanging="440"/>
              <w:rPr>
                <w:lang w:val="en-US"/>
              </w:rPr>
            </w:pPr>
            <w:r>
              <w:rPr>
                <w:rFonts w:eastAsia="Times" w:cs="Times"/>
                <w:szCs w:val="20"/>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eastAsia="Times" w:cs="Times"/>
                <w:szCs w:val="20"/>
                <w:lang w:val="en-US" w:eastAsia="zh-CN" w:bidi="ar"/>
              </w:rPr>
              <w:t>The following performance metric is considered for evaluation purpose only,</w:t>
            </w:r>
          </w:p>
          <w:p w14:paraId="49090E50" w14:textId="77777777" w:rsidR="00F17697" w:rsidRDefault="00000000">
            <w:pPr>
              <w:ind w:hanging="440"/>
              <w:rPr>
                <w:lang w:val="en-US"/>
              </w:rPr>
            </w:pPr>
            <w:r>
              <w:rPr>
                <w:rFonts w:eastAsia="Times" w:cs="Times"/>
                <w:szCs w:val="20"/>
                <w:lang w:val="en-US" w:eastAsia="zh-CN" w:bidi="ar"/>
              </w:rPr>
              <w:t> </w:t>
            </w:r>
            <w:r>
              <w:rPr>
                <w:rFonts w:ascii="Courier New" w:eastAsia="宋体" w:hAnsi="Courier New" w:cs="Courier New"/>
                <w:szCs w:val="20"/>
                <w:lang w:val="en-US" w:eastAsia="zh-CN" w:bidi="ar"/>
              </w:rPr>
              <w:t>o</w:t>
            </w:r>
            <w:r>
              <w:rPr>
                <w:rFonts w:ascii="Times New Roman" w:eastAsia="宋体" w:hAnsi="Times New Roman" w:hint="eastAsia"/>
                <w:sz w:val="14"/>
                <w:szCs w:val="14"/>
                <w:lang w:val="en-US" w:eastAsia="zh-CN" w:bidi="ar"/>
              </w:rPr>
              <w:t>    </w:t>
            </w:r>
            <w:r>
              <w:rPr>
                <w:rStyle w:val="af9"/>
                <w:rFonts w:eastAsia="Times" w:cs="Times"/>
                <w:szCs w:val="20"/>
                <w:lang w:val="en-US" w:eastAsia="zh-CN" w:bidi="ar"/>
              </w:rPr>
              <w:t>Inventory completion time for multiple A-IoT devices</w:t>
            </w:r>
            <w:r>
              <w:rPr>
                <w:rStyle w:val="af9"/>
                <w:rFonts w:eastAsia="Times" w:cs="Times"/>
                <w:strike/>
                <w:color w:val="FF0000"/>
                <w:szCs w:val="20"/>
                <w:lang w:val="en-US" w:eastAsia="zh-CN" w:bidi="ar"/>
              </w:rPr>
              <w:t> [s]</w:t>
            </w:r>
            <w:r>
              <w:rPr>
                <w:rStyle w:val="af9"/>
                <w:rFonts w:eastAsia="Times" w:cs="Times"/>
                <w:szCs w:val="20"/>
                <w:lang w:val="en-US" w:eastAsia="zh-CN" w:bidi="ar"/>
              </w:rPr>
              <w:t> </w:t>
            </w:r>
          </w:p>
          <w:p w14:paraId="7B76E16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 xml:space="preserve">For inventory use case, the </w:t>
            </w:r>
            <w:r>
              <w:rPr>
                <w:rFonts w:ascii="宋体" w:eastAsia="宋体" w:hAnsi="宋体" w:cs="宋体" w:hint="eastAsia"/>
                <w:sz w:val="21"/>
                <w:szCs w:val="21"/>
                <w:lang w:val="en-US" w:eastAsia="zh-CN" w:bidi="ar"/>
              </w:rPr>
              <w:t> </w:t>
            </w:r>
            <w:r>
              <w:rPr>
                <w:rFonts w:ascii="等线" w:eastAsia="等线" w:hAnsi="等线" w:cs="等线" w:hint="eastAsia"/>
                <w:sz w:val="21"/>
                <w:szCs w:val="21"/>
                <w:lang w:eastAsia="zh-CN" w:bidi="ar"/>
              </w:rPr>
              <w:t>‘</w:t>
            </w:r>
            <w:r>
              <w:rPr>
                <w:rStyle w:val="af9"/>
                <w:rFonts w:ascii="等线" w:eastAsia="等线" w:hAnsi="等线" w:cs="宋体" w:hint="eastAsia"/>
                <w:sz w:val="21"/>
                <w:szCs w:val="21"/>
                <w:lang w:val="en-US"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is defined as the time a reader successfully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read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completed the inventory process for</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[Z]% of A-IoT devices for a given number of reachable A-IoT devices by the reader</w:t>
            </w:r>
          </w:p>
          <w:p w14:paraId="1AB35F6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FFS: Z = {99%(Mandatory), 90%(Optional)}</w:t>
            </w:r>
          </w:p>
          <w:p w14:paraId="6E5ED00C"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trike/>
                <w:color w:val="FF0000"/>
                <w:sz w:val="21"/>
                <w:szCs w:val="21"/>
                <w:lang w:val="en-US" w:eastAsia="zh-CN" w:bidi="ar"/>
              </w:rPr>
              <w:t>o</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color w:val="FF0000"/>
                <w:sz w:val="21"/>
                <w:szCs w:val="21"/>
                <w:lang w:val="en-US" w:eastAsia="zh-CN" w:bidi="ar"/>
              </w:rPr>
              <w:t>FFS assumptions for the followings:</w:t>
            </w:r>
            <w:r>
              <w:rPr>
                <w:rFonts w:ascii="宋体" w:eastAsia="宋体" w:hAnsi="宋体" w:cs="宋体" w:hint="eastAsia"/>
                <w:strike/>
                <w:color w:val="FF0000"/>
                <w:sz w:val="21"/>
                <w:szCs w:val="21"/>
                <w:lang w:val="en-US" w:eastAsia="zh-CN" w:bidi="ar"/>
              </w:rPr>
              <w:t> </w:t>
            </w:r>
            <w:r>
              <w:rPr>
                <w:rFonts w:ascii="等线" w:eastAsia="等线" w:hAnsi="等线" w:cs="等线" w:hint="eastAsia"/>
                <w:strike/>
                <w:color w:val="FF0000"/>
                <w:sz w:val="21"/>
                <w:szCs w:val="21"/>
                <w:lang w:val="en-US" w:eastAsia="zh-CN" w:bidi="ar"/>
              </w:rPr>
              <w:t>Company to report</w:t>
            </w:r>
          </w:p>
          <w:p w14:paraId="466044F6"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Random access schemes</w:t>
            </w:r>
          </w:p>
          <w:p w14:paraId="76425AB8"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R2D and D2R data rate</w:t>
            </w:r>
          </w:p>
          <w:p w14:paraId="6A9F3E60"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Message size</w:t>
            </w:r>
          </w:p>
          <w:p w14:paraId="7A28DAB0"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Device distribution, [near, middle, far] = [TBD%, TBD%, TBD%]</w:t>
            </w:r>
          </w:p>
          <w:p w14:paraId="0C5A8EC6"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color w:val="FF0000"/>
                <w:sz w:val="21"/>
                <w:szCs w:val="21"/>
                <w:lang w:val="en-US" w:eastAsia="zh-CN" w:bidi="ar"/>
              </w:rPr>
              <w:t>Impact of RF energy harvesting and power consumption</w:t>
            </w:r>
          </w:p>
        </w:tc>
      </w:tr>
      <w:tr w:rsidR="00F17697" w14:paraId="39E4DEE4"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15701CD" w14:textId="77777777" w:rsidR="00F17697" w:rsidRDefault="00000000">
            <w:pPr>
              <w:rPr>
                <w:lang w:val="en-US"/>
              </w:rPr>
            </w:pPr>
            <w:r>
              <w:rPr>
                <w:rFonts w:ascii="Times New Roman" w:eastAsia="宋体" w:hAnsi="Times New Roman" w:hint="eastAsia"/>
                <w:szCs w:val="20"/>
                <w:lang w:val="en-US" w:eastAsia="zh-CN" w:bidi="ar"/>
              </w:rPr>
              <w:t>DOCOMO</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41ECF0F6" w14:textId="77777777" w:rsidR="00F17697" w:rsidRDefault="00000000">
            <w:pPr>
              <w:rPr>
                <w:lang w:val="en-US"/>
              </w:rPr>
            </w:pPr>
            <w:r>
              <w:rPr>
                <w:rFonts w:ascii="Times New Roman" w:eastAsia="宋体" w:hAnsi="Times New Roman" w:hint="eastAsia"/>
                <w:szCs w:val="20"/>
                <w:lang w:val="en-US" w:eastAsia="zh-CN" w:bidi="ar"/>
              </w:rPr>
              <w:t>We support to study the inventory completion time for multiple devices and fine with this proposal.</w:t>
            </w:r>
          </w:p>
        </w:tc>
      </w:tr>
      <w:tr w:rsidR="00F17697" w14:paraId="6ADF6120"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C479C49" w14:textId="77777777" w:rsidR="00F17697" w:rsidRDefault="00000000">
            <w:pPr>
              <w:rPr>
                <w:lang w:val="en-US"/>
              </w:rPr>
            </w:pPr>
            <w:r>
              <w:rPr>
                <w:rFonts w:ascii="Times New Roman" w:eastAsia="宋体" w:hAnsi="Times New Roman" w:hint="eastAsia"/>
                <w:szCs w:val="20"/>
                <w:lang w:val="en-US" w:eastAsia="zh-CN" w:bidi="ar"/>
              </w:rPr>
              <w:t>Samsung</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02434CA1" w14:textId="77777777" w:rsidR="00F17697" w:rsidRDefault="00000000">
            <w:pPr>
              <w:rPr>
                <w:lang w:val="en-US"/>
              </w:rPr>
            </w:pPr>
            <w:r>
              <w:rPr>
                <w:rFonts w:ascii="Times New Roman" w:eastAsia="宋体" w:hAnsi="Times New Roman" w:hint="eastAsia"/>
                <w:szCs w:val="20"/>
                <w:lang w:val="en-US" w:eastAsia="zh-CN" w:bidi="ar"/>
              </w:rPr>
              <w:t xml:space="preserve">We are okay to discuss this performance metric. But may I ask if we are considering the discussion </w:t>
            </w:r>
            <w:proofErr w:type="gramStart"/>
            <w:r>
              <w:rPr>
                <w:rFonts w:ascii="Times New Roman" w:eastAsia="宋体" w:hAnsi="Times New Roman" w:hint="eastAsia"/>
                <w:szCs w:val="20"/>
                <w:lang w:val="en-US" w:eastAsia="zh-CN" w:bidi="ar"/>
              </w:rPr>
              <w:t>of  evaluation</w:t>
            </w:r>
            <w:proofErr w:type="gramEnd"/>
            <w:r>
              <w:rPr>
                <w:rFonts w:ascii="Times New Roman" w:eastAsia="宋体" w:hAnsi="Times New Roman" w:hint="eastAsia"/>
                <w:szCs w:val="20"/>
                <w:lang w:val="en-US" w:eastAsia="zh-CN" w:bidi="ar"/>
              </w:rPr>
              <w:t xml:space="preserve"> methodology for this performance metric, or does each company use its own method (e.g., SLS or analytical modeling) to assess this metric? If we discuss the evaluation methodology, we can put the necessary assumptions together based on it.</w:t>
            </w:r>
          </w:p>
        </w:tc>
      </w:tr>
      <w:tr w:rsidR="00F17697" w14:paraId="4F07B372"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69E0204" w14:textId="77777777" w:rsidR="00F17697" w:rsidRDefault="00000000">
            <w:pPr>
              <w:rPr>
                <w:lang w:val="en-US"/>
              </w:rPr>
            </w:pPr>
            <w:r>
              <w:rPr>
                <w:rFonts w:ascii="Times New Roman" w:eastAsia="宋体" w:hAnsi="Times New Roman" w:hint="eastAsia"/>
                <w:szCs w:val="20"/>
                <w:lang w:val="en-US" w:eastAsia="zh-CN" w:bidi="ar"/>
              </w:rPr>
              <w:t>China Telecom</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46C00189" w14:textId="77777777" w:rsidR="00F17697" w:rsidRDefault="00000000">
            <w:pPr>
              <w:rPr>
                <w:lang w:val="en-US"/>
              </w:rPr>
            </w:pPr>
            <w:r>
              <w:rPr>
                <w:rFonts w:eastAsia="Times" w:cs="Times"/>
                <w:szCs w:val="20"/>
                <w:lang w:val="en-US" w:eastAsia="zh-CN" w:bidi="ar"/>
              </w:rPr>
              <w:t>In our understanding, the number of multiple A-IoT devices can also have the impact on the inventory completion time, not only the device distribution. Hence, we prefer to add a sub-bullet of the number of multiple A-IoT devices as FFS assumptions.</w:t>
            </w:r>
          </w:p>
        </w:tc>
      </w:tr>
      <w:tr w:rsidR="00F17697" w14:paraId="3E050A84"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57BEB9C" w14:textId="77777777" w:rsidR="00F17697" w:rsidRDefault="00000000">
            <w:pPr>
              <w:rPr>
                <w:lang w:val="en-US"/>
              </w:rPr>
            </w:pPr>
            <w:r>
              <w:rPr>
                <w:rFonts w:ascii="Times New Roman" w:eastAsia="宋体" w:hAnsi="Times New Roman" w:hint="eastAsia"/>
                <w:szCs w:val="20"/>
                <w:lang w:val="en-US" w:eastAsia="zh-CN" w:bidi="ar"/>
              </w:rPr>
              <w:t xml:space="preserve">Huawei, </w:t>
            </w:r>
            <w:proofErr w:type="spellStart"/>
            <w:r>
              <w:rPr>
                <w:rFonts w:ascii="Times New Roman" w:eastAsia="宋体" w:hAnsi="Times New Roman" w:hint="eastAsia"/>
                <w:szCs w:val="20"/>
                <w:lang w:val="en-US" w:eastAsia="zh-CN" w:bidi="ar"/>
              </w:rPr>
              <w:t>HiSilicon</w:t>
            </w:r>
            <w:proofErr w:type="spellEnd"/>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2E0ABFA7" w14:textId="77777777" w:rsidR="00F17697" w:rsidRDefault="00000000">
            <w:pPr>
              <w:rPr>
                <w:lang w:val="en-US"/>
              </w:rPr>
            </w:pPr>
            <w:r>
              <w:rPr>
                <w:rFonts w:ascii="Calibri" w:eastAsia="宋体" w:hAnsi="Calibri" w:cs="Calibri"/>
                <w:sz w:val="22"/>
                <w:szCs w:val="22"/>
                <w:lang w:val="en-US" w:eastAsia="zh-CN" w:bidi="ar"/>
              </w:rPr>
              <w:t>We cannot accept this proposal.</w:t>
            </w:r>
          </w:p>
          <w:p w14:paraId="6D67266F" w14:textId="77777777" w:rsidR="00F17697" w:rsidRDefault="00000000">
            <w:pPr>
              <w:rPr>
                <w:lang w:val="en-US"/>
              </w:rPr>
            </w:pPr>
            <w:r>
              <w:rPr>
                <w:rFonts w:ascii="Calibri" w:eastAsia="宋体" w:hAnsi="Calibri" w:cs="Calibri"/>
                <w:sz w:val="22"/>
                <w:szCs w:val="22"/>
                <w:lang w:val="en-US" w:eastAsia="zh-CN" w:bidi="ar"/>
              </w:rPr>
              <w:t xml:space="preserve">To make it clear, the SA TR defines the end-to-end latency for a single device, as was clarified again in RAN#103. </w:t>
            </w:r>
            <w:proofErr w:type="gramStart"/>
            <w:r>
              <w:rPr>
                <w:rFonts w:ascii="Calibri" w:eastAsia="宋体" w:hAnsi="Calibri" w:cs="Calibri"/>
                <w:sz w:val="22"/>
                <w:szCs w:val="22"/>
                <w:lang w:val="en-US" w:eastAsia="zh-CN" w:bidi="ar"/>
              </w:rPr>
              <w:t>So</w:t>
            </w:r>
            <w:proofErr w:type="gramEnd"/>
            <w:r>
              <w:rPr>
                <w:rFonts w:ascii="Calibri" w:eastAsia="宋体" w:hAnsi="Calibri" w:cs="Calibri"/>
                <w:sz w:val="22"/>
                <w:szCs w:val="22"/>
                <w:lang w:val="en-US" w:eastAsia="zh-CN" w:bidi="ar"/>
              </w:rPr>
              <w:t xml:space="preserve"> the inventory completion time does not have a design target to meet.</w:t>
            </w:r>
          </w:p>
          <w:p w14:paraId="293A5614" w14:textId="77777777" w:rsidR="00F17697" w:rsidRDefault="00000000">
            <w:pPr>
              <w:rPr>
                <w:lang w:val="en-US"/>
              </w:rPr>
            </w:pPr>
            <w:r>
              <w:rPr>
                <w:rFonts w:ascii="Calibri" w:eastAsia="宋体" w:hAnsi="Calibri" w:cs="Calibri"/>
                <w:sz w:val="22"/>
                <w:szCs w:val="22"/>
                <w:lang w:val="en-US" w:eastAsia="zh-CN" w:bidi="ar"/>
              </w:rPr>
              <w:t>Regarding the impact of the access scheme(s) on the latency, RAN2 should be allowed to complete their work before we in RAN1 make assumptions for a definition that is not sufficiently motivated, nor necessary.</w:t>
            </w:r>
          </w:p>
        </w:tc>
      </w:tr>
      <w:tr w:rsidR="00F17697" w14:paraId="6E1AB2BF"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2714E35" w14:textId="77777777" w:rsidR="00F17697" w:rsidRDefault="00000000">
            <w:pPr>
              <w:rPr>
                <w:lang w:val="en-US"/>
              </w:rPr>
            </w:pPr>
            <w:r>
              <w:rPr>
                <w:rFonts w:ascii="Times New Roman" w:eastAsia="宋体" w:hAnsi="Times New Roman" w:hint="eastAsia"/>
                <w:szCs w:val="20"/>
                <w:lang w:val="en-US" w:eastAsia="zh-CN" w:bidi="ar"/>
              </w:rPr>
              <w:t>Ericsson</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2FD22271" w14:textId="77777777" w:rsidR="00F17697" w:rsidRDefault="00000000">
            <w:pPr>
              <w:rPr>
                <w:lang w:val="en-US"/>
              </w:rPr>
            </w:pPr>
            <w:r>
              <w:rPr>
                <w:rFonts w:ascii="Times New Roman" w:eastAsia="宋体" w:hAnsi="Times New Roman" w:hint="eastAsia"/>
                <w:szCs w:val="20"/>
                <w:lang w:val="en-US" w:eastAsia="zh-CN" w:bidi="ar"/>
              </w:rPr>
              <w:t>Fine</w:t>
            </w:r>
          </w:p>
          <w:p w14:paraId="2B802510" w14:textId="77777777" w:rsidR="00F17697" w:rsidRDefault="00000000">
            <w:pPr>
              <w:rPr>
                <w:lang w:val="en-US"/>
              </w:rPr>
            </w:pPr>
            <w:r>
              <w:rPr>
                <w:rFonts w:ascii="Calibri" w:eastAsia="宋体" w:hAnsi="Calibri" w:cs="Calibri"/>
                <w:sz w:val="22"/>
                <w:szCs w:val="22"/>
                <w:lang w:val="en-US" w:eastAsia="zh-CN" w:bidi="ar"/>
              </w:rPr>
              <w:t> </w:t>
            </w:r>
          </w:p>
        </w:tc>
      </w:tr>
      <w:tr w:rsidR="00F17697" w14:paraId="50161565"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14844B9" w14:textId="77777777" w:rsidR="00F17697" w:rsidRDefault="00000000">
            <w:pPr>
              <w:rPr>
                <w:lang w:val="en-US"/>
              </w:rPr>
            </w:pPr>
            <w:r>
              <w:rPr>
                <w:rFonts w:ascii="Times New Roman" w:eastAsia="宋体" w:hAnsi="Times New Roman" w:hint="eastAsia"/>
                <w:color w:val="00B050"/>
                <w:szCs w:val="20"/>
                <w:lang w:val="en-US" w:eastAsia="zh-CN" w:bidi="ar"/>
              </w:rPr>
              <w:t>OPPO</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1C812016" w14:textId="77777777" w:rsidR="00F17697" w:rsidRDefault="00000000">
            <w:pPr>
              <w:pStyle w:val="af3"/>
              <w:spacing w:beforeAutospacing="0" w:after="120" w:afterAutospacing="0"/>
              <w:ind w:left="150"/>
            </w:pPr>
            <w:r>
              <w:rPr>
                <w:rFonts w:hint="eastAsia"/>
                <w:color w:val="00B050"/>
                <w:sz w:val="20"/>
                <w:szCs w:val="20"/>
                <w:lang w:bidi="ar"/>
              </w:rPr>
              <w:t xml:space="preserve">We share a similar view with others, where the typical inventory use case involves multiple devices in a system. If the latency evaluation is done only for a single device, it is hard to determine how well the system performs (e.g., how long it takes to complete the inventory process for 99% of devices for a given device density, which is neither the average nor the maximum latency of a single device). As the SI is also to evaluate different random-access schemes </w:t>
            </w:r>
            <w:r>
              <w:rPr>
                <w:rFonts w:hint="eastAsia"/>
                <w:color w:val="00B050"/>
                <w:sz w:val="20"/>
                <w:szCs w:val="20"/>
                <w:lang w:bidi="ar"/>
              </w:rPr>
              <w:lastRenderedPageBreak/>
              <w:t>(contention-based RA), this metric will be able to tell us which scheme performs well and which ones will not.</w:t>
            </w:r>
          </w:p>
          <w:p w14:paraId="20B8AC48" w14:textId="77777777" w:rsidR="00F17697" w:rsidRDefault="00000000">
            <w:pPr>
              <w:rPr>
                <w:lang w:val="en-US"/>
              </w:rPr>
            </w:pPr>
            <w:r>
              <w:rPr>
                <w:rFonts w:ascii="Times New Roman" w:eastAsia="宋体" w:hAnsi="Times New Roman" w:hint="eastAsia"/>
                <w:color w:val="00B050"/>
                <w:szCs w:val="20"/>
                <w:lang w:val="en-US" w:eastAsia="zh-CN" w:bidi="ar"/>
              </w:rPr>
              <w:t xml:space="preserve">Regarding the term </w:t>
            </w:r>
            <w:r>
              <w:rPr>
                <w:rFonts w:ascii="Times New Roman" w:eastAsia="宋体" w:hAnsi="Times New Roman" w:hint="eastAsia"/>
                <w:color w:val="00B050"/>
                <w:szCs w:val="20"/>
                <w:lang w:val="en-US" w:eastAsia="zh-CN" w:bidi="ar"/>
              </w:rPr>
              <w:t>“</w:t>
            </w:r>
            <w:r>
              <w:rPr>
                <w:rFonts w:ascii="Times New Roman" w:eastAsia="宋体" w:hAnsi="Times New Roman" w:hint="eastAsia"/>
                <w:color w:val="00B050"/>
                <w:szCs w:val="20"/>
                <w:lang w:val="en-US" w:eastAsia="zh-CN" w:bidi="ar"/>
              </w:rPr>
              <w:t>reachable</w:t>
            </w:r>
            <w:r>
              <w:rPr>
                <w:rFonts w:ascii="Times New Roman" w:eastAsia="宋体" w:hAnsi="Times New Roman" w:hint="eastAsia"/>
                <w:color w:val="00B050"/>
                <w:szCs w:val="20"/>
                <w:lang w:val="en-US" w:eastAsia="zh-CN" w:bidi="ar"/>
              </w:rPr>
              <w:t>”</w:t>
            </w:r>
            <w:r>
              <w:rPr>
                <w:rFonts w:ascii="Times New Roman" w:eastAsia="宋体" w:hAnsi="Times New Roman" w:hint="eastAsia"/>
                <w:color w:val="00B050"/>
                <w:szCs w:val="20"/>
                <w:lang w:val="en-US" w:eastAsia="zh-CN" w:bidi="ar"/>
              </w:rPr>
              <w:t>, we suggest to go along the direction from vivo and modify as:</w:t>
            </w:r>
          </w:p>
          <w:p w14:paraId="67B61A26" w14:textId="77777777" w:rsidR="00F17697" w:rsidRDefault="00000000">
            <w:pPr>
              <w:ind w:hanging="360"/>
              <w:jc w:val="both"/>
              <w:rPr>
                <w:lang w:val="en-US"/>
              </w:rPr>
            </w:pPr>
            <w:r>
              <w:rPr>
                <w:rFonts w:ascii="Courier New" w:eastAsia="宋体" w:hAnsi="Courier New" w:cs="Courier New"/>
                <w:color w:val="00B050"/>
                <w:sz w:val="22"/>
                <w:szCs w:val="22"/>
                <w:lang w:val="en-US" w:eastAsia="zh-CN" w:bidi="ar"/>
              </w:rPr>
              <w:t>o</w:t>
            </w:r>
            <w:r>
              <w:rPr>
                <w:rFonts w:ascii="Times New Roman" w:eastAsia="宋体" w:hAnsi="Times New Roman" w:hint="eastAsia"/>
                <w:color w:val="00B050"/>
                <w:sz w:val="14"/>
                <w:szCs w:val="14"/>
                <w:lang w:val="en-US" w:eastAsia="zh-CN" w:bidi="ar"/>
              </w:rPr>
              <w:t>   </w:t>
            </w:r>
            <w:r>
              <w:rPr>
                <w:rFonts w:eastAsia="Times" w:cs="Times"/>
                <w:szCs w:val="20"/>
                <w:lang w:val="en-US" w:eastAsia="zh-CN" w:bidi="ar"/>
              </w:rPr>
              <w:t>For inventory use case, the </w:t>
            </w:r>
            <w:r>
              <w:rPr>
                <w:rFonts w:ascii="PMingLiU" w:eastAsia="PMingLiU" w:hAnsi="PMingLiU" w:cs="PMingLiU" w:hint="eastAsia"/>
                <w:szCs w:val="20"/>
                <w:lang w:eastAsia="zh-CN" w:bidi="ar"/>
              </w:rPr>
              <w:t>‘</w:t>
            </w:r>
            <w:r>
              <w:rPr>
                <w:rStyle w:val="af9"/>
                <w:rFonts w:eastAsia="Times" w:cs="Times"/>
                <w:szCs w:val="20"/>
                <w:lang w:val="en-US" w:eastAsia="zh-CN" w:bidi="ar"/>
              </w:rPr>
              <w:t>Inventory completion time for multiple A-IoT devices</w:t>
            </w:r>
            <w:r>
              <w:rPr>
                <w:rFonts w:ascii="PMingLiU" w:eastAsia="PMingLiU" w:hAnsi="PMingLiU" w:cs="PMingLiU" w:hint="eastAsia"/>
                <w:szCs w:val="20"/>
                <w:lang w:eastAsia="zh-CN" w:bidi="ar"/>
              </w:rPr>
              <w:t>’</w:t>
            </w:r>
            <w:r>
              <w:rPr>
                <w:rFonts w:eastAsia="Times" w:cs="Times"/>
                <w:szCs w:val="20"/>
                <w:lang w:val="en-US" w:eastAsia="zh-CN" w:bidi="ar"/>
              </w:rPr>
              <w:t> is defined as the time a reader successfully </w:t>
            </w:r>
            <w:proofErr w:type="spellStart"/>
            <w:r>
              <w:rPr>
                <w:rFonts w:eastAsia="Times" w:cs="Times"/>
                <w:strike/>
                <w:color w:val="FF0000"/>
                <w:szCs w:val="20"/>
                <w:lang w:val="en-US" w:eastAsia="zh-CN" w:bidi="ar"/>
              </w:rPr>
              <w:t>read</w:t>
            </w:r>
            <w:r>
              <w:rPr>
                <w:rFonts w:eastAsia="Times" w:cs="Times"/>
                <w:color w:val="FF0000"/>
                <w:szCs w:val="20"/>
                <w:lang w:val="en-US" w:eastAsia="zh-CN" w:bidi="ar"/>
              </w:rPr>
              <w:t>completed</w:t>
            </w:r>
            <w:proofErr w:type="spellEnd"/>
            <w:r>
              <w:rPr>
                <w:rFonts w:eastAsia="Times" w:cs="Times"/>
                <w:color w:val="FF0000"/>
                <w:szCs w:val="20"/>
                <w:lang w:val="en-US" w:eastAsia="zh-CN" w:bidi="ar"/>
              </w:rPr>
              <w:t xml:space="preserve"> the inventory process for</w:t>
            </w:r>
            <w:r>
              <w:rPr>
                <w:rFonts w:eastAsia="Times" w:cs="Times"/>
                <w:szCs w:val="20"/>
                <w:lang w:val="en-US" w:eastAsia="zh-CN" w:bidi="ar"/>
              </w:rPr>
              <w:t> [Z]% of A-IoT devices for a given </w:t>
            </w:r>
            <w:r>
              <w:rPr>
                <w:rFonts w:eastAsia="Times" w:cs="Times"/>
                <w:strike/>
                <w:color w:val="00B050"/>
                <w:szCs w:val="20"/>
                <w:lang w:val="en-US" w:eastAsia="zh-CN" w:bidi="ar"/>
              </w:rPr>
              <w:t>number </w:t>
            </w:r>
            <w:r>
              <w:rPr>
                <w:rFonts w:eastAsia="Times" w:cs="Times"/>
                <w:color w:val="00B050"/>
                <w:szCs w:val="20"/>
                <w:u w:val="single"/>
                <w:lang w:val="en-US" w:eastAsia="zh-CN" w:bidi="ar"/>
              </w:rPr>
              <w:t>device density </w:t>
            </w:r>
            <w:r>
              <w:rPr>
                <w:rFonts w:eastAsia="Times" w:cs="Times"/>
                <w:color w:val="0000FF"/>
                <w:szCs w:val="20"/>
                <w:u w:val="single"/>
                <w:lang w:val="en-US" w:eastAsia="zh-CN" w:bidi="ar"/>
              </w:rPr>
              <w:t>/ distribution</w:t>
            </w:r>
            <w:r>
              <w:rPr>
                <w:rFonts w:eastAsia="Times" w:cs="Times"/>
                <w:szCs w:val="20"/>
                <w:lang w:val="en-US" w:eastAsia="zh-CN" w:bidi="ar"/>
              </w:rPr>
              <w:t> of </w:t>
            </w:r>
            <w:r>
              <w:rPr>
                <w:rFonts w:eastAsia="Times" w:cs="Times"/>
                <w:strike/>
                <w:color w:val="0000FF"/>
                <w:szCs w:val="20"/>
                <w:lang w:val="en-US" w:eastAsia="zh-CN" w:bidi="ar"/>
              </w:rPr>
              <w:t>reachable</w:t>
            </w:r>
            <w:r>
              <w:rPr>
                <w:rFonts w:eastAsia="Times" w:cs="Times"/>
                <w:szCs w:val="20"/>
                <w:lang w:val="en-US" w:eastAsia="zh-CN" w:bidi="ar"/>
              </w:rPr>
              <w:t> A-IoT devices</w:t>
            </w:r>
            <w:r>
              <w:rPr>
                <w:rFonts w:eastAsia="Times" w:cs="Times"/>
                <w:strike/>
                <w:color w:val="00B050"/>
                <w:szCs w:val="20"/>
                <w:lang w:val="en-US" w:eastAsia="zh-CN" w:bidi="ar"/>
              </w:rPr>
              <w:t> by the reader</w:t>
            </w:r>
            <w:r>
              <w:rPr>
                <w:rFonts w:eastAsia="Times" w:cs="Times"/>
                <w:color w:val="00B050"/>
                <w:szCs w:val="20"/>
                <w:lang w:val="en-US" w:eastAsia="zh-CN" w:bidi="ar"/>
              </w:rPr>
              <w:t> (e.g., </w:t>
            </w:r>
            <w:r>
              <w:rPr>
                <w:rFonts w:ascii="Times New Roman" w:eastAsia="宋体" w:hAnsi="Times New Roman" w:hint="eastAsia"/>
                <w:color w:val="00B050"/>
                <w:szCs w:val="20"/>
                <w:lang w:val="en-US" w:eastAsia="zh-CN" w:bidi="ar"/>
              </w:rPr>
              <w:t>150 devices per 100 m</w:t>
            </w:r>
            <w:r>
              <w:rPr>
                <w:rFonts w:ascii="Times New Roman" w:eastAsia="宋体" w:hAnsi="Times New Roman" w:hint="eastAsia"/>
                <w:color w:val="00B050"/>
                <w:szCs w:val="20"/>
                <w:vertAlign w:val="superscript"/>
                <w:lang w:val="en-US" w:eastAsia="zh-CN" w:bidi="ar"/>
              </w:rPr>
              <w:t>2</w:t>
            </w:r>
            <w:r>
              <w:rPr>
                <w:rFonts w:eastAsia="Times" w:cs="Times"/>
                <w:color w:val="00B050"/>
                <w:szCs w:val="20"/>
                <w:lang w:val="en-US" w:eastAsia="zh-CN" w:bidi="ar"/>
              </w:rPr>
              <w:t>)</w:t>
            </w:r>
          </w:p>
        </w:tc>
      </w:tr>
      <w:tr w:rsidR="00F17697" w14:paraId="0FA63532"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A3FAB9D" w14:textId="77777777" w:rsidR="00F17697" w:rsidRDefault="00000000">
            <w:pPr>
              <w:rPr>
                <w:lang w:val="en-US"/>
              </w:rPr>
            </w:pPr>
            <w:r>
              <w:rPr>
                <w:rFonts w:ascii="Times New Roman" w:eastAsia="宋体" w:hAnsi="Times New Roman" w:hint="eastAsia"/>
                <w:szCs w:val="20"/>
                <w:lang w:val="en-US" w:eastAsia="zh-CN" w:bidi="ar"/>
              </w:rPr>
              <w:lastRenderedPageBreak/>
              <w:t>Apple</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7A7A3C3" w14:textId="77777777" w:rsidR="00F17697" w:rsidRDefault="00000000">
            <w:pPr>
              <w:pStyle w:val="af3"/>
              <w:spacing w:beforeAutospacing="0" w:after="120" w:afterAutospacing="0"/>
              <w:ind w:left="150"/>
            </w:pPr>
            <w:r>
              <w:rPr>
                <w:rFonts w:hint="eastAsia"/>
                <w:sz w:val="20"/>
                <w:szCs w:val="20"/>
                <w:lang w:bidi="ar"/>
              </w:rPr>
              <w:t>Although, we sympathize with the intention of the proposal to determine latency for inventory completion considering multiple devices, but we tend to agree that this may not be within the scope of discussion.</w:t>
            </w:r>
          </w:p>
          <w:p w14:paraId="7542683F" w14:textId="77777777" w:rsidR="00F17697" w:rsidRDefault="00000000">
            <w:pPr>
              <w:pStyle w:val="af3"/>
              <w:spacing w:beforeAutospacing="0" w:after="120" w:afterAutospacing="0"/>
              <w:ind w:left="150"/>
            </w:pPr>
            <w:r>
              <w:rPr>
                <w:rFonts w:hint="eastAsia"/>
                <w:sz w:val="20"/>
                <w:szCs w:val="20"/>
                <w:lang w:bidi="ar"/>
              </w:rPr>
              <w:t>However, maybe a compromise way forward could be to determine such metric based on quantitative analysis rather than SLS. SLS based evaluation methodology for this metrics should be definitely precluded.</w:t>
            </w:r>
          </w:p>
        </w:tc>
      </w:tr>
      <w:tr w:rsidR="00F17697" w14:paraId="65C1708B"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6537FD3" w14:textId="77777777" w:rsidR="00F17697" w:rsidRDefault="00000000">
            <w:pPr>
              <w:rPr>
                <w:lang w:val="en-US"/>
              </w:rPr>
            </w:pPr>
            <w:r>
              <w:rPr>
                <w:rFonts w:ascii="宋体" w:eastAsia="宋体" w:hAnsi="宋体" w:cs="宋体" w:hint="eastAsia"/>
                <w:sz w:val="24"/>
                <w:lang w:val="en-US" w:eastAsia="zh-CN" w:bidi="ar"/>
              </w:rPr>
              <w:t xml:space="preserve">ZTE, </w:t>
            </w:r>
            <w:proofErr w:type="spellStart"/>
            <w:r>
              <w:rPr>
                <w:rFonts w:ascii="宋体" w:eastAsia="宋体" w:hAnsi="宋体" w:cs="宋体" w:hint="eastAsia"/>
                <w:sz w:val="24"/>
                <w:lang w:val="en-US" w:eastAsia="zh-CN" w:bidi="ar"/>
              </w:rPr>
              <w:t>Sanechips</w:t>
            </w:r>
            <w:proofErr w:type="spellEnd"/>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C5BB87C" w14:textId="77777777" w:rsidR="00F17697" w:rsidRDefault="00000000">
            <w:pPr>
              <w:pStyle w:val="af3"/>
              <w:spacing w:beforeAutospacing="0" w:after="120" w:afterAutospacing="0"/>
              <w:ind w:left="150"/>
            </w:pPr>
            <w:r>
              <w:rPr>
                <w:rFonts w:ascii="宋体" w:hAnsi="宋体" w:cs="宋体" w:hint="eastAsia"/>
                <w:lang w:bidi="ar"/>
              </w:rPr>
              <w:t>We also think this metric is needed. we are okay with the proposal in general.</w:t>
            </w:r>
            <w:r>
              <w:rPr>
                <w:rFonts w:ascii="宋体" w:hAnsi="宋体" w:cs="宋体" w:hint="eastAsia"/>
                <w:lang w:bidi="ar"/>
              </w:rPr>
              <w:br/>
              <w:t xml:space="preserve">As we commented in the first round of discussion, if the RAN target is defined from device perspective, we need to guarantee that the latency of all the devices in the groups should meet the RAN target, i.e., the latency of the last inventoried device in the group should be less than the RAN target, </w:t>
            </w:r>
            <w:proofErr w:type="gramStart"/>
            <w:r>
              <w:rPr>
                <w:rFonts w:ascii="宋体" w:hAnsi="宋体" w:cs="宋体" w:hint="eastAsia"/>
                <w:lang w:bidi="ar"/>
              </w:rPr>
              <w:t>which  exactly</w:t>
            </w:r>
            <w:proofErr w:type="gramEnd"/>
            <w:r>
              <w:rPr>
                <w:rFonts w:ascii="宋体" w:hAnsi="宋体" w:cs="宋体" w:hint="eastAsia"/>
                <w:lang w:bidi="ar"/>
              </w:rPr>
              <w:t xml:space="preserve"> corresponds to the inventory completion time defined in this proposal.</w:t>
            </w:r>
          </w:p>
        </w:tc>
      </w:tr>
      <w:tr w:rsidR="00F17697" w14:paraId="254E3C4D" w14:textId="77777777">
        <w:trPr>
          <w:trHeight w:val="20"/>
        </w:trPr>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9077C4E" w14:textId="77777777" w:rsidR="00F17697" w:rsidRDefault="00000000">
            <w:pPr>
              <w:rPr>
                <w:lang w:val="en-US"/>
              </w:rPr>
            </w:pPr>
            <w:r>
              <w:rPr>
                <w:rFonts w:ascii="Times New Roman" w:eastAsia="宋体" w:hAnsi="Times New Roman" w:hint="eastAsia"/>
                <w:szCs w:val="20"/>
                <w:lang w:val="en-US" w:eastAsia="zh-CN" w:bidi="ar"/>
              </w:rPr>
              <w:t>Moderator</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3F38A72F" w14:textId="77777777" w:rsidR="00F17697" w:rsidRDefault="00000000">
            <w:pPr>
              <w:pStyle w:val="af3"/>
              <w:spacing w:beforeAutospacing="0" w:after="120" w:afterAutospacing="0"/>
              <w:ind w:left="150"/>
            </w:pPr>
            <w:r>
              <w:rPr>
                <w:rFonts w:hint="eastAsia"/>
                <w:sz w:val="20"/>
                <w:szCs w:val="20"/>
                <w:lang w:bidi="ar"/>
              </w:rPr>
              <w:t>First, while there is some support for a metric that addresses multiple A-IoT devices, there are also concerns about the necessity.</w:t>
            </w:r>
          </w:p>
          <w:p w14:paraId="7B7290A9" w14:textId="77777777" w:rsidR="00F17697" w:rsidRDefault="00000000">
            <w:pPr>
              <w:pStyle w:val="af3"/>
              <w:spacing w:beforeAutospacing="0" w:after="120" w:afterAutospacing="0"/>
              <w:ind w:left="150"/>
            </w:pPr>
            <w:r>
              <w:rPr>
                <w:rFonts w:hint="eastAsia"/>
                <w:sz w:val="20"/>
                <w:szCs w:val="20"/>
                <w:lang w:bidi="ar"/>
              </w:rPr>
              <w:t>For the rest part, moderator suggest the followings,</w:t>
            </w:r>
          </w:p>
          <w:p w14:paraId="75249462" w14:textId="77777777" w:rsidR="00F17697" w:rsidRDefault="00000000">
            <w:pPr>
              <w:pStyle w:val="xa"/>
              <w:spacing w:beforeAutospacing="0" w:after="120" w:afterAutospacing="0"/>
              <w:ind w:left="720" w:hanging="360"/>
              <w:jc w:val="both"/>
              <w:rPr>
                <w:rFonts w:hint="default"/>
              </w:rPr>
            </w:pPr>
            <w:r>
              <w:rPr>
                <w:rFonts w:ascii="Times" w:eastAsia="Times" w:hAnsi="Times" w:cs="Times" w:hint="default"/>
                <w:color w:val="FF0000"/>
                <w:sz w:val="21"/>
                <w:szCs w:val="21"/>
              </w:rPr>
              <w:t>-</w:t>
            </w:r>
            <w:r>
              <w:rPr>
                <w:rFonts w:ascii="Times New Roman" w:hAnsi="Times New Roman"/>
                <w:color w:val="FF0000"/>
                <w:sz w:val="14"/>
                <w:szCs w:val="14"/>
              </w:rPr>
              <w:t>          </w:t>
            </w:r>
            <w:r>
              <w:rPr>
                <w:rFonts w:ascii="Times New Roman" w:hAnsi="Times New Roman"/>
                <w:sz w:val="21"/>
                <w:szCs w:val="21"/>
              </w:rPr>
              <w:t>Focused on single reader and multiple devices first to reduce workload as suggested, FFS for multiple readers since there are companies have interests to evaluate as well. </w:t>
            </w:r>
          </w:p>
          <w:p w14:paraId="175D7083" w14:textId="77777777" w:rsidR="00F17697" w:rsidRDefault="00000000">
            <w:pPr>
              <w:pStyle w:val="xa"/>
              <w:spacing w:beforeAutospacing="0" w:after="120" w:afterAutospacing="0"/>
              <w:ind w:left="720" w:hanging="360"/>
              <w:jc w:val="both"/>
              <w:rPr>
                <w:rFonts w:hint="default"/>
              </w:rPr>
            </w:pPr>
            <w:r>
              <w:rPr>
                <w:rFonts w:ascii="Times" w:eastAsia="Times" w:hAnsi="Times" w:cs="Times" w:hint="default"/>
                <w:color w:val="FF0000"/>
                <w:sz w:val="21"/>
                <w:szCs w:val="21"/>
              </w:rPr>
              <w:t>-</w:t>
            </w:r>
            <w:r>
              <w:rPr>
                <w:rFonts w:ascii="Times New Roman" w:hAnsi="Times New Roman"/>
                <w:color w:val="FF0000"/>
                <w:sz w:val="14"/>
                <w:szCs w:val="14"/>
              </w:rPr>
              <w:t>          </w:t>
            </w:r>
            <w:r>
              <w:rPr>
                <w:rFonts w:ascii="Times New Roman" w:hAnsi="Times New Roman"/>
                <w:sz w:val="21"/>
                <w:szCs w:val="21"/>
              </w:rPr>
              <w:t xml:space="preserve">All assumptions are </w:t>
            </w:r>
            <w:proofErr w:type="gramStart"/>
            <w:r>
              <w:rPr>
                <w:rFonts w:ascii="Times New Roman" w:hAnsi="Times New Roman"/>
                <w:sz w:val="21"/>
                <w:szCs w:val="21"/>
              </w:rPr>
              <w:t>keep</w:t>
            </w:r>
            <w:proofErr w:type="gramEnd"/>
            <w:r>
              <w:rPr>
                <w:rFonts w:ascii="Times New Roman" w:hAnsi="Times New Roman"/>
                <w:sz w:val="21"/>
                <w:szCs w:val="21"/>
              </w:rPr>
              <w:t xml:space="preserve"> FFS for future discussion in the next meeting if needed.</w:t>
            </w:r>
          </w:p>
          <w:p w14:paraId="76B1FD45" w14:textId="77777777" w:rsidR="00F17697" w:rsidRDefault="00000000">
            <w:pPr>
              <w:pStyle w:val="xa"/>
              <w:spacing w:beforeAutospacing="0" w:after="120" w:afterAutospacing="0"/>
              <w:ind w:left="720" w:hanging="360"/>
              <w:jc w:val="both"/>
              <w:rPr>
                <w:rFonts w:hint="default"/>
              </w:rPr>
            </w:pPr>
            <w:r>
              <w:rPr>
                <w:rFonts w:ascii="Times" w:eastAsia="Times" w:hAnsi="Times" w:cs="Times" w:hint="default"/>
                <w:color w:val="FF0000"/>
                <w:sz w:val="21"/>
                <w:szCs w:val="21"/>
              </w:rPr>
              <w:t>-</w:t>
            </w:r>
            <w:r>
              <w:rPr>
                <w:rFonts w:ascii="Times New Roman" w:hAnsi="Times New Roman"/>
                <w:color w:val="FF0000"/>
                <w:sz w:val="14"/>
                <w:szCs w:val="14"/>
              </w:rPr>
              <w:t>          </w:t>
            </w:r>
            <w:r>
              <w:rPr>
                <w:rFonts w:ascii="Times New Roman" w:hAnsi="Times New Roman"/>
                <w:sz w:val="21"/>
                <w:szCs w:val="21"/>
              </w:rPr>
              <w:t>For RF energy harvesting, moderator think it will give more work load to evaluate. Moderator puts a [] around to see companies</w:t>
            </w:r>
            <w:proofErr w:type="gramStart"/>
            <w:r>
              <w:rPr>
                <w:rFonts w:ascii="Times New Roman" w:hAnsi="Times New Roman"/>
                <w:sz w:val="21"/>
                <w:szCs w:val="21"/>
              </w:rPr>
              <w:t>’</w:t>
            </w:r>
            <w:proofErr w:type="gramEnd"/>
            <w:r>
              <w:rPr>
                <w:rFonts w:ascii="Times New Roman" w:hAnsi="Times New Roman"/>
                <w:sz w:val="21"/>
                <w:szCs w:val="21"/>
              </w:rPr>
              <w:t xml:space="preserve"> comments.</w:t>
            </w:r>
          </w:p>
        </w:tc>
      </w:tr>
    </w:tbl>
    <w:p w14:paraId="456C0FBE"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 </w:t>
      </w:r>
    </w:p>
    <w:p w14:paraId="5DA4C796" w14:textId="77777777" w:rsidR="00F17697" w:rsidRDefault="00F17697">
      <w:pPr>
        <w:rPr>
          <w:lang w:val="en-US" w:eastAsia="zh-CN"/>
        </w:rPr>
      </w:pPr>
    </w:p>
    <w:p w14:paraId="15899DFC" w14:textId="77777777" w:rsidR="00F17697" w:rsidRDefault="00000000">
      <w:pPr>
        <w:pStyle w:val="3"/>
        <w:rPr>
          <w:lang w:val="en-US"/>
        </w:rPr>
      </w:pPr>
      <w:r>
        <w:rPr>
          <w:rFonts w:hint="eastAsia"/>
          <w:lang w:val="en-US"/>
        </w:rPr>
        <w:t>V03</w:t>
      </w:r>
    </w:p>
    <w:p w14:paraId="5B7E93E1" w14:textId="77777777" w:rsidR="00F17697" w:rsidRDefault="00000000">
      <w:pPr>
        <w:pStyle w:val="af3"/>
        <w:shd w:val="clear" w:color="auto" w:fill="FFFFFF"/>
        <w:ind w:left="150"/>
        <w:rPr>
          <w:shd w:val="clear" w:color="auto" w:fill="FFFFFF"/>
        </w:rPr>
      </w:pPr>
      <w:r>
        <w:rPr>
          <w:rFonts w:hint="eastAsia"/>
          <w:color w:val="060607"/>
          <w:spacing w:val="8"/>
          <w:sz w:val="20"/>
          <w:szCs w:val="20"/>
          <w:shd w:val="clear" w:color="auto" w:fill="FFFFFF"/>
        </w:rPr>
        <w:t>Moderator suggest to continue discussion until the next meeting.</w:t>
      </w:r>
    </w:p>
    <w:tbl>
      <w:tblPr>
        <w:tblW w:w="0" w:type="auto"/>
        <w:tblCellMar>
          <w:left w:w="0" w:type="dxa"/>
          <w:right w:w="0" w:type="dxa"/>
        </w:tblCellMar>
        <w:tblLook w:val="04A0" w:firstRow="1" w:lastRow="0" w:firstColumn="1" w:lastColumn="0" w:noHBand="0" w:noVBand="1"/>
      </w:tblPr>
      <w:tblGrid>
        <w:gridCol w:w="9621"/>
      </w:tblGrid>
      <w:tr w:rsidR="00F17697" w14:paraId="3909D5C3"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21FBF595"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Proposal#3</w:t>
            </w:r>
            <w:r>
              <w:rPr>
                <w:rStyle w:val="af9"/>
                <w:rFonts w:ascii="Times" w:eastAsia="Times" w:hAnsi="Times" w:cs="Times"/>
                <w:b/>
                <w:bCs/>
                <w:color w:val="FF0000"/>
                <w:lang w:bidi="ar"/>
              </w:rPr>
              <w:t> (V03)</w:t>
            </w:r>
          </w:p>
          <w:p w14:paraId="5A091C9C"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2A9B7174"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285C2E62" w14:textId="77777777" w:rsidR="00F17697" w:rsidRDefault="00000000">
            <w:pPr>
              <w:ind w:hanging="440"/>
              <w:rPr>
                <w:lang w:val="en-US"/>
              </w:rPr>
            </w:pPr>
            <w:r>
              <w:rPr>
                <w:rFonts w:eastAsia="Times" w:cs="Times"/>
                <w:szCs w:val="20"/>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eastAsia="Times" w:cs="Times"/>
                <w:szCs w:val="20"/>
                <w:lang w:val="en-US" w:eastAsia="zh-CN" w:bidi="ar"/>
              </w:rPr>
              <w:t>The following performance metric is considered for evaluation purpose only,</w:t>
            </w:r>
          </w:p>
          <w:p w14:paraId="736C24C3" w14:textId="77777777" w:rsidR="00F17697" w:rsidRDefault="00000000">
            <w:pPr>
              <w:ind w:hanging="440"/>
              <w:rPr>
                <w:lang w:val="en-US"/>
              </w:rPr>
            </w:pPr>
            <w:r>
              <w:rPr>
                <w:rFonts w:eastAsia="Times" w:cs="Times"/>
                <w:szCs w:val="20"/>
                <w:lang w:val="en-US" w:eastAsia="zh-CN" w:bidi="ar"/>
              </w:rPr>
              <w:t> </w:t>
            </w:r>
            <w:r>
              <w:rPr>
                <w:rFonts w:ascii="Courier New" w:eastAsia="宋体" w:hAnsi="Courier New" w:cs="Courier New" w:hint="eastAsia"/>
                <w:szCs w:val="20"/>
                <w:lang w:val="en-US" w:eastAsia="zh-CN" w:bidi="ar"/>
              </w:rPr>
              <w:t>o</w:t>
            </w:r>
            <w:r>
              <w:rPr>
                <w:rFonts w:ascii="Times New Roman" w:eastAsia="宋体" w:hAnsi="Times New Roman" w:hint="eastAsia"/>
                <w:sz w:val="14"/>
                <w:szCs w:val="14"/>
                <w:lang w:val="en-US" w:eastAsia="zh-CN" w:bidi="ar"/>
              </w:rPr>
              <w:t>    </w:t>
            </w:r>
            <w:r>
              <w:rPr>
                <w:rStyle w:val="af9"/>
                <w:rFonts w:eastAsia="Times" w:cs="Times"/>
                <w:szCs w:val="20"/>
                <w:lang w:val="en-US" w:eastAsia="zh-CN" w:bidi="ar"/>
              </w:rPr>
              <w:t>Inventory completion time for multiple A-IoT devices</w:t>
            </w:r>
            <w:r>
              <w:rPr>
                <w:rStyle w:val="af9"/>
                <w:rFonts w:eastAsia="Times" w:cs="Times"/>
                <w:strike/>
                <w:color w:val="FF0000"/>
                <w:szCs w:val="20"/>
                <w:lang w:val="en-US" w:eastAsia="zh-CN" w:bidi="ar"/>
              </w:rPr>
              <w:t> [s]</w:t>
            </w:r>
            <w:r>
              <w:rPr>
                <w:rStyle w:val="af9"/>
                <w:rFonts w:eastAsia="Times" w:cs="Times"/>
                <w:szCs w:val="20"/>
                <w:lang w:val="en-US" w:eastAsia="zh-CN" w:bidi="ar"/>
              </w:rPr>
              <w:t> </w:t>
            </w:r>
          </w:p>
          <w:p w14:paraId="16CB51C4"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 xml:space="preserve">For inventory use case, the </w:t>
            </w:r>
            <w:r>
              <w:rPr>
                <w:rFonts w:ascii="宋体" w:eastAsia="宋体" w:hAnsi="宋体" w:cs="宋体" w:hint="eastAsia"/>
                <w:sz w:val="21"/>
                <w:szCs w:val="21"/>
                <w:lang w:val="en-US" w:eastAsia="zh-CN" w:bidi="ar"/>
              </w:rPr>
              <w:t> </w:t>
            </w:r>
            <w:r>
              <w:rPr>
                <w:rFonts w:ascii="等线" w:eastAsia="等线" w:hAnsi="等线" w:cs="等线" w:hint="eastAsia"/>
                <w:sz w:val="21"/>
                <w:szCs w:val="21"/>
                <w:lang w:eastAsia="zh-CN" w:bidi="ar"/>
              </w:rPr>
              <w:t>‘</w:t>
            </w:r>
            <w:r>
              <w:rPr>
                <w:rStyle w:val="af9"/>
                <w:rFonts w:ascii="等线" w:eastAsia="等线" w:hAnsi="等线" w:cs="宋体" w:hint="eastAsia"/>
                <w:sz w:val="21"/>
                <w:szCs w:val="21"/>
                <w:lang w:val="en-US"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is defined as the time a reader successfully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read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completed the inventory process for</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[Z]% of A-IoT devices for a given number of reachable A-IoT devices by the reader</w:t>
            </w:r>
          </w:p>
          <w:p w14:paraId="110C88AC"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FFS: Z = {99%(Mandatory), 90%(Optional)}</w:t>
            </w:r>
          </w:p>
          <w:p w14:paraId="28E3F85E"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trike/>
                <w:color w:val="FF0000"/>
                <w:sz w:val="21"/>
                <w:szCs w:val="21"/>
                <w:lang w:val="en-US" w:eastAsia="zh-CN" w:bidi="ar"/>
              </w:rPr>
              <w:t>o</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color w:val="FF0000"/>
                <w:sz w:val="21"/>
                <w:szCs w:val="21"/>
                <w:lang w:val="en-US" w:eastAsia="zh-CN" w:bidi="ar"/>
              </w:rPr>
              <w:t>FFS assumptions for the followings:</w:t>
            </w:r>
            <w:r>
              <w:rPr>
                <w:rFonts w:ascii="宋体" w:eastAsia="宋体" w:hAnsi="宋体" w:cs="宋体" w:hint="eastAsia"/>
                <w:strike/>
                <w:color w:val="FF0000"/>
                <w:sz w:val="21"/>
                <w:szCs w:val="21"/>
                <w:lang w:val="en-US" w:eastAsia="zh-CN" w:bidi="ar"/>
              </w:rPr>
              <w:t> </w:t>
            </w:r>
            <w:r>
              <w:rPr>
                <w:rFonts w:ascii="等线" w:eastAsia="等线" w:hAnsi="等线" w:cs="等线" w:hint="eastAsia"/>
                <w:strike/>
                <w:color w:val="FF0000"/>
                <w:sz w:val="21"/>
                <w:szCs w:val="21"/>
                <w:lang w:val="en-US" w:eastAsia="zh-CN" w:bidi="ar"/>
              </w:rPr>
              <w:t>Company to report</w:t>
            </w:r>
          </w:p>
          <w:p w14:paraId="4CBBE55F"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Random access schemes</w:t>
            </w:r>
          </w:p>
          <w:p w14:paraId="5F5B4254" w14:textId="77777777" w:rsidR="00F17697" w:rsidRDefault="00000000">
            <w:pPr>
              <w:ind w:hanging="425"/>
              <w:rPr>
                <w:lang w:val="en-US"/>
              </w:rPr>
            </w:pPr>
            <w:r>
              <w:rPr>
                <w:rFonts w:ascii="宋体" w:eastAsia="宋体" w:hAnsi="宋体" w:cs="宋体" w:hint="eastAsia"/>
                <w:sz w:val="21"/>
                <w:szCs w:val="21"/>
                <w:lang w:val="en-US" w:eastAsia="zh-CN" w:bidi="ar"/>
              </w:rPr>
              <w:lastRenderedPageBreak/>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R2D and D2R data rate</w:t>
            </w:r>
          </w:p>
          <w:p w14:paraId="4B0C8208"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Message size</w:t>
            </w:r>
          </w:p>
          <w:p w14:paraId="39E54DDD"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Device distribution</w:t>
            </w:r>
            <w:r>
              <w:rPr>
                <w:rFonts w:ascii="等线" w:eastAsia="等线" w:hAnsi="等线" w:cs="等线" w:hint="eastAsia"/>
                <w:strike/>
                <w:color w:val="7030A0"/>
                <w:sz w:val="21"/>
                <w:szCs w:val="21"/>
                <w:lang w:val="en-US" w:eastAsia="zh-CN" w:bidi="ar"/>
              </w:rPr>
              <w:t>, [near, middle, far] = [TBD%, TBD%, TBD%]</w:t>
            </w:r>
          </w:p>
          <w:p w14:paraId="2CE8F2C6" w14:textId="77777777" w:rsidR="00F17697" w:rsidRDefault="00000000">
            <w:pPr>
              <w:ind w:hanging="425"/>
              <w:rPr>
                <w:lang w:val="en-US"/>
              </w:rPr>
            </w:pPr>
            <w:r>
              <w:rPr>
                <w:rFonts w:ascii="等线" w:eastAsia="等线" w:hAnsi="等线" w:cs="等线" w:hint="eastAsia"/>
                <w:color w:val="7030A0"/>
                <w:sz w:val="21"/>
                <w:szCs w:val="21"/>
                <w:lang w:val="en-US" w:eastAsia="zh-CN" w:bidi="ar"/>
              </w:rPr>
              <w:t>o</w:t>
            </w:r>
            <w:proofErr w:type="gramStart"/>
            <w:r>
              <w:rPr>
                <w:rFonts w:ascii="宋体" w:eastAsia="宋体" w:hAnsi="宋体" w:cs="宋体" w:hint="eastAsia"/>
                <w:color w:val="7030A0"/>
                <w:sz w:val="21"/>
                <w:szCs w:val="21"/>
                <w:lang w:val="en-US" w:eastAsia="zh-CN" w:bidi="ar"/>
              </w:rPr>
              <w:t>   </w:t>
            </w:r>
            <w:r>
              <w:rPr>
                <w:rFonts w:ascii="等线" w:eastAsia="等线" w:hAnsi="等线" w:cs="等线" w:hint="eastAsia"/>
                <w:color w:val="7030A0"/>
                <w:sz w:val="21"/>
                <w:szCs w:val="21"/>
                <w:lang w:val="en-US" w:eastAsia="zh-CN" w:bidi="ar"/>
              </w:rPr>
              <w:t>[</w:t>
            </w:r>
            <w:proofErr w:type="gramEnd"/>
            <w:r>
              <w:rPr>
                <w:rFonts w:ascii="等线" w:eastAsia="等线" w:hAnsi="等线" w:cs="等线" w:hint="eastAsia"/>
                <w:color w:val="7030A0"/>
                <w:sz w:val="21"/>
                <w:szCs w:val="21"/>
                <w:lang w:val="en-US" w:eastAsia="zh-CN" w:bidi="ar"/>
              </w:rPr>
              <w:t>Impact of RF energy harvesting and power consumption]</w:t>
            </w:r>
          </w:p>
          <w:p w14:paraId="7FB66773" w14:textId="77777777" w:rsidR="00F17697" w:rsidRDefault="00000000">
            <w:pPr>
              <w:ind w:hanging="440"/>
              <w:rPr>
                <w:lang w:val="en-US"/>
              </w:rPr>
            </w:pPr>
            <w:r>
              <w:rPr>
                <w:rFonts w:ascii="宋体" w:eastAsia="宋体" w:hAnsi="宋体" w:cs="宋体" w:hint="eastAsia"/>
                <w:color w:val="7030A0"/>
                <w:sz w:val="21"/>
                <w:szCs w:val="21"/>
                <w:lang w:val="en-US" w:eastAsia="zh-CN" w:bidi="ar"/>
              </w:rPr>
              <w:t> </w:t>
            </w:r>
            <w:r>
              <w:rPr>
                <w:rFonts w:ascii="Courier New" w:eastAsia="宋体" w:hAnsi="Courier New" w:cs="Courier New"/>
                <w:color w:val="7030A0"/>
                <w:sz w:val="21"/>
                <w:szCs w:val="21"/>
                <w:lang w:val="en-US" w:eastAsia="zh-CN" w:bidi="ar"/>
              </w:rPr>
              <w:t>o</w:t>
            </w:r>
            <w:r>
              <w:rPr>
                <w:rFonts w:ascii="Times New Roman" w:eastAsia="宋体" w:hAnsi="Times New Roman" w:hint="eastAsia"/>
                <w:color w:val="7030A0"/>
                <w:sz w:val="14"/>
                <w:szCs w:val="14"/>
                <w:lang w:val="en-US" w:eastAsia="zh-CN" w:bidi="ar"/>
              </w:rPr>
              <w:t>    </w:t>
            </w:r>
            <w:r>
              <w:rPr>
                <w:rFonts w:ascii="等线" w:eastAsia="等线" w:hAnsi="等线" w:cs="等线" w:hint="eastAsia"/>
                <w:color w:val="7030A0"/>
                <w:sz w:val="21"/>
                <w:szCs w:val="21"/>
                <w:lang w:val="en-US" w:eastAsia="zh-CN" w:bidi="ar"/>
              </w:rPr>
              <w:t>FFS for multiple readers</w:t>
            </w:r>
          </w:p>
          <w:p w14:paraId="13AB9899" w14:textId="77777777" w:rsidR="00F17697" w:rsidRDefault="00000000">
            <w:pPr>
              <w:shd w:val="clear" w:color="auto" w:fill="FFFFFF"/>
              <w:rPr>
                <w:shd w:val="clear" w:color="auto" w:fill="FFFFFF"/>
                <w:lang w:val="en-US"/>
              </w:rPr>
            </w:pPr>
            <w:r>
              <w:rPr>
                <w:rFonts w:eastAsia="Times" w:cs="Times"/>
                <w:color w:val="000000"/>
                <w:szCs w:val="20"/>
                <w:shd w:val="clear" w:color="auto" w:fill="FFFFFF"/>
                <w:lang w:val="en-US" w:eastAsia="zh-CN" w:bidi="ar"/>
              </w:rPr>
              <w:t> </w:t>
            </w:r>
          </w:p>
        </w:tc>
      </w:tr>
    </w:tbl>
    <w:p w14:paraId="495A6BD0" w14:textId="77777777" w:rsidR="00F17697" w:rsidRDefault="00000000">
      <w:pPr>
        <w:pStyle w:val="af3"/>
        <w:ind w:left="150"/>
      </w:pPr>
      <w:r>
        <w:rPr>
          <w:sz w:val="21"/>
          <w:szCs w:val="21"/>
        </w:rPr>
        <w:lastRenderedPageBreak/>
        <w:t> </w:t>
      </w:r>
    </w:p>
    <w:p w14:paraId="2CE6D977"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proposal#3(V03) here:</w:t>
      </w:r>
    </w:p>
    <w:tbl>
      <w:tblPr>
        <w:tblW w:w="0" w:type="auto"/>
        <w:tblCellMar>
          <w:left w:w="0" w:type="dxa"/>
          <w:right w:w="0" w:type="dxa"/>
        </w:tblCellMar>
        <w:tblLook w:val="04A0" w:firstRow="1" w:lastRow="0" w:firstColumn="1" w:lastColumn="0" w:noHBand="0" w:noVBand="1"/>
      </w:tblPr>
      <w:tblGrid>
        <w:gridCol w:w="1300"/>
        <w:gridCol w:w="8321"/>
      </w:tblGrid>
      <w:tr w:rsidR="00F17697" w14:paraId="4C7F6C02"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F3167F9"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11952"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56E88B6"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5503FB2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F5F63EA" w14:textId="77777777" w:rsidR="00F17697" w:rsidRDefault="00000000">
            <w:pPr>
              <w:pStyle w:val="af3"/>
              <w:spacing w:before="100" w:beforeAutospacing="0" w:afterAutospacing="0"/>
              <w:ind w:left="150"/>
            </w:pPr>
            <w:r>
              <w:rPr>
                <w:rFonts w:ascii="Times" w:eastAsia="Times" w:hAnsi="Times" w:cs="Times"/>
                <w:sz w:val="20"/>
                <w:szCs w:val="20"/>
              </w:rPr>
              <w:t>QC</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1988E406" w14:textId="77777777" w:rsidR="00F17697" w:rsidRDefault="00000000">
            <w:pPr>
              <w:pStyle w:val="af3"/>
              <w:spacing w:before="100" w:beforeAutospacing="0" w:afterAutospacing="0"/>
              <w:ind w:left="150"/>
            </w:pPr>
            <w:r>
              <w:rPr>
                <w:rFonts w:ascii="Times" w:eastAsia="Times" w:hAnsi="Times" w:cs="Times"/>
                <w:sz w:val="20"/>
                <w:szCs w:val="20"/>
              </w:rPr>
              <w:t xml:space="preserve">RAN1 is developing A-IoT system mainly for inventory use case. In D1T1 (e.g., warehouse use case), single reader will read multiple (e.g., hundreds) devices. In D2T2(e.g., smart home / smart office use case), single reader will read a few (or up to tens </w:t>
            </w:r>
            <w:proofErr w:type="gramStart"/>
            <w:r>
              <w:rPr>
                <w:rFonts w:ascii="Times" w:eastAsia="Times" w:hAnsi="Times" w:cs="Times"/>
                <w:sz w:val="20"/>
                <w:szCs w:val="20"/>
              </w:rPr>
              <w:t>of )</w:t>
            </w:r>
            <w:proofErr w:type="gramEnd"/>
            <w:r>
              <w:rPr>
                <w:rFonts w:ascii="Times" w:eastAsia="Times" w:hAnsi="Times" w:cs="Times"/>
                <w:sz w:val="20"/>
                <w:szCs w:val="20"/>
              </w:rPr>
              <w:t xml:space="preserve"> devices. We think evaluating performance of inventory procedure is critical and necessary part of study in system design. Without it, RAN1 will not be able to conclude that it will work for multi device inventory process – whether it will work or not, how long it will take, whether device will sustain or not, etc. RAN1 should strive to design system meeting such requirements to address the target use case – inventory.</w:t>
            </w:r>
          </w:p>
          <w:p w14:paraId="33A06FC1" w14:textId="77777777" w:rsidR="00F17697" w:rsidRDefault="00000000">
            <w:pPr>
              <w:pStyle w:val="af3"/>
              <w:spacing w:before="100" w:beforeAutospacing="0" w:afterAutospacing="0"/>
              <w:ind w:left="150"/>
            </w:pPr>
            <w:r>
              <w:rPr>
                <w:rFonts w:ascii="Times" w:eastAsia="Times" w:hAnsi="Times" w:cs="Times"/>
                <w:sz w:val="20"/>
                <w:szCs w:val="20"/>
              </w:rPr>
              <w:t> </w:t>
            </w:r>
          </w:p>
          <w:p w14:paraId="2CEC1415" w14:textId="77777777" w:rsidR="00F17697" w:rsidRDefault="00000000">
            <w:pPr>
              <w:pStyle w:val="af3"/>
              <w:spacing w:before="100" w:beforeAutospacing="0" w:afterAutospacing="0"/>
              <w:ind w:left="150"/>
            </w:pPr>
            <w:r>
              <w:rPr>
                <w:rFonts w:ascii="Times" w:eastAsia="Times" w:hAnsi="Times" w:cs="Times"/>
                <w:sz w:val="20"/>
                <w:szCs w:val="20"/>
              </w:rPr>
              <w:t>We support current proposal V03 with single reader, which could reduce workload significantly. We believe FFS device distribution and channel model could future reduce workload.</w:t>
            </w:r>
          </w:p>
          <w:p w14:paraId="77CB42B7" w14:textId="77777777" w:rsidR="00F17697" w:rsidRDefault="00000000">
            <w:pPr>
              <w:pStyle w:val="af3"/>
              <w:spacing w:before="100" w:beforeAutospacing="0" w:afterAutospacing="0"/>
              <w:ind w:left="150"/>
            </w:pPr>
            <w:r>
              <w:rPr>
                <w:rFonts w:ascii="Times" w:eastAsia="Times" w:hAnsi="Times" w:cs="Times"/>
                <w:sz w:val="20"/>
                <w:szCs w:val="20"/>
              </w:rPr>
              <w:t> </w:t>
            </w:r>
          </w:p>
          <w:p w14:paraId="4BCB658F"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09A6EE0A"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4C82AEB" w14:textId="77777777" w:rsidR="00F17697" w:rsidRDefault="00000000">
            <w:pPr>
              <w:pStyle w:val="af3"/>
              <w:spacing w:before="100" w:beforeAutospacing="0" w:afterAutospacing="0"/>
              <w:ind w:left="150"/>
            </w:pPr>
            <w:proofErr w:type="spellStart"/>
            <w:r>
              <w:rPr>
                <w:rFonts w:ascii="Times" w:eastAsia="Times" w:hAnsi="Times" w:cs="Times"/>
                <w:sz w:val="20"/>
                <w:szCs w:val="20"/>
              </w:rPr>
              <w:t>Futurewei</w:t>
            </w:r>
            <w:proofErr w:type="spellEnd"/>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5E2341FA" w14:textId="77777777" w:rsidR="00F17697" w:rsidRDefault="00000000">
            <w:pPr>
              <w:pStyle w:val="af3"/>
              <w:spacing w:before="100" w:beforeAutospacing="0" w:afterAutospacing="0"/>
              <w:ind w:left="150"/>
            </w:pPr>
            <w:r>
              <w:rPr>
                <w:rFonts w:ascii="Times" w:eastAsia="Times" w:hAnsi="Times" w:cs="Times"/>
                <w:sz w:val="20"/>
                <w:szCs w:val="20"/>
              </w:rPr>
              <w:t>As commented in Phase 1, we need to wait for RAN2 to proceed on the lightweight random-access scheme before we work on it in RAN1. As such, the proposal can be deprioritized. Also, device distribution should follow other agreements.</w:t>
            </w:r>
          </w:p>
        </w:tc>
      </w:tr>
      <w:tr w:rsidR="00F17697" w14:paraId="2DFF899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4069D6B" w14:textId="77777777" w:rsidR="00F17697" w:rsidRDefault="00000000">
            <w:pPr>
              <w:pStyle w:val="af3"/>
              <w:spacing w:before="100" w:beforeAutospacing="0" w:afterAutospacing="0"/>
              <w:ind w:left="150"/>
            </w:pPr>
            <w:proofErr w:type="spellStart"/>
            <w:r>
              <w:rPr>
                <w:rFonts w:ascii="Times" w:eastAsia="Times" w:hAnsi="Times" w:cs="Times"/>
                <w:sz w:val="20"/>
                <w:szCs w:val="20"/>
              </w:rPr>
              <w:t>Spreadtrum</w:t>
            </w:r>
            <w:proofErr w:type="spellEnd"/>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6CD1FD04" w14:textId="77777777" w:rsidR="00F17697" w:rsidRDefault="00000000">
            <w:pPr>
              <w:pStyle w:val="af3"/>
              <w:spacing w:before="100" w:beforeAutospacing="0" w:afterAutospacing="0"/>
              <w:ind w:left="150"/>
            </w:pPr>
            <w:r>
              <w:rPr>
                <w:rFonts w:ascii="Times" w:eastAsia="Times" w:hAnsi="Times" w:cs="Times"/>
                <w:sz w:val="20"/>
                <w:szCs w:val="20"/>
              </w:rPr>
              <w:t xml:space="preserve">We support this proposal. The sub-bullet </w:t>
            </w:r>
            <w:proofErr w:type="gramStart"/>
            <w:r>
              <w:rPr>
                <w:rFonts w:ascii="Times" w:eastAsia="Times" w:hAnsi="Times" w:cs="Times"/>
                <w:sz w:val="20"/>
                <w:szCs w:val="20"/>
              </w:rPr>
              <w:t>“ [</w:t>
            </w:r>
            <w:proofErr w:type="gramEnd"/>
            <w:r>
              <w:rPr>
                <w:rFonts w:ascii="Times" w:eastAsia="Times" w:hAnsi="Times" w:cs="Times"/>
                <w:sz w:val="20"/>
                <w:szCs w:val="20"/>
              </w:rPr>
              <w:t>Impact of RF energy harvesting and power consumption]” should be removed. There are many other energy sources especially for device 2a, and we should assume that energy is sufficient to evaluate the performance of the inventory procedure.</w:t>
            </w:r>
          </w:p>
          <w:p w14:paraId="4EE478EA"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701FAD5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F4E44DD" w14:textId="77777777" w:rsidR="00F17697" w:rsidRDefault="00000000">
            <w:pPr>
              <w:pStyle w:val="af3"/>
              <w:spacing w:before="100" w:beforeAutospacing="0" w:afterAutospacing="0"/>
              <w:ind w:left="150"/>
            </w:pPr>
            <w:r>
              <w:rPr>
                <w:rFonts w:ascii="Times" w:eastAsia="Times" w:hAnsi="Times" w:cs="Times"/>
                <w:sz w:val="20"/>
                <w:szCs w:val="20"/>
              </w:rPr>
              <w:t>OPPO</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38B4B86A" w14:textId="77777777" w:rsidR="00F17697" w:rsidRDefault="00000000">
            <w:pPr>
              <w:pStyle w:val="af3"/>
              <w:spacing w:before="100" w:beforeAutospacing="0" w:afterAutospacing="0"/>
              <w:ind w:left="150"/>
            </w:pPr>
            <w:r>
              <w:rPr>
                <w:rFonts w:ascii="Times" w:eastAsia="Times" w:hAnsi="Times" w:cs="Times"/>
                <w:sz w:val="20"/>
                <w:szCs w:val="20"/>
              </w:rPr>
              <w:t>As commented in previous 2 rounds “reachable” is hard to define, we propose to rephrase as below or as vivo proposed in phase 2.</w:t>
            </w:r>
          </w:p>
          <w:p w14:paraId="08138417" w14:textId="77777777" w:rsidR="00F17697" w:rsidRDefault="00000000">
            <w:pPr>
              <w:pStyle w:val="af3"/>
              <w:spacing w:before="100" w:beforeAutospacing="0" w:afterAutospacing="0"/>
              <w:ind w:left="150"/>
            </w:pPr>
            <w:r>
              <w:rPr>
                <w:rFonts w:ascii="Times" w:eastAsia="Times" w:hAnsi="Times" w:cs="Times"/>
                <w:sz w:val="20"/>
                <w:szCs w:val="20"/>
              </w:rPr>
              <w:t>“A-IoT devices for a given number of </w:t>
            </w:r>
            <w:r>
              <w:rPr>
                <w:rFonts w:ascii="Times" w:eastAsia="Times" w:hAnsi="Times" w:cs="Times"/>
                <w:strike/>
                <w:color w:val="00B050"/>
                <w:sz w:val="20"/>
                <w:szCs w:val="20"/>
              </w:rPr>
              <w:t>reachable</w:t>
            </w:r>
            <w:r>
              <w:rPr>
                <w:rFonts w:ascii="Times" w:eastAsia="Times" w:hAnsi="Times" w:cs="Times"/>
                <w:sz w:val="20"/>
                <w:szCs w:val="20"/>
              </w:rPr>
              <w:t> A-IoT devices </w:t>
            </w:r>
            <w:r>
              <w:rPr>
                <w:rFonts w:ascii="Times" w:eastAsia="Times" w:hAnsi="Times" w:cs="Times"/>
                <w:color w:val="00B050"/>
                <w:sz w:val="20"/>
                <w:szCs w:val="20"/>
              </w:rPr>
              <w:t>within corresponding target coverage</w:t>
            </w:r>
            <w:r>
              <w:rPr>
                <w:rFonts w:ascii="Times" w:eastAsia="Times" w:hAnsi="Times" w:cs="Times"/>
                <w:sz w:val="20"/>
                <w:szCs w:val="20"/>
              </w:rPr>
              <w:t> by the reader”</w:t>
            </w:r>
          </w:p>
          <w:p w14:paraId="6FBF2811" w14:textId="77777777" w:rsidR="00F17697" w:rsidRDefault="00000000">
            <w:pPr>
              <w:pStyle w:val="af3"/>
              <w:spacing w:before="100" w:beforeAutospacing="0" w:afterAutospacing="0"/>
              <w:ind w:left="150"/>
            </w:pPr>
            <w:r>
              <w:rPr>
                <w:rFonts w:ascii="Times" w:eastAsia="Times" w:hAnsi="Times" w:cs="Times"/>
                <w:sz w:val="20"/>
                <w:szCs w:val="20"/>
              </w:rPr>
              <w:t>As several companies have concern on the potential requirement of SLS for evaluation of this metric. From our perspective, we also fine to use numerical analysis rather than SLS for this evaluation. Maybe we can add “Note: Strive to use numerical analysis (instead of SLS) for the evaluation.” to make the proposal more acceptable.</w:t>
            </w:r>
          </w:p>
          <w:p w14:paraId="1370F97B" w14:textId="77777777" w:rsidR="00F17697" w:rsidRDefault="00000000">
            <w:pPr>
              <w:pStyle w:val="af3"/>
              <w:spacing w:before="100" w:beforeAutospacing="0" w:afterAutospacing="0"/>
              <w:ind w:left="150"/>
            </w:pPr>
            <w:r>
              <w:rPr>
                <w:rFonts w:ascii="Times" w:eastAsia="Times" w:hAnsi="Times" w:cs="Times"/>
                <w:sz w:val="20"/>
                <w:szCs w:val="20"/>
              </w:rPr>
              <w:t>We are also supportive of the RF energy harvesting and power consumption bullet.</w:t>
            </w:r>
          </w:p>
        </w:tc>
      </w:tr>
      <w:tr w:rsidR="00F17697" w14:paraId="6984EB1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A49AB4A" w14:textId="77777777" w:rsidR="00F17697" w:rsidRDefault="00000000">
            <w:pPr>
              <w:pStyle w:val="af3"/>
              <w:spacing w:before="100" w:beforeAutospacing="0" w:afterAutospacing="0"/>
              <w:ind w:left="150"/>
            </w:pPr>
            <w:r>
              <w:rPr>
                <w:rFonts w:ascii="Times" w:eastAsia="Times" w:hAnsi="Times" w:cs="Times"/>
                <w:sz w:val="20"/>
                <w:szCs w:val="20"/>
              </w:rPr>
              <w:t>vivo</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473CF0DA" w14:textId="77777777" w:rsidR="00F17697" w:rsidRDefault="00000000">
            <w:pPr>
              <w:pStyle w:val="af3"/>
              <w:spacing w:before="100" w:beforeAutospacing="0" w:afterAutospacing="0"/>
              <w:ind w:left="150"/>
            </w:pPr>
            <w:r>
              <w:rPr>
                <w:rFonts w:ascii="Times" w:eastAsia="Times" w:hAnsi="Times" w:cs="Times"/>
                <w:sz w:val="20"/>
                <w:szCs w:val="20"/>
              </w:rPr>
              <w:t>We still prefer include the multiple reader case.</w:t>
            </w:r>
          </w:p>
          <w:p w14:paraId="07F0B32A" w14:textId="77777777" w:rsidR="00F17697" w:rsidRDefault="00000000">
            <w:pPr>
              <w:pStyle w:val="af3"/>
              <w:spacing w:before="100" w:beforeAutospacing="0" w:afterAutospacing="0"/>
              <w:ind w:left="150"/>
            </w:pPr>
            <w:r>
              <w:rPr>
                <w:rFonts w:ascii="Times" w:eastAsia="Times" w:hAnsi="Times" w:cs="Times"/>
                <w:sz w:val="20"/>
                <w:szCs w:val="20"/>
              </w:rPr>
              <w:t>For progress, we can define ‘successfully completed the inventory process’ from device perspective without restriction on the inventory process is triggered by one reader or multiple readers, which can be up to company report.  </w:t>
            </w:r>
          </w:p>
          <w:p w14:paraId="38160F2D" w14:textId="77777777" w:rsidR="00F17697" w:rsidRDefault="00000000">
            <w:pPr>
              <w:pStyle w:val="af3"/>
              <w:spacing w:before="100" w:beforeAutospacing="0" w:afterAutospacing="0"/>
              <w:ind w:left="150"/>
            </w:pPr>
            <w:r>
              <w:rPr>
                <w:rFonts w:ascii="Times" w:eastAsia="Times" w:hAnsi="Times" w:cs="Times"/>
                <w:sz w:val="20"/>
                <w:szCs w:val="20"/>
              </w:rPr>
              <w:t> </w:t>
            </w:r>
          </w:p>
          <w:p w14:paraId="4150FEAD" w14:textId="77777777" w:rsidR="00F17697" w:rsidRDefault="00000000">
            <w:pPr>
              <w:pStyle w:val="af3"/>
              <w:spacing w:before="100" w:beforeAutospacing="0" w:afterAutospacing="0"/>
              <w:ind w:left="150"/>
            </w:pPr>
            <w:r>
              <w:rPr>
                <w:rFonts w:ascii="Times" w:eastAsia="Times" w:hAnsi="Times" w:cs="Times"/>
                <w:sz w:val="20"/>
                <w:szCs w:val="20"/>
              </w:rPr>
              <w:t>The suggest revision is provided as follows.</w:t>
            </w:r>
          </w:p>
          <w:p w14:paraId="5B46F7B5" w14:textId="77777777" w:rsidR="00F17697" w:rsidRDefault="00000000">
            <w:pPr>
              <w:pStyle w:val="af3"/>
              <w:spacing w:before="100" w:beforeAutospacing="0" w:afterAutospacing="0"/>
              <w:ind w:left="1760" w:hanging="440"/>
            </w:pPr>
            <w:r>
              <w:rPr>
                <w:rFonts w:hint="eastAsia"/>
                <w:sz w:val="14"/>
                <w:szCs w:val="14"/>
              </w:rPr>
              <w:t> </w:t>
            </w:r>
            <w:r>
              <w:rPr>
                <w:rFonts w:hint="eastAsia"/>
                <w:sz w:val="21"/>
                <w:szCs w:val="21"/>
              </w:rPr>
              <w:t> </w:t>
            </w:r>
            <w:r>
              <w:rPr>
                <w:rFonts w:ascii="Courier New" w:hAnsi="Courier New" w:cs="Courier New"/>
                <w:sz w:val="21"/>
                <w:szCs w:val="21"/>
              </w:rPr>
              <w:t>o</w:t>
            </w:r>
            <w:r>
              <w:rPr>
                <w:rFonts w:hint="eastAsia"/>
                <w:sz w:val="14"/>
                <w:szCs w:val="14"/>
              </w:rPr>
              <w:t>    </w:t>
            </w:r>
            <w:r>
              <w:rPr>
                <w:rFonts w:ascii="等线" w:eastAsia="等线" w:hAnsi="等线" w:cs="等线" w:hint="eastAsia"/>
                <w:sz w:val="21"/>
                <w:szCs w:val="21"/>
              </w:rPr>
              <w:t xml:space="preserve">For inventory use case, the </w:t>
            </w:r>
            <w:r>
              <w:rPr>
                <w:rFonts w:hint="eastAsia"/>
                <w:sz w:val="21"/>
                <w:szCs w:val="21"/>
              </w:rPr>
              <w:t> </w:t>
            </w:r>
            <w:r>
              <w:rPr>
                <w:rFonts w:ascii="等线" w:eastAsia="等线" w:hAnsi="等线" w:cs="等线" w:hint="eastAsia"/>
                <w:sz w:val="21"/>
                <w:szCs w:val="21"/>
              </w:rPr>
              <w:t>‘</w:t>
            </w:r>
            <w:r>
              <w:rPr>
                <w:rStyle w:val="af9"/>
                <w:rFonts w:ascii="等线" w:eastAsia="等线" w:hAnsi="等线" w:cs="宋体" w:hint="eastAsia"/>
                <w:sz w:val="21"/>
                <w:szCs w:val="21"/>
              </w:rPr>
              <w:t>Inventory completion time for multiple A-IoT devices</w:t>
            </w:r>
            <w:r>
              <w:rPr>
                <w:rFonts w:ascii="等线" w:eastAsia="等线" w:hAnsi="等线" w:cs="等线" w:hint="eastAsia"/>
                <w:sz w:val="21"/>
                <w:szCs w:val="21"/>
              </w:rPr>
              <w:t>’</w:t>
            </w:r>
            <w:r>
              <w:rPr>
                <w:rFonts w:hint="eastAsia"/>
                <w:sz w:val="21"/>
                <w:szCs w:val="21"/>
              </w:rPr>
              <w:t> </w:t>
            </w:r>
            <w:r>
              <w:rPr>
                <w:rFonts w:ascii="等线" w:eastAsia="等线" w:hAnsi="等线" w:cs="等线" w:hint="eastAsia"/>
                <w:sz w:val="21"/>
                <w:szCs w:val="21"/>
              </w:rPr>
              <w:t>is defined as the time</w:t>
            </w:r>
            <w:r>
              <w:rPr>
                <w:rFonts w:hint="eastAsia"/>
                <w:sz w:val="21"/>
                <w:szCs w:val="21"/>
              </w:rPr>
              <w:t> </w:t>
            </w:r>
            <w:r>
              <w:rPr>
                <w:rFonts w:ascii="等线" w:eastAsia="等线" w:hAnsi="等线" w:cs="等线" w:hint="eastAsia"/>
                <w:strike/>
                <w:color w:val="0033CC"/>
                <w:sz w:val="21"/>
                <w:szCs w:val="21"/>
              </w:rPr>
              <w:t>a reader</w:t>
            </w:r>
            <w:r>
              <w:rPr>
                <w:rFonts w:hint="eastAsia"/>
                <w:sz w:val="21"/>
                <w:szCs w:val="21"/>
              </w:rPr>
              <w:t> </w:t>
            </w:r>
            <w:r>
              <w:rPr>
                <w:rFonts w:ascii="等线" w:eastAsia="等线" w:hAnsi="等线" w:cs="等线" w:hint="eastAsia"/>
                <w:strike/>
                <w:color w:val="0033CC"/>
                <w:sz w:val="21"/>
                <w:szCs w:val="21"/>
              </w:rPr>
              <w:t>successfully completed</w:t>
            </w:r>
            <w:r>
              <w:rPr>
                <w:rFonts w:hint="eastAsia"/>
                <w:strike/>
                <w:color w:val="0033CC"/>
                <w:sz w:val="21"/>
                <w:szCs w:val="21"/>
              </w:rPr>
              <w:t> </w:t>
            </w:r>
            <w:r>
              <w:rPr>
                <w:rFonts w:ascii="等线" w:eastAsia="等线" w:hAnsi="等线" w:cs="等线" w:hint="eastAsia"/>
                <w:color w:val="FF0000"/>
                <w:sz w:val="21"/>
                <w:szCs w:val="21"/>
              </w:rPr>
              <w:t xml:space="preserve">the </w:t>
            </w:r>
            <w:r>
              <w:rPr>
                <w:rFonts w:ascii="等线" w:eastAsia="等线" w:hAnsi="等线" w:cs="等线" w:hint="eastAsia"/>
                <w:color w:val="FF0000"/>
                <w:sz w:val="21"/>
                <w:szCs w:val="21"/>
              </w:rPr>
              <w:lastRenderedPageBreak/>
              <w:t>inventory process is</w:t>
            </w:r>
            <w:r>
              <w:rPr>
                <w:rFonts w:hint="eastAsia"/>
                <w:color w:val="FF0000"/>
                <w:sz w:val="21"/>
                <w:szCs w:val="21"/>
              </w:rPr>
              <w:t> </w:t>
            </w:r>
            <w:r>
              <w:rPr>
                <w:rFonts w:ascii="等线" w:eastAsia="等线" w:hAnsi="等线" w:cs="等线" w:hint="eastAsia"/>
                <w:color w:val="0033CC"/>
                <w:sz w:val="21"/>
                <w:szCs w:val="21"/>
                <w:u w:val="single"/>
              </w:rPr>
              <w:t>successfully completed</w:t>
            </w:r>
            <w:r>
              <w:rPr>
                <w:rFonts w:hint="eastAsia"/>
                <w:color w:val="FF0000"/>
                <w:sz w:val="21"/>
                <w:szCs w:val="21"/>
              </w:rPr>
              <w:t> </w:t>
            </w:r>
            <w:r>
              <w:rPr>
                <w:rFonts w:ascii="等线" w:eastAsia="等线" w:hAnsi="等线" w:cs="等线" w:hint="eastAsia"/>
                <w:color w:val="FF0000"/>
                <w:sz w:val="21"/>
                <w:szCs w:val="21"/>
              </w:rPr>
              <w:t>for</w:t>
            </w:r>
            <w:r>
              <w:rPr>
                <w:rFonts w:hint="eastAsia"/>
                <w:sz w:val="21"/>
                <w:szCs w:val="21"/>
              </w:rPr>
              <w:t> </w:t>
            </w:r>
            <w:r>
              <w:rPr>
                <w:rFonts w:ascii="等线" w:eastAsia="等线" w:hAnsi="等线" w:cs="等线" w:hint="eastAsia"/>
                <w:sz w:val="21"/>
                <w:szCs w:val="21"/>
              </w:rPr>
              <w:t>[Z]% of A-IoT devices for a given number of</w:t>
            </w:r>
            <w:r>
              <w:rPr>
                <w:rFonts w:hint="eastAsia"/>
                <w:sz w:val="21"/>
                <w:szCs w:val="21"/>
              </w:rPr>
              <w:t> </w:t>
            </w:r>
            <w:r>
              <w:rPr>
                <w:rFonts w:ascii="等线" w:eastAsia="等线" w:hAnsi="等线" w:cs="等线" w:hint="eastAsia"/>
                <w:strike/>
                <w:color w:val="0033CC"/>
                <w:sz w:val="21"/>
                <w:szCs w:val="21"/>
              </w:rPr>
              <w:t>reachable</w:t>
            </w:r>
            <w:r>
              <w:rPr>
                <w:rFonts w:hint="eastAsia"/>
                <w:sz w:val="21"/>
                <w:szCs w:val="21"/>
              </w:rPr>
              <w:t> </w:t>
            </w:r>
            <w:r>
              <w:rPr>
                <w:rFonts w:ascii="等线" w:eastAsia="等线" w:hAnsi="等线" w:cs="等线" w:hint="eastAsia"/>
                <w:sz w:val="21"/>
                <w:szCs w:val="21"/>
              </w:rPr>
              <w:t>A-IoT devices by the reader</w:t>
            </w:r>
          </w:p>
          <w:p w14:paraId="4C99B1D2" w14:textId="77777777" w:rsidR="00F17697" w:rsidRDefault="00000000">
            <w:pPr>
              <w:pStyle w:val="af3"/>
              <w:spacing w:before="100" w:beforeAutospacing="0" w:afterAutospacing="0"/>
              <w:ind w:left="1760" w:hanging="440"/>
            </w:pPr>
            <w:r>
              <w:rPr>
                <w:rFonts w:hint="eastAsia"/>
                <w:color w:val="7030A0"/>
                <w:sz w:val="21"/>
                <w:szCs w:val="21"/>
              </w:rPr>
              <w:t> </w:t>
            </w:r>
            <w:r>
              <w:rPr>
                <w:rFonts w:ascii="Courier New" w:hAnsi="Courier New" w:cs="Courier New"/>
                <w:color w:val="7030A0"/>
                <w:sz w:val="21"/>
                <w:szCs w:val="21"/>
              </w:rPr>
              <w:t>o</w:t>
            </w:r>
            <w:r>
              <w:rPr>
                <w:rFonts w:hint="eastAsia"/>
                <w:color w:val="7030A0"/>
                <w:sz w:val="14"/>
                <w:szCs w:val="14"/>
              </w:rPr>
              <w:t>    </w:t>
            </w:r>
            <w:r>
              <w:rPr>
                <w:rFonts w:ascii="等线" w:eastAsia="等线" w:hAnsi="等线" w:cs="等线" w:hint="eastAsia"/>
                <w:color w:val="7030A0"/>
                <w:sz w:val="14"/>
                <w:szCs w:val="14"/>
              </w:rPr>
              <w:t>…</w:t>
            </w:r>
          </w:p>
          <w:p w14:paraId="3F47A1AD" w14:textId="77777777" w:rsidR="00F17697" w:rsidRDefault="00000000">
            <w:pPr>
              <w:pStyle w:val="af3"/>
              <w:spacing w:before="100" w:beforeAutospacing="0" w:afterAutospacing="0"/>
              <w:ind w:left="1760" w:hanging="440"/>
            </w:pPr>
            <w:r>
              <w:rPr>
                <w:rFonts w:hint="eastAsia"/>
                <w:strike/>
                <w:color w:val="0033CC"/>
                <w:sz w:val="21"/>
                <w:szCs w:val="21"/>
              </w:rPr>
              <w:t> </w:t>
            </w:r>
            <w:r>
              <w:rPr>
                <w:rFonts w:ascii="Courier New" w:hAnsi="Courier New" w:cs="Courier New"/>
                <w:strike/>
                <w:color w:val="0033CC"/>
                <w:sz w:val="21"/>
                <w:szCs w:val="21"/>
              </w:rPr>
              <w:t>o</w:t>
            </w:r>
            <w:r>
              <w:rPr>
                <w:rFonts w:hint="eastAsia"/>
                <w:strike/>
                <w:color w:val="0033CC"/>
                <w:sz w:val="14"/>
                <w:szCs w:val="14"/>
              </w:rPr>
              <w:t>    </w:t>
            </w:r>
            <w:r>
              <w:rPr>
                <w:rFonts w:ascii="等线" w:eastAsia="等线" w:hAnsi="等线" w:cs="等线" w:hint="eastAsia"/>
                <w:strike/>
                <w:color w:val="0033CC"/>
                <w:sz w:val="21"/>
                <w:szCs w:val="21"/>
              </w:rPr>
              <w:t>FFS for multiple readers</w:t>
            </w:r>
          </w:p>
          <w:p w14:paraId="3A124244"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5C02E7B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B3AC624" w14:textId="77777777" w:rsidR="00F17697" w:rsidRDefault="00000000">
            <w:pPr>
              <w:pStyle w:val="af3"/>
              <w:spacing w:before="100" w:beforeAutospacing="0" w:afterAutospacing="0"/>
              <w:ind w:left="150"/>
            </w:pPr>
            <w:r>
              <w:rPr>
                <w:rFonts w:ascii="Times" w:eastAsia="Times" w:hAnsi="Times" w:cs="Times"/>
                <w:sz w:val="20"/>
                <w:szCs w:val="20"/>
              </w:rPr>
              <w:lastRenderedPageBreak/>
              <w:t>CATT</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08D01A30" w14:textId="77777777" w:rsidR="00F17697" w:rsidRDefault="00000000">
            <w:pPr>
              <w:pStyle w:val="af3"/>
              <w:spacing w:before="100" w:beforeAutospacing="0" w:afterAutospacing="0"/>
              <w:ind w:left="150"/>
            </w:pPr>
            <w:r>
              <w:rPr>
                <w:rFonts w:ascii="Times" w:eastAsia="Times" w:hAnsi="Times" w:cs="Times"/>
                <w:sz w:val="20"/>
                <w:szCs w:val="20"/>
              </w:rPr>
              <w:t>OK</w:t>
            </w:r>
          </w:p>
          <w:p w14:paraId="32896560"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147C947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680617F" w14:textId="77777777" w:rsidR="00F17697" w:rsidRDefault="00000000">
            <w:pPr>
              <w:pStyle w:val="af3"/>
              <w:spacing w:before="100" w:beforeAutospacing="0" w:afterAutospacing="0"/>
              <w:ind w:left="150"/>
            </w:pPr>
            <w:r>
              <w:rPr>
                <w:rFonts w:ascii="Times" w:eastAsia="Times" w:hAnsi="Times" w:cs="Times"/>
                <w:sz w:val="20"/>
                <w:szCs w:val="20"/>
              </w:rPr>
              <w:t>Samsung</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3629354E" w14:textId="77777777" w:rsidR="00F17697" w:rsidRDefault="00000000">
            <w:pPr>
              <w:pStyle w:val="af3"/>
              <w:spacing w:before="100" w:beforeAutospacing="0" w:afterAutospacing="0"/>
              <w:ind w:left="150"/>
            </w:pPr>
            <w:r>
              <w:rPr>
                <w:rFonts w:ascii="Times" w:eastAsia="Times" w:hAnsi="Times" w:cs="Times"/>
                <w:sz w:val="20"/>
                <w:szCs w:val="20"/>
              </w:rPr>
              <w:t>We are generally fine with this proposal. However, we would like to know if this proposal aims to the numerical analysis on the time or evaluate the performance with other simulators (e.g., SLS). Conducting SLS for this performance metric should be a very large burden for RAN1.</w:t>
            </w:r>
          </w:p>
          <w:p w14:paraId="65EEC807" w14:textId="77777777" w:rsidR="00F17697" w:rsidRDefault="00000000">
            <w:pPr>
              <w:pStyle w:val="af3"/>
              <w:spacing w:before="100" w:beforeAutospacing="0" w:afterAutospacing="0"/>
              <w:ind w:left="150"/>
            </w:pPr>
            <w:r>
              <w:rPr>
                <w:rFonts w:ascii="Times" w:eastAsia="Times" w:hAnsi="Times" w:cs="Times"/>
                <w:sz w:val="20"/>
                <w:szCs w:val="20"/>
              </w:rPr>
              <w:t xml:space="preserve">In addition, we think the meaning of reachable A-IoT device by the reader is a bit confusing. </w:t>
            </w:r>
            <w:proofErr w:type="gramStart"/>
            <w:r>
              <w:rPr>
                <w:rFonts w:ascii="Times" w:eastAsia="Times" w:hAnsi="Times" w:cs="Times"/>
                <w:sz w:val="20"/>
                <w:szCs w:val="20"/>
              </w:rPr>
              <w:t>Thus</w:t>
            </w:r>
            <w:proofErr w:type="gramEnd"/>
            <w:r>
              <w:rPr>
                <w:rFonts w:ascii="Times" w:eastAsia="Times" w:hAnsi="Times" w:cs="Times"/>
                <w:sz w:val="20"/>
                <w:szCs w:val="20"/>
              </w:rPr>
              <w:t xml:space="preserve"> further clarification is needed. </w:t>
            </w:r>
          </w:p>
        </w:tc>
      </w:tr>
      <w:tr w:rsidR="00F17697" w14:paraId="3D721F9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A57ECCD" w14:textId="77777777" w:rsidR="00F17697" w:rsidRDefault="00000000">
            <w:pPr>
              <w:pStyle w:val="af3"/>
              <w:spacing w:before="100" w:beforeAutospacing="0" w:afterAutospacing="0"/>
              <w:ind w:left="150"/>
            </w:pPr>
            <w:r>
              <w:rPr>
                <w:rFonts w:ascii="Times" w:eastAsia="Times" w:hAnsi="Times" w:cs="Times"/>
                <w:sz w:val="20"/>
                <w:szCs w:val="20"/>
              </w:rPr>
              <w:t>Ericsson</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6A2432F6" w14:textId="77777777" w:rsidR="00F17697" w:rsidRDefault="00000000">
            <w:pPr>
              <w:pStyle w:val="af3"/>
              <w:spacing w:before="100" w:beforeAutospacing="0" w:afterAutospacing="0"/>
              <w:ind w:left="150"/>
            </w:pPr>
            <w:r>
              <w:rPr>
                <w:rFonts w:ascii="Times" w:eastAsia="Times" w:hAnsi="Times" w:cs="Times"/>
                <w:sz w:val="20"/>
                <w:szCs w:val="20"/>
              </w:rPr>
              <w:t>We support this proposal. We think this is an important A-IoT KPI that RAN1 should study.</w:t>
            </w:r>
          </w:p>
          <w:p w14:paraId="09C3F3F1" w14:textId="77777777" w:rsidR="00F17697" w:rsidRDefault="00000000">
            <w:pPr>
              <w:pStyle w:val="af3"/>
              <w:spacing w:before="100" w:beforeAutospacing="0" w:afterAutospacing="0"/>
              <w:ind w:left="150"/>
            </w:pPr>
            <w:r>
              <w:rPr>
                <w:rFonts w:ascii="Times" w:eastAsia="Times" w:hAnsi="Times" w:cs="Times"/>
                <w:sz w:val="20"/>
                <w:szCs w:val="20"/>
              </w:rPr>
              <w:t> </w:t>
            </w:r>
          </w:p>
        </w:tc>
      </w:tr>
      <w:tr w:rsidR="00F17697" w14:paraId="1B0DD03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E32E927" w14:textId="77777777" w:rsidR="00F17697" w:rsidRDefault="00000000">
            <w:pPr>
              <w:pStyle w:val="af3"/>
              <w:spacing w:before="100" w:beforeAutospacing="0" w:afterAutospacing="0"/>
              <w:ind w:left="150"/>
            </w:pPr>
            <w:r>
              <w:rPr>
                <w:rFonts w:ascii="Times" w:eastAsia="Times" w:hAnsi="Times" w:cs="Times"/>
                <w:sz w:val="20"/>
                <w:szCs w:val="20"/>
              </w:rPr>
              <w:t>LGE</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62275C53" w14:textId="77777777" w:rsidR="00F17697" w:rsidRDefault="00000000">
            <w:pPr>
              <w:pStyle w:val="af3"/>
              <w:spacing w:before="100" w:beforeAutospacing="0" w:afterAutospacing="0"/>
              <w:ind w:left="150"/>
            </w:pPr>
            <w:r>
              <w:rPr>
                <w:rFonts w:ascii="Times" w:eastAsia="Times" w:hAnsi="Times" w:cs="Times"/>
                <w:sz w:val="20"/>
                <w:szCs w:val="20"/>
              </w:rPr>
              <w:t>We support this proposal. We think the study results on the impact of RF energy harvesting on the overall inventory completion time for multiple devices would be useful to draw a meaningful conclusion at the end of this study. In this aspect, we prefer to remove the square bracket on the sub-bullet [Impact of RF energy harvesting and power consumption].</w:t>
            </w:r>
          </w:p>
        </w:tc>
      </w:tr>
      <w:tr w:rsidR="00F17697" w14:paraId="5968681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BF9B5AE" w14:textId="77777777" w:rsidR="00F17697" w:rsidRDefault="00000000">
            <w:pPr>
              <w:pStyle w:val="af3"/>
              <w:spacing w:before="100" w:beforeAutospacing="0" w:afterAutospacing="0"/>
              <w:ind w:left="150"/>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35BBBD09" w14:textId="77777777" w:rsidR="00F17697" w:rsidRDefault="00000000">
            <w:pPr>
              <w:pStyle w:val="af3"/>
              <w:spacing w:before="100" w:beforeAutospacing="0" w:afterAutospacing="0"/>
              <w:ind w:left="150"/>
            </w:pPr>
            <w:r>
              <w:rPr>
                <w:rFonts w:ascii="Times" w:eastAsia="Times" w:hAnsi="Times" w:cs="Times"/>
                <w:sz w:val="20"/>
                <w:szCs w:val="20"/>
              </w:rPr>
              <w:t>While we can understand that there might be some value in evaluating the latency for multiple devices for an A-IoT system, the main concern is that such a definition is not provided by the SA TR, nor required of RAN1 to define as per the RAN TR. Even if we do define such a latency and evaluate it, we do not have a design target to compare it with in order to determine whether the latency meets a target based on use cases. On top of this, there is no converged random access (like) scheme, and we do not know how evaluations can be usefully conducted until there is. As noted by others, this discussion also seems to call for reverting existing agreements on device distribution. Overall, this direction is not ready for agreement, and the moderator suggestion to continue in the next meeting is reasonable.</w:t>
            </w:r>
          </w:p>
          <w:p w14:paraId="7E4FE09A" w14:textId="77777777" w:rsidR="00F17697" w:rsidRDefault="00000000">
            <w:pPr>
              <w:pStyle w:val="af3"/>
              <w:spacing w:before="100" w:beforeAutospacing="0" w:afterAutospacing="0"/>
              <w:ind w:left="150"/>
            </w:pPr>
            <w:r>
              <w:rPr>
                <w:rFonts w:ascii="Times" w:eastAsia="Times" w:hAnsi="Times" w:cs="Times"/>
                <w:sz w:val="20"/>
                <w:szCs w:val="20"/>
              </w:rPr>
              <w:t>Since the SID asks us to minimize evaluation cases in RAN1, we want to deprioritize working on this definition for evaluation.</w:t>
            </w:r>
          </w:p>
        </w:tc>
      </w:tr>
      <w:tr w:rsidR="00F17697" w14:paraId="0DE2ECE8" w14:textId="77777777">
        <w:tc>
          <w:tcPr>
            <w:tcW w:w="0" w:type="auto"/>
            <w:tcBorders>
              <w:top w:val="nil"/>
              <w:left w:val="single" w:sz="8" w:space="0" w:color="auto"/>
              <w:bottom w:val="single" w:sz="8" w:space="0" w:color="auto"/>
              <w:right w:val="single" w:sz="8" w:space="0" w:color="auto"/>
            </w:tcBorders>
            <w:shd w:val="clear" w:color="auto" w:fill="auto"/>
          </w:tcPr>
          <w:p w14:paraId="156DDC73"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11952" w:type="dxa"/>
            <w:tcBorders>
              <w:top w:val="nil"/>
              <w:left w:val="nil"/>
              <w:bottom w:val="single" w:sz="8" w:space="0" w:color="auto"/>
              <w:right w:val="single" w:sz="8" w:space="0" w:color="auto"/>
            </w:tcBorders>
            <w:shd w:val="clear" w:color="auto" w:fill="auto"/>
          </w:tcPr>
          <w:p w14:paraId="32AEF40E" w14:textId="77777777" w:rsidR="00F17697" w:rsidRDefault="00000000">
            <w:pPr>
              <w:rPr>
                <w:lang w:val="en-US"/>
              </w:rPr>
            </w:pPr>
            <w:r>
              <w:rPr>
                <w:rFonts w:ascii="Calibri" w:eastAsia="宋体" w:hAnsi="Calibri" w:cs="Calibri"/>
                <w:sz w:val="18"/>
                <w:szCs w:val="18"/>
                <w:lang w:val="en-US" w:eastAsia="zh-CN" w:bidi="ar"/>
              </w:rPr>
              <w:t>Support this proposal</w:t>
            </w:r>
            <w:r>
              <w:rPr>
                <w:rFonts w:ascii="Calibri" w:eastAsia="宋体" w:hAnsi="Calibri" w:cs="Calibri"/>
                <w:sz w:val="24"/>
                <w:lang w:val="en-US" w:eastAsia="zh-CN" w:bidi="ar"/>
              </w:rPr>
              <w:t>.</w:t>
            </w:r>
          </w:p>
          <w:p w14:paraId="7CD5937A" w14:textId="77777777" w:rsidR="00F17697" w:rsidRDefault="00000000">
            <w:pPr>
              <w:rPr>
                <w:lang w:val="en-US"/>
              </w:rPr>
            </w:pPr>
            <w:r>
              <w:rPr>
                <w:rFonts w:ascii="Calibri" w:eastAsia="宋体" w:hAnsi="Calibri" w:cs="Calibri"/>
                <w:sz w:val="18"/>
                <w:szCs w:val="18"/>
                <w:lang w:val="en-US" w:eastAsia="zh-CN" w:bidi="ar"/>
              </w:rPr>
              <w:t xml:space="preserve">Regarding the comment on whether this metric/evaluation will be informative before the details of random access procedure is settled down, we think the key aspect determines the latency </w:t>
            </w:r>
            <w:proofErr w:type="gramStart"/>
            <w:r>
              <w:rPr>
                <w:rFonts w:ascii="Calibri" w:eastAsia="宋体" w:hAnsi="Calibri" w:cs="Calibri"/>
                <w:sz w:val="18"/>
                <w:szCs w:val="18"/>
                <w:lang w:val="en-US" w:eastAsia="zh-CN" w:bidi="ar"/>
              </w:rPr>
              <w:t>evaluation  is</w:t>
            </w:r>
            <w:proofErr w:type="gramEnd"/>
            <w:r>
              <w:rPr>
                <w:rFonts w:ascii="Calibri" w:eastAsia="宋体" w:hAnsi="Calibri" w:cs="Calibri"/>
                <w:sz w:val="18"/>
                <w:szCs w:val="18"/>
                <w:lang w:val="en-US" w:eastAsia="zh-CN" w:bidi="ar"/>
              </w:rPr>
              <w:t xml:space="preserve"> a more high-level </w:t>
            </w:r>
            <w:proofErr w:type="spellStart"/>
            <w:r>
              <w:rPr>
                <w:rFonts w:ascii="Calibri" w:eastAsia="宋体" w:hAnsi="Calibri" w:cs="Calibri"/>
                <w:sz w:val="18"/>
                <w:szCs w:val="18"/>
                <w:lang w:val="en-US" w:eastAsia="zh-CN" w:bidi="ar"/>
              </w:rPr>
              <w:t>infomration</w:t>
            </w:r>
            <w:proofErr w:type="spellEnd"/>
            <w:r>
              <w:rPr>
                <w:rFonts w:ascii="Calibri" w:eastAsia="宋体" w:hAnsi="Calibri" w:cs="Calibri"/>
                <w:sz w:val="18"/>
                <w:szCs w:val="18"/>
                <w:lang w:val="en-US" w:eastAsia="zh-CN" w:bidi="ar"/>
              </w:rPr>
              <w:t xml:space="preserve"> whether it is four or two steps, instead of all the details in each procedure. Since RAN2 has already been agreed to study the detailed solutions and benefits for both, which is sufficient for RAN1 to at least start the discussion about evaluation.</w:t>
            </w:r>
          </w:p>
          <w:p w14:paraId="288799B8" w14:textId="77777777" w:rsidR="00F17697" w:rsidRDefault="00000000">
            <w:pPr>
              <w:rPr>
                <w:lang w:val="en-US"/>
              </w:rPr>
            </w:pPr>
            <w:r>
              <w:rPr>
                <w:rFonts w:ascii="Calibri" w:eastAsia="宋体" w:hAnsi="Calibri" w:cs="Calibri"/>
                <w:sz w:val="18"/>
                <w:szCs w:val="18"/>
                <w:lang w:val="en-US" w:eastAsia="zh-CN" w:bidi="ar"/>
              </w:rPr>
              <w:t>Similar situation occurs in other evaluations. For example, the co-existence evaluation to be led by RAN4, it is understood that RAN4 and RAN1 will conduct corresponding tasks in parallel. In another example, for the evaluation of coverage, even all the details of the transmission schemes, such as the chip length/</w:t>
            </w:r>
            <w:proofErr w:type="spellStart"/>
            <w:r>
              <w:rPr>
                <w:rFonts w:ascii="Calibri" w:eastAsia="宋体" w:hAnsi="Calibri" w:cs="Calibri"/>
                <w:sz w:val="18"/>
                <w:szCs w:val="18"/>
                <w:lang w:val="en-US" w:eastAsia="zh-CN" w:bidi="ar"/>
              </w:rPr>
              <w:t>bandwith</w:t>
            </w:r>
            <w:proofErr w:type="spellEnd"/>
            <w:r>
              <w:rPr>
                <w:rFonts w:ascii="Calibri" w:eastAsia="宋体" w:hAnsi="Calibri" w:cs="Calibri"/>
                <w:sz w:val="18"/>
                <w:szCs w:val="18"/>
                <w:lang w:val="en-US" w:eastAsia="zh-CN" w:bidi="ar"/>
              </w:rPr>
              <w:t xml:space="preserve">/modulation/coding </w:t>
            </w:r>
            <w:proofErr w:type="spellStart"/>
            <w:r>
              <w:rPr>
                <w:rFonts w:ascii="Calibri" w:eastAsia="宋体" w:hAnsi="Calibri" w:cs="Calibri"/>
                <w:sz w:val="18"/>
                <w:szCs w:val="18"/>
                <w:lang w:val="en-US" w:eastAsia="zh-CN" w:bidi="ar"/>
              </w:rPr>
              <w:t>etc</w:t>
            </w:r>
            <w:proofErr w:type="spellEnd"/>
            <w:r>
              <w:rPr>
                <w:rFonts w:ascii="Calibri" w:eastAsia="宋体" w:hAnsi="Calibri" w:cs="Calibri"/>
                <w:sz w:val="18"/>
                <w:szCs w:val="18"/>
                <w:lang w:val="en-US" w:eastAsia="zh-CN" w:bidi="ar"/>
              </w:rPr>
              <w:t>, are under discussion, the discussion of coverage evaluation is not postponed, it is encouraged to let companies to report these assumptions.  </w:t>
            </w:r>
          </w:p>
          <w:p w14:paraId="7520FEFC" w14:textId="77777777" w:rsidR="00F17697" w:rsidRDefault="00000000">
            <w:pPr>
              <w:rPr>
                <w:lang w:val="en-US"/>
              </w:rPr>
            </w:pPr>
            <w:r>
              <w:rPr>
                <w:rFonts w:ascii="Calibri" w:eastAsia="宋体" w:hAnsi="Calibri" w:cs="Calibri"/>
                <w:sz w:val="18"/>
                <w:szCs w:val="18"/>
                <w:lang w:val="en-US" w:eastAsia="zh-CN" w:bidi="ar"/>
              </w:rPr>
              <w:t>We think the same principle should be applied to latency evaluation as well, i.e., RAN1 can start the evaluation, if there is any progress in RAN2/RAN1, it can be reflected in the evaluation assumption.</w:t>
            </w:r>
          </w:p>
        </w:tc>
      </w:tr>
      <w:tr w:rsidR="00F17697" w14:paraId="6B42A210" w14:textId="77777777">
        <w:tc>
          <w:tcPr>
            <w:tcW w:w="0" w:type="auto"/>
            <w:tcBorders>
              <w:top w:val="nil"/>
              <w:left w:val="single" w:sz="8" w:space="0" w:color="auto"/>
              <w:bottom w:val="single" w:sz="8" w:space="0" w:color="auto"/>
              <w:right w:val="single" w:sz="8" w:space="0" w:color="auto"/>
            </w:tcBorders>
            <w:shd w:val="clear" w:color="auto" w:fill="auto"/>
          </w:tcPr>
          <w:p w14:paraId="55A72E5C" w14:textId="77777777" w:rsidR="00F17697" w:rsidRDefault="00000000">
            <w:pPr>
              <w:rPr>
                <w:lang w:val="en-US"/>
              </w:rPr>
            </w:pPr>
            <w:r>
              <w:rPr>
                <w:rFonts w:ascii="Calibri" w:eastAsia="宋体" w:hAnsi="Calibri" w:cs="Calibri"/>
                <w:sz w:val="24"/>
                <w:lang w:val="en-US" w:eastAsia="zh-CN" w:bidi="ar"/>
              </w:rPr>
              <w:t>DOCOMO</w:t>
            </w:r>
          </w:p>
        </w:tc>
        <w:tc>
          <w:tcPr>
            <w:tcW w:w="11952" w:type="dxa"/>
            <w:tcBorders>
              <w:top w:val="nil"/>
              <w:left w:val="nil"/>
              <w:bottom w:val="single" w:sz="8" w:space="0" w:color="auto"/>
              <w:right w:val="single" w:sz="8" w:space="0" w:color="auto"/>
            </w:tcBorders>
            <w:shd w:val="clear" w:color="auto" w:fill="auto"/>
          </w:tcPr>
          <w:p w14:paraId="09AA7477" w14:textId="77777777" w:rsidR="00F17697" w:rsidRDefault="00000000">
            <w:pPr>
              <w:rPr>
                <w:lang w:val="en-US"/>
              </w:rPr>
            </w:pPr>
            <w:r>
              <w:rPr>
                <w:rFonts w:ascii="Calibri" w:eastAsia="宋体" w:hAnsi="Calibri" w:cs="Calibri"/>
                <w:sz w:val="24"/>
                <w:lang w:val="en-US" w:eastAsia="zh-CN" w:bidi="ar"/>
              </w:rPr>
              <w:t>Support.</w:t>
            </w:r>
          </w:p>
        </w:tc>
      </w:tr>
      <w:tr w:rsidR="00F17697" w14:paraId="0642866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6503FC9" w14:textId="77777777" w:rsidR="00F17697" w:rsidRDefault="00000000">
            <w:pPr>
              <w:rPr>
                <w:lang w:val="en-US"/>
              </w:rPr>
            </w:pPr>
            <w:r>
              <w:rPr>
                <w:rFonts w:eastAsia="Times" w:cs="Times"/>
                <w:szCs w:val="20"/>
                <w:lang w:val="en-US" w:eastAsia="zh-CN" w:bidi="ar"/>
              </w:rPr>
              <w:t>SONY</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7FAC0B82" w14:textId="77777777" w:rsidR="00F17697" w:rsidRDefault="00000000">
            <w:pPr>
              <w:rPr>
                <w:lang w:val="en-US"/>
              </w:rPr>
            </w:pPr>
            <w:r>
              <w:rPr>
                <w:rFonts w:eastAsia="Times" w:cs="Times"/>
                <w:szCs w:val="20"/>
                <w:lang w:val="en-US" w:eastAsia="zh-CN" w:bidi="ar"/>
              </w:rPr>
              <w:t>Support the proposal since the inventory process needs to perform an inventory of multiple devices and there are likely to be collisions, depending on the allocation of resources.</w:t>
            </w:r>
          </w:p>
        </w:tc>
      </w:tr>
      <w:tr w:rsidR="00F17697" w14:paraId="73C21A1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12B8B04" w14:textId="77777777" w:rsidR="00F17697" w:rsidRDefault="00000000">
            <w:pPr>
              <w:rPr>
                <w:lang w:val="en-US"/>
              </w:rPr>
            </w:pPr>
            <w:r>
              <w:rPr>
                <w:rFonts w:ascii="Calibri" w:eastAsia="宋体" w:hAnsi="Calibri" w:cs="Calibri"/>
                <w:sz w:val="24"/>
                <w:lang w:val="en-US" w:eastAsia="zh-CN" w:bidi="ar"/>
              </w:rPr>
              <w:t>CEWiT</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3E80F19E" w14:textId="77777777" w:rsidR="00F17697" w:rsidRDefault="00000000">
            <w:pPr>
              <w:rPr>
                <w:lang w:val="en-US"/>
              </w:rPr>
            </w:pPr>
            <w:r>
              <w:rPr>
                <w:rFonts w:ascii="Calibri" w:eastAsia="宋体" w:hAnsi="Calibri" w:cs="Calibri"/>
                <w:sz w:val="24"/>
                <w:lang w:val="en-US" w:eastAsia="zh-CN" w:bidi="ar"/>
              </w:rPr>
              <w:t>We support this proposal.</w:t>
            </w:r>
          </w:p>
        </w:tc>
      </w:tr>
      <w:tr w:rsidR="00F17697" w14:paraId="444EB8A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86F6FBE" w14:textId="77777777" w:rsidR="00F17697" w:rsidRDefault="00000000">
            <w:pPr>
              <w:rPr>
                <w:lang w:val="en-US"/>
              </w:rPr>
            </w:pPr>
            <w:r>
              <w:rPr>
                <w:rFonts w:ascii="Calibri" w:eastAsia="宋体" w:hAnsi="Calibri" w:cs="Calibri"/>
                <w:sz w:val="24"/>
                <w:lang w:val="en-US" w:eastAsia="zh-CN" w:bidi="ar"/>
              </w:rPr>
              <w:t>MTK</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661EBD3D" w14:textId="77777777" w:rsidR="00F17697" w:rsidRDefault="00000000">
            <w:pPr>
              <w:rPr>
                <w:lang w:val="en-US"/>
              </w:rPr>
            </w:pPr>
            <w:r>
              <w:rPr>
                <w:rFonts w:ascii="宋体" w:eastAsia="宋体" w:hAnsi="宋体" w:cs="宋体" w:hint="eastAsia"/>
                <w:sz w:val="24"/>
                <w:lang w:val="en-US" w:eastAsia="zh-CN" w:bidi="ar"/>
              </w:rPr>
              <w:t>Support, such a KPI is valuable in practice</w:t>
            </w:r>
          </w:p>
        </w:tc>
      </w:tr>
      <w:tr w:rsidR="00F17697" w14:paraId="4D886E7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B0FDE27" w14:textId="77777777" w:rsidR="00F17697" w:rsidRDefault="00000000">
            <w:pPr>
              <w:rPr>
                <w:lang w:val="en-US"/>
              </w:rPr>
            </w:pPr>
            <w:r>
              <w:rPr>
                <w:rFonts w:ascii="Calibri" w:eastAsia="宋体" w:hAnsi="Calibri" w:cs="Calibri"/>
                <w:sz w:val="24"/>
                <w:lang w:val="en-US" w:eastAsia="zh-CN" w:bidi="ar"/>
              </w:rPr>
              <w:t>Xiaomi</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4ACA4A12" w14:textId="77777777" w:rsidR="00F17697" w:rsidRDefault="00000000">
            <w:pPr>
              <w:rPr>
                <w:lang w:val="en-US"/>
              </w:rPr>
            </w:pPr>
            <w:r>
              <w:rPr>
                <w:rFonts w:ascii="宋体" w:eastAsia="宋体" w:hAnsi="宋体" w:cs="宋体" w:hint="eastAsia"/>
                <w:sz w:val="24"/>
                <w:lang w:val="en-US" w:eastAsia="zh-CN" w:bidi="ar"/>
              </w:rPr>
              <w:t>Device number should also be provided, since it will affect the inventory completion time. For device number, assuming coverage is 400m</w:t>
            </w:r>
            <w:r>
              <w:rPr>
                <w:rFonts w:ascii="宋体" w:eastAsia="宋体" w:hAnsi="宋体" w:cs="宋体" w:hint="eastAsia"/>
                <w:sz w:val="24"/>
                <w:vertAlign w:val="superscript"/>
                <w:lang w:val="en-US" w:eastAsia="zh-CN" w:bidi="ar"/>
              </w:rPr>
              <w:t>2</w:t>
            </w:r>
            <w:r>
              <w:rPr>
                <w:rFonts w:ascii="宋体" w:eastAsia="宋体" w:hAnsi="宋体" w:cs="宋体" w:hint="eastAsia"/>
                <w:sz w:val="24"/>
                <w:lang w:val="en-US" w:eastAsia="zh-CN" w:bidi="ar"/>
              </w:rPr>
              <w:t>, device number can be set as 150*400/100=600.</w:t>
            </w:r>
          </w:p>
        </w:tc>
      </w:tr>
      <w:tr w:rsidR="00F17697" w14:paraId="450DA3B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60230C9" w14:textId="77777777" w:rsidR="00F17697" w:rsidRDefault="00000000">
            <w:pPr>
              <w:rPr>
                <w:lang w:val="en-US"/>
              </w:rPr>
            </w:pPr>
            <w:r>
              <w:rPr>
                <w:rFonts w:ascii="Times New Roman" w:eastAsia="宋体" w:hAnsi="Times New Roman" w:hint="eastAsia"/>
                <w:szCs w:val="20"/>
                <w:lang w:val="en-US" w:eastAsia="zh-CN" w:bidi="ar"/>
              </w:rPr>
              <w:t>Moderator</w:t>
            </w:r>
          </w:p>
        </w:tc>
        <w:tc>
          <w:tcPr>
            <w:tcW w:w="11952" w:type="dxa"/>
            <w:tcBorders>
              <w:top w:val="nil"/>
              <w:left w:val="nil"/>
              <w:bottom w:val="single" w:sz="8" w:space="0" w:color="auto"/>
              <w:right w:val="single" w:sz="8" w:space="0" w:color="auto"/>
            </w:tcBorders>
            <w:shd w:val="clear" w:color="auto" w:fill="auto"/>
            <w:tcMar>
              <w:left w:w="108" w:type="dxa"/>
              <w:right w:w="108" w:type="dxa"/>
            </w:tcMar>
          </w:tcPr>
          <w:p w14:paraId="1D163DED" w14:textId="77777777" w:rsidR="00F17697" w:rsidRDefault="00000000">
            <w:pPr>
              <w:rPr>
                <w:lang w:val="en-US"/>
              </w:rPr>
            </w:pPr>
            <w:r>
              <w:rPr>
                <w:rFonts w:ascii="Times New Roman" w:eastAsia="宋体" w:hAnsi="Times New Roman" w:hint="eastAsia"/>
                <w:szCs w:val="20"/>
                <w:lang w:val="en-US" w:eastAsia="zh-CN" w:bidi="ar"/>
              </w:rPr>
              <w:t>So far, some companies are positive to support this metric and evaluation, some companies have concerns since </w:t>
            </w:r>
            <w:r>
              <w:rPr>
                <w:rFonts w:eastAsia="Times" w:cs="Times"/>
                <w:szCs w:val="20"/>
                <w:lang w:val="en-US" w:eastAsia="zh-CN" w:bidi="ar"/>
              </w:rPr>
              <w:t>such a definition is not provided by the SA TR, nor required of RAN1 to define as per the RAN TR. And some companies want to evaluate both single reader and multiple reader. </w:t>
            </w:r>
          </w:p>
          <w:p w14:paraId="79527BB2" w14:textId="77777777" w:rsidR="00F17697" w:rsidRDefault="00000000">
            <w:pPr>
              <w:rPr>
                <w:lang w:val="en-US"/>
              </w:rPr>
            </w:pPr>
            <w:r>
              <w:rPr>
                <w:rFonts w:ascii="Times New Roman" w:eastAsia="宋体" w:hAnsi="Times New Roman" w:hint="eastAsia"/>
                <w:szCs w:val="20"/>
                <w:lang w:val="en-US" w:eastAsia="zh-CN" w:bidi="ar"/>
              </w:rPr>
              <w:lastRenderedPageBreak/>
              <w:t xml:space="preserve">As some companies said, we should not bring up too much burden to the RAN1 work.  So moderator suggest to </w:t>
            </w:r>
            <w:proofErr w:type="spellStart"/>
            <w:r>
              <w:rPr>
                <w:rFonts w:ascii="Times New Roman" w:eastAsia="宋体" w:hAnsi="Times New Roman" w:hint="eastAsia"/>
                <w:szCs w:val="20"/>
                <w:lang w:val="en-US" w:eastAsia="zh-CN" w:bidi="ar"/>
              </w:rPr>
              <w:t>focues</w:t>
            </w:r>
            <w:proofErr w:type="spellEnd"/>
            <w:r>
              <w:rPr>
                <w:rFonts w:ascii="Times New Roman" w:eastAsia="宋体" w:hAnsi="Times New Roman" w:hint="eastAsia"/>
                <w:szCs w:val="20"/>
                <w:lang w:val="en-US" w:eastAsia="zh-CN" w:bidi="ar"/>
              </w:rPr>
              <w:t xml:space="preserve"> on single reader first and say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This does not precluded companies to provide results for multiple readers.</w:t>
            </w:r>
            <w:r>
              <w:rPr>
                <w:rFonts w:ascii="Times New Roman" w:eastAsia="宋体" w:hAnsi="Times New Roman" w:hint="eastAsia"/>
                <w:szCs w:val="20"/>
                <w:lang w:val="en-US" w:eastAsia="zh-CN" w:bidi="ar"/>
              </w:rPr>
              <w:t>’</w:t>
            </w:r>
          </w:p>
          <w:p w14:paraId="6C604A41" w14:textId="77777777" w:rsidR="00F17697" w:rsidRDefault="00000000">
            <w:pPr>
              <w:rPr>
                <w:lang w:val="en-US"/>
              </w:rPr>
            </w:pPr>
            <w:r>
              <w:rPr>
                <w:rFonts w:ascii="Times New Roman" w:eastAsia="宋体" w:hAnsi="Times New Roman" w:hint="eastAsia"/>
                <w:szCs w:val="20"/>
                <w:lang w:val="en-US" w:eastAsia="zh-CN" w:bidi="ar"/>
              </w:rPr>
              <w:t xml:space="preserve">Also incorporate changes suggested by OPPO and remove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reachable</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w:t>
            </w:r>
          </w:p>
        </w:tc>
      </w:tr>
    </w:tbl>
    <w:p w14:paraId="374E5FF3" w14:textId="77777777" w:rsidR="00F17697" w:rsidRDefault="00F17697">
      <w:pPr>
        <w:rPr>
          <w:lang w:val="en-US" w:eastAsia="zh-CN"/>
        </w:rPr>
      </w:pPr>
    </w:p>
    <w:p w14:paraId="54C3B728" w14:textId="77777777" w:rsidR="00F17697" w:rsidRDefault="00000000">
      <w:pPr>
        <w:pStyle w:val="3"/>
        <w:rPr>
          <w:lang w:val="en-US"/>
        </w:rPr>
      </w:pPr>
      <w:r>
        <w:rPr>
          <w:rFonts w:hint="eastAsia"/>
          <w:lang w:val="en-US"/>
        </w:rPr>
        <w:t>V04</w:t>
      </w:r>
    </w:p>
    <w:tbl>
      <w:tblPr>
        <w:tblW w:w="0" w:type="auto"/>
        <w:tblCellMar>
          <w:left w:w="0" w:type="dxa"/>
          <w:right w:w="0" w:type="dxa"/>
        </w:tblCellMar>
        <w:tblLook w:val="04A0" w:firstRow="1" w:lastRow="0" w:firstColumn="1" w:lastColumn="0" w:noHBand="0" w:noVBand="1"/>
      </w:tblPr>
      <w:tblGrid>
        <w:gridCol w:w="9621"/>
      </w:tblGrid>
      <w:tr w:rsidR="00F17697" w14:paraId="7B7561DD" w14:textId="77777777">
        <w:tc>
          <w:tcPr>
            <w:tcW w:w="10080"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356571D"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Proposal#3</w:t>
            </w:r>
            <w:r>
              <w:rPr>
                <w:rStyle w:val="af9"/>
                <w:rFonts w:ascii="Times" w:eastAsia="Times" w:hAnsi="Times" w:cs="Times"/>
                <w:b/>
                <w:bCs/>
                <w:color w:val="FF0000"/>
                <w:lang w:bidi="ar"/>
              </w:rPr>
              <w:t> </w:t>
            </w:r>
            <w:r>
              <w:rPr>
                <w:rStyle w:val="af9"/>
                <w:rFonts w:ascii="Times" w:eastAsia="Times" w:hAnsi="Times" w:cs="Times"/>
                <w:b/>
                <w:bCs/>
                <w:color w:val="548235"/>
                <w:lang w:bidi="ar"/>
              </w:rPr>
              <w:t>(V04)</w:t>
            </w:r>
          </w:p>
          <w:p w14:paraId="5258EEB7"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38CAD3FF"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5833BE98" w14:textId="77777777" w:rsidR="00F17697" w:rsidRDefault="00000000">
            <w:pPr>
              <w:ind w:hanging="440"/>
              <w:rPr>
                <w:lang w:val="en-US"/>
              </w:rPr>
            </w:pPr>
            <w:r>
              <w:rPr>
                <w:rFonts w:eastAsia="Times" w:cs="Times"/>
                <w:szCs w:val="20"/>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eastAsia="Times" w:cs="Times"/>
                <w:szCs w:val="20"/>
                <w:lang w:val="en-US" w:eastAsia="zh-CN" w:bidi="ar"/>
              </w:rPr>
              <w:t>The following performance metric is considered for evaluation purpose only,</w:t>
            </w:r>
          </w:p>
          <w:p w14:paraId="5423A8B5" w14:textId="77777777" w:rsidR="00F17697" w:rsidRDefault="00000000">
            <w:pPr>
              <w:ind w:hanging="440"/>
              <w:rPr>
                <w:lang w:val="en-US"/>
              </w:rPr>
            </w:pPr>
            <w:r>
              <w:rPr>
                <w:rFonts w:eastAsia="Times" w:cs="Times"/>
                <w:szCs w:val="20"/>
                <w:lang w:val="en-US" w:eastAsia="zh-CN" w:bidi="ar"/>
              </w:rPr>
              <w:t> </w:t>
            </w:r>
            <w:r>
              <w:rPr>
                <w:rFonts w:ascii="Courier New" w:eastAsia="宋体" w:hAnsi="Courier New" w:cs="Courier New" w:hint="eastAsia"/>
                <w:szCs w:val="20"/>
                <w:lang w:val="en-US" w:eastAsia="zh-CN" w:bidi="ar"/>
              </w:rPr>
              <w:t>o</w:t>
            </w:r>
            <w:r>
              <w:rPr>
                <w:rFonts w:ascii="Times New Roman" w:eastAsia="宋体" w:hAnsi="Times New Roman" w:hint="eastAsia"/>
                <w:sz w:val="14"/>
                <w:szCs w:val="14"/>
                <w:lang w:val="en-US" w:eastAsia="zh-CN" w:bidi="ar"/>
              </w:rPr>
              <w:t>    </w:t>
            </w:r>
            <w:r>
              <w:rPr>
                <w:rStyle w:val="af9"/>
                <w:rFonts w:eastAsia="Times" w:cs="Times"/>
                <w:szCs w:val="20"/>
                <w:lang w:val="en-US" w:eastAsia="zh-CN" w:bidi="ar"/>
              </w:rPr>
              <w:t>Inventory completion time for multiple A-IoT devices</w:t>
            </w:r>
            <w:r>
              <w:rPr>
                <w:rStyle w:val="af9"/>
                <w:rFonts w:eastAsia="Times" w:cs="Times"/>
                <w:strike/>
                <w:color w:val="FF0000"/>
                <w:szCs w:val="20"/>
                <w:lang w:val="en-US" w:eastAsia="zh-CN" w:bidi="ar"/>
              </w:rPr>
              <w:t> [s]</w:t>
            </w:r>
            <w:r>
              <w:rPr>
                <w:rStyle w:val="af9"/>
                <w:rFonts w:eastAsia="Times" w:cs="Times"/>
                <w:szCs w:val="20"/>
                <w:lang w:val="en-US" w:eastAsia="zh-CN" w:bidi="ar"/>
              </w:rPr>
              <w:t> </w:t>
            </w:r>
          </w:p>
          <w:p w14:paraId="770BF946"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 xml:space="preserve">For inventory use case, the </w:t>
            </w:r>
            <w:r>
              <w:rPr>
                <w:rFonts w:ascii="宋体" w:eastAsia="宋体" w:hAnsi="宋体" w:cs="宋体" w:hint="eastAsia"/>
                <w:sz w:val="21"/>
                <w:szCs w:val="21"/>
                <w:lang w:val="en-US" w:eastAsia="zh-CN" w:bidi="ar"/>
              </w:rPr>
              <w:t> </w:t>
            </w:r>
            <w:r>
              <w:rPr>
                <w:rFonts w:ascii="等线" w:eastAsia="等线" w:hAnsi="等线" w:cs="等线" w:hint="eastAsia"/>
                <w:sz w:val="21"/>
                <w:szCs w:val="21"/>
                <w:lang w:eastAsia="zh-CN" w:bidi="ar"/>
              </w:rPr>
              <w:t>‘</w:t>
            </w:r>
            <w:r>
              <w:rPr>
                <w:rStyle w:val="af9"/>
                <w:rFonts w:ascii="等线" w:eastAsia="等线" w:hAnsi="等线" w:cs="宋体" w:hint="eastAsia"/>
                <w:sz w:val="21"/>
                <w:szCs w:val="21"/>
                <w:lang w:val="en-US" w:eastAsia="zh-CN" w:bidi="ar"/>
              </w:rPr>
              <w:t>Inventory completion time for multiple A-IoT devices</w:t>
            </w:r>
            <w:r>
              <w:rPr>
                <w:rFonts w:ascii="等线" w:eastAsia="等线" w:hAnsi="等线" w:cs="等线" w:hint="eastAsia"/>
                <w:sz w:val="21"/>
                <w:szCs w:val="21"/>
                <w:lang w:eastAsia="zh-CN" w:bidi="ar"/>
              </w:rPr>
              <w:t>’</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is defined as the time a reader successfully</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read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completed the inventory process for</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[Z]% of A-IoT devices for a given number of</w:t>
            </w:r>
            <w:r>
              <w:rPr>
                <w:rFonts w:ascii="宋体" w:eastAsia="宋体" w:hAnsi="宋体" w:cs="宋体" w:hint="eastAsia"/>
                <w:sz w:val="21"/>
                <w:szCs w:val="21"/>
                <w:lang w:val="en-US" w:eastAsia="zh-CN" w:bidi="ar"/>
              </w:rPr>
              <w:t> </w:t>
            </w:r>
            <w:r>
              <w:rPr>
                <w:rFonts w:ascii="等线" w:eastAsia="等线" w:hAnsi="等线" w:cs="等线" w:hint="eastAsia"/>
                <w:strike/>
                <w:color w:val="385723"/>
                <w:sz w:val="21"/>
                <w:szCs w:val="21"/>
                <w:lang w:val="en-US" w:eastAsia="zh-CN" w:bidi="ar"/>
              </w:rPr>
              <w:t>reachable</w:t>
            </w:r>
            <w:r>
              <w:rPr>
                <w:rFonts w:ascii="宋体" w:eastAsia="宋体" w:hAnsi="宋体" w:cs="宋体" w:hint="eastAsia"/>
                <w:color w:val="385723"/>
                <w:sz w:val="21"/>
                <w:szCs w:val="21"/>
                <w:lang w:val="en-US" w:eastAsia="zh-CN" w:bidi="ar"/>
              </w:rPr>
              <w:t> </w:t>
            </w:r>
            <w:r>
              <w:rPr>
                <w:rFonts w:ascii="等线" w:eastAsia="等线" w:hAnsi="等线" w:cs="等线" w:hint="eastAsia"/>
                <w:sz w:val="21"/>
                <w:szCs w:val="21"/>
                <w:lang w:val="en-US" w:eastAsia="zh-CN" w:bidi="ar"/>
              </w:rPr>
              <w:t>A-IoT devices</w:t>
            </w:r>
            <w:r>
              <w:rPr>
                <w:rFonts w:ascii="宋体" w:eastAsia="宋体" w:hAnsi="宋体" w:cs="宋体" w:hint="eastAsia"/>
                <w:sz w:val="21"/>
                <w:szCs w:val="21"/>
                <w:lang w:val="en-US" w:eastAsia="zh-CN" w:bidi="ar"/>
              </w:rPr>
              <w:t> </w:t>
            </w:r>
            <w:r>
              <w:rPr>
                <w:rFonts w:ascii="等线" w:eastAsia="等线" w:hAnsi="等线" w:cs="等线" w:hint="eastAsia"/>
                <w:color w:val="385723"/>
                <w:szCs w:val="20"/>
                <w:lang w:val="en-US" w:eastAsia="zh-CN" w:bidi="ar"/>
              </w:rPr>
              <w:t>within corresponding coverage</w:t>
            </w:r>
            <w:r>
              <w:rPr>
                <w:rStyle w:val="af9"/>
                <w:rFonts w:eastAsia="Times" w:cs="Times"/>
                <w:b/>
                <w:bCs/>
                <w:color w:val="548235"/>
                <w:sz w:val="21"/>
                <w:szCs w:val="21"/>
                <w:lang w:val="en-US" w:eastAsia="zh-CN" w:bidi="ar"/>
              </w:rPr>
              <w:t> </w:t>
            </w:r>
            <w:r>
              <w:rPr>
                <w:rFonts w:ascii="等线" w:eastAsia="等线" w:hAnsi="等线" w:cs="等线" w:hint="eastAsia"/>
                <w:sz w:val="21"/>
                <w:szCs w:val="21"/>
                <w:lang w:val="en-US" w:eastAsia="zh-CN" w:bidi="ar"/>
              </w:rPr>
              <w:t>by the reader</w:t>
            </w:r>
          </w:p>
          <w:p w14:paraId="2166E43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FFS: Z = {99%(Mandatory), 90%(Optional)}</w:t>
            </w:r>
          </w:p>
          <w:p w14:paraId="034F1B6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trike/>
                <w:color w:val="FF0000"/>
                <w:sz w:val="21"/>
                <w:szCs w:val="21"/>
                <w:lang w:val="en-US" w:eastAsia="zh-CN" w:bidi="ar"/>
              </w:rPr>
              <w:t>o</w:t>
            </w:r>
            <w:r>
              <w:rPr>
                <w:rFonts w:ascii="Times New Roman" w:eastAsia="宋体" w:hAnsi="Times New Roman" w:hint="eastAsia"/>
                <w:strike/>
                <w:color w:val="FF0000"/>
                <w:sz w:val="14"/>
                <w:szCs w:val="14"/>
                <w:lang w:val="en-US" w:eastAsia="zh-CN" w:bidi="ar"/>
              </w:rPr>
              <w:t>    </w:t>
            </w:r>
            <w:r>
              <w:rPr>
                <w:rFonts w:ascii="等线" w:eastAsia="等线" w:hAnsi="等线" w:cs="等线" w:hint="eastAsia"/>
                <w:color w:val="FF0000"/>
                <w:sz w:val="21"/>
                <w:szCs w:val="21"/>
                <w:lang w:val="en-US" w:eastAsia="zh-CN" w:bidi="ar"/>
              </w:rPr>
              <w:t>FFS assumptions for the followings:</w:t>
            </w:r>
            <w:r>
              <w:rPr>
                <w:rFonts w:ascii="宋体" w:eastAsia="宋体" w:hAnsi="宋体" w:cs="宋体" w:hint="eastAsia"/>
                <w:strike/>
                <w:color w:val="FF0000"/>
                <w:sz w:val="21"/>
                <w:szCs w:val="21"/>
                <w:lang w:val="en-US" w:eastAsia="zh-CN" w:bidi="ar"/>
              </w:rPr>
              <w:t> </w:t>
            </w:r>
            <w:r>
              <w:rPr>
                <w:rFonts w:ascii="等线" w:eastAsia="等线" w:hAnsi="等线" w:cs="等线" w:hint="eastAsia"/>
                <w:strike/>
                <w:color w:val="FF0000"/>
                <w:sz w:val="21"/>
                <w:szCs w:val="21"/>
                <w:lang w:val="en-US" w:eastAsia="zh-CN" w:bidi="ar"/>
              </w:rPr>
              <w:t>Company to report</w:t>
            </w:r>
          </w:p>
          <w:p w14:paraId="0CDC1CF0"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Random access schemes</w:t>
            </w:r>
          </w:p>
          <w:p w14:paraId="734ECBB9"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R2D and D2R data rate</w:t>
            </w:r>
          </w:p>
          <w:p w14:paraId="30EA734E"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Message size</w:t>
            </w:r>
          </w:p>
          <w:p w14:paraId="2D5652AD" w14:textId="77777777" w:rsidR="00F17697" w:rsidRDefault="00000000">
            <w:pPr>
              <w:ind w:hanging="425"/>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Device distribution</w:t>
            </w:r>
            <w:r>
              <w:rPr>
                <w:rFonts w:ascii="等线" w:eastAsia="等线" w:hAnsi="等线" w:cs="等线" w:hint="eastAsia"/>
                <w:strike/>
                <w:color w:val="7030A0"/>
                <w:sz w:val="21"/>
                <w:szCs w:val="21"/>
                <w:lang w:val="en-US" w:eastAsia="zh-CN" w:bidi="ar"/>
              </w:rPr>
              <w:t>, [near, middle, far] = [TBD%, TBD%, TBD%]</w:t>
            </w:r>
          </w:p>
          <w:p w14:paraId="63AE7A6E" w14:textId="77777777" w:rsidR="00F17697" w:rsidRDefault="00000000">
            <w:pPr>
              <w:ind w:hanging="425"/>
              <w:rPr>
                <w:lang w:val="en-US"/>
              </w:rPr>
            </w:pPr>
            <w:r>
              <w:rPr>
                <w:rFonts w:ascii="等线" w:eastAsia="等线" w:hAnsi="等线" w:cs="等线" w:hint="eastAsia"/>
                <w:color w:val="7030A0"/>
                <w:sz w:val="21"/>
                <w:szCs w:val="21"/>
                <w:lang w:val="en-US" w:eastAsia="zh-CN" w:bidi="ar"/>
              </w:rPr>
              <w:t>o</w:t>
            </w:r>
            <w:proofErr w:type="gramStart"/>
            <w:r>
              <w:rPr>
                <w:rFonts w:ascii="宋体" w:eastAsia="宋体" w:hAnsi="宋体" w:cs="宋体" w:hint="eastAsia"/>
                <w:color w:val="7030A0"/>
                <w:sz w:val="21"/>
                <w:szCs w:val="21"/>
                <w:lang w:val="en-US" w:eastAsia="zh-CN" w:bidi="ar"/>
              </w:rPr>
              <w:t>   </w:t>
            </w:r>
            <w:r>
              <w:rPr>
                <w:rFonts w:ascii="等线" w:eastAsia="等线" w:hAnsi="等线" w:cs="等线" w:hint="eastAsia"/>
                <w:color w:val="7030A0"/>
                <w:sz w:val="21"/>
                <w:szCs w:val="21"/>
                <w:lang w:val="en-US" w:eastAsia="zh-CN" w:bidi="ar"/>
              </w:rPr>
              <w:t>[</w:t>
            </w:r>
            <w:proofErr w:type="gramEnd"/>
            <w:r>
              <w:rPr>
                <w:rFonts w:ascii="等线" w:eastAsia="等线" w:hAnsi="等线" w:cs="等线" w:hint="eastAsia"/>
                <w:color w:val="7030A0"/>
                <w:sz w:val="21"/>
                <w:szCs w:val="21"/>
                <w:lang w:val="en-US" w:eastAsia="zh-CN" w:bidi="ar"/>
              </w:rPr>
              <w:t>Impact of RF energy harvesting and power consumption]</w:t>
            </w:r>
          </w:p>
          <w:p w14:paraId="379BC805" w14:textId="77777777" w:rsidR="00F17697" w:rsidRDefault="00000000">
            <w:pPr>
              <w:ind w:hanging="425"/>
              <w:rPr>
                <w:lang w:val="en-US"/>
              </w:rPr>
            </w:pPr>
            <w:r>
              <w:rPr>
                <w:rFonts w:ascii="等线" w:eastAsia="等线" w:hAnsi="等线" w:cs="等线" w:hint="eastAsia"/>
                <w:color w:val="548235"/>
                <w:sz w:val="21"/>
                <w:szCs w:val="21"/>
                <w:lang w:val="en-US" w:eastAsia="zh-CN" w:bidi="ar"/>
              </w:rPr>
              <w:t>o</w:t>
            </w:r>
            <w:r>
              <w:rPr>
                <w:rFonts w:ascii="宋体" w:eastAsia="宋体" w:hAnsi="宋体" w:cs="宋体" w:hint="eastAsia"/>
                <w:color w:val="548235"/>
                <w:sz w:val="21"/>
                <w:szCs w:val="21"/>
                <w:lang w:val="en-US" w:eastAsia="zh-CN" w:bidi="ar"/>
              </w:rPr>
              <w:t>  </w:t>
            </w:r>
            <w:r>
              <w:rPr>
                <w:rFonts w:ascii="等线" w:eastAsia="等线" w:hAnsi="等线" w:cs="等线" w:hint="eastAsia"/>
                <w:color w:val="548235"/>
                <w:sz w:val="21"/>
                <w:szCs w:val="21"/>
                <w:lang w:val="en-US" w:eastAsia="zh-CN" w:bidi="ar"/>
              </w:rPr>
              <w:t xml:space="preserve"> device number</w:t>
            </w:r>
          </w:p>
          <w:p w14:paraId="6E553D88" w14:textId="77777777" w:rsidR="00F17697" w:rsidRDefault="00000000">
            <w:pPr>
              <w:ind w:hanging="440"/>
              <w:rPr>
                <w:lang w:val="en-US"/>
              </w:rPr>
            </w:pPr>
            <w:r>
              <w:rPr>
                <w:rFonts w:ascii="宋体" w:eastAsia="宋体" w:hAnsi="宋体" w:cs="宋体" w:hint="eastAsia"/>
                <w:color w:val="7030A0"/>
                <w:sz w:val="21"/>
                <w:szCs w:val="21"/>
                <w:lang w:val="en-US" w:eastAsia="zh-CN" w:bidi="ar"/>
              </w:rPr>
              <w:t> </w:t>
            </w:r>
            <w:r>
              <w:rPr>
                <w:rFonts w:ascii="Courier New" w:eastAsia="宋体" w:hAnsi="Courier New" w:cs="Courier New"/>
                <w:color w:val="7030A0"/>
                <w:sz w:val="21"/>
                <w:szCs w:val="21"/>
                <w:lang w:val="en-US" w:eastAsia="zh-CN" w:bidi="ar"/>
              </w:rPr>
              <w:t>o</w:t>
            </w:r>
            <w:r>
              <w:rPr>
                <w:rFonts w:ascii="Times New Roman" w:eastAsia="宋体" w:hAnsi="Times New Roman" w:hint="eastAsia"/>
                <w:strike/>
                <w:color w:val="7030A0"/>
                <w:sz w:val="14"/>
                <w:szCs w:val="14"/>
                <w:lang w:val="en-US" w:eastAsia="zh-CN" w:bidi="ar"/>
              </w:rPr>
              <w:t>    </w:t>
            </w:r>
            <w:r>
              <w:rPr>
                <w:rFonts w:ascii="等线" w:eastAsia="等线" w:hAnsi="等线" w:cs="等线" w:hint="eastAsia"/>
                <w:strike/>
                <w:color w:val="548235"/>
                <w:sz w:val="21"/>
                <w:szCs w:val="21"/>
                <w:lang w:val="en-US" w:eastAsia="zh-CN" w:bidi="ar"/>
              </w:rPr>
              <w:t>FFS for multiple readers</w:t>
            </w:r>
            <w:r>
              <w:rPr>
                <w:rFonts w:ascii="宋体" w:eastAsia="宋体" w:hAnsi="宋体" w:cs="宋体" w:hint="eastAsia"/>
                <w:strike/>
                <w:color w:val="548235"/>
                <w:sz w:val="21"/>
                <w:szCs w:val="21"/>
                <w:lang w:val="en-US" w:eastAsia="zh-CN" w:bidi="ar"/>
              </w:rPr>
              <w:t> </w:t>
            </w:r>
            <w:r>
              <w:rPr>
                <w:rFonts w:ascii="等线" w:eastAsia="等线" w:hAnsi="等线" w:cs="等线" w:hint="eastAsia"/>
                <w:color w:val="548235"/>
                <w:sz w:val="21"/>
                <w:szCs w:val="21"/>
                <w:lang w:val="en-US" w:eastAsia="zh-CN" w:bidi="ar"/>
              </w:rPr>
              <w:t>This does not precluded companies to provide results for multiple readers.</w:t>
            </w:r>
          </w:p>
          <w:p w14:paraId="572682D1" w14:textId="77777777" w:rsidR="00F17697" w:rsidRDefault="00000000">
            <w:pPr>
              <w:shd w:val="clear" w:color="auto" w:fill="FFFFFF"/>
              <w:rPr>
                <w:shd w:val="clear" w:color="auto" w:fill="FFFFFF"/>
                <w:lang w:val="en-US"/>
              </w:rPr>
            </w:pPr>
            <w:r>
              <w:rPr>
                <w:rFonts w:eastAsia="Times" w:cs="Times"/>
                <w:color w:val="000000"/>
                <w:szCs w:val="20"/>
                <w:shd w:val="clear" w:color="auto" w:fill="FFFFFF"/>
                <w:lang w:val="en-US" w:eastAsia="zh-CN" w:bidi="ar"/>
              </w:rPr>
              <w:t> </w:t>
            </w:r>
          </w:p>
        </w:tc>
      </w:tr>
    </w:tbl>
    <w:p w14:paraId="61386899" w14:textId="77777777" w:rsidR="00F17697" w:rsidRDefault="00000000">
      <w:pPr>
        <w:pStyle w:val="af3"/>
        <w:shd w:val="clear" w:color="auto" w:fill="FFFFFF"/>
        <w:rPr>
          <w:shd w:val="clear" w:color="auto" w:fill="FFFFFF"/>
        </w:rPr>
      </w:pPr>
      <w:r>
        <w:rPr>
          <w:color w:val="000000"/>
          <w:sz w:val="21"/>
          <w:szCs w:val="21"/>
          <w:shd w:val="clear" w:color="auto" w:fill="FFFFFF"/>
        </w:rPr>
        <w:t> </w:t>
      </w:r>
    </w:p>
    <w:p w14:paraId="4C11A599"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proposal#3(V04) here:</w:t>
      </w:r>
    </w:p>
    <w:tbl>
      <w:tblPr>
        <w:tblW w:w="0" w:type="auto"/>
        <w:tblCellMar>
          <w:left w:w="0" w:type="dxa"/>
          <w:right w:w="0" w:type="dxa"/>
        </w:tblCellMar>
        <w:tblLook w:val="04A0" w:firstRow="1" w:lastRow="0" w:firstColumn="1" w:lastColumn="0" w:noHBand="0" w:noVBand="1"/>
      </w:tblPr>
      <w:tblGrid>
        <w:gridCol w:w="1300"/>
        <w:gridCol w:w="8321"/>
      </w:tblGrid>
      <w:tr w:rsidR="00F17697" w14:paraId="20D224BB"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C0ACDA0" w14:textId="77777777" w:rsidR="00F17697" w:rsidRDefault="00000000">
            <w:pPr>
              <w:pStyle w:val="af3"/>
              <w:spacing w:before="100" w:beforeAutospacing="0" w:afterAutospacing="0"/>
              <w:ind w:left="150"/>
            </w:pPr>
            <w:r>
              <w:rPr>
                <w:rStyle w:val="af7"/>
                <w:rFonts w:ascii="Times" w:eastAsia="Times" w:hAnsi="Times" w:cs="Times"/>
                <w:sz w:val="20"/>
                <w:szCs w:val="20"/>
              </w:rPr>
              <w:t>Company</w:t>
            </w:r>
          </w:p>
        </w:tc>
        <w:tc>
          <w:tcPr>
            <w:tcW w:w="2126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57F544F" w14:textId="77777777" w:rsidR="00F17697" w:rsidRDefault="00000000">
            <w:pPr>
              <w:pStyle w:val="af3"/>
              <w:spacing w:before="100" w:beforeAutospacing="0" w:afterAutospacing="0"/>
              <w:ind w:left="150"/>
            </w:pPr>
            <w:r>
              <w:rPr>
                <w:rStyle w:val="af7"/>
                <w:rFonts w:ascii="Times" w:eastAsia="Times" w:hAnsi="Times" w:cs="Times"/>
                <w:sz w:val="20"/>
                <w:szCs w:val="20"/>
              </w:rPr>
              <w:t>Comments</w:t>
            </w:r>
          </w:p>
        </w:tc>
      </w:tr>
      <w:tr w:rsidR="00F17697" w14:paraId="412BF783"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8D7DF18" w14:textId="77777777" w:rsidR="00F17697" w:rsidRDefault="00000000">
            <w:pPr>
              <w:pStyle w:val="af3"/>
              <w:spacing w:before="100" w:beforeAutospacing="0" w:afterAutospacing="0"/>
              <w:ind w:left="150"/>
            </w:pPr>
            <w:r>
              <w:rPr>
                <w:rFonts w:ascii="Times" w:eastAsia="Times" w:hAnsi="Times" w:cs="Times"/>
                <w:sz w:val="20"/>
                <w:szCs w:val="20"/>
              </w:rPr>
              <w:t xml:space="preserve"> Apple   </w:t>
            </w:r>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4C96684C" w14:textId="77777777" w:rsidR="00F17697" w:rsidRDefault="00000000">
            <w:pPr>
              <w:pStyle w:val="af3"/>
              <w:spacing w:before="100" w:beforeAutospacing="0" w:afterAutospacing="0"/>
              <w:ind w:left="150"/>
            </w:pPr>
            <w:r>
              <w:rPr>
                <w:rFonts w:ascii="Times" w:eastAsia="Times" w:hAnsi="Times" w:cs="Times"/>
                <w:sz w:val="20"/>
                <w:szCs w:val="20"/>
              </w:rPr>
              <w:t> As commented earlier and also as Samsung commented - it should be clarified whether the evaluation methodology for this metric will be limited to numerical analysis or SLS will be needed. If SLS is expected, then we have concern on this proposal as it could greatly increase the scope of evaluation study</w:t>
            </w:r>
          </w:p>
        </w:tc>
      </w:tr>
      <w:tr w:rsidR="00F17697" w14:paraId="6A798BF3"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EC33681" w14:textId="77777777" w:rsidR="00F17697" w:rsidRDefault="00000000">
            <w:pPr>
              <w:pStyle w:val="af3"/>
              <w:spacing w:before="100" w:beforeAutospacing="0" w:afterAutospacing="0"/>
              <w:ind w:left="150"/>
            </w:pPr>
            <w:r>
              <w:rPr>
                <w:rFonts w:ascii="Times" w:eastAsia="Times" w:hAnsi="Times" w:cs="Times"/>
                <w:sz w:val="20"/>
                <w:szCs w:val="20"/>
              </w:rPr>
              <w:t> vivo</w:t>
            </w:r>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320ECB81" w14:textId="77777777" w:rsidR="00F17697" w:rsidRDefault="00000000">
            <w:pPr>
              <w:pStyle w:val="af3"/>
              <w:spacing w:beforeAutospacing="0" w:afterAutospacing="0"/>
            </w:pPr>
            <w:r>
              <w:rPr>
                <w:rFonts w:ascii="Times" w:eastAsia="Times" w:hAnsi="Times" w:cs="Times"/>
                <w:sz w:val="20"/>
                <w:szCs w:val="20"/>
              </w:rPr>
              <w:t xml:space="preserve">We are fine with this proposal. </w:t>
            </w:r>
          </w:p>
          <w:p w14:paraId="7CA1E921" w14:textId="77777777" w:rsidR="00F17697" w:rsidRDefault="00000000">
            <w:pPr>
              <w:pStyle w:val="af3"/>
              <w:spacing w:beforeAutospacing="0" w:afterAutospacing="0"/>
            </w:pPr>
            <w:r>
              <w:rPr>
                <w:rFonts w:ascii="Times" w:eastAsia="Times" w:hAnsi="Times" w:cs="Times"/>
                <w:sz w:val="20"/>
                <w:szCs w:val="20"/>
              </w:rPr>
              <w:t>Evaluation on latency and connection/device density is allowed according to RAN103 conclusion, and current metric definition is inclusive to different evaluation methodologies.</w:t>
            </w:r>
          </w:p>
        </w:tc>
      </w:tr>
      <w:tr w:rsidR="00F17697" w14:paraId="09F88CC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3FAD7F2" w14:textId="77777777" w:rsidR="00F17697" w:rsidRDefault="00000000">
            <w:pPr>
              <w:pStyle w:val="af3"/>
              <w:spacing w:beforeAutospacing="0" w:afterAutospacing="0"/>
              <w:ind w:left="150"/>
            </w:pPr>
            <w:r>
              <w:rPr>
                <w:rFonts w:hint="eastAsia"/>
                <w:sz w:val="20"/>
                <w:szCs w:val="20"/>
              </w:rPr>
              <w:t xml:space="preserve">Huawei, </w:t>
            </w:r>
            <w:proofErr w:type="spellStart"/>
            <w:r>
              <w:rPr>
                <w:rFonts w:hint="eastAsia"/>
                <w:sz w:val="20"/>
                <w:szCs w:val="20"/>
              </w:rPr>
              <w:t>HiSilicon</w:t>
            </w:r>
            <w:proofErr w:type="spellEnd"/>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593B439E" w14:textId="77777777" w:rsidR="00F17697" w:rsidRDefault="00000000">
            <w:pPr>
              <w:pStyle w:val="af3"/>
              <w:spacing w:beforeAutospacing="0" w:afterAutospacing="0"/>
            </w:pPr>
            <w:r>
              <w:rPr>
                <w:rFonts w:hint="eastAsia"/>
                <w:sz w:val="20"/>
                <w:szCs w:val="20"/>
              </w:rPr>
              <w:t xml:space="preserve">We have raised our concerns repeatedly, but have not been addressed by companies nor the FL. </w:t>
            </w:r>
          </w:p>
          <w:p w14:paraId="519DE308" w14:textId="77777777" w:rsidR="00F17697" w:rsidRDefault="00000000">
            <w:pPr>
              <w:pStyle w:val="af3"/>
              <w:spacing w:beforeAutospacing="0" w:afterAutospacing="0"/>
            </w:pPr>
            <w:r>
              <w:rPr>
                <w:rFonts w:hint="eastAsia"/>
                <w:sz w:val="20"/>
                <w:szCs w:val="20"/>
              </w:rPr>
              <w:t>We do not see the point in spending precious discussion time on a multi-device latency definition that does not have a target based on the use cases, and involves access procedures that are yet to be decided by RAN2.</w:t>
            </w:r>
          </w:p>
          <w:p w14:paraId="311B938E" w14:textId="77777777" w:rsidR="00F17697" w:rsidRDefault="00000000">
            <w:pPr>
              <w:pStyle w:val="af3"/>
              <w:spacing w:beforeAutospacing="0" w:afterAutospacing="0"/>
            </w:pPr>
            <w:r>
              <w:rPr>
                <w:rFonts w:hint="eastAsia"/>
                <w:sz w:val="20"/>
                <w:szCs w:val="20"/>
              </w:rPr>
              <w:t>According to ZTE</w:t>
            </w:r>
            <w:proofErr w:type="gramStart"/>
            <w:r>
              <w:rPr>
                <w:rFonts w:hint="eastAsia"/>
                <w:sz w:val="20"/>
                <w:szCs w:val="20"/>
              </w:rPr>
              <w:t>’</w:t>
            </w:r>
            <w:proofErr w:type="gramEnd"/>
            <w:r>
              <w:rPr>
                <w:rFonts w:hint="eastAsia"/>
                <w:sz w:val="20"/>
                <w:szCs w:val="20"/>
              </w:rPr>
              <w:t>s comment, if their suggestion is to perform evaluations for both the 2-step and 4-step access procedures, it would drastically increase the evaluation effort</w:t>
            </w:r>
            <w:r>
              <w:rPr>
                <w:rFonts w:hint="eastAsia"/>
              </w:rPr>
              <w:t xml:space="preserve"> </w:t>
            </w:r>
            <w:r>
              <w:rPr>
                <w:rFonts w:hint="eastAsia"/>
                <w:sz w:val="20"/>
                <w:szCs w:val="20"/>
              </w:rPr>
              <w:t>if SLS is expected to be performed. Or, is it companies/FL's intention that this effort would be limited to calculation methods only?</w:t>
            </w:r>
          </w:p>
        </w:tc>
      </w:tr>
      <w:tr w:rsidR="00F17697" w14:paraId="3755D4F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F3D47C5" w14:textId="77777777" w:rsidR="00F17697" w:rsidRDefault="00000000">
            <w:pPr>
              <w:pStyle w:val="af3"/>
              <w:spacing w:beforeAutospacing="0" w:afterAutospacing="0"/>
              <w:ind w:left="150"/>
            </w:pPr>
            <w:r>
              <w:rPr>
                <w:rFonts w:hint="eastAsia"/>
                <w:color w:val="4472C4"/>
                <w:sz w:val="20"/>
                <w:szCs w:val="20"/>
              </w:rPr>
              <w:t>QC</w:t>
            </w:r>
          </w:p>
          <w:p w14:paraId="0CF7211E" w14:textId="77777777" w:rsidR="00F17697" w:rsidRDefault="00000000">
            <w:pPr>
              <w:pStyle w:val="af3"/>
              <w:spacing w:beforeAutospacing="0" w:afterAutospacing="0"/>
              <w:ind w:left="150"/>
            </w:pPr>
            <w:r>
              <w:rPr>
                <w:rFonts w:hint="eastAsia"/>
                <w:color w:val="4472C4"/>
                <w:sz w:val="20"/>
                <w:szCs w:val="20"/>
              </w:rPr>
              <w:t> </w:t>
            </w:r>
          </w:p>
          <w:p w14:paraId="7FBE397C" w14:textId="77777777" w:rsidR="00F17697" w:rsidRDefault="00000000">
            <w:pPr>
              <w:pStyle w:val="af3"/>
              <w:spacing w:beforeAutospacing="0" w:afterAutospacing="0"/>
              <w:ind w:left="150"/>
            </w:pPr>
            <w:r>
              <w:rPr>
                <w:rFonts w:hint="eastAsia"/>
                <w:color w:val="4472C4"/>
                <w:sz w:val="20"/>
                <w:szCs w:val="20"/>
              </w:rPr>
              <w:t> </w:t>
            </w:r>
          </w:p>
          <w:p w14:paraId="3FB05617" w14:textId="77777777" w:rsidR="00F17697" w:rsidRDefault="00000000">
            <w:pPr>
              <w:pStyle w:val="af3"/>
              <w:spacing w:beforeAutospacing="0" w:afterAutospacing="0"/>
              <w:ind w:left="150"/>
            </w:pPr>
            <w:r>
              <w:rPr>
                <w:rFonts w:hint="eastAsia"/>
                <w:sz w:val="20"/>
                <w:szCs w:val="20"/>
              </w:rPr>
              <w:t> </w:t>
            </w:r>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6AE37690" w14:textId="77777777" w:rsidR="00F17697" w:rsidRDefault="00000000">
            <w:pPr>
              <w:pStyle w:val="af3"/>
              <w:spacing w:beforeAutospacing="0" w:afterAutospacing="0"/>
            </w:pPr>
            <w:r>
              <w:rPr>
                <w:rFonts w:hint="eastAsia"/>
                <w:color w:val="4472C4"/>
                <w:sz w:val="20"/>
                <w:szCs w:val="20"/>
              </w:rPr>
              <w:t xml:space="preserve">We support FL proposal. </w:t>
            </w:r>
          </w:p>
          <w:p w14:paraId="334853B8" w14:textId="77777777" w:rsidR="00F17697" w:rsidRDefault="00000000">
            <w:pPr>
              <w:pStyle w:val="af3"/>
              <w:spacing w:beforeAutospacing="0" w:afterAutospacing="0"/>
            </w:pPr>
            <w:r>
              <w:rPr>
                <w:rFonts w:hint="eastAsia"/>
                <w:color w:val="4472C4"/>
                <w:sz w:val="20"/>
                <w:szCs w:val="20"/>
              </w:rPr>
              <w:t> </w:t>
            </w:r>
          </w:p>
          <w:p w14:paraId="78C098C6" w14:textId="77777777" w:rsidR="00F17697" w:rsidRDefault="00000000">
            <w:pPr>
              <w:pStyle w:val="af3"/>
              <w:spacing w:beforeAutospacing="0" w:afterAutospacing="0"/>
            </w:pPr>
            <w:r>
              <w:rPr>
                <w:rFonts w:hint="eastAsia"/>
                <w:color w:val="4472C4"/>
                <w:sz w:val="20"/>
                <w:szCs w:val="20"/>
              </w:rPr>
              <w:t>Regarding evaluation workload, having one reader and multiple devices w/ pathloss only channel model will be good starting point for reduced workload, which does not require full system level evaluation efforts. We think it could be something like simplified MAC level simulator. Without such evaluation, it would be difficult to understand how random access would work with hundreds of devices during inventory process.</w:t>
            </w:r>
          </w:p>
          <w:p w14:paraId="0FB1E975" w14:textId="77777777" w:rsidR="00F17697" w:rsidRDefault="00000000">
            <w:pPr>
              <w:pStyle w:val="af3"/>
              <w:spacing w:beforeAutospacing="0" w:afterAutospacing="0"/>
            </w:pPr>
            <w:r>
              <w:rPr>
                <w:rFonts w:hint="eastAsia"/>
                <w:sz w:val="20"/>
                <w:szCs w:val="20"/>
              </w:rPr>
              <w:t> </w:t>
            </w:r>
          </w:p>
        </w:tc>
      </w:tr>
      <w:tr w:rsidR="00F17697" w14:paraId="7D0C2A3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2D8E38B" w14:textId="77777777" w:rsidR="00F17697" w:rsidRDefault="00000000">
            <w:pPr>
              <w:pStyle w:val="af3"/>
              <w:spacing w:beforeAutospacing="0" w:afterAutospacing="0"/>
              <w:ind w:left="150"/>
            </w:pPr>
            <w:proofErr w:type="spellStart"/>
            <w:r>
              <w:rPr>
                <w:rFonts w:hint="eastAsia"/>
                <w:sz w:val="20"/>
                <w:szCs w:val="20"/>
              </w:rPr>
              <w:lastRenderedPageBreak/>
              <w:t>Futurewei</w:t>
            </w:r>
            <w:proofErr w:type="spellEnd"/>
          </w:p>
          <w:p w14:paraId="059E5272" w14:textId="77777777" w:rsidR="00F17697" w:rsidRDefault="00000000">
            <w:pPr>
              <w:pStyle w:val="af3"/>
              <w:spacing w:beforeAutospacing="0" w:afterAutospacing="0"/>
              <w:ind w:left="150"/>
            </w:pPr>
            <w:r>
              <w:rPr>
                <w:rFonts w:hint="eastAsia"/>
                <w:color w:val="4472C4"/>
                <w:sz w:val="20"/>
                <w:szCs w:val="20"/>
              </w:rPr>
              <w:t> </w:t>
            </w:r>
          </w:p>
          <w:p w14:paraId="25CD9823" w14:textId="77777777" w:rsidR="00F17697" w:rsidRDefault="00000000">
            <w:pPr>
              <w:pStyle w:val="af3"/>
              <w:spacing w:beforeAutospacing="0" w:afterAutospacing="0"/>
              <w:ind w:left="150"/>
            </w:pPr>
            <w:r>
              <w:rPr>
                <w:rFonts w:hint="eastAsia"/>
                <w:color w:val="4472C4"/>
                <w:sz w:val="20"/>
                <w:szCs w:val="20"/>
              </w:rPr>
              <w:t> </w:t>
            </w:r>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5B523D72" w14:textId="77777777" w:rsidR="00F17697" w:rsidRDefault="00000000">
            <w:pPr>
              <w:pStyle w:val="af3"/>
              <w:spacing w:beforeAutospacing="0" w:afterAutospacing="0"/>
            </w:pPr>
            <w:r>
              <w:rPr>
                <w:rFonts w:hint="eastAsia"/>
                <w:sz w:val="20"/>
                <w:szCs w:val="20"/>
              </w:rPr>
              <w:t>We are still not OK with the proposal. We need to minimize evaluations and this one does not have a requirement from SA. The FFS points imply that some things are still open when in fact we have agreements such as the device distribution or imply that RAN1 is the lead for RACH scheme when RAN2 needs to progress before we evaluate.</w:t>
            </w:r>
          </w:p>
        </w:tc>
      </w:tr>
      <w:tr w:rsidR="00F17697" w14:paraId="5B806D4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6BD283F" w14:textId="77777777" w:rsidR="00F17697" w:rsidRDefault="00000000">
            <w:pPr>
              <w:pStyle w:val="af3"/>
              <w:spacing w:before="100" w:beforeAutospacing="0" w:afterAutospacing="0"/>
              <w:ind w:left="150"/>
            </w:pPr>
            <w:proofErr w:type="spellStart"/>
            <w:r>
              <w:rPr>
                <w:rFonts w:ascii="Times" w:eastAsia="Times" w:hAnsi="Times" w:cs="Times"/>
                <w:sz w:val="20"/>
                <w:szCs w:val="20"/>
              </w:rPr>
              <w:t>Spreadtrum</w:t>
            </w:r>
            <w:proofErr w:type="spellEnd"/>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31BDDAD2" w14:textId="77777777" w:rsidR="00F17697" w:rsidRDefault="00000000">
            <w:pPr>
              <w:pStyle w:val="af3"/>
              <w:spacing w:afterAutospacing="0"/>
            </w:pPr>
            <w:r>
              <w:rPr>
                <w:rFonts w:ascii="Times" w:eastAsia="Times" w:hAnsi="Times" w:cs="Times"/>
                <w:sz w:val="20"/>
                <w:szCs w:val="20"/>
              </w:rPr>
              <w:t xml:space="preserve">While we still prefer to remove the sub-bullet </w:t>
            </w:r>
            <w:proofErr w:type="gramStart"/>
            <w:r>
              <w:rPr>
                <w:rFonts w:ascii="Times" w:eastAsia="Times" w:hAnsi="Times" w:cs="Times"/>
                <w:color w:val="FF0000"/>
                <w:sz w:val="20"/>
                <w:szCs w:val="20"/>
              </w:rPr>
              <w:t xml:space="preserve">“ </w:t>
            </w:r>
            <w:r>
              <w:rPr>
                <w:rFonts w:ascii="Times" w:eastAsia="Times" w:hAnsi="Times" w:cs="Times"/>
                <w:strike/>
                <w:color w:val="FF0000"/>
                <w:sz w:val="20"/>
                <w:szCs w:val="20"/>
              </w:rPr>
              <w:t>[</w:t>
            </w:r>
            <w:proofErr w:type="gramEnd"/>
            <w:r>
              <w:rPr>
                <w:rFonts w:ascii="Times" w:eastAsia="Times" w:hAnsi="Times" w:cs="Times"/>
                <w:strike/>
                <w:color w:val="FF0000"/>
                <w:sz w:val="20"/>
                <w:szCs w:val="20"/>
              </w:rPr>
              <w:t>Impact of RF energy harvesting and power consumption]</w:t>
            </w:r>
            <w:r>
              <w:rPr>
                <w:rFonts w:ascii="Times" w:eastAsia="Times" w:hAnsi="Times" w:cs="Times"/>
                <w:sz w:val="20"/>
                <w:szCs w:val="20"/>
              </w:rPr>
              <w:t xml:space="preserve"> ”, to make progress, we suggest to change this bullet in one more general way as  </w:t>
            </w:r>
            <w:r>
              <w:rPr>
                <w:rFonts w:ascii="Times" w:eastAsia="Times" w:hAnsi="Times" w:cs="Times"/>
                <w:color w:val="FF0000"/>
                <w:sz w:val="20"/>
                <w:szCs w:val="20"/>
              </w:rPr>
              <w:t>[Non ideal factors]</w:t>
            </w:r>
            <w:r>
              <w:rPr>
                <w:rFonts w:ascii="Times" w:eastAsia="Times" w:hAnsi="Times" w:cs="Times"/>
                <w:sz w:val="20"/>
                <w:szCs w:val="20"/>
              </w:rPr>
              <w:t>.</w:t>
            </w:r>
          </w:p>
        </w:tc>
      </w:tr>
      <w:tr w:rsidR="00F17697" w14:paraId="5068DD1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8ECFF1A" w14:textId="77777777" w:rsidR="00F17697" w:rsidRDefault="00000000">
            <w:pPr>
              <w:pStyle w:val="af3"/>
              <w:spacing w:before="100" w:beforeAutospacing="0" w:afterAutospacing="0"/>
              <w:ind w:left="150"/>
            </w:pPr>
            <w:r>
              <w:rPr>
                <w:rFonts w:ascii="Times" w:eastAsia="Times" w:hAnsi="Times" w:cs="Times"/>
                <w:sz w:val="20"/>
                <w:szCs w:val="20"/>
              </w:rPr>
              <w:t>OPPO</w:t>
            </w:r>
          </w:p>
        </w:tc>
        <w:tc>
          <w:tcPr>
            <w:tcW w:w="21260" w:type="dxa"/>
            <w:tcBorders>
              <w:top w:val="nil"/>
              <w:left w:val="nil"/>
              <w:bottom w:val="single" w:sz="8" w:space="0" w:color="auto"/>
              <w:right w:val="single" w:sz="8" w:space="0" w:color="auto"/>
            </w:tcBorders>
            <w:shd w:val="clear" w:color="auto" w:fill="auto"/>
            <w:tcMar>
              <w:left w:w="108" w:type="dxa"/>
              <w:right w:w="108" w:type="dxa"/>
            </w:tcMar>
          </w:tcPr>
          <w:p w14:paraId="67037F21" w14:textId="77777777" w:rsidR="00F17697" w:rsidRDefault="00000000">
            <w:pPr>
              <w:pStyle w:val="af3"/>
              <w:spacing w:beforeAutospacing="0" w:afterAutospacing="0"/>
            </w:pPr>
            <w:r>
              <w:rPr>
                <w:rFonts w:ascii="Times" w:eastAsia="Times" w:hAnsi="Times" w:cs="Times"/>
                <w:sz w:val="20"/>
                <w:szCs w:val="20"/>
              </w:rPr>
              <w:t>Thanks for taking our suggestion into account. We are fine in general with this proposal.</w:t>
            </w:r>
          </w:p>
          <w:p w14:paraId="0C310A68" w14:textId="77777777" w:rsidR="00F17697" w:rsidRDefault="00000000">
            <w:pPr>
              <w:pStyle w:val="af3"/>
              <w:spacing w:afterAutospacing="0"/>
            </w:pPr>
            <w:r>
              <w:rPr>
                <w:rFonts w:ascii="Times" w:eastAsia="Times" w:hAnsi="Times" w:cs="Times"/>
                <w:sz w:val="20"/>
                <w:szCs w:val="20"/>
              </w:rPr>
              <w:t>Since the listed assumptions are FFS, there is no need to have [] around the 5</w:t>
            </w:r>
            <w:r>
              <w:rPr>
                <w:rFonts w:ascii="Times" w:eastAsia="Times" w:hAnsi="Times" w:cs="Times"/>
                <w:sz w:val="20"/>
                <w:szCs w:val="20"/>
                <w:vertAlign w:val="superscript"/>
              </w:rPr>
              <w:t>th</w:t>
            </w:r>
            <w:r>
              <w:rPr>
                <w:rFonts w:ascii="Times" w:eastAsia="Times" w:hAnsi="Times" w:cs="Times"/>
                <w:sz w:val="20"/>
                <w:szCs w:val="20"/>
              </w:rPr>
              <w:t xml:space="preserve"> sub-bullet </w:t>
            </w:r>
            <w:r>
              <w:rPr>
                <w:rFonts w:ascii="等线" w:eastAsia="等线" w:hAnsi="等线" w:cs="等线" w:hint="eastAsia"/>
                <w:strike/>
                <w:color w:val="FF0000"/>
                <w:sz w:val="21"/>
                <w:szCs w:val="21"/>
              </w:rPr>
              <w:t>[</w:t>
            </w:r>
            <w:r>
              <w:rPr>
                <w:rFonts w:ascii="等线" w:eastAsia="等线" w:hAnsi="等线" w:cs="等线" w:hint="eastAsia"/>
                <w:color w:val="7030A0"/>
                <w:sz w:val="21"/>
                <w:szCs w:val="21"/>
              </w:rPr>
              <w:t>Impact of RF energy harvesting and power consumption</w:t>
            </w:r>
            <w:r>
              <w:rPr>
                <w:rFonts w:ascii="等线" w:eastAsia="等线" w:hAnsi="等线" w:cs="等线" w:hint="eastAsia"/>
                <w:strike/>
                <w:color w:val="FF0000"/>
                <w:sz w:val="21"/>
                <w:szCs w:val="21"/>
              </w:rPr>
              <w:t>]</w:t>
            </w:r>
            <w:r>
              <w:rPr>
                <w:rFonts w:ascii="Times" w:eastAsia="Times" w:hAnsi="Times" w:cs="Times"/>
                <w:sz w:val="20"/>
                <w:szCs w:val="20"/>
              </w:rPr>
              <w:t>.</w:t>
            </w:r>
          </w:p>
        </w:tc>
      </w:tr>
      <w:tr w:rsidR="00F17697" w14:paraId="70142D90" w14:textId="77777777">
        <w:tc>
          <w:tcPr>
            <w:tcW w:w="0" w:type="auto"/>
            <w:tcBorders>
              <w:top w:val="nil"/>
              <w:left w:val="single" w:sz="8" w:space="0" w:color="auto"/>
              <w:bottom w:val="single" w:sz="8" w:space="0" w:color="auto"/>
              <w:right w:val="single" w:sz="8" w:space="0" w:color="auto"/>
            </w:tcBorders>
            <w:shd w:val="clear" w:color="auto" w:fill="auto"/>
          </w:tcPr>
          <w:p w14:paraId="61F6CD17" w14:textId="77777777" w:rsidR="00F17697" w:rsidRDefault="00000000">
            <w:pPr>
              <w:rPr>
                <w:lang w:val="en-US"/>
              </w:rPr>
            </w:pPr>
            <w:r>
              <w:rPr>
                <w:rFonts w:ascii="宋体" w:eastAsia="宋体" w:hAnsi="宋体" w:cs="宋体" w:hint="eastAsia"/>
                <w:sz w:val="18"/>
                <w:szCs w:val="18"/>
                <w:lang w:val="en-US" w:eastAsia="zh-CN" w:bidi="ar"/>
              </w:rPr>
              <w:t xml:space="preserve">ZTE, </w:t>
            </w:r>
            <w:proofErr w:type="spellStart"/>
            <w:r>
              <w:rPr>
                <w:rFonts w:ascii="宋体" w:eastAsia="宋体" w:hAnsi="宋体" w:cs="宋体" w:hint="eastAsia"/>
                <w:sz w:val="18"/>
                <w:szCs w:val="18"/>
                <w:lang w:val="en-US" w:eastAsia="zh-CN" w:bidi="ar"/>
              </w:rPr>
              <w:t>Sanechips</w:t>
            </w:r>
            <w:proofErr w:type="spellEnd"/>
          </w:p>
        </w:tc>
        <w:tc>
          <w:tcPr>
            <w:tcW w:w="0" w:type="auto"/>
            <w:tcBorders>
              <w:top w:val="nil"/>
              <w:left w:val="nil"/>
              <w:bottom w:val="single" w:sz="8" w:space="0" w:color="auto"/>
              <w:right w:val="single" w:sz="8" w:space="0" w:color="auto"/>
            </w:tcBorders>
            <w:shd w:val="clear" w:color="auto" w:fill="auto"/>
          </w:tcPr>
          <w:p w14:paraId="5426D05C" w14:textId="77777777" w:rsidR="00F17697" w:rsidRDefault="00000000">
            <w:pPr>
              <w:spacing w:after="240"/>
              <w:rPr>
                <w:lang w:val="en-US"/>
              </w:rPr>
            </w:pPr>
            <w:r>
              <w:rPr>
                <w:rFonts w:ascii="宋体" w:eastAsia="宋体" w:hAnsi="宋体" w:cs="宋体" w:hint="eastAsia"/>
                <w:sz w:val="18"/>
                <w:szCs w:val="18"/>
                <w:lang w:val="en-US" w:eastAsia="zh-CN" w:bidi="ar"/>
              </w:rPr>
              <w:t>Support.</w:t>
            </w:r>
            <w:r>
              <w:rPr>
                <w:rFonts w:ascii="宋体" w:eastAsia="宋体" w:hAnsi="宋体" w:cs="宋体" w:hint="eastAsia"/>
                <w:sz w:val="18"/>
                <w:szCs w:val="18"/>
                <w:lang w:val="en-US" w:eastAsia="zh-CN" w:bidi="ar"/>
              </w:rPr>
              <w:br/>
              <w:t>Response to the comments by Huawei/</w:t>
            </w:r>
            <w:proofErr w:type="spellStart"/>
            <w:r>
              <w:rPr>
                <w:rFonts w:ascii="宋体" w:eastAsia="宋体" w:hAnsi="宋体" w:cs="宋体" w:hint="eastAsia"/>
                <w:sz w:val="18"/>
                <w:szCs w:val="18"/>
                <w:lang w:val="en-US" w:eastAsia="zh-CN" w:bidi="ar"/>
              </w:rPr>
              <w:t>Hisilicon</w:t>
            </w:r>
            <w:proofErr w:type="spellEnd"/>
            <w:r>
              <w:rPr>
                <w:rFonts w:ascii="宋体" w:eastAsia="宋体" w:hAnsi="宋体" w:cs="宋体" w:hint="eastAsia"/>
                <w:sz w:val="18"/>
                <w:szCs w:val="18"/>
                <w:lang w:val="en-US" w:eastAsia="zh-CN" w:bidi="ar"/>
              </w:rPr>
              <w:t xml:space="preserve">, as our reply to P1, SLS in not pursued in RAN1 from our perspectives. Numerical calculation is sufficient for this latency evaluation, </w:t>
            </w:r>
            <w:proofErr w:type="spellStart"/>
            <w:r>
              <w:rPr>
                <w:rFonts w:ascii="宋体" w:eastAsia="宋体" w:hAnsi="宋体" w:cs="宋体" w:hint="eastAsia"/>
                <w:sz w:val="18"/>
                <w:szCs w:val="18"/>
                <w:lang w:val="en-US" w:eastAsia="zh-CN" w:bidi="ar"/>
              </w:rPr>
              <w:t>whichi</w:t>
            </w:r>
            <w:proofErr w:type="spellEnd"/>
            <w:r>
              <w:rPr>
                <w:rFonts w:ascii="宋体" w:eastAsia="宋体" w:hAnsi="宋体" w:cs="宋体" w:hint="eastAsia"/>
                <w:sz w:val="18"/>
                <w:szCs w:val="18"/>
                <w:lang w:val="en-US" w:eastAsia="zh-CN" w:bidi="ar"/>
              </w:rPr>
              <w:t xml:space="preserve"> is also commonly used in the </w:t>
            </w:r>
            <w:proofErr w:type="spellStart"/>
            <w:r>
              <w:rPr>
                <w:rFonts w:ascii="宋体" w:eastAsia="宋体" w:hAnsi="宋体" w:cs="宋体" w:hint="eastAsia"/>
                <w:sz w:val="18"/>
                <w:szCs w:val="18"/>
                <w:lang w:val="en-US" w:eastAsia="zh-CN" w:bidi="ar"/>
              </w:rPr>
              <w:t>accademic</w:t>
            </w:r>
            <w:proofErr w:type="spellEnd"/>
            <w:r>
              <w:rPr>
                <w:rFonts w:ascii="宋体" w:eastAsia="宋体" w:hAnsi="宋体" w:cs="宋体" w:hint="eastAsia"/>
                <w:sz w:val="18"/>
                <w:szCs w:val="18"/>
                <w:lang w:val="en-US" w:eastAsia="zh-CN" w:bidi="ar"/>
              </w:rPr>
              <w:t xml:space="preserve"> papers. </w:t>
            </w:r>
          </w:p>
        </w:tc>
      </w:tr>
      <w:tr w:rsidR="00F17697" w14:paraId="686ACA2E" w14:textId="77777777">
        <w:tc>
          <w:tcPr>
            <w:tcW w:w="0" w:type="auto"/>
            <w:tcBorders>
              <w:top w:val="nil"/>
              <w:left w:val="single" w:sz="8" w:space="0" w:color="auto"/>
              <w:bottom w:val="single" w:sz="8" w:space="0" w:color="auto"/>
              <w:right w:val="single" w:sz="8" w:space="0" w:color="auto"/>
            </w:tcBorders>
            <w:shd w:val="clear" w:color="auto" w:fill="auto"/>
          </w:tcPr>
          <w:p w14:paraId="5124ECD7" w14:textId="77777777" w:rsidR="00F17697" w:rsidRDefault="00000000">
            <w:pPr>
              <w:rPr>
                <w:sz w:val="18"/>
                <w:szCs w:val="18"/>
                <w:lang w:val="en-US"/>
              </w:rPr>
            </w:pPr>
            <w:r>
              <w:rPr>
                <w:rFonts w:eastAsia="Times" w:cs="Times"/>
                <w:szCs w:val="20"/>
                <w:lang w:val="en-US" w:eastAsia="zh-CN" w:bidi="ar"/>
              </w:rPr>
              <w:t>Moderator</w:t>
            </w:r>
          </w:p>
        </w:tc>
        <w:tc>
          <w:tcPr>
            <w:tcW w:w="0" w:type="auto"/>
            <w:tcBorders>
              <w:top w:val="nil"/>
              <w:left w:val="nil"/>
              <w:bottom w:val="single" w:sz="8" w:space="0" w:color="auto"/>
              <w:right w:val="single" w:sz="8" w:space="0" w:color="auto"/>
            </w:tcBorders>
            <w:shd w:val="clear" w:color="auto" w:fill="auto"/>
          </w:tcPr>
          <w:p w14:paraId="109ED3F1" w14:textId="77777777" w:rsidR="00F17697" w:rsidRDefault="00000000">
            <w:pPr>
              <w:pStyle w:val="af3"/>
              <w:spacing w:beforeAutospacing="0" w:afterAutospacing="0"/>
              <w:rPr>
                <w:rFonts w:ascii="Times" w:eastAsia="Times" w:hAnsi="Times" w:cs="Times"/>
                <w:sz w:val="20"/>
                <w:szCs w:val="20"/>
              </w:rPr>
            </w:pPr>
            <w:r>
              <w:rPr>
                <w:rFonts w:ascii="Times" w:eastAsia="Times" w:hAnsi="Times" w:cs="Times"/>
                <w:sz w:val="20"/>
                <w:szCs w:val="20"/>
              </w:rPr>
              <w:t xml:space="preserve">It seems the following part is still controversial from different companies, </w:t>
            </w:r>
          </w:p>
          <w:p w14:paraId="3835843E" w14:textId="77777777" w:rsidR="00F17697" w:rsidRDefault="00000000">
            <w:pPr>
              <w:numPr>
                <w:ilvl w:val="0"/>
                <w:numId w:val="21"/>
              </w:numPr>
              <w:tabs>
                <w:tab w:val="left" w:pos="720"/>
              </w:tabs>
              <w:rPr>
                <w:rFonts w:eastAsia="Times" w:cs="Times"/>
                <w:szCs w:val="20"/>
                <w:lang w:val="en-US"/>
              </w:rPr>
            </w:pPr>
            <w:r>
              <w:rPr>
                <w:rFonts w:eastAsia="Times" w:cs="Times"/>
                <w:szCs w:val="20"/>
                <w:lang w:val="en-US"/>
              </w:rPr>
              <w:t>whether to have metric/target or not</w:t>
            </w:r>
          </w:p>
          <w:p w14:paraId="781F0122" w14:textId="77777777" w:rsidR="00F17697" w:rsidRDefault="00000000">
            <w:pPr>
              <w:numPr>
                <w:ilvl w:val="0"/>
                <w:numId w:val="21"/>
              </w:numPr>
              <w:tabs>
                <w:tab w:val="left" w:pos="720"/>
              </w:tabs>
              <w:spacing w:beforeAutospacing="1"/>
              <w:rPr>
                <w:rFonts w:eastAsia="Times" w:cs="Times"/>
                <w:szCs w:val="20"/>
                <w:lang w:val="en-US"/>
              </w:rPr>
            </w:pPr>
            <w:r>
              <w:rPr>
                <w:rFonts w:eastAsia="Times" w:cs="Times"/>
                <w:szCs w:val="20"/>
                <w:lang w:val="en-US"/>
              </w:rPr>
              <w:t>workload of such evaluation has been raised by several companies.</w:t>
            </w:r>
          </w:p>
          <w:p w14:paraId="587B618C" w14:textId="77777777" w:rsidR="00F17697" w:rsidRDefault="00000000">
            <w:pPr>
              <w:numPr>
                <w:ilvl w:val="0"/>
                <w:numId w:val="21"/>
              </w:numPr>
              <w:tabs>
                <w:tab w:val="left" w:pos="720"/>
              </w:tabs>
              <w:spacing w:beforeAutospacing="1"/>
              <w:rPr>
                <w:rFonts w:eastAsia="Times" w:cs="Times"/>
                <w:szCs w:val="20"/>
                <w:lang w:val="en-US"/>
              </w:rPr>
            </w:pPr>
            <w:r>
              <w:rPr>
                <w:rFonts w:eastAsia="Times" w:cs="Times"/>
                <w:szCs w:val="20"/>
                <w:lang w:val="en-US"/>
              </w:rPr>
              <w:t>Whether to have SLS or numerical analysis  </w:t>
            </w:r>
          </w:p>
          <w:p w14:paraId="105A1CCB" w14:textId="77777777" w:rsidR="00F17697" w:rsidRDefault="00000000">
            <w:pPr>
              <w:numPr>
                <w:ilvl w:val="0"/>
                <w:numId w:val="21"/>
              </w:numPr>
              <w:tabs>
                <w:tab w:val="left" w:pos="720"/>
              </w:tabs>
              <w:spacing w:beforeAutospacing="1"/>
              <w:rPr>
                <w:rFonts w:eastAsia="Times" w:cs="Times"/>
                <w:szCs w:val="20"/>
                <w:lang w:val="en-US"/>
              </w:rPr>
            </w:pPr>
            <w:r>
              <w:rPr>
                <w:rFonts w:eastAsia="Times" w:cs="Times"/>
                <w:szCs w:val="20"/>
                <w:lang w:val="en-US"/>
              </w:rPr>
              <w:t>Single reader vs multiple reader simulation</w:t>
            </w:r>
          </w:p>
          <w:p w14:paraId="6C0F3E8E" w14:textId="77777777" w:rsidR="00F17697" w:rsidRDefault="00000000">
            <w:pPr>
              <w:numPr>
                <w:ilvl w:val="0"/>
                <w:numId w:val="21"/>
              </w:numPr>
              <w:tabs>
                <w:tab w:val="left" w:pos="720"/>
              </w:tabs>
              <w:spacing w:beforeAutospacing="1"/>
              <w:rPr>
                <w:rFonts w:eastAsia="Times" w:cs="Times"/>
                <w:szCs w:val="20"/>
                <w:lang w:val="en-US"/>
              </w:rPr>
            </w:pPr>
            <w:r>
              <w:rPr>
                <w:rFonts w:eastAsia="Times" w:cs="Times"/>
                <w:szCs w:val="20"/>
                <w:lang w:val="en-US"/>
              </w:rPr>
              <w:t>Impact to RF EH</w:t>
            </w:r>
          </w:p>
          <w:p w14:paraId="1FDFD13D" w14:textId="77777777" w:rsidR="00F17697" w:rsidRDefault="00000000">
            <w:pPr>
              <w:spacing w:after="240"/>
              <w:rPr>
                <w:sz w:val="18"/>
                <w:szCs w:val="18"/>
                <w:lang w:val="en-US"/>
              </w:rPr>
            </w:pPr>
            <w:r>
              <w:rPr>
                <w:rFonts w:eastAsia="Times" w:cs="Times"/>
                <w:szCs w:val="20"/>
                <w:lang w:val="en-US" w:eastAsia="zh-CN" w:bidi="ar"/>
              </w:rPr>
              <w:t>Considering all the above, moderator think it is difficult to make agreement so far. It needs more time to discuss until RAN1#117.</w:t>
            </w:r>
          </w:p>
        </w:tc>
      </w:tr>
    </w:tbl>
    <w:p w14:paraId="63DB2951" w14:textId="77777777" w:rsidR="00F17697" w:rsidRDefault="00F17697">
      <w:pPr>
        <w:rPr>
          <w:lang w:val="en-US" w:eastAsia="zh-CN"/>
        </w:rPr>
      </w:pPr>
    </w:p>
    <w:p w14:paraId="69CCE3C3" w14:textId="77777777" w:rsidR="00F17697" w:rsidRDefault="00000000">
      <w:pPr>
        <w:pStyle w:val="3"/>
        <w:rPr>
          <w:lang w:val="en-US"/>
        </w:rPr>
      </w:pPr>
      <w:r>
        <w:rPr>
          <w:rFonts w:hint="eastAsia"/>
          <w:lang w:val="en-US"/>
        </w:rPr>
        <w:t>V05</w:t>
      </w:r>
    </w:p>
    <w:p w14:paraId="744A99C9" w14:textId="77777777" w:rsidR="00F17697" w:rsidRDefault="00000000">
      <w:pPr>
        <w:pStyle w:val="af3"/>
        <w:shd w:val="clear" w:color="auto" w:fill="FFFFFF"/>
        <w:rPr>
          <w:shd w:val="clear" w:color="auto" w:fill="FFFFFF"/>
        </w:rPr>
      </w:pPr>
      <w:r>
        <w:rPr>
          <w:rStyle w:val="af9"/>
          <w:rFonts w:ascii="Times" w:eastAsia="Times" w:hAnsi="Times" w:cs="Times"/>
          <w:color w:val="000000"/>
          <w:sz w:val="20"/>
          <w:szCs w:val="20"/>
          <w:shd w:val="clear" w:color="auto" w:fill="FFFF00"/>
          <w:lang w:eastAsia="ko"/>
        </w:rPr>
        <w:t xml:space="preserve">Provide your comments </w:t>
      </w:r>
      <w:proofErr w:type="gramStart"/>
      <w:r>
        <w:rPr>
          <w:rStyle w:val="af9"/>
          <w:rFonts w:ascii="Times" w:eastAsia="Times" w:hAnsi="Times" w:cs="Times"/>
          <w:color w:val="000000"/>
          <w:sz w:val="20"/>
          <w:szCs w:val="20"/>
          <w:shd w:val="clear" w:color="auto" w:fill="FFFF00"/>
          <w:lang w:eastAsia="ko"/>
        </w:rPr>
        <w:t>here :</w:t>
      </w:r>
      <w:proofErr w:type="gramEnd"/>
    </w:p>
    <w:tbl>
      <w:tblPr>
        <w:tblW w:w="0" w:type="auto"/>
        <w:tblCellMar>
          <w:left w:w="0" w:type="dxa"/>
          <w:right w:w="0" w:type="dxa"/>
        </w:tblCellMar>
        <w:tblLook w:val="04A0" w:firstRow="1" w:lastRow="0" w:firstColumn="1" w:lastColumn="0" w:noHBand="0" w:noVBand="1"/>
      </w:tblPr>
      <w:tblGrid>
        <w:gridCol w:w="1483"/>
        <w:gridCol w:w="8138"/>
      </w:tblGrid>
      <w:tr w:rsidR="00F17697" w14:paraId="3EB6178A"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CFAAE13" w14:textId="77777777" w:rsidR="00F17697" w:rsidRDefault="00000000">
            <w:pPr>
              <w:pStyle w:val="af3"/>
              <w:spacing w:beforeAutospacing="0" w:afterAutospacing="0"/>
              <w:ind w:left="150"/>
            </w:pPr>
            <w:r>
              <w:rPr>
                <w:rStyle w:val="af7"/>
                <w:rFonts w:ascii="宋体" w:hAnsi="宋体" w:cs="宋体" w:hint="eastAsia"/>
                <w:sz w:val="20"/>
                <w:szCs w:val="20"/>
              </w:rPr>
              <w:t>Company</w:t>
            </w:r>
          </w:p>
        </w:tc>
        <w:tc>
          <w:tcPr>
            <w:tcW w:w="1174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7F50B0E" w14:textId="77777777" w:rsidR="00F17697" w:rsidRDefault="00000000">
            <w:pPr>
              <w:pStyle w:val="af3"/>
              <w:spacing w:beforeAutospacing="0" w:afterAutospacing="0"/>
              <w:ind w:left="150"/>
            </w:pPr>
            <w:r>
              <w:rPr>
                <w:rStyle w:val="af7"/>
                <w:rFonts w:ascii="宋体" w:hAnsi="宋体" w:cs="宋体" w:hint="eastAsia"/>
                <w:sz w:val="20"/>
                <w:szCs w:val="20"/>
              </w:rPr>
              <w:t>Comments</w:t>
            </w:r>
          </w:p>
        </w:tc>
      </w:tr>
      <w:tr w:rsidR="00F17697" w14:paraId="2EB8630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AB1E1D8" w14:textId="77777777" w:rsidR="00F17697" w:rsidRDefault="00000000">
            <w:pPr>
              <w:pStyle w:val="af3"/>
              <w:spacing w:beforeAutospacing="0" w:afterAutospacing="0"/>
              <w:ind w:left="150"/>
            </w:pPr>
            <w:r>
              <w:rPr>
                <w:rFonts w:hint="eastAsia"/>
                <w:sz w:val="20"/>
                <w:szCs w:val="20"/>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45321E12" w14:textId="77777777" w:rsidR="00F17697" w:rsidRDefault="00000000">
            <w:pPr>
              <w:pStyle w:val="af3"/>
              <w:spacing w:beforeAutospacing="0" w:afterAutospacing="0"/>
              <w:ind w:left="150"/>
            </w:pPr>
            <w:r>
              <w:rPr>
                <w:rFonts w:hint="eastAsia"/>
                <w:sz w:val="20"/>
                <w:szCs w:val="20"/>
              </w:rPr>
              <w:t xml:space="preserve">Proposal has not been changed (V04), </w:t>
            </w:r>
            <w:r>
              <w:rPr>
                <w:rFonts w:ascii="Times" w:eastAsia="Times" w:hAnsi="Times" w:cs="Times"/>
                <w:sz w:val="20"/>
                <w:szCs w:val="20"/>
              </w:rPr>
              <w:t>moderator think it is difficult to make agreement so far. It needs more time to discuss until RAN1#117.</w:t>
            </w:r>
          </w:p>
        </w:tc>
      </w:tr>
      <w:tr w:rsidR="00F17697" w14:paraId="06FA05E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2BB7F6B" w14:textId="77777777" w:rsidR="00F17697" w:rsidRDefault="00000000">
            <w:pPr>
              <w:pStyle w:val="af3"/>
              <w:spacing w:beforeAutospacing="0" w:afterAutospacing="0"/>
              <w:ind w:left="147"/>
            </w:pPr>
            <w:proofErr w:type="spellStart"/>
            <w:r>
              <w:rPr>
                <w:rFonts w:hint="eastAsia"/>
              </w:rPr>
              <w:t>Spreadtrum</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1E142C73" w14:textId="77777777" w:rsidR="00F17697" w:rsidRDefault="00000000">
            <w:pPr>
              <w:pStyle w:val="af3"/>
              <w:spacing w:beforeAutospacing="0" w:afterAutospacing="0"/>
              <w:ind w:left="147"/>
            </w:pPr>
            <w:r>
              <w:rPr>
                <w:rFonts w:hint="eastAsia"/>
              </w:rPr>
              <w:t>OK</w:t>
            </w:r>
          </w:p>
        </w:tc>
      </w:tr>
      <w:tr w:rsidR="00F17697" w14:paraId="418C240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0C2403F" w14:textId="77777777" w:rsidR="00F17697" w:rsidRDefault="00000000">
            <w:pPr>
              <w:pStyle w:val="af3"/>
              <w:spacing w:beforeAutospacing="0" w:afterAutospacing="0"/>
              <w:ind w:left="147"/>
            </w:pPr>
            <w:r>
              <w:rPr>
                <w:rFonts w:hint="eastAsia"/>
              </w:rPr>
              <w:t>LGE</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772780FB" w14:textId="77777777" w:rsidR="00F17697" w:rsidRDefault="00000000">
            <w:pPr>
              <w:pStyle w:val="af3"/>
              <w:spacing w:beforeAutospacing="0" w:afterAutospacing="0"/>
              <w:ind w:left="147"/>
            </w:pPr>
            <w:r>
              <w:rPr>
                <w:rFonts w:hint="eastAsia"/>
              </w:rPr>
              <w:t>Okay to further discuss in RAN1#117.</w:t>
            </w:r>
          </w:p>
        </w:tc>
      </w:tr>
      <w:tr w:rsidR="00F17697" w14:paraId="4B4E8E8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8500521" w14:textId="77777777" w:rsidR="00F17697" w:rsidRDefault="00000000">
            <w:pPr>
              <w:pStyle w:val="af3"/>
              <w:spacing w:beforeAutospacing="0" w:afterAutospacing="0"/>
              <w:ind w:left="147"/>
            </w:pPr>
            <w:r>
              <w:rPr>
                <w:rFonts w:hint="eastAsia"/>
              </w:rPr>
              <w:t>QC</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70E186DF" w14:textId="77777777" w:rsidR="00F17697" w:rsidRDefault="00000000">
            <w:pPr>
              <w:pStyle w:val="af3"/>
              <w:spacing w:beforeAutospacing="0" w:afterAutospacing="0"/>
              <w:ind w:left="147"/>
            </w:pPr>
            <w:r>
              <w:rPr>
                <w:rFonts w:hint="eastAsia"/>
              </w:rPr>
              <w:t>OK</w:t>
            </w:r>
          </w:p>
          <w:p w14:paraId="17000895" w14:textId="77777777" w:rsidR="00F17697" w:rsidRDefault="00000000">
            <w:pPr>
              <w:pStyle w:val="af3"/>
              <w:spacing w:beforeAutospacing="0" w:afterAutospacing="0"/>
              <w:ind w:left="147"/>
            </w:pPr>
            <w:r>
              <w:rPr>
                <w:rFonts w:hint="eastAsia"/>
              </w:rPr>
              <w:t xml:space="preserve">We support the current proposal. </w:t>
            </w:r>
          </w:p>
          <w:p w14:paraId="7756016F" w14:textId="77777777" w:rsidR="00F17697" w:rsidRDefault="00000000">
            <w:pPr>
              <w:pStyle w:val="af3"/>
              <w:spacing w:beforeAutospacing="0" w:afterAutospacing="0"/>
              <w:ind w:left="147"/>
            </w:pPr>
            <w:r>
              <w:rPr>
                <w:rFonts w:hint="eastAsia"/>
              </w:rPr>
              <w:t xml:space="preserve">How to evaluate is FFS anyway. </w:t>
            </w:r>
          </w:p>
          <w:p w14:paraId="39820034" w14:textId="77777777" w:rsidR="00F17697" w:rsidRDefault="00000000">
            <w:pPr>
              <w:pStyle w:val="af3"/>
              <w:spacing w:beforeAutospacing="0" w:afterAutospacing="0"/>
              <w:ind w:left="147"/>
            </w:pPr>
            <w:r>
              <w:rPr>
                <w:rFonts w:hint="eastAsia"/>
              </w:rPr>
              <w:t xml:space="preserve">We think KPI could be agreed first. </w:t>
            </w:r>
          </w:p>
        </w:tc>
      </w:tr>
      <w:tr w:rsidR="00F17697" w14:paraId="794CCF3B"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FBF91E3" w14:textId="77777777" w:rsidR="00F17697" w:rsidRDefault="00000000">
            <w:pPr>
              <w:pStyle w:val="af3"/>
              <w:spacing w:beforeAutospacing="0" w:afterAutospacing="0"/>
              <w:ind w:left="147"/>
            </w:pPr>
            <w:r>
              <w:rPr>
                <w:rFonts w:hint="eastAsia"/>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134C8311" w14:textId="77777777" w:rsidR="00F17697" w:rsidRDefault="00000000">
            <w:pPr>
              <w:pStyle w:val="af3"/>
              <w:spacing w:beforeAutospacing="0" w:afterAutospacing="0"/>
              <w:ind w:left="147"/>
            </w:pPr>
            <w:r>
              <w:rPr>
                <w:rFonts w:hint="eastAsia"/>
              </w:rPr>
              <w:t>We support V04</w:t>
            </w:r>
          </w:p>
        </w:tc>
      </w:tr>
      <w:tr w:rsidR="00F17697" w14:paraId="3584C0A9" w14:textId="77777777">
        <w:tc>
          <w:tcPr>
            <w:tcW w:w="0" w:type="auto"/>
            <w:tcBorders>
              <w:top w:val="nil"/>
              <w:left w:val="single" w:sz="8" w:space="0" w:color="000000"/>
              <w:bottom w:val="single" w:sz="8" w:space="0" w:color="000000"/>
              <w:right w:val="single" w:sz="8" w:space="0" w:color="000000"/>
            </w:tcBorders>
            <w:shd w:val="clear" w:color="auto" w:fill="auto"/>
            <w:tcMar>
              <w:left w:w="108" w:type="dxa"/>
              <w:right w:w="108" w:type="dxa"/>
            </w:tcMar>
          </w:tcPr>
          <w:p w14:paraId="12B70325" w14:textId="77777777" w:rsidR="00F17697" w:rsidRDefault="00000000">
            <w:pPr>
              <w:pStyle w:val="af3"/>
              <w:spacing w:beforeAutospacing="0" w:afterAutospacing="0"/>
              <w:ind w:left="147"/>
            </w:pPr>
            <w:r>
              <w:rPr>
                <w:rFonts w:hint="eastAsia"/>
              </w:rPr>
              <w:t>Ericsson</w:t>
            </w:r>
          </w:p>
        </w:tc>
        <w:tc>
          <w:tcPr>
            <w:tcW w:w="11749" w:type="dxa"/>
            <w:tcBorders>
              <w:top w:val="nil"/>
              <w:left w:val="nil"/>
              <w:bottom w:val="single" w:sz="8" w:space="0" w:color="000000"/>
              <w:right w:val="single" w:sz="8" w:space="0" w:color="000000"/>
            </w:tcBorders>
            <w:shd w:val="clear" w:color="auto" w:fill="auto"/>
            <w:tcMar>
              <w:left w:w="108" w:type="dxa"/>
              <w:right w:w="108" w:type="dxa"/>
            </w:tcMar>
          </w:tcPr>
          <w:p w14:paraId="12006DE6" w14:textId="77777777" w:rsidR="00F17697" w:rsidRDefault="00000000">
            <w:pPr>
              <w:pStyle w:val="af3"/>
              <w:spacing w:beforeAutospacing="0" w:afterAutospacing="0"/>
              <w:ind w:left="147"/>
            </w:pPr>
            <w:r>
              <w:rPr>
                <w:rFonts w:hint="eastAsia"/>
              </w:rPr>
              <w:t>OK</w:t>
            </w:r>
          </w:p>
        </w:tc>
      </w:tr>
      <w:tr w:rsidR="00F17697" w14:paraId="791936A1" w14:textId="77777777">
        <w:tc>
          <w:tcPr>
            <w:tcW w:w="0" w:type="auto"/>
            <w:tcBorders>
              <w:top w:val="nil"/>
              <w:left w:val="single" w:sz="8" w:space="0" w:color="000000"/>
              <w:bottom w:val="single" w:sz="8" w:space="0" w:color="000000"/>
              <w:right w:val="single" w:sz="8" w:space="0" w:color="000000"/>
            </w:tcBorders>
            <w:shd w:val="clear" w:color="auto" w:fill="auto"/>
          </w:tcPr>
          <w:p w14:paraId="40DFDE66" w14:textId="77777777" w:rsidR="00F17697" w:rsidRDefault="00000000">
            <w:pPr>
              <w:rPr>
                <w:lang w:val="en-US"/>
              </w:rPr>
            </w:pPr>
            <w:proofErr w:type="spellStart"/>
            <w:proofErr w:type="gramStart"/>
            <w:r>
              <w:rPr>
                <w:rFonts w:ascii="Calibri" w:eastAsia="宋体" w:hAnsi="Calibri" w:cs="Calibri"/>
                <w:sz w:val="18"/>
                <w:szCs w:val="18"/>
                <w:lang w:val="en-US" w:eastAsia="zh-CN" w:bidi="ar"/>
              </w:rPr>
              <w:t>ZTE,Sanechips</w:t>
            </w:r>
            <w:proofErr w:type="spellEnd"/>
            <w:proofErr w:type="gramEnd"/>
          </w:p>
        </w:tc>
        <w:tc>
          <w:tcPr>
            <w:tcW w:w="0" w:type="auto"/>
            <w:tcBorders>
              <w:top w:val="nil"/>
              <w:left w:val="nil"/>
              <w:bottom w:val="single" w:sz="8" w:space="0" w:color="000000"/>
              <w:right w:val="single" w:sz="8" w:space="0" w:color="000000"/>
            </w:tcBorders>
            <w:shd w:val="clear" w:color="auto" w:fill="auto"/>
          </w:tcPr>
          <w:p w14:paraId="6763C213" w14:textId="77777777" w:rsidR="00F17697" w:rsidRDefault="00000000">
            <w:pPr>
              <w:rPr>
                <w:lang w:val="en-US"/>
              </w:rPr>
            </w:pPr>
            <w:r>
              <w:rPr>
                <w:rFonts w:ascii="Calibri" w:eastAsia="宋体" w:hAnsi="Calibri" w:cs="Calibri"/>
                <w:sz w:val="18"/>
                <w:szCs w:val="18"/>
                <w:lang w:val="en-US" w:eastAsia="zh-CN" w:bidi="ar"/>
              </w:rPr>
              <w:t>Support V04</w:t>
            </w:r>
          </w:p>
        </w:tc>
      </w:tr>
    </w:tbl>
    <w:p w14:paraId="5751B5A0" w14:textId="77777777" w:rsidR="00F17697" w:rsidRDefault="00F17697">
      <w:pPr>
        <w:rPr>
          <w:lang w:val="en-US" w:eastAsia="zh-CN"/>
        </w:rPr>
      </w:pPr>
    </w:p>
    <w:p w14:paraId="74B18DC5" w14:textId="77777777" w:rsidR="00F17697" w:rsidRDefault="00F17697">
      <w:pPr>
        <w:rPr>
          <w:rFonts w:eastAsiaTheme="minorEastAsia"/>
          <w:lang w:val="en-US" w:eastAsia="zh-CN"/>
        </w:rPr>
      </w:pPr>
    </w:p>
    <w:p w14:paraId="5A98A5D1" w14:textId="77777777" w:rsidR="00F17697" w:rsidRDefault="00000000">
      <w:pPr>
        <w:pStyle w:val="2"/>
        <w:rPr>
          <w:rFonts w:eastAsiaTheme="minorEastAsia"/>
        </w:rPr>
      </w:pPr>
      <w:r>
        <w:rPr>
          <w:rFonts w:eastAsiaTheme="minorEastAsia" w:hint="eastAsia"/>
        </w:rPr>
        <w:t>Proposal#4 (P3.2.1-(1)-v2)</w:t>
      </w:r>
    </w:p>
    <w:p w14:paraId="2D1E2875" w14:textId="77777777" w:rsidR="00F17697" w:rsidRDefault="00000000">
      <w:pPr>
        <w:pStyle w:val="3"/>
        <w:rPr>
          <w:lang w:val="en-US"/>
        </w:rPr>
      </w:pPr>
      <w:r>
        <w:rPr>
          <w:rFonts w:hint="eastAsia"/>
          <w:lang w:val="en-US"/>
        </w:rPr>
        <w:t>V01</w:t>
      </w:r>
    </w:p>
    <w:p w14:paraId="7902C8B2" w14:textId="77777777" w:rsidR="00F17697" w:rsidRDefault="00F17697"/>
    <w:p w14:paraId="7ADA5DB4" w14:textId="77777777" w:rsidR="00F17697" w:rsidRDefault="00000000">
      <w:pPr>
        <w:rPr>
          <w:b/>
          <w:bCs/>
        </w:rPr>
      </w:pPr>
      <w:r>
        <w:rPr>
          <w:rFonts w:hint="eastAsia"/>
          <w:b/>
          <w:bCs/>
        </w:rPr>
        <w:t>[H][P</w:t>
      </w:r>
      <w:r>
        <w:rPr>
          <w:b/>
          <w:bCs/>
        </w:rPr>
        <w:fldChar w:fldCharType="begin"/>
      </w:r>
      <w:r>
        <w:rPr>
          <w:b/>
          <w:bCs/>
        </w:rPr>
        <w:instrText xml:space="preserve"> </w:instrText>
      </w:r>
      <w:r>
        <w:rPr>
          <w:rFonts w:hint="eastAsia"/>
          <w:b/>
          <w:bCs/>
        </w:rPr>
        <w:instrText>REF _Ref163399672 \r \h</w:instrText>
      </w:r>
      <w:r>
        <w:rPr>
          <w:b/>
          <w:bCs/>
        </w:rPr>
        <w:instrText xml:space="preserve"> </w:instrText>
      </w:r>
      <w:r>
        <w:rPr>
          <w:b/>
          <w:bCs/>
        </w:rPr>
      </w:r>
      <w:r>
        <w:rPr>
          <w:b/>
          <w:bCs/>
        </w:rPr>
        <w:fldChar w:fldCharType="separate"/>
      </w:r>
      <w:r>
        <w:rPr>
          <w:b/>
          <w:bCs/>
        </w:rPr>
        <w:t>3.2.1</w:t>
      </w:r>
      <w:r>
        <w:rPr>
          <w:b/>
          <w:bCs/>
        </w:rPr>
        <w:fldChar w:fldCharType="end"/>
      </w:r>
      <w:r>
        <w:rPr>
          <w:rFonts w:hint="eastAsia"/>
          <w:b/>
          <w:bCs/>
        </w:rPr>
        <w:t xml:space="preserve">-(1)-v2] </w:t>
      </w:r>
    </w:p>
    <w:tbl>
      <w:tblPr>
        <w:tblStyle w:val="af6"/>
        <w:tblW w:w="0" w:type="auto"/>
        <w:tblLook w:val="04A0" w:firstRow="1" w:lastRow="0" w:firstColumn="1" w:lastColumn="0" w:noHBand="0" w:noVBand="1"/>
      </w:tblPr>
      <w:tblGrid>
        <w:gridCol w:w="9631"/>
      </w:tblGrid>
      <w:tr w:rsidR="00F17697" w14:paraId="5F93D26E" w14:textId="77777777">
        <w:tc>
          <w:tcPr>
            <w:tcW w:w="9631" w:type="dxa"/>
          </w:tcPr>
          <w:p w14:paraId="2649CB23" w14:textId="77777777" w:rsidR="00F17697" w:rsidRDefault="00000000">
            <w:pPr>
              <w:rPr>
                <w:rFonts w:eastAsiaTheme="minorEastAsia"/>
                <w:szCs w:val="20"/>
                <w:lang w:eastAsia="zh-CN"/>
              </w:rPr>
            </w:pPr>
            <w:r>
              <w:rPr>
                <w:rFonts w:eastAsiaTheme="minorEastAsia" w:hint="eastAsia"/>
                <w:b/>
                <w:bCs/>
                <w:szCs w:val="20"/>
                <w:lang w:eastAsia="zh-CN"/>
              </w:rPr>
              <w:t>Proposal</w:t>
            </w:r>
            <w:r>
              <w:rPr>
                <w:rFonts w:eastAsiaTheme="minorEastAsia" w:hint="eastAsia"/>
                <w:szCs w:val="20"/>
                <w:lang w:eastAsia="zh-CN"/>
              </w:rPr>
              <w:t>:</w:t>
            </w:r>
          </w:p>
          <w:p w14:paraId="7802C438" w14:textId="77777777" w:rsidR="00F17697" w:rsidRDefault="00F17697">
            <w:pPr>
              <w:rPr>
                <w:rFonts w:eastAsiaTheme="minorEastAsia"/>
                <w:szCs w:val="20"/>
                <w:lang w:eastAsia="zh-CN"/>
              </w:rPr>
            </w:pPr>
          </w:p>
          <w:p w14:paraId="1D2E95A0" w14:textId="77777777" w:rsidR="00F17697" w:rsidRDefault="00000000">
            <w:pPr>
              <w:rPr>
                <w:rFonts w:eastAsia="等线"/>
                <w:szCs w:val="20"/>
                <w:lang w:eastAsia="zh-CN"/>
              </w:rPr>
            </w:pPr>
            <w:r>
              <w:rPr>
                <w:rFonts w:eastAsia="等线" w:hint="eastAsia"/>
                <w:szCs w:val="20"/>
                <w:lang w:eastAsia="zh-CN"/>
              </w:rPr>
              <w:t>Definition of the latency is refined as follows,</w:t>
            </w:r>
          </w:p>
          <w:p w14:paraId="1F2EE994" w14:textId="77777777" w:rsidR="00F17697" w:rsidRDefault="00000000">
            <w:pPr>
              <w:pStyle w:val="afc"/>
              <w:numPr>
                <w:ilvl w:val="0"/>
                <w:numId w:val="18"/>
              </w:numPr>
              <w:ind w:firstLineChars="0"/>
              <w:rPr>
                <w:rFonts w:eastAsia="等线"/>
                <w:szCs w:val="20"/>
                <w:lang w:eastAsia="zh-CN"/>
              </w:rPr>
            </w:pPr>
            <w:r>
              <w:rPr>
                <w:rFonts w:eastAsia="等线" w:hint="eastAsia"/>
                <w:szCs w:val="20"/>
                <w:u w:val="single"/>
                <w:lang w:eastAsia="zh-CN"/>
              </w:rPr>
              <w:t>For inventory use case (</w:t>
            </w:r>
            <w:r>
              <w:rPr>
                <w:rFonts w:eastAsia="等线" w:hint="eastAsia"/>
                <w:szCs w:val="20"/>
                <w:lang w:eastAsia="zh-CN"/>
              </w:rPr>
              <w:t xml:space="preserve">for DO-DTT traffic type): </w:t>
            </w:r>
          </w:p>
          <w:p w14:paraId="65C38D0F" w14:textId="77777777" w:rsidR="00F17697" w:rsidRDefault="00000000">
            <w:pPr>
              <w:pStyle w:val="afc"/>
              <w:numPr>
                <w:ilvl w:val="1"/>
                <w:numId w:val="18"/>
              </w:numPr>
              <w:ind w:firstLineChars="0"/>
              <w:rPr>
                <w:rFonts w:eastAsia="等线"/>
                <w:szCs w:val="20"/>
                <w:lang w:eastAsia="zh-CN"/>
              </w:rPr>
            </w:pPr>
            <w:r>
              <w:rPr>
                <w:rFonts w:eastAsia="等线" w:hint="eastAsia"/>
                <w:szCs w:val="20"/>
                <w:lang w:eastAsia="zh-CN"/>
              </w:rPr>
              <w:t>The time interval between the time that the inventory request is sent from BS/intermediate UE to a A-IoT device and the time that the inventory report is [successfully] received at BS/intermediate UE from the A-IoT device.</w:t>
            </w:r>
          </w:p>
          <w:p w14:paraId="1A075E6E" w14:textId="77777777" w:rsidR="00F17697" w:rsidRDefault="00000000">
            <w:pPr>
              <w:pStyle w:val="afc"/>
              <w:numPr>
                <w:ilvl w:val="0"/>
                <w:numId w:val="18"/>
              </w:numPr>
              <w:ind w:firstLineChars="0"/>
              <w:rPr>
                <w:rFonts w:eastAsia="等线"/>
                <w:szCs w:val="20"/>
                <w:lang w:eastAsia="zh-CN"/>
              </w:rPr>
            </w:pPr>
            <w:r>
              <w:rPr>
                <w:rFonts w:eastAsia="等线" w:hint="eastAsia"/>
                <w:szCs w:val="20"/>
                <w:u w:val="single"/>
                <w:lang w:eastAsia="zh-CN"/>
              </w:rPr>
              <w:lastRenderedPageBreak/>
              <w:t>For command use case (</w:t>
            </w:r>
            <w:r>
              <w:rPr>
                <w:rFonts w:eastAsia="等线" w:hint="eastAsia"/>
                <w:szCs w:val="20"/>
                <w:lang w:eastAsia="zh-CN"/>
              </w:rPr>
              <w:t xml:space="preserve">for DT traffic type): </w:t>
            </w:r>
          </w:p>
          <w:p w14:paraId="27BE5D9B" w14:textId="77777777" w:rsidR="00F17697" w:rsidRDefault="00000000">
            <w:pPr>
              <w:pStyle w:val="afc"/>
              <w:numPr>
                <w:ilvl w:val="1"/>
                <w:numId w:val="18"/>
              </w:numPr>
              <w:ind w:firstLineChars="0"/>
              <w:rPr>
                <w:rFonts w:eastAsia="等线"/>
                <w:szCs w:val="20"/>
                <w:lang w:eastAsia="zh-CN"/>
              </w:rPr>
            </w:pPr>
            <w:r>
              <w:rPr>
                <w:rFonts w:eastAsia="等线" w:hint="eastAsia"/>
                <w:szCs w:val="20"/>
                <w:lang w:eastAsia="zh-CN"/>
              </w:rPr>
              <w:t xml:space="preserve">The time interval between the time that the DL command is sent from BS/intermediate UE and the time that the command is [successfully] received at A-IoT device. </w:t>
            </w:r>
          </w:p>
          <w:p w14:paraId="4D19CD43" w14:textId="77777777" w:rsidR="00F17697" w:rsidRDefault="00000000">
            <w:pPr>
              <w:pStyle w:val="afc"/>
              <w:numPr>
                <w:ilvl w:val="0"/>
                <w:numId w:val="18"/>
              </w:numPr>
              <w:ind w:firstLineChars="0"/>
              <w:rPr>
                <w:rFonts w:eastAsia="等线"/>
                <w:szCs w:val="20"/>
                <w:lang w:eastAsia="zh-CN"/>
              </w:rPr>
            </w:pPr>
            <w:r>
              <w:rPr>
                <w:rFonts w:eastAsia="等线" w:hint="eastAsia"/>
                <w:szCs w:val="20"/>
                <w:lang w:eastAsia="zh-CN"/>
              </w:rPr>
              <w:t xml:space="preserve">Note: the latency is evaluated for </w:t>
            </w:r>
            <w:proofErr w:type="spellStart"/>
            <w:r>
              <w:rPr>
                <w:rFonts w:eastAsia="等线" w:hint="eastAsia"/>
                <w:strike/>
                <w:color w:val="FF0000"/>
                <w:szCs w:val="20"/>
                <w:lang w:eastAsia="zh-CN"/>
              </w:rPr>
              <w:t>each</w:t>
            </w:r>
            <w:r>
              <w:rPr>
                <w:rFonts w:eastAsia="等线" w:hint="eastAsia"/>
                <w:color w:val="FF0000"/>
                <w:szCs w:val="20"/>
                <w:lang w:eastAsia="zh-CN"/>
              </w:rPr>
              <w:t>a</w:t>
            </w:r>
            <w:proofErr w:type="spellEnd"/>
            <w:r>
              <w:rPr>
                <w:rFonts w:eastAsia="等线" w:hint="eastAsia"/>
                <w:color w:val="FF0000"/>
                <w:szCs w:val="20"/>
                <w:lang w:eastAsia="zh-CN"/>
              </w:rPr>
              <w:t xml:space="preserve"> single </w:t>
            </w:r>
            <w:r>
              <w:rPr>
                <w:rFonts w:eastAsia="等线" w:hint="eastAsia"/>
                <w:szCs w:val="20"/>
                <w:lang w:eastAsia="zh-CN"/>
              </w:rPr>
              <w:t>A-IoT device.</w:t>
            </w:r>
          </w:p>
          <w:p w14:paraId="71E467E4" w14:textId="77777777" w:rsidR="00F17697" w:rsidRDefault="00000000">
            <w:pPr>
              <w:rPr>
                <w:iCs/>
                <w:lang w:val="en-US" w:eastAsia="zh-CN"/>
              </w:rPr>
            </w:pPr>
            <w:r>
              <w:rPr>
                <w:rFonts w:cs="Arial" w:hint="eastAsia"/>
                <w:szCs w:val="20"/>
              </w:rPr>
              <w:t>Note: Time for energy harvesting</w:t>
            </w:r>
            <w:r>
              <w:rPr>
                <w:rFonts w:eastAsia="等线" w:cs="Arial" w:hint="eastAsia"/>
                <w:szCs w:val="20"/>
                <w:lang w:eastAsia="zh-CN"/>
              </w:rPr>
              <w:t xml:space="preserve"> </w:t>
            </w:r>
            <w:r>
              <w:rPr>
                <w:rFonts w:cs="Arial" w:hint="eastAsia"/>
                <w:szCs w:val="20"/>
              </w:rPr>
              <w:t>is not included in the definition of latency.</w:t>
            </w:r>
          </w:p>
          <w:p w14:paraId="62728CE3" w14:textId="77777777" w:rsidR="00F17697" w:rsidRDefault="00F17697">
            <w:pPr>
              <w:pStyle w:val="afc"/>
              <w:numPr>
                <w:ilvl w:val="0"/>
                <w:numId w:val="18"/>
              </w:numPr>
              <w:ind w:firstLineChars="0"/>
              <w:rPr>
                <w:rFonts w:eastAsiaTheme="minorEastAsia"/>
                <w:szCs w:val="20"/>
                <w:lang w:eastAsia="zh-CN"/>
              </w:rPr>
            </w:pPr>
          </w:p>
        </w:tc>
      </w:tr>
    </w:tbl>
    <w:p w14:paraId="44FCAA5D" w14:textId="77777777" w:rsidR="00F17697" w:rsidRDefault="00F17697">
      <w:pPr>
        <w:rPr>
          <w:rFonts w:eastAsiaTheme="minorEastAsia"/>
          <w:lang w:eastAsia="zh-CN"/>
        </w:rPr>
      </w:pPr>
    </w:p>
    <w:p w14:paraId="2C209AE9"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#4</w:t>
      </w:r>
      <w:r>
        <w:rPr>
          <w:rFonts w:ascii="Arial" w:eastAsiaTheme="minorEastAsia" w:hAnsi="Arial" w:cs="Arial"/>
          <w:b/>
          <w:bCs/>
          <w:u w:val="single"/>
          <w:lang w:eastAsia="zh-CN"/>
        </w:rPr>
        <w:t xml:space="preserve">: </w:t>
      </w:r>
      <w:r>
        <w:rPr>
          <w:rFonts w:ascii="Arial" w:eastAsiaTheme="minorEastAsia" w:hAnsi="Arial" w:cs="Arial" w:hint="eastAsia"/>
          <w:b/>
          <w:bCs/>
          <w:u w:val="single"/>
          <w:lang w:eastAsia="zh-CN"/>
        </w:rPr>
        <w:t>Provide your comments for proposal#4.</w:t>
      </w:r>
    </w:p>
    <w:p w14:paraId="79E3B069" w14:textId="77777777" w:rsidR="00F17697" w:rsidRDefault="00F17697">
      <w:pPr>
        <w:rPr>
          <w:rFonts w:eastAsiaTheme="minorEastAsia"/>
          <w:lang w:eastAsia="zh-CN"/>
        </w:rPr>
      </w:pPr>
    </w:p>
    <w:tbl>
      <w:tblPr>
        <w:tblStyle w:val="af6"/>
        <w:tblW w:w="0" w:type="auto"/>
        <w:tblLook w:val="04A0" w:firstRow="1" w:lastRow="0" w:firstColumn="1" w:lastColumn="0" w:noHBand="0" w:noVBand="1"/>
      </w:tblPr>
      <w:tblGrid>
        <w:gridCol w:w="1061"/>
        <w:gridCol w:w="1202"/>
        <w:gridCol w:w="7368"/>
      </w:tblGrid>
      <w:tr w:rsidR="00F17697" w14:paraId="448A72EF" w14:textId="77777777">
        <w:tc>
          <w:tcPr>
            <w:tcW w:w="1061" w:type="dxa"/>
          </w:tcPr>
          <w:p w14:paraId="2EF3AF32"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5594DF2A"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4B422B78"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3C3D860F" w14:textId="77777777">
        <w:tc>
          <w:tcPr>
            <w:tcW w:w="1061" w:type="dxa"/>
          </w:tcPr>
          <w:p w14:paraId="0E681A96"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4AD0A536" w14:textId="77777777" w:rsidR="00F17697" w:rsidRDefault="00000000">
            <w:pPr>
              <w:rPr>
                <w:rFonts w:eastAsiaTheme="minorEastAsia"/>
                <w:lang w:eastAsia="zh-CN"/>
              </w:rPr>
            </w:pPr>
            <w:r>
              <w:rPr>
                <w:rFonts w:eastAsiaTheme="minorEastAsia" w:hint="eastAsia"/>
                <w:lang w:eastAsia="zh-CN"/>
              </w:rPr>
              <w:t>Comments</w:t>
            </w:r>
          </w:p>
        </w:tc>
        <w:tc>
          <w:tcPr>
            <w:tcW w:w="7368" w:type="dxa"/>
          </w:tcPr>
          <w:p w14:paraId="415EF5B7" w14:textId="77777777" w:rsidR="00F17697" w:rsidRDefault="00000000">
            <w:pPr>
              <w:rPr>
                <w:rFonts w:eastAsiaTheme="minorEastAsia"/>
                <w:lang w:eastAsia="zh-CN"/>
              </w:rPr>
            </w:pPr>
            <w:r>
              <w:rPr>
                <w:rFonts w:eastAsiaTheme="minorEastAsia" w:hint="eastAsia"/>
                <w:lang w:eastAsia="zh-CN"/>
              </w:rPr>
              <w:t xml:space="preserve">This is the same proposal as in the meeting, hence our comments on the </w:t>
            </w:r>
            <w:r>
              <w:rPr>
                <w:rFonts w:eastAsiaTheme="minorEastAsia" w:hint="eastAsia"/>
                <w:lang w:eastAsia="zh-CN"/>
              </w:rPr>
              <w:t>“</w:t>
            </w:r>
            <w:r>
              <w:rPr>
                <w:rFonts w:eastAsiaTheme="minorEastAsia" w:hint="eastAsia"/>
                <w:lang w:eastAsia="zh-CN"/>
              </w:rPr>
              <w:t>successfully</w:t>
            </w:r>
            <w:r>
              <w:rPr>
                <w:rFonts w:eastAsiaTheme="minorEastAsia" w:hint="eastAsia"/>
                <w:lang w:eastAsia="zh-CN"/>
              </w:rPr>
              <w:t>”</w:t>
            </w:r>
            <w:r>
              <w:rPr>
                <w:rFonts w:eastAsiaTheme="minorEastAsia" w:hint="eastAsia"/>
                <w:lang w:eastAsia="zh-CN"/>
              </w:rPr>
              <w:t xml:space="preserve"> remain the same, and we save the space of repeating the same point. There does not seem a need to re-run the online discussion.  </w:t>
            </w:r>
          </w:p>
          <w:p w14:paraId="730532F0" w14:textId="77777777" w:rsidR="00F17697" w:rsidRDefault="00F17697">
            <w:pPr>
              <w:rPr>
                <w:rFonts w:eastAsiaTheme="minorEastAsia"/>
                <w:lang w:eastAsia="zh-CN"/>
              </w:rPr>
            </w:pPr>
          </w:p>
          <w:p w14:paraId="298009A4" w14:textId="77777777" w:rsidR="00F17697" w:rsidRDefault="00000000">
            <w:pPr>
              <w:rPr>
                <w:rFonts w:eastAsiaTheme="minorEastAsia"/>
                <w:lang w:eastAsia="zh-CN"/>
              </w:rPr>
            </w:pPr>
            <w:r>
              <w:rPr>
                <w:rFonts w:eastAsiaTheme="minorEastAsia" w:hint="eastAsia"/>
                <w:lang w:eastAsia="zh-CN"/>
              </w:rPr>
              <w:t>Note that not including the time relating to higher-layer response messages does not mean there is no design for those responses. They are useful to have. It just means the time they take is not part of the latency budget. That</w:t>
            </w:r>
            <w:proofErr w:type="gramStart"/>
            <w:r>
              <w:rPr>
                <w:rFonts w:eastAsiaTheme="minorEastAsia" w:hint="eastAsia"/>
                <w:lang w:eastAsia="zh-CN"/>
              </w:rPr>
              <w:t>’</w:t>
            </w:r>
            <w:proofErr w:type="gramEnd"/>
            <w:r>
              <w:rPr>
                <w:rFonts w:eastAsiaTheme="minorEastAsia" w:hint="eastAsia"/>
                <w:lang w:eastAsia="zh-CN"/>
              </w:rPr>
              <w:t>s how SA1 set the budgets that RAN derived from.</w:t>
            </w:r>
          </w:p>
          <w:p w14:paraId="2FFE9426" w14:textId="77777777" w:rsidR="00F17697" w:rsidRDefault="00F17697">
            <w:pPr>
              <w:rPr>
                <w:rFonts w:eastAsiaTheme="minorEastAsia"/>
                <w:lang w:eastAsia="zh-CN"/>
              </w:rPr>
            </w:pPr>
          </w:p>
          <w:p w14:paraId="548638CA" w14:textId="77777777" w:rsidR="00F17697" w:rsidRDefault="00000000">
            <w:pPr>
              <w:rPr>
                <w:rFonts w:eastAsiaTheme="minorEastAsia"/>
                <w:lang w:eastAsia="zh-CN"/>
              </w:rPr>
            </w:pPr>
            <w:r>
              <w:rPr>
                <w:rFonts w:eastAsiaTheme="minorEastAsia" w:hint="eastAsia"/>
                <w:lang w:eastAsia="zh-CN"/>
              </w:rPr>
              <w:t xml:space="preserve">With </w:t>
            </w:r>
            <w:r>
              <w:rPr>
                <w:rFonts w:eastAsiaTheme="minorEastAsia" w:hint="eastAsia"/>
                <w:lang w:eastAsia="zh-CN"/>
              </w:rPr>
              <w:t>“</w:t>
            </w:r>
            <w:r>
              <w:rPr>
                <w:rFonts w:eastAsiaTheme="minorEastAsia" w:hint="eastAsia"/>
                <w:lang w:eastAsia="zh-CN"/>
              </w:rPr>
              <w:t>[successfully]</w:t>
            </w:r>
            <w:r>
              <w:rPr>
                <w:rFonts w:eastAsiaTheme="minorEastAsia" w:hint="eastAsia"/>
                <w:lang w:eastAsia="zh-CN"/>
              </w:rPr>
              <w:t>”</w:t>
            </w:r>
            <w:r>
              <w:rPr>
                <w:rFonts w:eastAsiaTheme="minorEastAsia" w:hint="eastAsia"/>
                <w:lang w:eastAsia="zh-CN"/>
              </w:rPr>
              <w:t xml:space="preserve"> removed, the proposal is agreeable.</w:t>
            </w:r>
          </w:p>
        </w:tc>
      </w:tr>
      <w:tr w:rsidR="00F17697" w14:paraId="0D5B9B66" w14:textId="77777777">
        <w:tc>
          <w:tcPr>
            <w:tcW w:w="1061" w:type="dxa"/>
          </w:tcPr>
          <w:p w14:paraId="1F4CBDC6" w14:textId="77777777" w:rsidR="00F17697" w:rsidRDefault="0000000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02" w:type="dxa"/>
          </w:tcPr>
          <w:p w14:paraId="5E1923FA" w14:textId="77777777" w:rsidR="00F17697" w:rsidRDefault="00F17697">
            <w:pPr>
              <w:rPr>
                <w:rFonts w:eastAsiaTheme="minorEastAsia"/>
                <w:lang w:eastAsia="zh-CN"/>
              </w:rPr>
            </w:pPr>
          </w:p>
        </w:tc>
        <w:tc>
          <w:tcPr>
            <w:tcW w:w="7368" w:type="dxa"/>
          </w:tcPr>
          <w:p w14:paraId="05861FDD" w14:textId="77777777" w:rsidR="00F17697" w:rsidRDefault="00000000">
            <w:pPr>
              <w:numPr>
                <w:ilvl w:val="0"/>
                <w:numId w:val="22"/>
              </w:numPr>
              <w:rPr>
                <w:rFonts w:eastAsiaTheme="minorEastAsia"/>
                <w:lang w:val="en-US" w:eastAsia="zh-CN"/>
              </w:rPr>
            </w:pPr>
            <w:r>
              <w:rPr>
                <w:rFonts w:eastAsiaTheme="minorEastAsia" w:hint="eastAsia"/>
                <w:lang w:val="en-US" w:eastAsia="zh-CN"/>
              </w:rPr>
              <w:t>“</w:t>
            </w:r>
            <w:r>
              <w:rPr>
                <w:rFonts w:eastAsiaTheme="minorEastAsia" w:hint="eastAsia"/>
                <w:lang w:val="en-US" w:eastAsia="zh-CN"/>
              </w:rPr>
              <w:t>Successfully</w:t>
            </w:r>
            <w:r>
              <w:rPr>
                <w:rFonts w:eastAsiaTheme="minorEastAsia" w:hint="eastAsia"/>
                <w:lang w:val="en-US" w:eastAsia="zh-CN"/>
              </w:rPr>
              <w:t>”</w:t>
            </w:r>
            <w:r>
              <w:rPr>
                <w:rFonts w:eastAsiaTheme="minorEastAsia" w:hint="eastAsia"/>
                <w:lang w:val="en-US" w:eastAsia="zh-CN"/>
              </w:rPr>
              <w:t xml:space="preserve"> is needed; otherwise, the definition </w:t>
            </w:r>
            <w:proofErr w:type="spellStart"/>
            <w:r>
              <w:rPr>
                <w:rFonts w:eastAsiaTheme="minorEastAsia" w:hint="eastAsia"/>
                <w:lang w:val="en-US" w:eastAsia="zh-CN"/>
              </w:rPr>
              <w:t>doesn</w:t>
            </w:r>
            <w:proofErr w:type="spellEnd"/>
            <w:proofErr w:type="gramStart"/>
            <w:r>
              <w:rPr>
                <w:rFonts w:eastAsiaTheme="minorEastAsia" w:hint="eastAsia"/>
                <w:lang w:val="en-US" w:eastAsia="zh-CN"/>
              </w:rPr>
              <w:t>’</w:t>
            </w:r>
            <w:proofErr w:type="gramEnd"/>
            <w:r>
              <w:rPr>
                <w:rFonts w:eastAsiaTheme="minorEastAsia" w:hint="eastAsia"/>
                <w:lang w:val="en-US" w:eastAsia="zh-CN"/>
              </w:rPr>
              <w:t>t provide too much insightful information;</w:t>
            </w:r>
          </w:p>
          <w:p w14:paraId="0581264C" w14:textId="77777777" w:rsidR="00F17697" w:rsidRDefault="00000000">
            <w:pPr>
              <w:numPr>
                <w:ilvl w:val="0"/>
                <w:numId w:val="22"/>
              </w:numPr>
              <w:rPr>
                <w:rFonts w:eastAsiaTheme="minorEastAsia"/>
                <w:lang w:val="en-US" w:eastAsia="zh-CN"/>
              </w:rPr>
            </w:pPr>
            <w:r>
              <w:rPr>
                <w:rFonts w:eastAsiaTheme="minorEastAsia" w:hint="eastAsia"/>
                <w:lang w:val="en-US" w:eastAsia="zh-CN"/>
              </w:rPr>
              <w:t xml:space="preserve"> We think the latency should be defined for one or multiple devices for inventory. Therefore, the following bullet should be removed.</w:t>
            </w:r>
          </w:p>
          <w:p w14:paraId="46A6F040" w14:textId="77777777" w:rsidR="00F17697" w:rsidRDefault="00000000">
            <w:pPr>
              <w:rPr>
                <w:rFonts w:eastAsiaTheme="minorEastAsia"/>
                <w:lang w:val="en-US" w:eastAsia="zh-CN"/>
              </w:rPr>
            </w:pPr>
            <w:r>
              <w:rPr>
                <w:rFonts w:eastAsia="等线" w:hint="eastAsia"/>
                <w:szCs w:val="20"/>
                <w:lang w:eastAsia="zh-CN"/>
              </w:rPr>
              <w:t xml:space="preserve">Note: the latency is evaluated for </w:t>
            </w:r>
            <w:proofErr w:type="spellStart"/>
            <w:r>
              <w:rPr>
                <w:rFonts w:eastAsia="等线" w:hint="eastAsia"/>
                <w:strike/>
                <w:color w:val="FF0000"/>
                <w:szCs w:val="20"/>
                <w:lang w:eastAsia="zh-CN"/>
              </w:rPr>
              <w:t>each</w:t>
            </w:r>
            <w:r>
              <w:rPr>
                <w:rFonts w:eastAsia="等线" w:hint="eastAsia"/>
                <w:color w:val="FF0000"/>
                <w:szCs w:val="20"/>
                <w:lang w:eastAsia="zh-CN"/>
              </w:rPr>
              <w:t>a</w:t>
            </w:r>
            <w:proofErr w:type="spellEnd"/>
            <w:r>
              <w:rPr>
                <w:rFonts w:eastAsia="等线" w:hint="eastAsia"/>
                <w:color w:val="FF0000"/>
                <w:szCs w:val="20"/>
                <w:lang w:eastAsia="zh-CN"/>
              </w:rPr>
              <w:t xml:space="preserve"> single </w:t>
            </w:r>
            <w:r>
              <w:rPr>
                <w:rFonts w:eastAsia="等线" w:hint="eastAsia"/>
                <w:szCs w:val="20"/>
                <w:lang w:eastAsia="zh-CN"/>
              </w:rPr>
              <w:t>A-IoT device</w:t>
            </w:r>
          </w:p>
        </w:tc>
      </w:tr>
      <w:tr w:rsidR="00F17697" w14:paraId="1AD33C91" w14:textId="77777777">
        <w:tc>
          <w:tcPr>
            <w:tcW w:w="1061" w:type="dxa"/>
          </w:tcPr>
          <w:p w14:paraId="0E654ADC"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5EF5933E" w14:textId="77777777" w:rsidR="00F17697" w:rsidRDefault="00F17697">
            <w:pPr>
              <w:rPr>
                <w:rFonts w:eastAsiaTheme="minorEastAsia"/>
                <w:strike/>
                <w:lang w:eastAsia="zh-CN"/>
              </w:rPr>
            </w:pPr>
          </w:p>
        </w:tc>
        <w:tc>
          <w:tcPr>
            <w:tcW w:w="7368" w:type="dxa"/>
          </w:tcPr>
          <w:p w14:paraId="0E1E89A4" w14:textId="77777777" w:rsidR="00F17697" w:rsidRDefault="00000000">
            <w:pPr>
              <w:spacing w:after="60"/>
              <w:rPr>
                <w:rFonts w:eastAsiaTheme="minorEastAsia"/>
                <w:lang w:eastAsia="zh-CN"/>
              </w:rPr>
            </w:pPr>
            <w:r>
              <w:rPr>
                <w:rFonts w:eastAsiaTheme="minorEastAsia" w:hint="eastAsia"/>
                <w:lang w:eastAsia="zh-CN"/>
              </w:rPr>
              <w:t>The latency defined in RAN1 should be part of end-to-end latency defined in 22.840, i.e. excluding higher layer processing delay. Only the time between transmission and successful reception is meaningful, as otherwise it cannot be used to assess whether the end-to-end latency can be satisfied or not.</w:t>
            </w:r>
          </w:p>
          <w:p w14:paraId="4493236E" w14:textId="77777777" w:rsidR="00F17697" w:rsidRDefault="00000000">
            <w:pPr>
              <w:spacing w:after="60"/>
              <w:rPr>
                <w:rFonts w:eastAsiaTheme="minorEastAsia"/>
                <w:lang w:val="en-AU" w:eastAsia="zh-CN"/>
              </w:rPr>
            </w:pPr>
            <w:r>
              <w:rPr>
                <w:rFonts w:eastAsiaTheme="minorEastAsia" w:hint="eastAsia"/>
                <w:lang w:eastAsia="zh-CN"/>
              </w:rPr>
              <w:t xml:space="preserve">The term </w:t>
            </w:r>
            <w:r>
              <w:rPr>
                <w:rFonts w:eastAsiaTheme="minorEastAsia" w:hint="eastAsia"/>
                <w:lang w:eastAsia="zh-CN"/>
              </w:rPr>
              <w:t>“</w:t>
            </w:r>
            <w:r>
              <w:rPr>
                <w:rFonts w:eastAsiaTheme="minorEastAsia" w:hint="eastAsia"/>
                <w:lang w:eastAsia="zh-CN"/>
              </w:rPr>
              <w:t>successfully received</w:t>
            </w:r>
            <w:r>
              <w:rPr>
                <w:rFonts w:eastAsiaTheme="minorEastAsia" w:hint="eastAsia"/>
                <w:lang w:eastAsia="zh-CN"/>
              </w:rPr>
              <w:t>”</w:t>
            </w:r>
            <w:r>
              <w:rPr>
                <w:rFonts w:eastAsiaTheme="minorEastAsia" w:hint="eastAsia"/>
                <w:lang w:eastAsia="zh-CN"/>
              </w:rPr>
              <w:t xml:space="preserve"> is perhaps not 100% accurate, as it could be interpreted as reception by the BS/intermediate UE but not decoding successfully. We could refine</w:t>
            </w:r>
            <w:r>
              <w:rPr>
                <w:rFonts w:eastAsiaTheme="minorEastAsia" w:hint="eastAsia"/>
                <w:lang w:val="en-AU" w:eastAsia="zh-CN"/>
              </w:rPr>
              <w:t xml:space="preserve"> these definitions as:</w:t>
            </w:r>
          </w:p>
          <w:p w14:paraId="5BC31E68" w14:textId="77777777" w:rsidR="00F17697" w:rsidRDefault="00000000">
            <w:pPr>
              <w:pStyle w:val="afc"/>
              <w:numPr>
                <w:ilvl w:val="0"/>
                <w:numId w:val="18"/>
              </w:numPr>
              <w:ind w:firstLineChars="0"/>
              <w:rPr>
                <w:rFonts w:eastAsia="等线"/>
                <w:szCs w:val="20"/>
                <w:lang w:eastAsia="zh-CN"/>
              </w:rPr>
            </w:pPr>
            <w:r>
              <w:rPr>
                <w:rFonts w:eastAsia="等线" w:hint="eastAsia"/>
                <w:szCs w:val="20"/>
                <w:u w:val="single"/>
                <w:lang w:eastAsia="zh-CN"/>
              </w:rPr>
              <w:t>For inventory use case</w:t>
            </w:r>
            <w:r>
              <w:rPr>
                <w:rFonts w:eastAsia="等线" w:hint="eastAsia"/>
                <w:szCs w:val="20"/>
                <w:lang w:eastAsia="zh-CN"/>
              </w:rPr>
              <w:t xml:space="preserve"> (</w:t>
            </w:r>
            <w:r>
              <w:rPr>
                <w:rFonts w:eastAsia="等线" w:hint="eastAsia"/>
                <w:strike/>
                <w:color w:val="FF0000"/>
                <w:szCs w:val="20"/>
                <w:lang w:eastAsia="zh-CN"/>
              </w:rPr>
              <w:t xml:space="preserve">for </w:t>
            </w:r>
            <w:r>
              <w:rPr>
                <w:rFonts w:eastAsia="等线" w:hint="eastAsia"/>
                <w:szCs w:val="20"/>
                <w:lang w:eastAsia="zh-CN"/>
              </w:rPr>
              <w:t xml:space="preserve">DO-DTT traffic type): </w:t>
            </w:r>
          </w:p>
          <w:p w14:paraId="677267C0" w14:textId="77777777" w:rsidR="00F17697" w:rsidRDefault="00000000">
            <w:pPr>
              <w:pStyle w:val="afc"/>
              <w:numPr>
                <w:ilvl w:val="1"/>
                <w:numId w:val="18"/>
              </w:numPr>
              <w:spacing w:after="60"/>
              <w:ind w:firstLineChars="0"/>
              <w:rPr>
                <w:rFonts w:eastAsia="等线"/>
                <w:szCs w:val="20"/>
                <w:lang w:eastAsia="zh-CN"/>
              </w:rPr>
            </w:pPr>
            <w:r>
              <w:rPr>
                <w:rFonts w:eastAsia="等线" w:hint="eastAsia"/>
                <w:szCs w:val="20"/>
                <w:lang w:eastAsia="zh-CN"/>
              </w:rPr>
              <w:t xml:space="preserve">The time interval between the time that </w:t>
            </w:r>
            <w:proofErr w:type="gramStart"/>
            <w:r>
              <w:rPr>
                <w:rFonts w:eastAsia="等线" w:hint="eastAsia"/>
                <w:strike/>
                <w:color w:val="FF0000"/>
                <w:szCs w:val="20"/>
                <w:lang w:eastAsia="zh-CN"/>
              </w:rPr>
              <w:t xml:space="preserve">the </w:t>
            </w:r>
            <w:r>
              <w:rPr>
                <w:rFonts w:eastAsia="等线" w:hint="eastAsia"/>
                <w:color w:val="FF0000"/>
                <w:szCs w:val="20"/>
                <w:lang w:eastAsia="zh-CN"/>
              </w:rPr>
              <w:t>an</w:t>
            </w:r>
            <w:proofErr w:type="gramEnd"/>
            <w:r>
              <w:rPr>
                <w:rFonts w:eastAsia="等线" w:hint="eastAsia"/>
                <w:szCs w:val="20"/>
                <w:lang w:eastAsia="zh-CN"/>
              </w:rPr>
              <w:t xml:space="preserve"> inventory request is sent from BS/intermediate UE </w:t>
            </w:r>
            <w:r>
              <w:rPr>
                <w:rFonts w:eastAsia="等线" w:hint="eastAsia"/>
                <w:strike/>
                <w:color w:val="FF0000"/>
                <w:szCs w:val="20"/>
                <w:lang w:eastAsia="zh-CN"/>
              </w:rPr>
              <w:t>to a A-IoT device</w:t>
            </w:r>
            <w:r>
              <w:rPr>
                <w:rFonts w:eastAsia="等线" w:hint="eastAsia"/>
                <w:color w:val="FF0000"/>
                <w:szCs w:val="20"/>
                <w:lang w:eastAsia="zh-CN"/>
              </w:rPr>
              <w:t xml:space="preserve"> </w:t>
            </w:r>
            <w:r>
              <w:rPr>
                <w:rFonts w:eastAsia="等线" w:hint="eastAsia"/>
                <w:szCs w:val="20"/>
                <w:lang w:eastAsia="zh-CN"/>
              </w:rPr>
              <w:t xml:space="preserve">and the time that </w:t>
            </w:r>
            <w:r>
              <w:rPr>
                <w:rFonts w:eastAsia="等线" w:hint="eastAsia"/>
                <w:strike/>
                <w:color w:val="FF0000"/>
                <w:szCs w:val="20"/>
                <w:lang w:eastAsia="zh-CN"/>
              </w:rPr>
              <w:t xml:space="preserve">the </w:t>
            </w:r>
            <w:r>
              <w:rPr>
                <w:rFonts w:eastAsia="等线" w:hint="eastAsia"/>
                <w:color w:val="FF0000"/>
                <w:szCs w:val="20"/>
                <w:lang w:eastAsia="zh-CN"/>
              </w:rPr>
              <w:t>an</w:t>
            </w:r>
            <w:r>
              <w:rPr>
                <w:rFonts w:eastAsia="等线" w:hint="eastAsia"/>
                <w:szCs w:val="20"/>
                <w:lang w:eastAsia="zh-CN"/>
              </w:rPr>
              <w:t xml:space="preserve"> inventory report is </w:t>
            </w:r>
            <w:r>
              <w:rPr>
                <w:rFonts w:eastAsia="等线" w:hint="eastAsia"/>
                <w:strike/>
                <w:color w:val="FF0000"/>
                <w:szCs w:val="20"/>
                <w:lang w:eastAsia="zh-CN"/>
              </w:rPr>
              <w:t>[</w:t>
            </w:r>
            <w:r>
              <w:rPr>
                <w:rFonts w:eastAsia="等线" w:hint="eastAsia"/>
                <w:szCs w:val="20"/>
                <w:lang w:eastAsia="zh-CN"/>
              </w:rPr>
              <w:t>successfully</w:t>
            </w:r>
            <w:r>
              <w:rPr>
                <w:rFonts w:eastAsia="等线" w:hint="eastAsia"/>
                <w:strike/>
                <w:color w:val="FF0000"/>
                <w:szCs w:val="20"/>
                <w:lang w:eastAsia="zh-CN"/>
              </w:rPr>
              <w:t>] received</w:t>
            </w:r>
            <w:r>
              <w:rPr>
                <w:rFonts w:eastAsia="等线" w:hint="eastAsia"/>
                <w:szCs w:val="20"/>
                <w:lang w:eastAsia="zh-CN"/>
              </w:rPr>
              <w:t xml:space="preserve"> </w:t>
            </w:r>
            <w:r>
              <w:rPr>
                <w:rFonts w:eastAsia="等线" w:hint="eastAsia"/>
                <w:strike/>
                <w:color w:val="FF0000"/>
                <w:szCs w:val="20"/>
                <w:lang w:eastAsia="zh-CN"/>
              </w:rPr>
              <w:t>at</w:t>
            </w:r>
            <w:r>
              <w:rPr>
                <w:rFonts w:eastAsia="等线" w:hint="eastAsia"/>
                <w:color w:val="FF0000"/>
                <w:szCs w:val="20"/>
                <w:lang w:eastAsia="zh-CN"/>
              </w:rPr>
              <w:t xml:space="preserve"> decoded by</w:t>
            </w:r>
            <w:r>
              <w:rPr>
                <w:rFonts w:eastAsia="等线" w:hint="eastAsia"/>
                <w:szCs w:val="20"/>
                <w:lang w:eastAsia="zh-CN"/>
              </w:rPr>
              <w:t xml:space="preserve"> BS/intermediate UE from </w:t>
            </w:r>
            <w:r>
              <w:rPr>
                <w:rFonts w:eastAsia="等线" w:hint="eastAsia"/>
                <w:strike/>
                <w:color w:val="FF0000"/>
                <w:szCs w:val="20"/>
                <w:lang w:eastAsia="zh-CN"/>
              </w:rPr>
              <w:t xml:space="preserve">the </w:t>
            </w:r>
            <w:r>
              <w:rPr>
                <w:rFonts w:eastAsia="等线" w:hint="eastAsia"/>
                <w:color w:val="FF0000"/>
                <w:szCs w:val="20"/>
                <w:lang w:eastAsia="zh-CN"/>
              </w:rPr>
              <w:t>an</w:t>
            </w:r>
            <w:r>
              <w:rPr>
                <w:rFonts w:eastAsia="等线" w:hint="eastAsia"/>
                <w:szCs w:val="20"/>
                <w:lang w:eastAsia="zh-CN"/>
              </w:rPr>
              <w:t xml:space="preserve"> A-IoT device.</w:t>
            </w:r>
          </w:p>
          <w:p w14:paraId="2B032723" w14:textId="77777777" w:rsidR="00F17697" w:rsidRDefault="00000000">
            <w:pPr>
              <w:pStyle w:val="afc"/>
              <w:numPr>
                <w:ilvl w:val="0"/>
                <w:numId w:val="18"/>
              </w:numPr>
              <w:ind w:firstLineChars="0"/>
              <w:rPr>
                <w:rFonts w:eastAsia="等线"/>
                <w:szCs w:val="20"/>
                <w:lang w:eastAsia="zh-CN"/>
              </w:rPr>
            </w:pPr>
            <w:r>
              <w:rPr>
                <w:rFonts w:eastAsia="等线" w:hint="eastAsia"/>
                <w:szCs w:val="20"/>
                <w:u w:val="single"/>
                <w:lang w:eastAsia="zh-CN"/>
              </w:rPr>
              <w:t>For command use case</w:t>
            </w:r>
            <w:r>
              <w:rPr>
                <w:rFonts w:eastAsia="等线" w:hint="eastAsia"/>
                <w:szCs w:val="20"/>
                <w:lang w:eastAsia="zh-CN"/>
              </w:rPr>
              <w:t xml:space="preserve"> (</w:t>
            </w:r>
            <w:r>
              <w:rPr>
                <w:rFonts w:eastAsia="等线" w:hint="eastAsia"/>
                <w:strike/>
                <w:color w:val="FF0000"/>
                <w:szCs w:val="20"/>
                <w:lang w:eastAsia="zh-CN"/>
              </w:rPr>
              <w:t>for</w:t>
            </w:r>
            <w:r>
              <w:rPr>
                <w:rFonts w:eastAsia="等线" w:hint="eastAsia"/>
                <w:color w:val="FF0000"/>
                <w:szCs w:val="20"/>
                <w:lang w:eastAsia="zh-CN"/>
              </w:rPr>
              <w:t xml:space="preserve"> </w:t>
            </w:r>
            <w:r>
              <w:rPr>
                <w:rFonts w:eastAsia="等线" w:hint="eastAsia"/>
                <w:szCs w:val="20"/>
                <w:lang w:eastAsia="zh-CN"/>
              </w:rPr>
              <w:t xml:space="preserve">DT traffic type): </w:t>
            </w:r>
          </w:p>
          <w:p w14:paraId="33014341" w14:textId="77777777" w:rsidR="00F17697" w:rsidRDefault="00000000">
            <w:pPr>
              <w:pStyle w:val="afc"/>
              <w:numPr>
                <w:ilvl w:val="1"/>
                <w:numId w:val="18"/>
              </w:numPr>
              <w:spacing w:after="60"/>
              <w:ind w:firstLineChars="0"/>
              <w:rPr>
                <w:rFonts w:eastAsia="等线"/>
                <w:szCs w:val="20"/>
                <w:lang w:eastAsia="zh-CN"/>
              </w:rPr>
            </w:pPr>
            <w:r>
              <w:rPr>
                <w:rFonts w:eastAsia="等线" w:hint="eastAsia"/>
                <w:szCs w:val="20"/>
                <w:lang w:eastAsia="zh-CN"/>
              </w:rPr>
              <w:t xml:space="preserve">The time interval between the time that </w:t>
            </w:r>
            <w:r>
              <w:rPr>
                <w:rFonts w:eastAsia="等线" w:hint="eastAsia"/>
                <w:strike/>
                <w:color w:val="FF0000"/>
                <w:szCs w:val="20"/>
                <w:lang w:eastAsia="zh-CN"/>
              </w:rPr>
              <w:t>the DL</w:t>
            </w:r>
            <w:r>
              <w:rPr>
                <w:rFonts w:eastAsia="等线" w:hint="eastAsia"/>
                <w:szCs w:val="20"/>
                <w:lang w:eastAsia="zh-CN"/>
              </w:rPr>
              <w:t xml:space="preserve"> </w:t>
            </w:r>
            <w:r>
              <w:rPr>
                <w:rFonts w:eastAsia="等线" w:hint="eastAsia"/>
                <w:color w:val="FF0000"/>
                <w:szCs w:val="20"/>
                <w:lang w:eastAsia="zh-CN"/>
              </w:rPr>
              <w:t xml:space="preserve">an A-IoT </w:t>
            </w:r>
            <w:r>
              <w:rPr>
                <w:rFonts w:eastAsia="等线" w:hint="eastAsia"/>
                <w:szCs w:val="20"/>
                <w:lang w:eastAsia="zh-CN"/>
              </w:rPr>
              <w:t xml:space="preserve">command is sent from BS/intermediate UE and the time that the </w:t>
            </w:r>
            <w:r>
              <w:rPr>
                <w:rFonts w:eastAsia="等线" w:hint="eastAsia"/>
                <w:color w:val="FF0000"/>
                <w:szCs w:val="20"/>
                <w:lang w:eastAsia="zh-CN"/>
              </w:rPr>
              <w:t>A-IoT</w:t>
            </w:r>
            <w:r>
              <w:rPr>
                <w:rFonts w:eastAsia="等线" w:hint="eastAsia"/>
                <w:szCs w:val="20"/>
                <w:lang w:eastAsia="zh-CN"/>
              </w:rPr>
              <w:t xml:space="preserve"> command is </w:t>
            </w:r>
            <w:r>
              <w:rPr>
                <w:rFonts w:eastAsia="等线" w:hint="eastAsia"/>
                <w:strike/>
                <w:color w:val="FF0000"/>
                <w:szCs w:val="20"/>
                <w:lang w:eastAsia="zh-CN"/>
              </w:rPr>
              <w:t>[</w:t>
            </w:r>
            <w:r>
              <w:rPr>
                <w:rFonts w:eastAsia="等线" w:hint="eastAsia"/>
                <w:szCs w:val="20"/>
                <w:lang w:eastAsia="zh-CN"/>
              </w:rPr>
              <w:t>successfully</w:t>
            </w:r>
            <w:r>
              <w:rPr>
                <w:rFonts w:eastAsia="等线" w:hint="eastAsia"/>
                <w:strike/>
                <w:color w:val="FF0000"/>
                <w:szCs w:val="20"/>
                <w:lang w:eastAsia="zh-CN"/>
              </w:rPr>
              <w:t>] received</w:t>
            </w:r>
            <w:r>
              <w:rPr>
                <w:rFonts w:eastAsia="等线" w:hint="eastAsia"/>
                <w:szCs w:val="20"/>
                <w:lang w:eastAsia="zh-CN"/>
              </w:rPr>
              <w:t xml:space="preserve"> </w:t>
            </w:r>
            <w:r>
              <w:rPr>
                <w:rFonts w:eastAsia="等线" w:hint="eastAsia"/>
                <w:strike/>
                <w:color w:val="FF0000"/>
                <w:szCs w:val="20"/>
                <w:lang w:eastAsia="zh-CN"/>
              </w:rPr>
              <w:t>at</w:t>
            </w:r>
            <w:r>
              <w:rPr>
                <w:rFonts w:eastAsia="等线" w:hint="eastAsia"/>
                <w:color w:val="FF0000"/>
                <w:szCs w:val="20"/>
                <w:lang w:eastAsia="zh-CN"/>
              </w:rPr>
              <w:t xml:space="preserve"> decoded by a target </w:t>
            </w:r>
            <w:r>
              <w:rPr>
                <w:rFonts w:eastAsia="等线" w:hint="eastAsia"/>
                <w:szCs w:val="20"/>
                <w:lang w:eastAsia="zh-CN"/>
              </w:rPr>
              <w:t>A-IoT device.</w:t>
            </w:r>
          </w:p>
          <w:p w14:paraId="527DF0C6" w14:textId="77777777" w:rsidR="00F17697" w:rsidRDefault="00F17697">
            <w:pPr>
              <w:spacing w:after="60"/>
              <w:rPr>
                <w:rFonts w:eastAsiaTheme="minorEastAsia"/>
                <w:color w:val="00B050"/>
                <w:lang w:eastAsia="zh-CN"/>
              </w:rPr>
            </w:pPr>
          </w:p>
          <w:p w14:paraId="448AC5CE" w14:textId="77777777" w:rsidR="00F17697" w:rsidRDefault="00000000">
            <w:pPr>
              <w:rPr>
                <w:rFonts w:eastAsia="等线"/>
                <w:szCs w:val="20"/>
                <w:lang w:eastAsia="zh-CN"/>
              </w:rPr>
            </w:pPr>
            <w:r>
              <w:rPr>
                <w:rFonts w:eastAsia="等线" w:hint="eastAsia"/>
                <w:szCs w:val="20"/>
                <w:lang w:eastAsia="zh-CN"/>
              </w:rPr>
              <w:t xml:space="preserve">Furthermore, on the </w:t>
            </w:r>
            <w:r>
              <w:rPr>
                <w:rFonts w:eastAsia="等线" w:hint="eastAsia"/>
                <w:szCs w:val="20"/>
                <w:lang w:eastAsia="zh-CN"/>
              </w:rPr>
              <w:t>“</w:t>
            </w:r>
            <w:r>
              <w:rPr>
                <w:rFonts w:eastAsia="等线" w:hint="eastAsia"/>
                <w:szCs w:val="20"/>
                <w:lang w:eastAsia="zh-CN"/>
              </w:rPr>
              <w:t xml:space="preserve">Note: the latency is evaluated for </w:t>
            </w:r>
            <w:proofErr w:type="spellStart"/>
            <w:r>
              <w:rPr>
                <w:rFonts w:eastAsia="等线" w:hint="eastAsia"/>
                <w:strike/>
                <w:color w:val="FF0000"/>
                <w:szCs w:val="20"/>
                <w:lang w:eastAsia="zh-CN"/>
              </w:rPr>
              <w:t>each</w:t>
            </w:r>
            <w:r>
              <w:rPr>
                <w:rFonts w:eastAsia="等线" w:hint="eastAsia"/>
                <w:color w:val="FF0000"/>
                <w:szCs w:val="20"/>
                <w:lang w:eastAsia="zh-CN"/>
              </w:rPr>
              <w:t>a</w:t>
            </w:r>
            <w:proofErr w:type="spellEnd"/>
            <w:r>
              <w:rPr>
                <w:rFonts w:eastAsia="等线" w:hint="eastAsia"/>
                <w:color w:val="FF0000"/>
                <w:szCs w:val="20"/>
                <w:lang w:eastAsia="zh-CN"/>
              </w:rPr>
              <w:t xml:space="preserve"> single </w:t>
            </w:r>
            <w:r>
              <w:rPr>
                <w:rFonts w:eastAsia="等线" w:hint="eastAsia"/>
                <w:szCs w:val="20"/>
                <w:lang w:eastAsia="zh-CN"/>
              </w:rPr>
              <w:t xml:space="preserve">A-IoT </w:t>
            </w:r>
            <w:proofErr w:type="gramStart"/>
            <w:r>
              <w:rPr>
                <w:rFonts w:eastAsia="等线" w:hint="eastAsia"/>
                <w:szCs w:val="20"/>
                <w:lang w:eastAsia="zh-CN"/>
              </w:rPr>
              <w:t>device.</w:t>
            </w:r>
            <w:r>
              <w:rPr>
                <w:rFonts w:eastAsia="等线" w:hint="eastAsia"/>
                <w:szCs w:val="20"/>
                <w:lang w:eastAsia="zh-CN"/>
              </w:rPr>
              <w:t>“</w:t>
            </w:r>
            <w:proofErr w:type="gramEnd"/>
            <w:r>
              <w:rPr>
                <w:rFonts w:eastAsia="等线" w:hint="eastAsia"/>
                <w:szCs w:val="20"/>
                <w:lang w:eastAsia="zh-CN"/>
              </w:rPr>
              <w:t xml:space="preserve">, this is not entirely necessary for this proposal, because in proposal 3 above we already evaluate the latency for multiple devices. The maximum latency of a device can be derived from the </w:t>
            </w:r>
            <w:r>
              <w:rPr>
                <w:rFonts w:eastAsiaTheme="minorEastAsia" w:hint="eastAsia"/>
                <w:i/>
                <w:iCs/>
                <w:szCs w:val="20"/>
                <w:lang w:eastAsia="zh-CN"/>
              </w:rPr>
              <w:t>Inventory completion time</w:t>
            </w:r>
            <w:r>
              <w:rPr>
                <w:rFonts w:eastAsia="等线" w:hint="eastAsia"/>
                <w:szCs w:val="20"/>
                <w:lang w:eastAsia="zh-CN"/>
              </w:rPr>
              <w:t>. All we need to do is to define the latency for single device in this proposal, this would be sufficient. Thus, we suggest removing this note.</w:t>
            </w:r>
          </w:p>
        </w:tc>
      </w:tr>
      <w:tr w:rsidR="00F17697" w14:paraId="45A4D65D" w14:textId="77777777">
        <w:tc>
          <w:tcPr>
            <w:tcW w:w="1061" w:type="dxa"/>
          </w:tcPr>
          <w:p w14:paraId="34C73A27"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5A0EBBD7" w14:textId="77777777" w:rsidR="00F17697" w:rsidRDefault="00F17697">
            <w:pPr>
              <w:rPr>
                <w:rFonts w:eastAsiaTheme="minorEastAsia"/>
                <w:lang w:eastAsia="zh-CN"/>
              </w:rPr>
            </w:pPr>
          </w:p>
        </w:tc>
        <w:tc>
          <w:tcPr>
            <w:tcW w:w="7368" w:type="dxa"/>
          </w:tcPr>
          <w:p w14:paraId="02490080" w14:textId="77777777" w:rsidR="00F17697" w:rsidRDefault="00000000">
            <w:pPr>
              <w:rPr>
                <w:rFonts w:eastAsiaTheme="minorEastAsia"/>
                <w:lang w:eastAsia="zh-CN"/>
              </w:rPr>
            </w:pPr>
            <w:r>
              <w:rPr>
                <w:rFonts w:eastAsiaTheme="minorEastAsia" w:hint="eastAsia"/>
                <w:lang w:eastAsia="zh-CN"/>
              </w:rPr>
              <w:t xml:space="preserve">The term </w:t>
            </w:r>
            <w:r>
              <w:rPr>
                <w:rFonts w:eastAsiaTheme="minorEastAsia" w:hint="eastAsia"/>
                <w:lang w:eastAsia="zh-CN"/>
              </w:rPr>
              <w:t>“</w:t>
            </w:r>
            <w:r>
              <w:rPr>
                <w:rFonts w:eastAsiaTheme="minorEastAsia" w:hint="eastAsia"/>
                <w:lang w:eastAsia="zh-CN"/>
              </w:rPr>
              <w:t>successfully</w:t>
            </w:r>
            <w:r>
              <w:rPr>
                <w:rFonts w:eastAsiaTheme="minorEastAsia" w:hint="eastAsia"/>
                <w:lang w:eastAsia="zh-CN"/>
              </w:rPr>
              <w:t>”</w:t>
            </w:r>
            <w:r>
              <w:rPr>
                <w:rFonts w:eastAsiaTheme="minorEastAsia" w:hint="eastAsia"/>
                <w:lang w:eastAsia="zh-CN"/>
              </w:rPr>
              <w:t xml:space="preserve"> is not well defined, which can be ambiguous. So, it should be removed from the above definition. However, for the sake of progress, we can accept </w:t>
            </w:r>
            <w:r>
              <w:rPr>
                <w:rFonts w:eastAsiaTheme="minorEastAsia" w:hint="eastAsia"/>
                <w:lang w:eastAsia="zh-CN"/>
              </w:rPr>
              <w:t>“</w:t>
            </w:r>
            <w:r>
              <w:rPr>
                <w:rFonts w:eastAsiaTheme="minorEastAsia" w:hint="eastAsia"/>
                <w:lang w:eastAsia="zh-CN"/>
              </w:rPr>
              <w:t>[successfully]</w:t>
            </w:r>
            <w:r>
              <w:rPr>
                <w:rFonts w:eastAsiaTheme="minorEastAsia" w:hint="eastAsia"/>
                <w:lang w:eastAsia="zh-CN"/>
              </w:rPr>
              <w:t>”</w:t>
            </w:r>
            <w:r>
              <w:rPr>
                <w:rFonts w:eastAsiaTheme="minorEastAsia" w:hint="eastAsia"/>
                <w:lang w:eastAsia="zh-CN"/>
              </w:rPr>
              <w:t xml:space="preserve"> to be remained in the proposal.  </w:t>
            </w:r>
          </w:p>
        </w:tc>
      </w:tr>
      <w:tr w:rsidR="00F17697" w14:paraId="5B7F4D47" w14:textId="77777777">
        <w:tc>
          <w:tcPr>
            <w:tcW w:w="1061" w:type="dxa"/>
          </w:tcPr>
          <w:p w14:paraId="5FC0798A" w14:textId="77777777" w:rsidR="00F17697" w:rsidRDefault="00000000">
            <w:pPr>
              <w:rPr>
                <w:rFonts w:eastAsiaTheme="minorEastAsia"/>
                <w:lang w:eastAsia="zh-CN"/>
              </w:rPr>
            </w:pPr>
            <w:proofErr w:type="spellStart"/>
            <w:r>
              <w:rPr>
                <w:rFonts w:eastAsiaTheme="minorEastAsia"/>
                <w:lang w:eastAsia="zh-CN"/>
              </w:rPr>
              <w:t>Wiliot</w:t>
            </w:r>
            <w:proofErr w:type="spellEnd"/>
          </w:p>
        </w:tc>
        <w:tc>
          <w:tcPr>
            <w:tcW w:w="1202" w:type="dxa"/>
          </w:tcPr>
          <w:p w14:paraId="7603861C" w14:textId="77777777" w:rsidR="00F17697" w:rsidRDefault="00F17697">
            <w:pPr>
              <w:rPr>
                <w:rFonts w:eastAsiaTheme="minorEastAsia"/>
                <w:lang w:eastAsia="zh-CN"/>
              </w:rPr>
            </w:pPr>
          </w:p>
        </w:tc>
        <w:tc>
          <w:tcPr>
            <w:tcW w:w="7368" w:type="dxa"/>
          </w:tcPr>
          <w:p w14:paraId="003CDE5B" w14:textId="77777777" w:rsidR="00F17697" w:rsidRDefault="00000000">
            <w:pPr>
              <w:rPr>
                <w:rFonts w:cs="Arial"/>
                <w:szCs w:val="20"/>
              </w:rPr>
            </w:pPr>
            <w:r>
              <w:rPr>
                <w:rFonts w:cs="Arial"/>
                <w:szCs w:val="20"/>
              </w:rPr>
              <w:t>We suggest the following change:</w:t>
            </w:r>
          </w:p>
          <w:p w14:paraId="3A2AF80A" w14:textId="77777777" w:rsidR="00F17697" w:rsidRDefault="00F17697">
            <w:pPr>
              <w:rPr>
                <w:rFonts w:cs="Arial"/>
                <w:szCs w:val="20"/>
              </w:rPr>
            </w:pPr>
          </w:p>
          <w:p w14:paraId="1D7A6D34" w14:textId="77777777" w:rsidR="00F17697" w:rsidRDefault="00000000">
            <w:pPr>
              <w:rPr>
                <w:iCs/>
                <w:lang w:val="en-US" w:eastAsia="zh-CN"/>
              </w:rPr>
            </w:pPr>
            <w:r>
              <w:rPr>
                <w:rFonts w:cs="Arial"/>
                <w:szCs w:val="20"/>
              </w:rPr>
              <w:t>“Note: Time for energy harvesting</w:t>
            </w:r>
            <w:r>
              <w:rPr>
                <w:rFonts w:eastAsia="等线" w:cs="Arial" w:hint="eastAsia"/>
                <w:szCs w:val="20"/>
                <w:lang w:eastAsia="zh-CN"/>
              </w:rPr>
              <w:t xml:space="preserve"> </w:t>
            </w:r>
            <w:r>
              <w:rPr>
                <w:rFonts w:eastAsia="等线" w:cs="Arial"/>
                <w:color w:val="FF0000"/>
                <w:szCs w:val="20"/>
                <w:lang w:eastAsia="zh-CN"/>
              </w:rPr>
              <w:t xml:space="preserve">or </w:t>
            </w:r>
            <w:proofErr w:type="spellStart"/>
            <w:r>
              <w:rPr>
                <w:rFonts w:eastAsia="等线" w:cs="Arial"/>
                <w:color w:val="FF0000"/>
                <w:szCs w:val="20"/>
                <w:lang w:eastAsia="zh-CN"/>
              </w:rPr>
              <w:t>AIoT</w:t>
            </w:r>
            <w:proofErr w:type="spellEnd"/>
            <w:r>
              <w:rPr>
                <w:rFonts w:eastAsia="等线" w:cs="Arial"/>
                <w:color w:val="FF0000"/>
                <w:szCs w:val="20"/>
                <w:lang w:eastAsia="zh-CN"/>
              </w:rPr>
              <w:t xml:space="preserve"> processing </w:t>
            </w:r>
            <w:r>
              <w:rPr>
                <w:rFonts w:cs="Arial"/>
                <w:color w:val="FF0000"/>
                <w:szCs w:val="20"/>
              </w:rPr>
              <w:t>are</w:t>
            </w:r>
            <w:r>
              <w:rPr>
                <w:rFonts w:cs="Arial"/>
                <w:szCs w:val="20"/>
              </w:rPr>
              <w:t xml:space="preserve"> not included in the definition of latency.”</w:t>
            </w:r>
          </w:p>
          <w:p w14:paraId="7CBC3662" w14:textId="77777777" w:rsidR="00F17697" w:rsidRDefault="00F17697">
            <w:pPr>
              <w:rPr>
                <w:rFonts w:eastAsiaTheme="minorEastAsia"/>
                <w:lang w:eastAsia="zh-CN"/>
              </w:rPr>
            </w:pPr>
          </w:p>
        </w:tc>
      </w:tr>
      <w:tr w:rsidR="00F17697" w14:paraId="4DEAD24B" w14:textId="77777777">
        <w:tc>
          <w:tcPr>
            <w:tcW w:w="1061" w:type="dxa"/>
          </w:tcPr>
          <w:p w14:paraId="3DC48A6A" w14:textId="77777777" w:rsidR="00F17697" w:rsidRDefault="00000000">
            <w:pPr>
              <w:rPr>
                <w:rFonts w:eastAsiaTheme="minorEastAsia"/>
                <w:lang w:eastAsia="zh-CN"/>
              </w:rPr>
            </w:pPr>
            <w:r>
              <w:rPr>
                <w:rFonts w:eastAsiaTheme="minorEastAsia" w:hint="eastAsia"/>
                <w:lang w:eastAsia="zh-CN"/>
              </w:rPr>
              <w:t>Xiaomi</w:t>
            </w:r>
          </w:p>
        </w:tc>
        <w:tc>
          <w:tcPr>
            <w:tcW w:w="1202" w:type="dxa"/>
          </w:tcPr>
          <w:p w14:paraId="37FED462"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46267F34" w14:textId="77777777" w:rsidR="00F17697" w:rsidRDefault="00000000">
            <w:pPr>
              <w:rPr>
                <w:rFonts w:eastAsiaTheme="minorEastAsia"/>
                <w:lang w:eastAsia="zh-CN"/>
              </w:rPr>
            </w:pPr>
            <w:r>
              <w:rPr>
                <w:rFonts w:eastAsiaTheme="minorEastAsia"/>
                <w:lang w:eastAsia="zh-CN"/>
              </w:rPr>
              <w:t>We prefer to add successfully, otherwise for command use case, the time interval is just propagation time which is distance between reader and device divided by light speed.</w:t>
            </w:r>
          </w:p>
        </w:tc>
      </w:tr>
    </w:tbl>
    <w:p w14:paraId="4492705F" w14:textId="77777777" w:rsidR="00F17697" w:rsidRDefault="00F17697">
      <w:pPr>
        <w:rPr>
          <w:rFonts w:eastAsiaTheme="minorEastAsia"/>
          <w:lang w:eastAsia="zh-CN"/>
        </w:rPr>
      </w:pPr>
    </w:p>
    <w:p w14:paraId="40EDC048" w14:textId="77777777" w:rsidR="00F17697" w:rsidRDefault="00000000">
      <w:pPr>
        <w:pStyle w:val="3"/>
        <w:rPr>
          <w:lang w:val="en-US"/>
        </w:rPr>
      </w:pPr>
      <w:r>
        <w:rPr>
          <w:rFonts w:hint="eastAsia"/>
          <w:lang w:val="en-US"/>
        </w:rPr>
        <w:lastRenderedPageBreak/>
        <w:t>V02</w:t>
      </w:r>
    </w:p>
    <w:p w14:paraId="7BF666D7"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00000"/>
          <w:sz w:val="20"/>
          <w:szCs w:val="20"/>
          <w:shd w:val="clear" w:color="auto" w:fill="FFFFFF"/>
        </w:rPr>
        <w:t>Summary</w:t>
      </w:r>
    </w:p>
    <w:p w14:paraId="36D43A65"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On Term "Successfully":</w:t>
      </w:r>
      <w:r>
        <w:rPr>
          <w:rFonts w:hint="eastAsia"/>
          <w:color w:val="060607"/>
          <w:spacing w:val="8"/>
          <w:sz w:val="20"/>
          <w:szCs w:val="20"/>
          <w:shd w:val="clear" w:color="auto" w:fill="FFFFFF"/>
        </w:rPr>
        <w:t xml:space="preserve"> There is a split between those who want to maintain the term for clarity (ZTE, </w:t>
      </w:r>
      <w:proofErr w:type="spellStart"/>
      <w:r>
        <w:rPr>
          <w:rFonts w:hint="eastAsia"/>
          <w:color w:val="060607"/>
          <w:spacing w:val="8"/>
          <w:sz w:val="20"/>
          <w:szCs w:val="20"/>
          <w:shd w:val="clear" w:color="auto" w:fill="FFFFFF"/>
        </w:rPr>
        <w:t>Sanechips</w:t>
      </w:r>
      <w:proofErr w:type="spellEnd"/>
      <w:r>
        <w:rPr>
          <w:rFonts w:hint="eastAsia"/>
          <w:color w:val="060607"/>
          <w:spacing w:val="8"/>
          <w:sz w:val="20"/>
          <w:szCs w:val="20"/>
          <w:shd w:val="clear" w:color="auto" w:fill="FFFFFF"/>
        </w:rPr>
        <w:t xml:space="preserve">) and those who prefer its removal to avoid ambiguity (Huawei, </w:t>
      </w:r>
      <w:proofErr w:type="spellStart"/>
      <w:r>
        <w:rPr>
          <w:rFonts w:hint="eastAsia"/>
          <w:color w:val="060607"/>
          <w:spacing w:val="8"/>
          <w:sz w:val="20"/>
          <w:szCs w:val="20"/>
          <w:shd w:val="clear" w:color="auto" w:fill="FFFFFF"/>
        </w:rPr>
        <w:t>HiSilicon</w:t>
      </w:r>
      <w:proofErr w:type="spellEnd"/>
      <w:r>
        <w:rPr>
          <w:rFonts w:hint="eastAsia"/>
          <w:color w:val="060607"/>
          <w:spacing w:val="8"/>
          <w:sz w:val="20"/>
          <w:szCs w:val="20"/>
          <w:shd w:val="clear" w:color="auto" w:fill="FFFFFF"/>
        </w:rPr>
        <w:t xml:space="preserve">;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w:t>
      </w:r>
    </w:p>
    <w:p w14:paraId="06D10AF0"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On Definition Scope:</w:t>
      </w:r>
      <w:r>
        <w:rPr>
          <w:rFonts w:hint="eastAsia"/>
          <w:color w:val="060607"/>
          <w:spacing w:val="8"/>
          <w:sz w:val="20"/>
          <w:szCs w:val="20"/>
          <w:shd w:val="clear" w:color="auto" w:fill="FFFFFF"/>
        </w:rPr>
        <w:t> There's a difference of opinion on whether the latency definition should apply to single devices only or both single and multiple devices, with an emphasis on the need for a comprehensive approach that covers all relevant scenarios.</w:t>
      </w:r>
    </w:p>
    <w:p w14:paraId="1C9D4F4A" w14:textId="77777777" w:rsidR="00F17697" w:rsidRDefault="00000000">
      <w:pPr>
        <w:pStyle w:val="af3"/>
        <w:shd w:val="clear" w:color="auto" w:fill="FFFFFF"/>
        <w:ind w:hanging="360"/>
        <w:rPr>
          <w:shd w:val="clear" w:color="auto" w:fill="FFFFFF"/>
        </w:rPr>
      </w:pPr>
      <w:r>
        <w:rPr>
          <w:rFonts w:ascii="Symbol" w:hAnsi="Symbol" w:cs="Symbol"/>
          <w:color w:val="060607"/>
          <w:sz w:val="20"/>
          <w:szCs w:val="20"/>
          <w:shd w:val="clear" w:color="auto" w:fill="FFFFFF"/>
        </w:rPr>
        <w:t>·</w:t>
      </w:r>
      <w:r>
        <w:rPr>
          <w:rFonts w:hint="eastAsia"/>
          <w:color w:val="060607"/>
          <w:sz w:val="14"/>
          <w:szCs w:val="14"/>
          <w:shd w:val="clear" w:color="auto" w:fill="FFFFFF"/>
        </w:rPr>
        <w:t>         </w:t>
      </w:r>
      <w:r>
        <w:rPr>
          <w:rFonts w:ascii="Times" w:eastAsia="Times" w:hAnsi="Times" w:cs="Times"/>
          <w:color w:val="060607"/>
          <w:sz w:val="20"/>
          <w:szCs w:val="20"/>
          <w:shd w:val="clear" w:color="auto" w:fill="FFFFFF"/>
        </w:rPr>
        <w:t> </w:t>
      </w:r>
      <w:r>
        <w:rPr>
          <w:rStyle w:val="af7"/>
          <w:rFonts w:ascii="Times" w:eastAsia="Times" w:hAnsi="Times" w:cs="Times"/>
          <w:color w:val="060607"/>
          <w:spacing w:val="8"/>
          <w:sz w:val="20"/>
          <w:szCs w:val="20"/>
          <w:shd w:val="clear" w:color="auto" w:fill="FFFFFF"/>
        </w:rPr>
        <w:t>On Definition Clarity:</w:t>
      </w:r>
      <w:r>
        <w:rPr>
          <w:rFonts w:hint="eastAsia"/>
          <w:color w:val="060607"/>
          <w:spacing w:val="8"/>
          <w:sz w:val="20"/>
          <w:szCs w:val="20"/>
          <w:shd w:val="clear" w:color="auto" w:fill="FFFFFF"/>
        </w:rPr>
        <w:t>  OPPO wants to push for a more precise and aligned definition that can be effectively used to assess end-to-end latency requirements.</w:t>
      </w:r>
    </w:p>
    <w:p w14:paraId="59F782E7" w14:textId="77777777" w:rsidR="00F17697" w:rsidRDefault="00000000">
      <w:pPr>
        <w:pStyle w:val="af3"/>
        <w:ind w:left="150"/>
      </w:pPr>
      <w:r>
        <w:rPr>
          <w:rFonts w:ascii="Helvetica" w:eastAsia="Helvetica" w:hAnsi="Helvetica" w:cs="Helvetica"/>
          <w:color w:val="060607"/>
          <w:spacing w:val="8"/>
          <w:sz w:val="20"/>
          <w:szCs w:val="20"/>
          <w:shd w:val="clear" w:color="auto" w:fill="D9D9D9"/>
        </w:rPr>
        <w:t>Moderator suggest the following way forward,</w:t>
      </w:r>
    </w:p>
    <w:p w14:paraId="0765BA87" w14:textId="77777777" w:rsidR="00F17697" w:rsidRDefault="00000000">
      <w:pPr>
        <w:pStyle w:val="af3"/>
        <w:ind w:left="440" w:hanging="440"/>
        <w:jc w:val="both"/>
      </w:pPr>
      <w:r>
        <w:rPr>
          <w:sz w:val="21"/>
          <w:szCs w:val="21"/>
        </w:rPr>
        <w:t> </w:t>
      </w:r>
      <w:r>
        <w:rPr>
          <w:rFonts w:ascii="Arial" w:hAnsi="Arial" w:cs="Arial"/>
          <w:color w:val="060607"/>
          <w:spacing w:val="8"/>
          <w:sz w:val="21"/>
          <w:szCs w:val="21"/>
        </w:rPr>
        <w:t>-</w:t>
      </w:r>
      <w:r>
        <w:rPr>
          <w:rFonts w:hint="eastAsia"/>
          <w:color w:val="060607"/>
          <w:spacing w:val="8"/>
          <w:sz w:val="14"/>
          <w:szCs w:val="14"/>
        </w:rPr>
        <w:t>         </w:t>
      </w:r>
      <w:r>
        <w:rPr>
          <w:rFonts w:ascii="Helvetica" w:eastAsia="Helvetica" w:hAnsi="Helvetica" w:cs="Helvetica"/>
          <w:color w:val="060607"/>
          <w:spacing w:val="8"/>
          <w:sz w:val="21"/>
          <w:szCs w:val="21"/>
          <w:shd w:val="clear" w:color="auto" w:fill="D9D9D9"/>
        </w:rPr>
        <w:t>Companies to consider proposal#4 for single device perspective. Since proposal#3 has been already considered to address the multiple devices cases.</w:t>
      </w:r>
    </w:p>
    <w:p w14:paraId="64B18204" w14:textId="77777777" w:rsidR="00F17697" w:rsidRDefault="00000000">
      <w:pPr>
        <w:pStyle w:val="af3"/>
        <w:ind w:left="440" w:hanging="440"/>
        <w:jc w:val="both"/>
      </w:pPr>
      <w:r>
        <w:rPr>
          <w:sz w:val="21"/>
          <w:szCs w:val="21"/>
        </w:rPr>
        <w:t> </w:t>
      </w:r>
      <w:r>
        <w:rPr>
          <w:rFonts w:ascii="Arial" w:hAnsi="Arial" w:cs="Arial"/>
          <w:color w:val="060607"/>
          <w:spacing w:val="8"/>
          <w:sz w:val="21"/>
          <w:szCs w:val="21"/>
        </w:rPr>
        <w:t>-</w:t>
      </w:r>
      <w:r>
        <w:rPr>
          <w:rFonts w:hint="eastAsia"/>
          <w:color w:val="060607"/>
          <w:spacing w:val="8"/>
          <w:sz w:val="14"/>
          <w:szCs w:val="14"/>
        </w:rPr>
        <w:t>         </w:t>
      </w:r>
      <w:r>
        <w:rPr>
          <w:rFonts w:ascii="Helvetica" w:eastAsia="Helvetica" w:hAnsi="Helvetica" w:cs="Helvetica"/>
          <w:color w:val="060607"/>
          <w:spacing w:val="8"/>
          <w:sz w:val="21"/>
          <w:szCs w:val="21"/>
          <w:shd w:val="clear" w:color="auto" w:fill="D9D9D9"/>
        </w:rPr>
        <w:t>Focused on the inventory and command use cases and the yellow part of the definition for future discussion.</w:t>
      </w:r>
    </w:p>
    <w:p w14:paraId="08D5BD68" w14:textId="77777777" w:rsidR="00F17697" w:rsidRDefault="00000000">
      <w:pPr>
        <w:pStyle w:val="af3"/>
        <w:ind w:left="150"/>
      </w:pPr>
      <w:r>
        <w:rPr>
          <w:rFonts w:ascii="Helvetica" w:eastAsia="Helvetica" w:hAnsi="Helvetica" w:cs="Helvetica"/>
          <w:color w:val="060607"/>
          <w:spacing w:val="8"/>
          <w:sz w:val="20"/>
          <w:szCs w:val="20"/>
          <w:shd w:val="clear" w:color="auto" w:fill="D9D9D9"/>
        </w:rPr>
        <w:t> </w:t>
      </w:r>
    </w:p>
    <w:tbl>
      <w:tblPr>
        <w:tblW w:w="0" w:type="auto"/>
        <w:tblCellMar>
          <w:left w:w="0" w:type="dxa"/>
          <w:right w:w="0" w:type="dxa"/>
        </w:tblCellMar>
        <w:tblLook w:val="04A0" w:firstRow="1" w:lastRow="0" w:firstColumn="1" w:lastColumn="0" w:noHBand="0" w:noVBand="1"/>
      </w:tblPr>
      <w:tblGrid>
        <w:gridCol w:w="9621"/>
      </w:tblGrid>
      <w:tr w:rsidR="00F17697" w14:paraId="60B65432"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0ACFEC1E"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Proposal#4</w:t>
            </w:r>
            <w:r>
              <w:rPr>
                <w:rStyle w:val="af9"/>
                <w:rFonts w:ascii="Times" w:eastAsia="Times" w:hAnsi="Times" w:cs="Times"/>
                <w:b/>
                <w:bCs/>
                <w:color w:val="FF0000"/>
                <w:lang w:bidi="ar"/>
              </w:rPr>
              <w:t> (V02)</w:t>
            </w:r>
          </w:p>
          <w:p w14:paraId="65A1EA40"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0FA491AA"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3774D643" w14:textId="77777777" w:rsidR="00F17697" w:rsidRDefault="00000000">
            <w:pPr>
              <w:rPr>
                <w:lang w:val="en-US"/>
              </w:rPr>
            </w:pPr>
            <w:r>
              <w:rPr>
                <w:rFonts w:eastAsia="Times" w:cs="Times"/>
                <w:sz w:val="21"/>
                <w:szCs w:val="21"/>
                <w:lang w:val="en-US" w:eastAsia="zh-CN" w:bidi="ar"/>
              </w:rPr>
              <w:t> </w:t>
            </w:r>
          </w:p>
          <w:p w14:paraId="184CA853" w14:textId="77777777" w:rsidR="00F17697" w:rsidRDefault="00000000">
            <w:pPr>
              <w:rPr>
                <w:lang w:val="en-US"/>
              </w:rPr>
            </w:pPr>
            <w:r>
              <w:rPr>
                <w:rFonts w:eastAsia="Times" w:cs="Times"/>
                <w:szCs w:val="20"/>
                <w:lang w:val="en-US" w:eastAsia="zh-CN" w:bidi="ar"/>
              </w:rPr>
              <w:t>Definition of the latency is refined as follows,</w:t>
            </w:r>
          </w:p>
          <w:p w14:paraId="4FE245C7"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inventory use case (</w:t>
            </w:r>
            <w:r>
              <w:rPr>
                <w:rFonts w:ascii="等线" w:eastAsia="等线" w:hAnsi="等线" w:cs="等线" w:hint="eastAsia"/>
                <w:sz w:val="21"/>
                <w:szCs w:val="21"/>
                <w:lang w:val="en-US" w:eastAsia="zh-CN" w:bidi="ar"/>
              </w:rPr>
              <w:t>for DO-DTT traffic type):</w:t>
            </w:r>
            <w:r>
              <w:rPr>
                <w:rFonts w:ascii="宋体" w:eastAsia="宋体" w:hAnsi="宋体" w:cs="宋体" w:hint="eastAsia"/>
                <w:sz w:val="21"/>
                <w:szCs w:val="21"/>
                <w:lang w:val="en-US" w:eastAsia="zh-CN" w:bidi="ar"/>
              </w:rPr>
              <w:t> </w:t>
            </w:r>
          </w:p>
          <w:p w14:paraId="369BC407"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hint="eastAsia"/>
                <w:color w:val="FF0000"/>
                <w:sz w:val="21"/>
                <w:szCs w:val="21"/>
                <w:shd w:val="clear" w:color="auto" w:fill="FFFF00"/>
                <w:lang w:val="en-US" w:eastAsia="zh-CN" w:bidi="ar"/>
              </w:rPr>
              <w:t>o</w:t>
            </w:r>
            <w:r>
              <w:rPr>
                <w:rFonts w:ascii="Times New Roman" w:eastAsia="宋体" w:hAnsi="Times New Roman" w:hint="eastAsia"/>
                <w:color w:val="FF0000"/>
                <w:sz w:val="14"/>
                <w:szCs w:val="14"/>
                <w:shd w:val="clear" w:color="auto" w:fill="FFFF00"/>
                <w:lang w:val="en-US" w:eastAsia="zh-CN" w:bidi="ar"/>
              </w:rPr>
              <w:t>    </w:t>
            </w:r>
            <w:proofErr w:type="gramStart"/>
            <w:r>
              <w:rPr>
                <w:rFonts w:ascii="等线" w:eastAsia="等线" w:hAnsi="等线" w:cs="等线" w:hint="eastAsia"/>
                <w:color w:val="FF0000"/>
                <w:sz w:val="21"/>
                <w:szCs w:val="21"/>
                <w:shd w:val="clear" w:color="auto" w:fill="FFFF00"/>
                <w:lang w:val="en-US" w:eastAsia="zh-CN" w:bidi="ar"/>
              </w:rPr>
              <w:t>The</w:t>
            </w:r>
            <w:proofErr w:type="gramEnd"/>
            <w:r>
              <w:rPr>
                <w:rFonts w:ascii="等线" w:eastAsia="等线" w:hAnsi="等线" w:cs="等线" w:hint="eastAsia"/>
                <w:color w:val="FF0000"/>
                <w:sz w:val="21"/>
                <w:szCs w:val="21"/>
                <w:shd w:val="clear" w:color="auto" w:fill="FFFF00"/>
                <w:lang w:val="en-US" w:eastAsia="zh-CN" w:bidi="ar"/>
              </w:rPr>
              <w:t xml:space="preserve"> time interval between the time that the inventory request is sent from BS/intermediate UE to a A-IoT device and the time that the inventory report is [successfully] received at BS/intermediate UE from the A-IoT device.</w:t>
            </w:r>
          </w:p>
          <w:p w14:paraId="10BC072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command use case (</w:t>
            </w:r>
            <w:r>
              <w:rPr>
                <w:rFonts w:ascii="等线" w:eastAsia="等线" w:hAnsi="等线" w:cs="等线" w:hint="eastAsia"/>
                <w:sz w:val="21"/>
                <w:szCs w:val="21"/>
                <w:lang w:val="en-US" w:eastAsia="zh-CN" w:bidi="ar"/>
              </w:rPr>
              <w:t>for DT traffic type):</w:t>
            </w:r>
            <w:r>
              <w:rPr>
                <w:rFonts w:ascii="宋体" w:eastAsia="宋体" w:hAnsi="宋体" w:cs="宋体" w:hint="eastAsia"/>
                <w:sz w:val="21"/>
                <w:szCs w:val="21"/>
                <w:lang w:val="en-US" w:eastAsia="zh-CN" w:bidi="ar"/>
              </w:rPr>
              <w:t> </w:t>
            </w:r>
          </w:p>
          <w:p w14:paraId="186A3483"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color w:val="FF0000"/>
                <w:sz w:val="21"/>
                <w:szCs w:val="21"/>
                <w:shd w:val="clear" w:color="auto" w:fill="FFFF00"/>
                <w:lang w:val="en-US" w:eastAsia="zh-CN" w:bidi="ar"/>
              </w:rPr>
              <w:t>o</w:t>
            </w:r>
            <w:r>
              <w:rPr>
                <w:rFonts w:ascii="Times New Roman" w:eastAsia="宋体" w:hAnsi="Times New Roman" w:hint="eastAsia"/>
                <w:color w:val="FF0000"/>
                <w:sz w:val="14"/>
                <w:szCs w:val="14"/>
                <w:shd w:val="clear" w:color="auto" w:fill="FFFF00"/>
                <w:lang w:val="en-US" w:eastAsia="zh-CN" w:bidi="ar"/>
              </w:rPr>
              <w:t>    </w:t>
            </w:r>
            <w:proofErr w:type="gramStart"/>
            <w:r>
              <w:rPr>
                <w:rFonts w:ascii="等线" w:eastAsia="等线" w:hAnsi="等线" w:cs="等线" w:hint="eastAsia"/>
                <w:color w:val="FF0000"/>
                <w:sz w:val="21"/>
                <w:szCs w:val="21"/>
                <w:shd w:val="clear" w:color="auto" w:fill="FFFF00"/>
                <w:lang w:val="en-US" w:eastAsia="zh-CN" w:bidi="ar"/>
              </w:rPr>
              <w:t>The</w:t>
            </w:r>
            <w:proofErr w:type="gramEnd"/>
            <w:r>
              <w:rPr>
                <w:rFonts w:ascii="等线" w:eastAsia="等线" w:hAnsi="等线" w:cs="等线" w:hint="eastAsia"/>
                <w:color w:val="FF0000"/>
                <w:sz w:val="21"/>
                <w:szCs w:val="21"/>
                <w:shd w:val="clear" w:color="auto" w:fill="FFFF00"/>
                <w:lang w:val="en-US" w:eastAsia="zh-CN" w:bidi="ar"/>
              </w:rPr>
              <w:t xml:space="preserve"> time interval between the time that the DL command is sent from BS/intermediate UE and the time that the command is [successfully] received at A-IoT device.</w:t>
            </w:r>
            <w:r>
              <w:rPr>
                <w:rFonts w:ascii="宋体" w:eastAsia="宋体" w:hAnsi="宋体" w:cs="宋体" w:hint="eastAsia"/>
                <w:color w:val="FF0000"/>
                <w:sz w:val="21"/>
                <w:szCs w:val="21"/>
                <w:shd w:val="clear" w:color="auto" w:fill="FFFF00"/>
                <w:lang w:val="en-US" w:eastAsia="zh-CN" w:bidi="ar"/>
              </w:rPr>
              <w:t> </w:t>
            </w:r>
          </w:p>
          <w:p w14:paraId="3D6D4FEB"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Note: the latency is evaluated for</w:t>
            </w:r>
            <w:r>
              <w:rPr>
                <w:rFonts w:ascii="宋体" w:eastAsia="宋体" w:hAnsi="宋体" w:cs="宋体" w:hint="eastAsia"/>
                <w:sz w:val="21"/>
                <w:szCs w:val="21"/>
                <w:lang w:val="en-US" w:eastAsia="zh-CN" w:bidi="ar"/>
              </w:rPr>
              <w:t> </w:t>
            </w:r>
            <w:proofErr w:type="spellStart"/>
            <w:r>
              <w:rPr>
                <w:rFonts w:ascii="等线" w:eastAsia="等线" w:hAnsi="等线" w:cs="等线" w:hint="eastAsia"/>
                <w:strike/>
                <w:color w:val="FF0000"/>
                <w:sz w:val="21"/>
                <w:szCs w:val="21"/>
                <w:lang w:val="en-US" w:eastAsia="zh-CN" w:bidi="ar"/>
              </w:rPr>
              <w:t>each</w:t>
            </w:r>
            <w:r>
              <w:rPr>
                <w:rFonts w:ascii="等线" w:eastAsia="等线" w:hAnsi="等线" w:cs="等线" w:hint="eastAsia"/>
                <w:color w:val="FF0000"/>
                <w:sz w:val="21"/>
                <w:szCs w:val="21"/>
                <w:lang w:val="en-US" w:eastAsia="zh-CN" w:bidi="ar"/>
              </w:rPr>
              <w:t>a</w:t>
            </w:r>
            <w:proofErr w:type="spellEnd"/>
            <w:r>
              <w:rPr>
                <w:rFonts w:ascii="等线" w:eastAsia="等线" w:hAnsi="等线" w:cs="等线" w:hint="eastAsia"/>
                <w:color w:val="FF0000"/>
                <w:sz w:val="21"/>
                <w:szCs w:val="21"/>
                <w:lang w:val="en-US" w:eastAsia="zh-CN" w:bidi="ar"/>
              </w:rPr>
              <w:t xml:space="preserve"> single</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A-IoT device.</w:t>
            </w:r>
          </w:p>
          <w:p w14:paraId="259FCB68" w14:textId="77777777" w:rsidR="00F17697" w:rsidRDefault="00000000">
            <w:pPr>
              <w:rPr>
                <w:lang w:val="en-US"/>
              </w:rPr>
            </w:pPr>
            <w:r>
              <w:rPr>
                <w:rFonts w:eastAsia="Times" w:cs="Times"/>
                <w:szCs w:val="20"/>
                <w:lang w:val="en-US" w:eastAsia="zh-CN" w:bidi="ar"/>
              </w:rPr>
              <w:t>Note: Time for energy harvesting is not included in the definition of latency.</w:t>
            </w:r>
          </w:p>
          <w:p w14:paraId="7E4B10DF" w14:textId="77777777" w:rsidR="00F17697" w:rsidRDefault="00000000">
            <w:pPr>
              <w:shd w:val="clear" w:color="auto" w:fill="FFFFFF"/>
              <w:rPr>
                <w:shd w:val="clear" w:color="auto" w:fill="FFFFFF"/>
                <w:lang w:val="en-US"/>
              </w:rPr>
            </w:pPr>
            <w:r>
              <w:rPr>
                <w:rFonts w:ascii="Times New Roman" w:eastAsia="宋体" w:hAnsi="Times New Roman" w:hint="eastAsia"/>
                <w:color w:val="060607"/>
                <w:spacing w:val="8"/>
                <w:szCs w:val="20"/>
                <w:shd w:val="clear" w:color="auto" w:fill="FFFFFF"/>
                <w:lang w:val="en-US" w:eastAsia="zh-CN" w:bidi="ar"/>
              </w:rPr>
              <w:t> </w:t>
            </w:r>
          </w:p>
          <w:p w14:paraId="20D32EC7"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4DC8DC14" w14:textId="77777777" w:rsidR="00F17697" w:rsidRDefault="00000000">
      <w:pPr>
        <w:pStyle w:val="af3"/>
        <w:ind w:left="150"/>
      </w:pPr>
      <w:r>
        <w:rPr>
          <w:rFonts w:hint="eastAsia"/>
          <w:sz w:val="21"/>
          <w:szCs w:val="21"/>
        </w:rPr>
        <w:t> </w:t>
      </w:r>
    </w:p>
    <w:p w14:paraId="2DAFC3E8" w14:textId="77777777" w:rsidR="00F17697" w:rsidRDefault="00000000">
      <w:pPr>
        <w:pStyle w:val="af3"/>
      </w:pPr>
      <w:r>
        <w:rPr>
          <w:rStyle w:val="af9"/>
          <w:rFonts w:ascii="Times" w:eastAsia="Times" w:hAnsi="Times" w:cs="Times"/>
          <w:color w:val="000000"/>
          <w:sz w:val="20"/>
          <w:szCs w:val="20"/>
          <w:shd w:val="clear" w:color="auto" w:fill="FFFF00"/>
        </w:rPr>
        <w:t>Provide your comments for proposal#4 her:</w:t>
      </w:r>
    </w:p>
    <w:tbl>
      <w:tblPr>
        <w:tblW w:w="0" w:type="auto"/>
        <w:tblCellMar>
          <w:left w:w="0" w:type="dxa"/>
          <w:right w:w="0" w:type="dxa"/>
        </w:tblCellMar>
        <w:tblLook w:val="04A0" w:firstRow="1" w:lastRow="0" w:firstColumn="1" w:lastColumn="0" w:noHBand="0" w:noVBand="1"/>
      </w:tblPr>
      <w:tblGrid>
        <w:gridCol w:w="1910"/>
        <w:gridCol w:w="7711"/>
      </w:tblGrid>
      <w:tr w:rsidR="00F17697" w14:paraId="111529E3" w14:textId="77777777">
        <w:tc>
          <w:tcPr>
            <w:tcW w:w="1440"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AFB708D" w14:textId="77777777" w:rsidR="00F17697" w:rsidRDefault="00000000">
            <w:pPr>
              <w:pStyle w:val="af3"/>
              <w:ind w:right="720"/>
            </w:pPr>
            <w:r>
              <w:rPr>
                <w:rStyle w:val="af7"/>
                <w:rFonts w:ascii="Times" w:eastAsia="Times" w:hAnsi="Times" w:cs="Times"/>
                <w:sz w:val="20"/>
                <w:szCs w:val="20"/>
              </w:rPr>
              <w:t>Company</w:t>
            </w:r>
          </w:p>
        </w:tc>
        <w:tc>
          <w:tcPr>
            <w:tcW w:w="1152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B199FD3" w14:textId="77777777" w:rsidR="00F17697" w:rsidRDefault="00000000">
            <w:pPr>
              <w:pStyle w:val="af3"/>
              <w:ind w:right="720"/>
            </w:pPr>
            <w:r>
              <w:rPr>
                <w:rStyle w:val="af7"/>
                <w:rFonts w:ascii="Times" w:eastAsia="Times" w:hAnsi="Times" w:cs="Times"/>
                <w:sz w:val="20"/>
                <w:szCs w:val="20"/>
              </w:rPr>
              <w:t>Comments </w:t>
            </w:r>
          </w:p>
        </w:tc>
      </w:tr>
      <w:tr w:rsidR="00F17697" w14:paraId="06B99E99"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3F4A0D6" w14:textId="77777777" w:rsidR="00F17697" w:rsidRDefault="00000000">
            <w:pPr>
              <w:pStyle w:val="af3"/>
              <w:ind w:right="720"/>
            </w:pPr>
            <w:r>
              <w:rPr>
                <w:rFonts w:hint="eastAsia"/>
                <w:sz w:val="20"/>
                <w:szCs w:val="20"/>
              </w:rPr>
              <w:t>CATT</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0ACB1480" w14:textId="77777777" w:rsidR="00F17697" w:rsidRDefault="00000000">
            <w:pPr>
              <w:rPr>
                <w:lang w:val="en-US"/>
              </w:rPr>
            </w:pPr>
            <w:r>
              <w:rPr>
                <w:rFonts w:ascii="Times New Roman" w:eastAsia="宋体" w:hAnsi="Times New Roman" w:hint="eastAsia"/>
                <w:szCs w:val="20"/>
                <w:lang w:val="en-US" w:eastAsia="zh-CN" w:bidi="ar"/>
              </w:rPr>
              <w:t xml:space="preserve">Okay. By the way, for our understanding the </w:t>
            </w:r>
            <w:r>
              <w:rPr>
                <w:rFonts w:ascii="Times New Roman" w:eastAsia="宋体" w:hAnsi="Times New Roman" w:hint="eastAsia"/>
                <w:szCs w:val="20"/>
                <w:lang w:val="en-US" w:eastAsia="zh-CN" w:bidi="ar"/>
              </w:rPr>
              <w:t>“</w:t>
            </w:r>
            <w:r>
              <w:rPr>
                <w:rFonts w:eastAsia="Times" w:cs="Times"/>
                <w:szCs w:val="20"/>
                <w:lang w:val="en-US" w:eastAsia="zh-CN" w:bidi="ar"/>
              </w:rPr>
              <w:t>the latency is evaluated for a </w:t>
            </w:r>
            <w:r>
              <w:rPr>
                <w:rFonts w:eastAsia="Times" w:cs="Times"/>
                <w:color w:val="FF0000"/>
                <w:szCs w:val="20"/>
                <w:lang w:val="en-US" w:eastAsia="zh-CN" w:bidi="ar"/>
              </w:rPr>
              <w:t>single </w:t>
            </w:r>
            <w:r>
              <w:rPr>
                <w:rFonts w:eastAsia="Times" w:cs="Times"/>
                <w:szCs w:val="20"/>
                <w:lang w:val="en-US" w:eastAsia="zh-CN" w:bidi="ar"/>
              </w:rPr>
              <w:t>A-IoT device” is the </w:t>
            </w:r>
            <w:r>
              <w:rPr>
                <w:rFonts w:eastAsia="Times" w:cs="Times"/>
                <w:color w:val="000000"/>
                <w:szCs w:val="20"/>
                <w:shd w:val="clear" w:color="auto" w:fill="FFFF00"/>
                <w:lang w:val="en-US" w:eastAsia="zh-CN" w:bidi="ar"/>
              </w:rPr>
              <w:t>averaged</w:t>
            </w:r>
            <w:r>
              <w:rPr>
                <w:rFonts w:eastAsia="Times" w:cs="Times"/>
                <w:szCs w:val="20"/>
                <w:lang w:val="en-US" w:eastAsia="zh-CN" w:bidi="ar"/>
              </w:rPr>
              <w:t> latency for </w:t>
            </w:r>
            <w:r>
              <w:rPr>
                <w:rFonts w:eastAsia="Times" w:cs="Times"/>
                <w:color w:val="FF0000"/>
                <w:szCs w:val="20"/>
                <w:lang w:val="en-US" w:eastAsia="zh-CN" w:bidi="ar"/>
              </w:rPr>
              <w:t>single </w:t>
            </w:r>
            <w:r>
              <w:rPr>
                <w:rFonts w:eastAsia="Times" w:cs="Times"/>
                <w:szCs w:val="20"/>
                <w:lang w:val="en-US" w:eastAsia="zh-CN" w:bidi="ar"/>
              </w:rPr>
              <w:t>A-IoT device if multiple A-IoT devices are involved in the evaluation. Is the understanding correct?</w:t>
            </w:r>
          </w:p>
          <w:p w14:paraId="2BDE3590" w14:textId="77777777" w:rsidR="00F17697" w:rsidRDefault="00000000">
            <w:pPr>
              <w:pStyle w:val="af3"/>
              <w:ind w:right="720"/>
            </w:pPr>
            <w:r>
              <w:rPr>
                <w:rFonts w:hint="eastAsia"/>
                <w:color w:val="FF0000"/>
                <w:sz w:val="21"/>
                <w:szCs w:val="21"/>
              </w:rPr>
              <w:t xml:space="preserve">[Moderator] the proposed latency for single device is not average latency, but it is the latency when there is only single device.  It is a simple analysis of the total time used for completion of the </w:t>
            </w:r>
            <w:proofErr w:type="spellStart"/>
            <w:r>
              <w:rPr>
                <w:rFonts w:hint="eastAsia"/>
                <w:color w:val="FF0000"/>
                <w:sz w:val="21"/>
                <w:szCs w:val="21"/>
              </w:rPr>
              <w:t>signalling</w:t>
            </w:r>
            <w:proofErr w:type="spellEnd"/>
            <w:r>
              <w:rPr>
                <w:rFonts w:hint="eastAsia"/>
                <w:color w:val="FF0000"/>
                <w:sz w:val="21"/>
                <w:szCs w:val="21"/>
              </w:rPr>
              <w:t xml:space="preserve"> flow. And the detail components to be included in the calculation of latency is FFS. </w:t>
            </w:r>
          </w:p>
        </w:tc>
      </w:tr>
      <w:tr w:rsidR="00F17697" w14:paraId="63F710C7"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A05F96C" w14:textId="77777777" w:rsidR="00F17697" w:rsidRDefault="00000000">
            <w:pPr>
              <w:pStyle w:val="af3"/>
              <w:ind w:right="720"/>
            </w:pPr>
            <w:r>
              <w:rPr>
                <w:rFonts w:hint="eastAsia"/>
                <w:sz w:val="20"/>
                <w:szCs w:val="20"/>
              </w:rPr>
              <w:t>vivo</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23E73A8" w14:textId="77777777" w:rsidR="00F17697" w:rsidRDefault="00000000">
            <w:pPr>
              <w:rPr>
                <w:lang w:val="en-US"/>
              </w:rPr>
            </w:pPr>
            <w:r>
              <w:rPr>
                <w:rFonts w:eastAsia="Times" w:cs="Times"/>
                <w:szCs w:val="20"/>
                <w:lang w:val="en-US" w:eastAsia="zh-CN" w:bidi="ar"/>
              </w:rPr>
              <w:t>Generally fine. </w:t>
            </w:r>
          </w:p>
          <w:p w14:paraId="60E7E28C" w14:textId="77777777" w:rsidR="00F17697" w:rsidRDefault="00000000">
            <w:pPr>
              <w:rPr>
                <w:lang w:val="en-US"/>
              </w:rPr>
            </w:pPr>
            <w:r>
              <w:rPr>
                <w:rFonts w:eastAsia="Times" w:cs="Times"/>
                <w:szCs w:val="20"/>
                <w:lang w:val="en-US" w:eastAsia="zh-CN" w:bidi="ar"/>
              </w:rPr>
              <w:t>And we are also fine to remove the brackets [] for [successfully].</w:t>
            </w:r>
          </w:p>
          <w:p w14:paraId="3AEB1211" w14:textId="77777777" w:rsidR="00F17697" w:rsidRDefault="00000000">
            <w:pPr>
              <w:rPr>
                <w:lang w:val="en-US"/>
              </w:rPr>
            </w:pPr>
            <w:r>
              <w:rPr>
                <w:rFonts w:eastAsia="Times" w:cs="Times"/>
                <w:sz w:val="21"/>
                <w:szCs w:val="21"/>
                <w:lang w:val="en-US" w:eastAsia="zh-CN" w:bidi="ar"/>
              </w:rPr>
              <w:lastRenderedPageBreak/>
              <w:t> </w:t>
            </w:r>
          </w:p>
          <w:p w14:paraId="6720DDA8" w14:textId="77777777" w:rsidR="00F17697" w:rsidRDefault="00000000">
            <w:pPr>
              <w:rPr>
                <w:lang w:val="en-US"/>
              </w:rPr>
            </w:pPr>
            <w:r>
              <w:rPr>
                <w:rFonts w:ascii="Times New Roman" w:eastAsia="宋体" w:hAnsi="Times New Roman" w:hint="eastAsia"/>
                <w:sz w:val="21"/>
                <w:szCs w:val="21"/>
                <w:lang w:val="en-US" w:eastAsia="zh-CN" w:bidi="ar"/>
              </w:rPr>
              <w:t>Following details depending on future procedure design can be left for FFS.</w:t>
            </w:r>
          </w:p>
          <w:p w14:paraId="72E45ACF" w14:textId="77777777" w:rsidR="00F17697" w:rsidRDefault="00000000">
            <w:pPr>
              <w:rPr>
                <w:lang w:val="en-US"/>
              </w:rPr>
            </w:pPr>
            <w:r>
              <w:rPr>
                <w:rFonts w:ascii="Times New Roman" w:eastAsia="宋体" w:hAnsi="Times New Roman" w:hint="eastAsia"/>
                <w:sz w:val="21"/>
                <w:szCs w:val="21"/>
                <w:lang w:val="en-US" w:eastAsia="zh-CN" w:bidi="ar"/>
              </w:rPr>
              <w:t> </w:t>
            </w:r>
          </w:p>
          <w:p w14:paraId="3D7C9CCD" w14:textId="77777777" w:rsidR="00F17697" w:rsidRDefault="00000000">
            <w:pPr>
              <w:rPr>
                <w:lang w:val="en-US"/>
              </w:rPr>
            </w:pPr>
            <w:r>
              <w:rPr>
                <w:rFonts w:eastAsia="Times" w:cs="Times"/>
                <w:szCs w:val="20"/>
                <w:lang w:val="en-US" w:eastAsia="zh-CN" w:bidi="ar"/>
              </w:rPr>
              <w:t>For the inventory use case, the inventory latency should at least include the contention-based access procedure for device identification, which may be further followed by the procedure of read command and corresponding inventory report. </w:t>
            </w:r>
          </w:p>
          <w:p w14:paraId="709849FF" w14:textId="77777777" w:rsidR="00F17697" w:rsidRDefault="00000000">
            <w:pPr>
              <w:rPr>
                <w:lang w:val="en-US"/>
              </w:rPr>
            </w:pPr>
            <w:r>
              <w:rPr>
                <w:rFonts w:eastAsia="Times" w:cs="Times"/>
                <w:szCs w:val="20"/>
                <w:lang w:val="en-US" w:eastAsia="zh-CN" w:bidi="ar"/>
              </w:rPr>
              <w:t> </w:t>
            </w:r>
          </w:p>
          <w:p w14:paraId="1D5BC090" w14:textId="77777777" w:rsidR="00F17697" w:rsidRDefault="00000000">
            <w:pPr>
              <w:pStyle w:val="af3"/>
              <w:ind w:right="720"/>
            </w:pPr>
            <w:r>
              <w:rPr>
                <w:rFonts w:ascii="Times" w:eastAsia="Times" w:hAnsi="Times" w:cs="Times"/>
                <w:sz w:val="20"/>
                <w:szCs w:val="20"/>
              </w:rPr>
              <w:t>For command use case for DT traffic type, we are not sure whether the latency is counted one-way or two-way, which may depend on detailed procedure design. We can leave the one-way vs two-way latency FFS.</w:t>
            </w:r>
          </w:p>
        </w:tc>
      </w:tr>
      <w:tr w:rsidR="00F17697" w14:paraId="7741FCBD"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84B928A" w14:textId="77777777" w:rsidR="00F17697" w:rsidRDefault="00000000">
            <w:pPr>
              <w:pStyle w:val="af3"/>
              <w:ind w:right="720"/>
            </w:pPr>
            <w:r>
              <w:rPr>
                <w:rFonts w:hint="eastAsia"/>
                <w:color w:val="4472C4"/>
                <w:sz w:val="20"/>
                <w:szCs w:val="20"/>
              </w:rPr>
              <w:lastRenderedPageBreak/>
              <w:t>QC</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26416F5B" w14:textId="77777777" w:rsidR="00F17697" w:rsidRDefault="00000000">
            <w:pPr>
              <w:rPr>
                <w:lang w:val="en-US"/>
              </w:rPr>
            </w:pPr>
            <w:r>
              <w:rPr>
                <w:rFonts w:ascii="Times New Roman" w:eastAsia="宋体" w:hAnsi="Times New Roman" w:hint="eastAsia"/>
                <w:color w:val="4472C4"/>
                <w:szCs w:val="20"/>
                <w:lang w:val="en-US" w:eastAsia="zh-CN" w:bidi="ar"/>
              </w:rPr>
              <w:t>For DO-DTT, we think it is </w:t>
            </w:r>
            <w:r>
              <w:rPr>
                <w:rStyle w:val="af7"/>
                <w:rFonts w:ascii="Times New Roman" w:eastAsia="宋体" w:hAnsi="Times New Roman" w:hint="eastAsia"/>
                <w:color w:val="4472C4"/>
                <w:szCs w:val="20"/>
                <w:lang w:val="en-US" w:eastAsia="zh-CN" w:bidi="ar"/>
              </w:rPr>
              <w:t>important</w:t>
            </w:r>
            <w:r>
              <w:rPr>
                <w:rFonts w:ascii="Times New Roman" w:eastAsia="宋体" w:hAnsi="Times New Roman" w:hint="eastAsia"/>
                <w:color w:val="4472C4"/>
                <w:szCs w:val="20"/>
                <w:lang w:val="en-US" w:eastAsia="zh-CN" w:bidi="ar"/>
              </w:rPr>
              <w:t xml:space="preserve"> to include </w:t>
            </w:r>
            <w:r>
              <w:rPr>
                <w:rFonts w:ascii="Times New Roman" w:eastAsia="宋体" w:hAnsi="Times New Roman" w:hint="eastAsia"/>
                <w:color w:val="4472C4"/>
                <w:szCs w:val="20"/>
                <w:lang w:val="en-US" w:eastAsia="zh-CN" w:bidi="ar"/>
              </w:rPr>
              <w:t>“</w:t>
            </w:r>
            <w:r>
              <w:rPr>
                <w:rFonts w:ascii="Times New Roman" w:eastAsia="宋体" w:hAnsi="Times New Roman" w:hint="eastAsia"/>
                <w:color w:val="FF0000"/>
                <w:szCs w:val="20"/>
                <w:lang w:val="en-US" w:eastAsia="zh-CN" w:bidi="ar"/>
              </w:rPr>
              <w:t>received and successfully decoded</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 xml:space="preserve"> as OPPO pointed out. </w:t>
            </w:r>
          </w:p>
          <w:p w14:paraId="3759CAE1" w14:textId="77777777" w:rsidR="00F17697" w:rsidRDefault="00000000">
            <w:pPr>
              <w:rPr>
                <w:lang w:val="en-US"/>
              </w:rPr>
            </w:pPr>
            <w:r>
              <w:rPr>
                <w:rFonts w:ascii="Times New Roman" w:eastAsia="宋体" w:hAnsi="Times New Roman" w:hint="eastAsia"/>
                <w:color w:val="4472C4"/>
                <w:szCs w:val="20"/>
                <w:lang w:val="en-US" w:eastAsia="zh-CN" w:bidi="ar"/>
              </w:rPr>
              <w:t> </w:t>
            </w:r>
          </w:p>
          <w:p w14:paraId="0AC8E4E5" w14:textId="77777777" w:rsidR="00F17697" w:rsidRDefault="00000000">
            <w:pPr>
              <w:rPr>
                <w:lang w:val="en-US"/>
              </w:rPr>
            </w:pPr>
            <w:r>
              <w:rPr>
                <w:rFonts w:ascii="Times New Roman" w:eastAsia="宋体" w:hAnsi="Times New Roman" w:hint="eastAsia"/>
                <w:color w:val="4472C4"/>
                <w:szCs w:val="20"/>
                <w:lang w:val="en-US" w:eastAsia="zh-CN" w:bidi="ar"/>
              </w:rPr>
              <w:t>Otherwise, the measured delay would not be able to capture potential error and required retransmission, if any.</w:t>
            </w:r>
          </w:p>
          <w:p w14:paraId="5801DFC9" w14:textId="77777777" w:rsidR="00F17697" w:rsidRDefault="00000000">
            <w:pPr>
              <w:rPr>
                <w:lang w:val="en-US"/>
              </w:rPr>
            </w:pPr>
            <w:r>
              <w:rPr>
                <w:rFonts w:ascii="Times New Roman" w:eastAsia="宋体" w:hAnsi="Times New Roman" w:hint="eastAsia"/>
                <w:color w:val="4472C4"/>
                <w:szCs w:val="20"/>
                <w:lang w:val="en-US" w:eastAsia="zh-CN" w:bidi="ar"/>
              </w:rPr>
              <w:t> </w:t>
            </w:r>
          </w:p>
          <w:p w14:paraId="5AF2FD81" w14:textId="77777777" w:rsidR="00F17697" w:rsidRDefault="00000000">
            <w:pPr>
              <w:rPr>
                <w:lang w:val="en-US"/>
              </w:rPr>
            </w:pPr>
            <w:r>
              <w:rPr>
                <w:rFonts w:ascii="Times New Roman" w:eastAsia="宋体" w:hAnsi="Times New Roman" w:hint="eastAsia"/>
                <w:color w:val="4472C4"/>
                <w:szCs w:val="20"/>
                <w:lang w:val="en-US" w:eastAsia="zh-CN" w:bidi="ar"/>
              </w:rPr>
              <w:t xml:space="preserve">For DT, response from device needs to be included. In case reader </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READS</w:t>
            </w:r>
            <w:r>
              <w:rPr>
                <w:rFonts w:ascii="Times New Roman" w:eastAsia="宋体" w:hAnsi="Times New Roman" w:hint="eastAsia"/>
                <w:color w:val="4472C4"/>
                <w:szCs w:val="20"/>
                <w:lang w:val="en-US" w:eastAsia="zh-CN" w:bidi="ar"/>
              </w:rPr>
              <w:t>”</w:t>
            </w:r>
            <w:r>
              <w:rPr>
                <w:rFonts w:ascii="Times New Roman" w:eastAsia="宋体" w:hAnsi="Times New Roman" w:hint="eastAsia"/>
                <w:color w:val="4472C4"/>
                <w:szCs w:val="20"/>
                <w:lang w:val="en-US" w:eastAsia="zh-CN" w:bidi="ar"/>
              </w:rPr>
              <w:t xml:space="preserve"> any information contained in the device, then, response will be transmitted back to reader. We suggest following modification.</w:t>
            </w:r>
          </w:p>
          <w:p w14:paraId="36F435C0" w14:textId="77777777" w:rsidR="00F17697" w:rsidRDefault="00000000">
            <w:pPr>
              <w:rPr>
                <w:lang w:val="en-US"/>
              </w:rPr>
            </w:pPr>
            <w:r>
              <w:rPr>
                <w:rFonts w:ascii="Times New Roman" w:eastAsia="宋体" w:hAnsi="Times New Roman" w:hint="eastAsia"/>
                <w:color w:val="4472C4"/>
                <w:szCs w:val="20"/>
                <w:lang w:val="en-US" w:eastAsia="zh-CN" w:bidi="ar"/>
              </w:rPr>
              <w:t> </w:t>
            </w:r>
          </w:p>
          <w:p w14:paraId="51BED234" w14:textId="77777777" w:rsidR="00F17697" w:rsidRDefault="00000000">
            <w:pPr>
              <w:rPr>
                <w:lang w:val="en-US"/>
              </w:rPr>
            </w:pPr>
            <w:r>
              <w:rPr>
                <w:rFonts w:eastAsia="Times" w:cs="Times"/>
                <w:szCs w:val="20"/>
                <w:lang w:val="en-US" w:eastAsia="zh-CN" w:bidi="ar"/>
              </w:rPr>
              <w:t>Definition of the latency is refined as follows,</w:t>
            </w:r>
          </w:p>
          <w:p w14:paraId="2092EB5C"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inventory use case (</w:t>
            </w:r>
            <w:r>
              <w:rPr>
                <w:rFonts w:ascii="等线" w:eastAsia="等线" w:hAnsi="等线" w:cs="等线" w:hint="eastAsia"/>
                <w:sz w:val="21"/>
                <w:szCs w:val="21"/>
                <w:lang w:val="en-US" w:eastAsia="zh-CN" w:bidi="ar"/>
              </w:rPr>
              <w:t>for DO-DTT traffic type):</w:t>
            </w:r>
            <w:r>
              <w:rPr>
                <w:rFonts w:ascii="宋体" w:eastAsia="宋体" w:hAnsi="宋体" w:cs="宋体" w:hint="eastAsia"/>
                <w:sz w:val="21"/>
                <w:szCs w:val="21"/>
                <w:lang w:val="en-US" w:eastAsia="zh-CN" w:bidi="ar"/>
              </w:rPr>
              <w:t> </w:t>
            </w:r>
          </w:p>
          <w:p w14:paraId="3F5BF36D"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proofErr w:type="gramStart"/>
            <w:r>
              <w:rPr>
                <w:rFonts w:ascii="等线" w:eastAsia="等线" w:hAnsi="等线" w:cs="等线" w:hint="eastAsia"/>
                <w:sz w:val="21"/>
                <w:szCs w:val="21"/>
                <w:lang w:val="en-US" w:eastAsia="zh-CN" w:bidi="ar"/>
              </w:rPr>
              <w:t>The</w:t>
            </w:r>
            <w:proofErr w:type="gramEnd"/>
            <w:r>
              <w:rPr>
                <w:rFonts w:ascii="等线" w:eastAsia="等线" w:hAnsi="等线" w:cs="等线" w:hint="eastAsia"/>
                <w:sz w:val="21"/>
                <w:szCs w:val="21"/>
                <w:lang w:val="en-US" w:eastAsia="zh-CN" w:bidi="ar"/>
              </w:rPr>
              <w:t xml:space="preserve"> time interval between the time that the inventory request is sent from BS/intermediate UE to a A-IoT device and the time that the inventory report is</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[successfully]</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received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and successfully decoded</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at BS/intermediate UE from the A-IoT device.</w:t>
            </w:r>
          </w:p>
          <w:p w14:paraId="45966F9E"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command use case (</w:t>
            </w:r>
            <w:r>
              <w:rPr>
                <w:rFonts w:ascii="等线" w:eastAsia="等线" w:hAnsi="等线" w:cs="等线" w:hint="eastAsia"/>
                <w:sz w:val="21"/>
                <w:szCs w:val="21"/>
                <w:lang w:val="en-US" w:eastAsia="zh-CN" w:bidi="ar"/>
              </w:rPr>
              <w:t>for DT traffic type):</w:t>
            </w:r>
            <w:r>
              <w:rPr>
                <w:rFonts w:ascii="宋体" w:eastAsia="宋体" w:hAnsi="宋体" w:cs="宋体" w:hint="eastAsia"/>
                <w:sz w:val="21"/>
                <w:szCs w:val="21"/>
                <w:lang w:val="en-US" w:eastAsia="zh-CN" w:bidi="ar"/>
              </w:rPr>
              <w:t> </w:t>
            </w:r>
          </w:p>
          <w:p w14:paraId="3744E42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sz w:val="21"/>
                <w:szCs w:val="21"/>
                <w:lang w:val="en-US" w:eastAsia="zh-CN" w:bidi="ar"/>
              </w:rPr>
              <w:t>o</w:t>
            </w:r>
            <w:r>
              <w:rPr>
                <w:rFonts w:ascii="Times New Roman" w:eastAsia="宋体" w:hAnsi="Times New Roman" w:hint="eastAsia"/>
                <w:sz w:val="14"/>
                <w:szCs w:val="14"/>
                <w:lang w:val="en-US" w:eastAsia="zh-CN" w:bidi="ar"/>
              </w:rPr>
              <w:t>    </w:t>
            </w:r>
            <w:r>
              <w:rPr>
                <w:rFonts w:ascii="等线" w:eastAsia="等线" w:hAnsi="等线" w:cs="等线" w:hint="eastAsia"/>
                <w:color w:val="FF0000"/>
                <w:sz w:val="21"/>
                <w:szCs w:val="21"/>
                <w:lang w:val="en-US" w:eastAsia="zh-CN" w:bidi="ar"/>
              </w:rPr>
              <w:t>When response is not expected:</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The time interval between the time that the DL command is sent from BS/intermediate UE and the time that the command is</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[successfully]</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received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and successfully decoded</w:t>
            </w:r>
            <w:r>
              <w:rPr>
                <w:rFonts w:ascii="宋体" w:eastAsia="宋体" w:hAnsi="宋体" w:cs="宋体" w:hint="eastAsia"/>
                <w:sz w:val="21"/>
                <w:szCs w:val="21"/>
                <w:lang w:val="en-US" w:eastAsia="zh-CN" w:bidi="ar"/>
              </w:rPr>
              <w:t> </w:t>
            </w:r>
            <w:r>
              <w:rPr>
                <w:rFonts w:ascii="等线" w:eastAsia="等线" w:hAnsi="等线" w:cs="等线" w:hint="eastAsia"/>
                <w:sz w:val="21"/>
                <w:szCs w:val="21"/>
                <w:lang w:val="en-US" w:eastAsia="zh-CN" w:bidi="ar"/>
              </w:rPr>
              <w:t>at A-IoT device.</w:t>
            </w:r>
            <w:r>
              <w:rPr>
                <w:rFonts w:ascii="宋体" w:eastAsia="宋体" w:hAnsi="宋体" w:cs="宋体" w:hint="eastAsia"/>
                <w:sz w:val="21"/>
                <w:szCs w:val="21"/>
                <w:lang w:val="en-US" w:eastAsia="zh-CN" w:bidi="ar"/>
              </w:rPr>
              <w:t> </w:t>
            </w:r>
          </w:p>
          <w:p w14:paraId="68F096C2"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color w:val="FF0000"/>
                <w:sz w:val="21"/>
                <w:szCs w:val="21"/>
                <w:lang w:val="en-US" w:eastAsia="zh-CN" w:bidi="ar"/>
              </w:rPr>
              <w:t>o</w:t>
            </w:r>
            <w:r>
              <w:rPr>
                <w:rFonts w:ascii="Times New Roman" w:eastAsia="宋体" w:hAnsi="Times New Roman" w:hint="eastAsia"/>
                <w:color w:val="FF0000"/>
                <w:sz w:val="14"/>
                <w:szCs w:val="14"/>
                <w:lang w:val="en-US" w:eastAsia="zh-CN" w:bidi="ar"/>
              </w:rPr>
              <w:t>    </w:t>
            </w:r>
            <w:r>
              <w:rPr>
                <w:rFonts w:ascii="等线" w:eastAsia="等线" w:hAnsi="等线" w:cs="等线" w:hint="eastAsia"/>
                <w:color w:val="FF0000"/>
                <w:sz w:val="21"/>
                <w:szCs w:val="21"/>
                <w:lang w:val="en-US" w:eastAsia="zh-CN" w:bidi="ar"/>
              </w:rPr>
              <w:t>When response is expected:</w:t>
            </w:r>
            <w:r>
              <w:rPr>
                <w:rFonts w:ascii="宋体" w:eastAsia="宋体" w:hAnsi="宋体" w:cs="宋体" w:hint="eastAsia"/>
                <w:sz w:val="21"/>
                <w:szCs w:val="21"/>
                <w:lang w:val="en-US" w:eastAsia="zh-CN" w:bidi="ar"/>
              </w:rPr>
              <w:t> </w:t>
            </w:r>
            <w:r>
              <w:rPr>
                <w:rFonts w:ascii="等线" w:eastAsia="等线" w:hAnsi="等线" w:cs="等线" w:hint="eastAsia"/>
                <w:color w:val="FF0000"/>
                <w:sz w:val="21"/>
                <w:szCs w:val="21"/>
                <w:lang w:val="en-US" w:eastAsia="zh-CN" w:bidi="ar"/>
              </w:rPr>
              <w:t>The time interval between the time that the command is sent from BS/intermediate UE to a A-IoT device and the time that the response is received and successfully decoded at BS/intermediate UE from the A-IoT device.</w:t>
            </w:r>
          </w:p>
          <w:p w14:paraId="70D48955"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Note: the latency is evaluated for</w:t>
            </w:r>
            <w:r>
              <w:rPr>
                <w:rFonts w:ascii="宋体" w:eastAsia="宋体" w:hAnsi="宋体" w:cs="宋体" w:hint="eastAsia"/>
                <w:sz w:val="21"/>
                <w:szCs w:val="21"/>
                <w:lang w:val="en-US" w:eastAsia="zh-CN" w:bidi="ar"/>
              </w:rPr>
              <w:t> </w:t>
            </w:r>
            <w:r>
              <w:rPr>
                <w:rFonts w:ascii="等线" w:eastAsia="等线" w:hAnsi="等线" w:cs="等线" w:hint="eastAsia"/>
                <w:strike/>
                <w:color w:val="FF0000"/>
                <w:sz w:val="21"/>
                <w:szCs w:val="21"/>
                <w:lang w:val="en-US" w:eastAsia="zh-CN" w:bidi="ar"/>
              </w:rPr>
              <w:t>each</w:t>
            </w:r>
            <w:r>
              <w:rPr>
                <w:rFonts w:ascii="宋体" w:eastAsia="宋体" w:hAnsi="宋体" w:cs="宋体" w:hint="eastAsia"/>
                <w:strike/>
                <w:color w:val="FF0000"/>
                <w:sz w:val="21"/>
                <w:szCs w:val="21"/>
                <w:lang w:val="en-US" w:eastAsia="zh-CN" w:bidi="ar"/>
              </w:rPr>
              <w:t> </w:t>
            </w:r>
            <w:r>
              <w:rPr>
                <w:rFonts w:ascii="等线" w:eastAsia="等线" w:hAnsi="等线" w:cs="等线" w:hint="eastAsia"/>
                <w:color w:val="FF0000"/>
                <w:sz w:val="21"/>
                <w:szCs w:val="21"/>
                <w:lang w:val="en-US" w:eastAsia="zh-CN" w:bidi="ar"/>
              </w:rPr>
              <w:t>a single</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A-IoT device.</w:t>
            </w:r>
          </w:p>
          <w:p w14:paraId="24A5818F" w14:textId="77777777" w:rsidR="00F17697" w:rsidRDefault="00000000">
            <w:pPr>
              <w:rPr>
                <w:lang w:val="en-US"/>
              </w:rPr>
            </w:pPr>
            <w:r>
              <w:rPr>
                <w:rFonts w:eastAsia="Times" w:cs="Times"/>
                <w:szCs w:val="20"/>
                <w:lang w:val="en-US" w:eastAsia="zh-CN" w:bidi="ar"/>
              </w:rPr>
              <w:t>Note: Time for energy harvesting is not included in the definition of latency.</w:t>
            </w:r>
          </w:p>
          <w:p w14:paraId="7C681234" w14:textId="77777777" w:rsidR="00F17697" w:rsidRDefault="00000000">
            <w:pPr>
              <w:rPr>
                <w:lang w:val="en-US"/>
              </w:rPr>
            </w:pPr>
            <w:r>
              <w:rPr>
                <w:rFonts w:ascii="Times New Roman" w:eastAsia="宋体" w:hAnsi="Times New Roman" w:hint="eastAsia"/>
                <w:color w:val="4472C4"/>
                <w:szCs w:val="20"/>
                <w:lang w:val="en-US" w:eastAsia="zh-CN" w:bidi="ar"/>
              </w:rPr>
              <w:t> </w:t>
            </w:r>
          </w:p>
          <w:p w14:paraId="3F8F4B21" w14:textId="77777777" w:rsidR="00F17697" w:rsidRDefault="00000000">
            <w:pPr>
              <w:pStyle w:val="af3"/>
              <w:ind w:right="720"/>
            </w:pPr>
            <w:r>
              <w:rPr>
                <w:rFonts w:hint="eastAsia"/>
              </w:rPr>
              <w:t> </w:t>
            </w:r>
          </w:p>
        </w:tc>
      </w:tr>
      <w:tr w:rsidR="00F17697" w14:paraId="32891C56"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989D100" w14:textId="77777777" w:rsidR="00F17697" w:rsidRDefault="00000000">
            <w:pPr>
              <w:pStyle w:val="af3"/>
              <w:ind w:right="720"/>
            </w:pPr>
            <w:r>
              <w:rPr>
                <w:rFonts w:hint="eastAsia"/>
                <w:sz w:val="20"/>
                <w:szCs w:val="20"/>
              </w:rPr>
              <w:t>DOCOMO </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7723CE07" w14:textId="77777777" w:rsidR="00F17697" w:rsidRDefault="00000000">
            <w:pPr>
              <w:rPr>
                <w:lang w:val="en-US"/>
              </w:rPr>
            </w:pPr>
            <w:r>
              <w:rPr>
                <w:rFonts w:ascii="Times New Roman" w:eastAsia="宋体" w:hAnsi="Times New Roman" w:hint="eastAsia"/>
                <w:szCs w:val="20"/>
                <w:lang w:val="en-US" w:eastAsia="zh-CN" w:bidi="ar"/>
              </w:rPr>
              <w:t xml:space="preserve">We prefer to keep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successfully</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and fine with the clarification by OPPO, or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received</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can be replaced by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successfully decoded</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w:t>
            </w:r>
          </w:p>
          <w:p w14:paraId="33A3EB5D" w14:textId="77777777" w:rsidR="00F17697" w:rsidRDefault="00000000">
            <w:pPr>
              <w:pStyle w:val="af3"/>
              <w:ind w:right="720"/>
            </w:pPr>
            <w:r>
              <w:rPr>
                <w:rFonts w:hint="eastAsia"/>
                <w:sz w:val="20"/>
                <w:szCs w:val="20"/>
              </w:rPr>
              <w:t>For command use case for DT traffic type, in our understanding, this intends the one-way latency, otherwise, the difference between latency for inventory for DO-DTT traffic type is unclear.</w:t>
            </w:r>
          </w:p>
        </w:tc>
      </w:tr>
      <w:tr w:rsidR="00F17697" w14:paraId="5994A578"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110E901" w14:textId="77777777" w:rsidR="00F17697" w:rsidRDefault="00000000">
            <w:pPr>
              <w:pStyle w:val="af3"/>
              <w:ind w:right="720"/>
            </w:pPr>
            <w:r>
              <w:rPr>
                <w:rFonts w:hint="eastAsia"/>
                <w:sz w:val="20"/>
                <w:szCs w:val="20"/>
              </w:rPr>
              <w:t>Samsung</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10C7BC6F" w14:textId="77777777" w:rsidR="00F17697" w:rsidRDefault="00000000">
            <w:pPr>
              <w:pStyle w:val="af3"/>
              <w:ind w:right="720"/>
            </w:pPr>
            <w:r>
              <w:rPr>
                <w:rFonts w:hint="eastAsia"/>
                <w:sz w:val="20"/>
                <w:szCs w:val="20"/>
              </w:rPr>
              <w:t>We are generally fine with this proposal. We prefer including 'successfully' in this agreement and discussing what the meaning of successful reception.</w:t>
            </w:r>
          </w:p>
        </w:tc>
      </w:tr>
      <w:tr w:rsidR="00F17697" w14:paraId="4E0EE68A"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69CE0CF" w14:textId="77777777" w:rsidR="00F17697" w:rsidRDefault="00000000">
            <w:pPr>
              <w:pStyle w:val="af3"/>
              <w:ind w:right="720"/>
            </w:pPr>
            <w:r>
              <w:rPr>
                <w:rFonts w:hint="eastAsia"/>
                <w:sz w:val="20"/>
                <w:szCs w:val="20"/>
              </w:rPr>
              <w:t>China Telecom</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3B693479" w14:textId="77777777" w:rsidR="00F17697" w:rsidRDefault="00000000">
            <w:pPr>
              <w:pStyle w:val="af3"/>
              <w:ind w:right="720"/>
            </w:pPr>
            <w:r>
              <w:rPr>
                <w:rFonts w:ascii="Times" w:eastAsia="Times" w:hAnsi="Times" w:cs="Times"/>
                <w:sz w:val="20"/>
                <w:szCs w:val="20"/>
              </w:rPr>
              <w:t>The more clarification on the word “successfully” is needed. It is unclear. We have the similar view with OPPO and QC. The word “decoded” may be more appropriate than “successfully”.</w:t>
            </w:r>
          </w:p>
        </w:tc>
      </w:tr>
      <w:tr w:rsidR="00F17697" w14:paraId="29472CD6"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CAF1B25" w14:textId="77777777" w:rsidR="00F17697" w:rsidRDefault="00000000">
            <w:pPr>
              <w:pStyle w:val="af3"/>
              <w:ind w:right="720"/>
            </w:pPr>
            <w:r>
              <w:rPr>
                <w:rFonts w:hint="eastAsia"/>
                <w:sz w:val="20"/>
                <w:szCs w:val="20"/>
              </w:rPr>
              <w:t xml:space="preserve">Huawei, </w:t>
            </w:r>
            <w:proofErr w:type="spellStart"/>
            <w:r>
              <w:rPr>
                <w:rFonts w:hint="eastAsia"/>
                <w:sz w:val="20"/>
                <w:szCs w:val="20"/>
              </w:rPr>
              <w:t>HiSilicon</w:t>
            </w:r>
            <w:proofErr w:type="spellEnd"/>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54B11A34" w14:textId="77777777" w:rsidR="00F17697" w:rsidRDefault="00000000">
            <w:pPr>
              <w:pStyle w:val="af3"/>
              <w:ind w:right="720"/>
            </w:pPr>
            <w:r>
              <w:rPr>
                <w:rFonts w:hint="eastAsia"/>
              </w:rPr>
              <w:t>If the intention of the FL is to agree to having separate definitions of latency for the inventory and command use cases, and clarify that it applies to a single device, while leaving the exact definitions for the next meeting, we are supportive of this direction.</w:t>
            </w:r>
          </w:p>
        </w:tc>
      </w:tr>
      <w:tr w:rsidR="00F17697" w14:paraId="4DBB4838"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A8FCF75" w14:textId="77777777" w:rsidR="00F17697" w:rsidRDefault="00000000">
            <w:pPr>
              <w:pStyle w:val="af3"/>
              <w:ind w:right="720"/>
            </w:pPr>
            <w:r>
              <w:rPr>
                <w:rFonts w:hint="eastAsia"/>
                <w:sz w:val="20"/>
                <w:szCs w:val="20"/>
              </w:rPr>
              <w:t>Ericsson</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6A167A71" w14:textId="77777777" w:rsidR="00F17697" w:rsidRDefault="00000000">
            <w:pPr>
              <w:rPr>
                <w:lang w:val="en-US"/>
              </w:rPr>
            </w:pPr>
            <w:r>
              <w:rPr>
                <w:rFonts w:ascii="Times New Roman" w:eastAsia="宋体" w:hAnsi="Times New Roman" w:hint="eastAsia"/>
                <w:szCs w:val="20"/>
                <w:lang w:val="en-US" w:eastAsia="zh-CN" w:bidi="ar"/>
              </w:rPr>
              <w:t>Fine</w:t>
            </w:r>
          </w:p>
          <w:p w14:paraId="7B643111" w14:textId="77777777" w:rsidR="00F17697" w:rsidRDefault="00000000">
            <w:pPr>
              <w:pStyle w:val="af3"/>
              <w:ind w:right="720"/>
            </w:pPr>
            <w:r>
              <w:rPr>
                <w:rFonts w:hint="eastAsia"/>
              </w:rPr>
              <w:lastRenderedPageBreak/>
              <w:t> </w:t>
            </w:r>
          </w:p>
        </w:tc>
      </w:tr>
      <w:tr w:rsidR="00F17697" w14:paraId="4B7794F4"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4CE6DAD" w14:textId="77777777" w:rsidR="00F17697" w:rsidRDefault="00000000">
            <w:pPr>
              <w:pStyle w:val="af3"/>
              <w:ind w:right="720"/>
            </w:pPr>
            <w:r>
              <w:rPr>
                <w:rFonts w:hint="eastAsia"/>
                <w:sz w:val="20"/>
                <w:szCs w:val="20"/>
              </w:rPr>
              <w:lastRenderedPageBreak/>
              <w:t>OPPO</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1E525DD1" w14:textId="77777777" w:rsidR="00F17697" w:rsidRDefault="00000000">
            <w:pPr>
              <w:pStyle w:val="af3"/>
              <w:spacing w:beforeAutospacing="0" w:after="120" w:afterAutospacing="0"/>
              <w:ind w:left="150"/>
            </w:pPr>
            <w:r>
              <w:rPr>
                <w:rFonts w:ascii="Times" w:eastAsia="Times" w:hAnsi="Times" w:cs="Times"/>
                <w:color w:val="00B050"/>
                <w:sz w:val="20"/>
                <w:szCs w:val="20"/>
                <w:lang w:bidi="ar"/>
              </w:rPr>
              <w:t>In our understanding, the purpose/intention of this proposal is about the definition of latency and not about how to perform the latency evaluation. Whether/how to evaluate the latency is related to Proposal#3, we prefer to discuss it separately. In this sense, we only need to have the first two main bullets (and related sub-bullets).</w:t>
            </w:r>
          </w:p>
          <w:p w14:paraId="58E5D7D7" w14:textId="77777777" w:rsidR="00F17697" w:rsidRDefault="00000000">
            <w:pPr>
              <w:pStyle w:val="af3"/>
              <w:spacing w:beforeAutospacing="0" w:after="120" w:afterAutospacing="0"/>
              <w:ind w:left="150"/>
            </w:pPr>
            <w:r>
              <w:rPr>
                <w:rFonts w:ascii="Times" w:eastAsia="Times" w:hAnsi="Times" w:cs="Times"/>
                <w:color w:val="00B050"/>
                <w:sz w:val="20"/>
                <w:szCs w:val="20"/>
                <w:lang w:bidi="ar"/>
              </w:rPr>
              <w:t>To clarify further about “a single” A-IoT device, we could reformulate the proposal as follow (on top of QC’s modifications).</w:t>
            </w:r>
          </w:p>
          <w:p w14:paraId="049646CC" w14:textId="77777777" w:rsidR="00F17697" w:rsidRDefault="00000000">
            <w:pPr>
              <w:rPr>
                <w:lang w:val="en-US"/>
              </w:rPr>
            </w:pPr>
            <w:r>
              <w:rPr>
                <w:rFonts w:eastAsia="Times" w:cs="Times"/>
                <w:szCs w:val="20"/>
                <w:lang w:val="en-US" w:eastAsia="zh-CN" w:bidi="ar"/>
              </w:rPr>
              <w:t>Definition of the latency </w:t>
            </w:r>
            <w:r>
              <w:rPr>
                <w:rFonts w:eastAsia="Times" w:cs="Times"/>
                <w:color w:val="00B050"/>
                <w:szCs w:val="20"/>
                <w:lang w:val="en-US" w:eastAsia="zh-CN" w:bidi="ar"/>
              </w:rPr>
              <w:t>from a single device’s perspective</w:t>
            </w:r>
            <w:r>
              <w:rPr>
                <w:rFonts w:eastAsia="Times" w:cs="Times"/>
                <w:szCs w:val="20"/>
                <w:lang w:val="en-US" w:eastAsia="zh-CN" w:bidi="ar"/>
              </w:rPr>
              <w:t> is refined as follows,</w:t>
            </w:r>
          </w:p>
          <w:p w14:paraId="1426C4F9" w14:textId="77777777" w:rsidR="00F17697" w:rsidRDefault="00000000">
            <w:pPr>
              <w:ind w:hanging="440"/>
              <w:jc w:val="both"/>
              <w:rPr>
                <w:lang w:val="en-US"/>
              </w:rPr>
            </w:pPr>
            <w:r>
              <w:rPr>
                <w:rFonts w:ascii="Arial" w:eastAsia="宋体" w:hAnsi="Arial" w:cs="Arial"/>
                <w:szCs w:val="20"/>
                <w:lang w:val="en-US" w:eastAsia="zh-CN" w:bidi="ar"/>
              </w:rPr>
              <w:t>-</w:t>
            </w:r>
            <w:r>
              <w:rPr>
                <w:rFonts w:ascii="Times New Roman" w:eastAsia="宋体" w:hAnsi="Times New Roman" w:hint="eastAsia"/>
                <w:sz w:val="14"/>
                <w:szCs w:val="14"/>
                <w:lang w:val="en-US" w:eastAsia="zh-CN" w:bidi="ar"/>
              </w:rPr>
              <w:t>         </w:t>
            </w:r>
            <w:r>
              <w:rPr>
                <w:rFonts w:eastAsia="Times" w:cs="Times"/>
                <w:szCs w:val="20"/>
                <w:u w:val="single"/>
                <w:lang w:val="en-US" w:eastAsia="zh-CN" w:bidi="ar"/>
              </w:rPr>
              <w:t>For inventory use case (</w:t>
            </w:r>
            <w:r>
              <w:rPr>
                <w:rFonts w:eastAsia="Times" w:cs="Times"/>
                <w:szCs w:val="20"/>
                <w:lang w:val="en-US" w:eastAsia="zh-CN" w:bidi="ar"/>
              </w:rPr>
              <w:t>for DO-DTT traffic type): </w:t>
            </w:r>
          </w:p>
          <w:p w14:paraId="2E5F3529" w14:textId="77777777" w:rsidR="00F17697" w:rsidRDefault="00000000">
            <w:pPr>
              <w:ind w:hanging="440"/>
              <w:jc w:val="both"/>
              <w:rPr>
                <w:lang w:val="en-US"/>
              </w:rPr>
            </w:pPr>
            <w:r>
              <w:rPr>
                <w:rFonts w:ascii="Courier New" w:eastAsia="宋体" w:hAnsi="Courier New" w:cs="Courier New"/>
                <w:szCs w:val="20"/>
                <w:lang w:val="en-US" w:eastAsia="zh-CN" w:bidi="ar"/>
              </w:rPr>
              <w:t>o</w:t>
            </w:r>
            <w:r>
              <w:rPr>
                <w:rFonts w:ascii="Times New Roman" w:eastAsia="宋体" w:hAnsi="Times New Roman" w:hint="eastAsia"/>
                <w:sz w:val="14"/>
                <w:szCs w:val="14"/>
                <w:lang w:val="en-US" w:eastAsia="zh-CN" w:bidi="ar"/>
              </w:rPr>
              <w:t>     </w:t>
            </w:r>
            <w:proofErr w:type="gramStart"/>
            <w:r>
              <w:rPr>
                <w:rFonts w:eastAsia="Times" w:cs="Times"/>
                <w:szCs w:val="20"/>
                <w:lang w:val="en-US" w:eastAsia="zh-CN" w:bidi="ar"/>
              </w:rPr>
              <w:t>The</w:t>
            </w:r>
            <w:proofErr w:type="gramEnd"/>
            <w:r>
              <w:rPr>
                <w:rFonts w:eastAsia="Times" w:cs="Times"/>
                <w:szCs w:val="20"/>
                <w:lang w:val="en-US" w:eastAsia="zh-CN" w:bidi="ar"/>
              </w:rPr>
              <w:t xml:space="preserve"> time interval between the time that the inventory request is sent from BS/intermediate UE to a A-IoT device and the time that the inventory report is </w:t>
            </w:r>
            <w:r>
              <w:rPr>
                <w:rFonts w:eastAsia="Times" w:cs="Times"/>
                <w:strike/>
                <w:color w:val="FF0000"/>
                <w:szCs w:val="20"/>
                <w:lang w:val="en-US" w:eastAsia="zh-CN" w:bidi="ar"/>
              </w:rPr>
              <w:t>[successfully]</w:t>
            </w:r>
            <w:r>
              <w:rPr>
                <w:rFonts w:eastAsia="Times" w:cs="Times"/>
                <w:color w:val="FF0000"/>
                <w:szCs w:val="20"/>
                <w:lang w:val="en-US" w:eastAsia="zh-CN" w:bidi="ar"/>
              </w:rPr>
              <w:t> </w:t>
            </w:r>
            <w:r>
              <w:rPr>
                <w:rFonts w:eastAsia="Times" w:cs="Times"/>
                <w:szCs w:val="20"/>
                <w:lang w:val="en-US" w:eastAsia="zh-CN" w:bidi="ar"/>
              </w:rPr>
              <w:t>received </w:t>
            </w:r>
            <w:r>
              <w:rPr>
                <w:rFonts w:eastAsia="Times" w:cs="Times"/>
                <w:color w:val="FF0000"/>
                <w:szCs w:val="20"/>
                <w:lang w:val="en-US" w:eastAsia="zh-CN" w:bidi="ar"/>
              </w:rPr>
              <w:t>and successfully decoded </w:t>
            </w:r>
            <w:r>
              <w:rPr>
                <w:rFonts w:eastAsia="Times" w:cs="Times"/>
                <w:szCs w:val="20"/>
                <w:lang w:val="en-US" w:eastAsia="zh-CN" w:bidi="ar"/>
              </w:rPr>
              <w:t>at BS/intermediate UE from the A-IoT device.</w:t>
            </w:r>
          </w:p>
          <w:p w14:paraId="15874249" w14:textId="77777777" w:rsidR="00F17697" w:rsidRDefault="00000000">
            <w:pPr>
              <w:ind w:hanging="440"/>
              <w:jc w:val="both"/>
              <w:rPr>
                <w:lang w:val="en-US"/>
              </w:rPr>
            </w:pPr>
            <w:r>
              <w:rPr>
                <w:rFonts w:ascii="Arial" w:eastAsia="宋体" w:hAnsi="Arial" w:cs="Arial"/>
                <w:szCs w:val="20"/>
                <w:lang w:val="en-US" w:eastAsia="zh-CN" w:bidi="ar"/>
              </w:rPr>
              <w:t>-</w:t>
            </w:r>
            <w:r>
              <w:rPr>
                <w:rFonts w:ascii="Times New Roman" w:eastAsia="宋体" w:hAnsi="Times New Roman" w:hint="eastAsia"/>
                <w:sz w:val="14"/>
                <w:szCs w:val="14"/>
                <w:lang w:val="en-US" w:eastAsia="zh-CN" w:bidi="ar"/>
              </w:rPr>
              <w:t>         </w:t>
            </w:r>
            <w:r>
              <w:rPr>
                <w:rFonts w:eastAsia="Times" w:cs="Times"/>
                <w:szCs w:val="20"/>
                <w:u w:val="single"/>
                <w:lang w:val="en-US" w:eastAsia="zh-CN" w:bidi="ar"/>
              </w:rPr>
              <w:t>For command use case (</w:t>
            </w:r>
            <w:r>
              <w:rPr>
                <w:rFonts w:eastAsia="Times" w:cs="Times"/>
                <w:szCs w:val="20"/>
                <w:lang w:val="en-US" w:eastAsia="zh-CN" w:bidi="ar"/>
              </w:rPr>
              <w:t>for DT traffic type): </w:t>
            </w:r>
          </w:p>
          <w:p w14:paraId="01069C93" w14:textId="77777777" w:rsidR="00F17697" w:rsidRDefault="00000000">
            <w:pPr>
              <w:ind w:hanging="440"/>
              <w:jc w:val="both"/>
              <w:rPr>
                <w:lang w:val="en-US"/>
              </w:rPr>
            </w:pPr>
            <w:r>
              <w:rPr>
                <w:rFonts w:ascii="Courier New" w:eastAsia="宋体" w:hAnsi="Courier New" w:cs="Courier New"/>
                <w:szCs w:val="20"/>
                <w:lang w:val="en-US" w:eastAsia="zh-CN" w:bidi="ar"/>
              </w:rPr>
              <w:t>o</w:t>
            </w:r>
            <w:r>
              <w:rPr>
                <w:rFonts w:ascii="Times New Roman" w:eastAsia="宋体" w:hAnsi="Times New Roman" w:hint="eastAsia"/>
                <w:sz w:val="14"/>
                <w:szCs w:val="14"/>
                <w:lang w:val="en-US" w:eastAsia="zh-CN" w:bidi="ar"/>
              </w:rPr>
              <w:t>     </w:t>
            </w:r>
            <w:r>
              <w:rPr>
                <w:rFonts w:eastAsia="Times" w:cs="Times"/>
                <w:color w:val="FF0000"/>
                <w:szCs w:val="20"/>
                <w:lang w:val="en-US" w:eastAsia="zh-CN" w:bidi="ar"/>
              </w:rPr>
              <w:t>When response is not expected: </w:t>
            </w:r>
            <w:r>
              <w:rPr>
                <w:rFonts w:eastAsia="Times" w:cs="Times"/>
                <w:szCs w:val="20"/>
                <w:lang w:val="en-US" w:eastAsia="zh-CN" w:bidi="ar"/>
              </w:rPr>
              <w:t>The time interval between the time that the DL command is sent from BS/intermediate UE and the time that the command is </w:t>
            </w:r>
            <w:r>
              <w:rPr>
                <w:rFonts w:eastAsia="Times" w:cs="Times"/>
                <w:strike/>
                <w:color w:val="FF0000"/>
                <w:szCs w:val="20"/>
                <w:lang w:val="en-US" w:eastAsia="zh-CN" w:bidi="ar"/>
              </w:rPr>
              <w:t>[successfully]</w:t>
            </w:r>
            <w:r>
              <w:rPr>
                <w:rFonts w:eastAsia="Times" w:cs="Times"/>
                <w:color w:val="FF0000"/>
                <w:szCs w:val="20"/>
                <w:lang w:val="en-US" w:eastAsia="zh-CN" w:bidi="ar"/>
              </w:rPr>
              <w:t> </w:t>
            </w:r>
            <w:r>
              <w:rPr>
                <w:rFonts w:eastAsia="Times" w:cs="Times"/>
                <w:szCs w:val="20"/>
                <w:lang w:val="en-US" w:eastAsia="zh-CN" w:bidi="ar"/>
              </w:rPr>
              <w:t>received </w:t>
            </w:r>
            <w:r>
              <w:rPr>
                <w:rFonts w:eastAsia="Times" w:cs="Times"/>
                <w:color w:val="FF0000"/>
                <w:szCs w:val="20"/>
                <w:lang w:val="en-US" w:eastAsia="zh-CN" w:bidi="ar"/>
              </w:rPr>
              <w:t>and successfully decoded</w:t>
            </w:r>
            <w:r>
              <w:rPr>
                <w:rFonts w:eastAsia="Times" w:cs="Times"/>
                <w:szCs w:val="20"/>
                <w:lang w:val="en-US" w:eastAsia="zh-CN" w:bidi="ar"/>
              </w:rPr>
              <w:t> at A-IoT device. </w:t>
            </w:r>
          </w:p>
          <w:p w14:paraId="75B173C3" w14:textId="77777777" w:rsidR="00F17697" w:rsidRDefault="00000000">
            <w:pPr>
              <w:ind w:hanging="440"/>
              <w:jc w:val="both"/>
              <w:rPr>
                <w:lang w:val="en-US"/>
              </w:rPr>
            </w:pPr>
            <w:r>
              <w:rPr>
                <w:rFonts w:ascii="Courier New" w:eastAsia="宋体" w:hAnsi="Courier New" w:cs="Courier New"/>
                <w:color w:val="FF0000"/>
                <w:szCs w:val="20"/>
                <w:lang w:val="en-US" w:eastAsia="zh-CN" w:bidi="ar"/>
              </w:rPr>
              <w:t>o</w:t>
            </w:r>
            <w:r>
              <w:rPr>
                <w:rFonts w:ascii="Times New Roman" w:eastAsia="宋体" w:hAnsi="Times New Roman" w:hint="eastAsia"/>
                <w:color w:val="FF0000"/>
                <w:sz w:val="14"/>
                <w:szCs w:val="14"/>
                <w:lang w:val="en-US" w:eastAsia="zh-CN" w:bidi="ar"/>
              </w:rPr>
              <w:t>     </w:t>
            </w:r>
            <w:r>
              <w:rPr>
                <w:rFonts w:eastAsia="Times" w:cs="Times"/>
                <w:color w:val="FF0000"/>
                <w:szCs w:val="20"/>
                <w:lang w:val="en-US" w:eastAsia="zh-CN" w:bidi="ar"/>
              </w:rPr>
              <w:t>When response is expected:</w:t>
            </w:r>
            <w:r>
              <w:rPr>
                <w:rFonts w:eastAsia="Times" w:cs="Times"/>
                <w:szCs w:val="20"/>
                <w:lang w:val="en-US" w:eastAsia="zh-CN" w:bidi="ar"/>
              </w:rPr>
              <w:t> </w:t>
            </w:r>
            <w:r>
              <w:rPr>
                <w:rFonts w:eastAsia="Times" w:cs="Times"/>
                <w:color w:val="FF0000"/>
                <w:szCs w:val="20"/>
                <w:lang w:val="en-US" w:eastAsia="zh-CN" w:bidi="ar"/>
              </w:rPr>
              <w:t>The time interval between the time that the command is sent from BS/intermediate UE to a A-IoT device and the time that the response is received and successfully decoded at BS/intermediate UE from the A-IoT device.</w:t>
            </w:r>
          </w:p>
          <w:p w14:paraId="33B3012B" w14:textId="77777777" w:rsidR="00F17697" w:rsidRDefault="00000000">
            <w:pPr>
              <w:ind w:hanging="440"/>
              <w:jc w:val="both"/>
              <w:rPr>
                <w:lang w:val="en-US"/>
              </w:rPr>
            </w:pPr>
            <w:r>
              <w:rPr>
                <w:rFonts w:ascii="Arial" w:eastAsia="宋体" w:hAnsi="Arial" w:cs="Arial"/>
                <w:strike/>
                <w:color w:val="00B050"/>
                <w:szCs w:val="20"/>
                <w:lang w:val="en-US" w:eastAsia="zh-CN" w:bidi="ar"/>
              </w:rPr>
              <w:t>-</w:t>
            </w:r>
            <w:r>
              <w:rPr>
                <w:rFonts w:ascii="Times New Roman" w:eastAsia="宋体" w:hAnsi="Times New Roman" w:hint="eastAsia"/>
                <w:strike/>
                <w:color w:val="00B050"/>
                <w:sz w:val="14"/>
                <w:szCs w:val="14"/>
                <w:lang w:val="en-US" w:eastAsia="zh-CN" w:bidi="ar"/>
              </w:rPr>
              <w:t>         </w:t>
            </w:r>
            <w:r>
              <w:rPr>
                <w:rFonts w:eastAsia="Times" w:cs="Times"/>
                <w:strike/>
                <w:color w:val="00B050"/>
                <w:szCs w:val="20"/>
                <w:lang w:val="en-US" w:eastAsia="zh-CN" w:bidi="ar"/>
              </w:rPr>
              <w:t>Note: the latency is evaluated for each a single A-IoT device.</w:t>
            </w:r>
          </w:p>
          <w:p w14:paraId="7540A144" w14:textId="77777777" w:rsidR="00F17697" w:rsidRDefault="00000000">
            <w:pPr>
              <w:rPr>
                <w:lang w:val="en-US"/>
              </w:rPr>
            </w:pPr>
            <w:r>
              <w:rPr>
                <w:rFonts w:eastAsia="Times" w:cs="Times"/>
                <w:szCs w:val="20"/>
                <w:lang w:val="en-US" w:eastAsia="zh-CN" w:bidi="ar"/>
              </w:rPr>
              <w:t>Note: Time for energy harvesting is not included in the definition of latency.</w:t>
            </w:r>
          </w:p>
        </w:tc>
      </w:tr>
      <w:tr w:rsidR="00F17697" w14:paraId="17E16165"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59A3A2B" w14:textId="77777777" w:rsidR="00F17697" w:rsidRDefault="00000000">
            <w:pPr>
              <w:pStyle w:val="af3"/>
              <w:ind w:right="720"/>
            </w:pPr>
            <w:r>
              <w:rPr>
                <w:rFonts w:hint="eastAsia"/>
                <w:sz w:val="20"/>
                <w:szCs w:val="20"/>
              </w:rPr>
              <w:t>Apple</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48B6622E" w14:textId="77777777" w:rsidR="00F17697" w:rsidRDefault="00000000">
            <w:pPr>
              <w:pStyle w:val="af3"/>
              <w:spacing w:beforeAutospacing="0" w:after="120" w:afterAutospacing="0"/>
              <w:ind w:left="150"/>
            </w:pPr>
            <w:r>
              <w:rPr>
                <w:rFonts w:ascii="Times" w:eastAsia="Times" w:hAnsi="Times" w:cs="Times"/>
                <w:sz w:val="20"/>
                <w:szCs w:val="20"/>
                <w:lang w:bidi="ar"/>
              </w:rPr>
              <w:t>We are fine with the proposal and also okay to remove brackets around successfully </w:t>
            </w:r>
          </w:p>
        </w:tc>
      </w:tr>
      <w:tr w:rsidR="00F17697" w14:paraId="78261647"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C621BA2" w14:textId="77777777" w:rsidR="00F17697" w:rsidRDefault="00000000">
            <w:pPr>
              <w:pStyle w:val="af3"/>
              <w:ind w:right="720"/>
            </w:pPr>
            <w:r>
              <w:rPr>
                <w:rFonts w:hint="eastAsia"/>
              </w:rPr>
              <w:t xml:space="preserve">ZTE, </w:t>
            </w:r>
            <w:proofErr w:type="spellStart"/>
            <w:r>
              <w:rPr>
                <w:rFonts w:hint="eastAsia"/>
              </w:rPr>
              <w:t>Sanechips</w:t>
            </w:r>
            <w:proofErr w:type="spellEnd"/>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1ACAFBAF" w14:textId="77777777" w:rsidR="00F17697" w:rsidRDefault="00000000">
            <w:pPr>
              <w:pStyle w:val="af3"/>
              <w:spacing w:beforeAutospacing="0" w:after="120" w:afterAutospacing="0"/>
              <w:ind w:left="150"/>
            </w:pPr>
            <w:r>
              <w:rPr>
                <w:rFonts w:ascii="宋体" w:hAnsi="宋体" w:cs="宋体" w:hint="eastAsia"/>
                <w:lang w:bidi="ar"/>
              </w:rPr>
              <w:t>Prefer to remove the brackets for "successfully", otherwise, the allocated resource (which is used to calculate the latency) may be not sufficient for the required target.</w:t>
            </w:r>
            <w:r>
              <w:rPr>
                <w:rFonts w:ascii="宋体" w:hAnsi="宋体" w:cs="宋体" w:hint="eastAsia"/>
                <w:lang w:bidi="ar"/>
              </w:rPr>
              <w:br/>
              <w:t>Regarding the last bullet, we share the same view with OPPO to remove it.</w:t>
            </w:r>
          </w:p>
        </w:tc>
      </w:tr>
      <w:tr w:rsidR="00F17697" w14:paraId="3CC012CA"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8319A5A" w14:textId="77777777" w:rsidR="00F17697" w:rsidRDefault="00000000">
            <w:pPr>
              <w:pStyle w:val="af3"/>
              <w:ind w:right="720"/>
            </w:pPr>
            <w:r>
              <w:rPr>
                <w:rFonts w:hint="eastAsia"/>
                <w:sz w:val="20"/>
                <w:szCs w:val="20"/>
              </w:rPr>
              <w:t>Moderator</w:t>
            </w:r>
          </w:p>
        </w:tc>
        <w:tc>
          <w:tcPr>
            <w:tcW w:w="11520" w:type="dxa"/>
            <w:tcBorders>
              <w:top w:val="nil"/>
              <w:left w:val="nil"/>
              <w:bottom w:val="single" w:sz="8" w:space="0" w:color="auto"/>
              <w:right w:val="single" w:sz="8" w:space="0" w:color="auto"/>
            </w:tcBorders>
            <w:shd w:val="clear" w:color="auto" w:fill="auto"/>
            <w:tcMar>
              <w:left w:w="108" w:type="dxa"/>
              <w:right w:w="108" w:type="dxa"/>
            </w:tcMar>
          </w:tcPr>
          <w:p w14:paraId="51FB5293" w14:textId="77777777" w:rsidR="00F17697" w:rsidRDefault="00000000">
            <w:pPr>
              <w:pStyle w:val="af3"/>
              <w:spacing w:beforeAutospacing="0" w:after="120" w:afterAutospacing="0"/>
              <w:ind w:left="150"/>
            </w:pPr>
            <w:r>
              <w:rPr>
                <w:rFonts w:ascii="Times" w:eastAsia="Times" w:hAnsi="Times" w:cs="Times"/>
                <w:sz w:val="20"/>
                <w:szCs w:val="20"/>
                <w:lang w:bidi="ar"/>
              </w:rPr>
              <w:t>Moderator realized that, depending on different components to be included in the latency definition, different definition is expected. And we need to discuss and clarify first since different companies have different opinions on the components.</w:t>
            </w:r>
          </w:p>
          <w:p w14:paraId="319BB01D" w14:textId="77777777" w:rsidR="00F17697" w:rsidRDefault="00000000">
            <w:pPr>
              <w:pStyle w:val="af3"/>
              <w:spacing w:beforeAutospacing="0" w:after="120" w:afterAutospacing="0"/>
              <w:ind w:left="150"/>
            </w:pPr>
            <w:r>
              <w:rPr>
                <w:rFonts w:ascii="Times" w:eastAsia="Times" w:hAnsi="Times" w:cs="Times"/>
                <w:sz w:val="20"/>
                <w:szCs w:val="20"/>
                <w:lang w:bidi="ar"/>
              </w:rPr>
              <w:t>So, at this moment, moderator suggest to leave it FFS for future discussion. Companies are encouraged to provide </w:t>
            </w:r>
            <w:r>
              <w:rPr>
                <w:rFonts w:hint="eastAsia"/>
                <w:sz w:val="20"/>
                <w:szCs w:val="20"/>
                <w:lang w:bidi="ar"/>
              </w:rPr>
              <w:t>the components to be included in the calculation of latency. As well as considering the potential discussion in RAN2 regarding the inventory and command procedure for message flows.</w:t>
            </w:r>
          </w:p>
        </w:tc>
      </w:tr>
    </w:tbl>
    <w:p w14:paraId="2F9DA973" w14:textId="77777777" w:rsidR="00F17697" w:rsidRDefault="00F17697">
      <w:pPr>
        <w:rPr>
          <w:lang w:val="en-US" w:eastAsia="zh-CN"/>
        </w:rPr>
      </w:pPr>
    </w:p>
    <w:p w14:paraId="4E7A60FE" w14:textId="77777777" w:rsidR="00F17697" w:rsidRDefault="00000000">
      <w:pPr>
        <w:pStyle w:val="3"/>
        <w:rPr>
          <w:lang w:val="en-US"/>
        </w:rPr>
      </w:pPr>
      <w:r>
        <w:rPr>
          <w:rFonts w:hint="eastAsia"/>
          <w:lang w:val="en-US"/>
        </w:rPr>
        <w:t>V03</w:t>
      </w:r>
    </w:p>
    <w:tbl>
      <w:tblPr>
        <w:tblW w:w="0" w:type="auto"/>
        <w:tblCellMar>
          <w:left w:w="0" w:type="dxa"/>
          <w:right w:w="0" w:type="dxa"/>
        </w:tblCellMar>
        <w:tblLook w:val="04A0" w:firstRow="1" w:lastRow="0" w:firstColumn="1" w:lastColumn="0" w:noHBand="0" w:noVBand="1"/>
      </w:tblPr>
      <w:tblGrid>
        <w:gridCol w:w="9621"/>
      </w:tblGrid>
      <w:tr w:rsidR="00F17697" w14:paraId="437DE296"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47E7BD4D"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Proposal#4</w:t>
            </w:r>
            <w:r>
              <w:rPr>
                <w:rStyle w:val="af9"/>
                <w:rFonts w:ascii="Times" w:eastAsia="Times" w:hAnsi="Times" w:cs="Times"/>
                <w:b/>
                <w:bCs/>
                <w:color w:val="7030A0"/>
                <w:lang w:bidi="ar"/>
              </w:rPr>
              <w:t> (V03)</w:t>
            </w:r>
          </w:p>
          <w:p w14:paraId="20560253"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1EA3EB58"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1188437F" w14:textId="77777777" w:rsidR="00F17697" w:rsidRDefault="00000000">
            <w:pPr>
              <w:rPr>
                <w:lang w:val="en-US"/>
              </w:rPr>
            </w:pPr>
            <w:r>
              <w:rPr>
                <w:rFonts w:eastAsia="Times" w:cs="Times"/>
                <w:sz w:val="21"/>
                <w:szCs w:val="21"/>
                <w:lang w:val="en-US" w:eastAsia="zh-CN" w:bidi="ar"/>
              </w:rPr>
              <w:t> </w:t>
            </w:r>
          </w:p>
          <w:p w14:paraId="33921F47" w14:textId="77777777" w:rsidR="00F17697" w:rsidRDefault="00000000">
            <w:pPr>
              <w:rPr>
                <w:lang w:val="en-US"/>
              </w:rPr>
            </w:pPr>
            <w:r>
              <w:rPr>
                <w:rFonts w:eastAsia="Times" w:cs="Times"/>
                <w:szCs w:val="20"/>
                <w:lang w:val="en-US" w:eastAsia="zh-CN" w:bidi="ar"/>
              </w:rPr>
              <w:t>Definition of the latency is refined as follows,</w:t>
            </w:r>
          </w:p>
          <w:p w14:paraId="07C6ACDB"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inventory use case (</w:t>
            </w:r>
            <w:r>
              <w:rPr>
                <w:rFonts w:ascii="等线" w:eastAsia="等线" w:hAnsi="等线" w:cs="等线" w:hint="eastAsia"/>
                <w:sz w:val="21"/>
                <w:szCs w:val="21"/>
                <w:lang w:val="en-US" w:eastAsia="zh-CN" w:bidi="ar"/>
              </w:rPr>
              <w:t>for DO-DTT traffic type):</w:t>
            </w:r>
            <w:r>
              <w:rPr>
                <w:rFonts w:ascii="宋体" w:eastAsia="宋体" w:hAnsi="宋体" w:cs="宋体" w:hint="eastAsia"/>
                <w:sz w:val="21"/>
                <w:szCs w:val="21"/>
                <w:lang w:val="en-US" w:eastAsia="zh-CN" w:bidi="ar"/>
              </w:rPr>
              <w:t> </w:t>
            </w:r>
          </w:p>
          <w:p w14:paraId="6BE1FAAA" w14:textId="77777777" w:rsidR="00F17697" w:rsidRDefault="00000000">
            <w:pPr>
              <w:ind w:hanging="440"/>
              <w:rPr>
                <w:lang w:val="en-US"/>
              </w:rPr>
            </w:pPr>
            <w:r>
              <w:rPr>
                <w:rFonts w:ascii="宋体" w:eastAsia="宋体" w:hAnsi="宋体" w:cs="宋体" w:hint="eastAsia"/>
                <w:color w:val="FF0000"/>
                <w:sz w:val="21"/>
                <w:szCs w:val="21"/>
                <w:shd w:val="clear" w:color="auto" w:fill="FFFF00"/>
                <w:lang w:val="en-US" w:eastAsia="zh-CN" w:bidi="ar"/>
              </w:rPr>
              <w:t> </w:t>
            </w:r>
            <w:r>
              <w:rPr>
                <w:rFonts w:ascii="等线" w:eastAsia="等线" w:hAnsi="等线" w:cs="等线" w:hint="eastAsia"/>
                <w:color w:val="FF0000"/>
                <w:sz w:val="21"/>
                <w:szCs w:val="21"/>
                <w:shd w:val="clear" w:color="auto" w:fill="FFFF00"/>
                <w:lang w:val="en-US" w:eastAsia="zh-CN" w:bidi="ar"/>
              </w:rPr>
              <w:t>o</w:t>
            </w:r>
            <w:r>
              <w:rPr>
                <w:rFonts w:ascii="宋体" w:eastAsia="宋体" w:hAnsi="宋体" w:cs="宋体" w:hint="eastAsia"/>
                <w:color w:val="FF0000"/>
                <w:sz w:val="21"/>
                <w:szCs w:val="21"/>
                <w:shd w:val="clear" w:color="auto" w:fill="FFFF00"/>
                <w:lang w:val="en-US" w:eastAsia="zh-CN" w:bidi="ar"/>
              </w:rPr>
              <w:t>  </w:t>
            </w:r>
            <w:r>
              <w:rPr>
                <w:rFonts w:ascii="宋体" w:eastAsia="宋体" w:hAnsi="宋体" w:cs="宋体" w:hint="eastAsia"/>
                <w:color w:val="7030A0"/>
                <w:sz w:val="21"/>
                <w:szCs w:val="21"/>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 xml:space="preserve"> 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inventory request is sent from BS/intermediate UE to a A-IoT device and the time that the inventory report is [successfully] received at BS/intermediate UE from the A-IoT device.</w:t>
            </w:r>
          </w:p>
          <w:p w14:paraId="575A32E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command use case (</w:t>
            </w:r>
            <w:r>
              <w:rPr>
                <w:rFonts w:ascii="等线" w:eastAsia="等线" w:hAnsi="等线" w:cs="等线" w:hint="eastAsia"/>
                <w:sz w:val="21"/>
                <w:szCs w:val="21"/>
                <w:lang w:val="en-US" w:eastAsia="zh-CN" w:bidi="ar"/>
              </w:rPr>
              <w:t>for DT traffic type):</w:t>
            </w:r>
            <w:r>
              <w:rPr>
                <w:rFonts w:ascii="宋体" w:eastAsia="宋体" w:hAnsi="宋体" w:cs="宋体" w:hint="eastAsia"/>
                <w:sz w:val="21"/>
                <w:szCs w:val="21"/>
                <w:lang w:val="en-US" w:eastAsia="zh-CN" w:bidi="ar"/>
              </w:rPr>
              <w:t> </w:t>
            </w:r>
          </w:p>
          <w:p w14:paraId="3A60D94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hint="eastAsia"/>
                <w:color w:val="FF0000"/>
                <w:sz w:val="21"/>
                <w:szCs w:val="21"/>
                <w:shd w:val="clear" w:color="auto" w:fill="FFFF00"/>
                <w:lang w:val="en-US" w:eastAsia="zh-CN" w:bidi="ar"/>
              </w:rPr>
              <w:t>o</w:t>
            </w:r>
            <w:r>
              <w:rPr>
                <w:rFonts w:ascii="Times New Roman" w:eastAsia="宋体" w:hAnsi="Times New Roman" w:hint="eastAsia"/>
                <w:color w:val="FF0000"/>
                <w:sz w:val="14"/>
                <w:szCs w:val="14"/>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DL command is sent from BS/intermediate UE and the time that the command is [successfully] received at A-IoT device.</w:t>
            </w:r>
            <w:r>
              <w:rPr>
                <w:rFonts w:ascii="宋体" w:eastAsia="宋体" w:hAnsi="宋体" w:cs="宋体" w:hint="eastAsia"/>
                <w:strike/>
                <w:color w:val="7030A0"/>
                <w:sz w:val="21"/>
                <w:szCs w:val="21"/>
                <w:shd w:val="clear" w:color="auto" w:fill="FFFF00"/>
                <w:lang w:val="en-US" w:eastAsia="zh-CN" w:bidi="ar"/>
              </w:rPr>
              <w:t> </w:t>
            </w:r>
          </w:p>
          <w:p w14:paraId="307D876A"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Note: the latency is evaluated for</w:t>
            </w:r>
            <w:r>
              <w:rPr>
                <w:rFonts w:ascii="宋体" w:eastAsia="宋体" w:hAnsi="宋体" w:cs="宋体" w:hint="eastAsia"/>
                <w:sz w:val="21"/>
                <w:szCs w:val="21"/>
                <w:lang w:val="en-US" w:eastAsia="zh-CN" w:bidi="ar"/>
              </w:rPr>
              <w:t> </w:t>
            </w:r>
            <w:proofErr w:type="spellStart"/>
            <w:r>
              <w:rPr>
                <w:rFonts w:ascii="等线" w:eastAsia="等线" w:hAnsi="等线" w:cs="等线" w:hint="eastAsia"/>
                <w:strike/>
                <w:color w:val="FF0000"/>
                <w:sz w:val="21"/>
                <w:szCs w:val="21"/>
                <w:lang w:val="en-US" w:eastAsia="zh-CN" w:bidi="ar"/>
              </w:rPr>
              <w:t>each</w:t>
            </w:r>
            <w:r>
              <w:rPr>
                <w:rFonts w:ascii="等线" w:eastAsia="等线" w:hAnsi="等线" w:cs="等线" w:hint="eastAsia"/>
                <w:color w:val="FF0000"/>
                <w:sz w:val="21"/>
                <w:szCs w:val="21"/>
                <w:lang w:val="en-US" w:eastAsia="zh-CN" w:bidi="ar"/>
              </w:rPr>
              <w:t>a</w:t>
            </w:r>
            <w:proofErr w:type="spellEnd"/>
            <w:r>
              <w:rPr>
                <w:rFonts w:ascii="等线" w:eastAsia="等线" w:hAnsi="等线" w:cs="等线" w:hint="eastAsia"/>
                <w:color w:val="FF0000"/>
                <w:sz w:val="21"/>
                <w:szCs w:val="21"/>
                <w:lang w:val="en-US" w:eastAsia="zh-CN" w:bidi="ar"/>
              </w:rPr>
              <w:t xml:space="preserve"> single</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A-IoT device.</w:t>
            </w:r>
          </w:p>
          <w:p w14:paraId="5AC0AD92" w14:textId="77777777" w:rsidR="00F17697" w:rsidRDefault="00000000">
            <w:pPr>
              <w:rPr>
                <w:lang w:val="en-US"/>
              </w:rPr>
            </w:pPr>
            <w:r>
              <w:rPr>
                <w:rFonts w:eastAsia="Times" w:cs="Times"/>
                <w:szCs w:val="20"/>
                <w:lang w:val="en-US" w:eastAsia="zh-CN" w:bidi="ar"/>
              </w:rPr>
              <w:t>Note: Time for energy harvesting is not included in the definition of latency.</w:t>
            </w:r>
          </w:p>
          <w:p w14:paraId="2CCF9F7E" w14:textId="77777777" w:rsidR="00F17697" w:rsidRDefault="00000000">
            <w:pPr>
              <w:shd w:val="clear" w:color="auto" w:fill="FFFFFF"/>
              <w:rPr>
                <w:shd w:val="clear" w:color="auto" w:fill="FFFFFF"/>
                <w:lang w:val="en-US"/>
              </w:rPr>
            </w:pPr>
            <w:r>
              <w:rPr>
                <w:rFonts w:ascii="Times New Roman" w:eastAsia="宋体" w:hAnsi="Times New Roman" w:hint="eastAsia"/>
                <w:color w:val="060607"/>
                <w:spacing w:val="8"/>
                <w:szCs w:val="20"/>
                <w:shd w:val="clear" w:color="auto" w:fill="FFFFFF"/>
                <w:lang w:val="en-US" w:eastAsia="zh-CN" w:bidi="ar"/>
              </w:rPr>
              <w:t> </w:t>
            </w:r>
          </w:p>
          <w:p w14:paraId="34267C5E" w14:textId="77777777" w:rsidR="00F17697" w:rsidRDefault="00000000">
            <w:pPr>
              <w:rPr>
                <w:lang w:val="en-US"/>
              </w:rPr>
            </w:pPr>
            <w:r>
              <w:rPr>
                <w:rFonts w:ascii="Times New Roman" w:eastAsia="宋体" w:hAnsi="Times New Roman" w:hint="eastAsia"/>
                <w:color w:val="060607"/>
                <w:spacing w:val="8"/>
                <w:szCs w:val="20"/>
                <w:lang w:val="en-US" w:eastAsia="zh-CN" w:bidi="ar"/>
              </w:rPr>
              <w:lastRenderedPageBreak/>
              <w:t> </w:t>
            </w:r>
          </w:p>
        </w:tc>
      </w:tr>
    </w:tbl>
    <w:p w14:paraId="4F6A766C" w14:textId="77777777" w:rsidR="00F17697" w:rsidRDefault="00000000">
      <w:pPr>
        <w:pStyle w:val="af3"/>
        <w:ind w:left="150"/>
      </w:pPr>
      <w:r>
        <w:rPr>
          <w:sz w:val="21"/>
          <w:szCs w:val="21"/>
        </w:rPr>
        <w:lastRenderedPageBreak/>
        <w:t> </w:t>
      </w:r>
    </w:p>
    <w:p w14:paraId="424DF695"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proposal#4(V03) here:</w:t>
      </w:r>
    </w:p>
    <w:tbl>
      <w:tblPr>
        <w:tblW w:w="0" w:type="auto"/>
        <w:tblCellMar>
          <w:left w:w="0" w:type="dxa"/>
          <w:right w:w="0" w:type="dxa"/>
        </w:tblCellMar>
        <w:tblLook w:val="04A0" w:firstRow="1" w:lastRow="0" w:firstColumn="1" w:lastColumn="0" w:noHBand="0" w:noVBand="1"/>
      </w:tblPr>
      <w:tblGrid>
        <w:gridCol w:w="1150"/>
        <w:gridCol w:w="8471"/>
      </w:tblGrid>
      <w:tr w:rsidR="00F17697" w14:paraId="019770F3"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3F99ACE" w14:textId="77777777" w:rsidR="00F17697" w:rsidRDefault="00000000">
            <w:pPr>
              <w:rPr>
                <w:lang w:val="en-US"/>
              </w:rPr>
            </w:pPr>
            <w:r>
              <w:rPr>
                <w:rStyle w:val="af7"/>
                <w:rFonts w:eastAsia="Times" w:cs="Times"/>
                <w:szCs w:val="20"/>
                <w:lang w:val="en-US" w:eastAsia="zh-CN" w:bidi="ar"/>
              </w:rPr>
              <w:t>Company</w:t>
            </w:r>
          </w:p>
        </w:tc>
        <w:tc>
          <w:tcPr>
            <w:tcW w:w="1658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9B4A128" w14:textId="77777777" w:rsidR="00F17697" w:rsidRDefault="00000000">
            <w:pPr>
              <w:rPr>
                <w:lang w:val="en-US"/>
              </w:rPr>
            </w:pPr>
            <w:r>
              <w:rPr>
                <w:rStyle w:val="af7"/>
                <w:rFonts w:eastAsia="Times" w:cs="Times"/>
                <w:szCs w:val="20"/>
                <w:lang w:val="en-US" w:eastAsia="zh-CN" w:bidi="ar"/>
              </w:rPr>
              <w:t>Comments </w:t>
            </w:r>
          </w:p>
        </w:tc>
      </w:tr>
      <w:tr w:rsidR="00F17697" w14:paraId="1C890E29"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9D4BF98" w14:textId="77777777" w:rsidR="00F17697" w:rsidRDefault="00000000">
            <w:pPr>
              <w:rPr>
                <w:lang w:val="en-US"/>
              </w:rPr>
            </w:pPr>
            <w:r>
              <w:rPr>
                <w:rFonts w:eastAsia="Times" w:cs="Times"/>
                <w:szCs w:val="20"/>
                <w:lang w:val="en-US" w:eastAsia="zh-CN" w:bidi="ar"/>
              </w:rPr>
              <w:t>QC</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61C6EF3A" w14:textId="77777777" w:rsidR="00F17697" w:rsidRDefault="00000000">
            <w:pPr>
              <w:rPr>
                <w:lang w:val="en-US"/>
              </w:rPr>
            </w:pPr>
            <w:r>
              <w:rPr>
                <w:rFonts w:eastAsia="Times" w:cs="Times"/>
                <w:szCs w:val="20"/>
                <w:lang w:val="en-US" w:eastAsia="zh-CN" w:bidi="ar"/>
              </w:rPr>
              <w:t>We recommend first RAN1 to </w:t>
            </w:r>
            <w:r>
              <w:rPr>
                <w:rFonts w:eastAsia="Times" w:cs="Times"/>
                <w:color w:val="FF0000"/>
                <w:szCs w:val="20"/>
                <w:lang w:val="en-US" w:eastAsia="zh-CN" w:bidi="ar"/>
              </w:rPr>
              <w:t>discuss and define </w:t>
            </w:r>
            <w:r>
              <w:rPr>
                <w:rStyle w:val="af7"/>
                <w:rFonts w:eastAsia="Times" w:cs="Times"/>
                <w:color w:val="FF0000"/>
                <w:szCs w:val="20"/>
                <w:lang w:val="en-US" w:eastAsia="zh-CN" w:bidi="ar"/>
              </w:rPr>
              <w:t>procedure</w:t>
            </w:r>
            <w:r>
              <w:rPr>
                <w:rFonts w:eastAsia="Times" w:cs="Times"/>
                <w:color w:val="FF0000"/>
                <w:szCs w:val="20"/>
                <w:lang w:val="en-US" w:eastAsia="zh-CN" w:bidi="ar"/>
              </w:rPr>
              <w:t> for “</w:t>
            </w:r>
            <w:r>
              <w:rPr>
                <w:rStyle w:val="af7"/>
                <w:rFonts w:eastAsia="Times" w:cs="Times"/>
                <w:color w:val="FF0000"/>
                <w:szCs w:val="20"/>
                <w:lang w:val="en-US" w:eastAsia="zh-CN" w:bidi="ar"/>
              </w:rPr>
              <w:t>inventory”</w:t>
            </w:r>
            <w:r>
              <w:rPr>
                <w:rFonts w:eastAsia="Times" w:cs="Times"/>
                <w:color w:val="FF0000"/>
                <w:szCs w:val="20"/>
                <w:lang w:val="en-US" w:eastAsia="zh-CN" w:bidi="ar"/>
              </w:rPr>
              <w:t> and “</w:t>
            </w:r>
            <w:r>
              <w:rPr>
                <w:rStyle w:val="af7"/>
                <w:rFonts w:eastAsia="Times" w:cs="Times"/>
                <w:color w:val="FF0000"/>
                <w:szCs w:val="20"/>
                <w:lang w:val="en-US" w:eastAsia="zh-CN" w:bidi="ar"/>
              </w:rPr>
              <w:t>command</w:t>
            </w:r>
            <w:r>
              <w:rPr>
                <w:rFonts w:eastAsia="Times" w:cs="Times"/>
                <w:color w:val="FF0000"/>
                <w:szCs w:val="20"/>
                <w:lang w:val="en-US" w:eastAsia="zh-CN" w:bidi="ar"/>
              </w:rPr>
              <w:t>”</w:t>
            </w:r>
            <w:r>
              <w:rPr>
                <w:rFonts w:eastAsia="Times" w:cs="Times"/>
                <w:szCs w:val="20"/>
                <w:lang w:val="en-US" w:eastAsia="zh-CN" w:bidi="ar"/>
              </w:rPr>
              <w:t xml:space="preserve">.  Since different companies have different definition/understanding, naturally, different latency definition </w:t>
            </w:r>
            <w:proofErr w:type="gramStart"/>
            <w:r>
              <w:rPr>
                <w:rFonts w:eastAsia="Times" w:cs="Times"/>
                <w:szCs w:val="20"/>
                <w:lang w:val="en-US" w:eastAsia="zh-CN" w:bidi="ar"/>
              </w:rPr>
              <w:t>are</w:t>
            </w:r>
            <w:proofErr w:type="gramEnd"/>
            <w:r>
              <w:rPr>
                <w:rFonts w:eastAsia="Times" w:cs="Times"/>
                <w:szCs w:val="20"/>
                <w:lang w:val="en-US" w:eastAsia="zh-CN" w:bidi="ar"/>
              </w:rPr>
              <w:t xml:space="preserve"> proposed.</w:t>
            </w:r>
          </w:p>
          <w:p w14:paraId="27D47494" w14:textId="77777777" w:rsidR="00F17697" w:rsidRDefault="00000000">
            <w:pPr>
              <w:rPr>
                <w:lang w:val="en-US"/>
              </w:rPr>
            </w:pPr>
            <w:r>
              <w:rPr>
                <w:rFonts w:eastAsia="Times" w:cs="Times"/>
                <w:szCs w:val="20"/>
                <w:lang w:val="en-US" w:eastAsia="zh-CN" w:bidi="ar"/>
              </w:rPr>
              <w:t>We think it is also related to RAN2, where they could help define procedure from higher layer point of view.</w:t>
            </w:r>
          </w:p>
        </w:tc>
      </w:tr>
      <w:tr w:rsidR="00F17697" w14:paraId="33860DF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0F0FDCE" w14:textId="77777777" w:rsidR="00F17697" w:rsidRDefault="00000000">
            <w:pPr>
              <w:rPr>
                <w:lang w:val="en-US"/>
              </w:rPr>
            </w:pPr>
            <w:proofErr w:type="spellStart"/>
            <w:r>
              <w:rPr>
                <w:rFonts w:eastAsia="Times" w:cs="Times"/>
                <w:szCs w:val="20"/>
                <w:lang w:val="en-US" w:eastAsia="zh-CN" w:bidi="ar"/>
              </w:rPr>
              <w:t>Futurewei</w:t>
            </w:r>
            <w:proofErr w:type="spellEnd"/>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4845A98B" w14:textId="77777777" w:rsidR="00F17697" w:rsidRDefault="00000000">
            <w:pPr>
              <w:pStyle w:val="af3"/>
              <w:spacing w:beforeAutospacing="0" w:after="120" w:afterAutospacing="0"/>
              <w:ind w:left="150"/>
            </w:pPr>
            <w:r>
              <w:rPr>
                <w:rFonts w:ascii="Times" w:eastAsia="Times" w:hAnsi="Times" w:cs="Times"/>
                <w:sz w:val="20"/>
                <w:szCs w:val="20"/>
                <w:lang w:bidi="ar"/>
              </w:rPr>
              <w:t>We can accept the proposal for progress.</w:t>
            </w:r>
          </w:p>
        </w:tc>
      </w:tr>
      <w:tr w:rsidR="00F17697" w14:paraId="21523DA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8D1A53A" w14:textId="77777777" w:rsidR="00F17697" w:rsidRDefault="00000000">
            <w:pPr>
              <w:rPr>
                <w:lang w:val="en-US"/>
              </w:rPr>
            </w:pPr>
            <w:proofErr w:type="spellStart"/>
            <w:r>
              <w:rPr>
                <w:rFonts w:eastAsia="Times" w:cs="Times"/>
                <w:szCs w:val="20"/>
                <w:lang w:val="en-US" w:eastAsia="zh-CN" w:bidi="ar"/>
              </w:rPr>
              <w:t>Spreadtrum</w:t>
            </w:r>
            <w:proofErr w:type="spellEnd"/>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5DBC7145" w14:textId="77777777" w:rsidR="00F17697" w:rsidRDefault="00000000">
            <w:pPr>
              <w:pStyle w:val="af3"/>
              <w:spacing w:beforeAutospacing="0" w:after="120" w:afterAutospacing="0"/>
              <w:ind w:left="150"/>
            </w:pPr>
            <w:r>
              <w:rPr>
                <w:rFonts w:ascii="Times" w:eastAsia="Times" w:hAnsi="Times" w:cs="Times"/>
                <w:sz w:val="20"/>
                <w:szCs w:val="20"/>
                <w:lang w:bidi="ar"/>
              </w:rPr>
              <w:t>OK</w:t>
            </w:r>
          </w:p>
        </w:tc>
      </w:tr>
      <w:tr w:rsidR="00F17697" w14:paraId="1AFFAFDA"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B151F57" w14:textId="77777777" w:rsidR="00F17697" w:rsidRDefault="00000000">
            <w:pPr>
              <w:rPr>
                <w:lang w:val="en-US"/>
              </w:rPr>
            </w:pPr>
            <w:r>
              <w:rPr>
                <w:rFonts w:eastAsia="Times" w:cs="Times"/>
                <w:szCs w:val="20"/>
                <w:lang w:val="en-US" w:eastAsia="zh-CN" w:bidi="ar"/>
              </w:rPr>
              <w:t>OPPO</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2460325C" w14:textId="77777777" w:rsidR="00F17697" w:rsidRDefault="00000000">
            <w:pPr>
              <w:rPr>
                <w:lang w:val="en-US"/>
              </w:rPr>
            </w:pPr>
            <w:r>
              <w:rPr>
                <w:rFonts w:eastAsia="Times" w:cs="Times"/>
                <w:szCs w:val="20"/>
                <w:lang w:val="en-US" w:eastAsia="zh-CN" w:bidi="ar"/>
              </w:rPr>
              <w:t>As commented in the last two rounds, the main purpose/value of this proposal is the definition of the latency for both inventory and command use cases. The Note on how to evaluate is not relevant, and it does not make sense to evaluate the latency for inventory use case for a single device. </w:t>
            </w:r>
          </w:p>
          <w:p w14:paraId="1978C0AD" w14:textId="77777777" w:rsidR="00F17697" w:rsidRDefault="00000000">
            <w:pPr>
              <w:rPr>
                <w:lang w:val="en-US"/>
              </w:rPr>
            </w:pPr>
            <w:r>
              <w:rPr>
                <w:rFonts w:eastAsia="Times" w:cs="Times"/>
                <w:szCs w:val="20"/>
                <w:lang w:val="en-US" w:eastAsia="zh-CN" w:bidi="ar"/>
              </w:rPr>
              <w:t>If the details are still FFS, then this proposal is not really necessary at this moment and RAN1 should continue this definition discussion in the next meeting.</w:t>
            </w:r>
          </w:p>
          <w:p w14:paraId="48846ABD" w14:textId="77777777" w:rsidR="00F17697" w:rsidRDefault="00000000">
            <w:pPr>
              <w:pStyle w:val="af3"/>
              <w:spacing w:beforeAutospacing="0" w:after="120" w:afterAutospacing="0"/>
              <w:ind w:left="150"/>
            </w:pPr>
            <w:r>
              <w:rPr>
                <w:rFonts w:hint="eastAsia"/>
                <w:sz w:val="20"/>
                <w:szCs w:val="20"/>
                <w:lang w:bidi="ar"/>
              </w:rPr>
              <w:t>In our understanding/view, the group is not far from an agreed definition for these two use cases from last round of discussion.</w:t>
            </w:r>
          </w:p>
        </w:tc>
      </w:tr>
      <w:tr w:rsidR="00F17697" w14:paraId="2C5D47C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E09F3D8" w14:textId="77777777" w:rsidR="00F17697" w:rsidRDefault="00000000">
            <w:pPr>
              <w:rPr>
                <w:lang w:val="en-US"/>
              </w:rPr>
            </w:pPr>
            <w:r>
              <w:rPr>
                <w:rFonts w:eastAsia="Times" w:cs="Times"/>
                <w:szCs w:val="20"/>
                <w:lang w:val="en-US" w:eastAsia="zh-CN" w:bidi="ar"/>
              </w:rPr>
              <w:t>vivo</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3EDC8168" w14:textId="77777777" w:rsidR="00F17697" w:rsidRDefault="00000000">
            <w:pPr>
              <w:rPr>
                <w:lang w:val="en-US"/>
              </w:rPr>
            </w:pPr>
            <w:r>
              <w:rPr>
                <w:rFonts w:eastAsia="Times" w:cs="Times"/>
                <w:szCs w:val="20"/>
                <w:lang w:val="en-US" w:eastAsia="zh-CN" w:bidi="ar"/>
              </w:rPr>
              <w:t>OK</w:t>
            </w:r>
          </w:p>
        </w:tc>
      </w:tr>
      <w:tr w:rsidR="00F17697" w14:paraId="5C88958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19669D8" w14:textId="77777777" w:rsidR="00F17697" w:rsidRDefault="00000000">
            <w:pPr>
              <w:rPr>
                <w:lang w:val="en-US"/>
              </w:rPr>
            </w:pPr>
            <w:r>
              <w:rPr>
                <w:rFonts w:eastAsia="Times" w:cs="Times"/>
                <w:szCs w:val="20"/>
                <w:lang w:val="en-US" w:eastAsia="zh-CN" w:bidi="ar"/>
              </w:rPr>
              <w:t>CATT</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526735D2" w14:textId="77777777" w:rsidR="00F17697" w:rsidRDefault="00000000">
            <w:pPr>
              <w:rPr>
                <w:lang w:val="en-US"/>
              </w:rPr>
            </w:pPr>
            <w:r>
              <w:rPr>
                <w:rFonts w:eastAsia="Times" w:cs="Times"/>
                <w:szCs w:val="20"/>
                <w:lang w:val="en-US" w:eastAsia="zh-CN" w:bidi="ar"/>
              </w:rPr>
              <w:t>OK</w:t>
            </w:r>
          </w:p>
        </w:tc>
      </w:tr>
      <w:tr w:rsidR="00F17697" w14:paraId="1186E9D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EDD2685" w14:textId="77777777" w:rsidR="00F17697" w:rsidRDefault="00000000">
            <w:pPr>
              <w:rPr>
                <w:lang w:val="en-US"/>
              </w:rPr>
            </w:pPr>
            <w:r>
              <w:rPr>
                <w:rFonts w:eastAsia="Times" w:cs="Times"/>
                <w:szCs w:val="20"/>
                <w:lang w:val="en-US" w:eastAsia="zh-CN" w:bidi="ar"/>
              </w:rPr>
              <w:t>Samsung</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051BAB4A" w14:textId="77777777" w:rsidR="00F17697" w:rsidRDefault="00000000">
            <w:pPr>
              <w:rPr>
                <w:lang w:val="en-US"/>
              </w:rPr>
            </w:pPr>
            <w:r>
              <w:rPr>
                <w:rFonts w:eastAsia="Times" w:cs="Times"/>
                <w:szCs w:val="20"/>
                <w:lang w:val="en-US" w:eastAsia="zh-CN" w:bidi="ar"/>
              </w:rPr>
              <w:t>Fine with this proposal</w:t>
            </w:r>
          </w:p>
        </w:tc>
      </w:tr>
      <w:tr w:rsidR="00F17697" w14:paraId="4EBD8BB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FC47F50" w14:textId="77777777" w:rsidR="00F17697" w:rsidRDefault="00000000">
            <w:pPr>
              <w:rPr>
                <w:lang w:val="en-US"/>
              </w:rPr>
            </w:pPr>
            <w:r>
              <w:rPr>
                <w:rFonts w:eastAsia="Times" w:cs="Times"/>
                <w:szCs w:val="20"/>
                <w:lang w:val="sv" w:eastAsia="zh-CN" w:bidi="ar"/>
              </w:rPr>
              <w:t>Ericsson</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30552D74" w14:textId="77777777" w:rsidR="00F17697" w:rsidRDefault="00000000">
            <w:pPr>
              <w:rPr>
                <w:lang w:val="en-US"/>
              </w:rPr>
            </w:pPr>
            <w:r>
              <w:rPr>
                <w:rFonts w:eastAsia="Times" w:cs="Times"/>
                <w:szCs w:val="20"/>
                <w:lang w:val="en-US" w:eastAsia="zh-CN" w:bidi="ar"/>
              </w:rPr>
              <w:t>OK</w:t>
            </w:r>
          </w:p>
        </w:tc>
      </w:tr>
      <w:tr w:rsidR="00F17697" w14:paraId="6858CD0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8A4C2E4" w14:textId="77777777" w:rsidR="00F17697" w:rsidRDefault="00000000">
            <w:pPr>
              <w:rPr>
                <w:lang w:val="en-US"/>
              </w:rPr>
            </w:pPr>
            <w:r>
              <w:rPr>
                <w:rFonts w:eastAsia="Times" w:cs="Times"/>
                <w:szCs w:val="20"/>
                <w:lang w:val="sv" w:eastAsia="zh-CN" w:bidi="ar"/>
              </w:rPr>
              <w:t>Wiliot</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43D58A82" w14:textId="77777777" w:rsidR="00F17697" w:rsidRDefault="00000000">
            <w:pPr>
              <w:rPr>
                <w:lang w:val="en-US"/>
              </w:rPr>
            </w:pPr>
            <w:r>
              <w:rPr>
                <w:rFonts w:eastAsia="Times" w:cs="Times"/>
                <w:szCs w:val="20"/>
                <w:lang w:val="en-US" w:eastAsia="zh-CN" w:bidi="ar"/>
              </w:rPr>
              <w:t>Since processing time can be significant part of the timing, we suggest to change the note accordingly:</w:t>
            </w:r>
          </w:p>
          <w:p w14:paraId="722F635B" w14:textId="77777777" w:rsidR="00F17697" w:rsidRDefault="00000000">
            <w:pPr>
              <w:rPr>
                <w:lang w:val="en-US"/>
              </w:rPr>
            </w:pPr>
            <w:r>
              <w:rPr>
                <w:rFonts w:eastAsia="Times" w:cs="Times"/>
                <w:szCs w:val="20"/>
                <w:lang w:val="en-US" w:eastAsia="zh-CN" w:bidi="ar"/>
              </w:rPr>
              <w:t> </w:t>
            </w:r>
          </w:p>
          <w:p w14:paraId="1F039ADD" w14:textId="77777777" w:rsidR="00F17697" w:rsidRDefault="00000000">
            <w:pPr>
              <w:rPr>
                <w:lang w:val="en-US"/>
              </w:rPr>
            </w:pPr>
            <w:r>
              <w:rPr>
                <w:rFonts w:eastAsia="Times" w:cs="Times"/>
                <w:szCs w:val="20"/>
                <w:lang w:val="en-US" w:eastAsia="zh-CN" w:bidi="ar"/>
              </w:rPr>
              <w:t>Note: Time for energy harvesting </w:t>
            </w:r>
            <w:r>
              <w:rPr>
                <w:rFonts w:eastAsia="Times" w:cs="Times"/>
                <w:color w:val="8ED973"/>
                <w:szCs w:val="20"/>
                <w:lang w:val="en-US" w:eastAsia="zh-CN" w:bidi="ar"/>
              </w:rPr>
              <w:t>and processing are </w:t>
            </w:r>
            <w:r>
              <w:rPr>
                <w:rFonts w:eastAsia="Times" w:cs="Times"/>
                <w:szCs w:val="20"/>
                <w:lang w:val="en-US" w:eastAsia="zh-CN" w:bidi="ar"/>
              </w:rPr>
              <w:t>not included in the definition of latency</w:t>
            </w:r>
          </w:p>
        </w:tc>
      </w:tr>
      <w:tr w:rsidR="00F17697" w14:paraId="4F893F8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1BF517A" w14:textId="77777777" w:rsidR="00F17697" w:rsidRDefault="00000000">
            <w:pPr>
              <w:rPr>
                <w:lang w:val="en-US"/>
              </w:rPr>
            </w:pPr>
            <w:r>
              <w:rPr>
                <w:rFonts w:eastAsia="Times" w:cs="Times"/>
                <w:szCs w:val="20"/>
                <w:lang w:val="en-US" w:eastAsia="zh-CN" w:bidi="ar"/>
              </w:rPr>
              <w:t>LGE</w:t>
            </w:r>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13A5826D" w14:textId="77777777" w:rsidR="00F17697" w:rsidRDefault="00000000">
            <w:pPr>
              <w:rPr>
                <w:lang w:val="en-US"/>
              </w:rPr>
            </w:pPr>
            <w:r>
              <w:rPr>
                <w:rFonts w:eastAsia="Times" w:cs="Times"/>
                <w:szCs w:val="20"/>
                <w:lang w:val="en-US" w:eastAsia="zh-CN" w:bidi="ar"/>
              </w:rPr>
              <w:t>Okay.</w:t>
            </w:r>
          </w:p>
        </w:tc>
      </w:tr>
      <w:tr w:rsidR="00F17697" w14:paraId="45B92BD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F57E7A7" w14:textId="77777777" w:rsidR="00F17697" w:rsidRDefault="00000000">
            <w:pPr>
              <w:rPr>
                <w:lang w:val="en-US"/>
              </w:rPr>
            </w:pPr>
            <w:r>
              <w:rPr>
                <w:rFonts w:eastAsia="Times" w:cs="Times"/>
                <w:szCs w:val="20"/>
                <w:lang w:val="en-US" w:eastAsia="zh-CN" w:bidi="ar"/>
              </w:rPr>
              <w:t xml:space="preserve">Huawei, </w:t>
            </w:r>
            <w:proofErr w:type="spellStart"/>
            <w:r>
              <w:rPr>
                <w:rFonts w:eastAsia="Times" w:cs="Times"/>
                <w:szCs w:val="20"/>
                <w:lang w:val="en-US" w:eastAsia="zh-CN" w:bidi="ar"/>
              </w:rPr>
              <w:t>HiSilicon</w:t>
            </w:r>
            <w:proofErr w:type="spellEnd"/>
          </w:p>
        </w:tc>
        <w:tc>
          <w:tcPr>
            <w:tcW w:w="16580" w:type="dxa"/>
            <w:tcBorders>
              <w:top w:val="nil"/>
              <w:left w:val="nil"/>
              <w:bottom w:val="single" w:sz="8" w:space="0" w:color="auto"/>
              <w:right w:val="single" w:sz="8" w:space="0" w:color="auto"/>
            </w:tcBorders>
            <w:shd w:val="clear" w:color="auto" w:fill="auto"/>
            <w:tcMar>
              <w:left w:w="108" w:type="dxa"/>
              <w:right w:w="108" w:type="dxa"/>
            </w:tcMar>
          </w:tcPr>
          <w:p w14:paraId="4A5ECCEE" w14:textId="77777777" w:rsidR="00F17697" w:rsidRDefault="00000000">
            <w:pPr>
              <w:rPr>
                <w:lang w:val="en-US"/>
              </w:rPr>
            </w:pPr>
            <w:r>
              <w:rPr>
                <w:rFonts w:eastAsia="Times" w:cs="Times"/>
                <w:szCs w:val="20"/>
                <w:lang w:val="en-US" w:eastAsia="zh-CN" w:bidi="ar"/>
              </w:rPr>
              <w:t>We are supportive of the FL’s proposal. While the exact definitions can be worked out in the next meeting, this is a small step forward in agreeing to have different latencies for the inventory and command use cases for a single device.</w:t>
            </w:r>
          </w:p>
          <w:p w14:paraId="31E8A971" w14:textId="77777777" w:rsidR="00F17697" w:rsidRDefault="00000000">
            <w:pPr>
              <w:rPr>
                <w:lang w:val="en-US"/>
              </w:rPr>
            </w:pPr>
            <w:r>
              <w:rPr>
                <w:rFonts w:eastAsia="Times" w:cs="Times"/>
                <w:szCs w:val="20"/>
                <w:lang w:val="en-US" w:eastAsia="zh-CN" w:bidi="ar"/>
              </w:rPr>
              <w:t>The first note is required since companies are still not clear that the definition of latency described in the RAN TR and SA TR are for a single device, despite being clarified in RAN#103.</w:t>
            </w:r>
          </w:p>
        </w:tc>
      </w:tr>
      <w:tr w:rsidR="00F17697" w14:paraId="157D4A17" w14:textId="77777777">
        <w:tc>
          <w:tcPr>
            <w:tcW w:w="0" w:type="auto"/>
            <w:tcBorders>
              <w:top w:val="nil"/>
              <w:left w:val="single" w:sz="8" w:space="0" w:color="auto"/>
              <w:bottom w:val="single" w:sz="8" w:space="0" w:color="auto"/>
              <w:right w:val="single" w:sz="8" w:space="0" w:color="auto"/>
            </w:tcBorders>
            <w:shd w:val="clear" w:color="auto" w:fill="auto"/>
          </w:tcPr>
          <w:p w14:paraId="6BD4B8FD" w14:textId="77777777" w:rsidR="00F17697" w:rsidRDefault="00000000">
            <w:pPr>
              <w:rPr>
                <w:lang w:val="en-US"/>
              </w:rPr>
            </w:pPr>
            <w:r>
              <w:rPr>
                <w:rFonts w:ascii="Calibri" w:eastAsia="宋体" w:hAnsi="Calibri" w:cs="Calibri"/>
                <w:color w:val="000000"/>
                <w:szCs w:val="20"/>
                <w:shd w:val="clear" w:color="auto" w:fill="FFFFFF"/>
                <w:lang w:val="en-US" w:eastAsia="zh-CN" w:bidi="ar"/>
              </w:rPr>
              <w:t>DOCOMO</w:t>
            </w:r>
          </w:p>
        </w:tc>
        <w:tc>
          <w:tcPr>
            <w:tcW w:w="0" w:type="auto"/>
            <w:tcBorders>
              <w:top w:val="nil"/>
              <w:left w:val="nil"/>
              <w:bottom w:val="single" w:sz="8" w:space="0" w:color="auto"/>
              <w:right w:val="single" w:sz="8" w:space="0" w:color="auto"/>
            </w:tcBorders>
            <w:shd w:val="clear" w:color="auto" w:fill="auto"/>
          </w:tcPr>
          <w:p w14:paraId="5AC9BDD7" w14:textId="77777777" w:rsidR="00F17697" w:rsidRDefault="00000000">
            <w:pPr>
              <w:pStyle w:val="af3"/>
              <w:shd w:val="clear" w:color="auto" w:fill="FFFFFF"/>
              <w:ind w:left="150"/>
              <w:rPr>
                <w:shd w:val="clear" w:color="auto" w:fill="FFFFFF"/>
              </w:rPr>
            </w:pPr>
            <w:r>
              <w:rPr>
                <w:rFonts w:hint="eastAsia"/>
                <w:color w:val="000000"/>
                <w:shd w:val="clear" w:color="auto" w:fill="FFFFFF"/>
              </w:rPr>
              <w:t>We are fine with the proposal. According to the RAN2 agreement, the definition of inventory and command would be discussed in RAN2, and it may help this discussion.</w:t>
            </w:r>
          </w:p>
          <w:p w14:paraId="0884CBBB" w14:textId="77777777" w:rsidR="00F17697" w:rsidRDefault="00000000">
            <w:pPr>
              <w:pStyle w:val="af3"/>
              <w:shd w:val="clear" w:color="auto" w:fill="FFFFFF"/>
              <w:ind w:left="360"/>
              <w:rPr>
                <w:shd w:val="clear" w:color="auto" w:fill="FFFFFF"/>
              </w:rPr>
            </w:pPr>
            <w:r>
              <w:rPr>
                <w:rStyle w:val="af7"/>
                <w:rFonts w:ascii="Calibri" w:hAnsi="Calibri" w:cs="Calibri"/>
                <w:color w:val="000000"/>
                <w:sz w:val="18"/>
                <w:szCs w:val="18"/>
                <w:shd w:val="clear" w:color="auto" w:fill="FFFFFF"/>
              </w:rPr>
              <w:t>Agreements</w:t>
            </w:r>
          </w:p>
          <w:p w14:paraId="69888A9D" w14:textId="77777777" w:rsidR="00F17697" w:rsidRDefault="00000000">
            <w:pPr>
              <w:pStyle w:val="af3"/>
              <w:shd w:val="clear" w:color="auto" w:fill="FFFFFF"/>
              <w:ind w:left="360"/>
              <w:rPr>
                <w:shd w:val="clear" w:color="auto" w:fill="FFFFFF"/>
              </w:rPr>
            </w:pPr>
            <w:r>
              <w:rPr>
                <w:rFonts w:hint="eastAsia"/>
                <w:color w:val="000000"/>
                <w:sz w:val="18"/>
                <w:szCs w:val="18"/>
                <w:shd w:val="clear" w:color="auto" w:fill="FFFFFF"/>
              </w:rPr>
              <w:t>1</w:t>
            </w:r>
            <w:r>
              <w:rPr>
                <w:rFonts w:hint="eastAsia"/>
                <w:color w:val="000000"/>
                <w:sz w:val="14"/>
                <w:szCs w:val="14"/>
                <w:shd w:val="clear" w:color="auto" w:fill="FFFFFF"/>
              </w:rPr>
              <w:t>        </w:t>
            </w:r>
            <w:r>
              <w:rPr>
                <w:rFonts w:hint="eastAsia"/>
                <w:color w:val="000000"/>
                <w:sz w:val="18"/>
                <w:szCs w:val="18"/>
                <w:shd w:val="clear" w:color="auto" w:fill="FFFFFF"/>
              </w:rPr>
              <w:t>Unless explicitly stated all agreements apply to all device types and for both topologies. </w:t>
            </w:r>
          </w:p>
          <w:p w14:paraId="363AA664" w14:textId="77777777" w:rsidR="00F17697" w:rsidRDefault="00000000">
            <w:pPr>
              <w:pStyle w:val="af3"/>
              <w:shd w:val="clear" w:color="auto" w:fill="FFFFFF"/>
              <w:ind w:left="360"/>
              <w:rPr>
                <w:shd w:val="clear" w:color="auto" w:fill="FFFFFF"/>
              </w:rPr>
            </w:pPr>
            <w:r>
              <w:rPr>
                <w:rFonts w:hint="eastAsia"/>
                <w:color w:val="000000"/>
                <w:sz w:val="18"/>
                <w:szCs w:val="18"/>
                <w:shd w:val="clear" w:color="auto" w:fill="FFFFFF"/>
              </w:rPr>
              <w:t>2</w:t>
            </w:r>
            <w:r>
              <w:rPr>
                <w:rFonts w:hint="eastAsia"/>
                <w:color w:val="000000"/>
                <w:sz w:val="14"/>
                <w:szCs w:val="14"/>
                <w:shd w:val="clear" w:color="auto" w:fill="FFFFFF"/>
              </w:rPr>
              <w:t>        </w:t>
            </w:r>
            <w:r>
              <w:rPr>
                <w:rFonts w:hint="eastAsia"/>
                <w:color w:val="000000"/>
                <w:sz w:val="18"/>
                <w:szCs w:val="18"/>
                <w:shd w:val="clear" w:color="auto" w:fill="FFFFFF"/>
              </w:rPr>
              <w:t>From RAN2 perspective, the aim is that the design on the interface between reader and A-IoT device is common for topology 1 and topology 2. </w:t>
            </w:r>
          </w:p>
          <w:p w14:paraId="030E1FC0" w14:textId="77777777" w:rsidR="00F17697" w:rsidRDefault="00000000">
            <w:pPr>
              <w:pStyle w:val="af3"/>
              <w:shd w:val="clear" w:color="auto" w:fill="FFFFFF"/>
              <w:ind w:left="360"/>
              <w:rPr>
                <w:shd w:val="clear" w:color="auto" w:fill="FFFFFF"/>
              </w:rPr>
            </w:pPr>
            <w:r>
              <w:rPr>
                <w:rFonts w:hint="eastAsia"/>
                <w:color w:val="FF0000"/>
                <w:sz w:val="18"/>
                <w:szCs w:val="18"/>
                <w:shd w:val="clear" w:color="auto" w:fill="FFFFFF"/>
              </w:rPr>
              <w:t>3</w:t>
            </w:r>
            <w:r>
              <w:rPr>
                <w:rFonts w:hint="eastAsia"/>
                <w:color w:val="FF0000"/>
                <w:sz w:val="14"/>
                <w:szCs w:val="14"/>
                <w:shd w:val="clear" w:color="auto" w:fill="FFFFFF"/>
              </w:rPr>
              <w:t>        </w:t>
            </w:r>
            <w:r>
              <w:rPr>
                <w:rFonts w:hint="eastAsia"/>
                <w:color w:val="FF0000"/>
                <w:sz w:val="18"/>
                <w:szCs w:val="18"/>
                <w:shd w:val="clear" w:color="auto" w:fill="FFFFFF"/>
              </w:rPr>
              <w:t xml:space="preserve">RAN2 will support two use cases, </w:t>
            </w:r>
            <w:r>
              <w:rPr>
                <w:rFonts w:ascii="PMingLiU" w:eastAsia="PMingLiU" w:hAnsi="PMingLiU" w:cs="PMingLiU" w:hint="eastAsia"/>
                <w:color w:val="FF0000"/>
                <w:sz w:val="18"/>
                <w:szCs w:val="18"/>
                <w:shd w:val="clear" w:color="auto" w:fill="FFFFFF"/>
              </w:rPr>
              <w:t>“</w:t>
            </w:r>
            <w:r>
              <w:rPr>
                <w:rFonts w:hint="eastAsia"/>
                <w:color w:val="FF0000"/>
                <w:sz w:val="18"/>
                <w:szCs w:val="18"/>
                <w:shd w:val="clear" w:color="auto" w:fill="FFFFFF"/>
              </w:rPr>
              <w:t>inventory</w:t>
            </w:r>
            <w:r>
              <w:rPr>
                <w:rFonts w:ascii="PMingLiU" w:eastAsia="PMingLiU" w:hAnsi="PMingLiU" w:cs="PMingLiU" w:hint="eastAsia"/>
                <w:color w:val="FF0000"/>
                <w:sz w:val="18"/>
                <w:szCs w:val="18"/>
                <w:shd w:val="clear" w:color="auto" w:fill="FFFFFF"/>
              </w:rPr>
              <w:t>”</w:t>
            </w:r>
            <w:r>
              <w:rPr>
                <w:rFonts w:hint="eastAsia"/>
                <w:color w:val="FF0000"/>
                <w:sz w:val="18"/>
                <w:szCs w:val="18"/>
                <w:shd w:val="clear" w:color="auto" w:fill="FFFFFF"/>
              </w:rPr>
              <w:t xml:space="preserve"> and </w:t>
            </w:r>
            <w:r>
              <w:rPr>
                <w:rFonts w:ascii="PMingLiU" w:eastAsia="PMingLiU" w:hAnsi="PMingLiU" w:cs="PMingLiU" w:hint="eastAsia"/>
                <w:color w:val="FF0000"/>
                <w:sz w:val="18"/>
                <w:szCs w:val="18"/>
                <w:shd w:val="clear" w:color="auto" w:fill="FFFFFF"/>
              </w:rPr>
              <w:t>“</w:t>
            </w:r>
            <w:r>
              <w:rPr>
                <w:rFonts w:hint="eastAsia"/>
                <w:color w:val="FF0000"/>
                <w:sz w:val="18"/>
                <w:szCs w:val="18"/>
                <w:shd w:val="clear" w:color="auto" w:fill="FFFFFF"/>
              </w:rPr>
              <w:t>command</w:t>
            </w:r>
            <w:r>
              <w:rPr>
                <w:rFonts w:ascii="PMingLiU" w:eastAsia="PMingLiU" w:hAnsi="PMingLiU" w:cs="PMingLiU" w:hint="eastAsia"/>
                <w:color w:val="FF0000"/>
                <w:sz w:val="18"/>
                <w:szCs w:val="18"/>
                <w:shd w:val="clear" w:color="auto" w:fill="FFFFFF"/>
              </w:rPr>
              <w:t>”</w:t>
            </w:r>
            <w:r>
              <w:rPr>
                <w:rFonts w:hint="eastAsia"/>
                <w:color w:val="FF0000"/>
                <w:sz w:val="18"/>
                <w:szCs w:val="18"/>
                <w:shd w:val="clear" w:color="auto" w:fill="FFFFFF"/>
              </w:rPr>
              <w:t>.  The definition, detailed wording is FFS</w:t>
            </w:r>
          </w:p>
          <w:p w14:paraId="4FE4BEEC" w14:textId="77777777" w:rsidR="00F17697" w:rsidRDefault="00000000">
            <w:pPr>
              <w:pStyle w:val="af3"/>
              <w:shd w:val="clear" w:color="auto" w:fill="FFFFFF"/>
              <w:ind w:left="150"/>
              <w:rPr>
                <w:shd w:val="clear" w:color="auto" w:fill="FFFFFF"/>
              </w:rPr>
            </w:pPr>
            <w:r>
              <w:rPr>
                <w:rFonts w:ascii="Times" w:eastAsia="Times" w:hAnsi="Times" w:cs="Times"/>
                <w:color w:val="000000"/>
                <w:sz w:val="18"/>
                <w:szCs w:val="18"/>
                <w:shd w:val="clear" w:color="auto" w:fill="FFFFFF"/>
              </w:rPr>
              <w:t>…</w:t>
            </w:r>
          </w:p>
        </w:tc>
      </w:tr>
      <w:tr w:rsidR="00F17697" w14:paraId="197D2DEC" w14:textId="77777777">
        <w:tc>
          <w:tcPr>
            <w:tcW w:w="0" w:type="auto"/>
            <w:tcBorders>
              <w:top w:val="nil"/>
              <w:left w:val="single" w:sz="8" w:space="0" w:color="auto"/>
              <w:bottom w:val="single" w:sz="8" w:space="0" w:color="auto"/>
              <w:right w:val="single" w:sz="8" w:space="0" w:color="auto"/>
            </w:tcBorders>
            <w:shd w:val="clear" w:color="auto" w:fill="auto"/>
          </w:tcPr>
          <w:p w14:paraId="0290237C" w14:textId="77777777" w:rsidR="00F17697" w:rsidRDefault="00000000">
            <w:pPr>
              <w:rPr>
                <w:lang w:val="en-US"/>
              </w:rPr>
            </w:pPr>
            <w:r>
              <w:rPr>
                <w:rFonts w:ascii="Calibri" w:eastAsia="宋体" w:hAnsi="Calibri" w:cs="Calibri"/>
                <w:sz w:val="22"/>
                <w:szCs w:val="22"/>
                <w:lang w:val="en-US" w:eastAsia="zh-CN" w:bidi="ar"/>
              </w:rPr>
              <w:t xml:space="preserve">ZTE, </w:t>
            </w:r>
            <w:proofErr w:type="spellStart"/>
            <w:r>
              <w:rPr>
                <w:rFonts w:ascii="Calibri" w:eastAsia="宋体" w:hAnsi="Calibri" w:cs="Calibri"/>
                <w:sz w:val="22"/>
                <w:szCs w:val="22"/>
                <w:lang w:val="en-US" w:eastAsia="zh-CN" w:bidi="ar"/>
              </w:rPr>
              <w:t>Sanechips</w:t>
            </w:r>
            <w:proofErr w:type="spellEnd"/>
          </w:p>
        </w:tc>
        <w:tc>
          <w:tcPr>
            <w:tcW w:w="0" w:type="auto"/>
            <w:tcBorders>
              <w:top w:val="nil"/>
              <w:left w:val="nil"/>
              <w:bottom w:val="single" w:sz="8" w:space="0" w:color="auto"/>
              <w:right w:val="single" w:sz="8" w:space="0" w:color="auto"/>
            </w:tcBorders>
            <w:shd w:val="clear" w:color="auto" w:fill="auto"/>
          </w:tcPr>
          <w:p w14:paraId="6EADF854" w14:textId="77777777" w:rsidR="00F17697" w:rsidRDefault="00000000">
            <w:pPr>
              <w:rPr>
                <w:lang w:val="en-US"/>
              </w:rPr>
            </w:pPr>
            <w:r>
              <w:rPr>
                <w:rFonts w:ascii="Calibri" w:eastAsia="宋体" w:hAnsi="Calibri" w:cs="Calibri"/>
                <w:sz w:val="24"/>
                <w:lang w:val="en-US" w:eastAsia="zh-CN" w:bidi="ar"/>
              </w:rPr>
              <w:t xml:space="preserve">Without the details of the </w:t>
            </w:r>
            <w:proofErr w:type="spellStart"/>
            <w:r>
              <w:rPr>
                <w:rFonts w:ascii="Calibri" w:eastAsia="宋体" w:hAnsi="Calibri" w:cs="Calibri"/>
                <w:sz w:val="24"/>
                <w:lang w:val="en-US" w:eastAsia="zh-CN" w:bidi="ar"/>
              </w:rPr>
              <w:t>defintion</w:t>
            </w:r>
            <w:proofErr w:type="spellEnd"/>
            <w:r>
              <w:rPr>
                <w:rFonts w:ascii="Calibri" w:eastAsia="宋体" w:hAnsi="Calibri" w:cs="Calibri"/>
                <w:sz w:val="24"/>
                <w:lang w:val="en-US" w:eastAsia="zh-CN" w:bidi="ar"/>
              </w:rPr>
              <w:t xml:space="preserve"> of the latency, we are not even sure it is for one device, or multiple devices.</w:t>
            </w:r>
          </w:p>
          <w:p w14:paraId="231C95C5" w14:textId="77777777" w:rsidR="00F17697" w:rsidRDefault="00000000">
            <w:pPr>
              <w:rPr>
                <w:lang w:val="en-US"/>
              </w:rPr>
            </w:pPr>
            <w:r>
              <w:rPr>
                <w:rFonts w:ascii="Calibri" w:eastAsia="宋体" w:hAnsi="Calibri" w:cs="Calibri"/>
                <w:sz w:val="24"/>
                <w:lang w:val="en-US" w:eastAsia="zh-CN" w:bidi="ar"/>
              </w:rPr>
              <w:t>The </w:t>
            </w:r>
            <w:r>
              <w:rPr>
                <w:rFonts w:ascii="Calibri" w:eastAsia="宋体" w:hAnsi="Calibri" w:cs="Calibri"/>
                <w:color w:val="FF0000"/>
                <w:sz w:val="24"/>
                <w:lang w:val="en-US" w:eastAsia="zh-CN" w:bidi="ar"/>
              </w:rPr>
              <w:t>following </w:t>
            </w:r>
            <w:r>
              <w:rPr>
                <w:rFonts w:ascii="Calibri" w:eastAsia="宋体" w:hAnsi="Calibri" w:cs="Calibri"/>
                <w:sz w:val="24"/>
                <w:lang w:val="en-US" w:eastAsia="zh-CN" w:bidi="ar"/>
              </w:rPr>
              <w:t>note is not acceptable to us.</w:t>
            </w:r>
          </w:p>
          <w:p w14:paraId="1AAA7CA9" w14:textId="77777777" w:rsidR="00F17697" w:rsidRDefault="00000000">
            <w:pPr>
              <w:rPr>
                <w:lang w:val="en-US"/>
              </w:rPr>
            </w:pPr>
            <w:r>
              <w:rPr>
                <w:rFonts w:ascii="Times New Roman" w:eastAsia="宋体" w:hAnsi="Times New Roman" w:hint="eastAsia"/>
                <w:sz w:val="14"/>
                <w:szCs w:val="14"/>
                <w:lang w:val="en-US" w:eastAsia="zh-CN" w:bidi="ar"/>
              </w:rPr>
              <w:t> </w:t>
            </w:r>
            <w:r>
              <w:rPr>
                <w:rFonts w:ascii="Calibri" w:eastAsia="宋体" w:hAnsi="Calibri" w:cs="Calibri"/>
                <w:sz w:val="24"/>
                <w:lang w:val="en-US" w:eastAsia="zh-CN" w:bidi="ar"/>
              </w:rPr>
              <w:t>Note: the latency is evaluated for </w:t>
            </w:r>
            <w:proofErr w:type="spellStart"/>
            <w:r>
              <w:rPr>
                <w:rFonts w:ascii="Calibri" w:eastAsia="宋体" w:hAnsi="Calibri" w:cs="Calibri"/>
                <w:color w:val="FF0000"/>
                <w:sz w:val="24"/>
                <w:lang w:val="en-US" w:eastAsia="zh-CN" w:bidi="ar"/>
              </w:rPr>
              <w:t>eacha</w:t>
            </w:r>
            <w:proofErr w:type="spellEnd"/>
            <w:r>
              <w:rPr>
                <w:rFonts w:ascii="Calibri" w:eastAsia="宋体" w:hAnsi="Calibri" w:cs="Calibri"/>
                <w:color w:val="FF0000"/>
                <w:sz w:val="24"/>
                <w:lang w:val="en-US" w:eastAsia="zh-CN" w:bidi="ar"/>
              </w:rPr>
              <w:t xml:space="preserve"> single </w:t>
            </w:r>
            <w:r>
              <w:rPr>
                <w:rFonts w:ascii="Calibri" w:eastAsia="宋体" w:hAnsi="Calibri" w:cs="Calibri"/>
                <w:sz w:val="24"/>
                <w:lang w:val="en-US" w:eastAsia="zh-CN" w:bidi="ar"/>
              </w:rPr>
              <w:t>A-IoT device.</w:t>
            </w:r>
          </w:p>
        </w:tc>
      </w:tr>
      <w:tr w:rsidR="00F17697" w14:paraId="34C6EB4E" w14:textId="77777777">
        <w:tc>
          <w:tcPr>
            <w:tcW w:w="0" w:type="auto"/>
            <w:tcBorders>
              <w:top w:val="nil"/>
              <w:left w:val="single" w:sz="8" w:space="0" w:color="auto"/>
              <w:bottom w:val="single" w:sz="8" w:space="0" w:color="auto"/>
              <w:right w:val="single" w:sz="8" w:space="0" w:color="auto"/>
            </w:tcBorders>
            <w:shd w:val="clear" w:color="auto" w:fill="auto"/>
          </w:tcPr>
          <w:p w14:paraId="725777FF" w14:textId="77777777" w:rsidR="00F17697" w:rsidRDefault="00000000">
            <w:pPr>
              <w:rPr>
                <w:lang w:val="en-US"/>
              </w:rPr>
            </w:pPr>
            <w:r>
              <w:rPr>
                <w:rFonts w:ascii="Calibri" w:eastAsia="宋体" w:hAnsi="Calibri" w:cs="Calibri"/>
                <w:sz w:val="22"/>
                <w:szCs w:val="22"/>
                <w:lang w:val="en-US" w:eastAsia="zh-CN" w:bidi="ar"/>
              </w:rPr>
              <w:t>MTK</w:t>
            </w:r>
          </w:p>
        </w:tc>
        <w:tc>
          <w:tcPr>
            <w:tcW w:w="0" w:type="auto"/>
            <w:tcBorders>
              <w:top w:val="nil"/>
              <w:left w:val="nil"/>
              <w:bottom w:val="single" w:sz="8" w:space="0" w:color="auto"/>
              <w:right w:val="single" w:sz="8" w:space="0" w:color="auto"/>
            </w:tcBorders>
            <w:shd w:val="clear" w:color="auto" w:fill="auto"/>
          </w:tcPr>
          <w:p w14:paraId="20A3537F" w14:textId="77777777" w:rsidR="00F17697" w:rsidRDefault="00000000">
            <w:pPr>
              <w:rPr>
                <w:lang w:val="en-US"/>
              </w:rPr>
            </w:pPr>
            <w:r>
              <w:rPr>
                <w:rFonts w:ascii="Calibri" w:eastAsia="宋体" w:hAnsi="Calibri" w:cs="Calibri"/>
                <w:sz w:val="24"/>
                <w:lang w:val="en-US" w:eastAsia="zh-CN" w:bidi="ar"/>
              </w:rPr>
              <w:t>OK</w:t>
            </w:r>
          </w:p>
        </w:tc>
      </w:tr>
      <w:tr w:rsidR="00F17697" w14:paraId="5A19E925" w14:textId="77777777">
        <w:tc>
          <w:tcPr>
            <w:tcW w:w="0" w:type="auto"/>
            <w:tcBorders>
              <w:top w:val="nil"/>
              <w:left w:val="single" w:sz="8" w:space="0" w:color="auto"/>
              <w:bottom w:val="single" w:sz="8" w:space="0" w:color="auto"/>
              <w:right w:val="single" w:sz="8" w:space="0" w:color="auto"/>
            </w:tcBorders>
            <w:shd w:val="clear" w:color="auto" w:fill="auto"/>
          </w:tcPr>
          <w:p w14:paraId="4E3DE3B4" w14:textId="77777777" w:rsidR="00F17697" w:rsidRDefault="00000000">
            <w:pPr>
              <w:rPr>
                <w:lang w:val="en-US"/>
              </w:rPr>
            </w:pPr>
            <w:r>
              <w:rPr>
                <w:rFonts w:ascii="Times New Roman" w:eastAsia="宋体" w:hAnsi="Times New Roman" w:hint="eastAsia"/>
                <w:szCs w:val="20"/>
                <w:lang w:val="en-US" w:eastAsia="zh-CN" w:bidi="ar"/>
              </w:rPr>
              <w:t>Moderator</w:t>
            </w:r>
          </w:p>
        </w:tc>
        <w:tc>
          <w:tcPr>
            <w:tcW w:w="0" w:type="auto"/>
            <w:tcBorders>
              <w:top w:val="nil"/>
              <w:left w:val="nil"/>
              <w:bottom w:val="single" w:sz="8" w:space="0" w:color="auto"/>
              <w:right w:val="single" w:sz="8" w:space="0" w:color="auto"/>
            </w:tcBorders>
            <w:shd w:val="clear" w:color="auto" w:fill="auto"/>
          </w:tcPr>
          <w:p w14:paraId="37555E76" w14:textId="77777777" w:rsidR="00F17697" w:rsidRDefault="00000000">
            <w:pPr>
              <w:rPr>
                <w:lang w:val="en-US"/>
              </w:rPr>
            </w:pPr>
            <w:r>
              <w:rPr>
                <w:rFonts w:ascii="Times New Roman" w:eastAsia="宋体" w:hAnsi="Times New Roman" w:hint="eastAsia"/>
                <w:szCs w:val="20"/>
                <w:lang w:val="en-US" w:eastAsia="zh-CN" w:bidi="ar"/>
              </w:rPr>
              <w:t>It seems many companies are OK to go this way while some companies think it is not acceptable to have the definition of the latency for a single device.</w:t>
            </w:r>
          </w:p>
          <w:p w14:paraId="6115A830" w14:textId="77777777" w:rsidR="00F17697" w:rsidRDefault="00000000">
            <w:pPr>
              <w:rPr>
                <w:lang w:val="en-US"/>
              </w:rPr>
            </w:pPr>
            <w:r>
              <w:rPr>
                <w:rFonts w:ascii="Times New Roman" w:eastAsia="宋体" w:hAnsi="Times New Roman" w:hint="eastAsia"/>
                <w:szCs w:val="20"/>
                <w:lang w:val="en-US" w:eastAsia="zh-CN" w:bidi="ar"/>
              </w:rPr>
              <w:lastRenderedPageBreak/>
              <w:t>Actually, there are two proposals (proposal#3 and #4 respectively) focused on multiple device and single device cases respectively.</w:t>
            </w:r>
          </w:p>
          <w:p w14:paraId="16E212AE" w14:textId="77777777" w:rsidR="00F17697" w:rsidRDefault="00000000">
            <w:pPr>
              <w:rPr>
                <w:lang w:val="en-US"/>
              </w:rPr>
            </w:pPr>
            <w:r>
              <w:rPr>
                <w:rFonts w:ascii="Times New Roman" w:eastAsia="宋体" w:hAnsi="Times New Roman" w:hint="eastAsia"/>
                <w:szCs w:val="20"/>
                <w:lang w:val="en-US" w:eastAsia="zh-CN" w:bidi="ar"/>
              </w:rPr>
              <w:t>For single device case, as some companies noticed, </w:t>
            </w:r>
            <w:r>
              <w:rPr>
                <w:rFonts w:eastAsia="Times" w:cs="Times"/>
                <w:szCs w:val="20"/>
                <w:lang w:val="en-US" w:eastAsia="zh-CN" w:bidi="ar"/>
              </w:rPr>
              <w:t>the exact definitions can be worked out in the next meeting, by also taken the RAN2 agreement into account in the future.</w:t>
            </w:r>
          </w:p>
          <w:p w14:paraId="79F35D7F" w14:textId="77777777" w:rsidR="00F17697" w:rsidRDefault="00000000">
            <w:pPr>
              <w:rPr>
                <w:lang w:val="en-US"/>
              </w:rPr>
            </w:pPr>
            <w:r>
              <w:rPr>
                <w:rFonts w:ascii="Times New Roman" w:eastAsia="宋体" w:hAnsi="Times New Roman" w:hint="eastAsia"/>
                <w:szCs w:val="20"/>
                <w:lang w:val="en-US" w:eastAsia="zh-CN" w:bidi="ar"/>
              </w:rPr>
              <w:t xml:space="preserve">And for what </w:t>
            </w:r>
            <w:proofErr w:type="spellStart"/>
            <w:r>
              <w:rPr>
                <w:rFonts w:ascii="Times New Roman" w:eastAsia="宋体" w:hAnsi="Times New Roman" w:hint="eastAsia"/>
                <w:szCs w:val="20"/>
                <w:lang w:val="en-US" w:eastAsia="zh-CN" w:bidi="ar"/>
              </w:rPr>
              <w:t>Wiliot</w:t>
            </w:r>
            <w:proofErr w:type="spellEnd"/>
            <w:r>
              <w:rPr>
                <w:rFonts w:ascii="Times New Roman" w:eastAsia="宋体" w:hAnsi="Times New Roman" w:hint="eastAsia"/>
                <w:szCs w:val="20"/>
                <w:lang w:val="en-US" w:eastAsia="zh-CN" w:bidi="ar"/>
              </w:rPr>
              <w:t xml:space="preserve"> suggest to precluded processing time in the latency calculation, we can up to the future discussion. </w:t>
            </w:r>
          </w:p>
          <w:p w14:paraId="0856CB80" w14:textId="77777777" w:rsidR="00F17697" w:rsidRDefault="00000000">
            <w:pPr>
              <w:rPr>
                <w:lang w:val="en-US"/>
              </w:rPr>
            </w:pPr>
            <w:r>
              <w:rPr>
                <w:rFonts w:ascii="Times New Roman" w:eastAsia="宋体" w:hAnsi="Times New Roman" w:hint="eastAsia"/>
                <w:szCs w:val="20"/>
                <w:lang w:val="en-US" w:eastAsia="zh-CN" w:bidi="ar"/>
              </w:rPr>
              <w:t> </w:t>
            </w:r>
          </w:p>
          <w:p w14:paraId="04C99272" w14:textId="77777777" w:rsidR="00F17697" w:rsidRDefault="00000000">
            <w:pPr>
              <w:rPr>
                <w:lang w:val="en-US"/>
              </w:rPr>
            </w:pPr>
            <w:r>
              <w:rPr>
                <w:rFonts w:ascii="Times New Roman" w:eastAsia="宋体" w:hAnsi="Times New Roman" w:hint="eastAsia"/>
                <w:szCs w:val="20"/>
                <w:lang w:val="en-US" w:eastAsia="zh-CN" w:bidi="ar"/>
              </w:rPr>
              <w:t xml:space="preserve">In the note, I slightly changed the wording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evaluate</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to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analyzed</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Hope it is more acceptable to move us forward.</w:t>
            </w:r>
          </w:p>
          <w:p w14:paraId="4403C195" w14:textId="77777777" w:rsidR="00F17697" w:rsidRDefault="00000000">
            <w:pPr>
              <w:rPr>
                <w:lang w:val="en-US"/>
              </w:rPr>
            </w:pPr>
            <w:r>
              <w:rPr>
                <w:rFonts w:ascii="Times New Roman" w:eastAsia="宋体" w:hAnsi="Times New Roman" w:hint="eastAsia"/>
                <w:szCs w:val="20"/>
                <w:lang w:val="en-US" w:eastAsia="zh-CN" w:bidi="ar"/>
              </w:rPr>
              <w:t> </w:t>
            </w:r>
          </w:p>
          <w:p w14:paraId="5F26445F" w14:textId="77777777" w:rsidR="00F17697" w:rsidRDefault="00000000">
            <w:pPr>
              <w:rPr>
                <w:lang w:val="en-US"/>
              </w:rPr>
            </w:pPr>
            <w:r>
              <w:rPr>
                <w:rFonts w:ascii="Times New Roman" w:eastAsia="宋体" w:hAnsi="Times New Roman" w:hint="eastAsia"/>
                <w:szCs w:val="20"/>
                <w:lang w:val="en-US" w:eastAsia="zh-CN" w:bidi="ar"/>
              </w:rPr>
              <w:t> </w:t>
            </w:r>
          </w:p>
        </w:tc>
      </w:tr>
    </w:tbl>
    <w:p w14:paraId="2F121B37" w14:textId="77777777" w:rsidR="00F17697" w:rsidRDefault="00F17697">
      <w:pPr>
        <w:rPr>
          <w:lang w:val="en-US" w:eastAsia="zh-CN"/>
        </w:rPr>
      </w:pPr>
    </w:p>
    <w:p w14:paraId="64AAE099" w14:textId="77777777" w:rsidR="00F17697" w:rsidRDefault="00000000">
      <w:pPr>
        <w:pStyle w:val="3"/>
        <w:rPr>
          <w:lang w:val="en-US"/>
        </w:rPr>
      </w:pPr>
      <w:r>
        <w:rPr>
          <w:rFonts w:hint="eastAsia"/>
          <w:lang w:val="en-US"/>
        </w:rPr>
        <w:t>V04</w:t>
      </w:r>
    </w:p>
    <w:tbl>
      <w:tblPr>
        <w:tblW w:w="0" w:type="auto"/>
        <w:tblCellMar>
          <w:left w:w="0" w:type="dxa"/>
          <w:right w:w="0" w:type="dxa"/>
        </w:tblCellMar>
        <w:tblLook w:val="04A0" w:firstRow="1" w:lastRow="0" w:firstColumn="1" w:lastColumn="0" w:noHBand="0" w:noVBand="1"/>
      </w:tblPr>
      <w:tblGrid>
        <w:gridCol w:w="9621"/>
      </w:tblGrid>
      <w:tr w:rsidR="00F17697" w14:paraId="6E2D6C72"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0A7742B3"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Proposal#4</w:t>
            </w:r>
            <w:r>
              <w:rPr>
                <w:rStyle w:val="af9"/>
                <w:rFonts w:ascii="Times" w:eastAsia="Times" w:hAnsi="Times" w:cs="Times"/>
                <w:b/>
                <w:bCs/>
                <w:color w:val="7030A0"/>
                <w:lang w:bidi="ar"/>
              </w:rPr>
              <w:t> </w:t>
            </w:r>
            <w:r>
              <w:rPr>
                <w:rStyle w:val="af9"/>
                <w:rFonts w:ascii="Times" w:eastAsia="Times" w:hAnsi="Times" w:cs="Times"/>
                <w:b/>
                <w:bCs/>
                <w:color w:val="548235"/>
                <w:lang w:bidi="ar"/>
              </w:rPr>
              <w:t>(V04)</w:t>
            </w:r>
          </w:p>
          <w:p w14:paraId="1C467CD6"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572FCCDF"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5FD36A84" w14:textId="77777777" w:rsidR="00F17697" w:rsidRDefault="00000000">
            <w:pPr>
              <w:rPr>
                <w:lang w:val="en-US"/>
              </w:rPr>
            </w:pPr>
            <w:r>
              <w:rPr>
                <w:rFonts w:eastAsia="Times" w:cs="Times"/>
                <w:sz w:val="21"/>
                <w:szCs w:val="21"/>
                <w:lang w:val="en-US" w:eastAsia="zh-CN" w:bidi="ar"/>
              </w:rPr>
              <w:t> </w:t>
            </w:r>
          </w:p>
          <w:p w14:paraId="4CAA2C2F" w14:textId="77777777" w:rsidR="00F17697" w:rsidRDefault="00000000">
            <w:pPr>
              <w:rPr>
                <w:lang w:val="en-US"/>
              </w:rPr>
            </w:pPr>
            <w:r>
              <w:rPr>
                <w:rFonts w:eastAsia="Times" w:cs="Times"/>
                <w:szCs w:val="20"/>
                <w:lang w:val="en-US" w:eastAsia="zh-CN" w:bidi="ar"/>
              </w:rPr>
              <w:t>Definition of the latency is refined as follows,</w:t>
            </w:r>
          </w:p>
          <w:p w14:paraId="376DE5E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hint="eastAsia"/>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inventory use case (</w:t>
            </w:r>
            <w:r>
              <w:rPr>
                <w:rFonts w:ascii="等线" w:eastAsia="等线" w:hAnsi="等线" w:cs="等线" w:hint="eastAsia"/>
                <w:sz w:val="21"/>
                <w:szCs w:val="21"/>
                <w:lang w:val="en-US" w:eastAsia="zh-CN" w:bidi="ar"/>
              </w:rPr>
              <w:t>for DO-DTT traffic type):</w:t>
            </w:r>
            <w:r>
              <w:rPr>
                <w:rFonts w:ascii="宋体" w:eastAsia="宋体" w:hAnsi="宋体" w:cs="宋体" w:hint="eastAsia"/>
                <w:sz w:val="21"/>
                <w:szCs w:val="21"/>
                <w:lang w:val="en-US" w:eastAsia="zh-CN" w:bidi="ar"/>
              </w:rPr>
              <w:t> </w:t>
            </w:r>
          </w:p>
          <w:p w14:paraId="0E1ADA05" w14:textId="77777777" w:rsidR="00F17697" w:rsidRDefault="00000000">
            <w:pPr>
              <w:ind w:hanging="440"/>
              <w:rPr>
                <w:lang w:val="en-US"/>
              </w:rPr>
            </w:pPr>
            <w:r>
              <w:rPr>
                <w:rFonts w:ascii="宋体" w:eastAsia="宋体" w:hAnsi="宋体" w:cs="宋体" w:hint="eastAsia"/>
                <w:color w:val="FF0000"/>
                <w:sz w:val="21"/>
                <w:szCs w:val="21"/>
                <w:shd w:val="clear" w:color="auto" w:fill="FFFF00"/>
                <w:lang w:val="en-US" w:eastAsia="zh-CN" w:bidi="ar"/>
              </w:rPr>
              <w:t> </w:t>
            </w:r>
            <w:r>
              <w:rPr>
                <w:rFonts w:ascii="等线" w:eastAsia="等线" w:hAnsi="等线" w:cs="等线" w:hint="eastAsia"/>
                <w:color w:val="FF0000"/>
                <w:sz w:val="21"/>
                <w:szCs w:val="21"/>
                <w:shd w:val="clear" w:color="auto" w:fill="FFFF00"/>
                <w:lang w:val="en-US" w:eastAsia="zh-CN" w:bidi="ar"/>
              </w:rPr>
              <w:t>o</w:t>
            </w:r>
            <w:r>
              <w:rPr>
                <w:rFonts w:ascii="宋体" w:eastAsia="宋体" w:hAnsi="宋体" w:cs="宋体" w:hint="eastAsia"/>
                <w:color w:val="FF0000"/>
                <w:sz w:val="21"/>
                <w:szCs w:val="21"/>
                <w:shd w:val="clear" w:color="auto" w:fill="FFFF00"/>
                <w:lang w:val="en-US" w:eastAsia="zh-CN" w:bidi="ar"/>
              </w:rPr>
              <w:t>  </w:t>
            </w:r>
            <w:r>
              <w:rPr>
                <w:rFonts w:ascii="宋体" w:eastAsia="宋体" w:hAnsi="宋体" w:cs="宋体" w:hint="eastAsia"/>
                <w:color w:val="7030A0"/>
                <w:sz w:val="21"/>
                <w:szCs w:val="21"/>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 xml:space="preserve"> 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inventory request is sent from BS/intermediate UE to a A-IoT device and the time that the inventory report is [successfully] received at BS/intermediate UE from the A-IoT device.</w:t>
            </w:r>
          </w:p>
          <w:p w14:paraId="372A9D47"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command use case (</w:t>
            </w:r>
            <w:r>
              <w:rPr>
                <w:rFonts w:ascii="等线" w:eastAsia="等线" w:hAnsi="等线" w:cs="等线" w:hint="eastAsia"/>
                <w:sz w:val="21"/>
                <w:szCs w:val="21"/>
                <w:lang w:val="en-US" w:eastAsia="zh-CN" w:bidi="ar"/>
              </w:rPr>
              <w:t>for DT traffic type):</w:t>
            </w:r>
            <w:r>
              <w:rPr>
                <w:rFonts w:ascii="宋体" w:eastAsia="宋体" w:hAnsi="宋体" w:cs="宋体" w:hint="eastAsia"/>
                <w:sz w:val="21"/>
                <w:szCs w:val="21"/>
                <w:lang w:val="en-US" w:eastAsia="zh-CN" w:bidi="ar"/>
              </w:rPr>
              <w:t> </w:t>
            </w:r>
          </w:p>
          <w:p w14:paraId="78E06DC1"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hint="eastAsia"/>
                <w:color w:val="FF0000"/>
                <w:sz w:val="21"/>
                <w:szCs w:val="21"/>
                <w:shd w:val="clear" w:color="auto" w:fill="FFFF00"/>
                <w:lang w:val="en-US" w:eastAsia="zh-CN" w:bidi="ar"/>
              </w:rPr>
              <w:t>o</w:t>
            </w:r>
            <w:r>
              <w:rPr>
                <w:rFonts w:ascii="Times New Roman" w:eastAsia="宋体" w:hAnsi="Times New Roman" w:hint="eastAsia"/>
                <w:color w:val="FF0000"/>
                <w:sz w:val="14"/>
                <w:szCs w:val="14"/>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DL command is sent from BS/intermediate UE and the time that the command is [successfully] received at A-IoT device.</w:t>
            </w:r>
            <w:r>
              <w:rPr>
                <w:rFonts w:ascii="宋体" w:eastAsia="宋体" w:hAnsi="宋体" w:cs="宋体" w:hint="eastAsia"/>
                <w:strike/>
                <w:color w:val="7030A0"/>
                <w:sz w:val="21"/>
                <w:szCs w:val="21"/>
                <w:shd w:val="clear" w:color="auto" w:fill="FFFF00"/>
                <w:lang w:val="en-US" w:eastAsia="zh-CN" w:bidi="ar"/>
              </w:rPr>
              <w:t> </w:t>
            </w:r>
          </w:p>
          <w:p w14:paraId="54DF7175"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Note: the latency is</w:t>
            </w:r>
            <w:r>
              <w:rPr>
                <w:rFonts w:ascii="宋体" w:eastAsia="宋体" w:hAnsi="宋体" w:cs="宋体" w:hint="eastAsia"/>
                <w:sz w:val="21"/>
                <w:szCs w:val="21"/>
                <w:lang w:val="en-US" w:eastAsia="zh-CN" w:bidi="ar"/>
              </w:rPr>
              <w:t> </w:t>
            </w:r>
            <w:r>
              <w:rPr>
                <w:rFonts w:ascii="等线" w:eastAsia="等线" w:hAnsi="等线" w:cs="等线" w:hint="eastAsia"/>
                <w:strike/>
                <w:color w:val="548235"/>
                <w:sz w:val="21"/>
                <w:szCs w:val="21"/>
                <w:lang w:val="en-US" w:eastAsia="zh-CN" w:bidi="ar"/>
              </w:rPr>
              <w:t>evaluated</w:t>
            </w:r>
            <w:r>
              <w:rPr>
                <w:rFonts w:ascii="宋体" w:eastAsia="宋体" w:hAnsi="宋体" w:cs="宋体" w:hint="eastAsia"/>
                <w:color w:val="548235"/>
                <w:sz w:val="21"/>
                <w:szCs w:val="21"/>
                <w:lang w:val="en-US" w:eastAsia="zh-CN" w:bidi="ar"/>
              </w:rPr>
              <w:t> </w:t>
            </w:r>
            <w:r>
              <w:rPr>
                <w:rFonts w:ascii="等线" w:eastAsia="等线" w:hAnsi="等线" w:cs="等线" w:hint="eastAsia"/>
                <w:color w:val="548235"/>
                <w:sz w:val="21"/>
                <w:szCs w:val="21"/>
                <w:lang w:val="en-US" w:eastAsia="zh-CN" w:bidi="ar"/>
              </w:rPr>
              <w:t>analyzed</w:t>
            </w:r>
            <w:r>
              <w:rPr>
                <w:rFonts w:ascii="宋体" w:eastAsia="宋体" w:hAnsi="宋体" w:cs="宋体" w:hint="eastAsia"/>
                <w:color w:val="548235"/>
                <w:sz w:val="21"/>
                <w:szCs w:val="21"/>
                <w:lang w:val="en-US" w:eastAsia="zh-CN" w:bidi="ar"/>
              </w:rPr>
              <w:t> </w:t>
            </w:r>
            <w:r>
              <w:rPr>
                <w:rFonts w:ascii="等线" w:eastAsia="等线" w:hAnsi="等线" w:cs="等线" w:hint="eastAsia"/>
                <w:sz w:val="21"/>
                <w:szCs w:val="21"/>
                <w:lang w:val="en-US" w:eastAsia="zh-CN" w:bidi="ar"/>
              </w:rPr>
              <w:t>for</w:t>
            </w:r>
            <w:r>
              <w:rPr>
                <w:rFonts w:ascii="宋体" w:eastAsia="宋体" w:hAnsi="宋体" w:cs="宋体" w:hint="eastAsia"/>
                <w:sz w:val="21"/>
                <w:szCs w:val="21"/>
                <w:lang w:val="en-US" w:eastAsia="zh-CN" w:bidi="ar"/>
              </w:rPr>
              <w:t> </w:t>
            </w:r>
            <w:proofErr w:type="spellStart"/>
            <w:r>
              <w:rPr>
                <w:rFonts w:ascii="等线" w:eastAsia="等线" w:hAnsi="等线" w:cs="等线" w:hint="eastAsia"/>
                <w:strike/>
                <w:color w:val="FF0000"/>
                <w:sz w:val="21"/>
                <w:szCs w:val="21"/>
                <w:lang w:val="en-US" w:eastAsia="zh-CN" w:bidi="ar"/>
              </w:rPr>
              <w:t>each</w:t>
            </w:r>
            <w:r>
              <w:rPr>
                <w:rFonts w:ascii="等线" w:eastAsia="等线" w:hAnsi="等线" w:cs="等线" w:hint="eastAsia"/>
                <w:color w:val="FF0000"/>
                <w:sz w:val="21"/>
                <w:szCs w:val="21"/>
                <w:lang w:val="en-US" w:eastAsia="zh-CN" w:bidi="ar"/>
              </w:rPr>
              <w:t>a</w:t>
            </w:r>
            <w:proofErr w:type="spellEnd"/>
            <w:r>
              <w:rPr>
                <w:rFonts w:ascii="等线" w:eastAsia="等线" w:hAnsi="等线" w:cs="等线" w:hint="eastAsia"/>
                <w:color w:val="FF0000"/>
                <w:sz w:val="21"/>
                <w:szCs w:val="21"/>
                <w:lang w:val="en-US" w:eastAsia="zh-CN" w:bidi="ar"/>
              </w:rPr>
              <w:t xml:space="preserve"> single</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A-IoT device.</w:t>
            </w:r>
          </w:p>
          <w:p w14:paraId="1B108885" w14:textId="77777777" w:rsidR="00F17697" w:rsidRDefault="00000000">
            <w:pPr>
              <w:rPr>
                <w:lang w:val="en-US"/>
              </w:rPr>
            </w:pPr>
            <w:r>
              <w:rPr>
                <w:rFonts w:eastAsia="Times" w:cs="Times"/>
                <w:szCs w:val="20"/>
                <w:lang w:val="en-US" w:eastAsia="zh-CN" w:bidi="ar"/>
              </w:rPr>
              <w:t>Note: Time for energy harvesting is not included in the definition of latency.</w:t>
            </w:r>
          </w:p>
          <w:p w14:paraId="6452292F" w14:textId="77777777" w:rsidR="00F17697" w:rsidRDefault="00000000">
            <w:pPr>
              <w:shd w:val="clear" w:color="auto" w:fill="FFFFFF"/>
              <w:rPr>
                <w:shd w:val="clear" w:color="auto" w:fill="FFFFFF"/>
                <w:lang w:val="en-US"/>
              </w:rPr>
            </w:pPr>
            <w:r>
              <w:rPr>
                <w:rFonts w:ascii="Times New Roman" w:eastAsia="宋体" w:hAnsi="Times New Roman" w:hint="eastAsia"/>
                <w:color w:val="060607"/>
                <w:spacing w:val="8"/>
                <w:szCs w:val="20"/>
                <w:shd w:val="clear" w:color="auto" w:fill="FFFFFF"/>
                <w:lang w:val="en-US" w:eastAsia="zh-CN" w:bidi="ar"/>
              </w:rPr>
              <w:t> </w:t>
            </w:r>
          </w:p>
          <w:p w14:paraId="3F02EC3B"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5FA64986"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proposal#4(V04) here:</w:t>
      </w:r>
    </w:p>
    <w:tbl>
      <w:tblPr>
        <w:tblW w:w="0" w:type="auto"/>
        <w:tblCellMar>
          <w:left w:w="0" w:type="dxa"/>
          <w:right w:w="0" w:type="dxa"/>
        </w:tblCellMar>
        <w:tblLook w:val="04A0" w:firstRow="1" w:lastRow="0" w:firstColumn="1" w:lastColumn="0" w:noHBand="0" w:noVBand="1"/>
      </w:tblPr>
      <w:tblGrid>
        <w:gridCol w:w="1150"/>
        <w:gridCol w:w="8471"/>
      </w:tblGrid>
      <w:tr w:rsidR="00F17697" w14:paraId="5B7ED7AD"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95F7A1E" w14:textId="77777777" w:rsidR="00F17697" w:rsidRDefault="00000000">
            <w:pPr>
              <w:rPr>
                <w:lang w:val="en-US"/>
              </w:rPr>
            </w:pPr>
            <w:r>
              <w:rPr>
                <w:rStyle w:val="af7"/>
                <w:rFonts w:eastAsia="Times" w:cs="Times"/>
                <w:szCs w:val="20"/>
                <w:lang w:val="en-US" w:eastAsia="zh-CN" w:bidi="ar"/>
              </w:rPr>
              <w:t>Company</w:t>
            </w:r>
          </w:p>
        </w:tc>
        <w:tc>
          <w:tcPr>
            <w:tcW w:w="16813"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EDC7B9C" w14:textId="77777777" w:rsidR="00F17697" w:rsidRDefault="00000000">
            <w:pPr>
              <w:rPr>
                <w:lang w:val="en-US"/>
              </w:rPr>
            </w:pPr>
            <w:r>
              <w:rPr>
                <w:rStyle w:val="af7"/>
                <w:rFonts w:eastAsia="Times" w:cs="Times"/>
                <w:szCs w:val="20"/>
                <w:lang w:val="en-US" w:eastAsia="zh-CN" w:bidi="ar"/>
              </w:rPr>
              <w:t>Comments </w:t>
            </w:r>
          </w:p>
        </w:tc>
      </w:tr>
      <w:tr w:rsidR="00F17697" w14:paraId="501C92E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C24F70B" w14:textId="77777777" w:rsidR="00F17697" w:rsidRDefault="00000000">
            <w:pPr>
              <w:rPr>
                <w:lang w:val="en-US"/>
              </w:rPr>
            </w:pPr>
            <w:r>
              <w:rPr>
                <w:rFonts w:eastAsia="Times" w:cs="Times"/>
                <w:szCs w:val="20"/>
                <w:lang w:val="en-US" w:eastAsia="zh-CN" w:bidi="ar"/>
              </w:rPr>
              <w:t> Apple</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212629C1" w14:textId="77777777" w:rsidR="00F17697" w:rsidRDefault="00000000">
            <w:pPr>
              <w:rPr>
                <w:lang w:val="en-US"/>
              </w:rPr>
            </w:pPr>
            <w:r>
              <w:rPr>
                <w:rFonts w:eastAsia="Times" w:cs="Times"/>
                <w:szCs w:val="20"/>
                <w:lang w:val="en-US" w:eastAsia="zh-CN" w:bidi="ar"/>
              </w:rPr>
              <w:t> Fine</w:t>
            </w:r>
          </w:p>
        </w:tc>
      </w:tr>
      <w:tr w:rsidR="00F17697" w14:paraId="00B6A14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33C6DD3" w14:textId="77777777" w:rsidR="00F17697" w:rsidRDefault="00000000">
            <w:pPr>
              <w:rPr>
                <w:lang w:val="en-US"/>
              </w:rPr>
            </w:pPr>
            <w:r>
              <w:rPr>
                <w:rFonts w:eastAsia="Times" w:cs="Times"/>
                <w:szCs w:val="20"/>
                <w:lang w:val="en-US" w:eastAsia="zh-CN" w:bidi="ar"/>
              </w:rPr>
              <w:t> vivo</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704E238C" w14:textId="77777777" w:rsidR="00F17697" w:rsidRDefault="00000000">
            <w:pPr>
              <w:rPr>
                <w:lang w:val="en-US"/>
              </w:rPr>
            </w:pPr>
            <w:r>
              <w:rPr>
                <w:rFonts w:eastAsia="Times" w:cs="Times"/>
                <w:szCs w:val="20"/>
                <w:lang w:val="en-US" w:eastAsia="zh-CN" w:bidi="ar"/>
              </w:rPr>
              <w:t> OK</w:t>
            </w:r>
          </w:p>
        </w:tc>
      </w:tr>
      <w:tr w:rsidR="00F17697" w14:paraId="396AA77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955FE86" w14:textId="77777777" w:rsidR="00F17697" w:rsidRDefault="00000000">
            <w:pPr>
              <w:pStyle w:val="xmsonormal0"/>
              <w:ind w:left="147"/>
              <w:rPr>
                <w:rFonts w:hint="default"/>
              </w:rPr>
            </w:pPr>
            <w:r>
              <w:rPr>
                <w:rFonts w:ascii="Times" w:eastAsia="Times" w:hAnsi="Times" w:cs="Times" w:hint="default"/>
                <w:sz w:val="20"/>
                <w:szCs w:val="20"/>
              </w:rPr>
              <w:t xml:space="preserve">Huawei, </w:t>
            </w:r>
            <w:proofErr w:type="spellStart"/>
            <w:r>
              <w:rPr>
                <w:rFonts w:ascii="Times" w:eastAsia="Times" w:hAnsi="Times" w:cs="Times" w:hint="default"/>
                <w:sz w:val="20"/>
                <w:szCs w:val="20"/>
              </w:rPr>
              <w:t>HiSilicon</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731263CC" w14:textId="77777777" w:rsidR="00F17697" w:rsidRDefault="00000000">
            <w:pPr>
              <w:pStyle w:val="xmsonormal0"/>
              <w:ind w:left="147"/>
              <w:rPr>
                <w:rFonts w:hint="default"/>
              </w:rPr>
            </w:pPr>
            <w:r>
              <w:rPr>
                <w:rFonts w:ascii="Times" w:eastAsia="Times" w:hAnsi="Times" w:cs="Times" w:hint="default"/>
                <w:sz w:val="20"/>
                <w:szCs w:val="20"/>
              </w:rPr>
              <w:t>We slightly prefer to use the word “evaluated” in the note, since the purpose of this exercise is to evaluate the design targets, but can accept the proposal for progress.</w:t>
            </w:r>
          </w:p>
          <w:p w14:paraId="238B7DED" w14:textId="77777777" w:rsidR="00F17697" w:rsidRDefault="00000000">
            <w:pPr>
              <w:pStyle w:val="xmsonormal0"/>
              <w:ind w:left="147"/>
              <w:rPr>
                <w:rFonts w:hint="default"/>
              </w:rPr>
            </w:pPr>
            <w:r>
              <w:rPr>
                <w:rFonts w:ascii="Times" w:eastAsia="Times" w:hAnsi="Times" w:cs="Times" w:hint="default"/>
                <w:sz w:val="20"/>
                <w:szCs w:val="20"/>
              </w:rPr>
              <w:t>We are also not sure why companies choose to ignore the definition of latency as given by the SA TR, which is referred to by the RAN TR – “</w:t>
            </w:r>
            <w:r>
              <w:rPr>
                <w:rFonts w:ascii="Arial" w:hAnsi="Arial" w:cs="Arial" w:hint="default"/>
                <w:sz w:val="18"/>
                <w:szCs w:val="18"/>
              </w:rPr>
              <w:t xml:space="preserve">End to end latency refers to the time taken for </w:t>
            </w:r>
            <w:r>
              <w:rPr>
                <w:rStyle w:val="af7"/>
                <w:rFonts w:ascii="Arial" w:hAnsi="Arial" w:cs="Arial" w:hint="default"/>
                <w:color w:val="FF0000"/>
                <w:sz w:val="18"/>
                <w:szCs w:val="18"/>
              </w:rPr>
              <w:t>an</w:t>
            </w:r>
            <w:r>
              <w:rPr>
                <w:rFonts w:ascii="Arial" w:hAnsi="Arial" w:cs="Arial" w:hint="default"/>
                <w:color w:val="FF0000"/>
                <w:sz w:val="18"/>
                <w:szCs w:val="18"/>
              </w:rPr>
              <w:t xml:space="preserve"> </w:t>
            </w:r>
            <w:r>
              <w:rPr>
                <w:rFonts w:ascii="Arial" w:hAnsi="Arial" w:cs="Arial" w:hint="default"/>
                <w:sz w:val="18"/>
                <w:szCs w:val="18"/>
              </w:rPr>
              <w:t>Ambient IoT device to transmit the message</w:t>
            </w:r>
            <w:r>
              <w:rPr>
                <w:rFonts w:ascii="Times" w:eastAsia="Times" w:hAnsi="Times" w:cs="Times" w:hint="default"/>
                <w:sz w:val="20"/>
                <w:szCs w:val="20"/>
              </w:rPr>
              <w:t>”. If SA has defined the latency KPI for a single device, based on which the RAN TR has defined the latency targets, it makes sense to evaluate the latency for a single device.</w:t>
            </w:r>
          </w:p>
        </w:tc>
      </w:tr>
      <w:tr w:rsidR="00F17697" w14:paraId="027BEA29"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BA76D2D" w14:textId="77777777" w:rsidR="00F17697" w:rsidRDefault="00000000">
            <w:pPr>
              <w:pStyle w:val="xmsonormal0"/>
              <w:ind w:left="147"/>
              <w:rPr>
                <w:rFonts w:hint="default"/>
              </w:rPr>
            </w:pPr>
            <w:r>
              <w:rPr>
                <w:rFonts w:ascii="Times" w:eastAsia="Times" w:hAnsi="Times" w:cs="Times" w:hint="default"/>
                <w:sz w:val="20"/>
                <w:szCs w:val="20"/>
              </w:rPr>
              <w:t>QC</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7114353B" w14:textId="77777777" w:rsidR="00F17697" w:rsidRDefault="00000000">
            <w:pPr>
              <w:pStyle w:val="xmsonormal0"/>
              <w:ind w:left="147"/>
              <w:rPr>
                <w:rFonts w:hint="default"/>
              </w:rPr>
            </w:pPr>
            <w:r>
              <w:rPr>
                <w:rFonts w:ascii="Times" w:eastAsia="Times" w:hAnsi="Times" w:cs="Times" w:hint="default"/>
                <w:sz w:val="20"/>
                <w:szCs w:val="20"/>
              </w:rPr>
              <w:t>If definition is FFS, then, do we need to agree on this proposal?</w:t>
            </w:r>
          </w:p>
          <w:p w14:paraId="2F4B0921" w14:textId="77777777" w:rsidR="00F17697" w:rsidRDefault="00000000">
            <w:pPr>
              <w:pStyle w:val="xmsonormal0"/>
              <w:ind w:left="147"/>
              <w:rPr>
                <w:rFonts w:hint="default"/>
              </w:rPr>
            </w:pPr>
            <w:r>
              <w:rPr>
                <w:rFonts w:ascii="Times" w:eastAsia="Times" w:hAnsi="Times" w:cs="Times" w:hint="default"/>
                <w:sz w:val="20"/>
                <w:szCs w:val="20"/>
              </w:rPr>
              <w:t>Instead, we propose following updated proposal.</w:t>
            </w:r>
          </w:p>
          <w:p w14:paraId="6CA9F1A8" w14:textId="77777777" w:rsidR="00F17697" w:rsidRDefault="00000000">
            <w:pPr>
              <w:pStyle w:val="xmsonormal0"/>
              <w:ind w:left="147"/>
              <w:rPr>
                <w:rFonts w:hint="default"/>
              </w:rPr>
            </w:pPr>
            <w:r>
              <w:rPr>
                <w:rFonts w:ascii="Times" w:eastAsia="Times" w:hAnsi="Times" w:cs="Times" w:hint="default"/>
                <w:sz w:val="20"/>
                <w:szCs w:val="20"/>
              </w:rPr>
              <w:t> </w:t>
            </w:r>
          </w:p>
          <w:p w14:paraId="4EA89C7D" w14:textId="77777777" w:rsidR="00F17697" w:rsidRDefault="00000000">
            <w:pPr>
              <w:rPr>
                <w:lang w:val="en-US"/>
              </w:rPr>
            </w:pPr>
            <w:r>
              <w:rPr>
                <w:rStyle w:val="af7"/>
                <w:rFonts w:eastAsia="Times" w:cs="Times"/>
                <w:color w:val="FF0000"/>
                <w:szCs w:val="20"/>
                <w:lang w:val="en-US" w:eastAsia="zh-CN" w:bidi="ar"/>
              </w:rPr>
              <w:t>Proposal</w:t>
            </w:r>
            <w:r>
              <w:rPr>
                <w:rFonts w:eastAsia="Times" w:cs="Times"/>
                <w:color w:val="FF0000"/>
                <w:szCs w:val="20"/>
                <w:lang w:val="en-US" w:eastAsia="zh-CN" w:bidi="ar"/>
              </w:rPr>
              <w:t>:</w:t>
            </w:r>
          </w:p>
          <w:p w14:paraId="358834F6" w14:textId="77777777" w:rsidR="00F17697" w:rsidRDefault="00000000">
            <w:pPr>
              <w:rPr>
                <w:lang w:val="en-US"/>
              </w:rPr>
            </w:pPr>
            <w:r>
              <w:rPr>
                <w:rFonts w:ascii="Calibri" w:eastAsia="宋体" w:hAnsi="Calibri" w:cs="Calibri"/>
                <w:color w:val="FF0000"/>
                <w:szCs w:val="20"/>
                <w:lang w:val="en-US" w:eastAsia="zh-CN" w:bidi="ar"/>
              </w:rPr>
              <w:t xml:space="preserve">Companies to provide input on the definition of the latency from a single device perspective for two use cases </w:t>
            </w:r>
          </w:p>
          <w:p w14:paraId="45649B22" w14:textId="77777777" w:rsidR="00F17697" w:rsidRDefault="00000000">
            <w:pPr>
              <w:numPr>
                <w:ilvl w:val="0"/>
                <w:numId w:val="23"/>
              </w:numPr>
              <w:spacing w:beforeAutospacing="1" w:afterAutospacing="1"/>
              <w:rPr>
                <w:rFonts w:ascii="Gulim" w:eastAsia="Gulim" w:hAnsi="Gulim" w:cs="Gulim"/>
                <w:sz w:val="24"/>
                <w:lang w:val="en-US"/>
              </w:rPr>
            </w:pPr>
            <w:r>
              <w:rPr>
                <w:rFonts w:ascii="Calibri" w:eastAsia="宋体" w:hAnsi="Calibri" w:cs="Calibri"/>
                <w:szCs w:val="20"/>
                <w:lang w:val="en-US"/>
              </w:rPr>
              <w:t xml:space="preserve">inventory </w:t>
            </w:r>
          </w:p>
          <w:p w14:paraId="3FA0320E" w14:textId="77777777" w:rsidR="00F17697" w:rsidRDefault="00000000">
            <w:pPr>
              <w:numPr>
                <w:ilvl w:val="0"/>
                <w:numId w:val="23"/>
              </w:numPr>
              <w:spacing w:beforeAutospacing="1" w:afterAutospacing="1"/>
              <w:rPr>
                <w:rFonts w:ascii="Gulim" w:eastAsia="Gulim" w:hAnsi="Gulim" w:cs="Gulim"/>
                <w:sz w:val="24"/>
                <w:lang w:val="en-US"/>
              </w:rPr>
            </w:pPr>
            <w:r>
              <w:rPr>
                <w:rFonts w:ascii="Calibri" w:eastAsia="宋体" w:hAnsi="Calibri" w:cs="Calibri"/>
                <w:szCs w:val="20"/>
                <w:lang w:val="en-US"/>
              </w:rPr>
              <w:t>command</w:t>
            </w:r>
          </w:p>
          <w:p w14:paraId="7FAD2098" w14:textId="77777777" w:rsidR="00F17697" w:rsidRDefault="00000000">
            <w:pPr>
              <w:rPr>
                <w:lang w:val="en-US"/>
              </w:rPr>
            </w:pPr>
            <w:r>
              <w:rPr>
                <w:rFonts w:ascii="Calibri" w:eastAsia="宋体" w:hAnsi="Calibri" w:cs="Calibri"/>
                <w:color w:val="FF0000"/>
                <w:szCs w:val="20"/>
                <w:lang w:val="en-US" w:eastAsia="zh-CN" w:bidi="ar"/>
              </w:rPr>
              <w:t xml:space="preserve">considering procedures for inventory and command, related RAN2 discussion, </w:t>
            </w:r>
            <w:proofErr w:type="spellStart"/>
            <w:r>
              <w:rPr>
                <w:rFonts w:ascii="Calibri" w:eastAsia="宋体" w:hAnsi="Calibri" w:cs="Calibri"/>
                <w:color w:val="FF0000"/>
                <w:szCs w:val="20"/>
                <w:lang w:val="en-US" w:eastAsia="zh-CN" w:bidi="ar"/>
              </w:rPr>
              <w:t>etc</w:t>
            </w:r>
            <w:proofErr w:type="spellEnd"/>
          </w:p>
          <w:p w14:paraId="2FC85B6F" w14:textId="77777777" w:rsidR="00F17697" w:rsidRDefault="00000000">
            <w:pPr>
              <w:rPr>
                <w:lang w:val="en-US"/>
              </w:rPr>
            </w:pPr>
            <w:r>
              <w:rPr>
                <w:rFonts w:eastAsia="Times" w:cs="Times"/>
                <w:color w:val="FF0000"/>
                <w:szCs w:val="20"/>
                <w:lang w:val="en-US" w:eastAsia="zh-CN" w:bidi="ar"/>
              </w:rPr>
              <w:t>Note: Time for energy harvesting is not included in the definition of latency.</w:t>
            </w:r>
          </w:p>
          <w:p w14:paraId="346880AD" w14:textId="77777777" w:rsidR="00F17697" w:rsidRDefault="00000000">
            <w:pPr>
              <w:rPr>
                <w:lang w:val="en-US"/>
              </w:rPr>
            </w:pPr>
            <w:r>
              <w:rPr>
                <w:rFonts w:eastAsia="Times" w:cs="Times"/>
                <w:szCs w:val="20"/>
                <w:lang w:val="en-US" w:eastAsia="zh-CN" w:bidi="ar"/>
              </w:rPr>
              <w:t> </w:t>
            </w:r>
          </w:p>
          <w:p w14:paraId="281D2E09" w14:textId="77777777" w:rsidR="00F17697" w:rsidRDefault="00000000">
            <w:pPr>
              <w:pStyle w:val="xmsonormal0"/>
              <w:ind w:left="147"/>
              <w:rPr>
                <w:rFonts w:hint="default"/>
              </w:rPr>
            </w:pPr>
            <w:r>
              <w:rPr>
                <w:rFonts w:ascii="Times" w:eastAsia="Times" w:hAnsi="Times" w:cs="Times" w:hint="default"/>
                <w:sz w:val="20"/>
                <w:szCs w:val="20"/>
              </w:rPr>
              <w:t> </w:t>
            </w:r>
          </w:p>
        </w:tc>
      </w:tr>
      <w:tr w:rsidR="00F17697" w14:paraId="3406220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6D2E708" w14:textId="77777777" w:rsidR="00F17697" w:rsidRDefault="00000000">
            <w:pPr>
              <w:pStyle w:val="xmsonormal0"/>
              <w:rPr>
                <w:rFonts w:hint="default"/>
              </w:rPr>
            </w:pPr>
            <w:proofErr w:type="spellStart"/>
            <w:r>
              <w:rPr>
                <w:rFonts w:ascii="Times" w:eastAsia="Times" w:hAnsi="Times" w:cs="Times" w:hint="default"/>
                <w:sz w:val="20"/>
                <w:szCs w:val="20"/>
              </w:rPr>
              <w:lastRenderedPageBreak/>
              <w:t>Futurewei</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43F60A54" w14:textId="77777777" w:rsidR="00F17697" w:rsidRDefault="00000000">
            <w:pPr>
              <w:rPr>
                <w:lang w:val="en-US"/>
              </w:rPr>
            </w:pPr>
            <w:r>
              <w:rPr>
                <w:rFonts w:eastAsia="Times" w:cs="Times"/>
                <w:szCs w:val="20"/>
                <w:lang w:val="en-US" w:eastAsia="zh-CN" w:bidi="ar"/>
              </w:rPr>
              <w:t xml:space="preserve">OK with the moderator’s proposal. </w:t>
            </w:r>
          </w:p>
          <w:p w14:paraId="50F722FD" w14:textId="77777777" w:rsidR="00F17697" w:rsidRDefault="00000000">
            <w:pPr>
              <w:rPr>
                <w:lang w:val="en-US"/>
              </w:rPr>
            </w:pPr>
            <w:r>
              <w:rPr>
                <w:rFonts w:eastAsia="Times" w:cs="Times"/>
                <w:szCs w:val="20"/>
                <w:lang w:val="en-US" w:eastAsia="zh-CN" w:bidi="ar"/>
              </w:rPr>
              <w:t> </w:t>
            </w:r>
          </w:p>
        </w:tc>
      </w:tr>
      <w:tr w:rsidR="00F17697" w14:paraId="62C7ABE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A53F90C" w14:textId="77777777" w:rsidR="00F17697" w:rsidRDefault="00000000">
            <w:pPr>
              <w:pStyle w:val="xmsonormal0"/>
              <w:rPr>
                <w:rFonts w:hint="default"/>
              </w:rPr>
            </w:pPr>
            <w:proofErr w:type="spellStart"/>
            <w:r>
              <w:rPr>
                <w:rFonts w:ascii="Times" w:eastAsia="Times" w:hAnsi="Times" w:cs="Times" w:hint="default"/>
                <w:sz w:val="20"/>
                <w:szCs w:val="20"/>
              </w:rPr>
              <w:t>Spreadtrum</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32863C65" w14:textId="77777777" w:rsidR="00F17697" w:rsidRDefault="00000000">
            <w:pPr>
              <w:rPr>
                <w:lang w:val="en-US"/>
              </w:rPr>
            </w:pPr>
            <w:r>
              <w:rPr>
                <w:rFonts w:eastAsia="Times" w:cs="Times"/>
                <w:szCs w:val="20"/>
                <w:lang w:val="en-US" w:eastAsia="zh-CN" w:bidi="ar"/>
              </w:rPr>
              <w:t>OK</w:t>
            </w:r>
          </w:p>
        </w:tc>
      </w:tr>
      <w:tr w:rsidR="00F17697" w14:paraId="29A58FD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11ACC7C" w14:textId="77777777" w:rsidR="00F17697" w:rsidRDefault="00000000">
            <w:pPr>
              <w:pStyle w:val="xmsonormal0"/>
              <w:rPr>
                <w:rFonts w:hint="default"/>
              </w:rPr>
            </w:pPr>
            <w:r>
              <w:rPr>
                <w:rFonts w:ascii="Times" w:eastAsia="Times" w:hAnsi="Times" w:cs="Times" w:hint="default"/>
                <w:sz w:val="20"/>
                <w:szCs w:val="20"/>
              </w:rPr>
              <w:t>OPPO</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1C23656D" w14:textId="77777777" w:rsidR="00F17697" w:rsidRDefault="00000000">
            <w:pPr>
              <w:rPr>
                <w:lang w:val="en-US"/>
              </w:rPr>
            </w:pPr>
            <w:r>
              <w:rPr>
                <w:rFonts w:ascii="等线" w:eastAsia="等线" w:hAnsi="等线" w:cs="等线" w:hint="eastAsia"/>
                <w:sz w:val="22"/>
                <w:szCs w:val="22"/>
                <w:lang w:val="en-US" w:eastAsia="zh-CN" w:bidi="ar"/>
              </w:rPr>
              <w:t xml:space="preserve">The latency of inventory is mainly come from the random-access procedure, which can only be evaluated/analyzed reasonably under target device density. To maximize the progress, our suggestion is as </w:t>
            </w:r>
            <w:r>
              <w:rPr>
                <w:rFonts w:ascii="等线" w:eastAsia="等线" w:hAnsi="等线" w:cs="等线" w:hint="eastAsia"/>
                <w:color w:val="00B050"/>
                <w:sz w:val="22"/>
                <w:szCs w:val="22"/>
                <w:lang w:val="en-US" w:eastAsia="zh-CN" w:bidi="ar"/>
              </w:rPr>
              <w:t>following</w:t>
            </w:r>
            <w:r>
              <w:rPr>
                <w:rFonts w:ascii="等线" w:eastAsia="等线" w:hAnsi="等线" w:cs="等线" w:hint="eastAsia"/>
                <w:sz w:val="22"/>
                <w:szCs w:val="22"/>
                <w:lang w:val="en-US" w:eastAsia="zh-CN" w:bidi="ar"/>
              </w:rPr>
              <w:t>:</w:t>
            </w:r>
          </w:p>
          <w:p w14:paraId="14F6B8CD" w14:textId="77777777" w:rsidR="00F17697" w:rsidRDefault="00000000">
            <w:pPr>
              <w:rPr>
                <w:lang w:val="en-US"/>
              </w:rPr>
            </w:pPr>
            <w:r>
              <w:rPr>
                <w:rFonts w:eastAsia="Times" w:cs="Times"/>
                <w:szCs w:val="20"/>
                <w:lang w:val="en-US" w:eastAsia="zh-CN" w:bidi="ar"/>
              </w:rPr>
              <w:t> </w:t>
            </w:r>
          </w:p>
          <w:p w14:paraId="581C5EC6" w14:textId="77777777" w:rsidR="00F17697" w:rsidRDefault="00000000">
            <w:pPr>
              <w:rPr>
                <w:lang w:val="en-US"/>
              </w:rPr>
            </w:pPr>
            <w:r>
              <w:rPr>
                <w:rFonts w:eastAsia="Times" w:cs="Times"/>
                <w:szCs w:val="20"/>
                <w:lang w:val="en-US" w:eastAsia="zh-CN" w:bidi="ar"/>
              </w:rPr>
              <w:t>Definition of the latency is refined as follows,</w:t>
            </w:r>
          </w:p>
          <w:p w14:paraId="536CA4A6"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inventory use case (</w:t>
            </w:r>
            <w:r>
              <w:rPr>
                <w:rFonts w:ascii="等线" w:eastAsia="等线" w:hAnsi="等线" w:cs="等线" w:hint="eastAsia"/>
                <w:sz w:val="21"/>
                <w:szCs w:val="21"/>
                <w:lang w:val="en-US" w:eastAsia="zh-CN" w:bidi="ar"/>
              </w:rPr>
              <w:t>for DO-DTT traffic type):</w:t>
            </w:r>
            <w:r>
              <w:rPr>
                <w:rFonts w:ascii="宋体" w:eastAsia="宋体" w:hAnsi="宋体" w:cs="宋体" w:hint="eastAsia"/>
                <w:sz w:val="21"/>
                <w:szCs w:val="21"/>
                <w:lang w:val="en-US" w:eastAsia="zh-CN" w:bidi="ar"/>
              </w:rPr>
              <w:t> </w:t>
            </w:r>
          </w:p>
          <w:p w14:paraId="09F56287" w14:textId="77777777" w:rsidR="00F17697" w:rsidRDefault="00000000">
            <w:pPr>
              <w:ind w:hanging="440"/>
              <w:rPr>
                <w:lang w:val="en-US"/>
              </w:rPr>
            </w:pPr>
            <w:r>
              <w:rPr>
                <w:rFonts w:ascii="宋体" w:eastAsia="宋体" w:hAnsi="宋体" w:cs="宋体" w:hint="eastAsia"/>
                <w:color w:val="FF0000"/>
                <w:sz w:val="21"/>
                <w:szCs w:val="21"/>
                <w:shd w:val="clear" w:color="auto" w:fill="FFFF00"/>
                <w:lang w:val="en-US" w:eastAsia="zh-CN" w:bidi="ar"/>
              </w:rPr>
              <w:t> </w:t>
            </w:r>
            <w:r>
              <w:rPr>
                <w:rFonts w:ascii="等线" w:eastAsia="等线" w:hAnsi="等线" w:cs="等线" w:hint="eastAsia"/>
                <w:color w:val="FF0000"/>
                <w:sz w:val="21"/>
                <w:szCs w:val="21"/>
                <w:shd w:val="clear" w:color="auto" w:fill="FFFF00"/>
                <w:lang w:val="en-US" w:eastAsia="zh-CN" w:bidi="ar"/>
              </w:rPr>
              <w:t>o</w:t>
            </w:r>
            <w:r>
              <w:rPr>
                <w:rFonts w:ascii="宋体" w:eastAsia="宋体" w:hAnsi="宋体" w:cs="宋体" w:hint="eastAsia"/>
                <w:color w:val="FF0000"/>
                <w:sz w:val="21"/>
                <w:szCs w:val="21"/>
                <w:shd w:val="clear" w:color="auto" w:fill="FFFF00"/>
                <w:lang w:val="en-US" w:eastAsia="zh-CN" w:bidi="ar"/>
              </w:rPr>
              <w:t>  </w:t>
            </w:r>
            <w:r>
              <w:rPr>
                <w:rFonts w:ascii="宋体" w:eastAsia="宋体" w:hAnsi="宋体" w:cs="宋体" w:hint="eastAsia"/>
                <w:color w:val="7030A0"/>
                <w:sz w:val="21"/>
                <w:szCs w:val="21"/>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 xml:space="preserve"> 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inventory request is sent from BS/intermediate UE to a A-IoT device and the time that the inventory report is [successfully] received at BS/intermediate UE from the A-IoT device.</w:t>
            </w:r>
          </w:p>
          <w:p w14:paraId="25D18FF0"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u w:val="single"/>
                <w:lang w:val="en-US" w:eastAsia="zh-CN" w:bidi="ar"/>
              </w:rPr>
              <w:t>For command use case (</w:t>
            </w:r>
            <w:r>
              <w:rPr>
                <w:rFonts w:ascii="等线" w:eastAsia="等线" w:hAnsi="等线" w:cs="等线" w:hint="eastAsia"/>
                <w:sz w:val="21"/>
                <w:szCs w:val="21"/>
                <w:lang w:val="en-US" w:eastAsia="zh-CN" w:bidi="ar"/>
              </w:rPr>
              <w:t>for DT traffic type):</w:t>
            </w:r>
            <w:r>
              <w:rPr>
                <w:rFonts w:ascii="宋体" w:eastAsia="宋体" w:hAnsi="宋体" w:cs="宋体" w:hint="eastAsia"/>
                <w:sz w:val="21"/>
                <w:szCs w:val="21"/>
                <w:lang w:val="en-US" w:eastAsia="zh-CN" w:bidi="ar"/>
              </w:rPr>
              <w:t> </w:t>
            </w:r>
          </w:p>
          <w:p w14:paraId="738BBB2F"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ourier New" w:eastAsia="宋体" w:hAnsi="Courier New" w:cs="Courier New"/>
                <w:color w:val="FF0000"/>
                <w:sz w:val="21"/>
                <w:szCs w:val="21"/>
                <w:shd w:val="clear" w:color="auto" w:fill="FFFF00"/>
                <w:lang w:val="en-US" w:eastAsia="zh-CN" w:bidi="ar"/>
              </w:rPr>
              <w:t>o</w:t>
            </w:r>
            <w:r>
              <w:rPr>
                <w:rFonts w:ascii="Times New Roman" w:eastAsia="宋体" w:hAnsi="Times New Roman" w:hint="eastAsia"/>
                <w:color w:val="FF0000"/>
                <w:sz w:val="14"/>
                <w:szCs w:val="14"/>
                <w:shd w:val="clear" w:color="auto" w:fill="FFFF00"/>
                <w:lang w:val="en-US" w:eastAsia="zh-CN" w:bidi="ar"/>
              </w:rPr>
              <w:t>   </w:t>
            </w:r>
            <w:r>
              <w:rPr>
                <w:rFonts w:ascii="等线" w:eastAsia="等线" w:hAnsi="等线" w:cs="等线" w:hint="eastAsia"/>
                <w:color w:val="7030A0"/>
                <w:sz w:val="21"/>
                <w:szCs w:val="21"/>
                <w:shd w:val="clear" w:color="auto" w:fill="FFFF00"/>
                <w:lang w:val="en-US" w:eastAsia="zh-CN" w:bidi="ar"/>
              </w:rPr>
              <w:t>FFS details</w:t>
            </w:r>
            <w:r>
              <w:rPr>
                <w:rFonts w:ascii="宋体" w:eastAsia="宋体" w:hAnsi="宋体" w:cs="宋体" w:hint="eastAsia"/>
                <w:color w:val="7030A0"/>
                <w:sz w:val="21"/>
                <w:szCs w:val="21"/>
                <w:shd w:val="clear" w:color="auto" w:fill="FFFF00"/>
                <w:lang w:val="en-US" w:eastAsia="zh-CN" w:bidi="ar"/>
              </w:rPr>
              <w:t> </w:t>
            </w:r>
            <w:proofErr w:type="gramStart"/>
            <w:r>
              <w:rPr>
                <w:rFonts w:ascii="等线" w:eastAsia="等线" w:hAnsi="等线" w:cs="等线" w:hint="eastAsia"/>
                <w:strike/>
                <w:color w:val="7030A0"/>
                <w:sz w:val="21"/>
                <w:szCs w:val="21"/>
                <w:shd w:val="clear" w:color="auto" w:fill="FFFF00"/>
                <w:lang w:val="en-US" w:eastAsia="zh-CN" w:bidi="ar"/>
              </w:rPr>
              <w:t>The</w:t>
            </w:r>
            <w:proofErr w:type="gramEnd"/>
            <w:r>
              <w:rPr>
                <w:rFonts w:ascii="等线" w:eastAsia="等线" w:hAnsi="等线" w:cs="等线" w:hint="eastAsia"/>
                <w:strike/>
                <w:color w:val="7030A0"/>
                <w:sz w:val="21"/>
                <w:szCs w:val="21"/>
                <w:shd w:val="clear" w:color="auto" w:fill="FFFF00"/>
                <w:lang w:val="en-US" w:eastAsia="zh-CN" w:bidi="ar"/>
              </w:rPr>
              <w:t xml:space="preserve"> time interval between the time that the DL command is sent from BS/intermediate UE and the time that the command is [successfully] received at A-IoT device.</w:t>
            </w:r>
            <w:r>
              <w:rPr>
                <w:rFonts w:ascii="宋体" w:eastAsia="宋体" w:hAnsi="宋体" w:cs="宋体" w:hint="eastAsia"/>
                <w:strike/>
                <w:color w:val="7030A0"/>
                <w:sz w:val="21"/>
                <w:szCs w:val="21"/>
                <w:shd w:val="clear" w:color="auto" w:fill="FFFF00"/>
                <w:lang w:val="en-US" w:eastAsia="zh-CN" w:bidi="ar"/>
              </w:rPr>
              <w:t> </w:t>
            </w:r>
          </w:p>
          <w:p w14:paraId="5298E179"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Arial" w:eastAsia="宋体" w:hAnsi="Arial" w:cs="Arial"/>
                <w:sz w:val="21"/>
                <w:szCs w:val="21"/>
                <w:lang w:val="en-US" w:eastAsia="zh-CN" w:bidi="ar"/>
              </w:rPr>
              <w:t>-</w:t>
            </w:r>
            <w:r>
              <w:rPr>
                <w:rFonts w:ascii="Times New Roman" w:eastAsia="宋体" w:hAnsi="Times New Roman" w:hint="eastAsia"/>
                <w:sz w:val="14"/>
                <w:szCs w:val="14"/>
                <w:lang w:val="en-US" w:eastAsia="zh-CN" w:bidi="ar"/>
              </w:rPr>
              <w:t>           </w:t>
            </w:r>
            <w:r>
              <w:rPr>
                <w:rFonts w:ascii="等线" w:eastAsia="等线" w:hAnsi="等线" w:cs="等线" w:hint="eastAsia"/>
                <w:sz w:val="21"/>
                <w:szCs w:val="21"/>
                <w:lang w:val="en-US" w:eastAsia="zh-CN" w:bidi="ar"/>
              </w:rPr>
              <w:t>Note: the latency is</w:t>
            </w:r>
            <w:r>
              <w:rPr>
                <w:rFonts w:ascii="宋体" w:eastAsia="宋体" w:hAnsi="宋体" w:cs="宋体" w:hint="eastAsia"/>
                <w:sz w:val="21"/>
                <w:szCs w:val="21"/>
                <w:lang w:val="en-US" w:eastAsia="zh-CN" w:bidi="ar"/>
              </w:rPr>
              <w:t> </w:t>
            </w:r>
            <w:r>
              <w:rPr>
                <w:rFonts w:ascii="等线" w:eastAsia="等线" w:hAnsi="等线" w:cs="等线" w:hint="eastAsia"/>
                <w:strike/>
                <w:color w:val="548235"/>
                <w:sz w:val="21"/>
                <w:szCs w:val="21"/>
                <w:lang w:val="en-US" w:eastAsia="zh-CN" w:bidi="ar"/>
              </w:rPr>
              <w:t>evaluated</w:t>
            </w:r>
            <w:r>
              <w:rPr>
                <w:rFonts w:ascii="宋体" w:eastAsia="宋体" w:hAnsi="宋体" w:cs="宋体" w:hint="eastAsia"/>
                <w:color w:val="548235"/>
                <w:sz w:val="21"/>
                <w:szCs w:val="21"/>
                <w:lang w:val="en-US" w:eastAsia="zh-CN" w:bidi="ar"/>
              </w:rPr>
              <w:t> </w:t>
            </w:r>
            <w:r>
              <w:rPr>
                <w:rFonts w:ascii="等线" w:eastAsia="等线" w:hAnsi="等线" w:cs="等线" w:hint="eastAsia"/>
                <w:color w:val="548235"/>
                <w:sz w:val="21"/>
                <w:szCs w:val="21"/>
                <w:lang w:val="en-US" w:eastAsia="zh-CN" w:bidi="ar"/>
              </w:rPr>
              <w:t>analyzed</w:t>
            </w:r>
            <w:r>
              <w:rPr>
                <w:rFonts w:ascii="宋体" w:eastAsia="宋体" w:hAnsi="宋体" w:cs="宋体" w:hint="eastAsia"/>
                <w:color w:val="548235"/>
                <w:sz w:val="21"/>
                <w:szCs w:val="21"/>
                <w:lang w:val="en-US" w:eastAsia="zh-CN" w:bidi="ar"/>
              </w:rPr>
              <w:t> </w:t>
            </w:r>
            <w:r>
              <w:rPr>
                <w:rFonts w:ascii="等线" w:eastAsia="等线" w:hAnsi="等线" w:cs="等线" w:hint="eastAsia"/>
                <w:sz w:val="21"/>
                <w:szCs w:val="21"/>
                <w:lang w:val="en-US" w:eastAsia="zh-CN" w:bidi="ar"/>
              </w:rPr>
              <w:t>for</w:t>
            </w:r>
            <w:r>
              <w:rPr>
                <w:rFonts w:ascii="宋体" w:eastAsia="宋体" w:hAnsi="宋体" w:cs="宋体" w:hint="eastAsia"/>
                <w:sz w:val="21"/>
                <w:szCs w:val="21"/>
                <w:lang w:val="en-US" w:eastAsia="zh-CN" w:bidi="ar"/>
              </w:rPr>
              <w:t> </w:t>
            </w:r>
            <w:proofErr w:type="spellStart"/>
            <w:r>
              <w:rPr>
                <w:rFonts w:ascii="等线" w:eastAsia="等线" w:hAnsi="等线" w:cs="等线" w:hint="eastAsia"/>
                <w:strike/>
                <w:color w:val="FF0000"/>
                <w:sz w:val="21"/>
                <w:szCs w:val="21"/>
                <w:lang w:val="en-US" w:eastAsia="zh-CN" w:bidi="ar"/>
              </w:rPr>
              <w:t>each</w:t>
            </w:r>
            <w:r>
              <w:rPr>
                <w:rFonts w:ascii="等线" w:eastAsia="等线" w:hAnsi="等线" w:cs="等线" w:hint="eastAsia"/>
                <w:color w:val="FF0000"/>
                <w:sz w:val="21"/>
                <w:szCs w:val="21"/>
                <w:lang w:val="en-US" w:eastAsia="zh-CN" w:bidi="ar"/>
              </w:rPr>
              <w:t>a</w:t>
            </w:r>
            <w:proofErr w:type="spellEnd"/>
            <w:r>
              <w:rPr>
                <w:rFonts w:ascii="等线" w:eastAsia="等线" w:hAnsi="等线" w:cs="等线" w:hint="eastAsia"/>
                <w:color w:val="FF0000"/>
                <w:sz w:val="21"/>
                <w:szCs w:val="21"/>
                <w:lang w:val="en-US" w:eastAsia="zh-CN" w:bidi="ar"/>
              </w:rPr>
              <w:t xml:space="preserve"> single</w:t>
            </w:r>
            <w:r>
              <w:rPr>
                <w:rFonts w:ascii="宋体" w:eastAsia="宋体" w:hAnsi="宋体" w:cs="宋体" w:hint="eastAsia"/>
                <w:color w:val="FF0000"/>
                <w:sz w:val="21"/>
                <w:szCs w:val="21"/>
                <w:lang w:val="en-US" w:eastAsia="zh-CN" w:bidi="ar"/>
              </w:rPr>
              <w:t> </w:t>
            </w:r>
            <w:r>
              <w:rPr>
                <w:rFonts w:ascii="等线" w:eastAsia="等线" w:hAnsi="等线" w:cs="等线" w:hint="eastAsia"/>
                <w:sz w:val="21"/>
                <w:szCs w:val="21"/>
                <w:lang w:val="en-US" w:eastAsia="zh-CN" w:bidi="ar"/>
              </w:rPr>
              <w:t xml:space="preserve">A-IoT device </w:t>
            </w:r>
            <w:r>
              <w:rPr>
                <w:rFonts w:ascii="等线" w:eastAsia="等线" w:hAnsi="等线" w:cs="等线" w:hint="eastAsia"/>
                <w:color w:val="00B050"/>
                <w:sz w:val="21"/>
                <w:szCs w:val="21"/>
                <w:lang w:val="en-US" w:eastAsia="zh-CN" w:bidi="ar"/>
              </w:rPr>
              <w:t>for command use case, FFS for inventory use case</w:t>
            </w:r>
            <w:r>
              <w:rPr>
                <w:rFonts w:ascii="等线" w:eastAsia="等线" w:hAnsi="等线" w:cs="等线" w:hint="eastAsia"/>
                <w:sz w:val="21"/>
                <w:szCs w:val="21"/>
                <w:lang w:val="en-US" w:eastAsia="zh-CN" w:bidi="ar"/>
              </w:rPr>
              <w:t>.</w:t>
            </w:r>
          </w:p>
          <w:p w14:paraId="4E0ED245" w14:textId="77777777" w:rsidR="00F17697" w:rsidRDefault="00000000">
            <w:pPr>
              <w:rPr>
                <w:lang w:val="en-US"/>
              </w:rPr>
            </w:pPr>
            <w:r>
              <w:rPr>
                <w:rFonts w:eastAsia="Times" w:cs="Times"/>
                <w:szCs w:val="20"/>
                <w:lang w:val="en-US" w:eastAsia="zh-CN" w:bidi="ar"/>
              </w:rPr>
              <w:t>Note: Time for energy harvesting is not included in the definition of latency.</w:t>
            </w:r>
          </w:p>
        </w:tc>
      </w:tr>
      <w:tr w:rsidR="00F17697" w14:paraId="33D14AB4" w14:textId="77777777">
        <w:tc>
          <w:tcPr>
            <w:tcW w:w="0" w:type="auto"/>
            <w:tcBorders>
              <w:top w:val="nil"/>
              <w:left w:val="single" w:sz="8" w:space="0" w:color="auto"/>
              <w:bottom w:val="single" w:sz="8" w:space="0" w:color="auto"/>
              <w:right w:val="single" w:sz="8" w:space="0" w:color="auto"/>
            </w:tcBorders>
            <w:shd w:val="clear" w:color="auto" w:fill="auto"/>
          </w:tcPr>
          <w:p w14:paraId="4F8AE3DF"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0" w:type="auto"/>
            <w:tcBorders>
              <w:top w:val="nil"/>
              <w:left w:val="nil"/>
              <w:bottom w:val="single" w:sz="8" w:space="0" w:color="auto"/>
              <w:right w:val="single" w:sz="8" w:space="0" w:color="auto"/>
            </w:tcBorders>
            <w:shd w:val="clear" w:color="auto" w:fill="auto"/>
          </w:tcPr>
          <w:p w14:paraId="1E54BC87" w14:textId="77777777" w:rsidR="00F17697" w:rsidRDefault="00000000">
            <w:pPr>
              <w:rPr>
                <w:lang w:val="en-US"/>
              </w:rPr>
            </w:pPr>
            <w:r>
              <w:rPr>
                <w:rFonts w:ascii="Calibri" w:eastAsia="宋体" w:hAnsi="Calibri" w:cs="Calibri"/>
                <w:sz w:val="24"/>
                <w:lang w:val="en-US" w:eastAsia="zh-CN" w:bidi="ar"/>
              </w:rPr>
              <w:t>Similar comments with OPPO regarding the note</w:t>
            </w:r>
          </w:p>
        </w:tc>
      </w:tr>
      <w:tr w:rsidR="00F17697" w14:paraId="0EFDF413" w14:textId="77777777">
        <w:tc>
          <w:tcPr>
            <w:tcW w:w="0" w:type="auto"/>
            <w:tcBorders>
              <w:top w:val="nil"/>
              <w:left w:val="single" w:sz="8" w:space="0" w:color="auto"/>
              <w:bottom w:val="single" w:sz="8" w:space="0" w:color="auto"/>
              <w:right w:val="single" w:sz="8" w:space="0" w:color="auto"/>
            </w:tcBorders>
            <w:shd w:val="clear" w:color="auto" w:fill="auto"/>
          </w:tcPr>
          <w:p w14:paraId="7F2BB60D" w14:textId="77777777" w:rsidR="00F17697" w:rsidRDefault="00000000">
            <w:pPr>
              <w:pStyle w:val="xmsonormal0"/>
              <w:rPr>
                <w:rFonts w:ascii="Times" w:eastAsia="Times" w:hAnsi="Times" w:cs="Times" w:hint="default"/>
                <w:sz w:val="20"/>
                <w:szCs w:val="20"/>
              </w:rPr>
            </w:pPr>
            <w:r>
              <w:rPr>
                <w:rFonts w:ascii="Times" w:eastAsia="Times" w:hAnsi="Times" w:cs="Times" w:hint="default"/>
                <w:sz w:val="20"/>
                <w:szCs w:val="20"/>
              </w:rPr>
              <w:t>Moderator</w:t>
            </w:r>
          </w:p>
        </w:tc>
        <w:tc>
          <w:tcPr>
            <w:tcW w:w="0" w:type="auto"/>
            <w:tcBorders>
              <w:top w:val="nil"/>
              <w:left w:val="nil"/>
              <w:bottom w:val="single" w:sz="8" w:space="0" w:color="auto"/>
              <w:right w:val="single" w:sz="8" w:space="0" w:color="auto"/>
            </w:tcBorders>
            <w:shd w:val="clear" w:color="auto" w:fill="auto"/>
          </w:tcPr>
          <w:p w14:paraId="4AF408AF" w14:textId="77777777" w:rsidR="00F17697" w:rsidRDefault="00000000">
            <w:pPr>
              <w:pStyle w:val="xmsonormal0"/>
              <w:rPr>
                <w:rFonts w:ascii="Times" w:eastAsia="Times" w:hAnsi="Times" w:cs="Times" w:hint="default"/>
                <w:sz w:val="20"/>
                <w:szCs w:val="20"/>
              </w:rPr>
            </w:pPr>
            <w:r>
              <w:rPr>
                <w:rFonts w:ascii="Times" w:eastAsia="Times" w:hAnsi="Times" w:cs="Times" w:hint="default"/>
                <w:sz w:val="20"/>
                <w:szCs w:val="20"/>
              </w:rPr>
              <w:t>Focus proposal#4 on for single-device cases, moderator suggest to try Qualcomm’s proposal</w:t>
            </w:r>
          </w:p>
        </w:tc>
      </w:tr>
    </w:tbl>
    <w:p w14:paraId="3F892FDB" w14:textId="77777777" w:rsidR="00F17697" w:rsidRDefault="00F17697">
      <w:pPr>
        <w:rPr>
          <w:lang w:val="en-US" w:eastAsia="zh-CN"/>
        </w:rPr>
      </w:pPr>
    </w:p>
    <w:p w14:paraId="0CFDABD2" w14:textId="77777777" w:rsidR="00F17697" w:rsidRDefault="00000000">
      <w:pPr>
        <w:pStyle w:val="3"/>
        <w:rPr>
          <w:lang w:val="en-US"/>
        </w:rPr>
      </w:pPr>
      <w:r>
        <w:rPr>
          <w:rFonts w:hint="eastAsia"/>
          <w:lang w:val="en-US"/>
        </w:rPr>
        <w:t>V05</w:t>
      </w:r>
    </w:p>
    <w:tbl>
      <w:tblPr>
        <w:tblW w:w="0" w:type="auto"/>
        <w:tblCellMar>
          <w:left w:w="0" w:type="dxa"/>
          <w:right w:w="0" w:type="dxa"/>
        </w:tblCellMar>
        <w:tblLook w:val="04A0" w:firstRow="1" w:lastRow="0" w:firstColumn="1" w:lastColumn="0" w:noHBand="0" w:noVBand="1"/>
      </w:tblPr>
      <w:tblGrid>
        <w:gridCol w:w="9621"/>
      </w:tblGrid>
      <w:tr w:rsidR="00F17697" w14:paraId="6D70548F"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AB540CC"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7"/>
                <w:rFonts w:ascii="Times" w:eastAsia="Times" w:hAnsi="Times" w:cs="Times"/>
                <w:i/>
                <w:iCs/>
                <w:lang w:bidi="ar"/>
              </w:rPr>
              <w:t>Proposal#4</w:t>
            </w:r>
            <w:r>
              <w:rPr>
                <w:rStyle w:val="af7"/>
                <w:rFonts w:ascii="Times" w:eastAsia="Times" w:hAnsi="Times" w:cs="Times"/>
                <w:i/>
                <w:iCs/>
                <w:color w:val="FF0000"/>
                <w:lang w:bidi="ar"/>
              </w:rPr>
              <w:t> (V05)</w:t>
            </w:r>
          </w:p>
          <w:p w14:paraId="1683C414" w14:textId="77777777" w:rsidR="00F17697" w:rsidRDefault="00000000">
            <w:pPr>
              <w:rPr>
                <w:lang w:val="en-US"/>
              </w:rPr>
            </w:pPr>
            <w:r>
              <w:rPr>
                <w:rFonts w:ascii="Times New Roman" w:eastAsia="宋体" w:hAnsi="Times New Roman" w:hint="eastAsia"/>
                <w:color w:val="FF0000"/>
                <w:szCs w:val="20"/>
                <w:lang w:val="en-US" w:eastAsia="zh-CN" w:bidi="ar"/>
              </w:rPr>
              <w:t>Conclusion:</w:t>
            </w:r>
          </w:p>
          <w:p w14:paraId="5805F161" w14:textId="77777777" w:rsidR="00F17697" w:rsidRDefault="00000000">
            <w:pPr>
              <w:rPr>
                <w:lang w:val="en-US"/>
              </w:rPr>
            </w:pPr>
            <w:r>
              <w:rPr>
                <w:rFonts w:ascii="Times New Roman" w:eastAsia="宋体" w:hAnsi="Times New Roman" w:hint="eastAsia"/>
                <w:color w:val="FF0000"/>
                <w:szCs w:val="20"/>
                <w:lang w:val="en-US" w:eastAsia="zh-CN" w:bidi="ar"/>
              </w:rPr>
              <w:t> </w:t>
            </w:r>
          </w:p>
          <w:p w14:paraId="770A0654" w14:textId="77777777" w:rsidR="00F17697" w:rsidRDefault="00000000">
            <w:pPr>
              <w:rPr>
                <w:lang w:val="en-US"/>
              </w:rPr>
            </w:pPr>
            <w:r>
              <w:rPr>
                <w:rFonts w:ascii="Times New Roman" w:eastAsia="宋体" w:hAnsi="Times New Roman" w:hint="eastAsia"/>
                <w:color w:val="FF0000"/>
                <w:szCs w:val="20"/>
                <w:lang w:val="en-US" w:eastAsia="zh-CN" w:bidi="ar"/>
              </w:rPr>
              <w:t xml:space="preserve">Companies are encouraged to provide input on the definition of the latency from a single device perspective for two use cases </w:t>
            </w:r>
          </w:p>
          <w:p w14:paraId="56A1BA87" w14:textId="77777777" w:rsidR="00F17697" w:rsidRDefault="00000000">
            <w:pPr>
              <w:numPr>
                <w:ilvl w:val="0"/>
                <w:numId w:val="24"/>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 xml:space="preserve">inventory </w:t>
            </w:r>
          </w:p>
          <w:p w14:paraId="157DAA2F" w14:textId="77777777" w:rsidR="00F17697" w:rsidRDefault="00000000">
            <w:pPr>
              <w:numPr>
                <w:ilvl w:val="0"/>
                <w:numId w:val="24"/>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command</w:t>
            </w:r>
          </w:p>
          <w:p w14:paraId="10F67816" w14:textId="77777777" w:rsidR="00F17697" w:rsidRDefault="00000000">
            <w:pPr>
              <w:rPr>
                <w:lang w:val="en-US"/>
              </w:rPr>
            </w:pPr>
            <w:r>
              <w:rPr>
                <w:rFonts w:ascii="Times New Roman" w:eastAsia="宋体" w:hAnsi="Times New Roman" w:hint="eastAsia"/>
                <w:color w:val="FF0000"/>
                <w:szCs w:val="20"/>
                <w:lang w:val="en-US" w:eastAsia="zh-CN" w:bidi="ar"/>
              </w:rPr>
              <w:t xml:space="preserve">considering procedures for inventory and command, related RAN2 discussion, </w:t>
            </w:r>
            <w:proofErr w:type="spellStart"/>
            <w:r>
              <w:rPr>
                <w:rFonts w:ascii="Times New Roman" w:eastAsia="宋体" w:hAnsi="Times New Roman" w:hint="eastAsia"/>
                <w:color w:val="FF0000"/>
                <w:szCs w:val="20"/>
                <w:lang w:val="en-US" w:eastAsia="zh-CN" w:bidi="ar"/>
              </w:rPr>
              <w:t>etc</w:t>
            </w:r>
            <w:proofErr w:type="spellEnd"/>
          </w:p>
          <w:p w14:paraId="5A69A182" w14:textId="77777777" w:rsidR="00F17697" w:rsidRDefault="00000000">
            <w:pPr>
              <w:rPr>
                <w:lang w:val="en-US"/>
              </w:rPr>
            </w:pPr>
            <w:r>
              <w:rPr>
                <w:rFonts w:ascii="Times New Roman" w:eastAsia="宋体" w:hAnsi="Times New Roman" w:hint="eastAsia"/>
                <w:color w:val="FF0000"/>
                <w:szCs w:val="20"/>
                <w:lang w:val="en-US" w:eastAsia="zh-CN" w:bidi="ar"/>
              </w:rPr>
              <w:t>Note: Time for energy harvesting is not included in the definition of latency.</w:t>
            </w:r>
          </w:p>
          <w:p w14:paraId="2165D6F0" w14:textId="77777777" w:rsidR="00F17697" w:rsidRDefault="00000000">
            <w:pPr>
              <w:rPr>
                <w:lang w:val="en-US"/>
              </w:rPr>
            </w:pPr>
            <w:r>
              <w:rPr>
                <w:rFonts w:eastAsia="Times" w:cs="Times"/>
                <w:szCs w:val="20"/>
                <w:lang w:val="en-US" w:eastAsia="zh-CN" w:bidi="ar"/>
              </w:rPr>
              <w:t> </w:t>
            </w:r>
          </w:p>
          <w:p w14:paraId="5AF37F71"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4A6CEC1D" w14:textId="77777777" w:rsidR="00F17697" w:rsidRDefault="00000000">
            <w:pPr>
              <w:shd w:val="clear" w:color="auto" w:fill="FFFFFF"/>
              <w:rPr>
                <w:shd w:val="clear" w:color="auto" w:fill="FFFFFF"/>
                <w:lang w:val="en-US"/>
              </w:rPr>
            </w:pPr>
            <w:r>
              <w:rPr>
                <w:rFonts w:ascii="Times New Roman" w:eastAsia="宋体" w:hAnsi="Times New Roman" w:hint="eastAsia"/>
                <w:color w:val="060607"/>
                <w:spacing w:val="8"/>
                <w:szCs w:val="20"/>
                <w:shd w:val="clear" w:color="auto" w:fill="FFFFFF"/>
                <w:lang w:val="en-US" w:eastAsia="zh-CN" w:bidi="ar"/>
              </w:rPr>
              <w:t> </w:t>
            </w:r>
          </w:p>
          <w:p w14:paraId="4FAAFB1D"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0968E7AA" w14:textId="77777777" w:rsidR="00F17697" w:rsidRDefault="00000000">
      <w:pPr>
        <w:pStyle w:val="af3"/>
        <w:ind w:left="150"/>
      </w:pPr>
      <w:r>
        <w:rPr>
          <w:rStyle w:val="af9"/>
          <w:rFonts w:ascii="Times" w:eastAsia="Times" w:hAnsi="Times" w:cs="Times"/>
          <w:color w:val="000000"/>
          <w:sz w:val="20"/>
          <w:szCs w:val="20"/>
          <w:shd w:val="clear" w:color="auto" w:fill="FFFF00"/>
          <w:lang w:eastAsia="ko"/>
        </w:rPr>
        <w:t>Provide your comments for proposal#4(V05) here:</w:t>
      </w:r>
    </w:p>
    <w:tbl>
      <w:tblPr>
        <w:tblW w:w="0" w:type="auto"/>
        <w:tblCellMar>
          <w:left w:w="0" w:type="dxa"/>
          <w:right w:w="0" w:type="dxa"/>
        </w:tblCellMar>
        <w:tblLook w:val="04A0" w:firstRow="1" w:lastRow="0" w:firstColumn="1" w:lastColumn="0" w:noHBand="0" w:noVBand="1"/>
      </w:tblPr>
      <w:tblGrid>
        <w:gridCol w:w="1483"/>
        <w:gridCol w:w="8138"/>
      </w:tblGrid>
      <w:tr w:rsidR="00F17697" w14:paraId="0D17FBDE"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88C2606" w14:textId="77777777" w:rsidR="00F17697" w:rsidRDefault="00000000">
            <w:pPr>
              <w:rPr>
                <w:lang w:val="en-US"/>
              </w:rPr>
            </w:pPr>
            <w:r>
              <w:rPr>
                <w:rStyle w:val="af7"/>
                <w:rFonts w:eastAsia="Times" w:cs="Times"/>
                <w:szCs w:val="20"/>
                <w:lang w:val="en-US" w:eastAsia="zh-CN" w:bidi="ar"/>
              </w:rPr>
              <w:t>Company</w:t>
            </w:r>
          </w:p>
        </w:tc>
        <w:tc>
          <w:tcPr>
            <w:tcW w:w="12611"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39B6FAC" w14:textId="77777777" w:rsidR="00F17697" w:rsidRDefault="00000000">
            <w:pPr>
              <w:rPr>
                <w:lang w:val="en-US"/>
              </w:rPr>
            </w:pPr>
            <w:r>
              <w:rPr>
                <w:rStyle w:val="af7"/>
                <w:rFonts w:eastAsia="Times" w:cs="Times"/>
                <w:szCs w:val="20"/>
                <w:lang w:val="en-US" w:eastAsia="zh-CN" w:bidi="ar"/>
              </w:rPr>
              <w:t>Comments </w:t>
            </w:r>
          </w:p>
        </w:tc>
      </w:tr>
      <w:tr w:rsidR="00F17697" w14:paraId="37228B6A"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C263A14" w14:textId="77777777" w:rsidR="00F17697" w:rsidRDefault="00000000">
            <w:pPr>
              <w:pStyle w:val="af3"/>
              <w:spacing w:beforeAutospacing="0" w:afterAutospacing="0"/>
              <w:ind w:left="147"/>
            </w:pPr>
            <w:proofErr w:type="spellStart"/>
            <w:r>
              <w:rPr>
                <w:rFonts w:hint="eastAsia"/>
              </w:rPr>
              <w:t>Spreadtrum</w:t>
            </w:r>
            <w:proofErr w:type="spellEnd"/>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118F0795" w14:textId="77777777" w:rsidR="00F17697" w:rsidRDefault="00000000">
            <w:pPr>
              <w:pStyle w:val="af3"/>
              <w:spacing w:beforeAutospacing="0" w:afterAutospacing="0"/>
              <w:ind w:left="147"/>
            </w:pPr>
            <w:r>
              <w:rPr>
                <w:rFonts w:hint="eastAsia"/>
              </w:rPr>
              <w:t>OK</w:t>
            </w:r>
          </w:p>
        </w:tc>
      </w:tr>
      <w:tr w:rsidR="00F17697" w14:paraId="49861D29"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34B2265" w14:textId="77777777" w:rsidR="00F17697" w:rsidRDefault="00000000">
            <w:pPr>
              <w:rPr>
                <w:lang w:val="en-US"/>
              </w:rPr>
            </w:pPr>
            <w:r>
              <w:rPr>
                <w:rFonts w:eastAsia="Times" w:cs="Times"/>
                <w:szCs w:val="20"/>
                <w:lang w:val="en-US" w:eastAsia="zh-CN" w:bidi="ar"/>
              </w:rPr>
              <w:t> OPPO</w:t>
            </w:r>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34736212" w14:textId="77777777" w:rsidR="00F17697" w:rsidRDefault="00000000">
            <w:pPr>
              <w:rPr>
                <w:lang w:val="en-US"/>
              </w:rPr>
            </w:pPr>
            <w:r>
              <w:rPr>
                <w:rFonts w:eastAsia="Times" w:cs="Times"/>
                <w:szCs w:val="20"/>
                <w:lang w:val="en-US" w:eastAsia="zh-CN" w:bidi="ar"/>
              </w:rPr>
              <w:t>OK </w:t>
            </w:r>
          </w:p>
        </w:tc>
      </w:tr>
      <w:tr w:rsidR="00F17697" w14:paraId="2C103A8E"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91998D1" w14:textId="77777777" w:rsidR="00F17697" w:rsidRDefault="00000000">
            <w:pPr>
              <w:rPr>
                <w:lang w:val="en-US"/>
              </w:rPr>
            </w:pPr>
            <w:r>
              <w:rPr>
                <w:rFonts w:eastAsia="Times" w:cs="Times"/>
                <w:szCs w:val="20"/>
                <w:lang w:val="en-US" w:eastAsia="zh-CN" w:bidi="ar"/>
              </w:rPr>
              <w:t>LGE</w:t>
            </w:r>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26086B7C" w14:textId="77777777" w:rsidR="00F17697" w:rsidRDefault="00000000">
            <w:pPr>
              <w:rPr>
                <w:lang w:val="en-US"/>
              </w:rPr>
            </w:pPr>
            <w:r>
              <w:rPr>
                <w:rFonts w:eastAsia="Times" w:cs="Times"/>
                <w:szCs w:val="20"/>
                <w:lang w:val="en-US" w:eastAsia="zh-CN" w:bidi="ar"/>
              </w:rPr>
              <w:t xml:space="preserve">Okay. </w:t>
            </w:r>
          </w:p>
        </w:tc>
      </w:tr>
      <w:tr w:rsidR="00F17697" w14:paraId="728844B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05A33082" w14:textId="77777777" w:rsidR="00F17697" w:rsidRDefault="00000000">
            <w:pPr>
              <w:rPr>
                <w:lang w:val="en-US"/>
              </w:rPr>
            </w:pPr>
            <w:r>
              <w:rPr>
                <w:rFonts w:eastAsia="Times" w:cs="Times"/>
                <w:szCs w:val="20"/>
                <w:lang w:val="en-US" w:eastAsia="zh-CN" w:bidi="ar"/>
              </w:rPr>
              <w:t>CATT</w:t>
            </w:r>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60889350" w14:textId="77777777" w:rsidR="00F17697" w:rsidRDefault="00000000">
            <w:pPr>
              <w:rPr>
                <w:lang w:val="en-US"/>
              </w:rPr>
            </w:pPr>
            <w:r>
              <w:rPr>
                <w:rFonts w:eastAsia="Times" w:cs="Times"/>
                <w:szCs w:val="20"/>
                <w:lang w:val="en-US" w:eastAsia="zh-CN" w:bidi="ar"/>
              </w:rPr>
              <w:t>We prefer v04. The intention of adding “</w:t>
            </w:r>
            <w:r>
              <w:rPr>
                <w:rFonts w:ascii="Times New Roman" w:eastAsia="宋体" w:hAnsi="Times New Roman" w:hint="eastAsia"/>
                <w:color w:val="FF0000"/>
                <w:szCs w:val="20"/>
                <w:lang w:val="en-US" w:eastAsia="zh-CN" w:bidi="ar"/>
              </w:rPr>
              <w:t>considering procedures for inventory and command, related RAN2 discussion, etc.</w:t>
            </w:r>
            <w:r>
              <w:rPr>
                <w:rFonts w:ascii="Times New Roman" w:eastAsia="宋体" w:hAnsi="Times New Roman" w:hint="eastAsia"/>
                <w:color w:val="FF0000"/>
                <w:szCs w:val="20"/>
                <w:lang w:val="en-US" w:eastAsia="zh-CN" w:bidi="ar"/>
              </w:rPr>
              <w:t>”</w:t>
            </w:r>
            <w:r>
              <w:rPr>
                <w:rFonts w:ascii="Times New Roman" w:eastAsia="宋体" w:hAnsi="Times New Roman" w:hint="eastAsia"/>
                <w:color w:val="FF0000"/>
                <w:szCs w:val="20"/>
                <w:lang w:val="en-US" w:eastAsia="zh-CN" w:bidi="ar"/>
              </w:rPr>
              <w:t> </w:t>
            </w:r>
            <w:r>
              <w:rPr>
                <w:rFonts w:eastAsia="Times" w:cs="Times"/>
                <w:szCs w:val="20"/>
                <w:lang w:val="en-US" w:eastAsia="zh-CN" w:bidi="ar"/>
              </w:rPr>
              <w:t>is unclear to us.</w:t>
            </w:r>
          </w:p>
        </w:tc>
      </w:tr>
      <w:tr w:rsidR="00F17697" w14:paraId="5AE16A7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0C12CD2" w14:textId="77777777" w:rsidR="00F17697" w:rsidRDefault="00000000">
            <w:pPr>
              <w:rPr>
                <w:lang w:val="en-US"/>
              </w:rPr>
            </w:pPr>
            <w:r>
              <w:rPr>
                <w:rFonts w:eastAsia="Times" w:cs="Times"/>
                <w:szCs w:val="20"/>
                <w:lang w:val="en-US" w:eastAsia="zh-CN" w:bidi="ar"/>
              </w:rPr>
              <w:t>QC</w:t>
            </w:r>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3DE1565F" w14:textId="77777777" w:rsidR="00F17697" w:rsidRDefault="00000000">
            <w:pPr>
              <w:rPr>
                <w:lang w:val="en-US"/>
              </w:rPr>
            </w:pPr>
            <w:r>
              <w:rPr>
                <w:rFonts w:eastAsia="Times" w:cs="Times"/>
                <w:szCs w:val="20"/>
                <w:lang w:val="en-US" w:eastAsia="zh-CN" w:bidi="ar"/>
              </w:rPr>
              <w:t xml:space="preserve">Currently there is no procedure defined for inventory and command. </w:t>
            </w:r>
          </w:p>
          <w:p w14:paraId="08BB4B83" w14:textId="77777777" w:rsidR="00F17697" w:rsidRDefault="00000000">
            <w:pPr>
              <w:rPr>
                <w:lang w:val="en-US"/>
              </w:rPr>
            </w:pPr>
            <w:r>
              <w:rPr>
                <w:rFonts w:eastAsia="Times" w:cs="Times"/>
                <w:szCs w:val="20"/>
                <w:lang w:val="en-US" w:eastAsia="zh-CN" w:bidi="ar"/>
              </w:rPr>
              <w:t>So, naturally, different company has different definition start and end of inventory / command procedure is not clear.</w:t>
            </w:r>
          </w:p>
          <w:p w14:paraId="144CA1A1" w14:textId="77777777" w:rsidR="00F17697" w:rsidRDefault="00000000">
            <w:pPr>
              <w:rPr>
                <w:lang w:val="en-US"/>
              </w:rPr>
            </w:pPr>
            <w:r>
              <w:rPr>
                <w:rFonts w:eastAsia="Times" w:cs="Times"/>
                <w:szCs w:val="20"/>
                <w:lang w:val="en-US" w:eastAsia="zh-CN" w:bidi="ar"/>
              </w:rPr>
              <w:t>We think considering procedure will help companies be on the same page in general.</w:t>
            </w:r>
          </w:p>
        </w:tc>
      </w:tr>
      <w:tr w:rsidR="00F17697" w14:paraId="54C44D5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4BD396F" w14:textId="77777777" w:rsidR="00F17697" w:rsidRDefault="00000000">
            <w:pPr>
              <w:rPr>
                <w:lang w:val="en-US"/>
              </w:rPr>
            </w:pPr>
            <w:r>
              <w:rPr>
                <w:rFonts w:eastAsia="Times" w:cs="Times"/>
                <w:szCs w:val="20"/>
                <w:lang w:val="en-US" w:eastAsia="zh-CN" w:bidi="ar"/>
              </w:rPr>
              <w:t xml:space="preserve">Huawei, </w:t>
            </w:r>
            <w:proofErr w:type="spellStart"/>
            <w:r>
              <w:rPr>
                <w:rFonts w:eastAsia="Times" w:cs="Times"/>
                <w:szCs w:val="20"/>
                <w:lang w:val="en-US" w:eastAsia="zh-CN" w:bidi="ar"/>
              </w:rPr>
              <w:t>HiSilicon</w:t>
            </w:r>
            <w:proofErr w:type="spellEnd"/>
          </w:p>
        </w:tc>
        <w:tc>
          <w:tcPr>
            <w:tcW w:w="12611" w:type="dxa"/>
            <w:tcBorders>
              <w:top w:val="nil"/>
              <w:left w:val="nil"/>
              <w:bottom w:val="single" w:sz="8" w:space="0" w:color="auto"/>
              <w:right w:val="single" w:sz="8" w:space="0" w:color="auto"/>
            </w:tcBorders>
            <w:shd w:val="clear" w:color="auto" w:fill="auto"/>
            <w:tcMar>
              <w:left w:w="108" w:type="dxa"/>
              <w:right w:w="108" w:type="dxa"/>
            </w:tcMar>
          </w:tcPr>
          <w:p w14:paraId="3A511CA2" w14:textId="77777777" w:rsidR="00F17697" w:rsidRDefault="00000000">
            <w:pPr>
              <w:rPr>
                <w:lang w:val="en-US"/>
              </w:rPr>
            </w:pPr>
            <w:r>
              <w:rPr>
                <w:rFonts w:eastAsia="Times" w:cs="Times"/>
                <w:szCs w:val="20"/>
                <w:lang w:val="en-US" w:eastAsia="zh-CN" w:bidi="ar"/>
              </w:rPr>
              <w:t>We are fine to take the FL</w:t>
            </w:r>
            <w:proofErr w:type="gramStart"/>
            <w:r>
              <w:rPr>
                <w:rFonts w:ascii="宋体" w:eastAsia="宋体" w:hAnsi="宋体" w:cs="宋体" w:hint="eastAsia"/>
                <w:szCs w:val="20"/>
                <w:lang w:val="en-US" w:eastAsia="zh-CN" w:bidi="ar"/>
              </w:rPr>
              <w:t>’</w:t>
            </w:r>
            <w:proofErr w:type="gramEnd"/>
            <w:r>
              <w:rPr>
                <w:rFonts w:eastAsia="Times" w:cs="Times"/>
                <w:szCs w:val="20"/>
                <w:lang w:val="en-US" w:eastAsia="zh-CN" w:bidi="ar"/>
              </w:rPr>
              <w:t>s suggestion (V05), but are also fine to not have any proposal since the SID already tells us to define latency, and this proposal simply repeats that task in different words.</w:t>
            </w:r>
          </w:p>
        </w:tc>
      </w:tr>
      <w:tr w:rsidR="00F17697" w14:paraId="797ED4E1" w14:textId="77777777">
        <w:tc>
          <w:tcPr>
            <w:tcW w:w="0" w:type="auto"/>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9D8D2D0" w14:textId="77777777" w:rsidR="00F17697" w:rsidRDefault="00000000">
            <w:pPr>
              <w:rPr>
                <w:lang w:val="en-US"/>
              </w:rPr>
            </w:pPr>
            <w:r>
              <w:rPr>
                <w:rFonts w:eastAsia="Times" w:cs="Times"/>
                <w:szCs w:val="20"/>
                <w:lang w:val="en-US" w:eastAsia="zh-CN" w:bidi="ar"/>
              </w:rPr>
              <w:lastRenderedPageBreak/>
              <w:t>Ericsson</w:t>
            </w:r>
          </w:p>
        </w:tc>
        <w:tc>
          <w:tcPr>
            <w:tcW w:w="12611" w:type="dxa"/>
            <w:tcBorders>
              <w:top w:val="nil"/>
              <w:left w:val="nil"/>
              <w:bottom w:val="single" w:sz="8" w:space="0" w:color="000000"/>
              <w:right w:val="single" w:sz="8" w:space="0" w:color="000000"/>
            </w:tcBorders>
            <w:shd w:val="clear" w:color="auto" w:fill="auto"/>
            <w:tcMar>
              <w:left w:w="108" w:type="dxa"/>
              <w:right w:w="108" w:type="dxa"/>
            </w:tcMar>
          </w:tcPr>
          <w:p w14:paraId="5E1C29DC" w14:textId="77777777" w:rsidR="00F17697" w:rsidRDefault="00000000">
            <w:pPr>
              <w:rPr>
                <w:lang w:val="en-US"/>
              </w:rPr>
            </w:pPr>
            <w:r>
              <w:rPr>
                <w:rFonts w:eastAsia="Times" w:cs="Times"/>
                <w:szCs w:val="20"/>
                <w:lang w:val="en-US" w:eastAsia="zh-CN" w:bidi="ar"/>
              </w:rPr>
              <w:t>OK</w:t>
            </w:r>
          </w:p>
        </w:tc>
      </w:tr>
      <w:tr w:rsidR="00F17697" w14:paraId="52016BEC" w14:textId="77777777">
        <w:tc>
          <w:tcPr>
            <w:tcW w:w="0" w:type="auto"/>
            <w:tcBorders>
              <w:top w:val="nil"/>
              <w:left w:val="single" w:sz="8" w:space="0" w:color="000000"/>
              <w:bottom w:val="single" w:sz="8" w:space="0" w:color="000000"/>
              <w:right w:val="single" w:sz="8" w:space="0" w:color="000000"/>
            </w:tcBorders>
            <w:shd w:val="clear" w:color="auto" w:fill="auto"/>
          </w:tcPr>
          <w:p w14:paraId="11B9B487"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0" w:type="auto"/>
            <w:tcBorders>
              <w:top w:val="nil"/>
              <w:left w:val="nil"/>
              <w:bottom w:val="single" w:sz="8" w:space="0" w:color="000000"/>
              <w:right w:val="single" w:sz="8" w:space="0" w:color="000000"/>
            </w:tcBorders>
            <w:shd w:val="clear" w:color="auto" w:fill="auto"/>
          </w:tcPr>
          <w:p w14:paraId="1C4F4B07" w14:textId="77777777" w:rsidR="00F17697" w:rsidRDefault="00000000">
            <w:pPr>
              <w:rPr>
                <w:lang w:val="en-US"/>
              </w:rPr>
            </w:pPr>
            <w:r>
              <w:rPr>
                <w:rFonts w:ascii="Calibri" w:eastAsia="宋体" w:hAnsi="Calibri" w:cs="Calibri"/>
                <w:sz w:val="18"/>
                <w:szCs w:val="18"/>
                <w:lang w:val="en-US" w:eastAsia="zh-CN" w:bidi="ar"/>
              </w:rPr>
              <w:t>The following is suggested.</w:t>
            </w:r>
          </w:p>
          <w:p w14:paraId="28FE16EC" w14:textId="77777777" w:rsidR="00F17697" w:rsidRDefault="00000000">
            <w:pPr>
              <w:pStyle w:val="af3"/>
              <w:spacing w:beforeAutospacing="0" w:afterAutospacing="0"/>
              <w:rPr>
                <w:rFonts w:ascii="Gulim" w:eastAsia="Gulim" w:hAnsi="Gulim" w:cs="Gulim"/>
              </w:rPr>
            </w:pPr>
            <w:r>
              <w:rPr>
                <w:rFonts w:ascii="Calibri" w:hAnsi="Calibri" w:cs="Calibri"/>
                <w:color w:val="FF0000"/>
                <w:sz w:val="18"/>
                <w:szCs w:val="18"/>
              </w:rPr>
              <w:t>Conclusion:</w:t>
            </w:r>
          </w:p>
          <w:p w14:paraId="36C22B3C" w14:textId="77777777" w:rsidR="00F17697" w:rsidRDefault="00000000">
            <w:pPr>
              <w:pStyle w:val="af3"/>
              <w:spacing w:beforeAutospacing="0" w:afterAutospacing="0"/>
              <w:rPr>
                <w:rFonts w:ascii="Gulim" w:eastAsia="Gulim" w:hAnsi="Gulim" w:cs="Gulim"/>
              </w:rPr>
            </w:pPr>
            <w:r>
              <w:rPr>
                <w:rFonts w:ascii="Calibri" w:hAnsi="Calibri" w:cs="Calibri"/>
                <w:color w:val="FF0000"/>
                <w:sz w:val="18"/>
                <w:szCs w:val="18"/>
              </w:rPr>
              <w:t xml:space="preserve">Companies are encouraged to provide input on the definition of the latency </w:t>
            </w:r>
            <w:proofErr w:type="spellStart"/>
            <w:r>
              <w:rPr>
                <w:rFonts w:ascii="Calibri" w:hAnsi="Calibri" w:cs="Calibri"/>
                <w:color w:val="FF0000"/>
                <w:sz w:val="18"/>
                <w:szCs w:val="18"/>
              </w:rPr>
              <w:t>from</w:t>
            </w:r>
            <w:r>
              <w:rPr>
                <w:rFonts w:ascii="Calibri" w:hAnsi="Calibri" w:cs="Calibri"/>
                <w:color w:val="92D050"/>
                <w:sz w:val="18"/>
                <w:szCs w:val="18"/>
                <w:shd w:val="clear" w:color="auto" w:fill="FFFF00"/>
              </w:rPr>
              <w:t>at</w:t>
            </w:r>
            <w:proofErr w:type="spellEnd"/>
            <w:r>
              <w:rPr>
                <w:rFonts w:ascii="Calibri" w:hAnsi="Calibri" w:cs="Calibri"/>
                <w:color w:val="92D050"/>
                <w:sz w:val="18"/>
                <w:szCs w:val="18"/>
                <w:shd w:val="clear" w:color="auto" w:fill="FFFF00"/>
              </w:rPr>
              <w:t xml:space="preserve"> </w:t>
            </w:r>
            <w:proofErr w:type="spellStart"/>
            <w:r>
              <w:rPr>
                <w:rFonts w:ascii="Calibri" w:hAnsi="Calibri" w:cs="Calibri"/>
                <w:color w:val="92D050"/>
                <w:sz w:val="18"/>
                <w:szCs w:val="18"/>
                <w:shd w:val="clear" w:color="auto" w:fill="FFFF00"/>
              </w:rPr>
              <w:t>least</w:t>
            </w:r>
            <w:r>
              <w:rPr>
                <w:rFonts w:ascii="Calibri" w:hAnsi="Calibri" w:cs="Calibri"/>
                <w:color w:val="FF0000"/>
                <w:sz w:val="18"/>
                <w:szCs w:val="18"/>
              </w:rPr>
              <w:t>a</w:t>
            </w:r>
            <w:proofErr w:type="spellEnd"/>
            <w:r>
              <w:rPr>
                <w:rFonts w:ascii="Calibri" w:hAnsi="Calibri" w:cs="Calibri"/>
                <w:color w:val="FF0000"/>
                <w:sz w:val="18"/>
                <w:szCs w:val="18"/>
              </w:rPr>
              <w:t xml:space="preserve"> single device perspective for two use cases</w:t>
            </w:r>
          </w:p>
        </w:tc>
      </w:tr>
    </w:tbl>
    <w:p w14:paraId="1B960F62" w14:textId="77777777" w:rsidR="00F17697" w:rsidRDefault="00F17697">
      <w:pPr>
        <w:rPr>
          <w:rFonts w:eastAsiaTheme="minorEastAsia"/>
          <w:lang w:eastAsia="zh-CN"/>
        </w:rPr>
      </w:pPr>
    </w:p>
    <w:p w14:paraId="66D8E37D" w14:textId="77777777" w:rsidR="00F17697" w:rsidRDefault="00000000">
      <w:pPr>
        <w:pStyle w:val="2"/>
        <w:rPr>
          <w:rFonts w:eastAsiaTheme="minorEastAsia"/>
        </w:rPr>
      </w:pPr>
      <w:r>
        <w:rPr>
          <w:rFonts w:eastAsiaTheme="minorEastAsia" w:hint="eastAsia"/>
        </w:rPr>
        <w:t>Proposal#5 (P3.5.5-v1)</w:t>
      </w:r>
    </w:p>
    <w:p w14:paraId="299C17CA" w14:textId="77777777" w:rsidR="00F17697" w:rsidRDefault="00000000">
      <w:pPr>
        <w:pStyle w:val="3"/>
        <w:rPr>
          <w:lang w:val="en-US"/>
        </w:rPr>
      </w:pPr>
      <w:r>
        <w:rPr>
          <w:rFonts w:hint="eastAsia"/>
          <w:lang w:val="en-US"/>
        </w:rPr>
        <w:t>V01</w:t>
      </w:r>
    </w:p>
    <w:p w14:paraId="64497101" w14:textId="77777777" w:rsidR="00F17697" w:rsidRDefault="00000000">
      <w:pPr>
        <w:rPr>
          <w:b/>
          <w:bCs/>
        </w:rPr>
      </w:pPr>
      <w:r>
        <w:rPr>
          <w:rFonts w:hint="eastAsia"/>
          <w:b/>
          <w:bCs/>
        </w:rPr>
        <w:t>[</w:t>
      </w:r>
      <w:r>
        <w:rPr>
          <w:rFonts w:hint="eastAsia"/>
          <w:b/>
          <w:bCs/>
          <w:lang w:eastAsia="zh-CN"/>
        </w:rPr>
        <w:t>H</w:t>
      </w:r>
      <w:r>
        <w:rPr>
          <w:rFonts w:hint="eastAsia"/>
          <w:b/>
          <w:bCs/>
        </w:rPr>
        <w:t>][</w:t>
      </w:r>
      <w:r>
        <w:rPr>
          <w:b/>
          <w:bCs/>
        </w:rPr>
        <w:t>P</w:t>
      </w:r>
      <w:r>
        <w:rPr>
          <w:b/>
          <w:bCs/>
        </w:rPr>
        <w:fldChar w:fldCharType="begin"/>
      </w:r>
      <w:r>
        <w:rPr>
          <w:b/>
          <w:bCs/>
        </w:rPr>
        <w:instrText xml:space="preserve"> REF _Ref163863255 \r \h </w:instrText>
      </w:r>
      <w:r>
        <w:rPr>
          <w:b/>
          <w:bCs/>
        </w:rPr>
      </w:r>
      <w:r>
        <w:rPr>
          <w:b/>
          <w:bCs/>
        </w:rPr>
        <w:fldChar w:fldCharType="separate"/>
      </w:r>
      <w:r>
        <w:rPr>
          <w:b/>
          <w:bCs/>
        </w:rPr>
        <w:t>3.5.5</w:t>
      </w:r>
      <w:r>
        <w:rPr>
          <w:b/>
          <w:bCs/>
        </w:rPr>
        <w:fldChar w:fldCharType="end"/>
      </w:r>
      <w:r>
        <w:rPr>
          <w:rFonts w:hint="eastAsia"/>
          <w:b/>
          <w:bCs/>
          <w:lang w:eastAsia="zh-CN"/>
        </w:rPr>
        <w:t>-</w:t>
      </w:r>
      <w:r>
        <w:rPr>
          <w:rFonts w:hint="eastAsia"/>
          <w:b/>
          <w:bCs/>
        </w:rPr>
        <w:t>v1]</w:t>
      </w:r>
    </w:p>
    <w:tbl>
      <w:tblPr>
        <w:tblStyle w:val="af6"/>
        <w:tblW w:w="0" w:type="auto"/>
        <w:tblLook w:val="04A0" w:firstRow="1" w:lastRow="0" w:firstColumn="1" w:lastColumn="0" w:noHBand="0" w:noVBand="1"/>
      </w:tblPr>
      <w:tblGrid>
        <w:gridCol w:w="9631"/>
      </w:tblGrid>
      <w:tr w:rsidR="00F17697" w14:paraId="4A4CA610" w14:textId="77777777">
        <w:tc>
          <w:tcPr>
            <w:tcW w:w="9631" w:type="dxa"/>
          </w:tcPr>
          <w:p w14:paraId="70811E49" w14:textId="77777777" w:rsidR="00F17697" w:rsidRDefault="00000000">
            <w:pPr>
              <w:pStyle w:val="afc"/>
              <w:numPr>
                <w:ilvl w:val="0"/>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F</w:t>
            </w:r>
            <w:r>
              <w:rPr>
                <w:rFonts w:ascii="Times New Roman" w:eastAsiaTheme="minorEastAsia" w:hAnsi="Times New Roman" w:hint="eastAsia"/>
              </w:rPr>
              <w:t xml:space="preserve">or </w:t>
            </w:r>
            <w:r>
              <w:rPr>
                <w:rFonts w:ascii="Times New Roman" w:eastAsiaTheme="minorEastAsia" w:hAnsi="Times New Roman" w:hint="eastAsia"/>
                <w:lang w:eastAsia="zh-CN"/>
              </w:rPr>
              <w:t>the R2D LLS for RF-ED, down-select from the following:</w:t>
            </w:r>
            <w:r>
              <w:rPr>
                <w:rFonts w:ascii="Times New Roman" w:eastAsiaTheme="minorEastAsia" w:hAnsi="Times New Roman" w:hint="eastAsia"/>
              </w:rPr>
              <w:t xml:space="preserve"> </w:t>
            </w:r>
          </w:p>
          <w:p w14:paraId="2473B814"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1: report SINR in LLS. SINR is defined as t</w:t>
            </w:r>
            <w:r>
              <w:rPr>
                <w:rFonts w:ascii="Times New Roman" w:eastAsiaTheme="minorEastAsia" w:hAnsi="Times New Roman" w:hint="eastAsia"/>
              </w:rPr>
              <w:t xml:space="preserve">he ratio of signal power received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received in</w:t>
            </w:r>
            <w:r>
              <w:rPr>
                <w:rFonts w:ascii="Times New Roman" w:eastAsiaTheme="minorEastAsia" w:hAnsi="Times New Roman" w:hint="eastAsia"/>
              </w:rPr>
              <w:t xml:space="preserve"> the device RF channel bandwidth.</w:t>
            </w:r>
          </w:p>
          <w:p w14:paraId="06699DED"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2: report CINR in LLS. CINR is defined as t</w:t>
            </w:r>
            <w:r>
              <w:rPr>
                <w:rFonts w:ascii="Times New Roman" w:eastAsiaTheme="minorEastAsia" w:hAnsi="Times New Roman" w:hint="eastAsia"/>
              </w:rPr>
              <w:t xml:space="preserve">he ratio of signal power </w:t>
            </w:r>
            <w:r>
              <w:rPr>
                <w:rFonts w:ascii="Times New Roman" w:eastAsiaTheme="minorEastAsia" w:hAnsi="Times New Roman" w:hint="eastAsia"/>
                <w:lang w:eastAsia="zh-CN"/>
              </w:rPr>
              <w:t>spectral density</w:t>
            </w:r>
            <w:r>
              <w:rPr>
                <w:rFonts w:ascii="Times New Roman" w:eastAsiaTheme="minorEastAsia" w:hAnsi="Times New Roman" w:hint="eastAsia"/>
              </w:rPr>
              <w:t xml:space="preserve">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spectral density in</w:t>
            </w:r>
            <w:r>
              <w:rPr>
                <w:rFonts w:ascii="Times New Roman" w:eastAsiaTheme="minorEastAsia" w:hAnsi="Times New Roman" w:hint="eastAsia"/>
              </w:rPr>
              <w:t xml:space="preserve"> the device RF channel bandwidth.</w:t>
            </w:r>
          </w:p>
          <w:p w14:paraId="1CDC4B97" w14:textId="77777777" w:rsidR="00F17697" w:rsidRDefault="00000000">
            <w:pPr>
              <w:pStyle w:val="afc"/>
              <w:numPr>
                <w:ilvl w:val="0"/>
                <w:numId w:val="25"/>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Note: For the R2D LLS for IF/ZIF receiver and D2R LLS, the SINR is defined as the ratio of signal power to the noise and interference received in the transmission bandwidth and reported.</w:t>
            </w:r>
          </w:p>
        </w:tc>
      </w:tr>
    </w:tbl>
    <w:p w14:paraId="798B9537" w14:textId="77777777" w:rsidR="00F17697" w:rsidRDefault="00F17697">
      <w:pPr>
        <w:rPr>
          <w:rFonts w:eastAsiaTheme="minorEastAsia"/>
          <w:lang w:eastAsia="zh-CN"/>
        </w:rPr>
      </w:pPr>
    </w:p>
    <w:p w14:paraId="7AE86446" w14:textId="77777777" w:rsidR="00F17697" w:rsidRDefault="00000000">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of LLS can be used. For R2D for RF ED receiver, the LLS may be implemented in a different way. </w:t>
      </w:r>
      <w:r>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 for R2D. </w:t>
      </w:r>
    </w:p>
    <w:p w14:paraId="405BD707" w14:textId="77777777" w:rsidR="00F17697" w:rsidRDefault="00F17697">
      <w:pPr>
        <w:spacing w:beforeLines="50" w:before="120"/>
        <w:rPr>
          <w:rFonts w:ascii="Times New Roman" w:eastAsiaTheme="minorEastAsia" w:hAnsi="Times New Roman"/>
          <w:szCs w:val="20"/>
          <w:lang w:eastAsia="zh-CN"/>
        </w:rPr>
      </w:pPr>
    </w:p>
    <w:p w14:paraId="1E54FC4A" w14:textId="77777777" w:rsidR="00F17697" w:rsidRDefault="00000000">
      <w:pPr>
        <w:pStyle w:val="afc"/>
        <w:numPr>
          <w:ilvl w:val="0"/>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rPr>
        <w:t>SINR definition for R2D where the transmission bandwidth of AIOT signal is not the same as the</w:t>
      </w:r>
      <w:r>
        <w:rPr>
          <w:rFonts w:ascii="Times New Roman" w:eastAsiaTheme="minorEastAsia" w:hAnsi="Times New Roman" w:hint="eastAsia"/>
          <w:szCs w:val="20"/>
          <w:lang w:eastAsia="zh-CN"/>
        </w:rPr>
        <w:t xml:space="preserve"> noise</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and/or interference </w:t>
      </w:r>
      <w:r>
        <w:rPr>
          <w:rFonts w:ascii="Times New Roman" w:eastAsiaTheme="minorEastAsia" w:hAnsi="Times New Roman" w:hint="eastAsia"/>
          <w:szCs w:val="20"/>
        </w:rPr>
        <w:t>bandwidth. F</w:t>
      </w:r>
      <w:r>
        <w:rPr>
          <w:rFonts w:ascii="Times New Roman" w:eastAsiaTheme="minorEastAsia" w:hAnsi="Times New Roman"/>
          <w:szCs w:val="20"/>
        </w:rPr>
        <w:t>o</w:t>
      </w:r>
      <w:r>
        <w:rPr>
          <w:rFonts w:ascii="Times New Roman" w:eastAsiaTheme="minorEastAsia" w:hAnsi="Times New Roman" w:hint="eastAsia"/>
          <w:szCs w:val="20"/>
        </w:rPr>
        <w:t xml:space="preserve">r this issue, FL understands that </w:t>
      </w:r>
      <w:r>
        <w:rPr>
          <w:rFonts w:ascii="Times New Roman" w:eastAsiaTheme="minorEastAsia" w:hAnsi="Times New Roman" w:hint="eastAsia"/>
          <w:szCs w:val="20"/>
          <w:lang w:eastAsia="zh-CN"/>
        </w:rPr>
        <w:t xml:space="preserve">for coverage evaluation, </w:t>
      </w:r>
      <w:r>
        <w:rPr>
          <w:rFonts w:ascii="Times New Roman" w:eastAsiaTheme="minorEastAsia" w:hAnsi="Times New Roman" w:hint="eastAsia"/>
          <w:szCs w:val="20"/>
        </w:rPr>
        <w:t xml:space="preserve">if Budget-Alt 1 is used in </w:t>
      </w:r>
      <w:r>
        <w:rPr>
          <w:rFonts w:ascii="Times New Roman" w:eastAsiaTheme="minorEastAsia" w:hAnsi="Times New Roman"/>
          <w:szCs w:val="20"/>
        </w:rPr>
        <w:t>the</w:t>
      </w:r>
      <w:r>
        <w:rPr>
          <w:rFonts w:ascii="Times New Roman" w:eastAsiaTheme="minorEastAsia" w:hAnsi="Times New Roman" w:hint="eastAsia"/>
          <w:szCs w:val="20"/>
        </w:rPr>
        <w:t xml:space="preserve"> link budget calculation, the alignment of SINR definition among companies are not required</w:t>
      </w:r>
      <w:r>
        <w:rPr>
          <w:rFonts w:ascii="Times New Roman" w:eastAsiaTheme="minorEastAsia" w:hAnsi="Times New Roman" w:hint="eastAsia"/>
          <w:szCs w:val="20"/>
          <w:lang w:eastAsia="zh-CN"/>
        </w:rPr>
        <w:t xml:space="preserve">. But it should be noticed that </w:t>
      </w:r>
      <w:r>
        <w:rPr>
          <w:rFonts w:ascii="Times New Roman" w:eastAsiaTheme="minorEastAsia" w:hAnsi="Times New Roman" w:hint="eastAsia"/>
          <w:szCs w:val="20"/>
        </w:rPr>
        <w:t xml:space="preserve">alignment of SINR definition </w:t>
      </w:r>
      <w:r>
        <w:rPr>
          <w:rFonts w:ascii="Times New Roman" w:eastAsiaTheme="minorEastAsia" w:hAnsi="Times New Roman" w:hint="eastAsia"/>
          <w:szCs w:val="20"/>
          <w:lang w:eastAsia="zh-CN"/>
        </w:rPr>
        <w:t xml:space="preserve">may be useful for coexistence evaluation of NR </w:t>
      </w:r>
      <w:r>
        <w:rPr>
          <w:rFonts w:ascii="Times New Roman" w:eastAsiaTheme="minorEastAsia" w:hAnsi="Times New Roman"/>
          <w:szCs w:val="20"/>
          <w:lang w:eastAsia="zh-CN"/>
        </w:rPr>
        <w:t>interferes</w:t>
      </w:r>
      <w:r>
        <w:rPr>
          <w:rFonts w:ascii="Times New Roman" w:eastAsiaTheme="minorEastAsia" w:hAnsi="Times New Roman" w:hint="eastAsia"/>
          <w:szCs w:val="20"/>
          <w:lang w:eastAsia="zh-CN"/>
        </w:rPr>
        <w:t xml:space="preserve"> AIOT R2D reception. Therefore, it is suggested to discuss on it. In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views, there may have two ways to consider signal to interference plus noise ratio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LLS, as shown below:</w:t>
      </w:r>
    </w:p>
    <w:p w14:paraId="3D5F6711"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Option 1: Compute SINR. </w:t>
      </w:r>
      <w:r>
        <w:rPr>
          <w:rFonts w:ascii="Times New Roman" w:eastAsiaTheme="minorEastAsia" w:hAnsi="Times New Roman" w:hint="eastAsia"/>
          <w:szCs w:val="20"/>
        </w:rPr>
        <w:t>SINR</w:t>
      </w:r>
      <w:r>
        <w:rPr>
          <w:rFonts w:ascii="Times New Roman" w:eastAsiaTheme="minorEastAsia" w:hAnsi="Times New Roman" w:hint="eastAsia"/>
          <w:szCs w:val="20"/>
          <w:lang w:eastAsia="zh-CN"/>
        </w:rPr>
        <w:t>, computed before the matching network,</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is</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defined as</w:t>
      </w:r>
      <w:r>
        <w:rPr>
          <w:rFonts w:ascii="Times New Roman" w:eastAsiaTheme="minorEastAsia" w:hAnsi="Times New Roman" w:hint="eastAsia"/>
          <w:szCs w:val="20"/>
        </w:rPr>
        <w:t xml:space="preserve"> the ratio of </w:t>
      </w:r>
      <w:r>
        <w:rPr>
          <w:rFonts w:ascii="Times New Roman" w:eastAsiaTheme="minorEastAsia" w:hAnsi="Times New Roman"/>
          <w:szCs w:val="20"/>
        </w:rPr>
        <w:t>signal</w:t>
      </w:r>
      <w:r>
        <w:rPr>
          <w:rFonts w:ascii="Times New Roman" w:eastAsiaTheme="minorEastAsia" w:hAnsi="Times New Roman" w:hint="eastAsia"/>
          <w:szCs w:val="20"/>
        </w:rPr>
        <w:t xml:space="preserv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w:t>
      </w:r>
      <w:r>
        <w:rPr>
          <w:rFonts w:ascii="Times New Roman" w:eastAsiaTheme="minorEastAsia" w:hAnsi="Times New Roman"/>
          <w:szCs w:val="20"/>
        </w:rPr>
        <w:t>the</w:t>
      </w:r>
      <w:r>
        <w:rPr>
          <w:rFonts w:ascii="Times New Roman" w:eastAsiaTheme="minorEastAsia" w:hAnsi="Times New Roman" w:hint="eastAsia"/>
          <w:szCs w:val="20"/>
        </w:rPr>
        <w:t xml:space="preserve"> </w:t>
      </w:r>
      <w:r>
        <w:rPr>
          <w:rFonts w:ascii="Times New Roman" w:eastAsiaTheme="minorEastAsia" w:hAnsi="Times New Roman"/>
          <w:szCs w:val="20"/>
        </w:rPr>
        <w:t>transmission</w:t>
      </w:r>
      <w:r>
        <w:rPr>
          <w:rFonts w:ascii="Times New Roman" w:eastAsiaTheme="minorEastAsia" w:hAnsi="Times New Roman" w:hint="eastAsia"/>
          <w:szCs w:val="20"/>
        </w:rPr>
        <w:t xml:space="preserve"> bandwidth</w:t>
      </w:r>
      <w:r>
        <w:rPr>
          <w:rFonts w:ascii="Times New Roman" w:eastAsiaTheme="minorEastAsia" w:hAnsi="Times New Roman" w:hint="eastAsia"/>
          <w:szCs w:val="20"/>
          <w:lang w:eastAsia="zh-CN"/>
        </w:rPr>
        <w:t xml:space="preserve"> (BW1) </w:t>
      </w:r>
      <w:r>
        <w:rPr>
          <w:rFonts w:ascii="Times New Roman" w:eastAsiaTheme="minorEastAsia" w:hAnsi="Times New Roman" w:hint="eastAsia"/>
          <w:szCs w:val="20"/>
        </w:rPr>
        <w:t xml:space="preserve">to the noise and interference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the RF channel bandwidth (BW</w:t>
      </w:r>
      <w:r>
        <w:rPr>
          <w:rFonts w:ascii="Times New Roman" w:eastAsiaTheme="minorEastAsia" w:hAnsi="Times New Roman" w:hint="eastAsia"/>
          <w:szCs w:val="20"/>
          <w:lang w:eastAsia="zh-CN"/>
        </w:rPr>
        <w:t>2</w:t>
      </w:r>
      <w:r>
        <w:rPr>
          <w:rFonts w:ascii="Times New Roman" w:eastAsiaTheme="minorEastAsia" w:hAnsi="Times New Roman" w:hint="eastAsia"/>
          <w:szCs w:val="20"/>
        </w:rPr>
        <w:t xml:space="preserve">). In this </w:t>
      </w:r>
      <w:r>
        <w:rPr>
          <w:rFonts w:ascii="Times New Roman" w:eastAsiaTheme="minorEastAsia" w:hAnsi="Times New Roman" w:hint="eastAsia"/>
          <w:szCs w:val="20"/>
          <w:lang w:eastAsia="zh-CN"/>
        </w:rPr>
        <w:t>option</w:t>
      </w:r>
      <w:r>
        <w:rPr>
          <w:rFonts w:ascii="Times New Roman" w:eastAsiaTheme="minorEastAsia" w:hAnsi="Times New Roman" w:hint="eastAsia"/>
          <w:szCs w:val="20"/>
        </w:rPr>
        <w:t xml:space="preserve">, 0 dB indicates that the signal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BW1 is the same as the interference and noise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BW2, but the signal power spectral density is BW2/BW1 times of the interference and noise spectral density.</w:t>
      </w:r>
      <w:r>
        <w:rPr>
          <w:rFonts w:ascii="Times New Roman" w:eastAsiaTheme="minorEastAsia" w:hAnsi="Times New Roman" w:hint="eastAsia"/>
          <w:szCs w:val="20"/>
          <w:lang w:eastAsia="zh-CN"/>
        </w:rPr>
        <w:t xml:space="preserve"> </w:t>
      </w:r>
    </w:p>
    <w:p w14:paraId="1001DC42"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Option 2: Compute carrier to </w:t>
      </w:r>
      <w:r>
        <w:rPr>
          <w:rFonts w:ascii="Times New Roman" w:eastAsiaTheme="minorEastAsia" w:hAnsi="Times New Roman"/>
          <w:szCs w:val="20"/>
          <w:lang w:eastAsia="zh-CN"/>
        </w:rPr>
        <w:t>interference</w:t>
      </w:r>
      <w:r>
        <w:rPr>
          <w:rFonts w:ascii="Times New Roman" w:eastAsiaTheme="minorEastAsia" w:hAnsi="Times New Roman" w:hint="eastAsia"/>
          <w:szCs w:val="20"/>
          <w:lang w:eastAsia="zh-CN"/>
        </w:rPr>
        <w:t xml:space="preserve"> plus noise (CINR). CINR is defined as the ratio of </w:t>
      </w:r>
      <w:r>
        <w:rPr>
          <w:rFonts w:ascii="Times New Roman" w:eastAsiaTheme="minorEastAsia" w:hAnsi="Times New Roman"/>
          <w:szCs w:val="20"/>
          <w:lang w:eastAsia="zh-CN"/>
        </w:rPr>
        <w:t>signal</w:t>
      </w:r>
      <w:r>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Pr>
          <w:rFonts w:ascii="Times New Roman" w:eastAsiaTheme="minorEastAsia" w:hAnsi="Times New Roman" w:hint="eastAsia"/>
          <w:szCs w:val="20"/>
        </w:rPr>
        <w:t>channel bandwidth</w:t>
      </w:r>
      <w:r>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Pr>
          <w:rFonts w:ascii="Times New Roman" w:eastAsiaTheme="minorEastAsia" w:hAnsi="Times New Roman"/>
          <w:szCs w:val="20"/>
          <w:lang w:eastAsia="zh-CN"/>
        </w:rPr>
        <w:t>signal</w:t>
      </w:r>
      <w:r>
        <w:rPr>
          <w:rFonts w:ascii="Times New Roman" w:eastAsiaTheme="minorEastAsia" w:hAnsi="Times New Roman" w:hint="eastAsia"/>
          <w:szCs w:val="20"/>
          <w:lang w:eastAsia="zh-CN"/>
        </w:rPr>
        <w:t xml:space="preserve"> power in BW1. </w:t>
      </w:r>
    </w:p>
    <w:p w14:paraId="326B84BA"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Note that w</w:t>
      </w: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th the same assumption of </w:t>
      </w:r>
      <w:r>
        <w:rPr>
          <w:rFonts w:ascii="Times New Roman" w:eastAsiaTheme="minorEastAsia" w:hAnsi="Times New Roman"/>
          <w:szCs w:val="20"/>
          <w:lang w:eastAsia="zh-CN"/>
        </w:rPr>
        <w:t>tran</w:t>
      </w:r>
      <w:r>
        <w:rPr>
          <w:rFonts w:ascii="Times New Roman" w:eastAsiaTheme="minorEastAsia" w:hAnsi="Times New Roman" w:hint="eastAsia"/>
          <w:szCs w:val="20"/>
          <w:lang w:eastAsia="zh-CN"/>
        </w:rPr>
        <w:t>smission bandwidth and RF channel bandwidth, CINR (in linearity) is BW1/BW2 times less than SINR (in linearity).</w:t>
      </w:r>
    </w:p>
    <w:p w14:paraId="61CFA89D" w14:textId="77777777" w:rsidR="00F17697" w:rsidRDefault="00F17697">
      <w:pPr>
        <w:spacing w:beforeLines="50" w:before="120"/>
        <w:rPr>
          <w:rFonts w:ascii="Times New Roman" w:eastAsiaTheme="minorEastAsia" w:hAnsi="Times New Roman"/>
          <w:szCs w:val="20"/>
          <w:lang w:eastAsia="zh-CN"/>
        </w:rPr>
      </w:pPr>
    </w:p>
    <w:p w14:paraId="76846F17" w14:textId="77777777" w:rsidR="00F17697" w:rsidRDefault="00000000">
      <w:pPr>
        <w:jc w:val="center"/>
        <w:rPr>
          <w:rFonts w:eastAsiaTheme="minorEastAsia"/>
          <w:szCs w:val="20"/>
          <w:lang w:eastAsia="zh-CN"/>
        </w:rPr>
      </w:pPr>
      <w:r>
        <w:rPr>
          <w:rFonts w:eastAsiaTheme="minorEastAsia"/>
          <w:noProof/>
          <w:szCs w:val="20"/>
          <w:lang w:val="en-US" w:eastAsia="zh-CN"/>
        </w:rPr>
        <w:drawing>
          <wp:inline distT="0" distB="0" distL="0" distR="0" wp14:anchorId="6B719723" wp14:editId="7FC01113">
            <wp:extent cx="5565140" cy="1303020"/>
            <wp:effectExtent l="0" t="0" r="0" b="0"/>
            <wp:docPr id="26495658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95658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5600" cy="1303200"/>
                    </a:xfrm>
                    <a:prstGeom prst="rect">
                      <a:avLst/>
                    </a:prstGeom>
                    <a:noFill/>
                  </pic:spPr>
                </pic:pic>
              </a:graphicData>
            </a:graphic>
          </wp:inline>
        </w:drawing>
      </w:r>
    </w:p>
    <w:p w14:paraId="51A6C050" w14:textId="77777777" w:rsidR="00F17697" w:rsidRDefault="00000000">
      <w:pPr>
        <w:spacing w:beforeLines="50" w:before="120"/>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Figure 3.5.5 Illustration of SINR calculation for LLS (R2D)</w:t>
      </w:r>
    </w:p>
    <w:p w14:paraId="052C99C1" w14:textId="77777777" w:rsidR="00F17697" w:rsidRDefault="00000000">
      <w:pPr>
        <w:spacing w:beforeLines="50" w:before="120"/>
        <w:rPr>
          <w:rFonts w:ascii="Times New Roman" w:eastAsiaTheme="minorEastAsia" w:hAnsi="Times New Roman"/>
          <w:szCs w:val="20"/>
          <w:lang w:eastAsia="zh-CN"/>
        </w:rPr>
      </w:pPr>
      <w:r>
        <w:rPr>
          <w:rFonts w:ascii="Times New Roman" w:eastAsiaTheme="minorEastAsia" w:hAnsi="Times New Roman"/>
          <w:szCs w:val="20"/>
          <w:lang w:eastAsia="zh-CN"/>
        </w:rPr>
        <w:t>Details,</w:t>
      </w:r>
      <w:r>
        <w:rPr>
          <w:rFonts w:ascii="Times New Roman" w:eastAsiaTheme="minorEastAsia" w:hAnsi="Times New Roman" w:hint="eastAsia"/>
          <w:szCs w:val="20"/>
          <w:lang w:eastAsia="zh-CN"/>
        </w:rPr>
        <w:t xml:space="preserve"> please refer to Annex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_Ref164676534 \r \h</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3.5</w:t>
      </w:r>
      <w:r>
        <w:rPr>
          <w:rFonts w:ascii="Times New Roman" w:eastAsiaTheme="minorEastAsia" w:hAnsi="Times New Roman"/>
          <w:szCs w:val="20"/>
          <w:lang w:eastAsia="zh-CN"/>
        </w:rPr>
        <w:fldChar w:fldCharType="end"/>
      </w:r>
      <w:r>
        <w:rPr>
          <w:rFonts w:ascii="Times New Roman" w:eastAsiaTheme="minorEastAsia" w:hAnsi="Times New Roman" w:hint="eastAsia"/>
          <w:szCs w:val="20"/>
          <w:lang w:eastAsia="zh-CN"/>
        </w:rPr>
        <w:t>.</w:t>
      </w:r>
    </w:p>
    <w:p w14:paraId="1B1328AE" w14:textId="77777777" w:rsidR="00F17697" w:rsidRDefault="00F17697">
      <w:pPr>
        <w:rPr>
          <w:rFonts w:eastAsiaTheme="minorEastAsia"/>
          <w:lang w:eastAsia="zh-CN"/>
        </w:rPr>
      </w:pPr>
    </w:p>
    <w:p w14:paraId="490C4B17"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lastRenderedPageBreak/>
        <w:t>Questions</w:t>
      </w:r>
      <w:r>
        <w:rPr>
          <w:rFonts w:ascii="Arial" w:eastAsiaTheme="minorEastAsia" w:hAnsi="Arial" w:cs="Arial" w:hint="eastAsia"/>
          <w:b/>
          <w:bCs/>
          <w:u w:val="single"/>
          <w:lang w:eastAsia="zh-CN"/>
        </w:rPr>
        <w:t xml:space="preserve"> #5.1</w:t>
      </w:r>
      <w:r>
        <w:rPr>
          <w:rFonts w:ascii="Arial" w:eastAsiaTheme="minorEastAsia" w:hAnsi="Arial" w:cs="Arial"/>
          <w:b/>
          <w:bCs/>
          <w:u w:val="single"/>
          <w:lang w:eastAsia="zh-CN"/>
        </w:rPr>
        <w:t>:</w:t>
      </w:r>
      <w:r>
        <w:rPr>
          <w:rFonts w:ascii="Arial" w:eastAsiaTheme="minorEastAsia" w:hAnsi="Arial" w:cs="Arial" w:hint="eastAsia"/>
          <w:b/>
          <w:bCs/>
          <w:u w:val="single"/>
          <w:lang w:eastAsia="zh-CN"/>
        </w:rPr>
        <w:t xml:space="preserve"> Do you think we need to </w:t>
      </w:r>
      <w:r>
        <w:rPr>
          <w:rFonts w:ascii="Arial" w:eastAsiaTheme="minorEastAsia" w:hAnsi="Arial" w:cs="Arial"/>
          <w:b/>
          <w:bCs/>
          <w:u w:val="single"/>
          <w:lang w:eastAsia="zh-CN"/>
        </w:rPr>
        <w:t>align the understanding of SINR calculation in the LLS</w:t>
      </w:r>
      <w:r>
        <w:rPr>
          <w:rFonts w:ascii="Arial" w:eastAsiaTheme="minorEastAsia" w:hAnsi="Arial" w:cs="Arial" w:hint="eastAsia"/>
          <w:b/>
          <w:bCs/>
          <w:u w:val="single"/>
          <w:lang w:eastAsia="zh-CN"/>
        </w:rPr>
        <w:t>, especially for RF-ED</w:t>
      </w:r>
    </w:p>
    <w:p w14:paraId="77A98DD0" w14:textId="77777777" w:rsidR="00F17697" w:rsidRDefault="00F17697">
      <w:pPr>
        <w:rPr>
          <w:rFonts w:eastAsiaTheme="minorEastAsia"/>
          <w:lang w:eastAsia="zh-CN"/>
        </w:rPr>
      </w:pPr>
    </w:p>
    <w:tbl>
      <w:tblPr>
        <w:tblStyle w:val="af6"/>
        <w:tblW w:w="0" w:type="auto"/>
        <w:tblLook w:val="04A0" w:firstRow="1" w:lastRow="0" w:firstColumn="1" w:lastColumn="0" w:noHBand="0" w:noVBand="1"/>
      </w:tblPr>
      <w:tblGrid>
        <w:gridCol w:w="1061"/>
        <w:gridCol w:w="1202"/>
        <w:gridCol w:w="7368"/>
      </w:tblGrid>
      <w:tr w:rsidR="00F17697" w14:paraId="0E43EC54" w14:textId="77777777">
        <w:tc>
          <w:tcPr>
            <w:tcW w:w="1061" w:type="dxa"/>
          </w:tcPr>
          <w:p w14:paraId="3EB26A4F"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5DA53B61"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26E3DA8C"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2A88BDD1" w14:textId="77777777">
        <w:trPr>
          <w:trHeight w:val="1115"/>
        </w:trPr>
        <w:tc>
          <w:tcPr>
            <w:tcW w:w="1061" w:type="dxa"/>
          </w:tcPr>
          <w:p w14:paraId="5ECE0038"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1FEB5CE8" w14:textId="77777777" w:rsidR="00F17697" w:rsidRDefault="00F17697">
            <w:pPr>
              <w:rPr>
                <w:rFonts w:eastAsiaTheme="minorEastAsia"/>
                <w:lang w:eastAsia="zh-CN"/>
              </w:rPr>
            </w:pPr>
          </w:p>
        </w:tc>
        <w:tc>
          <w:tcPr>
            <w:tcW w:w="7368" w:type="dxa"/>
          </w:tcPr>
          <w:p w14:paraId="2357EDB9" w14:textId="77777777" w:rsidR="00F17697" w:rsidRDefault="00000000">
            <w:pPr>
              <w:rPr>
                <w:rFonts w:eastAsiaTheme="minorEastAsia"/>
                <w:lang w:eastAsia="zh-CN"/>
              </w:rPr>
            </w:pPr>
            <w:r>
              <w:rPr>
                <w:rFonts w:eastAsiaTheme="minorEastAsia" w:hint="eastAsia"/>
                <w:lang w:eastAsia="zh-CN"/>
              </w:rPr>
              <w:t>We think it is good to align the understanding of SINR calculation in the LLS.</w:t>
            </w:r>
          </w:p>
          <w:p w14:paraId="7F47A9F2" w14:textId="77777777" w:rsidR="00F17697" w:rsidRDefault="00F17697">
            <w:pPr>
              <w:rPr>
                <w:rFonts w:eastAsiaTheme="minorEastAsia"/>
                <w:lang w:eastAsia="zh-CN"/>
              </w:rPr>
            </w:pPr>
          </w:p>
          <w:p w14:paraId="7B4F9DA6" w14:textId="77777777" w:rsidR="00F17697" w:rsidRDefault="00000000">
            <w:pPr>
              <w:rPr>
                <w:rFonts w:eastAsiaTheme="minorEastAsia"/>
                <w:lang w:eastAsia="zh-CN"/>
              </w:rPr>
            </w:pPr>
            <w:r>
              <w:rPr>
                <w:rFonts w:eastAsiaTheme="minorEastAsia" w:hint="eastAsia"/>
                <w:lang w:eastAsia="zh-CN"/>
              </w:rPr>
              <w:t xml:space="preserve">For the RF-ED receiver in R2D, the LLS is not used for coverage evaluation but used for design proposal related performance evaluation. </w:t>
            </w:r>
            <w:proofErr w:type="gramStart"/>
            <w:r>
              <w:rPr>
                <w:rFonts w:eastAsiaTheme="minorEastAsia" w:hint="eastAsia"/>
                <w:lang w:eastAsia="zh-CN"/>
              </w:rPr>
              <w:t>Thus</w:t>
            </w:r>
            <w:proofErr w:type="gramEnd"/>
            <w:r>
              <w:rPr>
                <w:rFonts w:eastAsiaTheme="minorEastAsia" w:hint="eastAsia"/>
                <w:lang w:eastAsia="zh-CN"/>
              </w:rPr>
              <w:t xml:space="preserve"> we think align the SINR calculation for RF-ED receiver does not necessarily mean the SINR has to be calculated at RF-ED stage. In LLS, the simulation normally operates at baseband, thus ED seems enough to model the SINR and align the understanding of SINR.</w:t>
            </w:r>
          </w:p>
          <w:p w14:paraId="385FE982" w14:textId="77777777" w:rsidR="00F17697" w:rsidRDefault="00F17697">
            <w:pPr>
              <w:rPr>
                <w:rFonts w:eastAsiaTheme="minorEastAsia"/>
                <w:lang w:eastAsia="zh-CN"/>
              </w:rPr>
            </w:pPr>
          </w:p>
          <w:p w14:paraId="528DF1F9" w14:textId="77777777" w:rsidR="00F17697" w:rsidRDefault="00000000">
            <w:pPr>
              <w:rPr>
                <w:rFonts w:eastAsiaTheme="minorEastAsia"/>
                <w:lang w:eastAsia="zh-CN"/>
              </w:rPr>
            </w:pPr>
            <w:r>
              <w:rPr>
                <w:rFonts w:eastAsiaTheme="minorEastAsia" w:hint="eastAsia"/>
                <w:lang w:eastAsia="zh-CN"/>
              </w:rPr>
              <w:t>Regarding D2R, note that in case RAN1 does not model CW interference in LLS, thus only SNR is used for such case in LLS.</w:t>
            </w:r>
          </w:p>
        </w:tc>
      </w:tr>
      <w:tr w:rsidR="00F17697" w14:paraId="4BDAB8D9" w14:textId="77777777">
        <w:tc>
          <w:tcPr>
            <w:tcW w:w="1061" w:type="dxa"/>
          </w:tcPr>
          <w:p w14:paraId="5AE6C507" w14:textId="77777777" w:rsidR="00F17697" w:rsidRDefault="0000000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Sanchips</w:t>
            </w:r>
            <w:proofErr w:type="spellEnd"/>
          </w:p>
        </w:tc>
        <w:tc>
          <w:tcPr>
            <w:tcW w:w="1202" w:type="dxa"/>
          </w:tcPr>
          <w:p w14:paraId="62219008" w14:textId="77777777" w:rsidR="00F17697" w:rsidRDefault="00000000">
            <w:pPr>
              <w:rPr>
                <w:rFonts w:eastAsiaTheme="minorEastAsia"/>
                <w:lang w:val="en-US" w:eastAsia="zh-CN"/>
              </w:rPr>
            </w:pPr>
            <w:r>
              <w:rPr>
                <w:rFonts w:eastAsiaTheme="minorEastAsia" w:hint="eastAsia"/>
                <w:lang w:val="en-US" w:eastAsia="zh-CN"/>
              </w:rPr>
              <w:t>Y</w:t>
            </w:r>
          </w:p>
        </w:tc>
        <w:tc>
          <w:tcPr>
            <w:tcW w:w="7368" w:type="dxa"/>
          </w:tcPr>
          <w:p w14:paraId="3C9F71BA" w14:textId="77777777" w:rsidR="00F17697" w:rsidRDefault="00000000">
            <w:pPr>
              <w:rPr>
                <w:rFonts w:eastAsiaTheme="minorEastAsia"/>
                <w:lang w:val="en-US" w:eastAsia="zh-CN"/>
              </w:rPr>
            </w:pPr>
            <w:r>
              <w:rPr>
                <w:rFonts w:eastAsiaTheme="minorEastAsia" w:hint="eastAsia"/>
                <w:lang w:val="en-US" w:eastAsia="zh-CN"/>
              </w:rPr>
              <w:t>Alignment is needed for better understanding of evaluation results provided by companies and TR observation.</w:t>
            </w:r>
          </w:p>
        </w:tc>
      </w:tr>
      <w:tr w:rsidR="00F17697" w14:paraId="3DAC43A2" w14:textId="77777777">
        <w:tc>
          <w:tcPr>
            <w:tcW w:w="1061" w:type="dxa"/>
          </w:tcPr>
          <w:p w14:paraId="20F2333A"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06A3FC1C"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5C0B6EF3" w14:textId="77777777" w:rsidR="00F17697" w:rsidRDefault="00F17697">
            <w:pPr>
              <w:rPr>
                <w:rFonts w:eastAsiaTheme="minorEastAsia"/>
                <w:lang w:eastAsia="zh-CN"/>
              </w:rPr>
            </w:pPr>
          </w:p>
        </w:tc>
      </w:tr>
      <w:tr w:rsidR="00F17697" w14:paraId="799AFBE5" w14:textId="77777777">
        <w:tc>
          <w:tcPr>
            <w:tcW w:w="1061" w:type="dxa"/>
          </w:tcPr>
          <w:p w14:paraId="14AB7226"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1046DC8C"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098797F1" w14:textId="77777777" w:rsidR="00F17697" w:rsidRDefault="00000000">
            <w:pPr>
              <w:rPr>
                <w:rFonts w:eastAsiaTheme="minorEastAsia"/>
                <w:lang w:eastAsia="zh-CN"/>
              </w:rPr>
            </w:pPr>
            <w:r>
              <w:rPr>
                <w:rFonts w:eastAsiaTheme="minorEastAsia" w:hint="eastAsia"/>
                <w:lang w:eastAsia="zh-CN"/>
              </w:rPr>
              <w:t>For the CINR formula, the bandwidth ratio should be</w:t>
            </w:r>
          </w:p>
          <w:p w14:paraId="31DCAB0E" w14:textId="77777777" w:rsidR="00F17697" w:rsidRDefault="00000000">
            <w:pPr>
              <w:rPr>
                <w:rFonts w:eastAsiaTheme="minorEastAsia"/>
                <w:lang w:eastAsia="zh-CN"/>
              </w:rPr>
            </w:pPr>
            <m:oMathPara>
              <m:oMath>
                <m:r>
                  <w:rPr>
                    <w:rFonts w:ascii="Cambria Math" w:eastAsiaTheme="minorEastAsia" w:hAnsi="Cambria Math" w:hint="eastAsia"/>
                    <w:lang w:eastAsia="zh-CN"/>
                  </w:rPr>
                  <m:t>CINR=</m:t>
                </m:r>
                <m:f>
                  <m:fPr>
                    <m:ctrlPr>
                      <w:rPr>
                        <w:rFonts w:ascii="Cambria Math" w:eastAsiaTheme="minorEastAsia" w:hAnsi="Cambria Math" w:hint="eastAsia"/>
                        <w:i/>
                        <w:lang w:eastAsia="zh-CN"/>
                      </w:rPr>
                    </m:ctrlPr>
                  </m:fPr>
                  <m:num>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P</m:t>
                        </m:r>
                      </m:e>
                      <m:sub>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AIoT_BW</m:t>
                            </m:r>
                          </m:e>
                          <m:sub>
                            <m:r>
                              <w:rPr>
                                <w:rFonts w:ascii="Cambria Math" w:eastAsiaTheme="minorEastAsia" w:hAnsi="Cambria Math" w:hint="eastAsia"/>
                                <w:lang w:eastAsia="zh-CN"/>
                              </w:rPr>
                              <m:t>1</m:t>
                            </m:r>
                          </m:sub>
                        </m:sSub>
                        <m:r>
                          <w:rPr>
                            <w:rFonts w:ascii="Cambria Math" w:eastAsiaTheme="minorEastAsia" w:hAnsi="Cambria Math" w:hint="eastAsia"/>
                            <w:lang w:eastAsia="zh-CN"/>
                          </w:rPr>
                          <m:t>/</m:t>
                        </m:r>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BW</m:t>
                            </m:r>
                          </m:e>
                          <m:sub>
                            <m:r>
                              <w:rPr>
                                <w:rFonts w:ascii="Cambria Math" w:eastAsiaTheme="minorEastAsia" w:hAnsi="Cambria Math" w:hint="eastAsia"/>
                                <w:lang w:eastAsia="zh-CN"/>
                              </w:rPr>
                              <m:t>1</m:t>
                            </m:r>
                          </m:sub>
                        </m:sSub>
                      </m:sub>
                    </m:sSub>
                  </m:num>
                  <m:den>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P</m:t>
                        </m:r>
                      </m:e>
                      <m:sub>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interference_BW</m:t>
                            </m:r>
                          </m:e>
                          <m:sub>
                            <m:r>
                              <w:rPr>
                                <w:rFonts w:ascii="Cambria Math" w:eastAsiaTheme="minorEastAsia" w:hAnsi="Cambria Math" w:hint="eastAsia"/>
                                <w:lang w:eastAsia="zh-CN"/>
                              </w:rPr>
                              <m:t>2</m:t>
                            </m:r>
                          </m:sub>
                        </m:sSub>
                        <m:r>
                          <w:rPr>
                            <w:rFonts w:ascii="Cambria Math" w:eastAsiaTheme="minorEastAsia" w:hAnsi="Cambria Math" w:hint="eastAsia"/>
                            <w:lang w:eastAsia="zh-CN"/>
                          </w:rPr>
                          <m:t>+</m:t>
                        </m:r>
                        <m:sSub>
                          <m:sSubPr>
                            <m:ctrlPr>
                              <w:rPr>
                                <w:rFonts w:ascii="Cambria Math" w:eastAsiaTheme="minorEastAsia" w:hAnsi="Cambria Math" w:hint="eastAsia"/>
                                <w:i/>
                                <w:lang w:eastAsia="zh-CN"/>
                              </w:rPr>
                            </m:ctrlPr>
                          </m:sSubPr>
                          <m:e>
                            <m:r>
                              <w:rPr>
                                <w:rFonts w:ascii="Cambria Math" w:eastAsiaTheme="minorEastAsia" w:hAnsi="Cambria Math" w:hint="eastAsia"/>
                                <w:lang w:eastAsia="zh-CN"/>
                              </w:rPr>
                              <m:t>N</m:t>
                            </m:r>
                          </m:e>
                          <m:sub>
                            <m:r>
                              <w:rPr>
                                <w:rFonts w:ascii="Cambria Math" w:eastAsiaTheme="minorEastAsia" w:hAnsi="Cambria Math" w:hint="eastAsia"/>
                                <w:lang w:eastAsia="zh-CN"/>
                              </w:rPr>
                              <m:t>0</m:t>
                            </m:r>
                          </m:sub>
                        </m:sSub>
                        <m:r>
                          <w:rPr>
                            <w:rFonts w:ascii="Cambria Math" w:eastAsiaTheme="minorEastAsia" w:hAnsi="Cambria Math" w:hint="eastAsia"/>
                            <w:lang w:eastAsia="zh-CN"/>
                          </w:rPr>
                          <m:t>_</m:t>
                        </m:r>
                      </m:sub>
                    </m:sSub>
                  </m:den>
                </m:f>
                <m:r>
                  <w:rPr>
                    <w:rFonts w:ascii="Cambria Math" w:eastAsiaTheme="minorEastAsia" w:hAnsi="Cambria Math" w:hint="eastAsia"/>
                    <w:lang w:eastAsia="zh-CN"/>
                  </w:rPr>
                  <m:t>=SINR</m:t>
                </m:r>
                <m:r>
                  <w:rPr>
                    <w:rFonts w:ascii="Cambria Math" w:eastAsiaTheme="minorEastAsia" w:hAnsi="Cambria Math" w:hint="eastAsia"/>
                    <w:lang w:eastAsia="zh-CN"/>
                  </w:rPr>
                  <m:t>×</m:t>
                </m:r>
                <m:f>
                  <m:fPr>
                    <m:ctrlPr>
                      <w:rPr>
                        <w:rFonts w:ascii="Cambria Math" w:eastAsiaTheme="minorEastAsia" w:hAnsi="Cambria Math" w:hint="eastAsia"/>
                        <w:i/>
                        <w:highlight w:val="yellow"/>
                        <w:lang w:eastAsia="zh-CN"/>
                      </w:rPr>
                    </m:ctrlPr>
                  </m:fPr>
                  <m:num>
                    <m:sSub>
                      <m:sSubPr>
                        <m:ctrlPr>
                          <w:rPr>
                            <w:rFonts w:ascii="Cambria Math" w:eastAsiaTheme="minorEastAsia" w:hAnsi="Cambria Math" w:hint="eastAsia"/>
                            <w:i/>
                            <w:highlight w:val="yellow"/>
                            <w:lang w:eastAsia="zh-CN"/>
                          </w:rPr>
                        </m:ctrlPr>
                      </m:sSubPr>
                      <m:e>
                        <m:r>
                          <w:rPr>
                            <w:rFonts w:ascii="Cambria Math" w:eastAsiaTheme="minorEastAsia" w:hAnsi="Cambria Math" w:hint="eastAsia"/>
                            <w:highlight w:val="yellow"/>
                            <w:lang w:eastAsia="zh-CN"/>
                          </w:rPr>
                          <m:t>BW</m:t>
                        </m:r>
                      </m:e>
                      <m:sub>
                        <m:r>
                          <w:rPr>
                            <w:rFonts w:ascii="Cambria Math" w:eastAsiaTheme="minorEastAsia" w:hAnsi="Cambria Math" w:hint="eastAsia"/>
                            <w:highlight w:val="yellow"/>
                            <w:lang w:eastAsia="zh-CN"/>
                          </w:rPr>
                          <m:t>2</m:t>
                        </m:r>
                      </m:sub>
                    </m:sSub>
                  </m:num>
                  <m:den>
                    <m:sSub>
                      <m:sSubPr>
                        <m:ctrlPr>
                          <w:rPr>
                            <w:rFonts w:ascii="Cambria Math" w:eastAsiaTheme="minorEastAsia" w:hAnsi="Cambria Math" w:hint="eastAsia"/>
                            <w:i/>
                            <w:highlight w:val="yellow"/>
                            <w:lang w:eastAsia="zh-CN"/>
                          </w:rPr>
                        </m:ctrlPr>
                      </m:sSubPr>
                      <m:e>
                        <m:r>
                          <w:rPr>
                            <w:rFonts w:ascii="Cambria Math" w:eastAsiaTheme="minorEastAsia" w:hAnsi="Cambria Math" w:hint="eastAsia"/>
                            <w:highlight w:val="yellow"/>
                            <w:lang w:eastAsia="zh-CN"/>
                          </w:rPr>
                          <m:t>BW</m:t>
                        </m:r>
                      </m:e>
                      <m:sub>
                        <m:r>
                          <w:rPr>
                            <w:rFonts w:ascii="Cambria Math" w:eastAsiaTheme="minorEastAsia" w:hAnsi="Cambria Math" w:hint="eastAsia"/>
                            <w:highlight w:val="yellow"/>
                            <w:lang w:eastAsia="zh-CN"/>
                          </w:rPr>
                          <m:t>1</m:t>
                        </m:r>
                      </m:sub>
                    </m:sSub>
                  </m:den>
                </m:f>
              </m:oMath>
            </m:oMathPara>
          </w:p>
        </w:tc>
      </w:tr>
      <w:tr w:rsidR="00F17697" w14:paraId="1B8CF5B4" w14:textId="77777777">
        <w:tc>
          <w:tcPr>
            <w:tcW w:w="1061" w:type="dxa"/>
          </w:tcPr>
          <w:p w14:paraId="49BE68CB"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28C6FD1A"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74E8A19D" w14:textId="77777777" w:rsidR="00F17697" w:rsidRDefault="00F17697">
            <w:pPr>
              <w:rPr>
                <w:rFonts w:eastAsiaTheme="minorEastAsia"/>
                <w:lang w:eastAsia="zh-CN"/>
              </w:rPr>
            </w:pPr>
          </w:p>
        </w:tc>
      </w:tr>
    </w:tbl>
    <w:p w14:paraId="09BAC300" w14:textId="77777777" w:rsidR="00F17697" w:rsidRDefault="00F17697">
      <w:pPr>
        <w:rPr>
          <w:rFonts w:eastAsiaTheme="minorEastAsia"/>
          <w:lang w:eastAsia="zh-CN"/>
        </w:rPr>
      </w:pPr>
    </w:p>
    <w:p w14:paraId="5CD78AD9" w14:textId="77777777" w:rsidR="00F17697" w:rsidRDefault="00000000">
      <w:pPr>
        <w:rPr>
          <w:rFonts w:ascii="Arial" w:eastAsiaTheme="minorEastAsia" w:hAnsi="Arial" w:cs="Arial"/>
          <w:b/>
          <w:bCs/>
          <w:u w:val="single"/>
          <w:lang w:eastAsia="zh-CN"/>
        </w:rPr>
      </w:pPr>
      <w:r>
        <w:rPr>
          <w:rFonts w:ascii="Arial" w:eastAsiaTheme="minorEastAsia" w:hAnsi="Arial" w:cs="Arial"/>
          <w:b/>
          <w:bCs/>
          <w:u w:val="single"/>
          <w:lang w:eastAsia="zh-CN"/>
        </w:rPr>
        <w:t>Questions</w:t>
      </w:r>
      <w:r>
        <w:rPr>
          <w:rFonts w:ascii="Arial" w:eastAsiaTheme="minorEastAsia" w:hAnsi="Arial" w:cs="Arial" w:hint="eastAsia"/>
          <w:b/>
          <w:bCs/>
          <w:u w:val="single"/>
          <w:lang w:eastAsia="zh-CN"/>
        </w:rPr>
        <w:t xml:space="preserve"> #5.2</w:t>
      </w:r>
      <w:r>
        <w:rPr>
          <w:rFonts w:ascii="Arial" w:eastAsiaTheme="minorEastAsia" w:hAnsi="Arial" w:cs="Arial"/>
          <w:b/>
          <w:bCs/>
          <w:u w:val="single"/>
          <w:lang w:eastAsia="zh-CN"/>
        </w:rPr>
        <w:t>:</w:t>
      </w:r>
      <w:r>
        <w:rPr>
          <w:rFonts w:ascii="Arial" w:eastAsiaTheme="minorEastAsia" w:hAnsi="Arial" w:cs="Arial" w:hint="eastAsia"/>
          <w:b/>
          <w:bCs/>
          <w:u w:val="single"/>
          <w:lang w:eastAsia="zh-CN"/>
        </w:rPr>
        <w:t xml:space="preserve"> Provide your comment to the proposal #5</w:t>
      </w:r>
    </w:p>
    <w:p w14:paraId="53F69B58" w14:textId="77777777" w:rsidR="00F17697" w:rsidRDefault="00F17697">
      <w:pPr>
        <w:rPr>
          <w:rFonts w:ascii="Arial" w:eastAsiaTheme="minorEastAsia" w:hAnsi="Arial" w:cs="Arial"/>
          <w:b/>
          <w:bCs/>
          <w:u w:val="single"/>
          <w:lang w:eastAsia="zh-CN"/>
        </w:rPr>
      </w:pPr>
    </w:p>
    <w:tbl>
      <w:tblPr>
        <w:tblStyle w:val="af6"/>
        <w:tblW w:w="0" w:type="auto"/>
        <w:tblLook w:val="04A0" w:firstRow="1" w:lastRow="0" w:firstColumn="1" w:lastColumn="0" w:noHBand="0" w:noVBand="1"/>
      </w:tblPr>
      <w:tblGrid>
        <w:gridCol w:w="1061"/>
        <w:gridCol w:w="1202"/>
        <w:gridCol w:w="7368"/>
      </w:tblGrid>
      <w:tr w:rsidR="00F17697" w14:paraId="1D840E7C" w14:textId="77777777">
        <w:tc>
          <w:tcPr>
            <w:tcW w:w="1061" w:type="dxa"/>
          </w:tcPr>
          <w:p w14:paraId="36B26A1E" w14:textId="77777777" w:rsidR="00F17697" w:rsidRDefault="00000000">
            <w:pPr>
              <w:rPr>
                <w:rFonts w:eastAsiaTheme="minorEastAsia"/>
                <w:b/>
                <w:bCs/>
                <w:lang w:eastAsia="zh-CN"/>
              </w:rPr>
            </w:pPr>
            <w:r>
              <w:rPr>
                <w:rFonts w:eastAsiaTheme="minorEastAsia" w:hint="eastAsia"/>
                <w:b/>
                <w:bCs/>
                <w:lang w:eastAsia="zh-CN"/>
              </w:rPr>
              <w:t>Company</w:t>
            </w:r>
          </w:p>
        </w:tc>
        <w:tc>
          <w:tcPr>
            <w:tcW w:w="1202" w:type="dxa"/>
          </w:tcPr>
          <w:p w14:paraId="759DD0FE" w14:textId="77777777" w:rsidR="00F17697" w:rsidRDefault="00000000">
            <w:pPr>
              <w:rPr>
                <w:rFonts w:eastAsiaTheme="minorEastAsia"/>
                <w:b/>
                <w:bCs/>
                <w:lang w:eastAsia="zh-CN"/>
              </w:rPr>
            </w:pPr>
            <w:r>
              <w:rPr>
                <w:rFonts w:eastAsiaTheme="minorEastAsia" w:hint="eastAsia"/>
                <w:b/>
                <w:bCs/>
                <w:lang w:eastAsia="zh-CN"/>
              </w:rPr>
              <w:t>Y/N</w:t>
            </w:r>
          </w:p>
        </w:tc>
        <w:tc>
          <w:tcPr>
            <w:tcW w:w="7368" w:type="dxa"/>
          </w:tcPr>
          <w:p w14:paraId="4267A725" w14:textId="77777777" w:rsidR="00F17697" w:rsidRDefault="00000000">
            <w:pPr>
              <w:rPr>
                <w:rFonts w:eastAsiaTheme="minorEastAsia"/>
                <w:b/>
                <w:bCs/>
                <w:lang w:eastAsia="zh-CN"/>
              </w:rPr>
            </w:pPr>
            <w:r>
              <w:rPr>
                <w:rFonts w:eastAsiaTheme="minorEastAsia" w:hint="eastAsia"/>
                <w:b/>
                <w:bCs/>
                <w:lang w:eastAsia="zh-CN"/>
              </w:rPr>
              <w:t>Comments</w:t>
            </w:r>
          </w:p>
        </w:tc>
      </w:tr>
      <w:tr w:rsidR="00F17697" w14:paraId="5FFF5E7E" w14:textId="77777777">
        <w:tc>
          <w:tcPr>
            <w:tcW w:w="1061" w:type="dxa"/>
          </w:tcPr>
          <w:p w14:paraId="6E2C6EEE" w14:textId="77777777" w:rsidR="00F17697" w:rsidRDefault="00000000">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02" w:type="dxa"/>
          </w:tcPr>
          <w:p w14:paraId="39A89008" w14:textId="77777777" w:rsidR="00F17697" w:rsidRDefault="00F17697">
            <w:pPr>
              <w:rPr>
                <w:rFonts w:eastAsiaTheme="minorEastAsia"/>
                <w:lang w:eastAsia="zh-CN"/>
              </w:rPr>
            </w:pPr>
          </w:p>
        </w:tc>
        <w:tc>
          <w:tcPr>
            <w:tcW w:w="7368" w:type="dxa"/>
          </w:tcPr>
          <w:p w14:paraId="12AA4838" w14:textId="77777777" w:rsidR="00F17697" w:rsidRDefault="00000000">
            <w:pPr>
              <w:rPr>
                <w:rFonts w:ascii="Times New Roman" w:eastAsiaTheme="minorEastAsia" w:hAnsi="Times New Roman"/>
                <w:szCs w:val="22"/>
                <w:lang w:eastAsia="zh-CN"/>
              </w:rPr>
            </w:pPr>
            <w:r>
              <w:rPr>
                <w:rFonts w:ascii="Times New Roman" w:eastAsiaTheme="minorEastAsia" w:hAnsi="Times New Roman" w:hint="eastAsia"/>
                <w:szCs w:val="22"/>
                <w:lang w:eastAsia="zh-CN"/>
              </w:rPr>
              <w:t>We understand for coverage evaluation RF-ED would use Budget-Alt1 which does not require such simulation to model RF-ED in LLS.</w:t>
            </w:r>
          </w:p>
          <w:p w14:paraId="29A1407F" w14:textId="77777777" w:rsidR="00F17697" w:rsidRDefault="00F17697">
            <w:pPr>
              <w:rPr>
                <w:rFonts w:ascii="Times New Roman" w:eastAsiaTheme="minorEastAsia" w:hAnsi="Times New Roman"/>
                <w:szCs w:val="22"/>
                <w:lang w:eastAsia="zh-CN"/>
              </w:rPr>
            </w:pPr>
          </w:p>
          <w:p w14:paraId="2A340BCC" w14:textId="77777777" w:rsidR="00F17697" w:rsidRDefault="00000000">
            <w:pPr>
              <w:rPr>
                <w:rFonts w:ascii="Times New Roman" w:eastAsiaTheme="minorEastAsia" w:hAnsi="Times New Roman"/>
                <w:szCs w:val="22"/>
                <w:lang w:eastAsia="zh-CN"/>
              </w:rPr>
            </w:pPr>
            <w:proofErr w:type="gramStart"/>
            <w:r>
              <w:rPr>
                <w:rFonts w:ascii="Times New Roman" w:eastAsiaTheme="minorEastAsia" w:hAnsi="Times New Roman" w:hint="eastAsia"/>
                <w:szCs w:val="22"/>
                <w:lang w:eastAsia="zh-CN"/>
              </w:rPr>
              <w:t>Thus</w:t>
            </w:r>
            <w:proofErr w:type="gramEnd"/>
            <w:r>
              <w:rPr>
                <w:rFonts w:ascii="Times New Roman" w:eastAsiaTheme="minorEastAsia" w:hAnsi="Times New Roman" w:hint="eastAsia"/>
                <w:szCs w:val="22"/>
                <w:lang w:eastAsia="zh-CN"/>
              </w:rPr>
              <w:t xml:space="preserve"> the motivation to model RF-ED in LLS for RAN1 work should be clarified.</w:t>
            </w:r>
          </w:p>
          <w:p w14:paraId="29B56BC6" w14:textId="77777777" w:rsidR="00F17697" w:rsidRDefault="00F17697">
            <w:pPr>
              <w:rPr>
                <w:rFonts w:ascii="Times New Roman" w:eastAsiaTheme="minorEastAsia" w:hAnsi="Times New Roman"/>
                <w:szCs w:val="22"/>
                <w:lang w:eastAsia="zh-CN"/>
              </w:rPr>
            </w:pPr>
          </w:p>
          <w:p w14:paraId="2FF45C87" w14:textId="77777777" w:rsidR="00F17697" w:rsidRDefault="00000000">
            <w:pPr>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It is our understanding LLS for Device with RF-ED only would be used for design proposal and associated performance evaluation. </w:t>
            </w:r>
            <w:proofErr w:type="gramStart"/>
            <w:r>
              <w:rPr>
                <w:rFonts w:ascii="Times New Roman" w:eastAsiaTheme="minorEastAsia" w:hAnsi="Times New Roman" w:hint="eastAsia"/>
                <w:szCs w:val="22"/>
                <w:lang w:eastAsia="zh-CN"/>
              </w:rPr>
              <w:t>Thus</w:t>
            </w:r>
            <w:proofErr w:type="gramEnd"/>
            <w:r>
              <w:rPr>
                <w:rFonts w:ascii="Times New Roman" w:eastAsiaTheme="minorEastAsia" w:hAnsi="Times New Roman" w:hint="eastAsia"/>
                <w:szCs w:val="22"/>
                <w:lang w:eastAsia="zh-CN"/>
              </w:rPr>
              <w:t xml:space="preserve"> an LLS operating at e.g. 1.92MHz sampling rate/clock as proposed in LLS assumption section seems enough. Thus we proposed to replace the </w:t>
            </w:r>
            <w:r>
              <w:rPr>
                <w:rFonts w:ascii="Times New Roman" w:eastAsiaTheme="minorEastAsia" w:hAnsi="Times New Roman" w:hint="eastAsia"/>
                <w:szCs w:val="22"/>
                <w:lang w:eastAsia="zh-CN"/>
              </w:rPr>
              <w:t>“</w:t>
            </w:r>
            <w:r>
              <w:rPr>
                <w:rFonts w:ascii="Times New Roman" w:eastAsiaTheme="minorEastAsia" w:hAnsi="Times New Roman" w:hint="eastAsia"/>
                <w:szCs w:val="22"/>
                <w:lang w:eastAsia="zh-CN"/>
              </w:rPr>
              <w:t>RF-ED</w:t>
            </w:r>
            <w:r>
              <w:rPr>
                <w:rFonts w:ascii="Times New Roman" w:eastAsiaTheme="minorEastAsia" w:hAnsi="Times New Roman" w:hint="eastAsia"/>
                <w:szCs w:val="22"/>
                <w:lang w:eastAsia="zh-CN"/>
              </w:rPr>
              <w:t>”</w:t>
            </w:r>
            <w:r>
              <w:rPr>
                <w:rFonts w:ascii="Times New Roman" w:eastAsiaTheme="minorEastAsia" w:hAnsi="Times New Roman" w:hint="eastAsia"/>
                <w:szCs w:val="22"/>
                <w:lang w:eastAsia="zh-CN"/>
              </w:rPr>
              <w:t xml:space="preserve"> by </w:t>
            </w:r>
            <w:r>
              <w:rPr>
                <w:rFonts w:ascii="Times New Roman" w:eastAsiaTheme="minorEastAsia" w:hAnsi="Times New Roman" w:hint="eastAsia"/>
                <w:szCs w:val="22"/>
                <w:lang w:eastAsia="zh-CN"/>
              </w:rPr>
              <w:t>“</w:t>
            </w:r>
            <w:r>
              <w:rPr>
                <w:rFonts w:ascii="Times New Roman" w:eastAsiaTheme="minorEastAsia" w:hAnsi="Times New Roman" w:hint="eastAsia"/>
                <w:szCs w:val="22"/>
                <w:lang w:eastAsia="zh-CN"/>
              </w:rPr>
              <w:t>ED</w:t>
            </w:r>
            <w:r>
              <w:rPr>
                <w:rFonts w:ascii="Times New Roman" w:eastAsiaTheme="minorEastAsia" w:hAnsi="Times New Roman" w:hint="eastAsia"/>
                <w:szCs w:val="22"/>
                <w:lang w:eastAsia="zh-CN"/>
              </w:rPr>
              <w:t>”</w:t>
            </w:r>
            <w:r>
              <w:rPr>
                <w:rFonts w:ascii="Times New Roman" w:eastAsiaTheme="minorEastAsia" w:hAnsi="Times New Roman" w:hint="eastAsia"/>
                <w:szCs w:val="22"/>
                <w:lang w:eastAsia="zh-CN"/>
              </w:rPr>
              <w:t xml:space="preserve"> in the main bullet of FLS</w:t>
            </w:r>
            <w:proofErr w:type="gramStart"/>
            <w:r>
              <w:rPr>
                <w:rFonts w:ascii="Times New Roman" w:eastAsiaTheme="minorEastAsia" w:hAnsi="Times New Roman" w:hint="eastAsia"/>
                <w:szCs w:val="22"/>
                <w:lang w:eastAsia="zh-CN"/>
              </w:rPr>
              <w:t>’</w:t>
            </w:r>
            <w:proofErr w:type="gramEnd"/>
            <w:r>
              <w:rPr>
                <w:rFonts w:ascii="Times New Roman" w:eastAsiaTheme="minorEastAsia" w:hAnsi="Times New Roman" w:hint="eastAsia"/>
                <w:szCs w:val="22"/>
                <w:lang w:eastAsia="zh-CN"/>
              </w:rPr>
              <w:t>s proposal.</w:t>
            </w:r>
          </w:p>
          <w:p w14:paraId="4C8E7977" w14:textId="77777777" w:rsidR="00F17697" w:rsidRDefault="00F17697">
            <w:pPr>
              <w:rPr>
                <w:rFonts w:ascii="Times New Roman" w:eastAsiaTheme="minorEastAsia" w:hAnsi="Times New Roman"/>
                <w:szCs w:val="22"/>
                <w:lang w:eastAsia="zh-CN"/>
              </w:rPr>
            </w:pPr>
          </w:p>
          <w:p w14:paraId="10D69C94" w14:textId="77777777" w:rsidR="00F17697" w:rsidRDefault="00000000">
            <w:pPr>
              <w:pStyle w:val="afc"/>
              <w:numPr>
                <w:ilvl w:val="0"/>
                <w:numId w:val="25"/>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hint="eastAsia"/>
              </w:rPr>
              <w:t xml:space="preserve">or </w:t>
            </w:r>
            <w:r>
              <w:rPr>
                <w:rFonts w:ascii="Times New Roman" w:eastAsiaTheme="minorEastAsia" w:hAnsi="Times New Roman" w:hint="eastAsia"/>
                <w:lang w:eastAsia="zh-CN"/>
              </w:rPr>
              <w:t xml:space="preserve">the R2D LLS for </w:t>
            </w:r>
            <w:r>
              <w:rPr>
                <w:rFonts w:ascii="Times New Roman" w:eastAsiaTheme="minorEastAsia" w:hAnsi="Times New Roman" w:hint="eastAsia"/>
                <w:strike/>
                <w:color w:val="FF0000"/>
                <w:lang w:eastAsia="zh-CN"/>
              </w:rPr>
              <w:t>RF-</w:t>
            </w:r>
            <w:r>
              <w:rPr>
                <w:rFonts w:ascii="Times New Roman" w:eastAsiaTheme="minorEastAsia" w:hAnsi="Times New Roman" w:hint="eastAsia"/>
                <w:lang w:eastAsia="zh-CN"/>
              </w:rPr>
              <w:t>ED, down-select from the following</w:t>
            </w:r>
          </w:p>
          <w:p w14:paraId="1441A525" w14:textId="77777777" w:rsidR="00F17697" w:rsidRDefault="00F17697">
            <w:pPr>
              <w:rPr>
                <w:rFonts w:ascii="Times New Roman" w:eastAsiaTheme="minorEastAsia" w:hAnsi="Times New Roman"/>
                <w:szCs w:val="22"/>
                <w:lang w:eastAsia="zh-CN"/>
              </w:rPr>
            </w:pPr>
          </w:p>
          <w:p w14:paraId="35694BF1" w14:textId="77777777" w:rsidR="00F17697" w:rsidRDefault="00000000">
            <w:pPr>
              <w:rPr>
                <w:rFonts w:ascii="Times New Roman" w:eastAsiaTheme="minorEastAsia" w:hAnsi="Times New Roman"/>
                <w:szCs w:val="22"/>
                <w:lang w:eastAsia="zh-CN"/>
              </w:rPr>
            </w:pPr>
            <w:r>
              <w:rPr>
                <w:rFonts w:ascii="Times New Roman" w:eastAsiaTheme="minorEastAsia" w:hAnsi="Times New Roman" w:hint="eastAsia"/>
                <w:szCs w:val="22"/>
                <w:lang w:eastAsia="zh-CN"/>
              </w:rPr>
              <w:t>We understand the two options add same amount of noise before ED with just difference in terms of SINR definition. In that sense, we prefer option 2 with above definition of CINR because it can be aligned with all other receiver cases. We can use same definition to plot curves with same understanding of X dB SNR.</w:t>
            </w:r>
          </w:p>
          <w:p w14:paraId="23932BAD" w14:textId="77777777" w:rsidR="00F17697" w:rsidRDefault="00F17697">
            <w:pPr>
              <w:rPr>
                <w:rFonts w:eastAsiaTheme="minorEastAsia"/>
                <w:lang w:eastAsia="zh-CN"/>
              </w:rPr>
            </w:pPr>
          </w:p>
        </w:tc>
      </w:tr>
      <w:tr w:rsidR="00F17697" w14:paraId="536F5FF6" w14:textId="77777777">
        <w:tc>
          <w:tcPr>
            <w:tcW w:w="1061" w:type="dxa"/>
          </w:tcPr>
          <w:p w14:paraId="62D8EF06" w14:textId="77777777" w:rsidR="00F17697" w:rsidRDefault="00000000">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Sanchips</w:t>
            </w:r>
            <w:proofErr w:type="spellEnd"/>
          </w:p>
        </w:tc>
        <w:tc>
          <w:tcPr>
            <w:tcW w:w="1202" w:type="dxa"/>
          </w:tcPr>
          <w:p w14:paraId="37569E8F" w14:textId="77777777" w:rsidR="00F17697" w:rsidRDefault="00F17697">
            <w:pPr>
              <w:rPr>
                <w:rFonts w:eastAsiaTheme="minorEastAsia"/>
                <w:lang w:eastAsia="zh-CN"/>
              </w:rPr>
            </w:pPr>
          </w:p>
        </w:tc>
        <w:tc>
          <w:tcPr>
            <w:tcW w:w="7368" w:type="dxa"/>
          </w:tcPr>
          <w:p w14:paraId="110DA493" w14:textId="77777777" w:rsidR="00F17697" w:rsidRDefault="00000000">
            <w:pPr>
              <w:rPr>
                <w:rFonts w:eastAsiaTheme="minorEastAsia"/>
                <w:lang w:val="en-US" w:eastAsia="zh-CN"/>
              </w:rPr>
            </w:pPr>
            <w:r>
              <w:rPr>
                <w:rFonts w:eastAsiaTheme="minorEastAsia" w:hint="eastAsia"/>
                <w:lang w:val="en-US" w:eastAsia="zh-CN"/>
              </w:rPr>
              <w:t>Option 2 is preferred, which is more consistent with the other NR evaluations. Otherwise, it may provide some misleading information about the detection performance.</w:t>
            </w:r>
          </w:p>
        </w:tc>
      </w:tr>
      <w:tr w:rsidR="00F17697" w14:paraId="52D2EB77" w14:textId="77777777">
        <w:tc>
          <w:tcPr>
            <w:tcW w:w="1061" w:type="dxa"/>
          </w:tcPr>
          <w:p w14:paraId="72C141EC" w14:textId="77777777" w:rsidR="00F17697" w:rsidRDefault="00000000">
            <w:pPr>
              <w:rPr>
                <w:rFonts w:eastAsiaTheme="minorEastAsia"/>
                <w:lang w:eastAsia="zh-CN"/>
              </w:rPr>
            </w:pPr>
            <w:r>
              <w:rPr>
                <w:rFonts w:eastAsiaTheme="minorEastAsia" w:hint="eastAsia"/>
                <w:lang w:eastAsia="zh-CN"/>
              </w:rPr>
              <w:t>OPPO</w:t>
            </w:r>
          </w:p>
        </w:tc>
        <w:tc>
          <w:tcPr>
            <w:tcW w:w="1202" w:type="dxa"/>
          </w:tcPr>
          <w:p w14:paraId="7B0AE79A"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6C63FC4C" w14:textId="77777777" w:rsidR="00F17697" w:rsidRDefault="00000000">
            <w:pPr>
              <w:rPr>
                <w:rFonts w:eastAsiaTheme="minorEastAsia"/>
                <w:lang w:eastAsia="zh-CN"/>
              </w:rPr>
            </w:pPr>
            <w:r>
              <w:rPr>
                <w:rFonts w:eastAsiaTheme="minorEastAsia" w:hint="eastAsia"/>
                <w:lang w:eastAsia="zh-CN"/>
              </w:rPr>
              <w:t>Prefer Option 2 to simplify LLS</w:t>
            </w:r>
          </w:p>
        </w:tc>
      </w:tr>
      <w:tr w:rsidR="00F17697" w14:paraId="01E257D1" w14:textId="77777777">
        <w:tc>
          <w:tcPr>
            <w:tcW w:w="1061" w:type="dxa"/>
          </w:tcPr>
          <w:p w14:paraId="00A017D0" w14:textId="77777777" w:rsidR="00F17697" w:rsidRDefault="00000000">
            <w:pPr>
              <w:rPr>
                <w:rFonts w:eastAsiaTheme="minorEastAsia"/>
                <w:lang w:eastAsia="zh-CN"/>
              </w:rPr>
            </w:pPr>
            <w:proofErr w:type="spellStart"/>
            <w:r>
              <w:rPr>
                <w:rFonts w:eastAsiaTheme="minorEastAsia" w:hint="eastAsia"/>
                <w:lang w:eastAsia="zh-CN"/>
              </w:rPr>
              <w:t>Futurewei</w:t>
            </w:r>
            <w:proofErr w:type="spellEnd"/>
          </w:p>
        </w:tc>
        <w:tc>
          <w:tcPr>
            <w:tcW w:w="1202" w:type="dxa"/>
          </w:tcPr>
          <w:p w14:paraId="18BE4967" w14:textId="77777777" w:rsidR="00F17697" w:rsidRDefault="00000000">
            <w:pPr>
              <w:rPr>
                <w:rFonts w:eastAsiaTheme="minorEastAsia"/>
                <w:lang w:eastAsia="zh-CN"/>
              </w:rPr>
            </w:pPr>
            <w:r>
              <w:rPr>
                <w:rFonts w:eastAsiaTheme="minorEastAsia" w:hint="eastAsia"/>
                <w:lang w:eastAsia="zh-CN"/>
              </w:rPr>
              <w:t>Y</w:t>
            </w:r>
          </w:p>
        </w:tc>
        <w:tc>
          <w:tcPr>
            <w:tcW w:w="7368" w:type="dxa"/>
          </w:tcPr>
          <w:p w14:paraId="5712A8CB" w14:textId="77777777" w:rsidR="00F17697" w:rsidRDefault="00000000">
            <w:pPr>
              <w:rPr>
                <w:rFonts w:eastAsiaTheme="minorEastAsia"/>
                <w:lang w:eastAsia="zh-CN"/>
              </w:rPr>
            </w:pPr>
            <w:r>
              <w:rPr>
                <w:rFonts w:eastAsiaTheme="minorEastAsia" w:hint="eastAsia"/>
                <w:lang w:eastAsia="zh-CN"/>
              </w:rPr>
              <w:t>Prefer Option 2</w:t>
            </w:r>
          </w:p>
        </w:tc>
      </w:tr>
      <w:tr w:rsidR="00F17697" w14:paraId="0380A9DC" w14:textId="77777777">
        <w:tc>
          <w:tcPr>
            <w:tcW w:w="1061" w:type="dxa"/>
          </w:tcPr>
          <w:p w14:paraId="634FA379" w14:textId="77777777" w:rsidR="00F17697" w:rsidRDefault="00000000">
            <w:pPr>
              <w:rPr>
                <w:rFonts w:eastAsiaTheme="minorEastAsia"/>
                <w:lang w:eastAsia="zh-CN"/>
              </w:rPr>
            </w:pPr>
            <w:r>
              <w:rPr>
                <w:rFonts w:eastAsiaTheme="minorEastAsia" w:hint="eastAsia"/>
                <w:lang w:eastAsia="zh-CN"/>
              </w:rPr>
              <w:t>X</w:t>
            </w:r>
            <w:r>
              <w:rPr>
                <w:rFonts w:eastAsiaTheme="minorEastAsia"/>
                <w:lang w:eastAsia="zh-CN"/>
              </w:rPr>
              <w:t>iaomi</w:t>
            </w:r>
          </w:p>
        </w:tc>
        <w:tc>
          <w:tcPr>
            <w:tcW w:w="1202" w:type="dxa"/>
          </w:tcPr>
          <w:p w14:paraId="013F3BCB" w14:textId="77777777" w:rsidR="00F17697" w:rsidRDefault="00F17697">
            <w:pPr>
              <w:rPr>
                <w:rFonts w:eastAsiaTheme="minorEastAsia"/>
                <w:lang w:eastAsia="zh-CN"/>
              </w:rPr>
            </w:pPr>
          </w:p>
        </w:tc>
        <w:tc>
          <w:tcPr>
            <w:tcW w:w="7368" w:type="dxa"/>
          </w:tcPr>
          <w:p w14:paraId="71E59543" w14:textId="77777777" w:rsidR="00F17697" w:rsidRDefault="00000000">
            <w:pPr>
              <w:rPr>
                <w:rFonts w:eastAsiaTheme="minorEastAsia"/>
                <w:lang w:eastAsia="zh-CN"/>
              </w:rPr>
            </w:pPr>
            <w:r>
              <w:rPr>
                <w:rFonts w:eastAsiaTheme="minorEastAsia"/>
                <w:lang w:eastAsia="zh-CN"/>
              </w:rPr>
              <w:t xml:space="preserve">If the bandwidth of signal is different from the received </w:t>
            </w:r>
            <w:proofErr w:type="gramStart"/>
            <w:r>
              <w:rPr>
                <w:rFonts w:eastAsiaTheme="minorEastAsia"/>
                <w:lang w:eastAsia="zh-CN"/>
              </w:rPr>
              <w:t>bandwidth(</w:t>
            </w:r>
            <w:proofErr w:type="gramEnd"/>
            <w:r>
              <w:rPr>
                <w:rFonts w:eastAsiaTheme="minorEastAsia"/>
                <w:lang w:eastAsia="zh-CN"/>
              </w:rPr>
              <w:t xml:space="preserve">which is the bandwidth of inference that should be took in to </w:t>
            </w:r>
            <w:proofErr w:type="spellStart"/>
            <w:r>
              <w:rPr>
                <w:rFonts w:eastAsiaTheme="minorEastAsia"/>
                <w:lang w:eastAsia="zh-CN"/>
              </w:rPr>
              <w:t>acount</w:t>
            </w:r>
            <w:proofErr w:type="spellEnd"/>
            <w:r>
              <w:rPr>
                <w:rFonts w:eastAsiaTheme="minorEastAsia"/>
                <w:lang w:eastAsia="zh-CN"/>
              </w:rPr>
              <w:t xml:space="preserve">),we think option 1 SINR should be selected for receiver sensitivity calculation. Because for R2D RF ED, the device is detecting in time domain, </w:t>
            </w:r>
            <w:r>
              <w:rPr>
                <w:rFonts w:eastAsiaTheme="minorEastAsia" w:hint="eastAsia"/>
                <w:lang w:eastAsia="zh-CN"/>
              </w:rPr>
              <w:t>all</w:t>
            </w:r>
            <w:r>
              <w:rPr>
                <w:rFonts w:eastAsiaTheme="minorEastAsia"/>
                <w:lang w:eastAsia="zh-CN"/>
              </w:rPr>
              <w:t xml:space="preserve"> the interference within the receiver bandwidth will be received as interference, the spectrum density </w:t>
            </w:r>
            <w:proofErr w:type="spellStart"/>
            <w:r>
              <w:rPr>
                <w:rFonts w:eastAsiaTheme="minorEastAsia"/>
                <w:lang w:eastAsia="zh-CN"/>
              </w:rPr>
              <w:t>can not</w:t>
            </w:r>
            <w:proofErr w:type="spellEnd"/>
            <w:r>
              <w:rPr>
                <w:rFonts w:eastAsiaTheme="minorEastAsia"/>
                <w:lang w:eastAsia="zh-CN"/>
              </w:rPr>
              <w:t xml:space="preserve"> reflect the received interference power level. </w:t>
            </w:r>
          </w:p>
          <w:p w14:paraId="0F9C263A" w14:textId="77777777" w:rsidR="00F17697" w:rsidRDefault="00F17697">
            <w:pPr>
              <w:rPr>
                <w:rFonts w:eastAsiaTheme="minorEastAsia"/>
                <w:lang w:eastAsia="zh-CN"/>
              </w:rPr>
            </w:pPr>
          </w:p>
          <w:p w14:paraId="747339E3" w14:textId="77777777" w:rsidR="00F17697" w:rsidRDefault="00000000">
            <w:pPr>
              <w:rPr>
                <w:rFonts w:eastAsiaTheme="minorEastAsia"/>
                <w:lang w:eastAsia="zh-CN"/>
              </w:rPr>
            </w:pPr>
            <w:r>
              <w:rPr>
                <w:rFonts w:eastAsiaTheme="minorEastAsia"/>
                <w:lang w:eastAsia="zh-CN"/>
              </w:rPr>
              <w:t xml:space="preserve">But if it is assumed that the </w:t>
            </w:r>
            <w:r>
              <w:rPr>
                <w:rFonts w:eastAsiaTheme="minorEastAsia" w:hint="eastAsia"/>
                <w:lang w:eastAsia="zh-CN"/>
              </w:rPr>
              <w:t>there</w:t>
            </w:r>
            <w:r>
              <w:rPr>
                <w:rFonts w:eastAsiaTheme="minorEastAsia"/>
                <w:lang w:eastAsia="zh-CN"/>
              </w:rPr>
              <w:t xml:space="preserve"> is an RF filter before RF ED, and the RF </w:t>
            </w:r>
            <w:r>
              <w:rPr>
                <w:rFonts w:eastAsiaTheme="minorEastAsia" w:hint="eastAsia"/>
                <w:lang w:eastAsia="zh-CN"/>
              </w:rPr>
              <w:t>filter</w:t>
            </w:r>
            <w:r>
              <w:rPr>
                <w:rFonts w:eastAsiaTheme="minorEastAsia"/>
                <w:lang w:eastAsia="zh-CN"/>
              </w:rPr>
              <w:t xml:space="preserve"> have the same bandwidth as the </w:t>
            </w:r>
            <w:proofErr w:type="spellStart"/>
            <w:r>
              <w:rPr>
                <w:rFonts w:eastAsiaTheme="minorEastAsia"/>
                <w:lang w:eastAsia="zh-CN"/>
              </w:rPr>
              <w:t>singal’s</w:t>
            </w:r>
            <w:proofErr w:type="spellEnd"/>
            <w:r>
              <w:rPr>
                <w:rFonts w:eastAsiaTheme="minorEastAsia"/>
                <w:lang w:eastAsia="zh-CN"/>
              </w:rPr>
              <w:t xml:space="preserve"> transmission bandwidth, we think it is ok for either option 1 and option 2. </w:t>
            </w:r>
          </w:p>
        </w:tc>
      </w:tr>
      <w:tr w:rsidR="00F17697" w14:paraId="6373ED2F" w14:textId="77777777">
        <w:tc>
          <w:tcPr>
            <w:tcW w:w="1061" w:type="dxa"/>
          </w:tcPr>
          <w:p w14:paraId="7A012214" w14:textId="77777777" w:rsidR="00F17697" w:rsidRDefault="00F17697">
            <w:pPr>
              <w:rPr>
                <w:rFonts w:eastAsiaTheme="minorEastAsia"/>
                <w:lang w:eastAsia="zh-CN"/>
              </w:rPr>
            </w:pPr>
          </w:p>
        </w:tc>
        <w:tc>
          <w:tcPr>
            <w:tcW w:w="1202" w:type="dxa"/>
          </w:tcPr>
          <w:p w14:paraId="18854C35" w14:textId="77777777" w:rsidR="00F17697" w:rsidRDefault="00F17697">
            <w:pPr>
              <w:rPr>
                <w:rFonts w:eastAsiaTheme="minorEastAsia"/>
                <w:lang w:eastAsia="zh-CN"/>
              </w:rPr>
            </w:pPr>
          </w:p>
        </w:tc>
        <w:tc>
          <w:tcPr>
            <w:tcW w:w="7368" w:type="dxa"/>
          </w:tcPr>
          <w:p w14:paraId="4CC9594E" w14:textId="77777777" w:rsidR="00F17697" w:rsidRDefault="00F17697">
            <w:pPr>
              <w:rPr>
                <w:rFonts w:eastAsiaTheme="minorEastAsia"/>
                <w:lang w:eastAsia="zh-CN"/>
              </w:rPr>
            </w:pPr>
          </w:p>
        </w:tc>
      </w:tr>
    </w:tbl>
    <w:p w14:paraId="715F1AD5" w14:textId="77777777" w:rsidR="00F17697" w:rsidRDefault="00F17697">
      <w:pPr>
        <w:rPr>
          <w:rFonts w:ascii="Arial" w:eastAsiaTheme="minorEastAsia" w:hAnsi="Arial" w:cs="Arial"/>
          <w:b/>
          <w:bCs/>
          <w:u w:val="single"/>
          <w:lang w:eastAsia="zh-CN"/>
        </w:rPr>
      </w:pPr>
    </w:p>
    <w:p w14:paraId="689559C2" w14:textId="77777777" w:rsidR="00F17697" w:rsidRDefault="00000000">
      <w:pPr>
        <w:pStyle w:val="3"/>
        <w:rPr>
          <w:lang w:val="en-US"/>
        </w:rPr>
      </w:pPr>
      <w:r>
        <w:rPr>
          <w:rFonts w:hint="eastAsia"/>
          <w:lang w:val="en-US"/>
        </w:rPr>
        <w:lastRenderedPageBreak/>
        <w:t>V02</w:t>
      </w:r>
    </w:p>
    <w:p w14:paraId="44A15565"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00000"/>
          <w:sz w:val="20"/>
          <w:szCs w:val="20"/>
          <w:shd w:val="clear" w:color="auto" w:fill="FFFFFF"/>
        </w:rPr>
        <w:t>Summary</w:t>
      </w:r>
    </w:p>
    <w:p w14:paraId="7C55EF6F"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60607"/>
          <w:spacing w:val="8"/>
          <w:sz w:val="20"/>
          <w:szCs w:val="20"/>
          <w:shd w:val="clear" w:color="auto" w:fill="FFFFFF"/>
        </w:rPr>
        <w:t>Question 5.1: Aligning the Understanding of SINR Calculation in LLS:</w:t>
      </w:r>
      <w:r>
        <w:rPr>
          <w:rFonts w:ascii="Times" w:eastAsia="Times" w:hAnsi="Times" w:cs="Times"/>
          <w:b/>
          <w:bCs/>
          <w:color w:val="060607"/>
          <w:spacing w:val="8"/>
          <w:sz w:val="20"/>
          <w:szCs w:val="20"/>
          <w:shd w:val="clear" w:color="auto" w:fill="FFFFFF"/>
        </w:rPr>
        <w:t> </w:t>
      </w:r>
      <w:r>
        <w:rPr>
          <w:rFonts w:hint="eastAsia"/>
          <w:color w:val="060607"/>
          <w:spacing w:val="8"/>
          <w:sz w:val="20"/>
          <w:szCs w:val="20"/>
          <w:shd w:val="clear" w:color="auto" w:fill="FFFFFF"/>
        </w:rPr>
        <w:t xml:space="preserve">All companies (Huawei, </w:t>
      </w:r>
      <w:proofErr w:type="spellStart"/>
      <w:r>
        <w:rPr>
          <w:rFonts w:hint="eastAsia"/>
          <w:color w:val="060607"/>
          <w:spacing w:val="8"/>
          <w:sz w:val="20"/>
          <w:szCs w:val="20"/>
          <w:shd w:val="clear" w:color="auto" w:fill="FFFFFF"/>
        </w:rPr>
        <w:t>HiSilicon</w:t>
      </w:r>
      <w:proofErr w:type="spellEnd"/>
      <w:r>
        <w:rPr>
          <w:rFonts w:hint="eastAsia"/>
          <w:color w:val="060607"/>
          <w:spacing w:val="8"/>
          <w:sz w:val="20"/>
          <w:szCs w:val="20"/>
          <w:shd w:val="clear" w:color="auto" w:fill="FFFFFF"/>
        </w:rPr>
        <w:t xml:space="preserve">; ZTE, </w:t>
      </w:r>
      <w:proofErr w:type="spellStart"/>
      <w:r>
        <w:rPr>
          <w:rFonts w:hint="eastAsia"/>
          <w:color w:val="060607"/>
          <w:spacing w:val="8"/>
          <w:sz w:val="20"/>
          <w:szCs w:val="20"/>
          <w:shd w:val="clear" w:color="auto" w:fill="FFFFFF"/>
        </w:rPr>
        <w:t>Sanechips</w:t>
      </w:r>
      <w:proofErr w:type="spellEnd"/>
      <w:r>
        <w:rPr>
          <w:rFonts w:hint="eastAsia"/>
          <w:color w:val="060607"/>
          <w:spacing w:val="8"/>
          <w:sz w:val="20"/>
          <w:szCs w:val="20"/>
          <w:shd w:val="clear" w:color="auto" w:fill="FFFFFF"/>
        </w:rPr>
        <w:t xml:space="preserve">; OPPO;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 agree on the need to align the understanding of SINR calculation in LLS, especially for RF-ED. They recognize the importance of a common framework for evaluating and comparing results.</w:t>
      </w:r>
    </w:p>
    <w:p w14:paraId="07CF7D2C" w14:textId="77777777" w:rsidR="00F17697" w:rsidRDefault="00000000">
      <w:pPr>
        <w:pStyle w:val="af3"/>
        <w:shd w:val="clear" w:color="auto" w:fill="FFFFFF"/>
        <w:spacing w:before="100" w:beforeAutospacing="0" w:after="60" w:afterAutospacing="0"/>
        <w:ind w:left="720" w:hanging="720"/>
        <w:jc w:val="both"/>
        <w:rPr>
          <w:shd w:val="clear" w:color="auto" w:fill="FFFFFF"/>
        </w:rPr>
      </w:pPr>
      <w:r>
        <w:rPr>
          <w:rFonts w:ascii="Malgun Gothic" w:eastAsia="Malgun Gothic" w:hAnsi="Malgun Gothic" w:cs="Malgun Gothic" w:hint="eastAsia"/>
          <w:color w:val="000000"/>
          <w:sz w:val="21"/>
          <w:szCs w:val="21"/>
          <w:shd w:val="clear" w:color="auto" w:fill="FFFFFF"/>
        </w:rPr>
        <w:t> </w:t>
      </w:r>
      <w:r>
        <w:rPr>
          <w:rStyle w:val="af7"/>
          <w:rFonts w:ascii="Times" w:eastAsia="Times" w:hAnsi="Times" w:cs="Times"/>
          <w:color w:val="060607"/>
          <w:spacing w:val="8"/>
          <w:sz w:val="20"/>
          <w:szCs w:val="20"/>
          <w:shd w:val="clear" w:color="auto" w:fill="FFFFFF"/>
        </w:rPr>
        <w:t>Question 5.2: Preference for Option 2 - CINR</w:t>
      </w:r>
      <w:r>
        <w:rPr>
          <w:rFonts w:ascii="Arial" w:hAnsi="Arial" w:cs="Arial"/>
          <w:color w:val="060607"/>
          <w:spacing w:val="8"/>
          <w:sz w:val="20"/>
          <w:szCs w:val="20"/>
          <w:shd w:val="clear" w:color="auto" w:fill="FFFFFF"/>
        </w:rPr>
        <w:t>: </w:t>
      </w:r>
      <w:r>
        <w:rPr>
          <w:rFonts w:hint="eastAsia"/>
          <w:color w:val="060607"/>
          <w:spacing w:val="8"/>
          <w:sz w:val="20"/>
          <w:szCs w:val="20"/>
          <w:shd w:val="clear" w:color="auto" w:fill="FFFFFF"/>
        </w:rPr>
        <w:t xml:space="preserve">These companies prefer Option 2(Huawei, </w:t>
      </w:r>
      <w:proofErr w:type="spellStart"/>
      <w:r>
        <w:rPr>
          <w:rFonts w:hint="eastAsia"/>
          <w:color w:val="060607"/>
          <w:spacing w:val="8"/>
          <w:sz w:val="20"/>
          <w:szCs w:val="20"/>
          <w:shd w:val="clear" w:color="auto" w:fill="FFFFFF"/>
        </w:rPr>
        <w:t>HiSilicon</w:t>
      </w:r>
      <w:proofErr w:type="spellEnd"/>
      <w:r>
        <w:rPr>
          <w:rFonts w:hint="eastAsia"/>
          <w:color w:val="060607"/>
          <w:spacing w:val="8"/>
          <w:sz w:val="20"/>
          <w:szCs w:val="20"/>
          <w:shd w:val="clear" w:color="auto" w:fill="FFFFFF"/>
        </w:rPr>
        <w:t xml:space="preserve">; ZTE, </w:t>
      </w:r>
      <w:proofErr w:type="spellStart"/>
      <w:r>
        <w:rPr>
          <w:rFonts w:hint="eastAsia"/>
          <w:color w:val="060607"/>
          <w:spacing w:val="8"/>
          <w:sz w:val="20"/>
          <w:szCs w:val="20"/>
          <w:shd w:val="clear" w:color="auto" w:fill="FFFFFF"/>
        </w:rPr>
        <w:t>Sanechips</w:t>
      </w:r>
      <w:proofErr w:type="spellEnd"/>
      <w:r>
        <w:rPr>
          <w:rFonts w:hint="eastAsia"/>
          <w:color w:val="060607"/>
          <w:spacing w:val="8"/>
          <w:sz w:val="20"/>
          <w:szCs w:val="20"/>
          <w:shd w:val="clear" w:color="auto" w:fill="FFFFFF"/>
        </w:rPr>
        <w:t xml:space="preserve">; </w:t>
      </w:r>
      <w:proofErr w:type="spellStart"/>
      <w:r>
        <w:rPr>
          <w:rFonts w:hint="eastAsia"/>
          <w:color w:val="060607"/>
          <w:spacing w:val="8"/>
          <w:sz w:val="20"/>
          <w:szCs w:val="20"/>
          <w:shd w:val="clear" w:color="auto" w:fill="FFFFFF"/>
        </w:rPr>
        <w:t>Futurewei</w:t>
      </w:r>
      <w:proofErr w:type="spellEnd"/>
      <w:r>
        <w:rPr>
          <w:rFonts w:hint="eastAsia"/>
          <w:color w:val="060607"/>
          <w:spacing w:val="8"/>
          <w:sz w:val="20"/>
          <w:szCs w:val="20"/>
          <w:shd w:val="clear" w:color="auto" w:fill="FFFFFF"/>
        </w:rPr>
        <w:t>), which defines CINR (Carrier-to-Interference-plus-Noise Ratio) as it aligns with other receiver cases and provides a consistent method for plotting curves and understanding SNR across different evaluations.</w:t>
      </w:r>
    </w:p>
    <w:p w14:paraId="3E01C099" w14:textId="77777777" w:rsidR="00F17697" w:rsidRDefault="00000000">
      <w:pPr>
        <w:pStyle w:val="af3"/>
        <w:ind w:left="150"/>
      </w:pPr>
      <w:r>
        <w:rPr>
          <w:rFonts w:hint="eastAsia"/>
          <w:sz w:val="20"/>
          <w:szCs w:val="20"/>
        </w:rPr>
        <w:t> </w:t>
      </w:r>
    </w:p>
    <w:p w14:paraId="64468F96" w14:textId="77777777" w:rsidR="00F17697" w:rsidRDefault="00000000">
      <w:pPr>
        <w:pStyle w:val="af3"/>
        <w:ind w:left="150"/>
      </w:pPr>
      <w:r>
        <w:rPr>
          <w:rFonts w:ascii="Helvetica" w:eastAsia="Helvetica" w:hAnsi="Helvetica" w:cs="Helvetica"/>
          <w:color w:val="060607"/>
          <w:spacing w:val="8"/>
          <w:sz w:val="20"/>
          <w:szCs w:val="20"/>
          <w:shd w:val="clear" w:color="auto" w:fill="D9D9D9"/>
        </w:rPr>
        <w:t>In summary, while there is broad agreement on the necessity to align SINR calculation methodologies, there is a clear preference among most companies for using CINR as defined in Option 2. There are also calls for greater clarity on the application of these metrics, particularly regarding their use in coexistence studies and link budget calculations.</w:t>
      </w:r>
    </w:p>
    <w:p w14:paraId="01FF5DD0" w14:textId="77777777" w:rsidR="00F17697" w:rsidRDefault="00000000">
      <w:pPr>
        <w:pStyle w:val="af3"/>
        <w:ind w:left="150"/>
      </w:pPr>
      <w:r>
        <w:rPr>
          <w:rFonts w:ascii="Helvetica" w:eastAsia="Helvetica" w:hAnsi="Helvetica" w:cs="Helvetica"/>
          <w:color w:val="000000"/>
          <w:sz w:val="20"/>
          <w:szCs w:val="20"/>
          <w:shd w:val="clear" w:color="auto" w:fill="FFFFFF"/>
        </w:rPr>
        <w:t> </w:t>
      </w:r>
    </w:p>
    <w:p w14:paraId="3CBEB2C1" w14:textId="77777777" w:rsidR="00F17697" w:rsidRDefault="00000000">
      <w:pPr>
        <w:pStyle w:val="af3"/>
        <w:ind w:left="150"/>
      </w:pPr>
      <w:r>
        <w:rPr>
          <w:rFonts w:hint="eastAsia"/>
          <w:sz w:val="20"/>
          <w:szCs w:val="20"/>
        </w:rPr>
        <w:t> </w:t>
      </w:r>
    </w:p>
    <w:tbl>
      <w:tblPr>
        <w:tblW w:w="0" w:type="auto"/>
        <w:tblCellMar>
          <w:left w:w="0" w:type="dxa"/>
          <w:right w:w="0" w:type="dxa"/>
        </w:tblCellMar>
        <w:tblLook w:val="04A0" w:firstRow="1" w:lastRow="0" w:firstColumn="1" w:lastColumn="0" w:noHBand="0" w:noVBand="1"/>
      </w:tblPr>
      <w:tblGrid>
        <w:gridCol w:w="9621"/>
      </w:tblGrid>
      <w:tr w:rsidR="00F17697" w14:paraId="0F826DD5"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ADC66CF"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Proposal#5</w:t>
            </w:r>
            <w:r>
              <w:rPr>
                <w:rStyle w:val="af9"/>
                <w:rFonts w:ascii="Times" w:eastAsia="Times" w:hAnsi="Times" w:cs="Times"/>
                <w:b/>
                <w:bCs/>
                <w:color w:val="FF0000"/>
                <w:lang w:bidi="ar"/>
              </w:rPr>
              <w:t> (V02)</w:t>
            </w:r>
          </w:p>
          <w:p w14:paraId="74611C17"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4C7F992A"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5623AF02" w14:textId="77777777" w:rsidR="00F17697" w:rsidRDefault="00000000">
            <w:pPr>
              <w:rPr>
                <w:lang w:val="en-US"/>
              </w:rPr>
            </w:pPr>
            <w:r>
              <w:rPr>
                <w:rFonts w:eastAsia="Times" w:cs="Times"/>
                <w:sz w:val="21"/>
                <w:szCs w:val="21"/>
                <w:lang w:val="en-US" w:eastAsia="zh-CN" w:bidi="ar"/>
              </w:rPr>
              <w:t> </w:t>
            </w:r>
          </w:p>
          <w:p w14:paraId="31FDB5E5"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ambria" w:eastAsia="Cambria" w:hAnsi="Cambria" w:cs="Cambria"/>
                <w:szCs w:val="20"/>
                <w:lang w:val="en-US" w:eastAsia="zh-CN" w:bidi="ar"/>
              </w:rPr>
              <w:t>Ÿ</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For the R2D LLS for </w:t>
            </w:r>
            <w:r>
              <w:rPr>
                <w:rFonts w:ascii="Times New Roman" w:eastAsia="宋体" w:hAnsi="Times New Roman" w:hint="eastAsia"/>
                <w:strike/>
                <w:color w:val="FF0000"/>
                <w:sz w:val="21"/>
                <w:szCs w:val="21"/>
                <w:lang w:val="en-US" w:eastAsia="zh-CN" w:bidi="ar"/>
              </w:rPr>
              <w:t>RF-</w:t>
            </w:r>
            <w:r>
              <w:rPr>
                <w:rFonts w:ascii="Times New Roman" w:eastAsia="宋体" w:hAnsi="Times New Roman" w:hint="eastAsia"/>
                <w:sz w:val="21"/>
                <w:szCs w:val="21"/>
                <w:lang w:val="en-US" w:eastAsia="zh-CN" w:bidi="ar"/>
              </w:rPr>
              <w:t>ED, down-select from the following: </w:t>
            </w:r>
            <w:r>
              <w:rPr>
                <w:rFonts w:ascii="宋体" w:eastAsia="宋体" w:hAnsi="宋体" w:cs="宋体" w:hint="eastAsia"/>
                <w:sz w:val="21"/>
                <w:szCs w:val="21"/>
                <w:lang w:val="en-US" w:eastAsia="zh-CN" w:bidi="ar"/>
              </w:rPr>
              <w:t> </w:t>
            </w:r>
          </w:p>
          <w:p w14:paraId="6D37E7AF" w14:textId="77777777" w:rsidR="00F17697" w:rsidRDefault="00000000">
            <w:pPr>
              <w:pStyle w:val="afc"/>
              <w:numPr>
                <w:ilvl w:val="1"/>
                <w:numId w:val="25"/>
              </w:numPr>
              <w:spacing w:beforeLines="50" w:before="120"/>
              <w:ind w:firstLineChars="0"/>
              <w:rPr>
                <w:rFonts w:ascii="Times New Roman" w:eastAsiaTheme="minorEastAsia" w:hAnsi="Times New Roman"/>
                <w:lang w:val="en-US" w:eastAsia="zh-CN"/>
              </w:rPr>
            </w:pPr>
            <w:r>
              <w:rPr>
                <w:rFonts w:ascii="Times New Roman" w:eastAsiaTheme="minorEastAsia" w:hAnsi="Times New Roman" w:hint="eastAsia"/>
                <w:lang w:val="en-US" w:eastAsia="zh-CN"/>
              </w:rPr>
              <w:t>Option 1: report SINR in LLS. SINR is defined as the ratio of signal power received in the transmission bandwidth to the noise and interference power received in the device RF channel bandwidth.</w:t>
            </w:r>
          </w:p>
          <w:p w14:paraId="14C00815" w14:textId="77777777" w:rsidR="00F17697" w:rsidRDefault="00000000">
            <w:pPr>
              <w:pStyle w:val="afc"/>
              <w:numPr>
                <w:ilvl w:val="1"/>
                <w:numId w:val="25"/>
              </w:numPr>
              <w:spacing w:beforeLines="50" w:before="120"/>
              <w:ind w:firstLineChars="0"/>
              <w:rPr>
                <w:rFonts w:ascii="Times New Roman" w:eastAsiaTheme="minorEastAsia" w:hAnsi="Times New Roman"/>
                <w:lang w:val="en-US" w:eastAsia="zh-CN"/>
              </w:rPr>
            </w:pPr>
            <w:r>
              <w:rPr>
                <w:rFonts w:ascii="Times New Roman" w:eastAsiaTheme="minorEastAsia" w:hAnsi="Times New Roman" w:hint="eastAsia"/>
                <w:lang w:val="en-US" w:eastAsia="zh-CN"/>
              </w:rPr>
              <w:t>Option 2: report CINR in LLS. CINR is defined as the ratio of signal power spectral density in the transmission bandwidth to the noise and interference power spectral density in the device RF channel bandwidth.</w:t>
            </w:r>
          </w:p>
          <w:p w14:paraId="2602C980" w14:textId="77777777" w:rsidR="00F17697" w:rsidRDefault="00000000">
            <w:pPr>
              <w:shd w:val="clear" w:color="auto" w:fill="FFFFFF"/>
              <w:rPr>
                <w:shd w:val="clear" w:color="auto" w:fill="FFFFFF"/>
                <w:lang w:val="en-US"/>
              </w:rPr>
            </w:pPr>
            <w:r>
              <w:rPr>
                <w:rFonts w:ascii="Times New Roman" w:eastAsia="宋体" w:hAnsi="Times New Roman" w:hint="eastAsia"/>
                <w:color w:val="000000"/>
                <w:szCs w:val="20"/>
                <w:shd w:val="clear" w:color="auto" w:fill="FFFFFF"/>
                <w:lang w:val="en-US" w:eastAsia="zh-CN" w:bidi="ar"/>
              </w:rPr>
              <w:t>Note: For the R2D LLS for IF/ZIF receiver and D2R LLS, the SINR is defined as the ratio of signal power to the noise and interference received in the transmission bandwidth and reported.</w:t>
            </w:r>
          </w:p>
          <w:p w14:paraId="53F8EBFF"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19BC2FD7" w14:textId="77777777" w:rsidR="00F17697" w:rsidRDefault="00000000">
      <w:pPr>
        <w:pStyle w:val="af3"/>
        <w:ind w:left="150"/>
      </w:pPr>
      <w:r>
        <w:rPr>
          <w:rFonts w:hint="eastAsia"/>
          <w:sz w:val="21"/>
          <w:szCs w:val="21"/>
        </w:rPr>
        <w:t> </w:t>
      </w:r>
    </w:p>
    <w:p w14:paraId="63840C11"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proposal#5 here:</w:t>
      </w:r>
    </w:p>
    <w:tbl>
      <w:tblPr>
        <w:tblW w:w="0" w:type="auto"/>
        <w:tblCellMar>
          <w:left w:w="0" w:type="dxa"/>
          <w:right w:w="0" w:type="dxa"/>
        </w:tblCellMar>
        <w:tblLook w:val="04A0" w:firstRow="1" w:lastRow="0" w:firstColumn="1" w:lastColumn="0" w:noHBand="0" w:noVBand="1"/>
      </w:tblPr>
      <w:tblGrid>
        <w:gridCol w:w="1386"/>
        <w:gridCol w:w="8235"/>
      </w:tblGrid>
      <w:tr w:rsidR="00F17697" w14:paraId="091D0103" w14:textId="77777777">
        <w:tc>
          <w:tcPr>
            <w:tcW w:w="1440"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BCFD485" w14:textId="77777777" w:rsidR="00F17697" w:rsidRDefault="00000000">
            <w:pPr>
              <w:rPr>
                <w:lang w:val="en-US"/>
              </w:rPr>
            </w:pPr>
            <w:r>
              <w:rPr>
                <w:rStyle w:val="af7"/>
                <w:rFonts w:eastAsia="Times" w:cs="Times"/>
                <w:szCs w:val="20"/>
                <w:lang w:val="en-US" w:eastAsia="zh-CN" w:bidi="ar"/>
              </w:rPr>
              <w:t>Company</w:t>
            </w:r>
          </w:p>
        </w:tc>
        <w:tc>
          <w:tcPr>
            <w:tcW w:w="11664"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F18E52E" w14:textId="77777777" w:rsidR="00F17697" w:rsidRDefault="00000000">
            <w:pPr>
              <w:rPr>
                <w:lang w:val="en-US"/>
              </w:rPr>
            </w:pPr>
            <w:r>
              <w:rPr>
                <w:rStyle w:val="af7"/>
                <w:rFonts w:eastAsia="Times" w:cs="Times"/>
                <w:szCs w:val="20"/>
                <w:lang w:val="en-US" w:eastAsia="zh-CN" w:bidi="ar"/>
              </w:rPr>
              <w:t>Comments </w:t>
            </w:r>
          </w:p>
        </w:tc>
      </w:tr>
      <w:tr w:rsidR="00F17697" w14:paraId="2C90109A"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8BC87C3" w14:textId="77777777" w:rsidR="00F17697" w:rsidRDefault="00000000">
            <w:pPr>
              <w:rPr>
                <w:lang w:val="en-US"/>
              </w:rPr>
            </w:pPr>
            <w:r>
              <w:rPr>
                <w:rFonts w:ascii="Times New Roman" w:eastAsia="宋体" w:hAnsi="Times New Roman" w:hint="eastAsia"/>
                <w:szCs w:val="20"/>
                <w:lang w:val="en-US" w:eastAsia="zh-CN" w:bidi="ar"/>
              </w:rPr>
              <w:t>CATT</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33B11C1B" w14:textId="77777777" w:rsidR="00F17697" w:rsidRDefault="00000000">
            <w:pPr>
              <w:rPr>
                <w:lang w:val="en-US"/>
              </w:rPr>
            </w:pPr>
            <w:r>
              <w:rPr>
                <w:rFonts w:ascii="Times New Roman" w:eastAsia="宋体" w:hAnsi="Times New Roman" w:hint="eastAsia"/>
                <w:szCs w:val="20"/>
                <w:lang w:val="en-US" w:eastAsia="zh-CN" w:bidi="ar"/>
              </w:rPr>
              <w:t>Either Option is fine for us.</w:t>
            </w:r>
          </w:p>
        </w:tc>
      </w:tr>
      <w:tr w:rsidR="00F17697" w14:paraId="686CE100"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DD9A0CA" w14:textId="77777777" w:rsidR="00F17697" w:rsidRDefault="00000000">
            <w:pPr>
              <w:rPr>
                <w:lang w:val="en-US"/>
              </w:rPr>
            </w:pPr>
            <w:r>
              <w:rPr>
                <w:rFonts w:ascii="Times New Roman" w:eastAsia="宋体" w:hAnsi="Times New Roman" w:hint="eastAsia"/>
                <w:szCs w:val="20"/>
                <w:lang w:val="en-US" w:eastAsia="zh-CN" w:bidi="ar"/>
              </w:rPr>
              <w:t>vivo</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10FA2BBE" w14:textId="77777777" w:rsidR="00F17697" w:rsidRDefault="00000000">
            <w:pPr>
              <w:rPr>
                <w:lang w:val="en-US"/>
              </w:rPr>
            </w:pPr>
            <w:r>
              <w:rPr>
                <w:rFonts w:ascii="Times New Roman" w:eastAsia="宋体" w:hAnsi="Times New Roman" w:hint="eastAsia"/>
                <w:szCs w:val="20"/>
                <w:lang w:val="en-US" w:eastAsia="zh-CN" w:bidi="ar"/>
              </w:rPr>
              <w:t>Support.</w:t>
            </w:r>
          </w:p>
        </w:tc>
      </w:tr>
      <w:tr w:rsidR="00F17697" w14:paraId="2B447524"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400BA0E" w14:textId="77777777" w:rsidR="00F17697" w:rsidRDefault="00000000">
            <w:pPr>
              <w:rPr>
                <w:lang w:val="en-US"/>
              </w:rPr>
            </w:pPr>
            <w:r>
              <w:rPr>
                <w:rFonts w:ascii="Times New Roman" w:eastAsia="宋体" w:hAnsi="Times New Roman" w:hint="eastAsia"/>
                <w:color w:val="4472C4"/>
                <w:szCs w:val="20"/>
                <w:lang w:val="en-US" w:eastAsia="zh-CN" w:bidi="ar"/>
              </w:rPr>
              <w:t>QC</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1AEE8AFF" w14:textId="77777777" w:rsidR="00F17697" w:rsidRDefault="00000000">
            <w:pPr>
              <w:rPr>
                <w:lang w:val="en-US"/>
              </w:rPr>
            </w:pPr>
            <w:r>
              <w:rPr>
                <w:rFonts w:ascii="Calibri" w:eastAsia="宋体" w:hAnsi="Calibri" w:cs="Calibri"/>
                <w:color w:val="4472C4"/>
                <w:sz w:val="22"/>
                <w:szCs w:val="22"/>
                <w:lang w:val="en-US" w:eastAsia="zh-CN" w:bidi="ar"/>
              </w:rPr>
              <w:t>Q 5.1</w:t>
            </w:r>
          </w:p>
          <w:p w14:paraId="4C571F4B" w14:textId="77777777" w:rsidR="00F17697" w:rsidRDefault="00000000">
            <w:pPr>
              <w:rPr>
                <w:lang w:val="en-US"/>
              </w:rPr>
            </w:pPr>
            <w:r>
              <w:rPr>
                <w:rFonts w:ascii="Calibri" w:eastAsia="宋体" w:hAnsi="Calibri" w:cs="Calibri"/>
                <w:color w:val="4472C4"/>
                <w:sz w:val="22"/>
                <w:szCs w:val="22"/>
                <w:lang w:val="en-US" w:eastAsia="zh-CN" w:bidi="ar"/>
              </w:rPr>
              <w:t>It will be helpful to align definitions across companies.</w:t>
            </w:r>
          </w:p>
          <w:p w14:paraId="45586519" w14:textId="77777777" w:rsidR="00F17697" w:rsidRDefault="00000000">
            <w:pPr>
              <w:rPr>
                <w:lang w:val="en-US"/>
              </w:rPr>
            </w:pPr>
            <w:r>
              <w:rPr>
                <w:rFonts w:ascii="Calibri" w:eastAsia="宋体" w:hAnsi="Calibri" w:cs="Calibri"/>
                <w:color w:val="4472C4"/>
                <w:sz w:val="22"/>
                <w:szCs w:val="22"/>
                <w:lang w:val="en-US" w:eastAsia="zh-CN" w:bidi="ar"/>
              </w:rPr>
              <w:t>Q 5.2</w:t>
            </w:r>
          </w:p>
          <w:p w14:paraId="6B2B5CA7" w14:textId="77777777" w:rsidR="00F17697" w:rsidRDefault="00000000">
            <w:pPr>
              <w:rPr>
                <w:lang w:val="en-US"/>
              </w:rPr>
            </w:pPr>
            <w:r>
              <w:rPr>
                <w:rFonts w:ascii="Calibri" w:eastAsia="宋体" w:hAnsi="Calibri" w:cs="Calibri"/>
                <w:color w:val="4472C4"/>
                <w:sz w:val="22"/>
                <w:szCs w:val="22"/>
                <w:lang w:val="en-US" w:eastAsia="zh-CN" w:bidi="ar"/>
              </w:rPr>
              <w:t>We prefer to use Option 2.</w:t>
            </w:r>
          </w:p>
          <w:p w14:paraId="798E5412" w14:textId="77777777" w:rsidR="00F17697" w:rsidRDefault="00000000">
            <w:pPr>
              <w:rPr>
                <w:lang w:val="en-US"/>
              </w:rPr>
            </w:pPr>
            <w:r>
              <w:rPr>
                <w:rFonts w:ascii="Calibri" w:eastAsia="宋体" w:hAnsi="Calibri" w:cs="Calibri"/>
                <w:color w:val="4472C4"/>
                <w:sz w:val="22"/>
                <w:szCs w:val="22"/>
                <w:lang w:val="en-US" w:eastAsia="zh-CN" w:bidi="ar"/>
              </w:rPr>
              <w:t xml:space="preserve">If we use this definition for </w:t>
            </w:r>
            <w:proofErr w:type="gramStart"/>
            <w:r>
              <w:rPr>
                <w:rFonts w:ascii="Calibri" w:eastAsia="宋体" w:hAnsi="Calibri" w:cs="Calibri"/>
                <w:color w:val="4472C4"/>
                <w:sz w:val="22"/>
                <w:szCs w:val="22"/>
                <w:lang w:val="en-US" w:eastAsia="zh-CN" w:bidi="ar"/>
              </w:rPr>
              <w:t>non RF</w:t>
            </w:r>
            <w:proofErr w:type="gramEnd"/>
            <w:r>
              <w:rPr>
                <w:rFonts w:ascii="Calibri" w:eastAsia="宋体" w:hAnsi="Calibri" w:cs="Calibri"/>
                <w:color w:val="4472C4"/>
                <w:sz w:val="22"/>
                <w:szCs w:val="22"/>
                <w:lang w:val="en-US" w:eastAsia="zh-CN" w:bidi="ar"/>
              </w:rPr>
              <w:t>-ED, e.g., IF or ZIF, then, corresponding noise bandwidth should be identified. The considered noise bandwidth should be bandwidth after IF filter or BB LPF. We suggest following modification. </w:t>
            </w:r>
          </w:p>
          <w:p w14:paraId="643C3BD6" w14:textId="77777777" w:rsidR="00F17697" w:rsidRDefault="00000000">
            <w:pPr>
              <w:rPr>
                <w:lang w:val="en-US"/>
              </w:rPr>
            </w:pPr>
            <w:r>
              <w:rPr>
                <w:rFonts w:ascii="Calibri" w:eastAsia="宋体" w:hAnsi="Calibri" w:cs="Calibri"/>
                <w:sz w:val="22"/>
                <w:szCs w:val="22"/>
                <w:lang w:val="en-US" w:eastAsia="zh-CN" w:bidi="ar"/>
              </w:rPr>
              <w:t> </w:t>
            </w:r>
          </w:p>
          <w:p w14:paraId="75D05FF9"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Wingdings" w:eastAsia="宋体" w:hAnsi="Wingdings" w:cs="Wingdings"/>
                <w:color w:val="FF0000"/>
                <w:sz w:val="21"/>
                <w:szCs w:val="21"/>
                <w:lang w:val="en-US" w:eastAsia="zh-CN" w:bidi="ar"/>
              </w:rPr>
              <w:t>§</w:t>
            </w:r>
            <w:r>
              <w:rPr>
                <w:rFonts w:ascii="Times New Roman" w:eastAsia="宋体" w:hAnsi="Times New Roman" w:hint="eastAsia"/>
                <w:color w:val="FF0000"/>
                <w:sz w:val="14"/>
                <w:szCs w:val="14"/>
                <w:lang w:val="en-US" w:eastAsia="zh-CN" w:bidi="ar"/>
              </w:rPr>
              <w:t>   </w:t>
            </w:r>
            <w:r>
              <w:rPr>
                <w:rFonts w:ascii="Times New Roman" w:eastAsia="宋体" w:hAnsi="Times New Roman" w:hint="eastAsia"/>
                <w:sz w:val="21"/>
                <w:szCs w:val="21"/>
                <w:lang w:val="en-US" w:eastAsia="zh-CN" w:bidi="ar"/>
              </w:rPr>
              <w:t>Option 2: report CINR in LLS. CINR is defined as the ratio of signal power spectral density in the transmission bandwidth to the noise and interference power spectral density in the device</w:t>
            </w:r>
            <w:proofErr w:type="gramStart"/>
            <w:r>
              <w:rPr>
                <w:rFonts w:ascii="Times New Roman" w:eastAsia="宋体" w:hAnsi="Times New Roman" w:hint="eastAsia"/>
                <w:color w:val="FF0000"/>
                <w:sz w:val="21"/>
                <w:szCs w:val="21"/>
                <w:lang w:val="en-US" w:eastAsia="zh-CN" w:bidi="ar"/>
              </w:rPr>
              <w:t>’</w:t>
            </w:r>
            <w:proofErr w:type="gramEnd"/>
            <w:r>
              <w:rPr>
                <w:rFonts w:ascii="Times New Roman" w:eastAsia="宋体" w:hAnsi="Times New Roman" w:hint="eastAsia"/>
                <w:color w:val="FF0000"/>
                <w:sz w:val="21"/>
                <w:szCs w:val="21"/>
                <w:lang w:val="en-US" w:eastAsia="zh-CN" w:bidi="ar"/>
              </w:rPr>
              <w:lastRenderedPageBreak/>
              <w:t>s</w:t>
            </w:r>
            <w:r>
              <w:rPr>
                <w:rFonts w:ascii="Times New Roman" w:eastAsia="宋体" w:hAnsi="Times New Roman" w:hint="eastAsia"/>
                <w:sz w:val="21"/>
                <w:szCs w:val="21"/>
                <w:lang w:val="en-US" w:eastAsia="zh-CN" w:bidi="ar"/>
              </w:rPr>
              <w:t> </w:t>
            </w:r>
            <w:r>
              <w:rPr>
                <w:rFonts w:ascii="Times New Roman" w:eastAsia="宋体" w:hAnsi="Times New Roman" w:hint="eastAsia"/>
                <w:color w:val="FF0000"/>
                <w:sz w:val="21"/>
                <w:szCs w:val="21"/>
                <w:lang w:val="en-US" w:eastAsia="zh-CN" w:bidi="ar"/>
              </w:rPr>
              <w:t>post </w:t>
            </w:r>
            <w:r>
              <w:rPr>
                <w:rFonts w:ascii="Times New Roman" w:eastAsia="宋体" w:hAnsi="Times New Roman" w:hint="eastAsia"/>
                <w:sz w:val="21"/>
                <w:szCs w:val="21"/>
                <w:lang w:val="en-US" w:eastAsia="zh-CN" w:bidi="ar"/>
              </w:rPr>
              <w:t>RF </w:t>
            </w:r>
            <w:r>
              <w:rPr>
                <w:rFonts w:ascii="Times New Roman" w:eastAsia="宋体" w:hAnsi="Times New Roman" w:hint="eastAsia"/>
                <w:color w:val="FF0000"/>
                <w:sz w:val="21"/>
                <w:szCs w:val="21"/>
                <w:lang w:val="en-US" w:eastAsia="zh-CN" w:bidi="ar"/>
              </w:rPr>
              <w:t>BPF, IF filter, and BB LPF [3]dB</w:t>
            </w:r>
            <w:r>
              <w:rPr>
                <w:rFonts w:ascii="Times New Roman" w:eastAsia="宋体" w:hAnsi="Times New Roman" w:hint="eastAsia"/>
                <w:sz w:val="21"/>
                <w:szCs w:val="21"/>
                <w:lang w:val="en-US" w:eastAsia="zh-CN" w:bidi="ar"/>
              </w:rPr>
              <w:t> channel bandwidth </w:t>
            </w:r>
            <w:r>
              <w:rPr>
                <w:rFonts w:ascii="Times New Roman" w:eastAsia="宋体" w:hAnsi="Times New Roman" w:hint="eastAsia"/>
                <w:color w:val="FF0000"/>
                <w:sz w:val="21"/>
                <w:szCs w:val="21"/>
                <w:lang w:val="en-US" w:eastAsia="zh-CN" w:bidi="ar"/>
              </w:rPr>
              <w:t>for RF-ED, IF, and ZIF receiver respectively.</w:t>
            </w:r>
          </w:p>
          <w:p w14:paraId="55FECE7D" w14:textId="77777777" w:rsidR="00F17697" w:rsidRDefault="00000000">
            <w:pPr>
              <w:rPr>
                <w:lang w:val="en-US"/>
              </w:rPr>
            </w:pPr>
            <w:r>
              <w:rPr>
                <w:rFonts w:ascii="Calibri" w:eastAsia="宋体" w:hAnsi="Calibri" w:cs="Calibri"/>
                <w:sz w:val="22"/>
                <w:szCs w:val="22"/>
                <w:lang w:val="en-US" w:eastAsia="zh-CN" w:bidi="ar"/>
              </w:rPr>
              <w:t> </w:t>
            </w:r>
          </w:p>
        </w:tc>
      </w:tr>
      <w:tr w:rsidR="00F17697" w14:paraId="3B66AEB1"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C4EB6D9" w14:textId="77777777" w:rsidR="00F17697" w:rsidRDefault="00000000">
            <w:pPr>
              <w:rPr>
                <w:lang w:val="en-US"/>
              </w:rPr>
            </w:pPr>
            <w:r>
              <w:rPr>
                <w:rFonts w:ascii="Times New Roman" w:eastAsia="宋体" w:hAnsi="Times New Roman" w:hint="eastAsia"/>
                <w:szCs w:val="20"/>
                <w:lang w:val="en-US" w:eastAsia="zh-CN" w:bidi="ar"/>
              </w:rPr>
              <w:lastRenderedPageBreak/>
              <w:t>DOCOMO</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72C99BB0" w14:textId="77777777" w:rsidR="00F17697" w:rsidRDefault="00000000">
            <w:pPr>
              <w:rPr>
                <w:lang w:val="en-US"/>
              </w:rPr>
            </w:pPr>
            <w:r>
              <w:rPr>
                <w:rFonts w:ascii="Times New Roman" w:eastAsia="宋体" w:hAnsi="Times New Roman" w:hint="eastAsia"/>
                <w:szCs w:val="20"/>
                <w:lang w:val="en-US" w:eastAsia="zh-CN" w:bidi="ar"/>
              </w:rPr>
              <w:t>Support.</w:t>
            </w:r>
          </w:p>
        </w:tc>
      </w:tr>
      <w:tr w:rsidR="00F17697" w14:paraId="4E043425"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6D488A99" w14:textId="77777777" w:rsidR="00F17697" w:rsidRDefault="00000000">
            <w:pPr>
              <w:rPr>
                <w:lang w:val="en-US"/>
              </w:rPr>
            </w:pPr>
            <w:r>
              <w:rPr>
                <w:rFonts w:ascii="Times New Roman" w:eastAsia="宋体" w:hAnsi="Times New Roman" w:hint="eastAsia"/>
                <w:szCs w:val="20"/>
                <w:lang w:val="en-US" w:eastAsia="zh-CN" w:bidi="ar"/>
              </w:rPr>
              <w:t>Samsung</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12FA08AB" w14:textId="77777777" w:rsidR="00F17697" w:rsidRDefault="00000000">
            <w:pPr>
              <w:rPr>
                <w:lang w:val="en-US"/>
              </w:rPr>
            </w:pPr>
            <w:r>
              <w:rPr>
                <w:rFonts w:ascii="Times New Roman" w:eastAsia="宋体" w:hAnsi="Times New Roman" w:hint="eastAsia"/>
                <w:szCs w:val="20"/>
                <w:lang w:val="en-US" w:eastAsia="zh-CN" w:bidi="ar"/>
              </w:rPr>
              <w:t>We prefer option 2.</w:t>
            </w:r>
          </w:p>
          <w:p w14:paraId="1D2B4FFB" w14:textId="77777777" w:rsidR="00F17697" w:rsidRDefault="00000000">
            <w:pPr>
              <w:rPr>
                <w:lang w:val="en-US"/>
              </w:rPr>
            </w:pPr>
            <w:r>
              <w:rPr>
                <w:rFonts w:ascii="Times New Roman" w:eastAsia="宋体" w:hAnsi="Times New Roman" w:hint="eastAsia"/>
                <w:szCs w:val="20"/>
                <w:lang w:val="en-US" w:eastAsia="zh-CN" w:bidi="ar"/>
              </w:rPr>
              <w:t>This is due to the following reasons:</w:t>
            </w:r>
          </w:p>
          <w:p w14:paraId="21A80B14" w14:textId="77777777" w:rsidR="00F17697" w:rsidRDefault="00000000">
            <w:pPr>
              <w:rPr>
                <w:lang w:val="en-US"/>
              </w:rPr>
            </w:pPr>
            <w:r>
              <w:rPr>
                <w:rFonts w:ascii="Times New Roman" w:eastAsia="宋体" w:hAnsi="Times New Roman" w:hint="eastAsia"/>
                <w:szCs w:val="20"/>
                <w:lang w:val="en-US" w:eastAsia="zh-CN" w:bidi="ar"/>
              </w:rPr>
              <w:t>#1: The limitation of Tx power at reader is when there is something to be transmitted, i.e.,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1</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for OOK. However, Option 1 also average such </w:t>
            </w:r>
            <w:proofErr w:type="spellStart"/>
            <w:r>
              <w:rPr>
                <w:rFonts w:ascii="Times New Roman" w:eastAsia="宋体" w:hAnsi="Times New Roman" w:hint="eastAsia"/>
                <w:szCs w:val="20"/>
                <w:lang w:val="en-US" w:eastAsia="zh-CN" w:bidi="ar"/>
              </w:rPr>
              <w:t>tx</w:t>
            </w:r>
            <w:proofErr w:type="spellEnd"/>
            <w:r>
              <w:rPr>
                <w:rFonts w:ascii="Times New Roman" w:eastAsia="宋体" w:hAnsi="Times New Roman" w:hint="eastAsia"/>
                <w:szCs w:val="20"/>
                <w:lang w:val="en-US" w:eastAsia="zh-CN" w:bidi="ar"/>
              </w:rPr>
              <w:t xml:space="preserve"> power to a chip duration. For current RAN 4 TDD system requirement, it is only focus on DL slot, there is no average of Tx power over DL +UL slots.</w:t>
            </w:r>
          </w:p>
          <w:p w14:paraId="46BDCF43" w14:textId="77777777" w:rsidR="00F17697" w:rsidRDefault="00000000">
            <w:pPr>
              <w:rPr>
                <w:lang w:val="en-US"/>
              </w:rPr>
            </w:pPr>
            <w:r>
              <w:rPr>
                <w:rFonts w:ascii="等线" w:eastAsia="等线" w:hAnsi="等线" w:cs="等线" w:hint="eastAsia"/>
                <w:color w:val="FF0000"/>
                <w:sz w:val="21"/>
                <w:szCs w:val="21"/>
                <w:lang w:val="en-US" w:eastAsia="zh-CN" w:bidi="ar"/>
              </w:rPr>
              <w:t>[moderator] the averaging Tx power is averaged across</w:t>
            </w:r>
            <w:r>
              <w:rPr>
                <w:rFonts w:ascii="宋体" w:eastAsia="宋体" w:hAnsi="宋体" w:cs="宋体" w:hint="eastAsia"/>
                <w:color w:val="FF0000"/>
                <w:sz w:val="21"/>
                <w:szCs w:val="21"/>
                <w:lang w:val="en-US" w:eastAsia="zh-CN" w:bidi="ar"/>
              </w:rPr>
              <w:t> </w:t>
            </w:r>
            <w:r>
              <w:rPr>
                <w:rFonts w:ascii="等线" w:eastAsia="等线" w:hAnsi="等线" w:cs="等线" w:hint="eastAsia"/>
                <w:color w:val="FF0000"/>
                <w:sz w:val="21"/>
                <w:szCs w:val="21"/>
                <w:lang w:eastAsia="zh-CN" w:bidi="ar"/>
              </w:rPr>
              <w:t>‘</w:t>
            </w:r>
            <w:r>
              <w:rPr>
                <w:rFonts w:ascii="等线" w:eastAsia="等线" w:hAnsi="等线" w:cs="等线" w:hint="eastAsia"/>
                <w:color w:val="FF0000"/>
                <w:sz w:val="21"/>
                <w:szCs w:val="21"/>
                <w:lang w:val="en-US" w:eastAsia="zh-CN" w:bidi="ar"/>
              </w:rPr>
              <w:t>0</w:t>
            </w:r>
            <w:r>
              <w:rPr>
                <w:rFonts w:ascii="等线" w:eastAsia="等线" w:hAnsi="等线" w:cs="等线" w:hint="eastAsia"/>
                <w:color w:val="FF0000"/>
                <w:sz w:val="21"/>
                <w:szCs w:val="21"/>
                <w:lang w:eastAsia="zh-CN" w:bidi="ar"/>
              </w:rPr>
              <w:t>’</w:t>
            </w:r>
            <w:r>
              <w:rPr>
                <w:rFonts w:ascii="宋体" w:eastAsia="宋体" w:hAnsi="宋体" w:cs="宋体" w:hint="eastAsia"/>
                <w:color w:val="FF0000"/>
                <w:sz w:val="21"/>
                <w:szCs w:val="21"/>
                <w:lang w:val="en-US" w:eastAsia="zh-CN" w:bidi="ar"/>
              </w:rPr>
              <w:t> </w:t>
            </w:r>
            <w:r>
              <w:rPr>
                <w:rFonts w:ascii="等线" w:eastAsia="等线" w:hAnsi="等线" w:cs="等线" w:hint="eastAsia"/>
                <w:color w:val="FF0000"/>
                <w:sz w:val="21"/>
                <w:szCs w:val="21"/>
                <w:lang w:val="en-US" w:eastAsia="zh-CN" w:bidi="ar"/>
              </w:rPr>
              <w:t>and</w:t>
            </w:r>
            <w:r>
              <w:rPr>
                <w:rFonts w:ascii="宋体" w:eastAsia="宋体" w:hAnsi="宋体" w:cs="宋体" w:hint="eastAsia"/>
                <w:color w:val="FF0000"/>
                <w:sz w:val="21"/>
                <w:szCs w:val="21"/>
                <w:lang w:val="en-US" w:eastAsia="zh-CN" w:bidi="ar"/>
              </w:rPr>
              <w:t> </w:t>
            </w:r>
            <w:r>
              <w:rPr>
                <w:rFonts w:ascii="等线" w:eastAsia="等线" w:hAnsi="等线" w:cs="等线" w:hint="eastAsia"/>
                <w:color w:val="FF0000"/>
                <w:sz w:val="21"/>
                <w:szCs w:val="21"/>
                <w:lang w:eastAsia="zh-CN" w:bidi="ar"/>
              </w:rPr>
              <w:t>‘</w:t>
            </w:r>
            <w:r>
              <w:rPr>
                <w:rFonts w:ascii="等线" w:eastAsia="等线" w:hAnsi="等线" w:cs="等线" w:hint="eastAsia"/>
                <w:color w:val="FF0000"/>
                <w:sz w:val="21"/>
                <w:szCs w:val="21"/>
                <w:lang w:val="en-US" w:eastAsia="zh-CN" w:bidi="ar"/>
              </w:rPr>
              <w:t>1</w:t>
            </w:r>
            <w:r>
              <w:rPr>
                <w:rFonts w:ascii="等线" w:eastAsia="等线" w:hAnsi="等线" w:cs="等线" w:hint="eastAsia"/>
                <w:color w:val="FF0000"/>
                <w:sz w:val="21"/>
                <w:szCs w:val="21"/>
                <w:lang w:eastAsia="zh-CN" w:bidi="ar"/>
              </w:rPr>
              <w:t>’</w:t>
            </w:r>
            <w:r>
              <w:rPr>
                <w:rFonts w:ascii="宋体" w:eastAsia="宋体" w:hAnsi="宋体" w:cs="宋体" w:hint="eastAsia"/>
                <w:color w:val="FF0000"/>
                <w:sz w:val="21"/>
                <w:szCs w:val="21"/>
                <w:lang w:val="en-US" w:eastAsia="zh-CN" w:bidi="ar"/>
              </w:rPr>
              <w:t> </w:t>
            </w:r>
            <w:r>
              <w:rPr>
                <w:rFonts w:ascii="等线" w:eastAsia="等线" w:hAnsi="等线" w:cs="等线" w:hint="eastAsia"/>
                <w:color w:val="FF0000"/>
                <w:sz w:val="21"/>
                <w:szCs w:val="21"/>
                <w:lang w:val="en-US" w:eastAsia="zh-CN" w:bidi="ar"/>
              </w:rPr>
              <w:t>in my understanding</w:t>
            </w:r>
          </w:p>
          <w:p w14:paraId="7AC524BD" w14:textId="77777777" w:rsidR="00F17697" w:rsidRDefault="00000000">
            <w:pPr>
              <w:rPr>
                <w:lang w:val="en-US"/>
              </w:rPr>
            </w:pPr>
            <w:r>
              <w:rPr>
                <w:rFonts w:ascii="Times New Roman" w:eastAsia="宋体" w:hAnsi="Times New Roman" w:hint="eastAsia"/>
                <w:szCs w:val="20"/>
                <w:lang w:val="en-US" w:eastAsia="zh-CN" w:bidi="ar"/>
              </w:rPr>
              <w:t> #2: If we will evaluate for different line code that have different duration of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1</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and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0</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e.g., PIE, it is hard to directly compare via the curve of SINR vs BLER for different line code.</w:t>
            </w:r>
          </w:p>
          <w:p w14:paraId="781F59F9" w14:textId="77777777" w:rsidR="00F17697" w:rsidRDefault="00000000">
            <w:pPr>
              <w:rPr>
                <w:lang w:val="en-US"/>
              </w:rPr>
            </w:pPr>
            <w:r>
              <w:rPr>
                <w:rFonts w:ascii="等线" w:eastAsia="等线" w:hAnsi="等线" w:cs="等线" w:hint="eastAsia"/>
                <w:color w:val="FF0000"/>
                <w:sz w:val="21"/>
                <w:szCs w:val="21"/>
                <w:lang w:val="en-US" w:eastAsia="zh-CN" w:bidi="ar"/>
              </w:rPr>
              <w:t>[moderator] the added noise is keep the same ratio to the Tx power, irrespective to PIE or Manchester coding.</w:t>
            </w:r>
          </w:p>
          <w:p w14:paraId="65CB9446" w14:textId="77777777" w:rsidR="00F17697" w:rsidRDefault="00000000">
            <w:pPr>
              <w:rPr>
                <w:lang w:val="en-US"/>
              </w:rPr>
            </w:pPr>
            <w:r>
              <w:rPr>
                <w:rFonts w:ascii="Times New Roman" w:eastAsia="宋体" w:hAnsi="Times New Roman" w:hint="eastAsia"/>
                <w:szCs w:val="20"/>
                <w:lang w:val="en-US" w:eastAsia="zh-CN" w:bidi="ar"/>
              </w:rPr>
              <w:t> #3: For link budget calculation, Tx power is fixed for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1</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part as well. it is hard to use SINR for the calculation, especially using PIE code.</w:t>
            </w:r>
          </w:p>
        </w:tc>
      </w:tr>
      <w:tr w:rsidR="00F17697" w14:paraId="0E66AF45"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2514CCE" w14:textId="77777777" w:rsidR="00F17697" w:rsidRDefault="00000000">
            <w:pPr>
              <w:rPr>
                <w:lang w:val="en-US"/>
              </w:rPr>
            </w:pPr>
            <w:r>
              <w:rPr>
                <w:rFonts w:ascii="Times New Roman" w:eastAsia="宋体" w:hAnsi="Times New Roman" w:hint="eastAsia"/>
                <w:szCs w:val="20"/>
                <w:lang w:val="en-US" w:eastAsia="zh-CN" w:bidi="ar"/>
              </w:rPr>
              <w:t>China Telecom</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53FC3AC0" w14:textId="77777777" w:rsidR="00F17697" w:rsidRDefault="00000000">
            <w:pPr>
              <w:rPr>
                <w:lang w:val="en-US"/>
              </w:rPr>
            </w:pPr>
            <w:r>
              <w:rPr>
                <w:rFonts w:eastAsia="Times" w:cs="Times"/>
                <w:szCs w:val="20"/>
                <w:lang w:val="en-US" w:eastAsia="zh-CN" w:bidi="ar"/>
              </w:rPr>
              <w:t>The alignment of SINR calculation is needed and we prefer Option2. BTW, we wonder where dose the reporting SINR/CINR in LLS is used, for the purpose of coexistence evaluation?</w:t>
            </w:r>
          </w:p>
        </w:tc>
      </w:tr>
      <w:tr w:rsidR="00F17697" w14:paraId="35B708A8"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45EA38A" w14:textId="77777777" w:rsidR="00F17697" w:rsidRDefault="00000000">
            <w:pPr>
              <w:rPr>
                <w:lang w:val="en-US"/>
              </w:rPr>
            </w:pPr>
            <w:r>
              <w:rPr>
                <w:rFonts w:ascii="Times New Roman" w:eastAsia="宋体" w:hAnsi="Times New Roman" w:hint="eastAsia"/>
                <w:szCs w:val="20"/>
                <w:lang w:val="en-US" w:eastAsia="zh-CN" w:bidi="ar"/>
              </w:rPr>
              <w:t xml:space="preserve">Huawei, </w:t>
            </w:r>
            <w:proofErr w:type="spellStart"/>
            <w:r>
              <w:rPr>
                <w:rFonts w:ascii="Times New Roman" w:eastAsia="宋体" w:hAnsi="Times New Roman" w:hint="eastAsia"/>
                <w:szCs w:val="20"/>
                <w:lang w:val="en-US" w:eastAsia="zh-CN" w:bidi="ar"/>
              </w:rPr>
              <w:t>HiSilicon</w:t>
            </w:r>
            <w:proofErr w:type="spellEnd"/>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0DB4A4D3" w14:textId="77777777" w:rsidR="00F17697" w:rsidRDefault="00000000">
            <w:pPr>
              <w:rPr>
                <w:lang w:val="en-US"/>
              </w:rPr>
            </w:pPr>
            <w:r>
              <w:rPr>
                <w:rFonts w:ascii="Times New Roman" w:eastAsia="宋体" w:hAnsi="Times New Roman" w:hint="eastAsia"/>
                <w:szCs w:val="20"/>
                <w:lang w:val="en-US" w:eastAsia="zh-CN" w:bidi="ar"/>
              </w:rPr>
              <w:t>We are OK with the proposal.</w:t>
            </w:r>
          </w:p>
          <w:p w14:paraId="6623F543" w14:textId="77777777" w:rsidR="00F17697" w:rsidRDefault="00000000">
            <w:pPr>
              <w:rPr>
                <w:lang w:val="en-US"/>
              </w:rPr>
            </w:pPr>
            <w:r>
              <w:rPr>
                <w:rFonts w:ascii="Times New Roman" w:eastAsia="宋体" w:hAnsi="Times New Roman" w:hint="eastAsia"/>
                <w:szCs w:val="20"/>
                <w:lang w:val="en-US" w:eastAsia="zh-CN" w:bidi="ar"/>
              </w:rPr>
              <w:t>In addition, we prefer Option 2 for the reason we replied in 1st round.</w:t>
            </w:r>
          </w:p>
          <w:p w14:paraId="0C84F78A" w14:textId="77777777" w:rsidR="00F17697" w:rsidRDefault="00000000">
            <w:pPr>
              <w:rPr>
                <w:lang w:val="en-US"/>
              </w:rPr>
            </w:pPr>
            <w:r>
              <w:rPr>
                <w:rFonts w:ascii="Calibri" w:eastAsia="宋体" w:hAnsi="Calibri" w:cs="Calibri"/>
                <w:color w:val="1F497D"/>
                <w:sz w:val="21"/>
                <w:szCs w:val="21"/>
                <w:lang w:val="en-US" w:eastAsia="zh-CN" w:bidi="ar"/>
              </w:rPr>
              <w:t> </w:t>
            </w:r>
          </w:p>
          <w:p w14:paraId="641927B2" w14:textId="77777777" w:rsidR="00F17697" w:rsidRDefault="00000000">
            <w:pPr>
              <w:rPr>
                <w:lang w:val="en-US"/>
              </w:rPr>
            </w:pPr>
            <w:r>
              <w:rPr>
                <w:rFonts w:ascii="Times New Roman" w:eastAsia="宋体" w:hAnsi="Times New Roman" w:hint="eastAsia"/>
                <w:szCs w:val="20"/>
                <w:lang w:val="en-US" w:eastAsia="zh-CN" w:bidi="ar"/>
              </w:rPr>
              <w:t>Regarding QC</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s update, by our understanding the definition of SINR/CINR in FLS</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s proposal is before ED where BB LPF should be after ED. Thus we prefer keep FLS which seems is enough and simply say </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ED bandwidth</w:t>
            </w: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 xml:space="preserve"> for both options.</w:t>
            </w:r>
          </w:p>
          <w:p w14:paraId="3414CB34" w14:textId="77777777" w:rsidR="00F17697" w:rsidRDefault="00000000">
            <w:pPr>
              <w:rPr>
                <w:lang w:val="en-US"/>
              </w:rPr>
            </w:pPr>
            <w:r>
              <w:rPr>
                <w:rFonts w:ascii="Times New Roman" w:eastAsia="宋体" w:hAnsi="Times New Roman" w:hint="eastAsia"/>
                <w:szCs w:val="20"/>
                <w:lang w:val="en-US" w:eastAsia="zh-CN" w:bidi="ar"/>
              </w:rPr>
              <w:t> </w:t>
            </w:r>
          </w:p>
          <w:p w14:paraId="1CC4672E" w14:textId="77777777" w:rsidR="00F17697" w:rsidRDefault="00000000">
            <w:pPr>
              <w:rPr>
                <w:lang w:val="en-US"/>
              </w:rPr>
            </w:pPr>
            <w:r>
              <w:rPr>
                <w:rFonts w:ascii="Times New Roman" w:eastAsia="宋体" w:hAnsi="Times New Roman" w:hint="eastAsia"/>
                <w:szCs w:val="20"/>
                <w:lang w:val="en-US" w:eastAsia="zh-CN" w:bidi="ar"/>
              </w:rPr>
              <w:t>“</w:t>
            </w:r>
            <w:r>
              <w:rPr>
                <w:rFonts w:ascii="Times New Roman" w:eastAsia="宋体" w:hAnsi="Times New Roman" w:hint="eastAsia"/>
                <w:szCs w:val="20"/>
                <w:lang w:val="en-US" w:eastAsia="zh-CN" w:bidi="ar"/>
              </w:rPr>
              <w:t>in the transmission bandwidth to the noise and interference power received in the device</w:t>
            </w:r>
            <w:r>
              <w:rPr>
                <w:rFonts w:ascii="Times New Roman" w:eastAsia="宋体" w:hAnsi="Times New Roman" w:hint="eastAsia"/>
                <w:strike/>
                <w:color w:val="FF0000"/>
                <w:szCs w:val="20"/>
                <w:lang w:val="en-US" w:eastAsia="zh-CN" w:bidi="ar"/>
              </w:rPr>
              <w:t> RF channel </w:t>
            </w:r>
            <w:r>
              <w:rPr>
                <w:rFonts w:ascii="Times New Roman" w:eastAsia="宋体" w:hAnsi="Times New Roman" w:hint="eastAsia"/>
                <w:color w:val="FF0000"/>
                <w:szCs w:val="20"/>
                <w:lang w:val="en-US" w:eastAsia="zh-CN" w:bidi="ar"/>
              </w:rPr>
              <w:t>ED </w:t>
            </w:r>
            <w:r>
              <w:rPr>
                <w:rFonts w:ascii="Times New Roman" w:eastAsia="宋体" w:hAnsi="Times New Roman" w:hint="eastAsia"/>
                <w:szCs w:val="20"/>
                <w:lang w:val="en-US" w:eastAsia="zh-CN" w:bidi="ar"/>
              </w:rPr>
              <w:t>bandwidth</w:t>
            </w:r>
            <w:r>
              <w:rPr>
                <w:rFonts w:ascii="Times New Roman" w:eastAsia="宋体" w:hAnsi="Times New Roman" w:hint="eastAsia"/>
                <w:szCs w:val="20"/>
                <w:lang w:val="en-US" w:eastAsia="zh-CN" w:bidi="ar"/>
              </w:rPr>
              <w:t>”</w:t>
            </w:r>
          </w:p>
        </w:tc>
      </w:tr>
      <w:tr w:rsidR="00F17697" w14:paraId="7DEA3C9C"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9D3F0AB" w14:textId="77777777" w:rsidR="00F17697" w:rsidRDefault="00000000">
            <w:pPr>
              <w:rPr>
                <w:lang w:val="en-US"/>
              </w:rPr>
            </w:pPr>
            <w:r>
              <w:rPr>
                <w:rFonts w:ascii="Times New Roman" w:eastAsia="宋体" w:hAnsi="Times New Roman" w:hint="eastAsia"/>
                <w:szCs w:val="20"/>
                <w:lang w:val="en-US" w:eastAsia="zh-CN" w:bidi="ar"/>
              </w:rPr>
              <w:t>Ericsson</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62C4AF94" w14:textId="77777777" w:rsidR="00F17697" w:rsidRDefault="00000000">
            <w:pPr>
              <w:rPr>
                <w:lang w:val="en-US"/>
              </w:rPr>
            </w:pPr>
            <w:r>
              <w:rPr>
                <w:rFonts w:ascii="Times New Roman" w:eastAsia="宋体" w:hAnsi="Times New Roman" w:hint="eastAsia"/>
                <w:szCs w:val="20"/>
                <w:lang w:val="en-US" w:eastAsia="zh-CN" w:bidi="ar"/>
              </w:rPr>
              <w:t>We think QC</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s update to Option 2 is good. However, we would like to make the down-selection between the options in RAN1#117. Also, the note is the proposal can be removed (or FFS). </w:t>
            </w:r>
          </w:p>
          <w:p w14:paraId="2E90AA57" w14:textId="77777777" w:rsidR="00F17697" w:rsidRDefault="00000000">
            <w:pPr>
              <w:rPr>
                <w:lang w:val="en-US"/>
              </w:rPr>
            </w:pPr>
            <w:r>
              <w:rPr>
                <w:rFonts w:ascii="Times New Roman" w:eastAsia="宋体" w:hAnsi="Times New Roman" w:hint="eastAsia"/>
                <w:szCs w:val="20"/>
                <w:lang w:val="en-US" w:eastAsia="zh-CN" w:bidi="ar"/>
              </w:rPr>
              <w:t> </w:t>
            </w:r>
          </w:p>
          <w:p w14:paraId="7EE3A2D2" w14:textId="77777777" w:rsidR="00F17697" w:rsidRDefault="00000000">
            <w:pPr>
              <w:rPr>
                <w:lang w:val="en-US"/>
              </w:rPr>
            </w:pPr>
            <w:r>
              <w:rPr>
                <w:rFonts w:ascii="Times New Roman" w:eastAsia="宋体" w:hAnsi="Times New Roman" w:hint="eastAsia"/>
                <w:szCs w:val="20"/>
                <w:lang w:val="en-US" w:eastAsia="zh-CN" w:bidi="ar"/>
              </w:rPr>
              <w:t xml:space="preserve">We are also wondering about the intention of the proposal in RAN1. </w:t>
            </w:r>
            <w:proofErr w:type="spellStart"/>
            <w:r>
              <w:rPr>
                <w:rFonts w:ascii="Times New Roman" w:eastAsia="宋体" w:hAnsi="Times New Roman" w:hint="eastAsia"/>
                <w:szCs w:val="20"/>
                <w:lang w:val="en-US" w:eastAsia="zh-CN" w:bidi="ar"/>
              </w:rPr>
              <w:t>Didn</w:t>
            </w:r>
            <w:proofErr w:type="spellEnd"/>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t we agree that Budget-Alt1 will be used for RF-ED (at least for Device 1), i.e., no LLS is needed for R2D if RF-ED is used?</w:t>
            </w:r>
          </w:p>
        </w:tc>
      </w:tr>
      <w:tr w:rsidR="00F17697" w14:paraId="6D4B169D"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E242349" w14:textId="77777777" w:rsidR="00F17697" w:rsidRDefault="00000000">
            <w:pPr>
              <w:rPr>
                <w:lang w:val="en-US"/>
              </w:rPr>
            </w:pPr>
            <w:r>
              <w:rPr>
                <w:rFonts w:ascii="Times New Roman" w:eastAsia="宋体" w:hAnsi="Times New Roman" w:hint="eastAsia"/>
                <w:color w:val="00B050"/>
                <w:szCs w:val="20"/>
                <w:lang w:val="en-US" w:eastAsia="zh-CN" w:bidi="ar"/>
              </w:rPr>
              <w:t>OPPO</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6B6A6FAC" w14:textId="77777777" w:rsidR="00F17697" w:rsidRDefault="00000000">
            <w:pPr>
              <w:rPr>
                <w:lang w:val="en-US"/>
              </w:rPr>
            </w:pPr>
            <w:r>
              <w:rPr>
                <w:rFonts w:ascii="Times New Roman" w:eastAsia="宋体" w:hAnsi="Times New Roman" w:hint="eastAsia"/>
                <w:color w:val="00B050"/>
                <w:szCs w:val="20"/>
                <w:lang w:val="en-US" w:eastAsia="zh-CN" w:bidi="ar"/>
              </w:rPr>
              <w:t>Prefer Option 2</w:t>
            </w:r>
          </w:p>
        </w:tc>
      </w:tr>
      <w:tr w:rsidR="00F17697" w14:paraId="661D1773"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4AF6C0F" w14:textId="77777777" w:rsidR="00F17697" w:rsidRDefault="00000000">
            <w:pPr>
              <w:rPr>
                <w:lang w:val="en-US"/>
              </w:rPr>
            </w:pPr>
            <w:r>
              <w:rPr>
                <w:rFonts w:ascii="Times New Roman" w:eastAsia="宋体" w:hAnsi="Times New Roman" w:hint="eastAsia"/>
                <w:szCs w:val="20"/>
                <w:lang w:val="en-US" w:eastAsia="zh-CN" w:bidi="ar"/>
              </w:rPr>
              <w:t>Apple</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08D1725D" w14:textId="77777777" w:rsidR="00F17697" w:rsidRDefault="00000000">
            <w:pPr>
              <w:rPr>
                <w:lang w:val="en-US"/>
              </w:rPr>
            </w:pPr>
            <w:r>
              <w:rPr>
                <w:rFonts w:ascii="Times New Roman" w:eastAsia="宋体" w:hAnsi="Times New Roman" w:hint="eastAsia"/>
                <w:szCs w:val="20"/>
                <w:lang w:val="en-US" w:eastAsia="zh-CN" w:bidi="ar"/>
              </w:rPr>
              <w:t>We are fine and also support QC</w:t>
            </w:r>
            <w:proofErr w:type="gramStart"/>
            <w:r>
              <w:rPr>
                <w:rFonts w:ascii="Times New Roman" w:eastAsia="宋体" w:hAnsi="Times New Roman" w:hint="eastAsia"/>
                <w:szCs w:val="20"/>
                <w:lang w:val="en-US" w:eastAsia="zh-CN" w:bidi="ar"/>
              </w:rPr>
              <w:t>’</w:t>
            </w:r>
            <w:proofErr w:type="gramEnd"/>
            <w:r>
              <w:rPr>
                <w:rFonts w:ascii="Times New Roman" w:eastAsia="宋体" w:hAnsi="Times New Roman" w:hint="eastAsia"/>
                <w:szCs w:val="20"/>
                <w:lang w:val="en-US" w:eastAsia="zh-CN" w:bidi="ar"/>
              </w:rPr>
              <w:t>s update to option 2</w:t>
            </w:r>
          </w:p>
        </w:tc>
      </w:tr>
      <w:tr w:rsidR="00F17697" w14:paraId="59DE717C"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519836D" w14:textId="77777777" w:rsidR="00F17697" w:rsidRDefault="00000000">
            <w:pPr>
              <w:rPr>
                <w:lang w:val="en-US"/>
              </w:rPr>
            </w:pPr>
            <w:r>
              <w:rPr>
                <w:rFonts w:ascii="宋体" w:eastAsia="宋体" w:hAnsi="宋体" w:cs="宋体" w:hint="eastAsia"/>
                <w:sz w:val="24"/>
                <w:lang w:val="en-US" w:eastAsia="zh-CN" w:bidi="ar"/>
              </w:rPr>
              <w:t xml:space="preserve">ZTE, </w:t>
            </w:r>
            <w:proofErr w:type="spellStart"/>
            <w:r>
              <w:rPr>
                <w:rFonts w:ascii="宋体" w:eastAsia="宋体" w:hAnsi="宋体" w:cs="宋体" w:hint="eastAsia"/>
                <w:sz w:val="24"/>
                <w:lang w:val="en-US" w:eastAsia="zh-CN" w:bidi="ar"/>
              </w:rPr>
              <w:t>Sanechips</w:t>
            </w:r>
            <w:proofErr w:type="spellEnd"/>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3ED3AE9C" w14:textId="77777777" w:rsidR="00F17697" w:rsidRDefault="00000000">
            <w:pPr>
              <w:rPr>
                <w:lang w:val="en-US"/>
              </w:rPr>
            </w:pPr>
            <w:r>
              <w:rPr>
                <w:rFonts w:ascii="宋体" w:eastAsia="宋体" w:hAnsi="宋体" w:cs="宋体" w:hint="eastAsia"/>
                <w:sz w:val="24"/>
                <w:lang w:val="en-US" w:eastAsia="zh-CN" w:bidi="ar"/>
              </w:rPr>
              <w:t>Option 2 is preferred.</w:t>
            </w:r>
          </w:p>
        </w:tc>
      </w:tr>
      <w:tr w:rsidR="00F17697" w14:paraId="54B02604" w14:textId="77777777">
        <w:trPr>
          <w:trHeight w:val="418"/>
        </w:trPr>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5B48195" w14:textId="77777777" w:rsidR="00F17697" w:rsidRDefault="00000000">
            <w:pPr>
              <w:rPr>
                <w:lang w:val="en-US"/>
              </w:rPr>
            </w:pPr>
            <w:r>
              <w:rPr>
                <w:rFonts w:ascii="Times New Roman" w:eastAsia="宋体" w:hAnsi="Times New Roman" w:hint="eastAsia"/>
                <w:szCs w:val="20"/>
                <w:lang w:val="en-US" w:eastAsia="zh-CN" w:bidi="ar"/>
              </w:rPr>
              <w:t>Moderator</w:t>
            </w:r>
          </w:p>
        </w:tc>
        <w:tc>
          <w:tcPr>
            <w:tcW w:w="11664" w:type="dxa"/>
            <w:tcBorders>
              <w:top w:val="nil"/>
              <w:left w:val="nil"/>
              <w:bottom w:val="single" w:sz="8" w:space="0" w:color="auto"/>
              <w:right w:val="single" w:sz="8" w:space="0" w:color="auto"/>
            </w:tcBorders>
            <w:shd w:val="clear" w:color="auto" w:fill="auto"/>
            <w:tcMar>
              <w:left w:w="108" w:type="dxa"/>
              <w:right w:w="108" w:type="dxa"/>
            </w:tcMar>
          </w:tcPr>
          <w:p w14:paraId="38DBFB4F" w14:textId="77777777" w:rsidR="00F17697" w:rsidRDefault="00000000">
            <w:pPr>
              <w:ind w:hanging="440"/>
              <w:jc w:val="both"/>
              <w:rPr>
                <w:lang w:val="en-US"/>
              </w:rPr>
            </w:pPr>
            <w:r>
              <w:rPr>
                <w:rFonts w:ascii="Times New Roman" w:eastAsia="宋体" w:hAnsi="Times New Roman"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Majority seems to OK to align the understanding of SNR. And majority prefers option 2.</w:t>
            </w:r>
          </w:p>
          <w:p w14:paraId="6A44D8CB" w14:textId="77777777" w:rsidR="00F17697" w:rsidRDefault="00000000">
            <w:pPr>
              <w:ind w:hanging="440"/>
              <w:jc w:val="both"/>
              <w:rPr>
                <w:lang w:val="en-US"/>
              </w:rPr>
            </w:pPr>
            <w:r>
              <w:rPr>
                <w:rFonts w:ascii="Times New Roman" w:eastAsia="宋体" w:hAnsi="Times New Roman"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One issue raised by moderator is in the link budget template, there is a line for required SNR [2G]. How [2G] mapped to LLS required SNR? Moderators</w:t>
            </w:r>
            <w:proofErr w:type="gramStart"/>
            <w:r>
              <w:rPr>
                <w:rFonts w:ascii="Times New Roman" w:eastAsia="宋体" w:hAnsi="Times New Roman" w:hint="eastAsia"/>
                <w:sz w:val="21"/>
                <w:szCs w:val="21"/>
                <w:lang w:val="en-US" w:eastAsia="zh-CN" w:bidi="ar"/>
              </w:rPr>
              <w:t>’</w:t>
            </w:r>
            <w:proofErr w:type="gramEnd"/>
            <w:r>
              <w:rPr>
                <w:rFonts w:ascii="Times New Roman" w:eastAsia="宋体" w:hAnsi="Times New Roman" w:hint="eastAsia"/>
                <w:sz w:val="21"/>
                <w:szCs w:val="21"/>
                <w:lang w:val="en-US" w:eastAsia="zh-CN" w:bidi="ar"/>
              </w:rPr>
              <w:t xml:space="preserve"> understating option 1 corresponds to [2G].</w:t>
            </w:r>
          </w:p>
          <w:p w14:paraId="6E3DCE71" w14:textId="77777777" w:rsidR="00F17697" w:rsidRDefault="00000000">
            <w:pPr>
              <w:ind w:hanging="440"/>
              <w:jc w:val="both"/>
              <w:rPr>
                <w:lang w:val="en-US"/>
              </w:rPr>
            </w:pPr>
            <w:r>
              <w:rPr>
                <w:rFonts w:ascii="Times New Roman" w:eastAsia="宋体" w:hAnsi="Times New Roman"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One minor change is SINR changed to SINR/SNR (dependent on how companies treat interference as noise in LLS).</w:t>
            </w:r>
          </w:p>
          <w:p w14:paraId="5425B811" w14:textId="77777777" w:rsidR="00F17697" w:rsidRDefault="00000000">
            <w:pPr>
              <w:ind w:hanging="440"/>
              <w:jc w:val="both"/>
              <w:rPr>
                <w:lang w:val="en-US"/>
              </w:rPr>
            </w:pPr>
            <w:r>
              <w:rPr>
                <w:rFonts w:ascii="Times New Roman" w:eastAsia="宋体" w:hAnsi="Times New Roman"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Please see more comments in response to Samsung</w:t>
            </w:r>
            <w:proofErr w:type="gramStart"/>
            <w:r>
              <w:rPr>
                <w:rFonts w:ascii="Times New Roman" w:eastAsia="宋体" w:hAnsi="Times New Roman" w:hint="eastAsia"/>
                <w:sz w:val="21"/>
                <w:szCs w:val="21"/>
                <w:lang w:val="en-US" w:eastAsia="zh-CN" w:bidi="ar"/>
              </w:rPr>
              <w:t>’</w:t>
            </w:r>
            <w:proofErr w:type="gramEnd"/>
            <w:r>
              <w:rPr>
                <w:rFonts w:ascii="Times New Roman" w:eastAsia="宋体" w:hAnsi="Times New Roman" w:hint="eastAsia"/>
                <w:sz w:val="21"/>
                <w:szCs w:val="21"/>
                <w:lang w:val="en-US" w:eastAsia="zh-CN" w:bidi="ar"/>
              </w:rPr>
              <w:t>s comments in the above.</w:t>
            </w:r>
          </w:p>
          <w:p w14:paraId="4613371F" w14:textId="77777777" w:rsidR="00F17697" w:rsidRDefault="00000000">
            <w:pPr>
              <w:ind w:hanging="440"/>
              <w:jc w:val="both"/>
              <w:rPr>
                <w:lang w:val="en-US"/>
              </w:rPr>
            </w:pPr>
            <w:r>
              <w:rPr>
                <w:rFonts w:ascii="Times New Roman" w:eastAsia="宋体" w:hAnsi="Times New Roman" w:hint="eastAsia"/>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For the modification of option 2, it seems different companies have different opinions. So let</w:t>
            </w:r>
            <w:proofErr w:type="gramStart"/>
            <w:r>
              <w:rPr>
                <w:rFonts w:ascii="Times New Roman" w:eastAsia="宋体" w:hAnsi="Times New Roman" w:hint="eastAsia"/>
                <w:sz w:val="21"/>
                <w:szCs w:val="21"/>
                <w:lang w:val="en-US" w:eastAsia="zh-CN" w:bidi="ar"/>
              </w:rPr>
              <w:t>’</w:t>
            </w:r>
            <w:proofErr w:type="gramEnd"/>
            <w:r>
              <w:rPr>
                <w:rFonts w:ascii="Times New Roman" w:eastAsia="宋体" w:hAnsi="Times New Roman" w:hint="eastAsia"/>
                <w:sz w:val="21"/>
                <w:szCs w:val="21"/>
                <w:lang w:val="en-US" w:eastAsia="zh-CN" w:bidi="ar"/>
              </w:rPr>
              <w:t>s continue discuss.</w:t>
            </w:r>
          </w:p>
          <w:p w14:paraId="6A367D05" w14:textId="77777777" w:rsidR="00F17697" w:rsidRDefault="00000000">
            <w:pPr>
              <w:rPr>
                <w:lang w:val="en-US"/>
              </w:rPr>
            </w:pPr>
            <w:r>
              <w:rPr>
                <w:rFonts w:ascii="Times New Roman" w:eastAsia="宋体" w:hAnsi="Times New Roman" w:hint="eastAsia"/>
                <w:szCs w:val="20"/>
                <w:lang w:val="en-US" w:eastAsia="zh-CN" w:bidi="ar"/>
              </w:rPr>
              <w:t> </w:t>
            </w:r>
          </w:p>
          <w:p w14:paraId="47672413" w14:textId="77777777" w:rsidR="00F17697" w:rsidRDefault="00000000">
            <w:pPr>
              <w:rPr>
                <w:lang w:val="en-US"/>
              </w:rPr>
            </w:pPr>
            <w:r>
              <w:rPr>
                <w:rFonts w:ascii="Times New Roman" w:eastAsia="宋体" w:hAnsi="Times New Roman" w:hint="eastAsia"/>
                <w:szCs w:val="20"/>
                <w:lang w:val="en-US" w:eastAsia="zh-CN" w:bidi="ar"/>
              </w:rPr>
              <w:t>Moderator suggest companies to further discuss in V03 on option 1/2.</w:t>
            </w:r>
          </w:p>
          <w:p w14:paraId="5ADFBF06" w14:textId="77777777" w:rsidR="00F17697" w:rsidRDefault="00000000">
            <w:pPr>
              <w:rPr>
                <w:lang w:val="en-US"/>
              </w:rPr>
            </w:pPr>
            <w:r>
              <w:rPr>
                <w:rFonts w:ascii="Times New Roman" w:eastAsia="宋体" w:hAnsi="Times New Roman" w:hint="eastAsia"/>
                <w:szCs w:val="20"/>
                <w:lang w:val="en-US" w:eastAsia="zh-CN" w:bidi="ar"/>
              </w:rPr>
              <w:t> </w:t>
            </w:r>
          </w:p>
        </w:tc>
      </w:tr>
    </w:tbl>
    <w:p w14:paraId="04AF4352" w14:textId="77777777" w:rsidR="00F17697" w:rsidRDefault="00F17697">
      <w:pPr>
        <w:rPr>
          <w:lang w:val="en-US" w:eastAsia="zh-CN"/>
        </w:rPr>
      </w:pPr>
    </w:p>
    <w:p w14:paraId="52B6486D" w14:textId="77777777" w:rsidR="00F17697" w:rsidRDefault="00000000">
      <w:pPr>
        <w:pStyle w:val="3"/>
        <w:rPr>
          <w:lang w:val="en-US"/>
        </w:rPr>
      </w:pPr>
      <w:r>
        <w:rPr>
          <w:rFonts w:hint="eastAsia"/>
          <w:lang w:val="en-US"/>
        </w:rPr>
        <w:t>V03</w:t>
      </w:r>
    </w:p>
    <w:tbl>
      <w:tblPr>
        <w:tblW w:w="0" w:type="auto"/>
        <w:tblCellMar>
          <w:left w:w="0" w:type="dxa"/>
          <w:right w:w="0" w:type="dxa"/>
        </w:tblCellMar>
        <w:tblLook w:val="04A0" w:firstRow="1" w:lastRow="0" w:firstColumn="1" w:lastColumn="0" w:noHBand="0" w:noVBand="1"/>
      </w:tblPr>
      <w:tblGrid>
        <w:gridCol w:w="9621"/>
      </w:tblGrid>
      <w:tr w:rsidR="00F17697" w14:paraId="4AD90695"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36055ACF"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Proposal#5</w:t>
            </w:r>
            <w:r>
              <w:rPr>
                <w:rStyle w:val="af9"/>
                <w:rFonts w:ascii="Times" w:eastAsia="Times" w:hAnsi="Times" w:cs="Times"/>
                <w:b/>
                <w:bCs/>
                <w:color w:val="FF0000"/>
                <w:lang w:bidi="ar"/>
              </w:rPr>
              <w:t> </w:t>
            </w:r>
            <w:r>
              <w:rPr>
                <w:rStyle w:val="af9"/>
                <w:rFonts w:ascii="Times" w:eastAsia="Times" w:hAnsi="Times" w:cs="Times"/>
                <w:b/>
                <w:bCs/>
                <w:color w:val="7030A0"/>
                <w:lang w:bidi="ar"/>
              </w:rPr>
              <w:t>(V03)</w:t>
            </w:r>
          </w:p>
          <w:p w14:paraId="06798F8B" w14:textId="77777777" w:rsidR="00F17697" w:rsidRDefault="00000000">
            <w:pPr>
              <w:rPr>
                <w:lang w:val="en-US"/>
              </w:rPr>
            </w:pPr>
            <w:r>
              <w:rPr>
                <w:rFonts w:ascii="Times New Roman" w:eastAsia="宋体" w:hAnsi="Times New Roman" w:hint="eastAsia"/>
                <w:color w:val="060607"/>
                <w:spacing w:val="8"/>
                <w:szCs w:val="20"/>
                <w:lang w:val="en-US" w:eastAsia="zh-CN" w:bidi="ar"/>
              </w:rPr>
              <w:lastRenderedPageBreak/>
              <w:t> </w:t>
            </w:r>
          </w:p>
          <w:p w14:paraId="008480E5"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765189E9" w14:textId="77777777" w:rsidR="00F17697" w:rsidRDefault="00000000">
            <w:pPr>
              <w:rPr>
                <w:lang w:val="en-US"/>
              </w:rPr>
            </w:pPr>
            <w:r>
              <w:rPr>
                <w:rFonts w:eastAsia="Times" w:cs="Times"/>
                <w:sz w:val="21"/>
                <w:szCs w:val="21"/>
                <w:lang w:val="en-US" w:eastAsia="zh-CN" w:bidi="ar"/>
              </w:rPr>
              <w:t> </w:t>
            </w:r>
          </w:p>
          <w:p w14:paraId="31249CBE"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Cambria" w:eastAsia="Cambria" w:hAnsi="Cambria" w:cs="Cambria"/>
                <w:szCs w:val="20"/>
                <w:lang w:val="en-US" w:eastAsia="zh-CN" w:bidi="ar"/>
              </w:rPr>
              <w:t>Ÿ</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For the R2D LLS for </w:t>
            </w:r>
            <w:r>
              <w:rPr>
                <w:rFonts w:ascii="Times New Roman" w:eastAsia="宋体" w:hAnsi="Times New Roman" w:hint="eastAsia"/>
                <w:strike/>
                <w:color w:val="FF0000"/>
                <w:sz w:val="21"/>
                <w:szCs w:val="21"/>
                <w:lang w:val="en-US" w:eastAsia="zh-CN" w:bidi="ar"/>
              </w:rPr>
              <w:t>RF-</w:t>
            </w:r>
            <w:r>
              <w:rPr>
                <w:rFonts w:ascii="Times New Roman" w:eastAsia="宋体" w:hAnsi="Times New Roman" w:hint="eastAsia"/>
                <w:sz w:val="21"/>
                <w:szCs w:val="21"/>
                <w:lang w:val="en-US" w:eastAsia="zh-CN" w:bidi="ar"/>
              </w:rPr>
              <w:t>ED, down-select from the following: </w:t>
            </w:r>
            <w:r>
              <w:rPr>
                <w:rFonts w:ascii="宋体" w:eastAsia="宋体" w:hAnsi="宋体" w:cs="宋体" w:hint="eastAsia"/>
                <w:sz w:val="21"/>
                <w:szCs w:val="21"/>
                <w:lang w:val="en-US" w:eastAsia="zh-CN" w:bidi="ar"/>
              </w:rPr>
              <w:t> </w:t>
            </w:r>
          </w:p>
          <w:p w14:paraId="649DF605" w14:textId="77777777" w:rsidR="00F17697" w:rsidRDefault="00000000">
            <w:pPr>
              <w:rPr>
                <w:lang w:val="en-US"/>
              </w:rPr>
            </w:pPr>
            <w:r>
              <w:rPr>
                <w:rFonts w:ascii="Wingdings" w:eastAsia="宋体" w:hAnsi="Wingdings" w:cs="Wingdings"/>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Option 1: report SINR</w:t>
            </w:r>
            <w:r>
              <w:rPr>
                <w:rFonts w:ascii="Times New Roman" w:eastAsia="宋体" w:hAnsi="Times New Roman" w:hint="eastAsia"/>
                <w:color w:val="7030A0"/>
                <w:sz w:val="21"/>
                <w:szCs w:val="21"/>
                <w:lang w:val="en-US" w:eastAsia="zh-CN" w:bidi="ar"/>
              </w:rPr>
              <w:t>/SNR</w:t>
            </w:r>
            <w:r>
              <w:rPr>
                <w:rFonts w:ascii="Times New Roman" w:eastAsia="宋体" w:hAnsi="Times New Roman" w:hint="eastAsia"/>
                <w:sz w:val="21"/>
                <w:szCs w:val="21"/>
                <w:lang w:val="en-US" w:eastAsia="zh-CN" w:bidi="ar"/>
              </w:rPr>
              <w:t> in LLS. SINR</w:t>
            </w:r>
            <w:r>
              <w:rPr>
                <w:rFonts w:ascii="Times New Roman" w:eastAsia="宋体" w:hAnsi="Times New Roman" w:hint="eastAsia"/>
                <w:color w:val="7030A0"/>
                <w:sz w:val="21"/>
                <w:szCs w:val="21"/>
                <w:lang w:val="en-US" w:eastAsia="zh-CN" w:bidi="ar"/>
              </w:rPr>
              <w:t>/SNR</w:t>
            </w:r>
            <w:r>
              <w:rPr>
                <w:rFonts w:ascii="Times New Roman" w:eastAsia="宋体" w:hAnsi="Times New Roman" w:hint="eastAsia"/>
                <w:sz w:val="21"/>
                <w:szCs w:val="21"/>
                <w:lang w:val="en-US" w:eastAsia="zh-CN" w:bidi="ar"/>
              </w:rPr>
              <w:t> is defined as the ratio of signal power received in the transmission bandwidth to the noise and interference power received in the device RF channel bandwidth.</w:t>
            </w:r>
          </w:p>
          <w:p w14:paraId="1AF40538" w14:textId="77777777" w:rsidR="00F17697" w:rsidRDefault="00000000">
            <w:pPr>
              <w:rPr>
                <w:lang w:val="en-US"/>
              </w:rPr>
            </w:pPr>
            <w:r>
              <w:rPr>
                <w:rFonts w:ascii="Wingdings" w:eastAsia="宋体" w:hAnsi="Wingdings" w:cs="Wingdings"/>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Option 2: report CINR</w:t>
            </w:r>
            <w:r>
              <w:rPr>
                <w:rFonts w:ascii="Times New Roman" w:eastAsia="宋体" w:hAnsi="Times New Roman" w:hint="eastAsia"/>
                <w:color w:val="7030A0"/>
                <w:sz w:val="21"/>
                <w:szCs w:val="21"/>
                <w:lang w:val="en-US" w:eastAsia="zh-CN" w:bidi="ar"/>
              </w:rPr>
              <w:t>/CNR</w:t>
            </w:r>
            <w:r>
              <w:rPr>
                <w:rFonts w:ascii="Times New Roman" w:eastAsia="宋体" w:hAnsi="Times New Roman" w:hint="eastAsia"/>
                <w:sz w:val="21"/>
                <w:szCs w:val="21"/>
                <w:lang w:val="en-US" w:eastAsia="zh-CN" w:bidi="ar"/>
              </w:rPr>
              <w:t> in LLS. CINR</w:t>
            </w:r>
            <w:r>
              <w:rPr>
                <w:rFonts w:ascii="Times New Roman" w:eastAsia="宋体" w:hAnsi="Times New Roman" w:hint="eastAsia"/>
                <w:color w:val="7030A0"/>
                <w:sz w:val="21"/>
                <w:szCs w:val="21"/>
                <w:lang w:val="en-US" w:eastAsia="zh-CN" w:bidi="ar"/>
              </w:rPr>
              <w:t>/CNR</w:t>
            </w:r>
            <w:r>
              <w:rPr>
                <w:rFonts w:ascii="Times New Roman" w:eastAsia="宋体" w:hAnsi="Times New Roman" w:hint="eastAsia"/>
                <w:sz w:val="21"/>
                <w:szCs w:val="21"/>
                <w:lang w:val="en-US" w:eastAsia="zh-CN" w:bidi="ar"/>
              </w:rPr>
              <w:t> is defined as the ratio of signal power spectral density in the transmission bandwidth to the noise and interference power spectral density in the device RF channel bandwidth.</w:t>
            </w:r>
          </w:p>
          <w:p w14:paraId="1E79024C" w14:textId="77777777" w:rsidR="00F17697" w:rsidRDefault="00000000">
            <w:pPr>
              <w:shd w:val="clear" w:color="auto" w:fill="FFFFFF"/>
              <w:rPr>
                <w:shd w:val="clear" w:color="auto" w:fill="FFFFFF"/>
                <w:lang w:val="en-US"/>
              </w:rPr>
            </w:pPr>
            <w:r>
              <w:rPr>
                <w:rFonts w:ascii="Times New Roman" w:eastAsia="宋体" w:hAnsi="Times New Roman" w:hint="eastAsia"/>
                <w:color w:val="000000"/>
                <w:szCs w:val="20"/>
                <w:shd w:val="clear" w:color="auto" w:fill="FFFFFF"/>
                <w:lang w:val="en-US" w:eastAsia="zh-CN" w:bidi="ar"/>
              </w:rPr>
              <w:t>Note: For the R2D LLS for IF/ZIF receiver and D2R LLS, the SINR is defined as the ratio of signal power to the noise and interference received in the transmission bandwidth and reported.</w:t>
            </w:r>
          </w:p>
          <w:p w14:paraId="2359E5FE"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02DE5CA5" w14:textId="77777777" w:rsidR="00F17697" w:rsidRDefault="00000000">
      <w:pPr>
        <w:pStyle w:val="af3"/>
        <w:ind w:left="150"/>
      </w:pPr>
      <w:r>
        <w:rPr>
          <w:sz w:val="21"/>
          <w:szCs w:val="21"/>
        </w:rPr>
        <w:lastRenderedPageBreak/>
        <w:t> </w:t>
      </w:r>
    </w:p>
    <w:p w14:paraId="2794E99A" w14:textId="77777777" w:rsidR="00F17697" w:rsidRDefault="00000000">
      <w:pPr>
        <w:pStyle w:val="af3"/>
        <w:ind w:left="150"/>
      </w:pPr>
      <w:r>
        <w:rPr>
          <w:rFonts w:hint="eastAsia"/>
          <w:sz w:val="20"/>
          <w:szCs w:val="20"/>
        </w:rPr>
        <w:t> </w:t>
      </w:r>
    </w:p>
    <w:p w14:paraId="16D2939D"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proposal#5(V03) here:</w:t>
      </w:r>
    </w:p>
    <w:tbl>
      <w:tblPr>
        <w:tblW w:w="0" w:type="auto"/>
        <w:tblCellMar>
          <w:left w:w="0" w:type="dxa"/>
          <w:right w:w="0" w:type="dxa"/>
        </w:tblCellMar>
        <w:tblLook w:val="04A0" w:firstRow="1" w:lastRow="0" w:firstColumn="1" w:lastColumn="0" w:noHBand="0" w:noVBand="1"/>
      </w:tblPr>
      <w:tblGrid>
        <w:gridCol w:w="1330"/>
        <w:gridCol w:w="8291"/>
      </w:tblGrid>
      <w:tr w:rsidR="00F17697" w14:paraId="155A9031" w14:textId="77777777">
        <w:tc>
          <w:tcPr>
            <w:tcW w:w="1440"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2775B046" w14:textId="77777777" w:rsidR="00F17697" w:rsidRDefault="00000000">
            <w:pPr>
              <w:rPr>
                <w:lang w:val="en-US"/>
              </w:rPr>
            </w:pPr>
            <w:r>
              <w:rPr>
                <w:rStyle w:val="af7"/>
                <w:rFonts w:eastAsia="Times" w:cs="Times"/>
                <w:szCs w:val="20"/>
                <w:lang w:val="en-US" w:eastAsia="zh-CN" w:bidi="ar"/>
              </w:rPr>
              <w:t>Company</w:t>
            </w:r>
          </w:p>
        </w:tc>
        <w:tc>
          <w:tcPr>
            <w:tcW w:w="1296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8F836C8" w14:textId="77777777" w:rsidR="00F17697" w:rsidRDefault="00000000">
            <w:pPr>
              <w:rPr>
                <w:lang w:val="en-US"/>
              </w:rPr>
            </w:pPr>
            <w:r>
              <w:rPr>
                <w:rStyle w:val="af7"/>
                <w:rFonts w:eastAsia="Times" w:cs="Times"/>
                <w:szCs w:val="20"/>
                <w:lang w:val="en-US" w:eastAsia="zh-CN" w:bidi="ar"/>
              </w:rPr>
              <w:t>Comments </w:t>
            </w:r>
          </w:p>
        </w:tc>
      </w:tr>
      <w:tr w:rsidR="00F17697" w14:paraId="4E3A028C"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4E5A731A" w14:textId="77777777" w:rsidR="00F17697" w:rsidRDefault="00000000">
            <w:pPr>
              <w:rPr>
                <w:lang w:val="en-US"/>
              </w:rPr>
            </w:pPr>
            <w:r>
              <w:rPr>
                <w:rFonts w:eastAsia="Times" w:cs="Times"/>
                <w:szCs w:val="20"/>
                <w:lang w:val="en-US" w:eastAsia="zh-CN" w:bidi="ar"/>
              </w:rPr>
              <w:t>QC</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7EFE9B56" w14:textId="77777777" w:rsidR="00F17697" w:rsidRDefault="00000000">
            <w:pPr>
              <w:ind w:hanging="440"/>
              <w:jc w:val="both"/>
              <w:rPr>
                <w:lang w:val="en-US"/>
              </w:rPr>
            </w:pPr>
            <w:r>
              <w:rPr>
                <w:rFonts w:ascii="Times New Roman" w:eastAsia="宋体" w:hAnsi="Times New Roman" w:hint="eastAsia"/>
                <w:sz w:val="22"/>
                <w:szCs w:val="22"/>
                <w:lang w:val="en-US" w:eastAsia="zh-CN" w:bidi="ar"/>
              </w:rPr>
              <w:t>-</w:t>
            </w:r>
            <w:r>
              <w:rPr>
                <w:rFonts w:ascii="Times New Roman" w:eastAsia="宋体" w:hAnsi="Times New Roman" w:hint="eastAsia"/>
                <w:sz w:val="14"/>
                <w:szCs w:val="14"/>
                <w:lang w:val="en-US" w:eastAsia="zh-CN" w:bidi="ar"/>
              </w:rPr>
              <w:t>            </w:t>
            </w:r>
            <w:r>
              <w:rPr>
                <w:rFonts w:eastAsia="Times" w:cs="Times"/>
                <w:sz w:val="22"/>
                <w:szCs w:val="22"/>
                <w:lang w:val="en-US" w:eastAsia="zh-CN" w:bidi="ar"/>
              </w:rPr>
              <w:t>Prefer option 2</w:t>
            </w:r>
          </w:p>
          <w:p w14:paraId="089A2BDB" w14:textId="77777777" w:rsidR="00F17697" w:rsidRDefault="00000000">
            <w:pPr>
              <w:ind w:hanging="440"/>
              <w:jc w:val="both"/>
              <w:rPr>
                <w:lang w:val="en-US"/>
              </w:rPr>
            </w:pPr>
            <w:r>
              <w:rPr>
                <w:rFonts w:ascii="Times New Roman" w:eastAsia="宋体" w:hAnsi="Times New Roman" w:hint="eastAsia"/>
                <w:sz w:val="22"/>
                <w:szCs w:val="22"/>
                <w:lang w:val="en-US" w:eastAsia="zh-CN" w:bidi="ar"/>
              </w:rPr>
              <w:t>-</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CINR could be mapped to SINR according to equation FL provided (and fix by FW) in original document. Can we use this equation? We wonder why it is removed.</w:t>
            </w:r>
          </w:p>
          <w:p w14:paraId="1D911C8B" w14:textId="77777777" w:rsidR="00F17697" w:rsidRDefault="00000000">
            <w:pPr>
              <w:ind w:hanging="440"/>
              <w:jc w:val="both"/>
              <w:rPr>
                <w:lang w:val="en-US"/>
              </w:rPr>
            </w:pPr>
            <w:r>
              <w:rPr>
                <w:rFonts w:ascii="Times New Roman" w:eastAsia="宋体" w:hAnsi="Times New Roman" w:hint="eastAsia"/>
                <w:sz w:val="22"/>
                <w:szCs w:val="22"/>
                <w:lang w:val="en-US" w:eastAsia="zh-CN" w:bidi="ar"/>
              </w:rPr>
              <w:t>-</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For now, we are not sure if we need SNR in addition to SINR. Irrespective of how to treat interference, SINR value would not change.</w:t>
            </w:r>
          </w:p>
          <w:p w14:paraId="6300CBDF" w14:textId="77777777" w:rsidR="00F17697" w:rsidRDefault="00000000">
            <w:pPr>
              <w:ind w:hanging="440"/>
              <w:jc w:val="both"/>
              <w:rPr>
                <w:lang w:val="en-US"/>
              </w:rPr>
            </w:pPr>
            <w:r>
              <w:rPr>
                <w:rFonts w:ascii="Times New Roman" w:eastAsia="宋体" w:hAnsi="Times New Roman" w:hint="eastAsia"/>
                <w:sz w:val="22"/>
                <w:szCs w:val="22"/>
                <w:lang w:val="en-US" w:eastAsia="zh-CN" w:bidi="ar"/>
              </w:rPr>
              <w:t>-</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Our basic understanding is not different from that of HW. Problems we see are …</w:t>
            </w:r>
          </w:p>
          <w:p w14:paraId="309A1FE0" w14:textId="77777777" w:rsidR="00F17697" w:rsidRDefault="00000000">
            <w:pPr>
              <w:ind w:hanging="440"/>
              <w:jc w:val="both"/>
              <w:rPr>
                <w:lang w:val="en-US"/>
              </w:rPr>
            </w:pPr>
            <w:proofErr w:type="gramStart"/>
            <w:r>
              <w:rPr>
                <w:rFonts w:ascii="Wingdings" w:eastAsia="宋体" w:hAnsi="Wingdings" w:cs="Wingdings"/>
                <w:sz w:val="22"/>
                <w:szCs w:val="22"/>
                <w:lang w:val="en-US" w:eastAsia="zh-CN" w:bidi="ar"/>
              </w:rPr>
              <w:t>n</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w:t>
            </w:r>
            <w:proofErr w:type="gramEnd"/>
            <w:r>
              <w:rPr>
                <w:rFonts w:ascii="Calibri" w:eastAsia="宋体" w:hAnsi="Calibri" w:cs="Calibri"/>
                <w:sz w:val="22"/>
                <w:szCs w:val="22"/>
                <w:lang w:val="en-US" w:eastAsia="zh-CN" w:bidi="ar"/>
              </w:rPr>
              <w:t>ED bandwidth” is not clearly defined.</w:t>
            </w:r>
          </w:p>
          <w:p w14:paraId="23C5A380" w14:textId="77777777" w:rsidR="00F17697" w:rsidRDefault="00000000">
            <w:pPr>
              <w:ind w:hanging="440"/>
              <w:jc w:val="both"/>
              <w:rPr>
                <w:lang w:val="en-US"/>
              </w:rPr>
            </w:pPr>
            <w:proofErr w:type="gramStart"/>
            <w:r>
              <w:rPr>
                <w:rFonts w:ascii="Wingdings" w:eastAsia="宋体" w:hAnsi="Wingdings" w:cs="Wingdings"/>
                <w:sz w:val="22"/>
                <w:szCs w:val="22"/>
                <w:lang w:val="en-US" w:eastAsia="zh-CN" w:bidi="ar"/>
              </w:rPr>
              <w:t>n</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ZIF</w:t>
            </w:r>
            <w:proofErr w:type="gramEnd"/>
            <w:r>
              <w:rPr>
                <w:rFonts w:ascii="Calibri" w:eastAsia="宋体" w:hAnsi="Calibri" w:cs="Calibri"/>
                <w:sz w:val="22"/>
                <w:szCs w:val="22"/>
                <w:lang w:val="en-US" w:eastAsia="zh-CN" w:bidi="ar"/>
              </w:rPr>
              <w:t xml:space="preserve"> does not have ED.</w:t>
            </w:r>
          </w:p>
          <w:p w14:paraId="701E3825" w14:textId="77777777" w:rsidR="00F17697" w:rsidRDefault="00000000">
            <w:pPr>
              <w:ind w:hanging="440"/>
              <w:jc w:val="both"/>
              <w:rPr>
                <w:lang w:val="en-US"/>
              </w:rPr>
            </w:pPr>
            <w:proofErr w:type="gramStart"/>
            <w:r>
              <w:rPr>
                <w:rFonts w:ascii="Wingdings" w:eastAsia="宋体" w:hAnsi="Wingdings" w:cs="Wingdings"/>
                <w:sz w:val="22"/>
                <w:szCs w:val="22"/>
                <w:lang w:val="en-US" w:eastAsia="zh-CN" w:bidi="ar"/>
              </w:rPr>
              <w:t>n</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We</w:t>
            </w:r>
            <w:proofErr w:type="gramEnd"/>
            <w:r>
              <w:rPr>
                <w:rFonts w:ascii="Calibri" w:eastAsia="宋体" w:hAnsi="Calibri" w:cs="Calibri"/>
                <w:sz w:val="22"/>
                <w:szCs w:val="22"/>
                <w:lang w:val="en-US" w:eastAsia="zh-CN" w:bidi="ar"/>
              </w:rPr>
              <w:t xml:space="preserve"> realized that Note already covers the case for R2D for IF and ZIF. </w:t>
            </w:r>
            <w:proofErr w:type="gramStart"/>
            <w:r>
              <w:rPr>
                <w:rFonts w:ascii="Calibri" w:eastAsia="宋体" w:hAnsi="Calibri" w:cs="Calibri"/>
                <w:sz w:val="22"/>
                <w:szCs w:val="22"/>
                <w:lang w:val="en-US" w:eastAsia="zh-CN" w:bidi="ar"/>
              </w:rPr>
              <w:t>But,</w:t>
            </w:r>
            <w:proofErr w:type="gramEnd"/>
            <w:r>
              <w:rPr>
                <w:rFonts w:ascii="Calibri" w:eastAsia="宋体" w:hAnsi="Calibri" w:cs="Calibri"/>
                <w:sz w:val="22"/>
                <w:szCs w:val="22"/>
                <w:lang w:val="en-US" w:eastAsia="zh-CN" w:bidi="ar"/>
              </w:rPr>
              <w:t xml:space="preserve"> we see that this will give optimistic R2D results for ZIF and IF, since noise BW is equal to transmission BW. This would be okay in D2R where Reader receiver performs frequency domain processing (FFT). </w:t>
            </w:r>
            <w:proofErr w:type="gramStart"/>
            <w:r>
              <w:rPr>
                <w:rFonts w:ascii="Calibri" w:eastAsia="宋体" w:hAnsi="Calibri" w:cs="Calibri"/>
                <w:sz w:val="22"/>
                <w:szCs w:val="22"/>
                <w:lang w:val="en-US" w:eastAsia="zh-CN" w:bidi="ar"/>
              </w:rPr>
              <w:t>But,</w:t>
            </w:r>
            <w:proofErr w:type="gramEnd"/>
            <w:r>
              <w:rPr>
                <w:rFonts w:ascii="Calibri" w:eastAsia="宋体" w:hAnsi="Calibri" w:cs="Calibri"/>
                <w:sz w:val="22"/>
                <w:szCs w:val="22"/>
                <w:lang w:val="en-US" w:eastAsia="zh-CN" w:bidi="ar"/>
              </w:rPr>
              <w:t xml:space="preserve"> this would be difficult to assume in R2D.</w:t>
            </w:r>
          </w:p>
          <w:p w14:paraId="525CCAB1" w14:textId="77777777" w:rsidR="00F17697" w:rsidRDefault="00000000">
            <w:pPr>
              <w:ind w:hanging="440"/>
              <w:jc w:val="both"/>
              <w:rPr>
                <w:lang w:val="en-US"/>
              </w:rPr>
            </w:pPr>
            <w:proofErr w:type="gramStart"/>
            <w:r>
              <w:rPr>
                <w:rFonts w:ascii="Wingdings" w:eastAsia="宋体" w:hAnsi="Wingdings" w:cs="Wingdings"/>
                <w:sz w:val="22"/>
                <w:szCs w:val="22"/>
                <w:lang w:val="en-US" w:eastAsia="zh-CN" w:bidi="ar"/>
              </w:rPr>
              <w:t>n</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Our</w:t>
            </w:r>
            <w:proofErr w:type="gramEnd"/>
            <w:r>
              <w:rPr>
                <w:rFonts w:ascii="Calibri" w:eastAsia="宋体" w:hAnsi="Calibri" w:cs="Calibri"/>
                <w:sz w:val="22"/>
                <w:szCs w:val="22"/>
                <w:lang w:val="en-US" w:eastAsia="zh-CN" w:bidi="ar"/>
              </w:rPr>
              <w:t xml:space="preserve"> previous comment is more relevant to option 1 since it is about noise/interference bandwidth. For power spectral density method, reducing noise bandwidth will not change CINR value. Only noise/interference BW itself changes.</w:t>
            </w:r>
          </w:p>
          <w:p w14:paraId="4CD8CDD4" w14:textId="77777777" w:rsidR="00F17697" w:rsidRDefault="00000000">
            <w:pPr>
              <w:ind w:hanging="440"/>
              <w:jc w:val="both"/>
              <w:rPr>
                <w:lang w:val="en-US"/>
              </w:rPr>
            </w:pPr>
            <w:r>
              <w:rPr>
                <w:rFonts w:ascii="Times New Roman" w:eastAsia="宋体" w:hAnsi="Times New Roman" w:hint="eastAsia"/>
                <w:sz w:val="22"/>
                <w:szCs w:val="22"/>
                <w:lang w:val="en-US" w:eastAsia="zh-CN" w:bidi="ar"/>
              </w:rPr>
              <w:t>-</w:t>
            </w:r>
            <w:r>
              <w:rPr>
                <w:rFonts w:ascii="Times New Roman" w:eastAsia="宋体" w:hAnsi="Times New Roman" w:hint="eastAsia"/>
                <w:sz w:val="14"/>
                <w:szCs w:val="14"/>
                <w:lang w:val="en-US" w:eastAsia="zh-CN" w:bidi="ar"/>
              </w:rPr>
              <w:t>            </w:t>
            </w:r>
            <w:r>
              <w:rPr>
                <w:rFonts w:ascii="Calibri" w:eastAsia="宋体" w:hAnsi="Calibri" w:cs="Calibri"/>
                <w:sz w:val="22"/>
                <w:szCs w:val="22"/>
                <w:lang w:val="en-US" w:eastAsia="zh-CN" w:bidi="ar"/>
              </w:rPr>
              <w:t>We also think option 1 or 2 should be applicable to all receiver types.</w:t>
            </w:r>
          </w:p>
          <w:p w14:paraId="345D1C93" w14:textId="77777777" w:rsidR="00F17697" w:rsidRDefault="00000000">
            <w:pPr>
              <w:rPr>
                <w:lang w:val="en-US"/>
              </w:rPr>
            </w:pPr>
            <w:r>
              <w:rPr>
                <w:rFonts w:ascii="Calibri" w:eastAsia="宋体" w:hAnsi="Calibri" w:cs="Calibri"/>
                <w:sz w:val="22"/>
                <w:szCs w:val="22"/>
                <w:lang w:val="en-US" w:eastAsia="zh-CN" w:bidi="ar"/>
              </w:rPr>
              <w:t> </w:t>
            </w:r>
          </w:p>
          <w:p w14:paraId="731E1615" w14:textId="77777777" w:rsidR="00F17697" w:rsidRDefault="00000000">
            <w:pPr>
              <w:rPr>
                <w:lang w:val="en-US"/>
              </w:rPr>
            </w:pPr>
            <w:r>
              <w:rPr>
                <w:rFonts w:ascii="Calibri" w:eastAsia="宋体" w:hAnsi="Calibri" w:cs="Calibri"/>
                <w:sz w:val="22"/>
                <w:szCs w:val="22"/>
                <w:lang w:val="en-US" w:eastAsia="zh-CN" w:bidi="ar"/>
              </w:rPr>
              <w:t>We suggest following modification.</w:t>
            </w:r>
          </w:p>
          <w:p w14:paraId="644205EF" w14:textId="77777777" w:rsidR="00F17697" w:rsidRDefault="00000000">
            <w:pPr>
              <w:rPr>
                <w:lang w:val="en-US"/>
              </w:rPr>
            </w:pPr>
            <w:r>
              <w:rPr>
                <w:rStyle w:val="af7"/>
                <w:rFonts w:eastAsia="Times" w:cs="Times"/>
                <w:szCs w:val="20"/>
                <w:lang w:val="en-US" w:eastAsia="zh-CN" w:bidi="ar"/>
              </w:rPr>
              <w:t> </w:t>
            </w:r>
          </w:p>
          <w:p w14:paraId="53EA87A7"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6762E5BC" w14:textId="77777777" w:rsidR="00F17697" w:rsidRDefault="00000000">
            <w:pPr>
              <w:ind w:hanging="440"/>
              <w:rPr>
                <w:lang w:val="en-US"/>
              </w:rPr>
            </w:pPr>
            <w:r>
              <w:rPr>
                <w:rFonts w:ascii="Cambria" w:eastAsia="Cambria" w:hAnsi="Cambria" w:cs="Cambria"/>
                <w:szCs w:val="20"/>
                <w:lang w:val="en-US" w:eastAsia="zh-CN" w:bidi="ar"/>
              </w:rPr>
              <w:t>Ÿ</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For the R2D LLS </w:t>
            </w:r>
            <w:r>
              <w:rPr>
                <w:rFonts w:ascii="Times New Roman" w:eastAsia="宋体" w:hAnsi="Times New Roman" w:hint="eastAsia"/>
                <w:strike/>
                <w:color w:val="FF0000"/>
                <w:sz w:val="21"/>
                <w:szCs w:val="21"/>
                <w:lang w:val="en-US" w:eastAsia="zh-CN" w:bidi="ar"/>
              </w:rPr>
              <w:t>for RF</w:t>
            </w:r>
            <w:r>
              <w:rPr>
                <w:rStyle w:val="af7"/>
                <w:rFonts w:ascii="Times New Roman" w:eastAsia="宋体" w:hAnsi="Times New Roman" w:hint="eastAsia"/>
                <w:strike/>
                <w:color w:val="FF0000"/>
                <w:sz w:val="21"/>
                <w:szCs w:val="21"/>
                <w:lang w:val="en-US" w:eastAsia="zh-CN" w:bidi="ar"/>
              </w:rPr>
              <w:t>-</w:t>
            </w:r>
            <w:r>
              <w:rPr>
                <w:rFonts w:ascii="Times New Roman" w:eastAsia="宋体" w:hAnsi="Times New Roman" w:hint="eastAsia"/>
                <w:strike/>
                <w:color w:val="FF0000"/>
                <w:sz w:val="21"/>
                <w:szCs w:val="21"/>
                <w:lang w:val="en-US" w:eastAsia="zh-CN" w:bidi="ar"/>
              </w:rPr>
              <w:t>ED</w:t>
            </w:r>
            <w:r>
              <w:rPr>
                <w:rFonts w:ascii="Times New Roman" w:eastAsia="宋体" w:hAnsi="Times New Roman" w:hint="eastAsia"/>
                <w:sz w:val="21"/>
                <w:szCs w:val="21"/>
                <w:lang w:val="en-US" w:eastAsia="zh-CN" w:bidi="ar"/>
              </w:rPr>
              <w:t>, down-select from the following: </w:t>
            </w:r>
            <w:r>
              <w:rPr>
                <w:rFonts w:ascii="宋体" w:eastAsia="宋体" w:hAnsi="宋体" w:cs="宋体" w:hint="eastAsia"/>
                <w:sz w:val="21"/>
                <w:szCs w:val="21"/>
                <w:lang w:val="en-US" w:eastAsia="zh-CN" w:bidi="ar"/>
              </w:rPr>
              <w:t> </w:t>
            </w:r>
          </w:p>
          <w:p w14:paraId="581455DB"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Wingdings" w:eastAsia="宋体" w:hAnsi="Wingdings" w:cs="Wingdings"/>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Option 1: report SINR in LLS. SINR is defined as the ratio of signal power received in the transmission bandwidth to the noise and interference power received in the device</w:t>
            </w:r>
            <w:proofErr w:type="gramStart"/>
            <w:r>
              <w:rPr>
                <w:rFonts w:ascii="Times New Roman" w:eastAsia="宋体" w:hAnsi="Times New Roman" w:hint="eastAsia"/>
                <w:color w:val="FF0000"/>
                <w:sz w:val="21"/>
                <w:szCs w:val="21"/>
                <w:lang w:val="en-US" w:eastAsia="zh-CN" w:bidi="ar"/>
              </w:rPr>
              <w:t>’</w:t>
            </w:r>
            <w:proofErr w:type="gramEnd"/>
            <w:r>
              <w:rPr>
                <w:rFonts w:ascii="Times New Roman" w:eastAsia="宋体" w:hAnsi="Times New Roman" w:hint="eastAsia"/>
                <w:color w:val="FF0000"/>
                <w:sz w:val="21"/>
                <w:szCs w:val="21"/>
                <w:lang w:val="en-US" w:eastAsia="zh-CN" w:bidi="ar"/>
              </w:rPr>
              <w:t>s</w:t>
            </w:r>
            <w:r>
              <w:rPr>
                <w:rFonts w:ascii="Times New Roman" w:eastAsia="宋体" w:hAnsi="Times New Roman" w:hint="eastAsia"/>
                <w:sz w:val="21"/>
                <w:szCs w:val="21"/>
                <w:lang w:val="en-US" w:eastAsia="zh-CN" w:bidi="ar"/>
              </w:rPr>
              <w:t> </w:t>
            </w:r>
            <w:r>
              <w:rPr>
                <w:rFonts w:ascii="Times New Roman" w:eastAsia="宋体" w:hAnsi="Times New Roman" w:hint="eastAsia"/>
                <w:color w:val="FF0000"/>
                <w:sz w:val="21"/>
                <w:szCs w:val="21"/>
                <w:lang w:val="en-US" w:eastAsia="zh-CN" w:bidi="ar"/>
              </w:rPr>
              <w:t>post </w:t>
            </w:r>
            <w:r>
              <w:rPr>
                <w:rFonts w:ascii="Times New Roman" w:eastAsia="宋体" w:hAnsi="Times New Roman" w:hint="eastAsia"/>
                <w:sz w:val="21"/>
                <w:szCs w:val="21"/>
                <w:lang w:val="en-US" w:eastAsia="zh-CN" w:bidi="ar"/>
              </w:rPr>
              <w:t>RF </w:t>
            </w:r>
            <w:r>
              <w:rPr>
                <w:rFonts w:ascii="Times New Roman" w:eastAsia="宋体" w:hAnsi="Times New Roman" w:hint="eastAsia"/>
                <w:color w:val="FF0000"/>
                <w:sz w:val="21"/>
                <w:szCs w:val="21"/>
                <w:lang w:val="en-US" w:eastAsia="zh-CN" w:bidi="ar"/>
              </w:rPr>
              <w:t>BPF(if exist), IF filter, and BB LPF [3]dB</w:t>
            </w:r>
            <w:r>
              <w:rPr>
                <w:rFonts w:ascii="Times New Roman" w:eastAsia="宋体" w:hAnsi="Times New Roman" w:hint="eastAsia"/>
                <w:sz w:val="21"/>
                <w:szCs w:val="21"/>
                <w:lang w:val="en-US" w:eastAsia="zh-CN" w:bidi="ar"/>
              </w:rPr>
              <w:t> channel bandwidth </w:t>
            </w:r>
            <w:r>
              <w:rPr>
                <w:rFonts w:ascii="Times New Roman" w:eastAsia="宋体" w:hAnsi="Times New Roman" w:hint="eastAsia"/>
                <w:color w:val="FF0000"/>
                <w:sz w:val="21"/>
                <w:szCs w:val="21"/>
                <w:lang w:val="en-US" w:eastAsia="zh-CN" w:bidi="ar"/>
              </w:rPr>
              <w:t>for RF-ED, IF, and ZIF receiver, respectively.</w:t>
            </w:r>
          </w:p>
          <w:p w14:paraId="1F2E965E" w14:textId="77777777" w:rsidR="00F17697" w:rsidRDefault="00000000">
            <w:pPr>
              <w:ind w:hanging="440"/>
              <w:rPr>
                <w:lang w:val="en-US"/>
              </w:rPr>
            </w:pPr>
            <w:r>
              <w:rPr>
                <w:rFonts w:ascii="宋体" w:eastAsia="宋体" w:hAnsi="宋体" w:cs="宋体" w:hint="eastAsia"/>
                <w:sz w:val="21"/>
                <w:szCs w:val="21"/>
                <w:lang w:val="en-US" w:eastAsia="zh-CN" w:bidi="ar"/>
              </w:rPr>
              <w:t> </w:t>
            </w:r>
            <w:r>
              <w:rPr>
                <w:rFonts w:ascii="Wingdings" w:eastAsia="宋体" w:hAnsi="Wingdings" w:cs="Wingdings"/>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Option 2: report CINR in LLS. CINR is defined as the ratio of signal power spectral density in the transmission bandwidth to the noise and interference power spectral density in the device RF channel bandwidth.</w:t>
            </w:r>
          </w:p>
          <w:p w14:paraId="594B4586" w14:textId="77777777" w:rsidR="00F17697" w:rsidRDefault="00000000">
            <w:pPr>
              <w:shd w:val="clear" w:color="auto" w:fill="FFFFFF"/>
              <w:rPr>
                <w:shd w:val="clear" w:color="auto" w:fill="FFFFFF"/>
                <w:lang w:val="en-US"/>
              </w:rPr>
            </w:pPr>
            <w:r>
              <w:rPr>
                <w:rFonts w:ascii="Times New Roman" w:eastAsia="宋体" w:hAnsi="Times New Roman" w:hint="eastAsia"/>
                <w:strike/>
                <w:color w:val="FF0000"/>
                <w:szCs w:val="20"/>
                <w:shd w:val="clear" w:color="auto" w:fill="FFFFFF"/>
                <w:lang w:val="en-US" w:eastAsia="zh-CN" w:bidi="ar"/>
              </w:rPr>
              <w:t>Note:</w:t>
            </w:r>
          </w:p>
          <w:p w14:paraId="37B71A6B" w14:textId="77777777" w:rsidR="00F17697" w:rsidRDefault="00000000">
            <w:pPr>
              <w:shd w:val="clear" w:color="auto" w:fill="FFFFFF"/>
              <w:rPr>
                <w:shd w:val="clear" w:color="auto" w:fill="FFFFFF"/>
                <w:lang w:val="en-US"/>
              </w:rPr>
            </w:pPr>
            <w:r>
              <w:rPr>
                <w:rFonts w:ascii="Cambria" w:eastAsia="Cambria" w:hAnsi="Cambria" w:cs="Cambria"/>
                <w:color w:val="000000"/>
                <w:szCs w:val="20"/>
                <w:shd w:val="clear" w:color="auto" w:fill="FFFFFF"/>
                <w:lang w:val="en-US" w:eastAsia="zh-CN" w:bidi="ar"/>
              </w:rPr>
              <w:t>Ÿ</w:t>
            </w:r>
            <w:r>
              <w:rPr>
                <w:rFonts w:ascii="Times New Roman" w:eastAsia="宋体" w:hAnsi="Times New Roman" w:hint="eastAsia"/>
                <w:color w:val="000000"/>
                <w:sz w:val="14"/>
                <w:szCs w:val="14"/>
                <w:shd w:val="clear" w:color="auto" w:fill="FFFFFF"/>
                <w:lang w:val="en-US" w:eastAsia="zh-CN" w:bidi="ar"/>
              </w:rPr>
              <w:t>   </w:t>
            </w:r>
            <w:r>
              <w:rPr>
                <w:rFonts w:ascii="Times New Roman" w:eastAsia="宋体" w:hAnsi="Times New Roman" w:hint="eastAsia"/>
                <w:color w:val="000000"/>
                <w:szCs w:val="20"/>
                <w:shd w:val="clear" w:color="auto" w:fill="FFFFFF"/>
                <w:lang w:val="en-US" w:eastAsia="zh-CN" w:bidi="ar"/>
              </w:rPr>
              <w:t>For </w:t>
            </w:r>
            <w:r>
              <w:rPr>
                <w:rFonts w:ascii="Times New Roman" w:eastAsia="宋体" w:hAnsi="Times New Roman" w:hint="eastAsia"/>
                <w:strike/>
                <w:color w:val="FF0000"/>
                <w:szCs w:val="20"/>
                <w:shd w:val="clear" w:color="auto" w:fill="FFFFFF"/>
                <w:lang w:val="en-US" w:eastAsia="zh-CN" w:bidi="ar"/>
              </w:rPr>
              <w:t>the R2D LLS for IF/ZIF receiver and </w:t>
            </w:r>
            <w:r>
              <w:rPr>
                <w:rFonts w:ascii="Times New Roman" w:eastAsia="宋体" w:hAnsi="Times New Roman" w:hint="eastAsia"/>
                <w:color w:val="000000"/>
                <w:szCs w:val="20"/>
                <w:shd w:val="clear" w:color="auto" w:fill="FFFFFF"/>
                <w:lang w:val="en-US" w:eastAsia="zh-CN" w:bidi="ar"/>
              </w:rPr>
              <w:t>D2R LLS, the SINR is defined as the ratio of signal power to the noise and interference received in the transmission bandwidth and reported.</w:t>
            </w:r>
          </w:p>
          <w:p w14:paraId="067D5490" w14:textId="77777777" w:rsidR="00F17697" w:rsidRDefault="00000000">
            <w:pPr>
              <w:shd w:val="clear" w:color="auto" w:fill="FFFFFF"/>
              <w:rPr>
                <w:shd w:val="clear" w:color="auto" w:fill="FFFFFF"/>
                <w:lang w:val="en-US"/>
              </w:rPr>
            </w:pPr>
            <w:r>
              <w:rPr>
                <w:rFonts w:ascii="Wingdings" w:eastAsia="宋体" w:hAnsi="Wingdings" w:cs="Wingdings"/>
                <w:color w:val="000000"/>
                <w:sz w:val="28"/>
                <w:szCs w:val="28"/>
                <w:shd w:val="clear" w:color="auto" w:fill="FFFFFF"/>
                <w:lang w:val="en-US" w:eastAsia="zh-CN" w:bidi="ar"/>
              </w:rPr>
              <w:t>§</w:t>
            </w:r>
            <w:r>
              <w:rPr>
                <w:rFonts w:ascii="Times New Roman" w:eastAsia="宋体" w:hAnsi="Times New Roman" w:hint="eastAsia"/>
                <w:color w:val="000000"/>
                <w:szCs w:val="20"/>
                <w:shd w:val="clear" w:color="auto" w:fill="FFFFFF"/>
                <w:lang w:val="en-US" w:eastAsia="zh-CN" w:bidi="ar"/>
              </w:rPr>
              <w:t>   Note: For D2R, SINR is equivalent to CINR since noise bandwidth is equal to transmission bandwidth.</w:t>
            </w:r>
          </w:p>
          <w:p w14:paraId="1121DC0D" w14:textId="77777777" w:rsidR="00F17697" w:rsidRDefault="00000000">
            <w:pPr>
              <w:rPr>
                <w:lang w:val="en-US"/>
              </w:rPr>
            </w:pPr>
            <w:r>
              <w:rPr>
                <w:rFonts w:ascii="Calibri" w:eastAsia="宋体" w:hAnsi="Calibri" w:cs="Calibri"/>
                <w:sz w:val="22"/>
                <w:szCs w:val="22"/>
                <w:lang w:val="en-US" w:eastAsia="zh-CN" w:bidi="ar"/>
              </w:rPr>
              <w:t> </w:t>
            </w:r>
          </w:p>
          <w:p w14:paraId="5B0399FD" w14:textId="77777777" w:rsidR="00F17697" w:rsidRDefault="00000000">
            <w:pPr>
              <w:rPr>
                <w:lang w:val="en-US"/>
              </w:rPr>
            </w:pPr>
            <w:r>
              <w:rPr>
                <w:rFonts w:ascii="Calibri" w:eastAsia="宋体" w:hAnsi="Calibri" w:cs="Calibri"/>
                <w:sz w:val="22"/>
                <w:szCs w:val="22"/>
                <w:lang w:val="en-US" w:eastAsia="zh-CN" w:bidi="ar"/>
              </w:rPr>
              <w:t> </w:t>
            </w:r>
          </w:p>
          <w:p w14:paraId="343772C0" w14:textId="77777777" w:rsidR="00F17697" w:rsidRDefault="00000000">
            <w:pPr>
              <w:rPr>
                <w:lang w:val="en-US"/>
              </w:rPr>
            </w:pPr>
            <w:r>
              <w:rPr>
                <w:rFonts w:ascii="Calibri" w:eastAsia="宋体" w:hAnsi="Calibri" w:cs="Calibri"/>
                <w:sz w:val="22"/>
                <w:szCs w:val="22"/>
                <w:lang w:val="en-US" w:eastAsia="zh-CN" w:bidi="ar"/>
              </w:rPr>
              <w:t> </w:t>
            </w:r>
          </w:p>
        </w:tc>
      </w:tr>
      <w:tr w:rsidR="00F17697" w14:paraId="7A3CF07C"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28083B0" w14:textId="77777777" w:rsidR="00F17697" w:rsidRDefault="00000000">
            <w:pPr>
              <w:rPr>
                <w:lang w:val="en-US"/>
              </w:rPr>
            </w:pPr>
            <w:proofErr w:type="spellStart"/>
            <w:r>
              <w:rPr>
                <w:rFonts w:eastAsia="Times" w:cs="Times"/>
                <w:szCs w:val="20"/>
                <w:lang w:val="en-US" w:eastAsia="zh-CN" w:bidi="ar"/>
              </w:rPr>
              <w:lastRenderedPageBreak/>
              <w:t>Futurewei</w:t>
            </w:r>
            <w:proofErr w:type="spellEnd"/>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3748ADB6" w14:textId="77777777" w:rsidR="00F17697" w:rsidRDefault="00000000">
            <w:pPr>
              <w:pStyle w:val="af3"/>
              <w:spacing w:beforeAutospacing="0" w:after="120" w:afterAutospacing="0"/>
              <w:ind w:left="150"/>
            </w:pPr>
            <w:r>
              <w:rPr>
                <w:rFonts w:ascii="Times" w:eastAsia="Times" w:hAnsi="Times" w:cs="Times"/>
                <w:sz w:val="20"/>
                <w:szCs w:val="20"/>
                <w:lang w:bidi="ar"/>
              </w:rPr>
              <w:t>OK.</w:t>
            </w:r>
          </w:p>
        </w:tc>
      </w:tr>
      <w:tr w:rsidR="00F17697" w14:paraId="151FF959"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EE2CF4B" w14:textId="77777777" w:rsidR="00F17697" w:rsidRDefault="00000000">
            <w:pPr>
              <w:rPr>
                <w:lang w:val="en-US"/>
              </w:rPr>
            </w:pPr>
            <w:proofErr w:type="spellStart"/>
            <w:r>
              <w:rPr>
                <w:rFonts w:eastAsia="Times" w:cs="Times"/>
                <w:szCs w:val="20"/>
                <w:lang w:val="en-US" w:eastAsia="zh-CN" w:bidi="ar"/>
              </w:rPr>
              <w:t>Spreadtrum</w:t>
            </w:r>
            <w:proofErr w:type="spellEnd"/>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2E3728AB" w14:textId="77777777" w:rsidR="00F17697" w:rsidRDefault="00000000">
            <w:pPr>
              <w:pStyle w:val="af3"/>
              <w:spacing w:beforeAutospacing="0" w:after="120" w:afterAutospacing="0"/>
              <w:ind w:left="150"/>
            </w:pPr>
            <w:r>
              <w:rPr>
                <w:rFonts w:ascii="Times" w:eastAsia="Times" w:hAnsi="Times" w:cs="Times"/>
                <w:sz w:val="20"/>
                <w:szCs w:val="20"/>
                <w:lang w:bidi="ar"/>
              </w:rPr>
              <w:t>Support.</w:t>
            </w:r>
          </w:p>
        </w:tc>
      </w:tr>
      <w:tr w:rsidR="00F17697" w14:paraId="6BCF6E16"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6AD7AEA" w14:textId="77777777" w:rsidR="00F17697" w:rsidRDefault="00000000">
            <w:pPr>
              <w:rPr>
                <w:lang w:val="en-US"/>
              </w:rPr>
            </w:pPr>
            <w:r>
              <w:rPr>
                <w:rFonts w:eastAsia="Times" w:cs="Times"/>
                <w:szCs w:val="20"/>
                <w:lang w:val="en-US" w:eastAsia="zh-CN" w:bidi="ar"/>
              </w:rPr>
              <w:t>OPPO</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48512399" w14:textId="77777777" w:rsidR="00F17697" w:rsidRDefault="00000000">
            <w:pPr>
              <w:pStyle w:val="af3"/>
              <w:spacing w:beforeAutospacing="0" w:after="120" w:afterAutospacing="0"/>
              <w:ind w:left="150"/>
            </w:pPr>
            <w:r>
              <w:rPr>
                <w:rFonts w:ascii="Times" w:eastAsia="Times" w:hAnsi="Times" w:cs="Times"/>
                <w:sz w:val="20"/>
                <w:szCs w:val="20"/>
                <w:lang w:bidi="ar"/>
              </w:rPr>
              <w:t>It seems there is no objection to Option 2 or preference for Option 1 so far in the last two rounds of discussion. If we can down-select to Option 2 in this meeting (a chance for further progress), RAN1 time can be saved in the next meeting.</w:t>
            </w:r>
          </w:p>
        </w:tc>
      </w:tr>
      <w:tr w:rsidR="00F17697" w14:paraId="3F9E5563"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FBF231A" w14:textId="77777777" w:rsidR="00F17697" w:rsidRDefault="00000000">
            <w:pPr>
              <w:rPr>
                <w:lang w:val="en-US"/>
              </w:rPr>
            </w:pPr>
            <w:r>
              <w:rPr>
                <w:rFonts w:eastAsia="Times" w:cs="Times"/>
                <w:szCs w:val="20"/>
                <w:lang w:val="en-US" w:eastAsia="zh-CN" w:bidi="ar"/>
              </w:rPr>
              <w:t>vivo</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32B25F82" w14:textId="77777777" w:rsidR="00F17697" w:rsidRDefault="00000000">
            <w:pPr>
              <w:pStyle w:val="af3"/>
              <w:spacing w:beforeAutospacing="0" w:after="120" w:afterAutospacing="0"/>
              <w:ind w:left="150"/>
            </w:pPr>
            <w:r>
              <w:rPr>
                <w:rFonts w:ascii="Times" w:eastAsia="Times" w:hAnsi="Times" w:cs="Times"/>
                <w:sz w:val="20"/>
                <w:szCs w:val="20"/>
                <w:lang w:bidi="ar"/>
              </w:rPr>
              <w:t>Generally OK.</w:t>
            </w:r>
          </w:p>
          <w:p w14:paraId="0006C783" w14:textId="77777777" w:rsidR="00F17697" w:rsidRDefault="00000000">
            <w:pPr>
              <w:pStyle w:val="af3"/>
              <w:spacing w:beforeAutospacing="0" w:after="120" w:afterAutospacing="0"/>
              <w:ind w:left="150"/>
            </w:pPr>
            <w:r>
              <w:rPr>
                <w:rFonts w:ascii="Times" w:eastAsia="Times" w:hAnsi="Times" w:cs="Times"/>
                <w:sz w:val="20"/>
                <w:szCs w:val="20"/>
                <w:lang w:bidi="ar"/>
              </w:rPr>
              <w:t>For the note, ‘</w:t>
            </w:r>
            <w:r>
              <w:rPr>
                <w:rFonts w:hint="eastAsia"/>
                <w:sz w:val="20"/>
                <w:szCs w:val="20"/>
                <w:lang w:bidi="ar"/>
              </w:rPr>
              <w:t>noise bandwidth is equal to transmission bandwidth.</w:t>
            </w:r>
            <w:r>
              <w:rPr>
                <w:rFonts w:ascii="Times" w:eastAsia="Times" w:hAnsi="Times" w:cs="Times"/>
                <w:sz w:val="20"/>
                <w:szCs w:val="20"/>
                <w:lang w:bidi="ar"/>
              </w:rPr>
              <w:t>’, we share similar view with QC that BW for noise and interference power may not equal to transmission bandwidth. This issue is still pending in link budget template for row [2B].</w:t>
            </w:r>
          </w:p>
          <w:p w14:paraId="1F20926E" w14:textId="77777777" w:rsidR="00F17697" w:rsidRDefault="00000000">
            <w:pPr>
              <w:pStyle w:val="af3"/>
              <w:spacing w:beforeAutospacing="0" w:after="120" w:afterAutospacing="0"/>
              <w:ind w:left="150"/>
            </w:pPr>
            <w:r>
              <w:rPr>
                <w:rFonts w:ascii="Times" w:eastAsia="Times" w:hAnsi="Times" w:cs="Times"/>
                <w:sz w:val="20"/>
                <w:szCs w:val="20"/>
                <w:lang w:bidi="ar"/>
              </w:rPr>
              <w:t>In our understanding, for (Z)IF filter BW can be larger than transmission BW considering CFO at receiver, not necessary the same as Tx BW.</w:t>
            </w:r>
          </w:p>
        </w:tc>
      </w:tr>
      <w:tr w:rsidR="00F17697" w14:paraId="7CB3FE84"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83E8CC2" w14:textId="77777777" w:rsidR="00F17697" w:rsidRDefault="00000000">
            <w:pPr>
              <w:rPr>
                <w:lang w:val="en-US"/>
              </w:rPr>
            </w:pPr>
            <w:r>
              <w:rPr>
                <w:rFonts w:eastAsia="Times" w:cs="Times"/>
                <w:szCs w:val="20"/>
                <w:lang w:val="en-US" w:eastAsia="zh-CN" w:bidi="ar"/>
              </w:rPr>
              <w:t>CATT</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52AAC77E" w14:textId="77777777" w:rsidR="00F17697" w:rsidRDefault="00000000">
            <w:pPr>
              <w:pStyle w:val="af3"/>
              <w:spacing w:beforeAutospacing="0" w:after="120" w:afterAutospacing="0"/>
              <w:ind w:left="150"/>
            </w:pPr>
            <w:r>
              <w:rPr>
                <w:rFonts w:ascii="Times" w:eastAsia="Times" w:hAnsi="Times" w:cs="Times"/>
                <w:sz w:val="20"/>
                <w:szCs w:val="20"/>
                <w:lang w:bidi="ar"/>
              </w:rPr>
              <w:t>OK. QC’s modification is also fine to us.</w:t>
            </w:r>
          </w:p>
        </w:tc>
      </w:tr>
      <w:tr w:rsidR="00F17697" w14:paraId="340C2709"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03814AD" w14:textId="77777777" w:rsidR="00F17697" w:rsidRDefault="00000000">
            <w:pPr>
              <w:rPr>
                <w:lang w:val="en-US"/>
              </w:rPr>
            </w:pPr>
            <w:r>
              <w:rPr>
                <w:rFonts w:eastAsia="Times" w:cs="Times"/>
                <w:szCs w:val="20"/>
                <w:lang w:val="en-US" w:eastAsia="zh-CN" w:bidi="ar"/>
              </w:rPr>
              <w:t>Samsung</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227DFB1B" w14:textId="77777777" w:rsidR="00F17697" w:rsidRDefault="00000000">
            <w:pPr>
              <w:pStyle w:val="af3"/>
              <w:spacing w:beforeAutospacing="0" w:after="120" w:afterAutospacing="0"/>
              <w:ind w:left="150"/>
            </w:pPr>
            <w:r>
              <w:rPr>
                <w:rFonts w:ascii="Times" w:eastAsia="Times" w:hAnsi="Times" w:cs="Times"/>
                <w:sz w:val="20"/>
                <w:szCs w:val="20"/>
                <w:lang w:bidi="ar"/>
              </w:rPr>
              <w:t>We are generally fine with the FL</w:t>
            </w:r>
            <w:proofErr w:type="gramStart"/>
            <w:r>
              <w:rPr>
                <w:rFonts w:ascii="Gulim" w:eastAsia="Gulim" w:hAnsi="Gulim" w:cs="Gulim" w:hint="eastAsia"/>
                <w:sz w:val="20"/>
                <w:szCs w:val="20"/>
                <w:lang w:bidi="ar"/>
              </w:rPr>
              <w:t>’</w:t>
            </w:r>
            <w:proofErr w:type="gramEnd"/>
            <w:r>
              <w:rPr>
                <w:rFonts w:ascii="Times" w:eastAsia="Times" w:hAnsi="Times" w:cs="Times"/>
                <w:sz w:val="20"/>
                <w:szCs w:val="20"/>
                <w:lang w:bidi="ar"/>
              </w:rPr>
              <w:t>s new proposal. However, we would like to add </w:t>
            </w:r>
            <w:r>
              <w:rPr>
                <w:rFonts w:ascii="Gulim" w:eastAsia="Gulim" w:hAnsi="Gulim" w:cs="Gulim" w:hint="eastAsia"/>
                <w:sz w:val="20"/>
                <w:szCs w:val="20"/>
                <w:lang w:bidi="ar"/>
              </w:rPr>
              <w:t>“</w:t>
            </w:r>
            <w:r>
              <w:rPr>
                <w:rFonts w:ascii="Times" w:eastAsia="Times" w:hAnsi="Times" w:cs="Times"/>
                <w:sz w:val="20"/>
                <w:szCs w:val="20"/>
                <w:lang w:bidi="ar"/>
              </w:rPr>
              <w:t>unmodulated</w:t>
            </w:r>
            <w:r>
              <w:rPr>
                <w:rFonts w:ascii="Gulim" w:eastAsia="Gulim" w:hAnsi="Gulim" w:cs="Gulim" w:hint="eastAsia"/>
                <w:sz w:val="20"/>
                <w:szCs w:val="20"/>
                <w:lang w:bidi="ar"/>
              </w:rPr>
              <w:t>”</w:t>
            </w:r>
            <w:r>
              <w:rPr>
                <w:rFonts w:ascii="Times" w:eastAsia="Times" w:hAnsi="Times" w:cs="Times"/>
                <w:sz w:val="20"/>
                <w:szCs w:val="20"/>
                <w:lang w:bidi="ar"/>
              </w:rPr>
              <w:t> ahead of signal power because of the following reason:</w:t>
            </w:r>
          </w:p>
          <w:p w14:paraId="5616EE82" w14:textId="77777777" w:rsidR="00F17697" w:rsidRDefault="00000000">
            <w:pPr>
              <w:pStyle w:val="af3"/>
              <w:spacing w:beforeAutospacing="0" w:after="120" w:afterAutospacing="0"/>
              <w:ind w:left="150"/>
            </w:pPr>
            <w:r>
              <w:rPr>
                <w:rFonts w:ascii="Times" w:eastAsia="Times" w:hAnsi="Times" w:cs="Times"/>
                <w:sz w:val="20"/>
                <w:szCs w:val="20"/>
                <w:lang w:bidi="ar"/>
              </w:rPr>
              <w:t> </w:t>
            </w:r>
          </w:p>
          <w:p w14:paraId="48C8D7CE" w14:textId="77777777" w:rsidR="00F17697" w:rsidRDefault="00000000">
            <w:pPr>
              <w:pStyle w:val="af3"/>
              <w:spacing w:beforeAutospacing="0" w:after="120" w:afterAutospacing="0"/>
              <w:ind w:left="150"/>
            </w:pPr>
            <w:r>
              <w:rPr>
                <w:rFonts w:ascii="Times" w:eastAsia="Times" w:hAnsi="Times" w:cs="Times"/>
                <w:sz w:val="20"/>
                <w:szCs w:val="20"/>
                <w:lang w:bidi="ar"/>
              </w:rPr>
              <w:t>R2D signal is generated by modulating an </w:t>
            </w:r>
            <w:r>
              <w:rPr>
                <w:rFonts w:ascii="Gulim" w:eastAsia="Gulim" w:hAnsi="Gulim" w:cs="Gulim" w:hint="eastAsia"/>
                <w:sz w:val="20"/>
                <w:szCs w:val="20"/>
                <w:lang w:bidi="ar"/>
              </w:rPr>
              <w:t>‘</w:t>
            </w:r>
            <w:r>
              <w:rPr>
                <w:rFonts w:ascii="Times" w:eastAsia="Times" w:hAnsi="Times" w:cs="Times"/>
                <w:sz w:val="20"/>
                <w:szCs w:val="20"/>
                <w:lang w:bidi="ar"/>
              </w:rPr>
              <w:t>unmodulated</w:t>
            </w:r>
            <w:r>
              <w:rPr>
                <w:rFonts w:ascii="Gulim" w:eastAsia="Gulim" w:hAnsi="Gulim" w:cs="Gulim" w:hint="eastAsia"/>
                <w:sz w:val="20"/>
                <w:szCs w:val="20"/>
                <w:lang w:bidi="ar"/>
              </w:rPr>
              <w:t>’</w:t>
            </w:r>
            <w:r>
              <w:rPr>
                <w:rFonts w:ascii="Times" w:eastAsia="Times" w:hAnsi="Times" w:cs="Times"/>
                <w:sz w:val="20"/>
                <w:szCs w:val="20"/>
                <w:lang w:bidi="ar"/>
              </w:rPr>
              <w:t> OFDM-based signal with OOK. It should be noted that there is no signal transmitted on </w:t>
            </w:r>
            <w:r>
              <w:rPr>
                <w:rFonts w:ascii="Gulim" w:eastAsia="Gulim" w:hAnsi="Gulim" w:cs="Gulim" w:hint="eastAsia"/>
                <w:sz w:val="20"/>
                <w:szCs w:val="20"/>
                <w:lang w:bidi="ar"/>
              </w:rPr>
              <w:t>‘</w:t>
            </w:r>
            <w:r>
              <w:rPr>
                <w:rFonts w:ascii="Times" w:eastAsia="Times" w:hAnsi="Times" w:cs="Times"/>
                <w:sz w:val="20"/>
                <w:szCs w:val="20"/>
                <w:lang w:bidi="ar"/>
              </w:rPr>
              <w:t>OFF</w:t>
            </w:r>
            <w:r>
              <w:rPr>
                <w:rFonts w:ascii="Gulim" w:eastAsia="Gulim" w:hAnsi="Gulim" w:cs="Gulim" w:hint="eastAsia"/>
                <w:sz w:val="20"/>
                <w:szCs w:val="20"/>
                <w:lang w:bidi="ar"/>
              </w:rPr>
              <w:t>’</w:t>
            </w:r>
            <w:r>
              <w:rPr>
                <w:rFonts w:ascii="Times" w:eastAsia="Times" w:hAnsi="Times" w:cs="Times"/>
                <w:sz w:val="20"/>
                <w:szCs w:val="20"/>
                <w:lang w:bidi="ar"/>
              </w:rPr>
              <w:t> duration. Therefore, the average received power strength at device incurs a 3dB loss when typical 50% </w:t>
            </w:r>
            <w:r>
              <w:rPr>
                <w:rFonts w:ascii="Gulim" w:eastAsia="Gulim" w:hAnsi="Gulim" w:cs="Gulim" w:hint="eastAsia"/>
                <w:sz w:val="20"/>
                <w:szCs w:val="20"/>
                <w:lang w:bidi="ar"/>
              </w:rPr>
              <w:t>‘</w:t>
            </w:r>
            <w:r>
              <w:rPr>
                <w:rFonts w:ascii="Times" w:eastAsia="Times" w:hAnsi="Times" w:cs="Times"/>
                <w:sz w:val="20"/>
                <w:szCs w:val="20"/>
                <w:lang w:bidi="ar"/>
              </w:rPr>
              <w:t>ON</w:t>
            </w:r>
            <w:r>
              <w:rPr>
                <w:rFonts w:ascii="Gulim" w:eastAsia="Gulim" w:hAnsi="Gulim" w:cs="Gulim" w:hint="eastAsia"/>
                <w:sz w:val="20"/>
                <w:szCs w:val="20"/>
                <w:lang w:bidi="ar"/>
              </w:rPr>
              <w:t>’</w:t>
            </w:r>
            <w:r>
              <w:rPr>
                <w:rFonts w:ascii="Times" w:eastAsia="Times" w:hAnsi="Times" w:cs="Times"/>
                <w:sz w:val="20"/>
                <w:szCs w:val="20"/>
                <w:lang w:bidi="ar"/>
              </w:rPr>
              <w:t>duration and 50% </w:t>
            </w:r>
            <w:r>
              <w:rPr>
                <w:rFonts w:ascii="Gulim" w:eastAsia="Gulim" w:hAnsi="Gulim" w:cs="Gulim" w:hint="eastAsia"/>
                <w:sz w:val="20"/>
                <w:szCs w:val="20"/>
                <w:lang w:bidi="ar"/>
              </w:rPr>
              <w:t>‘</w:t>
            </w:r>
            <w:r>
              <w:rPr>
                <w:rFonts w:ascii="Times" w:eastAsia="Times" w:hAnsi="Times" w:cs="Times"/>
                <w:sz w:val="20"/>
                <w:szCs w:val="20"/>
                <w:lang w:bidi="ar"/>
              </w:rPr>
              <w:t>OFF</w:t>
            </w:r>
            <w:r>
              <w:rPr>
                <w:rFonts w:ascii="Gulim" w:eastAsia="Gulim" w:hAnsi="Gulim" w:cs="Gulim" w:hint="eastAsia"/>
                <w:sz w:val="20"/>
                <w:szCs w:val="20"/>
                <w:lang w:bidi="ar"/>
              </w:rPr>
              <w:t>’</w:t>
            </w:r>
            <w:r>
              <w:rPr>
                <w:rFonts w:ascii="Times" w:eastAsia="Times" w:hAnsi="Times" w:cs="Times"/>
                <w:sz w:val="20"/>
                <w:szCs w:val="20"/>
                <w:lang w:bidi="ar"/>
              </w:rPr>
              <w:t> duration are assumed. </w:t>
            </w:r>
          </w:p>
          <w:p w14:paraId="5C0BC6DC" w14:textId="77777777" w:rsidR="00F17697" w:rsidRDefault="00000000">
            <w:pPr>
              <w:pStyle w:val="af3"/>
              <w:spacing w:beforeAutospacing="0" w:after="120" w:afterAutospacing="0"/>
              <w:ind w:left="150"/>
            </w:pPr>
            <w:r>
              <w:rPr>
                <w:rFonts w:ascii="Times" w:eastAsia="Times" w:hAnsi="Times" w:cs="Times"/>
                <w:sz w:val="20"/>
                <w:szCs w:val="20"/>
                <w:lang w:bidi="ar"/>
              </w:rPr>
              <w:t xml:space="preserve">If SINR or CINR is defined based on modulated signal power, the power loss from OOK modulation is calculated for SINR or CINR depending on the on/off duration ratio. The point is that this power loss is also reflected in the evaluation of </w:t>
            </w:r>
            <w:proofErr w:type="gramStart"/>
            <w:r>
              <w:rPr>
                <w:rFonts w:ascii="Times" w:eastAsia="Times" w:hAnsi="Times" w:cs="Times"/>
                <w:sz w:val="20"/>
                <w:szCs w:val="20"/>
                <w:lang w:bidi="ar"/>
              </w:rPr>
              <w:t>SINR(</w:t>
            </w:r>
            <w:proofErr w:type="gramEnd"/>
            <w:r>
              <w:rPr>
                <w:rFonts w:ascii="Times" w:eastAsia="Times" w:hAnsi="Times" w:cs="Times"/>
                <w:sz w:val="20"/>
                <w:szCs w:val="20"/>
                <w:lang w:bidi="ar"/>
              </w:rPr>
              <w:t>or CINR)-BER, leading to performance degradation twice.</w:t>
            </w:r>
          </w:p>
          <w:p w14:paraId="4AD8DBA2" w14:textId="77777777" w:rsidR="00F17697" w:rsidRDefault="00000000">
            <w:pPr>
              <w:pStyle w:val="af3"/>
              <w:spacing w:beforeAutospacing="0" w:after="120" w:afterAutospacing="0"/>
              <w:ind w:left="150"/>
            </w:pPr>
            <w:r>
              <w:rPr>
                <w:rFonts w:ascii="Times" w:eastAsia="Times" w:hAnsi="Times" w:cs="Times"/>
                <w:sz w:val="20"/>
                <w:szCs w:val="20"/>
                <w:lang w:bidi="ar"/>
              </w:rPr>
              <w:t>In order to make all the aspects clear, we suggest using option-2 with unmodulated signal power.</w:t>
            </w:r>
          </w:p>
          <w:p w14:paraId="7C6EBD66" w14:textId="77777777" w:rsidR="00F17697" w:rsidRDefault="00000000">
            <w:pPr>
              <w:pStyle w:val="af3"/>
              <w:spacing w:beforeAutospacing="0" w:after="120" w:afterAutospacing="0"/>
              <w:ind w:left="150"/>
            </w:pPr>
            <w:r>
              <w:rPr>
                <w:rFonts w:ascii="Times" w:eastAsia="Times" w:hAnsi="Times" w:cs="Times"/>
                <w:sz w:val="20"/>
                <w:szCs w:val="20"/>
                <w:lang w:bidi="ar"/>
              </w:rPr>
              <w:t> </w:t>
            </w:r>
          </w:p>
          <w:p w14:paraId="3F64F34E" w14:textId="77777777" w:rsidR="00F17697" w:rsidRDefault="00000000">
            <w:pPr>
              <w:ind w:hanging="440"/>
              <w:rPr>
                <w:lang w:val="en-US"/>
              </w:rPr>
            </w:pPr>
            <w:r>
              <w:rPr>
                <w:rFonts w:ascii="Wingdings" w:eastAsia="宋体" w:hAnsi="Wingdings" w:cs="Wingdings"/>
                <w:sz w:val="21"/>
                <w:szCs w:val="21"/>
                <w:lang w:val="en-US" w:eastAsia="zh-CN" w:bidi="ar"/>
              </w:rPr>
              <w:t>§</w:t>
            </w:r>
            <w:r>
              <w:rPr>
                <w:rFonts w:ascii="Times New Roman" w:eastAsia="宋体" w:hAnsi="Times New Roman" w:hint="eastAsia"/>
                <w:sz w:val="14"/>
                <w:szCs w:val="14"/>
                <w:lang w:val="en-US" w:eastAsia="zh-CN" w:bidi="ar"/>
              </w:rPr>
              <w:t>   </w:t>
            </w:r>
            <w:r>
              <w:rPr>
                <w:rFonts w:ascii="Times New Roman" w:eastAsia="宋体" w:hAnsi="Times New Roman" w:hint="eastAsia"/>
                <w:sz w:val="21"/>
                <w:szCs w:val="21"/>
                <w:lang w:val="en-US" w:eastAsia="zh-CN" w:bidi="ar"/>
              </w:rPr>
              <w:t>Option 2: report CINR in LLS. CINR is defined as the ratio of </w:t>
            </w:r>
            <w:r>
              <w:rPr>
                <w:rFonts w:ascii="Times New Roman" w:eastAsia="宋体" w:hAnsi="Times New Roman" w:hint="eastAsia"/>
                <w:color w:val="FF0000"/>
                <w:sz w:val="21"/>
                <w:szCs w:val="21"/>
                <w:lang w:val="en-US" w:eastAsia="zh-CN" w:bidi="ar"/>
              </w:rPr>
              <w:t>unmodulated </w:t>
            </w:r>
            <w:r>
              <w:rPr>
                <w:rFonts w:ascii="Times New Roman" w:eastAsia="宋体" w:hAnsi="Times New Roman" w:hint="eastAsia"/>
                <w:sz w:val="21"/>
                <w:szCs w:val="21"/>
                <w:lang w:val="en-US" w:eastAsia="zh-CN" w:bidi="ar"/>
              </w:rPr>
              <w:t>signal power spectral density in the transmission bandwidth to the noise and interference power spectral density in the device RF channel bandwidth.</w:t>
            </w:r>
          </w:p>
          <w:p w14:paraId="1ED6DDEA" w14:textId="77777777" w:rsidR="00F17697" w:rsidRDefault="00000000">
            <w:pPr>
              <w:pStyle w:val="af3"/>
              <w:spacing w:beforeAutospacing="0" w:after="120" w:afterAutospacing="0"/>
              <w:ind w:left="150"/>
            </w:pPr>
            <w:r>
              <w:rPr>
                <w:rFonts w:ascii="Times" w:eastAsia="Times" w:hAnsi="Times" w:cs="Times"/>
                <w:sz w:val="20"/>
                <w:szCs w:val="20"/>
                <w:lang w:bidi="ar"/>
              </w:rPr>
              <w:t> </w:t>
            </w:r>
          </w:p>
        </w:tc>
      </w:tr>
      <w:tr w:rsidR="00F17697" w14:paraId="595715D5"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142539E" w14:textId="77777777" w:rsidR="00F17697" w:rsidRDefault="00000000">
            <w:pPr>
              <w:rPr>
                <w:lang w:val="en-US"/>
              </w:rPr>
            </w:pPr>
            <w:r>
              <w:rPr>
                <w:rFonts w:eastAsia="Times" w:cs="Times"/>
                <w:szCs w:val="20"/>
                <w:lang w:val="sv" w:eastAsia="zh-CN" w:bidi="ar"/>
              </w:rPr>
              <w:t>Ericsson</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788EBBF2" w14:textId="77777777" w:rsidR="00F17697" w:rsidRDefault="00000000">
            <w:pPr>
              <w:pStyle w:val="af3"/>
              <w:spacing w:beforeAutospacing="0" w:after="120" w:afterAutospacing="0"/>
              <w:ind w:left="150"/>
            </w:pPr>
            <w:r>
              <w:rPr>
                <w:rFonts w:ascii="Times" w:eastAsia="Times" w:hAnsi="Times" w:cs="Times"/>
                <w:sz w:val="20"/>
                <w:szCs w:val="20"/>
                <w:lang w:bidi="ar"/>
              </w:rPr>
              <w:t>For R2D LLS, we prefer QC’s version. </w:t>
            </w:r>
          </w:p>
          <w:p w14:paraId="16CD342B" w14:textId="77777777" w:rsidR="00F17697" w:rsidRDefault="00000000">
            <w:pPr>
              <w:pStyle w:val="af3"/>
              <w:spacing w:beforeAutospacing="0" w:after="120" w:afterAutospacing="0"/>
              <w:ind w:left="150"/>
            </w:pPr>
            <w:r>
              <w:rPr>
                <w:rFonts w:ascii="Times" w:eastAsia="Times" w:hAnsi="Times" w:cs="Times"/>
                <w:sz w:val="20"/>
                <w:szCs w:val="20"/>
                <w:lang w:bidi="ar"/>
              </w:rPr>
              <w:t>For D2R LLS, it is not clear to us if the noise bandwidth is equal to transmission bandwidth. The reason is, due to SFO/CFO at the device, the receive bandwidth at the BS may be wider than the device transmission BW, and correspondingly, noise bandwidth would be larger. We think this needs further discussion/clarification, and hence, we prefer to keep FFS for the D2R LLS SINR definition. We can try to resolve this in RAN1#117. </w:t>
            </w:r>
          </w:p>
        </w:tc>
      </w:tr>
      <w:tr w:rsidR="00F17697" w14:paraId="704433A2"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7CED7FC4" w14:textId="77777777" w:rsidR="00F17697" w:rsidRDefault="00000000">
            <w:pPr>
              <w:rPr>
                <w:lang w:val="en-US"/>
              </w:rPr>
            </w:pPr>
            <w:r>
              <w:rPr>
                <w:rFonts w:eastAsia="Times" w:cs="Times"/>
                <w:szCs w:val="20"/>
                <w:lang w:val="en-US" w:eastAsia="zh-CN" w:bidi="ar"/>
              </w:rPr>
              <w:t>LGE</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3E4B77EA" w14:textId="77777777" w:rsidR="00F17697" w:rsidRDefault="00000000">
            <w:pPr>
              <w:rPr>
                <w:lang w:val="en-US"/>
              </w:rPr>
            </w:pPr>
            <w:r>
              <w:rPr>
                <w:rFonts w:eastAsia="Times" w:cs="Times"/>
                <w:szCs w:val="20"/>
                <w:lang w:val="en-US" w:eastAsia="zh-CN" w:bidi="ar"/>
              </w:rPr>
              <w:t>Okay with the V03.</w:t>
            </w:r>
          </w:p>
        </w:tc>
      </w:tr>
      <w:tr w:rsidR="00F17697" w14:paraId="3AD51218"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37DAFB6" w14:textId="77777777" w:rsidR="00F17697" w:rsidRDefault="00000000">
            <w:pPr>
              <w:rPr>
                <w:lang w:val="en-US"/>
              </w:rPr>
            </w:pPr>
            <w:r>
              <w:rPr>
                <w:rFonts w:eastAsia="Times" w:cs="Times"/>
                <w:szCs w:val="20"/>
                <w:lang w:val="en-US" w:eastAsia="zh-CN" w:bidi="ar"/>
              </w:rPr>
              <w:t xml:space="preserve">Huawei, </w:t>
            </w:r>
            <w:proofErr w:type="spellStart"/>
            <w:r>
              <w:rPr>
                <w:rFonts w:eastAsia="Times" w:cs="Times"/>
                <w:szCs w:val="20"/>
                <w:lang w:val="en-US" w:eastAsia="zh-CN" w:bidi="ar"/>
              </w:rPr>
              <w:t>HiSilicon</w:t>
            </w:r>
            <w:proofErr w:type="spellEnd"/>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07CA954A" w14:textId="77777777" w:rsidR="00F17697" w:rsidRDefault="00000000">
            <w:pPr>
              <w:pStyle w:val="af3"/>
              <w:spacing w:beforeAutospacing="0" w:after="120" w:afterAutospacing="0"/>
              <w:ind w:left="150"/>
            </w:pPr>
            <w:r>
              <w:rPr>
                <w:rFonts w:ascii="Times" w:eastAsia="Times" w:hAnsi="Times" w:cs="Times"/>
                <w:sz w:val="20"/>
                <w:szCs w:val="20"/>
                <w:lang w:bidi="ar"/>
              </w:rPr>
              <w:t>We are supportive of FLS’s version V03, with remains the same comment showed in last round. </w:t>
            </w:r>
          </w:p>
          <w:p w14:paraId="01CDE5E5" w14:textId="77777777" w:rsidR="00F17697" w:rsidRDefault="00000000">
            <w:pPr>
              <w:pStyle w:val="af3"/>
              <w:spacing w:beforeAutospacing="0" w:after="120" w:afterAutospacing="0"/>
              <w:ind w:left="150"/>
            </w:pPr>
            <w:r>
              <w:rPr>
                <w:rFonts w:ascii="Times" w:eastAsia="Times" w:hAnsi="Times" w:cs="Times"/>
                <w:sz w:val="20"/>
                <w:szCs w:val="20"/>
                <w:lang w:bidi="ar"/>
              </w:rPr>
              <w:t>Suggest to update as ‘</w:t>
            </w:r>
            <w:r>
              <w:rPr>
                <w:rFonts w:hint="eastAsia"/>
                <w:sz w:val="20"/>
                <w:szCs w:val="20"/>
                <w:lang w:bidi="ar"/>
              </w:rPr>
              <w:t>in the device </w:t>
            </w:r>
            <w:r>
              <w:rPr>
                <w:rFonts w:hint="eastAsia"/>
                <w:strike/>
                <w:color w:val="FF0000"/>
                <w:sz w:val="20"/>
                <w:szCs w:val="20"/>
                <w:lang w:bidi="ar"/>
              </w:rPr>
              <w:t>RF channel</w:t>
            </w:r>
            <w:r>
              <w:rPr>
                <w:rFonts w:hint="eastAsia"/>
                <w:sz w:val="20"/>
                <w:szCs w:val="20"/>
                <w:lang w:bidi="ar"/>
              </w:rPr>
              <w:t> </w:t>
            </w:r>
            <w:r>
              <w:rPr>
                <w:rFonts w:hint="eastAsia"/>
                <w:color w:val="FF0000"/>
                <w:sz w:val="20"/>
                <w:szCs w:val="20"/>
                <w:lang w:bidi="ar"/>
              </w:rPr>
              <w:t>ED </w:t>
            </w:r>
            <w:r>
              <w:rPr>
                <w:rFonts w:hint="eastAsia"/>
                <w:sz w:val="20"/>
                <w:szCs w:val="20"/>
                <w:lang w:bidi="ar"/>
              </w:rPr>
              <w:t>bandwidth</w:t>
            </w:r>
            <w:proofErr w:type="gramStart"/>
            <w:r>
              <w:rPr>
                <w:rFonts w:ascii="Times" w:eastAsia="Times" w:hAnsi="Times" w:cs="Times"/>
                <w:sz w:val="20"/>
                <w:szCs w:val="20"/>
                <w:lang w:bidi="ar"/>
              </w:rPr>
              <w:t>’ .</w:t>
            </w:r>
            <w:proofErr w:type="gramEnd"/>
            <w:r>
              <w:rPr>
                <w:rFonts w:ascii="Times" w:eastAsia="Times" w:hAnsi="Times" w:cs="Times"/>
                <w:sz w:val="20"/>
                <w:szCs w:val="20"/>
                <w:lang w:bidi="ar"/>
              </w:rPr>
              <w:t xml:space="preserve"> It is because we don’t know what “Device RF channel bandwidth” is. Now we are focusing on RAN1 LLS for ED case, using a general wording seems better. And it can cover all potential</w:t>
            </w:r>
            <w:r>
              <w:rPr>
                <w:rFonts w:ascii="Times" w:eastAsia="Times" w:hAnsi="Times" w:cs="Times"/>
                <w:color w:val="1F497D"/>
                <w:sz w:val="20"/>
                <w:szCs w:val="20"/>
                <w:lang w:bidi="ar"/>
              </w:rPr>
              <w:t> </w:t>
            </w:r>
            <w:r>
              <w:rPr>
                <w:rFonts w:ascii="Times" w:eastAsia="Times" w:hAnsi="Times" w:cs="Times"/>
                <w:sz w:val="20"/>
                <w:szCs w:val="20"/>
                <w:lang w:bidi="ar"/>
              </w:rPr>
              <w:t>ED cases in LLS to our understanding. We can further discuss exact ED bandwidth (e.g. adding noise) in LLS depending on where ED</w:t>
            </w:r>
            <w:r>
              <w:rPr>
                <w:rFonts w:ascii="Times" w:eastAsia="Times" w:hAnsi="Times" w:cs="Times"/>
                <w:color w:val="1F497D"/>
                <w:sz w:val="20"/>
                <w:szCs w:val="20"/>
                <w:lang w:bidi="ar"/>
              </w:rPr>
              <w:t> </w:t>
            </w:r>
            <w:r>
              <w:rPr>
                <w:rFonts w:ascii="Times" w:eastAsia="Times" w:hAnsi="Times" w:cs="Times"/>
                <w:sz w:val="20"/>
                <w:szCs w:val="20"/>
                <w:lang w:bidi="ar"/>
              </w:rPr>
              <w:t xml:space="preserve">placed in the LLS for relative evaluation purpose if </w:t>
            </w:r>
            <w:proofErr w:type="gramStart"/>
            <w:r>
              <w:rPr>
                <w:rFonts w:ascii="Times" w:eastAsia="Times" w:hAnsi="Times" w:cs="Times"/>
                <w:sz w:val="20"/>
                <w:szCs w:val="20"/>
                <w:lang w:bidi="ar"/>
              </w:rPr>
              <w:t>needed  (</w:t>
            </w:r>
            <w:proofErr w:type="gramEnd"/>
            <w:r>
              <w:rPr>
                <w:rFonts w:ascii="Times" w:eastAsia="Times" w:hAnsi="Times" w:cs="Times"/>
                <w:sz w:val="20"/>
                <w:szCs w:val="20"/>
                <w:lang w:bidi="ar"/>
              </w:rPr>
              <w:t>e.g. RF/IF/BB-ED, ED before BB LPF or ED after BB LPF etc.)</w:t>
            </w:r>
          </w:p>
          <w:p w14:paraId="52F92389" w14:textId="77777777" w:rsidR="00F17697" w:rsidRDefault="00000000">
            <w:pPr>
              <w:pStyle w:val="af3"/>
              <w:spacing w:beforeAutospacing="0" w:after="120" w:afterAutospacing="0"/>
              <w:ind w:left="150"/>
            </w:pPr>
            <w:r>
              <w:rPr>
                <w:rFonts w:ascii="Times" w:eastAsia="Times" w:hAnsi="Times" w:cs="Times"/>
                <w:sz w:val="20"/>
                <w:szCs w:val="20"/>
                <w:lang w:bidi="ar"/>
              </w:rPr>
              <w:t>We have different view to above QC’s statement, ZIF also supports baseband envelope detection (BB-ED). We prefer FLS’s proposal with focusing on ED in LLS which was the reason to discuss two options of definition.</w:t>
            </w:r>
          </w:p>
        </w:tc>
      </w:tr>
      <w:tr w:rsidR="00F17697" w14:paraId="2FA65171" w14:textId="77777777">
        <w:tc>
          <w:tcPr>
            <w:tcW w:w="1440" w:type="dxa"/>
            <w:tcBorders>
              <w:top w:val="nil"/>
              <w:left w:val="single" w:sz="8" w:space="0" w:color="auto"/>
              <w:bottom w:val="single" w:sz="8" w:space="0" w:color="auto"/>
              <w:right w:val="single" w:sz="8" w:space="0" w:color="auto"/>
            </w:tcBorders>
            <w:shd w:val="clear" w:color="auto" w:fill="auto"/>
          </w:tcPr>
          <w:p w14:paraId="1B23EC9A" w14:textId="77777777" w:rsidR="00F17697" w:rsidRDefault="00000000">
            <w:pPr>
              <w:rPr>
                <w:lang w:val="en-US"/>
              </w:rPr>
            </w:pPr>
            <w:r>
              <w:rPr>
                <w:rFonts w:ascii="Calibri" w:eastAsia="宋体" w:hAnsi="Calibri" w:cs="Calibri"/>
                <w:sz w:val="22"/>
                <w:szCs w:val="22"/>
                <w:lang w:val="en-US" w:eastAsia="zh-CN" w:bidi="ar"/>
              </w:rPr>
              <w:t xml:space="preserve">ZTE, </w:t>
            </w:r>
            <w:proofErr w:type="spellStart"/>
            <w:r>
              <w:rPr>
                <w:rFonts w:ascii="Calibri" w:eastAsia="宋体" w:hAnsi="Calibri" w:cs="Calibri"/>
                <w:sz w:val="22"/>
                <w:szCs w:val="22"/>
                <w:lang w:val="en-US" w:eastAsia="zh-CN" w:bidi="ar"/>
              </w:rPr>
              <w:t>sanechips</w:t>
            </w:r>
            <w:proofErr w:type="spellEnd"/>
          </w:p>
        </w:tc>
        <w:tc>
          <w:tcPr>
            <w:tcW w:w="12960" w:type="dxa"/>
            <w:tcBorders>
              <w:top w:val="nil"/>
              <w:left w:val="nil"/>
              <w:bottom w:val="single" w:sz="8" w:space="0" w:color="auto"/>
              <w:right w:val="single" w:sz="8" w:space="0" w:color="auto"/>
            </w:tcBorders>
            <w:shd w:val="clear" w:color="auto" w:fill="auto"/>
          </w:tcPr>
          <w:p w14:paraId="4C38872B" w14:textId="77777777" w:rsidR="00F17697" w:rsidRDefault="00000000">
            <w:pPr>
              <w:rPr>
                <w:lang w:val="en-US"/>
              </w:rPr>
            </w:pPr>
            <w:r>
              <w:rPr>
                <w:rFonts w:ascii="Calibri" w:eastAsia="宋体" w:hAnsi="Calibri" w:cs="Calibri"/>
                <w:sz w:val="22"/>
                <w:szCs w:val="22"/>
                <w:lang w:val="en-US" w:eastAsia="zh-CN" w:bidi="ar"/>
              </w:rPr>
              <w:t>okay with v3</w:t>
            </w:r>
          </w:p>
        </w:tc>
      </w:tr>
      <w:tr w:rsidR="00F17697" w14:paraId="26421E52" w14:textId="77777777">
        <w:tc>
          <w:tcPr>
            <w:tcW w:w="1440" w:type="dxa"/>
            <w:tcBorders>
              <w:top w:val="nil"/>
              <w:left w:val="single" w:sz="8" w:space="0" w:color="auto"/>
              <w:bottom w:val="single" w:sz="8" w:space="0" w:color="auto"/>
              <w:right w:val="single" w:sz="8" w:space="0" w:color="auto"/>
            </w:tcBorders>
            <w:shd w:val="clear" w:color="auto" w:fill="auto"/>
          </w:tcPr>
          <w:p w14:paraId="1A8F2735" w14:textId="77777777" w:rsidR="00F17697" w:rsidRDefault="00000000">
            <w:pPr>
              <w:rPr>
                <w:lang w:val="en-US"/>
              </w:rPr>
            </w:pPr>
            <w:r>
              <w:rPr>
                <w:rFonts w:ascii="Calibri" w:eastAsia="宋体" w:hAnsi="Calibri" w:cs="Calibri"/>
                <w:color w:val="000000"/>
                <w:szCs w:val="20"/>
                <w:shd w:val="clear" w:color="auto" w:fill="FFFFFF"/>
                <w:lang w:val="en-US" w:eastAsia="zh-CN" w:bidi="ar"/>
              </w:rPr>
              <w:t>DOCOMO</w:t>
            </w:r>
          </w:p>
        </w:tc>
        <w:tc>
          <w:tcPr>
            <w:tcW w:w="12960" w:type="dxa"/>
            <w:tcBorders>
              <w:top w:val="nil"/>
              <w:left w:val="nil"/>
              <w:bottom w:val="single" w:sz="8" w:space="0" w:color="auto"/>
              <w:right w:val="single" w:sz="8" w:space="0" w:color="auto"/>
            </w:tcBorders>
            <w:shd w:val="clear" w:color="auto" w:fill="auto"/>
          </w:tcPr>
          <w:p w14:paraId="00DFD6DA" w14:textId="77777777" w:rsidR="00F17697" w:rsidRDefault="00000000">
            <w:pPr>
              <w:rPr>
                <w:lang w:val="en-US"/>
              </w:rPr>
            </w:pPr>
            <w:r>
              <w:rPr>
                <w:rFonts w:ascii="Calibri" w:eastAsia="宋体" w:hAnsi="Calibri" w:cs="Calibri"/>
                <w:color w:val="000000"/>
                <w:szCs w:val="20"/>
                <w:shd w:val="clear" w:color="auto" w:fill="FFFFFF"/>
                <w:lang w:val="en-US" w:eastAsia="zh-CN" w:bidi="ar"/>
              </w:rPr>
              <w:t xml:space="preserve">We support QC’s update for R2D. In our understanding, this proposal is related to the rows [2B] and/or [2B1] in the agreed link budget calculation table. Based on the </w:t>
            </w:r>
            <w:proofErr w:type="gramStart"/>
            <w:r>
              <w:rPr>
                <w:rFonts w:ascii="Calibri" w:eastAsia="宋体" w:hAnsi="Calibri" w:cs="Calibri"/>
                <w:color w:val="000000"/>
                <w:szCs w:val="20"/>
                <w:shd w:val="clear" w:color="auto" w:fill="FFFFFF"/>
                <w:lang w:val="en-US" w:eastAsia="zh-CN" w:bidi="ar"/>
              </w:rPr>
              <w:t>companies</w:t>
            </w:r>
            <w:proofErr w:type="gramEnd"/>
            <w:r>
              <w:rPr>
                <w:rFonts w:ascii="Calibri" w:eastAsia="宋体" w:hAnsi="Calibri" w:cs="Calibri"/>
                <w:color w:val="000000"/>
                <w:szCs w:val="20"/>
                <w:shd w:val="clear" w:color="auto" w:fill="FFFFFF"/>
                <w:lang w:val="en-US" w:eastAsia="zh-CN" w:bidi="ar"/>
              </w:rPr>
              <w:t xml:space="preserve"> comments, whether filtered BW is the same or can be larger than transmission BW is unclear and should be clarified before agree on this proposal.</w:t>
            </w:r>
          </w:p>
        </w:tc>
      </w:tr>
      <w:tr w:rsidR="00F17697" w14:paraId="37EA4B9B"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1920150" w14:textId="77777777" w:rsidR="00F17697" w:rsidRDefault="00000000">
            <w:pPr>
              <w:rPr>
                <w:lang w:val="en-US"/>
              </w:rPr>
            </w:pPr>
            <w:r>
              <w:rPr>
                <w:rFonts w:ascii="Calibri" w:eastAsia="宋体" w:hAnsi="Calibri" w:cs="Calibri"/>
                <w:sz w:val="22"/>
                <w:szCs w:val="22"/>
                <w:lang w:val="en-US" w:eastAsia="zh-CN" w:bidi="ar"/>
              </w:rPr>
              <w:lastRenderedPageBreak/>
              <w:t>SONY</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69493104" w14:textId="77777777" w:rsidR="00F17697" w:rsidRDefault="00000000">
            <w:pPr>
              <w:rPr>
                <w:lang w:val="en-US"/>
              </w:rPr>
            </w:pPr>
            <w:r>
              <w:rPr>
                <w:rFonts w:eastAsia="Times" w:cs="Times"/>
                <w:szCs w:val="20"/>
                <w:lang w:val="en-US" w:eastAsia="zh-CN" w:bidi="ar"/>
              </w:rPr>
              <w:t>We are OK with either definition. It is useful that RAN1 has a clear understanding of what SINR and CINR mean in this context – and the proposal addresses that.</w:t>
            </w:r>
          </w:p>
        </w:tc>
      </w:tr>
      <w:tr w:rsidR="00F17697" w14:paraId="63CF63AE"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2635B64" w14:textId="77777777" w:rsidR="00F17697" w:rsidRDefault="00000000">
            <w:pPr>
              <w:rPr>
                <w:lang w:val="en-US"/>
              </w:rPr>
            </w:pPr>
            <w:r>
              <w:rPr>
                <w:rFonts w:ascii="Calibri" w:eastAsia="宋体" w:hAnsi="Calibri" w:cs="Calibri"/>
                <w:sz w:val="22"/>
                <w:szCs w:val="22"/>
                <w:lang w:val="en-US" w:eastAsia="zh-CN" w:bidi="ar"/>
              </w:rPr>
              <w:t>MTK</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28B5DC41" w14:textId="77777777" w:rsidR="00F17697" w:rsidRDefault="00000000">
            <w:pPr>
              <w:rPr>
                <w:lang w:val="en-US"/>
              </w:rPr>
            </w:pPr>
            <w:r>
              <w:rPr>
                <w:rFonts w:eastAsia="Times" w:cs="Times"/>
                <w:szCs w:val="20"/>
                <w:lang w:val="en-US" w:eastAsia="zh-CN" w:bidi="ar"/>
              </w:rPr>
              <w:t>OK</w:t>
            </w:r>
          </w:p>
        </w:tc>
      </w:tr>
      <w:tr w:rsidR="00F17697" w14:paraId="4D6FBABE" w14:textId="77777777">
        <w:tc>
          <w:tcPr>
            <w:tcW w:w="1440"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263001A6" w14:textId="77777777" w:rsidR="00F17697" w:rsidRDefault="00000000">
            <w:pPr>
              <w:rPr>
                <w:lang w:val="en-US"/>
              </w:rPr>
            </w:pPr>
            <w:r>
              <w:rPr>
                <w:rFonts w:ascii="Calibri" w:eastAsia="宋体" w:hAnsi="Calibri" w:cs="Calibri"/>
                <w:sz w:val="22"/>
                <w:szCs w:val="22"/>
                <w:lang w:val="en-US" w:eastAsia="zh-CN" w:bidi="ar"/>
              </w:rPr>
              <w:t>Moderator</w:t>
            </w:r>
          </w:p>
        </w:tc>
        <w:tc>
          <w:tcPr>
            <w:tcW w:w="12960" w:type="dxa"/>
            <w:tcBorders>
              <w:top w:val="nil"/>
              <w:left w:val="nil"/>
              <w:bottom w:val="single" w:sz="8" w:space="0" w:color="auto"/>
              <w:right w:val="single" w:sz="8" w:space="0" w:color="auto"/>
            </w:tcBorders>
            <w:shd w:val="clear" w:color="auto" w:fill="auto"/>
            <w:tcMar>
              <w:left w:w="108" w:type="dxa"/>
              <w:right w:w="108" w:type="dxa"/>
            </w:tcMar>
          </w:tcPr>
          <w:p w14:paraId="1ABC0550" w14:textId="77777777" w:rsidR="00F17697" w:rsidRDefault="00000000">
            <w:pPr>
              <w:rPr>
                <w:lang w:val="en-US"/>
              </w:rPr>
            </w:pPr>
            <w:r>
              <w:rPr>
                <w:rFonts w:eastAsia="Times" w:cs="Times"/>
                <w:szCs w:val="20"/>
                <w:lang w:val="en-US" w:eastAsia="zh-CN" w:bidi="ar"/>
              </w:rPr>
              <w:t xml:space="preserve">It seems majority prefer option 2 for RF/IF/ZIF </w:t>
            </w:r>
            <w:proofErr w:type="spellStart"/>
            <w:r>
              <w:rPr>
                <w:rFonts w:eastAsia="Times" w:cs="Times"/>
                <w:szCs w:val="20"/>
                <w:lang w:val="en-US" w:eastAsia="zh-CN" w:bidi="ar"/>
              </w:rPr>
              <w:t>EDcases</w:t>
            </w:r>
            <w:proofErr w:type="spellEnd"/>
            <w:r>
              <w:rPr>
                <w:rFonts w:eastAsia="Times" w:cs="Times"/>
                <w:szCs w:val="20"/>
                <w:lang w:val="en-US" w:eastAsia="zh-CN" w:bidi="ar"/>
              </w:rPr>
              <w:t>, so moderator remove option 1 and will make option 2 as a start point (leave some time for companies to consider the consequence). And so far, it is unclear the definition of required SNR in link budget, may some translation from CINR to SINR is needed. </w:t>
            </w:r>
          </w:p>
          <w:p w14:paraId="3A2496E5" w14:textId="77777777" w:rsidR="00F17697" w:rsidRDefault="00000000">
            <w:pPr>
              <w:rPr>
                <w:lang w:val="en-US"/>
              </w:rPr>
            </w:pPr>
            <w:r>
              <w:rPr>
                <w:rFonts w:eastAsia="Times" w:cs="Times"/>
                <w:szCs w:val="20"/>
                <w:lang w:val="en-US" w:eastAsia="zh-CN" w:bidi="ar"/>
              </w:rPr>
              <w:t> </w:t>
            </w:r>
          </w:p>
          <w:p w14:paraId="28BD97F3" w14:textId="77777777" w:rsidR="00F17697" w:rsidRDefault="00000000">
            <w:pPr>
              <w:rPr>
                <w:lang w:val="en-US"/>
              </w:rPr>
            </w:pPr>
            <w:r>
              <w:rPr>
                <w:rFonts w:eastAsia="Times" w:cs="Times"/>
                <w:szCs w:val="20"/>
                <w:lang w:val="en-US" w:eastAsia="zh-CN" w:bidi="ar"/>
              </w:rPr>
              <w:t>For what Samsung suggested to add ‘unmodulated’ in the R2D, moderator asks whether it is the only way to generate R2D signal? So far OOK-1/OOK-4 is considered as R2D signal generation, moderator’s view is that it is modulated signal.</w:t>
            </w:r>
          </w:p>
          <w:p w14:paraId="0C7B0711" w14:textId="77777777" w:rsidR="00F17697" w:rsidRDefault="00000000">
            <w:pPr>
              <w:rPr>
                <w:lang w:val="en-US"/>
              </w:rPr>
            </w:pPr>
            <w:r>
              <w:rPr>
                <w:rFonts w:eastAsia="Times" w:cs="Times"/>
                <w:szCs w:val="20"/>
                <w:lang w:val="en-US" w:eastAsia="zh-CN" w:bidi="ar"/>
              </w:rPr>
              <w:t> </w:t>
            </w:r>
          </w:p>
          <w:p w14:paraId="66CADD15" w14:textId="77777777" w:rsidR="00F17697" w:rsidRDefault="00000000">
            <w:pPr>
              <w:rPr>
                <w:lang w:val="en-US"/>
              </w:rPr>
            </w:pPr>
            <w:r>
              <w:rPr>
                <w:rFonts w:eastAsia="Times" w:cs="Times"/>
                <w:szCs w:val="20"/>
                <w:lang w:val="en-US" w:eastAsia="zh-CN" w:bidi="ar"/>
              </w:rPr>
              <w:t>Regarding what Ericsson commented ‘D2R LLS, it is not clear to us if the noise bandwidth is equal to transmission bandwidth’, moderator removed the D2R proposals so that companies can considered until RAN1#117 as suggested.</w:t>
            </w:r>
          </w:p>
          <w:p w14:paraId="0F905A87" w14:textId="77777777" w:rsidR="00F17697" w:rsidRDefault="00000000">
            <w:pPr>
              <w:rPr>
                <w:lang w:val="en-US"/>
              </w:rPr>
            </w:pPr>
            <w:r>
              <w:rPr>
                <w:rFonts w:eastAsia="Times" w:cs="Times"/>
                <w:szCs w:val="20"/>
                <w:lang w:val="en-US" w:eastAsia="zh-CN" w:bidi="ar"/>
              </w:rPr>
              <w:t> </w:t>
            </w:r>
          </w:p>
          <w:p w14:paraId="2FEDB619" w14:textId="77777777" w:rsidR="00F17697" w:rsidRDefault="00000000">
            <w:pPr>
              <w:rPr>
                <w:lang w:val="en-US"/>
              </w:rPr>
            </w:pPr>
            <w:r>
              <w:rPr>
                <w:rFonts w:eastAsia="Times" w:cs="Times"/>
                <w:szCs w:val="20"/>
                <w:lang w:val="en-US" w:eastAsia="zh-CN" w:bidi="ar"/>
              </w:rPr>
              <w:t>Please see V04</w:t>
            </w:r>
          </w:p>
        </w:tc>
      </w:tr>
    </w:tbl>
    <w:p w14:paraId="525BE6CF" w14:textId="77777777" w:rsidR="00F17697" w:rsidRDefault="00F17697">
      <w:pPr>
        <w:rPr>
          <w:lang w:val="en-US" w:eastAsia="zh-CN"/>
        </w:rPr>
      </w:pPr>
    </w:p>
    <w:p w14:paraId="2AB28099" w14:textId="77777777" w:rsidR="00F17697" w:rsidRDefault="00000000">
      <w:pPr>
        <w:pStyle w:val="3"/>
        <w:rPr>
          <w:lang w:val="en-US"/>
        </w:rPr>
      </w:pPr>
      <w:r>
        <w:rPr>
          <w:rFonts w:hint="eastAsia"/>
          <w:lang w:val="en-US"/>
        </w:rPr>
        <w:t>V04</w:t>
      </w:r>
    </w:p>
    <w:tbl>
      <w:tblPr>
        <w:tblW w:w="0" w:type="auto"/>
        <w:tblCellMar>
          <w:left w:w="0" w:type="dxa"/>
          <w:right w:w="0" w:type="dxa"/>
        </w:tblCellMar>
        <w:tblLook w:val="04A0" w:firstRow="1" w:lastRow="0" w:firstColumn="1" w:lastColumn="0" w:noHBand="0" w:noVBand="1"/>
      </w:tblPr>
      <w:tblGrid>
        <w:gridCol w:w="9621"/>
      </w:tblGrid>
      <w:tr w:rsidR="00F17697" w14:paraId="189C408B"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CFC288E"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9"/>
                <w:rFonts w:ascii="Times" w:eastAsia="Times" w:hAnsi="Times" w:cs="Times"/>
                <w:b/>
                <w:bCs/>
                <w:lang w:bidi="ar"/>
              </w:rPr>
              <w:t>Proposal#5</w:t>
            </w:r>
            <w:r>
              <w:rPr>
                <w:rStyle w:val="af9"/>
                <w:rFonts w:ascii="Times" w:eastAsia="Times" w:hAnsi="Times" w:cs="Times"/>
                <w:b/>
                <w:bCs/>
                <w:color w:val="FF0000"/>
                <w:lang w:bidi="ar"/>
              </w:rPr>
              <w:t> </w:t>
            </w:r>
            <w:r>
              <w:rPr>
                <w:rStyle w:val="af9"/>
                <w:rFonts w:ascii="Times" w:eastAsia="Times" w:hAnsi="Times" w:cs="Times"/>
                <w:b/>
                <w:bCs/>
                <w:color w:val="548235"/>
                <w:lang w:bidi="ar"/>
              </w:rPr>
              <w:t>(V04)</w:t>
            </w:r>
          </w:p>
          <w:p w14:paraId="10AC8131"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44E4F1B8" w14:textId="77777777" w:rsidR="00F17697" w:rsidRDefault="00000000">
            <w:pPr>
              <w:rPr>
                <w:lang w:val="en-US"/>
              </w:rPr>
            </w:pPr>
            <w:r>
              <w:rPr>
                <w:rStyle w:val="af7"/>
                <w:rFonts w:eastAsia="Times" w:cs="Times"/>
                <w:szCs w:val="20"/>
                <w:lang w:val="en-US" w:eastAsia="zh-CN" w:bidi="ar"/>
              </w:rPr>
              <w:t>Proposal</w:t>
            </w:r>
            <w:r>
              <w:rPr>
                <w:rFonts w:eastAsia="Times" w:cs="Times"/>
                <w:szCs w:val="20"/>
                <w:lang w:val="en-US" w:eastAsia="zh-CN" w:bidi="ar"/>
              </w:rPr>
              <w:t>:</w:t>
            </w:r>
          </w:p>
          <w:p w14:paraId="1E19ED2C" w14:textId="77777777" w:rsidR="00F17697" w:rsidRDefault="00000000">
            <w:pPr>
              <w:rPr>
                <w:lang w:val="en-US"/>
              </w:rPr>
            </w:pPr>
            <w:r>
              <w:rPr>
                <w:rFonts w:eastAsia="Times" w:cs="Times"/>
                <w:sz w:val="21"/>
                <w:szCs w:val="21"/>
                <w:lang w:val="en-US" w:eastAsia="zh-CN" w:bidi="ar"/>
              </w:rPr>
              <w:t> </w:t>
            </w:r>
          </w:p>
          <w:p w14:paraId="63AC75D7" w14:textId="77777777" w:rsidR="00F17697" w:rsidRDefault="00000000">
            <w:pPr>
              <w:numPr>
                <w:ilvl w:val="0"/>
                <w:numId w:val="27"/>
              </w:numPr>
              <w:rPr>
                <w:lang w:val="en-US"/>
              </w:rPr>
            </w:pPr>
            <w:r>
              <w:rPr>
                <w:rFonts w:ascii="Times New Roman" w:eastAsia="宋体" w:hAnsi="Times New Roman" w:hint="eastAsia"/>
                <w:sz w:val="21"/>
                <w:szCs w:val="21"/>
                <w:lang w:val="en-US" w:eastAsia="zh-CN" w:bidi="ar"/>
              </w:rPr>
              <w:t>For the R2D LLS for </w:t>
            </w:r>
            <w:r>
              <w:rPr>
                <w:rFonts w:ascii="Times New Roman" w:eastAsia="宋体" w:hAnsi="Times New Roman" w:hint="eastAsia"/>
                <w:strike/>
                <w:color w:val="FF0000"/>
                <w:sz w:val="21"/>
                <w:szCs w:val="21"/>
                <w:lang w:val="en-US" w:eastAsia="zh-CN" w:bidi="ar"/>
              </w:rPr>
              <w:t>RF-</w:t>
            </w:r>
            <w:r>
              <w:rPr>
                <w:rFonts w:ascii="Times New Roman" w:eastAsia="宋体" w:hAnsi="Times New Roman" w:hint="eastAsia"/>
                <w:sz w:val="21"/>
                <w:szCs w:val="21"/>
                <w:lang w:val="en-US" w:eastAsia="zh-CN" w:bidi="ar"/>
              </w:rPr>
              <w:t>ED, </w:t>
            </w:r>
            <w:r>
              <w:rPr>
                <w:rFonts w:ascii="Times New Roman" w:eastAsia="宋体" w:hAnsi="Times New Roman" w:hint="eastAsia"/>
                <w:strike/>
                <w:color w:val="548235"/>
                <w:sz w:val="21"/>
                <w:szCs w:val="21"/>
                <w:lang w:val="en-US" w:eastAsia="zh-CN" w:bidi="ar"/>
              </w:rPr>
              <w:t>down-select from the following:  </w:t>
            </w:r>
            <w:r>
              <w:rPr>
                <w:rFonts w:ascii="Times New Roman" w:eastAsia="宋体" w:hAnsi="Times New Roman" w:hint="eastAsia"/>
                <w:color w:val="548235"/>
                <w:sz w:val="21"/>
                <w:szCs w:val="21"/>
                <w:lang w:val="en-US" w:eastAsia="zh-CN" w:bidi="ar"/>
              </w:rPr>
              <w:t>the following is considered as start point,</w:t>
            </w:r>
          </w:p>
          <w:p w14:paraId="6A31B688" w14:textId="77777777" w:rsidR="00F17697" w:rsidRDefault="00000000">
            <w:pPr>
              <w:numPr>
                <w:ilvl w:val="1"/>
                <w:numId w:val="27"/>
              </w:numPr>
              <w:rPr>
                <w:lang w:val="en-US"/>
              </w:rPr>
            </w:pPr>
            <w:r>
              <w:rPr>
                <w:rFonts w:ascii="Times New Roman" w:eastAsia="宋体" w:hAnsi="Times New Roman" w:hint="eastAsia"/>
                <w:strike/>
                <w:color w:val="548235"/>
                <w:sz w:val="21"/>
                <w:szCs w:val="21"/>
                <w:lang w:val="en-US" w:eastAsia="zh-CN" w:bidi="ar"/>
              </w:rPr>
              <w:t>Option 1: report SINR/SNR in LLS. SINR/SNR is defined as the ratio of signal power received in the transmission bandwidth to the noise and interference power received in the device RF channel bandwidth.</w:t>
            </w:r>
          </w:p>
          <w:p w14:paraId="10348229" w14:textId="77777777" w:rsidR="00F17697" w:rsidRDefault="00000000">
            <w:pPr>
              <w:numPr>
                <w:ilvl w:val="1"/>
                <w:numId w:val="27"/>
              </w:numPr>
              <w:rPr>
                <w:lang w:val="en-US"/>
              </w:rPr>
            </w:pPr>
            <w:r>
              <w:rPr>
                <w:rFonts w:ascii="Times New Roman" w:eastAsia="宋体" w:hAnsi="Times New Roman" w:hint="eastAsia"/>
                <w:sz w:val="14"/>
                <w:szCs w:val="14"/>
                <w:lang w:val="en-US" w:eastAsia="zh-CN" w:bidi="ar"/>
              </w:rPr>
              <w:t> </w:t>
            </w:r>
            <w:r>
              <w:rPr>
                <w:rFonts w:ascii="Times New Roman" w:eastAsia="宋体" w:hAnsi="Times New Roman" w:hint="eastAsia"/>
                <w:strike/>
                <w:color w:val="548235"/>
                <w:sz w:val="21"/>
                <w:szCs w:val="21"/>
                <w:lang w:val="en-US" w:eastAsia="zh-CN" w:bidi="ar"/>
              </w:rPr>
              <w:t>Option 2: </w:t>
            </w:r>
            <w:r>
              <w:rPr>
                <w:rFonts w:ascii="Times New Roman" w:eastAsia="宋体" w:hAnsi="Times New Roman" w:hint="eastAsia"/>
                <w:sz w:val="21"/>
                <w:szCs w:val="21"/>
                <w:lang w:val="en-US" w:eastAsia="zh-CN" w:bidi="ar"/>
              </w:rPr>
              <w:t>report CINR</w:t>
            </w:r>
            <w:r>
              <w:rPr>
                <w:rFonts w:ascii="Times New Roman" w:eastAsia="宋体" w:hAnsi="Times New Roman" w:hint="eastAsia"/>
                <w:color w:val="7030A0"/>
                <w:sz w:val="21"/>
                <w:szCs w:val="21"/>
                <w:lang w:val="en-US" w:eastAsia="zh-CN" w:bidi="ar"/>
              </w:rPr>
              <w:t>/CNR</w:t>
            </w:r>
            <w:r>
              <w:rPr>
                <w:rFonts w:ascii="Times New Roman" w:eastAsia="宋体" w:hAnsi="Times New Roman" w:hint="eastAsia"/>
                <w:sz w:val="21"/>
                <w:szCs w:val="21"/>
                <w:lang w:val="en-US" w:eastAsia="zh-CN" w:bidi="ar"/>
              </w:rPr>
              <w:t> in LLS. CINR</w:t>
            </w:r>
            <w:r>
              <w:rPr>
                <w:rFonts w:ascii="Times New Roman" w:eastAsia="宋体" w:hAnsi="Times New Roman" w:hint="eastAsia"/>
                <w:color w:val="7030A0"/>
                <w:sz w:val="21"/>
                <w:szCs w:val="21"/>
                <w:lang w:val="en-US" w:eastAsia="zh-CN" w:bidi="ar"/>
              </w:rPr>
              <w:t>/CNR</w:t>
            </w:r>
            <w:r>
              <w:rPr>
                <w:rFonts w:ascii="Times New Roman" w:eastAsia="宋体" w:hAnsi="Times New Roman" w:hint="eastAsia"/>
                <w:sz w:val="21"/>
                <w:szCs w:val="21"/>
                <w:lang w:val="en-US" w:eastAsia="zh-CN" w:bidi="ar"/>
              </w:rPr>
              <w:t> is defined as the ratio of signal power spectral density in the transmission bandwidth to the noise and</w:t>
            </w:r>
            <w:r>
              <w:rPr>
                <w:rFonts w:ascii="Times New Roman" w:eastAsia="宋体" w:hAnsi="Times New Roman" w:hint="eastAsia"/>
                <w:color w:val="548235"/>
                <w:sz w:val="21"/>
                <w:szCs w:val="21"/>
                <w:lang w:val="en-US" w:eastAsia="zh-CN" w:bidi="ar"/>
              </w:rPr>
              <w:t>/or</w:t>
            </w:r>
            <w:r>
              <w:rPr>
                <w:rFonts w:ascii="Times New Roman" w:eastAsia="宋体" w:hAnsi="Times New Roman" w:hint="eastAsia"/>
                <w:sz w:val="21"/>
                <w:szCs w:val="21"/>
                <w:lang w:val="en-US" w:eastAsia="zh-CN" w:bidi="ar"/>
              </w:rPr>
              <w:t> interference power spectral density in the device </w:t>
            </w:r>
            <w:r>
              <w:rPr>
                <w:rFonts w:ascii="Times New Roman" w:eastAsia="宋体" w:hAnsi="Times New Roman" w:hint="eastAsia"/>
                <w:strike/>
                <w:color w:val="548235"/>
                <w:sz w:val="21"/>
                <w:szCs w:val="21"/>
                <w:lang w:val="en-US" w:eastAsia="zh-CN" w:bidi="ar"/>
              </w:rPr>
              <w:t>RF</w:t>
            </w:r>
            <w:r>
              <w:rPr>
                <w:rFonts w:ascii="Times New Roman" w:eastAsia="宋体" w:hAnsi="Times New Roman" w:hint="eastAsia"/>
                <w:color w:val="548235"/>
                <w:sz w:val="21"/>
                <w:szCs w:val="21"/>
                <w:lang w:val="en-US" w:eastAsia="zh-CN" w:bidi="ar"/>
              </w:rPr>
              <w:t>ED</w:t>
            </w:r>
            <w:r>
              <w:rPr>
                <w:rFonts w:ascii="Times New Roman" w:eastAsia="宋体" w:hAnsi="Times New Roman" w:hint="eastAsia"/>
                <w:sz w:val="21"/>
                <w:szCs w:val="21"/>
                <w:lang w:val="en-US" w:eastAsia="zh-CN" w:bidi="ar"/>
              </w:rPr>
              <w:t> channel bandwidth.</w:t>
            </w:r>
          </w:p>
          <w:p w14:paraId="497210F2" w14:textId="77777777" w:rsidR="00F17697" w:rsidRDefault="00000000">
            <w:pPr>
              <w:numPr>
                <w:ilvl w:val="0"/>
                <w:numId w:val="27"/>
              </w:numPr>
              <w:shd w:val="clear" w:color="auto" w:fill="FFFFFF"/>
              <w:rPr>
                <w:shd w:val="clear" w:color="auto" w:fill="FFFFFF"/>
                <w:lang w:val="en-US"/>
              </w:rPr>
            </w:pPr>
            <w:r>
              <w:rPr>
                <w:rFonts w:ascii="Times New Roman" w:eastAsia="宋体" w:hAnsi="Times New Roman" w:hint="eastAsia"/>
                <w:strike/>
                <w:color w:val="548235"/>
                <w:szCs w:val="20"/>
                <w:shd w:val="clear" w:color="auto" w:fill="FFFFFF"/>
                <w:lang w:val="en-US" w:eastAsia="zh-CN" w:bidi="ar"/>
              </w:rPr>
              <w:t>Note: For the R2D LLS for IF/ZIF receiver and D2R LLS, the SINR is defined as the ratio of signal power to the noise and interference received in the transmission bandwidth and reported.</w:t>
            </w:r>
          </w:p>
          <w:p w14:paraId="3800FAA4"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tc>
      </w:tr>
    </w:tbl>
    <w:p w14:paraId="3D64DB9B" w14:textId="77777777" w:rsidR="00F17697" w:rsidRDefault="00000000">
      <w:pPr>
        <w:pStyle w:val="af3"/>
        <w:ind w:left="150"/>
      </w:pPr>
      <w:r>
        <w:rPr>
          <w:sz w:val="21"/>
          <w:szCs w:val="21"/>
        </w:rPr>
        <w:t> </w:t>
      </w:r>
    </w:p>
    <w:p w14:paraId="61498B3E" w14:textId="77777777" w:rsidR="00F17697" w:rsidRDefault="00000000">
      <w:pPr>
        <w:pStyle w:val="af3"/>
        <w:ind w:left="150"/>
      </w:pPr>
      <w:r>
        <w:rPr>
          <w:rStyle w:val="af9"/>
          <w:rFonts w:ascii="Times" w:eastAsia="Times" w:hAnsi="Times" w:cs="Times"/>
          <w:color w:val="000000"/>
          <w:sz w:val="20"/>
          <w:szCs w:val="20"/>
          <w:shd w:val="clear" w:color="auto" w:fill="FFFF00"/>
        </w:rPr>
        <w:t>Provide your comments for proposal#5(V04) here:</w:t>
      </w:r>
    </w:p>
    <w:tbl>
      <w:tblPr>
        <w:tblW w:w="0" w:type="auto"/>
        <w:tblCellMar>
          <w:left w:w="0" w:type="dxa"/>
          <w:right w:w="0" w:type="dxa"/>
        </w:tblCellMar>
        <w:tblLook w:val="04A0" w:firstRow="1" w:lastRow="0" w:firstColumn="1" w:lastColumn="0" w:noHBand="0" w:noVBand="1"/>
      </w:tblPr>
      <w:tblGrid>
        <w:gridCol w:w="1150"/>
        <w:gridCol w:w="8471"/>
      </w:tblGrid>
      <w:tr w:rsidR="00F17697" w14:paraId="684D2AA8"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D6FC3BB" w14:textId="77777777" w:rsidR="00F17697" w:rsidRDefault="00000000">
            <w:pPr>
              <w:rPr>
                <w:lang w:val="en-US"/>
              </w:rPr>
            </w:pPr>
            <w:r>
              <w:rPr>
                <w:rStyle w:val="af7"/>
                <w:rFonts w:eastAsia="Times" w:cs="Times"/>
                <w:szCs w:val="20"/>
                <w:lang w:val="en-US" w:eastAsia="zh-CN" w:bidi="ar"/>
              </w:rPr>
              <w:t>Company</w:t>
            </w:r>
          </w:p>
        </w:tc>
        <w:tc>
          <w:tcPr>
            <w:tcW w:w="16813"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3B4C097" w14:textId="77777777" w:rsidR="00F17697" w:rsidRDefault="00000000">
            <w:pPr>
              <w:rPr>
                <w:lang w:val="en-US"/>
              </w:rPr>
            </w:pPr>
            <w:r>
              <w:rPr>
                <w:rStyle w:val="af7"/>
                <w:rFonts w:eastAsia="Times" w:cs="Times"/>
                <w:szCs w:val="20"/>
                <w:lang w:val="en-US" w:eastAsia="zh-CN" w:bidi="ar"/>
              </w:rPr>
              <w:t>Comments </w:t>
            </w:r>
          </w:p>
        </w:tc>
      </w:tr>
      <w:tr w:rsidR="00F17697" w14:paraId="2C7565C3"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36A6C02" w14:textId="77777777" w:rsidR="00F17697" w:rsidRDefault="00000000">
            <w:pPr>
              <w:rPr>
                <w:lang w:val="en-US"/>
              </w:rPr>
            </w:pPr>
            <w:r>
              <w:rPr>
                <w:rFonts w:eastAsia="Times" w:cs="Times"/>
                <w:szCs w:val="20"/>
                <w:lang w:val="en-US" w:eastAsia="zh-CN" w:bidi="ar"/>
              </w:rPr>
              <w:t xml:space="preserve"> Apple   </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54BE8807" w14:textId="77777777" w:rsidR="00F17697" w:rsidRDefault="00000000">
            <w:pPr>
              <w:rPr>
                <w:lang w:val="en-US"/>
              </w:rPr>
            </w:pPr>
            <w:r>
              <w:rPr>
                <w:rFonts w:eastAsia="Times" w:cs="Times"/>
                <w:szCs w:val="20"/>
                <w:lang w:val="en-US" w:eastAsia="zh-CN" w:bidi="ar"/>
              </w:rPr>
              <w:t> Fine</w:t>
            </w:r>
          </w:p>
        </w:tc>
      </w:tr>
      <w:tr w:rsidR="00F17697" w14:paraId="117C12C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ECDAEED" w14:textId="77777777" w:rsidR="00F17697" w:rsidRDefault="00000000">
            <w:pPr>
              <w:rPr>
                <w:lang w:val="en-US"/>
              </w:rPr>
            </w:pPr>
            <w:r>
              <w:rPr>
                <w:rFonts w:eastAsia="Times" w:cs="Times"/>
                <w:szCs w:val="20"/>
                <w:lang w:val="en-US" w:eastAsia="zh-CN" w:bidi="ar"/>
              </w:rPr>
              <w:t> vivo</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23BC7FB5" w14:textId="77777777" w:rsidR="00F17697" w:rsidRDefault="00000000">
            <w:pPr>
              <w:rPr>
                <w:lang w:val="en-US"/>
              </w:rPr>
            </w:pPr>
            <w:r>
              <w:rPr>
                <w:rFonts w:eastAsia="Times" w:cs="Times"/>
                <w:szCs w:val="20"/>
                <w:lang w:val="en-US" w:eastAsia="zh-CN" w:bidi="ar"/>
              </w:rPr>
              <w:t> OK</w:t>
            </w:r>
          </w:p>
        </w:tc>
      </w:tr>
      <w:tr w:rsidR="00F17697" w14:paraId="10DA997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FE935D5" w14:textId="77777777" w:rsidR="00F17697" w:rsidRDefault="00000000">
            <w:pPr>
              <w:pStyle w:val="af3"/>
              <w:spacing w:beforeAutospacing="0" w:afterAutospacing="0"/>
              <w:ind w:left="150"/>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10C3088B" w14:textId="77777777" w:rsidR="00F17697" w:rsidRDefault="00000000">
            <w:pPr>
              <w:pStyle w:val="af3"/>
              <w:spacing w:beforeAutospacing="0" w:afterAutospacing="0"/>
            </w:pPr>
            <w:r>
              <w:rPr>
                <w:rFonts w:ascii="Times" w:eastAsia="Times" w:hAnsi="Times" w:cs="Times"/>
                <w:sz w:val="20"/>
                <w:szCs w:val="20"/>
              </w:rPr>
              <w:t>Thanks for FLS’s update, we are supportive of V04 and prefer to remove ‘</w:t>
            </w:r>
            <w:r>
              <w:rPr>
                <w:rFonts w:hint="eastAsia"/>
                <w:color w:val="548235"/>
                <w:sz w:val="21"/>
                <w:szCs w:val="21"/>
              </w:rPr>
              <w:t>/or</w:t>
            </w:r>
            <w:r>
              <w:rPr>
                <w:rFonts w:ascii="Times" w:eastAsia="Times" w:hAnsi="Times" w:cs="Times"/>
                <w:sz w:val="20"/>
                <w:szCs w:val="20"/>
              </w:rPr>
              <w:t>’ since noise should be in the definition.</w:t>
            </w:r>
          </w:p>
          <w:p w14:paraId="252B8002" w14:textId="77777777" w:rsidR="00F17697" w:rsidRDefault="00000000">
            <w:pPr>
              <w:pStyle w:val="af3"/>
              <w:spacing w:beforeAutospacing="0" w:afterAutospacing="0"/>
            </w:pPr>
            <w:r>
              <w:rPr>
                <w:rFonts w:hint="eastAsia"/>
                <w:sz w:val="21"/>
                <w:szCs w:val="21"/>
              </w:rPr>
              <w:t> </w:t>
            </w:r>
          </w:p>
        </w:tc>
      </w:tr>
      <w:tr w:rsidR="00F17697" w14:paraId="1362F8A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D3DD0FB" w14:textId="77777777" w:rsidR="00F17697" w:rsidRDefault="00000000">
            <w:pPr>
              <w:pStyle w:val="af3"/>
              <w:spacing w:beforeAutospacing="0" w:afterAutospacing="0"/>
              <w:ind w:left="150"/>
            </w:pPr>
            <w:r>
              <w:rPr>
                <w:rFonts w:ascii="Times" w:eastAsia="Times" w:hAnsi="Times" w:cs="Times"/>
                <w:sz w:val="20"/>
                <w:szCs w:val="20"/>
              </w:rPr>
              <w:t>QC</w:t>
            </w:r>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3786FEDB" w14:textId="77777777" w:rsidR="00F17697" w:rsidRDefault="00000000">
            <w:pPr>
              <w:pStyle w:val="af3"/>
              <w:spacing w:beforeAutospacing="0" w:afterAutospacing="0"/>
            </w:pPr>
            <w:r>
              <w:rPr>
                <w:rFonts w:hint="eastAsia"/>
                <w:sz w:val="20"/>
                <w:szCs w:val="20"/>
              </w:rPr>
              <w:t>We are in general ok with following suggested modification.</w:t>
            </w:r>
          </w:p>
          <w:p w14:paraId="50EBF0F3" w14:textId="77777777" w:rsidR="00F17697" w:rsidRDefault="00000000">
            <w:pPr>
              <w:rPr>
                <w:lang w:val="en-US"/>
              </w:rPr>
            </w:pPr>
            <w:r>
              <w:rPr>
                <w:rStyle w:val="af7"/>
                <w:rFonts w:ascii="Calibri" w:eastAsia="宋体" w:hAnsi="Calibri" w:cs="Calibri"/>
                <w:szCs w:val="20"/>
                <w:lang w:val="en-US" w:eastAsia="zh-CN" w:bidi="ar"/>
              </w:rPr>
              <w:t>Proposal</w:t>
            </w:r>
            <w:r>
              <w:rPr>
                <w:rFonts w:ascii="Calibri" w:eastAsia="宋体" w:hAnsi="Calibri" w:cs="Calibri"/>
                <w:szCs w:val="20"/>
                <w:lang w:val="en-US" w:eastAsia="zh-CN" w:bidi="ar"/>
              </w:rPr>
              <w:t>:</w:t>
            </w:r>
          </w:p>
          <w:p w14:paraId="06876882" w14:textId="77777777" w:rsidR="00F17697" w:rsidRDefault="00000000">
            <w:pPr>
              <w:ind w:hanging="440"/>
              <w:rPr>
                <w:lang w:val="en-US"/>
              </w:rPr>
            </w:pPr>
            <w:r>
              <w:rPr>
                <w:rFonts w:ascii="Calibri" w:eastAsia="宋体" w:hAnsi="Calibri" w:cs="Calibri"/>
                <w:szCs w:val="20"/>
                <w:lang w:val="en-US" w:eastAsia="zh-CN" w:bidi="ar"/>
              </w:rPr>
              <w:t>For    </w:t>
            </w:r>
            <w:proofErr w:type="spellStart"/>
            <w:r>
              <w:rPr>
                <w:rFonts w:ascii="Calibri" w:eastAsia="宋体" w:hAnsi="Calibri" w:cs="Calibri"/>
                <w:szCs w:val="20"/>
                <w:lang w:val="en-US" w:eastAsia="zh-CN" w:bidi="ar"/>
              </w:rPr>
              <w:t>For</w:t>
            </w:r>
            <w:proofErr w:type="spellEnd"/>
            <w:r>
              <w:rPr>
                <w:rFonts w:ascii="Calibri" w:eastAsia="宋体" w:hAnsi="Calibri" w:cs="Calibri"/>
                <w:szCs w:val="20"/>
                <w:lang w:val="en-US" w:eastAsia="zh-CN" w:bidi="ar"/>
              </w:rPr>
              <w:t xml:space="preserve"> the R2D LLS for </w:t>
            </w:r>
            <w:proofErr w:type="gramStart"/>
            <w:r>
              <w:rPr>
                <w:rFonts w:ascii="Calibri" w:eastAsia="宋体" w:hAnsi="Calibri" w:cs="Calibri"/>
                <w:szCs w:val="20"/>
                <w:lang w:val="en-US" w:eastAsia="zh-CN" w:bidi="ar"/>
              </w:rPr>
              <w:t>ED,</w:t>
            </w:r>
            <w:r>
              <w:rPr>
                <w:rFonts w:ascii="Calibri" w:eastAsia="宋体" w:hAnsi="Calibri" w:cs="Calibri"/>
                <w:strike/>
                <w:szCs w:val="20"/>
                <w:lang w:val="en-US" w:eastAsia="zh-CN" w:bidi="ar"/>
              </w:rPr>
              <w:t xml:space="preserve"> </w:t>
            </w:r>
            <w:r>
              <w:rPr>
                <w:rFonts w:ascii="Calibri" w:eastAsia="宋体" w:hAnsi="Calibri" w:cs="Calibri"/>
                <w:strike/>
                <w:color w:val="FF0000"/>
                <w:szCs w:val="20"/>
                <w:lang w:val="en-US" w:eastAsia="zh-CN" w:bidi="ar"/>
              </w:rPr>
              <w:t> the</w:t>
            </w:r>
            <w:proofErr w:type="gramEnd"/>
            <w:r>
              <w:rPr>
                <w:rFonts w:ascii="Calibri" w:eastAsia="宋体" w:hAnsi="Calibri" w:cs="Calibri"/>
                <w:strike/>
                <w:color w:val="FF0000"/>
                <w:szCs w:val="20"/>
                <w:lang w:val="en-US" w:eastAsia="zh-CN" w:bidi="ar"/>
              </w:rPr>
              <w:t xml:space="preserve"> following is considered as start point, </w:t>
            </w:r>
            <w:r>
              <w:rPr>
                <w:rFonts w:ascii="Calibri" w:eastAsia="宋体" w:hAnsi="Calibri" w:cs="Calibri"/>
                <w:szCs w:val="20"/>
                <w:lang w:val="en-US" w:eastAsia="zh-CN" w:bidi="ar"/>
              </w:rPr>
              <w:t xml:space="preserve">report </w:t>
            </w:r>
            <w:r>
              <w:rPr>
                <w:rFonts w:ascii="Calibri" w:eastAsia="宋体" w:hAnsi="Calibri" w:cs="Calibri"/>
                <w:color w:val="FF0000"/>
                <w:szCs w:val="20"/>
                <w:lang w:val="en-US" w:eastAsia="zh-CN" w:bidi="ar"/>
              </w:rPr>
              <w:t>followings.</w:t>
            </w:r>
          </w:p>
          <w:p w14:paraId="13C0E89E" w14:textId="77777777" w:rsidR="00F17697" w:rsidRDefault="00000000">
            <w:pPr>
              <w:numPr>
                <w:ilvl w:val="0"/>
                <w:numId w:val="28"/>
              </w:numPr>
              <w:spacing w:beforeAutospacing="1" w:afterAutospacing="1"/>
              <w:rPr>
                <w:rFonts w:ascii="Gulim" w:eastAsia="Gulim" w:hAnsi="Gulim" w:cs="Gulim"/>
                <w:sz w:val="24"/>
                <w:lang w:val="en-US"/>
              </w:rPr>
            </w:pPr>
            <w:r>
              <w:rPr>
                <w:rFonts w:ascii="Calibri" w:eastAsia="宋体" w:hAnsi="Calibri" w:cs="Calibri"/>
                <w:szCs w:val="20"/>
                <w:lang w:val="en-US"/>
              </w:rPr>
              <w:t>CINR/CNR</w:t>
            </w:r>
            <w:r>
              <w:rPr>
                <w:rFonts w:ascii="Calibri" w:eastAsia="宋体" w:hAnsi="Calibri" w:cs="Calibri"/>
                <w:strike/>
                <w:color w:val="FF0000"/>
                <w:szCs w:val="20"/>
                <w:lang w:val="en-US"/>
              </w:rPr>
              <w:t> in LLS</w:t>
            </w:r>
            <w:r>
              <w:rPr>
                <w:rFonts w:ascii="Calibri" w:eastAsia="宋体" w:hAnsi="Calibri" w:cs="Calibri"/>
                <w:szCs w:val="20"/>
                <w:lang w:val="en-US"/>
              </w:rPr>
              <w:t>, where CINR/CNR is defined as the ratio of signal power spectral density in the transmission bandwidth to the noise and/or interference power spectral density in the device</w:t>
            </w:r>
            <w:r>
              <w:rPr>
                <w:rFonts w:ascii="Gulim" w:eastAsia="Gulim" w:hAnsi="Gulim" w:cs="Gulim" w:hint="eastAsia"/>
                <w:sz w:val="24"/>
                <w:lang w:val="en-US"/>
              </w:rPr>
              <w:t xml:space="preserve"> </w:t>
            </w:r>
            <w:r>
              <w:rPr>
                <w:rFonts w:ascii="Calibri" w:eastAsia="宋体" w:hAnsi="Calibri" w:cs="Calibri"/>
                <w:color w:val="FF0000"/>
                <w:szCs w:val="20"/>
                <w:lang w:val="en-US"/>
              </w:rPr>
              <w:t>ED </w:t>
            </w:r>
            <w:r>
              <w:rPr>
                <w:rFonts w:ascii="Calibri" w:eastAsia="宋体" w:hAnsi="Calibri" w:cs="Calibri"/>
                <w:szCs w:val="20"/>
                <w:lang w:val="en-US"/>
              </w:rPr>
              <w:t>channel bandwidth.</w:t>
            </w:r>
          </w:p>
          <w:p w14:paraId="6AA8C160" w14:textId="77777777" w:rsidR="00F17697" w:rsidRDefault="00000000">
            <w:pPr>
              <w:numPr>
                <w:ilvl w:val="0"/>
                <w:numId w:val="28"/>
              </w:numPr>
              <w:spacing w:beforeAutospacing="1" w:afterAutospacing="1"/>
              <w:rPr>
                <w:rFonts w:ascii="Gulim" w:eastAsia="Gulim" w:hAnsi="Gulim" w:cs="Gulim"/>
                <w:sz w:val="24"/>
                <w:lang w:val="en-US"/>
              </w:rPr>
            </w:pPr>
            <w:r>
              <w:rPr>
                <w:rFonts w:ascii="Calibri" w:eastAsia="宋体" w:hAnsi="Calibri" w:cs="Calibri"/>
                <w:szCs w:val="20"/>
                <w:lang w:val="en-US"/>
              </w:rPr>
              <w:t>signal transmission bandwidth</w:t>
            </w:r>
          </w:p>
          <w:p w14:paraId="670F60C1" w14:textId="77777777" w:rsidR="00F17697" w:rsidRDefault="00000000">
            <w:pPr>
              <w:numPr>
                <w:ilvl w:val="0"/>
                <w:numId w:val="28"/>
              </w:numPr>
              <w:spacing w:beforeAutospacing="1" w:afterAutospacing="1"/>
              <w:rPr>
                <w:rFonts w:ascii="Gulim" w:eastAsia="Gulim" w:hAnsi="Gulim" w:cs="Gulim"/>
                <w:sz w:val="24"/>
                <w:lang w:val="en-US"/>
              </w:rPr>
            </w:pPr>
            <w:r>
              <w:rPr>
                <w:rFonts w:ascii="Calibri" w:eastAsia="宋体" w:hAnsi="Calibri" w:cs="Calibri"/>
                <w:szCs w:val="20"/>
                <w:lang w:val="en-US"/>
              </w:rPr>
              <w:t>ED channel bandwidth</w:t>
            </w:r>
          </w:p>
          <w:p w14:paraId="53FFC6FF" w14:textId="77777777" w:rsidR="00F17697" w:rsidRDefault="00000000">
            <w:pPr>
              <w:ind w:left="-80"/>
              <w:rPr>
                <w:lang w:val="en-US"/>
              </w:rPr>
            </w:pPr>
            <w:r>
              <w:rPr>
                <w:rFonts w:eastAsia="Times" w:cs="Times"/>
                <w:color w:val="FF0000"/>
                <w:szCs w:val="20"/>
                <w:lang w:val="en-US" w:eastAsia="zh-CN" w:bidi="ar"/>
              </w:rPr>
              <w:t>FFS: exact definition of ED channel bandwidth for RF-ED, IF, ZIF receiver</w:t>
            </w:r>
          </w:p>
          <w:p w14:paraId="1681FA48" w14:textId="77777777" w:rsidR="00F17697" w:rsidRDefault="00000000">
            <w:pPr>
              <w:pStyle w:val="af3"/>
              <w:spacing w:beforeAutospacing="0" w:afterAutospacing="0"/>
            </w:pPr>
            <w:r>
              <w:rPr>
                <w:rFonts w:ascii="Times" w:eastAsia="Times" w:hAnsi="Times" w:cs="Times"/>
                <w:color w:val="FF0000"/>
                <w:sz w:val="20"/>
                <w:szCs w:val="20"/>
              </w:rPr>
              <w:t>FFS: D2R</w:t>
            </w:r>
          </w:p>
          <w:p w14:paraId="136B673D" w14:textId="77777777" w:rsidR="00F17697" w:rsidRDefault="00000000">
            <w:pPr>
              <w:pStyle w:val="af3"/>
              <w:spacing w:beforeAutospacing="0" w:afterAutospacing="0"/>
            </w:pPr>
            <w:r>
              <w:rPr>
                <w:rFonts w:hint="eastAsia"/>
                <w:sz w:val="20"/>
                <w:szCs w:val="20"/>
              </w:rPr>
              <w:t> </w:t>
            </w:r>
          </w:p>
          <w:p w14:paraId="1A6442CA" w14:textId="77777777" w:rsidR="00F17697" w:rsidRDefault="00000000">
            <w:pPr>
              <w:pStyle w:val="af3"/>
              <w:spacing w:beforeAutospacing="0" w:afterAutospacing="0"/>
            </w:pPr>
            <w:r>
              <w:rPr>
                <w:rFonts w:ascii="Times" w:eastAsia="Times" w:hAnsi="Times" w:cs="Times"/>
                <w:sz w:val="20"/>
                <w:szCs w:val="20"/>
              </w:rPr>
              <w:lastRenderedPageBreak/>
              <w:t> </w:t>
            </w:r>
          </w:p>
        </w:tc>
      </w:tr>
      <w:tr w:rsidR="00F17697" w14:paraId="2BB3DFB9"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6E909A2" w14:textId="77777777" w:rsidR="00F17697" w:rsidRDefault="00000000">
            <w:pPr>
              <w:pStyle w:val="af3"/>
              <w:spacing w:beforeAutospacing="0" w:afterAutospacing="0"/>
            </w:pPr>
            <w:proofErr w:type="spellStart"/>
            <w:r>
              <w:rPr>
                <w:rFonts w:ascii="Times" w:eastAsia="Times" w:hAnsi="Times" w:cs="Times"/>
                <w:sz w:val="20"/>
                <w:szCs w:val="20"/>
              </w:rPr>
              <w:lastRenderedPageBreak/>
              <w:t>Futurewei</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45238130" w14:textId="77777777" w:rsidR="00F17697" w:rsidRDefault="00000000">
            <w:pPr>
              <w:pStyle w:val="af3"/>
              <w:spacing w:beforeAutospacing="0" w:afterAutospacing="0"/>
            </w:pPr>
            <w:r>
              <w:rPr>
                <w:rFonts w:hint="eastAsia"/>
                <w:sz w:val="20"/>
                <w:szCs w:val="20"/>
              </w:rPr>
              <w:t>OK</w:t>
            </w:r>
          </w:p>
          <w:p w14:paraId="7E1FF982" w14:textId="77777777" w:rsidR="00F17697" w:rsidRDefault="00000000">
            <w:pPr>
              <w:pStyle w:val="af3"/>
              <w:spacing w:beforeAutospacing="0" w:afterAutospacing="0"/>
            </w:pPr>
            <w:r>
              <w:rPr>
                <w:rFonts w:ascii="Times" w:eastAsia="Times" w:hAnsi="Times" w:cs="Times"/>
                <w:sz w:val="20"/>
                <w:szCs w:val="20"/>
              </w:rPr>
              <w:t> </w:t>
            </w:r>
          </w:p>
        </w:tc>
      </w:tr>
      <w:tr w:rsidR="00F17697" w14:paraId="37B70088"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E9A7A79" w14:textId="77777777" w:rsidR="00F17697" w:rsidRDefault="00000000">
            <w:pPr>
              <w:pStyle w:val="af3"/>
              <w:spacing w:beforeAutospacing="0" w:afterAutospacing="0"/>
            </w:pPr>
            <w:proofErr w:type="spellStart"/>
            <w:r>
              <w:rPr>
                <w:rFonts w:ascii="Times" w:eastAsia="Times" w:hAnsi="Times" w:cs="Times"/>
                <w:sz w:val="20"/>
                <w:szCs w:val="20"/>
              </w:rPr>
              <w:t>Spreadtrum</w:t>
            </w:r>
            <w:proofErr w:type="spellEnd"/>
          </w:p>
        </w:tc>
        <w:tc>
          <w:tcPr>
            <w:tcW w:w="16813" w:type="dxa"/>
            <w:tcBorders>
              <w:top w:val="nil"/>
              <w:left w:val="nil"/>
              <w:bottom w:val="single" w:sz="8" w:space="0" w:color="auto"/>
              <w:right w:val="single" w:sz="8" w:space="0" w:color="auto"/>
            </w:tcBorders>
            <w:shd w:val="clear" w:color="auto" w:fill="auto"/>
            <w:tcMar>
              <w:left w:w="108" w:type="dxa"/>
              <w:right w:w="108" w:type="dxa"/>
            </w:tcMar>
          </w:tcPr>
          <w:p w14:paraId="77594B9F" w14:textId="77777777" w:rsidR="00F17697" w:rsidRDefault="00000000">
            <w:pPr>
              <w:pStyle w:val="af3"/>
              <w:spacing w:beforeAutospacing="0" w:afterAutospacing="0"/>
            </w:pPr>
            <w:r>
              <w:rPr>
                <w:rFonts w:hint="eastAsia"/>
                <w:sz w:val="20"/>
                <w:szCs w:val="20"/>
              </w:rPr>
              <w:t>OK</w:t>
            </w:r>
          </w:p>
        </w:tc>
      </w:tr>
      <w:tr w:rsidR="00F17697" w14:paraId="6C17EA6F" w14:textId="77777777">
        <w:tc>
          <w:tcPr>
            <w:tcW w:w="0" w:type="auto"/>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29C3F4C" w14:textId="77777777" w:rsidR="00F17697" w:rsidRDefault="00000000">
            <w:pPr>
              <w:pStyle w:val="af3"/>
              <w:spacing w:beforeAutospacing="0" w:afterAutospacing="0"/>
            </w:pPr>
            <w:r>
              <w:rPr>
                <w:rFonts w:ascii="Times" w:eastAsia="Times" w:hAnsi="Times" w:cs="Times"/>
                <w:sz w:val="20"/>
                <w:szCs w:val="20"/>
              </w:rPr>
              <w:t>OPPO</w:t>
            </w:r>
          </w:p>
        </w:tc>
        <w:tc>
          <w:tcPr>
            <w:tcW w:w="16813" w:type="dxa"/>
            <w:tcBorders>
              <w:top w:val="nil"/>
              <w:left w:val="nil"/>
              <w:bottom w:val="single" w:sz="8" w:space="0" w:color="000000"/>
              <w:right w:val="single" w:sz="8" w:space="0" w:color="000000"/>
            </w:tcBorders>
            <w:shd w:val="clear" w:color="auto" w:fill="auto"/>
            <w:tcMar>
              <w:left w:w="108" w:type="dxa"/>
              <w:right w:w="108" w:type="dxa"/>
            </w:tcMar>
          </w:tcPr>
          <w:p w14:paraId="3F34EA93" w14:textId="77777777" w:rsidR="00F17697" w:rsidRDefault="00000000">
            <w:pPr>
              <w:pStyle w:val="af3"/>
              <w:spacing w:beforeAutospacing="0" w:afterAutospacing="0"/>
            </w:pPr>
            <w:r>
              <w:rPr>
                <w:rFonts w:hint="eastAsia"/>
                <w:sz w:val="20"/>
                <w:szCs w:val="20"/>
              </w:rPr>
              <w:t>Support</w:t>
            </w:r>
          </w:p>
        </w:tc>
      </w:tr>
      <w:tr w:rsidR="00F17697" w14:paraId="4B590BA8" w14:textId="77777777">
        <w:tc>
          <w:tcPr>
            <w:tcW w:w="0" w:type="auto"/>
            <w:tcBorders>
              <w:top w:val="nil"/>
              <w:left w:val="single" w:sz="8" w:space="0" w:color="000000"/>
              <w:bottom w:val="single" w:sz="8" w:space="0" w:color="000000"/>
              <w:right w:val="single" w:sz="8" w:space="0" w:color="000000"/>
            </w:tcBorders>
            <w:shd w:val="clear" w:color="auto" w:fill="auto"/>
          </w:tcPr>
          <w:p w14:paraId="6C899DC8" w14:textId="77777777" w:rsidR="00F17697" w:rsidRDefault="00000000">
            <w:pPr>
              <w:rPr>
                <w:lang w:val="en-US"/>
              </w:rPr>
            </w:pPr>
            <w:r>
              <w:rPr>
                <w:rFonts w:ascii="Calibri" w:eastAsia="宋体" w:hAnsi="Calibri" w:cs="Calibri"/>
                <w:sz w:val="18"/>
                <w:szCs w:val="18"/>
                <w:lang w:val="en-US" w:eastAsia="zh-CN" w:bidi="ar"/>
              </w:rPr>
              <w:t xml:space="preserve">ZTE, </w:t>
            </w:r>
            <w:proofErr w:type="spellStart"/>
            <w:r>
              <w:rPr>
                <w:rFonts w:ascii="Calibri" w:eastAsia="宋体" w:hAnsi="Calibri" w:cs="Calibri"/>
                <w:sz w:val="18"/>
                <w:szCs w:val="18"/>
                <w:lang w:val="en-US" w:eastAsia="zh-CN" w:bidi="ar"/>
              </w:rPr>
              <w:t>Sanechips</w:t>
            </w:r>
            <w:proofErr w:type="spellEnd"/>
          </w:p>
        </w:tc>
        <w:tc>
          <w:tcPr>
            <w:tcW w:w="0" w:type="auto"/>
            <w:tcBorders>
              <w:top w:val="nil"/>
              <w:left w:val="nil"/>
              <w:bottom w:val="single" w:sz="8" w:space="0" w:color="000000"/>
              <w:right w:val="single" w:sz="8" w:space="0" w:color="000000"/>
            </w:tcBorders>
            <w:shd w:val="clear" w:color="auto" w:fill="auto"/>
          </w:tcPr>
          <w:p w14:paraId="7676EC6D" w14:textId="77777777" w:rsidR="00F17697" w:rsidRDefault="00000000">
            <w:pPr>
              <w:rPr>
                <w:lang w:val="en-US"/>
              </w:rPr>
            </w:pPr>
            <w:r>
              <w:rPr>
                <w:rFonts w:ascii="宋体" w:eastAsia="宋体" w:hAnsi="宋体" w:cs="宋体" w:hint="eastAsia"/>
                <w:sz w:val="24"/>
                <w:lang w:val="en-US" w:eastAsia="zh-CN" w:bidi="ar"/>
              </w:rPr>
              <w:t>okay.</w:t>
            </w:r>
          </w:p>
        </w:tc>
      </w:tr>
      <w:tr w:rsidR="00F17697" w14:paraId="0C9E75DF" w14:textId="77777777">
        <w:tc>
          <w:tcPr>
            <w:tcW w:w="0" w:type="auto"/>
            <w:tcBorders>
              <w:top w:val="nil"/>
              <w:left w:val="single" w:sz="8" w:space="0" w:color="000000"/>
              <w:bottom w:val="single" w:sz="8" w:space="0" w:color="000000"/>
              <w:right w:val="single" w:sz="8" w:space="0" w:color="000000"/>
            </w:tcBorders>
            <w:shd w:val="clear" w:color="auto" w:fill="auto"/>
          </w:tcPr>
          <w:p w14:paraId="322101D3" w14:textId="77777777" w:rsidR="00F17697" w:rsidRDefault="00000000">
            <w:pPr>
              <w:rPr>
                <w:rFonts w:ascii="Calibri" w:hAnsi="Calibri" w:cs="Calibri"/>
                <w:sz w:val="18"/>
                <w:szCs w:val="18"/>
                <w:lang w:val="en-US"/>
              </w:rPr>
            </w:pPr>
            <w:r>
              <w:rPr>
                <w:rFonts w:ascii="Calibri" w:eastAsia="宋体" w:hAnsi="Calibri" w:cs="Calibri"/>
                <w:sz w:val="18"/>
                <w:szCs w:val="18"/>
                <w:lang w:val="en-US" w:eastAsia="zh-CN" w:bidi="ar"/>
              </w:rPr>
              <w:t>Moderator</w:t>
            </w:r>
          </w:p>
        </w:tc>
        <w:tc>
          <w:tcPr>
            <w:tcW w:w="0" w:type="auto"/>
            <w:tcBorders>
              <w:top w:val="nil"/>
              <w:left w:val="nil"/>
              <w:bottom w:val="single" w:sz="8" w:space="0" w:color="000000"/>
              <w:right w:val="single" w:sz="8" w:space="0" w:color="000000"/>
            </w:tcBorders>
            <w:shd w:val="clear" w:color="auto" w:fill="auto"/>
          </w:tcPr>
          <w:p w14:paraId="374FD4AB" w14:textId="77777777" w:rsidR="00F17697" w:rsidRDefault="00000000">
            <w:pPr>
              <w:rPr>
                <w:lang w:val="en-US"/>
              </w:rPr>
            </w:pPr>
            <w:r>
              <w:rPr>
                <w:rFonts w:ascii="宋体" w:eastAsia="宋体" w:hAnsi="宋体" w:cs="宋体" w:hint="eastAsia"/>
                <w:sz w:val="24"/>
                <w:lang w:val="en-US" w:eastAsia="zh-CN" w:bidi="ar"/>
              </w:rPr>
              <w:t>Moderator suggest the following (V05) as suggested by Qualcomm</w:t>
            </w:r>
          </w:p>
        </w:tc>
      </w:tr>
    </w:tbl>
    <w:p w14:paraId="361CA602" w14:textId="77777777" w:rsidR="00F17697" w:rsidRDefault="00F17697">
      <w:pPr>
        <w:rPr>
          <w:lang w:val="en-US" w:eastAsia="zh-CN"/>
        </w:rPr>
      </w:pPr>
    </w:p>
    <w:p w14:paraId="041964D6" w14:textId="77777777" w:rsidR="00F17697" w:rsidRDefault="00000000">
      <w:pPr>
        <w:pStyle w:val="3"/>
        <w:rPr>
          <w:lang w:val="en-US"/>
        </w:rPr>
      </w:pPr>
      <w:r>
        <w:rPr>
          <w:rFonts w:hint="eastAsia"/>
          <w:lang w:val="en-US"/>
        </w:rPr>
        <w:t>V05</w:t>
      </w:r>
    </w:p>
    <w:tbl>
      <w:tblPr>
        <w:tblW w:w="5000" w:type="pct"/>
        <w:tblCellMar>
          <w:left w:w="0" w:type="dxa"/>
          <w:right w:w="0" w:type="dxa"/>
        </w:tblCellMar>
        <w:tblLook w:val="04A0" w:firstRow="1" w:lastRow="0" w:firstColumn="1" w:lastColumn="0" w:noHBand="0" w:noVBand="1"/>
      </w:tblPr>
      <w:tblGrid>
        <w:gridCol w:w="9621"/>
      </w:tblGrid>
      <w:tr w:rsidR="00F17697" w14:paraId="7089F95B" w14:textId="77777777">
        <w:trPr>
          <w:trHeight w:val="2628"/>
        </w:trPr>
        <w:tc>
          <w:tcPr>
            <w:tcW w:w="0" w:type="auto"/>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D3E0B81" w14:textId="77777777" w:rsidR="00F17697" w:rsidRDefault="00000000">
            <w:pPr>
              <w:pStyle w:val="af3"/>
              <w:spacing w:beforeAutospacing="0" w:after="60" w:afterAutospacing="0"/>
              <w:ind w:left="576" w:hanging="576"/>
              <w:jc w:val="both"/>
            </w:pPr>
            <w:r>
              <w:rPr>
                <w:rFonts w:ascii="Malgun Gothic" w:eastAsia="Malgun Gothic" w:hAnsi="Malgun Gothic" w:cs="Malgun Gothic" w:hint="eastAsia"/>
                <w:sz w:val="21"/>
                <w:szCs w:val="21"/>
                <w:lang w:bidi="ar"/>
              </w:rPr>
              <w:t> </w:t>
            </w:r>
            <w:r>
              <w:rPr>
                <w:rStyle w:val="af7"/>
                <w:rFonts w:ascii="Times" w:eastAsia="Times" w:hAnsi="Times" w:cs="Times"/>
                <w:i/>
                <w:iCs/>
                <w:lang w:bidi="ar"/>
              </w:rPr>
              <w:t>Proposal#5</w:t>
            </w:r>
            <w:r>
              <w:rPr>
                <w:rStyle w:val="af7"/>
                <w:rFonts w:ascii="Times" w:eastAsia="Times" w:hAnsi="Times" w:cs="Times"/>
                <w:i/>
                <w:iCs/>
                <w:color w:val="4472C4"/>
                <w:lang w:bidi="ar"/>
              </w:rPr>
              <w:t> </w:t>
            </w:r>
            <w:r>
              <w:rPr>
                <w:rStyle w:val="af7"/>
                <w:rFonts w:ascii="Times" w:eastAsia="Times" w:hAnsi="Times" w:cs="Times"/>
                <w:i/>
                <w:iCs/>
                <w:color w:val="FF0000"/>
                <w:lang w:bidi="ar"/>
              </w:rPr>
              <w:t xml:space="preserve">(V05) </w:t>
            </w:r>
          </w:p>
          <w:p w14:paraId="304C42AF"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78A6FFD9" w14:textId="77777777" w:rsidR="00F17697" w:rsidRDefault="00000000">
            <w:pPr>
              <w:rPr>
                <w:lang w:val="en-US"/>
              </w:rPr>
            </w:pPr>
            <w:r>
              <w:rPr>
                <w:rStyle w:val="af7"/>
                <w:rFonts w:ascii="宋体" w:eastAsia="宋体" w:hAnsi="宋体" w:cs="宋体" w:hint="eastAsia"/>
                <w:szCs w:val="20"/>
                <w:lang w:val="en-US" w:eastAsia="zh-CN" w:bidi="ar"/>
              </w:rPr>
              <w:t>Proposal</w:t>
            </w:r>
            <w:r>
              <w:rPr>
                <w:rFonts w:ascii="Times New Roman" w:eastAsia="宋体" w:hAnsi="Times New Roman" w:hint="eastAsia"/>
                <w:szCs w:val="20"/>
                <w:lang w:val="en-US" w:eastAsia="zh-CN" w:bidi="ar"/>
              </w:rPr>
              <w:t>:</w:t>
            </w:r>
          </w:p>
          <w:p w14:paraId="39B22497" w14:textId="77777777" w:rsidR="00F17697" w:rsidRDefault="00000000">
            <w:pPr>
              <w:ind w:hanging="440"/>
              <w:rPr>
                <w:lang w:val="en-US"/>
              </w:rPr>
            </w:pPr>
            <w:r>
              <w:rPr>
                <w:rFonts w:ascii="Times New Roman" w:eastAsia="宋体" w:hAnsi="Times New Roman" w:hint="eastAsia"/>
                <w:szCs w:val="20"/>
                <w:lang w:val="en-US" w:eastAsia="zh-CN" w:bidi="ar"/>
              </w:rPr>
              <w:t>For    </w:t>
            </w:r>
            <w:proofErr w:type="spellStart"/>
            <w:r>
              <w:rPr>
                <w:rFonts w:ascii="Times New Roman" w:eastAsia="宋体" w:hAnsi="Times New Roman" w:hint="eastAsia"/>
                <w:szCs w:val="20"/>
                <w:lang w:val="en-US" w:eastAsia="zh-CN" w:bidi="ar"/>
              </w:rPr>
              <w:t>For</w:t>
            </w:r>
            <w:proofErr w:type="spellEnd"/>
            <w:r>
              <w:rPr>
                <w:rFonts w:ascii="Times New Roman" w:eastAsia="宋体" w:hAnsi="Times New Roman" w:hint="eastAsia"/>
                <w:szCs w:val="20"/>
                <w:lang w:val="en-US" w:eastAsia="zh-CN" w:bidi="ar"/>
              </w:rPr>
              <w:t xml:space="preserve"> the R2D LLS for </w:t>
            </w:r>
            <w:proofErr w:type="gramStart"/>
            <w:r>
              <w:rPr>
                <w:rFonts w:ascii="Times New Roman" w:eastAsia="宋体" w:hAnsi="Times New Roman" w:hint="eastAsia"/>
                <w:szCs w:val="20"/>
                <w:lang w:val="en-US" w:eastAsia="zh-CN" w:bidi="ar"/>
              </w:rPr>
              <w:t>ED,</w:t>
            </w:r>
            <w:r>
              <w:rPr>
                <w:rFonts w:ascii="Times New Roman" w:eastAsia="宋体" w:hAnsi="Times New Roman" w:hint="eastAsia"/>
                <w:strike/>
                <w:szCs w:val="20"/>
                <w:lang w:val="en-US" w:eastAsia="zh-CN" w:bidi="ar"/>
              </w:rPr>
              <w:t xml:space="preserve"> </w:t>
            </w:r>
            <w:r>
              <w:rPr>
                <w:rFonts w:ascii="Times New Roman" w:eastAsia="宋体" w:hAnsi="Times New Roman" w:hint="eastAsia"/>
                <w:strike/>
                <w:color w:val="FF0000"/>
                <w:szCs w:val="20"/>
                <w:lang w:val="en-US" w:eastAsia="zh-CN" w:bidi="ar"/>
              </w:rPr>
              <w:t> the</w:t>
            </w:r>
            <w:proofErr w:type="gramEnd"/>
            <w:r>
              <w:rPr>
                <w:rFonts w:ascii="Times New Roman" w:eastAsia="宋体" w:hAnsi="Times New Roman" w:hint="eastAsia"/>
                <w:strike/>
                <w:color w:val="FF0000"/>
                <w:szCs w:val="20"/>
                <w:lang w:val="en-US" w:eastAsia="zh-CN" w:bidi="ar"/>
              </w:rPr>
              <w:t xml:space="preserve"> following is considered as start point, </w:t>
            </w:r>
            <w:r>
              <w:rPr>
                <w:rFonts w:ascii="Times New Roman" w:eastAsia="宋体" w:hAnsi="Times New Roman" w:hint="eastAsia"/>
                <w:szCs w:val="20"/>
                <w:lang w:val="en-US" w:eastAsia="zh-CN" w:bidi="ar"/>
              </w:rPr>
              <w:t xml:space="preserve">report </w:t>
            </w:r>
            <w:r>
              <w:rPr>
                <w:rFonts w:ascii="Times New Roman" w:eastAsia="宋体" w:hAnsi="Times New Roman" w:hint="eastAsia"/>
                <w:color w:val="FF0000"/>
                <w:szCs w:val="20"/>
                <w:lang w:val="en-US" w:eastAsia="zh-CN" w:bidi="ar"/>
              </w:rPr>
              <w:t>followings (as start point).</w:t>
            </w:r>
          </w:p>
          <w:p w14:paraId="023278F8" w14:textId="77777777" w:rsidR="00F17697" w:rsidRDefault="00000000">
            <w:pPr>
              <w:numPr>
                <w:ilvl w:val="0"/>
                <w:numId w:val="29"/>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CINR/CNR</w:t>
            </w:r>
            <w:r>
              <w:rPr>
                <w:rFonts w:ascii="Times New Roman" w:eastAsia="宋体" w:hAnsi="Times New Roman" w:hint="eastAsia"/>
                <w:strike/>
                <w:color w:val="FF0000"/>
                <w:szCs w:val="20"/>
                <w:lang w:val="en-US"/>
              </w:rPr>
              <w:t> in LLS</w:t>
            </w:r>
            <w:r>
              <w:rPr>
                <w:rFonts w:ascii="Times New Roman" w:eastAsia="宋体" w:hAnsi="Times New Roman" w:hint="eastAsia"/>
                <w:szCs w:val="20"/>
                <w:lang w:val="en-US"/>
              </w:rPr>
              <w:t>, where CINR/CNR is defined as the ratio of signal power spectral density in the transmission bandwidth to the noise and/or interference power spectral density in the device</w:t>
            </w:r>
            <w:r>
              <w:rPr>
                <w:rFonts w:ascii="Times New Roman" w:eastAsia="宋体" w:hAnsi="Times New Roman" w:hint="eastAsia"/>
                <w:sz w:val="24"/>
                <w:lang w:val="en-US"/>
              </w:rPr>
              <w:t xml:space="preserve"> </w:t>
            </w:r>
            <w:r>
              <w:rPr>
                <w:rFonts w:ascii="Times New Roman" w:eastAsia="宋体" w:hAnsi="Times New Roman" w:hint="eastAsia"/>
                <w:color w:val="FF0000"/>
                <w:szCs w:val="20"/>
                <w:lang w:val="en-US"/>
              </w:rPr>
              <w:t>ED </w:t>
            </w:r>
            <w:r>
              <w:rPr>
                <w:rFonts w:ascii="Times New Roman" w:eastAsia="宋体" w:hAnsi="Times New Roman" w:hint="eastAsia"/>
                <w:szCs w:val="20"/>
                <w:lang w:val="en-US"/>
              </w:rPr>
              <w:t>channel bandwidth.</w:t>
            </w:r>
          </w:p>
          <w:p w14:paraId="655779D7" w14:textId="77777777" w:rsidR="00F17697" w:rsidRDefault="00000000">
            <w:pPr>
              <w:numPr>
                <w:ilvl w:val="0"/>
                <w:numId w:val="29"/>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signal transmission bandwidth</w:t>
            </w:r>
          </w:p>
          <w:p w14:paraId="67EA0C57" w14:textId="77777777" w:rsidR="00F17697" w:rsidRDefault="00000000">
            <w:pPr>
              <w:numPr>
                <w:ilvl w:val="0"/>
                <w:numId w:val="29"/>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ED channel bandwidth</w:t>
            </w:r>
          </w:p>
          <w:p w14:paraId="18E85148" w14:textId="77777777" w:rsidR="00F17697" w:rsidRDefault="00000000">
            <w:pPr>
              <w:ind w:left="-80"/>
              <w:rPr>
                <w:lang w:val="en-US"/>
              </w:rPr>
            </w:pPr>
            <w:r>
              <w:rPr>
                <w:rFonts w:ascii="Times New Roman" w:eastAsia="宋体" w:hAnsi="Times New Roman" w:hint="eastAsia"/>
                <w:color w:val="FF0000"/>
                <w:szCs w:val="20"/>
                <w:lang w:val="en-US" w:eastAsia="zh-CN" w:bidi="ar"/>
              </w:rPr>
              <w:t>FFS: exact definition of ED channel bandwidth for RF-ED, IF, ZIF receiver</w:t>
            </w:r>
          </w:p>
          <w:p w14:paraId="2382EB4F" w14:textId="77777777" w:rsidR="00F17697" w:rsidRDefault="00000000">
            <w:pPr>
              <w:pStyle w:val="af3"/>
              <w:spacing w:beforeAutospacing="0" w:afterAutospacing="0"/>
            </w:pPr>
            <w:r>
              <w:rPr>
                <w:rFonts w:hint="eastAsia"/>
                <w:color w:val="FF0000"/>
                <w:sz w:val="20"/>
                <w:szCs w:val="20"/>
              </w:rPr>
              <w:t>FFS: D2R</w:t>
            </w:r>
          </w:p>
        </w:tc>
      </w:tr>
    </w:tbl>
    <w:p w14:paraId="78301915" w14:textId="77777777" w:rsidR="00F17697" w:rsidRDefault="00000000">
      <w:pPr>
        <w:pStyle w:val="af3"/>
        <w:ind w:left="150"/>
      </w:pPr>
      <w:r>
        <w:rPr>
          <w:rStyle w:val="af9"/>
          <w:rFonts w:ascii="Times" w:eastAsia="Times" w:hAnsi="Times" w:cs="Times"/>
          <w:color w:val="000000"/>
          <w:sz w:val="20"/>
          <w:szCs w:val="20"/>
          <w:shd w:val="clear" w:color="auto" w:fill="FFFF00"/>
          <w:lang w:eastAsia="ko"/>
        </w:rPr>
        <w:t>Provide your comments for proposal#5(V05) here:</w:t>
      </w:r>
    </w:p>
    <w:tbl>
      <w:tblPr>
        <w:tblW w:w="0" w:type="auto"/>
        <w:tblCellMar>
          <w:left w:w="0" w:type="dxa"/>
          <w:right w:w="0" w:type="dxa"/>
        </w:tblCellMar>
        <w:tblLook w:val="04A0" w:firstRow="1" w:lastRow="0" w:firstColumn="1" w:lastColumn="0" w:noHBand="0" w:noVBand="1"/>
      </w:tblPr>
      <w:tblGrid>
        <w:gridCol w:w="1483"/>
        <w:gridCol w:w="8138"/>
      </w:tblGrid>
      <w:tr w:rsidR="00F17697" w14:paraId="662232CA" w14:textId="77777777">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83F32BD" w14:textId="77777777" w:rsidR="00F17697" w:rsidRDefault="00000000">
            <w:pPr>
              <w:rPr>
                <w:lang w:val="en-US"/>
              </w:rPr>
            </w:pPr>
            <w:r>
              <w:rPr>
                <w:rStyle w:val="af7"/>
                <w:rFonts w:eastAsia="Times" w:cs="Times"/>
                <w:szCs w:val="20"/>
                <w:lang w:val="en-US" w:eastAsia="zh-CN" w:bidi="ar"/>
              </w:rPr>
              <w:t>Company</w:t>
            </w:r>
          </w:p>
        </w:tc>
        <w:tc>
          <w:tcPr>
            <w:tcW w:w="1174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B8A5D17" w14:textId="77777777" w:rsidR="00F17697" w:rsidRDefault="00000000">
            <w:pPr>
              <w:rPr>
                <w:lang w:val="en-US"/>
              </w:rPr>
            </w:pPr>
            <w:r>
              <w:rPr>
                <w:rStyle w:val="af7"/>
                <w:rFonts w:eastAsia="Times" w:cs="Times"/>
                <w:szCs w:val="20"/>
                <w:lang w:val="en-US" w:eastAsia="zh-CN" w:bidi="ar"/>
              </w:rPr>
              <w:t>Comments </w:t>
            </w:r>
          </w:p>
        </w:tc>
      </w:tr>
      <w:tr w:rsidR="00F17697" w14:paraId="1A5E3724"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9035DC1" w14:textId="77777777" w:rsidR="00F17697" w:rsidRDefault="00000000">
            <w:pPr>
              <w:rPr>
                <w:lang w:val="en-US"/>
              </w:rPr>
            </w:pPr>
            <w:r>
              <w:rPr>
                <w:rFonts w:ascii="Times New Roman" w:eastAsia="宋体" w:hAnsi="Times New Roman" w:hint="eastAsia"/>
                <w:sz w:val="22"/>
                <w:szCs w:val="22"/>
                <w:lang w:val="en-US" w:eastAsia="zh-CN" w:bidi="ar"/>
              </w:rPr>
              <w:t>Samsung</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1307DF2" w14:textId="77777777" w:rsidR="00F17697" w:rsidRDefault="00000000">
            <w:pPr>
              <w:rPr>
                <w:lang w:val="en-US"/>
              </w:rPr>
            </w:pPr>
            <w:r>
              <w:rPr>
                <w:rFonts w:ascii="Times New Roman" w:eastAsia="宋体" w:hAnsi="Times New Roman" w:hint="eastAsia"/>
                <w:sz w:val="22"/>
                <w:szCs w:val="22"/>
                <w:lang w:val="en-US" w:eastAsia="zh-CN" w:bidi="ar"/>
              </w:rPr>
              <w:t xml:space="preserve">The point we hoped to make is that calculating CINR/CIR using the signal power after OOK modulation can result in the loss during the </w:t>
            </w:r>
            <w:r>
              <w:rPr>
                <w:rFonts w:ascii="Times New Roman" w:eastAsia="宋体" w:hAnsi="Times New Roman" w:hint="eastAsia"/>
                <w:sz w:val="22"/>
                <w:szCs w:val="22"/>
                <w:lang w:val="en-US" w:eastAsia="zh-CN" w:bidi="ar"/>
              </w:rPr>
              <w:t>‘</w:t>
            </w:r>
            <w:r>
              <w:rPr>
                <w:rFonts w:ascii="Times New Roman" w:eastAsia="宋体" w:hAnsi="Times New Roman" w:hint="eastAsia"/>
                <w:sz w:val="22"/>
                <w:szCs w:val="22"/>
                <w:lang w:val="en-US" w:eastAsia="zh-CN" w:bidi="ar"/>
              </w:rPr>
              <w:t>OFF</w:t>
            </w:r>
            <w:r>
              <w:rPr>
                <w:rFonts w:ascii="Times New Roman" w:eastAsia="宋体" w:hAnsi="Times New Roman" w:hint="eastAsia"/>
                <w:sz w:val="22"/>
                <w:szCs w:val="22"/>
                <w:lang w:val="en-US" w:eastAsia="zh-CN" w:bidi="ar"/>
              </w:rPr>
              <w:t>’</w:t>
            </w:r>
            <w:r>
              <w:rPr>
                <w:rFonts w:ascii="Times New Roman" w:eastAsia="宋体" w:hAnsi="Times New Roman" w:hint="eastAsia"/>
                <w:sz w:val="22"/>
                <w:szCs w:val="22"/>
                <w:lang w:val="en-US" w:eastAsia="zh-CN" w:bidi="ar"/>
              </w:rPr>
              <w:t xml:space="preserve"> duration of OOK signal being doubly reflected in the simulation. </w:t>
            </w:r>
          </w:p>
          <w:p w14:paraId="5C5C75AB" w14:textId="77777777" w:rsidR="00F17697" w:rsidRDefault="00000000">
            <w:pPr>
              <w:rPr>
                <w:lang w:val="en-US"/>
              </w:rPr>
            </w:pPr>
            <w:r>
              <w:rPr>
                <w:rFonts w:ascii="Times New Roman" w:eastAsia="宋体" w:hAnsi="Times New Roman" w:hint="eastAsia"/>
                <w:sz w:val="22"/>
                <w:szCs w:val="22"/>
                <w:lang w:val="en-US" w:eastAsia="zh-CN" w:bidi="ar"/>
              </w:rPr>
              <w:t xml:space="preserve">We think the following modification can reflect our concerns and </w:t>
            </w:r>
            <w:proofErr w:type="gramStart"/>
            <w:r>
              <w:rPr>
                <w:rFonts w:ascii="Times New Roman" w:eastAsia="宋体" w:hAnsi="Times New Roman" w:hint="eastAsia"/>
                <w:sz w:val="22"/>
                <w:szCs w:val="22"/>
                <w:lang w:val="en-US" w:eastAsia="zh-CN" w:bidi="ar"/>
              </w:rPr>
              <w:t>more clear</w:t>
            </w:r>
            <w:proofErr w:type="gramEnd"/>
            <w:r>
              <w:rPr>
                <w:rFonts w:ascii="Times New Roman" w:eastAsia="宋体" w:hAnsi="Times New Roman" w:hint="eastAsia"/>
                <w:sz w:val="22"/>
                <w:szCs w:val="22"/>
                <w:lang w:val="en-US" w:eastAsia="zh-CN" w:bidi="ar"/>
              </w:rPr>
              <w:t xml:space="preserve">. </w:t>
            </w:r>
          </w:p>
          <w:p w14:paraId="621B0945" w14:textId="77777777" w:rsidR="00F17697" w:rsidRDefault="00000000">
            <w:pPr>
              <w:rPr>
                <w:lang w:val="en-US"/>
              </w:rPr>
            </w:pPr>
            <w:r>
              <w:rPr>
                <w:rFonts w:ascii="Times New Roman" w:eastAsia="宋体" w:hAnsi="Times New Roman" w:hint="eastAsia"/>
                <w:sz w:val="22"/>
                <w:szCs w:val="22"/>
                <w:lang w:val="en-US" w:eastAsia="zh-CN" w:bidi="ar"/>
              </w:rPr>
              <w:t> </w:t>
            </w:r>
          </w:p>
          <w:p w14:paraId="423F8857" w14:textId="77777777" w:rsidR="00F17697" w:rsidRDefault="00000000">
            <w:pPr>
              <w:rPr>
                <w:lang w:val="en-US"/>
              </w:rPr>
            </w:pPr>
            <w:r>
              <w:rPr>
                <w:rFonts w:ascii="Times New Roman" w:eastAsia="宋体" w:hAnsi="Times New Roman" w:hint="eastAsia"/>
                <w:szCs w:val="20"/>
                <w:lang w:val="en-US" w:eastAsia="zh-CN" w:bidi="ar"/>
              </w:rPr>
              <w:t xml:space="preserve">the ratio of </w:t>
            </w:r>
            <w:r>
              <w:rPr>
                <w:rStyle w:val="af7"/>
                <w:rFonts w:ascii="Times New Roman" w:eastAsia="宋体" w:hAnsi="Times New Roman" w:hint="eastAsia"/>
                <w:color w:val="FF0000"/>
                <w:szCs w:val="20"/>
                <w:lang w:val="en-US" w:eastAsia="zh-CN" w:bidi="ar"/>
              </w:rPr>
              <w:t>unmodulated OFDM-based</w:t>
            </w:r>
            <w:r>
              <w:rPr>
                <w:rFonts w:ascii="Times New Roman" w:eastAsia="宋体" w:hAnsi="Times New Roman" w:hint="eastAsia"/>
                <w:color w:val="FF0000"/>
                <w:szCs w:val="20"/>
                <w:lang w:val="en-US" w:eastAsia="zh-CN" w:bidi="ar"/>
              </w:rPr>
              <w:t xml:space="preserve"> </w:t>
            </w:r>
            <w:r>
              <w:rPr>
                <w:rFonts w:ascii="Times New Roman" w:eastAsia="宋体" w:hAnsi="Times New Roman" w:hint="eastAsia"/>
                <w:szCs w:val="20"/>
                <w:lang w:val="en-US" w:eastAsia="zh-CN" w:bidi="ar"/>
              </w:rPr>
              <w:t>signal power spectral density in the transmission bandwidth to the noise and/or interference power spectral density in the device</w:t>
            </w:r>
            <w:r>
              <w:rPr>
                <w:rFonts w:ascii="Times New Roman" w:eastAsia="宋体" w:hAnsi="Times New Roman" w:hint="eastAsia"/>
                <w:sz w:val="24"/>
                <w:lang w:val="en-US" w:eastAsia="zh-CN" w:bidi="ar"/>
              </w:rPr>
              <w:t xml:space="preserve"> </w:t>
            </w:r>
            <w:r>
              <w:rPr>
                <w:rFonts w:ascii="Times New Roman" w:eastAsia="宋体" w:hAnsi="Times New Roman" w:hint="eastAsia"/>
                <w:color w:val="FF0000"/>
                <w:szCs w:val="20"/>
                <w:lang w:val="en-US" w:eastAsia="zh-CN" w:bidi="ar"/>
              </w:rPr>
              <w:t>ED </w:t>
            </w:r>
            <w:r>
              <w:rPr>
                <w:rFonts w:ascii="Times New Roman" w:eastAsia="宋体" w:hAnsi="Times New Roman" w:hint="eastAsia"/>
                <w:szCs w:val="20"/>
                <w:lang w:val="en-US" w:eastAsia="zh-CN" w:bidi="ar"/>
              </w:rPr>
              <w:t>channel bandwidth</w:t>
            </w:r>
          </w:p>
        </w:tc>
      </w:tr>
      <w:tr w:rsidR="00F17697" w14:paraId="6822B231"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B762923" w14:textId="77777777" w:rsidR="00F17697" w:rsidRDefault="00000000">
            <w:pPr>
              <w:pStyle w:val="af3"/>
              <w:spacing w:beforeAutospacing="0" w:afterAutospacing="0"/>
              <w:ind w:left="147"/>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F14DB02" w14:textId="77777777" w:rsidR="00F17697" w:rsidRDefault="00000000">
            <w:pPr>
              <w:pStyle w:val="af3"/>
              <w:spacing w:beforeAutospacing="0" w:afterAutospacing="0"/>
            </w:pPr>
            <w:r>
              <w:rPr>
                <w:rFonts w:ascii="Times" w:eastAsia="Times" w:hAnsi="Times" w:cs="Times"/>
                <w:sz w:val="20"/>
                <w:szCs w:val="20"/>
              </w:rPr>
              <w:t xml:space="preserve">Thanks for FLS’s update, we are OK with proposal V05 with the following </w:t>
            </w:r>
            <w:r>
              <w:rPr>
                <w:rFonts w:ascii="Times" w:eastAsia="Times" w:hAnsi="Times" w:cs="Times"/>
                <w:color w:val="7030A0"/>
                <w:sz w:val="20"/>
                <w:szCs w:val="20"/>
              </w:rPr>
              <w:t xml:space="preserve">update </w:t>
            </w:r>
            <w:r>
              <w:rPr>
                <w:rFonts w:ascii="Times" w:eastAsia="Times" w:hAnsi="Times" w:cs="Times"/>
                <w:sz w:val="20"/>
                <w:szCs w:val="20"/>
              </w:rPr>
              <w:t>to reflect the definition of CINR/CNR properly. And we are not sure does the last FFS: D2R implies D2R also have ED? Maybe remove it also fine at this stage.</w:t>
            </w:r>
          </w:p>
          <w:p w14:paraId="0E22DDE1" w14:textId="77777777" w:rsidR="00F17697" w:rsidRDefault="00000000">
            <w:pPr>
              <w:pStyle w:val="af3"/>
              <w:spacing w:beforeAutospacing="0" w:afterAutospacing="0"/>
              <w:ind w:left="147"/>
            </w:pPr>
            <w:r>
              <w:rPr>
                <w:rFonts w:ascii="Times" w:eastAsia="Times" w:hAnsi="Times" w:cs="Times"/>
                <w:sz w:val="20"/>
                <w:szCs w:val="20"/>
              </w:rPr>
              <w:t> </w:t>
            </w:r>
          </w:p>
          <w:p w14:paraId="6AA6C7D8" w14:textId="77777777" w:rsidR="00F17697" w:rsidRDefault="00000000">
            <w:pPr>
              <w:rPr>
                <w:lang w:val="en-US"/>
              </w:rPr>
            </w:pPr>
            <w:r>
              <w:rPr>
                <w:rStyle w:val="af7"/>
                <w:rFonts w:ascii="宋体" w:eastAsia="宋体" w:hAnsi="宋体" w:cs="宋体" w:hint="eastAsia"/>
                <w:szCs w:val="20"/>
                <w:lang w:val="en-US" w:eastAsia="zh-CN" w:bidi="ar"/>
              </w:rPr>
              <w:t>Proposal</w:t>
            </w:r>
            <w:r>
              <w:rPr>
                <w:rFonts w:ascii="Times New Roman" w:eastAsia="宋体" w:hAnsi="Times New Roman" w:hint="eastAsia"/>
                <w:szCs w:val="20"/>
                <w:lang w:val="en-US" w:eastAsia="zh-CN" w:bidi="ar"/>
              </w:rPr>
              <w:t>:</w:t>
            </w:r>
          </w:p>
          <w:p w14:paraId="1B4D91C6" w14:textId="77777777" w:rsidR="00F17697" w:rsidRDefault="00000000">
            <w:pPr>
              <w:ind w:hanging="440"/>
              <w:rPr>
                <w:lang w:val="en-US"/>
              </w:rPr>
            </w:pPr>
            <w:r>
              <w:rPr>
                <w:rFonts w:ascii="Times New Roman" w:eastAsia="宋体" w:hAnsi="Times New Roman" w:hint="eastAsia"/>
                <w:szCs w:val="20"/>
                <w:lang w:val="en-US" w:eastAsia="zh-CN" w:bidi="ar"/>
              </w:rPr>
              <w:t>For    </w:t>
            </w:r>
            <w:proofErr w:type="spellStart"/>
            <w:r>
              <w:rPr>
                <w:rFonts w:ascii="Times New Roman" w:eastAsia="宋体" w:hAnsi="Times New Roman" w:hint="eastAsia"/>
                <w:szCs w:val="20"/>
                <w:lang w:val="en-US" w:eastAsia="zh-CN" w:bidi="ar"/>
              </w:rPr>
              <w:t>For</w:t>
            </w:r>
            <w:proofErr w:type="spellEnd"/>
            <w:r>
              <w:rPr>
                <w:rFonts w:ascii="Times New Roman" w:eastAsia="宋体" w:hAnsi="Times New Roman" w:hint="eastAsia"/>
                <w:szCs w:val="20"/>
                <w:lang w:val="en-US" w:eastAsia="zh-CN" w:bidi="ar"/>
              </w:rPr>
              <w:t xml:space="preserve"> the R2D LLS for </w:t>
            </w:r>
            <w:proofErr w:type="gramStart"/>
            <w:r>
              <w:rPr>
                <w:rFonts w:ascii="Times New Roman" w:eastAsia="宋体" w:hAnsi="Times New Roman" w:hint="eastAsia"/>
                <w:szCs w:val="20"/>
                <w:lang w:val="en-US" w:eastAsia="zh-CN" w:bidi="ar"/>
              </w:rPr>
              <w:t>ED,</w:t>
            </w:r>
            <w:r>
              <w:rPr>
                <w:rFonts w:ascii="Times New Roman" w:eastAsia="宋体" w:hAnsi="Times New Roman" w:hint="eastAsia"/>
                <w:strike/>
                <w:szCs w:val="20"/>
                <w:lang w:val="en-US" w:eastAsia="zh-CN" w:bidi="ar"/>
              </w:rPr>
              <w:t xml:space="preserve"> </w:t>
            </w:r>
            <w:r>
              <w:rPr>
                <w:rFonts w:ascii="Times New Roman" w:eastAsia="宋体" w:hAnsi="Times New Roman" w:hint="eastAsia"/>
                <w:strike/>
                <w:color w:val="FF0000"/>
                <w:szCs w:val="20"/>
                <w:lang w:val="en-US" w:eastAsia="zh-CN" w:bidi="ar"/>
              </w:rPr>
              <w:t> the</w:t>
            </w:r>
            <w:proofErr w:type="gramEnd"/>
            <w:r>
              <w:rPr>
                <w:rFonts w:ascii="Times New Roman" w:eastAsia="宋体" w:hAnsi="Times New Roman" w:hint="eastAsia"/>
                <w:strike/>
                <w:color w:val="FF0000"/>
                <w:szCs w:val="20"/>
                <w:lang w:val="en-US" w:eastAsia="zh-CN" w:bidi="ar"/>
              </w:rPr>
              <w:t xml:space="preserve"> following is considered as start point, </w:t>
            </w:r>
            <w:r>
              <w:rPr>
                <w:rFonts w:ascii="Times New Roman" w:eastAsia="宋体" w:hAnsi="Times New Roman" w:hint="eastAsia"/>
                <w:szCs w:val="20"/>
                <w:lang w:val="en-US" w:eastAsia="zh-CN" w:bidi="ar"/>
              </w:rPr>
              <w:t xml:space="preserve">report </w:t>
            </w:r>
            <w:r>
              <w:rPr>
                <w:rFonts w:ascii="Times New Roman" w:eastAsia="宋体" w:hAnsi="Times New Roman" w:hint="eastAsia"/>
                <w:color w:val="FF0000"/>
                <w:szCs w:val="20"/>
                <w:lang w:val="en-US" w:eastAsia="zh-CN" w:bidi="ar"/>
              </w:rPr>
              <w:t>followings (as start point).</w:t>
            </w:r>
          </w:p>
          <w:p w14:paraId="09DE066A" w14:textId="77777777" w:rsidR="00F17697" w:rsidRDefault="00000000">
            <w:pPr>
              <w:numPr>
                <w:ilvl w:val="0"/>
                <w:numId w:val="30"/>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CINR/CNR</w:t>
            </w:r>
            <w:r>
              <w:rPr>
                <w:rFonts w:ascii="Times New Roman" w:eastAsia="宋体" w:hAnsi="Times New Roman" w:hint="eastAsia"/>
                <w:strike/>
                <w:color w:val="FF0000"/>
                <w:szCs w:val="20"/>
                <w:lang w:val="en-US"/>
              </w:rPr>
              <w:t> in LLS</w:t>
            </w:r>
            <w:r>
              <w:rPr>
                <w:rFonts w:ascii="Times New Roman" w:eastAsia="宋体" w:hAnsi="Times New Roman" w:hint="eastAsia"/>
                <w:szCs w:val="20"/>
                <w:lang w:val="en-US"/>
              </w:rPr>
              <w:t>, where CINR/CNR is defined as the ratio of signal power spectral density in the transmission bandwidth to the noise and</w:t>
            </w:r>
            <w:r>
              <w:rPr>
                <w:rFonts w:ascii="Times New Roman" w:eastAsia="宋体" w:hAnsi="Times New Roman" w:hint="eastAsia"/>
                <w:strike/>
                <w:color w:val="7030A0"/>
                <w:szCs w:val="20"/>
                <w:lang w:val="en-US"/>
              </w:rPr>
              <w:t>/or</w:t>
            </w:r>
            <w:r>
              <w:rPr>
                <w:rFonts w:ascii="Times New Roman" w:eastAsia="宋体" w:hAnsi="Times New Roman" w:hint="eastAsia"/>
                <w:szCs w:val="20"/>
                <w:lang w:val="en-US"/>
              </w:rPr>
              <w:t xml:space="preserve"> interference </w:t>
            </w:r>
            <w:r>
              <w:rPr>
                <w:rFonts w:ascii="Times New Roman" w:eastAsia="宋体" w:hAnsi="Times New Roman" w:hint="eastAsia"/>
                <w:color w:val="7030A0"/>
                <w:szCs w:val="20"/>
                <w:lang w:val="en-US"/>
              </w:rPr>
              <w:t>(if any)</w:t>
            </w:r>
            <w:r>
              <w:rPr>
                <w:rFonts w:ascii="Times New Roman" w:eastAsia="宋体" w:hAnsi="Times New Roman" w:hint="eastAsia"/>
                <w:szCs w:val="20"/>
                <w:lang w:val="en-US"/>
              </w:rPr>
              <w:t xml:space="preserve"> power spectral density in the device</w:t>
            </w:r>
            <w:r>
              <w:rPr>
                <w:rFonts w:ascii="Times New Roman" w:eastAsia="宋体" w:hAnsi="Times New Roman" w:hint="eastAsia"/>
                <w:sz w:val="24"/>
                <w:lang w:val="en-US"/>
              </w:rPr>
              <w:t xml:space="preserve"> </w:t>
            </w:r>
            <w:r>
              <w:rPr>
                <w:rFonts w:ascii="Times New Roman" w:eastAsia="宋体" w:hAnsi="Times New Roman" w:hint="eastAsia"/>
                <w:color w:val="FF0000"/>
                <w:szCs w:val="20"/>
                <w:lang w:val="en-US"/>
              </w:rPr>
              <w:t>ED </w:t>
            </w:r>
            <w:r>
              <w:rPr>
                <w:rFonts w:ascii="Times New Roman" w:eastAsia="宋体" w:hAnsi="Times New Roman" w:hint="eastAsia"/>
                <w:szCs w:val="20"/>
                <w:lang w:val="en-US"/>
              </w:rPr>
              <w:t>channel bandwidth.</w:t>
            </w:r>
          </w:p>
          <w:p w14:paraId="25A8CDCD" w14:textId="77777777" w:rsidR="00F17697" w:rsidRDefault="00000000">
            <w:pPr>
              <w:numPr>
                <w:ilvl w:val="0"/>
                <w:numId w:val="30"/>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signal transmission bandwidth</w:t>
            </w:r>
          </w:p>
          <w:p w14:paraId="57EBFB47" w14:textId="77777777" w:rsidR="00F17697" w:rsidRDefault="00000000">
            <w:pPr>
              <w:numPr>
                <w:ilvl w:val="0"/>
                <w:numId w:val="30"/>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ED channel bandwidth</w:t>
            </w:r>
          </w:p>
          <w:p w14:paraId="1313A96A" w14:textId="77777777" w:rsidR="00F17697" w:rsidRDefault="00000000">
            <w:pPr>
              <w:ind w:left="-80"/>
              <w:rPr>
                <w:lang w:val="en-US"/>
              </w:rPr>
            </w:pPr>
            <w:r>
              <w:rPr>
                <w:rFonts w:ascii="Times New Roman" w:eastAsia="宋体" w:hAnsi="Times New Roman" w:hint="eastAsia"/>
                <w:color w:val="FF0000"/>
                <w:szCs w:val="20"/>
                <w:lang w:val="en-US" w:eastAsia="zh-CN" w:bidi="ar"/>
              </w:rPr>
              <w:t>FFS: exact definition of ED channel bandwidth for RF-ED, IF, ZIF receiver</w:t>
            </w:r>
          </w:p>
          <w:p w14:paraId="7456FA15" w14:textId="77777777" w:rsidR="00F17697" w:rsidRDefault="00000000">
            <w:pPr>
              <w:pStyle w:val="af3"/>
              <w:spacing w:beforeAutospacing="0" w:afterAutospacing="0"/>
            </w:pPr>
            <w:r>
              <w:rPr>
                <w:rFonts w:hint="eastAsia"/>
                <w:strike/>
                <w:color w:val="7030A0"/>
                <w:sz w:val="20"/>
                <w:szCs w:val="20"/>
              </w:rPr>
              <w:t>FFS: D2R</w:t>
            </w:r>
          </w:p>
          <w:p w14:paraId="47C4E8C5" w14:textId="77777777" w:rsidR="00F17697" w:rsidRDefault="00000000">
            <w:pPr>
              <w:pStyle w:val="af3"/>
              <w:spacing w:beforeAutospacing="0" w:afterAutospacing="0"/>
              <w:ind w:left="147"/>
            </w:pPr>
            <w:r>
              <w:rPr>
                <w:rFonts w:ascii="Times" w:eastAsia="Times" w:hAnsi="Times" w:cs="Times"/>
                <w:sz w:val="20"/>
                <w:szCs w:val="20"/>
              </w:rPr>
              <w:t> </w:t>
            </w:r>
          </w:p>
        </w:tc>
      </w:tr>
      <w:tr w:rsidR="00F17697" w14:paraId="2748DDD5"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161AFFD5" w14:textId="77777777" w:rsidR="00F17697" w:rsidRDefault="00000000">
            <w:pPr>
              <w:pStyle w:val="af3"/>
              <w:spacing w:beforeAutospacing="0" w:afterAutospacing="0"/>
              <w:ind w:left="147"/>
            </w:pPr>
            <w:proofErr w:type="spellStart"/>
            <w:r>
              <w:rPr>
                <w:rFonts w:hint="eastAsia"/>
              </w:rPr>
              <w:t>Spreadtrum</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4D555CA" w14:textId="77777777" w:rsidR="00F17697" w:rsidRDefault="00000000">
            <w:pPr>
              <w:pStyle w:val="af3"/>
              <w:spacing w:beforeAutospacing="0" w:afterAutospacing="0"/>
              <w:ind w:left="147"/>
            </w:pPr>
            <w:r>
              <w:rPr>
                <w:rFonts w:hint="eastAsia"/>
              </w:rPr>
              <w:t>OK</w:t>
            </w:r>
          </w:p>
        </w:tc>
      </w:tr>
      <w:tr w:rsidR="00F17697" w14:paraId="13EDF7A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172F7BE" w14:textId="77777777" w:rsidR="00F17697" w:rsidRDefault="00000000">
            <w:pPr>
              <w:pStyle w:val="af3"/>
              <w:spacing w:beforeAutospacing="0" w:afterAutospacing="0"/>
              <w:ind w:left="147"/>
            </w:pPr>
            <w:r>
              <w:rPr>
                <w:rFonts w:hint="eastAsia"/>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296F2D1" w14:textId="77777777" w:rsidR="00F17697" w:rsidRDefault="00000000">
            <w:pPr>
              <w:pStyle w:val="af3"/>
              <w:spacing w:beforeAutospacing="0" w:afterAutospacing="0"/>
              <w:ind w:left="147"/>
            </w:pPr>
            <w:r>
              <w:rPr>
                <w:rFonts w:hint="eastAsia"/>
              </w:rPr>
              <w:t>OK</w:t>
            </w:r>
          </w:p>
        </w:tc>
      </w:tr>
      <w:tr w:rsidR="00F17697" w14:paraId="2D8AD6EB"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2B4245DE" w14:textId="77777777" w:rsidR="00F17697" w:rsidRDefault="00000000">
            <w:pPr>
              <w:pStyle w:val="af3"/>
              <w:spacing w:beforeAutospacing="0" w:afterAutospacing="0"/>
              <w:ind w:left="147"/>
            </w:pPr>
            <w:r>
              <w:rPr>
                <w:rFonts w:hint="eastAsia"/>
              </w:rPr>
              <w:t>LGE</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87F0FB8" w14:textId="77777777" w:rsidR="00F17697" w:rsidRDefault="00000000">
            <w:pPr>
              <w:pStyle w:val="af3"/>
              <w:spacing w:beforeAutospacing="0" w:afterAutospacing="0"/>
              <w:ind w:left="147"/>
            </w:pPr>
            <w:r>
              <w:rPr>
                <w:rFonts w:hint="eastAsia"/>
              </w:rPr>
              <w:t>Okay.</w:t>
            </w:r>
          </w:p>
        </w:tc>
      </w:tr>
      <w:tr w:rsidR="00F17697" w14:paraId="4800AA4B"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4263BD61" w14:textId="77777777" w:rsidR="00F17697" w:rsidRDefault="00000000">
            <w:pPr>
              <w:pStyle w:val="af3"/>
              <w:spacing w:beforeAutospacing="0" w:afterAutospacing="0"/>
              <w:ind w:left="147"/>
            </w:pPr>
            <w:r>
              <w:rPr>
                <w:rFonts w:hint="eastAsia"/>
              </w:rPr>
              <w:lastRenderedPageBreak/>
              <w:t>CATT</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764FB13" w14:textId="77777777" w:rsidR="00F17697" w:rsidRDefault="00000000">
            <w:pPr>
              <w:pStyle w:val="af3"/>
              <w:spacing w:beforeAutospacing="0" w:afterAutospacing="0"/>
              <w:ind w:left="147"/>
            </w:pPr>
            <w:r>
              <w:rPr>
                <w:rFonts w:ascii="Times" w:eastAsia="Times" w:hAnsi="Times" w:cs="Times"/>
                <w:sz w:val="20"/>
                <w:szCs w:val="20"/>
              </w:rPr>
              <w:t>Okay. We also think Samsung’s comment may need to be addressed, e.g., the CINR/CIR should be calculated during “ON” duration for OOK modulation.</w:t>
            </w:r>
          </w:p>
        </w:tc>
      </w:tr>
      <w:tr w:rsidR="00F17697" w14:paraId="604FF782"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C91E765" w14:textId="77777777" w:rsidR="00F17697" w:rsidRDefault="00000000">
            <w:pPr>
              <w:pStyle w:val="af3"/>
              <w:spacing w:beforeAutospacing="0" w:afterAutospacing="0"/>
              <w:ind w:left="147"/>
            </w:pPr>
            <w:r>
              <w:rPr>
                <w:rFonts w:hint="eastAsia"/>
              </w:rPr>
              <w:t>QC</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466F9F6" w14:textId="77777777" w:rsidR="00F17697" w:rsidRDefault="00000000">
            <w:pPr>
              <w:pStyle w:val="af3"/>
              <w:spacing w:beforeAutospacing="0" w:afterAutospacing="0"/>
            </w:pPr>
            <w:r>
              <w:rPr>
                <w:rFonts w:hint="eastAsia"/>
              </w:rPr>
              <w:t> </w:t>
            </w:r>
          </w:p>
          <w:p w14:paraId="5D903E43" w14:textId="77777777" w:rsidR="00F17697" w:rsidRDefault="00000000">
            <w:pPr>
              <w:pStyle w:val="af3"/>
              <w:spacing w:beforeAutospacing="0" w:afterAutospacing="0"/>
              <w:ind w:left="147"/>
            </w:pPr>
            <w:r>
              <w:rPr>
                <w:rFonts w:hint="eastAsia"/>
              </w:rPr>
              <w:t>For ZIF, carrier is recovered, so, it is coherent detection rather than ED (which is non-coherent). ZIF does not use ED.</w:t>
            </w:r>
          </w:p>
          <w:p w14:paraId="01B17FC3" w14:textId="77777777" w:rsidR="00F17697" w:rsidRDefault="00000000">
            <w:pPr>
              <w:pStyle w:val="af3"/>
              <w:spacing w:beforeAutospacing="0" w:afterAutospacing="0"/>
              <w:ind w:left="147"/>
            </w:pPr>
            <w:r>
              <w:rPr>
                <w:rFonts w:hint="eastAsia"/>
              </w:rPr>
              <w:t> </w:t>
            </w:r>
          </w:p>
          <w:p w14:paraId="117F1324" w14:textId="77777777" w:rsidR="00F17697" w:rsidRDefault="00000000">
            <w:pPr>
              <w:pStyle w:val="af3"/>
              <w:spacing w:beforeAutospacing="0" w:afterAutospacing="0"/>
              <w:ind w:left="147"/>
            </w:pPr>
            <w:r>
              <w:rPr>
                <w:rFonts w:hint="eastAsia"/>
              </w:rPr>
              <w:t xml:space="preserve">To include this case of ZIF and make it applicable to all device types 1/2a/2b whether it is ED or not, please remove </w:t>
            </w:r>
            <w:r>
              <w:rPr>
                <w:rFonts w:hint="eastAsia"/>
              </w:rPr>
              <w:t>“</w:t>
            </w:r>
            <w:r>
              <w:rPr>
                <w:rFonts w:hint="eastAsia"/>
              </w:rPr>
              <w:t>for ED</w:t>
            </w:r>
            <w:r>
              <w:rPr>
                <w:rFonts w:hint="eastAsia"/>
              </w:rPr>
              <w:t>”</w:t>
            </w:r>
            <w:r>
              <w:rPr>
                <w:rFonts w:hint="eastAsia"/>
              </w:rPr>
              <w:t>.</w:t>
            </w:r>
          </w:p>
          <w:p w14:paraId="530E0181" w14:textId="77777777" w:rsidR="00F17697" w:rsidRDefault="00000000">
            <w:pPr>
              <w:pStyle w:val="af3"/>
              <w:spacing w:beforeAutospacing="0" w:afterAutospacing="0"/>
              <w:ind w:left="147"/>
            </w:pPr>
            <w:r>
              <w:rPr>
                <w:rFonts w:hint="eastAsia"/>
              </w:rPr>
              <w:t xml:space="preserve">We suggest following modification. </w:t>
            </w:r>
          </w:p>
          <w:p w14:paraId="5B5C8FE6" w14:textId="77777777" w:rsidR="00F17697" w:rsidRDefault="00000000">
            <w:pPr>
              <w:pStyle w:val="af3"/>
              <w:spacing w:beforeAutospacing="0" w:afterAutospacing="0"/>
              <w:ind w:left="147"/>
            </w:pPr>
            <w:r>
              <w:rPr>
                <w:rFonts w:hint="eastAsia"/>
              </w:rPr>
              <w:t> </w:t>
            </w:r>
          </w:p>
          <w:p w14:paraId="090942D3" w14:textId="77777777" w:rsidR="00F17697" w:rsidRDefault="00000000">
            <w:pPr>
              <w:rPr>
                <w:lang w:val="en-US"/>
              </w:rPr>
            </w:pPr>
            <w:r>
              <w:rPr>
                <w:rStyle w:val="af7"/>
                <w:rFonts w:ascii="宋体" w:eastAsia="宋体" w:hAnsi="宋体" w:cs="宋体" w:hint="eastAsia"/>
                <w:szCs w:val="20"/>
                <w:lang w:val="en-US" w:eastAsia="zh-CN" w:bidi="ar"/>
              </w:rPr>
              <w:t>Proposal</w:t>
            </w:r>
            <w:r>
              <w:rPr>
                <w:rFonts w:ascii="Times New Roman" w:eastAsia="宋体" w:hAnsi="Times New Roman" w:hint="eastAsia"/>
                <w:szCs w:val="20"/>
                <w:lang w:val="en-US" w:eastAsia="zh-CN" w:bidi="ar"/>
              </w:rPr>
              <w:t>:</w:t>
            </w:r>
          </w:p>
          <w:p w14:paraId="43554B14" w14:textId="77777777" w:rsidR="00F17697" w:rsidRDefault="00000000">
            <w:pPr>
              <w:ind w:hanging="440"/>
              <w:rPr>
                <w:lang w:val="en-US"/>
              </w:rPr>
            </w:pPr>
            <w:r>
              <w:rPr>
                <w:rFonts w:ascii="Times New Roman" w:eastAsia="宋体" w:hAnsi="Times New Roman" w:hint="eastAsia"/>
                <w:szCs w:val="20"/>
                <w:lang w:val="en-US" w:eastAsia="zh-CN" w:bidi="ar"/>
              </w:rPr>
              <w:t>For    </w:t>
            </w:r>
            <w:proofErr w:type="spellStart"/>
            <w:r>
              <w:rPr>
                <w:rFonts w:ascii="Times New Roman" w:eastAsia="宋体" w:hAnsi="Times New Roman" w:hint="eastAsia"/>
                <w:szCs w:val="20"/>
                <w:lang w:val="en-US" w:eastAsia="zh-CN" w:bidi="ar"/>
              </w:rPr>
              <w:t>For</w:t>
            </w:r>
            <w:proofErr w:type="spellEnd"/>
            <w:r>
              <w:rPr>
                <w:rFonts w:ascii="Times New Roman" w:eastAsia="宋体" w:hAnsi="Times New Roman" w:hint="eastAsia"/>
                <w:szCs w:val="20"/>
                <w:lang w:val="en-US" w:eastAsia="zh-CN" w:bidi="ar"/>
              </w:rPr>
              <w:t xml:space="preserve"> the R2D LLS</w:t>
            </w:r>
            <w:r>
              <w:rPr>
                <w:rFonts w:ascii="Times New Roman" w:eastAsia="宋体" w:hAnsi="Times New Roman" w:hint="eastAsia"/>
                <w:strike/>
                <w:color w:val="FF0000"/>
                <w:szCs w:val="20"/>
                <w:lang w:val="en-US" w:eastAsia="zh-CN" w:bidi="ar"/>
              </w:rPr>
              <w:t xml:space="preserve"> for </w:t>
            </w:r>
            <w:proofErr w:type="spellStart"/>
            <w:proofErr w:type="gramStart"/>
            <w:r>
              <w:rPr>
                <w:rFonts w:ascii="Times New Roman" w:eastAsia="宋体" w:hAnsi="Times New Roman" w:hint="eastAsia"/>
                <w:strike/>
                <w:color w:val="FF0000"/>
                <w:szCs w:val="20"/>
                <w:lang w:val="en-US" w:eastAsia="zh-CN" w:bidi="ar"/>
              </w:rPr>
              <w:t>ED</w:t>
            </w:r>
            <w:r>
              <w:rPr>
                <w:rFonts w:ascii="Times New Roman" w:eastAsia="宋体" w:hAnsi="Times New Roman" w:hint="eastAsia"/>
                <w:color w:val="FF0000"/>
                <w:szCs w:val="20"/>
                <w:lang w:val="en-US" w:eastAsia="zh-CN" w:bidi="ar"/>
              </w:rPr>
              <w:t>,</w:t>
            </w:r>
            <w:r>
              <w:rPr>
                <w:rFonts w:ascii="Times New Roman" w:eastAsia="宋体" w:hAnsi="Times New Roman" w:hint="eastAsia"/>
                <w:szCs w:val="20"/>
                <w:lang w:val="en-US" w:eastAsia="zh-CN" w:bidi="ar"/>
              </w:rPr>
              <w:t>report</w:t>
            </w:r>
            <w:proofErr w:type="spellEnd"/>
            <w:proofErr w:type="gramEnd"/>
            <w:r>
              <w:rPr>
                <w:rFonts w:ascii="Times New Roman" w:eastAsia="宋体" w:hAnsi="Times New Roman" w:hint="eastAsia"/>
                <w:szCs w:val="20"/>
                <w:lang w:val="en-US" w:eastAsia="zh-CN" w:bidi="ar"/>
              </w:rPr>
              <w:t xml:space="preserve"> </w:t>
            </w:r>
            <w:r>
              <w:rPr>
                <w:rFonts w:ascii="Times New Roman" w:eastAsia="宋体" w:hAnsi="Times New Roman" w:hint="eastAsia"/>
                <w:color w:val="FF0000"/>
                <w:szCs w:val="20"/>
                <w:lang w:val="en-US" w:eastAsia="zh-CN" w:bidi="ar"/>
              </w:rPr>
              <w:t>followings (as start point).</w:t>
            </w:r>
          </w:p>
          <w:p w14:paraId="3A2E2179" w14:textId="77777777" w:rsidR="00F17697" w:rsidRDefault="00000000">
            <w:pPr>
              <w:numPr>
                <w:ilvl w:val="0"/>
                <w:numId w:val="31"/>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CINR/CNR</w:t>
            </w:r>
            <w:r>
              <w:rPr>
                <w:rFonts w:ascii="Times New Roman" w:eastAsia="宋体" w:hAnsi="Times New Roman" w:hint="eastAsia"/>
                <w:color w:val="FF0000"/>
                <w:szCs w:val="20"/>
                <w:lang w:val="en-US"/>
              </w:rPr>
              <w:t> in LLS</w:t>
            </w:r>
            <w:r>
              <w:rPr>
                <w:rFonts w:ascii="Times New Roman" w:eastAsia="宋体" w:hAnsi="Times New Roman" w:hint="eastAsia"/>
                <w:szCs w:val="20"/>
                <w:lang w:val="en-US"/>
              </w:rPr>
              <w:t>, where CINR/CNR is defined as the ratio of signal power spectral density in the transmission bandwidth to the noise and</w:t>
            </w:r>
            <w:r>
              <w:rPr>
                <w:rFonts w:ascii="Times New Roman" w:eastAsia="宋体" w:hAnsi="Times New Roman" w:hint="eastAsia"/>
                <w:strike/>
                <w:color w:val="7030A0"/>
                <w:szCs w:val="20"/>
                <w:lang w:val="en-US"/>
              </w:rPr>
              <w:t>/or</w:t>
            </w:r>
            <w:r>
              <w:rPr>
                <w:rFonts w:ascii="Times New Roman" w:eastAsia="宋体" w:hAnsi="Times New Roman" w:hint="eastAsia"/>
                <w:szCs w:val="20"/>
                <w:lang w:val="en-US"/>
              </w:rPr>
              <w:t xml:space="preserve"> interference </w:t>
            </w:r>
            <w:r>
              <w:rPr>
                <w:rFonts w:ascii="Times New Roman" w:eastAsia="宋体" w:hAnsi="Times New Roman" w:hint="eastAsia"/>
                <w:color w:val="7030A0"/>
                <w:szCs w:val="20"/>
                <w:lang w:val="en-US"/>
              </w:rPr>
              <w:t>(if any)</w:t>
            </w:r>
            <w:r>
              <w:rPr>
                <w:rFonts w:ascii="Times New Roman" w:eastAsia="宋体" w:hAnsi="Times New Roman" w:hint="eastAsia"/>
                <w:szCs w:val="20"/>
                <w:lang w:val="en-US"/>
              </w:rPr>
              <w:t xml:space="preserve"> power spectral density </w:t>
            </w:r>
            <w:r>
              <w:rPr>
                <w:rFonts w:ascii="Times New Roman" w:eastAsia="宋体" w:hAnsi="Times New Roman" w:hint="eastAsia"/>
                <w:strike/>
                <w:szCs w:val="20"/>
                <w:lang w:val="en-US"/>
              </w:rPr>
              <w:t>in the device</w:t>
            </w:r>
            <w:r>
              <w:rPr>
                <w:rFonts w:ascii="Times New Roman" w:eastAsia="宋体" w:hAnsi="Times New Roman" w:hint="eastAsia"/>
                <w:strike/>
                <w:sz w:val="24"/>
                <w:lang w:val="en-US"/>
              </w:rPr>
              <w:t xml:space="preserve"> </w:t>
            </w:r>
            <w:r>
              <w:rPr>
                <w:rFonts w:ascii="Times New Roman" w:eastAsia="宋体" w:hAnsi="Times New Roman" w:hint="eastAsia"/>
                <w:strike/>
                <w:color w:val="FF0000"/>
                <w:szCs w:val="20"/>
                <w:lang w:val="en-US"/>
              </w:rPr>
              <w:t>ED </w:t>
            </w:r>
            <w:r>
              <w:rPr>
                <w:rFonts w:ascii="Times New Roman" w:eastAsia="宋体" w:hAnsi="Times New Roman" w:hint="eastAsia"/>
                <w:strike/>
                <w:szCs w:val="20"/>
                <w:lang w:val="en-US"/>
              </w:rPr>
              <w:t>channel bandwidth</w:t>
            </w:r>
            <w:r>
              <w:rPr>
                <w:rFonts w:ascii="Times New Roman" w:eastAsia="宋体" w:hAnsi="Times New Roman" w:hint="eastAsia"/>
                <w:color w:val="FF0000"/>
                <w:szCs w:val="20"/>
                <w:lang w:val="en-US"/>
              </w:rPr>
              <w:t xml:space="preserve"> before detection.</w:t>
            </w:r>
          </w:p>
          <w:p w14:paraId="16C6E551" w14:textId="77777777" w:rsidR="00F17697" w:rsidRDefault="00000000">
            <w:pPr>
              <w:numPr>
                <w:ilvl w:val="0"/>
                <w:numId w:val="31"/>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signal transmission bandwidth</w:t>
            </w:r>
          </w:p>
          <w:p w14:paraId="67581D67" w14:textId="77777777" w:rsidR="00F17697" w:rsidRDefault="00000000">
            <w:pPr>
              <w:numPr>
                <w:ilvl w:val="0"/>
                <w:numId w:val="31"/>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noise bandwidth</w:t>
            </w:r>
          </w:p>
          <w:p w14:paraId="3A6CF579" w14:textId="77777777" w:rsidR="00F17697" w:rsidRDefault="00000000">
            <w:pPr>
              <w:numPr>
                <w:ilvl w:val="0"/>
                <w:numId w:val="31"/>
              </w:numPr>
              <w:spacing w:beforeAutospacing="1" w:afterAutospacing="1"/>
              <w:rPr>
                <w:rFonts w:ascii="宋体" w:eastAsia="宋体" w:hAnsi="宋体" w:cs="宋体"/>
                <w:sz w:val="24"/>
                <w:lang w:val="en-US"/>
              </w:rPr>
            </w:pPr>
            <w:r>
              <w:rPr>
                <w:rFonts w:ascii="Times New Roman" w:eastAsia="宋体" w:hAnsi="Times New Roman" w:hint="eastAsia"/>
                <w:color w:val="FF0000"/>
                <w:szCs w:val="20"/>
                <w:lang w:val="en-US"/>
              </w:rPr>
              <w:t>interference bandwidth</w:t>
            </w:r>
          </w:p>
          <w:p w14:paraId="011202DF" w14:textId="77777777" w:rsidR="00F17697" w:rsidRDefault="00000000">
            <w:pPr>
              <w:ind w:left="-80"/>
              <w:rPr>
                <w:lang w:val="en-US"/>
              </w:rPr>
            </w:pPr>
            <w:r>
              <w:rPr>
                <w:rFonts w:ascii="Times New Roman" w:eastAsia="宋体" w:hAnsi="Times New Roman" w:hint="eastAsia"/>
                <w:color w:val="FF0000"/>
                <w:szCs w:val="20"/>
                <w:lang w:val="en-US" w:eastAsia="zh-CN" w:bidi="ar"/>
              </w:rPr>
              <w:t xml:space="preserve">FFS: exact definition of </w:t>
            </w:r>
            <w:r>
              <w:rPr>
                <w:rFonts w:ascii="Times New Roman" w:eastAsia="宋体" w:hAnsi="Times New Roman" w:hint="eastAsia"/>
                <w:strike/>
                <w:color w:val="FF0000"/>
                <w:szCs w:val="20"/>
                <w:lang w:val="en-US" w:eastAsia="zh-CN" w:bidi="ar"/>
              </w:rPr>
              <w:t>ED channel</w:t>
            </w:r>
            <w:r>
              <w:rPr>
                <w:rFonts w:ascii="Times New Roman" w:eastAsia="宋体" w:hAnsi="Times New Roman" w:hint="eastAsia"/>
                <w:color w:val="FF0000"/>
                <w:szCs w:val="20"/>
                <w:lang w:val="en-US" w:eastAsia="zh-CN" w:bidi="ar"/>
              </w:rPr>
              <w:t xml:space="preserve"> signal, noise, interference bandwidth used for CINR/CNR calculation for RF-ED, IF, ZIF receiver</w:t>
            </w:r>
          </w:p>
          <w:p w14:paraId="2B04C54F" w14:textId="77777777" w:rsidR="00F17697" w:rsidRDefault="00000000">
            <w:pPr>
              <w:pStyle w:val="af3"/>
              <w:spacing w:beforeAutospacing="0" w:afterAutospacing="0"/>
            </w:pPr>
            <w:r>
              <w:rPr>
                <w:rFonts w:hint="eastAsia"/>
                <w:color w:val="FF0000"/>
                <w:sz w:val="20"/>
                <w:szCs w:val="20"/>
              </w:rPr>
              <w:t>FFS: D2R</w:t>
            </w:r>
          </w:p>
          <w:p w14:paraId="71122630" w14:textId="77777777" w:rsidR="00F17697" w:rsidRDefault="00000000">
            <w:pPr>
              <w:pStyle w:val="af3"/>
              <w:spacing w:beforeAutospacing="0" w:afterAutospacing="0"/>
              <w:ind w:left="147"/>
            </w:pPr>
            <w:r>
              <w:rPr>
                <w:rFonts w:ascii="Times" w:eastAsia="Times" w:hAnsi="Times" w:cs="Times"/>
                <w:sz w:val="20"/>
                <w:szCs w:val="20"/>
              </w:rPr>
              <w:t> </w:t>
            </w:r>
          </w:p>
        </w:tc>
      </w:tr>
      <w:tr w:rsidR="00F17697" w14:paraId="17735DA6"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76D72664" w14:textId="77777777" w:rsidR="00F17697" w:rsidRDefault="00000000">
            <w:pPr>
              <w:pStyle w:val="af3"/>
              <w:spacing w:beforeAutospacing="0" w:afterAutospacing="0"/>
              <w:ind w:left="147"/>
            </w:pPr>
            <w:r>
              <w:rPr>
                <w:rFonts w:hint="eastAsia"/>
              </w:rPr>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36E8C74F" w14:textId="77777777" w:rsidR="00F17697" w:rsidRDefault="00000000">
            <w:pPr>
              <w:pStyle w:val="af3"/>
              <w:spacing w:beforeAutospacing="0" w:afterAutospacing="0"/>
            </w:pPr>
            <w:r>
              <w:rPr>
                <w:rFonts w:hint="eastAsia"/>
              </w:rPr>
              <w:t xml:space="preserve">As I said, Moderator suggest the V05 as suggested by Qualcomm. However, it seems the proponent has changed the proposal. </w:t>
            </w:r>
          </w:p>
          <w:p w14:paraId="1B32FAA4" w14:textId="77777777" w:rsidR="00F17697" w:rsidRDefault="00000000">
            <w:pPr>
              <w:pStyle w:val="af3"/>
              <w:spacing w:beforeAutospacing="0" w:afterAutospacing="0"/>
            </w:pPr>
            <w:r>
              <w:rPr>
                <w:rFonts w:hint="eastAsia"/>
              </w:rPr>
              <w:t xml:space="preserve">However, the new thing </w:t>
            </w:r>
            <w:proofErr w:type="gramStart"/>
            <w:r>
              <w:rPr>
                <w:rFonts w:hint="eastAsia"/>
              </w:rPr>
              <w:t>why</w:t>
            </w:r>
            <w:proofErr w:type="gramEnd"/>
            <w:r>
              <w:rPr>
                <w:rFonts w:hint="eastAsia"/>
              </w:rPr>
              <w:t xml:space="preserve"> proponent changed proposal is for ZIF. For ZIF, this is traditional link level simulation. What this proposal tries to address is more related to RF-ED/IF-ED simulation. </w:t>
            </w:r>
            <w:proofErr w:type="gramStart"/>
            <w:r>
              <w:rPr>
                <w:rFonts w:hint="eastAsia"/>
              </w:rPr>
              <w:t>So</w:t>
            </w:r>
            <w:proofErr w:type="gramEnd"/>
            <w:r>
              <w:rPr>
                <w:rFonts w:hint="eastAsia"/>
              </w:rPr>
              <w:t xml:space="preserve"> moderator would suggest to keep V05 and add a FFS for ZIF if companies have different method for ZIF.</w:t>
            </w:r>
          </w:p>
          <w:p w14:paraId="0DC6305C" w14:textId="77777777" w:rsidR="00F17697" w:rsidRDefault="00000000">
            <w:pPr>
              <w:pStyle w:val="af3"/>
              <w:spacing w:beforeAutospacing="0" w:afterAutospacing="0"/>
            </w:pPr>
            <w:r>
              <w:rPr>
                <w:rFonts w:hint="eastAsia"/>
              </w:rPr>
              <w:t> </w:t>
            </w:r>
          </w:p>
          <w:p w14:paraId="0739F78B" w14:textId="77777777" w:rsidR="00F17697" w:rsidRDefault="00000000">
            <w:pPr>
              <w:pStyle w:val="af3"/>
              <w:spacing w:beforeAutospacing="0" w:afterAutospacing="0"/>
            </w:pPr>
            <w:r>
              <w:rPr>
                <w:rFonts w:hint="eastAsia"/>
              </w:rPr>
              <w:t>For the interference bandwidth, we need to discuss whether / how to explicit model interference in LLS if needed. So far, we haven</w:t>
            </w:r>
            <w:proofErr w:type="gramStart"/>
            <w:r>
              <w:rPr>
                <w:rFonts w:hint="eastAsia"/>
              </w:rPr>
              <w:t>’</w:t>
            </w:r>
            <w:proofErr w:type="gramEnd"/>
            <w:r>
              <w:rPr>
                <w:rFonts w:hint="eastAsia"/>
              </w:rPr>
              <w:t>t agreed yet. And for mono-static backscattering, we agreed not to model it in the LLS.</w:t>
            </w:r>
          </w:p>
          <w:p w14:paraId="55DA32DC" w14:textId="77777777" w:rsidR="00F17697" w:rsidRDefault="00000000">
            <w:pPr>
              <w:pStyle w:val="af3"/>
              <w:spacing w:beforeAutospacing="0" w:afterAutospacing="0"/>
            </w:pPr>
            <w:r>
              <w:rPr>
                <w:rFonts w:hint="eastAsia"/>
              </w:rPr>
              <w:t> </w:t>
            </w:r>
          </w:p>
          <w:p w14:paraId="2EDE17EF" w14:textId="77777777" w:rsidR="00F17697" w:rsidRDefault="00000000">
            <w:pPr>
              <w:pStyle w:val="af3"/>
              <w:spacing w:beforeAutospacing="0" w:after="60" w:afterAutospacing="0"/>
              <w:ind w:left="576" w:hanging="576"/>
              <w:jc w:val="both"/>
            </w:pPr>
            <w:r>
              <w:rPr>
                <w:rStyle w:val="af7"/>
                <w:rFonts w:ascii="Times" w:eastAsia="Times" w:hAnsi="Times" w:cs="Times"/>
                <w:i/>
                <w:iCs/>
                <w:lang w:bidi="ar"/>
              </w:rPr>
              <w:t>Proposal#5</w:t>
            </w:r>
            <w:r>
              <w:rPr>
                <w:rStyle w:val="af7"/>
                <w:rFonts w:ascii="Times" w:eastAsia="Times" w:hAnsi="Times" w:cs="Times"/>
                <w:i/>
                <w:iCs/>
                <w:color w:val="4472C4"/>
                <w:lang w:bidi="ar"/>
              </w:rPr>
              <w:t> </w:t>
            </w:r>
            <w:r>
              <w:rPr>
                <w:rStyle w:val="af7"/>
                <w:rFonts w:ascii="Times" w:eastAsia="Times" w:hAnsi="Times" w:cs="Times"/>
                <w:i/>
                <w:iCs/>
                <w:color w:val="7030A0"/>
                <w:lang w:bidi="ar"/>
              </w:rPr>
              <w:t>(V05r1)</w:t>
            </w:r>
            <w:r>
              <w:rPr>
                <w:rStyle w:val="af7"/>
                <w:rFonts w:ascii="Times" w:eastAsia="Times" w:hAnsi="Times" w:cs="Times"/>
                <w:i/>
                <w:iCs/>
                <w:color w:val="FF0000"/>
                <w:lang w:bidi="ar"/>
              </w:rPr>
              <w:t xml:space="preserve"> </w:t>
            </w:r>
          </w:p>
          <w:p w14:paraId="194908E3" w14:textId="77777777" w:rsidR="00F17697" w:rsidRDefault="00000000">
            <w:pPr>
              <w:rPr>
                <w:lang w:val="en-US"/>
              </w:rPr>
            </w:pPr>
            <w:r>
              <w:rPr>
                <w:rFonts w:ascii="Times New Roman" w:eastAsia="宋体" w:hAnsi="Times New Roman" w:hint="eastAsia"/>
                <w:color w:val="060607"/>
                <w:spacing w:val="8"/>
                <w:szCs w:val="20"/>
                <w:lang w:val="en-US" w:eastAsia="zh-CN" w:bidi="ar"/>
              </w:rPr>
              <w:t> </w:t>
            </w:r>
          </w:p>
          <w:p w14:paraId="21E6B6DF" w14:textId="77777777" w:rsidR="00F17697" w:rsidRDefault="00000000">
            <w:pPr>
              <w:rPr>
                <w:lang w:val="en-US"/>
              </w:rPr>
            </w:pPr>
            <w:r>
              <w:rPr>
                <w:rStyle w:val="af7"/>
                <w:rFonts w:ascii="宋体" w:eastAsia="宋体" w:hAnsi="宋体" w:cs="宋体" w:hint="eastAsia"/>
                <w:szCs w:val="20"/>
                <w:lang w:val="en-US" w:eastAsia="zh-CN" w:bidi="ar"/>
              </w:rPr>
              <w:t>Proposal</w:t>
            </w:r>
            <w:r>
              <w:rPr>
                <w:rFonts w:ascii="Times New Roman" w:eastAsia="宋体" w:hAnsi="Times New Roman" w:hint="eastAsia"/>
                <w:szCs w:val="20"/>
                <w:lang w:val="en-US" w:eastAsia="zh-CN" w:bidi="ar"/>
              </w:rPr>
              <w:t>:</w:t>
            </w:r>
          </w:p>
          <w:p w14:paraId="2B024AA7" w14:textId="77777777" w:rsidR="00F17697" w:rsidRDefault="00000000">
            <w:pPr>
              <w:ind w:hanging="440"/>
              <w:rPr>
                <w:lang w:val="en-US"/>
              </w:rPr>
            </w:pPr>
            <w:r>
              <w:rPr>
                <w:rFonts w:ascii="Times New Roman" w:eastAsia="宋体" w:hAnsi="Times New Roman" w:hint="eastAsia"/>
                <w:szCs w:val="20"/>
                <w:lang w:val="en-US" w:eastAsia="zh-CN" w:bidi="ar"/>
              </w:rPr>
              <w:t>For    </w:t>
            </w:r>
            <w:proofErr w:type="spellStart"/>
            <w:r>
              <w:rPr>
                <w:rFonts w:ascii="Times New Roman" w:eastAsia="宋体" w:hAnsi="Times New Roman" w:hint="eastAsia"/>
                <w:szCs w:val="20"/>
                <w:lang w:val="en-US" w:eastAsia="zh-CN" w:bidi="ar"/>
              </w:rPr>
              <w:t>For</w:t>
            </w:r>
            <w:proofErr w:type="spellEnd"/>
            <w:r>
              <w:rPr>
                <w:rFonts w:ascii="Times New Roman" w:eastAsia="宋体" w:hAnsi="Times New Roman" w:hint="eastAsia"/>
                <w:szCs w:val="20"/>
                <w:lang w:val="en-US" w:eastAsia="zh-CN" w:bidi="ar"/>
              </w:rPr>
              <w:t xml:space="preserve"> the R2D LLS for </w:t>
            </w:r>
            <w:proofErr w:type="gramStart"/>
            <w:r>
              <w:rPr>
                <w:rFonts w:ascii="Times New Roman" w:eastAsia="宋体" w:hAnsi="Times New Roman" w:hint="eastAsia"/>
                <w:szCs w:val="20"/>
                <w:lang w:val="en-US" w:eastAsia="zh-CN" w:bidi="ar"/>
              </w:rPr>
              <w:t>ED,</w:t>
            </w:r>
            <w:r>
              <w:rPr>
                <w:rFonts w:ascii="Times New Roman" w:eastAsia="宋体" w:hAnsi="Times New Roman" w:hint="eastAsia"/>
                <w:strike/>
                <w:szCs w:val="20"/>
                <w:lang w:val="en-US" w:eastAsia="zh-CN" w:bidi="ar"/>
              </w:rPr>
              <w:t xml:space="preserve"> </w:t>
            </w:r>
            <w:r>
              <w:rPr>
                <w:rFonts w:ascii="Times New Roman" w:eastAsia="宋体" w:hAnsi="Times New Roman" w:hint="eastAsia"/>
                <w:strike/>
                <w:color w:val="FF0000"/>
                <w:szCs w:val="20"/>
                <w:lang w:val="en-US" w:eastAsia="zh-CN" w:bidi="ar"/>
              </w:rPr>
              <w:t> the</w:t>
            </w:r>
            <w:proofErr w:type="gramEnd"/>
            <w:r>
              <w:rPr>
                <w:rFonts w:ascii="Times New Roman" w:eastAsia="宋体" w:hAnsi="Times New Roman" w:hint="eastAsia"/>
                <w:strike/>
                <w:color w:val="FF0000"/>
                <w:szCs w:val="20"/>
                <w:lang w:val="en-US" w:eastAsia="zh-CN" w:bidi="ar"/>
              </w:rPr>
              <w:t xml:space="preserve"> following is considered as start point, </w:t>
            </w:r>
            <w:r>
              <w:rPr>
                <w:rFonts w:ascii="Times New Roman" w:eastAsia="宋体" w:hAnsi="Times New Roman" w:hint="eastAsia"/>
                <w:szCs w:val="20"/>
                <w:lang w:val="en-US" w:eastAsia="zh-CN" w:bidi="ar"/>
              </w:rPr>
              <w:t xml:space="preserve">report </w:t>
            </w:r>
            <w:r>
              <w:rPr>
                <w:rFonts w:ascii="Times New Roman" w:eastAsia="宋体" w:hAnsi="Times New Roman" w:hint="eastAsia"/>
                <w:color w:val="FF0000"/>
                <w:szCs w:val="20"/>
                <w:lang w:val="en-US" w:eastAsia="zh-CN" w:bidi="ar"/>
              </w:rPr>
              <w:t>followings (as start point).</w:t>
            </w:r>
          </w:p>
          <w:p w14:paraId="11F6A0A4" w14:textId="77777777" w:rsidR="00F17697" w:rsidRDefault="00000000">
            <w:pPr>
              <w:numPr>
                <w:ilvl w:val="0"/>
                <w:numId w:val="32"/>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CINR/CNR</w:t>
            </w:r>
            <w:r>
              <w:rPr>
                <w:rFonts w:ascii="Times New Roman" w:eastAsia="宋体" w:hAnsi="Times New Roman" w:hint="eastAsia"/>
                <w:strike/>
                <w:color w:val="FF0000"/>
                <w:szCs w:val="20"/>
                <w:lang w:val="en-US"/>
              </w:rPr>
              <w:t> in LLS</w:t>
            </w:r>
            <w:r>
              <w:rPr>
                <w:rFonts w:ascii="Times New Roman" w:eastAsia="宋体" w:hAnsi="Times New Roman" w:hint="eastAsia"/>
                <w:szCs w:val="20"/>
                <w:lang w:val="en-US"/>
              </w:rPr>
              <w:t>, where CINR/CNR is defined as the ratio of signal power spectral density in the transmission bandwidth to the noise and</w:t>
            </w:r>
            <w:r>
              <w:rPr>
                <w:rFonts w:ascii="Times New Roman" w:eastAsia="宋体" w:hAnsi="Times New Roman" w:hint="eastAsia"/>
                <w:strike/>
                <w:color w:val="7030A0"/>
                <w:szCs w:val="20"/>
                <w:lang w:val="en-US"/>
              </w:rPr>
              <w:t>/or</w:t>
            </w:r>
            <w:r>
              <w:rPr>
                <w:rFonts w:ascii="Times New Roman" w:eastAsia="宋体" w:hAnsi="Times New Roman" w:hint="eastAsia"/>
                <w:szCs w:val="20"/>
                <w:lang w:val="en-US"/>
              </w:rPr>
              <w:t xml:space="preserve"> interference </w:t>
            </w:r>
            <w:r>
              <w:rPr>
                <w:rFonts w:ascii="Times New Roman" w:eastAsia="宋体" w:hAnsi="Times New Roman" w:hint="eastAsia"/>
                <w:color w:val="7030A0"/>
                <w:szCs w:val="20"/>
                <w:lang w:val="en-US"/>
              </w:rPr>
              <w:t>(if any)</w:t>
            </w:r>
            <w:r>
              <w:rPr>
                <w:rFonts w:ascii="Times New Roman" w:eastAsia="宋体" w:hAnsi="Times New Roman" w:hint="eastAsia"/>
                <w:szCs w:val="20"/>
                <w:lang w:val="en-US"/>
              </w:rPr>
              <w:t xml:space="preserve"> power spectral density in the device</w:t>
            </w:r>
            <w:r>
              <w:rPr>
                <w:rFonts w:ascii="Times New Roman" w:eastAsia="宋体" w:hAnsi="Times New Roman" w:hint="eastAsia"/>
                <w:sz w:val="24"/>
                <w:lang w:val="en-US"/>
              </w:rPr>
              <w:t xml:space="preserve"> </w:t>
            </w:r>
            <w:r>
              <w:rPr>
                <w:rFonts w:ascii="Times New Roman" w:eastAsia="宋体" w:hAnsi="Times New Roman" w:hint="eastAsia"/>
                <w:color w:val="FF0000"/>
                <w:szCs w:val="20"/>
                <w:lang w:val="en-US"/>
              </w:rPr>
              <w:t>ED </w:t>
            </w:r>
            <w:r>
              <w:rPr>
                <w:rFonts w:ascii="Times New Roman" w:eastAsia="宋体" w:hAnsi="Times New Roman" w:hint="eastAsia"/>
                <w:szCs w:val="20"/>
                <w:lang w:val="en-US"/>
              </w:rPr>
              <w:t>channel bandwidth.</w:t>
            </w:r>
          </w:p>
          <w:p w14:paraId="3D7D815B" w14:textId="77777777" w:rsidR="00F17697" w:rsidRDefault="00000000">
            <w:pPr>
              <w:numPr>
                <w:ilvl w:val="0"/>
                <w:numId w:val="32"/>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signal transmission bandwidth</w:t>
            </w:r>
          </w:p>
          <w:p w14:paraId="12D8485E" w14:textId="77777777" w:rsidR="00F17697" w:rsidRDefault="00000000">
            <w:pPr>
              <w:numPr>
                <w:ilvl w:val="0"/>
                <w:numId w:val="32"/>
              </w:numPr>
              <w:spacing w:beforeAutospacing="1" w:afterAutospacing="1"/>
              <w:rPr>
                <w:rFonts w:ascii="宋体" w:eastAsia="宋体" w:hAnsi="宋体" w:cs="宋体"/>
                <w:sz w:val="24"/>
                <w:lang w:val="en-US"/>
              </w:rPr>
            </w:pPr>
            <w:r>
              <w:rPr>
                <w:rFonts w:ascii="Times New Roman" w:eastAsia="宋体" w:hAnsi="Times New Roman" w:hint="eastAsia"/>
                <w:szCs w:val="20"/>
                <w:lang w:val="en-US"/>
              </w:rPr>
              <w:t>ED channel bandwidth</w:t>
            </w:r>
          </w:p>
          <w:p w14:paraId="0E5CFC7E" w14:textId="77777777" w:rsidR="00F17697" w:rsidRDefault="00000000">
            <w:pPr>
              <w:ind w:left="-80"/>
              <w:rPr>
                <w:lang w:val="en-US"/>
              </w:rPr>
            </w:pPr>
            <w:r>
              <w:rPr>
                <w:rFonts w:ascii="Times New Roman" w:eastAsia="宋体" w:hAnsi="Times New Roman" w:hint="eastAsia"/>
                <w:color w:val="FF0000"/>
                <w:szCs w:val="20"/>
                <w:lang w:val="en-US" w:eastAsia="zh-CN" w:bidi="ar"/>
              </w:rPr>
              <w:t>FFS: exact definition of ED channel bandwidth for RF-ED, IF,</w:t>
            </w:r>
            <w:r>
              <w:rPr>
                <w:rFonts w:ascii="Times New Roman" w:eastAsia="宋体" w:hAnsi="Times New Roman" w:hint="eastAsia"/>
                <w:strike/>
                <w:color w:val="7030A0"/>
                <w:szCs w:val="20"/>
                <w:lang w:val="en-US" w:eastAsia="zh-CN" w:bidi="ar"/>
              </w:rPr>
              <w:t xml:space="preserve"> ZIF </w:t>
            </w:r>
            <w:r>
              <w:rPr>
                <w:rFonts w:ascii="Times New Roman" w:eastAsia="宋体" w:hAnsi="Times New Roman" w:hint="eastAsia"/>
                <w:color w:val="FF0000"/>
                <w:szCs w:val="20"/>
                <w:lang w:val="en-US" w:eastAsia="zh-CN" w:bidi="ar"/>
              </w:rPr>
              <w:t>receiver</w:t>
            </w:r>
          </w:p>
          <w:p w14:paraId="204F260C" w14:textId="77777777" w:rsidR="00F17697" w:rsidRDefault="00000000">
            <w:pPr>
              <w:pStyle w:val="af3"/>
              <w:spacing w:beforeAutospacing="0" w:afterAutospacing="0"/>
            </w:pPr>
            <w:r>
              <w:rPr>
                <w:rFonts w:hint="eastAsia"/>
                <w:color w:val="7030A0"/>
                <w:sz w:val="20"/>
                <w:szCs w:val="20"/>
              </w:rPr>
              <w:t xml:space="preserve">FFS: which and how to report for R2D ZIF receiver and D2R </w:t>
            </w:r>
          </w:p>
        </w:tc>
      </w:tr>
      <w:tr w:rsidR="00F17697" w14:paraId="47850B9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FDC6120" w14:textId="77777777" w:rsidR="00F17697" w:rsidRDefault="00000000">
            <w:pPr>
              <w:pStyle w:val="af3"/>
              <w:spacing w:beforeAutospacing="0" w:afterAutospacing="0"/>
              <w:ind w:left="147"/>
            </w:pPr>
            <w:r>
              <w:rPr>
                <w:rFonts w:hint="eastAsia"/>
              </w:rPr>
              <w:t>OPPO</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486EED5" w14:textId="77777777" w:rsidR="00F17697" w:rsidRDefault="00000000">
            <w:pPr>
              <w:pStyle w:val="af3"/>
              <w:spacing w:beforeAutospacing="0" w:afterAutospacing="0"/>
            </w:pPr>
            <w:r>
              <w:rPr>
                <w:rFonts w:hint="eastAsia"/>
              </w:rPr>
              <w:t>OK</w:t>
            </w:r>
          </w:p>
        </w:tc>
      </w:tr>
      <w:tr w:rsidR="00F17697" w14:paraId="0F9BE2BD"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56197744" w14:textId="77777777" w:rsidR="00F17697" w:rsidRDefault="00000000">
            <w:pPr>
              <w:pStyle w:val="af3"/>
              <w:spacing w:beforeAutospacing="0" w:afterAutospacing="0"/>
              <w:ind w:left="147"/>
            </w:pPr>
            <w:r>
              <w:rPr>
                <w:rFonts w:ascii="Times" w:eastAsia="Times" w:hAnsi="Times" w:cs="Times"/>
                <w:sz w:val="20"/>
                <w:szCs w:val="20"/>
              </w:rPr>
              <w:t xml:space="preserve">Huawei, </w:t>
            </w:r>
            <w:proofErr w:type="spellStart"/>
            <w:r>
              <w:rPr>
                <w:rFonts w:ascii="Times" w:eastAsia="Times" w:hAnsi="Times" w:cs="Times"/>
                <w:sz w:val="20"/>
                <w:szCs w:val="20"/>
              </w:rPr>
              <w:t>HiSilicon</w:t>
            </w:r>
            <w:proofErr w:type="spellEnd"/>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A015162" w14:textId="77777777" w:rsidR="00F17697" w:rsidRDefault="00000000">
            <w:pPr>
              <w:pStyle w:val="af3"/>
              <w:spacing w:beforeAutospacing="0" w:afterAutospacing="0"/>
            </w:pPr>
            <w:r>
              <w:rPr>
                <w:rFonts w:ascii="Times" w:eastAsia="Times" w:hAnsi="Times" w:cs="Times"/>
                <w:sz w:val="20"/>
                <w:szCs w:val="20"/>
              </w:rPr>
              <w:t>We are OK with the above update V05r1 from Moderator.</w:t>
            </w:r>
          </w:p>
        </w:tc>
      </w:tr>
      <w:tr w:rsidR="00F17697" w14:paraId="047DEE7C"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A5620BC" w14:textId="77777777" w:rsidR="00F17697" w:rsidRDefault="00000000">
            <w:pPr>
              <w:pStyle w:val="af3"/>
              <w:spacing w:beforeAutospacing="0" w:afterAutospacing="0"/>
              <w:ind w:left="147"/>
            </w:pPr>
            <w:r>
              <w:rPr>
                <w:rFonts w:ascii="Times" w:eastAsia="Times" w:hAnsi="Times" w:cs="Times"/>
                <w:sz w:val="20"/>
                <w:szCs w:val="20"/>
              </w:rPr>
              <w:t>Ericsson</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0532AF5B" w14:textId="77777777" w:rsidR="00F17697" w:rsidRDefault="00000000">
            <w:pPr>
              <w:pStyle w:val="af3"/>
              <w:spacing w:beforeAutospacing="0" w:afterAutospacing="0"/>
            </w:pPr>
            <w:r>
              <w:rPr>
                <w:rFonts w:ascii="Times" w:eastAsia="Times" w:hAnsi="Times" w:cs="Times"/>
                <w:sz w:val="20"/>
                <w:szCs w:val="20"/>
              </w:rPr>
              <w:t>OK</w:t>
            </w:r>
          </w:p>
        </w:tc>
      </w:tr>
      <w:tr w:rsidR="00F17697" w14:paraId="0FF17C4F"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6E32B5E7" w14:textId="77777777" w:rsidR="00F17697" w:rsidRDefault="00000000">
            <w:pPr>
              <w:pStyle w:val="af3"/>
              <w:spacing w:beforeAutospacing="0" w:afterAutospacing="0"/>
              <w:ind w:left="147"/>
            </w:pPr>
            <w:r>
              <w:rPr>
                <w:rFonts w:ascii="Times" w:eastAsia="Times" w:hAnsi="Times" w:cs="Times"/>
                <w:sz w:val="20"/>
                <w:szCs w:val="20"/>
              </w:rPr>
              <w:t>Samsung</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2A795B3A" w14:textId="77777777" w:rsidR="00F17697" w:rsidRDefault="00000000">
            <w:pPr>
              <w:shd w:val="clear" w:color="auto" w:fill="FFFFFF"/>
              <w:rPr>
                <w:shd w:val="clear" w:color="auto" w:fill="FFFFFF"/>
                <w:lang w:val="en-US"/>
              </w:rPr>
            </w:pPr>
            <w:r>
              <w:rPr>
                <w:rFonts w:ascii="Times New Roman" w:eastAsia="宋体" w:hAnsi="Times New Roman" w:hint="eastAsia"/>
                <w:color w:val="000000"/>
                <w:sz w:val="24"/>
                <w:shd w:val="clear" w:color="auto" w:fill="FFFFFF"/>
                <w:lang w:val="en-US" w:eastAsia="zh-CN" w:bidi="ar"/>
              </w:rPr>
              <w:t>We are reiterating this as our previous comments were not reflected in the new version.</w:t>
            </w:r>
          </w:p>
          <w:p w14:paraId="0CAD80BD" w14:textId="77777777" w:rsidR="00F17697" w:rsidRDefault="00000000">
            <w:pPr>
              <w:shd w:val="clear" w:color="auto" w:fill="FFFFFF"/>
              <w:rPr>
                <w:shd w:val="clear" w:color="auto" w:fill="FFFFFF"/>
                <w:lang w:val="en-US"/>
              </w:rPr>
            </w:pPr>
            <w:r>
              <w:rPr>
                <w:rFonts w:ascii="Times New Roman" w:eastAsia="宋体" w:hAnsi="Times New Roman" w:hint="eastAsia"/>
                <w:color w:val="000000"/>
                <w:sz w:val="24"/>
                <w:shd w:val="clear" w:color="auto" w:fill="FFFFFF"/>
                <w:lang w:val="en-US" w:eastAsia="zh-CN" w:bidi="ar"/>
              </w:rPr>
              <w:lastRenderedPageBreak/>
              <w:t> </w:t>
            </w:r>
          </w:p>
          <w:p w14:paraId="77307CC4" w14:textId="77777777" w:rsidR="00F17697" w:rsidRDefault="00000000">
            <w:pPr>
              <w:shd w:val="clear" w:color="auto" w:fill="FFFFFF"/>
              <w:rPr>
                <w:shd w:val="clear" w:color="auto" w:fill="FFFFFF"/>
                <w:lang w:val="en-US"/>
              </w:rPr>
            </w:pPr>
            <w:r>
              <w:rPr>
                <w:rFonts w:ascii="Times New Roman" w:eastAsia="宋体" w:hAnsi="Times New Roman" w:hint="eastAsia"/>
                <w:color w:val="000000"/>
                <w:sz w:val="22"/>
                <w:szCs w:val="22"/>
                <w:shd w:val="clear" w:color="auto" w:fill="FFFFFF"/>
                <w:lang w:val="en-US" w:eastAsia="zh-CN" w:bidi="ar"/>
              </w:rPr>
              <w:t xml:space="preserve">The point we hoped to make is that calculating CINR/CIR using the signal power after OOK modulation can result in the loss during the </w:t>
            </w:r>
            <w:r>
              <w:rPr>
                <w:rFonts w:ascii="Times New Roman" w:eastAsia="宋体" w:hAnsi="Times New Roman" w:hint="eastAsia"/>
                <w:color w:val="000000"/>
                <w:sz w:val="22"/>
                <w:szCs w:val="22"/>
                <w:shd w:val="clear" w:color="auto" w:fill="FFFFFF"/>
                <w:lang w:val="en-US" w:eastAsia="zh-CN" w:bidi="ar"/>
              </w:rPr>
              <w:t>‘</w:t>
            </w:r>
            <w:r>
              <w:rPr>
                <w:rFonts w:ascii="Times New Roman" w:eastAsia="宋体" w:hAnsi="Times New Roman" w:hint="eastAsia"/>
                <w:color w:val="000000"/>
                <w:sz w:val="22"/>
                <w:szCs w:val="22"/>
                <w:shd w:val="clear" w:color="auto" w:fill="FFFFFF"/>
                <w:lang w:val="en-US" w:eastAsia="zh-CN" w:bidi="ar"/>
              </w:rPr>
              <w:t>OFF</w:t>
            </w:r>
            <w:r>
              <w:rPr>
                <w:rFonts w:ascii="Times New Roman" w:eastAsia="宋体" w:hAnsi="Times New Roman" w:hint="eastAsia"/>
                <w:color w:val="000000"/>
                <w:sz w:val="22"/>
                <w:szCs w:val="22"/>
                <w:shd w:val="clear" w:color="auto" w:fill="FFFFFF"/>
                <w:lang w:val="en-US" w:eastAsia="zh-CN" w:bidi="ar"/>
              </w:rPr>
              <w:t>’</w:t>
            </w:r>
            <w:r>
              <w:rPr>
                <w:rFonts w:ascii="Times New Roman" w:eastAsia="宋体" w:hAnsi="Times New Roman" w:hint="eastAsia"/>
                <w:color w:val="000000"/>
                <w:sz w:val="22"/>
                <w:szCs w:val="22"/>
                <w:shd w:val="clear" w:color="auto" w:fill="FFFFFF"/>
                <w:lang w:val="en-US" w:eastAsia="zh-CN" w:bidi="ar"/>
              </w:rPr>
              <w:t xml:space="preserve"> duration of OOK signal being doubly reflected in the simulation.</w:t>
            </w:r>
          </w:p>
          <w:p w14:paraId="1A2F6E8E" w14:textId="77777777" w:rsidR="00F17697" w:rsidRDefault="00000000">
            <w:pPr>
              <w:shd w:val="clear" w:color="auto" w:fill="FFFFFF"/>
              <w:rPr>
                <w:shd w:val="clear" w:color="auto" w:fill="FFFFFF"/>
                <w:lang w:val="en-US"/>
              </w:rPr>
            </w:pPr>
            <w:r>
              <w:rPr>
                <w:rFonts w:ascii="Times New Roman" w:eastAsia="宋体" w:hAnsi="Times New Roman" w:hint="eastAsia"/>
                <w:color w:val="000000"/>
                <w:sz w:val="22"/>
                <w:szCs w:val="22"/>
                <w:shd w:val="clear" w:color="auto" w:fill="FFFFFF"/>
                <w:lang w:val="en-US" w:eastAsia="zh-CN" w:bidi="ar"/>
              </w:rPr>
              <w:t xml:space="preserve">We think the following modification can reflect our concerns and </w:t>
            </w:r>
            <w:proofErr w:type="gramStart"/>
            <w:r>
              <w:rPr>
                <w:rFonts w:ascii="Times New Roman" w:eastAsia="宋体" w:hAnsi="Times New Roman" w:hint="eastAsia"/>
                <w:color w:val="000000"/>
                <w:sz w:val="22"/>
                <w:szCs w:val="22"/>
                <w:shd w:val="clear" w:color="auto" w:fill="FFFFFF"/>
                <w:lang w:val="en-US" w:eastAsia="zh-CN" w:bidi="ar"/>
              </w:rPr>
              <w:t>more clear</w:t>
            </w:r>
            <w:proofErr w:type="gramEnd"/>
            <w:r>
              <w:rPr>
                <w:rFonts w:ascii="Times New Roman" w:eastAsia="宋体" w:hAnsi="Times New Roman" w:hint="eastAsia"/>
                <w:color w:val="000000"/>
                <w:sz w:val="22"/>
                <w:szCs w:val="22"/>
                <w:shd w:val="clear" w:color="auto" w:fill="FFFFFF"/>
                <w:lang w:val="en-US" w:eastAsia="zh-CN" w:bidi="ar"/>
              </w:rPr>
              <w:t>.</w:t>
            </w:r>
          </w:p>
          <w:p w14:paraId="28B10119" w14:textId="77777777" w:rsidR="00F17697" w:rsidRDefault="00000000">
            <w:pPr>
              <w:shd w:val="clear" w:color="auto" w:fill="FFFFFF"/>
              <w:rPr>
                <w:shd w:val="clear" w:color="auto" w:fill="FFFFFF"/>
                <w:lang w:val="en-US"/>
              </w:rPr>
            </w:pPr>
            <w:r>
              <w:rPr>
                <w:rFonts w:ascii="Times New Roman" w:eastAsia="宋体" w:hAnsi="Times New Roman" w:hint="eastAsia"/>
                <w:color w:val="000000"/>
                <w:sz w:val="22"/>
                <w:szCs w:val="22"/>
                <w:shd w:val="clear" w:color="auto" w:fill="FFFFFF"/>
                <w:lang w:val="en-US" w:eastAsia="zh-CN" w:bidi="ar"/>
              </w:rPr>
              <w:t> </w:t>
            </w:r>
          </w:p>
          <w:p w14:paraId="2983E8CF" w14:textId="77777777" w:rsidR="00F17697" w:rsidRDefault="00000000">
            <w:pPr>
              <w:shd w:val="clear" w:color="auto" w:fill="FFFFFF"/>
              <w:rPr>
                <w:shd w:val="clear" w:color="auto" w:fill="FFFFFF"/>
                <w:lang w:val="en-US"/>
              </w:rPr>
            </w:pPr>
            <w:r>
              <w:rPr>
                <w:rFonts w:ascii="Times New Roman" w:eastAsia="宋体" w:hAnsi="Times New Roman" w:hint="eastAsia"/>
                <w:color w:val="000000"/>
                <w:szCs w:val="20"/>
                <w:shd w:val="clear" w:color="auto" w:fill="FFFFFF"/>
                <w:lang w:val="en-US" w:eastAsia="zh-CN" w:bidi="ar"/>
              </w:rPr>
              <w:t>the ratio of </w:t>
            </w:r>
            <w:r>
              <w:rPr>
                <w:rStyle w:val="af7"/>
                <w:rFonts w:ascii="宋体" w:eastAsia="宋体" w:hAnsi="宋体" w:cs="宋体" w:hint="eastAsia"/>
                <w:color w:val="FF0000"/>
                <w:szCs w:val="20"/>
                <w:shd w:val="clear" w:color="auto" w:fill="FFFFFF"/>
                <w:lang w:val="en-US" w:eastAsia="zh-CN" w:bidi="ar"/>
              </w:rPr>
              <w:t>unmodulated OFDM-based</w:t>
            </w:r>
            <w:r>
              <w:rPr>
                <w:rFonts w:ascii="Times New Roman" w:eastAsia="宋体" w:hAnsi="Times New Roman" w:hint="eastAsia"/>
                <w:color w:val="FF0000"/>
                <w:szCs w:val="20"/>
                <w:shd w:val="clear" w:color="auto" w:fill="FFFFFF"/>
                <w:lang w:val="en-US" w:eastAsia="zh-CN" w:bidi="ar"/>
              </w:rPr>
              <w:t> </w:t>
            </w:r>
            <w:r>
              <w:rPr>
                <w:rFonts w:ascii="Times New Roman" w:eastAsia="宋体" w:hAnsi="Times New Roman" w:hint="eastAsia"/>
                <w:color w:val="000000"/>
                <w:szCs w:val="20"/>
                <w:shd w:val="clear" w:color="auto" w:fill="FFFFFF"/>
                <w:lang w:val="en-US" w:eastAsia="zh-CN" w:bidi="ar"/>
              </w:rPr>
              <w:t>signal power spectral density in the transmission bandwidth to the noise and/or interference power spectral density in the device</w:t>
            </w:r>
            <w:r>
              <w:rPr>
                <w:rFonts w:ascii="Times New Roman" w:eastAsia="宋体" w:hAnsi="Times New Roman" w:hint="eastAsia"/>
                <w:color w:val="000000"/>
                <w:sz w:val="24"/>
                <w:shd w:val="clear" w:color="auto" w:fill="FFFFFF"/>
                <w:lang w:val="en-US" w:eastAsia="zh-CN" w:bidi="ar"/>
              </w:rPr>
              <w:t> </w:t>
            </w:r>
            <w:r>
              <w:rPr>
                <w:rFonts w:ascii="Times New Roman" w:eastAsia="宋体" w:hAnsi="Times New Roman" w:hint="eastAsia"/>
                <w:color w:val="FF0000"/>
                <w:szCs w:val="20"/>
                <w:shd w:val="clear" w:color="auto" w:fill="FFFFFF"/>
                <w:lang w:val="en-US" w:eastAsia="zh-CN" w:bidi="ar"/>
              </w:rPr>
              <w:t>ED </w:t>
            </w:r>
            <w:r>
              <w:rPr>
                <w:rFonts w:ascii="Times New Roman" w:eastAsia="宋体" w:hAnsi="Times New Roman" w:hint="eastAsia"/>
                <w:color w:val="000000"/>
                <w:szCs w:val="20"/>
                <w:shd w:val="clear" w:color="auto" w:fill="FFFFFF"/>
                <w:lang w:val="en-US" w:eastAsia="zh-CN" w:bidi="ar"/>
              </w:rPr>
              <w:t>channel bandwidth</w:t>
            </w:r>
          </w:p>
          <w:p w14:paraId="4487270A" w14:textId="77777777" w:rsidR="00F17697" w:rsidRDefault="00000000">
            <w:pPr>
              <w:pStyle w:val="af3"/>
              <w:spacing w:beforeAutospacing="0" w:afterAutospacing="0"/>
            </w:pPr>
            <w:r>
              <w:rPr>
                <w:rFonts w:ascii="Times" w:eastAsia="Times" w:hAnsi="Times" w:cs="Times"/>
                <w:sz w:val="20"/>
                <w:szCs w:val="20"/>
              </w:rPr>
              <w:t> </w:t>
            </w:r>
          </w:p>
        </w:tc>
      </w:tr>
      <w:tr w:rsidR="00F17697" w14:paraId="12385490" w14:textId="77777777">
        <w:tc>
          <w:tcPr>
            <w:tcW w:w="0" w:type="auto"/>
            <w:tcBorders>
              <w:top w:val="nil"/>
              <w:left w:val="single" w:sz="8" w:space="0" w:color="auto"/>
              <w:bottom w:val="single" w:sz="8" w:space="0" w:color="auto"/>
              <w:right w:val="single" w:sz="8" w:space="0" w:color="auto"/>
            </w:tcBorders>
            <w:shd w:val="clear" w:color="auto" w:fill="auto"/>
            <w:tcMar>
              <w:left w:w="108" w:type="dxa"/>
              <w:right w:w="108" w:type="dxa"/>
            </w:tcMar>
          </w:tcPr>
          <w:p w14:paraId="3E3A95BA" w14:textId="77777777" w:rsidR="00F17697" w:rsidRPr="00332B80" w:rsidRDefault="00000000">
            <w:pPr>
              <w:pStyle w:val="af3"/>
              <w:spacing w:beforeAutospacing="0" w:afterAutospacing="0"/>
              <w:ind w:left="147"/>
              <w:rPr>
                <w:rFonts w:eastAsia="Times"/>
                <w:sz w:val="20"/>
                <w:szCs w:val="20"/>
              </w:rPr>
            </w:pPr>
            <w:r w:rsidRPr="00332B80">
              <w:rPr>
                <w:rFonts w:eastAsia="Times"/>
                <w:sz w:val="20"/>
                <w:szCs w:val="20"/>
              </w:rPr>
              <w:lastRenderedPageBreak/>
              <w:t>Moderator</w:t>
            </w:r>
          </w:p>
        </w:tc>
        <w:tc>
          <w:tcPr>
            <w:tcW w:w="11749" w:type="dxa"/>
            <w:tcBorders>
              <w:top w:val="nil"/>
              <w:left w:val="nil"/>
              <w:bottom w:val="single" w:sz="8" w:space="0" w:color="auto"/>
              <w:right w:val="single" w:sz="8" w:space="0" w:color="auto"/>
            </w:tcBorders>
            <w:shd w:val="clear" w:color="auto" w:fill="auto"/>
            <w:tcMar>
              <w:left w:w="108" w:type="dxa"/>
              <w:right w:w="108" w:type="dxa"/>
            </w:tcMar>
          </w:tcPr>
          <w:p w14:paraId="688ECECB" w14:textId="77777777" w:rsidR="00F17697" w:rsidRPr="00332B80" w:rsidRDefault="00000000">
            <w:pPr>
              <w:shd w:val="clear" w:color="auto" w:fill="FFFFFF"/>
              <w:rPr>
                <w:rFonts w:ascii="Times New Roman" w:hAnsi="Times New Roman"/>
                <w:color w:val="000000"/>
                <w:szCs w:val="20"/>
                <w:shd w:val="clear" w:color="auto" w:fill="FFFFFF"/>
                <w:lang w:val="en-US"/>
              </w:rPr>
            </w:pPr>
            <w:r w:rsidRPr="00332B80">
              <w:rPr>
                <w:rFonts w:ascii="Times New Roman" w:eastAsia="宋体" w:hAnsi="Times New Roman"/>
                <w:color w:val="000000"/>
                <w:szCs w:val="20"/>
                <w:shd w:val="clear" w:color="auto" w:fill="FFFFFF"/>
                <w:lang w:val="en-US" w:eastAsia="zh-CN" w:bidi="ar"/>
              </w:rPr>
              <w:t>To Samsung, please see my question I raised in proposal#5 V03</w:t>
            </w:r>
          </w:p>
          <w:p w14:paraId="49A033DD" w14:textId="77777777" w:rsidR="00F17697" w:rsidRPr="00332B80" w:rsidRDefault="00000000">
            <w:pPr>
              <w:rPr>
                <w:rFonts w:ascii="Times New Roman" w:hAnsi="Times New Roman"/>
                <w:color w:val="000000"/>
                <w:szCs w:val="20"/>
                <w:lang w:val="en-US"/>
              </w:rPr>
            </w:pPr>
            <w:r w:rsidRPr="00332B80">
              <w:rPr>
                <w:rFonts w:ascii="Times New Roman" w:eastAsia="宋体" w:hAnsi="Times New Roman"/>
                <w:color w:val="000000"/>
                <w:szCs w:val="20"/>
                <w:lang w:val="en-US" w:eastAsia="zh-CN" w:bidi="ar"/>
              </w:rPr>
              <w:t>‘</w:t>
            </w:r>
            <w:r w:rsidRPr="00332B80">
              <w:rPr>
                <w:rFonts w:ascii="Times New Roman" w:eastAsia="Times" w:hAnsi="Times New Roman"/>
                <w:szCs w:val="20"/>
                <w:lang w:val="en-US" w:eastAsia="zh-CN" w:bidi="ar"/>
              </w:rPr>
              <w:t>For what Samsung suggested to add ‘unmodulated’ in the R2D, moderator asks whether it is the only way to generate R2D signal? So far OOK-1/OOK-4 is considered as R2D signal generation, moderator’s view is that it is modulated signal.</w:t>
            </w:r>
            <w:r w:rsidRPr="00332B80">
              <w:rPr>
                <w:rFonts w:ascii="Times New Roman" w:eastAsia="宋体" w:hAnsi="Times New Roman"/>
                <w:color w:val="000000"/>
                <w:szCs w:val="20"/>
                <w:lang w:val="en-US" w:eastAsia="zh-CN" w:bidi="ar"/>
              </w:rPr>
              <w:t>’</w:t>
            </w:r>
          </w:p>
          <w:p w14:paraId="21F27144" w14:textId="77777777" w:rsidR="00F17697" w:rsidRPr="00332B80" w:rsidRDefault="00F17697">
            <w:pPr>
              <w:rPr>
                <w:rFonts w:ascii="Times New Roman" w:hAnsi="Times New Roman"/>
                <w:szCs w:val="20"/>
                <w:lang w:val="en-US"/>
              </w:rPr>
            </w:pPr>
          </w:p>
          <w:p w14:paraId="6CEFF838" w14:textId="77777777" w:rsidR="00F17697" w:rsidRPr="00332B80" w:rsidRDefault="00000000">
            <w:pPr>
              <w:rPr>
                <w:rFonts w:ascii="Times New Roman" w:hAnsi="Times New Roman"/>
                <w:szCs w:val="20"/>
                <w:lang w:val="en-US"/>
              </w:rPr>
            </w:pPr>
            <w:r w:rsidRPr="00332B80">
              <w:rPr>
                <w:rFonts w:ascii="Times New Roman" w:eastAsia="宋体" w:hAnsi="Times New Roman"/>
                <w:szCs w:val="20"/>
                <w:lang w:val="en-US" w:eastAsia="zh-CN" w:bidi="ar"/>
              </w:rPr>
              <w:t xml:space="preserve">Is it as follows? </w:t>
            </w:r>
          </w:p>
          <w:p w14:paraId="4D12773A" w14:textId="77777777" w:rsidR="00F17697" w:rsidRPr="00332B80" w:rsidRDefault="00000000">
            <w:pPr>
              <w:shd w:val="clear" w:color="auto" w:fill="FFFFFF"/>
              <w:rPr>
                <w:rFonts w:ascii="Times New Roman" w:hAnsi="Times New Roman"/>
                <w:szCs w:val="20"/>
                <w:shd w:val="clear" w:color="auto" w:fill="FFFFFF"/>
                <w:lang w:val="en-US"/>
              </w:rPr>
            </w:pPr>
            <w:r w:rsidRPr="00332B80">
              <w:rPr>
                <w:rFonts w:ascii="Times New Roman" w:eastAsia="宋体" w:hAnsi="Times New Roman"/>
                <w:color w:val="000000"/>
                <w:szCs w:val="20"/>
                <w:shd w:val="clear" w:color="auto" w:fill="FFFFFF"/>
                <w:lang w:val="en-US" w:eastAsia="zh-CN" w:bidi="ar"/>
              </w:rPr>
              <w:t>the ratio of </w:t>
            </w:r>
            <w:r w:rsidRPr="00332B80">
              <w:rPr>
                <w:rStyle w:val="af7"/>
                <w:rFonts w:ascii="Times New Roman" w:eastAsia="宋体" w:hAnsi="Times New Roman"/>
                <w:strike/>
                <w:color w:val="7030A0"/>
                <w:szCs w:val="20"/>
                <w:shd w:val="clear" w:color="auto" w:fill="FFFFFF"/>
                <w:lang w:val="en-US" w:eastAsia="zh-CN" w:bidi="ar"/>
              </w:rPr>
              <w:t>un</w:t>
            </w:r>
            <w:r w:rsidRPr="00332B80">
              <w:rPr>
                <w:rStyle w:val="af7"/>
                <w:rFonts w:ascii="Times New Roman" w:eastAsia="宋体" w:hAnsi="Times New Roman"/>
                <w:color w:val="FF0000"/>
                <w:szCs w:val="20"/>
                <w:shd w:val="clear" w:color="auto" w:fill="FFFFFF"/>
                <w:lang w:val="en-US" w:eastAsia="zh-CN" w:bidi="ar"/>
              </w:rPr>
              <w:t>modulated OFDM-based</w:t>
            </w:r>
            <w:r w:rsidRPr="00332B80">
              <w:rPr>
                <w:rFonts w:ascii="Times New Roman" w:eastAsia="宋体" w:hAnsi="Times New Roman"/>
                <w:color w:val="FF0000"/>
                <w:szCs w:val="20"/>
                <w:shd w:val="clear" w:color="auto" w:fill="FFFFFF"/>
                <w:lang w:val="en-US" w:eastAsia="zh-CN" w:bidi="ar"/>
              </w:rPr>
              <w:t> </w:t>
            </w:r>
            <w:r w:rsidRPr="00332B80">
              <w:rPr>
                <w:rFonts w:ascii="Times New Roman" w:eastAsia="宋体" w:hAnsi="Times New Roman"/>
                <w:color w:val="000000"/>
                <w:szCs w:val="20"/>
                <w:shd w:val="clear" w:color="auto" w:fill="FFFFFF"/>
                <w:lang w:val="en-US" w:eastAsia="zh-CN" w:bidi="ar"/>
              </w:rPr>
              <w:t>signal power spectral density in the transmission bandwidth to the noise and/or interference power spectral density in the device </w:t>
            </w:r>
            <w:r w:rsidRPr="00332B80">
              <w:rPr>
                <w:rFonts w:ascii="Times New Roman" w:eastAsia="宋体" w:hAnsi="Times New Roman"/>
                <w:color w:val="FF0000"/>
                <w:szCs w:val="20"/>
                <w:shd w:val="clear" w:color="auto" w:fill="FFFFFF"/>
                <w:lang w:val="en-US" w:eastAsia="zh-CN" w:bidi="ar"/>
              </w:rPr>
              <w:t>ED </w:t>
            </w:r>
            <w:r w:rsidRPr="00332B80">
              <w:rPr>
                <w:rFonts w:ascii="Times New Roman" w:eastAsia="宋体" w:hAnsi="Times New Roman"/>
                <w:color w:val="000000"/>
                <w:szCs w:val="20"/>
                <w:shd w:val="clear" w:color="auto" w:fill="FFFFFF"/>
                <w:lang w:val="en-US" w:eastAsia="zh-CN" w:bidi="ar"/>
              </w:rPr>
              <w:t>channel bandwidth</w:t>
            </w:r>
          </w:p>
          <w:p w14:paraId="5874C1B6" w14:textId="77777777" w:rsidR="00F17697" w:rsidRPr="00332B80" w:rsidRDefault="00F17697">
            <w:pPr>
              <w:rPr>
                <w:rFonts w:ascii="Times New Roman" w:hAnsi="Times New Roman"/>
                <w:szCs w:val="20"/>
                <w:lang w:val="en-US"/>
              </w:rPr>
            </w:pPr>
          </w:p>
        </w:tc>
      </w:tr>
    </w:tbl>
    <w:p w14:paraId="1610CBF1" w14:textId="77777777" w:rsidR="00F17697" w:rsidRDefault="00F17697">
      <w:pPr>
        <w:rPr>
          <w:lang w:val="en-US" w:eastAsia="zh-CN"/>
        </w:rPr>
      </w:pPr>
    </w:p>
    <w:p w14:paraId="1D6C95CC" w14:textId="77777777" w:rsidR="00F17697" w:rsidRDefault="00F17697">
      <w:pPr>
        <w:rPr>
          <w:rFonts w:ascii="Arial" w:eastAsiaTheme="minorEastAsia" w:hAnsi="Arial" w:cs="Arial"/>
          <w:b/>
          <w:bCs/>
          <w:u w:val="single"/>
          <w:lang w:eastAsia="zh-CN"/>
        </w:rPr>
      </w:pPr>
    </w:p>
    <w:p w14:paraId="78C241FE" w14:textId="3F8B0082" w:rsidR="007F0052" w:rsidRPr="007F0052" w:rsidRDefault="007F0052" w:rsidP="007F0052">
      <w:pPr>
        <w:pStyle w:val="1"/>
        <w:ind w:left="862" w:hanging="862"/>
        <w:rPr>
          <w:rFonts w:eastAsia="等线"/>
        </w:rPr>
      </w:pPr>
      <w:r w:rsidRPr="007F0052">
        <w:rPr>
          <w:rFonts w:eastAsia="等线" w:hint="eastAsia"/>
        </w:rPr>
        <w:t>Conclusion</w:t>
      </w:r>
    </w:p>
    <w:p w14:paraId="5C83210B" w14:textId="77777777" w:rsidR="00A13CF3" w:rsidRDefault="00A13CF3" w:rsidP="00A13CF3">
      <w:pPr>
        <w:pStyle w:val="af3"/>
        <w:shd w:val="clear" w:color="auto" w:fill="FFFFFF"/>
        <w:spacing w:beforeAutospacing="0" w:afterAutospacing="0"/>
        <w:rPr>
          <w:sz w:val="20"/>
          <w:szCs w:val="20"/>
          <w:highlight w:val="green"/>
        </w:rPr>
      </w:pPr>
      <w:r>
        <w:rPr>
          <w:sz w:val="20"/>
          <w:szCs w:val="20"/>
          <w:highlight w:val="green"/>
        </w:rPr>
        <w:t>Proposal#5 (V05r1)</w:t>
      </w:r>
    </w:p>
    <w:p w14:paraId="2D978F6B" w14:textId="77777777" w:rsidR="00A13CF3" w:rsidRDefault="00A13CF3" w:rsidP="00A13CF3">
      <w:pPr>
        <w:pStyle w:val="af3"/>
        <w:shd w:val="clear" w:color="auto" w:fill="FFFFFF"/>
        <w:spacing w:beforeAutospacing="0" w:afterAutospacing="0"/>
      </w:pPr>
      <w:r>
        <w:rPr>
          <w:sz w:val="20"/>
          <w:szCs w:val="20"/>
        </w:rPr>
        <w:t>For the R2D LLS for</w:t>
      </w:r>
      <w:r>
        <w:rPr>
          <w:rStyle w:val="apple-converted-space"/>
          <w:sz w:val="20"/>
          <w:szCs w:val="20"/>
        </w:rPr>
        <w:t> </w:t>
      </w:r>
      <w:proofErr w:type="gramStart"/>
      <w:r>
        <w:rPr>
          <w:sz w:val="20"/>
          <w:szCs w:val="20"/>
        </w:rPr>
        <w:t>ED,</w:t>
      </w:r>
      <w:r>
        <w:rPr>
          <w:strike/>
          <w:sz w:val="20"/>
          <w:szCs w:val="20"/>
        </w:rPr>
        <w:t xml:space="preserve"> </w:t>
      </w:r>
      <w:r>
        <w:rPr>
          <w:strike/>
          <w:color w:val="FF0000"/>
          <w:sz w:val="20"/>
          <w:szCs w:val="20"/>
        </w:rPr>
        <w:t> the</w:t>
      </w:r>
      <w:proofErr w:type="gramEnd"/>
      <w:r>
        <w:rPr>
          <w:strike/>
          <w:color w:val="FF0000"/>
          <w:sz w:val="20"/>
          <w:szCs w:val="20"/>
        </w:rPr>
        <w:t xml:space="preserve"> following is considered as start point, </w:t>
      </w:r>
      <w:r>
        <w:rPr>
          <w:sz w:val="20"/>
          <w:szCs w:val="20"/>
        </w:rPr>
        <w:t xml:space="preserve">report </w:t>
      </w:r>
      <w:r>
        <w:rPr>
          <w:color w:val="FF0000"/>
          <w:sz w:val="20"/>
          <w:szCs w:val="20"/>
        </w:rPr>
        <w:t>followings (as start point).</w:t>
      </w:r>
    </w:p>
    <w:p w14:paraId="2A65CF58" w14:textId="77777777" w:rsidR="00A13CF3" w:rsidRDefault="00A13CF3" w:rsidP="00A13CF3">
      <w:pPr>
        <w:numPr>
          <w:ilvl w:val="0"/>
          <w:numId w:val="37"/>
        </w:numPr>
        <w:rPr>
          <w:rFonts w:ascii="Times New Roman" w:hAnsi="Times New Roman"/>
        </w:rPr>
      </w:pPr>
      <w:r>
        <w:rPr>
          <w:rFonts w:ascii="Times New Roman" w:hAnsi="Times New Roman"/>
          <w:szCs w:val="20"/>
        </w:rPr>
        <w:t>CINR/CNR</w:t>
      </w:r>
      <w:r>
        <w:rPr>
          <w:rStyle w:val="apple-converted-space"/>
          <w:rFonts w:ascii="Times New Roman" w:hAnsi="Times New Roman"/>
          <w:strike/>
          <w:color w:val="FF0000"/>
          <w:szCs w:val="20"/>
        </w:rPr>
        <w:t> </w:t>
      </w:r>
      <w:r>
        <w:rPr>
          <w:rFonts w:ascii="Times New Roman" w:hAnsi="Times New Roman"/>
          <w:strike/>
          <w:color w:val="FF0000"/>
          <w:szCs w:val="20"/>
        </w:rPr>
        <w:t>in LLS</w:t>
      </w:r>
      <w:r>
        <w:rPr>
          <w:rFonts w:ascii="Times New Roman" w:hAnsi="Times New Roman"/>
          <w:szCs w:val="20"/>
        </w:rPr>
        <w:t>, where CINR/CNR</w:t>
      </w:r>
      <w:r>
        <w:rPr>
          <w:rStyle w:val="apple-converted-space"/>
          <w:rFonts w:ascii="Times New Roman" w:hAnsi="Times New Roman"/>
          <w:szCs w:val="20"/>
        </w:rPr>
        <w:t> </w:t>
      </w:r>
      <w:r>
        <w:rPr>
          <w:rFonts w:ascii="Times New Roman" w:hAnsi="Times New Roman"/>
          <w:szCs w:val="20"/>
        </w:rPr>
        <w:t>is defined as the ratio of</w:t>
      </w:r>
      <w:r>
        <w:rPr>
          <w:rFonts w:cs="Times"/>
          <w:szCs w:val="20"/>
        </w:rPr>
        <w:t xml:space="preserve"> </w:t>
      </w:r>
      <w:r>
        <w:rPr>
          <w:rFonts w:ascii="Times New Roman" w:hAnsi="Times New Roman"/>
          <w:szCs w:val="20"/>
        </w:rPr>
        <w:t>signal power spectral density in the transmission bandwidth to the noise and</w:t>
      </w:r>
      <w:r>
        <w:rPr>
          <w:rFonts w:ascii="Times New Roman" w:hAnsi="Times New Roman"/>
          <w:strike/>
          <w:color w:val="7030A0"/>
          <w:szCs w:val="20"/>
        </w:rPr>
        <w:t>/or</w:t>
      </w:r>
      <w:r>
        <w:rPr>
          <w:rStyle w:val="apple-converted-space"/>
          <w:rFonts w:ascii="Times New Roman" w:hAnsi="Times New Roman"/>
          <w:szCs w:val="20"/>
        </w:rPr>
        <w:t> </w:t>
      </w:r>
      <w:r>
        <w:rPr>
          <w:rFonts w:ascii="Times New Roman" w:hAnsi="Times New Roman"/>
          <w:szCs w:val="20"/>
        </w:rPr>
        <w:t xml:space="preserve">interference </w:t>
      </w:r>
      <w:r>
        <w:rPr>
          <w:rFonts w:ascii="Times New Roman" w:hAnsi="Times New Roman"/>
          <w:color w:val="7030A0"/>
          <w:szCs w:val="20"/>
        </w:rPr>
        <w:t>(if any)</w:t>
      </w:r>
      <w:r>
        <w:rPr>
          <w:rFonts w:ascii="Times New Roman" w:hAnsi="Times New Roman"/>
          <w:szCs w:val="20"/>
        </w:rPr>
        <w:t xml:space="preserve"> power spectral density in the device</w:t>
      </w:r>
      <w:r>
        <w:rPr>
          <w:rFonts w:ascii="Times New Roman" w:hAnsi="Times New Roman"/>
        </w:rPr>
        <w:t xml:space="preserve"> </w:t>
      </w:r>
      <w:r>
        <w:rPr>
          <w:rFonts w:ascii="Times New Roman" w:hAnsi="Times New Roman"/>
          <w:color w:val="FF0000"/>
          <w:szCs w:val="20"/>
        </w:rPr>
        <w:t>ED</w:t>
      </w:r>
      <w:r>
        <w:rPr>
          <w:rStyle w:val="apple-converted-space"/>
          <w:rFonts w:ascii="Times New Roman" w:hAnsi="Times New Roman"/>
          <w:color w:val="FF0000"/>
          <w:szCs w:val="20"/>
        </w:rPr>
        <w:t> </w:t>
      </w:r>
      <w:r>
        <w:rPr>
          <w:rFonts w:ascii="Times New Roman" w:hAnsi="Times New Roman"/>
          <w:szCs w:val="20"/>
        </w:rPr>
        <w:t>channel bandwidth.</w:t>
      </w:r>
    </w:p>
    <w:p w14:paraId="1ED023C9" w14:textId="77777777" w:rsidR="00A13CF3" w:rsidRDefault="00A13CF3" w:rsidP="00A13CF3">
      <w:pPr>
        <w:numPr>
          <w:ilvl w:val="0"/>
          <w:numId w:val="37"/>
        </w:numPr>
        <w:rPr>
          <w:rFonts w:ascii="Times New Roman" w:hAnsi="Times New Roman"/>
        </w:rPr>
      </w:pPr>
      <w:r>
        <w:rPr>
          <w:rFonts w:ascii="Times New Roman" w:hAnsi="Times New Roman"/>
          <w:szCs w:val="20"/>
        </w:rPr>
        <w:t>signal transmission bandwidth</w:t>
      </w:r>
    </w:p>
    <w:p w14:paraId="31F98E11" w14:textId="77777777" w:rsidR="00A13CF3" w:rsidRDefault="00A13CF3" w:rsidP="00A13CF3">
      <w:pPr>
        <w:numPr>
          <w:ilvl w:val="0"/>
          <w:numId w:val="37"/>
        </w:numPr>
        <w:rPr>
          <w:rFonts w:ascii="Times New Roman" w:hAnsi="Times New Roman"/>
        </w:rPr>
      </w:pPr>
      <w:r>
        <w:rPr>
          <w:rFonts w:ascii="Times New Roman" w:hAnsi="Times New Roman"/>
          <w:szCs w:val="20"/>
        </w:rPr>
        <w:t>ED channel bandwidth</w:t>
      </w:r>
    </w:p>
    <w:p w14:paraId="4DCBF6EB" w14:textId="77777777" w:rsidR="00A13CF3" w:rsidRDefault="00A13CF3" w:rsidP="00A13CF3">
      <w:pPr>
        <w:pStyle w:val="af3"/>
        <w:shd w:val="clear" w:color="auto" w:fill="FFFFFF"/>
        <w:spacing w:beforeAutospacing="0" w:afterAutospacing="0"/>
      </w:pPr>
      <w:r>
        <w:rPr>
          <w:color w:val="FF0000"/>
          <w:sz w:val="20"/>
          <w:szCs w:val="20"/>
        </w:rPr>
        <w:t>FFS: exact definition of ED channel bandwidth for RF-ED, IF,</w:t>
      </w:r>
      <w:r>
        <w:rPr>
          <w:strike/>
          <w:color w:val="7030A0"/>
          <w:sz w:val="20"/>
          <w:szCs w:val="20"/>
        </w:rPr>
        <w:t xml:space="preserve"> ZIF </w:t>
      </w:r>
      <w:r>
        <w:rPr>
          <w:color w:val="FF0000"/>
          <w:sz w:val="20"/>
          <w:szCs w:val="20"/>
        </w:rPr>
        <w:t>receiver</w:t>
      </w:r>
    </w:p>
    <w:p w14:paraId="24CC7FEC" w14:textId="77777777" w:rsidR="00A13CF3" w:rsidRDefault="00A13CF3" w:rsidP="00A13CF3">
      <w:pPr>
        <w:pStyle w:val="af3"/>
        <w:shd w:val="clear" w:color="auto" w:fill="FFFFFF"/>
        <w:spacing w:beforeAutospacing="0" w:afterAutospacing="0"/>
        <w:rPr>
          <w:rFonts w:ascii="Times" w:hAnsi="Times" w:cs="Times"/>
          <w:sz w:val="20"/>
          <w:szCs w:val="20"/>
        </w:rPr>
      </w:pPr>
      <w:r>
        <w:rPr>
          <w:color w:val="7030A0"/>
          <w:sz w:val="20"/>
          <w:szCs w:val="20"/>
        </w:rPr>
        <w:t>FFS: which and how to report for R2D ZIF receiver and D2R</w:t>
      </w:r>
    </w:p>
    <w:p w14:paraId="47106D85" w14:textId="77777777" w:rsidR="007F0052" w:rsidRPr="00A13CF3" w:rsidRDefault="007F0052" w:rsidP="007F0052">
      <w:pPr>
        <w:rPr>
          <w:rFonts w:eastAsiaTheme="minorEastAsia"/>
          <w:lang w:val="en-US" w:eastAsia="zh-CN"/>
        </w:rPr>
      </w:pPr>
    </w:p>
    <w:p w14:paraId="76515F16" w14:textId="77777777" w:rsidR="00A13CF3" w:rsidRDefault="00A13CF3" w:rsidP="00A13CF3">
      <w:pPr>
        <w:pStyle w:val="af3"/>
        <w:shd w:val="clear" w:color="auto" w:fill="FFFFFF"/>
        <w:spacing w:beforeAutospacing="0" w:afterAutospacing="0"/>
        <w:rPr>
          <w:sz w:val="20"/>
          <w:szCs w:val="20"/>
          <w:highlight w:val="green"/>
        </w:rPr>
      </w:pPr>
      <w:r>
        <w:rPr>
          <w:sz w:val="20"/>
          <w:szCs w:val="20"/>
          <w:highlight w:val="green"/>
        </w:rPr>
        <w:t>Proposal#2 (V05r1)</w:t>
      </w:r>
    </w:p>
    <w:p w14:paraId="2AB9CCB9" w14:textId="77777777" w:rsidR="00A13CF3" w:rsidRDefault="00A13CF3" w:rsidP="00A13CF3">
      <w:pPr>
        <w:pStyle w:val="af3"/>
        <w:shd w:val="clear" w:color="auto" w:fill="FFFFFF"/>
        <w:spacing w:beforeAutospacing="0" w:afterAutospacing="0"/>
        <w:rPr>
          <w:rFonts w:ascii="Times" w:hAnsi="Times" w:cs="Times"/>
          <w:sz w:val="20"/>
          <w:szCs w:val="20"/>
        </w:rPr>
      </w:pPr>
      <w:r>
        <w:rPr>
          <w:rFonts w:ascii="Times" w:hAnsi="Times" w:cs="Times"/>
          <w:sz w:val="20"/>
          <w:szCs w:val="20"/>
        </w:rPr>
        <w:t>The following table of coverage evaluation assumptions in link level simulation is considered as start point.</w:t>
      </w:r>
    </w:p>
    <w:p w14:paraId="34EFA741" w14:textId="77777777" w:rsidR="00A13CF3" w:rsidRDefault="00A13CF3" w:rsidP="00A13CF3">
      <w:pPr>
        <w:pStyle w:val="af3"/>
        <w:shd w:val="clear" w:color="auto" w:fill="FFFFFF"/>
        <w:spacing w:beforeAutospacing="0" w:afterAutospacing="0"/>
        <w:rPr>
          <w:rFonts w:ascii="Times" w:hAnsi="Times" w:cs="Times"/>
          <w:sz w:val="20"/>
          <w:szCs w:val="20"/>
        </w:rPr>
      </w:pPr>
      <w:r>
        <w:rPr>
          <w:rFonts w:ascii="Times" w:hAnsi="Times" w:cs="Times"/>
          <w:sz w:val="20"/>
          <w:szCs w:val="20"/>
        </w:rPr>
        <w:t>-  Other values/options are not precluded and subject to future discussion.</w:t>
      </w:r>
    </w:p>
    <w:p w14:paraId="68F03E7B" w14:textId="77777777" w:rsidR="00A13CF3" w:rsidRDefault="00A13CF3" w:rsidP="00A13CF3">
      <w:pPr>
        <w:pStyle w:val="af3"/>
        <w:shd w:val="clear" w:color="auto" w:fill="FFFFFF"/>
        <w:spacing w:beforeAutospacing="0" w:afterAutospacing="0"/>
        <w:rPr>
          <w:rFonts w:ascii="Times" w:hAnsi="Times" w:cs="Times"/>
          <w:sz w:val="20"/>
          <w:szCs w:val="20"/>
        </w:rPr>
      </w:pPr>
      <w:r>
        <w:rPr>
          <w:rFonts w:ascii="Times" w:hAnsi="Times" w:cs="Times"/>
          <w:sz w:val="20"/>
          <w:szCs w:val="20"/>
        </w:rPr>
        <w:t> Table: Coverage evaluation assumptions</w:t>
      </w:r>
    </w:p>
    <w:tbl>
      <w:tblPr>
        <w:tblW w:w="0" w:type="auto"/>
        <w:tblCellMar>
          <w:left w:w="0" w:type="dxa"/>
          <w:right w:w="0" w:type="dxa"/>
        </w:tblCellMar>
        <w:tblLook w:val="04A0" w:firstRow="1" w:lastRow="0" w:firstColumn="1" w:lastColumn="0" w:noHBand="0" w:noVBand="1"/>
      </w:tblPr>
      <w:tblGrid>
        <w:gridCol w:w="1385"/>
        <w:gridCol w:w="1670"/>
        <w:gridCol w:w="6566"/>
      </w:tblGrid>
      <w:tr w:rsidR="00A13CF3" w14:paraId="1D988D1F" w14:textId="77777777" w:rsidTr="00A13CF3">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99D4AA" w14:textId="77777777" w:rsidR="00A13CF3" w:rsidRDefault="00A13CF3">
            <w:pPr>
              <w:jc w:val="center"/>
              <w:rPr>
                <w:rFonts w:cs="Times"/>
                <w:szCs w:val="20"/>
              </w:rPr>
            </w:pPr>
            <w:r>
              <w:rPr>
                <w:rStyle w:val="af7"/>
                <w:rFonts w:cs="Times"/>
                <w:szCs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071C0" w14:textId="77777777" w:rsidR="00A13CF3" w:rsidRDefault="00A13CF3">
            <w:pPr>
              <w:jc w:val="center"/>
              <w:rPr>
                <w:rFonts w:cs="Times"/>
                <w:szCs w:val="20"/>
              </w:rPr>
            </w:pPr>
            <w:r>
              <w:rPr>
                <w:rStyle w:val="af7"/>
                <w:rFonts w:cs="Times"/>
                <w:szCs w:val="20"/>
              </w:rPr>
              <w:t>Assumptions</w:t>
            </w:r>
          </w:p>
        </w:tc>
      </w:tr>
      <w:tr w:rsidR="00A13CF3" w14:paraId="1642D05B" w14:textId="77777777" w:rsidTr="00A13CF3">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AA4D9" w14:textId="77777777" w:rsidR="00A13CF3" w:rsidRDefault="00A13CF3">
            <w:pPr>
              <w:jc w:val="center"/>
              <w:rPr>
                <w:rFonts w:cs="Times"/>
                <w:szCs w:val="20"/>
              </w:rPr>
            </w:pPr>
            <w:r>
              <w:rPr>
                <w:rStyle w:val="af7"/>
                <w:rFonts w:cs="Times"/>
                <w:szCs w:val="20"/>
              </w:rPr>
              <w:t>R2D/D2R common parameters</w:t>
            </w:r>
          </w:p>
        </w:tc>
      </w:tr>
      <w:tr w:rsidR="00A13CF3" w14:paraId="4208183E"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FFD64" w14:textId="77777777" w:rsidR="00A13CF3" w:rsidRDefault="00A13CF3">
            <w:pPr>
              <w:rPr>
                <w:rFonts w:cs="Times"/>
                <w:szCs w:val="20"/>
              </w:rPr>
            </w:pPr>
            <w:r>
              <w:rPr>
                <w:rFonts w:cs="Times"/>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8AB7F" w14:textId="77777777" w:rsidR="00A13CF3" w:rsidRDefault="00A13CF3">
            <w:pPr>
              <w:rPr>
                <w:rFonts w:cs="Times"/>
                <w:szCs w:val="20"/>
              </w:rPr>
            </w:pPr>
            <w:r>
              <w:rPr>
                <w:rFonts w:cs="Times"/>
                <w:szCs w:val="20"/>
              </w:rPr>
              <w:t>Refer to link budget template</w:t>
            </w:r>
          </w:p>
        </w:tc>
      </w:tr>
      <w:tr w:rsidR="00A13CF3" w14:paraId="7012A27E"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6D04C" w14:textId="77777777" w:rsidR="00A13CF3" w:rsidRDefault="00A13CF3">
            <w:pPr>
              <w:rPr>
                <w:rFonts w:cs="Times"/>
                <w:szCs w:val="20"/>
              </w:rPr>
            </w:pPr>
            <w:r>
              <w:rPr>
                <w:rFonts w:cs="Times"/>
                <w:szCs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C1E247" w14:textId="77777777" w:rsidR="00A13CF3" w:rsidRDefault="00A13CF3">
            <w:pPr>
              <w:rPr>
                <w:rFonts w:cs="Times"/>
                <w:szCs w:val="20"/>
              </w:rPr>
            </w:pPr>
            <w:r>
              <w:rPr>
                <w:rFonts w:cs="Times"/>
                <w:szCs w:val="20"/>
              </w:rPr>
              <w:t>15 kHz as baseline</w:t>
            </w:r>
          </w:p>
        </w:tc>
      </w:tr>
      <w:tr w:rsidR="00A13CF3" w14:paraId="3F24AE5A"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0C0C6" w14:textId="77777777" w:rsidR="00A13CF3" w:rsidRDefault="00A13CF3">
            <w:pPr>
              <w:rPr>
                <w:rFonts w:cs="Times"/>
                <w:szCs w:val="20"/>
              </w:rPr>
            </w:pPr>
            <w:r>
              <w:rPr>
                <w:rFonts w:cs="Times"/>
                <w:szCs w:val="20"/>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202F4A" w14:textId="77777777" w:rsidR="00A13CF3" w:rsidRDefault="00A13CF3">
            <w:pPr>
              <w:rPr>
                <w:rFonts w:cs="Times"/>
                <w:szCs w:val="20"/>
              </w:rPr>
            </w:pPr>
            <w:r>
              <w:rPr>
                <w:rFonts w:cs="Times"/>
                <w:strike/>
                <w:color w:val="FF0000"/>
                <w:szCs w:val="20"/>
              </w:rPr>
              <w:t>Preamble + payload + CRC,</w:t>
            </w:r>
            <w:r>
              <w:rPr>
                <w:rStyle w:val="apple-converted-space"/>
                <w:rFonts w:cs="Times"/>
                <w:color w:val="7030A0"/>
                <w:szCs w:val="20"/>
              </w:rPr>
              <w:t> </w:t>
            </w:r>
            <w:r>
              <w:rPr>
                <w:rFonts w:cs="Times"/>
                <w:strike/>
                <w:color w:val="7030A0"/>
                <w:szCs w:val="20"/>
              </w:rPr>
              <w:t>to be reported by companies</w:t>
            </w:r>
          </w:p>
          <w:p w14:paraId="7DC30F08" w14:textId="77777777" w:rsidR="00A13CF3" w:rsidRDefault="00A13CF3">
            <w:pPr>
              <w:rPr>
                <w:rFonts w:cs="Times"/>
                <w:szCs w:val="20"/>
              </w:rPr>
            </w:pPr>
            <w:r>
              <w:rPr>
                <w:rFonts w:cs="Times"/>
                <w:color w:val="7030A0"/>
                <w:szCs w:val="20"/>
              </w:rPr>
              <w:t>Blocks as agreed in 9.4.2.3, or other blocks reported by companies</w:t>
            </w:r>
          </w:p>
        </w:tc>
      </w:tr>
      <w:tr w:rsidR="00A13CF3" w14:paraId="45CF3A58"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83B0" w14:textId="77777777" w:rsidR="00A13CF3" w:rsidRDefault="00A13CF3">
            <w:pPr>
              <w:rPr>
                <w:rFonts w:cs="Times"/>
                <w:szCs w:val="20"/>
              </w:rPr>
            </w:pPr>
            <w:r>
              <w:rPr>
                <w:rFonts w:cs="Times"/>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6604B3" w14:textId="77777777" w:rsidR="00A13CF3" w:rsidRDefault="00A13CF3">
            <w:pPr>
              <w:rPr>
                <w:rFonts w:cs="Times"/>
                <w:szCs w:val="20"/>
              </w:rPr>
            </w:pPr>
            <w:r>
              <w:rPr>
                <w:rStyle w:val="af9"/>
                <w:rFonts w:cs="Times"/>
                <w:szCs w:val="20"/>
              </w:rPr>
              <w:t>&lt;Editor’s Note:</w:t>
            </w:r>
            <w:r>
              <w:rPr>
                <w:rStyle w:val="apple-converted-space"/>
                <w:rFonts w:cs="Times"/>
                <w:i/>
                <w:iCs/>
                <w:szCs w:val="20"/>
              </w:rPr>
              <w:t> </w:t>
            </w:r>
            <w:r>
              <w:rPr>
                <w:rStyle w:val="af9"/>
                <w:rFonts w:cs="Times"/>
                <w:strike/>
                <w:color w:val="FF0000"/>
                <w:szCs w:val="20"/>
              </w:rPr>
              <w:t>Refer to Proposals in section 3.5.3</w:t>
            </w:r>
            <w:r>
              <w:rPr>
                <w:rStyle w:val="apple-converted-space"/>
                <w:rFonts w:cs="Times"/>
                <w:i/>
                <w:iCs/>
                <w:strike/>
                <w:color w:val="FF0000"/>
                <w:szCs w:val="20"/>
              </w:rPr>
              <w:t> </w:t>
            </w:r>
            <w:r>
              <w:rPr>
                <w:rStyle w:val="af9"/>
                <w:rFonts w:cs="Times"/>
                <w:color w:val="FF0000"/>
                <w:szCs w:val="20"/>
              </w:rPr>
              <w:t>will be updated according to the agreements made for channel model</w:t>
            </w:r>
            <w:r>
              <w:rPr>
                <w:rStyle w:val="af9"/>
                <w:rFonts w:cs="Times"/>
                <w:szCs w:val="20"/>
              </w:rPr>
              <w:t>&gt;</w:t>
            </w:r>
          </w:p>
        </w:tc>
      </w:tr>
      <w:tr w:rsidR="00A13CF3" w14:paraId="653AD4E0" w14:textId="77777777" w:rsidTr="00A13CF3">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E0A5A" w14:textId="77777777" w:rsidR="00A13CF3" w:rsidRDefault="00A13CF3">
            <w:pPr>
              <w:rPr>
                <w:rFonts w:cs="Times"/>
                <w:szCs w:val="20"/>
              </w:rPr>
            </w:pPr>
            <w:r>
              <w:rPr>
                <w:rFonts w:cs="Times"/>
                <w:szCs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DFE401" w14:textId="77777777" w:rsidR="00A13CF3" w:rsidRDefault="00A13CF3">
            <w:pPr>
              <w:rPr>
                <w:rFonts w:cs="Times"/>
                <w:szCs w:val="20"/>
              </w:rPr>
            </w:pPr>
            <w:r>
              <w:rPr>
                <w:rFonts w:cs="Times"/>
                <w:szCs w:val="20"/>
              </w:rPr>
              <w:t>[30, 150] ns</w:t>
            </w:r>
            <w:r>
              <w:rPr>
                <w:rStyle w:val="apple-converted-space"/>
                <w:rFonts w:cs="Times"/>
                <w:szCs w:val="20"/>
              </w:rPr>
              <w:t> </w:t>
            </w:r>
          </w:p>
        </w:tc>
      </w:tr>
      <w:tr w:rsidR="00A13CF3" w14:paraId="3AA6D271"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57F67" w14:textId="77777777" w:rsidR="00A13CF3" w:rsidRDefault="00A13CF3">
            <w:pPr>
              <w:rPr>
                <w:rFonts w:cs="Times"/>
                <w:szCs w:val="20"/>
              </w:rPr>
            </w:pPr>
            <w:r>
              <w:rPr>
                <w:rFonts w:cs="Times"/>
                <w:szCs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F546B7" w14:textId="77777777" w:rsidR="00A13CF3" w:rsidRDefault="00A13CF3">
            <w:pPr>
              <w:rPr>
                <w:rFonts w:cs="Times"/>
                <w:szCs w:val="20"/>
              </w:rPr>
            </w:pPr>
            <w:r>
              <w:rPr>
                <w:rFonts w:cs="Times"/>
                <w:szCs w:val="20"/>
              </w:rPr>
              <w:t>3 km/h</w:t>
            </w:r>
          </w:p>
        </w:tc>
      </w:tr>
      <w:tr w:rsidR="00A13CF3" w14:paraId="4C012C9B"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40B8C" w14:textId="77777777" w:rsidR="00A13CF3" w:rsidRDefault="00A13CF3">
            <w:pPr>
              <w:rPr>
                <w:rFonts w:cs="Times"/>
                <w:szCs w:val="20"/>
              </w:rPr>
            </w:pPr>
            <w:r>
              <w:rPr>
                <w:rFonts w:cs="Times"/>
                <w:szCs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9BD32D" w14:textId="77777777" w:rsidR="00A13CF3" w:rsidRDefault="00A13CF3">
            <w:pPr>
              <w:rPr>
                <w:rFonts w:cs="Times"/>
                <w:szCs w:val="20"/>
              </w:rPr>
            </w:pPr>
            <w:r>
              <w:rPr>
                <w:rFonts w:cs="Times"/>
                <w:szCs w:val="20"/>
              </w:rPr>
              <w:t>1</w:t>
            </w:r>
          </w:p>
        </w:tc>
      </w:tr>
      <w:tr w:rsidR="00A13CF3" w14:paraId="3FF49160" w14:textId="77777777" w:rsidTr="00A13CF3">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9062E" w14:textId="77777777" w:rsidR="00A13CF3" w:rsidRDefault="00A13CF3">
            <w:pPr>
              <w:rPr>
                <w:rFonts w:cs="Times"/>
                <w:szCs w:val="20"/>
              </w:rPr>
            </w:pPr>
            <w:r>
              <w:rPr>
                <w:rFonts w:cs="Times"/>
                <w:szCs w:val="20"/>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0F04AE" w14:textId="77777777" w:rsidR="00A13CF3" w:rsidRDefault="00A13CF3">
            <w:pPr>
              <w:rPr>
                <w:rFonts w:cs="Times"/>
                <w:szCs w:val="20"/>
              </w:rPr>
            </w:pPr>
            <w:r>
              <w:rPr>
                <w:rFonts w:cs="Times"/>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34540" w14:textId="77777777" w:rsidR="00A13CF3" w:rsidRDefault="00A13CF3">
            <w:pPr>
              <w:rPr>
                <w:rFonts w:cs="Times"/>
                <w:szCs w:val="20"/>
              </w:rPr>
            </w:pPr>
            <w:r>
              <w:rPr>
                <w:rFonts w:cs="Times"/>
                <w:strike/>
                <w:color w:val="FF0000"/>
                <w:szCs w:val="20"/>
              </w:rPr>
              <w:t>[2 or 4]</w:t>
            </w:r>
            <w:r>
              <w:rPr>
                <w:rStyle w:val="apple-converted-space"/>
                <w:rFonts w:cs="Times"/>
                <w:strike/>
                <w:color w:val="FF0000"/>
                <w:szCs w:val="20"/>
              </w:rPr>
              <w:t> </w:t>
            </w:r>
            <w:r>
              <w:rPr>
                <w:rFonts w:cs="Times"/>
                <w:color w:val="FF0000"/>
                <w:szCs w:val="20"/>
              </w:rPr>
              <w:t>2 or 4</w:t>
            </w:r>
          </w:p>
        </w:tc>
      </w:tr>
      <w:tr w:rsidR="00A13CF3" w14:paraId="7921B406" w14:textId="77777777" w:rsidTr="00A13CF3">
        <w:tc>
          <w:tcPr>
            <w:tcW w:w="0" w:type="auto"/>
            <w:vMerge/>
            <w:tcBorders>
              <w:top w:val="nil"/>
              <w:left w:val="single" w:sz="8" w:space="0" w:color="auto"/>
              <w:bottom w:val="single" w:sz="8" w:space="0" w:color="auto"/>
              <w:right w:val="single" w:sz="8" w:space="0" w:color="auto"/>
            </w:tcBorders>
            <w:vAlign w:val="center"/>
            <w:hideMark/>
          </w:tcPr>
          <w:p w14:paraId="2479E3B9" w14:textId="77777777" w:rsidR="00A13CF3" w:rsidRDefault="00A13CF3">
            <w:pPr>
              <w:rPr>
                <w:rFonts w:eastAsia="宋体"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21ED7F" w14:textId="77777777" w:rsidR="00A13CF3" w:rsidRDefault="00A13CF3">
            <w:pPr>
              <w:rPr>
                <w:rFonts w:cs="Times"/>
                <w:szCs w:val="20"/>
              </w:rPr>
            </w:pPr>
            <w:r>
              <w:rPr>
                <w:rFonts w:cs="Times"/>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A1114D" w14:textId="77777777" w:rsidR="00A13CF3" w:rsidRDefault="00A13CF3">
            <w:pPr>
              <w:rPr>
                <w:rFonts w:cs="Times"/>
                <w:szCs w:val="20"/>
              </w:rPr>
            </w:pPr>
            <w:r>
              <w:rPr>
                <w:rFonts w:cs="Times"/>
                <w:strike/>
                <w:color w:val="FF0000"/>
                <w:szCs w:val="20"/>
              </w:rPr>
              <w:t>[2 or 4]</w:t>
            </w:r>
            <w:r>
              <w:rPr>
                <w:rStyle w:val="apple-converted-space"/>
                <w:rFonts w:cs="Times"/>
                <w:strike/>
                <w:color w:val="FF0000"/>
                <w:szCs w:val="20"/>
              </w:rPr>
              <w:t> </w:t>
            </w:r>
            <w:r>
              <w:rPr>
                <w:rFonts w:cs="Times"/>
                <w:color w:val="FF0000"/>
                <w:szCs w:val="20"/>
              </w:rPr>
              <w:t>2 or 4</w:t>
            </w:r>
          </w:p>
        </w:tc>
      </w:tr>
      <w:tr w:rsidR="00A13CF3" w14:paraId="24DD5A09" w14:textId="77777777" w:rsidTr="00A13CF3">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45087" w14:textId="77777777" w:rsidR="00A13CF3" w:rsidRDefault="00A13CF3">
            <w:pPr>
              <w:rPr>
                <w:rFonts w:cs="Times"/>
                <w:szCs w:val="20"/>
              </w:rPr>
            </w:pPr>
            <w:r>
              <w:rPr>
                <w:rFonts w:cs="Times"/>
                <w:szCs w:val="20"/>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9218BE" w14:textId="77777777" w:rsidR="00A13CF3" w:rsidRDefault="00A13CF3">
            <w:pPr>
              <w:rPr>
                <w:rFonts w:cs="Times"/>
                <w:szCs w:val="20"/>
              </w:rPr>
            </w:pPr>
            <w:r>
              <w:rPr>
                <w:rFonts w:cs="Times"/>
                <w:szCs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CC18BA" w14:textId="77777777" w:rsidR="00A13CF3" w:rsidRDefault="00A13CF3">
            <w:pPr>
              <w:rPr>
                <w:rFonts w:cs="Times"/>
                <w:szCs w:val="20"/>
              </w:rPr>
            </w:pPr>
            <w:r>
              <w:rPr>
                <w:rFonts w:cs="Times"/>
                <w:strike/>
                <w:color w:val="FF0000"/>
                <w:szCs w:val="20"/>
              </w:rPr>
              <w:t>[1 or 2]</w:t>
            </w:r>
            <w:r>
              <w:rPr>
                <w:rStyle w:val="apple-converted-space"/>
                <w:rFonts w:cs="Times"/>
                <w:color w:val="FF0000"/>
                <w:szCs w:val="20"/>
              </w:rPr>
              <w:t> </w:t>
            </w:r>
            <w:r>
              <w:rPr>
                <w:rFonts w:cs="Times"/>
                <w:color w:val="FF0000"/>
                <w:szCs w:val="20"/>
              </w:rPr>
              <w:t>1 or 2</w:t>
            </w:r>
          </w:p>
        </w:tc>
      </w:tr>
      <w:tr w:rsidR="00A13CF3" w14:paraId="7758A94A" w14:textId="77777777" w:rsidTr="00A13CF3">
        <w:tc>
          <w:tcPr>
            <w:tcW w:w="0" w:type="auto"/>
            <w:vMerge/>
            <w:tcBorders>
              <w:top w:val="nil"/>
              <w:left w:val="single" w:sz="8" w:space="0" w:color="auto"/>
              <w:bottom w:val="single" w:sz="8" w:space="0" w:color="auto"/>
              <w:right w:val="single" w:sz="8" w:space="0" w:color="auto"/>
            </w:tcBorders>
            <w:vAlign w:val="center"/>
            <w:hideMark/>
          </w:tcPr>
          <w:p w14:paraId="5AD3C32A" w14:textId="77777777" w:rsidR="00A13CF3" w:rsidRDefault="00A13CF3">
            <w:pPr>
              <w:rPr>
                <w:rFonts w:eastAsia="宋体"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F30F6F" w14:textId="77777777" w:rsidR="00A13CF3" w:rsidRDefault="00A13CF3">
            <w:pPr>
              <w:rPr>
                <w:rFonts w:cs="Times"/>
                <w:szCs w:val="20"/>
              </w:rPr>
            </w:pPr>
            <w:r>
              <w:rPr>
                <w:rFonts w:cs="Times"/>
                <w:szCs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A3BB63" w14:textId="77777777" w:rsidR="00A13CF3" w:rsidRDefault="00A13CF3">
            <w:pPr>
              <w:rPr>
                <w:rFonts w:cs="Times"/>
                <w:szCs w:val="20"/>
              </w:rPr>
            </w:pPr>
            <w:r>
              <w:rPr>
                <w:rFonts w:cs="Times"/>
                <w:strike/>
                <w:color w:val="FF0000"/>
                <w:szCs w:val="20"/>
              </w:rPr>
              <w:t>[1 or 2]</w:t>
            </w:r>
            <w:r>
              <w:rPr>
                <w:rStyle w:val="apple-converted-space"/>
                <w:rFonts w:cs="Times"/>
                <w:color w:val="FF0000"/>
                <w:szCs w:val="20"/>
              </w:rPr>
              <w:t> </w:t>
            </w:r>
            <w:r>
              <w:rPr>
                <w:rFonts w:cs="Times"/>
                <w:color w:val="FF0000"/>
                <w:szCs w:val="20"/>
              </w:rPr>
              <w:t>1 or 2</w:t>
            </w:r>
          </w:p>
        </w:tc>
      </w:tr>
      <w:tr w:rsidR="00A13CF3" w14:paraId="2EC86BC6"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3847B" w14:textId="77777777" w:rsidR="00A13CF3" w:rsidRDefault="00A13CF3">
            <w:pPr>
              <w:rPr>
                <w:rFonts w:cs="Times"/>
                <w:szCs w:val="20"/>
              </w:rPr>
            </w:pPr>
            <w:r>
              <w:rPr>
                <w:rFonts w:cs="Times"/>
                <w:szCs w:val="20"/>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DE1B41" w14:textId="77777777" w:rsidR="00A13CF3" w:rsidRDefault="00A13CF3">
            <w:pPr>
              <w:rPr>
                <w:rFonts w:cs="Times"/>
                <w:szCs w:val="20"/>
              </w:rPr>
            </w:pPr>
            <w:r>
              <w:rPr>
                <w:rFonts w:cs="Times"/>
                <w:szCs w:val="20"/>
              </w:rPr>
              <w:t>[0.1</w:t>
            </w:r>
            <w:r>
              <w:rPr>
                <w:rFonts w:cs="Times"/>
                <w:color w:val="7030A0"/>
                <w:szCs w:val="20"/>
              </w:rPr>
              <w:t>, 1, 5</w:t>
            </w:r>
            <w:r>
              <w:rPr>
                <w:rFonts w:cs="Times"/>
                <w:szCs w:val="20"/>
              </w:rPr>
              <w:t>] kbps</w:t>
            </w:r>
          </w:p>
        </w:tc>
      </w:tr>
      <w:tr w:rsidR="00A13CF3" w14:paraId="5DA8948A" w14:textId="77777777" w:rsidTr="00A13CF3">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B58A1" w14:textId="77777777" w:rsidR="00A13CF3" w:rsidRDefault="00A13CF3">
            <w:pPr>
              <w:rPr>
                <w:rFonts w:cs="Times"/>
                <w:szCs w:val="20"/>
              </w:rPr>
            </w:pPr>
            <w:r>
              <w:rPr>
                <w:rFonts w:cs="Times"/>
                <w:szCs w:val="20"/>
              </w:rPr>
              <w:lastRenderedPageBreak/>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E40030" w14:textId="77777777" w:rsidR="00A13CF3" w:rsidRDefault="00A13CF3" w:rsidP="00A13CF3">
            <w:pPr>
              <w:numPr>
                <w:ilvl w:val="0"/>
                <w:numId w:val="38"/>
              </w:numPr>
              <w:spacing w:before="100" w:beforeAutospacing="1" w:after="100" w:afterAutospacing="1"/>
              <w:rPr>
                <w:rFonts w:cs="Times"/>
                <w:color w:val="7030A0"/>
                <w:szCs w:val="20"/>
              </w:rPr>
            </w:pPr>
            <w:r>
              <w:rPr>
                <w:rFonts w:cs="Times"/>
                <w:color w:val="7030A0"/>
                <w:szCs w:val="20"/>
              </w:rPr>
              <w:t>D2R:</w:t>
            </w:r>
            <w:r>
              <w:rPr>
                <w:rStyle w:val="apple-converted-space"/>
                <w:rFonts w:cs="Times"/>
                <w:color w:val="7030A0"/>
                <w:szCs w:val="20"/>
              </w:rPr>
              <w:t> </w:t>
            </w:r>
            <w:r>
              <w:rPr>
                <w:rFonts w:hint="eastAsia"/>
                <w:color w:val="7030A0"/>
              </w:rPr>
              <w:t xml:space="preserve"> </w:t>
            </w:r>
          </w:p>
          <w:p w14:paraId="1BE81A44" w14:textId="77777777" w:rsidR="00A13CF3" w:rsidRDefault="00A13CF3" w:rsidP="00A13CF3">
            <w:pPr>
              <w:numPr>
                <w:ilvl w:val="1"/>
                <w:numId w:val="38"/>
              </w:numPr>
              <w:spacing w:before="100" w:beforeAutospacing="1" w:after="100" w:afterAutospacing="1"/>
              <w:rPr>
                <w:rFonts w:cs="Times"/>
                <w:color w:val="7030A0"/>
                <w:szCs w:val="20"/>
              </w:rPr>
            </w:pPr>
            <w:r>
              <w:rPr>
                <w:rFonts w:cs="Times"/>
                <w:color w:val="7030A0"/>
                <w:szCs w:val="20"/>
              </w:rPr>
              <w:t>[FFS: 16, 96, 400 bits]</w:t>
            </w:r>
          </w:p>
          <w:p w14:paraId="32445A9A" w14:textId="77777777" w:rsidR="00A13CF3" w:rsidRDefault="00A13CF3" w:rsidP="00A13CF3">
            <w:pPr>
              <w:numPr>
                <w:ilvl w:val="0"/>
                <w:numId w:val="38"/>
              </w:numPr>
              <w:spacing w:before="100" w:beforeAutospacing="1" w:after="100" w:afterAutospacing="1"/>
              <w:rPr>
                <w:rFonts w:cs="Times"/>
                <w:szCs w:val="20"/>
              </w:rPr>
            </w:pPr>
            <w:r>
              <w:rPr>
                <w:rFonts w:cs="Times"/>
                <w:color w:val="7030A0"/>
                <w:szCs w:val="20"/>
              </w:rPr>
              <w:t xml:space="preserve">R2D: </w:t>
            </w:r>
          </w:p>
          <w:p w14:paraId="03548CC2" w14:textId="77777777" w:rsidR="00A13CF3" w:rsidRDefault="00A13CF3" w:rsidP="00A13CF3">
            <w:pPr>
              <w:numPr>
                <w:ilvl w:val="1"/>
                <w:numId w:val="38"/>
              </w:numPr>
              <w:spacing w:before="100" w:beforeAutospacing="1" w:after="100" w:afterAutospacing="1"/>
              <w:rPr>
                <w:rFonts w:cs="Times"/>
                <w:szCs w:val="20"/>
              </w:rPr>
            </w:pPr>
            <w:r>
              <w:rPr>
                <w:rFonts w:cs="Times"/>
                <w:color w:val="7030A0"/>
                <w:szCs w:val="20"/>
              </w:rPr>
              <w:t>[FFS: 16, 32, 64, 400bits]</w:t>
            </w:r>
          </w:p>
        </w:tc>
      </w:tr>
      <w:tr w:rsidR="00A13CF3" w14:paraId="0A31695F"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75677" w14:textId="77777777" w:rsidR="00A13CF3" w:rsidRDefault="00A13CF3">
            <w:pPr>
              <w:rPr>
                <w:rFonts w:cs="Times"/>
                <w:szCs w:val="20"/>
              </w:rPr>
            </w:pPr>
            <w:r>
              <w:rPr>
                <w:rFonts w:cs="Times"/>
                <w:szCs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9CE606" w14:textId="77777777" w:rsidR="00A13CF3" w:rsidRDefault="00A13CF3">
            <w:pPr>
              <w:rPr>
                <w:rFonts w:cs="Times"/>
                <w:szCs w:val="20"/>
              </w:rPr>
            </w:pPr>
            <w:r>
              <w:rPr>
                <w:rFonts w:cs="Times"/>
                <w:szCs w:val="20"/>
              </w:rPr>
              <w:t>1%, 10%</w:t>
            </w:r>
          </w:p>
        </w:tc>
      </w:tr>
      <w:tr w:rsidR="00A13CF3" w14:paraId="4C0503B5"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41849" w14:textId="77777777" w:rsidR="00A13CF3" w:rsidRDefault="00A13CF3">
            <w:pPr>
              <w:rPr>
                <w:rFonts w:cs="Times"/>
                <w:szCs w:val="20"/>
              </w:rPr>
            </w:pPr>
            <w:r>
              <w:rPr>
                <w:rFonts w:cs="Times"/>
                <w:szCs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4479E4" w14:textId="77777777" w:rsidR="00A13CF3" w:rsidRDefault="00A13CF3">
            <w:pPr>
              <w:rPr>
                <w:rFonts w:cs="Times"/>
                <w:szCs w:val="20"/>
              </w:rPr>
            </w:pPr>
            <w:r>
              <w:rPr>
                <w:rStyle w:val="af9"/>
                <w:rFonts w:cs="Times"/>
                <w:szCs w:val="20"/>
              </w:rPr>
              <w:t>&lt;Editor’s Note:</w:t>
            </w:r>
            <w:r>
              <w:rPr>
                <w:rStyle w:val="apple-converted-space"/>
                <w:rFonts w:cs="Times"/>
                <w:i/>
                <w:iCs/>
                <w:strike/>
                <w:color w:val="FF0000"/>
                <w:szCs w:val="20"/>
              </w:rPr>
              <w:t> </w:t>
            </w:r>
            <w:r>
              <w:rPr>
                <w:rStyle w:val="af9"/>
                <w:rFonts w:cs="Times"/>
                <w:strike/>
                <w:color w:val="FF0000"/>
                <w:szCs w:val="20"/>
              </w:rPr>
              <w:t>Refer to Proposals in section 3.5.3</w:t>
            </w:r>
            <w:r>
              <w:rPr>
                <w:rStyle w:val="apple-converted-space"/>
                <w:rFonts w:cs="Times"/>
                <w:i/>
                <w:iCs/>
                <w:strike/>
                <w:color w:val="FF0000"/>
                <w:szCs w:val="20"/>
              </w:rPr>
              <w:t> </w:t>
            </w:r>
            <w:r>
              <w:rPr>
                <w:rStyle w:val="af9"/>
                <w:rFonts w:cs="Times"/>
                <w:color w:val="FF0000"/>
                <w:szCs w:val="20"/>
              </w:rPr>
              <w:t>will be updated according to the agreements made for</w:t>
            </w:r>
            <w:r>
              <w:rPr>
                <w:rStyle w:val="apple-converted-space"/>
                <w:rFonts w:cs="Times"/>
                <w:i/>
                <w:iCs/>
                <w:color w:val="FF0000"/>
                <w:szCs w:val="20"/>
              </w:rPr>
              <w:t> </w:t>
            </w:r>
            <w:r>
              <w:rPr>
                <w:rStyle w:val="af9"/>
                <w:rFonts w:cs="Times"/>
                <w:strike/>
                <w:color w:val="7030A0"/>
                <w:szCs w:val="20"/>
              </w:rPr>
              <w:t>channel model</w:t>
            </w:r>
            <w:r>
              <w:rPr>
                <w:rStyle w:val="apple-converted-space"/>
                <w:rFonts w:cs="Times"/>
                <w:szCs w:val="20"/>
              </w:rPr>
              <w:t> </w:t>
            </w:r>
            <w:r>
              <w:rPr>
                <w:rStyle w:val="af9"/>
                <w:rFonts w:cs="Times"/>
                <w:color w:val="7030A0"/>
                <w:szCs w:val="20"/>
              </w:rPr>
              <w:t>Sampling frequency</w:t>
            </w:r>
            <w:r>
              <w:rPr>
                <w:rStyle w:val="apple-converted-space"/>
                <w:rFonts w:cs="Times"/>
                <w:i/>
                <w:iCs/>
                <w:color w:val="7030A0"/>
                <w:szCs w:val="20"/>
              </w:rPr>
              <w:t> </w:t>
            </w:r>
            <w:r>
              <w:rPr>
                <w:rStyle w:val="af9"/>
                <w:rFonts w:cs="Times"/>
                <w:szCs w:val="20"/>
              </w:rPr>
              <w:t>&gt;</w:t>
            </w:r>
          </w:p>
        </w:tc>
      </w:tr>
      <w:tr w:rsidR="00A13CF3" w14:paraId="7A4D9CC8"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C1576" w14:textId="77777777" w:rsidR="00A13CF3" w:rsidRDefault="00A13CF3">
            <w:pPr>
              <w:rPr>
                <w:rFonts w:cs="Times"/>
                <w:szCs w:val="20"/>
              </w:rPr>
            </w:pPr>
            <w:r>
              <w:rPr>
                <w:rFonts w:cs="Times"/>
                <w:szCs w:val="20"/>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0407D" w14:textId="77777777" w:rsidR="00A13CF3" w:rsidRDefault="00A13CF3">
            <w:pPr>
              <w:rPr>
                <w:rFonts w:cs="Times"/>
                <w:szCs w:val="20"/>
              </w:rPr>
            </w:pPr>
            <w:r>
              <w:rPr>
                <w:rFonts w:cs="Times"/>
                <w:color w:val="548235"/>
                <w:szCs w:val="20"/>
              </w:rPr>
              <w:t>Options are as follows,</w:t>
            </w:r>
          </w:p>
          <w:p w14:paraId="3B36AF30" w14:textId="77777777" w:rsidR="00A13CF3" w:rsidRDefault="00A13CF3">
            <w:pPr>
              <w:ind w:hanging="440"/>
              <w:jc w:val="both"/>
              <w:rPr>
                <w:rFonts w:cs="Times"/>
                <w:szCs w:val="20"/>
              </w:rPr>
            </w:pPr>
            <w:r>
              <w:rPr>
                <w:rFonts w:cs="Times"/>
                <w:color w:val="548235"/>
                <w:szCs w:val="20"/>
              </w:rPr>
              <w:t>-         </w:t>
            </w:r>
            <w:r>
              <w:rPr>
                <w:rStyle w:val="apple-converted-space"/>
                <w:rFonts w:cs="Times"/>
                <w:color w:val="548235"/>
                <w:szCs w:val="20"/>
              </w:rPr>
              <w:t> </w:t>
            </w:r>
            <w:r>
              <w:rPr>
                <w:rFonts w:cs="Times"/>
                <w:color w:val="548235"/>
                <w:szCs w:val="20"/>
              </w:rPr>
              <w:t>Device 1, RF-ED</w:t>
            </w:r>
          </w:p>
          <w:p w14:paraId="3BEB8B9F" w14:textId="77777777" w:rsidR="00A13CF3" w:rsidRDefault="00A13CF3">
            <w:pPr>
              <w:ind w:hanging="440"/>
              <w:jc w:val="both"/>
              <w:rPr>
                <w:rFonts w:cs="Times"/>
                <w:szCs w:val="20"/>
              </w:rPr>
            </w:pPr>
            <w:r>
              <w:rPr>
                <w:rFonts w:cs="Times"/>
                <w:color w:val="548235"/>
                <w:szCs w:val="20"/>
              </w:rPr>
              <w:t>-         </w:t>
            </w:r>
            <w:r>
              <w:rPr>
                <w:rStyle w:val="apple-converted-space"/>
                <w:rFonts w:cs="Times"/>
                <w:color w:val="548235"/>
                <w:szCs w:val="20"/>
              </w:rPr>
              <w:t> </w:t>
            </w:r>
            <w:r>
              <w:rPr>
                <w:rFonts w:cs="Times"/>
                <w:color w:val="548235"/>
                <w:szCs w:val="20"/>
              </w:rPr>
              <w:t>Device 2a, RF-ED</w:t>
            </w:r>
          </w:p>
          <w:p w14:paraId="56581BAA" w14:textId="77777777" w:rsidR="00A13CF3" w:rsidRDefault="00A13CF3">
            <w:pPr>
              <w:ind w:hanging="440"/>
              <w:jc w:val="both"/>
              <w:rPr>
                <w:rFonts w:cs="Times"/>
                <w:szCs w:val="20"/>
              </w:rPr>
            </w:pPr>
            <w:r>
              <w:rPr>
                <w:rFonts w:cs="Times"/>
                <w:color w:val="548235"/>
                <w:szCs w:val="20"/>
              </w:rPr>
              <w:t>-         </w:t>
            </w:r>
            <w:r>
              <w:rPr>
                <w:rStyle w:val="apple-converted-space"/>
                <w:rFonts w:cs="Times"/>
                <w:color w:val="548235"/>
                <w:szCs w:val="20"/>
              </w:rPr>
              <w:t> </w:t>
            </w:r>
            <w:r>
              <w:rPr>
                <w:rFonts w:cs="Times"/>
                <w:color w:val="548235"/>
                <w:szCs w:val="20"/>
              </w:rPr>
              <w:t>Device 2b, RF-ED/IF-ED/ZIF</w:t>
            </w:r>
          </w:p>
          <w:p w14:paraId="0D2A3ED9" w14:textId="77777777" w:rsidR="00A13CF3" w:rsidRDefault="00A13CF3">
            <w:pPr>
              <w:rPr>
                <w:rFonts w:cs="Times"/>
                <w:szCs w:val="20"/>
              </w:rPr>
            </w:pPr>
            <w:r>
              <w:rPr>
                <w:rStyle w:val="af9"/>
                <w:rFonts w:cs="Times"/>
                <w:color w:val="548235"/>
                <w:szCs w:val="20"/>
              </w:rPr>
              <w:t> </w:t>
            </w:r>
          </w:p>
          <w:p w14:paraId="28B9C880" w14:textId="77777777" w:rsidR="00A13CF3" w:rsidRDefault="00A13CF3">
            <w:pPr>
              <w:rPr>
                <w:rFonts w:cs="Times"/>
                <w:szCs w:val="20"/>
              </w:rPr>
            </w:pPr>
            <w:r>
              <w:rPr>
                <w:rStyle w:val="af9"/>
                <w:rFonts w:cs="Times"/>
                <w:color w:val="548235"/>
                <w:szCs w:val="20"/>
              </w:rPr>
              <w:t>&lt;Editor’s Note: will be updated according to agreements from 9.4.1.2&gt;</w:t>
            </w:r>
            <w:r>
              <w:rPr>
                <w:rStyle w:val="apple-converted-space"/>
                <w:rFonts w:cs="Times"/>
                <w:i/>
                <w:iCs/>
                <w:color w:val="548235"/>
                <w:szCs w:val="20"/>
              </w:rPr>
              <w:t> </w:t>
            </w:r>
          </w:p>
        </w:tc>
      </w:tr>
      <w:tr w:rsidR="00A13CF3" w14:paraId="0E2346CC" w14:textId="77777777" w:rsidTr="00A13CF3">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48D09" w14:textId="77777777" w:rsidR="00A13CF3" w:rsidRDefault="00A13CF3">
            <w:pPr>
              <w:jc w:val="center"/>
              <w:rPr>
                <w:rFonts w:cs="Times"/>
                <w:szCs w:val="20"/>
              </w:rPr>
            </w:pPr>
            <w:r>
              <w:rPr>
                <w:rStyle w:val="af7"/>
                <w:rFonts w:cs="Times"/>
                <w:szCs w:val="20"/>
              </w:rPr>
              <w:t>R2D specific parameters</w:t>
            </w:r>
          </w:p>
        </w:tc>
      </w:tr>
      <w:tr w:rsidR="00A13CF3" w14:paraId="49F4333E"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FC03F" w14:textId="77777777" w:rsidR="00A13CF3" w:rsidRDefault="00A13CF3">
            <w:pPr>
              <w:rPr>
                <w:rFonts w:cs="Times"/>
                <w:szCs w:val="20"/>
              </w:rPr>
            </w:pPr>
            <w:r>
              <w:rPr>
                <w:rFonts w:cs="Times"/>
                <w:szCs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F1D4F" w14:textId="77777777" w:rsidR="00A13CF3" w:rsidRDefault="00A13CF3">
            <w:pPr>
              <w:rPr>
                <w:rFonts w:cs="Times"/>
                <w:szCs w:val="20"/>
              </w:rPr>
            </w:pPr>
            <w:r>
              <w:rPr>
                <w:rFonts w:cs="Times"/>
                <w:szCs w:val="20"/>
              </w:rPr>
              <w:t>180 kHz as baseline</w:t>
            </w:r>
          </w:p>
        </w:tc>
      </w:tr>
      <w:tr w:rsidR="00A13CF3" w14:paraId="6499DA43"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EBFAB" w14:textId="77777777" w:rsidR="00A13CF3" w:rsidRDefault="00A13CF3">
            <w:pPr>
              <w:rPr>
                <w:rFonts w:cs="Times"/>
                <w:szCs w:val="20"/>
              </w:rPr>
            </w:pPr>
            <w:r>
              <w:rPr>
                <w:rFonts w:cs="Times"/>
                <w:szCs w:val="20"/>
              </w:rPr>
              <w:t>FFS:</w:t>
            </w:r>
            <w:r>
              <w:rPr>
                <w:rStyle w:val="apple-converted-space"/>
                <w:rFonts w:cs="Times"/>
                <w:szCs w:val="20"/>
              </w:rPr>
              <w:t> </w:t>
            </w:r>
            <w:r>
              <w:rPr>
                <w:rFonts w:cs="Times"/>
                <w:strike/>
                <w:color w:val="FF0000"/>
                <w:szCs w:val="20"/>
              </w:rPr>
              <w:t>RF-</w:t>
            </w:r>
            <w:r>
              <w:rPr>
                <w:rFonts w:cs="Times"/>
                <w:szCs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EBDD69" w14:textId="77777777" w:rsidR="00A13CF3" w:rsidRDefault="00A13CF3">
            <w:pPr>
              <w:rPr>
                <w:rFonts w:cs="Times"/>
                <w:szCs w:val="20"/>
              </w:rPr>
            </w:pPr>
            <w:r>
              <w:rPr>
                <w:rFonts w:cs="Times"/>
                <w:szCs w:val="20"/>
              </w:rPr>
              <w:t>[X MHz]</w:t>
            </w:r>
          </w:p>
        </w:tc>
      </w:tr>
      <w:tr w:rsidR="00A13CF3" w14:paraId="4D4FB9E6"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7235D" w14:textId="77777777" w:rsidR="00A13CF3" w:rsidRDefault="00A13CF3">
            <w:pPr>
              <w:rPr>
                <w:rFonts w:cs="Times"/>
                <w:szCs w:val="20"/>
              </w:rPr>
            </w:pPr>
            <w:r>
              <w:rPr>
                <w:rFonts w:cs="Times"/>
                <w:szCs w:val="20"/>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49DA0" w14:textId="77777777" w:rsidR="00A13CF3" w:rsidRDefault="00A13CF3">
            <w:pPr>
              <w:rPr>
                <w:rFonts w:cs="Times"/>
                <w:szCs w:val="20"/>
              </w:rPr>
            </w:pPr>
            <w:r>
              <w:rPr>
                <w:rFonts w:cs="Times"/>
                <w:szCs w:val="20"/>
              </w:rPr>
              <w:t>[X]-order Butterworth filter with cutoff frequency at [Y] kHz</w:t>
            </w:r>
          </w:p>
        </w:tc>
      </w:tr>
      <w:tr w:rsidR="00A13CF3" w14:paraId="696FE587"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B7DEE" w14:textId="77777777" w:rsidR="00A13CF3" w:rsidRDefault="00A13CF3">
            <w:pPr>
              <w:rPr>
                <w:rFonts w:cs="Times"/>
                <w:szCs w:val="20"/>
              </w:rPr>
            </w:pPr>
            <w:r>
              <w:rPr>
                <w:rFonts w:cs="Times"/>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3AD0FB" w14:textId="77777777" w:rsidR="00A13CF3" w:rsidRDefault="00A13CF3">
            <w:pPr>
              <w:rPr>
                <w:rFonts w:cs="Times"/>
                <w:szCs w:val="20"/>
              </w:rPr>
            </w:pPr>
            <w:r>
              <w:rPr>
                <w:rFonts w:cs="Times"/>
                <w:szCs w:val="20"/>
              </w:rPr>
              <w:t>OOK waveform generated by OFDM modulator</w:t>
            </w:r>
          </w:p>
        </w:tc>
      </w:tr>
      <w:tr w:rsidR="00A13CF3" w14:paraId="288566A8"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55CAA" w14:textId="77777777" w:rsidR="00A13CF3" w:rsidRDefault="00A13CF3">
            <w:pPr>
              <w:rPr>
                <w:rFonts w:cs="Times"/>
                <w:szCs w:val="20"/>
              </w:rPr>
            </w:pPr>
            <w:r>
              <w:rPr>
                <w:rFonts w:cs="Times"/>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809976" w14:textId="77777777" w:rsidR="00A13CF3" w:rsidRDefault="00A13CF3">
            <w:pPr>
              <w:rPr>
                <w:rFonts w:cs="Times"/>
                <w:szCs w:val="20"/>
              </w:rPr>
            </w:pPr>
            <w:r>
              <w:rPr>
                <w:rFonts w:cs="Times"/>
                <w:szCs w:val="20"/>
              </w:rPr>
              <w:t>OOK</w:t>
            </w:r>
          </w:p>
          <w:p w14:paraId="3A8C0415" w14:textId="77777777" w:rsidR="00A13CF3" w:rsidRDefault="00A13CF3">
            <w:pPr>
              <w:rPr>
                <w:rFonts w:cs="Times"/>
                <w:szCs w:val="20"/>
              </w:rPr>
            </w:pPr>
            <w:r>
              <w:rPr>
                <w:rFonts w:cs="Times"/>
                <w:szCs w:val="20"/>
              </w:rPr>
              <w:t>Companies to report, e.g., OOK-1, OOK-4 with M chips per OFDM symbol</w:t>
            </w:r>
          </w:p>
        </w:tc>
      </w:tr>
      <w:tr w:rsidR="00A13CF3" w14:paraId="7AECAA44"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00A62" w14:textId="77777777" w:rsidR="00A13CF3" w:rsidRDefault="00A13CF3">
            <w:pPr>
              <w:rPr>
                <w:rFonts w:cs="Times"/>
                <w:szCs w:val="20"/>
              </w:rPr>
            </w:pPr>
            <w:r>
              <w:rPr>
                <w:rFonts w:cs="Times"/>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5B12CB" w14:textId="77777777" w:rsidR="00A13CF3" w:rsidRDefault="00A13CF3">
            <w:pPr>
              <w:rPr>
                <w:rFonts w:cs="Times"/>
                <w:szCs w:val="20"/>
              </w:rPr>
            </w:pPr>
            <w:r>
              <w:rPr>
                <w:rFonts w:cs="Times"/>
                <w:szCs w:val="20"/>
              </w:rPr>
              <w:t>Companies to report, e.g., Manchester, PIE</w:t>
            </w:r>
          </w:p>
        </w:tc>
      </w:tr>
      <w:tr w:rsidR="00A13CF3" w14:paraId="789DCCB7" w14:textId="77777777" w:rsidTr="00A13CF3">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CFF92" w14:textId="77777777" w:rsidR="00A13CF3" w:rsidRDefault="00A13CF3">
            <w:pPr>
              <w:rPr>
                <w:rFonts w:cs="Times"/>
                <w:szCs w:val="20"/>
              </w:rPr>
            </w:pPr>
            <w:r>
              <w:rPr>
                <w:rFonts w:cs="Times"/>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F5612C" w14:textId="77777777" w:rsidR="00A13CF3" w:rsidRDefault="00A13CF3">
            <w:pPr>
              <w:rPr>
                <w:rFonts w:cs="Times"/>
                <w:szCs w:val="20"/>
              </w:rPr>
            </w:pPr>
            <w:r>
              <w:rPr>
                <w:rFonts w:cs="Times"/>
                <w:szCs w:val="20"/>
              </w:rPr>
              <w:t>No FEC as baseline</w:t>
            </w:r>
          </w:p>
        </w:tc>
      </w:tr>
      <w:tr w:rsidR="00A13CF3" w14:paraId="5FD5A47C"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392DF" w14:textId="77777777" w:rsidR="00A13CF3" w:rsidRDefault="00A13CF3">
            <w:pPr>
              <w:rPr>
                <w:rFonts w:cs="Times"/>
                <w:szCs w:val="20"/>
              </w:rPr>
            </w:pPr>
            <w:r>
              <w:rPr>
                <w:rFonts w:cs="Times"/>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E661BB" w14:textId="77777777" w:rsidR="00A13CF3" w:rsidRDefault="00A13CF3">
            <w:pPr>
              <w:rPr>
                <w:rFonts w:cs="Times"/>
                <w:szCs w:val="20"/>
              </w:rPr>
            </w:pPr>
            <w:r>
              <w:rPr>
                <w:rFonts w:cs="Times"/>
                <w:szCs w:val="20"/>
              </w:rPr>
              <w:t>1-bit for device 1</w:t>
            </w:r>
          </w:p>
          <w:p w14:paraId="5E403247" w14:textId="77777777" w:rsidR="00A13CF3" w:rsidRDefault="00A13CF3">
            <w:pPr>
              <w:rPr>
                <w:rFonts w:cs="Times"/>
                <w:szCs w:val="20"/>
              </w:rPr>
            </w:pPr>
            <w:r>
              <w:rPr>
                <w:rFonts w:cs="Times"/>
                <w:szCs w:val="20"/>
              </w:rPr>
              <w:t>4-bit for device 2</w:t>
            </w:r>
          </w:p>
        </w:tc>
      </w:tr>
      <w:tr w:rsidR="00A13CF3" w14:paraId="5850E93F"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408F5" w14:textId="77777777" w:rsidR="00A13CF3" w:rsidRDefault="00A13CF3">
            <w:pPr>
              <w:rPr>
                <w:rFonts w:cs="Times"/>
                <w:szCs w:val="20"/>
              </w:rPr>
            </w:pPr>
            <w:r>
              <w:rPr>
                <w:rFonts w:cs="Times"/>
                <w:color w:val="7030A0"/>
                <w:szCs w:val="20"/>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A865A9" w14:textId="77777777" w:rsidR="00A13CF3" w:rsidRDefault="00A13CF3">
            <w:pPr>
              <w:rPr>
                <w:rFonts w:cs="Times"/>
                <w:szCs w:val="20"/>
              </w:rPr>
            </w:pPr>
            <w:r>
              <w:rPr>
                <w:rFonts w:cs="Times"/>
                <w:color w:val="7030A0"/>
                <w:szCs w:val="20"/>
              </w:rPr>
              <w:t>Companies to report</w:t>
            </w:r>
          </w:p>
        </w:tc>
      </w:tr>
      <w:tr w:rsidR="00A13CF3" w14:paraId="2E9DE3A7" w14:textId="77777777" w:rsidTr="00A13CF3">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1029C" w14:textId="77777777" w:rsidR="00A13CF3" w:rsidRDefault="00A13CF3">
            <w:pPr>
              <w:jc w:val="center"/>
              <w:rPr>
                <w:rFonts w:cs="Times"/>
                <w:szCs w:val="20"/>
              </w:rPr>
            </w:pPr>
            <w:r>
              <w:rPr>
                <w:rStyle w:val="af7"/>
                <w:rFonts w:cs="Times"/>
                <w:szCs w:val="20"/>
              </w:rPr>
              <w:t>D2R specific parameters</w:t>
            </w:r>
          </w:p>
        </w:tc>
      </w:tr>
      <w:tr w:rsidR="00A13CF3" w14:paraId="0B9F983E"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3545B" w14:textId="77777777" w:rsidR="00A13CF3" w:rsidRDefault="00A13CF3">
            <w:pPr>
              <w:rPr>
                <w:rFonts w:cs="Times"/>
                <w:szCs w:val="20"/>
              </w:rPr>
            </w:pPr>
            <w:r>
              <w:rPr>
                <w:rFonts w:cs="Times"/>
                <w:szCs w:val="20"/>
              </w:rPr>
              <w:t>Transmission bandwidth</w:t>
            </w:r>
          </w:p>
          <w:p w14:paraId="1E382D55" w14:textId="77777777" w:rsidR="00A13CF3" w:rsidRDefault="00A13CF3">
            <w:pPr>
              <w:rPr>
                <w:rFonts w:cs="Times"/>
                <w:szCs w:val="20"/>
              </w:rPr>
            </w:pPr>
            <w:r>
              <w:rPr>
                <w:rFonts w:cs="Times"/>
                <w:szCs w:val="20"/>
              </w:rPr>
              <w:t>(</w:t>
            </w:r>
            <w:proofErr w:type="spellStart"/>
            <w:r>
              <w:rPr>
                <w:rFonts w:cs="Times"/>
                <w:szCs w:val="20"/>
              </w:rPr>
              <w:t>w.r.t.</w:t>
            </w:r>
            <w:proofErr w:type="spellEnd"/>
            <w:r>
              <w:rPr>
                <w:rFonts w:cs="Times"/>
                <w:szCs w:val="20"/>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FDC89" w14:textId="77777777" w:rsidR="00A13CF3" w:rsidRDefault="00A13CF3">
            <w:pPr>
              <w:rPr>
                <w:rFonts w:cs="Times"/>
                <w:szCs w:val="20"/>
              </w:rPr>
            </w:pPr>
            <w:r>
              <w:rPr>
                <w:rFonts w:cs="Times"/>
                <w:strike/>
                <w:color w:val="548235"/>
                <w:szCs w:val="20"/>
              </w:rPr>
              <w:t>15 kHz as baseline</w:t>
            </w:r>
          </w:p>
          <w:p w14:paraId="032C58A1" w14:textId="77777777" w:rsidR="00A13CF3" w:rsidRDefault="00A13CF3">
            <w:pPr>
              <w:rPr>
                <w:rFonts w:cs="Times"/>
                <w:szCs w:val="20"/>
              </w:rPr>
            </w:pPr>
            <w:r>
              <w:rPr>
                <w:rFonts w:cs="Times"/>
                <w:strike/>
                <w:color w:val="C55A11"/>
                <w:szCs w:val="20"/>
              </w:rPr>
              <w:t>For Device 1 and 2a, 15 kHz as baseline</w:t>
            </w:r>
            <w:r>
              <w:rPr>
                <w:rStyle w:val="apple-converted-space"/>
                <w:rFonts w:cs="Times"/>
                <w:strike/>
                <w:color w:val="C55A11"/>
                <w:szCs w:val="20"/>
              </w:rPr>
              <w:t> </w:t>
            </w:r>
          </w:p>
          <w:p w14:paraId="5750B87B" w14:textId="77777777" w:rsidR="00A13CF3" w:rsidRDefault="00A13CF3">
            <w:pPr>
              <w:rPr>
                <w:rFonts w:cs="Times"/>
                <w:szCs w:val="20"/>
              </w:rPr>
            </w:pPr>
            <w:r>
              <w:rPr>
                <w:rFonts w:cs="Times"/>
                <w:strike/>
                <w:color w:val="C55A11"/>
                <w:szCs w:val="20"/>
              </w:rPr>
              <w:t>For Device 2b, [180] kHz as baseline</w:t>
            </w:r>
          </w:p>
          <w:p w14:paraId="4EC23607" w14:textId="77777777" w:rsidR="00A13CF3" w:rsidRDefault="00A13CF3">
            <w:pPr>
              <w:rPr>
                <w:rFonts w:cs="Times"/>
                <w:szCs w:val="20"/>
              </w:rPr>
            </w:pPr>
            <w:r>
              <w:rPr>
                <w:rFonts w:cs="Times"/>
                <w:color w:val="7030A0"/>
                <w:szCs w:val="20"/>
              </w:rPr>
              <w:t>[FFS: 15kHz, 180kHz]</w:t>
            </w:r>
          </w:p>
        </w:tc>
      </w:tr>
      <w:tr w:rsidR="00A13CF3" w14:paraId="4E7C673F"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3302" w14:textId="77777777" w:rsidR="00A13CF3" w:rsidRDefault="00A13CF3">
            <w:pPr>
              <w:rPr>
                <w:rFonts w:cs="Times"/>
                <w:szCs w:val="20"/>
              </w:rPr>
            </w:pPr>
            <w:r>
              <w:rPr>
                <w:rFonts w:cs="Times"/>
                <w:szCs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D174D9" w14:textId="77777777" w:rsidR="00A13CF3" w:rsidRDefault="00A13CF3">
            <w:pPr>
              <w:rPr>
                <w:rFonts w:cs="Times"/>
                <w:szCs w:val="20"/>
              </w:rPr>
            </w:pPr>
            <w:r>
              <w:rPr>
                <w:rFonts w:cs="Times"/>
                <w:szCs w:val="20"/>
              </w:rPr>
              <w:t>Companies to report waveform, e.g., unmodulated single tone, multi-</w:t>
            </w:r>
            <w:proofErr w:type="gramStart"/>
            <w:r>
              <w:rPr>
                <w:rFonts w:cs="Times"/>
                <w:szCs w:val="20"/>
              </w:rPr>
              <w:t>tone</w:t>
            </w:r>
            <w:r>
              <w:rPr>
                <w:rFonts w:cs="Times"/>
                <w:color w:val="C55A11"/>
                <w:szCs w:val="20"/>
              </w:rPr>
              <w:t>(</w:t>
            </w:r>
            <w:proofErr w:type="gramEnd"/>
            <w:r>
              <w:rPr>
                <w:rFonts w:cs="Times"/>
                <w:color w:val="C55A11"/>
                <w:szCs w:val="20"/>
              </w:rPr>
              <w:t>multiple unmodulated single tone)</w:t>
            </w:r>
          </w:p>
        </w:tc>
      </w:tr>
      <w:tr w:rsidR="00A13CF3" w14:paraId="315B7EC0"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1C17E" w14:textId="77777777" w:rsidR="00A13CF3" w:rsidRDefault="00A13CF3">
            <w:pPr>
              <w:rPr>
                <w:rFonts w:cs="Times"/>
                <w:szCs w:val="20"/>
              </w:rPr>
            </w:pPr>
            <w:r>
              <w:rPr>
                <w:rFonts w:cs="Times"/>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8BDF1" w14:textId="77777777" w:rsidR="00A13CF3" w:rsidRDefault="00A13CF3">
            <w:pPr>
              <w:rPr>
                <w:rFonts w:cs="Times"/>
                <w:szCs w:val="20"/>
              </w:rPr>
            </w:pPr>
            <w:r>
              <w:rPr>
                <w:rFonts w:cs="Times"/>
                <w:szCs w:val="20"/>
              </w:rPr>
              <w:t>Companies to report modulation, e.g., OOK,</w:t>
            </w:r>
            <w:r>
              <w:rPr>
                <w:rStyle w:val="apple-converted-space"/>
                <w:rFonts w:cs="Times"/>
                <w:szCs w:val="20"/>
              </w:rPr>
              <w:t> </w:t>
            </w:r>
            <w:r>
              <w:rPr>
                <w:rFonts w:cs="Times"/>
                <w:color w:val="548235"/>
                <w:szCs w:val="20"/>
              </w:rPr>
              <w:t>B</w:t>
            </w:r>
            <w:r>
              <w:rPr>
                <w:rFonts w:cs="Times"/>
                <w:szCs w:val="20"/>
              </w:rPr>
              <w:t>PSK,</w:t>
            </w:r>
            <w:r>
              <w:rPr>
                <w:rStyle w:val="apple-converted-space"/>
                <w:rFonts w:cs="Times"/>
                <w:szCs w:val="20"/>
              </w:rPr>
              <w:t> </w:t>
            </w:r>
            <w:r>
              <w:rPr>
                <w:rFonts w:cs="Times"/>
                <w:color w:val="548235"/>
                <w:szCs w:val="20"/>
              </w:rPr>
              <w:t>BFSK</w:t>
            </w:r>
          </w:p>
        </w:tc>
      </w:tr>
      <w:tr w:rsidR="00A13CF3" w14:paraId="7BD8D282"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A4812" w14:textId="77777777" w:rsidR="00A13CF3" w:rsidRDefault="00A13CF3">
            <w:pPr>
              <w:rPr>
                <w:rFonts w:cs="Times"/>
                <w:szCs w:val="20"/>
              </w:rPr>
            </w:pPr>
            <w:r>
              <w:rPr>
                <w:rFonts w:cs="Times"/>
                <w:szCs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B967B" w14:textId="77777777" w:rsidR="00A13CF3" w:rsidRDefault="00A13CF3">
            <w:pPr>
              <w:rPr>
                <w:rFonts w:cs="Times"/>
                <w:szCs w:val="20"/>
              </w:rPr>
            </w:pPr>
            <w:r>
              <w:rPr>
                <w:rFonts w:cs="Times"/>
                <w:szCs w:val="20"/>
              </w:rPr>
              <w:t>Companies to report, e.g.,</w:t>
            </w:r>
            <w:r>
              <w:rPr>
                <w:rStyle w:val="apple-converted-space"/>
                <w:rFonts w:cs="Times"/>
                <w:szCs w:val="20"/>
              </w:rPr>
              <w:t> </w:t>
            </w:r>
            <w:r>
              <w:rPr>
                <w:rFonts w:cs="Times"/>
                <w:color w:val="548235"/>
                <w:szCs w:val="20"/>
              </w:rPr>
              <w:t>Manchester encoding, FM0 encoding, Miller encoding, no line coding</w:t>
            </w:r>
          </w:p>
        </w:tc>
      </w:tr>
      <w:tr w:rsidR="00A13CF3" w14:paraId="02EF366D" w14:textId="77777777" w:rsidTr="00A13CF3">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0BFBC" w14:textId="77777777" w:rsidR="00A13CF3" w:rsidRDefault="00A13CF3">
            <w:pPr>
              <w:rPr>
                <w:rFonts w:cs="Times"/>
                <w:szCs w:val="20"/>
              </w:rPr>
            </w:pPr>
            <w:r>
              <w:rPr>
                <w:rFonts w:cs="Times"/>
                <w:szCs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86889" w14:textId="77777777" w:rsidR="00A13CF3" w:rsidRDefault="00A13CF3">
            <w:pPr>
              <w:rPr>
                <w:rFonts w:cs="Times"/>
                <w:szCs w:val="20"/>
              </w:rPr>
            </w:pPr>
            <w:r>
              <w:rPr>
                <w:rFonts w:cs="Times"/>
                <w:szCs w:val="20"/>
              </w:rPr>
              <w:t>Companies to report, e.g., CC, No FEC</w:t>
            </w:r>
          </w:p>
        </w:tc>
      </w:tr>
      <w:tr w:rsidR="00A13CF3" w14:paraId="0CE89554"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7A13B" w14:textId="77777777" w:rsidR="00A13CF3" w:rsidRDefault="00A13CF3">
            <w:pPr>
              <w:rPr>
                <w:rFonts w:cs="Times"/>
                <w:szCs w:val="20"/>
              </w:rPr>
            </w:pPr>
            <w:r>
              <w:rPr>
                <w:rFonts w:cs="Times"/>
                <w:szCs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11FA9" w14:textId="77777777" w:rsidR="00A13CF3" w:rsidRDefault="00A13CF3">
            <w:pPr>
              <w:rPr>
                <w:rFonts w:cs="Times"/>
                <w:szCs w:val="20"/>
              </w:rPr>
            </w:pPr>
            <w:r>
              <w:rPr>
                <w:rFonts w:cs="Times"/>
                <w:szCs w:val="20"/>
              </w:rPr>
              <w:t>Companies to report, e.g., 11-bit</w:t>
            </w:r>
          </w:p>
        </w:tc>
      </w:tr>
      <w:tr w:rsidR="00A13CF3" w14:paraId="3CF634EC"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55F9A" w14:textId="77777777" w:rsidR="00A13CF3" w:rsidRDefault="00A13CF3">
            <w:pPr>
              <w:rPr>
                <w:rFonts w:cs="Times"/>
                <w:szCs w:val="20"/>
              </w:rPr>
            </w:pPr>
            <w:r>
              <w:rPr>
                <w:rFonts w:cs="Times"/>
                <w:szCs w:val="20"/>
              </w:rPr>
              <w:t>D2R receiver</w:t>
            </w:r>
            <w:r>
              <w:rPr>
                <w:rStyle w:val="apple-converted-space"/>
                <w:rFonts w:cs="Times"/>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21779B" w14:textId="77777777" w:rsidR="00A13CF3" w:rsidRDefault="00A13CF3">
            <w:pPr>
              <w:rPr>
                <w:rFonts w:cs="Times"/>
                <w:szCs w:val="20"/>
              </w:rPr>
            </w:pPr>
            <w:r>
              <w:rPr>
                <w:rFonts w:cs="Times"/>
                <w:color w:val="548235"/>
                <w:szCs w:val="20"/>
              </w:rPr>
              <w:t>FFS: Reader receiver, e.g., coherent receiver / non-coherent receiver</w:t>
            </w:r>
          </w:p>
        </w:tc>
      </w:tr>
      <w:tr w:rsidR="00A13CF3" w14:paraId="12BCF9FB" w14:textId="77777777" w:rsidTr="00A13CF3">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923BD" w14:textId="77777777" w:rsidR="00A13CF3" w:rsidRDefault="00A13CF3">
            <w:pPr>
              <w:jc w:val="center"/>
              <w:rPr>
                <w:rFonts w:cs="Times"/>
                <w:szCs w:val="20"/>
              </w:rPr>
            </w:pPr>
            <w:r>
              <w:rPr>
                <w:rStyle w:val="af7"/>
                <w:rFonts w:cs="Times"/>
                <w:szCs w:val="20"/>
              </w:rPr>
              <w:t>Other assumptions</w:t>
            </w:r>
          </w:p>
        </w:tc>
      </w:tr>
      <w:tr w:rsidR="00A13CF3" w14:paraId="2587AA02" w14:textId="77777777" w:rsidTr="00A13CF3">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ED05F" w14:textId="77777777" w:rsidR="00A13CF3" w:rsidRDefault="00A13CF3">
            <w:pPr>
              <w:rPr>
                <w:rFonts w:cs="Times"/>
                <w:szCs w:val="20"/>
              </w:rPr>
            </w:pPr>
            <w:r>
              <w:rPr>
                <w:rFonts w:cs="Times"/>
                <w:szCs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1CC392" w14:textId="77777777" w:rsidR="00A13CF3" w:rsidRDefault="00A13CF3">
            <w:pPr>
              <w:rPr>
                <w:rFonts w:cs="Times"/>
                <w:szCs w:val="20"/>
              </w:rPr>
            </w:pPr>
            <w:r>
              <w:rPr>
                <w:rFonts w:cs="Times"/>
                <w:szCs w:val="20"/>
              </w:rPr>
              <w:t>To be reported by company</w:t>
            </w:r>
          </w:p>
        </w:tc>
      </w:tr>
      <w:tr w:rsidR="00A13CF3" w14:paraId="5881282D" w14:textId="77777777" w:rsidTr="00A13CF3">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1CCD7" w14:textId="77777777" w:rsidR="00A13CF3" w:rsidRDefault="00A13CF3">
            <w:pPr>
              <w:rPr>
                <w:rFonts w:cs="Times"/>
                <w:szCs w:val="20"/>
              </w:rPr>
            </w:pPr>
            <w:r>
              <w:rPr>
                <w:rFonts w:cs="Times"/>
                <w:szCs w:val="20"/>
              </w:rPr>
              <w:t>Note:</w:t>
            </w:r>
            <w:r>
              <w:rPr>
                <w:rStyle w:val="apple-converted-space"/>
                <w:rFonts w:cs="Times"/>
                <w:szCs w:val="20"/>
              </w:rPr>
              <w:t> </w:t>
            </w:r>
          </w:p>
          <w:p w14:paraId="546C4433" w14:textId="77777777" w:rsidR="00A13CF3" w:rsidRDefault="00A13CF3">
            <w:pPr>
              <w:ind w:hanging="440"/>
              <w:rPr>
                <w:rFonts w:cs="Times"/>
                <w:szCs w:val="20"/>
              </w:rPr>
            </w:pPr>
            <w:r>
              <w:rPr>
                <w:rFonts w:cs="Times"/>
                <w:szCs w:val="20"/>
              </w:rPr>
              <w:t> -          </w:t>
            </w:r>
            <w:r>
              <w:rPr>
                <w:rStyle w:val="apple-converted-space"/>
                <w:rFonts w:cs="Times"/>
                <w:szCs w:val="20"/>
              </w:rPr>
              <w:t> </w:t>
            </w:r>
            <w:r>
              <w:rPr>
                <w:rFonts w:cs="Times"/>
                <w:szCs w:val="20"/>
              </w:rPr>
              <w:t>Companies to report required SINR according to BLER target.</w:t>
            </w:r>
          </w:p>
        </w:tc>
      </w:tr>
    </w:tbl>
    <w:p w14:paraId="6DEF2368" w14:textId="77777777" w:rsidR="00A13CF3" w:rsidRDefault="00A13CF3" w:rsidP="00A13CF3">
      <w:pPr>
        <w:pStyle w:val="af3"/>
        <w:shd w:val="clear" w:color="auto" w:fill="FFFFFF"/>
        <w:spacing w:beforeAutospacing="0" w:afterAutospacing="0"/>
        <w:rPr>
          <w:rFonts w:ascii="Times" w:hAnsi="Times" w:cs="Times"/>
          <w:sz w:val="20"/>
          <w:szCs w:val="20"/>
        </w:rPr>
      </w:pPr>
    </w:p>
    <w:p w14:paraId="10B4281B" w14:textId="77777777" w:rsidR="007F0052" w:rsidRPr="00A13CF3" w:rsidRDefault="007F0052" w:rsidP="007F0052">
      <w:pPr>
        <w:rPr>
          <w:rFonts w:eastAsiaTheme="minorEastAsia"/>
          <w:lang w:val="en-US" w:eastAsia="zh-CN"/>
        </w:rPr>
      </w:pPr>
    </w:p>
    <w:p w14:paraId="69BB8441" w14:textId="77777777" w:rsidR="00F17697" w:rsidRDefault="00000000">
      <w:pPr>
        <w:pStyle w:val="1"/>
        <w:ind w:left="862" w:hanging="862"/>
        <w:rPr>
          <w:rFonts w:eastAsia="等线"/>
        </w:rPr>
      </w:pPr>
      <w:r>
        <w:rPr>
          <w:rFonts w:eastAsia="等线" w:hint="eastAsia"/>
        </w:rPr>
        <w:t>Annex: RAN1#116bis discussion</w:t>
      </w:r>
    </w:p>
    <w:p w14:paraId="59CDA6F3" w14:textId="77777777" w:rsidR="00F17697" w:rsidRDefault="00000000">
      <w:pPr>
        <w:pStyle w:val="2"/>
        <w:rPr>
          <w:rFonts w:eastAsiaTheme="minorEastAsia"/>
        </w:rPr>
      </w:pPr>
      <w:r>
        <w:rPr>
          <w:rFonts w:eastAsiaTheme="minorEastAsia" w:hint="eastAsia"/>
        </w:rPr>
        <w:t>Proposal#1 (P3.7.1-v1)</w:t>
      </w:r>
    </w:p>
    <w:p w14:paraId="418AA35A" w14:textId="77777777" w:rsidR="00F17697" w:rsidRDefault="00000000">
      <w:pPr>
        <w:pStyle w:val="4"/>
        <w:rPr>
          <w:rFonts w:eastAsiaTheme="minorEastAsia"/>
        </w:rPr>
      </w:pPr>
      <w:r>
        <w:rPr>
          <w:rFonts w:eastAsiaTheme="minorEastAsia" w:hint="eastAsia"/>
        </w:rPr>
        <w:t>Discussion (round 1)</w:t>
      </w:r>
    </w:p>
    <w:p w14:paraId="7EA97CD2" w14:textId="77777777" w:rsidR="00F17697" w:rsidRDefault="00000000">
      <w:pPr>
        <w:rPr>
          <w:rFonts w:eastAsiaTheme="minorEastAsia"/>
          <w:i/>
          <w:iCs/>
          <w:lang w:val="en-US" w:eastAsia="zh-CN"/>
        </w:rPr>
      </w:pPr>
      <w:r>
        <w:rPr>
          <w:rFonts w:eastAsiaTheme="minorEastAsia" w:hint="eastAsia"/>
          <w:i/>
          <w:iCs/>
          <w:highlight w:val="yellow"/>
          <w:lang w:val="en-US" w:eastAsia="zh-CN"/>
        </w:rPr>
        <w:t>&lt;Editor</w:t>
      </w:r>
      <w:r>
        <w:rPr>
          <w:rFonts w:eastAsiaTheme="minorEastAsia"/>
          <w:i/>
          <w:iCs/>
          <w:highlight w:val="yellow"/>
          <w:lang w:val="en-US" w:eastAsia="zh-CN"/>
        </w:rPr>
        <w:t>’</w:t>
      </w:r>
      <w:r>
        <w:rPr>
          <w:rFonts w:eastAsiaTheme="minorEastAsia" w:hint="eastAsia"/>
          <w:i/>
          <w:iCs/>
          <w:highlight w:val="yellow"/>
          <w:lang w:val="en-US" w:eastAsia="zh-CN"/>
        </w:rPr>
        <w:t>s Note: will be updated&gt;</w:t>
      </w:r>
    </w:p>
    <w:p w14:paraId="47268F48" w14:textId="77777777" w:rsidR="00F17697" w:rsidRDefault="00000000">
      <w:pPr>
        <w:spacing w:before="120"/>
        <w:rPr>
          <w:rFonts w:eastAsiaTheme="minorEastAsia"/>
          <w:lang w:eastAsia="zh-CN"/>
        </w:rPr>
      </w:pPr>
      <w:r>
        <w:rPr>
          <w:rFonts w:eastAsia="宋体" w:hint="eastAsia"/>
          <w:bCs/>
          <w:iCs/>
          <w:kern w:val="2"/>
          <w:sz w:val="21"/>
          <w:szCs w:val="20"/>
          <w:lang w:val="en-US" w:eastAsia="zh-CN"/>
        </w:rPr>
        <w:t xml:space="preserve">Many companies agree that the coexistence between </w:t>
      </w:r>
      <w:r>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 </w:t>
      </w:r>
      <w:proofErr w:type="gramStart"/>
      <w:r>
        <w:rPr>
          <w:rFonts w:eastAsia="宋体" w:hint="eastAsia"/>
          <w:bCs/>
          <w:iCs/>
          <w:kern w:val="2"/>
          <w:sz w:val="21"/>
          <w:szCs w:val="20"/>
          <w:lang w:val="en-US" w:eastAsia="zh-CN"/>
        </w:rPr>
        <w:t>vivo(</w:t>
      </w:r>
      <w:proofErr w:type="gramEnd"/>
      <w:r>
        <w:rPr>
          <w:rFonts w:eastAsia="宋体" w:hint="eastAsia"/>
          <w:bCs/>
          <w:iCs/>
          <w:kern w:val="2"/>
          <w:sz w:val="21"/>
          <w:szCs w:val="20"/>
          <w:lang w:val="en-US" w:eastAsia="zh-CN"/>
        </w:rPr>
        <w:t xml:space="preserve">power boosting)) think it should be studied in RAN4. Samsung thinks </w:t>
      </w:r>
      <w:r>
        <w:t>the interference scenarios</w:t>
      </w:r>
      <w:r>
        <w:rPr>
          <w:rFonts w:eastAsiaTheme="minorEastAsia" w:hint="eastAsia"/>
          <w:lang w:eastAsia="zh-CN"/>
        </w:rPr>
        <w:t xml:space="preserve"> studies</w:t>
      </w:r>
      <w:r>
        <w:t xml:space="preserve"> to understand the impact of the coexistence with the legacy NR system </w:t>
      </w:r>
      <w:r>
        <w:rPr>
          <w:rFonts w:eastAsiaTheme="minorEastAsia" w:hint="eastAsia"/>
          <w:lang w:eastAsia="zh-CN"/>
        </w:rPr>
        <w:t>are by</w:t>
      </w:r>
      <w:r>
        <w:t xml:space="preserve"> SLS and/or LLS.</w:t>
      </w:r>
    </w:p>
    <w:p w14:paraId="2D5394E6" w14:textId="77777777" w:rsidR="00F17697" w:rsidRDefault="00000000">
      <w:pPr>
        <w:spacing w:before="120"/>
        <w:rPr>
          <w:rFonts w:eastAsiaTheme="minorEastAsia"/>
          <w:lang w:eastAsia="zh-CN"/>
        </w:rPr>
      </w:pPr>
      <w:r>
        <w:rPr>
          <w:rFonts w:eastAsiaTheme="minorEastAsia"/>
          <w:lang w:eastAsia="zh-CN"/>
        </w:rPr>
        <w:lastRenderedPageBreak/>
        <w:t xml:space="preserve">During the April meeting, RAN4 is </w:t>
      </w:r>
      <w:r>
        <w:rPr>
          <w:rFonts w:eastAsiaTheme="minorEastAsia" w:hint="eastAsia"/>
          <w:lang w:eastAsia="zh-CN"/>
        </w:rPr>
        <w:t xml:space="preserve">about to start the </w:t>
      </w:r>
      <w:r>
        <w:rPr>
          <w:rFonts w:eastAsiaTheme="minorEastAsia"/>
          <w:lang w:eastAsia="zh-CN"/>
        </w:rPr>
        <w:t xml:space="preserve">coexistence study, which will involve conducting a </w:t>
      </w:r>
      <w:r>
        <w:rPr>
          <w:rFonts w:eastAsiaTheme="minorEastAsia" w:hint="eastAsia"/>
          <w:lang w:eastAsia="zh-CN"/>
        </w:rPr>
        <w:t>s</w:t>
      </w:r>
      <w:r>
        <w:rPr>
          <w:rFonts w:eastAsiaTheme="minorEastAsia"/>
          <w:lang w:eastAsia="zh-CN"/>
        </w:rPr>
        <w:t xml:space="preserve">ystem </w:t>
      </w:r>
      <w:r>
        <w:rPr>
          <w:rFonts w:eastAsiaTheme="minorEastAsia" w:hint="eastAsia"/>
          <w:lang w:eastAsia="zh-CN"/>
        </w:rPr>
        <w:t>l</w:t>
      </w:r>
      <w:r>
        <w:rPr>
          <w:rFonts w:eastAsiaTheme="minorEastAsia"/>
          <w:lang w:eastAsia="zh-CN"/>
        </w:rPr>
        <w:t xml:space="preserve">evel </w:t>
      </w:r>
      <w:r>
        <w:rPr>
          <w:rFonts w:eastAsiaTheme="minorEastAsia" w:hint="eastAsia"/>
          <w:lang w:eastAsia="zh-CN"/>
        </w:rPr>
        <w:t>s</w:t>
      </w:r>
      <w:r>
        <w:rPr>
          <w:rFonts w:eastAsiaTheme="minorEastAsia"/>
          <w:lang w:eastAsia="zh-CN"/>
        </w:rPr>
        <w:t>imulation (SLS) to assess the SINR</w:t>
      </w:r>
      <w:r>
        <w:rPr>
          <w:rFonts w:eastAsiaTheme="minorEastAsia" w:hint="eastAsia"/>
          <w:lang w:eastAsia="zh-CN"/>
        </w:rPr>
        <w:t>, received power and etc</w:t>
      </w:r>
      <w:r>
        <w:rPr>
          <w:rFonts w:eastAsiaTheme="minorEastAsia"/>
          <w:lang w:eastAsia="zh-CN"/>
        </w:rPr>
        <w:t xml:space="preserve">. In light of RAN1’s upcoming </w:t>
      </w:r>
      <w:r>
        <w:rPr>
          <w:rFonts w:eastAsiaTheme="minorEastAsia" w:hint="eastAsia"/>
          <w:lang w:eastAsia="zh-CN"/>
        </w:rPr>
        <w:t>l</w:t>
      </w:r>
      <w:r>
        <w:rPr>
          <w:rFonts w:eastAsiaTheme="minorEastAsia"/>
          <w:lang w:eastAsia="zh-CN"/>
        </w:rPr>
        <w:t xml:space="preserve">ink </w:t>
      </w:r>
      <w:r>
        <w:rPr>
          <w:rFonts w:eastAsiaTheme="minorEastAsia" w:hint="eastAsia"/>
          <w:lang w:eastAsia="zh-CN"/>
        </w:rPr>
        <w:t>l</w:t>
      </w:r>
      <w:r>
        <w:rPr>
          <w:rFonts w:eastAsiaTheme="minorEastAsia"/>
          <w:lang w:eastAsia="zh-CN"/>
        </w:rPr>
        <w:t xml:space="preserve">evel </w:t>
      </w:r>
      <w:r>
        <w:rPr>
          <w:rFonts w:eastAsiaTheme="minorEastAsia" w:hint="eastAsia"/>
          <w:lang w:eastAsia="zh-CN"/>
        </w:rPr>
        <w:t>s</w:t>
      </w:r>
      <w:r>
        <w:rPr>
          <w:rFonts w:eastAsiaTheme="minorEastAsia"/>
          <w:lang w:eastAsia="zh-CN"/>
        </w:rPr>
        <w:t>imulation (LLS)</w:t>
      </w:r>
      <w:r>
        <w:rPr>
          <w:rFonts w:eastAsiaTheme="minorEastAsia" w:hint="eastAsia"/>
          <w:lang w:eastAsia="zh-CN"/>
        </w:rPr>
        <w:t xml:space="preserve"> for A-IoT</w:t>
      </w:r>
      <w:r>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Pr>
          <w:rFonts w:eastAsiaTheme="minorEastAsia"/>
          <w:lang w:eastAsia="zh-CN"/>
        </w:rPr>
        <w:t xml:space="preserve"> RAN4 should be prepared and communicated to ensure that all parties are kept informed about these plans.</w:t>
      </w:r>
    </w:p>
    <w:p w14:paraId="7A8409ED" w14:textId="77777777" w:rsidR="00F17697" w:rsidRDefault="00000000">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F17697" w14:paraId="74E8035C" w14:textId="77777777">
        <w:tc>
          <w:tcPr>
            <w:tcW w:w="9631" w:type="dxa"/>
          </w:tcPr>
          <w:p w14:paraId="367DC927" w14:textId="77777777" w:rsidR="00F17697" w:rsidRDefault="00000000">
            <w:pPr>
              <w:spacing w:before="120"/>
              <w:rPr>
                <w:rFonts w:eastAsiaTheme="minorEastAsia"/>
                <w:b/>
                <w:bCs/>
                <w:lang w:eastAsia="zh-CN"/>
              </w:rPr>
            </w:pPr>
            <w:r>
              <w:rPr>
                <w:rFonts w:eastAsiaTheme="minorEastAsia" w:hint="eastAsia"/>
                <w:b/>
                <w:bCs/>
                <w:lang w:eastAsia="zh-CN"/>
              </w:rPr>
              <w:t>Conclusion:</w:t>
            </w:r>
          </w:p>
          <w:p w14:paraId="129AA0FB" w14:textId="77777777" w:rsidR="00F17697" w:rsidRDefault="00000000">
            <w:pPr>
              <w:rPr>
                <w:rFonts w:eastAsiaTheme="minorEastAsia"/>
                <w:lang w:eastAsia="zh-CN"/>
              </w:rPr>
            </w:pPr>
            <w:r>
              <w:rPr>
                <w:rFonts w:eastAsiaTheme="minorEastAsia" w:hint="eastAsia"/>
                <w:lang w:eastAsia="zh-CN"/>
              </w:rPr>
              <w:t xml:space="preserve">For </w:t>
            </w:r>
            <w:r>
              <w:rPr>
                <w:rFonts w:hint="eastAsia"/>
              </w:rPr>
              <w:t>coexistence evaluations</w:t>
            </w:r>
            <w:r>
              <w:rPr>
                <w:rFonts w:eastAsiaTheme="minorEastAsia" w:hint="eastAsia"/>
                <w:lang w:eastAsia="zh-CN"/>
              </w:rPr>
              <w:t>, it is RAN1 understanding that,</w:t>
            </w:r>
          </w:p>
          <w:p w14:paraId="511E7F6B"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 xml:space="preserve">RAN4 conducts coexistence studies, </w:t>
            </w:r>
          </w:p>
          <w:p w14:paraId="1A0B1B98" w14:textId="77777777" w:rsidR="00F17697" w:rsidRDefault="00000000">
            <w:pPr>
              <w:pStyle w:val="afc"/>
              <w:numPr>
                <w:ilvl w:val="1"/>
                <w:numId w:val="8"/>
              </w:numPr>
              <w:ind w:firstLineChars="0"/>
              <w:rPr>
                <w:rFonts w:eastAsiaTheme="minorEastAsia"/>
                <w:lang w:eastAsia="zh-CN"/>
              </w:rPr>
            </w:pPr>
            <w:r>
              <w:rPr>
                <w:rFonts w:eastAsiaTheme="minorEastAsia" w:hint="eastAsia"/>
                <w:lang w:eastAsia="zh-CN"/>
              </w:rPr>
              <w:t xml:space="preserve">RAN4 can refer to link level simulation results conducted by RAN1 if needed, including e.g., BLER target and its corresponding required SNR, for both R2D and D2R link. </w:t>
            </w:r>
          </w:p>
          <w:p w14:paraId="372E4307"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The tasks of both RAN4 and RAN1 are to be carried out in parallel.</w:t>
            </w:r>
          </w:p>
          <w:p w14:paraId="04CE2EDA" w14:textId="77777777" w:rsidR="00F17697" w:rsidRDefault="00F17697">
            <w:pPr>
              <w:pStyle w:val="afc"/>
              <w:ind w:left="440" w:firstLineChars="0" w:firstLine="0"/>
              <w:rPr>
                <w:rFonts w:eastAsiaTheme="minorEastAsia"/>
                <w:lang w:eastAsia="zh-CN"/>
              </w:rPr>
            </w:pPr>
          </w:p>
        </w:tc>
      </w:tr>
    </w:tbl>
    <w:p w14:paraId="03D5DA09" w14:textId="77777777" w:rsidR="00F17697" w:rsidRDefault="00F17697">
      <w:pPr>
        <w:rPr>
          <w:rFonts w:eastAsiaTheme="minorEastAsia"/>
          <w:lang w:eastAsia="zh-CN"/>
        </w:rPr>
      </w:pPr>
    </w:p>
    <w:p w14:paraId="3E1A3741" w14:textId="77777777" w:rsidR="00F17697" w:rsidRDefault="00000000">
      <w:pPr>
        <w:pStyle w:val="2"/>
        <w:rPr>
          <w:rFonts w:eastAsiaTheme="minorEastAsia"/>
        </w:rPr>
      </w:pPr>
      <w:r>
        <w:rPr>
          <w:rFonts w:eastAsiaTheme="minorEastAsia" w:hint="eastAsia"/>
        </w:rPr>
        <w:t>Proposal#2 (P3.5.8-v2)</w:t>
      </w:r>
    </w:p>
    <w:p w14:paraId="0EC683FF" w14:textId="77777777" w:rsidR="00F17697" w:rsidRDefault="00000000">
      <w:pPr>
        <w:pStyle w:val="4"/>
        <w:rPr>
          <w:i w:val="0"/>
          <w:iCs/>
        </w:rPr>
      </w:pPr>
      <w:r>
        <w:rPr>
          <w:rFonts w:eastAsiaTheme="minorEastAsia" w:hint="eastAsia"/>
          <w:i w:val="0"/>
          <w:iCs/>
        </w:rPr>
        <w:t>Discussion (round 1)</w:t>
      </w:r>
    </w:p>
    <w:p w14:paraId="70C276C5" w14:textId="77777777" w:rsidR="00F17697" w:rsidRDefault="00000000">
      <w:pPr>
        <w:spacing w:beforeLines="50" w:before="120"/>
        <w:rPr>
          <w:rFonts w:ascii="Times New Roman" w:eastAsiaTheme="minorEastAsia" w:hAnsi="Times New Roman"/>
          <w:lang w:eastAsia="zh-CN"/>
        </w:rPr>
      </w:pPr>
      <w:r>
        <w:rPr>
          <w:rFonts w:ascii="Times New Roman" w:eastAsiaTheme="minorEastAsia" w:hAnsi="Times New Roman" w:hint="eastAsia"/>
        </w:rPr>
        <w:t xml:space="preserve">Based on </w:t>
      </w:r>
      <w:r>
        <w:rPr>
          <w:rFonts w:ascii="Times New Roman" w:eastAsiaTheme="minorEastAsia" w:hAnsi="Times New Roman"/>
        </w:rPr>
        <w:t>the</w:t>
      </w:r>
      <w:r>
        <w:rPr>
          <w:rFonts w:ascii="Times New Roman" w:eastAsiaTheme="minorEastAsia" w:hAnsi="Times New Roman" w:hint="eastAsia"/>
        </w:rPr>
        <w:t xml:space="preserve"> inputs, the following proposal is formulated:</w:t>
      </w:r>
    </w:p>
    <w:p w14:paraId="6F53590D" w14:textId="77777777" w:rsidR="00F17697" w:rsidRDefault="00000000">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-v1]</w:t>
      </w:r>
    </w:p>
    <w:p w14:paraId="6B8C40BB" w14:textId="77777777" w:rsidR="00F17697" w:rsidRDefault="00000000">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7E9C2D42" w14:textId="77777777" w:rsidR="00F17697" w:rsidRDefault="00000000">
      <w:pPr>
        <w:spacing w:beforeLines="50" w:before="120"/>
        <w:jc w:val="cente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able: Coverage evaluation assumptions</w:t>
      </w:r>
    </w:p>
    <w:tbl>
      <w:tblPr>
        <w:tblStyle w:val="af6"/>
        <w:tblW w:w="0" w:type="auto"/>
        <w:tblLook w:val="04A0" w:firstRow="1" w:lastRow="0" w:firstColumn="1" w:lastColumn="0" w:noHBand="0" w:noVBand="1"/>
      </w:tblPr>
      <w:tblGrid>
        <w:gridCol w:w="1631"/>
        <w:gridCol w:w="1908"/>
        <w:gridCol w:w="6092"/>
      </w:tblGrid>
      <w:tr w:rsidR="00F17697" w14:paraId="003038BB" w14:textId="77777777">
        <w:tc>
          <w:tcPr>
            <w:tcW w:w="3539" w:type="dxa"/>
            <w:gridSpan w:val="2"/>
          </w:tcPr>
          <w:p w14:paraId="48812966"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Parameters</w:t>
            </w:r>
          </w:p>
        </w:tc>
        <w:tc>
          <w:tcPr>
            <w:tcW w:w="6092" w:type="dxa"/>
          </w:tcPr>
          <w:p w14:paraId="1E1E019A"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Assumptions</w:t>
            </w:r>
          </w:p>
        </w:tc>
      </w:tr>
      <w:tr w:rsidR="00F17697" w14:paraId="0BA2FA0C" w14:textId="77777777">
        <w:tc>
          <w:tcPr>
            <w:tcW w:w="9631" w:type="dxa"/>
            <w:gridSpan w:val="3"/>
          </w:tcPr>
          <w:p w14:paraId="54FD11DC"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F17697" w14:paraId="6B253BA4" w14:textId="77777777">
        <w:tc>
          <w:tcPr>
            <w:tcW w:w="3539" w:type="dxa"/>
            <w:gridSpan w:val="2"/>
          </w:tcPr>
          <w:p w14:paraId="065F470D" w14:textId="77777777" w:rsidR="00F17697" w:rsidRDefault="00000000">
            <w:pPr>
              <w:rPr>
                <w:rFonts w:ascii="Times New Roman" w:eastAsiaTheme="minorEastAsia" w:hAnsi="Times New Roman"/>
              </w:rPr>
            </w:pPr>
            <w:r>
              <w:rPr>
                <w:rFonts w:ascii="Times New Roman" w:eastAsiaTheme="minorEastAsia" w:hAnsi="Times New Roman" w:hint="eastAsia"/>
              </w:rPr>
              <w:t>Carrier frequency</w:t>
            </w:r>
          </w:p>
        </w:tc>
        <w:tc>
          <w:tcPr>
            <w:tcW w:w="6092" w:type="dxa"/>
          </w:tcPr>
          <w:p w14:paraId="1035630A" w14:textId="77777777" w:rsidR="00F17697" w:rsidRDefault="00000000">
            <w:pPr>
              <w:rPr>
                <w:rFonts w:ascii="Times New Roman" w:eastAsiaTheme="minorEastAsia" w:hAnsi="Times New Roman"/>
              </w:rPr>
            </w:pPr>
            <w:r>
              <w:rPr>
                <w:rFonts w:ascii="Times New Roman" w:eastAsiaTheme="minorEastAsia" w:hAnsi="Times New Roman" w:hint="eastAsia"/>
              </w:rPr>
              <w:t>Refer to link budget template</w:t>
            </w:r>
          </w:p>
        </w:tc>
      </w:tr>
      <w:tr w:rsidR="00F17697" w14:paraId="7FA23D97" w14:textId="77777777">
        <w:tc>
          <w:tcPr>
            <w:tcW w:w="3539" w:type="dxa"/>
            <w:gridSpan w:val="2"/>
          </w:tcPr>
          <w:p w14:paraId="0E6DE796" w14:textId="77777777" w:rsidR="00F17697" w:rsidRDefault="00000000">
            <w:pPr>
              <w:rPr>
                <w:rFonts w:ascii="Times New Roman" w:eastAsiaTheme="minorEastAsia" w:hAnsi="Times New Roman"/>
              </w:rPr>
            </w:pPr>
            <w:r>
              <w:rPr>
                <w:rFonts w:ascii="Times New Roman" w:eastAsiaTheme="minorEastAsia" w:hAnsi="Times New Roman" w:hint="eastAsia"/>
              </w:rPr>
              <w:t>SCS</w:t>
            </w:r>
          </w:p>
        </w:tc>
        <w:tc>
          <w:tcPr>
            <w:tcW w:w="6092" w:type="dxa"/>
          </w:tcPr>
          <w:p w14:paraId="295A1346"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063168FF" w14:textId="77777777">
        <w:tc>
          <w:tcPr>
            <w:tcW w:w="3539" w:type="dxa"/>
            <w:gridSpan w:val="2"/>
          </w:tcPr>
          <w:p w14:paraId="0E21CFE8" w14:textId="77777777" w:rsidR="00F17697" w:rsidRDefault="00000000">
            <w:pPr>
              <w:rPr>
                <w:rFonts w:ascii="Times New Roman" w:eastAsiaTheme="minorEastAsia" w:hAnsi="Times New Roman"/>
              </w:rPr>
            </w:pPr>
            <w:r>
              <w:rPr>
                <w:rFonts w:ascii="Times New Roman" w:eastAsiaTheme="minorEastAsia" w:hAnsi="Times New Roman" w:hint="eastAsia"/>
              </w:rPr>
              <w:t>Block structure</w:t>
            </w:r>
          </w:p>
        </w:tc>
        <w:tc>
          <w:tcPr>
            <w:tcW w:w="6092" w:type="dxa"/>
          </w:tcPr>
          <w:p w14:paraId="4231A91C"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Preamble + payload + CRC</w:t>
            </w:r>
            <w:r>
              <w:rPr>
                <w:rFonts w:ascii="Times New Roman" w:eastAsiaTheme="minorEastAsia" w:hAnsi="Times New Roman" w:hint="eastAsia"/>
                <w:lang w:eastAsia="zh-CN"/>
              </w:rPr>
              <w:t>, to reported by companies</w:t>
            </w:r>
          </w:p>
        </w:tc>
      </w:tr>
      <w:tr w:rsidR="00F17697" w14:paraId="7E0242F6" w14:textId="77777777">
        <w:tc>
          <w:tcPr>
            <w:tcW w:w="3539" w:type="dxa"/>
            <w:gridSpan w:val="2"/>
          </w:tcPr>
          <w:p w14:paraId="3095BF9A" w14:textId="77777777" w:rsidR="00F17697" w:rsidRDefault="00000000">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7BE43CED" w14:textId="77777777" w:rsidR="00F17697" w:rsidRDefault="00000000">
            <w:pPr>
              <w:rPr>
                <w:rFonts w:ascii="Times New Roman" w:eastAsiaTheme="minorEastAsia" w:hAnsi="Times New Roman"/>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3.5.3&gt;</w:t>
            </w:r>
          </w:p>
        </w:tc>
      </w:tr>
      <w:tr w:rsidR="00F17697" w14:paraId="09A57AC7" w14:textId="77777777">
        <w:tc>
          <w:tcPr>
            <w:tcW w:w="3539" w:type="dxa"/>
            <w:gridSpan w:val="2"/>
          </w:tcPr>
          <w:p w14:paraId="37CFC2BE" w14:textId="77777777" w:rsidR="00F17697" w:rsidRDefault="00000000">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86EB1BD" w14:textId="77777777" w:rsidR="00F17697" w:rsidRDefault="00000000">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F17697" w14:paraId="29E5EE8D" w14:textId="77777777">
        <w:tc>
          <w:tcPr>
            <w:tcW w:w="3539" w:type="dxa"/>
            <w:gridSpan w:val="2"/>
          </w:tcPr>
          <w:p w14:paraId="2C63D2FA" w14:textId="77777777" w:rsidR="00F17697" w:rsidRDefault="00000000">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CA17A85" w14:textId="77777777" w:rsidR="00F17697" w:rsidRDefault="00000000">
            <w:pPr>
              <w:rPr>
                <w:rFonts w:ascii="Times New Roman" w:eastAsiaTheme="minorEastAsia" w:hAnsi="Times New Roman"/>
              </w:rPr>
            </w:pPr>
            <w:r>
              <w:rPr>
                <w:rFonts w:ascii="Times New Roman" w:eastAsiaTheme="minorEastAsia" w:hAnsi="Times New Roman" w:hint="eastAsia"/>
              </w:rPr>
              <w:t>3 km/h</w:t>
            </w:r>
          </w:p>
        </w:tc>
      </w:tr>
      <w:tr w:rsidR="00F17697" w14:paraId="5B94A872" w14:textId="77777777">
        <w:tc>
          <w:tcPr>
            <w:tcW w:w="3539" w:type="dxa"/>
            <w:gridSpan w:val="2"/>
          </w:tcPr>
          <w:p w14:paraId="74FD4D78" w14:textId="77777777" w:rsidR="00F17697" w:rsidRDefault="00000000">
            <w:pPr>
              <w:rPr>
                <w:rFonts w:ascii="Times New Roman" w:eastAsiaTheme="minorEastAsia" w:hAnsi="Times New Roman"/>
              </w:rPr>
            </w:pPr>
            <w:r>
              <w:rPr>
                <w:rFonts w:ascii="Times New Roman" w:eastAsiaTheme="minorEastAsia" w:hAnsi="Times New Roman" w:hint="eastAsia"/>
              </w:rPr>
              <w:t>Number of Tx/Rx chains for Ambient IoT device</w:t>
            </w:r>
          </w:p>
        </w:tc>
        <w:tc>
          <w:tcPr>
            <w:tcW w:w="6092" w:type="dxa"/>
          </w:tcPr>
          <w:p w14:paraId="3491E1EA" w14:textId="77777777" w:rsidR="00F17697" w:rsidRDefault="00000000">
            <w:pPr>
              <w:rPr>
                <w:rFonts w:ascii="Times New Roman" w:eastAsiaTheme="minorEastAsia" w:hAnsi="Times New Roman"/>
              </w:rPr>
            </w:pPr>
            <w:r>
              <w:rPr>
                <w:rFonts w:ascii="Times New Roman" w:eastAsiaTheme="minorEastAsia" w:hAnsi="Times New Roman" w:hint="eastAsia"/>
              </w:rPr>
              <w:t>1</w:t>
            </w:r>
          </w:p>
        </w:tc>
      </w:tr>
      <w:tr w:rsidR="00F17697" w14:paraId="28E340AF" w14:textId="77777777">
        <w:tc>
          <w:tcPr>
            <w:tcW w:w="1631" w:type="dxa"/>
            <w:vMerge w:val="restart"/>
          </w:tcPr>
          <w:p w14:paraId="710F0077" w14:textId="77777777" w:rsidR="00F17697" w:rsidRDefault="00000000">
            <w:pPr>
              <w:rPr>
                <w:rFonts w:ascii="Times New Roman" w:eastAsiaTheme="minorEastAsia" w:hAnsi="Times New Roman"/>
              </w:rPr>
            </w:pPr>
            <w:r>
              <w:rPr>
                <w:rFonts w:ascii="Times New Roman" w:eastAsiaTheme="minorEastAsia" w:hAnsi="Times New Roman" w:hint="eastAsia"/>
              </w:rPr>
              <w:t>BS</w:t>
            </w:r>
          </w:p>
        </w:tc>
        <w:tc>
          <w:tcPr>
            <w:tcW w:w="1908" w:type="dxa"/>
          </w:tcPr>
          <w:p w14:paraId="6791DA60"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61738C89" w14:textId="77777777" w:rsidR="00F17697" w:rsidRDefault="00000000">
            <w:pPr>
              <w:rPr>
                <w:rFonts w:ascii="Times New Roman" w:eastAsiaTheme="minorEastAsia" w:hAnsi="Times New Roman"/>
              </w:rPr>
            </w:pPr>
            <w:r>
              <w:rPr>
                <w:rFonts w:ascii="Times New Roman" w:eastAsiaTheme="minorEastAsia" w:hAnsi="Times New Roman" w:hint="eastAsia"/>
              </w:rPr>
              <w:t>[2 or 4]</w:t>
            </w:r>
          </w:p>
        </w:tc>
      </w:tr>
      <w:tr w:rsidR="00F17697" w14:paraId="20E5DD30" w14:textId="77777777">
        <w:tc>
          <w:tcPr>
            <w:tcW w:w="1631" w:type="dxa"/>
            <w:vMerge/>
          </w:tcPr>
          <w:p w14:paraId="3135360B" w14:textId="77777777" w:rsidR="00F17697" w:rsidRDefault="00F17697">
            <w:pPr>
              <w:rPr>
                <w:rFonts w:ascii="Times New Roman" w:eastAsiaTheme="minorEastAsia" w:hAnsi="Times New Roman"/>
              </w:rPr>
            </w:pPr>
          </w:p>
        </w:tc>
        <w:tc>
          <w:tcPr>
            <w:tcW w:w="1908" w:type="dxa"/>
          </w:tcPr>
          <w:p w14:paraId="61670DE0"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498C27F6" w14:textId="77777777" w:rsidR="00F17697" w:rsidRDefault="00000000">
            <w:pPr>
              <w:rPr>
                <w:rFonts w:ascii="Times New Roman" w:eastAsiaTheme="minorEastAsia" w:hAnsi="Times New Roman"/>
              </w:rPr>
            </w:pPr>
            <w:r>
              <w:rPr>
                <w:rFonts w:ascii="Times New Roman" w:eastAsiaTheme="minorEastAsia" w:hAnsi="Times New Roman" w:hint="eastAsia"/>
              </w:rPr>
              <w:t>[ 2 or 4]</w:t>
            </w:r>
          </w:p>
        </w:tc>
      </w:tr>
      <w:tr w:rsidR="00F17697" w14:paraId="170CF13F" w14:textId="77777777">
        <w:tc>
          <w:tcPr>
            <w:tcW w:w="1631" w:type="dxa"/>
            <w:vMerge w:val="restart"/>
          </w:tcPr>
          <w:p w14:paraId="2D634598" w14:textId="77777777" w:rsidR="00F17697" w:rsidRDefault="00000000">
            <w:pPr>
              <w:rPr>
                <w:rFonts w:ascii="Times New Roman" w:eastAsiaTheme="minorEastAsia" w:hAnsi="Times New Roman"/>
              </w:rPr>
            </w:pPr>
            <w:r>
              <w:rPr>
                <w:rFonts w:ascii="Times New Roman" w:eastAsiaTheme="minorEastAsia" w:hAnsi="Times New Roman" w:hint="eastAsia"/>
              </w:rPr>
              <w:t>Intermediate UE</w:t>
            </w:r>
          </w:p>
        </w:tc>
        <w:tc>
          <w:tcPr>
            <w:tcW w:w="1908" w:type="dxa"/>
          </w:tcPr>
          <w:p w14:paraId="547192D0"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241A110D"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44979B4D" w14:textId="77777777">
        <w:tc>
          <w:tcPr>
            <w:tcW w:w="1631" w:type="dxa"/>
            <w:vMerge/>
          </w:tcPr>
          <w:p w14:paraId="668FC956" w14:textId="77777777" w:rsidR="00F17697" w:rsidRDefault="00F17697">
            <w:pPr>
              <w:rPr>
                <w:rFonts w:ascii="Times New Roman" w:eastAsiaTheme="minorEastAsia" w:hAnsi="Times New Roman"/>
              </w:rPr>
            </w:pPr>
          </w:p>
        </w:tc>
        <w:tc>
          <w:tcPr>
            <w:tcW w:w="1908" w:type="dxa"/>
          </w:tcPr>
          <w:p w14:paraId="352BE513"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6FFFD4E7"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0B381BC2" w14:textId="77777777">
        <w:tc>
          <w:tcPr>
            <w:tcW w:w="3539" w:type="dxa"/>
            <w:gridSpan w:val="2"/>
          </w:tcPr>
          <w:p w14:paraId="072DBCB5" w14:textId="77777777" w:rsidR="00F17697" w:rsidRDefault="00000000">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00AD162B" w14:textId="77777777" w:rsidR="00F17697" w:rsidRDefault="00000000">
            <w:pPr>
              <w:rPr>
                <w:rFonts w:ascii="Times New Roman" w:eastAsiaTheme="minorEastAsia" w:hAnsi="Times New Roman"/>
              </w:rPr>
            </w:pPr>
            <w:r>
              <w:rPr>
                <w:rFonts w:ascii="Times New Roman" w:eastAsiaTheme="minorEastAsia" w:hAnsi="Times New Roman" w:hint="eastAsia"/>
              </w:rPr>
              <w:t>[0.1] kbps</w:t>
            </w:r>
          </w:p>
        </w:tc>
      </w:tr>
      <w:tr w:rsidR="00F17697" w14:paraId="41CEFB5E" w14:textId="77777777">
        <w:tc>
          <w:tcPr>
            <w:tcW w:w="3539" w:type="dxa"/>
            <w:gridSpan w:val="2"/>
          </w:tcPr>
          <w:p w14:paraId="028D946F" w14:textId="77777777" w:rsidR="00F17697" w:rsidRDefault="00000000">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C8412B9" w14:textId="77777777" w:rsidR="00F17697" w:rsidRDefault="00000000">
            <w:pPr>
              <w:rPr>
                <w:rFonts w:ascii="Times New Roman" w:eastAsiaTheme="minorEastAsia" w:hAnsi="Times New Roman"/>
              </w:rPr>
            </w:pPr>
            <w:r>
              <w:rPr>
                <w:rFonts w:ascii="Times New Roman" w:eastAsiaTheme="minorEastAsia" w:hAnsi="Times New Roman" w:hint="eastAsia"/>
              </w:rPr>
              <w:t>[96] bits</w:t>
            </w:r>
          </w:p>
        </w:tc>
      </w:tr>
      <w:tr w:rsidR="00F17697" w14:paraId="14F7E4E0" w14:textId="77777777">
        <w:tc>
          <w:tcPr>
            <w:tcW w:w="3539" w:type="dxa"/>
            <w:gridSpan w:val="2"/>
          </w:tcPr>
          <w:p w14:paraId="3C8E2828"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34A765C4" w14:textId="77777777" w:rsidR="00F17697" w:rsidRDefault="00000000">
            <w:pPr>
              <w:rPr>
                <w:rFonts w:ascii="Times New Roman" w:eastAsiaTheme="minorEastAsia" w:hAnsi="Times New Roman"/>
              </w:rPr>
            </w:pPr>
            <w:r>
              <w:rPr>
                <w:rFonts w:ascii="Times New Roman" w:eastAsiaTheme="minorEastAsia" w:hAnsi="Times New Roman" w:hint="eastAsia"/>
              </w:rPr>
              <w:t>1%, 10%</w:t>
            </w:r>
          </w:p>
        </w:tc>
      </w:tr>
      <w:tr w:rsidR="00F17697" w14:paraId="755CC7D2" w14:textId="77777777">
        <w:tc>
          <w:tcPr>
            <w:tcW w:w="3539" w:type="dxa"/>
            <w:gridSpan w:val="2"/>
          </w:tcPr>
          <w:p w14:paraId="05142298" w14:textId="77777777" w:rsidR="00F17697" w:rsidRDefault="00000000">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707FE40D" w14:textId="77777777" w:rsidR="00F17697" w:rsidRDefault="00000000">
            <w:pPr>
              <w:rPr>
                <w:rFonts w:ascii="Times New Roman" w:eastAsiaTheme="minorEastAsia" w:hAnsi="Times New Roman"/>
                <w:i/>
                <w:iCs/>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3.5.1&gt;</w:t>
            </w:r>
          </w:p>
        </w:tc>
      </w:tr>
      <w:tr w:rsidR="00F17697" w14:paraId="31AC8C97" w14:textId="77777777">
        <w:tc>
          <w:tcPr>
            <w:tcW w:w="9631" w:type="dxa"/>
            <w:gridSpan w:val="3"/>
          </w:tcPr>
          <w:p w14:paraId="036AC24C"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 specific parameters</w:t>
            </w:r>
          </w:p>
        </w:tc>
      </w:tr>
      <w:tr w:rsidR="00F17697" w14:paraId="772474DC" w14:textId="77777777">
        <w:tc>
          <w:tcPr>
            <w:tcW w:w="3539" w:type="dxa"/>
            <w:gridSpan w:val="2"/>
          </w:tcPr>
          <w:p w14:paraId="439A526C"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tc>
        <w:tc>
          <w:tcPr>
            <w:tcW w:w="6092" w:type="dxa"/>
          </w:tcPr>
          <w:p w14:paraId="1258E3B6" w14:textId="77777777" w:rsidR="00F17697" w:rsidRDefault="00000000">
            <w:pPr>
              <w:rPr>
                <w:rFonts w:ascii="Times New Roman" w:eastAsiaTheme="minorEastAsia" w:hAnsi="Times New Roman"/>
              </w:rPr>
            </w:pPr>
            <w:r>
              <w:rPr>
                <w:rFonts w:ascii="Times New Roman" w:eastAsiaTheme="minorEastAsia" w:hAnsi="Times New Roman" w:hint="eastAsia"/>
              </w:rPr>
              <w:t>180 kHz as baseline</w:t>
            </w:r>
          </w:p>
        </w:tc>
      </w:tr>
      <w:tr w:rsidR="00F17697" w14:paraId="4B22E9FF" w14:textId="77777777">
        <w:tc>
          <w:tcPr>
            <w:tcW w:w="3539" w:type="dxa"/>
            <w:gridSpan w:val="2"/>
          </w:tcPr>
          <w:p w14:paraId="4CA42185"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FFS: RF</w:t>
            </w:r>
            <w:r>
              <w:rPr>
                <w:rFonts w:ascii="Times New Roman" w:eastAsiaTheme="minorEastAsia" w:hAnsi="Times New Roman" w:hint="eastAsia"/>
                <w:lang w:eastAsia="zh-CN"/>
              </w:rPr>
              <w:t xml:space="preserve">-ED </w:t>
            </w:r>
            <w:r>
              <w:rPr>
                <w:rFonts w:ascii="Times New Roman" w:eastAsiaTheme="minorEastAsia" w:hAnsi="Times New Roman" w:hint="eastAsia"/>
              </w:rPr>
              <w:t>bandwidth</w:t>
            </w:r>
          </w:p>
        </w:tc>
        <w:tc>
          <w:tcPr>
            <w:tcW w:w="6092" w:type="dxa"/>
          </w:tcPr>
          <w:p w14:paraId="4FA6C00F" w14:textId="77777777" w:rsidR="00F17697" w:rsidRDefault="00000000">
            <w:pPr>
              <w:rPr>
                <w:rFonts w:ascii="Times New Roman" w:eastAsiaTheme="minorEastAsia" w:hAnsi="Times New Roman"/>
              </w:rPr>
            </w:pPr>
            <w:r>
              <w:rPr>
                <w:rFonts w:ascii="Times New Roman" w:eastAsiaTheme="minorEastAsia" w:hAnsi="Times New Roman" w:hint="eastAsia"/>
              </w:rPr>
              <w:t>[X MHz]</w:t>
            </w:r>
          </w:p>
        </w:tc>
      </w:tr>
      <w:tr w:rsidR="00F17697" w14:paraId="77152742" w14:textId="77777777">
        <w:tc>
          <w:tcPr>
            <w:tcW w:w="3539" w:type="dxa"/>
            <w:gridSpan w:val="2"/>
          </w:tcPr>
          <w:p w14:paraId="1577C0B8" w14:textId="77777777" w:rsidR="00F17697" w:rsidRDefault="00000000">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E290798" w14:textId="77777777" w:rsidR="00F17697" w:rsidRDefault="00000000">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F17697" w14:paraId="655182A8" w14:textId="77777777">
        <w:tc>
          <w:tcPr>
            <w:tcW w:w="3539" w:type="dxa"/>
            <w:gridSpan w:val="2"/>
          </w:tcPr>
          <w:p w14:paraId="01901567" w14:textId="77777777" w:rsidR="00F17697" w:rsidRDefault="00000000">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0F91BECD" w14:textId="77777777" w:rsidR="00F17697" w:rsidRDefault="00000000">
            <w:pPr>
              <w:rPr>
                <w:rFonts w:ascii="Times New Roman" w:eastAsiaTheme="minorEastAsia" w:hAnsi="Times New Roman"/>
              </w:rPr>
            </w:pPr>
            <w:r>
              <w:rPr>
                <w:rFonts w:ascii="Times New Roman" w:eastAsiaTheme="minorEastAsia" w:hAnsi="Times New Roman" w:hint="eastAsia"/>
              </w:rPr>
              <w:t>OOK waveform generated by OFDM modulator</w:t>
            </w:r>
          </w:p>
        </w:tc>
      </w:tr>
      <w:tr w:rsidR="00F17697" w14:paraId="540C1971" w14:textId="77777777">
        <w:tc>
          <w:tcPr>
            <w:tcW w:w="3539" w:type="dxa"/>
            <w:gridSpan w:val="2"/>
          </w:tcPr>
          <w:p w14:paraId="030E579D" w14:textId="77777777" w:rsidR="00F17697" w:rsidRDefault="00000000">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5843E578" w14:textId="77777777" w:rsidR="00F17697" w:rsidRDefault="00000000">
            <w:pPr>
              <w:rPr>
                <w:rFonts w:ascii="Times New Roman" w:eastAsiaTheme="minorEastAsia" w:hAnsi="Times New Roman"/>
              </w:rPr>
            </w:pPr>
            <w:r>
              <w:rPr>
                <w:rFonts w:ascii="Times New Roman" w:eastAsiaTheme="minorEastAsia" w:hAnsi="Times New Roman" w:hint="eastAsia"/>
              </w:rPr>
              <w:t>OOK</w:t>
            </w:r>
          </w:p>
          <w:p w14:paraId="3FC718B8"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F17697" w14:paraId="7898ACAD" w14:textId="77777777">
        <w:tc>
          <w:tcPr>
            <w:tcW w:w="3539" w:type="dxa"/>
            <w:gridSpan w:val="2"/>
          </w:tcPr>
          <w:p w14:paraId="6F38F2A4"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76C181AC"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Manchester, PIE</w:t>
            </w:r>
          </w:p>
        </w:tc>
      </w:tr>
      <w:tr w:rsidR="00F17697" w14:paraId="1528D022" w14:textId="77777777">
        <w:tc>
          <w:tcPr>
            <w:tcW w:w="3539" w:type="dxa"/>
            <w:gridSpan w:val="2"/>
          </w:tcPr>
          <w:p w14:paraId="1425592B"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77DA84E2" w14:textId="77777777" w:rsidR="00F17697" w:rsidRDefault="00000000">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F17697" w14:paraId="5A659D15" w14:textId="77777777">
        <w:tc>
          <w:tcPr>
            <w:tcW w:w="3539" w:type="dxa"/>
            <w:gridSpan w:val="2"/>
          </w:tcPr>
          <w:p w14:paraId="59C56FE8"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630308" w14:textId="77777777" w:rsidR="00F17697" w:rsidRDefault="00000000">
            <w:pPr>
              <w:rPr>
                <w:rFonts w:ascii="Times New Roman" w:eastAsiaTheme="minorEastAsia" w:hAnsi="Times New Roman"/>
              </w:rPr>
            </w:pPr>
            <w:r>
              <w:rPr>
                <w:rFonts w:ascii="Times New Roman" w:eastAsiaTheme="minorEastAsia" w:hAnsi="Times New Roman" w:hint="eastAsia"/>
              </w:rPr>
              <w:t>1-bit for device 1</w:t>
            </w:r>
          </w:p>
          <w:p w14:paraId="1F780507" w14:textId="77777777" w:rsidR="00F17697" w:rsidRDefault="00000000">
            <w:pPr>
              <w:rPr>
                <w:rFonts w:ascii="Times New Roman" w:eastAsiaTheme="minorEastAsia" w:hAnsi="Times New Roman"/>
              </w:rPr>
            </w:pPr>
            <w:r>
              <w:rPr>
                <w:rFonts w:ascii="Times New Roman" w:eastAsiaTheme="minorEastAsia" w:hAnsi="Times New Roman" w:hint="eastAsia"/>
              </w:rPr>
              <w:t>4-bit for device 2</w:t>
            </w:r>
          </w:p>
        </w:tc>
      </w:tr>
      <w:tr w:rsidR="00F17697" w14:paraId="71A7B332" w14:textId="77777777">
        <w:tc>
          <w:tcPr>
            <w:tcW w:w="9631" w:type="dxa"/>
            <w:gridSpan w:val="3"/>
          </w:tcPr>
          <w:p w14:paraId="074809AC"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rPr>
              <w:t>D2R specific parameters</w:t>
            </w:r>
          </w:p>
        </w:tc>
      </w:tr>
      <w:tr w:rsidR="00F17697" w14:paraId="2F7E847E" w14:textId="77777777">
        <w:tc>
          <w:tcPr>
            <w:tcW w:w="3539" w:type="dxa"/>
            <w:gridSpan w:val="2"/>
          </w:tcPr>
          <w:p w14:paraId="49926958"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p w14:paraId="10E02944" w14:textId="77777777" w:rsidR="00F17697" w:rsidRDefault="00000000">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029BD672"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14DC6FDD" w14:textId="77777777">
        <w:tc>
          <w:tcPr>
            <w:tcW w:w="3539" w:type="dxa"/>
            <w:gridSpan w:val="2"/>
          </w:tcPr>
          <w:p w14:paraId="23ADAEA5"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lastRenderedPageBreak/>
              <w:t xml:space="preserve">Waveform </w:t>
            </w:r>
            <w:r>
              <w:rPr>
                <w:rFonts w:ascii="Times New Roman" w:eastAsiaTheme="minorEastAsia" w:hAnsi="Times New Roman" w:hint="eastAsia"/>
                <w:lang w:eastAsia="zh-CN"/>
              </w:rPr>
              <w:t>(CW)</w:t>
            </w:r>
          </w:p>
        </w:tc>
        <w:tc>
          <w:tcPr>
            <w:tcW w:w="6092" w:type="dxa"/>
          </w:tcPr>
          <w:p w14:paraId="5911A464"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waveform, e.g., unmodulated single tone, multi-tone</w:t>
            </w:r>
          </w:p>
        </w:tc>
      </w:tr>
      <w:tr w:rsidR="00F17697" w14:paraId="7185B5D9" w14:textId="77777777">
        <w:tc>
          <w:tcPr>
            <w:tcW w:w="3539" w:type="dxa"/>
            <w:gridSpan w:val="2"/>
          </w:tcPr>
          <w:p w14:paraId="67BC3B76" w14:textId="77777777" w:rsidR="00F17697" w:rsidRDefault="00000000">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3B421754"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F17697" w14:paraId="421F420E" w14:textId="77777777">
        <w:tc>
          <w:tcPr>
            <w:tcW w:w="3539" w:type="dxa"/>
            <w:gridSpan w:val="2"/>
          </w:tcPr>
          <w:p w14:paraId="319E38D9"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1DF7AFC8"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F17697" w14:paraId="2BC23F2C" w14:textId="77777777">
        <w:tc>
          <w:tcPr>
            <w:tcW w:w="3539" w:type="dxa"/>
            <w:gridSpan w:val="2"/>
          </w:tcPr>
          <w:p w14:paraId="4435E7FB"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63115A4E"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F17697" w14:paraId="28FF1897" w14:textId="77777777">
        <w:tc>
          <w:tcPr>
            <w:tcW w:w="3539" w:type="dxa"/>
            <w:gridSpan w:val="2"/>
          </w:tcPr>
          <w:p w14:paraId="55FE56D8"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195690D6"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11-bit</w:t>
            </w:r>
          </w:p>
        </w:tc>
      </w:tr>
      <w:tr w:rsidR="00F17697" w14:paraId="27EF2AED" w14:textId="77777777">
        <w:tc>
          <w:tcPr>
            <w:tcW w:w="9631" w:type="dxa"/>
            <w:gridSpan w:val="3"/>
          </w:tcPr>
          <w:p w14:paraId="5D5F3132"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F17697" w14:paraId="03217CA4" w14:textId="77777777">
        <w:tc>
          <w:tcPr>
            <w:tcW w:w="3539" w:type="dxa"/>
            <w:gridSpan w:val="2"/>
          </w:tcPr>
          <w:p w14:paraId="1D4E7ED2"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7640505"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F17697" w14:paraId="612AD88C" w14:textId="77777777">
        <w:tc>
          <w:tcPr>
            <w:tcW w:w="9631" w:type="dxa"/>
            <w:gridSpan w:val="3"/>
          </w:tcPr>
          <w:p w14:paraId="36B761AA" w14:textId="77777777" w:rsidR="00F17697" w:rsidRDefault="00000000">
            <w:pPr>
              <w:rPr>
                <w:rFonts w:eastAsiaTheme="minorEastAsia"/>
                <w:lang w:eastAsia="zh-CN"/>
              </w:rPr>
            </w:pPr>
            <w:r>
              <w:rPr>
                <w:rFonts w:eastAsiaTheme="minorEastAsia" w:hint="eastAsia"/>
                <w:lang w:eastAsia="zh-CN"/>
              </w:rPr>
              <w:t xml:space="preserve">Note: </w:t>
            </w:r>
          </w:p>
          <w:p w14:paraId="342A988B"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Companies to report required SINR according to BLER target.</w:t>
            </w:r>
          </w:p>
        </w:tc>
      </w:tr>
    </w:tbl>
    <w:p w14:paraId="43C25AB6" w14:textId="77777777" w:rsidR="00F17697" w:rsidRDefault="00F17697">
      <w:pPr>
        <w:rPr>
          <w:rFonts w:eastAsiaTheme="minorEastAsia"/>
        </w:rPr>
      </w:pPr>
    </w:p>
    <w:p w14:paraId="121EC885" w14:textId="77777777" w:rsidR="00F17697" w:rsidRDefault="00F17697">
      <w:pPr>
        <w:rPr>
          <w:rFonts w:eastAsiaTheme="minorEastAsia"/>
        </w:rPr>
      </w:pPr>
    </w:p>
    <w:tbl>
      <w:tblPr>
        <w:tblStyle w:val="af6"/>
        <w:tblW w:w="9634" w:type="dxa"/>
        <w:tblLook w:val="04A0" w:firstRow="1" w:lastRow="0" w:firstColumn="1" w:lastColumn="0" w:noHBand="0" w:noVBand="1"/>
      </w:tblPr>
      <w:tblGrid>
        <w:gridCol w:w="2336"/>
        <w:gridCol w:w="7298"/>
      </w:tblGrid>
      <w:tr w:rsidR="00F17697" w14:paraId="2E2E43D7" w14:textId="77777777">
        <w:tc>
          <w:tcPr>
            <w:tcW w:w="2336" w:type="dxa"/>
          </w:tcPr>
          <w:p w14:paraId="41FF45F9" w14:textId="77777777" w:rsidR="00F17697" w:rsidRDefault="00000000">
            <w:pPr>
              <w:rPr>
                <w:rFonts w:ascii="Times New Roman" w:hAnsi="Times New Roman"/>
                <w:b/>
                <w:bCs/>
              </w:rPr>
            </w:pPr>
            <w:r>
              <w:rPr>
                <w:rFonts w:ascii="Times New Roman" w:hAnsi="Times New Roman" w:hint="eastAsia"/>
                <w:b/>
                <w:bCs/>
              </w:rPr>
              <w:t>Company</w:t>
            </w:r>
          </w:p>
        </w:tc>
        <w:tc>
          <w:tcPr>
            <w:tcW w:w="7298" w:type="dxa"/>
          </w:tcPr>
          <w:p w14:paraId="792C2903" w14:textId="77777777" w:rsidR="00F17697" w:rsidRDefault="00000000">
            <w:pPr>
              <w:jc w:val="center"/>
              <w:rPr>
                <w:rFonts w:ascii="Times New Roman" w:hAnsi="Times New Roman"/>
                <w:b/>
                <w:bCs/>
              </w:rPr>
            </w:pPr>
            <w:r>
              <w:rPr>
                <w:rFonts w:ascii="Times New Roman" w:hAnsi="Times New Roman" w:hint="eastAsia"/>
                <w:b/>
                <w:bCs/>
              </w:rPr>
              <w:t>Comments</w:t>
            </w:r>
          </w:p>
        </w:tc>
      </w:tr>
      <w:tr w:rsidR="00F17697" w14:paraId="140BD97E" w14:textId="77777777">
        <w:tc>
          <w:tcPr>
            <w:tcW w:w="2336" w:type="dxa"/>
          </w:tcPr>
          <w:p w14:paraId="3FED4A60" w14:textId="77777777" w:rsidR="00F17697" w:rsidRDefault="00000000">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0D4B125B" w14:textId="77777777" w:rsidR="00F17697" w:rsidRDefault="00000000">
            <w:pPr>
              <w:rPr>
                <w:rFonts w:ascii="Times New Roman" w:eastAsiaTheme="minorEastAsia" w:hAnsi="Times New Roman"/>
                <w:sz w:val="22"/>
              </w:rPr>
            </w:pPr>
            <w:r>
              <w:rPr>
                <w:rFonts w:ascii="Times New Roman" w:eastAsiaTheme="minorEastAsia" w:hAnsi="Times New Roman" w:hint="eastAsia"/>
                <w:sz w:val="22"/>
                <w:lang w:eastAsia="zh-CN"/>
              </w:rPr>
              <w:t xml:space="preserve">Block structure for D2R should also allow company to report </w:t>
            </w:r>
            <w:proofErr w:type="spellStart"/>
            <w:r>
              <w:rPr>
                <w:rFonts w:ascii="Times New Roman" w:eastAsiaTheme="minorEastAsia" w:hAnsi="Times New Roman" w:hint="eastAsia"/>
                <w:sz w:val="22"/>
                <w:lang w:eastAsia="zh-CN"/>
              </w:rPr>
              <w:t>midamble</w:t>
            </w:r>
            <w:proofErr w:type="spellEnd"/>
            <w:r>
              <w:rPr>
                <w:rFonts w:ascii="Times New Roman" w:eastAsiaTheme="minorEastAsia" w:hAnsi="Times New Roman" w:hint="eastAsia"/>
                <w:sz w:val="22"/>
                <w:lang w:eastAsia="zh-CN"/>
              </w:rPr>
              <w:t xml:space="preserve"> and </w:t>
            </w:r>
            <w:proofErr w:type="spellStart"/>
            <w:r>
              <w:rPr>
                <w:rFonts w:ascii="Times New Roman" w:eastAsiaTheme="minorEastAsia" w:hAnsi="Times New Roman" w:hint="eastAsia"/>
                <w:sz w:val="22"/>
                <w:lang w:eastAsia="zh-CN"/>
              </w:rPr>
              <w:t>postamble</w:t>
            </w:r>
            <w:proofErr w:type="spellEnd"/>
            <w:r>
              <w:rPr>
                <w:rFonts w:ascii="Times New Roman" w:eastAsiaTheme="minorEastAsia" w:hAnsi="Times New Roman" w:hint="eastAsia"/>
                <w:sz w:val="22"/>
                <w:lang w:eastAsia="zh-CN"/>
              </w:rPr>
              <w:t xml:space="preserve"> are used if the transmission during is large</w:t>
            </w:r>
          </w:p>
        </w:tc>
      </w:tr>
      <w:tr w:rsidR="00F17697" w14:paraId="437E1176" w14:textId="77777777">
        <w:tc>
          <w:tcPr>
            <w:tcW w:w="2336" w:type="dxa"/>
          </w:tcPr>
          <w:p w14:paraId="25A3859A" w14:textId="77777777" w:rsidR="00F17697" w:rsidRDefault="00000000">
            <w:pPr>
              <w:rPr>
                <w:rFonts w:ascii="Times New Roman" w:hAnsi="Times New Roman"/>
                <w:szCs w:val="20"/>
              </w:rPr>
            </w:pPr>
            <w:r>
              <w:rPr>
                <w:rFonts w:ascii="Times New Roman" w:eastAsiaTheme="minorEastAsia" w:hAnsi="Times New Roman" w:hint="eastAsia"/>
                <w:sz w:val="22"/>
                <w:lang w:eastAsia="zh-CN"/>
              </w:rPr>
              <w:t>vivo</w:t>
            </w:r>
          </w:p>
        </w:tc>
        <w:tc>
          <w:tcPr>
            <w:tcW w:w="7298" w:type="dxa"/>
          </w:tcPr>
          <w:p w14:paraId="0D491BB9"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1, For BLER target, </w:t>
            </w:r>
            <w:r>
              <w:rPr>
                <w:rFonts w:ascii="Times New Roman" w:eastAsiaTheme="minorEastAsia" w:hAnsi="Times New Roman" w:hint="eastAsia"/>
              </w:rPr>
              <w:t>1%, 10%</w:t>
            </w:r>
            <w:r>
              <w:rPr>
                <w:rFonts w:ascii="Times New Roman" w:eastAsiaTheme="minorEastAsia" w:hAnsi="Times New Roman" w:hint="eastAsia"/>
                <w:sz w:val="22"/>
                <w:lang w:eastAsia="zh-CN"/>
              </w:rPr>
              <w:t>, does it mean we need to evaluate both BLER target, or up to company to report one?</w:t>
            </w:r>
          </w:p>
          <w:p w14:paraId="48B93337" w14:textId="77777777" w:rsidR="00F17697" w:rsidRDefault="00F17697">
            <w:pPr>
              <w:rPr>
                <w:rFonts w:ascii="Times New Roman" w:eastAsiaTheme="minorEastAsia" w:hAnsi="Times New Roman"/>
                <w:sz w:val="22"/>
                <w:lang w:eastAsia="zh-CN"/>
              </w:rPr>
            </w:pPr>
          </w:p>
          <w:p w14:paraId="03EEA8DD"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2, For R2D, IF-BPF parameter should be reported, if receiver with receiver architecture with IF/ZIF filter is supported in AI 9.4.1.2.</w:t>
            </w:r>
          </w:p>
          <w:p w14:paraId="75D0DEA1" w14:textId="77777777" w:rsidR="00F17697" w:rsidRDefault="00F17697">
            <w:pPr>
              <w:rPr>
                <w:rFonts w:ascii="Times New Roman" w:eastAsiaTheme="minorEastAsia" w:hAnsi="Times New Roman"/>
                <w:sz w:val="22"/>
                <w:lang w:eastAsia="zh-CN"/>
              </w:rPr>
            </w:pPr>
          </w:p>
          <w:p w14:paraId="68F9B71A" w14:textId="77777777" w:rsidR="00F17697" w:rsidRDefault="00000000">
            <w:pPr>
              <w:rPr>
                <w:rFonts w:ascii="Times New Roman" w:eastAsiaTheme="minorEastAsia" w:hAnsi="Times New Roman"/>
                <w:sz w:val="22"/>
                <w:szCs w:val="22"/>
              </w:rPr>
            </w:pPr>
            <w:r>
              <w:rPr>
                <w:rFonts w:ascii="Times New Roman" w:eastAsiaTheme="minorEastAsia" w:hAnsi="Times New Roman" w:hint="eastAsia"/>
                <w:sz w:val="22"/>
                <w:szCs w:val="22"/>
                <w:lang w:eastAsia="zh-CN"/>
              </w:rPr>
              <w:t xml:space="preserve">3, For </w:t>
            </w:r>
            <w:r>
              <w:rPr>
                <w:rFonts w:ascii="Times New Roman" w:eastAsiaTheme="minorEastAsia" w:hAnsi="Times New Roman" w:hint="eastAsia"/>
                <w:sz w:val="22"/>
                <w:szCs w:val="22"/>
              </w:rPr>
              <w:t>Transmission bandwidth for both D2R and R2D, we suggest to leave to up to company report, and remove 180kHz and 5kHz as baseline.</w:t>
            </w:r>
          </w:p>
          <w:p w14:paraId="4EF260F2" w14:textId="77777777" w:rsidR="00F17697" w:rsidRDefault="00F17697">
            <w:pPr>
              <w:rPr>
                <w:rFonts w:ascii="Times New Roman" w:hAnsi="Times New Roman"/>
                <w:szCs w:val="20"/>
              </w:rPr>
            </w:pPr>
          </w:p>
        </w:tc>
      </w:tr>
      <w:tr w:rsidR="00F17697" w14:paraId="2B5B5DB3" w14:textId="77777777">
        <w:tc>
          <w:tcPr>
            <w:tcW w:w="2336" w:type="dxa"/>
          </w:tcPr>
          <w:p w14:paraId="5670A4C5" w14:textId="77777777" w:rsidR="00F17697" w:rsidRDefault="00F17697">
            <w:pPr>
              <w:rPr>
                <w:rFonts w:ascii="Times New Roman" w:hAnsi="Times New Roman"/>
                <w:szCs w:val="20"/>
              </w:rPr>
            </w:pPr>
          </w:p>
        </w:tc>
        <w:tc>
          <w:tcPr>
            <w:tcW w:w="7298" w:type="dxa"/>
          </w:tcPr>
          <w:p w14:paraId="3A6E0FA7" w14:textId="77777777" w:rsidR="00F17697" w:rsidRDefault="00F17697">
            <w:pPr>
              <w:rPr>
                <w:rFonts w:ascii="Times New Roman" w:hAnsi="Times New Roman"/>
                <w:szCs w:val="20"/>
              </w:rPr>
            </w:pPr>
          </w:p>
        </w:tc>
      </w:tr>
      <w:tr w:rsidR="00F17697" w14:paraId="34E408CB" w14:textId="77777777">
        <w:tc>
          <w:tcPr>
            <w:tcW w:w="2336" w:type="dxa"/>
          </w:tcPr>
          <w:p w14:paraId="6B26624F" w14:textId="77777777" w:rsidR="00F17697" w:rsidRDefault="00F17697">
            <w:pPr>
              <w:rPr>
                <w:rFonts w:ascii="Times New Roman" w:hAnsi="Times New Roman"/>
                <w:sz w:val="22"/>
              </w:rPr>
            </w:pPr>
          </w:p>
        </w:tc>
        <w:tc>
          <w:tcPr>
            <w:tcW w:w="7298" w:type="dxa"/>
          </w:tcPr>
          <w:p w14:paraId="3A965913" w14:textId="77777777" w:rsidR="00F17697" w:rsidRDefault="00F17697">
            <w:pPr>
              <w:rPr>
                <w:rFonts w:ascii="Times New Roman" w:eastAsia="MS Mincho" w:hAnsi="Times New Roman"/>
                <w:sz w:val="22"/>
                <w:lang w:eastAsia="ja-JP"/>
              </w:rPr>
            </w:pPr>
          </w:p>
        </w:tc>
      </w:tr>
    </w:tbl>
    <w:p w14:paraId="2B3213E3" w14:textId="77777777" w:rsidR="00F17697" w:rsidRDefault="00F17697">
      <w:pPr>
        <w:rPr>
          <w:rFonts w:eastAsiaTheme="minorEastAsia"/>
          <w:lang w:eastAsia="zh-CN"/>
        </w:rPr>
      </w:pPr>
    </w:p>
    <w:p w14:paraId="3B31B186" w14:textId="77777777" w:rsidR="00F17697" w:rsidRDefault="00000000">
      <w:pPr>
        <w:pStyle w:val="4"/>
        <w:rPr>
          <w:i w:val="0"/>
          <w:iCs/>
        </w:rPr>
      </w:pPr>
      <w:r>
        <w:rPr>
          <w:rFonts w:eastAsiaTheme="minorEastAsia" w:hint="eastAsia"/>
          <w:i w:val="0"/>
          <w:iCs/>
        </w:rPr>
        <w:t>Discussion (round 2)</w:t>
      </w:r>
    </w:p>
    <w:p w14:paraId="7C743525" w14:textId="77777777" w:rsidR="00F17697" w:rsidRDefault="00F17697">
      <w:pPr>
        <w:rPr>
          <w:rFonts w:eastAsiaTheme="minorEastAsia"/>
          <w:lang w:eastAsia="zh-CN"/>
        </w:rPr>
      </w:pPr>
    </w:p>
    <w:p w14:paraId="1127D9FC" w14:textId="77777777" w:rsidR="00F17697" w:rsidRDefault="00000000">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40E250AB" w14:textId="77777777" w:rsidR="00F17697" w:rsidRDefault="00000000">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453D8BD5" w14:textId="77777777" w:rsidR="00F17697" w:rsidRDefault="00000000">
      <w:pPr>
        <w:spacing w:beforeLines="50" w:before="120"/>
        <w:jc w:val="cente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able: Coverage evaluation assumptions</w:t>
      </w:r>
    </w:p>
    <w:tbl>
      <w:tblPr>
        <w:tblStyle w:val="af6"/>
        <w:tblW w:w="0" w:type="auto"/>
        <w:tblLook w:val="04A0" w:firstRow="1" w:lastRow="0" w:firstColumn="1" w:lastColumn="0" w:noHBand="0" w:noVBand="1"/>
      </w:tblPr>
      <w:tblGrid>
        <w:gridCol w:w="1631"/>
        <w:gridCol w:w="1908"/>
        <w:gridCol w:w="6092"/>
      </w:tblGrid>
      <w:tr w:rsidR="00F17697" w14:paraId="545EF279" w14:textId="77777777">
        <w:tc>
          <w:tcPr>
            <w:tcW w:w="3539" w:type="dxa"/>
            <w:gridSpan w:val="2"/>
          </w:tcPr>
          <w:p w14:paraId="652A50CE"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Parameters</w:t>
            </w:r>
          </w:p>
        </w:tc>
        <w:tc>
          <w:tcPr>
            <w:tcW w:w="6092" w:type="dxa"/>
          </w:tcPr>
          <w:p w14:paraId="236AD44A"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Assumptions</w:t>
            </w:r>
          </w:p>
        </w:tc>
      </w:tr>
      <w:tr w:rsidR="00F17697" w14:paraId="75D5DE68" w14:textId="77777777">
        <w:tc>
          <w:tcPr>
            <w:tcW w:w="9631" w:type="dxa"/>
            <w:gridSpan w:val="3"/>
          </w:tcPr>
          <w:p w14:paraId="5988F2C2"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F17697" w14:paraId="07C448D3" w14:textId="77777777">
        <w:tc>
          <w:tcPr>
            <w:tcW w:w="3539" w:type="dxa"/>
            <w:gridSpan w:val="2"/>
          </w:tcPr>
          <w:p w14:paraId="28C22522" w14:textId="77777777" w:rsidR="00F17697" w:rsidRDefault="00000000">
            <w:pPr>
              <w:rPr>
                <w:rFonts w:ascii="Times New Roman" w:eastAsiaTheme="minorEastAsia" w:hAnsi="Times New Roman"/>
              </w:rPr>
            </w:pPr>
            <w:r>
              <w:rPr>
                <w:rFonts w:ascii="Times New Roman" w:eastAsiaTheme="minorEastAsia" w:hAnsi="Times New Roman" w:hint="eastAsia"/>
              </w:rPr>
              <w:t>Carrier frequency</w:t>
            </w:r>
          </w:p>
        </w:tc>
        <w:tc>
          <w:tcPr>
            <w:tcW w:w="6092" w:type="dxa"/>
          </w:tcPr>
          <w:p w14:paraId="3B174BD0" w14:textId="77777777" w:rsidR="00F17697" w:rsidRDefault="00000000">
            <w:pPr>
              <w:rPr>
                <w:rFonts w:ascii="Times New Roman" w:eastAsiaTheme="minorEastAsia" w:hAnsi="Times New Roman"/>
              </w:rPr>
            </w:pPr>
            <w:r>
              <w:rPr>
                <w:rFonts w:ascii="Times New Roman" w:eastAsiaTheme="minorEastAsia" w:hAnsi="Times New Roman" w:hint="eastAsia"/>
              </w:rPr>
              <w:t>Refer to link budget template</w:t>
            </w:r>
          </w:p>
        </w:tc>
      </w:tr>
      <w:tr w:rsidR="00F17697" w14:paraId="49EE8593" w14:textId="77777777">
        <w:tc>
          <w:tcPr>
            <w:tcW w:w="3539" w:type="dxa"/>
            <w:gridSpan w:val="2"/>
          </w:tcPr>
          <w:p w14:paraId="102A8D76" w14:textId="77777777" w:rsidR="00F17697" w:rsidRDefault="00000000">
            <w:pPr>
              <w:rPr>
                <w:rFonts w:ascii="Times New Roman" w:eastAsiaTheme="minorEastAsia" w:hAnsi="Times New Roman"/>
              </w:rPr>
            </w:pPr>
            <w:r>
              <w:rPr>
                <w:rFonts w:ascii="Times New Roman" w:eastAsiaTheme="minorEastAsia" w:hAnsi="Times New Roman" w:hint="eastAsia"/>
              </w:rPr>
              <w:t>SCS</w:t>
            </w:r>
          </w:p>
        </w:tc>
        <w:tc>
          <w:tcPr>
            <w:tcW w:w="6092" w:type="dxa"/>
          </w:tcPr>
          <w:p w14:paraId="4B81B44B"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60DCAF6A" w14:textId="77777777">
        <w:tc>
          <w:tcPr>
            <w:tcW w:w="3539" w:type="dxa"/>
            <w:gridSpan w:val="2"/>
          </w:tcPr>
          <w:p w14:paraId="5E873A8F" w14:textId="77777777" w:rsidR="00F17697" w:rsidRDefault="00000000">
            <w:pPr>
              <w:rPr>
                <w:rFonts w:ascii="Times New Roman" w:eastAsiaTheme="minorEastAsia" w:hAnsi="Times New Roman"/>
              </w:rPr>
            </w:pPr>
            <w:r>
              <w:rPr>
                <w:rFonts w:ascii="Times New Roman" w:eastAsiaTheme="minorEastAsia" w:hAnsi="Times New Roman" w:hint="eastAsia"/>
              </w:rPr>
              <w:t>Block structure</w:t>
            </w:r>
          </w:p>
        </w:tc>
        <w:tc>
          <w:tcPr>
            <w:tcW w:w="6092" w:type="dxa"/>
          </w:tcPr>
          <w:p w14:paraId="04DE57D8" w14:textId="77777777" w:rsidR="00F17697" w:rsidRDefault="00000000">
            <w:pPr>
              <w:rPr>
                <w:rFonts w:ascii="Times New Roman" w:eastAsiaTheme="minorEastAsia" w:hAnsi="Times New Roman"/>
                <w:lang w:eastAsia="zh-CN"/>
              </w:rPr>
            </w:pPr>
            <w:r>
              <w:rPr>
                <w:rFonts w:ascii="Times New Roman" w:eastAsiaTheme="minorEastAsia" w:hAnsi="Times New Roman" w:hint="eastAsia"/>
                <w:strike/>
                <w:color w:val="FF0000"/>
              </w:rPr>
              <w:t>Preamble + payload + CRC</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F17697" w14:paraId="71E60304" w14:textId="77777777">
        <w:tc>
          <w:tcPr>
            <w:tcW w:w="3539" w:type="dxa"/>
            <w:gridSpan w:val="2"/>
          </w:tcPr>
          <w:p w14:paraId="0D426D52" w14:textId="77777777" w:rsidR="00F17697" w:rsidRDefault="00000000">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68A746" w14:textId="77777777" w:rsidR="00F17697" w:rsidRDefault="00000000">
            <w:pPr>
              <w:rPr>
                <w:rFonts w:ascii="Times New Roman" w:eastAsiaTheme="minorEastAsia" w:hAnsi="Times New Roman"/>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3.5.3&gt;</w:t>
            </w:r>
          </w:p>
        </w:tc>
      </w:tr>
      <w:tr w:rsidR="00F17697" w14:paraId="7D4B50F9" w14:textId="77777777">
        <w:tc>
          <w:tcPr>
            <w:tcW w:w="3539" w:type="dxa"/>
            <w:gridSpan w:val="2"/>
          </w:tcPr>
          <w:p w14:paraId="200EA172" w14:textId="77777777" w:rsidR="00F17697" w:rsidRDefault="00000000">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6C5468F4" w14:textId="77777777" w:rsidR="00F17697" w:rsidRDefault="00000000">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F17697" w14:paraId="0259862F" w14:textId="77777777">
        <w:tc>
          <w:tcPr>
            <w:tcW w:w="3539" w:type="dxa"/>
            <w:gridSpan w:val="2"/>
          </w:tcPr>
          <w:p w14:paraId="4D6E55DF" w14:textId="77777777" w:rsidR="00F17697" w:rsidRDefault="00000000">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1CE117C4" w14:textId="77777777" w:rsidR="00F17697" w:rsidRDefault="00000000">
            <w:pPr>
              <w:rPr>
                <w:rFonts w:ascii="Times New Roman" w:eastAsiaTheme="minorEastAsia" w:hAnsi="Times New Roman"/>
              </w:rPr>
            </w:pPr>
            <w:r>
              <w:rPr>
                <w:rFonts w:ascii="Times New Roman" w:eastAsiaTheme="minorEastAsia" w:hAnsi="Times New Roman" w:hint="eastAsia"/>
              </w:rPr>
              <w:t>3 km/h</w:t>
            </w:r>
          </w:p>
        </w:tc>
      </w:tr>
      <w:tr w:rsidR="00F17697" w14:paraId="0480D94F" w14:textId="77777777">
        <w:tc>
          <w:tcPr>
            <w:tcW w:w="3539" w:type="dxa"/>
            <w:gridSpan w:val="2"/>
          </w:tcPr>
          <w:p w14:paraId="3F7D7398" w14:textId="77777777" w:rsidR="00F17697" w:rsidRDefault="00000000">
            <w:pPr>
              <w:rPr>
                <w:rFonts w:ascii="Times New Roman" w:eastAsiaTheme="minorEastAsia" w:hAnsi="Times New Roman"/>
              </w:rPr>
            </w:pPr>
            <w:r>
              <w:rPr>
                <w:rFonts w:ascii="Times New Roman" w:eastAsiaTheme="minorEastAsia" w:hAnsi="Times New Roman" w:hint="eastAsia"/>
              </w:rPr>
              <w:t>Number of Tx/Rx chains for Ambient IoT device</w:t>
            </w:r>
          </w:p>
        </w:tc>
        <w:tc>
          <w:tcPr>
            <w:tcW w:w="6092" w:type="dxa"/>
          </w:tcPr>
          <w:p w14:paraId="4AC862BD" w14:textId="77777777" w:rsidR="00F17697" w:rsidRDefault="00000000">
            <w:pPr>
              <w:rPr>
                <w:rFonts w:ascii="Times New Roman" w:eastAsiaTheme="minorEastAsia" w:hAnsi="Times New Roman"/>
              </w:rPr>
            </w:pPr>
            <w:r>
              <w:rPr>
                <w:rFonts w:ascii="Times New Roman" w:eastAsiaTheme="minorEastAsia" w:hAnsi="Times New Roman" w:hint="eastAsia"/>
              </w:rPr>
              <w:t>1</w:t>
            </w:r>
          </w:p>
        </w:tc>
      </w:tr>
      <w:tr w:rsidR="00F17697" w14:paraId="2D0706D1" w14:textId="77777777">
        <w:tc>
          <w:tcPr>
            <w:tcW w:w="1631" w:type="dxa"/>
            <w:vMerge w:val="restart"/>
          </w:tcPr>
          <w:p w14:paraId="5E1D6DB6" w14:textId="77777777" w:rsidR="00F17697" w:rsidRDefault="00000000">
            <w:pPr>
              <w:rPr>
                <w:rFonts w:ascii="Times New Roman" w:eastAsiaTheme="minorEastAsia" w:hAnsi="Times New Roman"/>
              </w:rPr>
            </w:pPr>
            <w:r>
              <w:rPr>
                <w:rFonts w:ascii="Times New Roman" w:eastAsiaTheme="minorEastAsia" w:hAnsi="Times New Roman" w:hint="eastAsia"/>
              </w:rPr>
              <w:t>BS</w:t>
            </w:r>
          </w:p>
        </w:tc>
        <w:tc>
          <w:tcPr>
            <w:tcW w:w="1908" w:type="dxa"/>
          </w:tcPr>
          <w:p w14:paraId="2A06B9EF"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5F17BEFE" w14:textId="77777777" w:rsidR="00F17697" w:rsidRDefault="00000000">
            <w:pPr>
              <w:rPr>
                <w:rFonts w:ascii="Times New Roman" w:eastAsiaTheme="minorEastAsia" w:hAnsi="Times New Roman"/>
              </w:rPr>
            </w:pPr>
            <w:r>
              <w:rPr>
                <w:rFonts w:ascii="Times New Roman" w:eastAsiaTheme="minorEastAsia" w:hAnsi="Times New Roman" w:hint="eastAsia"/>
              </w:rPr>
              <w:t>[2 or 4]</w:t>
            </w:r>
          </w:p>
        </w:tc>
      </w:tr>
      <w:tr w:rsidR="00F17697" w14:paraId="5018F5AE" w14:textId="77777777">
        <w:tc>
          <w:tcPr>
            <w:tcW w:w="1631" w:type="dxa"/>
            <w:vMerge/>
          </w:tcPr>
          <w:p w14:paraId="019D5307" w14:textId="77777777" w:rsidR="00F17697" w:rsidRDefault="00F17697">
            <w:pPr>
              <w:rPr>
                <w:rFonts w:ascii="Times New Roman" w:eastAsiaTheme="minorEastAsia" w:hAnsi="Times New Roman"/>
              </w:rPr>
            </w:pPr>
          </w:p>
        </w:tc>
        <w:tc>
          <w:tcPr>
            <w:tcW w:w="1908" w:type="dxa"/>
          </w:tcPr>
          <w:p w14:paraId="0B86D185"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4E20819B" w14:textId="77777777" w:rsidR="00F17697" w:rsidRDefault="00000000">
            <w:pPr>
              <w:rPr>
                <w:rFonts w:ascii="Times New Roman" w:eastAsiaTheme="minorEastAsia" w:hAnsi="Times New Roman"/>
              </w:rPr>
            </w:pPr>
            <w:r>
              <w:rPr>
                <w:rFonts w:ascii="Times New Roman" w:eastAsiaTheme="minorEastAsia" w:hAnsi="Times New Roman" w:hint="eastAsia"/>
              </w:rPr>
              <w:t>[ 2 or 4]</w:t>
            </w:r>
          </w:p>
        </w:tc>
      </w:tr>
      <w:tr w:rsidR="00F17697" w14:paraId="24D43672" w14:textId="77777777">
        <w:tc>
          <w:tcPr>
            <w:tcW w:w="1631" w:type="dxa"/>
            <w:vMerge w:val="restart"/>
          </w:tcPr>
          <w:p w14:paraId="6895F89D" w14:textId="77777777" w:rsidR="00F17697" w:rsidRDefault="00000000">
            <w:pPr>
              <w:rPr>
                <w:rFonts w:ascii="Times New Roman" w:eastAsiaTheme="minorEastAsia" w:hAnsi="Times New Roman"/>
              </w:rPr>
            </w:pPr>
            <w:r>
              <w:rPr>
                <w:rFonts w:ascii="Times New Roman" w:eastAsiaTheme="minorEastAsia" w:hAnsi="Times New Roman" w:hint="eastAsia"/>
              </w:rPr>
              <w:t>Intermediate UE</w:t>
            </w:r>
          </w:p>
        </w:tc>
        <w:tc>
          <w:tcPr>
            <w:tcW w:w="1908" w:type="dxa"/>
          </w:tcPr>
          <w:p w14:paraId="5C6F8828" w14:textId="77777777" w:rsidR="00F17697" w:rsidRDefault="00000000">
            <w:pPr>
              <w:rPr>
                <w:rFonts w:ascii="Times New Roman" w:eastAsiaTheme="minorEastAsia" w:hAnsi="Times New Roman"/>
              </w:rPr>
            </w:pPr>
            <w:r>
              <w:rPr>
                <w:rFonts w:ascii="Times New Roman" w:eastAsiaTheme="minorEastAsia" w:hAnsi="Times New Roman" w:hint="eastAsia"/>
              </w:rPr>
              <w:t>Number of antenna elements</w:t>
            </w:r>
          </w:p>
        </w:tc>
        <w:tc>
          <w:tcPr>
            <w:tcW w:w="6092" w:type="dxa"/>
          </w:tcPr>
          <w:p w14:paraId="3DC760AA"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25D7D581" w14:textId="77777777">
        <w:tc>
          <w:tcPr>
            <w:tcW w:w="1631" w:type="dxa"/>
            <w:vMerge/>
          </w:tcPr>
          <w:p w14:paraId="7C398156" w14:textId="77777777" w:rsidR="00F17697" w:rsidRDefault="00F17697">
            <w:pPr>
              <w:rPr>
                <w:rFonts w:ascii="Times New Roman" w:eastAsiaTheme="minorEastAsia" w:hAnsi="Times New Roman"/>
              </w:rPr>
            </w:pPr>
          </w:p>
        </w:tc>
        <w:tc>
          <w:tcPr>
            <w:tcW w:w="1908" w:type="dxa"/>
          </w:tcPr>
          <w:p w14:paraId="4523BCD9" w14:textId="77777777" w:rsidR="00F17697" w:rsidRDefault="00000000">
            <w:pPr>
              <w:rPr>
                <w:rFonts w:ascii="Times New Roman" w:eastAsiaTheme="minorEastAsia" w:hAnsi="Times New Roman"/>
              </w:rPr>
            </w:pPr>
            <w:r>
              <w:rPr>
                <w:rFonts w:ascii="Times New Roman" w:eastAsiaTheme="minorEastAsia" w:hAnsi="Times New Roman" w:hint="eastAsia"/>
              </w:rPr>
              <w:t>Number of TXRUs</w:t>
            </w:r>
          </w:p>
        </w:tc>
        <w:tc>
          <w:tcPr>
            <w:tcW w:w="6092" w:type="dxa"/>
          </w:tcPr>
          <w:p w14:paraId="0710AD5F" w14:textId="77777777" w:rsidR="00F17697" w:rsidRDefault="00000000">
            <w:pPr>
              <w:rPr>
                <w:rFonts w:ascii="Times New Roman" w:eastAsiaTheme="minorEastAsia" w:hAnsi="Times New Roman"/>
              </w:rPr>
            </w:pPr>
            <w:r>
              <w:rPr>
                <w:rFonts w:ascii="Times New Roman" w:eastAsiaTheme="minorEastAsia" w:hAnsi="Times New Roman" w:hint="eastAsia"/>
              </w:rPr>
              <w:t>[1 or 2]</w:t>
            </w:r>
          </w:p>
        </w:tc>
      </w:tr>
      <w:tr w:rsidR="00F17697" w14:paraId="53B92267" w14:textId="77777777">
        <w:tc>
          <w:tcPr>
            <w:tcW w:w="3539" w:type="dxa"/>
            <w:gridSpan w:val="2"/>
          </w:tcPr>
          <w:p w14:paraId="64266DFC" w14:textId="77777777" w:rsidR="00F17697" w:rsidRDefault="00000000">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31563843" w14:textId="77777777" w:rsidR="00F17697" w:rsidRDefault="00000000">
            <w:pPr>
              <w:rPr>
                <w:rFonts w:ascii="Times New Roman" w:eastAsiaTheme="minorEastAsia" w:hAnsi="Times New Roman"/>
              </w:rPr>
            </w:pPr>
            <w:r>
              <w:rPr>
                <w:rFonts w:ascii="Times New Roman" w:eastAsiaTheme="minorEastAsia" w:hAnsi="Times New Roman" w:hint="eastAsia"/>
              </w:rPr>
              <w:t>[0.1] kbps</w:t>
            </w:r>
          </w:p>
        </w:tc>
      </w:tr>
      <w:tr w:rsidR="00F17697" w14:paraId="032D92C1" w14:textId="77777777">
        <w:tc>
          <w:tcPr>
            <w:tcW w:w="3539" w:type="dxa"/>
            <w:gridSpan w:val="2"/>
          </w:tcPr>
          <w:p w14:paraId="0069AEE0" w14:textId="77777777" w:rsidR="00F17697" w:rsidRDefault="00000000">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166789A" w14:textId="77777777" w:rsidR="00F17697" w:rsidRDefault="00000000">
            <w:pPr>
              <w:rPr>
                <w:rFonts w:ascii="Times New Roman" w:eastAsiaTheme="minorEastAsia" w:hAnsi="Times New Roman"/>
              </w:rPr>
            </w:pPr>
            <w:r>
              <w:rPr>
                <w:rFonts w:ascii="Times New Roman" w:eastAsiaTheme="minorEastAsia" w:hAnsi="Times New Roman" w:hint="eastAsia"/>
              </w:rPr>
              <w:t>[96] bits</w:t>
            </w:r>
          </w:p>
        </w:tc>
      </w:tr>
      <w:tr w:rsidR="00F17697" w14:paraId="16A2959C" w14:textId="77777777">
        <w:tc>
          <w:tcPr>
            <w:tcW w:w="3539" w:type="dxa"/>
            <w:gridSpan w:val="2"/>
          </w:tcPr>
          <w:p w14:paraId="066399B5"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360C72F3" w14:textId="77777777" w:rsidR="00F17697" w:rsidRDefault="00000000">
            <w:pPr>
              <w:rPr>
                <w:rFonts w:ascii="Times New Roman" w:eastAsiaTheme="minorEastAsia" w:hAnsi="Times New Roman"/>
              </w:rPr>
            </w:pPr>
            <w:r>
              <w:rPr>
                <w:rFonts w:ascii="Times New Roman" w:eastAsiaTheme="minorEastAsia" w:hAnsi="Times New Roman" w:hint="eastAsia"/>
              </w:rPr>
              <w:t>1%, 10%</w:t>
            </w:r>
          </w:p>
        </w:tc>
      </w:tr>
      <w:tr w:rsidR="00F17697" w14:paraId="19DDAE4D" w14:textId="77777777">
        <w:tc>
          <w:tcPr>
            <w:tcW w:w="3539" w:type="dxa"/>
            <w:gridSpan w:val="2"/>
          </w:tcPr>
          <w:p w14:paraId="765234D8" w14:textId="77777777" w:rsidR="00F17697" w:rsidRDefault="00000000">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4AC244FE" w14:textId="77777777" w:rsidR="00F17697" w:rsidRDefault="00000000">
            <w:pPr>
              <w:rPr>
                <w:rFonts w:ascii="Times New Roman" w:eastAsiaTheme="minorEastAsia" w:hAnsi="Times New Roman"/>
                <w:i/>
                <w:iCs/>
              </w:rPr>
            </w:pPr>
            <w:r>
              <w:rPr>
                <w:rFonts w:ascii="Times New Roman" w:eastAsiaTheme="minorEastAsia" w:hAnsi="Times New Roman" w:hint="eastAsia"/>
                <w:i/>
                <w:iCs/>
                <w:lang w:eastAsia="zh-CN"/>
              </w:rPr>
              <w:t>&lt;Editor</w:t>
            </w:r>
            <w:proofErr w:type="gramStart"/>
            <w:r>
              <w:rPr>
                <w:rFonts w:ascii="Times New Roman" w:eastAsiaTheme="minorEastAsia" w:hAnsi="Times New Roman" w:hint="eastAsia"/>
                <w:i/>
                <w:iCs/>
                <w:lang w:eastAsia="zh-CN"/>
              </w:rPr>
              <w:t>’</w:t>
            </w:r>
            <w:proofErr w:type="gramEnd"/>
            <w:r>
              <w:rPr>
                <w:rFonts w:ascii="Times New Roman" w:eastAsiaTheme="minorEastAsia" w:hAnsi="Times New Roman" w:hint="eastAsia"/>
                <w:i/>
                <w:iCs/>
                <w:lang w:eastAsia="zh-CN"/>
              </w:rPr>
              <w:t>s Note: Refer to Proposals in section 3.5.1&gt;</w:t>
            </w:r>
          </w:p>
        </w:tc>
      </w:tr>
      <w:tr w:rsidR="00F17697" w14:paraId="569D7307" w14:textId="77777777">
        <w:tc>
          <w:tcPr>
            <w:tcW w:w="9631" w:type="dxa"/>
            <w:gridSpan w:val="3"/>
          </w:tcPr>
          <w:p w14:paraId="68747445" w14:textId="77777777" w:rsidR="00F17697" w:rsidRDefault="00000000">
            <w:pPr>
              <w:jc w:val="center"/>
              <w:rPr>
                <w:rFonts w:ascii="Times New Roman" w:eastAsiaTheme="minorEastAsia" w:hAnsi="Times New Roman"/>
                <w:b/>
                <w:bCs/>
              </w:rPr>
            </w:pPr>
            <w:r>
              <w:rPr>
                <w:rFonts w:ascii="Times New Roman" w:eastAsiaTheme="minorEastAsia" w:hAnsi="Times New Roman" w:hint="eastAsia"/>
                <w:b/>
                <w:bCs/>
              </w:rPr>
              <w:t>R2D specific parameters</w:t>
            </w:r>
          </w:p>
        </w:tc>
      </w:tr>
      <w:tr w:rsidR="00F17697" w14:paraId="7AA315B7" w14:textId="77777777">
        <w:tc>
          <w:tcPr>
            <w:tcW w:w="3539" w:type="dxa"/>
            <w:gridSpan w:val="2"/>
          </w:tcPr>
          <w:p w14:paraId="7152A5F6"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tc>
        <w:tc>
          <w:tcPr>
            <w:tcW w:w="6092" w:type="dxa"/>
          </w:tcPr>
          <w:p w14:paraId="0AB5C715" w14:textId="77777777" w:rsidR="00F17697" w:rsidRDefault="00000000">
            <w:pPr>
              <w:rPr>
                <w:rFonts w:ascii="Times New Roman" w:eastAsiaTheme="minorEastAsia" w:hAnsi="Times New Roman"/>
              </w:rPr>
            </w:pPr>
            <w:r>
              <w:rPr>
                <w:rFonts w:ascii="Times New Roman" w:eastAsiaTheme="minorEastAsia" w:hAnsi="Times New Roman" w:hint="eastAsia"/>
              </w:rPr>
              <w:t>180 kHz as baseline</w:t>
            </w:r>
          </w:p>
        </w:tc>
      </w:tr>
      <w:tr w:rsidR="00F17697" w14:paraId="3C9CA0F0" w14:textId="77777777">
        <w:tc>
          <w:tcPr>
            <w:tcW w:w="3539" w:type="dxa"/>
            <w:gridSpan w:val="2"/>
          </w:tcPr>
          <w:p w14:paraId="5D850A4F"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FFS: RF</w:t>
            </w:r>
            <w:r>
              <w:rPr>
                <w:rFonts w:ascii="Times New Roman" w:eastAsiaTheme="minorEastAsia" w:hAnsi="Times New Roman" w:hint="eastAsia"/>
                <w:lang w:eastAsia="zh-CN"/>
              </w:rPr>
              <w:t xml:space="preserve">-ED </w:t>
            </w:r>
            <w:r>
              <w:rPr>
                <w:rFonts w:ascii="Times New Roman" w:eastAsiaTheme="minorEastAsia" w:hAnsi="Times New Roman" w:hint="eastAsia"/>
              </w:rPr>
              <w:t>bandwidth</w:t>
            </w:r>
          </w:p>
        </w:tc>
        <w:tc>
          <w:tcPr>
            <w:tcW w:w="6092" w:type="dxa"/>
          </w:tcPr>
          <w:p w14:paraId="53E96A37" w14:textId="77777777" w:rsidR="00F17697" w:rsidRDefault="00000000">
            <w:pPr>
              <w:rPr>
                <w:rFonts w:ascii="Times New Roman" w:eastAsiaTheme="minorEastAsia" w:hAnsi="Times New Roman"/>
              </w:rPr>
            </w:pPr>
            <w:r>
              <w:rPr>
                <w:rFonts w:ascii="Times New Roman" w:eastAsiaTheme="minorEastAsia" w:hAnsi="Times New Roman" w:hint="eastAsia"/>
              </w:rPr>
              <w:t>[X MHz]</w:t>
            </w:r>
          </w:p>
        </w:tc>
      </w:tr>
      <w:tr w:rsidR="00F17697" w14:paraId="36D00FF7" w14:textId="77777777">
        <w:tc>
          <w:tcPr>
            <w:tcW w:w="3539" w:type="dxa"/>
            <w:gridSpan w:val="2"/>
          </w:tcPr>
          <w:p w14:paraId="5FD6F2AC" w14:textId="77777777" w:rsidR="00F17697" w:rsidRDefault="00000000">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5428A85E" w14:textId="77777777" w:rsidR="00F17697" w:rsidRDefault="00000000">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F17697" w14:paraId="42E5FC6D" w14:textId="77777777">
        <w:tc>
          <w:tcPr>
            <w:tcW w:w="3539" w:type="dxa"/>
            <w:gridSpan w:val="2"/>
          </w:tcPr>
          <w:p w14:paraId="67014D32" w14:textId="77777777" w:rsidR="00F17697" w:rsidRDefault="00000000">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37FB6888" w14:textId="77777777" w:rsidR="00F17697" w:rsidRDefault="00000000">
            <w:pPr>
              <w:rPr>
                <w:rFonts w:ascii="Times New Roman" w:eastAsiaTheme="minorEastAsia" w:hAnsi="Times New Roman"/>
              </w:rPr>
            </w:pPr>
            <w:r>
              <w:rPr>
                <w:rFonts w:ascii="Times New Roman" w:eastAsiaTheme="minorEastAsia" w:hAnsi="Times New Roman" w:hint="eastAsia"/>
              </w:rPr>
              <w:t>OOK waveform generated by OFDM modulator</w:t>
            </w:r>
          </w:p>
        </w:tc>
      </w:tr>
      <w:tr w:rsidR="00F17697" w14:paraId="5D9EBF8D" w14:textId="77777777">
        <w:tc>
          <w:tcPr>
            <w:tcW w:w="3539" w:type="dxa"/>
            <w:gridSpan w:val="2"/>
          </w:tcPr>
          <w:p w14:paraId="0C11C555" w14:textId="77777777" w:rsidR="00F17697" w:rsidRDefault="00000000">
            <w:pPr>
              <w:rPr>
                <w:rFonts w:ascii="Times New Roman" w:eastAsiaTheme="minorEastAsia" w:hAnsi="Times New Roman"/>
              </w:rPr>
            </w:pPr>
            <w:r>
              <w:rPr>
                <w:rFonts w:ascii="Times New Roman" w:eastAsiaTheme="minorEastAsia" w:hAnsi="Times New Roman" w:hint="eastAsia"/>
              </w:rPr>
              <w:lastRenderedPageBreak/>
              <w:t>Modulation</w:t>
            </w:r>
          </w:p>
        </w:tc>
        <w:tc>
          <w:tcPr>
            <w:tcW w:w="6092" w:type="dxa"/>
          </w:tcPr>
          <w:p w14:paraId="20CBF84A" w14:textId="77777777" w:rsidR="00F17697" w:rsidRDefault="00000000">
            <w:pPr>
              <w:rPr>
                <w:rFonts w:ascii="Times New Roman" w:eastAsiaTheme="minorEastAsia" w:hAnsi="Times New Roman"/>
              </w:rPr>
            </w:pPr>
            <w:r>
              <w:rPr>
                <w:rFonts w:ascii="Times New Roman" w:eastAsiaTheme="minorEastAsia" w:hAnsi="Times New Roman" w:hint="eastAsia"/>
              </w:rPr>
              <w:t>OOK</w:t>
            </w:r>
          </w:p>
          <w:p w14:paraId="4C010161"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F17697" w14:paraId="59BC6A92" w14:textId="77777777">
        <w:tc>
          <w:tcPr>
            <w:tcW w:w="3539" w:type="dxa"/>
            <w:gridSpan w:val="2"/>
          </w:tcPr>
          <w:p w14:paraId="2E2771D8"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3A473B58"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Manchester, PIE</w:t>
            </w:r>
          </w:p>
        </w:tc>
      </w:tr>
      <w:tr w:rsidR="00F17697" w14:paraId="2936C91F" w14:textId="77777777">
        <w:tc>
          <w:tcPr>
            <w:tcW w:w="3539" w:type="dxa"/>
            <w:gridSpan w:val="2"/>
          </w:tcPr>
          <w:p w14:paraId="2C514772"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452EA32D" w14:textId="77777777" w:rsidR="00F17697" w:rsidRDefault="00000000">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F17697" w14:paraId="388B9FFF" w14:textId="77777777">
        <w:tc>
          <w:tcPr>
            <w:tcW w:w="3539" w:type="dxa"/>
            <w:gridSpan w:val="2"/>
          </w:tcPr>
          <w:p w14:paraId="35CE6096"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95C286B" w14:textId="77777777" w:rsidR="00F17697" w:rsidRDefault="00000000">
            <w:pPr>
              <w:rPr>
                <w:rFonts w:ascii="Times New Roman" w:eastAsiaTheme="minorEastAsia" w:hAnsi="Times New Roman"/>
              </w:rPr>
            </w:pPr>
            <w:r>
              <w:rPr>
                <w:rFonts w:ascii="Times New Roman" w:eastAsiaTheme="minorEastAsia" w:hAnsi="Times New Roman" w:hint="eastAsia"/>
              </w:rPr>
              <w:t>1-bit for device 1</w:t>
            </w:r>
          </w:p>
          <w:p w14:paraId="6F87671C" w14:textId="77777777" w:rsidR="00F17697" w:rsidRDefault="00000000">
            <w:pPr>
              <w:rPr>
                <w:rFonts w:ascii="Times New Roman" w:eastAsiaTheme="minorEastAsia" w:hAnsi="Times New Roman"/>
              </w:rPr>
            </w:pPr>
            <w:r>
              <w:rPr>
                <w:rFonts w:ascii="Times New Roman" w:eastAsiaTheme="minorEastAsia" w:hAnsi="Times New Roman" w:hint="eastAsia"/>
              </w:rPr>
              <w:t>4-bit for device 2</w:t>
            </w:r>
          </w:p>
        </w:tc>
      </w:tr>
      <w:tr w:rsidR="00F17697" w14:paraId="2CE9372A" w14:textId="77777777">
        <w:tc>
          <w:tcPr>
            <w:tcW w:w="9631" w:type="dxa"/>
            <w:gridSpan w:val="3"/>
          </w:tcPr>
          <w:p w14:paraId="5F85D92B"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rPr>
              <w:t>D2R specific parameters</w:t>
            </w:r>
          </w:p>
        </w:tc>
      </w:tr>
      <w:tr w:rsidR="00F17697" w14:paraId="48D631D7" w14:textId="77777777">
        <w:tc>
          <w:tcPr>
            <w:tcW w:w="3539" w:type="dxa"/>
            <w:gridSpan w:val="2"/>
          </w:tcPr>
          <w:p w14:paraId="09F6195B" w14:textId="77777777" w:rsidR="00F17697" w:rsidRDefault="00000000">
            <w:pPr>
              <w:rPr>
                <w:rFonts w:ascii="Times New Roman" w:eastAsiaTheme="minorEastAsia" w:hAnsi="Times New Roman"/>
              </w:rPr>
            </w:pPr>
            <w:r>
              <w:rPr>
                <w:rFonts w:ascii="Times New Roman" w:eastAsiaTheme="minorEastAsia" w:hAnsi="Times New Roman" w:hint="eastAsia"/>
              </w:rPr>
              <w:t>Transmission bandwidth</w:t>
            </w:r>
          </w:p>
          <w:p w14:paraId="41377C65" w14:textId="77777777" w:rsidR="00F17697" w:rsidRDefault="00000000">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08ABFB59" w14:textId="77777777" w:rsidR="00F17697" w:rsidRDefault="00000000">
            <w:pPr>
              <w:rPr>
                <w:rFonts w:ascii="Times New Roman" w:eastAsiaTheme="minorEastAsia" w:hAnsi="Times New Roman"/>
              </w:rPr>
            </w:pPr>
            <w:r>
              <w:rPr>
                <w:rFonts w:ascii="Times New Roman" w:eastAsiaTheme="minorEastAsia" w:hAnsi="Times New Roman" w:hint="eastAsia"/>
              </w:rPr>
              <w:t>15 kHz as baseline</w:t>
            </w:r>
          </w:p>
        </w:tc>
      </w:tr>
      <w:tr w:rsidR="00F17697" w14:paraId="72A1ECC8" w14:textId="77777777">
        <w:tc>
          <w:tcPr>
            <w:tcW w:w="3539" w:type="dxa"/>
            <w:gridSpan w:val="2"/>
          </w:tcPr>
          <w:p w14:paraId="5C42DAE6"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0BD48293"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waveform, e.g., unmodulated single tone, multi-tone</w:t>
            </w:r>
          </w:p>
        </w:tc>
      </w:tr>
      <w:tr w:rsidR="00F17697" w14:paraId="17EDB5D7" w14:textId="77777777">
        <w:tc>
          <w:tcPr>
            <w:tcW w:w="3539" w:type="dxa"/>
            <w:gridSpan w:val="2"/>
          </w:tcPr>
          <w:p w14:paraId="4905BB61" w14:textId="77777777" w:rsidR="00F17697" w:rsidRDefault="00000000">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7BF2427D"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F17697" w14:paraId="768D340E" w14:textId="77777777">
        <w:tc>
          <w:tcPr>
            <w:tcW w:w="3539" w:type="dxa"/>
            <w:gridSpan w:val="2"/>
          </w:tcPr>
          <w:p w14:paraId="1565B979" w14:textId="77777777" w:rsidR="00F17697" w:rsidRDefault="00000000">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7A890B8E"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F17697" w14:paraId="0C7E649E" w14:textId="77777777">
        <w:tc>
          <w:tcPr>
            <w:tcW w:w="3539" w:type="dxa"/>
            <w:gridSpan w:val="2"/>
          </w:tcPr>
          <w:p w14:paraId="2212E577" w14:textId="77777777" w:rsidR="00F17697" w:rsidRDefault="00000000">
            <w:pPr>
              <w:rPr>
                <w:rFonts w:ascii="Times New Roman" w:eastAsiaTheme="minorEastAsia" w:hAnsi="Times New Roman"/>
              </w:rPr>
            </w:pPr>
            <w:r>
              <w:rPr>
                <w:rFonts w:ascii="Times New Roman" w:eastAsiaTheme="minorEastAsia" w:hAnsi="Times New Roman" w:hint="eastAsia"/>
              </w:rPr>
              <w:t>FEC</w:t>
            </w:r>
          </w:p>
        </w:tc>
        <w:tc>
          <w:tcPr>
            <w:tcW w:w="6092" w:type="dxa"/>
          </w:tcPr>
          <w:p w14:paraId="49F9BAC1" w14:textId="77777777" w:rsidR="00F17697" w:rsidRDefault="00000000">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F17697" w14:paraId="64D885A2" w14:textId="77777777">
        <w:tc>
          <w:tcPr>
            <w:tcW w:w="3539" w:type="dxa"/>
            <w:gridSpan w:val="2"/>
          </w:tcPr>
          <w:p w14:paraId="67E6C774" w14:textId="77777777" w:rsidR="00F17697" w:rsidRDefault="00000000">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1B7EA6FA" w14:textId="77777777" w:rsidR="00F17697" w:rsidRDefault="00000000">
            <w:pPr>
              <w:rPr>
                <w:rFonts w:ascii="Times New Roman" w:eastAsiaTheme="minorEastAsia" w:hAnsi="Times New Roman"/>
              </w:rPr>
            </w:pPr>
            <w:r>
              <w:rPr>
                <w:rFonts w:ascii="Times New Roman" w:eastAsiaTheme="minorEastAsia" w:hAnsi="Times New Roman" w:hint="eastAsia"/>
              </w:rPr>
              <w:t>Companies to report, e.g., 11-bit</w:t>
            </w:r>
          </w:p>
        </w:tc>
      </w:tr>
      <w:tr w:rsidR="00F17697" w14:paraId="3E44BD16" w14:textId="77777777">
        <w:tc>
          <w:tcPr>
            <w:tcW w:w="9631" w:type="dxa"/>
            <w:gridSpan w:val="3"/>
          </w:tcPr>
          <w:p w14:paraId="618B7642" w14:textId="77777777" w:rsidR="00F17697" w:rsidRDefault="00000000">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F17697" w14:paraId="18DDA8CA" w14:textId="77777777">
        <w:tc>
          <w:tcPr>
            <w:tcW w:w="3539" w:type="dxa"/>
            <w:gridSpan w:val="2"/>
          </w:tcPr>
          <w:p w14:paraId="6E16B92D"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78CAD86C" w14:textId="77777777" w:rsidR="00F17697" w:rsidRDefault="00000000">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F17697" w14:paraId="68450E53" w14:textId="77777777">
        <w:tc>
          <w:tcPr>
            <w:tcW w:w="9631" w:type="dxa"/>
            <w:gridSpan w:val="3"/>
          </w:tcPr>
          <w:p w14:paraId="0AA1031C" w14:textId="77777777" w:rsidR="00F17697" w:rsidRDefault="00000000">
            <w:pPr>
              <w:rPr>
                <w:rFonts w:eastAsiaTheme="minorEastAsia"/>
                <w:lang w:eastAsia="zh-CN"/>
              </w:rPr>
            </w:pPr>
            <w:r>
              <w:rPr>
                <w:rFonts w:eastAsiaTheme="minorEastAsia" w:hint="eastAsia"/>
                <w:lang w:eastAsia="zh-CN"/>
              </w:rPr>
              <w:t xml:space="preserve">Note: </w:t>
            </w:r>
          </w:p>
          <w:p w14:paraId="5E0105B6" w14:textId="77777777" w:rsidR="00F17697" w:rsidRDefault="00000000">
            <w:pPr>
              <w:pStyle w:val="afc"/>
              <w:numPr>
                <w:ilvl w:val="0"/>
                <w:numId w:val="8"/>
              </w:numPr>
              <w:ind w:firstLineChars="0"/>
              <w:rPr>
                <w:rFonts w:eastAsiaTheme="minorEastAsia"/>
                <w:lang w:eastAsia="zh-CN"/>
              </w:rPr>
            </w:pPr>
            <w:r>
              <w:rPr>
                <w:rFonts w:eastAsiaTheme="minorEastAsia" w:hint="eastAsia"/>
                <w:lang w:eastAsia="zh-CN"/>
              </w:rPr>
              <w:t>Companies to report required SINR according to BLER target.</w:t>
            </w:r>
          </w:p>
        </w:tc>
      </w:tr>
    </w:tbl>
    <w:p w14:paraId="3C4385FB" w14:textId="77777777" w:rsidR="00F17697" w:rsidRDefault="00F17697">
      <w:pPr>
        <w:rPr>
          <w:rFonts w:eastAsiaTheme="minorEastAsia"/>
          <w:lang w:eastAsia="zh-CN"/>
        </w:rPr>
      </w:pPr>
    </w:p>
    <w:p w14:paraId="0577C362" w14:textId="77777777" w:rsidR="00F17697" w:rsidRDefault="00000000">
      <w:pPr>
        <w:pStyle w:val="2"/>
        <w:rPr>
          <w:rFonts w:eastAsiaTheme="minorEastAsia"/>
        </w:rPr>
      </w:pPr>
      <w:r>
        <w:rPr>
          <w:rFonts w:eastAsiaTheme="minorEastAsia" w:hint="eastAsia"/>
        </w:rPr>
        <w:t>Proposal#3 (P3.2.4-v1)</w:t>
      </w:r>
    </w:p>
    <w:p w14:paraId="5E8F27DE" w14:textId="77777777" w:rsidR="00F17697" w:rsidRDefault="00000000">
      <w:pPr>
        <w:pStyle w:val="4"/>
        <w:rPr>
          <w:rFonts w:eastAsiaTheme="minorEastAsia"/>
        </w:rPr>
      </w:pPr>
      <w:r>
        <w:rPr>
          <w:rFonts w:eastAsiaTheme="minorEastAsia" w:hint="eastAsia"/>
        </w:rPr>
        <w:t>Discussion (round 1)</w:t>
      </w:r>
    </w:p>
    <w:p w14:paraId="34F9625D"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Many companies (Qualcomm, CMCC, CATT, Lenovo, LGE, 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 xml:space="preserve">msung, ZTE) thinks an evaluation for multiple devices by taking the device density into account should be considered. </w:t>
      </w:r>
    </w:p>
    <w:p w14:paraId="5E3F6725"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4164DCB8"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5574565C"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6B21E741" w14:textId="77777777" w:rsidR="00F17697" w:rsidRDefault="00F17697">
      <w:pPr>
        <w:rPr>
          <w:rFonts w:ascii="Times New Roman" w:eastAsiaTheme="minorEastAsia" w:hAnsi="Times New Roman"/>
          <w:szCs w:val="20"/>
          <w:lang w:eastAsia="zh-CN"/>
        </w:rPr>
      </w:pPr>
    </w:p>
    <w:p w14:paraId="0EB18EAB" w14:textId="77777777" w:rsidR="00F17697" w:rsidRDefault="00000000">
      <w:pPr>
        <w:pStyle w:val="4"/>
        <w:numPr>
          <w:ilvl w:val="0"/>
          <w:numId w:val="0"/>
        </w:numPr>
        <w:ind w:left="864" w:hanging="864"/>
        <w:rPr>
          <w:rFonts w:eastAsiaTheme="minorEastAsia"/>
        </w:rPr>
      </w:pPr>
      <w:r>
        <w:rPr>
          <w:rFonts w:eastAsiaTheme="minorEastAsia" w:hint="eastAsia"/>
        </w:rPr>
        <w:t>[H][P</w:t>
      </w:r>
      <w:r>
        <w:rPr>
          <w:rFonts w:eastAsiaTheme="minorEastAsia"/>
        </w:rPr>
        <w:fldChar w:fldCharType="begin"/>
      </w:r>
      <w:r>
        <w:rPr>
          <w:rFonts w:eastAsiaTheme="minorEastAsia"/>
        </w:rPr>
        <w:instrText xml:space="preserve"> </w:instrText>
      </w:r>
      <w:r>
        <w:rPr>
          <w:rFonts w:eastAsiaTheme="minorEastAsia" w:hint="eastAsia"/>
        </w:rPr>
        <w:instrText>REF _Ref163755713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-v1] </w:t>
      </w:r>
    </w:p>
    <w:tbl>
      <w:tblPr>
        <w:tblStyle w:val="af6"/>
        <w:tblW w:w="0" w:type="auto"/>
        <w:tblLook w:val="04A0" w:firstRow="1" w:lastRow="0" w:firstColumn="1" w:lastColumn="0" w:noHBand="0" w:noVBand="1"/>
      </w:tblPr>
      <w:tblGrid>
        <w:gridCol w:w="9631"/>
      </w:tblGrid>
      <w:tr w:rsidR="00F17697" w14:paraId="1318930D" w14:textId="77777777">
        <w:tc>
          <w:tcPr>
            <w:tcW w:w="9631" w:type="dxa"/>
          </w:tcPr>
          <w:p w14:paraId="4CBAF8E2" w14:textId="77777777" w:rsidR="00F17697" w:rsidRDefault="0000000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BEAC9DF" w14:textId="77777777" w:rsidR="00F17697" w:rsidRDefault="00000000">
            <w:pPr>
              <w:numPr>
                <w:ilvl w:val="0"/>
                <w:numId w:val="17"/>
              </w:numPr>
              <w:rPr>
                <w:rFonts w:eastAsiaTheme="minorEastAsia"/>
                <w:szCs w:val="20"/>
                <w:lang w:eastAsia="zh-CN"/>
              </w:rPr>
            </w:pPr>
            <w:r>
              <w:rPr>
                <w:rFonts w:eastAsiaTheme="minorEastAsia" w:hint="eastAsia"/>
                <w:szCs w:val="20"/>
                <w:lang w:eastAsia="zh-CN"/>
              </w:rPr>
              <w:t>The following performance metric is considered for evaluation purpose only,</w:t>
            </w:r>
          </w:p>
          <w:p w14:paraId="394F4CB3" w14:textId="77777777" w:rsidR="00F17697" w:rsidRDefault="00000000">
            <w:pPr>
              <w:numPr>
                <w:ilvl w:val="1"/>
                <w:numId w:val="18"/>
              </w:numPr>
              <w:rPr>
                <w:rFonts w:eastAsiaTheme="minorEastAsia"/>
                <w:szCs w:val="20"/>
                <w:lang w:eastAsia="zh-CN"/>
              </w:rPr>
            </w:pPr>
            <w:r>
              <w:rPr>
                <w:rFonts w:eastAsiaTheme="minorEastAsia" w:hint="eastAsia"/>
                <w:i/>
                <w:iCs/>
                <w:szCs w:val="20"/>
                <w:lang w:eastAsia="zh-CN"/>
              </w:rPr>
              <w:t xml:space="preserve">Inventory completion time for multiple A-IoT devices [s] </w:t>
            </w:r>
          </w:p>
          <w:p w14:paraId="323E3CF4"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 xml:space="preserve">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successfully read [Z]% of A-IoT devices for a given number of reachable A-IoT devices by the reader</w:t>
            </w:r>
          </w:p>
          <w:p w14:paraId="18B532E3"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FFS: Z = {99%(Mandatory), 90%(Optional)}</w:t>
            </w:r>
          </w:p>
          <w:p w14:paraId="7A6DE48F"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Company to report</w:t>
            </w:r>
          </w:p>
          <w:p w14:paraId="64E647B2"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Random access schemes</w:t>
            </w:r>
          </w:p>
          <w:p w14:paraId="71595A58"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R2D and D2R data rate</w:t>
            </w:r>
          </w:p>
          <w:p w14:paraId="0BEBC447"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Message size</w:t>
            </w:r>
          </w:p>
          <w:p w14:paraId="6ED59741" w14:textId="77777777" w:rsidR="00F17697" w:rsidRDefault="00000000">
            <w:pPr>
              <w:pStyle w:val="afc"/>
              <w:numPr>
                <w:ilvl w:val="2"/>
                <w:numId w:val="20"/>
              </w:numPr>
              <w:ind w:left="2158" w:firstLineChars="0" w:hanging="425"/>
              <w:rPr>
                <w:rFonts w:eastAsiaTheme="minorEastAsia"/>
                <w:szCs w:val="20"/>
                <w:lang w:eastAsia="zh-CN"/>
              </w:rPr>
            </w:pPr>
            <w:r>
              <w:rPr>
                <w:rFonts w:eastAsiaTheme="minorEastAsia" w:hint="eastAsia"/>
                <w:szCs w:val="20"/>
                <w:lang w:eastAsia="zh-CN"/>
              </w:rPr>
              <w:t>Device distribution, [near, middle, far] = [TBD%, TBD%, TBD%]</w:t>
            </w:r>
          </w:p>
        </w:tc>
      </w:tr>
    </w:tbl>
    <w:p w14:paraId="30CE05B5" w14:textId="77777777" w:rsidR="00F17697" w:rsidRDefault="00F17697">
      <w:pPr>
        <w:overflowPunct w:val="0"/>
        <w:autoSpaceDE w:val="0"/>
        <w:autoSpaceDN w:val="0"/>
        <w:adjustRightInd w:val="0"/>
        <w:spacing w:after="120"/>
        <w:ind w:right="-96"/>
        <w:jc w:val="both"/>
        <w:textAlignment w:val="baseline"/>
        <w:rPr>
          <w:rFonts w:eastAsia="宋体"/>
          <w:b/>
          <w:bCs/>
          <w:u w:val="single"/>
          <w:lang w:eastAsia="zh-CN"/>
        </w:rPr>
      </w:pPr>
    </w:p>
    <w:tbl>
      <w:tblPr>
        <w:tblStyle w:val="af6"/>
        <w:tblW w:w="9962" w:type="dxa"/>
        <w:tblLook w:val="04A0" w:firstRow="1" w:lastRow="0" w:firstColumn="1" w:lastColumn="0" w:noHBand="0" w:noVBand="1"/>
      </w:tblPr>
      <w:tblGrid>
        <w:gridCol w:w="2336"/>
        <w:gridCol w:w="7626"/>
      </w:tblGrid>
      <w:tr w:rsidR="00F17697" w14:paraId="3FBD0152" w14:textId="77777777">
        <w:tc>
          <w:tcPr>
            <w:tcW w:w="2336" w:type="dxa"/>
          </w:tcPr>
          <w:p w14:paraId="6ABDBC21" w14:textId="77777777" w:rsidR="00F17697" w:rsidRDefault="00000000">
            <w:pPr>
              <w:rPr>
                <w:rFonts w:ascii="Times New Roman" w:hAnsi="Times New Roman"/>
                <w:b/>
                <w:bCs/>
              </w:rPr>
            </w:pPr>
            <w:r>
              <w:rPr>
                <w:rFonts w:ascii="Times New Roman" w:hAnsi="Times New Roman" w:hint="eastAsia"/>
                <w:b/>
                <w:bCs/>
              </w:rPr>
              <w:t>Company</w:t>
            </w:r>
          </w:p>
        </w:tc>
        <w:tc>
          <w:tcPr>
            <w:tcW w:w="7626" w:type="dxa"/>
          </w:tcPr>
          <w:p w14:paraId="0BE733DB" w14:textId="77777777" w:rsidR="00F17697" w:rsidRDefault="00000000">
            <w:pPr>
              <w:jc w:val="center"/>
              <w:rPr>
                <w:rFonts w:ascii="Times New Roman" w:hAnsi="Times New Roman"/>
                <w:b/>
                <w:bCs/>
              </w:rPr>
            </w:pPr>
            <w:r>
              <w:rPr>
                <w:rFonts w:ascii="Times New Roman" w:hAnsi="Times New Roman" w:hint="eastAsia"/>
                <w:b/>
                <w:bCs/>
              </w:rPr>
              <w:t>Comments</w:t>
            </w:r>
          </w:p>
        </w:tc>
      </w:tr>
      <w:tr w:rsidR="00F17697" w14:paraId="3A35612E" w14:textId="77777777">
        <w:tc>
          <w:tcPr>
            <w:tcW w:w="2336" w:type="dxa"/>
          </w:tcPr>
          <w:p w14:paraId="50E8796F" w14:textId="77777777" w:rsidR="00F17697" w:rsidRDefault="00000000">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Wiliot</w:t>
            </w:r>
            <w:proofErr w:type="spellEnd"/>
          </w:p>
        </w:tc>
        <w:tc>
          <w:tcPr>
            <w:tcW w:w="7626" w:type="dxa"/>
          </w:tcPr>
          <w:p w14:paraId="01877E94"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For the evaluation purpose, our report is</w:t>
            </w:r>
            <w:r>
              <w:rPr>
                <w:rFonts w:ascii="Times New Roman" w:eastAsiaTheme="minorEastAsia" w:hAnsi="Times New Roman" w:hint="eastAsia"/>
                <w:sz w:val="22"/>
                <w:lang w:eastAsia="zh-CN"/>
              </w:rPr>
              <w:br/>
              <w:t xml:space="preserve">-Message sizes are around 200bits </w:t>
            </w:r>
          </w:p>
          <w:p w14:paraId="460FB2C8"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-Device distribution should be uniform (i.e. linear distribution of devices with distance)</w:t>
            </w:r>
          </w:p>
          <w:p w14:paraId="634A7347"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-R2D data rate are 10K-200Kbps, D2R data rates are 1-8Mbps</w:t>
            </w:r>
          </w:p>
        </w:tc>
      </w:tr>
      <w:tr w:rsidR="00F17697" w14:paraId="09D12867" w14:textId="77777777">
        <w:tc>
          <w:tcPr>
            <w:tcW w:w="2336" w:type="dxa"/>
          </w:tcPr>
          <w:p w14:paraId="2CDDFB40" w14:textId="77777777" w:rsidR="00F17697" w:rsidRDefault="00000000">
            <w:pPr>
              <w:rPr>
                <w:rFonts w:ascii="Times New Roman" w:hAnsi="Times New Roman"/>
                <w:sz w:val="22"/>
              </w:rPr>
            </w:pPr>
            <w:r>
              <w:rPr>
                <w:rFonts w:ascii="Times New Roman" w:hAnsi="Times New Roman" w:hint="eastAsia"/>
                <w:sz w:val="22"/>
              </w:rPr>
              <w:t xml:space="preserve">Huawei, </w:t>
            </w:r>
            <w:proofErr w:type="spellStart"/>
            <w:r>
              <w:rPr>
                <w:rFonts w:ascii="Times New Roman" w:hAnsi="Times New Roman" w:hint="eastAsia"/>
                <w:sz w:val="22"/>
              </w:rPr>
              <w:t>HiSilicon</w:t>
            </w:r>
            <w:proofErr w:type="spellEnd"/>
          </w:p>
        </w:tc>
        <w:tc>
          <w:tcPr>
            <w:tcW w:w="7626" w:type="dxa"/>
          </w:tcPr>
          <w:p w14:paraId="5AFCA269" w14:textId="77777777" w:rsidR="00F17697" w:rsidRDefault="00000000">
            <w:pPr>
              <w:rPr>
                <w:rFonts w:ascii="Times New Roman" w:hAnsi="Times New Roman"/>
                <w:sz w:val="22"/>
                <w:lang w:eastAsia="zh-CN"/>
              </w:rPr>
            </w:pPr>
            <w:r>
              <w:rPr>
                <w:rFonts w:ascii="Times New Roman" w:hAnsi="Times New Roman" w:hint="eastAsia"/>
                <w:sz w:val="22"/>
                <w:lang w:eastAsia="zh-CN"/>
              </w:rPr>
              <w:t>We are not clear on why we would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28EF8005" w14:textId="77777777" w:rsidR="00F17697" w:rsidRDefault="00F17697">
            <w:pPr>
              <w:rPr>
                <w:rFonts w:ascii="Times New Roman" w:hAnsi="Times New Roman"/>
                <w:sz w:val="22"/>
                <w:lang w:eastAsia="zh-CN"/>
              </w:rPr>
            </w:pPr>
          </w:p>
          <w:p w14:paraId="070F0C8C" w14:textId="77777777" w:rsidR="00F17697" w:rsidRDefault="00000000">
            <w:pPr>
              <w:rPr>
                <w:rFonts w:ascii="Times New Roman" w:hAnsi="Times New Roman"/>
                <w:sz w:val="22"/>
                <w:lang w:eastAsia="zh-CN"/>
              </w:rPr>
            </w:pPr>
            <w:r>
              <w:rPr>
                <w:rFonts w:ascii="Times New Roman" w:hAnsi="Times New Roman" w:hint="eastAsia"/>
                <w:sz w:val="22"/>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67610A55" w14:textId="77777777" w:rsidR="00F17697" w:rsidRDefault="00F17697">
            <w:pPr>
              <w:rPr>
                <w:rFonts w:ascii="Times New Roman" w:hAnsi="Times New Roman"/>
                <w:sz w:val="22"/>
                <w:lang w:eastAsia="zh-CN"/>
              </w:rPr>
            </w:pPr>
          </w:p>
          <w:p w14:paraId="10D656EB" w14:textId="77777777" w:rsidR="00F17697" w:rsidRDefault="00000000">
            <w:pPr>
              <w:rPr>
                <w:rFonts w:ascii="Times New Roman" w:hAnsi="Times New Roman"/>
                <w:sz w:val="22"/>
                <w:lang w:eastAsia="zh-CN"/>
              </w:rPr>
            </w:pPr>
            <w:r>
              <w:rPr>
                <w:rFonts w:ascii="Times New Roman" w:hAnsi="Times New Roman" w:hint="eastAsia"/>
                <w:sz w:val="22"/>
                <w:lang w:eastAsia="zh-CN"/>
              </w:rPr>
              <w:t>And also note that SA1</w:t>
            </w:r>
            <w:proofErr w:type="gramStart"/>
            <w:r>
              <w:rPr>
                <w:rFonts w:ascii="Times New Roman" w:hAnsi="Times New Roman" w:hint="eastAsia"/>
                <w:sz w:val="22"/>
                <w:lang w:eastAsia="zh-CN"/>
              </w:rPr>
              <w:t>’</w:t>
            </w:r>
            <w:proofErr w:type="gramEnd"/>
            <w:r>
              <w:rPr>
                <w:rFonts w:ascii="Times New Roman" w:hAnsi="Times New Roman" w:hint="eastAsia"/>
                <w:sz w:val="22"/>
                <w:lang w:eastAsia="zh-CN"/>
              </w:rPr>
              <w:t xml:space="preserve">s TR does not seem to set a requirement of this kind. </w:t>
            </w:r>
            <w:proofErr w:type="gramStart"/>
            <w:r>
              <w:rPr>
                <w:rFonts w:ascii="Times New Roman" w:hAnsi="Times New Roman" w:hint="eastAsia"/>
                <w:sz w:val="22"/>
                <w:lang w:eastAsia="zh-CN"/>
              </w:rPr>
              <w:t>Thus</w:t>
            </w:r>
            <w:proofErr w:type="gramEnd"/>
            <w:r>
              <w:rPr>
                <w:rFonts w:ascii="Times New Roman" w:hAnsi="Times New Roman" w:hint="eastAsia"/>
                <w:sz w:val="22"/>
                <w:lang w:eastAsia="zh-CN"/>
              </w:rPr>
              <w:t xml:space="preserve"> there is not a clear 3GPP route to justifying it.</w:t>
            </w:r>
          </w:p>
        </w:tc>
      </w:tr>
      <w:tr w:rsidR="00F17697" w14:paraId="61D6F0CD" w14:textId="77777777">
        <w:tc>
          <w:tcPr>
            <w:tcW w:w="2336" w:type="dxa"/>
          </w:tcPr>
          <w:p w14:paraId="38079F48" w14:textId="77777777" w:rsidR="00F17697" w:rsidRDefault="00000000">
            <w:pPr>
              <w:rPr>
                <w:rFonts w:ascii="Times New Roman" w:hAnsi="Times New Roman"/>
                <w:szCs w:val="20"/>
              </w:rPr>
            </w:pPr>
            <w:r>
              <w:rPr>
                <w:rFonts w:ascii="Times New Roman" w:eastAsiaTheme="minorEastAsia" w:hAnsi="Times New Roman" w:hint="eastAsia"/>
                <w:sz w:val="22"/>
                <w:lang w:eastAsia="zh-CN"/>
              </w:rPr>
              <w:lastRenderedPageBreak/>
              <w:t>vivo</w:t>
            </w:r>
          </w:p>
        </w:tc>
        <w:tc>
          <w:tcPr>
            <w:tcW w:w="7626" w:type="dxa"/>
          </w:tcPr>
          <w:p w14:paraId="177658E9" w14:textId="77777777" w:rsidR="00F17697" w:rsidRDefault="00000000">
            <w:pPr>
              <w:rPr>
                <w:rFonts w:eastAsiaTheme="minorEastAsia"/>
                <w:lang w:eastAsia="zh-CN"/>
              </w:rPr>
            </w:pPr>
            <w:r>
              <w:rPr>
                <w:rFonts w:ascii="Times New Roman" w:eastAsiaTheme="minorEastAsia" w:hAnsi="Times New Roman" w:hint="eastAsia"/>
                <w:sz w:val="22"/>
                <w:lang w:eastAsia="zh-CN"/>
              </w:rPr>
              <w:t xml:space="preserve">We suggest the following revision, since the </w:t>
            </w:r>
            <w:proofErr w:type="spellStart"/>
            <w:r>
              <w:rPr>
                <w:rFonts w:ascii="Times New Roman" w:eastAsiaTheme="minorEastAsia" w:hAnsi="Times New Roman" w:hint="eastAsia"/>
                <w:sz w:val="22"/>
                <w:lang w:eastAsia="zh-CN"/>
              </w:rPr>
              <w:t>there</w:t>
            </w:r>
            <w:proofErr w:type="spellEnd"/>
            <w:r>
              <w:rPr>
                <w:rFonts w:ascii="Times New Roman" w:eastAsiaTheme="minorEastAsia" w:hAnsi="Times New Roman" w:hint="eastAsia"/>
                <w:sz w:val="22"/>
                <w:lang w:eastAsia="zh-CN"/>
              </w:rPr>
              <w:t xml:space="preserve"> may be multiple readers according to </w:t>
            </w:r>
            <w:r>
              <w:rPr>
                <w:rFonts w:eastAsiaTheme="minorEastAsia" w:hint="eastAsia"/>
                <w:lang w:eastAsia="zh-CN"/>
              </w:rPr>
              <w:t>P3.3.2-1-v1</w:t>
            </w:r>
          </w:p>
          <w:p w14:paraId="323DAE9F" w14:textId="77777777" w:rsidR="00F17697" w:rsidRDefault="00F17697">
            <w:pPr>
              <w:rPr>
                <w:rFonts w:ascii="Times New Roman" w:eastAsiaTheme="minorEastAsia" w:hAnsi="Times New Roman"/>
                <w:sz w:val="22"/>
                <w:lang w:eastAsia="zh-CN"/>
              </w:rPr>
            </w:pPr>
          </w:p>
          <w:p w14:paraId="0360EAA6" w14:textId="77777777" w:rsidR="00F17697" w:rsidRDefault="00000000">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8169076" w14:textId="77777777" w:rsidR="00F17697" w:rsidRDefault="00000000">
            <w:pPr>
              <w:numPr>
                <w:ilvl w:val="0"/>
                <w:numId w:val="17"/>
              </w:numPr>
              <w:rPr>
                <w:rFonts w:eastAsiaTheme="minorEastAsia"/>
                <w:szCs w:val="20"/>
                <w:lang w:eastAsia="zh-CN"/>
              </w:rPr>
            </w:pPr>
            <w:r>
              <w:rPr>
                <w:rFonts w:eastAsiaTheme="minorEastAsia" w:hint="eastAsia"/>
                <w:szCs w:val="20"/>
                <w:lang w:eastAsia="zh-CN"/>
              </w:rPr>
              <w:t>The following performance metric is considered for evaluation purpose only,</w:t>
            </w:r>
          </w:p>
          <w:p w14:paraId="54B0D482" w14:textId="77777777" w:rsidR="00F17697" w:rsidRDefault="00000000">
            <w:pPr>
              <w:numPr>
                <w:ilvl w:val="1"/>
                <w:numId w:val="18"/>
              </w:numPr>
              <w:rPr>
                <w:rFonts w:eastAsiaTheme="minorEastAsia"/>
                <w:szCs w:val="20"/>
                <w:lang w:eastAsia="zh-CN"/>
              </w:rPr>
            </w:pPr>
            <w:r>
              <w:rPr>
                <w:rFonts w:eastAsiaTheme="minorEastAsia" w:hint="eastAsia"/>
                <w:i/>
                <w:iCs/>
                <w:szCs w:val="20"/>
                <w:lang w:eastAsia="zh-CN"/>
              </w:rPr>
              <w:t xml:space="preserve">Inventory completion time for multiple A-IoT devices [s] </w:t>
            </w:r>
          </w:p>
          <w:p w14:paraId="1ED570AC" w14:textId="77777777" w:rsidR="00F17697" w:rsidRDefault="00000000">
            <w:pPr>
              <w:pStyle w:val="afc"/>
              <w:numPr>
                <w:ilvl w:val="1"/>
                <w:numId w:val="19"/>
              </w:numPr>
              <w:ind w:firstLineChars="0"/>
              <w:rPr>
                <w:rFonts w:eastAsiaTheme="minorEastAsia"/>
                <w:szCs w:val="20"/>
                <w:lang w:eastAsia="zh-CN"/>
              </w:rPr>
            </w:pPr>
            <w:r>
              <w:rPr>
                <w:rFonts w:eastAsiaTheme="minorEastAsia" w:hint="eastAsia"/>
                <w:szCs w:val="20"/>
                <w:lang w:eastAsia="zh-CN"/>
              </w:rPr>
              <w:t xml:space="preserve">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w:t>
            </w:r>
            <w:r>
              <w:rPr>
                <w:rFonts w:eastAsiaTheme="minorEastAsia" w:hint="eastAsia"/>
                <w:strike/>
                <w:color w:val="FF0000"/>
                <w:szCs w:val="20"/>
                <w:lang w:eastAsia="zh-CN"/>
              </w:rPr>
              <w:t xml:space="preserve"> a </w:t>
            </w:r>
            <w:r>
              <w:rPr>
                <w:rFonts w:eastAsiaTheme="minorEastAsia" w:hint="eastAsia"/>
                <w:szCs w:val="20"/>
                <w:lang w:eastAsia="zh-CN"/>
              </w:rPr>
              <w:t>reader</w:t>
            </w:r>
            <w:r>
              <w:rPr>
                <w:rFonts w:eastAsiaTheme="minorEastAsia" w:hint="eastAsia"/>
                <w:color w:val="FF0000"/>
                <w:szCs w:val="20"/>
                <w:u w:val="single"/>
                <w:lang w:eastAsia="zh-CN"/>
              </w:rPr>
              <w:t>(s)</w:t>
            </w:r>
            <w:r>
              <w:rPr>
                <w:rFonts w:eastAsiaTheme="minorEastAsia" w:hint="eastAsia"/>
                <w:szCs w:val="20"/>
                <w:lang w:eastAsia="zh-CN"/>
              </w:rPr>
              <w:t xml:space="preserve"> successfully read [Z]% of A-IoT devices for a given number of reachable A-IoT devices by the reader</w:t>
            </w:r>
          </w:p>
          <w:p w14:paraId="7D502A1B" w14:textId="77777777" w:rsidR="00F17697" w:rsidRDefault="00F17697">
            <w:pPr>
              <w:rPr>
                <w:rFonts w:eastAsiaTheme="minorEastAsia"/>
                <w:szCs w:val="20"/>
                <w:lang w:eastAsia="zh-CN"/>
              </w:rPr>
            </w:pPr>
          </w:p>
          <w:p w14:paraId="076C53C9" w14:textId="77777777" w:rsidR="00F17697" w:rsidRDefault="00000000">
            <w:pPr>
              <w:rPr>
                <w:rFonts w:ascii="Times New Roman" w:eastAsiaTheme="minorEastAsia" w:hAnsi="Times New Roman"/>
                <w:szCs w:val="20"/>
                <w:lang w:eastAsia="zh-CN"/>
              </w:rPr>
            </w:pPr>
            <w:r>
              <w:rPr>
                <w:rFonts w:eastAsiaTheme="minorEastAsia" w:hint="eastAsia"/>
                <w:szCs w:val="20"/>
                <w:lang w:eastAsia="zh-CN"/>
              </w:rPr>
              <w:t xml:space="preserve">For device distribution, we suggest to keep the same distribution we use in </w:t>
            </w:r>
            <w:r>
              <w:rPr>
                <w:rFonts w:eastAsiaTheme="minorEastAsia" w:hint="eastAsia"/>
                <w:lang w:eastAsia="zh-CN"/>
              </w:rPr>
              <w:t>P3.3.2-1-v2</w:t>
            </w:r>
            <w:r>
              <w:rPr>
                <w:rFonts w:eastAsiaTheme="minorEastAsia" w:hint="eastAsia"/>
                <w:szCs w:val="20"/>
                <w:lang w:eastAsia="zh-CN"/>
              </w:rPr>
              <w:t>.</w:t>
            </w:r>
          </w:p>
        </w:tc>
      </w:tr>
      <w:tr w:rsidR="00F17697" w14:paraId="4B63FB8F" w14:textId="77777777">
        <w:tc>
          <w:tcPr>
            <w:tcW w:w="2336" w:type="dxa"/>
          </w:tcPr>
          <w:p w14:paraId="0DE0DDD0"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Xiaomi</w:t>
            </w:r>
          </w:p>
        </w:tc>
        <w:tc>
          <w:tcPr>
            <w:tcW w:w="7626" w:type="dxa"/>
          </w:tcPr>
          <w:p w14:paraId="06AA3947"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OK in general</w:t>
            </w:r>
          </w:p>
        </w:tc>
      </w:tr>
      <w:tr w:rsidR="00F17697" w14:paraId="721C83BA" w14:textId="77777777">
        <w:tc>
          <w:tcPr>
            <w:tcW w:w="2336" w:type="dxa"/>
          </w:tcPr>
          <w:p w14:paraId="55B68194" w14:textId="77777777" w:rsidR="00F17697" w:rsidRDefault="00000000">
            <w:pPr>
              <w:rPr>
                <w:rFonts w:ascii="Times New Roman" w:hAnsi="Times New Roman"/>
                <w:szCs w:val="20"/>
              </w:rPr>
            </w:pPr>
            <w:r>
              <w:rPr>
                <w:rFonts w:ascii="Times New Roman" w:hAnsi="Times New Roman" w:hint="eastAsia"/>
                <w:szCs w:val="20"/>
              </w:rPr>
              <w:t>CATT</w:t>
            </w:r>
          </w:p>
        </w:tc>
        <w:tc>
          <w:tcPr>
            <w:tcW w:w="7626" w:type="dxa"/>
          </w:tcPr>
          <w:p w14:paraId="5595E26E" w14:textId="77777777" w:rsidR="00F17697" w:rsidRDefault="00000000">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Fine in general. One question, for the </w:t>
            </w: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Inventory completion time for multiple A-IoT devices</w:t>
            </w: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is defined as the time a reader successfully read [Z]% of A-IoT devices for a given number of reachable A-IoT devices by the reader</w:t>
            </w:r>
            <w:proofErr w:type="gramStart"/>
            <w:r>
              <w:rPr>
                <w:rFonts w:ascii="Times New Roman" w:eastAsiaTheme="minorEastAsia" w:hAnsi="Times New Roman" w:hint="eastAsia"/>
                <w:szCs w:val="20"/>
                <w:lang w:eastAsia="zh-CN"/>
              </w:rPr>
              <w:t>”</w:t>
            </w:r>
            <w:proofErr w:type="gramEnd"/>
            <w:r>
              <w:rPr>
                <w:rFonts w:ascii="Times New Roman" w:eastAsiaTheme="minorEastAsia" w:hAnsi="Times New Roman" w:hint="eastAsia"/>
                <w:szCs w:val="20"/>
                <w:lang w:eastAsia="zh-CN"/>
              </w:rPr>
              <w:t xml:space="preserve">, what is the </w:t>
            </w: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a given number</w:t>
            </w:r>
            <w:r>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of reachable A-IoT devices?</w:t>
            </w:r>
          </w:p>
        </w:tc>
      </w:tr>
      <w:tr w:rsidR="00F17697" w14:paraId="35C6D85D" w14:textId="77777777">
        <w:tc>
          <w:tcPr>
            <w:tcW w:w="2336" w:type="dxa"/>
          </w:tcPr>
          <w:p w14:paraId="4AF67ABE" w14:textId="77777777" w:rsidR="00F17697" w:rsidRDefault="00000000">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626" w:type="dxa"/>
          </w:tcPr>
          <w:p w14:paraId="6CCFB4BF" w14:textId="77777777" w:rsidR="00F17697" w:rsidRDefault="00000000">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vivo, if we have multiple readers, we may need to determine the devices belong to which reader. It may lead to system level simulation, which will make the simulation complex. </w:t>
            </w:r>
          </w:p>
          <w:p w14:paraId="7755E889" w14:textId="77777777" w:rsidR="00F17697" w:rsidRDefault="00000000">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CATT, the given number could be a value provided by the assumption. </w:t>
            </w:r>
          </w:p>
        </w:tc>
      </w:tr>
    </w:tbl>
    <w:p w14:paraId="286746B9" w14:textId="77777777" w:rsidR="00F17697" w:rsidRDefault="00F17697">
      <w:pPr>
        <w:rPr>
          <w:rFonts w:eastAsiaTheme="minorEastAsia"/>
          <w:lang w:eastAsia="zh-CN"/>
        </w:rPr>
      </w:pPr>
    </w:p>
    <w:p w14:paraId="1D10E001" w14:textId="77777777" w:rsidR="00F17697" w:rsidRDefault="00F17697">
      <w:pPr>
        <w:rPr>
          <w:rFonts w:eastAsiaTheme="minorEastAsia"/>
          <w:lang w:eastAsia="zh-CN"/>
        </w:rPr>
      </w:pPr>
    </w:p>
    <w:p w14:paraId="2B6E5411" w14:textId="77777777" w:rsidR="00F17697" w:rsidRDefault="00000000">
      <w:pPr>
        <w:pStyle w:val="2"/>
        <w:rPr>
          <w:rFonts w:eastAsiaTheme="minorEastAsia"/>
        </w:rPr>
      </w:pPr>
      <w:r>
        <w:rPr>
          <w:rFonts w:eastAsiaTheme="minorEastAsia" w:hint="eastAsia"/>
        </w:rPr>
        <w:t>Proposal#4 (P3.2.1-(1)-v2)</w:t>
      </w:r>
    </w:p>
    <w:p w14:paraId="429BD183" w14:textId="77777777" w:rsidR="00F17697" w:rsidRDefault="00000000">
      <w:pPr>
        <w:pStyle w:val="4"/>
        <w:rPr>
          <w:rFonts w:eastAsiaTheme="minorEastAsia"/>
        </w:rPr>
      </w:pPr>
      <w:r>
        <w:rPr>
          <w:rFonts w:eastAsiaTheme="minorEastAsia" w:hint="eastAsia"/>
        </w:rPr>
        <w:t>Discussion (round 1)</w:t>
      </w:r>
    </w:p>
    <w:p w14:paraId="6EC17769" w14:textId="77777777" w:rsidR="00F17697" w:rsidRDefault="00000000">
      <w:pPr>
        <w:rPr>
          <w:rFonts w:eastAsiaTheme="minorEastAsia"/>
          <w:lang w:eastAsia="zh-CN"/>
        </w:rPr>
      </w:pPr>
      <w:r>
        <w:rPr>
          <w:rFonts w:eastAsiaTheme="minorEastAsia" w:hint="eastAsia"/>
          <w:lang w:eastAsia="zh-CN"/>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lang w:eastAsia="zh-CN"/>
        </w:rPr>
        <w:t>.</w:t>
      </w:r>
    </w:p>
    <w:tbl>
      <w:tblPr>
        <w:tblStyle w:val="af6"/>
        <w:tblW w:w="0" w:type="auto"/>
        <w:tblLook w:val="04A0" w:firstRow="1" w:lastRow="0" w:firstColumn="1" w:lastColumn="0" w:noHBand="0" w:noVBand="1"/>
      </w:tblPr>
      <w:tblGrid>
        <w:gridCol w:w="9631"/>
      </w:tblGrid>
      <w:tr w:rsidR="00F17697" w14:paraId="64C82959" w14:textId="77777777">
        <w:tc>
          <w:tcPr>
            <w:tcW w:w="9631" w:type="dxa"/>
          </w:tcPr>
          <w:p w14:paraId="0F0EFBC5" w14:textId="77777777" w:rsidR="00F17697" w:rsidRDefault="00000000">
            <w:pPr>
              <w:rPr>
                <w:rFonts w:eastAsiaTheme="minorEastAsia"/>
                <w:b/>
                <w:bCs/>
                <w:lang w:eastAsia="zh-CN"/>
              </w:rPr>
            </w:pPr>
            <w:r>
              <w:rPr>
                <w:rFonts w:eastAsiaTheme="minorEastAsia" w:hint="eastAsia"/>
                <w:b/>
                <w:bCs/>
                <w:lang w:eastAsia="zh-CN"/>
              </w:rPr>
              <w:t>5.6</w:t>
            </w:r>
            <w:r>
              <w:rPr>
                <w:rFonts w:eastAsiaTheme="minorEastAsia" w:hint="eastAsia"/>
                <w:b/>
                <w:bCs/>
                <w:lang w:eastAsia="zh-CN"/>
              </w:rPr>
              <w:tab/>
              <w:t>Latency</w:t>
            </w:r>
          </w:p>
          <w:p w14:paraId="4CDD7B86" w14:textId="77777777" w:rsidR="00F17697" w:rsidRDefault="00000000">
            <w:pPr>
              <w:rPr>
                <w:rFonts w:eastAsia="等线"/>
              </w:rPr>
            </w:pPr>
            <w:r>
              <w:rPr>
                <w:rFonts w:eastAsia="等线" w:hint="eastAsia"/>
              </w:rPr>
              <w:t>The one-way end-to-end maximum latency targets, as defined in TR 22.840, are:</w:t>
            </w:r>
          </w:p>
          <w:p w14:paraId="67D89E0B" w14:textId="77777777" w:rsidR="00F17697" w:rsidRDefault="00000000">
            <w:pPr>
              <w:ind w:left="568" w:hanging="284"/>
              <w:rPr>
                <w:rFonts w:eastAsia="MS Mincho"/>
              </w:rPr>
            </w:pPr>
            <w:r>
              <w:rPr>
                <w:rFonts w:eastAsia="MS Mincho" w:hint="eastAsia"/>
              </w:rPr>
              <w:t xml:space="preserve">- </w:t>
            </w:r>
            <w:r>
              <w:rPr>
                <w:rFonts w:eastAsia="MS Mincho" w:hint="eastAsia"/>
              </w:rPr>
              <w:tab/>
              <w:t>Longer latency target: 10 seconds</w:t>
            </w:r>
          </w:p>
          <w:p w14:paraId="7C33E814" w14:textId="77777777" w:rsidR="00F17697" w:rsidRDefault="00000000">
            <w:pPr>
              <w:ind w:left="568" w:hanging="284"/>
              <w:rPr>
                <w:rFonts w:eastAsia="MS Mincho"/>
              </w:rPr>
            </w:pPr>
            <w:r>
              <w:rPr>
                <w:rFonts w:eastAsia="MS Mincho" w:hint="eastAsia"/>
              </w:rPr>
              <w:t>-</w:t>
            </w:r>
            <w:r>
              <w:rPr>
                <w:rFonts w:eastAsia="MS Mincho" w:hint="eastAsia"/>
              </w:rPr>
              <w:tab/>
              <w:t>Shorter latency target: 1 second</w:t>
            </w:r>
          </w:p>
          <w:p w14:paraId="6E5B5088" w14:textId="77777777" w:rsidR="00F17697" w:rsidRDefault="00000000">
            <w:pPr>
              <w:rPr>
                <w:rFonts w:eastAsia="MS Mincho"/>
              </w:rPr>
            </w:pPr>
            <w:r>
              <w:rPr>
                <w:rFonts w:eastAsia="MS Mincho" w:hint="eastAsia"/>
              </w:rPr>
              <w:t>A use case is assigned to a latency target according to TR 22.840. RAN WGs can refine a definition of latency suitable for their work within the above.</w:t>
            </w:r>
          </w:p>
          <w:p w14:paraId="402D689E" w14:textId="77777777" w:rsidR="00F17697" w:rsidRDefault="00000000">
            <w:pPr>
              <w:rPr>
                <w:rFonts w:eastAsia="等线"/>
              </w:rPr>
            </w:pPr>
            <w:r>
              <w:rPr>
                <w:rFonts w:eastAsia="等线" w:hint="eastAsia"/>
              </w:rPr>
              <w:t>NOTE: The time for charging the Ambient IoT device storage (if present) is not included in the latency defined above. Time for energy harvesting, charging, etc. is regarded as an implementation issue only.</w:t>
            </w:r>
          </w:p>
          <w:p w14:paraId="29134EF1" w14:textId="77777777" w:rsidR="00F17697" w:rsidRDefault="00000000">
            <w:pPr>
              <w:rPr>
                <w:rFonts w:eastAsia="等线"/>
                <w:lang w:eastAsia="zh-CN"/>
              </w:rPr>
            </w:pPr>
            <w:r>
              <w:rPr>
                <w:rFonts w:eastAsia="等线" w:hint="eastAsia"/>
              </w:rPr>
              <w:t>NOTE: the one-way end-to-end maximum latency is assumed to also include query/triggering time.</w:t>
            </w:r>
          </w:p>
        </w:tc>
      </w:tr>
    </w:tbl>
    <w:p w14:paraId="6DE72534" w14:textId="77777777" w:rsidR="00F17697" w:rsidRDefault="00F17697">
      <w:pPr>
        <w:rPr>
          <w:rFonts w:eastAsiaTheme="minorEastAsia"/>
          <w:lang w:eastAsia="zh-CN"/>
        </w:rPr>
      </w:pPr>
    </w:p>
    <w:p w14:paraId="578B2EFB" w14:textId="77777777" w:rsidR="00F17697" w:rsidRDefault="00000000">
      <w:pPr>
        <w:overflowPunct w:val="0"/>
        <w:autoSpaceDE w:val="0"/>
        <w:autoSpaceDN w:val="0"/>
        <w:adjustRightInd w:val="0"/>
        <w:spacing w:after="120"/>
        <w:ind w:right="-96"/>
        <w:jc w:val="both"/>
        <w:textAlignment w:val="baseline"/>
        <w:rPr>
          <w:rFonts w:eastAsiaTheme="minorEastAsia"/>
          <w:lang w:eastAsia="zh-CN"/>
        </w:rPr>
      </w:pPr>
      <w:r>
        <w:rPr>
          <w:rFonts w:eastAsia="宋体" w:hint="eastAsia"/>
          <w:lang w:eastAsia="zh-CN"/>
        </w:rPr>
        <w:t>For evaluation of the latency, d</w:t>
      </w:r>
      <w:r>
        <w:rPr>
          <w:rFonts w:eastAsiaTheme="minorEastAsia" w:hint="eastAsia"/>
          <w:lang w:eastAsia="zh-CN"/>
        </w:rPr>
        <w:t xml:space="preserve">uring the RAN#103, the following is agreed, </w:t>
      </w:r>
    </w:p>
    <w:tbl>
      <w:tblPr>
        <w:tblStyle w:val="af6"/>
        <w:tblW w:w="0" w:type="auto"/>
        <w:tblLook w:val="04A0" w:firstRow="1" w:lastRow="0" w:firstColumn="1" w:lastColumn="0" w:noHBand="0" w:noVBand="1"/>
      </w:tblPr>
      <w:tblGrid>
        <w:gridCol w:w="9631"/>
      </w:tblGrid>
      <w:tr w:rsidR="00F17697" w14:paraId="1BCC7A99" w14:textId="77777777">
        <w:tc>
          <w:tcPr>
            <w:tcW w:w="9631" w:type="dxa"/>
          </w:tcPr>
          <w:p w14:paraId="11962D07" w14:textId="77777777" w:rsidR="00F17697" w:rsidRDefault="00000000">
            <w:pPr>
              <w:rPr>
                <w:rFonts w:eastAsiaTheme="minorEastAsia"/>
                <w:lang w:val="en-US" w:eastAsia="zh-CN"/>
              </w:rPr>
            </w:pPr>
            <w:r>
              <w:rPr>
                <w:rFonts w:eastAsiaTheme="minorEastAsia" w:hint="eastAsia"/>
                <w:b/>
                <w:bCs/>
                <w:lang w:val="en-US" w:eastAsia="zh-CN"/>
              </w:rPr>
              <w:t>Proposal 5v2</w:t>
            </w:r>
          </w:p>
          <w:p w14:paraId="494A10DA" w14:textId="77777777" w:rsidR="00F17697" w:rsidRDefault="00000000">
            <w:pPr>
              <w:numPr>
                <w:ilvl w:val="0"/>
                <w:numId w:val="34"/>
              </w:numPr>
              <w:rPr>
                <w:rFonts w:eastAsiaTheme="minorEastAsia"/>
                <w:lang w:val="en-US" w:eastAsia="zh-CN"/>
              </w:rPr>
            </w:pPr>
            <w:r>
              <w:rPr>
                <w:rFonts w:eastAsiaTheme="minorEastAsia" w:hint="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39755496" w14:textId="77777777" w:rsidR="00F17697" w:rsidRDefault="00000000">
            <w:pPr>
              <w:numPr>
                <w:ilvl w:val="0"/>
                <w:numId w:val="34"/>
              </w:numPr>
              <w:rPr>
                <w:rFonts w:eastAsiaTheme="minorEastAsia"/>
                <w:lang w:val="en-US" w:eastAsia="zh-CN"/>
              </w:rPr>
            </w:pPr>
            <w:r>
              <w:rPr>
                <w:rFonts w:eastAsiaTheme="minorEastAsia" w:hint="eastAsia"/>
                <w:lang w:val="en-US" w:eastAsia="zh-CN"/>
              </w:rPr>
              <w:t>Evaluations of RAN design targets for latency and connection/device density are allowed by the Rel-19 SID and observations on those evaluations can be captured in the TR38.769</w:t>
            </w:r>
          </w:p>
          <w:p w14:paraId="653ACCB7" w14:textId="77777777" w:rsidR="00F17697" w:rsidRDefault="00000000">
            <w:pPr>
              <w:numPr>
                <w:ilvl w:val="0"/>
                <w:numId w:val="34"/>
              </w:numPr>
              <w:rPr>
                <w:rFonts w:eastAsiaTheme="minorEastAsia"/>
                <w:lang w:val="en-US" w:eastAsia="zh-CN"/>
              </w:rPr>
            </w:pPr>
            <w:r>
              <w:rPr>
                <w:rFonts w:eastAsiaTheme="minorEastAsia" w:hint="eastAsia"/>
                <w:lang w:val="en-US" w:eastAsia="zh-CN"/>
              </w:rPr>
              <w:t xml:space="preserve">Note: this is as per the SID: </w:t>
            </w:r>
            <w:r>
              <w:rPr>
                <w:rFonts w:eastAsiaTheme="minorEastAsia" w:hint="eastAsia"/>
                <w:lang w:val="en-US" w:eastAsia="zh-CN"/>
              </w:rPr>
              <w:t>“</w:t>
            </w:r>
            <w:r>
              <w:rPr>
                <w:rFonts w:eastAsiaTheme="minorEastAsia" w:hint="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Pr>
                <w:rFonts w:eastAsiaTheme="minorEastAsia" w:hint="eastAsia"/>
                <w:lang w:val="en-US" w:eastAsia="zh-CN"/>
              </w:rPr>
              <w:t>.</w:t>
            </w:r>
            <w:r>
              <w:rPr>
                <w:rFonts w:eastAsiaTheme="minorEastAsia" w:hint="eastAsia"/>
                <w:lang w:val="en-US" w:eastAsia="zh-CN"/>
              </w:rPr>
              <w:t>”</w:t>
            </w:r>
          </w:p>
        </w:tc>
      </w:tr>
    </w:tbl>
    <w:p w14:paraId="0E880B90" w14:textId="77777777" w:rsidR="00F17697" w:rsidRDefault="00F17697">
      <w:pPr>
        <w:rPr>
          <w:rFonts w:eastAsiaTheme="minorEastAsia"/>
          <w:lang w:eastAsia="zh-CN"/>
        </w:rPr>
      </w:pPr>
    </w:p>
    <w:p w14:paraId="14304DD6" w14:textId="77777777" w:rsidR="00F17697" w:rsidRDefault="00000000">
      <w:pPr>
        <w:rPr>
          <w:rFonts w:eastAsiaTheme="minorEastAsia"/>
          <w:lang w:eastAsia="zh-CN"/>
        </w:rPr>
      </w:pPr>
      <w:r>
        <w:rPr>
          <w:rFonts w:eastAsiaTheme="minorEastAsia" w:hint="eastAsia"/>
          <w:lang w:eastAsia="zh-CN"/>
        </w:rPr>
        <w:t xml:space="preserve">After reviewing </w:t>
      </w:r>
      <w:proofErr w:type="spellStart"/>
      <w:r>
        <w:rPr>
          <w:rFonts w:eastAsiaTheme="minorEastAsia" w:hint="eastAsia"/>
          <w:lang w:eastAsia="zh-CN"/>
        </w:rPr>
        <w:t>Tdoc</w:t>
      </w:r>
      <w:proofErr w:type="spellEnd"/>
      <w:r>
        <w:rPr>
          <w:rFonts w:eastAsiaTheme="minorEastAsia" w:hint="eastAsia"/>
          <w:lang w:eastAsia="zh-CN"/>
        </w:rPr>
        <w:t xml:space="preserve"> proposals, most companies have similar proposal definition with the following things to be clarified, </w:t>
      </w:r>
    </w:p>
    <w:p w14:paraId="1C26B8E7"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P</w:t>
      </w:r>
      <w:r>
        <w:rPr>
          <w:rFonts w:ascii="Times New Roman" w:eastAsiaTheme="minorEastAsia" w:hAnsi="Times New Roman"/>
          <w:szCs w:val="20"/>
          <w:lang w:eastAsia="zh-CN"/>
        </w:rPr>
        <w:t xml:space="preserve">rocessing </w:t>
      </w:r>
      <w:r>
        <w:rPr>
          <w:rFonts w:ascii="Times New Roman" w:eastAsiaTheme="minorEastAsia" w:hAnsi="Times New Roman" w:hint="eastAsia"/>
          <w:szCs w:val="20"/>
          <w:lang w:eastAsia="zh-CN"/>
        </w:rPr>
        <w:t>delay/</w:t>
      </w:r>
      <w:r>
        <w:rPr>
          <w:rFonts w:ascii="Times New Roman" w:eastAsiaTheme="minorEastAsia" w:hAnsi="Times New Roman"/>
          <w:szCs w:val="20"/>
          <w:lang w:eastAsia="zh-CN"/>
        </w:rPr>
        <w:t>time</w:t>
      </w:r>
      <w:r>
        <w:rPr>
          <w:rFonts w:ascii="Times New Roman" w:eastAsiaTheme="minorEastAsia" w:hAnsi="Times New Roman" w:hint="eastAsia"/>
          <w:szCs w:val="20"/>
          <w:lang w:eastAsia="zh-CN"/>
        </w:rPr>
        <w:t xml:space="preserve"> is included in the description or not. (No: Samsung Yes: Ericsson)</w:t>
      </w:r>
    </w:p>
    <w:p w14:paraId="14902533"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Ericsson proposed that other RAN2 related components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included.</w:t>
      </w:r>
    </w:p>
    <w:p w14:paraId="78EFE09A" w14:textId="77777777" w:rsidR="00F17697" w:rsidRDefault="00000000">
      <w:pPr>
        <w:pStyle w:val="afc"/>
        <w:numPr>
          <w:ilvl w:val="0"/>
          <w:numId w:val="33"/>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Many companies clarify that the latency defined here is for a single device.</w:t>
      </w:r>
    </w:p>
    <w:p w14:paraId="2588744D" w14:textId="77777777" w:rsidR="00F17697" w:rsidRDefault="00F17697">
      <w:pPr>
        <w:rPr>
          <w:rFonts w:eastAsiaTheme="minorEastAsia"/>
          <w:lang w:eastAsia="zh-CN"/>
        </w:rPr>
      </w:pPr>
    </w:p>
    <w:p w14:paraId="7EE2674A" w14:textId="77777777" w:rsidR="00F17697" w:rsidRDefault="00000000">
      <w:pPr>
        <w:rPr>
          <w:rFonts w:eastAsiaTheme="minorEastAsia" w:cs="Arial"/>
          <w:szCs w:val="20"/>
          <w:lang w:eastAsia="zh-CN"/>
        </w:rPr>
      </w:pPr>
      <w:r>
        <w:rPr>
          <w:rFonts w:cs="Arial" w:hint="eastAsia"/>
          <w:szCs w:val="20"/>
        </w:rPr>
        <w:t>During the</w:t>
      </w:r>
      <w:r>
        <w:rPr>
          <w:rFonts w:eastAsiaTheme="minorEastAsia" w:cs="Arial" w:hint="eastAsia"/>
          <w:szCs w:val="20"/>
          <w:lang w:eastAsia="zh-CN"/>
        </w:rPr>
        <w:t xml:space="preserve"> RAN1#116bis Monday</w:t>
      </w:r>
      <w:r>
        <w:rPr>
          <w:rFonts w:cs="Arial" w:hint="eastAsia"/>
          <w:szCs w:val="20"/>
        </w:rPr>
        <w:t xml:space="preserve"> online discussion, the </w:t>
      </w:r>
      <w:r>
        <w:rPr>
          <w:rFonts w:cs="Arial"/>
          <w:szCs w:val="20"/>
        </w:rPr>
        <w:t>following</w:t>
      </w:r>
      <w:r>
        <w:rPr>
          <w:rFonts w:cs="Arial" w:hint="eastAsia"/>
          <w:szCs w:val="20"/>
        </w:rPr>
        <w:t xml:space="preserve"> is discussed,</w:t>
      </w:r>
    </w:p>
    <w:p w14:paraId="4EA1805C" w14:textId="77777777" w:rsidR="00F17697" w:rsidRDefault="00F17697">
      <w:pPr>
        <w:rPr>
          <w:rFonts w:eastAsiaTheme="minorEastAsia" w:cs="Arial"/>
          <w:szCs w:val="20"/>
          <w:lang w:eastAsia="zh-CN"/>
        </w:rPr>
      </w:pPr>
    </w:p>
    <w:p w14:paraId="24C63AA4" w14:textId="77777777" w:rsidR="00F17697" w:rsidRDefault="00000000">
      <w:pPr>
        <w:rPr>
          <w:rFonts w:eastAsia="等线"/>
          <w:szCs w:val="20"/>
          <w:lang w:eastAsia="zh-CN"/>
        </w:rPr>
      </w:pPr>
      <w:r>
        <w:rPr>
          <w:rFonts w:eastAsia="等线" w:hint="eastAsia"/>
          <w:b/>
          <w:bCs/>
          <w:szCs w:val="20"/>
          <w:highlight w:val="yellow"/>
          <w:lang w:eastAsia="zh-CN"/>
        </w:rPr>
        <w:t>Proposal</w:t>
      </w:r>
    </w:p>
    <w:p w14:paraId="63C46AA9" w14:textId="77777777" w:rsidR="00F17697" w:rsidRDefault="00000000">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013CC15F" w14:textId="77777777" w:rsidR="00F17697" w:rsidRDefault="00000000">
      <w:pPr>
        <w:pStyle w:val="afc"/>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12D3032D" w14:textId="77777777" w:rsidR="00F17697" w:rsidRDefault="00000000">
      <w:pPr>
        <w:pStyle w:val="afc"/>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 xml:space="preserve">and the time that the inventory report is </w:t>
      </w:r>
      <w:r>
        <w:rPr>
          <w:rFonts w:eastAsia="等线" w:hint="eastAsia"/>
          <w:szCs w:val="20"/>
          <w:lang w:eastAsia="zh-CN"/>
        </w:rPr>
        <w:t>[</w:t>
      </w:r>
      <w:r>
        <w:rPr>
          <w:rFonts w:eastAsia="等线"/>
          <w:szCs w:val="20"/>
          <w:lang w:eastAsia="zh-CN"/>
        </w:rPr>
        <w:t>successfully</w:t>
      </w:r>
      <w:r>
        <w:rPr>
          <w:rFonts w:eastAsia="等线" w:hint="eastAsia"/>
          <w:szCs w:val="20"/>
          <w:lang w:eastAsia="zh-CN"/>
        </w:rPr>
        <w:t>]</w:t>
      </w:r>
      <w:r>
        <w:rPr>
          <w:rFonts w:eastAsia="等线"/>
          <w:szCs w:val="20"/>
          <w:lang w:eastAsia="zh-CN"/>
        </w:rPr>
        <w:t xml:space="preserve"> received at BS/intermediate UE</w:t>
      </w:r>
      <w:r>
        <w:rPr>
          <w:rFonts w:eastAsia="等线" w:hint="eastAsia"/>
          <w:szCs w:val="20"/>
          <w:lang w:eastAsia="zh-CN"/>
        </w:rPr>
        <w:t xml:space="preserve"> from the A-IoT device</w:t>
      </w:r>
      <w:r>
        <w:rPr>
          <w:rFonts w:eastAsia="等线"/>
          <w:szCs w:val="20"/>
          <w:lang w:eastAsia="zh-CN"/>
        </w:rPr>
        <w:t>.</w:t>
      </w:r>
    </w:p>
    <w:p w14:paraId="442D8886" w14:textId="77777777" w:rsidR="00F17697" w:rsidRDefault="00000000">
      <w:pPr>
        <w:pStyle w:val="afc"/>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21DB6458" w14:textId="77777777" w:rsidR="00F17697" w:rsidRDefault="00000000">
      <w:pPr>
        <w:pStyle w:val="afc"/>
        <w:numPr>
          <w:ilvl w:val="0"/>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w:t>
      </w:r>
      <w:r>
        <w:rPr>
          <w:rFonts w:eastAsia="等线" w:hint="eastAsia"/>
          <w:szCs w:val="20"/>
          <w:lang w:eastAsia="zh-CN"/>
        </w:rPr>
        <w:t>[</w:t>
      </w:r>
      <w:r>
        <w:rPr>
          <w:rFonts w:eastAsia="等线"/>
          <w:szCs w:val="20"/>
          <w:lang w:eastAsia="zh-CN"/>
        </w:rPr>
        <w:t>successfully</w:t>
      </w:r>
      <w:r>
        <w:rPr>
          <w:rFonts w:eastAsia="等线" w:hint="eastAsia"/>
          <w:szCs w:val="20"/>
          <w:lang w:eastAsia="zh-CN"/>
        </w:rPr>
        <w:t>]</w:t>
      </w:r>
      <w:r>
        <w:rPr>
          <w:rFonts w:eastAsia="等线"/>
          <w:szCs w:val="20"/>
          <w:lang w:eastAsia="zh-CN"/>
        </w:rPr>
        <w:t xml:space="preserve"> received at A-IoT device.</w:t>
      </w:r>
      <w:r>
        <w:rPr>
          <w:rFonts w:eastAsia="等线" w:hint="eastAsia"/>
          <w:szCs w:val="20"/>
          <w:lang w:eastAsia="zh-CN"/>
        </w:rPr>
        <w:t xml:space="preserve"> </w:t>
      </w:r>
    </w:p>
    <w:p w14:paraId="78A55616" w14:textId="77777777" w:rsidR="00F17697" w:rsidRDefault="00000000">
      <w:pPr>
        <w:pStyle w:val="afc"/>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 xml:space="preserve">for </w:t>
      </w:r>
      <w:r>
        <w:rPr>
          <w:rFonts w:eastAsia="等线"/>
          <w:szCs w:val="20"/>
          <w:lang w:eastAsia="zh-CN"/>
        </w:rPr>
        <w:t>each</w:t>
      </w:r>
      <w:r>
        <w:rPr>
          <w:rFonts w:eastAsia="等线" w:hint="eastAsia"/>
          <w:szCs w:val="20"/>
          <w:lang w:eastAsia="zh-CN"/>
        </w:rPr>
        <w:t xml:space="preserve"> A-IoT device.</w:t>
      </w:r>
    </w:p>
    <w:p w14:paraId="79E48D30" w14:textId="77777777" w:rsidR="00F17697" w:rsidRDefault="00000000">
      <w:pPr>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50096CBD" w14:textId="77777777" w:rsidR="00F17697" w:rsidRDefault="00F17697">
      <w:pPr>
        <w:rPr>
          <w:rFonts w:eastAsiaTheme="minorEastAsia"/>
          <w:lang w:val="en-US" w:eastAsia="zh-CN"/>
        </w:rPr>
      </w:pPr>
    </w:p>
    <w:p w14:paraId="149D63B5" w14:textId="77777777" w:rsidR="00F17697" w:rsidRDefault="00000000">
      <w:pPr>
        <w:pStyle w:val="2"/>
        <w:rPr>
          <w:rFonts w:eastAsiaTheme="minorEastAsia"/>
        </w:rPr>
      </w:pPr>
      <w:bookmarkStart w:id="3" w:name="_Ref164676534"/>
      <w:r>
        <w:rPr>
          <w:rFonts w:eastAsiaTheme="minorEastAsia" w:hint="eastAsia"/>
        </w:rPr>
        <w:t>Proposal#5 (P3.5.5-v1)</w:t>
      </w:r>
      <w:bookmarkEnd w:id="3"/>
    </w:p>
    <w:p w14:paraId="7506D072" w14:textId="77777777" w:rsidR="00F17697" w:rsidRDefault="00000000">
      <w:pPr>
        <w:pStyle w:val="4"/>
        <w:rPr>
          <w:rFonts w:eastAsiaTheme="minorEastAsia"/>
          <w:i w:val="0"/>
          <w:iCs/>
        </w:rPr>
      </w:pPr>
      <w:r>
        <w:rPr>
          <w:rFonts w:eastAsiaTheme="minorEastAsia" w:hint="eastAsia"/>
          <w:i w:val="0"/>
          <w:iCs/>
        </w:rPr>
        <w:t>Discussion (round 1)</w:t>
      </w:r>
    </w:p>
    <w:p w14:paraId="2177A060" w14:textId="77777777" w:rsidR="00F17697" w:rsidRDefault="00000000">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of LLS can be used. For R2D for RF ED receiver, the LLS may be implemented in a different way. </w:t>
      </w:r>
      <w:r>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 for R2D. </w:t>
      </w:r>
    </w:p>
    <w:p w14:paraId="05503934" w14:textId="77777777" w:rsidR="00F17697" w:rsidRDefault="00000000">
      <w:pPr>
        <w:pStyle w:val="afc"/>
        <w:numPr>
          <w:ilvl w:val="0"/>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rPr>
        <w:t>SINR definition for R2D where the transmission bandwidth of AIOT signal is not the same as the</w:t>
      </w:r>
      <w:r>
        <w:rPr>
          <w:rFonts w:ascii="Times New Roman" w:eastAsiaTheme="minorEastAsia" w:hAnsi="Times New Roman" w:hint="eastAsia"/>
          <w:szCs w:val="20"/>
          <w:lang w:eastAsia="zh-CN"/>
        </w:rPr>
        <w:t xml:space="preserve"> noise</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and/or interference </w:t>
      </w:r>
      <w:r>
        <w:rPr>
          <w:rFonts w:ascii="Times New Roman" w:eastAsiaTheme="minorEastAsia" w:hAnsi="Times New Roman" w:hint="eastAsia"/>
          <w:szCs w:val="20"/>
        </w:rPr>
        <w:t>bandwidth. F</w:t>
      </w:r>
      <w:r>
        <w:rPr>
          <w:rFonts w:ascii="Times New Roman" w:eastAsiaTheme="minorEastAsia" w:hAnsi="Times New Roman"/>
          <w:szCs w:val="20"/>
        </w:rPr>
        <w:t>o</w:t>
      </w:r>
      <w:r>
        <w:rPr>
          <w:rFonts w:ascii="Times New Roman" w:eastAsiaTheme="minorEastAsia" w:hAnsi="Times New Roman" w:hint="eastAsia"/>
          <w:szCs w:val="20"/>
        </w:rPr>
        <w:t xml:space="preserve">r this issue, FL understands that </w:t>
      </w:r>
      <w:r>
        <w:rPr>
          <w:rFonts w:ascii="Times New Roman" w:eastAsiaTheme="minorEastAsia" w:hAnsi="Times New Roman" w:hint="eastAsia"/>
          <w:szCs w:val="20"/>
          <w:lang w:eastAsia="zh-CN"/>
        </w:rPr>
        <w:t xml:space="preserve">for coverage evaluation, </w:t>
      </w:r>
      <w:r>
        <w:rPr>
          <w:rFonts w:ascii="Times New Roman" w:eastAsiaTheme="minorEastAsia" w:hAnsi="Times New Roman" w:hint="eastAsia"/>
          <w:szCs w:val="20"/>
        </w:rPr>
        <w:t xml:space="preserve">if Budget-Alt 1 is used in </w:t>
      </w:r>
      <w:r>
        <w:rPr>
          <w:rFonts w:ascii="Times New Roman" w:eastAsiaTheme="minorEastAsia" w:hAnsi="Times New Roman"/>
          <w:szCs w:val="20"/>
        </w:rPr>
        <w:t>the</w:t>
      </w:r>
      <w:r>
        <w:rPr>
          <w:rFonts w:ascii="Times New Roman" w:eastAsiaTheme="minorEastAsia" w:hAnsi="Times New Roman" w:hint="eastAsia"/>
          <w:szCs w:val="20"/>
        </w:rPr>
        <w:t xml:space="preserve"> link budget calculation, the alignment of SINR definition among companies are not required</w:t>
      </w:r>
      <w:r>
        <w:rPr>
          <w:rFonts w:ascii="Times New Roman" w:eastAsiaTheme="minorEastAsia" w:hAnsi="Times New Roman" w:hint="eastAsia"/>
          <w:szCs w:val="20"/>
          <w:lang w:eastAsia="zh-CN"/>
        </w:rPr>
        <w:t xml:space="preserve">. But it should be noticed that </w:t>
      </w:r>
      <w:r>
        <w:rPr>
          <w:rFonts w:ascii="Times New Roman" w:eastAsiaTheme="minorEastAsia" w:hAnsi="Times New Roman" w:hint="eastAsia"/>
          <w:szCs w:val="20"/>
        </w:rPr>
        <w:t xml:space="preserve">alignment of SINR definition </w:t>
      </w:r>
      <w:r>
        <w:rPr>
          <w:rFonts w:ascii="Times New Roman" w:eastAsiaTheme="minorEastAsia" w:hAnsi="Times New Roman" w:hint="eastAsia"/>
          <w:szCs w:val="20"/>
          <w:lang w:eastAsia="zh-CN"/>
        </w:rPr>
        <w:t xml:space="preserve">may be useful for coexistence evaluation of NR </w:t>
      </w:r>
      <w:r>
        <w:rPr>
          <w:rFonts w:ascii="Times New Roman" w:eastAsiaTheme="minorEastAsia" w:hAnsi="Times New Roman"/>
          <w:szCs w:val="20"/>
          <w:lang w:eastAsia="zh-CN"/>
        </w:rPr>
        <w:t>interferes</w:t>
      </w:r>
      <w:r>
        <w:rPr>
          <w:rFonts w:ascii="Times New Roman" w:eastAsiaTheme="minorEastAsia" w:hAnsi="Times New Roman" w:hint="eastAsia"/>
          <w:szCs w:val="20"/>
          <w:lang w:eastAsia="zh-CN"/>
        </w:rPr>
        <w:t xml:space="preserve"> AIOT R2D reception. Therefore, it is suggested to discuss on it. In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views, there may have two ways to consider signal to interference plus noise ratio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LLS, as shown below:</w:t>
      </w:r>
    </w:p>
    <w:p w14:paraId="71AF2773"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Option 1: Compute SINR. </w:t>
      </w:r>
      <w:r>
        <w:rPr>
          <w:rFonts w:ascii="Times New Roman" w:eastAsiaTheme="minorEastAsia" w:hAnsi="Times New Roman" w:hint="eastAsia"/>
          <w:szCs w:val="20"/>
        </w:rPr>
        <w:t>SINR</w:t>
      </w:r>
      <w:r>
        <w:rPr>
          <w:rFonts w:ascii="Times New Roman" w:eastAsiaTheme="minorEastAsia" w:hAnsi="Times New Roman" w:hint="eastAsia"/>
          <w:szCs w:val="20"/>
          <w:lang w:eastAsia="zh-CN"/>
        </w:rPr>
        <w:t>, computed before the matching network,</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is</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defined as</w:t>
      </w:r>
      <w:r>
        <w:rPr>
          <w:rFonts w:ascii="Times New Roman" w:eastAsiaTheme="minorEastAsia" w:hAnsi="Times New Roman" w:hint="eastAsia"/>
          <w:szCs w:val="20"/>
        </w:rPr>
        <w:t xml:space="preserve"> the ratio of </w:t>
      </w:r>
      <w:r>
        <w:rPr>
          <w:rFonts w:ascii="Times New Roman" w:eastAsiaTheme="minorEastAsia" w:hAnsi="Times New Roman"/>
          <w:szCs w:val="20"/>
        </w:rPr>
        <w:t>signal</w:t>
      </w:r>
      <w:r>
        <w:rPr>
          <w:rFonts w:ascii="Times New Roman" w:eastAsiaTheme="minorEastAsia" w:hAnsi="Times New Roman" w:hint="eastAsia"/>
          <w:szCs w:val="20"/>
        </w:rPr>
        <w:t xml:space="preserv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w:t>
      </w:r>
      <w:r>
        <w:rPr>
          <w:rFonts w:ascii="Times New Roman" w:eastAsiaTheme="minorEastAsia" w:hAnsi="Times New Roman"/>
          <w:szCs w:val="20"/>
        </w:rPr>
        <w:t>the</w:t>
      </w:r>
      <w:r>
        <w:rPr>
          <w:rFonts w:ascii="Times New Roman" w:eastAsiaTheme="minorEastAsia" w:hAnsi="Times New Roman" w:hint="eastAsia"/>
          <w:szCs w:val="20"/>
        </w:rPr>
        <w:t xml:space="preserve"> </w:t>
      </w:r>
      <w:r>
        <w:rPr>
          <w:rFonts w:ascii="Times New Roman" w:eastAsiaTheme="minorEastAsia" w:hAnsi="Times New Roman"/>
          <w:szCs w:val="20"/>
        </w:rPr>
        <w:t>transmission</w:t>
      </w:r>
      <w:r>
        <w:rPr>
          <w:rFonts w:ascii="Times New Roman" w:eastAsiaTheme="minorEastAsia" w:hAnsi="Times New Roman" w:hint="eastAsia"/>
          <w:szCs w:val="20"/>
        </w:rPr>
        <w:t xml:space="preserve"> bandwidth</w:t>
      </w:r>
      <w:r>
        <w:rPr>
          <w:rFonts w:ascii="Times New Roman" w:eastAsiaTheme="minorEastAsia" w:hAnsi="Times New Roman" w:hint="eastAsia"/>
          <w:szCs w:val="20"/>
          <w:lang w:eastAsia="zh-CN"/>
        </w:rPr>
        <w:t xml:space="preserve"> (BW1) </w:t>
      </w:r>
      <w:r>
        <w:rPr>
          <w:rFonts w:ascii="Times New Roman" w:eastAsiaTheme="minorEastAsia" w:hAnsi="Times New Roman" w:hint="eastAsia"/>
          <w:szCs w:val="20"/>
        </w:rPr>
        <w:t xml:space="preserve">to the noise and interference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the RF channel bandwidth (BW</w:t>
      </w:r>
      <w:r>
        <w:rPr>
          <w:rFonts w:ascii="Times New Roman" w:eastAsiaTheme="minorEastAsia" w:hAnsi="Times New Roman" w:hint="eastAsia"/>
          <w:szCs w:val="20"/>
          <w:lang w:eastAsia="zh-CN"/>
        </w:rPr>
        <w:t>2</w:t>
      </w:r>
      <w:r>
        <w:rPr>
          <w:rFonts w:ascii="Times New Roman" w:eastAsiaTheme="minorEastAsia" w:hAnsi="Times New Roman" w:hint="eastAsia"/>
          <w:szCs w:val="20"/>
        </w:rPr>
        <w:t xml:space="preserve">). In this </w:t>
      </w:r>
      <w:r>
        <w:rPr>
          <w:rFonts w:ascii="Times New Roman" w:eastAsiaTheme="minorEastAsia" w:hAnsi="Times New Roman" w:hint="eastAsia"/>
          <w:szCs w:val="20"/>
          <w:lang w:eastAsia="zh-CN"/>
        </w:rPr>
        <w:t>option</w:t>
      </w:r>
      <w:r>
        <w:rPr>
          <w:rFonts w:ascii="Times New Roman" w:eastAsiaTheme="minorEastAsia" w:hAnsi="Times New Roman" w:hint="eastAsia"/>
          <w:szCs w:val="20"/>
        </w:rPr>
        <w:t xml:space="preserve">, 0 dB indicates that the signal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BW1 is the same as the interference and noise power </w:t>
      </w:r>
      <w:r>
        <w:rPr>
          <w:rFonts w:ascii="Times New Roman" w:eastAsiaTheme="minorEastAsia" w:hAnsi="Times New Roman" w:hint="eastAsia"/>
          <w:szCs w:val="20"/>
          <w:lang w:eastAsia="zh-CN"/>
        </w:rPr>
        <w:t>in</w:t>
      </w:r>
      <w:r>
        <w:rPr>
          <w:rFonts w:ascii="Times New Roman" w:eastAsiaTheme="minorEastAsia" w:hAnsi="Times New Roman" w:hint="eastAsia"/>
          <w:szCs w:val="20"/>
        </w:rPr>
        <w:t xml:space="preserve"> BW2, but the signal power spectral density is BW2/BW1 times of the interference and noise spectral density.</w:t>
      </w:r>
      <w:r>
        <w:rPr>
          <w:rFonts w:ascii="Times New Roman" w:eastAsiaTheme="minorEastAsia" w:hAnsi="Times New Roman" w:hint="eastAsia"/>
          <w:szCs w:val="20"/>
          <w:lang w:eastAsia="zh-CN"/>
        </w:rPr>
        <w:t xml:space="preserve"> </w:t>
      </w:r>
    </w:p>
    <w:p w14:paraId="67896362"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Option 2: Compute carrier to </w:t>
      </w:r>
      <w:r>
        <w:rPr>
          <w:rFonts w:ascii="Times New Roman" w:eastAsiaTheme="minorEastAsia" w:hAnsi="Times New Roman"/>
          <w:szCs w:val="20"/>
          <w:lang w:eastAsia="zh-CN"/>
        </w:rPr>
        <w:t>interference</w:t>
      </w:r>
      <w:r>
        <w:rPr>
          <w:rFonts w:ascii="Times New Roman" w:eastAsiaTheme="minorEastAsia" w:hAnsi="Times New Roman" w:hint="eastAsia"/>
          <w:szCs w:val="20"/>
          <w:lang w:eastAsia="zh-CN"/>
        </w:rPr>
        <w:t xml:space="preserve"> plus noise (CINR). CINR is defined as the ratio of </w:t>
      </w:r>
      <w:r>
        <w:rPr>
          <w:rFonts w:ascii="Times New Roman" w:eastAsiaTheme="minorEastAsia" w:hAnsi="Times New Roman"/>
          <w:szCs w:val="20"/>
          <w:lang w:eastAsia="zh-CN"/>
        </w:rPr>
        <w:t>signal</w:t>
      </w:r>
      <w:r>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Pr>
          <w:rFonts w:ascii="Times New Roman" w:eastAsiaTheme="minorEastAsia" w:hAnsi="Times New Roman" w:hint="eastAsia"/>
          <w:szCs w:val="20"/>
        </w:rPr>
        <w:t>channel bandwidth</w:t>
      </w:r>
      <w:r>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Pr>
          <w:rFonts w:ascii="Times New Roman" w:eastAsiaTheme="minorEastAsia" w:hAnsi="Times New Roman"/>
          <w:szCs w:val="20"/>
          <w:lang w:eastAsia="zh-CN"/>
        </w:rPr>
        <w:t>signal</w:t>
      </w:r>
      <w:r>
        <w:rPr>
          <w:rFonts w:ascii="Times New Roman" w:eastAsiaTheme="minorEastAsia" w:hAnsi="Times New Roman" w:hint="eastAsia"/>
          <w:szCs w:val="20"/>
          <w:lang w:eastAsia="zh-CN"/>
        </w:rPr>
        <w:t xml:space="preserve"> power in BW1. </w:t>
      </w:r>
    </w:p>
    <w:p w14:paraId="1CB68324" w14:textId="77777777" w:rsidR="00F17697" w:rsidRDefault="00000000">
      <w:pPr>
        <w:pStyle w:val="afc"/>
        <w:numPr>
          <w:ilvl w:val="1"/>
          <w:numId w:val="26"/>
        </w:numPr>
        <w:spacing w:beforeLines="50" w:before="120"/>
        <w:ind w:firstLineChars="0"/>
        <w:rPr>
          <w:rFonts w:ascii="Times New Roman" w:eastAsiaTheme="minorEastAsia" w:hAnsi="Times New Roman"/>
          <w:szCs w:val="20"/>
        </w:rPr>
      </w:pPr>
      <w:r>
        <w:rPr>
          <w:rFonts w:ascii="Times New Roman" w:eastAsiaTheme="minorEastAsia" w:hAnsi="Times New Roman" w:hint="eastAsia"/>
          <w:szCs w:val="20"/>
          <w:lang w:eastAsia="zh-CN"/>
        </w:rPr>
        <w:t>Note that w</w:t>
      </w: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th the same assumption of </w:t>
      </w:r>
      <w:r>
        <w:rPr>
          <w:rFonts w:ascii="Times New Roman" w:eastAsiaTheme="minorEastAsia" w:hAnsi="Times New Roman"/>
          <w:szCs w:val="20"/>
          <w:lang w:eastAsia="zh-CN"/>
        </w:rPr>
        <w:t>tran</w:t>
      </w:r>
      <w:r>
        <w:rPr>
          <w:rFonts w:ascii="Times New Roman" w:eastAsiaTheme="minorEastAsia" w:hAnsi="Times New Roman" w:hint="eastAsia"/>
          <w:szCs w:val="20"/>
          <w:lang w:eastAsia="zh-CN"/>
        </w:rPr>
        <w:t>smission bandwidth and RF channel bandwidth, CINR (in linearity) is BW1/BW2 times less than SINR (in linearity).</w:t>
      </w:r>
    </w:p>
    <w:p w14:paraId="20D1BC12" w14:textId="77777777" w:rsidR="00F17697" w:rsidRDefault="00F17697">
      <w:pPr>
        <w:spacing w:beforeLines="50" w:before="120"/>
        <w:rPr>
          <w:rFonts w:ascii="Times New Roman" w:eastAsiaTheme="minorEastAsia" w:hAnsi="Times New Roman"/>
          <w:szCs w:val="20"/>
          <w:lang w:eastAsia="zh-CN"/>
        </w:rPr>
      </w:pPr>
    </w:p>
    <w:p w14:paraId="2928B6A9" w14:textId="77777777" w:rsidR="00F17697" w:rsidRDefault="00000000">
      <w:pPr>
        <w:spacing w:beforeLines="50" w:before="120"/>
        <w:jc w:val="center"/>
        <w:rPr>
          <w:rFonts w:ascii="Times New Roman" w:eastAsiaTheme="minorEastAsia" w:hAnsi="Times New Roman"/>
          <w:strike/>
          <w:color w:val="FF0000"/>
          <w:szCs w:val="20"/>
          <w:lang w:eastAsia="zh-CN"/>
        </w:rPr>
      </w:pPr>
      <w:r>
        <w:rPr>
          <w:rFonts w:ascii="Times New Roman" w:eastAsiaTheme="minorEastAsia" w:hAnsi="Times New Roman"/>
          <w:strike/>
          <w:noProof/>
          <w:color w:val="FF0000"/>
          <w:szCs w:val="20"/>
          <w:lang w:val="en-US" w:eastAsia="zh-CN"/>
        </w:rPr>
        <mc:AlternateContent>
          <mc:Choice Requires="wps">
            <w:drawing>
              <wp:anchor distT="0" distB="0" distL="114300" distR="114300" simplePos="0" relativeHeight="251659264" behindDoc="0" locked="0" layoutInCell="1" allowOverlap="1" wp14:anchorId="065C044F" wp14:editId="131E0EAA">
                <wp:simplePos x="0" y="0"/>
                <wp:positionH relativeFrom="column">
                  <wp:posOffset>-116840</wp:posOffset>
                </wp:positionH>
                <wp:positionV relativeFrom="paragraph">
                  <wp:posOffset>367030</wp:posOffset>
                </wp:positionV>
                <wp:extent cx="6159500" cy="19050"/>
                <wp:effectExtent l="0" t="0" r="31750" b="19050"/>
                <wp:wrapNone/>
                <wp:docPr id="2082243344" name="直接连接符 1"/>
                <wp:cNvGraphicFramePr/>
                <a:graphic xmlns:a="http://schemas.openxmlformats.org/drawingml/2006/main">
                  <a:graphicData uri="http://schemas.microsoft.com/office/word/2010/wordprocessingShape">
                    <wps:wsp>
                      <wps:cNvCnPr/>
                      <wps:spPr>
                        <a:xfrm flipV="1">
                          <a:off x="0" y="0"/>
                          <a:ext cx="6159500" cy="190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25FCC4E"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9.2pt,28.9pt" to="475.8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RsbqgEAAKIDAAAOAAAAZHJzL2Uyb0RvYy54bWysU01r3DAQvRf6H4TuXdsLGxqz3j0kpJeS&#10;hCbtXZFHa4G+kJS1999nNN44pS2FllyEPua9mfdmtN1P1rAjxKS963izqjkDJ32v3aHj3x9vPn3m&#10;LGXhemG8g46fIPH97uOH7RhaWPvBmx4iQxKX2jF0fMg5tFWV5ABWpJUP4PBR+WhFxmM8VH0UI7Jb&#10;U63r+qIafexD9BJSwtvr+ZHviF8pkPlOqQSZmY5jbZnWSOtTWavdVrSHKMKg5bkM8R9VWKEdJl2o&#10;rkUW7Dnq36isltEnr/JKelt5pbQE0oBqmvoXNQ+DCEBa0JwUFpvS+9HK2+OVu49owxhSm8J9LCom&#10;FS1TRocf2FPShZWyiWw7LbbBlJnEy4tmc7mp0V2Jb81lvSFbq5mm0IWY8hfwlpVNx412RZVoxfFr&#10;ypgaQ19D8PBWCO3yyUAJNu4bKKZ7TDiXRDMCVyayo8DuCinB5XXpKPJRdIEpbcwCrCntX4Hn+AIF&#10;mp9/AS8IyuxdXsBWOx//lD1PzblkNce/OjDrLhY8+f5ELSJrcBBI4Xloy6T9fCb429favQAAAP//&#10;AwBQSwMEFAAGAAgAAAAhABmraEjgAAAACQEAAA8AAABkcnMvZG93bnJldi54bWxMj8FOwzAQRO9I&#10;/IO1SNxaJ4imacimAiQIl4JogbMTm8RqbEe22wa+nuUEx9U+zbwp15MZ2FH5oJ1FSOcJMGVbJ7Xt&#10;EN52D7McWIjCSjE4qxC+VIB1dX5WikK6k31Vx23sGIXYUAiEPsax4Dy0vTIizN2oLP0+nTci0uk7&#10;Lr04UbgZ+FWSZNwIbamhF6O671W73x4Mwr7W9eb7I73j7/XGP708Nlo+LxEvL6bbG2BRTfEPhl99&#10;UoeKnBp3sDKwAWGW5teEIiyWNIGA1SLNgDUIWZIDr0r+f0H1AwAA//8DAFBLAQItABQABgAIAAAA&#10;IQC2gziS/gAAAOEBAAATAAAAAAAAAAAAAAAAAAAAAABbQ29udGVudF9UeXBlc10ueG1sUEsBAi0A&#10;FAAGAAgAAAAhADj9If/WAAAAlAEAAAsAAAAAAAAAAAAAAAAALwEAAF9yZWxzLy5yZWxzUEsBAi0A&#10;FAAGAAgAAAAhAIS5GxuqAQAAogMAAA4AAAAAAAAAAAAAAAAALgIAAGRycy9lMm9Eb2MueG1sUEsB&#10;Ai0AFAAGAAgAAAAhABmraEjgAAAACQEAAA8AAAAAAAAAAAAAAAAABAQAAGRycy9kb3ducmV2Lnht&#10;bFBLBQYAAAAABAAEAPMAAAARBQAAAAA=&#10;" strokecolor="#ed7d31 [3205]" strokeweight=".5pt">
                <v:stroke joinstyle="miter"/>
              </v:line>
            </w:pict>
          </mc:Fallback>
        </mc:AlternateContent>
      </w:r>
      <w:r>
        <w:rPr>
          <w:rFonts w:ascii="Times New Roman" w:eastAsiaTheme="minorEastAsia" w:hAnsi="Times New Roman"/>
          <w:strike/>
          <w:noProof/>
          <w:color w:val="FF0000"/>
          <w:szCs w:val="20"/>
          <w:lang w:val="en-US" w:eastAsia="zh-CN"/>
        </w:rPr>
        <w:drawing>
          <wp:inline distT="0" distB="0" distL="0" distR="0" wp14:anchorId="03253992" wp14:editId="461E5727">
            <wp:extent cx="5565140" cy="1303020"/>
            <wp:effectExtent l="0" t="0" r="0" b="0"/>
            <wp:docPr id="5145275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27577"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5600" cy="1303200"/>
                    </a:xfrm>
                    <a:prstGeom prst="rect">
                      <a:avLst/>
                    </a:prstGeom>
                    <a:noFill/>
                  </pic:spPr>
                </pic:pic>
              </a:graphicData>
            </a:graphic>
          </wp:inline>
        </w:drawing>
      </w:r>
    </w:p>
    <w:p w14:paraId="19F44D1C" w14:textId="77777777" w:rsidR="00F17697" w:rsidRDefault="00000000">
      <w:pPr>
        <w:spacing w:beforeLines="50" w:before="120"/>
        <w:jc w:val="center"/>
        <w:rPr>
          <w:rFonts w:ascii="Times New Roman" w:eastAsiaTheme="minorEastAsia" w:hAnsi="Times New Roman"/>
          <w:b/>
          <w:bCs/>
          <w:strike/>
          <w:color w:val="FF0000"/>
          <w:szCs w:val="20"/>
          <w:lang w:eastAsia="zh-CN"/>
        </w:rPr>
      </w:pPr>
      <w:r>
        <w:rPr>
          <w:rFonts w:ascii="Times New Roman" w:eastAsiaTheme="minorEastAsia" w:hAnsi="Times New Roman" w:hint="eastAsia"/>
          <w:b/>
          <w:bCs/>
          <w:strike/>
          <w:color w:val="FF0000"/>
          <w:szCs w:val="20"/>
          <w:lang w:eastAsia="zh-CN"/>
        </w:rPr>
        <w:t>Figure 3.5.5 Illustration of SINR calculation for LLS (R2D)</w:t>
      </w:r>
    </w:p>
    <w:p w14:paraId="4C3EEB3C" w14:textId="77777777" w:rsidR="00F17697" w:rsidRDefault="00000000">
      <w:pPr>
        <w:pStyle w:val="afc"/>
        <w:numPr>
          <w:ilvl w:val="0"/>
          <w:numId w:val="26"/>
        </w:numPr>
        <w:spacing w:beforeLines="50" w:before="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SINR definition for D2R where the transmission power of backscatter signal </w:t>
      </w:r>
      <w:r>
        <w:rPr>
          <w:rFonts w:ascii="Times New Roman" w:eastAsiaTheme="minorEastAsia" w:hAnsi="Times New Roman"/>
          <w:szCs w:val="20"/>
          <w:lang w:eastAsia="zh-CN"/>
        </w:rPr>
        <w:t>varies</w:t>
      </w:r>
      <w:r>
        <w:rPr>
          <w:rFonts w:ascii="Times New Roman" w:eastAsiaTheme="minorEastAsia" w:hAnsi="Times New Roman" w:hint="eastAsia"/>
          <w:szCs w:val="20"/>
          <w:lang w:eastAsia="zh-CN"/>
        </w:rPr>
        <w:t xml:space="preserve"> from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reception </w:t>
      </w:r>
      <w:r>
        <w:rPr>
          <w:rFonts w:ascii="Times New Roman" w:eastAsiaTheme="minorEastAsia" w:hAnsi="Times New Roman"/>
          <w:szCs w:val="20"/>
          <w:lang w:eastAsia="zh-CN"/>
        </w:rPr>
        <w:t>power</w:t>
      </w:r>
      <w:r>
        <w:rPr>
          <w:rFonts w:ascii="Times New Roman" w:eastAsiaTheme="minorEastAsia" w:hAnsi="Times New Roman" w:hint="eastAsia"/>
          <w:szCs w:val="20"/>
          <w:lang w:eastAsia="zh-CN"/>
        </w:rPr>
        <w:t xml:space="preserve"> of CW. For this issue, as proposed in Section 3.5.3.2 that D2R channel model is independent of the CW2D link, FL </w:t>
      </w:r>
      <w:r>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24D34240" w14:textId="77777777" w:rsidR="00F17697" w:rsidRDefault="00000000">
      <w:pPr>
        <w:spacing w:beforeLines="50" w:before="120"/>
        <w:rPr>
          <w:rFonts w:ascii="Times New Roman" w:eastAsiaTheme="minorEastAsia" w:hAnsi="Times New Roman"/>
          <w:szCs w:val="20"/>
        </w:rPr>
      </w:pPr>
      <w:r>
        <w:rPr>
          <w:rFonts w:ascii="Times New Roman" w:eastAsiaTheme="minorEastAsia" w:hAnsi="Times New Roman" w:hint="eastAsia"/>
          <w:szCs w:val="20"/>
        </w:rPr>
        <w:lastRenderedPageBreak/>
        <w:t>Therefore, the following proposal is formulated:</w:t>
      </w:r>
    </w:p>
    <w:p w14:paraId="57A168D7" w14:textId="77777777" w:rsidR="00F17697" w:rsidRDefault="00F17697">
      <w:pPr>
        <w:spacing w:beforeLines="50" w:before="120"/>
        <w:rPr>
          <w:rFonts w:ascii="Times New Roman" w:eastAsiaTheme="minorEastAsia" w:hAnsi="Times New Roman"/>
        </w:rPr>
      </w:pPr>
    </w:p>
    <w:p w14:paraId="663FE6E8" w14:textId="77777777" w:rsidR="00F17697" w:rsidRDefault="00000000">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F17697" w14:paraId="6C1DA8DB" w14:textId="77777777">
        <w:tc>
          <w:tcPr>
            <w:tcW w:w="9631" w:type="dxa"/>
          </w:tcPr>
          <w:p w14:paraId="3C8A3437" w14:textId="77777777" w:rsidR="00F17697" w:rsidRDefault="00000000">
            <w:pPr>
              <w:pStyle w:val="afc"/>
              <w:numPr>
                <w:ilvl w:val="0"/>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F</w:t>
            </w:r>
            <w:r>
              <w:rPr>
                <w:rFonts w:ascii="Times New Roman" w:eastAsiaTheme="minorEastAsia" w:hAnsi="Times New Roman" w:hint="eastAsia"/>
              </w:rPr>
              <w:t xml:space="preserve">or </w:t>
            </w:r>
            <w:r>
              <w:rPr>
                <w:rFonts w:ascii="Times New Roman" w:eastAsiaTheme="minorEastAsia" w:hAnsi="Times New Roman" w:hint="eastAsia"/>
                <w:lang w:eastAsia="zh-CN"/>
              </w:rPr>
              <w:t>the R2D LLS for RF-ED, down-select from the following:</w:t>
            </w:r>
            <w:r>
              <w:rPr>
                <w:rFonts w:ascii="Times New Roman" w:eastAsiaTheme="minorEastAsia" w:hAnsi="Times New Roman" w:hint="eastAsia"/>
              </w:rPr>
              <w:t xml:space="preserve"> </w:t>
            </w:r>
          </w:p>
          <w:p w14:paraId="1D01E4F8"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1: report SINR in LLS. SINR is defined as t</w:t>
            </w:r>
            <w:r>
              <w:rPr>
                <w:rFonts w:ascii="Times New Roman" w:eastAsiaTheme="minorEastAsia" w:hAnsi="Times New Roman" w:hint="eastAsia"/>
              </w:rPr>
              <w:t xml:space="preserve">he ratio of signal power received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received in</w:t>
            </w:r>
            <w:r>
              <w:rPr>
                <w:rFonts w:ascii="Times New Roman" w:eastAsiaTheme="minorEastAsia" w:hAnsi="Times New Roman" w:hint="eastAsia"/>
              </w:rPr>
              <w:t xml:space="preserve"> the device RF channel bandwidth.</w:t>
            </w:r>
          </w:p>
          <w:p w14:paraId="6CB9C067"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2: report CINR in LLS. CINR is defined as t</w:t>
            </w:r>
            <w:r>
              <w:rPr>
                <w:rFonts w:ascii="Times New Roman" w:eastAsiaTheme="minorEastAsia" w:hAnsi="Times New Roman" w:hint="eastAsia"/>
              </w:rPr>
              <w:t xml:space="preserve">he ratio of signal power </w:t>
            </w:r>
            <w:r>
              <w:rPr>
                <w:rFonts w:ascii="Times New Roman" w:eastAsiaTheme="minorEastAsia" w:hAnsi="Times New Roman" w:hint="eastAsia"/>
                <w:lang w:eastAsia="zh-CN"/>
              </w:rPr>
              <w:t>spectral density</w:t>
            </w:r>
            <w:r>
              <w:rPr>
                <w:rFonts w:ascii="Times New Roman" w:eastAsiaTheme="minorEastAsia" w:hAnsi="Times New Roman" w:hint="eastAsia"/>
              </w:rPr>
              <w:t xml:space="preserve">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spectral density in</w:t>
            </w:r>
            <w:r>
              <w:rPr>
                <w:rFonts w:ascii="Times New Roman" w:eastAsiaTheme="minorEastAsia" w:hAnsi="Times New Roman" w:hint="eastAsia"/>
              </w:rPr>
              <w:t xml:space="preserve"> the device RF channel bandwidth.</w:t>
            </w:r>
          </w:p>
          <w:p w14:paraId="2D17261B" w14:textId="77777777" w:rsidR="00F17697" w:rsidRDefault="00000000">
            <w:pPr>
              <w:pStyle w:val="afc"/>
              <w:numPr>
                <w:ilvl w:val="0"/>
                <w:numId w:val="25"/>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Note: For the R2D LLS for IF/ZIF receiver and D2R LLS, the SINR is defined as the ratio of signal power to the noise and interference received in the transmission bandwidth and reported.</w:t>
            </w:r>
          </w:p>
        </w:tc>
      </w:tr>
    </w:tbl>
    <w:p w14:paraId="48E3CB99" w14:textId="77777777" w:rsidR="00F17697" w:rsidRDefault="00F17697">
      <w:pPr>
        <w:spacing w:beforeLines="50" w:before="120"/>
        <w:rPr>
          <w:rFonts w:eastAsiaTheme="minorEastAsia"/>
          <w:lang w:eastAsia="zh-CN"/>
        </w:rPr>
      </w:pPr>
    </w:p>
    <w:tbl>
      <w:tblPr>
        <w:tblStyle w:val="af6"/>
        <w:tblW w:w="9634" w:type="dxa"/>
        <w:tblLook w:val="04A0" w:firstRow="1" w:lastRow="0" w:firstColumn="1" w:lastColumn="0" w:noHBand="0" w:noVBand="1"/>
      </w:tblPr>
      <w:tblGrid>
        <w:gridCol w:w="2336"/>
        <w:gridCol w:w="7298"/>
      </w:tblGrid>
      <w:tr w:rsidR="00F17697" w14:paraId="51AF71DE" w14:textId="77777777">
        <w:tc>
          <w:tcPr>
            <w:tcW w:w="2336" w:type="dxa"/>
          </w:tcPr>
          <w:p w14:paraId="6606981A" w14:textId="77777777" w:rsidR="00F17697" w:rsidRDefault="00000000">
            <w:pPr>
              <w:rPr>
                <w:rFonts w:ascii="Times New Roman" w:hAnsi="Times New Roman"/>
                <w:b/>
                <w:bCs/>
              </w:rPr>
            </w:pPr>
            <w:r>
              <w:rPr>
                <w:rFonts w:ascii="Times New Roman" w:hAnsi="Times New Roman" w:hint="eastAsia"/>
                <w:b/>
                <w:bCs/>
              </w:rPr>
              <w:t>Company</w:t>
            </w:r>
          </w:p>
        </w:tc>
        <w:tc>
          <w:tcPr>
            <w:tcW w:w="7298" w:type="dxa"/>
          </w:tcPr>
          <w:p w14:paraId="26061063" w14:textId="77777777" w:rsidR="00F17697" w:rsidRDefault="00000000">
            <w:pPr>
              <w:jc w:val="center"/>
              <w:rPr>
                <w:rFonts w:ascii="Times New Roman" w:hAnsi="Times New Roman"/>
                <w:b/>
                <w:bCs/>
              </w:rPr>
            </w:pPr>
            <w:r>
              <w:rPr>
                <w:rFonts w:ascii="Times New Roman" w:hAnsi="Times New Roman" w:hint="eastAsia"/>
                <w:b/>
                <w:bCs/>
              </w:rPr>
              <w:t>Comments</w:t>
            </w:r>
          </w:p>
        </w:tc>
      </w:tr>
      <w:tr w:rsidR="00F17697" w14:paraId="203CE564" w14:textId="77777777">
        <w:tc>
          <w:tcPr>
            <w:tcW w:w="2336" w:type="dxa"/>
          </w:tcPr>
          <w:p w14:paraId="52B02B90" w14:textId="77777777" w:rsidR="00F17697" w:rsidRDefault="00000000">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4B840BF4"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We understand for coverage evaluation RF-ED would use Budget-Alt1 which does not require such simulation to model RF-ED in LLS.</w:t>
            </w:r>
          </w:p>
          <w:p w14:paraId="23CB64E9" w14:textId="77777777" w:rsidR="00F17697" w:rsidRDefault="00F17697">
            <w:pPr>
              <w:rPr>
                <w:rFonts w:ascii="Times New Roman" w:eastAsiaTheme="minorEastAsia" w:hAnsi="Times New Roman"/>
                <w:sz w:val="22"/>
                <w:lang w:eastAsia="zh-CN"/>
              </w:rPr>
            </w:pPr>
          </w:p>
          <w:p w14:paraId="4CEB0D3E" w14:textId="77777777" w:rsidR="00F17697" w:rsidRDefault="00000000">
            <w:pPr>
              <w:rPr>
                <w:rFonts w:ascii="Times New Roman" w:eastAsiaTheme="minorEastAsia" w:hAnsi="Times New Roman"/>
                <w:sz w:val="22"/>
                <w:lang w:eastAsia="zh-CN"/>
              </w:rPr>
            </w:pPr>
            <w:proofErr w:type="gramStart"/>
            <w:r>
              <w:rPr>
                <w:rFonts w:ascii="Times New Roman" w:eastAsiaTheme="minorEastAsia" w:hAnsi="Times New Roman" w:hint="eastAsia"/>
                <w:sz w:val="22"/>
                <w:lang w:eastAsia="zh-CN"/>
              </w:rPr>
              <w:t>Thus</w:t>
            </w:r>
            <w:proofErr w:type="gramEnd"/>
            <w:r>
              <w:rPr>
                <w:rFonts w:ascii="Times New Roman" w:eastAsiaTheme="minorEastAsia" w:hAnsi="Times New Roman" w:hint="eastAsia"/>
                <w:sz w:val="22"/>
                <w:lang w:eastAsia="zh-CN"/>
              </w:rPr>
              <w:t xml:space="preserve"> the motivation to model RF-ED in LLS for RAN1 work should be clarified.</w:t>
            </w:r>
          </w:p>
          <w:p w14:paraId="7067F21D" w14:textId="77777777" w:rsidR="00F17697" w:rsidRDefault="00F17697">
            <w:pPr>
              <w:rPr>
                <w:rFonts w:ascii="Times New Roman" w:eastAsiaTheme="minorEastAsia" w:hAnsi="Times New Roman"/>
                <w:sz w:val="22"/>
                <w:lang w:eastAsia="zh-CN"/>
              </w:rPr>
            </w:pPr>
          </w:p>
          <w:p w14:paraId="5EC046A2"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It is our understanding LLS for Device with RF-ED only would be used for design proposal and associated performance evaluation if any. Thus </w:t>
            </w:r>
            <w:proofErr w:type="gramStart"/>
            <w:r>
              <w:rPr>
                <w:rFonts w:ascii="Times New Roman" w:eastAsiaTheme="minorEastAsia" w:hAnsi="Times New Roman" w:hint="eastAsia"/>
                <w:sz w:val="22"/>
                <w:lang w:eastAsia="zh-CN"/>
              </w:rPr>
              <w:t>a</w:t>
            </w:r>
            <w:proofErr w:type="gramEnd"/>
            <w:r>
              <w:rPr>
                <w:rFonts w:ascii="Times New Roman" w:eastAsiaTheme="minorEastAsia" w:hAnsi="Times New Roman" w:hint="eastAsia"/>
                <w:sz w:val="22"/>
                <w:lang w:eastAsia="zh-CN"/>
              </w:rPr>
              <w:t xml:space="preserve"> LLS operating at e.g. 1.92MHz sampling rate/clock as proposed in LLS assumption section seems enough. Thus we proposed to replace the </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RF-ED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 xml:space="preserve"> by </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w:t>
            </w:r>
          </w:p>
          <w:p w14:paraId="116297AF" w14:textId="77777777" w:rsidR="00F17697" w:rsidRDefault="00F17697">
            <w:pPr>
              <w:rPr>
                <w:rFonts w:ascii="Times New Roman" w:eastAsiaTheme="minorEastAsia" w:hAnsi="Times New Roman"/>
                <w:sz w:val="22"/>
                <w:lang w:eastAsia="zh-CN"/>
              </w:rPr>
            </w:pPr>
          </w:p>
          <w:p w14:paraId="0E61DE75"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And for SINR definition, we prefer option 2 with above definition of CINR because it can be aligned with all other receiver cases. We can use same definition to plot curves with same understanding of X dB SNR.</w:t>
            </w:r>
          </w:p>
          <w:p w14:paraId="5B9FE5BA" w14:textId="77777777" w:rsidR="00F17697" w:rsidRDefault="00F17697">
            <w:pPr>
              <w:rPr>
                <w:rFonts w:ascii="Times New Roman" w:hAnsi="Times New Roman"/>
                <w:sz w:val="22"/>
              </w:rPr>
            </w:pPr>
          </w:p>
        </w:tc>
      </w:tr>
      <w:tr w:rsidR="00F17697" w14:paraId="535471E0" w14:textId="77777777">
        <w:tc>
          <w:tcPr>
            <w:tcW w:w="2336" w:type="dxa"/>
          </w:tcPr>
          <w:p w14:paraId="5B38F87B" w14:textId="77777777" w:rsidR="00F17697" w:rsidRDefault="00000000">
            <w:pPr>
              <w:rPr>
                <w:rFonts w:ascii="Times New Roman" w:hAnsi="Times New Roman"/>
                <w:sz w:val="22"/>
              </w:rPr>
            </w:pPr>
            <w:r>
              <w:rPr>
                <w:rFonts w:ascii="Times New Roman" w:eastAsiaTheme="minorEastAsia" w:hAnsi="Times New Roman" w:hint="eastAsia"/>
                <w:sz w:val="22"/>
                <w:lang w:eastAsia="zh-CN"/>
              </w:rPr>
              <w:t>vivo</w:t>
            </w:r>
          </w:p>
        </w:tc>
        <w:tc>
          <w:tcPr>
            <w:tcW w:w="7298" w:type="dxa"/>
          </w:tcPr>
          <w:p w14:paraId="33A167A4"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In our understanding, Option-1 better reflect the performance of RF-ED.</w:t>
            </w:r>
          </w:p>
          <w:p w14:paraId="5211DA11" w14:textId="77777777" w:rsidR="00F17697" w:rsidRDefault="00F17697">
            <w:pPr>
              <w:rPr>
                <w:rFonts w:ascii="Times New Roman" w:eastAsiaTheme="minorEastAsia" w:hAnsi="Times New Roman"/>
                <w:sz w:val="22"/>
                <w:lang w:eastAsia="zh-CN"/>
              </w:rPr>
            </w:pPr>
          </w:p>
          <w:p w14:paraId="11E78FB3"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Since the motivation seems for co-existence evaluation. It is not clear to us what is the RAN1 work on co-existence study.</w:t>
            </w:r>
          </w:p>
          <w:p w14:paraId="7B80917A" w14:textId="77777777" w:rsidR="00F17697" w:rsidRDefault="00F17697">
            <w:pPr>
              <w:rPr>
                <w:rFonts w:ascii="Times New Roman" w:eastAsiaTheme="minorEastAsia" w:hAnsi="Times New Roman"/>
                <w:sz w:val="22"/>
                <w:lang w:eastAsia="zh-CN"/>
              </w:rPr>
            </w:pPr>
          </w:p>
          <w:p w14:paraId="0E59F227" w14:textId="77777777" w:rsidR="00F17697" w:rsidRDefault="00000000">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In our understanding, it depends on the methodology used for co-existence study on NR aggressor and </w:t>
            </w:r>
            <w:proofErr w:type="spellStart"/>
            <w:r>
              <w:rPr>
                <w:rFonts w:ascii="Times New Roman" w:eastAsiaTheme="minorEastAsia" w:hAnsi="Times New Roman" w:hint="eastAsia"/>
                <w:sz w:val="22"/>
                <w:lang w:eastAsia="zh-CN"/>
              </w:rPr>
              <w:t>AIoT</w:t>
            </w:r>
            <w:proofErr w:type="spellEnd"/>
            <w:r>
              <w:rPr>
                <w:rFonts w:ascii="Times New Roman" w:eastAsiaTheme="minorEastAsia" w:hAnsi="Times New Roman" w:hint="eastAsia"/>
                <w:sz w:val="22"/>
                <w:lang w:eastAsia="zh-CN"/>
              </w:rPr>
              <w:t xml:space="preserve"> victim. If the methodology requires RAN1 to provide SINR to BLER mapping for R2D, then SINR/CINR definition is needed. </w:t>
            </w:r>
          </w:p>
          <w:p w14:paraId="2BAB8D53" w14:textId="77777777" w:rsidR="00F17697" w:rsidRDefault="00F17697">
            <w:pPr>
              <w:rPr>
                <w:rFonts w:ascii="Times New Roman" w:eastAsiaTheme="minorEastAsia" w:hAnsi="Times New Roman"/>
                <w:sz w:val="22"/>
                <w:lang w:eastAsia="zh-CN"/>
              </w:rPr>
            </w:pPr>
          </w:p>
          <w:p w14:paraId="6F5963BE" w14:textId="77777777" w:rsidR="00F17697" w:rsidRDefault="00000000">
            <w:pPr>
              <w:rPr>
                <w:rFonts w:ascii="Times New Roman" w:hAnsi="Times New Roman"/>
                <w:sz w:val="22"/>
              </w:rPr>
            </w:pPr>
            <w:r>
              <w:rPr>
                <w:rFonts w:ascii="Times New Roman" w:eastAsiaTheme="minorEastAsia" w:hAnsi="Times New Roman" w:hint="eastAsia"/>
                <w:sz w:val="22"/>
                <w:lang w:eastAsia="zh-CN"/>
              </w:rPr>
              <w:t xml:space="preserve">While if RAN4 methodology is to determine </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SINR loss</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 xml:space="preserve"> to R2D due to co-existence, we think it can leave to RAN4 to discuss.</w:t>
            </w:r>
          </w:p>
        </w:tc>
      </w:tr>
      <w:tr w:rsidR="00F17697" w14:paraId="5D240B15" w14:textId="77777777">
        <w:tc>
          <w:tcPr>
            <w:tcW w:w="2336" w:type="dxa"/>
          </w:tcPr>
          <w:p w14:paraId="69A16FF8" w14:textId="77777777" w:rsidR="00F17697" w:rsidRDefault="00000000">
            <w:pPr>
              <w:rPr>
                <w:rFonts w:ascii="Times New Roman" w:hAnsi="Times New Roman"/>
                <w:sz w:val="22"/>
              </w:rPr>
            </w:pPr>
            <w:r>
              <w:rPr>
                <w:rFonts w:ascii="Times New Roman" w:eastAsiaTheme="minorEastAsia" w:hAnsi="Times New Roman" w:hint="eastAsia"/>
                <w:sz w:val="22"/>
                <w:lang w:eastAsia="zh-CN"/>
              </w:rPr>
              <w:t>Xiaomi</w:t>
            </w:r>
          </w:p>
        </w:tc>
        <w:tc>
          <w:tcPr>
            <w:tcW w:w="7298" w:type="dxa"/>
          </w:tcPr>
          <w:p w14:paraId="715175E0" w14:textId="77777777" w:rsidR="00F17697" w:rsidRDefault="00000000">
            <w:pPr>
              <w:rPr>
                <w:rFonts w:ascii="Times New Roman" w:eastAsia="MS Mincho" w:hAnsi="Times New Roman"/>
                <w:sz w:val="22"/>
                <w:lang w:eastAsia="ja-JP"/>
              </w:rPr>
            </w:pPr>
            <w:r>
              <w:rPr>
                <w:rFonts w:ascii="Times New Roman" w:eastAsiaTheme="minorEastAsia" w:hAnsi="Times New Roman" w:hint="eastAsia"/>
                <w:sz w:val="22"/>
                <w:lang w:eastAsia="zh-CN"/>
              </w:rPr>
              <w:t>Generally OK. But we are wondering how CINR is used in link budget calculation? Or CINR is only for co-existence evaluation?</w:t>
            </w:r>
          </w:p>
        </w:tc>
      </w:tr>
      <w:tr w:rsidR="00F17697" w14:paraId="3AD84E1B" w14:textId="77777777">
        <w:tc>
          <w:tcPr>
            <w:tcW w:w="2336" w:type="dxa"/>
          </w:tcPr>
          <w:p w14:paraId="4ACA1672" w14:textId="77777777" w:rsidR="00F17697" w:rsidRDefault="00F17697">
            <w:pPr>
              <w:rPr>
                <w:rFonts w:ascii="Times New Roman" w:hAnsi="Times New Roman"/>
                <w:sz w:val="22"/>
              </w:rPr>
            </w:pPr>
          </w:p>
        </w:tc>
        <w:tc>
          <w:tcPr>
            <w:tcW w:w="7298" w:type="dxa"/>
          </w:tcPr>
          <w:p w14:paraId="45CBE9E2" w14:textId="77777777" w:rsidR="00F17697" w:rsidRDefault="00F17697">
            <w:pPr>
              <w:rPr>
                <w:rFonts w:ascii="Times New Roman" w:hAnsi="Times New Roman"/>
                <w:sz w:val="22"/>
              </w:rPr>
            </w:pPr>
          </w:p>
        </w:tc>
      </w:tr>
    </w:tbl>
    <w:p w14:paraId="173934D5" w14:textId="77777777" w:rsidR="00F17697" w:rsidRDefault="00000000">
      <w:pPr>
        <w:pStyle w:val="4"/>
        <w:rPr>
          <w:rFonts w:eastAsiaTheme="minorEastAsia"/>
          <w:i w:val="0"/>
          <w:iCs/>
        </w:rPr>
      </w:pPr>
      <w:r>
        <w:rPr>
          <w:rFonts w:eastAsiaTheme="minorEastAsia" w:hint="eastAsia"/>
          <w:i w:val="0"/>
          <w:iCs/>
        </w:rPr>
        <w:t>Discussion (round 2)</w:t>
      </w:r>
    </w:p>
    <w:p w14:paraId="08AC8CC0" w14:textId="77777777" w:rsidR="00F17697" w:rsidRDefault="00F17697">
      <w:pPr>
        <w:rPr>
          <w:rFonts w:eastAsiaTheme="minorEastAsia"/>
          <w:lang w:eastAsia="zh-CN"/>
        </w:rPr>
      </w:pPr>
    </w:p>
    <w:p w14:paraId="5EA04C28" w14:textId="77777777" w:rsidR="00F17697" w:rsidRDefault="00000000">
      <w:pPr>
        <w:rPr>
          <w:rFonts w:ascii="Times New Roman" w:eastAsiaTheme="minorEastAsia" w:hAnsi="Times New Roman"/>
          <w:szCs w:val="20"/>
          <w:lang w:eastAsia="zh-CN"/>
        </w:rPr>
      </w:pPr>
      <w:r>
        <w:rPr>
          <w:rFonts w:ascii="Times New Roman" w:eastAsiaTheme="minorEastAsia" w:hAnsi="Times New Roman" w:hint="eastAsia"/>
          <w:szCs w:val="20"/>
          <w:lang w:eastAsia="zh-CN"/>
        </w:rPr>
        <w:t>The following is in response to the companies</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comment in round 1,  </w:t>
      </w:r>
    </w:p>
    <w:p w14:paraId="46969364" w14:textId="77777777" w:rsidR="00F17697" w:rsidRDefault="00000000">
      <w:pPr>
        <w:pStyle w:val="afc"/>
        <w:numPr>
          <w:ilvl w:val="0"/>
          <w:numId w:val="35"/>
        </w:numPr>
        <w:ind w:firstLineChars="0"/>
        <w:rPr>
          <w:rFonts w:eastAsiaTheme="minorEastAsia"/>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motivation to model RF-ED in LLS for RAN1 work</w:t>
      </w:r>
      <w:r>
        <w:rPr>
          <w:rFonts w:ascii="Times New Roman" w:eastAsiaTheme="minorEastAsia" w:hAnsi="Times New Roman" w:hint="eastAsia"/>
          <w:szCs w:val="20"/>
          <w:lang w:eastAsia="zh-CN"/>
        </w:rPr>
        <w:t xml:space="preserve"> is to provide required SINR for certain BLER target. For coexistence studies, if the SINR is calculated and the device activation threshold is satisfied, the LLS results for R2D can be used.</w:t>
      </w:r>
    </w:p>
    <w:p w14:paraId="19A13CA5" w14:textId="77777777" w:rsidR="00F17697" w:rsidRDefault="00000000">
      <w:pPr>
        <w:pStyle w:val="afc"/>
        <w:numPr>
          <w:ilvl w:val="0"/>
          <w:numId w:val="35"/>
        </w:numPr>
        <w:ind w:firstLineChars="0"/>
        <w:rPr>
          <w:rFonts w:eastAsiaTheme="minorEastAsia"/>
          <w:szCs w:val="20"/>
          <w:lang w:eastAsia="zh-CN"/>
        </w:rPr>
      </w:pPr>
      <w:r>
        <w:rPr>
          <w:rFonts w:eastAsiaTheme="minorEastAsia"/>
          <w:szCs w:val="20"/>
          <w:lang w:eastAsia="zh-CN"/>
        </w:rPr>
        <w:t>A</w:t>
      </w:r>
      <w:r>
        <w:rPr>
          <w:rFonts w:eastAsiaTheme="minorEastAsia" w:hint="eastAsia"/>
          <w:szCs w:val="20"/>
          <w:lang w:eastAsia="zh-CN"/>
        </w:rPr>
        <w:t>s commented by Huawei, a figure is modified and shown as follows</w:t>
      </w:r>
    </w:p>
    <w:p w14:paraId="59A04D32" w14:textId="77777777" w:rsidR="00F17697" w:rsidRDefault="00000000">
      <w:pPr>
        <w:jc w:val="center"/>
        <w:rPr>
          <w:rFonts w:eastAsiaTheme="minorEastAsia"/>
          <w:szCs w:val="20"/>
          <w:lang w:eastAsia="zh-CN"/>
        </w:rPr>
      </w:pPr>
      <w:r>
        <w:rPr>
          <w:rFonts w:eastAsiaTheme="minorEastAsia"/>
          <w:noProof/>
          <w:szCs w:val="20"/>
          <w:lang w:val="en-US" w:eastAsia="zh-CN"/>
        </w:rPr>
        <w:lastRenderedPageBreak/>
        <w:drawing>
          <wp:inline distT="0" distB="0" distL="0" distR="0" wp14:anchorId="15024718" wp14:editId="136E189F">
            <wp:extent cx="5565140" cy="1303020"/>
            <wp:effectExtent l="0" t="0" r="0" b="0"/>
            <wp:docPr id="148928770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287701"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5600" cy="1303200"/>
                    </a:xfrm>
                    <a:prstGeom prst="rect">
                      <a:avLst/>
                    </a:prstGeom>
                    <a:noFill/>
                  </pic:spPr>
                </pic:pic>
              </a:graphicData>
            </a:graphic>
          </wp:inline>
        </w:drawing>
      </w:r>
    </w:p>
    <w:p w14:paraId="75BE6D66" w14:textId="77777777" w:rsidR="00F17697" w:rsidRDefault="00000000">
      <w:pPr>
        <w:spacing w:beforeLines="50" w:before="120"/>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Figure 3.5.5 Illustration of SINR calculation for LLS (R2D)</w:t>
      </w:r>
    </w:p>
    <w:p w14:paraId="2577D406" w14:textId="77777777" w:rsidR="00F17697" w:rsidRDefault="00F17697">
      <w:pPr>
        <w:spacing w:beforeLines="50" w:before="120"/>
        <w:jc w:val="center"/>
        <w:rPr>
          <w:rFonts w:ascii="Times New Roman" w:eastAsiaTheme="minorEastAsia" w:hAnsi="Times New Roman"/>
          <w:szCs w:val="20"/>
          <w:lang w:eastAsia="zh-CN"/>
        </w:rPr>
      </w:pPr>
    </w:p>
    <w:p w14:paraId="010DA84D" w14:textId="77777777" w:rsidR="00F17697" w:rsidRDefault="00000000">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6"/>
        <w:tblW w:w="0" w:type="auto"/>
        <w:tblLook w:val="04A0" w:firstRow="1" w:lastRow="0" w:firstColumn="1" w:lastColumn="0" w:noHBand="0" w:noVBand="1"/>
      </w:tblPr>
      <w:tblGrid>
        <w:gridCol w:w="9631"/>
      </w:tblGrid>
      <w:tr w:rsidR="00F17697" w14:paraId="67FC63CE" w14:textId="77777777">
        <w:tc>
          <w:tcPr>
            <w:tcW w:w="9631" w:type="dxa"/>
          </w:tcPr>
          <w:p w14:paraId="03FE3558" w14:textId="77777777" w:rsidR="00F17697" w:rsidRDefault="00000000">
            <w:pPr>
              <w:pStyle w:val="afc"/>
              <w:numPr>
                <w:ilvl w:val="0"/>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F</w:t>
            </w:r>
            <w:r>
              <w:rPr>
                <w:rFonts w:ascii="Times New Roman" w:eastAsiaTheme="minorEastAsia" w:hAnsi="Times New Roman" w:hint="eastAsia"/>
              </w:rPr>
              <w:t xml:space="preserve">or </w:t>
            </w:r>
            <w:r>
              <w:rPr>
                <w:rFonts w:ascii="Times New Roman" w:eastAsiaTheme="minorEastAsia" w:hAnsi="Times New Roman" w:hint="eastAsia"/>
                <w:lang w:eastAsia="zh-CN"/>
              </w:rPr>
              <w:t>the R2D LLS for RF-ED, down-select from the following:</w:t>
            </w:r>
            <w:r>
              <w:rPr>
                <w:rFonts w:ascii="Times New Roman" w:eastAsiaTheme="minorEastAsia" w:hAnsi="Times New Roman" w:hint="eastAsia"/>
              </w:rPr>
              <w:t xml:space="preserve"> </w:t>
            </w:r>
          </w:p>
          <w:p w14:paraId="4A511A41"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1: report SINR in LLS. SINR is defined as t</w:t>
            </w:r>
            <w:r>
              <w:rPr>
                <w:rFonts w:ascii="Times New Roman" w:eastAsiaTheme="minorEastAsia" w:hAnsi="Times New Roman" w:hint="eastAsia"/>
              </w:rPr>
              <w:t xml:space="preserve">he ratio of signal power received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received in</w:t>
            </w:r>
            <w:r>
              <w:rPr>
                <w:rFonts w:ascii="Times New Roman" w:eastAsiaTheme="minorEastAsia" w:hAnsi="Times New Roman" w:hint="eastAsia"/>
              </w:rPr>
              <w:t xml:space="preserve"> the device RF channel bandwidth.</w:t>
            </w:r>
          </w:p>
          <w:p w14:paraId="2469182C" w14:textId="77777777" w:rsidR="00F17697" w:rsidRDefault="00000000">
            <w:pPr>
              <w:pStyle w:val="afc"/>
              <w:numPr>
                <w:ilvl w:val="1"/>
                <w:numId w:val="25"/>
              </w:numPr>
              <w:spacing w:beforeLines="50" w:before="120"/>
              <w:ind w:firstLineChars="0"/>
              <w:rPr>
                <w:rFonts w:ascii="Times New Roman" w:eastAsiaTheme="minorEastAsia" w:hAnsi="Times New Roman"/>
              </w:rPr>
            </w:pPr>
            <w:r>
              <w:rPr>
                <w:rFonts w:ascii="Times New Roman" w:eastAsiaTheme="minorEastAsia" w:hAnsi="Times New Roman" w:hint="eastAsia"/>
                <w:lang w:eastAsia="zh-CN"/>
              </w:rPr>
              <w:t>Option 2: report CINR in LLS. CINR is defined as t</w:t>
            </w:r>
            <w:r>
              <w:rPr>
                <w:rFonts w:ascii="Times New Roman" w:eastAsiaTheme="minorEastAsia" w:hAnsi="Times New Roman" w:hint="eastAsia"/>
              </w:rPr>
              <w:t xml:space="preserve">he ratio of signal power </w:t>
            </w:r>
            <w:r>
              <w:rPr>
                <w:rFonts w:ascii="Times New Roman" w:eastAsiaTheme="minorEastAsia" w:hAnsi="Times New Roman" w:hint="eastAsia"/>
                <w:lang w:eastAsia="zh-CN"/>
              </w:rPr>
              <w:t>spectral density</w:t>
            </w:r>
            <w:r>
              <w:rPr>
                <w:rFonts w:ascii="Times New Roman" w:eastAsiaTheme="minorEastAsia" w:hAnsi="Times New Roman" w:hint="eastAsia"/>
              </w:rPr>
              <w:t xml:space="preserve"> </w:t>
            </w:r>
            <w:r>
              <w:rPr>
                <w:rFonts w:ascii="Times New Roman" w:eastAsiaTheme="minorEastAsia" w:hAnsi="Times New Roman" w:hint="eastAsia"/>
                <w:lang w:eastAsia="zh-CN"/>
              </w:rPr>
              <w:t>in</w:t>
            </w:r>
            <w:r>
              <w:rPr>
                <w:rFonts w:ascii="Times New Roman" w:eastAsiaTheme="minorEastAsia" w:hAnsi="Times New Roman" w:hint="eastAsia"/>
              </w:rPr>
              <w:t xml:space="preserve"> the</w:t>
            </w:r>
            <w:r>
              <w:rPr>
                <w:rFonts w:ascii="Times New Roman" w:eastAsiaTheme="minorEastAsia" w:hAnsi="Times New Roman" w:hint="eastAsia"/>
                <w:lang w:eastAsia="zh-CN"/>
              </w:rPr>
              <w:t xml:space="preserve"> </w:t>
            </w:r>
            <w:r>
              <w:rPr>
                <w:rFonts w:ascii="Times New Roman" w:eastAsiaTheme="minorEastAsia" w:hAnsi="Times New Roman" w:hint="eastAsia"/>
              </w:rPr>
              <w:t>transmission bandwidth</w:t>
            </w:r>
            <w:r>
              <w:rPr>
                <w:rFonts w:ascii="Times New Roman" w:eastAsiaTheme="minorEastAsia" w:hAnsi="Times New Roman" w:hint="eastAsia"/>
                <w:lang w:eastAsia="zh-CN"/>
              </w:rPr>
              <w:t xml:space="preserve"> </w:t>
            </w:r>
            <w:r>
              <w:rPr>
                <w:rFonts w:ascii="Times New Roman" w:eastAsiaTheme="minorEastAsia" w:hAnsi="Times New Roman" w:hint="eastAsia"/>
              </w:rPr>
              <w:t xml:space="preserve">to the noise and interference power </w:t>
            </w:r>
            <w:r>
              <w:rPr>
                <w:rFonts w:ascii="Times New Roman" w:eastAsiaTheme="minorEastAsia" w:hAnsi="Times New Roman" w:hint="eastAsia"/>
                <w:lang w:eastAsia="zh-CN"/>
              </w:rPr>
              <w:t>spectral density in</w:t>
            </w:r>
            <w:r>
              <w:rPr>
                <w:rFonts w:ascii="Times New Roman" w:eastAsiaTheme="minorEastAsia" w:hAnsi="Times New Roman" w:hint="eastAsia"/>
              </w:rPr>
              <w:t xml:space="preserve"> the device RF channel bandwidth.</w:t>
            </w:r>
          </w:p>
          <w:p w14:paraId="6ED1216E" w14:textId="77777777" w:rsidR="00F17697" w:rsidRDefault="00000000">
            <w:pPr>
              <w:pStyle w:val="afc"/>
              <w:numPr>
                <w:ilvl w:val="0"/>
                <w:numId w:val="25"/>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Note: For the R2D LLS for IF/ZIF receiver and D2R LLS, the SINR is defined as the ratio of signal power to the noise and interference received in the transmission bandwidth and reported.</w:t>
            </w:r>
          </w:p>
        </w:tc>
      </w:tr>
    </w:tbl>
    <w:p w14:paraId="588DD6F0" w14:textId="77777777" w:rsidR="00F17697" w:rsidRDefault="00F17697">
      <w:pPr>
        <w:rPr>
          <w:rFonts w:eastAsiaTheme="minorEastAsia"/>
          <w:lang w:eastAsia="zh-CN"/>
        </w:rPr>
      </w:pPr>
    </w:p>
    <w:sectPr w:rsidR="00F1769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E555" w14:textId="77777777" w:rsidR="008C04EB" w:rsidRDefault="008C04EB" w:rsidP="007F0052">
      <w:r>
        <w:separator/>
      </w:r>
    </w:p>
  </w:endnote>
  <w:endnote w:type="continuationSeparator" w:id="0">
    <w:p w14:paraId="61BF97CB" w14:textId="77777777" w:rsidR="008C04EB" w:rsidRDefault="008C04EB" w:rsidP="007F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504020202020204"/>
    <w:charset w:val="00"/>
    <w:family w:val="auto"/>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FB05" w14:textId="77777777" w:rsidR="008C04EB" w:rsidRDefault="008C04EB" w:rsidP="007F0052">
      <w:r>
        <w:separator/>
      </w:r>
    </w:p>
  </w:footnote>
  <w:footnote w:type="continuationSeparator" w:id="0">
    <w:p w14:paraId="11C9FEE0" w14:textId="77777777" w:rsidR="008C04EB" w:rsidRDefault="008C04EB" w:rsidP="007F0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6FED43"/>
    <w:multiLevelType w:val="multilevel"/>
    <w:tmpl w:val="816FED43"/>
    <w:lvl w:ilvl="0">
      <w:start w:val="15"/>
      <w:numFmt w:val="bullet"/>
      <w:lvlText w:val="-"/>
      <w:lvlJc w:val="left"/>
      <w:pPr>
        <w:ind w:left="360" w:hanging="360"/>
      </w:pPr>
      <w:rPr>
        <w:rFonts w:ascii="Times" w:eastAsia="宋体"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83855D69"/>
    <w:multiLevelType w:val="multilevel"/>
    <w:tmpl w:val="83855D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93EC9ED4"/>
    <w:multiLevelType w:val="multilevel"/>
    <w:tmpl w:val="93EC9E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 w15:restartNumberingAfterBreak="0">
    <w:nsid w:val="A09E33AB"/>
    <w:multiLevelType w:val="multilevel"/>
    <w:tmpl w:val="A09E33A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A8FEFCD9"/>
    <w:multiLevelType w:val="multilevel"/>
    <w:tmpl w:val="A8FEFCD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AD0D58DF"/>
    <w:multiLevelType w:val="multilevel"/>
    <w:tmpl w:val="AD0D58D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 w15:restartNumberingAfterBreak="0">
    <w:nsid w:val="BC409B89"/>
    <w:multiLevelType w:val="multilevel"/>
    <w:tmpl w:val="BC40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BC625F0D"/>
    <w:multiLevelType w:val="multilevel"/>
    <w:tmpl w:val="BC625F0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D5EE6FF0"/>
    <w:multiLevelType w:val="singleLevel"/>
    <w:tmpl w:val="D5EE6FF0"/>
    <w:lvl w:ilvl="0">
      <w:start w:val="1"/>
      <w:numFmt w:val="decimal"/>
      <w:suff w:val="space"/>
      <w:lvlText w:val="(%1)"/>
      <w:lvlJc w:val="left"/>
    </w:lvl>
  </w:abstractNum>
  <w:abstractNum w:abstractNumId="9" w15:restartNumberingAfterBreak="0">
    <w:nsid w:val="E1701CC0"/>
    <w:multiLevelType w:val="multilevel"/>
    <w:tmpl w:val="E1701CC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F4B4AB86"/>
    <w:multiLevelType w:val="singleLevel"/>
    <w:tmpl w:val="F4B4AB86"/>
    <w:lvl w:ilvl="0">
      <w:start w:val="1"/>
      <w:numFmt w:val="decimal"/>
      <w:suff w:val="space"/>
      <w:lvlText w:val="(%1)"/>
      <w:lvlJc w:val="left"/>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FD0D4D"/>
    <w:multiLevelType w:val="multilevel"/>
    <w:tmpl w:val="04FD0D4D"/>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7A66BD1"/>
    <w:multiLevelType w:val="multilevel"/>
    <w:tmpl w:val="17A66BD1"/>
    <w:lvl w:ilvl="0">
      <w:start w:val="30"/>
      <w:numFmt w:val="bullet"/>
      <w:lvlText w:val="-"/>
      <w:lvlJc w:val="left"/>
      <w:pPr>
        <w:ind w:left="440" w:hanging="440"/>
      </w:pPr>
      <w:rPr>
        <w:rFonts w:ascii="Arial" w:eastAsia="MS Mincho" w:hAnsi="Arial" w:cs="Arial"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CFA0B2"/>
    <w:multiLevelType w:val="multilevel"/>
    <w:tmpl w:val="19CFA0B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5"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98B7DF7"/>
    <w:multiLevelType w:val="multilevel"/>
    <w:tmpl w:val="298B7D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B895BAA"/>
    <w:multiLevelType w:val="multilevel"/>
    <w:tmpl w:val="2B895BA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715C3E"/>
    <w:multiLevelType w:val="multilevel"/>
    <w:tmpl w:val="3D715C3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DAB670E"/>
    <w:multiLevelType w:val="multilevel"/>
    <w:tmpl w:val="4DAB670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F12B36"/>
    <w:multiLevelType w:val="multilevel"/>
    <w:tmpl w:val="56F12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E7F0A29"/>
    <w:multiLevelType w:val="multilevel"/>
    <w:tmpl w:val="5E7F0A29"/>
    <w:lvl w:ilvl="0">
      <w:start w:val="1"/>
      <w:numFmt w:val="bullet"/>
      <w:lvlText w:val=""/>
      <w:lvlJc w:val="left"/>
      <w:pPr>
        <w:ind w:left="924" w:hanging="360"/>
      </w:pPr>
      <w:rPr>
        <w:rFonts w:ascii="Symbol" w:hAnsi="Symbo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0"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00AA1E"/>
    <w:multiLevelType w:val="multilevel"/>
    <w:tmpl w:val="7300AA1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3" w15:restartNumberingAfterBreak="0">
    <w:nsid w:val="73E10DE4"/>
    <w:multiLevelType w:val="multilevel"/>
    <w:tmpl w:val="73E10DE4"/>
    <w:lvl w:ilvl="0">
      <w:start w:val="15"/>
      <w:numFmt w:val="bullet"/>
      <w:lvlText w:val="-"/>
      <w:lvlJc w:val="left"/>
      <w:pPr>
        <w:ind w:left="360" w:hanging="360"/>
      </w:pPr>
      <w:rPr>
        <w:rFonts w:ascii="Times" w:eastAsia="宋体"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4" w15:restartNumberingAfterBreak="0">
    <w:nsid w:val="7A9647C8"/>
    <w:multiLevelType w:val="multilevel"/>
    <w:tmpl w:val="7A9647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82AEA8"/>
    <w:multiLevelType w:val="multilevel"/>
    <w:tmpl w:val="7C82AEA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1440297273">
    <w:abstractNumId w:val="24"/>
  </w:num>
  <w:num w:numId="2" w16cid:durableId="173738192">
    <w:abstractNumId w:val="11"/>
  </w:num>
  <w:num w:numId="3" w16cid:durableId="17969227">
    <w:abstractNumId w:val="22"/>
  </w:num>
  <w:num w:numId="4" w16cid:durableId="1358653410">
    <w:abstractNumId w:val="26"/>
  </w:num>
  <w:num w:numId="5" w16cid:durableId="1316839032">
    <w:abstractNumId w:val="20"/>
  </w:num>
  <w:num w:numId="6" w16cid:durableId="2065564015">
    <w:abstractNumId w:val="35"/>
  </w:num>
  <w:num w:numId="7" w16cid:durableId="1782795195">
    <w:abstractNumId w:val="28"/>
  </w:num>
  <w:num w:numId="8" w16cid:durableId="1574244055">
    <w:abstractNumId w:val="13"/>
  </w:num>
  <w:num w:numId="9" w16cid:durableId="1183587146">
    <w:abstractNumId w:val="32"/>
  </w:num>
  <w:num w:numId="10" w16cid:durableId="2103646039">
    <w:abstractNumId w:val="5"/>
  </w:num>
  <w:num w:numId="11" w16cid:durableId="1566530365">
    <w:abstractNumId w:val="4"/>
  </w:num>
  <w:num w:numId="12" w16cid:durableId="668485292">
    <w:abstractNumId w:val="7"/>
  </w:num>
  <w:num w:numId="13" w16cid:durableId="1307122554">
    <w:abstractNumId w:val="10"/>
  </w:num>
  <w:num w:numId="14" w16cid:durableId="1324047357">
    <w:abstractNumId w:val="29"/>
  </w:num>
  <w:num w:numId="15" w16cid:durableId="1801604546">
    <w:abstractNumId w:val="0"/>
  </w:num>
  <w:num w:numId="16" w16cid:durableId="752552473">
    <w:abstractNumId w:val="1"/>
  </w:num>
  <w:num w:numId="17" w16cid:durableId="2001423649">
    <w:abstractNumId w:val="25"/>
  </w:num>
  <w:num w:numId="18" w16cid:durableId="1556891326">
    <w:abstractNumId w:val="16"/>
  </w:num>
  <w:num w:numId="19" w16cid:durableId="1886915681">
    <w:abstractNumId w:val="30"/>
  </w:num>
  <w:num w:numId="20" w16cid:durableId="1474757677">
    <w:abstractNumId w:val="12"/>
  </w:num>
  <w:num w:numId="21" w16cid:durableId="303588669">
    <w:abstractNumId w:val="33"/>
  </w:num>
  <w:num w:numId="22" w16cid:durableId="1818914778">
    <w:abstractNumId w:val="8"/>
  </w:num>
  <w:num w:numId="23" w16cid:durableId="1899124004">
    <w:abstractNumId w:val="2"/>
  </w:num>
  <w:num w:numId="24" w16cid:durableId="1372657714">
    <w:abstractNumId w:val="15"/>
  </w:num>
  <w:num w:numId="25" w16cid:durableId="1718385114">
    <w:abstractNumId w:val="17"/>
  </w:num>
  <w:num w:numId="26" w16cid:durableId="998117900">
    <w:abstractNumId w:val="27"/>
  </w:num>
  <w:num w:numId="27" w16cid:durableId="1921060617">
    <w:abstractNumId w:val="9"/>
  </w:num>
  <w:num w:numId="28" w16cid:durableId="1572275702">
    <w:abstractNumId w:val="3"/>
  </w:num>
  <w:num w:numId="29" w16cid:durableId="1295871277">
    <w:abstractNumId w:val="6"/>
  </w:num>
  <w:num w:numId="30" w16cid:durableId="1500198924">
    <w:abstractNumId w:val="34"/>
  </w:num>
  <w:num w:numId="31" w16cid:durableId="111674209">
    <w:abstractNumId w:val="36"/>
  </w:num>
  <w:num w:numId="32" w16cid:durableId="247543495">
    <w:abstractNumId w:val="14"/>
  </w:num>
  <w:num w:numId="33" w16cid:durableId="464154036">
    <w:abstractNumId w:val="23"/>
  </w:num>
  <w:num w:numId="34" w16cid:durableId="885946232">
    <w:abstractNumId w:val="19"/>
  </w:num>
  <w:num w:numId="35" w16cid:durableId="203639948">
    <w:abstractNumId w:val="18"/>
  </w:num>
  <w:num w:numId="36" w16cid:durableId="339704094">
    <w:abstractNumId w:val="24"/>
  </w:num>
  <w:num w:numId="37" w16cid:durableId="694304807">
    <w:abstractNumId w:val="21"/>
  </w:num>
  <w:num w:numId="38" w16cid:durableId="11993221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99"/>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5F"/>
    <w:rsid w:val="00001AEC"/>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48C5"/>
    <w:rsid w:val="00027418"/>
    <w:rsid w:val="000278A6"/>
    <w:rsid w:val="00030218"/>
    <w:rsid w:val="0003021B"/>
    <w:rsid w:val="00033E1D"/>
    <w:rsid w:val="00035C3D"/>
    <w:rsid w:val="00036029"/>
    <w:rsid w:val="000364C1"/>
    <w:rsid w:val="00037B0A"/>
    <w:rsid w:val="000405A7"/>
    <w:rsid w:val="00040FB2"/>
    <w:rsid w:val="00041FB7"/>
    <w:rsid w:val="000443F7"/>
    <w:rsid w:val="0004501A"/>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0EE1"/>
    <w:rsid w:val="000610E3"/>
    <w:rsid w:val="00061ADF"/>
    <w:rsid w:val="00063C8C"/>
    <w:rsid w:val="00064475"/>
    <w:rsid w:val="00065460"/>
    <w:rsid w:val="00065D42"/>
    <w:rsid w:val="0006665D"/>
    <w:rsid w:val="0007017A"/>
    <w:rsid w:val="00070E52"/>
    <w:rsid w:val="000711E5"/>
    <w:rsid w:val="00072524"/>
    <w:rsid w:val="000726DC"/>
    <w:rsid w:val="00073C45"/>
    <w:rsid w:val="00074A3E"/>
    <w:rsid w:val="00076C50"/>
    <w:rsid w:val="0007748E"/>
    <w:rsid w:val="000809D1"/>
    <w:rsid w:val="00081A0C"/>
    <w:rsid w:val="00081D5E"/>
    <w:rsid w:val="000845D8"/>
    <w:rsid w:val="000846FA"/>
    <w:rsid w:val="00084952"/>
    <w:rsid w:val="00085529"/>
    <w:rsid w:val="000905D6"/>
    <w:rsid w:val="000912CA"/>
    <w:rsid w:val="00097CA5"/>
    <w:rsid w:val="000A0641"/>
    <w:rsid w:val="000A09FF"/>
    <w:rsid w:val="000A2E30"/>
    <w:rsid w:val="000A5E14"/>
    <w:rsid w:val="000A7147"/>
    <w:rsid w:val="000A7B8A"/>
    <w:rsid w:val="000B219D"/>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D74E2"/>
    <w:rsid w:val="000E0E02"/>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3443"/>
    <w:rsid w:val="00114511"/>
    <w:rsid w:val="001158E2"/>
    <w:rsid w:val="00115BEE"/>
    <w:rsid w:val="00120884"/>
    <w:rsid w:val="001251F1"/>
    <w:rsid w:val="001269AD"/>
    <w:rsid w:val="00126D39"/>
    <w:rsid w:val="00127166"/>
    <w:rsid w:val="0012735A"/>
    <w:rsid w:val="001275CD"/>
    <w:rsid w:val="00130389"/>
    <w:rsid w:val="00131309"/>
    <w:rsid w:val="00131CB0"/>
    <w:rsid w:val="00131E41"/>
    <w:rsid w:val="00132CBE"/>
    <w:rsid w:val="00134DAF"/>
    <w:rsid w:val="00136177"/>
    <w:rsid w:val="001376F6"/>
    <w:rsid w:val="00146BCD"/>
    <w:rsid w:val="00146D61"/>
    <w:rsid w:val="00151CE6"/>
    <w:rsid w:val="0015246D"/>
    <w:rsid w:val="00154388"/>
    <w:rsid w:val="00156174"/>
    <w:rsid w:val="001625EA"/>
    <w:rsid w:val="001639E8"/>
    <w:rsid w:val="00164DDA"/>
    <w:rsid w:val="001671FB"/>
    <w:rsid w:val="001675F6"/>
    <w:rsid w:val="00167B43"/>
    <w:rsid w:val="0017141E"/>
    <w:rsid w:val="001725C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B12"/>
    <w:rsid w:val="001A3FB4"/>
    <w:rsid w:val="001A420C"/>
    <w:rsid w:val="001A5985"/>
    <w:rsid w:val="001A6FE6"/>
    <w:rsid w:val="001B3F4E"/>
    <w:rsid w:val="001B4112"/>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3D7C"/>
    <w:rsid w:val="001D41B7"/>
    <w:rsid w:val="001D52A5"/>
    <w:rsid w:val="001D6F38"/>
    <w:rsid w:val="001D7AA5"/>
    <w:rsid w:val="001D7AE8"/>
    <w:rsid w:val="001E026F"/>
    <w:rsid w:val="001E1277"/>
    <w:rsid w:val="001E1298"/>
    <w:rsid w:val="001E4031"/>
    <w:rsid w:val="001E452F"/>
    <w:rsid w:val="001E4828"/>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73E"/>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1052"/>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07CA"/>
    <w:rsid w:val="002F15D4"/>
    <w:rsid w:val="002F285A"/>
    <w:rsid w:val="002F2880"/>
    <w:rsid w:val="002F4142"/>
    <w:rsid w:val="002F4411"/>
    <w:rsid w:val="002F5259"/>
    <w:rsid w:val="002F57D7"/>
    <w:rsid w:val="002F71FB"/>
    <w:rsid w:val="002F7271"/>
    <w:rsid w:val="003024B6"/>
    <w:rsid w:val="00302711"/>
    <w:rsid w:val="00303807"/>
    <w:rsid w:val="00304116"/>
    <w:rsid w:val="00304C07"/>
    <w:rsid w:val="003073C6"/>
    <w:rsid w:val="00317075"/>
    <w:rsid w:val="00317D9C"/>
    <w:rsid w:val="00317E4E"/>
    <w:rsid w:val="0032089E"/>
    <w:rsid w:val="003218DD"/>
    <w:rsid w:val="00321A78"/>
    <w:rsid w:val="0032301D"/>
    <w:rsid w:val="003230FF"/>
    <w:rsid w:val="00323BC3"/>
    <w:rsid w:val="0032415B"/>
    <w:rsid w:val="00325096"/>
    <w:rsid w:val="00325EC2"/>
    <w:rsid w:val="003269DE"/>
    <w:rsid w:val="00326E6F"/>
    <w:rsid w:val="0033037F"/>
    <w:rsid w:val="003314A3"/>
    <w:rsid w:val="003318AA"/>
    <w:rsid w:val="00332951"/>
    <w:rsid w:val="00332B80"/>
    <w:rsid w:val="00334725"/>
    <w:rsid w:val="00337618"/>
    <w:rsid w:val="0034077A"/>
    <w:rsid w:val="00340D35"/>
    <w:rsid w:val="00343017"/>
    <w:rsid w:val="00343A55"/>
    <w:rsid w:val="00344B24"/>
    <w:rsid w:val="00344EF3"/>
    <w:rsid w:val="00345EEA"/>
    <w:rsid w:val="0034758D"/>
    <w:rsid w:val="0035216B"/>
    <w:rsid w:val="003521DB"/>
    <w:rsid w:val="003529F8"/>
    <w:rsid w:val="003538B4"/>
    <w:rsid w:val="003544C1"/>
    <w:rsid w:val="00354BBE"/>
    <w:rsid w:val="00357973"/>
    <w:rsid w:val="00357B7E"/>
    <w:rsid w:val="003606F7"/>
    <w:rsid w:val="00360760"/>
    <w:rsid w:val="0036084B"/>
    <w:rsid w:val="0036120C"/>
    <w:rsid w:val="00361E6E"/>
    <w:rsid w:val="00362BA5"/>
    <w:rsid w:val="00363B33"/>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09"/>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0A75"/>
    <w:rsid w:val="003C3021"/>
    <w:rsid w:val="003C3033"/>
    <w:rsid w:val="003C4584"/>
    <w:rsid w:val="003C59F0"/>
    <w:rsid w:val="003C59FD"/>
    <w:rsid w:val="003D0EBF"/>
    <w:rsid w:val="003D1819"/>
    <w:rsid w:val="003D2947"/>
    <w:rsid w:val="003D321B"/>
    <w:rsid w:val="003D33A8"/>
    <w:rsid w:val="003D33F4"/>
    <w:rsid w:val="003D35CD"/>
    <w:rsid w:val="003D4018"/>
    <w:rsid w:val="003D5490"/>
    <w:rsid w:val="003D588C"/>
    <w:rsid w:val="003D6ED3"/>
    <w:rsid w:val="003D7BDA"/>
    <w:rsid w:val="003E0305"/>
    <w:rsid w:val="003E04E9"/>
    <w:rsid w:val="003E071C"/>
    <w:rsid w:val="003E1956"/>
    <w:rsid w:val="003E2133"/>
    <w:rsid w:val="003E220A"/>
    <w:rsid w:val="003E2C2E"/>
    <w:rsid w:val="003E35DC"/>
    <w:rsid w:val="003E519F"/>
    <w:rsid w:val="003E6A3A"/>
    <w:rsid w:val="003E7642"/>
    <w:rsid w:val="003E7774"/>
    <w:rsid w:val="003E7BE7"/>
    <w:rsid w:val="003F1987"/>
    <w:rsid w:val="003F22D4"/>
    <w:rsid w:val="003F2B2E"/>
    <w:rsid w:val="003F4797"/>
    <w:rsid w:val="003F47B5"/>
    <w:rsid w:val="004003E8"/>
    <w:rsid w:val="00400E9B"/>
    <w:rsid w:val="0040222B"/>
    <w:rsid w:val="004022CC"/>
    <w:rsid w:val="004023EE"/>
    <w:rsid w:val="00403018"/>
    <w:rsid w:val="004064AE"/>
    <w:rsid w:val="00406BC6"/>
    <w:rsid w:val="00407E53"/>
    <w:rsid w:val="00407FA0"/>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1009"/>
    <w:rsid w:val="00461280"/>
    <w:rsid w:val="00462878"/>
    <w:rsid w:val="00462BD0"/>
    <w:rsid w:val="00463793"/>
    <w:rsid w:val="00464ED7"/>
    <w:rsid w:val="00465F0F"/>
    <w:rsid w:val="00471471"/>
    <w:rsid w:val="00471C49"/>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0B32"/>
    <w:rsid w:val="004B1BEE"/>
    <w:rsid w:val="004B3230"/>
    <w:rsid w:val="004B67A9"/>
    <w:rsid w:val="004B6946"/>
    <w:rsid w:val="004C0DCB"/>
    <w:rsid w:val="004C1E34"/>
    <w:rsid w:val="004C20CB"/>
    <w:rsid w:val="004C2920"/>
    <w:rsid w:val="004C2CEE"/>
    <w:rsid w:val="004C431C"/>
    <w:rsid w:val="004C5181"/>
    <w:rsid w:val="004C6AB9"/>
    <w:rsid w:val="004C6C1E"/>
    <w:rsid w:val="004C7A79"/>
    <w:rsid w:val="004D057F"/>
    <w:rsid w:val="004D31D3"/>
    <w:rsid w:val="004D3E0B"/>
    <w:rsid w:val="004D41CC"/>
    <w:rsid w:val="004D4C6F"/>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1ADC"/>
    <w:rsid w:val="0053313F"/>
    <w:rsid w:val="005356B6"/>
    <w:rsid w:val="00535B53"/>
    <w:rsid w:val="005371B9"/>
    <w:rsid w:val="00537D27"/>
    <w:rsid w:val="0054045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3DC"/>
    <w:rsid w:val="0056693D"/>
    <w:rsid w:val="00567234"/>
    <w:rsid w:val="00570536"/>
    <w:rsid w:val="0057060B"/>
    <w:rsid w:val="0057088A"/>
    <w:rsid w:val="00571A20"/>
    <w:rsid w:val="00571B80"/>
    <w:rsid w:val="00573344"/>
    <w:rsid w:val="0057342F"/>
    <w:rsid w:val="00574FF1"/>
    <w:rsid w:val="005765F4"/>
    <w:rsid w:val="00580B6B"/>
    <w:rsid w:val="00581E94"/>
    <w:rsid w:val="0058285E"/>
    <w:rsid w:val="0058431D"/>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B86"/>
    <w:rsid w:val="005D365B"/>
    <w:rsid w:val="005D4467"/>
    <w:rsid w:val="005E16AA"/>
    <w:rsid w:val="005E1E3F"/>
    <w:rsid w:val="005E2588"/>
    <w:rsid w:val="005E2A62"/>
    <w:rsid w:val="005E37D4"/>
    <w:rsid w:val="005E3F4C"/>
    <w:rsid w:val="005E4C37"/>
    <w:rsid w:val="005E536C"/>
    <w:rsid w:val="005E5E1A"/>
    <w:rsid w:val="005E6031"/>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494A"/>
    <w:rsid w:val="00605AD0"/>
    <w:rsid w:val="00606731"/>
    <w:rsid w:val="0060723C"/>
    <w:rsid w:val="006103E1"/>
    <w:rsid w:val="006108A7"/>
    <w:rsid w:val="00613972"/>
    <w:rsid w:val="00613ABD"/>
    <w:rsid w:val="006147B1"/>
    <w:rsid w:val="00614B49"/>
    <w:rsid w:val="0061561D"/>
    <w:rsid w:val="00615C4D"/>
    <w:rsid w:val="00621EAF"/>
    <w:rsid w:val="00623129"/>
    <w:rsid w:val="00623D44"/>
    <w:rsid w:val="0062423E"/>
    <w:rsid w:val="00624825"/>
    <w:rsid w:val="0062486E"/>
    <w:rsid w:val="00627896"/>
    <w:rsid w:val="00627EC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2977"/>
    <w:rsid w:val="006A3605"/>
    <w:rsid w:val="006A442F"/>
    <w:rsid w:val="006A5098"/>
    <w:rsid w:val="006A5F70"/>
    <w:rsid w:val="006A6499"/>
    <w:rsid w:val="006A65B1"/>
    <w:rsid w:val="006A713A"/>
    <w:rsid w:val="006A7CA7"/>
    <w:rsid w:val="006B10E7"/>
    <w:rsid w:val="006B1102"/>
    <w:rsid w:val="006B2A42"/>
    <w:rsid w:val="006B2FA0"/>
    <w:rsid w:val="006B3BB5"/>
    <w:rsid w:val="006B4B7D"/>
    <w:rsid w:val="006B6742"/>
    <w:rsid w:val="006B7ADA"/>
    <w:rsid w:val="006C2AD8"/>
    <w:rsid w:val="006C3F49"/>
    <w:rsid w:val="006C57A8"/>
    <w:rsid w:val="006C63DB"/>
    <w:rsid w:val="006C6FB0"/>
    <w:rsid w:val="006C7A4B"/>
    <w:rsid w:val="006D09FE"/>
    <w:rsid w:val="006D0BEB"/>
    <w:rsid w:val="006D13FF"/>
    <w:rsid w:val="006D18C8"/>
    <w:rsid w:val="006D2F0E"/>
    <w:rsid w:val="006D437E"/>
    <w:rsid w:val="006D529D"/>
    <w:rsid w:val="006D7304"/>
    <w:rsid w:val="006D7A0E"/>
    <w:rsid w:val="006E5673"/>
    <w:rsid w:val="006E6D39"/>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11CED"/>
    <w:rsid w:val="00716A29"/>
    <w:rsid w:val="00716BBB"/>
    <w:rsid w:val="007177C6"/>
    <w:rsid w:val="00717F73"/>
    <w:rsid w:val="00720496"/>
    <w:rsid w:val="007213BD"/>
    <w:rsid w:val="00721545"/>
    <w:rsid w:val="0072164E"/>
    <w:rsid w:val="007220C2"/>
    <w:rsid w:val="0072399E"/>
    <w:rsid w:val="007244E0"/>
    <w:rsid w:val="00726297"/>
    <w:rsid w:val="007302D6"/>
    <w:rsid w:val="007307AB"/>
    <w:rsid w:val="007308EC"/>
    <w:rsid w:val="00732292"/>
    <w:rsid w:val="007322CA"/>
    <w:rsid w:val="007322F8"/>
    <w:rsid w:val="0073231A"/>
    <w:rsid w:val="00732E1C"/>
    <w:rsid w:val="00732F14"/>
    <w:rsid w:val="007333B3"/>
    <w:rsid w:val="007336FA"/>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455"/>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0D42"/>
    <w:rsid w:val="00791150"/>
    <w:rsid w:val="00792320"/>
    <w:rsid w:val="007924C0"/>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A7946"/>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0052"/>
    <w:rsid w:val="007F21CD"/>
    <w:rsid w:val="007F2445"/>
    <w:rsid w:val="007F50B5"/>
    <w:rsid w:val="007F7593"/>
    <w:rsid w:val="007F7DC7"/>
    <w:rsid w:val="008009D3"/>
    <w:rsid w:val="00800DB4"/>
    <w:rsid w:val="008016C3"/>
    <w:rsid w:val="00801C7C"/>
    <w:rsid w:val="0080283D"/>
    <w:rsid w:val="008029F5"/>
    <w:rsid w:val="00804F68"/>
    <w:rsid w:val="00807555"/>
    <w:rsid w:val="008103A3"/>
    <w:rsid w:val="008120B3"/>
    <w:rsid w:val="00813F2B"/>
    <w:rsid w:val="00814BF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7BB7"/>
    <w:rsid w:val="00837BDE"/>
    <w:rsid w:val="008415FA"/>
    <w:rsid w:val="008418DE"/>
    <w:rsid w:val="00842436"/>
    <w:rsid w:val="00843080"/>
    <w:rsid w:val="00845176"/>
    <w:rsid w:val="00846AE4"/>
    <w:rsid w:val="00847009"/>
    <w:rsid w:val="00847233"/>
    <w:rsid w:val="00853999"/>
    <w:rsid w:val="00853E28"/>
    <w:rsid w:val="00853F68"/>
    <w:rsid w:val="00854556"/>
    <w:rsid w:val="008561F1"/>
    <w:rsid w:val="0085677D"/>
    <w:rsid w:val="00856D54"/>
    <w:rsid w:val="00860999"/>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2A5"/>
    <w:rsid w:val="008805AF"/>
    <w:rsid w:val="00881C1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4A0F"/>
    <w:rsid w:val="008B4F6F"/>
    <w:rsid w:val="008B506F"/>
    <w:rsid w:val="008B5C66"/>
    <w:rsid w:val="008C04EB"/>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1F62"/>
    <w:rsid w:val="008E2777"/>
    <w:rsid w:val="008E2992"/>
    <w:rsid w:val="008E3830"/>
    <w:rsid w:val="008E4311"/>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347"/>
    <w:rsid w:val="009278FF"/>
    <w:rsid w:val="00927F71"/>
    <w:rsid w:val="00930024"/>
    <w:rsid w:val="00931114"/>
    <w:rsid w:val="00931DD4"/>
    <w:rsid w:val="009331CD"/>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0C3"/>
    <w:rsid w:val="00961DB4"/>
    <w:rsid w:val="009657DE"/>
    <w:rsid w:val="00965EA0"/>
    <w:rsid w:val="00966DEE"/>
    <w:rsid w:val="00967706"/>
    <w:rsid w:val="00967962"/>
    <w:rsid w:val="00967CFB"/>
    <w:rsid w:val="00970743"/>
    <w:rsid w:val="0097079E"/>
    <w:rsid w:val="0097322A"/>
    <w:rsid w:val="00973F28"/>
    <w:rsid w:val="00973FA2"/>
    <w:rsid w:val="00974292"/>
    <w:rsid w:val="009759B4"/>
    <w:rsid w:val="009770EF"/>
    <w:rsid w:val="00981D9F"/>
    <w:rsid w:val="00981F57"/>
    <w:rsid w:val="00982CFA"/>
    <w:rsid w:val="0098461A"/>
    <w:rsid w:val="00985935"/>
    <w:rsid w:val="00985C0F"/>
    <w:rsid w:val="009863F6"/>
    <w:rsid w:val="00986826"/>
    <w:rsid w:val="00987C4D"/>
    <w:rsid w:val="00993098"/>
    <w:rsid w:val="009954CA"/>
    <w:rsid w:val="009967EB"/>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AE3"/>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31"/>
    <w:rsid w:val="00A027A4"/>
    <w:rsid w:val="00A02A58"/>
    <w:rsid w:val="00A1139F"/>
    <w:rsid w:val="00A11A45"/>
    <w:rsid w:val="00A1200A"/>
    <w:rsid w:val="00A120D8"/>
    <w:rsid w:val="00A12DC7"/>
    <w:rsid w:val="00A136C3"/>
    <w:rsid w:val="00A13CF3"/>
    <w:rsid w:val="00A15BD6"/>
    <w:rsid w:val="00A15BEA"/>
    <w:rsid w:val="00A16747"/>
    <w:rsid w:val="00A16A86"/>
    <w:rsid w:val="00A16B00"/>
    <w:rsid w:val="00A16B41"/>
    <w:rsid w:val="00A16E07"/>
    <w:rsid w:val="00A17311"/>
    <w:rsid w:val="00A20449"/>
    <w:rsid w:val="00A22F65"/>
    <w:rsid w:val="00A23D49"/>
    <w:rsid w:val="00A25C8A"/>
    <w:rsid w:val="00A26374"/>
    <w:rsid w:val="00A27512"/>
    <w:rsid w:val="00A27A1A"/>
    <w:rsid w:val="00A301A7"/>
    <w:rsid w:val="00A31351"/>
    <w:rsid w:val="00A3226F"/>
    <w:rsid w:val="00A34836"/>
    <w:rsid w:val="00A35551"/>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6BA9"/>
    <w:rsid w:val="00A6704A"/>
    <w:rsid w:val="00A71D04"/>
    <w:rsid w:val="00A74A77"/>
    <w:rsid w:val="00A752B0"/>
    <w:rsid w:val="00A774B2"/>
    <w:rsid w:val="00A77EFD"/>
    <w:rsid w:val="00A80D3B"/>
    <w:rsid w:val="00A83B70"/>
    <w:rsid w:val="00A85292"/>
    <w:rsid w:val="00A85A23"/>
    <w:rsid w:val="00A93241"/>
    <w:rsid w:val="00A95126"/>
    <w:rsid w:val="00A97DC4"/>
    <w:rsid w:val="00AA058B"/>
    <w:rsid w:val="00AA1CE5"/>
    <w:rsid w:val="00AA1F42"/>
    <w:rsid w:val="00AA341E"/>
    <w:rsid w:val="00AA3DED"/>
    <w:rsid w:val="00AA40EB"/>
    <w:rsid w:val="00AA5A65"/>
    <w:rsid w:val="00AA5C7C"/>
    <w:rsid w:val="00AA5F22"/>
    <w:rsid w:val="00AA697E"/>
    <w:rsid w:val="00AB31A3"/>
    <w:rsid w:val="00AB33B5"/>
    <w:rsid w:val="00AB348F"/>
    <w:rsid w:val="00AB3573"/>
    <w:rsid w:val="00AB38A3"/>
    <w:rsid w:val="00AB5848"/>
    <w:rsid w:val="00AB5CB1"/>
    <w:rsid w:val="00AB712D"/>
    <w:rsid w:val="00AC0C03"/>
    <w:rsid w:val="00AC278D"/>
    <w:rsid w:val="00AC5033"/>
    <w:rsid w:val="00AC5396"/>
    <w:rsid w:val="00AC53AE"/>
    <w:rsid w:val="00AC7554"/>
    <w:rsid w:val="00AC75C4"/>
    <w:rsid w:val="00AC778A"/>
    <w:rsid w:val="00AC79A0"/>
    <w:rsid w:val="00AD0262"/>
    <w:rsid w:val="00AD2F16"/>
    <w:rsid w:val="00AD4C19"/>
    <w:rsid w:val="00AD672E"/>
    <w:rsid w:val="00AD6820"/>
    <w:rsid w:val="00AD7C0A"/>
    <w:rsid w:val="00AE1F3B"/>
    <w:rsid w:val="00AE2F04"/>
    <w:rsid w:val="00AE3070"/>
    <w:rsid w:val="00AE554F"/>
    <w:rsid w:val="00AE6CD2"/>
    <w:rsid w:val="00AE6EAB"/>
    <w:rsid w:val="00AE793F"/>
    <w:rsid w:val="00AF0B14"/>
    <w:rsid w:val="00AF2BCC"/>
    <w:rsid w:val="00AF46A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28F"/>
    <w:rsid w:val="00B20627"/>
    <w:rsid w:val="00B20D55"/>
    <w:rsid w:val="00B2375D"/>
    <w:rsid w:val="00B23921"/>
    <w:rsid w:val="00B252F2"/>
    <w:rsid w:val="00B26221"/>
    <w:rsid w:val="00B2633F"/>
    <w:rsid w:val="00B26D2D"/>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5155"/>
    <w:rsid w:val="00B66C93"/>
    <w:rsid w:val="00B67102"/>
    <w:rsid w:val="00B708CB"/>
    <w:rsid w:val="00B71FCF"/>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87718"/>
    <w:rsid w:val="00B90284"/>
    <w:rsid w:val="00B906C7"/>
    <w:rsid w:val="00B9070A"/>
    <w:rsid w:val="00B93CE8"/>
    <w:rsid w:val="00B941D6"/>
    <w:rsid w:val="00B96F71"/>
    <w:rsid w:val="00B97AAA"/>
    <w:rsid w:val="00BA0AEB"/>
    <w:rsid w:val="00BA1551"/>
    <w:rsid w:val="00BA1E4E"/>
    <w:rsid w:val="00BA3769"/>
    <w:rsid w:val="00BA610D"/>
    <w:rsid w:val="00BA74B0"/>
    <w:rsid w:val="00BB01E2"/>
    <w:rsid w:val="00BB0975"/>
    <w:rsid w:val="00BB0FC8"/>
    <w:rsid w:val="00BB3FBD"/>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223"/>
    <w:rsid w:val="00BF3590"/>
    <w:rsid w:val="00BF3676"/>
    <w:rsid w:val="00BF3EA1"/>
    <w:rsid w:val="00BF4E0E"/>
    <w:rsid w:val="00BF539D"/>
    <w:rsid w:val="00BF5AE4"/>
    <w:rsid w:val="00BF6CE0"/>
    <w:rsid w:val="00BF79C4"/>
    <w:rsid w:val="00BF7C28"/>
    <w:rsid w:val="00C001BC"/>
    <w:rsid w:val="00C026B9"/>
    <w:rsid w:val="00C05269"/>
    <w:rsid w:val="00C06576"/>
    <w:rsid w:val="00C07D46"/>
    <w:rsid w:val="00C10A6B"/>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1D9C"/>
    <w:rsid w:val="00C34392"/>
    <w:rsid w:val="00C351CE"/>
    <w:rsid w:val="00C36CA7"/>
    <w:rsid w:val="00C37194"/>
    <w:rsid w:val="00C376A9"/>
    <w:rsid w:val="00C37DF8"/>
    <w:rsid w:val="00C408F6"/>
    <w:rsid w:val="00C418B6"/>
    <w:rsid w:val="00C447E1"/>
    <w:rsid w:val="00C44A5D"/>
    <w:rsid w:val="00C4633A"/>
    <w:rsid w:val="00C465C2"/>
    <w:rsid w:val="00C47962"/>
    <w:rsid w:val="00C51723"/>
    <w:rsid w:val="00C5185E"/>
    <w:rsid w:val="00C51FE3"/>
    <w:rsid w:val="00C52D32"/>
    <w:rsid w:val="00C54454"/>
    <w:rsid w:val="00C55EDA"/>
    <w:rsid w:val="00C569CC"/>
    <w:rsid w:val="00C56E47"/>
    <w:rsid w:val="00C61127"/>
    <w:rsid w:val="00C61156"/>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B6432"/>
    <w:rsid w:val="00CC02A4"/>
    <w:rsid w:val="00CC1CE6"/>
    <w:rsid w:val="00CC3B1C"/>
    <w:rsid w:val="00CC48A9"/>
    <w:rsid w:val="00CC4B34"/>
    <w:rsid w:val="00CC4FB3"/>
    <w:rsid w:val="00CC5EE5"/>
    <w:rsid w:val="00CC6145"/>
    <w:rsid w:val="00CC64E1"/>
    <w:rsid w:val="00CD07CE"/>
    <w:rsid w:val="00CD07D3"/>
    <w:rsid w:val="00CD08C0"/>
    <w:rsid w:val="00CD1153"/>
    <w:rsid w:val="00CD14CE"/>
    <w:rsid w:val="00CD1D60"/>
    <w:rsid w:val="00CD2BB4"/>
    <w:rsid w:val="00CD4736"/>
    <w:rsid w:val="00CD4850"/>
    <w:rsid w:val="00CD5466"/>
    <w:rsid w:val="00CD660F"/>
    <w:rsid w:val="00CD680E"/>
    <w:rsid w:val="00CD7F09"/>
    <w:rsid w:val="00CE254D"/>
    <w:rsid w:val="00CE2644"/>
    <w:rsid w:val="00CE35EA"/>
    <w:rsid w:val="00CE3D62"/>
    <w:rsid w:val="00CE3ECF"/>
    <w:rsid w:val="00CE478C"/>
    <w:rsid w:val="00CE4925"/>
    <w:rsid w:val="00CF110B"/>
    <w:rsid w:val="00CF15C5"/>
    <w:rsid w:val="00CF181E"/>
    <w:rsid w:val="00CF2307"/>
    <w:rsid w:val="00CF4FC8"/>
    <w:rsid w:val="00CF547A"/>
    <w:rsid w:val="00CF5A7F"/>
    <w:rsid w:val="00CF5F39"/>
    <w:rsid w:val="00CF6A5A"/>
    <w:rsid w:val="00CF6CEF"/>
    <w:rsid w:val="00CF7BB1"/>
    <w:rsid w:val="00CF7D90"/>
    <w:rsid w:val="00D00DE6"/>
    <w:rsid w:val="00D00EF8"/>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498"/>
    <w:rsid w:val="00D209B8"/>
    <w:rsid w:val="00D20BAF"/>
    <w:rsid w:val="00D21E20"/>
    <w:rsid w:val="00D26905"/>
    <w:rsid w:val="00D26970"/>
    <w:rsid w:val="00D26D98"/>
    <w:rsid w:val="00D2752D"/>
    <w:rsid w:val="00D30EF0"/>
    <w:rsid w:val="00D317CD"/>
    <w:rsid w:val="00D325E7"/>
    <w:rsid w:val="00D326DC"/>
    <w:rsid w:val="00D3374A"/>
    <w:rsid w:val="00D370B8"/>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4A4"/>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8E"/>
    <w:rsid w:val="00D920C8"/>
    <w:rsid w:val="00D93F71"/>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4C50"/>
    <w:rsid w:val="00DB4FF9"/>
    <w:rsid w:val="00DB6042"/>
    <w:rsid w:val="00DB62C5"/>
    <w:rsid w:val="00DB7E00"/>
    <w:rsid w:val="00DC1B26"/>
    <w:rsid w:val="00DC2574"/>
    <w:rsid w:val="00DC26A6"/>
    <w:rsid w:val="00DC495A"/>
    <w:rsid w:val="00DC4EDD"/>
    <w:rsid w:val="00DC4FAB"/>
    <w:rsid w:val="00DC5ED3"/>
    <w:rsid w:val="00DC6C73"/>
    <w:rsid w:val="00DC6FBA"/>
    <w:rsid w:val="00DC76F4"/>
    <w:rsid w:val="00DD110B"/>
    <w:rsid w:val="00DD11EB"/>
    <w:rsid w:val="00DD29D2"/>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40C"/>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0482"/>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037C"/>
    <w:rsid w:val="00E524D0"/>
    <w:rsid w:val="00E53FAB"/>
    <w:rsid w:val="00E541ED"/>
    <w:rsid w:val="00E5657C"/>
    <w:rsid w:val="00E6058F"/>
    <w:rsid w:val="00E61CFC"/>
    <w:rsid w:val="00E6393F"/>
    <w:rsid w:val="00E65578"/>
    <w:rsid w:val="00E65994"/>
    <w:rsid w:val="00E70311"/>
    <w:rsid w:val="00E7335E"/>
    <w:rsid w:val="00E74337"/>
    <w:rsid w:val="00E74F08"/>
    <w:rsid w:val="00E7512C"/>
    <w:rsid w:val="00E75E82"/>
    <w:rsid w:val="00E7769E"/>
    <w:rsid w:val="00E81F29"/>
    <w:rsid w:val="00E822D8"/>
    <w:rsid w:val="00E8291D"/>
    <w:rsid w:val="00E8397E"/>
    <w:rsid w:val="00E83CC5"/>
    <w:rsid w:val="00E840A5"/>
    <w:rsid w:val="00E870FB"/>
    <w:rsid w:val="00E872E8"/>
    <w:rsid w:val="00E90051"/>
    <w:rsid w:val="00E90A6D"/>
    <w:rsid w:val="00E90D2A"/>
    <w:rsid w:val="00E91470"/>
    <w:rsid w:val="00E942C6"/>
    <w:rsid w:val="00E9576B"/>
    <w:rsid w:val="00E95F0A"/>
    <w:rsid w:val="00E968DC"/>
    <w:rsid w:val="00E96B1A"/>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26B3"/>
    <w:rsid w:val="00EE47AC"/>
    <w:rsid w:val="00EE4EC8"/>
    <w:rsid w:val="00EE5BA2"/>
    <w:rsid w:val="00EE7160"/>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4CD1"/>
    <w:rsid w:val="00F15DCC"/>
    <w:rsid w:val="00F16DE2"/>
    <w:rsid w:val="00F17384"/>
    <w:rsid w:val="00F17697"/>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34AE9"/>
    <w:rsid w:val="00F41BAE"/>
    <w:rsid w:val="00F4206E"/>
    <w:rsid w:val="00F44ADB"/>
    <w:rsid w:val="00F46CD0"/>
    <w:rsid w:val="00F5214D"/>
    <w:rsid w:val="00F52757"/>
    <w:rsid w:val="00F529C0"/>
    <w:rsid w:val="00F52B54"/>
    <w:rsid w:val="00F5363B"/>
    <w:rsid w:val="00F54FC2"/>
    <w:rsid w:val="00F553A2"/>
    <w:rsid w:val="00F57AE4"/>
    <w:rsid w:val="00F61405"/>
    <w:rsid w:val="00F61573"/>
    <w:rsid w:val="00F6254B"/>
    <w:rsid w:val="00F6400D"/>
    <w:rsid w:val="00F64A74"/>
    <w:rsid w:val="00F67699"/>
    <w:rsid w:val="00F676A3"/>
    <w:rsid w:val="00F6790B"/>
    <w:rsid w:val="00F70116"/>
    <w:rsid w:val="00F703BE"/>
    <w:rsid w:val="00F7153E"/>
    <w:rsid w:val="00F71576"/>
    <w:rsid w:val="00F721F7"/>
    <w:rsid w:val="00F724AE"/>
    <w:rsid w:val="00F732E5"/>
    <w:rsid w:val="00F73D32"/>
    <w:rsid w:val="00F74081"/>
    <w:rsid w:val="00F75264"/>
    <w:rsid w:val="00F75CFD"/>
    <w:rsid w:val="00F81DD5"/>
    <w:rsid w:val="00F8280C"/>
    <w:rsid w:val="00F82B4F"/>
    <w:rsid w:val="00F82E18"/>
    <w:rsid w:val="00F834ED"/>
    <w:rsid w:val="00F8358D"/>
    <w:rsid w:val="00F83E09"/>
    <w:rsid w:val="00F85221"/>
    <w:rsid w:val="00F8571B"/>
    <w:rsid w:val="00F8638F"/>
    <w:rsid w:val="00F87524"/>
    <w:rsid w:val="00F905FF"/>
    <w:rsid w:val="00F90DFA"/>
    <w:rsid w:val="00F91B6E"/>
    <w:rsid w:val="00F91E8A"/>
    <w:rsid w:val="00F92A66"/>
    <w:rsid w:val="00F9307D"/>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6C1"/>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19BC"/>
    <w:rsid w:val="00FF3D6E"/>
    <w:rsid w:val="00FF45F8"/>
    <w:rsid w:val="00FF5912"/>
    <w:rsid w:val="00FF5A12"/>
    <w:rsid w:val="00FF679C"/>
    <w:rsid w:val="00FF731C"/>
    <w:rsid w:val="050D5627"/>
    <w:rsid w:val="08BE0EAB"/>
    <w:rsid w:val="1333123F"/>
    <w:rsid w:val="163F6D42"/>
    <w:rsid w:val="1C8F6F6B"/>
    <w:rsid w:val="1E556A69"/>
    <w:rsid w:val="27FB539E"/>
    <w:rsid w:val="317B372A"/>
    <w:rsid w:val="325D08C7"/>
    <w:rsid w:val="3E6B7D03"/>
    <w:rsid w:val="3E7A792B"/>
    <w:rsid w:val="3F74280A"/>
    <w:rsid w:val="3F980DBA"/>
    <w:rsid w:val="498A79C6"/>
    <w:rsid w:val="4F09060D"/>
    <w:rsid w:val="4FB32397"/>
    <w:rsid w:val="51565B55"/>
    <w:rsid w:val="5733219C"/>
    <w:rsid w:val="676A398C"/>
    <w:rsid w:val="7349296F"/>
    <w:rsid w:val="782F291D"/>
    <w:rsid w:val="7BAC51AB"/>
    <w:rsid w:val="7ED046A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0FA4016"/>
  <w15:docId w15:val="{1FAD8A6A-53BC-478F-860B-6013BF724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5">
    <w:name w:val="annotation text"/>
    <w:basedOn w:val="a"/>
    <w:link w:val="a6"/>
    <w:uiPriority w:val="99"/>
    <w:unhideWhenUsed/>
    <w:qFormat/>
  </w:style>
  <w:style w:type="paragraph" w:styleId="a7">
    <w:name w:val="Body Text"/>
    <w:basedOn w:val="a"/>
    <w:link w:val="a8"/>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Plain Text"/>
    <w:basedOn w:val="a"/>
    <w:link w:val="aa"/>
    <w:uiPriority w:val="99"/>
    <w:unhideWhenUsed/>
    <w:qFormat/>
    <w:rPr>
      <w:rFonts w:ascii="Arial" w:eastAsia="MS Gothic" w:hAnsi="Arial"/>
      <w:color w:val="000000"/>
      <w:szCs w:val="20"/>
      <w:lang w:val="zh-CN" w:eastAsia="zh-CN"/>
    </w:rPr>
  </w:style>
  <w:style w:type="paragraph" w:styleId="ab">
    <w:name w:val="Balloon Text"/>
    <w:basedOn w:val="a"/>
    <w:link w:val="ac"/>
    <w:uiPriority w:val="99"/>
    <w:semiHidden/>
    <w:unhideWhenUsed/>
    <w:qFormat/>
    <w:rPr>
      <w:rFonts w:ascii="Malgun Gothic" w:eastAsia="Malgun Gothic"/>
      <w:sz w:val="18"/>
      <w:szCs w:val="18"/>
    </w:rPr>
  </w:style>
  <w:style w:type="paragraph" w:styleId="ad">
    <w:name w:val="footer"/>
    <w:basedOn w:val="a"/>
    <w:link w:val="ae"/>
    <w:uiPriority w:val="99"/>
    <w:unhideWhenUsed/>
    <w:qFormat/>
    <w:pPr>
      <w:tabs>
        <w:tab w:val="center" w:pos="4680"/>
        <w:tab w:val="right" w:pos="9360"/>
      </w:tabs>
    </w:pPr>
  </w:style>
  <w:style w:type="paragraph" w:styleId="af">
    <w:name w:val="header"/>
    <w:basedOn w:val="a"/>
    <w:link w:val="af0"/>
    <w:uiPriority w:val="99"/>
    <w:unhideWhenUsed/>
    <w:qFormat/>
    <w:pPr>
      <w:tabs>
        <w:tab w:val="center" w:pos="4680"/>
        <w:tab w:val="right" w:pos="9360"/>
      </w:tabs>
    </w:pPr>
  </w:style>
  <w:style w:type="paragraph" w:styleId="af1">
    <w:name w:val="List"/>
    <w:basedOn w:val="a"/>
    <w:uiPriority w:val="99"/>
    <w:semiHidden/>
    <w:unhideWhenUsed/>
    <w:qFormat/>
    <w:pPr>
      <w:ind w:left="200" w:hangingChars="200" w:hanging="200"/>
      <w:contextualSpacing/>
    </w:pPr>
  </w:style>
  <w:style w:type="paragraph" w:styleId="af2">
    <w:name w:val="table of figures"/>
    <w:basedOn w:val="a"/>
    <w:next w:val="a"/>
    <w:uiPriority w:val="99"/>
    <w:qFormat/>
    <w:pPr>
      <w:jc w:val="both"/>
    </w:pPr>
    <w:rPr>
      <w:rFonts w:eastAsia="Malgun Gothic"/>
      <w:szCs w:val="20"/>
    </w:rPr>
  </w:style>
  <w:style w:type="paragraph" w:styleId="af3">
    <w:name w:val="Normal (Web)"/>
    <w:basedOn w:val="a"/>
    <w:uiPriority w:val="99"/>
    <w:qFormat/>
    <w:pPr>
      <w:spacing w:beforeAutospacing="1" w:afterAutospacing="1"/>
    </w:pPr>
    <w:rPr>
      <w:rFonts w:ascii="Times New Roman" w:eastAsia="宋体" w:hAnsi="Times New Roman"/>
      <w:sz w:val="24"/>
      <w:lang w:val="en-US" w:eastAsia="zh-CN"/>
    </w:rPr>
  </w:style>
  <w:style w:type="paragraph" w:styleId="af4">
    <w:name w:val="annotation subject"/>
    <w:basedOn w:val="a5"/>
    <w:next w:val="a5"/>
    <w:link w:val="af5"/>
    <w:uiPriority w:val="99"/>
    <w:semiHidden/>
    <w:unhideWhenUsed/>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rPr>
  </w:style>
  <w:style w:type="character" w:styleId="af8">
    <w:name w:val="FollowedHyperlink"/>
    <w:uiPriority w:val="99"/>
    <w:semiHidden/>
    <w:unhideWhenUsed/>
    <w:qFormat/>
    <w:rPr>
      <w:color w:val="954F72"/>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basedOn w:val="a0"/>
    <w:uiPriority w:val="99"/>
    <w:semiHidden/>
    <w:unhideWhenUsed/>
    <w:qFormat/>
    <w:rPr>
      <w:sz w:val="21"/>
      <w:szCs w:val="21"/>
    </w:rPr>
  </w:style>
  <w:style w:type="character" w:customStyle="1" w:styleId="ac">
    <w:name w:val="批注框文本 字符"/>
    <w:link w:val="ab"/>
    <w:uiPriority w:val="99"/>
    <w:semiHidden/>
    <w:qFormat/>
    <w:rPr>
      <w:rFonts w:hAnsi="Times"/>
      <w:sz w:val="18"/>
      <w:szCs w:val="18"/>
      <w:lang w:val="en-GB" w:eastAsia="en-US"/>
    </w:rPr>
  </w:style>
  <w:style w:type="character" w:customStyle="1" w:styleId="10">
    <w:name w:val="标题 1 字符"/>
    <w:link w:val="1"/>
    <w:uiPriority w:val="9"/>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0">
    <w:name w:val="标题 3 字符"/>
    <w:link w:val="3"/>
    <w:qFormat/>
    <w:rPr>
      <w:rFonts w:ascii="Arial" w:eastAsia="Batang" w:hAnsi="Arial"/>
      <w:b/>
      <w:bCs/>
      <w:szCs w:val="26"/>
      <w:lang w:val="en-GB" w:eastAsia="zh-CN"/>
    </w:rPr>
  </w:style>
  <w:style w:type="character" w:customStyle="1" w:styleId="40">
    <w:name w:val="标题 4 字符"/>
    <w:link w:val="4"/>
    <w:uiPriority w:val="9"/>
    <w:qFormat/>
    <w:rPr>
      <w:rFonts w:ascii="Arial" w:eastAsia="Batang" w:hAnsi="Arial"/>
      <w:b/>
      <w:bCs/>
      <w:i/>
      <w:szCs w:val="26"/>
      <w:lang w:val="en-GB" w:eastAsia="zh-CN"/>
    </w:rPr>
  </w:style>
  <w:style w:type="character" w:customStyle="1" w:styleId="50">
    <w:name w:val="标题 5 字符"/>
    <w:link w:val="5"/>
    <w:uiPriority w:val="9"/>
    <w:qFormat/>
    <w:rPr>
      <w:rFonts w:ascii="Arial" w:eastAsia="Batang" w:hAnsi="Arial"/>
      <w:b/>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a">
    <w:name w:val="纯文本 字符"/>
    <w:link w:val="a9"/>
    <w:uiPriority w:val="99"/>
    <w:qFormat/>
    <w:rPr>
      <w:rFonts w:ascii="Arial" w:eastAsia="MS Gothic" w:hAnsi="Arial" w:cs="Times New Roman"/>
      <w:color w:val="000000"/>
      <w:kern w:val="0"/>
      <w:szCs w:val="20"/>
      <w:lang w:val="zh-CN" w:eastAsia="zh-CN"/>
    </w:rPr>
  </w:style>
  <w:style w:type="character" w:customStyle="1" w:styleId="af0">
    <w:name w:val="页眉 字符"/>
    <w:link w:val="af"/>
    <w:uiPriority w:val="99"/>
    <w:qFormat/>
    <w:rPr>
      <w:rFonts w:ascii="Times" w:eastAsia="Batang" w:hAnsi="Times"/>
      <w:szCs w:val="24"/>
      <w:lang w:val="en-GB" w:eastAsia="en-US"/>
    </w:rPr>
  </w:style>
  <w:style w:type="character" w:customStyle="1" w:styleId="ae">
    <w:name w:val="页脚 字符"/>
    <w:link w:val="ad"/>
    <w:uiPriority w:val="99"/>
    <w:qFormat/>
    <w:rPr>
      <w:rFonts w:ascii="Times" w:eastAsia="Batang"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修订1"/>
    <w:hidden/>
    <w:uiPriority w:val="99"/>
    <w:semiHidden/>
    <w:qFormat/>
    <w:rPr>
      <w:rFonts w:ascii="Times" w:eastAsia="Batang" w:hAnsi="Times"/>
      <w:szCs w:val="24"/>
      <w:lang w:val="en-GB" w:eastAsia="en-US"/>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c">
    <w:name w:val="List Paragraph"/>
    <w:basedOn w:val="a"/>
    <w:link w:val="afd"/>
    <w:uiPriority w:val="34"/>
    <w:qFormat/>
    <w:pPr>
      <w:ind w:firstLineChars="200" w:firstLine="420"/>
    </w:pPr>
  </w:style>
  <w:style w:type="character" w:customStyle="1" w:styleId="afd">
    <w:name w:val="列表段落 字符"/>
    <w:link w:val="afc"/>
    <w:uiPriority w:val="34"/>
    <w:qFormat/>
    <w:locked/>
    <w:rPr>
      <w:rFonts w:ascii="Times" w:eastAsia="Batang" w:hAnsi="Times"/>
      <w:szCs w:val="24"/>
      <w:lang w:val="en-GB" w:eastAsia="en-US"/>
    </w:rPr>
  </w:style>
  <w:style w:type="character" w:customStyle="1" w:styleId="a4">
    <w:name w:val="题注 字符"/>
    <w:link w:val="a3"/>
    <w:uiPriority w:val="35"/>
    <w:qFormat/>
    <w:rPr>
      <w:rFonts w:ascii="Times New Roman" w:eastAsia="宋体" w:hAnsi="Times New Roman"/>
      <w:b/>
      <w:lang w:val="zh-CN" w:eastAsia="zh-CN"/>
    </w:rPr>
  </w:style>
  <w:style w:type="paragraph" w:customStyle="1" w:styleId="Proposal">
    <w:name w:val="Proposal"/>
    <w:basedOn w:val="a7"/>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8">
    <w:name w:val="正文文本 字符"/>
    <w:basedOn w:val="a0"/>
    <w:link w:val="a7"/>
    <w:uiPriority w:val="99"/>
    <w:semiHidden/>
    <w:qFormat/>
    <w:rPr>
      <w:rFonts w:ascii="Times" w:eastAsia="Batang" w:hAnsi="Times"/>
      <w:szCs w:val="24"/>
      <w:lang w:val="en-GB" w:eastAsia="en-US"/>
    </w:rPr>
  </w:style>
  <w:style w:type="character" w:customStyle="1" w:styleId="cf01">
    <w:name w:val="cf01"/>
    <w:basedOn w:val="a0"/>
    <w:qFormat/>
    <w:rPr>
      <w:rFonts w:ascii="Segoe UI" w:hAnsi="Segoe UI" w:cs="Segoe UI" w:hint="default"/>
      <w:sz w:val="18"/>
      <w:szCs w:val="18"/>
    </w:rPr>
  </w:style>
  <w:style w:type="paragraph" w:customStyle="1" w:styleId="B1">
    <w:name w:val="B1"/>
    <w:basedOn w:val="af1"/>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qFormat/>
    <w:rPr>
      <w:rFonts w:ascii="Times New Roman" w:eastAsia="Times New Roman" w:hAnsi="Times New Roman"/>
      <w:lang w:val="en-GB" w:eastAsia="ja-JP"/>
    </w:rPr>
  </w:style>
  <w:style w:type="paragraph" w:customStyle="1" w:styleId="Proposal1">
    <w:name w:val="Proposal1"/>
    <w:basedOn w:val="a"/>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批注文字 字符"/>
    <w:basedOn w:val="a0"/>
    <w:link w:val="a5"/>
    <w:uiPriority w:val="99"/>
    <w:qFormat/>
    <w:rPr>
      <w:rFonts w:ascii="Times" w:eastAsia="Batang" w:hAnsi="Times"/>
      <w:szCs w:val="24"/>
      <w:lang w:val="en-GB" w:eastAsia="en-US"/>
    </w:rPr>
  </w:style>
  <w:style w:type="character" w:customStyle="1" w:styleId="af5">
    <w:name w:val="批注主题 字符"/>
    <w:basedOn w:val="a6"/>
    <w:link w:val="af4"/>
    <w:uiPriority w:val="99"/>
    <w:semiHidden/>
    <w:qFormat/>
    <w:rPr>
      <w:rFonts w:ascii="Times" w:eastAsia="Batang" w:hAnsi="Times"/>
      <w:b/>
      <w:bCs/>
      <w:szCs w:val="24"/>
      <w:lang w:val="en-GB" w:eastAsia="en-US"/>
    </w:rPr>
  </w:style>
  <w:style w:type="character" w:customStyle="1" w:styleId="51">
    <w:name w:val="列表段落 字符5"/>
    <w:basedOn w:val="a0"/>
    <w:link w:val="22"/>
    <w:qFormat/>
    <w:rPr>
      <w:rFonts w:ascii="Times" w:eastAsia="Batang" w:hAnsi="Times" w:cs="Times"/>
      <w:szCs w:val="24"/>
    </w:rPr>
  </w:style>
  <w:style w:type="paragraph" w:customStyle="1" w:styleId="22">
    <w:name w:val="列表段落2"/>
    <w:basedOn w:val="a"/>
    <w:link w:val="51"/>
    <w:qFormat/>
    <w:pPr>
      <w:spacing w:before="120"/>
      <w:ind w:leftChars="400" w:left="840" w:hanging="1440"/>
    </w:pPr>
    <w:rPr>
      <w:rFonts w:cs="Times"/>
      <w:lang w:val="en-US" w:eastAsia="zh-CN"/>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0"/>
    <w:qFormat/>
  </w:style>
  <w:style w:type="paragraph" w:customStyle="1" w:styleId="Agreement">
    <w:name w:val="Agreement"/>
    <w:basedOn w:val="a"/>
    <w:next w:val="a"/>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3">
    <w:name w:val="列表段落 字符1"/>
    <w:uiPriority w:val="34"/>
    <w:qFormat/>
    <w:locked/>
    <w:rPr>
      <w:rFonts w:ascii="Calibri" w:hAnsi="Calibri"/>
      <w:kern w:val="2"/>
      <w:sz w:val="21"/>
      <w:szCs w:val="22"/>
    </w:rPr>
  </w:style>
  <w:style w:type="character" w:styleId="afe">
    <w:name w:val="Placeholder Text"/>
    <w:basedOn w:val="a0"/>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
    <w:pPr>
      <w:spacing w:beforeAutospacing="1" w:afterAutospacing="1"/>
    </w:pPr>
    <w:rPr>
      <w:rFonts w:ascii="宋体" w:eastAsia="宋体" w:hAnsi="宋体" w:hint="eastAsia"/>
      <w:sz w:val="24"/>
      <w:lang w:val="en-US" w:eastAsia="zh-CN"/>
    </w:rPr>
  </w:style>
  <w:style w:type="character" w:customStyle="1" w:styleId="apple-tab-span">
    <w:name w:val="apple-tab-span"/>
    <w:basedOn w:val="a0"/>
  </w:style>
  <w:style w:type="paragraph" w:customStyle="1" w:styleId="xa">
    <w:name w:val="xa"/>
    <w:basedOn w:val="a"/>
    <w:pPr>
      <w:spacing w:beforeAutospacing="1" w:afterAutospacing="1"/>
    </w:pPr>
    <w:rPr>
      <w:rFonts w:ascii="宋体" w:eastAsia="宋体" w:hAnsi="宋体" w:hint="eastAsia"/>
      <w:sz w:val="24"/>
      <w:lang w:val="en-US" w:eastAsia="zh-CN"/>
    </w:rPr>
  </w:style>
  <w:style w:type="paragraph" w:customStyle="1" w:styleId="xmsonormal0">
    <w:name w:val="x_msonormal"/>
    <w:basedOn w:val="a"/>
    <w:rPr>
      <w:rFonts w:ascii="宋体" w:eastAsia="宋体" w:hAnsi="宋体" w:hint="eastAsia"/>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284337">
      <w:bodyDiv w:val="1"/>
      <w:marLeft w:val="0"/>
      <w:marRight w:val="0"/>
      <w:marTop w:val="0"/>
      <w:marBottom w:val="0"/>
      <w:divBdr>
        <w:top w:val="none" w:sz="0" w:space="0" w:color="auto"/>
        <w:left w:val="none" w:sz="0" w:space="0" w:color="auto"/>
        <w:bottom w:val="none" w:sz="0" w:space="0" w:color="auto"/>
        <w:right w:val="none" w:sz="0" w:space="0" w:color="auto"/>
      </w:divBdr>
    </w:div>
    <w:div w:id="1139179504">
      <w:bodyDiv w:val="1"/>
      <w:marLeft w:val="0"/>
      <w:marRight w:val="0"/>
      <w:marTop w:val="0"/>
      <w:marBottom w:val="0"/>
      <w:divBdr>
        <w:top w:val="none" w:sz="0" w:space="0" w:color="auto"/>
        <w:left w:val="none" w:sz="0" w:space="0" w:color="auto"/>
        <w:bottom w:val="none" w:sz="0" w:space="0" w:color="auto"/>
        <w:right w:val="none" w:sz="0" w:space="0" w:color="auto"/>
      </w:divBdr>
    </w:div>
    <w:div w:id="1706908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a50f0992-c5ed94cf-a50e82dd-000babd9f1ba-39b6f4d4c81ada36&amp;q=1&amp;e=c20d930f-0775-4a83-a6c4-ac517f039abc&amp;u=https://url.avanan.click/v2/___https:/www.3gpp.org/ftp/TSG_RAN/WG2_RL2/TSGR2_125bis/Docs/R2-2402950.zip___.YXAzOndpbGlvdDphOm86ZTAwMjg3ZTQzMzNiOTcxMWM0MjA4Zjg0Mjk4MjhlMGU6Njo3ZWI4OmY2OGVmMWI3YmVhMTVlOTM4NjIyNGNmZmIyOTY2OGFlYWNhNzZkZTMxMGZhZjcwMDU4ZjkxMWQwYjM3NmUwMDU6aDp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48fdb131-281f2c6c-48fc3a7e-000babd9f1ba-5727f4579b5697cf&amp;q=1&amp;e=c20d930f-0775-4a83-a6c4-ac517f039abc&amp;u=https://url.avanan.click/v2/___https:/protect2.fireeye.com/v1/url?k=63790d4f-02f2186f-63788600-74fe485fb347-37f1d2d2554c1812&amp;q=1&amp;e=5e7199f6-b79c-41d0-b567-252079eade91&amp;u=https://www.3gpp.org/ftp/TSG_RAN/WG2_RL2/TSGR2_125bis/Docs/R2-2402950.zip___.YXAzOndpbGlvdDphOm86ZTAwMjg3ZTQzMzNiOTcxMWM0MjA4Zjg0Mjk4MjhlMGU6NjowMDA3OjgxNzc2MmFiZTczNTAzMTBiMGM1Yjc4ZDJlM2NkZDBhMzk3NWEzYWFjMTFiNTNjNjdkNWJkOWRjNTFhYTgyZjI6aDp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rotect2.fireeye.com/v1/url?k=728ff8c1-126d659c-728e738e-000babd9f1ba-d7c5474515c2dc12&amp;q=1&amp;e=c20d930f-0775-4a83-a6c4-ac517f039abc&amp;u=https://www.3gpp.org/ftp/tsg_ran/WG1_RL1/TSGR1_116b/Docs/R1-2403782.zip"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E0D59E5-1DC0-461F-95B6-8D763B869C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23381</Words>
  <Characters>133272</Characters>
  <Application>Microsoft Office Word</Application>
  <DocSecurity>0</DocSecurity>
  <Lines>1110</Lines>
  <Paragraphs>312</Paragraphs>
  <ScaleCrop>false</ScaleCrop>
  <Company/>
  <LinksUpToDate>false</LinksUpToDate>
  <CharactersWithSpaces>156341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2</cp:revision>
  <dcterms:created xsi:type="dcterms:W3CDTF">2024-04-27T00:19:00Z</dcterms:created>
  <dcterms:modified xsi:type="dcterms:W3CDTF">2024-04-27T00:19:00Z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(3)DHjcRmH8Ktbk9kOUmURDm/QuWwG3Q2aeserjyz36oEDDCSB0Jfg+IeAlJQQtoENhD7E4utdw
riJjsIswx/g3zFF4qV9eKpRZXOFZnwTN+3ruoyd+rq16L6Kzlq/W0USrLARVdd32uoixW50K
I2o6tZrShlaxjIhImo9xNTXKtXv9PhzrC9pxE8cEJFJ4Xi3X2o+kYHzkP4zEfFChpOF8lhXE
luE30qsB1L8qe9BT97</vt:lpwstr>
  </property>
  <property fmtid="{D5CDD505-2E9C-101B-9397-08002B2CF9AE}" pid="20" name="_2015_ms_pID_7253431">
    <vt:lpwstr>9jAysb17SRoPw9eehVJFsFIatv+p1FymKjYk+rdkWIQHbyOtUVnFW3
KvMC0l921V7E6tqQdsUSRyHTpsa/ZojadsfjwOk4ZTBQheLI2G6EkLEuBT6ig35NwBNtwUX2
8yOXCvAyWKsU2kWdmH5ZzYSg2LyaBp0yP2jeyaG6McMus7a4y014PEuqA6VM1uqMHLauYOvJ
1Ul5kgNTtvM2AMFMZcZI6JUnMdGCf5eBuTaf</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y fmtid="{D5CDD505-2E9C-101B-9397-08002B2CF9AE}" pid="25" name="_2015_ms_pID_7253432">
    <vt:lpwstr>rg==</vt:lpwstr>
  </property>
  <property fmtid="{D5CDD505-2E9C-101B-9397-08002B2CF9AE}" pid="26" name="KSOProductBuildVer">
    <vt:lpwstr>2052-11.8.2.12085</vt:lpwstr>
  </property>
  <property fmtid="{D5CDD505-2E9C-101B-9397-08002B2CF9AE}" pid="27" name="ICV">
    <vt:lpwstr>C3321C7CC2D649E8BD222BBF152ACEB0</vt:lpwstr>
  </property>
</Properties>
</file>