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AC3B600" w14:textId="0DBE76D5" w:rsidR="00997274" w:rsidRDefault="00997274" w:rsidP="00997274">
      <w:pPr>
        <w:tabs>
          <w:tab w:val="center" w:pos="4536"/>
          <w:tab w:val="right" w:pos="7938"/>
          <w:tab w:val="right" w:pos="9639"/>
        </w:tabs>
        <w:autoSpaceDE/>
        <w:spacing w:after="0" w:line="276" w:lineRule="auto"/>
        <w:ind w:rightChars="1" w:right="2"/>
        <w:jc w:val="left"/>
        <w:rPr>
          <w:rFonts w:ascii="Arial" w:eastAsia="바탕" w:hAnsi="Arial" w:cs="Arial"/>
          <w:b/>
          <w:bCs/>
          <w:sz w:val="28"/>
          <w:szCs w:val="24"/>
          <w:lang w:eastAsia="en-US"/>
        </w:rPr>
      </w:pPr>
      <w:bookmarkStart w:id="0" w:name="OLE_LINK1"/>
      <w:bookmarkStart w:id="1" w:name="OLE_LINK2"/>
      <w:r>
        <w:rPr>
          <w:rFonts w:ascii="Arial" w:eastAsia="바탕" w:hAnsi="Arial" w:cs="Arial"/>
          <w:b/>
          <w:bCs/>
          <w:sz w:val="28"/>
          <w:szCs w:val="24"/>
          <w:lang w:eastAsia="en-US"/>
        </w:rPr>
        <w:t>3GPP TSG RAN WG1 #116-bis</w:t>
      </w:r>
      <w:r>
        <w:rPr>
          <w:rFonts w:ascii="Arial" w:eastAsia="바탕" w:hAnsi="Arial" w:cs="Arial"/>
          <w:b/>
          <w:bCs/>
          <w:sz w:val="28"/>
          <w:szCs w:val="24"/>
          <w:lang w:eastAsia="en-US"/>
        </w:rPr>
        <w:tab/>
      </w:r>
      <w:r>
        <w:rPr>
          <w:rFonts w:ascii="Arial" w:eastAsia="바탕" w:hAnsi="Arial" w:cs="Arial"/>
          <w:b/>
          <w:bCs/>
          <w:sz w:val="28"/>
          <w:szCs w:val="24"/>
          <w:lang w:eastAsia="en-US"/>
        </w:rPr>
        <w:tab/>
      </w:r>
      <w:r>
        <w:rPr>
          <w:rFonts w:ascii="Arial" w:eastAsia="바탕" w:hAnsi="Arial" w:cs="Arial"/>
          <w:b/>
          <w:bCs/>
          <w:sz w:val="28"/>
          <w:szCs w:val="24"/>
          <w:lang w:eastAsia="en-US"/>
        </w:rPr>
        <w:tab/>
      </w:r>
      <w:r w:rsidRPr="00595604">
        <w:rPr>
          <w:rFonts w:ascii="Arial" w:eastAsia="바탕" w:hAnsi="Arial" w:cs="Arial"/>
          <w:b/>
          <w:bCs/>
          <w:sz w:val="28"/>
          <w:szCs w:val="24"/>
          <w:lang w:eastAsia="en-US"/>
        </w:rPr>
        <w:t>R1-</w:t>
      </w:r>
      <w:r w:rsidRPr="00595604">
        <w:rPr>
          <w:rFonts w:hint="eastAsia"/>
        </w:rPr>
        <w:t xml:space="preserve"> </w:t>
      </w:r>
      <w:r w:rsidRPr="00997274">
        <w:rPr>
          <w:rFonts w:ascii="Arial" w:eastAsia="바탕" w:hAnsi="Arial" w:cs="Arial"/>
          <w:b/>
          <w:bCs/>
          <w:sz w:val="28"/>
          <w:szCs w:val="24"/>
          <w:lang w:eastAsia="en-US"/>
        </w:rPr>
        <w:t>2403263</w:t>
      </w:r>
    </w:p>
    <w:p w14:paraId="212A08B4" w14:textId="77777777" w:rsidR="00997274" w:rsidRDefault="00997274" w:rsidP="00997274">
      <w:pPr>
        <w:tabs>
          <w:tab w:val="center" w:pos="4536"/>
          <w:tab w:val="right" w:pos="9072"/>
        </w:tabs>
        <w:autoSpaceDE/>
        <w:spacing w:after="0" w:line="276" w:lineRule="auto"/>
        <w:jc w:val="left"/>
        <w:rPr>
          <w:rFonts w:ascii="Arial" w:eastAsia="Yu Mincho" w:hAnsi="Arial" w:cs="Arial"/>
          <w:b/>
          <w:bCs/>
          <w:sz w:val="28"/>
          <w:szCs w:val="24"/>
          <w:lang w:eastAsia="ko-KR"/>
        </w:rPr>
      </w:pPr>
      <w:r w:rsidRPr="00F247A0">
        <w:rPr>
          <w:rFonts w:ascii="Arial" w:eastAsia="MS Mincho" w:hAnsi="Arial" w:cs="Arial"/>
          <w:b/>
          <w:bCs/>
          <w:sz w:val="28"/>
          <w:szCs w:val="24"/>
          <w:lang w:eastAsia="ja-JP"/>
        </w:rPr>
        <w:t>Changsha, Hunan Province, China, April 15</w:t>
      </w:r>
      <w:r w:rsidRPr="00F247A0">
        <w:rPr>
          <w:rFonts w:ascii="Arial" w:eastAsia="MS Mincho" w:hAnsi="Arial" w:cs="Arial"/>
          <w:b/>
          <w:bCs/>
          <w:sz w:val="28"/>
          <w:szCs w:val="24"/>
          <w:vertAlign w:val="superscript"/>
          <w:lang w:eastAsia="ja-JP"/>
        </w:rPr>
        <w:t>th</w:t>
      </w:r>
      <w:r w:rsidRPr="00F247A0">
        <w:rPr>
          <w:rFonts w:ascii="Arial" w:eastAsia="MS Mincho" w:hAnsi="Arial" w:cs="Arial"/>
          <w:b/>
          <w:bCs/>
          <w:sz w:val="28"/>
          <w:szCs w:val="24"/>
          <w:lang w:eastAsia="ja-JP"/>
        </w:rPr>
        <w:t xml:space="preserve"> – 19</w:t>
      </w:r>
      <w:r w:rsidRPr="00F247A0">
        <w:rPr>
          <w:rFonts w:ascii="Arial" w:eastAsia="MS Mincho" w:hAnsi="Arial" w:cs="Arial"/>
          <w:b/>
          <w:bCs/>
          <w:sz w:val="28"/>
          <w:szCs w:val="24"/>
          <w:vertAlign w:val="superscript"/>
          <w:lang w:eastAsia="ja-JP"/>
        </w:rPr>
        <w:t>th</w:t>
      </w:r>
      <w:r w:rsidRPr="00F247A0">
        <w:rPr>
          <w:rFonts w:ascii="Arial" w:eastAsia="MS Mincho" w:hAnsi="Arial" w:cs="Arial"/>
          <w:b/>
          <w:bCs/>
          <w:sz w:val="28"/>
          <w:szCs w:val="24"/>
          <w:lang w:eastAsia="ja-JP"/>
        </w:rPr>
        <w:t>, 2024</w:t>
      </w:r>
    </w:p>
    <w:p w14:paraId="1F350865" w14:textId="77777777" w:rsidR="00197EC1" w:rsidRPr="00997274" w:rsidRDefault="00197EC1" w:rsidP="00C41024">
      <w:pPr>
        <w:pStyle w:val="a9"/>
        <w:rPr>
          <w:lang w:val="en-GB"/>
        </w:rPr>
      </w:pPr>
    </w:p>
    <w:p w14:paraId="74F7D6DD" w14:textId="0DFDD286" w:rsidR="00722411" w:rsidRPr="00441660" w:rsidRDefault="00722411" w:rsidP="00A977B4">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C3187C">
        <w:rPr>
          <w:rFonts w:ascii="Arial" w:hAnsi="Arial"/>
          <w:sz w:val="24"/>
          <w:lang w:val="en-US"/>
        </w:rPr>
        <w:t>8.</w:t>
      </w:r>
      <w:r w:rsidR="00997274">
        <w:rPr>
          <w:rFonts w:ascii="Arial" w:hAnsi="Arial"/>
          <w:sz w:val="24"/>
          <w:lang w:val="en-US"/>
        </w:rPr>
        <w:t>2</w:t>
      </w:r>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04B8B9AF"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31034F">
        <w:rPr>
          <w:rFonts w:ascii="Arial" w:hAnsi="Arial"/>
          <w:sz w:val="24"/>
        </w:rPr>
        <w:t xml:space="preserve">Maintenance of </w:t>
      </w:r>
      <w:r w:rsidR="0031034F">
        <w:rPr>
          <w:rFonts w:ascii="Arial" w:hAnsi="Arial" w:hint="eastAsia"/>
          <w:sz w:val="24"/>
          <w:lang w:eastAsia="ko-KR"/>
        </w:rPr>
        <w:t>E</w:t>
      </w:r>
      <w:r w:rsidR="0031034F">
        <w:rPr>
          <w:rFonts w:ascii="Arial" w:hAnsi="Arial"/>
          <w:sz w:val="24"/>
        </w:rPr>
        <w:t>xpanded and Improved NR P</w:t>
      </w:r>
      <w:r w:rsidR="00C3187C" w:rsidRPr="00C3187C">
        <w:rPr>
          <w:rFonts w:ascii="Arial" w:hAnsi="Arial"/>
          <w:sz w:val="24"/>
        </w:rPr>
        <w:t>ositioning</w:t>
      </w:r>
    </w:p>
    <w:p w14:paraId="38460D6C" w14:textId="77777777" w:rsidR="00722411" w:rsidRPr="00441660" w:rsidRDefault="00722411" w:rsidP="00A977B4">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494286A7" w:rsidR="00197EC1" w:rsidRPr="00A63311" w:rsidRDefault="00197EC1" w:rsidP="00A977B4">
      <w:pPr>
        <w:pStyle w:val="1"/>
        <w:spacing w:after="0" w:line="360" w:lineRule="auto"/>
      </w:pPr>
      <w:r w:rsidRPr="00A63311">
        <w:t>Introduction</w:t>
      </w:r>
      <w:bookmarkEnd w:id="2"/>
    </w:p>
    <w:p w14:paraId="3485E391" w14:textId="11FD4805" w:rsidR="00243443" w:rsidRPr="00C4530F" w:rsidRDefault="00114CBD" w:rsidP="005E2B7F">
      <w:pPr>
        <w:spacing w:after="0" w:line="360" w:lineRule="auto"/>
        <w:ind w:firstLineChars="100" w:firstLine="220"/>
        <w:rPr>
          <w:lang w:eastAsia="ko-KR"/>
        </w:rPr>
      </w:pPr>
      <w:r w:rsidRPr="00296798">
        <w:rPr>
          <w:lang w:val="en-US" w:eastAsia="ko-KR"/>
        </w:rPr>
        <w:t xml:space="preserve">In this contribution, </w:t>
      </w:r>
      <w:r w:rsidR="005E2B7F" w:rsidRPr="005E2B7F">
        <w:rPr>
          <w:lang w:val="en-US" w:eastAsia="ko-KR"/>
        </w:rPr>
        <w:t>we discuss the remaining issues on Expanded and Improved NR Positioning.</w:t>
      </w:r>
    </w:p>
    <w:p w14:paraId="1AFF82D6" w14:textId="1E74F40E" w:rsidR="00374F7E" w:rsidRPr="005E6875" w:rsidRDefault="00114CBD" w:rsidP="003A238E">
      <w:pPr>
        <w:pStyle w:val="1"/>
        <w:spacing w:after="0" w:line="360" w:lineRule="auto"/>
      </w:pPr>
      <w:r w:rsidRPr="00243443">
        <w:t xml:space="preserve">Discussion </w:t>
      </w:r>
    </w:p>
    <w:p w14:paraId="79272289" w14:textId="1F99061F" w:rsidR="005E2B7F" w:rsidRDefault="005E2B7F" w:rsidP="001D6698">
      <w:pPr>
        <w:pStyle w:val="2"/>
        <w:spacing w:after="0" w:line="360" w:lineRule="auto"/>
        <w:ind w:left="578" w:right="220" w:hanging="578"/>
      </w:pPr>
      <w:proofErr w:type="spellStart"/>
      <w:r>
        <w:rPr>
          <w:rFonts w:hint="eastAsia"/>
        </w:rPr>
        <w:t>S</w:t>
      </w:r>
      <w:r w:rsidR="00F2554F">
        <w:t>idel</w:t>
      </w:r>
      <w:r>
        <w:t>ink</w:t>
      </w:r>
      <w:proofErr w:type="spellEnd"/>
      <w:r>
        <w:rPr>
          <w:rFonts w:hint="eastAsia"/>
        </w:rPr>
        <w:t xml:space="preserve"> Positioning</w:t>
      </w:r>
    </w:p>
    <w:tbl>
      <w:tblPr>
        <w:tblStyle w:val="aa"/>
        <w:tblW w:w="0" w:type="auto"/>
        <w:tblLook w:val="04A0" w:firstRow="1" w:lastRow="0" w:firstColumn="1" w:lastColumn="0" w:noHBand="0" w:noVBand="1"/>
      </w:tblPr>
      <w:tblGrid>
        <w:gridCol w:w="9362"/>
      </w:tblGrid>
      <w:tr w:rsidR="005E2B7F" w14:paraId="13A27802" w14:textId="77777777" w:rsidTr="008F33BA">
        <w:tc>
          <w:tcPr>
            <w:tcW w:w="9362" w:type="dxa"/>
          </w:tcPr>
          <w:p w14:paraId="4C80C5FA" w14:textId="77777777" w:rsidR="005E2B7F" w:rsidRPr="002B5237" w:rsidRDefault="005E2B7F" w:rsidP="008F33BA">
            <w:pPr>
              <w:autoSpaceDE/>
              <w:autoSpaceDN/>
              <w:jc w:val="left"/>
              <w:rPr>
                <w:rFonts w:ascii="Times" w:hAnsi="Times"/>
                <w:iCs/>
                <w:lang w:eastAsia="en-US"/>
              </w:rPr>
            </w:pPr>
            <w:r w:rsidRPr="002B5237">
              <w:rPr>
                <w:rFonts w:ascii="Times" w:hAnsi="Times"/>
                <w:iCs/>
                <w:highlight w:val="green"/>
                <w:lang w:eastAsia="en-US"/>
              </w:rPr>
              <w:t>Agreement</w:t>
            </w:r>
          </w:p>
          <w:p w14:paraId="0337F5E5" w14:textId="77777777" w:rsidR="005E2B7F" w:rsidRPr="002B5237" w:rsidRDefault="005E2B7F" w:rsidP="008F33BA">
            <w:pPr>
              <w:autoSpaceDE/>
              <w:autoSpaceDN/>
              <w:jc w:val="left"/>
              <w:rPr>
                <w:szCs w:val="24"/>
                <w:lang w:eastAsia="en-US"/>
              </w:rPr>
            </w:pPr>
            <w:r w:rsidRPr="002B5237">
              <w:rPr>
                <w:szCs w:val="24"/>
                <w:lang w:eastAsia="en-US"/>
              </w:rPr>
              <w:t xml:space="preserve">In Scheme 2, </w:t>
            </w:r>
          </w:p>
          <w:p w14:paraId="14E0FF27" w14:textId="77777777" w:rsidR="005E2B7F" w:rsidRPr="002B5237" w:rsidRDefault="005E2B7F" w:rsidP="005E2B7F">
            <w:pPr>
              <w:numPr>
                <w:ilvl w:val="0"/>
                <w:numId w:val="46"/>
              </w:numPr>
              <w:overflowPunct/>
              <w:autoSpaceDE/>
              <w:autoSpaceDN/>
              <w:adjustRightInd/>
              <w:spacing w:after="0"/>
              <w:contextualSpacing/>
              <w:jc w:val="left"/>
              <w:textAlignment w:val="auto"/>
              <w:rPr>
                <w:szCs w:val="24"/>
                <w:lang w:eastAsia="en-US"/>
              </w:rPr>
            </w:pPr>
            <w:r w:rsidRPr="002B5237">
              <w:rPr>
                <w:szCs w:val="24"/>
                <w:lang w:eastAsia="en-US"/>
              </w:rPr>
              <w:t xml:space="preserve">For a dedicated resource pool for positioning, </w:t>
            </w:r>
          </w:p>
          <w:p w14:paraId="16A92E0D" w14:textId="77777777" w:rsidR="005E2B7F" w:rsidRPr="002B5237" w:rsidRDefault="005E2B7F" w:rsidP="005E2B7F">
            <w:pPr>
              <w:numPr>
                <w:ilvl w:val="1"/>
                <w:numId w:val="46"/>
              </w:numPr>
              <w:overflowPunct/>
              <w:autoSpaceDE/>
              <w:autoSpaceDN/>
              <w:adjustRightInd/>
              <w:spacing w:after="0"/>
              <w:contextualSpacing/>
              <w:jc w:val="left"/>
              <w:textAlignment w:val="auto"/>
              <w:rPr>
                <w:szCs w:val="24"/>
                <w:lang w:eastAsia="en-US"/>
              </w:rPr>
            </w:pPr>
            <w:r w:rsidRPr="002B5237">
              <w:rPr>
                <w:szCs w:val="24"/>
                <w:lang w:eastAsia="en-US"/>
              </w:rPr>
              <w:t>congestion control can restrict at least the following range of parameters for SL PRS configuration per resource pool by CBR and priority:</w:t>
            </w:r>
          </w:p>
          <w:p w14:paraId="735859A6" w14:textId="77777777" w:rsidR="005E2B7F" w:rsidRPr="002B5237" w:rsidRDefault="005E2B7F" w:rsidP="005E2B7F">
            <w:pPr>
              <w:numPr>
                <w:ilvl w:val="2"/>
                <w:numId w:val="46"/>
              </w:numPr>
              <w:overflowPunct/>
              <w:autoSpaceDE/>
              <w:autoSpaceDN/>
              <w:adjustRightInd/>
              <w:spacing w:after="0"/>
              <w:contextualSpacing/>
              <w:jc w:val="left"/>
              <w:textAlignment w:val="auto"/>
              <w:rPr>
                <w:szCs w:val="24"/>
                <w:lang w:eastAsia="en-US"/>
              </w:rPr>
            </w:pPr>
            <w:r w:rsidRPr="002B5237">
              <w:rPr>
                <w:szCs w:val="24"/>
                <w:lang w:eastAsia="en-US"/>
              </w:rPr>
              <w:t>Maximum SL PRS transmission power</w:t>
            </w:r>
          </w:p>
          <w:p w14:paraId="1F742699" w14:textId="77777777" w:rsidR="005E2B7F" w:rsidRPr="002B5237" w:rsidRDefault="005E2B7F" w:rsidP="005E2B7F">
            <w:pPr>
              <w:numPr>
                <w:ilvl w:val="2"/>
                <w:numId w:val="46"/>
              </w:numPr>
              <w:overflowPunct/>
              <w:autoSpaceDE/>
              <w:autoSpaceDN/>
              <w:adjustRightInd/>
              <w:spacing w:after="0"/>
              <w:contextualSpacing/>
              <w:jc w:val="left"/>
              <w:textAlignment w:val="auto"/>
              <w:rPr>
                <w:szCs w:val="24"/>
                <w:lang w:eastAsia="en-US"/>
              </w:rPr>
            </w:pPr>
            <w:r w:rsidRPr="002B5237">
              <w:rPr>
                <w:szCs w:val="24"/>
                <w:lang w:eastAsia="en-US"/>
              </w:rPr>
              <w:t>Maximum Number of SL PRS (re-)transmissions</w:t>
            </w:r>
          </w:p>
          <w:p w14:paraId="45F987A2" w14:textId="77777777" w:rsidR="005E2B7F" w:rsidRPr="002B5237" w:rsidRDefault="005E2B7F" w:rsidP="005E2B7F">
            <w:pPr>
              <w:numPr>
                <w:ilvl w:val="2"/>
                <w:numId w:val="46"/>
              </w:numPr>
              <w:overflowPunct/>
              <w:autoSpaceDE/>
              <w:autoSpaceDN/>
              <w:adjustRightInd/>
              <w:spacing w:after="0"/>
              <w:contextualSpacing/>
              <w:jc w:val="left"/>
              <w:textAlignment w:val="auto"/>
              <w:rPr>
                <w:szCs w:val="24"/>
                <w:lang w:eastAsia="en-US"/>
              </w:rPr>
            </w:pPr>
            <w:r w:rsidRPr="002B5237">
              <w:rPr>
                <w:szCs w:val="24"/>
                <w:lang w:eastAsia="en-US"/>
              </w:rPr>
              <w:t xml:space="preserve">Discuss further the following four SL PRS transmission parameters: </w:t>
            </w:r>
          </w:p>
          <w:p w14:paraId="10D539B5" w14:textId="77777777" w:rsidR="005E2B7F" w:rsidRPr="002B5237" w:rsidRDefault="005E2B7F" w:rsidP="005E2B7F">
            <w:pPr>
              <w:numPr>
                <w:ilvl w:val="3"/>
                <w:numId w:val="45"/>
              </w:numPr>
              <w:overflowPunct/>
              <w:autoSpaceDE/>
              <w:autoSpaceDN/>
              <w:adjustRightInd/>
              <w:spacing w:after="0"/>
              <w:contextualSpacing/>
              <w:jc w:val="left"/>
              <w:textAlignment w:val="auto"/>
              <w:rPr>
                <w:szCs w:val="24"/>
                <w:lang w:eastAsia="en-US"/>
              </w:rPr>
            </w:pPr>
            <w:r w:rsidRPr="002B5237">
              <w:rPr>
                <w:szCs w:val="24"/>
                <w:lang w:eastAsia="en-US"/>
              </w:rPr>
              <w:t>Minimum Periodicity of SL PRS</w:t>
            </w:r>
          </w:p>
          <w:p w14:paraId="5F137ECA" w14:textId="77777777" w:rsidR="005E2B7F" w:rsidRPr="002B5237" w:rsidRDefault="005E2B7F" w:rsidP="005E2B7F">
            <w:pPr>
              <w:numPr>
                <w:ilvl w:val="3"/>
                <w:numId w:val="45"/>
              </w:numPr>
              <w:overflowPunct/>
              <w:autoSpaceDE/>
              <w:autoSpaceDN/>
              <w:adjustRightInd/>
              <w:spacing w:after="0"/>
              <w:contextualSpacing/>
              <w:jc w:val="left"/>
              <w:textAlignment w:val="auto"/>
              <w:rPr>
                <w:szCs w:val="24"/>
                <w:lang w:eastAsia="en-US"/>
              </w:rPr>
            </w:pPr>
            <w:r w:rsidRPr="002B5237">
              <w:rPr>
                <w:szCs w:val="24"/>
                <w:lang w:eastAsia="en-US"/>
              </w:rPr>
              <w:t>Maximum Number of SL PRS resources in a slot</w:t>
            </w:r>
          </w:p>
          <w:p w14:paraId="09F3E167" w14:textId="77777777" w:rsidR="005E2B7F" w:rsidRPr="002B5237" w:rsidRDefault="005E2B7F" w:rsidP="005E2B7F">
            <w:pPr>
              <w:numPr>
                <w:ilvl w:val="3"/>
                <w:numId w:val="45"/>
              </w:numPr>
              <w:overflowPunct/>
              <w:autoSpaceDE/>
              <w:autoSpaceDN/>
              <w:adjustRightInd/>
              <w:spacing w:after="0"/>
              <w:contextualSpacing/>
              <w:jc w:val="left"/>
              <w:textAlignment w:val="auto"/>
              <w:rPr>
                <w:szCs w:val="24"/>
                <w:lang w:eastAsia="en-US"/>
              </w:rPr>
            </w:pPr>
            <w:r w:rsidRPr="002B5237">
              <w:rPr>
                <w:szCs w:val="24"/>
                <w:lang w:eastAsia="en-US"/>
              </w:rPr>
              <w:t>Maximum comb-size of a SL PRS resource in a slot</w:t>
            </w:r>
          </w:p>
          <w:p w14:paraId="6C1AF3F9" w14:textId="77777777" w:rsidR="005E2B7F" w:rsidRPr="002B5237" w:rsidRDefault="005E2B7F" w:rsidP="005E2B7F">
            <w:pPr>
              <w:numPr>
                <w:ilvl w:val="3"/>
                <w:numId w:val="45"/>
              </w:numPr>
              <w:overflowPunct/>
              <w:autoSpaceDE/>
              <w:autoSpaceDN/>
              <w:adjustRightInd/>
              <w:spacing w:after="0"/>
              <w:contextualSpacing/>
              <w:jc w:val="left"/>
              <w:textAlignment w:val="auto"/>
              <w:rPr>
                <w:szCs w:val="24"/>
                <w:lang w:eastAsia="en-US"/>
              </w:rPr>
            </w:pPr>
            <w:r w:rsidRPr="002B5237">
              <w:rPr>
                <w:szCs w:val="24"/>
                <w:lang w:eastAsia="en-US"/>
              </w:rPr>
              <w:t>Maximum Number of OFDM symbols of a SL PRS resource in a slot</w:t>
            </w:r>
          </w:p>
          <w:p w14:paraId="610E8334" w14:textId="77777777" w:rsidR="005E2B7F" w:rsidRPr="002B5237" w:rsidRDefault="005E2B7F" w:rsidP="005E2B7F">
            <w:pPr>
              <w:numPr>
                <w:ilvl w:val="1"/>
                <w:numId w:val="46"/>
              </w:numPr>
              <w:overflowPunct/>
              <w:autoSpaceDE/>
              <w:autoSpaceDN/>
              <w:adjustRightInd/>
              <w:spacing w:after="0"/>
              <w:contextualSpacing/>
              <w:jc w:val="left"/>
              <w:textAlignment w:val="auto"/>
              <w:rPr>
                <w:szCs w:val="24"/>
                <w:lang w:eastAsia="en-US"/>
              </w:rPr>
            </w:pPr>
            <w:r w:rsidRPr="002B5237">
              <w:rPr>
                <w:szCs w:val="24"/>
                <w:lang w:eastAsia="en-US"/>
              </w:rPr>
              <w:t xml:space="preserve">For congestion control </w:t>
            </w:r>
            <w:r w:rsidRPr="002B5237">
              <w:rPr>
                <w:rFonts w:eastAsia="SimSun"/>
                <w:szCs w:val="24"/>
                <w:lang w:eastAsia="en-US"/>
              </w:rPr>
              <w:t xml:space="preserve">similar to </w:t>
            </w:r>
            <w:r w:rsidRPr="002B5237">
              <w:rPr>
                <w:szCs w:val="24"/>
                <w:lang w:eastAsia="en-US"/>
              </w:rPr>
              <w:t>legacy, the CR limits are (pre)-configured per priority in a resource pool</w:t>
            </w:r>
          </w:p>
          <w:p w14:paraId="04CC4387" w14:textId="77777777" w:rsidR="005E2B7F" w:rsidRPr="002B5237" w:rsidRDefault="005E2B7F" w:rsidP="005E2B7F">
            <w:pPr>
              <w:numPr>
                <w:ilvl w:val="2"/>
                <w:numId w:val="46"/>
              </w:numPr>
              <w:overflowPunct/>
              <w:autoSpaceDE/>
              <w:autoSpaceDN/>
              <w:adjustRightInd/>
              <w:spacing w:after="0"/>
              <w:contextualSpacing/>
              <w:jc w:val="left"/>
              <w:textAlignment w:val="auto"/>
              <w:rPr>
                <w:szCs w:val="24"/>
                <w:lang w:eastAsia="en-US"/>
              </w:rPr>
            </w:pPr>
            <w:r w:rsidRPr="002B5237">
              <w:rPr>
                <w:szCs w:val="24"/>
                <w:lang w:eastAsia="en-US"/>
              </w:rPr>
              <w:t xml:space="preserve">Note: Similar to SL communication how to achieve the CR limit is left to UE implementation. </w:t>
            </w:r>
          </w:p>
          <w:p w14:paraId="2B473928" w14:textId="77777777" w:rsidR="005E2B7F" w:rsidRPr="006B6522" w:rsidRDefault="005E2B7F" w:rsidP="005E2B7F">
            <w:pPr>
              <w:numPr>
                <w:ilvl w:val="0"/>
                <w:numId w:val="46"/>
              </w:numPr>
              <w:overflowPunct/>
              <w:autoSpaceDE/>
              <w:autoSpaceDN/>
              <w:adjustRightInd/>
              <w:spacing w:after="0"/>
              <w:contextualSpacing/>
              <w:jc w:val="left"/>
              <w:textAlignment w:val="auto"/>
              <w:rPr>
                <w:rFonts w:eastAsia="SimSun"/>
                <w:szCs w:val="24"/>
                <w:lang w:eastAsia="en-US"/>
              </w:rPr>
            </w:pPr>
            <w:r w:rsidRPr="002B5237">
              <w:rPr>
                <w:szCs w:val="24"/>
                <w:lang w:eastAsia="en-US"/>
              </w:rPr>
              <w:t>For a shared resource pool for positioning, the SL PRS can share the same restriction of PSSCH without specific enhancement in addition to what is already specified.</w:t>
            </w:r>
          </w:p>
          <w:p w14:paraId="66688653" w14:textId="77777777" w:rsidR="005E2B7F" w:rsidRDefault="005E2B7F" w:rsidP="008F33BA">
            <w:pPr>
              <w:autoSpaceDE/>
              <w:autoSpaceDN/>
              <w:contextualSpacing/>
              <w:jc w:val="left"/>
              <w:rPr>
                <w:szCs w:val="24"/>
                <w:lang w:eastAsia="en-US"/>
              </w:rPr>
            </w:pPr>
          </w:p>
          <w:p w14:paraId="52F61357" w14:textId="77777777" w:rsidR="005E2B7F" w:rsidRPr="006B6522" w:rsidRDefault="005E2B7F" w:rsidP="008F33BA">
            <w:pPr>
              <w:autoSpaceDE/>
              <w:autoSpaceDN/>
              <w:jc w:val="left"/>
              <w:rPr>
                <w:rFonts w:ascii="Times" w:hAnsi="Times"/>
                <w:b/>
                <w:szCs w:val="24"/>
                <w:lang w:eastAsia="x-none"/>
              </w:rPr>
            </w:pPr>
            <w:r w:rsidRPr="006B6522">
              <w:rPr>
                <w:rFonts w:ascii="Times" w:hAnsi="Times"/>
                <w:b/>
                <w:szCs w:val="24"/>
                <w:lang w:eastAsia="x-none"/>
              </w:rPr>
              <w:t>Conclusion</w:t>
            </w:r>
          </w:p>
          <w:p w14:paraId="4550CDBE" w14:textId="77777777" w:rsidR="005E2B7F" w:rsidRPr="006B6522" w:rsidRDefault="005E2B7F" w:rsidP="008F33BA">
            <w:pPr>
              <w:autoSpaceDE/>
              <w:autoSpaceDN/>
              <w:jc w:val="left"/>
              <w:rPr>
                <w:rFonts w:ascii="Times" w:eastAsia="DengXian" w:hAnsi="Times"/>
                <w:bCs/>
              </w:rPr>
            </w:pPr>
            <w:r w:rsidRPr="006B6522">
              <w:rPr>
                <w:rFonts w:ascii="Times" w:eastAsia="DengXian" w:hAnsi="Times"/>
                <w:bCs/>
              </w:rPr>
              <w:t xml:space="preserve">For a dedicated resource pool, no more discussion on potential </w:t>
            </w:r>
            <w:r w:rsidRPr="006B6522">
              <w:rPr>
                <w:rFonts w:ascii="Times" w:eastAsia="DengXian" w:hAnsi="Times" w:hint="eastAsia"/>
                <w:bCs/>
              </w:rPr>
              <w:t>restric</w:t>
            </w:r>
            <w:r w:rsidRPr="006B6522">
              <w:rPr>
                <w:rFonts w:ascii="Times" w:eastAsia="DengXian" w:hAnsi="Times"/>
                <w:bCs/>
              </w:rPr>
              <w:t xml:space="preserve">tion by SL </w:t>
            </w:r>
            <w:r w:rsidRPr="006B6522">
              <w:rPr>
                <w:rFonts w:ascii="Times" w:eastAsia="DengXian" w:hAnsi="Times" w:hint="eastAsia"/>
                <w:bCs/>
              </w:rPr>
              <w:t>PRS-</w:t>
            </w:r>
            <w:r w:rsidRPr="006B6522">
              <w:rPr>
                <w:rFonts w:ascii="Times" w:eastAsia="DengXian" w:hAnsi="Times"/>
                <w:bCs/>
              </w:rPr>
              <w:t>CBR</w:t>
            </w:r>
            <w:r w:rsidRPr="006B6522">
              <w:rPr>
                <w:rFonts w:ascii="Times" w:eastAsia="DengXian" w:hAnsi="Times" w:hint="eastAsia"/>
                <w:bCs/>
              </w:rPr>
              <w:t xml:space="preserve"> and priority</w:t>
            </w:r>
            <w:r w:rsidRPr="006B6522">
              <w:rPr>
                <w:rFonts w:ascii="Times" w:eastAsia="DengXian" w:hAnsi="Times"/>
                <w:bCs/>
              </w:rPr>
              <w:t xml:space="preserve"> for the </w:t>
            </w:r>
            <w:r w:rsidRPr="006B6522">
              <w:rPr>
                <w:rFonts w:ascii="Times" w:eastAsia="DengXian" w:hAnsi="Times" w:hint="eastAsia"/>
                <w:bCs/>
              </w:rPr>
              <w:t>f</w:t>
            </w:r>
            <w:r w:rsidRPr="006B6522">
              <w:rPr>
                <w:rFonts w:ascii="Times" w:eastAsia="DengXian" w:hAnsi="Times"/>
                <w:bCs/>
              </w:rPr>
              <w:t>ollowing SL PRS transmission parameters:</w:t>
            </w:r>
          </w:p>
          <w:p w14:paraId="47F1C365" w14:textId="77777777" w:rsidR="005E2B7F" w:rsidRPr="006B6522" w:rsidRDefault="005E2B7F" w:rsidP="005E2B7F">
            <w:pPr>
              <w:numPr>
                <w:ilvl w:val="0"/>
                <w:numId w:val="47"/>
              </w:numPr>
              <w:overflowPunct/>
              <w:autoSpaceDE/>
              <w:autoSpaceDN/>
              <w:adjustRightInd/>
              <w:spacing w:after="0"/>
              <w:contextualSpacing/>
              <w:jc w:val="left"/>
              <w:textAlignment w:val="auto"/>
              <w:rPr>
                <w:rFonts w:ascii="Times" w:hAnsi="Times"/>
                <w:szCs w:val="24"/>
                <w:lang w:eastAsia="x-none"/>
              </w:rPr>
            </w:pPr>
            <w:r w:rsidRPr="006B6522">
              <w:rPr>
                <w:rFonts w:ascii="Times" w:hAnsi="Times"/>
                <w:szCs w:val="24"/>
                <w:lang w:eastAsia="x-none"/>
              </w:rPr>
              <w:t>Maximum Number of SL PRS resources in a slot</w:t>
            </w:r>
          </w:p>
          <w:p w14:paraId="20E1DD93" w14:textId="77777777" w:rsidR="005E2B7F" w:rsidRPr="006B6522" w:rsidRDefault="005E2B7F" w:rsidP="005E2B7F">
            <w:pPr>
              <w:numPr>
                <w:ilvl w:val="0"/>
                <w:numId w:val="47"/>
              </w:numPr>
              <w:overflowPunct/>
              <w:autoSpaceDE/>
              <w:autoSpaceDN/>
              <w:adjustRightInd/>
              <w:spacing w:after="0"/>
              <w:contextualSpacing/>
              <w:jc w:val="left"/>
              <w:textAlignment w:val="auto"/>
              <w:rPr>
                <w:rFonts w:ascii="Times" w:hAnsi="Times"/>
                <w:szCs w:val="24"/>
                <w:lang w:eastAsia="x-none"/>
              </w:rPr>
            </w:pPr>
            <w:r w:rsidRPr="006B6522">
              <w:rPr>
                <w:rFonts w:ascii="Times" w:hAnsi="Times"/>
                <w:szCs w:val="24"/>
                <w:lang w:eastAsia="x-none"/>
              </w:rPr>
              <w:t>Maximum comb-size of a SL PRS resource in a slot</w:t>
            </w:r>
          </w:p>
          <w:p w14:paraId="13FE08C0" w14:textId="77777777" w:rsidR="005E2B7F" w:rsidRPr="006B6522" w:rsidRDefault="005E2B7F" w:rsidP="005E2B7F">
            <w:pPr>
              <w:numPr>
                <w:ilvl w:val="0"/>
                <w:numId w:val="47"/>
              </w:numPr>
              <w:overflowPunct/>
              <w:autoSpaceDE/>
              <w:autoSpaceDN/>
              <w:adjustRightInd/>
              <w:spacing w:after="0"/>
              <w:contextualSpacing/>
              <w:jc w:val="left"/>
              <w:textAlignment w:val="auto"/>
              <w:rPr>
                <w:rFonts w:ascii="Times" w:hAnsi="Times"/>
                <w:szCs w:val="24"/>
                <w:lang w:eastAsia="x-none"/>
              </w:rPr>
            </w:pPr>
            <w:r w:rsidRPr="006B6522">
              <w:rPr>
                <w:rFonts w:ascii="Times" w:hAnsi="Times"/>
                <w:szCs w:val="24"/>
                <w:lang w:eastAsia="x-none"/>
              </w:rPr>
              <w:t>Maximum Number of OFDM symbols of a SL PRS resource in a slot</w:t>
            </w:r>
          </w:p>
        </w:tc>
      </w:tr>
    </w:tbl>
    <w:p w14:paraId="5AE2986D" w14:textId="77777777" w:rsidR="005E2B7F" w:rsidRPr="005E2B7F" w:rsidRDefault="005E2B7F" w:rsidP="005E2B7F">
      <w:pPr>
        <w:spacing w:after="0" w:line="360" w:lineRule="auto"/>
        <w:ind w:firstLineChars="100" w:firstLine="220"/>
        <w:rPr>
          <w:lang w:eastAsia="ko-KR"/>
        </w:rPr>
      </w:pPr>
      <w:r w:rsidRPr="005E2B7F">
        <w:rPr>
          <w:lang w:eastAsia="ko-KR"/>
        </w:rPr>
        <w:t>There were agreement and conclusion on congestion control and SL PRS configuration as above. Among FFS points on TX parameters that can be restricted based on CBR and priority, the maximum number of SL PRS resources, comb size and the number of symbols were resolved in RAN1#114-bis meeting. One remaining issue is whether or not to restrict the minimum periodicity of SL PRS based on CBR and priority.</w:t>
      </w:r>
    </w:p>
    <w:p w14:paraId="41FE742D" w14:textId="73D80C93" w:rsidR="005E2B7F" w:rsidRDefault="005E2B7F" w:rsidP="005E2B7F">
      <w:pPr>
        <w:spacing w:after="0" w:line="360" w:lineRule="auto"/>
        <w:ind w:firstLineChars="100" w:firstLine="220"/>
        <w:rPr>
          <w:lang w:eastAsia="ko-KR"/>
        </w:rPr>
      </w:pPr>
      <w:r w:rsidRPr="005E2B7F">
        <w:rPr>
          <w:lang w:eastAsia="ko-KR"/>
        </w:rPr>
        <w:t xml:space="preserve">We think the SL PRS periodicity shall be determined solely based on QoS requirement of the associated SL positioning. There were discussions that adjusting SL PRS periodicity based on CBR level will help to lower </w:t>
      </w:r>
      <w:r w:rsidRPr="005E2B7F">
        <w:rPr>
          <w:lang w:eastAsia="ko-KR"/>
        </w:rPr>
        <w:lastRenderedPageBreak/>
        <w:t>CBR level in case of high congestion status. However, if less transmission of SL PRSs due to high CBR level is needed, UE can just drop a part of the periodical SL PRS transmission by UE implementation, rather than adjusting SL PRS periodicity itself. This was at least the concept and conclusion of UE operation in the legacy SL communication. We don’t see further optimization on this aspect, and suggest to follow the legacy operation.</w:t>
      </w:r>
    </w:p>
    <w:p w14:paraId="42674EDA" w14:textId="77777777" w:rsidR="001D6698" w:rsidRPr="005E2B7F" w:rsidRDefault="001D6698" w:rsidP="005E2B7F">
      <w:pPr>
        <w:spacing w:after="0" w:line="360" w:lineRule="auto"/>
        <w:ind w:firstLineChars="100" w:firstLine="220"/>
        <w:rPr>
          <w:lang w:eastAsia="ko-KR"/>
        </w:rPr>
      </w:pPr>
    </w:p>
    <w:p w14:paraId="59BBAF5F" w14:textId="7AE2BA08" w:rsidR="005E2B7F" w:rsidRPr="005E2B7F" w:rsidRDefault="005E2B7F" w:rsidP="005E2B7F">
      <w:pPr>
        <w:spacing w:after="0" w:line="360" w:lineRule="auto"/>
        <w:rPr>
          <w:b/>
          <w:i/>
          <w:lang w:val="en-US" w:eastAsia="ko-KR"/>
        </w:rPr>
      </w:pPr>
      <w:r w:rsidRPr="005E2B7F">
        <w:rPr>
          <w:b/>
          <w:i/>
          <w:lang w:val="en-US" w:eastAsia="ko-KR"/>
        </w:rPr>
        <w:t>Proposal</w:t>
      </w:r>
      <w:r>
        <w:rPr>
          <w:b/>
          <w:i/>
          <w:lang w:val="en-US" w:eastAsia="ko-KR"/>
        </w:rPr>
        <w:t xml:space="preserve"> 1</w:t>
      </w:r>
      <w:r w:rsidRPr="005E2B7F">
        <w:rPr>
          <w:b/>
          <w:i/>
          <w:lang w:val="en-US" w:eastAsia="ko-KR"/>
        </w:rPr>
        <w:t>: No additional parameters are defined to be restricted based on CBR and priority.</w:t>
      </w:r>
    </w:p>
    <w:p w14:paraId="2136A83C" w14:textId="77777777" w:rsidR="005E2B7F" w:rsidRPr="005E2B7F" w:rsidRDefault="005E2B7F" w:rsidP="005E2B7F">
      <w:pPr>
        <w:rPr>
          <w:lang w:eastAsia="ko-KR"/>
        </w:rPr>
      </w:pPr>
    </w:p>
    <w:p w14:paraId="444404C3" w14:textId="597EF752" w:rsidR="005E2B7F" w:rsidRDefault="005E2B7F" w:rsidP="001D6698">
      <w:pPr>
        <w:pStyle w:val="2"/>
        <w:spacing w:after="0" w:line="360" w:lineRule="auto"/>
        <w:ind w:left="578" w:right="220" w:hanging="578"/>
      </w:pPr>
      <w:r>
        <w:rPr>
          <w:rFonts w:hint="eastAsia"/>
        </w:rPr>
        <w:t xml:space="preserve">Positioning for </w:t>
      </w:r>
      <w:proofErr w:type="spellStart"/>
      <w:r>
        <w:rPr>
          <w:rFonts w:hint="eastAsia"/>
        </w:rPr>
        <w:t>Red</w:t>
      </w:r>
      <w:r>
        <w:t>Cap</w:t>
      </w:r>
      <w:proofErr w:type="spellEnd"/>
      <w:r>
        <w:t xml:space="preserve"> UEs</w:t>
      </w:r>
    </w:p>
    <w:p w14:paraId="3182A61E" w14:textId="437E6092" w:rsidR="00D31974" w:rsidRDefault="000C5C47" w:rsidP="00D31974">
      <w:pPr>
        <w:spacing w:after="0" w:line="360" w:lineRule="auto"/>
        <w:ind w:firstLineChars="100" w:firstLine="220"/>
        <w:rPr>
          <w:lang w:eastAsia="ko-KR"/>
        </w:rPr>
      </w:pPr>
      <w:r w:rsidRPr="000C5C47">
        <w:rPr>
          <w:lang w:eastAsia="ko-KR"/>
        </w:rPr>
        <w:t xml:space="preserve">One major issue left unresolved </w:t>
      </w:r>
      <w:r w:rsidR="005E2B7F">
        <w:rPr>
          <w:rFonts w:hint="eastAsia"/>
          <w:lang w:eastAsia="ko-KR"/>
        </w:rPr>
        <w:t xml:space="preserve">of positioning for </w:t>
      </w:r>
      <w:proofErr w:type="spellStart"/>
      <w:r w:rsidR="005E2B7F">
        <w:rPr>
          <w:rFonts w:hint="eastAsia"/>
          <w:lang w:eastAsia="ko-KR"/>
        </w:rPr>
        <w:t>RedCap</w:t>
      </w:r>
      <w:proofErr w:type="spellEnd"/>
      <w:r w:rsidR="005E2B7F">
        <w:rPr>
          <w:rFonts w:hint="eastAsia"/>
          <w:lang w:eastAsia="ko-KR"/>
        </w:rPr>
        <w:t xml:space="preserve"> UEs </w:t>
      </w:r>
      <w:r w:rsidRPr="000C5C47">
        <w:rPr>
          <w:lang w:eastAsia="ko-KR"/>
        </w:rPr>
        <w:t xml:space="preserve">is </w:t>
      </w:r>
      <w:r>
        <w:rPr>
          <w:lang w:eastAsia="ko-KR"/>
        </w:rPr>
        <w:t>transmission timing adjustment</w:t>
      </w:r>
      <w:r w:rsidRPr="000C5C47">
        <w:rPr>
          <w:lang w:eastAsia="ko-KR"/>
        </w:rPr>
        <w:t>.</w:t>
      </w:r>
      <w:r>
        <w:rPr>
          <w:lang w:eastAsia="ko-KR"/>
        </w:rPr>
        <w:t xml:space="preserve"> </w:t>
      </w:r>
      <w:r w:rsidR="00D31974" w:rsidRPr="00D31974">
        <w:rPr>
          <w:lang w:eastAsia="ko-KR"/>
        </w:rPr>
        <w:t>The relat</w:t>
      </w:r>
      <w:r w:rsidR="006350FB">
        <w:rPr>
          <w:lang w:eastAsia="ko-KR"/>
        </w:rPr>
        <w:t>ed specification in TS 38.213 [</w:t>
      </w:r>
      <w:r w:rsidR="004728F6">
        <w:rPr>
          <w:lang w:eastAsia="ko-KR"/>
        </w:rPr>
        <w:t>1</w:t>
      </w:r>
      <w:r w:rsidR="00D31974" w:rsidRPr="00D31974">
        <w:rPr>
          <w:lang w:eastAsia="ko-KR"/>
        </w:rPr>
        <w:t>] is following:</w:t>
      </w:r>
    </w:p>
    <w:tbl>
      <w:tblPr>
        <w:tblStyle w:val="aa"/>
        <w:tblW w:w="0" w:type="auto"/>
        <w:tblBorders>
          <w:insideH w:val="none" w:sz="0" w:space="0" w:color="auto"/>
          <w:insideV w:val="none" w:sz="0" w:space="0" w:color="auto"/>
        </w:tblBorders>
        <w:tblLook w:val="04A0" w:firstRow="1" w:lastRow="0" w:firstColumn="1" w:lastColumn="0" w:noHBand="0" w:noVBand="1"/>
      </w:tblPr>
      <w:tblGrid>
        <w:gridCol w:w="9629"/>
      </w:tblGrid>
      <w:tr w:rsidR="001D6698" w14:paraId="0EA8D612" w14:textId="77777777" w:rsidTr="001D6698">
        <w:tc>
          <w:tcPr>
            <w:tcW w:w="9629" w:type="dxa"/>
          </w:tcPr>
          <w:p w14:paraId="32C35324" w14:textId="77777777" w:rsidR="001D6698" w:rsidRPr="006350FB" w:rsidRDefault="001D6698" w:rsidP="001D6698">
            <w:pPr>
              <w:pStyle w:val="2"/>
              <w:numPr>
                <w:ilvl w:val="0"/>
                <w:numId w:val="0"/>
              </w:numPr>
              <w:ind w:right="220"/>
              <w:outlineLvl w:val="1"/>
            </w:pPr>
            <w:r w:rsidRPr="00B916EC">
              <w:t>4.2</w:t>
            </w:r>
            <w:r w:rsidRPr="00B916EC">
              <w:tab/>
              <w:t>Transmission timing adjustments</w:t>
            </w:r>
          </w:p>
          <w:p w14:paraId="0A595343" w14:textId="77777777" w:rsidR="001D6698" w:rsidRDefault="001D6698" w:rsidP="001D6698">
            <w:pPr>
              <w:jc w:val="center"/>
              <w:rPr>
                <w:rFonts w:eastAsia="바탕"/>
                <w:bCs/>
                <w:i/>
                <w:iCs/>
                <w:color w:val="FF0000"/>
                <w:szCs w:val="22"/>
                <w:lang w:val="x-none" w:eastAsia="ko-KR"/>
              </w:rPr>
            </w:pPr>
            <w:r w:rsidRPr="007306AD">
              <w:rPr>
                <w:rFonts w:eastAsia="바탕"/>
                <w:bCs/>
                <w:i/>
                <w:iCs/>
                <w:color w:val="FF0000"/>
                <w:szCs w:val="22"/>
                <w:lang w:val="x-none" w:eastAsia="ko-KR"/>
              </w:rPr>
              <w:t>&lt;</w:t>
            </w:r>
            <w:r>
              <w:rPr>
                <w:rFonts w:eastAsia="바탕"/>
                <w:bCs/>
                <w:i/>
                <w:iCs/>
                <w:color w:val="FF0000"/>
                <w:szCs w:val="22"/>
                <w:lang w:val="x-none" w:eastAsia="ko-KR"/>
              </w:rPr>
              <w:t xml:space="preserve"> I</w:t>
            </w:r>
            <w:r w:rsidRPr="007306AD">
              <w:rPr>
                <w:rFonts w:eastAsia="바탕"/>
                <w:bCs/>
                <w:i/>
                <w:iCs/>
                <w:color w:val="FF0000"/>
                <w:szCs w:val="22"/>
                <w:lang w:val="x-none" w:eastAsia="ko-KR"/>
              </w:rPr>
              <w:t>rrelevant parts</w:t>
            </w:r>
            <w:r>
              <w:rPr>
                <w:rFonts w:eastAsia="바탕"/>
                <w:bCs/>
                <w:i/>
                <w:iCs/>
                <w:color w:val="FF0000"/>
                <w:szCs w:val="22"/>
                <w:lang w:val="x-none" w:eastAsia="ko-KR"/>
              </w:rPr>
              <w:t xml:space="preserve"> omitted </w:t>
            </w:r>
            <w:r w:rsidRPr="007306AD">
              <w:rPr>
                <w:rFonts w:eastAsia="바탕"/>
                <w:bCs/>
                <w:i/>
                <w:iCs/>
                <w:color w:val="FF0000"/>
                <w:szCs w:val="22"/>
                <w:lang w:val="x-none" w:eastAsia="ko-KR"/>
              </w:rPr>
              <w:t>&gt;</w:t>
            </w:r>
          </w:p>
          <w:p w14:paraId="1FDBFA3F" w14:textId="77777777" w:rsidR="001D6698" w:rsidRPr="00B916EC" w:rsidRDefault="001D6698" w:rsidP="001D6698">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Pr="00B916EC">
              <w:rPr>
                <w:rFonts w:hint="eastAsia"/>
                <w:i/>
                <w:vertAlign w:val="subscript"/>
              </w:rPr>
              <w:t xml:space="preserve"> </w:t>
            </w:r>
            <w:r w:rsidRPr="00B916EC">
              <w:rPr>
                <w:rFonts w:hint="eastAsia"/>
              </w:rPr>
              <w:t xml:space="preserve">is defined in </w:t>
            </w:r>
            <w:r w:rsidRPr="00B916EC">
              <w:t>[4, TS 38.211</w:t>
            </w:r>
            <w:r w:rsidRPr="00B916EC">
              <w:rPr>
                <w:rFonts w:hint="eastAsia"/>
              </w:rPr>
              <w:t>]</w:t>
            </w:r>
            <w:r w:rsidRPr="00B916EC">
              <w:t xml:space="preserve"> and is relative to the </w:t>
            </w:r>
            <w:r>
              <w:t>SCS</w:t>
            </w:r>
            <w:r w:rsidRPr="00B916EC">
              <w:t xml:space="preserve"> of the </w:t>
            </w:r>
            <w:r>
              <w:t>first uplink transmission from the UE after the reception of the random access response or absolute timing advance c</w:t>
            </w:r>
            <w:r w:rsidRPr="006C288B">
              <w:t>ommand MAC CE</w:t>
            </w:r>
            <w:r w:rsidRPr="00B916EC">
              <w:rPr>
                <w:rFonts w:hint="eastAsia"/>
              </w:rPr>
              <w:t>.</w:t>
            </w:r>
          </w:p>
          <w:p w14:paraId="551C129C" w14:textId="77777777" w:rsidR="001D6698" w:rsidRDefault="001D6698" w:rsidP="001D6698">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oMath>
            <w:r w:rsidRPr="00B916EC">
              <w:rPr>
                <w:rFonts w:hint="eastAsia"/>
              </w:rPr>
              <w:t xml:space="preserve">, </w:t>
            </w:r>
            <w:r w:rsidRPr="00B916EC">
              <w:t>for a TAG</w:t>
            </w:r>
            <w:r w:rsidRPr="00B916EC">
              <w:rPr>
                <w:rFonts w:hint="eastAsia"/>
              </w:rPr>
              <w:t xml:space="preserve"> indicates adjustment of </w:t>
            </w:r>
            <w:r>
              <w:t>a</w:t>
            </w:r>
            <w:r w:rsidRPr="00B916EC">
              <w:rPr>
                <w:rFonts w:hint="eastAsia"/>
              </w:rPr>
              <w:t xml:space="preserve"> current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TA_old</m:t>
                  </m:r>
                </m:sub>
              </m:sSub>
            </m:oMath>
            <w:r w:rsidRPr="00B916EC">
              <w:rPr>
                <w:rFonts w:hint="eastAsia"/>
              </w:rPr>
              <w:t xml:space="preserve">, to the new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TA_new</m:t>
                  </m:r>
                </m:sub>
              </m:sSub>
            </m:oMath>
            <w:r w:rsidRPr="00B916EC">
              <w:rPr>
                <w:rFonts w:hint="eastAsia"/>
              </w:rPr>
              <w:t xml:space="preserve">, by index values of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oMath>
            <w:r w:rsidRPr="00B916EC">
              <w:rPr>
                <w:rFonts w:hint="eastAsia"/>
              </w:rPr>
              <w:t xml:space="preserve"> = 0, 1, 2,..., </w:t>
            </w:r>
            <w:r w:rsidRPr="00B916EC">
              <w:t>63</w:t>
            </w:r>
            <w:r w:rsidRPr="00B916EC">
              <w:rPr>
                <w:rFonts w:hint="eastAsia"/>
              </w:rPr>
              <w:t>, where</w:t>
            </w:r>
            <w:r w:rsidRPr="00B916EC">
              <w:t xml:space="preserve"> for a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TA_new</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TA_old</m:t>
                  </m:r>
                </m:sub>
              </m:sSub>
              <m:r>
                <w:rPr>
                  <w:rFonts w:ascii="Cambria Math" w:eastAsia="DengXian" w:hAnsi="Cambria Math"/>
                </w:rPr>
                <m:t>+</m:t>
              </m:r>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A</m:t>
                      </m:r>
                    </m:sub>
                  </m:sSub>
                  <m:r>
                    <w:rPr>
                      <w:rFonts w:ascii="Cambria Math" w:eastAsia="DengXian" w:hAnsi="Cambria Math"/>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3102CEB4" w14:textId="77777777" w:rsidR="001D6698" w:rsidRPr="006B12CF" w:rsidRDefault="001D6698" w:rsidP="001D6698">
            <w:pPr>
              <w:jc w:val="center"/>
              <w:rPr>
                <w:rFonts w:eastAsia="바탕"/>
                <w:bCs/>
                <w:i/>
                <w:iCs/>
                <w:color w:val="FF0000"/>
                <w:szCs w:val="22"/>
                <w:lang w:val="x-none" w:eastAsia="ko-KR"/>
              </w:rPr>
            </w:pPr>
            <w:r w:rsidRPr="007306AD">
              <w:rPr>
                <w:rFonts w:eastAsia="바탕"/>
                <w:bCs/>
                <w:i/>
                <w:iCs/>
                <w:color w:val="FF0000"/>
                <w:szCs w:val="22"/>
                <w:lang w:val="x-none" w:eastAsia="ko-KR"/>
              </w:rPr>
              <w:t>&lt;</w:t>
            </w:r>
            <w:r>
              <w:rPr>
                <w:rFonts w:eastAsia="바탕"/>
                <w:bCs/>
                <w:i/>
                <w:iCs/>
                <w:color w:val="FF0000"/>
                <w:szCs w:val="22"/>
                <w:lang w:val="x-none" w:eastAsia="ko-KR"/>
              </w:rPr>
              <w:t xml:space="preserve"> I</w:t>
            </w:r>
            <w:r w:rsidRPr="007306AD">
              <w:rPr>
                <w:rFonts w:eastAsia="바탕"/>
                <w:bCs/>
                <w:i/>
                <w:iCs/>
                <w:color w:val="FF0000"/>
                <w:szCs w:val="22"/>
                <w:lang w:val="x-none" w:eastAsia="ko-KR"/>
              </w:rPr>
              <w:t>rrelevant parts</w:t>
            </w:r>
            <w:r>
              <w:rPr>
                <w:rFonts w:eastAsia="바탕"/>
                <w:bCs/>
                <w:i/>
                <w:iCs/>
                <w:color w:val="FF0000"/>
                <w:szCs w:val="22"/>
                <w:lang w:val="x-none" w:eastAsia="ko-KR"/>
              </w:rPr>
              <w:t xml:space="preserve"> omitted </w:t>
            </w:r>
            <w:r w:rsidRPr="007306AD">
              <w:rPr>
                <w:rFonts w:eastAsia="바탕"/>
                <w:bCs/>
                <w:i/>
                <w:iCs/>
                <w:color w:val="FF0000"/>
                <w:szCs w:val="22"/>
                <w:lang w:val="x-none" w:eastAsia="ko-KR"/>
              </w:rPr>
              <w:t>&gt;</w:t>
            </w:r>
          </w:p>
          <w:p w14:paraId="5D9DED63" w14:textId="4C43F75A" w:rsidR="001D6698" w:rsidRPr="001D6698" w:rsidRDefault="001D6698" w:rsidP="001D6698">
            <w:pPr>
              <w:rPr>
                <w:rFonts w:eastAsia="SimSun"/>
              </w:rPr>
            </w:pPr>
            <w:r w:rsidRPr="00B916EC">
              <w:t>For a timing advance command received on</w:t>
            </w:r>
            <w:r w:rsidRPr="00A4385E">
              <w:t xml:space="preserve"> </w:t>
            </w:r>
            <w:r>
              <w:t>uplink</w:t>
            </w:r>
            <w:r w:rsidRPr="00B916EC">
              <w:t xml:space="preserve"> slot </w:t>
            </w:r>
            <m:oMath>
              <m:r>
                <w:rPr>
                  <w:rFonts w:ascii="Cambria Math" w:eastAsia="DengXian" w:hAnsi="Cambria Math"/>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rPr>
                <m:t>n+k+1</m:t>
              </m:r>
              <m:sSup>
                <m:sSupPr>
                  <m:ctrlPr>
                    <w:rPr>
                      <w:rFonts w:ascii="Cambria Math"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r>
                            <w:rPr>
                              <w:rFonts w:ascii="Cambria Math" w:eastAsia="DengXian" w:hAnsi="Cambria Math"/>
                            </w:rPr>
                            <m:t>+0.5</m:t>
                          </m:r>
                        </m:e>
                      </m:d>
                    </m:num>
                    <m:den>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den>
                  </m:f>
                </m:e>
              </m:d>
            </m:oMath>
            <w:r>
              <w:t>,</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oMath>
            <w:r w:rsidRPr="0088442C">
              <w:t xml:space="preserve"> </w:t>
            </w:r>
            <w:r>
              <w:t xml:space="preserve">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oMath>
            <w:r w:rsidRPr="0088442C">
              <w:t xml:space="preserve"> </w:t>
            </w:r>
            <w:r>
              <w:t xml:space="preserve">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rPr>
                <w:lang w:val="en-US"/>
              </w:rPr>
              <w:t xml:space="preserve"> is the maximum timing advance value </w:t>
            </w:r>
            <w:r>
              <w:rPr>
                <w:rFonts w:hint="eastAsia"/>
              </w:rPr>
              <w:t xml:space="preserve">in </w:t>
            </w:r>
            <w:proofErr w:type="spellStart"/>
            <w:r>
              <w:rPr>
                <w:rFonts w:hint="eastAsia"/>
              </w:rPr>
              <w:t>msec</w:t>
            </w:r>
            <w:proofErr w:type="spellEnd"/>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oMath>
            <w:r>
              <w:t xml:space="preserve"> is the subframe duration of 1 msec,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w:t>
            </w:r>
            <w:r>
              <w:t xml:space="preserve"> where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proofErr w:type="spellStart"/>
            <w:r w:rsidRPr="00FE56DB">
              <w:rPr>
                <w:i/>
                <w:lang w:val="en-US"/>
              </w:rPr>
              <w:t>CellSpecific_Koffset</w:t>
            </w:r>
            <w:proofErr w:type="spellEnd"/>
            <w:r>
              <w:rPr>
                <w:iCs/>
              </w:rPr>
              <w:t xml:space="preserve">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r>
              <w:rPr>
                <w:kern w:val="2"/>
              </w:rPr>
              <w:t xml:space="preserve"> or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r>
                <w:rPr>
                  <w:rFonts w:ascii="Cambria Math" w:hAnsi="Cambria Math"/>
                  <w:kern w:val="2"/>
                </w:rPr>
                <m:t>=0</m:t>
              </m:r>
            </m:oMath>
            <w:r w:rsidRPr="00FE63DF">
              <w:rPr>
                <w:rStyle w:val="ad"/>
                <w:sz w:val="2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m:t>
                  </m:r>
                </m:sub>
              </m:sSub>
            </m:oMath>
            <w:r>
              <w:t xml:space="preserve"> and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are determined with respect to the minimum SCS among the SCSs of all configured UL BWPs for all uplink carriers in the TAG and of all configured DL BWPs </w:t>
            </w:r>
            <w:r>
              <w:rPr>
                <w:rFonts w:hint="eastAsia"/>
              </w:rPr>
              <w:t>for the corresponding downlink carriers</w:t>
            </w:r>
            <w:r>
              <w:t xml:space="preserve">. For </w:t>
            </w:r>
            <m:oMath>
              <m:r>
                <w:rPr>
                  <w:rFonts w:ascii="Cambria Math" w:eastAsia="DengXian" w:hAnsi="Cambria Math"/>
                </w:rPr>
                <m:t>μ=0</m:t>
              </m:r>
            </m:oMath>
            <w:r>
              <w:t xml:space="preserve">, the UE assumes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1,0</m:t>
                  </m:r>
                </m:sub>
              </m:sSub>
              <m:r>
                <w:rPr>
                  <w:rFonts w:ascii="Cambria Math" w:eastAsia="DengXian" w:hAnsi="Cambria Math"/>
                </w:rPr>
                <m:t>=14</m:t>
              </m:r>
            </m:oMath>
            <w:r>
              <w:t xml:space="preserve"> [6, TS 38.214]. Slot </w:t>
            </w:r>
            <m:oMath>
              <m:r>
                <w:rPr>
                  <w:rFonts w:ascii="Cambria Math" w:eastAsia="DengXian" w:hAnsi="Cambria Math"/>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determined with respect to the minimum SCS among the SCSs of all configured UL BWPs for all uplink carriers in the TAG and for </w:t>
            </w:r>
            <w:r>
              <w:rPr>
                <w:rFonts w:hint="eastAsia"/>
              </w:rPr>
              <w:t>all configured</w:t>
            </w:r>
            <w:r>
              <w:t xml:space="preserve"> initial</w:t>
            </w:r>
            <w:r w:rsidRPr="00107C0E">
              <w:t xml:space="preserve"> </w:t>
            </w:r>
            <w:r>
              <w:t xml:space="preserve">UL BWPs provided </w:t>
            </w:r>
            <w:r w:rsidRPr="000B4F89">
              <w:t>by</w:t>
            </w:r>
            <w:r>
              <w:t xml:space="preserve"> </w:t>
            </w:r>
            <w:proofErr w:type="spellStart"/>
            <w:r w:rsidRPr="000B4F89">
              <w:rPr>
                <w:i/>
                <w:iCs/>
              </w:rPr>
              <w:t>initial</w:t>
            </w:r>
            <w:r>
              <w:rPr>
                <w:i/>
                <w:iCs/>
              </w:rPr>
              <w:t>U</w:t>
            </w:r>
            <w:r w:rsidRPr="000B4F89">
              <w:rPr>
                <w:i/>
                <w:iCs/>
              </w:rPr>
              <w:t>plinkBWP</w:t>
            </w:r>
            <w:proofErr w:type="spellEnd"/>
            <w:r>
              <w:t xml:space="preserve">. </w:t>
            </w:r>
            <w:r w:rsidRPr="008433E8">
              <w:rPr>
                <w:rFonts w:hint="eastAsia"/>
              </w:rPr>
              <w:t xml:space="preserve">The uplink slot </w:t>
            </w:r>
            <m:oMath>
              <m:r>
                <w:rPr>
                  <w:rFonts w:ascii="Cambria Math" w:eastAsia="DengXian" w:hAnsi="Cambria Math"/>
                </w:rPr>
                <m:t>n</m:t>
              </m:r>
            </m:oMath>
            <w:r w:rsidRPr="008433E8">
              <w:rPr>
                <w:rFonts w:hint="eastAsia"/>
              </w:rPr>
              <w:t xml:space="preserve"> is the last</w:t>
            </w:r>
            <w:r>
              <w:t xml:space="preserve"> </w:t>
            </w:r>
            <w:r w:rsidRPr="00B93BCA">
              <w:rPr>
                <w:rFonts w:hint="eastAsia"/>
              </w:rPr>
              <w:t xml:space="preserve">slot among </w:t>
            </w:r>
            <w:r>
              <w:rPr>
                <w:rFonts w:hint="eastAsia"/>
              </w:rPr>
              <w:t xml:space="preserve">uplink </w:t>
            </w:r>
            <w:r w:rsidRPr="00B93BCA">
              <w:rPr>
                <w:rFonts w:hint="eastAsia"/>
              </w:rPr>
              <w:t>slot(s) overlapp</w:t>
            </w:r>
            <w:r>
              <w:rPr>
                <w:rFonts w:hint="eastAsia"/>
              </w:rPr>
              <w:t>ing</w:t>
            </w:r>
            <w:r w:rsidRPr="008433E8">
              <w:rPr>
                <w:rFonts w:hint="eastAsia"/>
              </w:rPr>
              <w:t xml:space="preserve"> with the slot</w:t>
            </w:r>
            <w:r>
              <w:rPr>
                <w:rFonts w:hint="eastAsia"/>
              </w:rPr>
              <w:t>(s)</w:t>
            </w:r>
            <w:r w:rsidRPr="008433E8">
              <w:rPr>
                <w:rFonts w:hint="eastAsia"/>
              </w:rPr>
              <w:t xml:space="preserve"> of PDSCH reception assuming</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r>
                <w:rPr>
                  <w:rFonts w:ascii="Cambria Math" w:hAnsi="Cambria Math"/>
                </w:rPr>
                <m:t>=0</m:t>
              </m:r>
            </m:oMath>
            <w:r w:rsidRPr="008433E8">
              <w:rPr>
                <w:rFonts w:hint="eastAsia"/>
              </w:rPr>
              <w:t>, where the PDSCH provides the timing advance command and</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oMath>
            <w:r>
              <w:t xml:space="preserve"> </w:t>
            </w:r>
            <w:r w:rsidRPr="008433E8">
              <w:rPr>
                <w:rFonts w:hint="eastAsia"/>
              </w:rPr>
              <w:t>is defined in [4, TS 38.211].</w:t>
            </w:r>
          </w:p>
        </w:tc>
      </w:tr>
      <w:tr w:rsidR="001D6698" w14:paraId="0AFB8344" w14:textId="77777777" w:rsidTr="001D6698">
        <w:tc>
          <w:tcPr>
            <w:tcW w:w="9629" w:type="dxa"/>
          </w:tcPr>
          <w:p w14:paraId="2F3B7F35" w14:textId="77777777" w:rsidR="001D6698" w:rsidRPr="006B12CF" w:rsidRDefault="001D6698" w:rsidP="001D6698">
            <w:pPr>
              <w:rPr>
                <w:rStyle w:val="ad"/>
                <w:rFonts w:eastAsia="SimSun"/>
                <w:sz w:val="22"/>
                <w:szCs w:val="20"/>
              </w:rPr>
            </w:pPr>
            <w:r>
              <w:t xml:space="preserve">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w:t>
            </w:r>
            <w:r>
              <w:lastRenderedPageBreak/>
              <w:t>BWP after applying an adjustment for the uplink transmission timing, the UE assumes a same absolute timing advance command value before and after the active UL BWP change.</w:t>
            </w:r>
          </w:p>
          <w:p w14:paraId="7E29219D" w14:textId="188BD12C" w:rsidR="001D6698" w:rsidRPr="001D6698" w:rsidRDefault="001D6698" w:rsidP="001D6698">
            <w:pPr>
              <w:spacing w:after="0" w:line="360" w:lineRule="auto"/>
              <w:jc w:val="center"/>
              <w:rPr>
                <w:lang w:eastAsia="ko-KR"/>
              </w:rPr>
            </w:pPr>
            <w:r w:rsidRPr="007306AD">
              <w:rPr>
                <w:rFonts w:eastAsia="바탕"/>
                <w:bCs/>
                <w:i/>
                <w:iCs/>
                <w:color w:val="FF0000"/>
                <w:szCs w:val="22"/>
                <w:lang w:val="x-none" w:eastAsia="ko-KR"/>
              </w:rPr>
              <w:t>&lt;</w:t>
            </w:r>
            <w:r>
              <w:rPr>
                <w:rFonts w:eastAsia="바탕"/>
                <w:bCs/>
                <w:i/>
                <w:iCs/>
                <w:color w:val="FF0000"/>
                <w:szCs w:val="22"/>
                <w:lang w:val="x-none" w:eastAsia="ko-KR"/>
              </w:rPr>
              <w:t xml:space="preserve"> I</w:t>
            </w:r>
            <w:r w:rsidRPr="007306AD">
              <w:rPr>
                <w:rFonts w:eastAsia="바탕"/>
                <w:bCs/>
                <w:i/>
                <w:iCs/>
                <w:color w:val="FF0000"/>
                <w:szCs w:val="22"/>
                <w:lang w:val="x-none" w:eastAsia="ko-KR"/>
              </w:rPr>
              <w:t>rrelevant parts</w:t>
            </w:r>
            <w:r>
              <w:rPr>
                <w:rFonts w:eastAsia="바탕"/>
                <w:bCs/>
                <w:i/>
                <w:iCs/>
                <w:color w:val="FF0000"/>
                <w:szCs w:val="22"/>
                <w:lang w:val="x-none" w:eastAsia="ko-KR"/>
              </w:rPr>
              <w:t xml:space="preserve"> omitted </w:t>
            </w:r>
            <w:r w:rsidRPr="007306AD">
              <w:rPr>
                <w:rFonts w:eastAsia="바탕"/>
                <w:bCs/>
                <w:i/>
                <w:iCs/>
                <w:color w:val="FF0000"/>
                <w:szCs w:val="22"/>
                <w:lang w:val="x-none" w:eastAsia="ko-KR"/>
              </w:rPr>
              <w:t>&gt;</w:t>
            </w:r>
          </w:p>
        </w:tc>
      </w:tr>
    </w:tbl>
    <w:p w14:paraId="6FBCE230" w14:textId="7F57D59F" w:rsidR="00D31974" w:rsidRDefault="00D31974" w:rsidP="001D6698">
      <w:pPr>
        <w:spacing w:after="0" w:line="360" w:lineRule="auto"/>
        <w:rPr>
          <w:lang w:eastAsia="ko-KR"/>
        </w:rPr>
      </w:pPr>
    </w:p>
    <w:p w14:paraId="268860F1" w14:textId="5B53EFB5" w:rsidR="00327264" w:rsidRDefault="00327264" w:rsidP="008203C5">
      <w:pPr>
        <w:spacing w:after="0" w:line="360" w:lineRule="auto"/>
        <w:ind w:firstLineChars="100" w:firstLine="220"/>
        <w:rPr>
          <w:lang w:eastAsia="ko-KR"/>
        </w:rPr>
      </w:pPr>
      <w:r>
        <w:rPr>
          <w:lang w:eastAsia="ko-KR"/>
        </w:rPr>
        <w:t xml:space="preserve">As can be seen from the spec above, the adjustment value </w:t>
      </w:r>
      <w:r w:rsidR="00AD4D3D">
        <w:rPr>
          <w:lang w:eastAsia="ko-KR"/>
        </w:rPr>
        <w:t xml:space="preserve">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TA</m:t>
            </m:r>
          </m:sub>
        </m:sSub>
      </m:oMath>
      <w:r>
        <w:rPr>
          <w:lang w:eastAsia="ko-KR"/>
        </w:rPr>
        <w:t xml:space="preserve"> indicated by the timing advance command is related to the SCS which is determined by the first uplink transmission from the UE after the reception of the random access response or absolute timing advance command MAC CE. If the active UL BWP changes before applying a corresponding adjustment, it is determined by the SCS of the new active UL BWP.</w:t>
      </w:r>
    </w:p>
    <w:p w14:paraId="58FBB4EC" w14:textId="1CE008D4" w:rsidR="00327264" w:rsidRDefault="00327264" w:rsidP="008203C5">
      <w:pPr>
        <w:spacing w:after="0" w:line="360" w:lineRule="auto"/>
        <w:ind w:firstLineChars="100" w:firstLine="220"/>
        <w:rPr>
          <w:lang w:eastAsia="ko-KR"/>
        </w:rPr>
      </w:pPr>
      <w:r>
        <w:rPr>
          <w:lang w:eastAsia="ko-KR"/>
        </w:rPr>
        <w:t xml:space="preserve">Moreover, the SCS for counting a slot, where UE shall apply the timing adjustment </w:t>
      </w:r>
      <w:r w:rsidR="00AD4D3D">
        <w:rPr>
          <w:lang w:eastAsia="ko-KR"/>
        </w:rPr>
        <w:t xml:space="preserve">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TA</m:t>
            </m:r>
          </m:sub>
        </m:sSub>
      </m:oMath>
      <w:r>
        <w:rPr>
          <w:lang w:eastAsia="ko-KR"/>
        </w:rPr>
        <w:t xml:space="preserve">, is determined by the minimum SCS of among the SCSs of all configured UL BWPs for all uplink carriers in the TAG and/or the SCSs of all configured DL BWPs for the corresponding downlink carriers. This </w:t>
      </w:r>
      <w:r w:rsidR="00AB2964">
        <w:rPr>
          <w:lang w:eastAsia="ko-KR"/>
        </w:rPr>
        <w:t>mechanism helps</w:t>
      </w:r>
      <w:r>
        <w:rPr>
          <w:lang w:eastAsia="ko-KR"/>
        </w:rPr>
        <w:t xml:space="preserve"> to ensure that a situation of the TA adjustment indicated to be applied in the middle of a slot does not occur according to the longest slot length among the configured SCSs when counting the slot applied adjustment.</w:t>
      </w:r>
    </w:p>
    <w:p w14:paraId="4B58A47D" w14:textId="77777777" w:rsidR="00327264" w:rsidRPr="00627D00" w:rsidRDefault="00327264" w:rsidP="00327264">
      <w:pPr>
        <w:spacing w:after="0" w:line="360" w:lineRule="auto"/>
        <w:ind w:firstLineChars="100" w:firstLine="220"/>
        <w:rPr>
          <w:lang w:eastAsia="ko-KR"/>
        </w:rPr>
      </w:pPr>
      <w:r w:rsidRPr="00F67B27">
        <w:rPr>
          <w:lang w:eastAsia="ko-KR"/>
        </w:rPr>
        <w:t>The point to note here is</w:t>
      </w:r>
      <w:r>
        <w:rPr>
          <w:lang w:eastAsia="ko-KR"/>
        </w:rPr>
        <w:t xml:space="preserve"> that</w:t>
      </w:r>
      <w:r w:rsidRPr="00F67B27">
        <w:rPr>
          <w:lang w:eastAsia="ko-KR"/>
        </w:rPr>
        <w:t xml:space="preserve">, </w:t>
      </w:r>
      <w:r>
        <w:rPr>
          <w:lang w:eastAsia="ko-KR"/>
        </w:rPr>
        <w:t xml:space="preserve">according to the current spec, if the reduced capability UE is configured with SRS for positioning Tx hopping, we could find the ambiguities of the UE's TA adjustment operation. </w:t>
      </w:r>
    </w:p>
    <w:p w14:paraId="2B6A286F" w14:textId="77777777" w:rsidR="00575C68" w:rsidRDefault="00575C68" w:rsidP="00AF23D3">
      <w:pPr>
        <w:spacing w:after="0" w:line="360" w:lineRule="auto"/>
        <w:ind w:firstLineChars="100" w:firstLine="220"/>
        <w:rPr>
          <w:lang w:eastAsia="ko-KR"/>
        </w:rPr>
      </w:pPr>
    </w:p>
    <w:tbl>
      <w:tblPr>
        <w:tblStyle w:val="aa"/>
        <w:tblW w:w="0" w:type="auto"/>
        <w:tblLook w:val="04A0" w:firstRow="1" w:lastRow="0" w:firstColumn="1" w:lastColumn="0" w:noHBand="0" w:noVBand="1"/>
      </w:tblPr>
      <w:tblGrid>
        <w:gridCol w:w="9629"/>
      </w:tblGrid>
      <w:tr w:rsidR="00575C68" w14:paraId="19DC86D0" w14:textId="77777777" w:rsidTr="00575C68">
        <w:tc>
          <w:tcPr>
            <w:tcW w:w="9629" w:type="dxa"/>
          </w:tcPr>
          <w:p w14:paraId="1A59E203" w14:textId="7517C6D7" w:rsidR="00CC747F" w:rsidRDefault="00CC747F" w:rsidP="004A4546">
            <w:pPr>
              <w:pStyle w:val="5"/>
              <w:numPr>
                <w:ilvl w:val="0"/>
                <w:numId w:val="0"/>
              </w:numPr>
              <w:tabs>
                <w:tab w:val="left" w:pos="284"/>
              </w:tabs>
              <w:ind w:right="220"/>
              <w:jc w:val="center"/>
              <w:outlineLvl w:val="4"/>
              <w:rPr>
                <w:rFonts w:eastAsiaTheme="minorEastAsia"/>
                <w:color w:val="000000"/>
              </w:rPr>
            </w:pPr>
            <w:r w:rsidRPr="007306AD">
              <w:rPr>
                <w:rFonts w:eastAsia="바탕"/>
                <w:bCs/>
                <w:i/>
                <w:iCs/>
                <w:color w:val="FF0000"/>
                <w:lang w:val="x-none"/>
              </w:rPr>
              <w:t>&lt;</w:t>
            </w:r>
            <w:r>
              <w:rPr>
                <w:rFonts w:eastAsia="바탕"/>
                <w:bCs/>
                <w:i/>
                <w:iCs/>
                <w:color w:val="FF0000"/>
                <w:lang w:val="x-none"/>
              </w:rPr>
              <w:t xml:space="preserve"> I</w:t>
            </w:r>
            <w:r w:rsidRPr="007306AD">
              <w:rPr>
                <w:rFonts w:eastAsia="바탕"/>
                <w:bCs/>
                <w:i/>
                <w:iCs/>
                <w:color w:val="FF0000"/>
                <w:lang w:val="x-none"/>
              </w:rPr>
              <w:t>rrelevant parts</w:t>
            </w:r>
            <w:r>
              <w:rPr>
                <w:rFonts w:eastAsia="바탕"/>
                <w:bCs/>
                <w:i/>
                <w:iCs/>
                <w:color w:val="FF0000"/>
                <w:lang w:val="x-none"/>
              </w:rPr>
              <w:t xml:space="preserve"> omitted </w:t>
            </w:r>
            <w:r w:rsidRPr="007306AD">
              <w:rPr>
                <w:rFonts w:eastAsia="바탕"/>
                <w:bCs/>
                <w:i/>
                <w:iCs/>
                <w:color w:val="FF0000"/>
                <w:lang w:val="x-none"/>
              </w:rPr>
              <w:t>&gt;</w:t>
            </w:r>
          </w:p>
          <w:p w14:paraId="329DF231" w14:textId="088967A5" w:rsidR="00575C68" w:rsidRPr="00C03E64" w:rsidRDefault="00575C68" w:rsidP="00575C68">
            <w:pPr>
              <w:pStyle w:val="5"/>
              <w:numPr>
                <w:ilvl w:val="0"/>
                <w:numId w:val="0"/>
              </w:numPr>
              <w:tabs>
                <w:tab w:val="left" w:pos="284"/>
              </w:tabs>
              <w:ind w:right="220"/>
              <w:outlineLvl w:val="4"/>
              <w:rPr>
                <w:color w:val="000000"/>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rPr>
              <w:t>4</w:t>
            </w:r>
            <w:r w:rsidRPr="0048482F">
              <w:rPr>
                <w:color w:val="000000"/>
              </w:rPr>
              <w:t>.1</w:t>
            </w:r>
            <w:r w:rsidRPr="0048482F">
              <w:rPr>
                <w:color w:val="000000"/>
              </w:rPr>
              <w:tab/>
            </w:r>
            <w:r>
              <w:rPr>
                <w:color w:val="000000"/>
              </w:rPr>
              <w:t>SRS frequency hopping for positioning</w:t>
            </w:r>
          </w:p>
          <w:p w14:paraId="7DEFAD35" w14:textId="77777777" w:rsidR="00575C68" w:rsidRDefault="00575C68" w:rsidP="000A6C90">
            <w:pPr>
              <w:spacing w:after="0"/>
              <w:rPr>
                <w:lang w:val="en-US"/>
              </w:rPr>
            </w:pPr>
            <w:r w:rsidRPr="007B1BD4">
              <w:rPr>
                <w:lang w:val="en-US"/>
              </w:rPr>
              <w:t>The reduced capability UE may be configured via [</w:t>
            </w:r>
            <w:r w:rsidRPr="007B1BD4">
              <w:rPr>
                <w:i/>
                <w:iCs/>
                <w:lang w:val="en-US"/>
              </w:rPr>
              <w:t>higher layer parameter</w:t>
            </w:r>
            <w:r w:rsidRPr="007B1BD4">
              <w:rPr>
                <w:lang w:val="en-US"/>
              </w:rPr>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rPr>
                <w:lang w:val="en-US"/>
              </w:rPr>
              <w:t>.</w:t>
            </w:r>
          </w:p>
          <w:p w14:paraId="4B15AEB7" w14:textId="7C53C782" w:rsidR="00575C68" w:rsidRDefault="00575C68" w:rsidP="00575C68">
            <w:pPr>
              <w:spacing w:after="0" w:line="360" w:lineRule="auto"/>
              <w:jc w:val="center"/>
              <w:rPr>
                <w:lang w:eastAsia="ko-KR"/>
              </w:rPr>
            </w:pPr>
            <w:r w:rsidRPr="007306AD">
              <w:rPr>
                <w:rFonts w:eastAsia="바탕"/>
                <w:bCs/>
                <w:i/>
                <w:iCs/>
                <w:color w:val="FF0000"/>
                <w:szCs w:val="22"/>
                <w:lang w:val="x-none" w:eastAsia="ko-KR"/>
              </w:rPr>
              <w:t>&lt;</w:t>
            </w:r>
            <w:r>
              <w:rPr>
                <w:rFonts w:eastAsia="바탕"/>
                <w:bCs/>
                <w:i/>
                <w:iCs/>
                <w:color w:val="FF0000"/>
                <w:szCs w:val="22"/>
                <w:lang w:val="x-none" w:eastAsia="ko-KR"/>
              </w:rPr>
              <w:t xml:space="preserve"> I</w:t>
            </w:r>
            <w:r w:rsidRPr="007306AD">
              <w:rPr>
                <w:rFonts w:eastAsia="바탕"/>
                <w:bCs/>
                <w:i/>
                <w:iCs/>
                <w:color w:val="FF0000"/>
                <w:szCs w:val="22"/>
                <w:lang w:val="x-none" w:eastAsia="ko-KR"/>
              </w:rPr>
              <w:t>rrelevant parts</w:t>
            </w:r>
            <w:r>
              <w:rPr>
                <w:rFonts w:eastAsia="바탕"/>
                <w:bCs/>
                <w:i/>
                <w:iCs/>
                <w:color w:val="FF0000"/>
                <w:szCs w:val="22"/>
                <w:lang w:val="x-none" w:eastAsia="ko-KR"/>
              </w:rPr>
              <w:t xml:space="preserve"> omitted </w:t>
            </w:r>
            <w:r w:rsidRPr="007306AD">
              <w:rPr>
                <w:rFonts w:eastAsia="바탕"/>
                <w:bCs/>
                <w:i/>
                <w:iCs/>
                <w:color w:val="FF0000"/>
                <w:szCs w:val="22"/>
                <w:lang w:val="x-none" w:eastAsia="ko-KR"/>
              </w:rPr>
              <w:t>&gt;</w:t>
            </w:r>
          </w:p>
        </w:tc>
      </w:tr>
    </w:tbl>
    <w:p w14:paraId="458391A7" w14:textId="77777777" w:rsidR="00575C68" w:rsidRDefault="00575C68" w:rsidP="00AF23D3">
      <w:pPr>
        <w:spacing w:after="0" w:line="360" w:lineRule="auto"/>
        <w:ind w:firstLineChars="100" w:firstLine="220"/>
        <w:rPr>
          <w:lang w:eastAsia="ko-KR"/>
        </w:rPr>
      </w:pPr>
    </w:p>
    <w:p w14:paraId="7A63BB8C" w14:textId="5A156A97" w:rsidR="0092010D" w:rsidRDefault="0092010D" w:rsidP="0092010D">
      <w:pPr>
        <w:spacing w:after="0" w:line="360" w:lineRule="auto"/>
        <w:ind w:firstLineChars="100" w:firstLine="220"/>
        <w:rPr>
          <w:lang w:eastAsia="ko-KR"/>
        </w:rPr>
      </w:pPr>
      <w:r>
        <w:rPr>
          <w:lang w:eastAsia="ko-KR"/>
        </w:rPr>
        <w:t>As above TS 38.211 CR</w:t>
      </w:r>
      <w:r w:rsidR="004728F6">
        <w:rPr>
          <w:lang w:eastAsia="ko-KR"/>
        </w:rPr>
        <w:t xml:space="preserve"> [2]</w:t>
      </w:r>
      <w:r>
        <w:rPr>
          <w:lang w:eastAsia="ko-KR"/>
        </w:rPr>
        <w:t xml:space="preserve">, the configuration of SRS for positioning with frequency hopping transmission has a separate SCS from any data BWP configuration. If SRS for positioning with frequency hopping is configured, and the SCS for the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TA</m:t>
            </m:r>
          </m:sub>
        </m:sSub>
      </m:oMath>
      <w:r>
        <w:rPr>
          <w:lang w:eastAsia="ko-KR"/>
        </w:rPr>
        <w:t xml:space="preserve"> value is determined as written in the current spec, it is determined independently from the numerology of SRS for positioning frequency hopping transmission. That is, TA value may be applied not following the numerology being currently transmitted, unlike the legacy intention.</w:t>
      </w:r>
    </w:p>
    <w:p w14:paraId="5F1EEE68" w14:textId="4993889E" w:rsidR="0092010D" w:rsidRDefault="0092010D" w:rsidP="0092010D">
      <w:pPr>
        <w:spacing w:after="0" w:line="360" w:lineRule="auto"/>
        <w:ind w:firstLineChars="100" w:firstLine="220"/>
        <w:rPr>
          <w:lang w:eastAsia="ko-KR"/>
        </w:rPr>
      </w:pPr>
      <w:r>
        <w:rPr>
          <w:lang w:eastAsia="ko-KR"/>
        </w:rPr>
        <w:t xml:space="preserve">In addition, a more critical issue occurs when counting slots for adjusting TA. When a Redcap UE configured with SRS for positioning Tx hopping determines the SCS for counting which slot TA adjustment should be applied to </w:t>
      </w:r>
      <w:proofErr w:type="spellStart"/>
      <w:r>
        <w:rPr>
          <w:lang w:eastAsia="ko-KR"/>
        </w:rPr>
        <w:t>based</w:t>
      </w:r>
      <w:proofErr w:type="spellEnd"/>
      <w:r>
        <w:rPr>
          <w:lang w:eastAsia="ko-KR"/>
        </w:rPr>
        <w:t xml:space="preserve"> on the current specification, the corresponding TA adjustment may be indicated to be applied in the middle of a slot because of the difference between SCS configured for positioning SRS with frequency hopping and that of active UL BWP. In this situation, critical ambiguity of UE’s operation may occur. </w:t>
      </w:r>
      <w:r w:rsidR="000E1B7E" w:rsidRPr="000E1B7E">
        <w:rPr>
          <w:lang w:eastAsia="ko-KR"/>
        </w:rPr>
        <w:t>For example, receiving a TA command from uplink slot</w:t>
      </w:r>
      <w:r w:rsidR="000A5C9F">
        <w:rPr>
          <w:lang w:eastAsia="ko-KR"/>
        </w:rPr>
        <w:t xml:space="preserve"> </w:t>
      </w:r>
      <w:r w:rsidR="000A5C9F" w:rsidRPr="000E1B7E">
        <w:rPr>
          <w:lang w:eastAsia="ko-KR"/>
        </w:rPr>
        <w:t xml:space="preserve">(yellow block in </w:t>
      </w:r>
      <w:r w:rsidR="00323F7E">
        <w:rPr>
          <w:rFonts w:hint="eastAsia"/>
          <w:lang w:eastAsia="ko-KR"/>
        </w:rPr>
        <w:t>F</w:t>
      </w:r>
      <w:r w:rsidR="00323F7E" w:rsidRPr="000E1B7E">
        <w:rPr>
          <w:lang w:eastAsia="ko-KR"/>
        </w:rPr>
        <w:t>igure</w:t>
      </w:r>
      <w:r w:rsidR="00323F7E">
        <w:rPr>
          <w:lang w:eastAsia="ko-KR"/>
        </w:rPr>
        <w:t xml:space="preserve"> 1</w:t>
      </w:r>
      <w:r w:rsidR="000A5C9F" w:rsidRPr="000E1B7E">
        <w:rPr>
          <w:lang w:eastAsia="ko-KR"/>
        </w:rPr>
        <w:t>)</w:t>
      </w:r>
      <w:r w:rsidR="000E1B7E" w:rsidRPr="000E1B7E">
        <w:rPr>
          <w:lang w:eastAsia="ko-KR"/>
        </w:rPr>
        <w:t xml:space="preserve"> </w:t>
      </w:r>
      <m:oMath>
        <m:r>
          <w:rPr>
            <w:rFonts w:ascii="Cambria Math" w:hAnsi="Cambria Math"/>
            <w:lang w:eastAsia="ko-KR"/>
          </w:rPr>
          <m:t>n</m:t>
        </m:r>
      </m:oMath>
      <w:r w:rsidR="000A5C9F">
        <w:rPr>
          <w:lang w:eastAsia="ko-KR"/>
        </w:rPr>
        <w:t xml:space="preserve"> </w:t>
      </w:r>
      <w:r w:rsidR="000E1B7E" w:rsidRPr="000E1B7E">
        <w:rPr>
          <w:lang w:eastAsia="ko-KR"/>
        </w:rPr>
        <w:t xml:space="preserve"> and counting the slot </w:t>
      </w:r>
      <m:oMath>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r>
          <m:rPr>
            <m:sty m:val="p"/>
          </m:rPr>
          <w:rPr>
            <w:rFonts w:ascii="Cambria Math" w:hAnsi="Cambria Math"/>
            <w:lang w:eastAsia="ko-KR"/>
          </w:rPr>
          <m:t>+1</m:t>
        </m:r>
      </m:oMath>
      <w:r w:rsidR="000A5C9F" w:rsidRPr="000E1B7E">
        <w:rPr>
          <w:lang w:eastAsia="ko-KR"/>
        </w:rPr>
        <w:t xml:space="preserve"> </w:t>
      </w:r>
      <w:r w:rsidR="000E1B7E" w:rsidRPr="000E1B7E">
        <w:rPr>
          <w:lang w:eastAsia="ko-KR"/>
        </w:rPr>
        <w:t>to determine the slot to apply TA adjustment with related to the SCS of the active UL BWP. Imagine, as drawn in Figure</w:t>
      </w:r>
      <w:r w:rsidR="00323F7E">
        <w:rPr>
          <w:lang w:eastAsia="ko-KR"/>
        </w:rPr>
        <w:t xml:space="preserve"> 1</w:t>
      </w:r>
      <w:r w:rsidR="000E1B7E" w:rsidRPr="000E1B7E">
        <w:rPr>
          <w:lang w:eastAsia="ko-KR"/>
        </w:rPr>
        <w:t>. However, if SRS for positioning Tx hopping is configured for the UE, the numer</w:t>
      </w:r>
      <w:r w:rsidR="000A5C9F">
        <w:rPr>
          <w:lang w:eastAsia="ko-KR"/>
        </w:rPr>
        <w:t>ology transmitted by the UE can</w:t>
      </w:r>
      <w:r w:rsidR="000E1B7E" w:rsidRPr="000E1B7E">
        <w:rPr>
          <w:lang w:eastAsia="ko-KR"/>
        </w:rPr>
        <w:t xml:space="preserve"> be different from that of the active UL BWP, which means that the slot </w:t>
      </w:r>
      <w:r w:rsidR="000E1B7E" w:rsidRPr="000E1B7E">
        <w:rPr>
          <w:lang w:eastAsia="ko-KR"/>
        </w:rPr>
        <w:lastRenderedPageBreak/>
        <w:t xml:space="preserve">length also </w:t>
      </w:r>
      <w:r w:rsidR="000A5C9F">
        <w:rPr>
          <w:lang w:eastAsia="ko-KR"/>
        </w:rPr>
        <w:t>can be changed</w:t>
      </w:r>
      <w:r w:rsidR="000E1B7E" w:rsidRPr="000E1B7E">
        <w:rPr>
          <w:lang w:eastAsia="ko-KR"/>
        </w:rPr>
        <w:t>. As shown in the example i</w:t>
      </w:r>
      <w:r w:rsidR="000A5C9F">
        <w:rPr>
          <w:lang w:eastAsia="ko-KR"/>
        </w:rPr>
        <w:t>n the figure, if the SCS get</w:t>
      </w:r>
      <w:r w:rsidR="000E1B7E" w:rsidRPr="000E1B7E">
        <w:rPr>
          <w:lang w:eastAsia="ko-KR"/>
        </w:rPr>
        <w:t xml:space="preserve"> small</w:t>
      </w:r>
      <w:r w:rsidR="000A5C9F">
        <w:rPr>
          <w:lang w:eastAsia="ko-KR"/>
        </w:rPr>
        <w:t>er</w:t>
      </w:r>
      <w:r w:rsidR="007504DE">
        <w:rPr>
          <w:lang w:eastAsia="ko-KR"/>
        </w:rPr>
        <w:t xml:space="preserve"> TA</w:t>
      </w:r>
      <w:r w:rsidR="000E1B7E" w:rsidRPr="000E1B7E">
        <w:rPr>
          <w:lang w:eastAsia="ko-KR"/>
        </w:rPr>
        <w:t xml:space="preserve"> </w:t>
      </w:r>
      <w:r w:rsidR="007504DE">
        <w:rPr>
          <w:lang w:eastAsia="ko-KR"/>
        </w:rPr>
        <w:t>may</w:t>
      </w:r>
      <w:r w:rsidR="000E1B7E" w:rsidRPr="000E1B7E">
        <w:rPr>
          <w:lang w:eastAsia="ko-KR"/>
        </w:rPr>
        <w:t xml:space="preserve"> be applied in the middle of a slot (</w:t>
      </w:r>
      <w:r w:rsidR="00323F7E">
        <w:rPr>
          <w:lang w:eastAsia="ko-KR"/>
        </w:rPr>
        <w:t>green block in F</w:t>
      </w:r>
      <w:r w:rsidR="000E1B7E" w:rsidRPr="000E1B7E">
        <w:rPr>
          <w:lang w:eastAsia="ko-KR"/>
        </w:rPr>
        <w:t>igure</w:t>
      </w:r>
      <w:r w:rsidR="00323F7E">
        <w:rPr>
          <w:lang w:eastAsia="ko-KR"/>
        </w:rPr>
        <w:t xml:space="preserve"> 1</w:t>
      </w:r>
      <w:r w:rsidR="000E1B7E" w:rsidRPr="000E1B7E">
        <w:rPr>
          <w:lang w:eastAsia="ko-KR"/>
        </w:rPr>
        <w:t xml:space="preserve">) </w:t>
      </w:r>
      <w:r w:rsidR="007504DE">
        <w:rPr>
          <w:lang w:eastAsia="ko-KR"/>
        </w:rPr>
        <w:t>with</w:t>
      </w:r>
      <w:r w:rsidR="000E1B7E" w:rsidRPr="000E1B7E">
        <w:rPr>
          <w:lang w:eastAsia="ko-KR"/>
        </w:rPr>
        <w:t xml:space="preserve"> </w:t>
      </w:r>
      <w:r w:rsidR="007504DE">
        <w:rPr>
          <w:lang w:eastAsia="ko-KR"/>
        </w:rPr>
        <w:t>slot length</w:t>
      </w:r>
      <w:r w:rsidR="000E1B7E" w:rsidRPr="000E1B7E">
        <w:rPr>
          <w:lang w:eastAsia="ko-KR"/>
        </w:rPr>
        <w:t xml:space="preserve"> </w:t>
      </w:r>
      <w:r w:rsidR="000A5C9F">
        <w:rPr>
          <w:lang w:eastAsia="ko-KR"/>
        </w:rPr>
        <w:t>for S</w:t>
      </w:r>
      <w:r w:rsidR="007504DE">
        <w:rPr>
          <w:lang w:eastAsia="ko-KR"/>
        </w:rPr>
        <w:t>RS for positioning</w:t>
      </w:r>
      <w:r w:rsidR="000A5C9F">
        <w:rPr>
          <w:lang w:eastAsia="ko-KR"/>
        </w:rPr>
        <w:t>.</w:t>
      </w:r>
      <w:r w:rsidR="000E1B7E" w:rsidRPr="000E1B7E">
        <w:rPr>
          <w:lang w:eastAsia="ko-KR"/>
        </w:rPr>
        <w:t xml:space="preserve"> In this case, the </w:t>
      </w:r>
      <w:r w:rsidR="007504DE">
        <w:rPr>
          <w:lang w:eastAsia="ko-KR"/>
        </w:rPr>
        <w:t>UE</w:t>
      </w:r>
      <w:r w:rsidR="000E1B7E" w:rsidRPr="000E1B7E">
        <w:rPr>
          <w:lang w:eastAsia="ko-KR"/>
        </w:rPr>
        <w:t xml:space="preserve"> experiences serious ambiguity</w:t>
      </w:r>
      <w:r w:rsidR="007504DE">
        <w:rPr>
          <w:lang w:eastAsia="ko-KR"/>
        </w:rPr>
        <w:t xml:space="preserve"> in the TA application</w:t>
      </w:r>
      <w:r w:rsidR="000E1B7E" w:rsidRPr="000E1B7E">
        <w:rPr>
          <w:lang w:eastAsia="ko-KR"/>
        </w:rPr>
        <w:t>.</w:t>
      </w:r>
      <w:r>
        <w:rPr>
          <w:lang w:eastAsia="ko-KR"/>
        </w:rPr>
        <w:t xml:space="preserve"> </w:t>
      </w:r>
    </w:p>
    <w:p w14:paraId="23718338" w14:textId="4F696BE4" w:rsidR="0092010D" w:rsidRDefault="0038307F" w:rsidP="00323F7E">
      <w:pPr>
        <w:spacing w:after="0" w:line="360" w:lineRule="auto"/>
        <w:ind w:firstLineChars="100" w:firstLine="220"/>
        <w:jc w:val="center"/>
        <w:rPr>
          <w:lang w:eastAsia="ko-KR"/>
        </w:rPr>
      </w:pPr>
      <w:r>
        <w:rPr>
          <w:noProof/>
          <w:lang w:val="en-US" w:eastAsia="ko-KR"/>
        </w:rPr>
        <w:drawing>
          <wp:inline distT="0" distB="0" distL="0" distR="0" wp14:anchorId="1A5CE9AA" wp14:editId="6AEA27B1">
            <wp:extent cx="6120765" cy="22136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13610"/>
                    </a:xfrm>
                    <a:prstGeom prst="rect">
                      <a:avLst/>
                    </a:prstGeom>
                  </pic:spPr>
                </pic:pic>
              </a:graphicData>
            </a:graphic>
          </wp:inline>
        </w:drawing>
      </w:r>
    </w:p>
    <w:p w14:paraId="02237091" w14:textId="20463DD9" w:rsidR="00AA1E35" w:rsidRPr="003B2504" w:rsidRDefault="00AA1E35" w:rsidP="004A4546">
      <w:pPr>
        <w:spacing w:after="0" w:line="360" w:lineRule="auto"/>
        <w:ind w:firstLineChars="100" w:firstLine="220"/>
        <w:jc w:val="center"/>
        <w:rPr>
          <w:lang w:eastAsia="ko-KR"/>
        </w:rPr>
      </w:pPr>
      <w:r w:rsidRPr="00A54EF7">
        <w:rPr>
          <w:lang w:eastAsia="ko-KR"/>
        </w:rPr>
        <w:t>Figure</w:t>
      </w:r>
      <w:r w:rsidR="003B2504" w:rsidRPr="00A54EF7">
        <w:rPr>
          <w:lang w:eastAsia="ko-KR"/>
        </w:rPr>
        <w:t xml:space="preserve"> 1.</w:t>
      </w:r>
      <w:r w:rsidR="003B2504">
        <w:rPr>
          <w:lang w:eastAsia="ko-KR"/>
        </w:rPr>
        <w:t xml:space="preserve"> Example of ambiguous situation for TA adjust</w:t>
      </w:r>
      <w:r w:rsidR="00753B57">
        <w:rPr>
          <w:lang w:eastAsia="ko-KR"/>
        </w:rPr>
        <w:t>ment when SRS for positioning with frequency</w:t>
      </w:r>
      <w:r w:rsidR="003B2504">
        <w:rPr>
          <w:lang w:eastAsia="ko-KR"/>
        </w:rPr>
        <w:t xml:space="preserve"> hopping is configured.</w:t>
      </w:r>
    </w:p>
    <w:p w14:paraId="0E09BBE1" w14:textId="77777777" w:rsidR="00F55459" w:rsidRPr="004A4546" w:rsidRDefault="00F55459" w:rsidP="00AF23D3">
      <w:pPr>
        <w:spacing w:after="0" w:line="360" w:lineRule="auto"/>
        <w:ind w:firstLineChars="100" w:firstLine="220"/>
        <w:rPr>
          <w:lang w:eastAsia="ko-KR"/>
        </w:rPr>
      </w:pPr>
    </w:p>
    <w:p w14:paraId="4A23E8FE" w14:textId="18CC5C4D" w:rsidR="004A5310" w:rsidRDefault="004A5310" w:rsidP="004A5310">
      <w:pPr>
        <w:spacing w:after="0" w:line="360" w:lineRule="auto"/>
        <w:rPr>
          <w:b/>
          <w:i/>
          <w:lang w:eastAsia="ko-KR"/>
        </w:rPr>
      </w:pPr>
      <w:r>
        <w:rPr>
          <w:b/>
          <w:i/>
          <w:lang w:val="en-US" w:eastAsia="ko-KR"/>
        </w:rPr>
        <w:t>Observation</w:t>
      </w:r>
      <w:r w:rsidRPr="0072299A">
        <w:rPr>
          <w:rFonts w:hint="eastAsia"/>
          <w:b/>
          <w:i/>
          <w:lang w:val="en-US" w:eastAsia="ko-KR"/>
        </w:rPr>
        <w:t xml:space="preserve"> </w:t>
      </w:r>
      <w:r>
        <w:rPr>
          <w:b/>
          <w:i/>
          <w:lang w:val="en-US" w:eastAsia="ko-KR"/>
        </w:rPr>
        <w:t xml:space="preserve">1: </w:t>
      </w:r>
      <w:r w:rsidRPr="00AA1E35">
        <w:rPr>
          <w:b/>
          <w:i/>
          <w:lang w:eastAsia="ko-KR"/>
        </w:rPr>
        <w:t>If a numerology</w:t>
      </w:r>
      <w:r>
        <w:rPr>
          <w:b/>
          <w:i/>
          <w:lang w:eastAsia="ko-KR"/>
        </w:rPr>
        <w:t xml:space="preserve"> of SRS for positioning with </w:t>
      </w:r>
      <w:r w:rsidR="00753B57">
        <w:rPr>
          <w:b/>
          <w:i/>
          <w:lang w:eastAsia="ko-KR"/>
        </w:rPr>
        <w:t xml:space="preserve">frequency </w:t>
      </w:r>
      <w:r>
        <w:rPr>
          <w:b/>
          <w:i/>
          <w:lang w:eastAsia="ko-KR"/>
        </w:rPr>
        <w:t xml:space="preserve">hopping is configured </w:t>
      </w:r>
      <w:r w:rsidRPr="00AA1E35">
        <w:rPr>
          <w:b/>
          <w:i/>
          <w:lang w:eastAsia="ko-KR"/>
        </w:rPr>
        <w:t>different from the act</w:t>
      </w:r>
      <w:r>
        <w:rPr>
          <w:b/>
          <w:i/>
          <w:lang w:eastAsia="ko-KR"/>
        </w:rPr>
        <w:t>ive UL BWP</w:t>
      </w:r>
      <w:r w:rsidRPr="00AA1E35">
        <w:rPr>
          <w:b/>
          <w:i/>
          <w:lang w:eastAsia="ko-KR"/>
        </w:rPr>
        <w:t xml:space="preserve">, the </w:t>
      </w:r>
      <w:r>
        <w:rPr>
          <w:b/>
          <w:i/>
          <w:lang w:eastAsia="ko-KR"/>
        </w:rPr>
        <w:t xml:space="preserve">UE </w:t>
      </w:r>
      <w:r w:rsidRPr="00AA1E35">
        <w:rPr>
          <w:b/>
          <w:i/>
          <w:lang w:eastAsia="ko-KR"/>
        </w:rPr>
        <w:t>operation relat</w:t>
      </w:r>
      <w:r>
        <w:rPr>
          <w:b/>
          <w:i/>
          <w:lang w:eastAsia="ko-KR"/>
        </w:rPr>
        <w:t>ed to TA adjustment is ambiguous.</w:t>
      </w:r>
    </w:p>
    <w:p w14:paraId="62279CAC" w14:textId="67501B9E" w:rsidR="00CC747F" w:rsidRPr="004A5310" w:rsidRDefault="00CC747F" w:rsidP="009A6CB7">
      <w:pPr>
        <w:spacing w:after="0" w:line="360" w:lineRule="auto"/>
        <w:rPr>
          <w:lang w:eastAsia="ko-KR"/>
        </w:rPr>
      </w:pPr>
    </w:p>
    <w:p w14:paraId="5C7C8BC4" w14:textId="394F778A" w:rsidR="00CB7869" w:rsidRDefault="00CB7869" w:rsidP="00CB7869">
      <w:pPr>
        <w:spacing w:after="0" w:line="360" w:lineRule="auto"/>
        <w:rPr>
          <w:lang w:eastAsia="ko-KR"/>
        </w:rPr>
      </w:pPr>
      <w:r>
        <w:rPr>
          <w:lang w:eastAsia="ko-KR"/>
        </w:rPr>
        <w:t>To solve these ambiguity issues t</w:t>
      </w:r>
      <w:r w:rsidRPr="00972087">
        <w:rPr>
          <w:lang w:eastAsia="ko-KR"/>
        </w:rPr>
        <w:t>wo candidate solutions can be considered discussed in the following sub-section</w:t>
      </w:r>
      <w:r>
        <w:rPr>
          <w:lang w:eastAsia="ko-KR"/>
        </w:rPr>
        <w:t>s</w:t>
      </w:r>
      <w:r w:rsidRPr="00972087">
        <w:rPr>
          <w:lang w:eastAsia="ko-KR"/>
        </w:rPr>
        <w:t>.</w:t>
      </w:r>
      <w:r w:rsidR="007147AA">
        <w:rPr>
          <w:lang w:eastAsia="ko-KR"/>
        </w:rPr>
        <w:tab/>
      </w:r>
    </w:p>
    <w:p w14:paraId="5261E4C2" w14:textId="77777777" w:rsidR="00ED5E5C" w:rsidRPr="00CB7869" w:rsidRDefault="00ED5E5C" w:rsidP="004A4546">
      <w:pPr>
        <w:spacing w:after="0" w:line="360" w:lineRule="auto"/>
      </w:pPr>
    </w:p>
    <w:p w14:paraId="00870601" w14:textId="074057E4" w:rsidR="009A6CB7" w:rsidRPr="004A4546" w:rsidRDefault="008203C5" w:rsidP="004A4546">
      <w:pPr>
        <w:spacing w:after="0" w:line="360" w:lineRule="auto"/>
        <w:rPr>
          <w:b/>
          <w:u w:val="single"/>
        </w:rPr>
      </w:pPr>
      <w:r>
        <w:rPr>
          <w:b/>
          <w:sz w:val="28"/>
          <w:u w:val="single"/>
        </w:rPr>
        <w:t>Determining the SCS</w:t>
      </w:r>
      <w:r w:rsidR="00677BD2" w:rsidRPr="004A4546">
        <w:rPr>
          <w:b/>
          <w:sz w:val="28"/>
          <w:u w:val="single"/>
        </w:rPr>
        <w:t xml:space="preserve"> for applying an adjustment of uplink transmission timing</w:t>
      </w:r>
    </w:p>
    <w:p w14:paraId="3F91549D" w14:textId="77777777" w:rsidR="00A74DC1" w:rsidRDefault="007147AA" w:rsidP="005114E5">
      <w:pPr>
        <w:spacing w:after="0" w:line="360" w:lineRule="auto"/>
        <w:ind w:firstLineChars="100" w:firstLine="220"/>
        <w:rPr>
          <w:lang w:eastAsia="ko-KR"/>
        </w:rPr>
      </w:pPr>
      <w:r>
        <w:rPr>
          <w:lang w:eastAsia="ko-KR"/>
        </w:rPr>
        <w:t xml:space="preserve">When </w:t>
      </w:r>
      <w:r w:rsidR="00A74DC1" w:rsidRPr="00A74DC1">
        <w:rPr>
          <w:lang w:eastAsia="ko-KR"/>
        </w:rPr>
        <w:t>UE determines t</w:t>
      </w:r>
      <w:r w:rsidR="00A74DC1">
        <w:rPr>
          <w:lang w:eastAsia="ko-KR"/>
        </w:rPr>
        <w:t xml:space="preserve">he timing advance command value and counts </w:t>
      </w:r>
      <w:r>
        <w:rPr>
          <w:lang w:eastAsia="ko-KR"/>
        </w:rPr>
        <w:t>the slot</w:t>
      </w:r>
      <w:r w:rsidRPr="009372AB">
        <w:rPr>
          <w:lang w:eastAsia="ko-KR"/>
        </w:rPr>
        <w:t xml:space="preserve"> to which TA </w:t>
      </w:r>
      <w:r>
        <w:rPr>
          <w:lang w:eastAsia="ko-KR"/>
        </w:rPr>
        <w:t xml:space="preserve">adjustment </w:t>
      </w:r>
      <w:r w:rsidRPr="009372AB">
        <w:rPr>
          <w:lang w:eastAsia="ko-KR"/>
        </w:rPr>
        <w:t>is applied</w:t>
      </w:r>
      <w:r w:rsidR="00A74DC1">
        <w:rPr>
          <w:lang w:eastAsia="ko-KR"/>
        </w:rPr>
        <w:t>,</w:t>
      </w:r>
      <w:r>
        <w:rPr>
          <w:lang w:eastAsia="ko-KR"/>
        </w:rPr>
        <w:t xml:space="preserve"> the </w:t>
      </w:r>
      <w:r w:rsidRPr="009372AB">
        <w:rPr>
          <w:lang w:eastAsia="ko-KR"/>
        </w:rPr>
        <w:t>SCS configured for positioning</w:t>
      </w:r>
      <w:r>
        <w:rPr>
          <w:lang w:eastAsia="ko-KR"/>
        </w:rPr>
        <w:t xml:space="preserve"> SRS with the frequency hopping</w:t>
      </w:r>
      <w:r w:rsidRPr="009372AB">
        <w:rPr>
          <w:lang w:eastAsia="ko-KR"/>
        </w:rPr>
        <w:t xml:space="preserve"> </w:t>
      </w:r>
      <w:r>
        <w:rPr>
          <w:lang w:eastAsia="ko-KR"/>
        </w:rPr>
        <w:t>can</w:t>
      </w:r>
      <w:r w:rsidRPr="009372AB">
        <w:rPr>
          <w:lang w:eastAsia="ko-KR"/>
        </w:rPr>
        <w:t xml:space="preserve"> be additionally </w:t>
      </w:r>
      <w:r>
        <w:rPr>
          <w:lang w:eastAsia="ko-KR"/>
        </w:rPr>
        <w:t xml:space="preserve">considered to </w:t>
      </w:r>
      <w:r w:rsidRPr="009372AB">
        <w:rPr>
          <w:lang w:eastAsia="ko-KR"/>
        </w:rPr>
        <w:t>prevent the above ambiguity problem</w:t>
      </w:r>
      <w:r>
        <w:rPr>
          <w:lang w:eastAsia="ko-KR"/>
        </w:rPr>
        <w:t>s</w:t>
      </w:r>
      <w:r w:rsidRPr="009372AB">
        <w:rPr>
          <w:lang w:eastAsia="ko-KR"/>
        </w:rPr>
        <w:t xml:space="preserve">. </w:t>
      </w:r>
    </w:p>
    <w:p w14:paraId="59C3CF53" w14:textId="2EEEDCBD" w:rsidR="00D77C81" w:rsidRPr="00CD3415" w:rsidRDefault="007147AA" w:rsidP="00CD3415">
      <w:pPr>
        <w:spacing w:after="0" w:line="360" w:lineRule="auto"/>
        <w:ind w:firstLineChars="100" w:firstLine="220"/>
        <w:rPr>
          <w:lang w:eastAsia="ko-KR"/>
        </w:rPr>
      </w:pPr>
      <w:r w:rsidRPr="009372AB">
        <w:rPr>
          <w:lang w:eastAsia="ko-KR"/>
        </w:rPr>
        <w:t xml:space="preserve">As a simple </w:t>
      </w:r>
      <w:r>
        <w:rPr>
          <w:lang w:eastAsia="ko-KR"/>
        </w:rPr>
        <w:t>way</w:t>
      </w:r>
      <w:r w:rsidRPr="009372AB">
        <w:rPr>
          <w:lang w:eastAsia="ko-KR"/>
        </w:rPr>
        <w:t xml:space="preserve"> that aligns with the intention </w:t>
      </w:r>
      <w:r w:rsidR="00CD3415">
        <w:rPr>
          <w:lang w:eastAsia="ko-KR"/>
        </w:rPr>
        <w:t xml:space="preserve">of the legacy spec, </w:t>
      </w:r>
      <w:r>
        <w:rPr>
          <w:lang w:eastAsia="ko-KR"/>
        </w:rPr>
        <w:t xml:space="preserve">including </w:t>
      </w:r>
      <w:r w:rsidRPr="009372AB">
        <w:rPr>
          <w:lang w:eastAsia="ko-KR"/>
        </w:rPr>
        <w:t>SCS configured for positioning SR</w:t>
      </w:r>
      <w:r>
        <w:rPr>
          <w:lang w:eastAsia="ko-KR"/>
        </w:rPr>
        <w:t xml:space="preserve">S with the frequency hopping may be considered in determining </w:t>
      </w:r>
      <w:r w:rsidR="00CD3415">
        <w:rPr>
          <w:lang w:eastAsia="ko-KR"/>
        </w:rPr>
        <w:t>the</w:t>
      </w:r>
      <w:r w:rsidR="00CD3415" w:rsidRPr="009372AB">
        <w:rPr>
          <w:lang w:eastAsia="ko-KR"/>
        </w:rPr>
        <w:t xml:space="preserve"> minimum SCS </w:t>
      </w:r>
      <w:r w:rsidR="00CD3415">
        <w:rPr>
          <w:lang w:eastAsia="ko-KR"/>
        </w:rPr>
        <w:t>among all configured UL/DL BWPs</w:t>
      </w:r>
      <w:r w:rsidR="00CD3415" w:rsidRPr="00CD3415">
        <w:rPr>
          <w:lang w:eastAsia="ko-KR"/>
        </w:rPr>
        <w:t xml:space="preserve"> </w:t>
      </w:r>
      <w:r w:rsidR="00CD3415">
        <w:rPr>
          <w:lang w:eastAsia="ko-KR"/>
        </w:rPr>
        <w:t xml:space="preserve">to count the </w:t>
      </w:r>
      <w:r w:rsidR="00CD3415" w:rsidRPr="00D77C81">
        <w:rPr>
          <w:lang w:eastAsia="ko-KR"/>
        </w:rPr>
        <w:t>adjustment</w:t>
      </w:r>
      <w:r w:rsidR="00CD3415">
        <w:rPr>
          <w:lang w:eastAsia="ko-KR"/>
        </w:rPr>
        <w:t xml:space="preserve"> slot.</w:t>
      </w:r>
      <w:r w:rsidR="00CD3415" w:rsidRPr="00CD3415">
        <w:rPr>
          <w:lang w:eastAsia="ko-KR"/>
        </w:rPr>
        <w:t xml:space="preserve"> </w:t>
      </w:r>
      <w:r w:rsidR="00CD3415">
        <w:rPr>
          <w:lang w:eastAsia="ko-KR"/>
        </w:rPr>
        <w:t xml:space="preserve">Likewise, for </w:t>
      </w:r>
      <w:r w:rsidR="00CD3415" w:rsidRPr="00D77C81">
        <w:rPr>
          <w:lang w:eastAsia="ko-KR"/>
        </w:rPr>
        <w:t>the timing advance command value</w:t>
      </w:r>
      <w:r w:rsidR="00CD3415">
        <w:rPr>
          <w:lang w:eastAsia="ko-KR"/>
        </w:rPr>
        <w:t xml:space="preserve">, UE may determines </w:t>
      </w:r>
      <w:r w:rsidR="00CD3415">
        <w:t>with respect to larger SCS between the SCS for SRS Tx hopping and the active UL BWP.</w:t>
      </w:r>
    </w:p>
    <w:p w14:paraId="1E168132" w14:textId="2C4B79EF" w:rsidR="00CC747F" w:rsidRDefault="00CC747F" w:rsidP="005114E5">
      <w:pPr>
        <w:spacing w:after="0" w:line="360" w:lineRule="auto"/>
        <w:ind w:firstLineChars="100" w:firstLine="220"/>
        <w:rPr>
          <w:lang w:eastAsia="ko-KR"/>
        </w:rPr>
      </w:pPr>
    </w:p>
    <w:p w14:paraId="51CC16A8" w14:textId="1D9B5976" w:rsidR="00CC747F" w:rsidRPr="001D6698" w:rsidRDefault="004917A0" w:rsidP="001D6698">
      <w:pPr>
        <w:spacing w:after="0" w:line="360" w:lineRule="auto"/>
        <w:rPr>
          <w:rFonts w:eastAsia="SimSun"/>
          <w:b/>
          <w:sz w:val="28"/>
          <w:u w:val="single"/>
        </w:rPr>
      </w:pPr>
      <w:r>
        <w:rPr>
          <w:b/>
          <w:sz w:val="28"/>
          <w:u w:val="single"/>
        </w:rPr>
        <w:t>Postponing</w:t>
      </w:r>
      <w:r w:rsidR="00CC747F" w:rsidRPr="00CC747F">
        <w:rPr>
          <w:b/>
          <w:sz w:val="28"/>
          <w:u w:val="single"/>
        </w:rPr>
        <w:t xml:space="preserve"> of </w:t>
      </w:r>
      <w:r>
        <w:rPr>
          <w:b/>
          <w:sz w:val="28"/>
          <w:u w:val="single"/>
        </w:rPr>
        <w:t>timing</w:t>
      </w:r>
      <w:r w:rsidR="00CC747F" w:rsidRPr="00CC747F">
        <w:rPr>
          <w:b/>
          <w:sz w:val="28"/>
          <w:u w:val="single"/>
        </w:rPr>
        <w:t xml:space="preserve"> adj</w:t>
      </w:r>
      <w:r>
        <w:rPr>
          <w:b/>
          <w:sz w:val="28"/>
          <w:u w:val="single"/>
        </w:rPr>
        <w:t>ustment for uplink transmission</w:t>
      </w:r>
    </w:p>
    <w:p w14:paraId="6C97518D" w14:textId="7DCBEE3D" w:rsidR="00AD7B1D" w:rsidRDefault="00AD7B1D" w:rsidP="00AD7B1D">
      <w:pPr>
        <w:spacing w:after="0" w:line="360" w:lineRule="auto"/>
        <w:ind w:firstLineChars="100" w:firstLine="220"/>
        <w:rPr>
          <w:lang w:eastAsia="ko-KR"/>
        </w:rPr>
      </w:pPr>
      <w:r>
        <w:rPr>
          <w:lang w:eastAsia="ko-KR"/>
        </w:rPr>
        <w:t>If the point at which transmission timing should be applied by the above TA command is within the SRS-</w:t>
      </w:r>
      <w:proofErr w:type="spellStart"/>
      <w:r>
        <w:rPr>
          <w:lang w:eastAsia="ko-KR"/>
        </w:rPr>
        <w:t>pos</w:t>
      </w:r>
      <w:proofErr w:type="spellEnd"/>
      <w:r>
        <w:rPr>
          <w:lang w:eastAsia="ko-KR"/>
        </w:rPr>
        <w:t>-FH hopping cycle, that is, if applying timing adjust</w:t>
      </w:r>
      <w:r w:rsidR="00A74DC1">
        <w:rPr>
          <w:lang w:eastAsia="ko-KR"/>
        </w:rPr>
        <w:t>ment is within SRS-</w:t>
      </w:r>
      <w:proofErr w:type="spellStart"/>
      <w:r w:rsidR="00A74DC1">
        <w:rPr>
          <w:lang w:eastAsia="ko-KR"/>
        </w:rPr>
        <w:t>pos</w:t>
      </w:r>
      <w:proofErr w:type="spellEnd"/>
      <w:r w:rsidR="00A74DC1">
        <w:rPr>
          <w:lang w:eastAsia="ko-KR"/>
        </w:rPr>
        <w:t>-FH cycle</w:t>
      </w:r>
      <w:r>
        <w:rPr>
          <w:lang w:eastAsia="ko-KR"/>
        </w:rPr>
        <w:t xml:space="preserve"> b</w:t>
      </w:r>
      <w:r w:rsidRPr="00C40B0D">
        <w:rPr>
          <w:lang w:eastAsia="ko-KR"/>
        </w:rPr>
        <w:t>ased on the current spec [</w:t>
      </w:r>
      <w:r w:rsidR="004728F6">
        <w:rPr>
          <w:lang w:eastAsia="ko-KR"/>
        </w:rPr>
        <w:t>1</w:t>
      </w:r>
      <w:r w:rsidRPr="00C40B0D">
        <w:rPr>
          <w:lang w:eastAsia="ko-KR"/>
        </w:rPr>
        <w:t xml:space="preserve">], the </w:t>
      </w:r>
      <w:r>
        <w:rPr>
          <w:lang w:eastAsia="ko-KR"/>
        </w:rPr>
        <w:t>UE</w:t>
      </w:r>
      <w:r w:rsidRPr="00C40B0D">
        <w:rPr>
          <w:lang w:eastAsia="ko-KR"/>
        </w:rPr>
        <w:t xml:space="preserve"> </w:t>
      </w:r>
      <w:r>
        <w:rPr>
          <w:lang w:eastAsia="ko-KR"/>
        </w:rPr>
        <w:t>shall transmit some hops of SRS-</w:t>
      </w:r>
      <w:proofErr w:type="spellStart"/>
      <w:r>
        <w:rPr>
          <w:lang w:eastAsia="ko-KR"/>
        </w:rPr>
        <w:t>pos</w:t>
      </w:r>
      <w:proofErr w:type="spellEnd"/>
      <w:r w:rsidR="008800FA">
        <w:rPr>
          <w:lang w:eastAsia="ko-KR"/>
        </w:rPr>
        <w:t>-FH</w:t>
      </w:r>
      <w:r>
        <w:rPr>
          <w:lang w:eastAsia="ko-KR"/>
        </w:rPr>
        <w:t xml:space="preserve"> with</w:t>
      </w:r>
      <w:r w:rsidRPr="00C40B0D">
        <w:rPr>
          <w:lang w:eastAsia="ko-KR"/>
        </w:rPr>
        <w:t xml:space="preserve"> the changed transmission timing after applying timing adjustment.</w:t>
      </w:r>
    </w:p>
    <w:p w14:paraId="6DBA57B9" w14:textId="2D603324" w:rsidR="00AD7B1D" w:rsidRDefault="00AD7B1D" w:rsidP="004D4A75">
      <w:pPr>
        <w:spacing w:after="0" w:line="360" w:lineRule="auto"/>
        <w:ind w:firstLineChars="100" w:firstLine="220"/>
        <w:rPr>
          <w:lang w:eastAsia="ko-KR"/>
        </w:rPr>
      </w:pPr>
      <w:r>
        <w:rPr>
          <w:lang w:eastAsia="ko-KR"/>
        </w:rPr>
        <w:lastRenderedPageBreak/>
        <w:t>The SRS-</w:t>
      </w:r>
      <w:proofErr w:type="spellStart"/>
      <w:r>
        <w:rPr>
          <w:lang w:eastAsia="ko-KR"/>
        </w:rPr>
        <w:t>pos</w:t>
      </w:r>
      <w:proofErr w:type="spellEnd"/>
      <w:r w:rsidR="008800FA">
        <w:rPr>
          <w:lang w:eastAsia="ko-KR"/>
        </w:rPr>
        <w:t>-FH</w:t>
      </w:r>
      <w:r>
        <w:rPr>
          <w:lang w:eastAsia="ko-KR"/>
        </w:rPr>
        <w:t xml:space="preserve"> resource is received and measured not only by the </w:t>
      </w:r>
      <w:proofErr w:type="spellStart"/>
      <w:r>
        <w:rPr>
          <w:lang w:eastAsia="ko-KR"/>
        </w:rPr>
        <w:t>gNB</w:t>
      </w:r>
      <w:proofErr w:type="spellEnd"/>
      <w:r>
        <w:rPr>
          <w:lang w:eastAsia="ko-KR"/>
        </w:rPr>
        <w:t xml:space="preserve"> of the serving cell, but also by the </w:t>
      </w:r>
      <w:proofErr w:type="spellStart"/>
      <w:r>
        <w:rPr>
          <w:lang w:eastAsia="ko-KR"/>
        </w:rPr>
        <w:t>gNB</w:t>
      </w:r>
      <w:proofErr w:type="spellEnd"/>
      <w:r>
        <w:rPr>
          <w:lang w:eastAsia="ko-KR"/>
        </w:rPr>
        <w:t xml:space="preserve"> of the neighbouring cell, which is not provided with information related to timing advance of the UE.</w:t>
      </w:r>
      <w:r w:rsidR="003C4E2A">
        <w:rPr>
          <w:lang w:eastAsia="ko-KR"/>
        </w:rPr>
        <w:t xml:space="preserve"> </w:t>
      </w:r>
      <w:r w:rsidR="00AB2964">
        <w:rPr>
          <w:lang w:eastAsia="ko-KR"/>
        </w:rPr>
        <w:t>Since t</w:t>
      </w:r>
      <w:r w:rsidR="00AB2964" w:rsidRPr="00C40B0D">
        <w:rPr>
          <w:lang w:eastAsia="ko-KR"/>
        </w:rPr>
        <w:t xml:space="preserve">he </w:t>
      </w:r>
      <w:r w:rsidR="00AB2964">
        <w:rPr>
          <w:lang w:eastAsia="ko-KR"/>
        </w:rPr>
        <w:t xml:space="preserve">neighbouring </w:t>
      </w:r>
      <w:proofErr w:type="spellStart"/>
      <w:r w:rsidR="00AB2964" w:rsidRPr="00C40B0D">
        <w:rPr>
          <w:lang w:eastAsia="ko-KR"/>
        </w:rPr>
        <w:t>gNB</w:t>
      </w:r>
      <w:proofErr w:type="spellEnd"/>
      <w:r w:rsidR="00AB2964">
        <w:rPr>
          <w:lang w:eastAsia="ko-KR"/>
        </w:rPr>
        <w:t>/LMF</w:t>
      </w:r>
      <w:r w:rsidR="00AB2964" w:rsidRPr="00C40B0D">
        <w:rPr>
          <w:lang w:eastAsia="ko-KR"/>
        </w:rPr>
        <w:t xml:space="preserve"> cannot know the </w:t>
      </w:r>
      <w:r w:rsidR="00AB2964">
        <w:rPr>
          <w:lang w:eastAsia="ko-KR"/>
        </w:rPr>
        <w:t>advanced/delayed</w:t>
      </w:r>
      <w:r w:rsidR="00AB2964" w:rsidRPr="00C40B0D">
        <w:rPr>
          <w:lang w:eastAsia="ko-KR"/>
        </w:rPr>
        <w:t xml:space="preserve"> transmission timing</w:t>
      </w:r>
      <w:r w:rsidR="00AB2964">
        <w:rPr>
          <w:lang w:eastAsia="ko-KR"/>
        </w:rPr>
        <w:t xml:space="preserve"> some hops of SRS-</w:t>
      </w:r>
      <w:proofErr w:type="spellStart"/>
      <w:r w:rsidR="00AB2964">
        <w:rPr>
          <w:lang w:eastAsia="ko-KR"/>
        </w:rPr>
        <w:t>pos</w:t>
      </w:r>
      <w:proofErr w:type="spellEnd"/>
      <w:r w:rsidR="00AB2964">
        <w:rPr>
          <w:lang w:eastAsia="ko-KR"/>
        </w:rPr>
        <w:t xml:space="preserve">-FH, </w:t>
      </w:r>
      <w:r w:rsidR="00AB2964" w:rsidRPr="00C40B0D">
        <w:rPr>
          <w:lang w:eastAsia="ko-KR"/>
        </w:rPr>
        <w:t>measurement accuracy from the combined SRS may not be guaranteed</w:t>
      </w:r>
      <w:r w:rsidR="00AB2964">
        <w:rPr>
          <w:lang w:eastAsia="ko-KR"/>
        </w:rPr>
        <w:t xml:space="preserve">. </w:t>
      </w:r>
      <w:r w:rsidR="003C4E2A">
        <w:rPr>
          <w:lang w:eastAsia="ko-KR"/>
        </w:rPr>
        <w:t>In other words</w:t>
      </w:r>
      <w:r w:rsidR="003C4E2A" w:rsidRPr="00C40B0D">
        <w:rPr>
          <w:lang w:eastAsia="ko-KR"/>
        </w:rPr>
        <w:t xml:space="preserve">, </w:t>
      </w:r>
      <w:r w:rsidR="003C4E2A">
        <w:rPr>
          <w:rFonts w:hint="eastAsia"/>
          <w:lang w:eastAsia="ko-KR"/>
        </w:rPr>
        <w:t xml:space="preserve">it </w:t>
      </w:r>
      <w:r w:rsidR="003C4E2A">
        <w:rPr>
          <w:lang w:eastAsia="ko-KR"/>
        </w:rPr>
        <w:t>would be better not to change TA value during the SRS-</w:t>
      </w:r>
      <w:proofErr w:type="spellStart"/>
      <w:r w:rsidR="003C4E2A">
        <w:rPr>
          <w:lang w:eastAsia="ko-KR"/>
        </w:rPr>
        <w:t>pos</w:t>
      </w:r>
      <w:proofErr w:type="spellEnd"/>
      <w:r w:rsidR="003C4E2A">
        <w:rPr>
          <w:lang w:eastAsia="ko-KR"/>
        </w:rPr>
        <w:t xml:space="preserve">-FH transmission within a cycle to provide reliable measurement performance in neighbour cell. </w:t>
      </w:r>
    </w:p>
    <w:p w14:paraId="5DECC3D5" w14:textId="751D7426" w:rsidR="003B2504" w:rsidRDefault="00480C47" w:rsidP="004A4546">
      <w:pPr>
        <w:spacing w:after="0" w:line="360" w:lineRule="auto"/>
        <w:ind w:firstLineChars="100" w:firstLine="220"/>
        <w:jc w:val="center"/>
        <w:rPr>
          <w:lang w:eastAsia="ko-KR"/>
        </w:rPr>
      </w:pPr>
      <w:r>
        <w:rPr>
          <w:lang w:eastAsia="ko-KR"/>
        </w:rPr>
        <w:t xml:space="preserve"> </w:t>
      </w:r>
    </w:p>
    <w:p w14:paraId="349287FD" w14:textId="77777777" w:rsidR="004A5310" w:rsidRPr="001D6698" w:rsidRDefault="004A5310" w:rsidP="004A5310">
      <w:pPr>
        <w:spacing w:after="0" w:line="360" w:lineRule="auto"/>
        <w:rPr>
          <w:b/>
          <w:i/>
          <w:lang w:val="en-US" w:eastAsia="ko-KR"/>
        </w:rPr>
      </w:pPr>
      <w:r>
        <w:rPr>
          <w:b/>
          <w:i/>
          <w:lang w:val="en-US" w:eastAsia="ko-KR"/>
        </w:rPr>
        <w:t>Observation</w:t>
      </w:r>
      <w:r w:rsidRPr="0072299A">
        <w:rPr>
          <w:rFonts w:hint="eastAsia"/>
          <w:b/>
          <w:i/>
          <w:lang w:val="en-US" w:eastAsia="ko-KR"/>
        </w:rPr>
        <w:t xml:space="preserve"> </w:t>
      </w:r>
      <w:r>
        <w:rPr>
          <w:b/>
          <w:i/>
          <w:lang w:val="en-US" w:eastAsia="ko-KR"/>
        </w:rPr>
        <w:t xml:space="preserve">2: Applying the adjustment for uplink transmission timing during </w:t>
      </w:r>
      <w:r w:rsidRPr="004A5310">
        <w:rPr>
          <w:b/>
          <w:i/>
          <w:lang w:val="en-US" w:eastAsia="ko-KR"/>
        </w:rPr>
        <w:t xml:space="preserve">SRS for positioning with frequency hopping </w:t>
      </w:r>
      <w:r>
        <w:rPr>
          <w:b/>
          <w:i/>
          <w:lang w:val="en-US" w:eastAsia="ko-KR"/>
        </w:rPr>
        <w:t>cycle can affect positioning accuracy performance.</w:t>
      </w:r>
    </w:p>
    <w:p w14:paraId="79AB84D7" w14:textId="77777777" w:rsidR="00AA2313" w:rsidRPr="004A5310" w:rsidRDefault="00AA2313" w:rsidP="002C0E74">
      <w:pPr>
        <w:spacing w:after="0" w:line="360" w:lineRule="auto"/>
        <w:rPr>
          <w:b/>
          <w:i/>
          <w:lang w:val="en-US" w:eastAsia="ko-KR"/>
        </w:rPr>
      </w:pPr>
    </w:p>
    <w:p w14:paraId="541CE468" w14:textId="796E138F" w:rsidR="008F33BA" w:rsidRDefault="0078363F" w:rsidP="008F33BA">
      <w:pPr>
        <w:spacing w:after="0" w:line="360" w:lineRule="auto"/>
        <w:ind w:firstLineChars="100" w:firstLine="220"/>
        <w:rPr>
          <w:lang w:eastAsia="ko-KR"/>
        </w:rPr>
      </w:pPr>
      <w:r>
        <w:rPr>
          <w:lang w:eastAsia="ko-KR"/>
        </w:rPr>
        <w:t xml:space="preserve">Based on the considerations in observation 1 and 2, it is worth considering a neat solution that can accommodate not only for non-ambiguous TA timing/value determination but also for reliable measurement accuracy of the neighbour cells. </w:t>
      </w:r>
      <w:r w:rsidR="00AD7B1D">
        <w:rPr>
          <w:lang w:eastAsia="ko-KR"/>
        </w:rPr>
        <w:t xml:space="preserve">The simple way is to postpone the corresponding adjustment. To be specific, </w:t>
      </w:r>
      <w:r w:rsidR="00AA2313">
        <w:rPr>
          <w:lang w:eastAsia="ko-KR"/>
        </w:rPr>
        <w:t>if a UE starts SRS-</w:t>
      </w:r>
      <w:proofErr w:type="spellStart"/>
      <w:r w:rsidR="00AA2313">
        <w:rPr>
          <w:lang w:eastAsia="ko-KR"/>
        </w:rPr>
        <w:t>pos</w:t>
      </w:r>
      <w:proofErr w:type="spellEnd"/>
      <w:r w:rsidR="00AA2313">
        <w:rPr>
          <w:lang w:eastAsia="ko-KR"/>
        </w:rPr>
        <w:t xml:space="preserve">-FH transmission between a time of TA command reception and an indicated time of apply a corresponding adjustment, UE can postpone </w:t>
      </w:r>
      <w:r w:rsidR="00AD7B1D">
        <w:rPr>
          <w:lang w:eastAsia="ko-KR"/>
        </w:rPr>
        <w:t>TA adjustment to the slot after the last slot where the SR</w:t>
      </w:r>
      <w:r w:rsidR="00AA2313">
        <w:rPr>
          <w:lang w:eastAsia="ko-KR"/>
        </w:rPr>
        <w:t>S-</w:t>
      </w:r>
      <w:proofErr w:type="spellStart"/>
      <w:r w:rsidR="00AA2313">
        <w:rPr>
          <w:lang w:eastAsia="ko-KR"/>
        </w:rPr>
        <w:t>pos</w:t>
      </w:r>
      <w:proofErr w:type="spellEnd"/>
      <w:r w:rsidR="00AA2313">
        <w:rPr>
          <w:lang w:eastAsia="ko-KR"/>
        </w:rPr>
        <w:t>-FH resource is configured to be transmitted</w:t>
      </w:r>
      <w:r w:rsidR="00AD7B1D">
        <w:rPr>
          <w:lang w:eastAsia="ko-KR"/>
        </w:rPr>
        <w:t>.</w:t>
      </w:r>
      <w:r w:rsidR="008F33BA">
        <w:rPr>
          <w:lang w:eastAsia="ko-KR"/>
        </w:rPr>
        <w:t xml:space="preserve"> N</w:t>
      </w:r>
      <w:r w:rsidR="008F33BA">
        <w:rPr>
          <w:rFonts w:hint="eastAsia"/>
          <w:lang w:eastAsia="ko-KR"/>
        </w:rPr>
        <w:t xml:space="preserve">ote </w:t>
      </w:r>
      <w:r w:rsidR="008F33BA">
        <w:rPr>
          <w:lang w:eastAsia="ko-KR"/>
        </w:rPr>
        <w:t xml:space="preserve">that similar method is already supported in </w:t>
      </w:r>
      <w:r w:rsidR="009A489F">
        <w:rPr>
          <w:lang w:eastAsia="ko-KR"/>
        </w:rPr>
        <w:t xml:space="preserve">the </w:t>
      </w:r>
      <w:r w:rsidR="008F33BA">
        <w:rPr>
          <w:lang w:eastAsia="ko-KR"/>
        </w:rPr>
        <w:t xml:space="preserve">current standard for </w:t>
      </w:r>
      <w:r w:rsidR="009A489F">
        <w:rPr>
          <w:lang w:eastAsia="ko-KR"/>
        </w:rPr>
        <w:t>DM-RS bundling for coverage enhancement;</w:t>
      </w:r>
      <w:r w:rsidR="008F33BA">
        <w:rPr>
          <w:lang w:eastAsia="ko-KR"/>
        </w:rPr>
        <w:t xml:space="preserve"> the UE does not change </w:t>
      </w:r>
      <w:r w:rsidR="009A489F" w:rsidRPr="001D6698">
        <w:rPr>
          <w:i/>
          <w:lang w:eastAsia="ko-KR"/>
        </w:rPr>
        <w:t>N</w:t>
      </w:r>
      <w:r w:rsidR="009A489F" w:rsidRPr="001D6698">
        <w:rPr>
          <w:i/>
          <w:vertAlign w:val="subscript"/>
          <w:lang w:eastAsia="ko-KR"/>
        </w:rPr>
        <w:t>TA</w:t>
      </w:r>
      <w:r w:rsidR="008F33BA">
        <w:rPr>
          <w:lang w:eastAsia="ko-KR"/>
        </w:rPr>
        <w:t xml:space="preserve"> during an actual transmission time window for a PUSCH or a PUCCH transmission</w:t>
      </w:r>
      <w:r w:rsidR="009A489F">
        <w:rPr>
          <w:lang w:eastAsia="ko-KR"/>
        </w:rPr>
        <w:t>.</w:t>
      </w:r>
    </w:p>
    <w:p w14:paraId="3A84A423" w14:textId="4AE9BA5A" w:rsidR="00AD7B1D" w:rsidRDefault="00AD7B1D" w:rsidP="00AD7B1D">
      <w:pPr>
        <w:spacing w:after="0" w:line="360" w:lineRule="auto"/>
        <w:ind w:firstLineChars="100" w:firstLine="220"/>
        <w:rPr>
          <w:lang w:eastAsia="ko-KR"/>
        </w:rPr>
      </w:pPr>
      <w:r>
        <w:rPr>
          <w:lang w:eastAsia="ko-KR"/>
        </w:rPr>
        <w:t>With a simple method of postponing the TA adjustment as above the possibility of positioning accuracy degradation can be excluded, and at the same time, the ambiguity of slot counting for the TA adjustment can be removed as shown in the figure below, so the spec change for determination of SCS proposed previously is not required.</w:t>
      </w:r>
    </w:p>
    <w:p w14:paraId="039EF7E6" w14:textId="79CA475D" w:rsidR="0038307F" w:rsidRPr="00913EB7" w:rsidRDefault="0038307F" w:rsidP="00323F7E">
      <w:pPr>
        <w:spacing w:after="0" w:line="360" w:lineRule="auto"/>
        <w:ind w:firstLineChars="100" w:firstLine="220"/>
        <w:jc w:val="center"/>
        <w:rPr>
          <w:lang w:eastAsia="ko-KR"/>
        </w:rPr>
      </w:pPr>
      <w:r>
        <w:rPr>
          <w:noProof/>
          <w:lang w:val="en-US" w:eastAsia="ko-KR"/>
        </w:rPr>
        <w:drawing>
          <wp:inline distT="0" distB="0" distL="0" distR="0" wp14:anchorId="6020A495" wp14:editId="1E8D36EC">
            <wp:extent cx="6120765" cy="2437130"/>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437130"/>
                    </a:xfrm>
                    <a:prstGeom prst="rect">
                      <a:avLst/>
                    </a:prstGeom>
                  </pic:spPr>
                </pic:pic>
              </a:graphicData>
            </a:graphic>
          </wp:inline>
        </w:drawing>
      </w:r>
    </w:p>
    <w:p w14:paraId="021CB71C" w14:textId="239969ED" w:rsidR="0038307F" w:rsidRPr="001D6698" w:rsidRDefault="00323F7E" w:rsidP="001D6698">
      <w:pPr>
        <w:spacing w:after="0" w:line="360" w:lineRule="auto"/>
        <w:ind w:firstLineChars="100" w:firstLine="220"/>
        <w:jc w:val="center"/>
        <w:rPr>
          <w:lang w:eastAsia="ko-KR"/>
        </w:rPr>
      </w:pPr>
      <w:r>
        <w:rPr>
          <w:lang w:eastAsia="ko-KR"/>
        </w:rPr>
        <w:t>Figure 2</w:t>
      </w:r>
      <w:r w:rsidR="003B2504">
        <w:rPr>
          <w:lang w:eastAsia="ko-KR"/>
        </w:rPr>
        <w:t>. Example of postponing the TA adjustment.</w:t>
      </w:r>
    </w:p>
    <w:p w14:paraId="2908AA1A" w14:textId="77777777" w:rsidR="003A238E" w:rsidRDefault="003A238E" w:rsidP="00FD4497">
      <w:pPr>
        <w:spacing w:after="0" w:line="360" w:lineRule="auto"/>
        <w:rPr>
          <w:lang w:eastAsia="ko-KR"/>
        </w:rPr>
      </w:pPr>
    </w:p>
    <w:p w14:paraId="449CA841" w14:textId="592FAED9" w:rsidR="004A5310" w:rsidRDefault="004A5310" w:rsidP="004A5310">
      <w:pPr>
        <w:spacing w:after="0" w:line="360" w:lineRule="auto"/>
        <w:rPr>
          <w:b/>
          <w:i/>
          <w:lang w:val="en-US" w:eastAsia="ko-KR"/>
        </w:rPr>
      </w:pPr>
      <w:r w:rsidRPr="0072299A">
        <w:rPr>
          <w:rFonts w:hint="eastAsia"/>
          <w:b/>
          <w:i/>
          <w:lang w:val="en-US" w:eastAsia="ko-KR"/>
        </w:rPr>
        <w:t xml:space="preserve">Proposal </w:t>
      </w:r>
      <w:r>
        <w:rPr>
          <w:b/>
          <w:i/>
          <w:lang w:val="en-US" w:eastAsia="ko-KR"/>
        </w:rPr>
        <w:t>2: For TA adjustment operation of UE config</w:t>
      </w:r>
      <w:r w:rsidR="00807628">
        <w:rPr>
          <w:b/>
          <w:i/>
          <w:lang w:val="en-US" w:eastAsia="ko-KR"/>
        </w:rPr>
        <w:t>ured with SRS for positioning frequency</w:t>
      </w:r>
      <w:r>
        <w:rPr>
          <w:b/>
          <w:i/>
          <w:lang w:val="en-US" w:eastAsia="ko-KR"/>
        </w:rPr>
        <w:t xml:space="preserve"> hopping, </w:t>
      </w:r>
      <w:r w:rsidRPr="008203C5">
        <w:rPr>
          <w:b/>
          <w:i/>
          <w:lang w:val="en-US" w:eastAsia="ko-KR"/>
        </w:rPr>
        <w:t>RAN1 supports:</w:t>
      </w:r>
    </w:p>
    <w:p w14:paraId="48EFA080" w14:textId="77777777" w:rsidR="004A5310" w:rsidRDefault="004A5310" w:rsidP="004A5310">
      <w:pPr>
        <w:pStyle w:val="ac"/>
        <w:numPr>
          <w:ilvl w:val="0"/>
          <w:numId w:val="43"/>
        </w:numPr>
        <w:spacing w:after="0" w:line="360" w:lineRule="auto"/>
        <w:ind w:leftChars="0"/>
        <w:rPr>
          <w:b/>
          <w:i/>
          <w:lang w:eastAsia="ko-KR"/>
        </w:rPr>
      </w:pPr>
      <w:r w:rsidRPr="004A4546">
        <w:rPr>
          <w:b/>
          <w:i/>
          <w:lang w:eastAsia="ko-KR"/>
        </w:rPr>
        <w:lastRenderedPageBreak/>
        <w:t>Alt 1:</w:t>
      </w:r>
      <w:r>
        <w:t xml:space="preserve"> </w:t>
      </w:r>
      <w:r w:rsidRPr="004A4546">
        <w:rPr>
          <w:b/>
          <w:i/>
          <w:lang w:val="en-US" w:eastAsia="ko-KR"/>
        </w:rPr>
        <w:t xml:space="preserve"> </w:t>
      </w:r>
      <w:r>
        <w:rPr>
          <w:b/>
          <w:i/>
          <w:lang w:val="en-US" w:eastAsia="ko-KR"/>
        </w:rPr>
        <w:t xml:space="preserve">The UE configured with SRS for positioning with frequency hopping is expected to determine the SCS for TA adjustment with including the SCS of SRS for positioning with frequency hopping. </w:t>
      </w:r>
    </w:p>
    <w:p w14:paraId="2BED3501" w14:textId="77777777" w:rsidR="004A5310" w:rsidRPr="004A4546" w:rsidRDefault="004A5310" w:rsidP="004A5310">
      <w:pPr>
        <w:pStyle w:val="ac"/>
        <w:numPr>
          <w:ilvl w:val="0"/>
          <w:numId w:val="43"/>
        </w:numPr>
        <w:spacing w:after="0" w:line="360" w:lineRule="auto"/>
        <w:ind w:leftChars="0"/>
        <w:rPr>
          <w:b/>
          <w:i/>
          <w:lang w:eastAsia="ko-KR"/>
        </w:rPr>
      </w:pPr>
      <w:r>
        <w:rPr>
          <w:b/>
          <w:i/>
          <w:lang w:eastAsia="ko-KR"/>
        </w:rPr>
        <w:t xml:space="preserve">Alt 2: </w:t>
      </w:r>
      <w:r w:rsidRPr="0077630A">
        <w:rPr>
          <w:b/>
          <w:i/>
          <w:lang w:val="en-US" w:eastAsia="ko-KR"/>
        </w:rPr>
        <w:t xml:space="preserve">If </w:t>
      </w:r>
      <w:r w:rsidRPr="0077630A">
        <w:rPr>
          <w:b/>
          <w:i/>
          <w:lang w:eastAsia="ko-KR"/>
        </w:rPr>
        <w:t xml:space="preserve">UE is indicated to apply an adjustment for the uplink transmission timing at a slot where </w:t>
      </w:r>
      <w:r>
        <w:rPr>
          <w:b/>
          <w:i/>
          <w:lang w:val="en-US" w:eastAsia="ko-KR"/>
        </w:rPr>
        <w:t>SRS for positioning with frequency hopping</w:t>
      </w:r>
      <w:r w:rsidRPr="0077630A">
        <w:rPr>
          <w:b/>
          <w:i/>
          <w:lang w:eastAsia="ko-KR"/>
        </w:rPr>
        <w:t xml:space="preserve"> is configured/indicated, the UE is expected to apply a corresponding adjustment for the uplink transmission timing at the slot after the slot in which last hop is configured.</w:t>
      </w:r>
    </w:p>
    <w:p w14:paraId="46172D6C" w14:textId="77777777" w:rsidR="004A5310" w:rsidRDefault="004A5310" w:rsidP="004A5310">
      <w:pPr>
        <w:spacing w:after="0" w:line="360" w:lineRule="auto"/>
        <w:rPr>
          <w:b/>
          <w:i/>
          <w:lang w:val="en-US" w:eastAsia="ko-KR"/>
        </w:rPr>
      </w:pPr>
    </w:p>
    <w:p w14:paraId="02365BB5" w14:textId="77777777" w:rsidR="004A5310" w:rsidRDefault="004A5310" w:rsidP="004A5310">
      <w:pPr>
        <w:spacing w:after="0" w:line="360" w:lineRule="auto"/>
        <w:rPr>
          <w:b/>
          <w:i/>
          <w:lang w:val="en-US" w:eastAsia="ko-KR"/>
        </w:rPr>
      </w:pPr>
      <w:r>
        <w:rPr>
          <w:rFonts w:hint="eastAsia"/>
          <w:b/>
          <w:i/>
          <w:lang w:val="en-US" w:eastAsia="ko-KR"/>
        </w:rPr>
        <w:t xml:space="preserve">Proposal 3: </w:t>
      </w:r>
      <w:r w:rsidRPr="005D1820">
        <w:rPr>
          <w:b/>
          <w:i/>
          <w:lang w:val="en-US" w:eastAsia="ko-KR"/>
        </w:rPr>
        <w:t xml:space="preserve">Support either Alt 1 or Alt 2 to resolve the ambiguity of </w:t>
      </w:r>
      <w:r>
        <w:rPr>
          <w:b/>
          <w:i/>
          <w:lang w:val="en-US" w:eastAsia="ko-KR"/>
        </w:rPr>
        <w:t xml:space="preserve">the UE indicated TA adjustment when SRS for positioning with frequency hopping is configured: </w:t>
      </w:r>
    </w:p>
    <w:p w14:paraId="7A68EF90" w14:textId="77777777" w:rsidR="004A5310" w:rsidRPr="00323F7E" w:rsidRDefault="004A5310" w:rsidP="004A5310">
      <w:pPr>
        <w:pStyle w:val="ac"/>
        <w:numPr>
          <w:ilvl w:val="0"/>
          <w:numId w:val="43"/>
        </w:numPr>
        <w:spacing w:after="0" w:line="360" w:lineRule="auto"/>
        <w:ind w:leftChars="0"/>
        <w:rPr>
          <w:b/>
          <w:i/>
          <w:lang w:eastAsia="ko-KR"/>
        </w:rPr>
      </w:pPr>
      <w:r w:rsidRPr="0077630A">
        <w:rPr>
          <w:b/>
          <w:i/>
          <w:lang w:eastAsia="ko-KR"/>
        </w:rPr>
        <w:t>Alt 1:</w:t>
      </w:r>
      <w:r>
        <w:t xml:space="preserve"> </w:t>
      </w:r>
      <w:r w:rsidRPr="0077630A">
        <w:rPr>
          <w:b/>
          <w:i/>
          <w:lang w:val="en-US" w:eastAsia="ko-KR"/>
        </w:rPr>
        <w:t xml:space="preserve"> </w:t>
      </w:r>
      <w:r w:rsidRPr="00FD4497">
        <w:rPr>
          <w:b/>
          <w:i/>
          <w:lang w:eastAsia="ko-KR"/>
        </w:rPr>
        <w:t>Endorse the following TP</w:t>
      </w:r>
      <w:r>
        <w:rPr>
          <w:b/>
          <w:i/>
          <w:lang w:eastAsia="ko-KR"/>
        </w:rPr>
        <w:t xml:space="preserve"> to clause 4.2 of TS 38.2</w:t>
      </w:r>
      <w:r w:rsidRPr="00FD4497">
        <w:rPr>
          <w:b/>
          <w:i/>
          <w:lang w:eastAsia="ko-KR"/>
        </w:rPr>
        <w:t>1</w:t>
      </w:r>
      <w:r>
        <w:rPr>
          <w:b/>
          <w:i/>
          <w:lang w:eastAsia="ko-KR"/>
        </w:rPr>
        <w:t>3.</w:t>
      </w:r>
    </w:p>
    <w:tbl>
      <w:tblPr>
        <w:tblStyle w:val="aa"/>
        <w:tblW w:w="0" w:type="auto"/>
        <w:tblLook w:val="04A0" w:firstRow="1" w:lastRow="0" w:firstColumn="1" w:lastColumn="0" w:noHBand="0" w:noVBand="1"/>
      </w:tblPr>
      <w:tblGrid>
        <w:gridCol w:w="9629"/>
      </w:tblGrid>
      <w:tr w:rsidR="00C368F9" w14:paraId="0313091F" w14:textId="77777777" w:rsidTr="004A5310">
        <w:tc>
          <w:tcPr>
            <w:tcW w:w="9629" w:type="dxa"/>
          </w:tcPr>
          <w:p w14:paraId="77BC7B32" w14:textId="6E1C9D48" w:rsidR="00C368F9" w:rsidRPr="00C368F9" w:rsidRDefault="00C368F9" w:rsidP="00C368F9">
            <w:pPr>
              <w:pStyle w:val="ac"/>
              <w:numPr>
                <w:ilvl w:val="0"/>
                <w:numId w:val="48"/>
              </w:numPr>
              <w:ind w:leftChars="0" w:left="169" w:hanging="194"/>
              <w:jc w:val="left"/>
              <w:rPr>
                <w:rFonts w:eastAsiaTheme="minorEastAsia"/>
                <w:szCs w:val="28"/>
                <w:lang w:eastAsia="ko-KR"/>
              </w:rPr>
            </w:pPr>
            <w:r w:rsidRPr="00AF7808">
              <w:rPr>
                <w:rFonts w:eastAsiaTheme="minorEastAsia" w:hint="eastAsia"/>
                <w:b/>
                <w:szCs w:val="28"/>
                <w:lang w:eastAsia="ko-KR"/>
              </w:rPr>
              <w:t>R</w:t>
            </w:r>
            <w:r w:rsidRPr="00AF7808">
              <w:rPr>
                <w:rFonts w:eastAsiaTheme="minorEastAsia"/>
                <w:b/>
                <w:szCs w:val="28"/>
                <w:lang w:eastAsia="ko-KR"/>
              </w:rPr>
              <w:t>eason for change</w:t>
            </w:r>
            <w:r w:rsidR="00AF7808" w:rsidRPr="00AF7808">
              <w:rPr>
                <w:rFonts w:eastAsiaTheme="minorEastAsia"/>
                <w:b/>
                <w:szCs w:val="28"/>
                <w:lang w:eastAsia="ko-KR"/>
              </w:rPr>
              <w:br/>
            </w:r>
            <w:r w:rsidRPr="00C368F9">
              <w:rPr>
                <w:rFonts w:eastAsiaTheme="minorEastAsia"/>
                <w:szCs w:val="28"/>
                <w:lang w:eastAsia="ko-KR"/>
              </w:rPr>
              <w:t xml:space="preserve">: According to the current version of the spec, SCSs of all configured UL BWPs for all uplink carriers in the TAG and of all configured DL BWPs for the corresponding downlink carriers are used for determining slot where TA adjustment is applied. </w:t>
            </w:r>
            <w:r>
              <w:rPr>
                <w:rFonts w:eastAsiaTheme="minorEastAsia"/>
                <w:szCs w:val="28"/>
                <w:lang w:eastAsia="ko-KR"/>
              </w:rPr>
              <w:t xml:space="preserve">Since the </w:t>
            </w:r>
            <w:r w:rsidRPr="00C368F9">
              <w:rPr>
                <w:rFonts w:eastAsiaTheme="minorEastAsia"/>
                <w:szCs w:val="28"/>
                <w:lang w:eastAsia="ko-KR"/>
              </w:rPr>
              <w:t xml:space="preserve">SCS </w:t>
            </w:r>
            <w:r w:rsidR="009072C1">
              <w:rPr>
                <w:rFonts w:eastAsiaTheme="minorEastAsia"/>
                <w:szCs w:val="28"/>
                <w:lang w:eastAsia="ko-KR"/>
              </w:rPr>
              <w:t>of</w:t>
            </w:r>
            <w:r w:rsidRPr="00C368F9">
              <w:rPr>
                <w:rFonts w:eastAsiaTheme="minorEastAsia"/>
                <w:szCs w:val="28"/>
                <w:lang w:eastAsia="ko-KR"/>
              </w:rPr>
              <w:t xml:space="preserve"> SRS for positioning with frequency hopping can be configured differently from the SCSs for </w:t>
            </w:r>
            <w:r>
              <w:rPr>
                <w:rFonts w:eastAsiaTheme="minorEastAsia"/>
                <w:szCs w:val="28"/>
                <w:lang w:eastAsia="ko-KR"/>
              </w:rPr>
              <w:t xml:space="preserve">aforementioned </w:t>
            </w:r>
            <w:r w:rsidRPr="00C368F9">
              <w:rPr>
                <w:rFonts w:eastAsiaTheme="minorEastAsia"/>
                <w:szCs w:val="28"/>
                <w:lang w:eastAsia="ko-KR"/>
              </w:rPr>
              <w:t>BWPs</w:t>
            </w:r>
            <w:r>
              <w:rPr>
                <w:rFonts w:eastAsiaTheme="minorEastAsia"/>
                <w:szCs w:val="28"/>
                <w:lang w:eastAsia="ko-KR"/>
              </w:rPr>
              <w:t xml:space="preserve">, </w:t>
            </w:r>
            <w:r w:rsidR="009072C1">
              <w:rPr>
                <w:rFonts w:eastAsiaTheme="minorEastAsia"/>
                <w:szCs w:val="28"/>
                <w:lang w:eastAsia="ko-KR"/>
              </w:rPr>
              <w:t xml:space="preserve">TA adjustment behaviour should be updated to accommodate SCS for </w:t>
            </w:r>
            <w:proofErr w:type="spellStart"/>
            <w:r w:rsidR="009072C1">
              <w:rPr>
                <w:rFonts w:eastAsiaTheme="minorEastAsia"/>
                <w:szCs w:val="28"/>
                <w:lang w:eastAsia="ko-KR"/>
              </w:rPr>
              <w:t>RedCap</w:t>
            </w:r>
            <w:proofErr w:type="spellEnd"/>
            <w:r w:rsidR="009072C1">
              <w:rPr>
                <w:rFonts w:eastAsiaTheme="minorEastAsia"/>
                <w:szCs w:val="28"/>
                <w:lang w:eastAsia="ko-KR"/>
              </w:rPr>
              <w:t xml:space="preserve"> positioning. </w:t>
            </w:r>
          </w:p>
          <w:p w14:paraId="7868C7C3" w14:textId="5ACACDF6" w:rsidR="00C368F9" w:rsidRPr="00C368F9" w:rsidRDefault="00C368F9" w:rsidP="00C368F9">
            <w:pPr>
              <w:pStyle w:val="ac"/>
              <w:numPr>
                <w:ilvl w:val="0"/>
                <w:numId w:val="48"/>
              </w:numPr>
              <w:ind w:leftChars="0" w:left="169" w:hanging="194"/>
              <w:jc w:val="left"/>
              <w:rPr>
                <w:rFonts w:eastAsiaTheme="minorEastAsia"/>
                <w:szCs w:val="28"/>
                <w:lang w:eastAsia="ko-KR"/>
              </w:rPr>
            </w:pPr>
            <w:r w:rsidRPr="00AF7808">
              <w:rPr>
                <w:rFonts w:eastAsiaTheme="minorEastAsia" w:hint="eastAsia"/>
                <w:b/>
                <w:szCs w:val="28"/>
                <w:lang w:eastAsia="ko-KR"/>
              </w:rPr>
              <w:t>S</w:t>
            </w:r>
            <w:r w:rsidRPr="00AF7808">
              <w:rPr>
                <w:rFonts w:eastAsiaTheme="minorEastAsia"/>
                <w:b/>
                <w:szCs w:val="28"/>
                <w:lang w:eastAsia="ko-KR"/>
              </w:rPr>
              <w:t>ummary of change</w:t>
            </w:r>
            <w:r w:rsidR="00AF7808" w:rsidRPr="00AF7808">
              <w:rPr>
                <w:rFonts w:eastAsiaTheme="minorEastAsia"/>
                <w:b/>
                <w:szCs w:val="28"/>
                <w:lang w:eastAsia="ko-KR"/>
              </w:rPr>
              <w:br/>
            </w:r>
            <w:r w:rsidRPr="00C368F9">
              <w:rPr>
                <w:rFonts w:eastAsiaTheme="minorEastAsia"/>
                <w:szCs w:val="28"/>
                <w:lang w:eastAsia="ko-KR"/>
              </w:rPr>
              <w:t xml:space="preserve">: </w:t>
            </w:r>
            <w:r w:rsidR="009072C1">
              <w:rPr>
                <w:rFonts w:eastAsiaTheme="minorEastAsia"/>
                <w:szCs w:val="28"/>
                <w:lang w:eastAsia="ko-KR"/>
              </w:rPr>
              <w:t xml:space="preserve">Change the TA adjustment behaviour to takes account </w:t>
            </w:r>
            <w:r w:rsidR="009072C1" w:rsidRPr="00C368F9">
              <w:rPr>
                <w:rFonts w:eastAsiaTheme="minorEastAsia"/>
                <w:szCs w:val="28"/>
                <w:lang w:eastAsia="ko-KR"/>
              </w:rPr>
              <w:t xml:space="preserve">SCS </w:t>
            </w:r>
            <w:r w:rsidR="009072C1">
              <w:rPr>
                <w:rFonts w:eastAsiaTheme="minorEastAsia"/>
                <w:szCs w:val="28"/>
                <w:lang w:eastAsia="ko-KR"/>
              </w:rPr>
              <w:t>of</w:t>
            </w:r>
            <w:r w:rsidR="009072C1" w:rsidRPr="00C368F9">
              <w:rPr>
                <w:rFonts w:eastAsiaTheme="minorEastAsia"/>
                <w:szCs w:val="28"/>
                <w:lang w:eastAsia="ko-KR"/>
              </w:rPr>
              <w:t xml:space="preserve"> SRS for positioning with frequency hopping</w:t>
            </w:r>
            <w:r w:rsidR="009072C1">
              <w:rPr>
                <w:rFonts w:eastAsiaTheme="minorEastAsia"/>
                <w:szCs w:val="28"/>
                <w:lang w:eastAsia="ko-KR"/>
              </w:rPr>
              <w:t>.</w:t>
            </w:r>
          </w:p>
          <w:p w14:paraId="66526C56" w14:textId="314C4B7B" w:rsidR="00C368F9" w:rsidRPr="00C368F9" w:rsidRDefault="00C368F9" w:rsidP="00C368F9">
            <w:pPr>
              <w:pStyle w:val="ac"/>
              <w:numPr>
                <w:ilvl w:val="0"/>
                <w:numId w:val="48"/>
              </w:numPr>
              <w:ind w:leftChars="0" w:left="169" w:hanging="194"/>
              <w:jc w:val="left"/>
              <w:rPr>
                <w:rFonts w:eastAsiaTheme="minorEastAsia"/>
                <w:szCs w:val="28"/>
                <w:lang w:eastAsia="ko-KR"/>
              </w:rPr>
            </w:pPr>
            <w:r w:rsidRPr="00AF7808">
              <w:rPr>
                <w:rFonts w:eastAsiaTheme="minorEastAsia" w:hint="eastAsia"/>
                <w:b/>
                <w:szCs w:val="28"/>
                <w:lang w:eastAsia="ko-KR"/>
              </w:rPr>
              <w:t>C</w:t>
            </w:r>
            <w:r w:rsidRPr="00AF7808">
              <w:rPr>
                <w:rFonts w:eastAsiaTheme="minorEastAsia"/>
                <w:b/>
                <w:szCs w:val="28"/>
                <w:lang w:eastAsia="ko-KR"/>
              </w:rPr>
              <w:t>onsequences if not approved</w:t>
            </w:r>
            <w:r w:rsidR="00AF7808" w:rsidRPr="00AF7808">
              <w:rPr>
                <w:rFonts w:eastAsiaTheme="minorEastAsia"/>
                <w:b/>
                <w:szCs w:val="28"/>
                <w:lang w:eastAsia="ko-KR"/>
              </w:rPr>
              <w:br/>
            </w:r>
            <w:r w:rsidRPr="00C368F9">
              <w:rPr>
                <w:rFonts w:eastAsiaTheme="minorEastAsia"/>
                <w:szCs w:val="28"/>
                <w:lang w:eastAsia="ko-KR"/>
              </w:rPr>
              <w:t xml:space="preserve">: </w:t>
            </w:r>
            <w:r w:rsidR="009072C1" w:rsidRPr="009072C1">
              <w:rPr>
                <w:rFonts w:eastAsiaTheme="minorEastAsia"/>
                <w:szCs w:val="28"/>
                <w:lang w:eastAsia="ko-KR"/>
              </w:rPr>
              <w:t xml:space="preserve">UE behaviour for determining TA </w:t>
            </w:r>
            <w:r w:rsidR="009072C1">
              <w:rPr>
                <w:rFonts w:eastAsiaTheme="minorEastAsia"/>
                <w:szCs w:val="28"/>
                <w:lang w:eastAsia="ko-KR"/>
              </w:rPr>
              <w:t>adjustment</w:t>
            </w:r>
            <w:r w:rsidR="009072C1" w:rsidRPr="009072C1">
              <w:rPr>
                <w:rFonts w:eastAsiaTheme="minorEastAsia"/>
                <w:szCs w:val="28"/>
                <w:lang w:eastAsia="ko-KR"/>
              </w:rPr>
              <w:t xml:space="preserve"> is ambiguous.</w:t>
            </w:r>
          </w:p>
        </w:tc>
      </w:tr>
      <w:tr w:rsidR="004A5310" w14:paraId="23C34DA3" w14:textId="77777777" w:rsidTr="004A5310">
        <w:tc>
          <w:tcPr>
            <w:tcW w:w="9629" w:type="dxa"/>
          </w:tcPr>
          <w:p w14:paraId="26BB6C17" w14:textId="77777777" w:rsidR="004A5310" w:rsidRPr="008D3329" w:rsidRDefault="004A5310" w:rsidP="004A5310">
            <w:pPr>
              <w:jc w:val="center"/>
              <w:rPr>
                <w:color w:val="FF0000"/>
                <w:sz w:val="24"/>
                <w:szCs w:val="28"/>
              </w:rPr>
            </w:pPr>
            <w:r w:rsidRPr="008D3329">
              <w:rPr>
                <w:color w:val="FF0000"/>
                <w:sz w:val="24"/>
                <w:szCs w:val="28"/>
              </w:rPr>
              <w:t xml:space="preserve">---------------------------- </w:t>
            </w:r>
            <w:r w:rsidRPr="0077351B">
              <w:rPr>
                <w:color w:val="FF0000"/>
                <w:sz w:val="24"/>
                <w:szCs w:val="28"/>
              </w:rPr>
              <w:t>Star</w:t>
            </w:r>
            <w:r>
              <w:rPr>
                <w:color w:val="FF0000"/>
                <w:sz w:val="24"/>
                <w:szCs w:val="28"/>
              </w:rPr>
              <w:t>t of Text Proposal for TS 38.213</w:t>
            </w:r>
            <w:r w:rsidRPr="008D3329">
              <w:rPr>
                <w:color w:val="FF0000"/>
                <w:sz w:val="24"/>
                <w:szCs w:val="28"/>
              </w:rPr>
              <w:t xml:space="preserve"> -----------------------------</w:t>
            </w:r>
          </w:p>
          <w:p w14:paraId="7F2E73CF" w14:textId="77777777" w:rsidR="004A5310" w:rsidRDefault="004A5310" w:rsidP="004A5310">
            <w:pPr>
              <w:jc w:val="center"/>
              <w:rPr>
                <w:color w:val="FF0000"/>
                <w:sz w:val="24"/>
                <w:szCs w:val="28"/>
              </w:rPr>
            </w:pPr>
            <w:r w:rsidRPr="008D3329">
              <w:rPr>
                <w:color w:val="FF0000"/>
                <w:sz w:val="24"/>
                <w:szCs w:val="28"/>
              </w:rPr>
              <w:t>&lt; Unchanged parts are omitted &gt;</w:t>
            </w:r>
          </w:p>
          <w:p w14:paraId="341DDB03" w14:textId="77777777" w:rsidR="004A5310" w:rsidRPr="006A555E" w:rsidRDefault="004A5310" w:rsidP="004A5310">
            <w:pPr>
              <w:jc w:val="left"/>
              <w:rPr>
                <w:rFonts w:ascii="Arial" w:hAnsi="Arial" w:cs="Arial"/>
                <w:color w:val="FF0000"/>
                <w:sz w:val="32"/>
                <w:szCs w:val="28"/>
              </w:rPr>
            </w:pPr>
            <w:r w:rsidRPr="006A555E">
              <w:rPr>
                <w:rFonts w:ascii="Arial" w:hAnsi="Arial" w:cs="Arial"/>
                <w:sz w:val="28"/>
              </w:rPr>
              <w:t>4.2</w:t>
            </w:r>
            <w:r w:rsidRPr="006A555E">
              <w:rPr>
                <w:rFonts w:ascii="Arial" w:hAnsi="Arial" w:cs="Arial"/>
                <w:sz w:val="28"/>
              </w:rPr>
              <w:tab/>
              <w:t>Transmission timing adjustments</w:t>
            </w:r>
          </w:p>
          <w:p w14:paraId="7867E405" w14:textId="77777777" w:rsidR="004A5310" w:rsidRDefault="004A5310" w:rsidP="004A5310">
            <w:pPr>
              <w:jc w:val="center"/>
              <w:rPr>
                <w:color w:val="FF0000"/>
                <w:sz w:val="24"/>
                <w:szCs w:val="28"/>
              </w:rPr>
            </w:pPr>
            <w:r w:rsidRPr="008D3329">
              <w:rPr>
                <w:color w:val="FF0000"/>
                <w:sz w:val="24"/>
                <w:szCs w:val="28"/>
              </w:rPr>
              <w:t>&lt; Unchanged parts are omitted &gt;</w:t>
            </w:r>
          </w:p>
          <w:p w14:paraId="44A37D2A" w14:textId="77777777" w:rsidR="004A5310" w:rsidRPr="001D6698" w:rsidRDefault="004A5310" w:rsidP="004A5310">
            <w:pPr>
              <w:jc w:val="left"/>
              <w:rPr>
                <w:rFonts w:eastAsia="SimSun"/>
              </w:rPr>
            </w:pPr>
            <w:r w:rsidRPr="00B916EC">
              <w:t>For a timing advance command received on</w:t>
            </w:r>
            <w:r w:rsidRPr="00A4385E">
              <w:t xml:space="preserve"> </w:t>
            </w:r>
            <w:r>
              <w:t>uplink</w:t>
            </w:r>
            <w:r w:rsidRPr="00B916EC">
              <w:t xml:space="preserve"> slot </w:t>
            </w:r>
            <m:oMath>
              <m:r>
                <w:rPr>
                  <w:rFonts w:ascii="Cambria Math" w:eastAsia="DengXian" w:hAnsi="Cambria Math"/>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rPr>
                <m:t>n+k+1</m:t>
              </m:r>
              <m:sSup>
                <m:sSupPr>
                  <m:ctrlPr>
                    <w:rPr>
                      <w:rFonts w:ascii="Cambria Math"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r>
                            <w:rPr>
                              <w:rFonts w:ascii="Cambria Math" w:eastAsia="DengXian" w:hAnsi="Cambria Math"/>
                            </w:rPr>
                            <m:t>+0.5</m:t>
                          </m:r>
                        </m:e>
                      </m:d>
                    </m:num>
                    <m:den>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den>
                  </m:f>
                </m:e>
              </m:d>
            </m:oMath>
            <w:r>
              <w:t>,</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oMath>
            <w:r w:rsidRPr="0088442C">
              <w:t xml:space="preserve"> </w:t>
            </w:r>
            <w:r>
              <w:t xml:space="preserve">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oMath>
            <w:r w:rsidRPr="0088442C">
              <w:t xml:space="preserve"> </w:t>
            </w:r>
            <w:r>
              <w:t xml:space="preserve">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rPr>
                <w:lang w:val="en-US"/>
              </w:rPr>
              <w:t xml:space="preserve"> is the maximum timing advance value </w:t>
            </w:r>
            <w:r>
              <w:rPr>
                <w:rFonts w:hint="eastAsia"/>
              </w:rPr>
              <w:t xml:space="preserve">in </w:t>
            </w:r>
            <w:proofErr w:type="spellStart"/>
            <w:r>
              <w:rPr>
                <w:rFonts w:hint="eastAsia"/>
              </w:rPr>
              <w:t>msec</w:t>
            </w:r>
            <w:proofErr w:type="spellEnd"/>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oMath>
            <w:r>
              <w:t xml:space="preserve"> is the subframe duration of 1 msec,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w:t>
            </w:r>
            <w:r>
              <w:t xml:space="preserve"> where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proofErr w:type="spellStart"/>
            <w:r w:rsidRPr="00FE56DB">
              <w:rPr>
                <w:i/>
                <w:lang w:val="en-US"/>
              </w:rPr>
              <w:t>CellSpecific_Koffset</w:t>
            </w:r>
            <w:proofErr w:type="spellEnd"/>
            <w:r>
              <w:rPr>
                <w:iCs/>
              </w:rPr>
              <w:t xml:space="preserve">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r>
              <w:rPr>
                <w:kern w:val="2"/>
              </w:rPr>
              <w:t xml:space="preserve"> or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r>
                <w:rPr>
                  <w:rFonts w:ascii="Cambria Math" w:hAnsi="Cambria Math"/>
                  <w:kern w:val="2"/>
                </w:rPr>
                <m:t>=0</m:t>
              </m:r>
            </m:oMath>
            <w:r w:rsidRPr="00FE63DF">
              <w:rPr>
                <w:rStyle w:val="ad"/>
                <w:sz w:val="2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m:t>
                  </m:r>
                </m:sub>
              </m:sSub>
            </m:oMath>
            <w:r>
              <w:t xml:space="preserve"> and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are determined with respect to the minimum SCS among the SCSs of all configured UL BWPs for all uplink carriers in the TAG and of all configured DL BWPs </w:t>
            </w:r>
            <w:r>
              <w:rPr>
                <w:rFonts w:hint="eastAsia"/>
              </w:rPr>
              <w:t>for the corresponding downlink carriers</w:t>
            </w:r>
            <w:r>
              <w:rPr>
                <w:rFonts w:hint="eastAsia"/>
                <w:color w:val="C00000"/>
              </w:rPr>
              <w:t xml:space="preserve"> and the SCS configured for </w:t>
            </w:r>
            <w:r w:rsidRPr="004A5310">
              <w:rPr>
                <w:color w:val="C00000"/>
              </w:rPr>
              <w:t xml:space="preserve">SRS for positioning with frequency hopping </w:t>
            </w:r>
            <w:r>
              <w:rPr>
                <w:rFonts w:hint="eastAsia"/>
                <w:color w:val="C00000"/>
              </w:rPr>
              <w:t>if it is configured for reduced capability UE</w:t>
            </w:r>
            <w:r>
              <w:rPr>
                <w:color w:val="C00000"/>
              </w:rPr>
              <w:t xml:space="preserve">. </w:t>
            </w:r>
            <w:r>
              <w:t xml:space="preserve">For </w:t>
            </w:r>
            <m:oMath>
              <m:r>
                <w:rPr>
                  <w:rFonts w:ascii="Cambria Math" w:eastAsia="DengXian" w:hAnsi="Cambria Math"/>
                </w:rPr>
                <m:t>μ=0</m:t>
              </m:r>
            </m:oMath>
            <w:r>
              <w:t xml:space="preserve">, the UE assumes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1,0</m:t>
                  </m:r>
                </m:sub>
              </m:sSub>
              <m:r>
                <w:rPr>
                  <w:rFonts w:ascii="Cambria Math" w:eastAsia="DengXian" w:hAnsi="Cambria Math"/>
                </w:rPr>
                <m:t>=14</m:t>
              </m:r>
            </m:oMath>
            <w:r>
              <w:t xml:space="preserve"> [6, TS 38.214]. Slot </w:t>
            </w:r>
            <m:oMath>
              <m:r>
                <w:rPr>
                  <w:rFonts w:ascii="Cambria Math" w:eastAsia="DengXian" w:hAnsi="Cambria Math"/>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w:t>
            </w:r>
            <w:r>
              <w:rPr>
                <w:rFonts w:hint="eastAsia"/>
                <w:color w:val="C00000"/>
              </w:rPr>
              <w:t xml:space="preserve"> and the SCS configured for </w:t>
            </w:r>
            <w:r w:rsidRPr="004A5310">
              <w:rPr>
                <w:color w:val="C00000"/>
              </w:rPr>
              <w:t>SRS for positioning with frequency hopping</w:t>
            </w:r>
            <w:r>
              <w:rPr>
                <w:rFonts w:hint="eastAsia"/>
                <w:color w:val="C00000"/>
              </w:rPr>
              <w:t xml:space="preserve"> if it is configured for reduced capability UE</w:t>
            </w:r>
            <w:r>
              <w:rPr>
                <w:color w:val="C0000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determined with respect to the minimum SCS among the SCSs of all </w:t>
            </w:r>
            <w:r>
              <w:lastRenderedPageBreak/>
              <w:t xml:space="preserve">configured UL BWPs for all uplink carriers in the TAG and for </w:t>
            </w:r>
            <w:r>
              <w:rPr>
                <w:rFonts w:hint="eastAsia"/>
              </w:rPr>
              <w:t>all configured</w:t>
            </w:r>
            <w:r>
              <w:t xml:space="preserve"> initial</w:t>
            </w:r>
            <w:r w:rsidRPr="00107C0E">
              <w:t xml:space="preserve"> </w:t>
            </w:r>
            <w:r>
              <w:t xml:space="preserve">UL BWPs provided </w:t>
            </w:r>
            <w:r w:rsidRPr="000B4F89">
              <w:t>by</w:t>
            </w:r>
            <w:r>
              <w:t xml:space="preserve"> </w:t>
            </w:r>
            <w:proofErr w:type="spellStart"/>
            <w:r w:rsidRPr="000B4F89">
              <w:rPr>
                <w:i/>
                <w:iCs/>
              </w:rPr>
              <w:t>initial</w:t>
            </w:r>
            <w:r>
              <w:rPr>
                <w:i/>
                <w:iCs/>
              </w:rPr>
              <w:t>U</w:t>
            </w:r>
            <w:r w:rsidRPr="000B4F89">
              <w:rPr>
                <w:i/>
                <w:iCs/>
              </w:rPr>
              <w:t>plinkBWP</w:t>
            </w:r>
            <w:proofErr w:type="spellEnd"/>
            <w:r>
              <w:rPr>
                <w:rFonts w:hint="eastAsia"/>
                <w:color w:val="C00000"/>
              </w:rPr>
              <w:t xml:space="preserve"> and the SCS configured for </w:t>
            </w:r>
            <w:r w:rsidRPr="004A5310">
              <w:rPr>
                <w:color w:val="C00000"/>
              </w:rPr>
              <w:t xml:space="preserve">SRS for positioning with frequency hopping </w:t>
            </w:r>
            <w:r>
              <w:rPr>
                <w:rFonts w:hint="eastAsia"/>
                <w:color w:val="C00000"/>
              </w:rPr>
              <w:t>if it is configured for reduced capability UE</w:t>
            </w:r>
            <w:r>
              <w:rPr>
                <w:color w:val="C00000"/>
              </w:rPr>
              <w:t xml:space="preserve">. </w:t>
            </w:r>
            <w:r w:rsidRPr="008433E8">
              <w:rPr>
                <w:rFonts w:hint="eastAsia"/>
              </w:rPr>
              <w:t xml:space="preserve">The uplink slot </w:t>
            </w:r>
            <m:oMath>
              <m:r>
                <w:rPr>
                  <w:rFonts w:ascii="Cambria Math" w:eastAsia="DengXian" w:hAnsi="Cambria Math"/>
                </w:rPr>
                <m:t>n</m:t>
              </m:r>
            </m:oMath>
            <w:r w:rsidRPr="008433E8">
              <w:rPr>
                <w:rFonts w:hint="eastAsia"/>
              </w:rPr>
              <w:t xml:space="preserve"> is the last</w:t>
            </w:r>
            <w:r>
              <w:t xml:space="preserve"> </w:t>
            </w:r>
            <w:r w:rsidRPr="00B93BCA">
              <w:rPr>
                <w:rFonts w:hint="eastAsia"/>
              </w:rPr>
              <w:t xml:space="preserve">slot among </w:t>
            </w:r>
            <w:r>
              <w:rPr>
                <w:rFonts w:hint="eastAsia"/>
              </w:rPr>
              <w:t xml:space="preserve">uplink </w:t>
            </w:r>
            <w:r w:rsidRPr="00B93BCA">
              <w:rPr>
                <w:rFonts w:hint="eastAsia"/>
              </w:rPr>
              <w:t>slot(s) overlapp</w:t>
            </w:r>
            <w:r>
              <w:rPr>
                <w:rFonts w:hint="eastAsia"/>
              </w:rPr>
              <w:t>ing</w:t>
            </w:r>
            <w:r w:rsidRPr="008433E8">
              <w:rPr>
                <w:rFonts w:hint="eastAsia"/>
              </w:rPr>
              <w:t xml:space="preserve"> with the slot</w:t>
            </w:r>
            <w:r>
              <w:rPr>
                <w:rFonts w:hint="eastAsia"/>
              </w:rPr>
              <w:t>(s)</w:t>
            </w:r>
            <w:r w:rsidRPr="008433E8">
              <w:rPr>
                <w:rFonts w:hint="eastAsia"/>
              </w:rPr>
              <w:t xml:space="preserve"> of PDSCH reception assuming</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r>
                <w:rPr>
                  <w:rFonts w:ascii="Cambria Math" w:hAnsi="Cambria Math"/>
                </w:rPr>
                <m:t>=0</m:t>
              </m:r>
            </m:oMath>
            <w:r w:rsidRPr="008433E8">
              <w:rPr>
                <w:rFonts w:hint="eastAsia"/>
              </w:rPr>
              <w:t>, where the PDSCH provides the timing advance command and</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oMath>
            <w:r>
              <w:t xml:space="preserve"> </w:t>
            </w:r>
            <w:r w:rsidRPr="008433E8">
              <w:rPr>
                <w:rFonts w:hint="eastAsia"/>
              </w:rPr>
              <w:t>is defined in [4, TS 38.211].</w:t>
            </w:r>
          </w:p>
          <w:p w14:paraId="4F059D15" w14:textId="77777777" w:rsidR="004A5310" w:rsidRDefault="004A5310" w:rsidP="004A5310">
            <w:pPr>
              <w:rPr>
                <w:sz w:val="24"/>
                <w:szCs w:val="24"/>
                <w:lang w:val="en-US" w:eastAsia="ko-KR"/>
              </w:rPr>
            </w:pPr>
            <w:r w:rsidRPr="000A6C90">
              <w:rPr>
                <w:rFonts w:hint="eastAsia"/>
                <w:color w:val="C00000"/>
              </w:rPr>
              <w:t xml:space="preserve">If </w:t>
            </w:r>
            <w:r>
              <w:rPr>
                <w:rFonts w:hint="eastAsia"/>
                <w:color w:val="C00000"/>
              </w:rPr>
              <w:t>a</w:t>
            </w:r>
            <w:r w:rsidRPr="000A6C90">
              <w:rPr>
                <w:rFonts w:hint="eastAsia"/>
                <w:color w:val="C00000"/>
              </w:rPr>
              <w:t xml:space="preserve"> </w:t>
            </w:r>
            <w:proofErr w:type="spellStart"/>
            <w:r>
              <w:rPr>
                <w:color w:val="C00000"/>
              </w:rPr>
              <w:t>RedCap</w:t>
            </w:r>
            <w:proofErr w:type="spellEnd"/>
            <w:r w:rsidRPr="000A6C90">
              <w:rPr>
                <w:rFonts w:hint="eastAsia"/>
                <w:color w:val="C00000"/>
              </w:rPr>
              <w:t xml:space="preserve"> UE receives a timing advance command and a time of applying a corresponding adjustment for uplink transmission timing is within a SRS for positioning with frequency hopping cycle, the UE determines the timing advance command value based on the SCS of the SRS for positioning with frequency hopping. Otherwise, </w:t>
            </w:r>
            <w:proofErr w:type="spellStart"/>
            <w:r w:rsidRPr="000A6C90">
              <w:rPr>
                <w:rFonts w:hint="eastAsia"/>
                <w:color w:val="C00000"/>
              </w:rPr>
              <w:t>if</w:t>
            </w:r>
            <w:r w:rsidRPr="000A6C90">
              <w:rPr>
                <w:rFonts w:hint="eastAsia"/>
                <w:strike/>
                <w:color w:val="C00000"/>
              </w:rPr>
              <w:t>If</w:t>
            </w:r>
            <w:proofErr w:type="spellEnd"/>
            <w:r w:rsidRPr="000A6C90">
              <w:rPr>
                <w:rFonts w:hint="eastAsia"/>
                <w:color w:val="C00000"/>
              </w:rPr>
              <w:t xml:space="preserve"> </w:t>
            </w:r>
            <w:r>
              <w:rPr>
                <w:rFonts w:hint="eastAsia"/>
              </w:rPr>
              <w:t>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25680CE4" w14:textId="77777777" w:rsidR="004A5310" w:rsidRPr="001D6698" w:rsidRDefault="004A5310" w:rsidP="004A5310">
            <w:pPr>
              <w:jc w:val="center"/>
              <w:rPr>
                <w:rFonts w:eastAsiaTheme="minorEastAsia"/>
                <w:lang w:eastAsia="ko-KR"/>
              </w:rPr>
            </w:pPr>
            <w:r w:rsidRPr="008D3329">
              <w:rPr>
                <w:color w:val="FF0000"/>
                <w:sz w:val="24"/>
                <w:szCs w:val="28"/>
              </w:rPr>
              <w:t xml:space="preserve">---------------------------- </w:t>
            </w:r>
            <w:r>
              <w:rPr>
                <w:color w:val="FF0000"/>
                <w:sz w:val="24"/>
                <w:szCs w:val="28"/>
              </w:rPr>
              <w:t>End of Text Proposal for TS 38.213</w:t>
            </w:r>
            <w:r w:rsidRPr="008D3329">
              <w:rPr>
                <w:color w:val="FF0000"/>
                <w:sz w:val="24"/>
                <w:szCs w:val="28"/>
              </w:rPr>
              <w:t xml:space="preserve"> -----------------------------</w:t>
            </w:r>
          </w:p>
        </w:tc>
      </w:tr>
    </w:tbl>
    <w:p w14:paraId="168632A5" w14:textId="77777777" w:rsidR="004A5310" w:rsidRPr="004A4546" w:rsidRDefault="004A5310" w:rsidP="004A5310">
      <w:pPr>
        <w:spacing w:after="0" w:line="360" w:lineRule="auto"/>
        <w:rPr>
          <w:b/>
          <w:i/>
          <w:lang w:eastAsia="ko-KR"/>
        </w:rPr>
      </w:pPr>
    </w:p>
    <w:p w14:paraId="3551A1E8" w14:textId="77777777" w:rsidR="004A5310" w:rsidRPr="0077630A" w:rsidRDefault="004A5310" w:rsidP="004A5310">
      <w:pPr>
        <w:pStyle w:val="ac"/>
        <w:numPr>
          <w:ilvl w:val="0"/>
          <w:numId w:val="43"/>
        </w:numPr>
        <w:spacing w:after="0" w:line="360" w:lineRule="auto"/>
        <w:ind w:leftChars="0"/>
        <w:rPr>
          <w:b/>
          <w:i/>
          <w:lang w:eastAsia="ko-KR"/>
        </w:rPr>
      </w:pPr>
      <w:r>
        <w:rPr>
          <w:b/>
          <w:i/>
          <w:lang w:eastAsia="ko-KR"/>
        </w:rPr>
        <w:t>Alt 2</w:t>
      </w:r>
      <w:r w:rsidRPr="0077630A">
        <w:rPr>
          <w:b/>
          <w:i/>
          <w:lang w:eastAsia="ko-KR"/>
        </w:rPr>
        <w:t>:</w:t>
      </w:r>
      <w:r>
        <w:t xml:space="preserve"> </w:t>
      </w:r>
      <w:r w:rsidRPr="0077630A">
        <w:rPr>
          <w:b/>
          <w:i/>
          <w:lang w:val="en-US" w:eastAsia="ko-KR"/>
        </w:rPr>
        <w:t xml:space="preserve"> </w:t>
      </w:r>
      <w:r w:rsidRPr="00FD4497">
        <w:rPr>
          <w:b/>
          <w:i/>
          <w:lang w:eastAsia="ko-KR"/>
        </w:rPr>
        <w:t>Endorse the following TP</w:t>
      </w:r>
      <w:r>
        <w:rPr>
          <w:b/>
          <w:i/>
          <w:lang w:eastAsia="ko-KR"/>
        </w:rPr>
        <w:t xml:space="preserve"> to clause 4.2 of TS 38.2</w:t>
      </w:r>
      <w:r w:rsidRPr="00FD4497">
        <w:rPr>
          <w:b/>
          <w:i/>
          <w:lang w:eastAsia="ko-KR"/>
        </w:rPr>
        <w:t>1</w:t>
      </w:r>
      <w:r>
        <w:rPr>
          <w:b/>
          <w:i/>
          <w:lang w:eastAsia="ko-KR"/>
        </w:rPr>
        <w:t>3:</w:t>
      </w:r>
    </w:p>
    <w:tbl>
      <w:tblPr>
        <w:tblStyle w:val="aa"/>
        <w:tblW w:w="0" w:type="auto"/>
        <w:tblLook w:val="04A0" w:firstRow="1" w:lastRow="0" w:firstColumn="1" w:lastColumn="0" w:noHBand="0" w:noVBand="1"/>
      </w:tblPr>
      <w:tblGrid>
        <w:gridCol w:w="9629"/>
      </w:tblGrid>
      <w:tr w:rsidR="009072C1" w:rsidRPr="00C368F9" w14:paraId="25F6813C" w14:textId="77777777" w:rsidTr="009B27CE">
        <w:tc>
          <w:tcPr>
            <w:tcW w:w="9629" w:type="dxa"/>
          </w:tcPr>
          <w:p w14:paraId="634AC18E" w14:textId="4031A5F6" w:rsidR="009072C1" w:rsidRPr="00C368F9" w:rsidRDefault="009072C1" w:rsidP="009B27CE">
            <w:pPr>
              <w:pStyle w:val="ac"/>
              <w:numPr>
                <w:ilvl w:val="0"/>
                <w:numId w:val="48"/>
              </w:numPr>
              <w:ind w:leftChars="0" w:left="169" w:hanging="194"/>
              <w:jc w:val="left"/>
              <w:rPr>
                <w:rFonts w:eastAsiaTheme="minorEastAsia"/>
                <w:szCs w:val="28"/>
                <w:lang w:eastAsia="ko-KR"/>
              </w:rPr>
            </w:pPr>
            <w:r w:rsidRPr="004E14DB">
              <w:rPr>
                <w:rFonts w:eastAsiaTheme="minorEastAsia" w:hint="eastAsia"/>
                <w:b/>
                <w:szCs w:val="28"/>
                <w:lang w:eastAsia="ko-KR"/>
              </w:rPr>
              <w:t>R</w:t>
            </w:r>
            <w:r w:rsidRPr="004E14DB">
              <w:rPr>
                <w:rFonts w:eastAsiaTheme="minorEastAsia"/>
                <w:b/>
                <w:szCs w:val="28"/>
                <w:lang w:eastAsia="ko-KR"/>
              </w:rPr>
              <w:t>eason for change</w:t>
            </w:r>
            <w:r w:rsidR="004E14DB" w:rsidRPr="004E14DB">
              <w:rPr>
                <w:rFonts w:eastAsiaTheme="minorEastAsia"/>
                <w:b/>
                <w:szCs w:val="28"/>
                <w:lang w:eastAsia="ko-KR"/>
              </w:rPr>
              <w:br/>
            </w:r>
            <w:r w:rsidRPr="00C368F9">
              <w:rPr>
                <w:rFonts w:eastAsiaTheme="minorEastAsia"/>
                <w:szCs w:val="28"/>
                <w:lang w:eastAsia="ko-KR"/>
              </w:rPr>
              <w:t xml:space="preserve">: </w:t>
            </w:r>
            <w:r w:rsidR="00E95205">
              <w:rPr>
                <w:rFonts w:eastAsiaTheme="minorEastAsia"/>
                <w:szCs w:val="28"/>
                <w:lang w:eastAsia="ko-KR"/>
              </w:rPr>
              <w:t xml:space="preserve">If </w:t>
            </w:r>
            <w:r>
              <w:rPr>
                <w:rFonts w:eastAsiaTheme="minorEastAsia"/>
                <w:szCs w:val="28"/>
                <w:lang w:eastAsia="ko-KR"/>
              </w:rPr>
              <w:t>TA</w:t>
            </w:r>
            <w:r w:rsidR="00E95205">
              <w:rPr>
                <w:rFonts w:eastAsiaTheme="minorEastAsia"/>
                <w:szCs w:val="28"/>
                <w:lang w:eastAsia="ko-KR"/>
              </w:rPr>
              <w:t xml:space="preserve"> is adjusted at a slot </w:t>
            </w:r>
            <w:r w:rsidR="00E95205" w:rsidRPr="00E95205">
              <w:rPr>
                <w:rFonts w:eastAsiaTheme="minorEastAsia"/>
                <w:szCs w:val="28"/>
                <w:lang w:eastAsia="ko-KR"/>
              </w:rPr>
              <w:t>where the UE is expected to transmit the SRS for positioning with frequency hopping</w:t>
            </w:r>
            <w:r w:rsidR="00E95205">
              <w:rPr>
                <w:rFonts w:eastAsiaTheme="minorEastAsia"/>
                <w:szCs w:val="28"/>
                <w:lang w:eastAsia="ko-KR"/>
              </w:rPr>
              <w:t>,</w:t>
            </w:r>
            <w:r w:rsidR="00E95205" w:rsidRPr="00E95205">
              <w:rPr>
                <w:rFonts w:eastAsiaTheme="minorEastAsia"/>
                <w:szCs w:val="28"/>
                <w:lang w:eastAsia="ko-KR"/>
              </w:rPr>
              <w:t xml:space="preserve"> </w:t>
            </w:r>
            <w:r w:rsidR="00E95205">
              <w:rPr>
                <w:rFonts w:eastAsiaTheme="minorEastAsia"/>
                <w:szCs w:val="28"/>
                <w:lang w:eastAsia="ko-KR"/>
              </w:rPr>
              <w:t xml:space="preserve">measurement accuracy affects significantly. </w:t>
            </w:r>
          </w:p>
          <w:p w14:paraId="45F055E1" w14:textId="4BB89FAA" w:rsidR="009072C1" w:rsidRPr="00C368F9" w:rsidRDefault="009072C1" w:rsidP="009B27CE">
            <w:pPr>
              <w:pStyle w:val="ac"/>
              <w:numPr>
                <w:ilvl w:val="0"/>
                <w:numId w:val="48"/>
              </w:numPr>
              <w:ind w:leftChars="0" w:left="169" w:hanging="194"/>
              <w:jc w:val="left"/>
              <w:rPr>
                <w:rFonts w:eastAsiaTheme="minorEastAsia"/>
                <w:szCs w:val="28"/>
                <w:lang w:eastAsia="ko-KR"/>
              </w:rPr>
            </w:pPr>
            <w:r w:rsidRPr="004E14DB">
              <w:rPr>
                <w:rFonts w:eastAsiaTheme="minorEastAsia" w:hint="eastAsia"/>
                <w:b/>
                <w:szCs w:val="28"/>
                <w:lang w:eastAsia="ko-KR"/>
              </w:rPr>
              <w:t>S</w:t>
            </w:r>
            <w:r w:rsidRPr="004E14DB">
              <w:rPr>
                <w:rFonts w:eastAsiaTheme="minorEastAsia"/>
                <w:b/>
                <w:szCs w:val="28"/>
                <w:lang w:eastAsia="ko-KR"/>
              </w:rPr>
              <w:t>ummary of change</w:t>
            </w:r>
            <w:r w:rsidR="004E14DB" w:rsidRPr="004E14DB">
              <w:rPr>
                <w:rFonts w:eastAsiaTheme="minorEastAsia"/>
                <w:b/>
                <w:szCs w:val="28"/>
                <w:lang w:eastAsia="ko-KR"/>
              </w:rPr>
              <w:br/>
            </w:r>
            <w:r w:rsidRPr="00C368F9">
              <w:rPr>
                <w:rFonts w:eastAsiaTheme="minorEastAsia"/>
                <w:szCs w:val="28"/>
                <w:lang w:eastAsia="ko-KR"/>
              </w:rPr>
              <w:t xml:space="preserve">: </w:t>
            </w:r>
            <w:r w:rsidR="00E95205">
              <w:rPr>
                <w:rFonts w:eastAsiaTheme="minorEastAsia"/>
                <w:szCs w:val="28"/>
                <w:lang w:eastAsia="ko-KR"/>
              </w:rPr>
              <w:t xml:space="preserve">Postpone TA adjustment after the slot </w:t>
            </w:r>
            <w:r w:rsidR="00E95205" w:rsidRPr="00E95205">
              <w:rPr>
                <w:rFonts w:eastAsiaTheme="minorEastAsia"/>
                <w:szCs w:val="28"/>
                <w:lang w:eastAsia="ko-KR"/>
              </w:rPr>
              <w:t>where the UE is expected to transmit last hop for SRS for positioning with frequency hopping</w:t>
            </w:r>
            <w:r>
              <w:rPr>
                <w:rFonts w:eastAsiaTheme="minorEastAsia"/>
                <w:szCs w:val="28"/>
                <w:lang w:eastAsia="ko-KR"/>
              </w:rPr>
              <w:t>.</w:t>
            </w:r>
          </w:p>
          <w:p w14:paraId="301B64CB" w14:textId="04D219AC" w:rsidR="009072C1" w:rsidRPr="00C368F9" w:rsidRDefault="009072C1" w:rsidP="009B27CE">
            <w:pPr>
              <w:pStyle w:val="ac"/>
              <w:numPr>
                <w:ilvl w:val="0"/>
                <w:numId w:val="48"/>
              </w:numPr>
              <w:ind w:leftChars="0" w:left="169" w:hanging="194"/>
              <w:jc w:val="left"/>
              <w:rPr>
                <w:rFonts w:eastAsiaTheme="minorEastAsia"/>
                <w:szCs w:val="28"/>
                <w:lang w:eastAsia="ko-KR"/>
              </w:rPr>
            </w:pPr>
            <w:r w:rsidRPr="004E14DB">
              <w:rPr>
                <w:rFonts w:eastAsiaTheme="minorEastAsia" w:hint="eastAsia"/>
                <w:b/>
                <w:szCs w:val="28"/>
                <w:lang w:eastAsia="ko-KR"/>
              </w:rPr>
              <w:t>C</w:t>
            </w:r>
            <w:r w:rsidRPr="004E14DB">
              <w:rPr>
                <w:rFonts w:eastAsiaTheme="minorEastAsia"/>
                <w:b/>
                <w:szCs w:val="28"/>
                <w:lang w:eastAsia="ko-KR"/>
              </w:rPr>
              <w:t>onsequences if not approved</w:t>
            </w:r>
            <w:r w:rsidR="004E14DB" w:rsidRPr="004E14DB">
              <w:rPr>
                <w:rFonts w:eastAsiaTheme="minorEastAsia"/>
                <w:b/>
                <w:szCs w:val="28"/>
                <w:lang w:eastAsia="ko-KR"/>
              </w:rPr>
              <w:br/>
            </w:r>
            <w:r w:rsidRPr="00C368F9">
              <w:rPr>
                <w:rFonts w:eastAsiaTheme="minorEastAsia"/>
                <w:szCs w:val="28"/>
                <w:lang w:eastAsia="ko-KR"/>
              </w:rPr>
              <w:t xml:space="preserve">: </w:t>
            </w:r>
            <w:r w:rsidR="00E95205">
              <w:rPr>
                <w:rFonts w:eastAsiaTheme="minorEastAsia"/>
                <w:szCs w:val="28"/>
                <w:lang w:eastAsia="ko-KR"/>
              </w:rPr>
              <w:t xml:space="preserve">Positioning accuracy of </w:t>
            </w:r>
            <w:proofErr w:type="spellStart"/>
            <w:r w:rsidR="00E95205">
              <w:rPr>
                <w:rFonts w:eastAsiaTheme="minorEastAsia"/>
                <w:szCs w:val="28"/>
                <w:lang w:eastAsia="ko-KR"/>
              </w:rPr>
              <w:t>RedCap</w:t>
            </w:r>
            <w:proofErr w:type="spellEnd"/>
            <w:r w:rsidR="00E95205">
              <w:rPr>
                <w:rFonts w:eastAsiaTheme="minorEastAsia"/>
                <w:szCs w:val="28"/>
                <w:lang w:eastAsia="ko-KR"/>
              </w:rPr>
              <w:t xml:space="preserve"> UEs will be significantly impacted by the TA adjustment. Also, </w:t>
            </w:r>
            <w:r w:rsidRPr="009072C1">
              <w:rPr>
                <w:rFonts w:eastAsiaTheme="minorEastAsia"/>
                <w:szCs w:val="28"/>
                <w:lang w:eastAsia="ko-KR"/>
              </w:rPr>
              <w:t xml:space="preserve">UE behaviour for determining TA </w:t>
            </w:r>
            <w:r>
              <w:rPr>
                <w:rFonts w:eastAsiaTheme="minorEastAsia"/>
                <w:szCs w:val="28"/>
                <w:lang w:eastAsia="ko-KR"/>
              </w:rPr>
              <w:t>adjustment</w:t>
            </w:r>
            <w:r w:rsidRPr="009072C1">
              <w:rPr>
                <w:rFonts w:eastAsiaTheme="minorEastAsia"/>
                <w:szCs w:val="28"/>
                <w:lang w:eastAsia="ko-KR"/>
              </w:rPr>
              <w:t xml:space="preserve"> is ambiguous.</w:t>
            </w:r>
            <w:r w:rsidR="00E95205">
              <w:rPr>
                <w:rFonts w:eastAsiaTheme="minorEastAsia"/>
                <w:szCs w:val="28"/>
                <w:lang w:eastAsia="ko-KR"/>
              </w:rPr>
              <w:t xml:space="preserve"> </w:t>
            </w:r>
          </w:p>
        </w:tc>
      </w:tr>
      <w:tr w:rsidR="004A5310" w14:paraId="3A1DF26A" w14:textId="77777777" w:rsidTr="004A5310">
        <w:tc>
          <w:tcPr>
            <w:tcW w:w="9629" w:type="dxa"/>
          </w:tcPr>
          <w:p w14:paraId="17BD2371" w14:textId="77777777" w:rsidR="004A5310" w:rsidRPr="008D3329" w:rsidRDefault="004A5310" w:rsidP="004A5310">
            <w:pPr>
              <w:jc w:val="center"/>
              <w:rPr>
                <w:color w:val="FF0000"/>
                <w:sz w:val="24"/>
                <w:szCs w:val="28"/>
              </w:rPr>
            </w:pPr>
            <w:r w:rsidRPr="008D3329">
              <w:rPr>
                <w:color w:val="FF0000"/>
                <w:sz w:val="24"/>
                <w:szCs w:val="28"/>
              </w:rPr>
              <w:t xml:space="preserve">---------------------------- </w:t>
            </w:r>
            <w:r w:rsidRPr="0077351B">
              <w:rPr>
                <w:color w:val="FF0000"/>
                <w:sz w:val="24"/>
                <w:szCs w:val="28"/>
              </w:rPr>
              <w:t>Star</w:t>
            </w:r>
            <w:r>
              <w:rPr>
                <w:color w:val="FF0000"/>
                <w:sz w:val="24"/>
                <w:szCs w:val="28"/>
              </w:rPr>
              <w:t>t of Text Proposal for TS 38.213</w:t>
            </w:r>
            <w:r w:rsidRPr="008D3329">
              <w:rPr>
                <w:color w:val="FF0000"/>
                <w:sz w:val="24"/>
                <w:szCs w:val="28"/>
              </w:rPr>
              <w:t xml:space="preserve"> -----------------------------</w:t>
            </w:r>
          </w:p>
          <w:p w14:paraId="4E055794" w14:textId="77777777" w:rsidR="004A5310" w:rsidRPr="008D3329" w:rsidRDefault="004A5310" w:rsidP="004A5310">
            <w:pPr>
              <w:jc w:val="center"/>
              <w:rPr>
                <w:color w:val="FF0000"/>
                <w:sz w:val="24"/>
                <w:szCs w:val="28"/>
              </w:rPr>
            </w:pPr>
            <w:r w:rsidRPr="008D3329">
              <w:rPr>
                <w:color w:val="FF0000"/>
                <w:sz w:val="24"/>
                <w:szCs w:val="28"/>
              </w:rPr>
              <w:t>&lt; Unchanged parts are omitted &gt;</w:t>
            </w:r>
          </w:p>
          <w:p w14:paraId="3DFDA514" w14:textId="77777777" w:rsidR="004A5310" w:rsidRPr="006A555E" w:rsidRDefault="004A5310" w:rsidP="004A5310">
            <w:pPr>
              <w:jc w:val="left"/>
              <w:rPr>
                <w:rFonts w:ascii="Arial" w:hAnsi="Arial" w:cs="Arial"/>
                <w:color w:val="FF0000"/>
                <w:sz w:val="32"/>
                <w:szCs w:val="28"/>
              </w:rPr>
            </w:pPr>
            <w:r w:rsidRPr="006A555E">
              <w:rPr>
                <w:rFonts w:ascii="Arial" w:hAnsi="Arial" w:cs="Arial"/>
                <w:sz w:val="28"/>
              </w:rPr>
              <w:t>4.2</w:t>
            </w:r>
            <w:r w:rsidRPr="006A555E">
              <w:rPr>
                <w:rFonts w:ascii="Arial" w:hAnsi="Arial" w:cs="Arial"/>
                <w:sz w:val="28"/>
              </w:rPr>
              <w:tab/>
              <w:t>Transmission timing adjustments</w:t>
            </w:r>
          </w:p>
          <w:p w14:paraId="46B2C1B6" w14:textId="77777777" w:rsidR="004A5310" w:rsidRDefault="004A5310" w:rsidP="004A5310">
            <w:pPr>
              <w:jc w:val="center"/>
              <w:rPr>
                <w:color w:val="FF0000"/>
                <w:sz w:val="24"/>
                <w:szCs w:val="28"/>
              </w:rPr>
            </w:pPr>
            <w:r w:rsidRPr="008D3329">
              <w:rPr>
                <w:color w:val="FF0000"/>
                <w:sz w:val="24"/>
                <w:szCs w:val="28"/>
              </w:rPr>
              <w:t>&lt; Unchanged parts are omitted &gt;</w:t>
            </w:r>
          </w:p>
          <w:p w14:paraId="52BE4DF7" w14:textId="77777777" w:rsidR="004A5310" w:rsidRPr="000A6C90" w:rsidRDefault="004A5310" w:rsidP="004A5310">
            <w:pPr>
              <w:spacing w:after="0"/>
              <w:rPr>
                <w:color w:val="C00000"/>
              </w:rPr>
            </w:pPr>
            <w:r w:rsidRPr="00443909">
              <w:rPr>
                <w:color w:val="C00000"/>
              </w:rPr>
              <w:t xml:space="preserve">If a </w:t>
            </w:r>
            <w:proofErr w:type="spellStart"/>
            <w:r w:rsidRPr="00443909">
              <w:rPr>
                <w:color w:val="C00000"/>
              </w:rPr>
              <w:t>RedCap</w:t>
            </w:r>
            <w:proofErr w:type="spellEnd"/>
            <w:r w:rsidRPr="00443909">
              <w:rPr>
                <w:color w:val="C00000"/>
              </w:rPr>
              <w:t xml:space="preserve"> UE received a timing advance command on uplink slot n and is expected to adjust uplink transmission timing from uplink slot </w:t>
            </w:r>
            <m:oMath>
              <m:r>
                <w:rPr>
                  <w:rFonts w:ascii="Cambria Math" w:hAnsi="Cambria Math"/>
                  <w:color w:val="C00000"/>
                </w:rPr>
                <m:t>n</m:t>
              </m:r>
              <m:r>
                <m:rPr>
                  <m:sty m:val="p"/>
                </m:rPr>
                <w:rPr>
                  <w:rFonts w:ascii="Cambria Math" w:hAnsi="Cambria Math"/>
                  <w:color w:val="C00000"/>
                </w:rPr>
                <m:t>+</m:t>
              </m:r>
              <m:r>
                <w:rPr>
                  <w:rFonts w:ascii="Cambria Math" w:hAnsi="Cambria Math"/>
                  <w:color w:val="C00000"/>
                </w:rPr>
                <m:t>k</m:t>
              </m:r>
              <m:r>
                <m:rPr>
                  <m:sty m:val="p"/>
                </m:rPr>
                <w:rPr>
                  <w:rFonts w:ascii="Cambria Math" w:hAnsi="Cambria Math"/>
                  <w:color w:val="C00000"/>
                </w:rPr>
                <m:t>+1+</m:t>
              </m:r>
              <m:sSup>
                <m:sSupPr>
                  <m:ctrlPr>
                    <w:rPr>
                      <w:rFonts w:ascii="Cambria Math" w:hAnsi="Cambria Math"/>
                      <w:color w:val="C00000"/>
                    </w:rPr>
                  </m:ctrlPr>
                </m:sSupPr>
                <m:e>
                  <m:r>
                    <m:rPr>
                      <m:sty m:val="p"/>
                    </m:rPr>
                    <w:rPr>
                      <w:rFonts w:ascii="Cambria Math" w:hAnsi="Cambria Math"/>
                      <w:color w:val="C00000"/>
                    </w:rPr>
                    <m:t>2</m:t>
                  </m:r>
                </m:e>
                <m:sup>
                  <m:r>
                    <w:rPr>
                      <w:rFonts w:ascii="Cambria Math" w:hAnsi="Cambria Math"/>
                      <w:color w:val="C00000"/>
                    </w:rPr>
                    <m:t>μ</m:t>
                  </m:r>
                </m:sup>
              </m:sSup>
              <m:r>
                <m:rPr>
                  <m:sty m:val="p"/>
                </m:rPr>
                <w:rPr>
                  <w:rFonts w:ascii="Cambria Math" w:hAnsi="Cambria Math"/>
                  <w:color w:val="C00000"/>
                </w:rPr>
                <m:t>∙</m:t>
              </m:r>
              <m:sSub>
                <m:sSubPr>
                  <m:ctrlPr>
                    <w:rPr>
                      <w:rFonts w:ascii="Cambria Math" w:hAnsi="Cambria Math"/>
                      <w:color w:val="C00000"/>
                    </w:rPr>
                  </m:ctrlPr>
                </m:sSubPr>
                <m:e>
                  <m:r>
                    <w:rPr>
                      <w:rFonts w:ascii="Cambria Math" w:hAnsi="Cambria Math"/>
                      <w:color w:val="C00000"/>
                    </w:rPr>
                    <m:t>K</m:t>
                  </m:r>
                </m:e>
                <m:sub>
                  <m:r>
                    <m:rPr>
                      <m:sty m:val="p"/>
                    </m:rPr>
                    <w:rPr>
                      <w:rFonts w:ascii="Cambria Math" w:hAnsi="Cambria Math"/>
                      <w:color w:val="C00000"/>
                    </w:rPr>
                    <m:t>offset</m:t>
                  </m:r>
                </m:sub>
              </m:sSub>
            </m:oMath>
            <w:r w:rsidRPr="00443909">
              <w:rPr>
                <w:color w:val="C00000"/>
              </w:rPr>
              <w:t xml:space="preserve">, where the UE is expected to transmit </w:t>
            </w:r>
            <w:r>
              <w:rPr>
                <w:color w:val="C00000"/>
              </w:rPr>
              <w:t xml:space="preserve">the </w:t>
            </w:r>
            <w:r w:rsidRPr="00443909">
              <w:rPr>
                <w:color w:val="C00000"/>
              </w:rPr>
              <w:t>SRS</w:t>
            </w:r>
            <w:r>
              <w:rPr>
                <w:color w:val="C00000"/>
              </w:rPr>
              <w:t xml:space="preserve"> for positioning</w:t>
            </w:r>
            <w:r w:rsidRPr="00443909">
              <w:rPr>
                <w:color w:val="C00000"/>
              </w:rPr>
              <w:t xml:space="preserve"> </w:t>
            </w:r>
            <w:r>
              <w:rPr>
                <w:color w:val="C00000"/>
              </w:rPr>
              <w:t>with</w:t>
            </w:r>
            <w:r w:rsidRPr="00443909">
              <w:rPr>
                <w:color w:val="C00000"/>
              </w:rPr>
              <w:t xml:space="preserve"> frequency hopping [6, TS 38.214], the </w:t>
            </w:r>
            <w:proofErr w:type="spellStart"/>
            <w:r w:rsidRPr="00443909">
              <w:rPr>
                <w:color w:val="C00000"/>
              </w:rPr>
              <w:t>RedCap</w:t>
            </w:r>
            <w:proofErr w:type="spellEnd"/>
            <w:r w:rsidRPr="00443909">
              <w:rPr>
                <w:color w:val="C00000"/>
              </w:rPr>
              <w:t xml:space="preserve"> UE shall apply the the corresponding adjustment of the uplink transmission timing from one after the slot where the UE is expected</w:t>
            </w:r>
            <w:r>
              <w:rPr>
                <w:color w:val="C00000"/>
              </w:rPr>
              <w:t xml:space="preserve"> to transmit last hop for SRS for positioning with frequency</w:t>
            </w:r>
            <w:r w:rsidRPr="00443909">
              <w:rPr>
                <w:color w:val="C00000"/>
              </w:rPr>
              <w:t xml:space="preserve"> hopping [6, TS 38.211].</w:t>
            </w:r>
          </w:p>
          <w:p w14:paraId="69C1D751" w14:textId="77777777" w:rsidR="004A5310" w:rsidRPr="008D3329" w:rsidRDefault="004A5310" w:rsidP="004A5310">
            <w:pPr>
              <w:jc w:val="center"/>
              <w:rPr>
                <w:color w:val="FF0000"/>
                <w:sz w:val="24"/>
                <w:szCs w:val="28"/>
              </w:rPr>
            </w:pPr>
            <w:r w:rsidRPr="008D3329">
              <w:rPr>
                <w:color w:val="FF0000"/>
                <w:sz w:val="24"/>
                <w:szCs w:val="28"/>
              </w:rPr>
              <w:t>&lt; Unchanged parts are omitted &gt;</w:t>
            </w:r>
          </w:p>
          <w:p w14:paraId="4C6E2F6B" w14:textId="77777777" w:rsidR="004A5310" w:rsidRPr="001D6698" w:rsidRDefault="004A5310" w:rsidP="004A5310">
            <w:pPr>
              <w:jc w:val="center"/>
              <w:rPr>
                <w:rFonts w:eastAsiaTheme="minorEastAsia"/>
                <w:lang w:eastAsia="ko-KR"/>
              </w:rPr>
            </w:pPr>
            <w:r w:rsidRPr="008D3329">
              <w:rPr>
                <w:color w:val="FF0000"/>
                <w:sz w:val="24"/>
                <w:szCs w:val="28"/>
              </w:rPr>
              <w:t xml:space="preserve">---------------------------- </w:t>
            </w:r>
            <w:r>
              <w:rPr>
                <w:color w:val="FF0000"/>
                <w:sz w:val="24"/>
                <w:szCs w:val="28"/>
              </w:rPr>
              <w:t>End of Text Proposal for TS 38.213</w:t>
            </w:r>
            <w:r w:rsidRPr="008D3329">
              <w:rPr>
                <w:color w:val="FF0000"/>
                <w:sz w:val="24"/>
                <w:szCs w:val="28"/>
              </w:rPr>
              <w:t xml:space="preserve"> -----------------------------</w:t>
            </w:r>
          </w:p>
        </w:tc>
      </w:tr>
    </w:tbl>
    <w:p w14:paraId="5CC76821" w14:textId="77777777" w:rsidR="00C4530F" w:rsidRPr="004A5310" w:rsidRDefault="00C4530F" w:rsidP="007C05C7">
      <w:pPr>
        <w:rPr>
          <w:lang w:eastAsia="ko-KR"/>
        </w:rPr>
      </w:pPr>
    </w:p>
    <w:p w14:paraId="56783112" w14:textId="5904A58B" w:rsidR="00243443" w:rsidRPr="007A18BE" w:rsidRDefault="00C41CFC" w:rsidP="00A977B4">
      <w:pPr>
        <w:pStyle w:val="1"/>
        <w:spacing w:after="0" w:line="360" w:lineRule="auto"/>
      </w:pPr>
      <w:r>
        <w:t>Conclusion</w:t>
      </w:r>
    </w:p>
    <w:p w14:paraId="233FD0F0" w14:textId="05B4B0BF" w:rsidR="00243443" w:rsidRDefault="00C41CFC" w:rsidP="00A977B4">
      <w:pPr>
        <w:spacing w:after="0" w:line="360" w:lineRule="auto"/>
        <w:ind w:firstLineChars="100" w:firstLine="220"/>
        <w:rPr>
          <w:lang w:eastAsia="ko-KR"/>
        </w:rPr>
      </w:pPr>
      <w:r w:rsidRPr="00C41CFC">
        <w:rPr>
          <w:lang w:eastAsia="ko-KR"/>
        </w:rPr>
        <w:t xml:space="preserve">Based on the above discussion, the following proposals </w:t>
      </w:r>
      <w:r>
        <w:rPr>
          <w:lang w:eastAsia="ko-KR"/>
        </w:rPr>
        <w:t xml:space="preserve">and observations </w:t>
      </w:r>
      <w:r w:rsidRPr="00C41CFC">
        <w:rPr>
          <w:lang w:eastAsia="ko-KR"/>
        </w:rPr>
        <w:t xml:space="preserve">are </w:t>
      </w:r>
      <w:r>
        <w:rPr>
          <w:lang w:eastAsia="ko-KR"/>
        </w:rPr>
        <w:t>provided</w:t>
      </w:r>
      <w:r w:rsidRPr="00C41CFC">
        <w:rPr>
          <w:lang w:eastAsia="ko-KR"/>
        </w:rPr>
        <w:t>.</w:t>
      </w:r>
    </w:p>
    <w:p w14:paraId="1AF36200" w14:textId="77777777" w:rsidR="009B6847" w:rsidRPr="006E1DF1" w:rsidRDefault="009B6847" w:rsidP="00820C7A">
      <w:pPr>
        <w:spacing w:after="0" w:line="360" w:lineRule="auto"/>
        <w:rPr>
          <w:b/>
          <w:i/>
          <w:lang w:val="en-US" w:eastAsia="ko-KR"/>
        </w:rPr>
      </w:pPr>
    </w:p>
    <w:p w14:paraId="78A4A352" w14:textId="34B34B6F" w:rsidR="001D6698" w:rsidRDefault="001D6698" w:rsidP="001D6698">
      <w:pPr>
        <w:spacing w:after="0" w:line="360" w:lineRule="auto"/>
        <w:rPr>
          <w:b/>
          <w:i/>
          <w:lang w:eastAsia="ko-KR"/>
        </w:rPr>
      </w:pPr>
      <w:r>
        <w:rPr>
          <w:b/>
          <w:i/>
          <w:lang w:val="en-US" w:eastAsia="ko-KR"/>
        </w:rPr>
        <w:t>Observation</w:t>
      </w:r>
      <w:r w:rsidRPr="0072299A">
        <w:rPr>
          <w:rFonts w:hint="eastAsia"/>
          <w:b/>
          <w:i/>
          <w:lang w:val="en-US" w:eastAsia="ko-KR"/>
        </w:rPr>
        <w:t xml:space="preserve"> </w:t>
      </w:r>
      <w:r>
        <w:rPr>
          <w:b/>
          <w:i/>
          <w:lang w:val="en-US" w:eastAsia="ko-KR"/>
        </w:rPr>
        <w:t xml:space="preserve">1: </w:t>
      </w:r>
      <w:r w:rsidRPr="00AA1E35">
        <w:rPr>
          <w:b/>
          <w:i/>
          <w:lang w:eastAsia="ko-KR"/>
        </w:rPr>
        <w:t>If a numerology</w:t>
      </w:r>
      <w:r>
        <w:rPr>
          <w:b/>
          <w:i/>
          <w:lang w:eastAsia="ko-KR"/>
        </w:rPr>
        <w:t xml:space="preserve"> of SRS for positionin</w:t>
      </w:r>
      <w:r w:rsidR="00753B57">
        <w:rPr>
          <w:b/>
          <w:i/>
          <w:lang w:eastAsia="ko-KR"/>
        </w:rPr>
        <w:t>g with frequency</w:t>
      </w:r>
      <w:r>
        <w:rPr>
          <w:b/>
          <w:i/>
          <w:lang w:eastAsia="ko-KR"/>
        </w:rPr>
        <w:t xml:space="preserve"> hopping is configured </w:t>
      </w:r>
      <w:r w:rsidRPr="00AA1E35">
        <w:rPr>
          <w:b/>
          <w:i/>
          <w:lang w:eastAsia="ko-KR"/>
        </w:rPr>
        <w:t>different from the act</w:t>
      </w:r>
      <w:r>
        <w:rPr>
          <w:b/>
          <w:i/>
          <w:lang w:eastAsia="ko-KR"/>
        </w:rPr>
        <w:t>ive UL BWP</w:t>
      </w:r>
      <w:r w:rsidRPr="00AA1E35">
        <w:rPr>
          <w:b/>
          <w:i/>
          <w:lang w:eastAsia="ko-KR"/>
        </w:rPr>
        <w:t xml:space="preserve">, the </w:t>
      </w:r>
      <w:r>
        <w:rPr>
          <w:b/>
          <w:i/>
          <w:lang w:eastAsia="ko-KR"/>
        </w:rPr>
        <w:t xml:space="preserve">UE </w:t>
      </w:r>
      <w:r w:rsidRPr="00AA1E35">
        <w:rPr>
          <w:b/>
          <w:i/>
          <w:lang w:eastAsia="ko-KR"/>
        </w:rPr>
        <w:t>operation relat</w:t>
      </w:r>
      <w:r>
        <w:rPr>
          <w:b/>
          <w:i/>
          <w:lang w:eastAsia="ko-KR"/>
        </w:rPr>
        <w:t>ed to TA adjustment is ambiguous.</w:t>
      </w:r>
    </w:p>
    <w:p w14:paraId="39F9A8F9" w14:textId="3E45DFE1" w:rsidR="001D6698" w:rsidRDefault="001D6698" w:rsidP="001D6698">
      <w:pPr>
        <w:spacing w:after="0" w:line="360" w:lineRule="auto"/>
        <w:rPr>
          <w:b/>
          <w:i/>
          <w:lang w:eastAsia="ko-KR"/>
        </w:rPr>
      </w:pPr>
    </w:p>
    <w:p w14:paraId="19AA8C7D" w14:textId="42B3A3AC" w:rsidR="001D6698" w:rsidRPr="001D6698" w:rsidRDefault="001D6698" w:rsidP="001D6698">
      <w:pPr>
        <w:spacing w:after="0" w:line="360" w:lineRule="auto"/>
        <w:rPr>
          <w:b/>
          <w:i/>
          <w:lang w:val="en-US" w:eastAsia="ko-KR"/>
        </w:rPr>
      </w:pPr>
      <w:r>
        <w:rPr>
          <w:b/>
          <w:i/>
          <w:lang w:val="en-US" w:eastAsia="ko-KR"/>
        </w:rPr>
        <w:lastRenderedPageBreak/>
        <w:t>Observation</w:t>
      </w:r>
      <w:r w:rsidRPr="0072299A">
        <w:rPr>
          <w:rFonts w:hint="eastAsia"/>
          <w:b/>
          <w:i/>
          <w:lang w:val="en-US" w:eastAsia="ko-KR"/>
        </w:rPr>
        <w:t xml:space="preserve"> </w:t>
      </w:r>
      <w:r>
        <w:rPr>
          <w:b/>
          <w:i/>
          <w:lang w:val="en-US" w:eastAsia="ko-KR"/>
        </w:rPr>
        <w:t xml:space="preserve">2: Applying the adjustment for uplink transmission timing during </w:t>
      </w:r>
      <w:r w:rsidR="004A5310" w:rsidRPr="004A5310">
        <w:rPr>
          <w:b/>
          <w:i/>
          <w:lang w:val="en-US" w:eastAsia="ko-KR"/>
        </w:rPr>
        <w:t>SRS for positioning with frequency hopping</w:t>
      </w:r>
      <w:r w:rsidRPr="004A5310">
        <w:rPr>
          <w:b/>
          <w:i/>
          <w:lang w:val="en-US" w:eastAsia="ko-KR"/>
        </w:rPr>
        <w:t xml:space="preserve"> </w:t>
      </w:r>
      <w:r>
        <w:rPr>
          <w:b/>
          <w:i/>
          <w:lang w:val="en-US" w:eastAsia="ko-KR"/>
        </w:rPr>
        <w:t>cycle can affect positioning accuracy performance.</w:t>
      </w:r>
    </w:p>
    <w:p w14:paraId="3850FA9B" w14:textId="3A710CBF" w:rsidR="009B6847" w:rsidRPr="001D6698" w:rsidRDefault="009B6847" w:rsidP="00A977B4">
      <w:pPr>
        <w:spacing w:after="0" w:line="360" w:lineRule="auto"/>
        <w:ind w:firstLineChars="100" w:firstLine="220"/>
        <w:rPr>
          <w:lang w:eastAsia="ko-KR"/>
        </w:rPr>
      </w:pPr>
    </w:p>
    <w:p w14:paraId="3B13C80E" w14:textId="3BEEA9DA" w:rsidR="00820C7A" w:rsidRPr="001D6698" w:rsidRDefault="001D6698" w:rsidP="00820C7A">
      <w:pPr>
        <w:spacing w:after="0" w:line="360" w:lineRule="auto"/>
        <w:rPr>
          <w:b/>
          <w:i/>
          <w:lang w:val="en-US" w:eastAsia="ko-KR"/>
        </w:rPr>
      </w:pPr>
      <w:r w:rsidRPr="005E2B7F">
        <w:rPr>
          <w:b/>
          <w:i/>
          <w:lang w:val="en-US" w:eastAsia="ko-KR"/>
        </w:rPr>
        <w:t>Proposal</w:t>
      </w:r>
      <w:r>
        <w:rPr>
          <w:b/>
          <w:i/>
          <w:lang w:val="en-US" w:eastAsia="ko-KR"/>
        </w:rPr>
        <w:t xml:space="preserve"> 1</w:t>
      </w:r>
      <w:r w:rsidRPr="005E2B7F">
        <w:rPr>
          <w:b/>
          <w:i/>
          <w:lang w:val="en-US" w:eastAsia="ko-KR"/>
        </w:rPr>
        <w:t>: No additional parameters are defined to be restricted based on CBR and priority.</w:t>
      </w:r>
    </w:p>
    <w:p w14:paraId="53D7C37A" w14:textId="4F881452" w:rsidR="00820C7A" w:rsidRDefault="00820C7A" w:rsidP="00820C7A">
      <w:pPr>
        <w:spacing w:after="0" w:line="360" w:lineRule="auto"/>
        <w:rPr>
          <w:b/>
          <w:i/>
          <w:lang w:val="en-US" w:eastAsia="ko-KR"/>
        </w:rPr>
      </w:pPr>
    </w:p>
    <w:p w14:paraId="30915010" w14:textId="108EE368" w:rsidR="001D6698" w:rsidRDefault="001D6698" w:rsidP="001D6698">
      <w:pPr>
        <w:spacing w:after="0" w:line="360" w:lineRule="auto"/>
        <w:rPr>
          <w:b/>
          <w:i/>
          <w:lang w:val="en-US" w:eastAsia="ko-KR"/>
        </w:rPr>
      </w:pPr>
      <w:r w:rsidRPr="0072299A">
        <w:rPr>
          <w:rFonts w:hint="eastAsia"/>
          <w:b/>
          <w:i/>
          <w:lang w:val="en-US" w:eastAsia="ko-KR"/>
        </w:rPr>
        <w:t xml:space="preserve">Proposal </w:t>
      </w:r>
      <w:r>
        <w:rPr>
          <w:b/>
          <w:i/>
          <w:lang w:val="en-US" w:eastAsia="ko-KR"/>
        </w:rPr>
        <w:t>2: For TA adjustment operation of UE configu</w:t>
      </w:r>
      <w:r w:rsidR="00807628">
        <w:rPr>
          <w:b/>
          <w:i/>
          <w:lang w:val="en-US" w:eastAsia="ko-KR"/>
        </w:rPr>
        <w:t xml:space="preserve">red with SRS for positioning with frequency </w:t>
      </w:r>
      <w:r>
        <w:rPr>
          <w:b/>
          <w:i/>
          <w:lang w:val="en-US" w:eastAsia="ko-KR"/>
        </w:rPr>
        <w:t xml:space="preserve">hopping, </w:t>
      </w:r>
      <w:r w:rsidRPr="008203C5">
        <w:rPr>
          <w:b/>
          <w:i/>
          <w:lang w:val="en-US" w:eastAsia="ko-KR"/>
        </w:rPr>
        <w:t>RAN1 supports:</w:t>
      </w:r>
    </w:p>
    <w:p w14:paraId="51B9332E" w14:textId="7AAAE6C6" w:rsidR="001D6698" w:rsidRDefault="001D6698" w:rsidP="001D6698">
      <w:pPr>
        <w:pStyle w:val="ac"/>
        <w:numPr>
          <w:ilvl w:val="0"/>
          <w:numId w:val="43"/>
        </w:numPr>
        <w:spacing w:after="0" w:line="360" w:lineRule="auto"/>
        <w:ind w:leftChars="0"/>
        <w:rPr>
          <w:b/>
          <w:i/>
          <w:lang w:eastAsia="ko-KR"/>
        </w:rPr>
      </w:pPr>
      <w:r w:rsidRPr="004A4546">
        <w:rPr>
          <w:b/>
          <w:i/>
          <w:lang w:eastAsia="ko-KR"/>
        </w:rPr>
        <w:t>Alt 1:</w:t>
      </w:r>
      <w:r>
        <w:t xml:space="preserve"> </w:t>
      </w:r>
      <w:r w:rsidRPr="004A4546">
        <w:rPr>
          <w:b/>
          <w:i/>
          <w:lang w:val="en-US" w:eastAsia="ko-KR"/>
        </w:rPr>
        <w:t xml:space="preserve"> </w:t>
      </w:r>
      <w:r>
        <w:rPr>
          <w:b/>
          <w:i/>
          <w:lang w:val="en-US" w:eastAsia="ko-KR"/>
        </w:rPr>
        <w:t>The UE config</w:t>
      </w:r>
      <w:r w:rsidR="004A5310">
        <w:rPr>
          <w:b/>
          <w:i/>
          <w:lang w:val="en-US" w:eastAsia="ko-KR"/>
        </w:rPr>
        <w:t>ured with SRS for positioning with frequency</w:t>
      </w:r>
      <w:r>
        <w:rPr>
          <w:b/>
          <w:i/>
          <w:lang w:val="en-US" w:eastAsia="ko-KR"/>
        </w:rPr>
        <w:t xml:space="preserve"> hopping is expected to determine the SCS for TA adjustment with including the SCS of </w:t>
      </w:r>
      <w:r w:rsidR="004A5310">
        <w:rPr>
          <w:b/>
          <w:i/>
          <w:lang w:val="en-US" w:eastAsia="ko-KR"/>
        </w:rPr>
        <w:t>SRS for positioning with frequency hopping</w:t>
      </w:r>
      <w:r>
        <w:rPr>
          <w:b/>
          <w:i/>
          <w:lang w:val="en-US" w:eastAsia="ko-KR"/>
        </w:rPr>
        <w:t xml:space="preserve">. </w:t>
      </w:r>
    </w:p>
    <w:p w14:paraId="48ED3C7C" w14:textId="7AC99E60" w:rsidR="001D6698" w:rsidRPr="004A4546" w:rsidRDefault="001D6698" w:rsidP="001D6698">
      <w:pPr>
        <w:pStyle w:val="ac"/>
        <w:numPr>
          <w:ilvl w:val="0"/>
          <w:numId w:val="43"/>
        </w:numPr>
        <w:spacing w:after="0" w:line="360" w:lineRule="auto"/>
        <w:ind w:leftChars="0"/>
        <w:rPr>
          <w:b/>
          <w:i/>
          <w:lang w:eastAsia="ko-KR"/>
        </w:rPr>
      </w:pPr>
      <w:r>
        <w:rPr>
          <w:b/>
          <w:i/>
          <w:lang w:eastAsia="ko-KR"/>
        </w:rPr>
        <w:t xml:space="preserve">Alt 2: </w:t>
      </w:r>
      <w:r w:rsidRPr="0077630A">
        <w:rPr>
          <w:b/>
          <w:i/>
          <w:lang w:val="en-US" w:eastAsia="ko-KR"/>
        </w:rPr>
        <w:t xml:space="preserve">If </w:t>
      </w:r>
      <w:r w:rsidRPr="0077630A">
        <w:rPr>
          <w:b/>
          <w:i/>
          <w:lang w:eastAsia="ko-KR"/>
        </w:rPr>
        <w:t xml:space="preserve">UE is indicated to apply an adjustment for the uplink transmission timing at a slot where </w:t>
      </w:r>
      <w:r w:rsidR="004A5310">
        <w:rPr>
          <w:b/>
          <w:i/>
          <w:lang w:val="en-US" w:eastAsia="ko-KR"/>
        </w:rPr>
        <w:t>SRS for positioning with frequency hopping</w:t>
      </w:r>
      <w:r w:rsidRPr="0077630A">
        <w:rPr>
          <w:b/>
          <w:i/>
          <w:lang w:eastAsia="ko-KR"/>
        </w:rPr>
        <w:t xml:space="preserve"> is configured/indicated, the UE is expected to apply a corresponding adjustment for the uplink transmission timing at the slot after the slot in which last hop is configured.</w:t>
      </w:r>
    </w:p>
    <w:p w14:paraId="5036338B" w14:textId="77777777" w:rsidR="001D6698" w:rsidRDefault="001D6698" w:rsidP="001D6698">
      <w:pPr>
        <w:spacing w:after="0" w:line="360" w:lineRule="auto"/>
        <w:rPr>
          <w:b/>
          <w:i/>
          <w:lang w:val="en-US" w:eastAsia="ko-KR"/>
        </w:rPr>
      </w:pPr>
    </w:p>
    <w:p w14:paraId="4A6434CF" w14:textId="016730B7" w:rsidR="001D6698" w:rsidRDefault="001D6698" w:rsidP="001D6698">
      <w:pPr>
        <w:spacing w:after="0" w:line="360" w:lineRule="auto"/>
        <w:rPr>
          <w:b/>
          <w:i/>
          <w:lang w:val="en-US" w:eastAsia="ko-KR"/>
        </w:rPr>
      </w:pPr>
      <w:r>
        <w:rPr>
          <w:rFonts w:hint="eastAsia"/>
          <w:b/>
          <w:i/>
          <w:lang w:val="en-US" w:eastAsia="ko-KR"/>
        </w:rPr>
        <w:t xml:space="preserve">Proposal 3: </w:t>
      </w:r>
      <w:r w:rsidRPr="005D1820">
        <w:rPr>
          <w:b/>
          <w:i/>
          <w:lang w:val="en-US" w:eastAsia="ko-KR"/>
        </w:rPr>
        <w:t xml:space="preserve">Support either Alt 1 or Alt 2 to resolve the ambiguity of </w:t>
      </w:r>
      <w:r>
        <w:rPr>
          <w:b/>
          <w:i/>
          <w:lang w:val="en-US" w:eastAsia="ko-KR"/>
        </w:rPr>
        <w:t xml:space="preserve">the UE indicated TA adjustment when </w:t>
      </w:r>
      <w:r w:rsidR="004A5310">
        <w:rPr>
          <w:b/>
          <w:i/>
          <w:lang w:val="en-US" w:eastAsia="ko-KR"/>
        </w:rPr>
        <w:t xml:space="preserve">SRS for positioning with frequency hopping </w:t>
      </w:r>
      <w:r>
        <w:rPr>
          <w:b/>
          <w:i/>
          <w:lang w:val="en-US" w:eastAsia="ko-KR"/>
        </w:rPr>
        <w:t xml:space="preserve">is configured: </w:t>
      </w:r>
    </w:p>
    <w:p w14:paraId="2F20062A" w14:textId="506CD1BE" w:rsidR="001D6698" w:rsidRPr="00323F7E" w:rsidRDefault="001D6698" w:rsidP="001D6698">
      <w:pPr>
        <w:pStyle w:val="ac"/>
        <w:numPr>
          <w:ilvl w:val="0"/>
          <w:numId w:val="43"/>
        </w:numPr>
        <w:spacing w:after="0" w:line="360" w:lineRule="auto"/>
        <w:ind w:leftChars="0"/>
        <w:rPr>
          <w:b/>
          <w:i/>
          <w:lang w:eastAsia="ko-KR"/>
        </w:rPr>
      </w:pPr>
      <w:r w:rsidRPr="0077630A">
        <w:rPr>
          <w:b/>
          <w:i/>
          <w:lang w:eastAsia="ko-KR"/>
        </w:rPr>
        <w:t>Alt 1:</w:t>
      </w:r>
      <w:r>
        <w:t xml:space="preserve"> </w:t>
      </w:r>
      <w:r w:rsidRPr="0077630A">
        <w:rPr>
          <w:b/>
          <w:i/>
          <w:lang w:val="en-US" w:eastAsia="ko-KR"/>
        </w:rPr>
        <w:t xml:space="preserve"> </w:t>
      </w:r>
      <w:r w:rsidRPr="00FD4497">
        <w:rPr>
          <w:b/>
          <w:i/>
          <w:lang w:eastAsia="ko-KR"/>
        </w:rPr>
        <w:t>Endorse the following TP</w:t>
      </w:r>
      <w:r>
        <w:rPr>
          <w:b/>
          <w:i/>
          <w:lang w:eastAsia="ko-KR"/>
        </w:rPr>
        <w:t xml:space="preserve"> to clause 4.2 of TS 38.2</w:t>
      </w:r>
      <w:r w:rsidRPr="00FD4497">
        <w:rPr>
          <w:b/>
          <w:i/>
          <w:lang w:eastAsia="ko-KR"/>
        </w:rPr>
        <w:t>1</w:t>
      </w:r>
      <w:r>
        <w:rPr>
          <w:b/>
          <w:i/>
          <w:lang w:eastAsia="ko-KR"/>
        </w:rPr>
        <w:t>3.</w:t>
      </w:r>
    </w:p>
    <w:tbl>
      <w:tblPr>
        <w:tblStyle w:val="aa"/>
        <w:tblW w:w="0" w:type="auto"/>
        <w:tblLook w:val="04A0" w:firstRow="1" w:lastRow="0" w:firstColumn="1" w:lastColumn="0" w:noHBand="0" w:noVBand="1"/>
      </w:tblPr>
      <w:tblGrid>
        <w:gridCol w:w="9629"/>
      </w:tblGrid>
      <w:tr w:rsidR="00CE4E96" w:rsidRPr="00C368F9" w14:paraId="36645206" w14:textId="77777777" w:rsidTr="009B27CE">
        <w:tc>
          <w:tcPr>
            <w:tcW w:w="9629" w:type="dxa"/>
          </w:tcPr>
          <w:p w14:paraId="5801E145" w14:textId="0B2F97F4" w:rsidR="00CE4E96" w:rsidRPr="00C368F9" w:rsidRDefault="00CE4E96" w:rsidP="009B27CE">
            <w:pPr>
              <w:pStyle w:val="ac"/>
              <w:numPr>
                <w:ilvl w:val="0"/>
                <w:numId w:val="48"/>
              </w:numPr>
              <w:ind w:leftChars="0" w:left="169" w:hanging="194"/>
              <w:jc w:val="left"/>
              <w:rPr>
                <w:rFonts w:eastAsiaTheme="minorEastAsia"/>
                <w:szCs w:val="28"/>
                <w:lang w:eastAsia="ko-KR"/>
              </w:rPr>
            </w:pPr>
            <w:r w:rsidRPr="004E14DB">
              <w:rPr>
                <w:rFonts w:eastAsiaTheme="minorEastAsia" w:hint="eastAsia"/>
                <w:b/>
                <w:szCs w:val="28"/>
                <w:lang w:eastAsia="ko-KR"/>
              </w:rPr>
              <w:t>R</w:t>
            </w:r>
            <w:r w:rsidRPr="004E14DB">
              <w:rPr>
                <w:rFonts w:eastAsiaTheme="minorEastAsia"/>
                <w:b/>
                <w:szCs w:val="28"/>
                <w:lang w:eastAsia="ko-KR"/>
              </w:rPr>
              <w:t>eason for change</w:t>
            </w:r>
            <w:r w:rsidR="004E14DB" w:rsidRPr="004E14DB">
              <w:rPr>
                <w:rFonts w:eastAsiaTheme="minorEastAsia"/>
                <w:b/>
                <w:szCs w:val="28"/>
                <w:lang w:eastAsia="ko-KR"/>
              </w:rPr>
              <w:br/>
            </w:r>
            <w:r w:rsidRPr="00C368F9">
              <w:rPr>
                <w:rFonts w:eastAsiaTheme="minorEastAsia"/>
                <w:szCs w:val="28"/>
                <w:lang w:eastAsia="ko-KR"/>
              </w:rPr>
              <w:t xml:space="preserve">: According to the current version of the spec, SCSs of all configured UL BWPs for all uplink carriers in the TAG and of all configured DL BWPs for the corresponding downlink carriers are used for determining slot where TA adjustment is applied. </w:t>
            </w:r>
            <w:r>
              <w:rPr>
                <w:rFonts w:eastAsiaTheme="minorEastAsia"/>
                <w:szCs w:val="28"/>
                <w:lang w:eastAsia="ko-KR"/>
              </w:rPr>
              <w:t xml:space="preserve">Since the </w:t>
            </w:r>
            <w:r w:rsidRPr="00C368F9">
              <w:rPr>
                <w:rFonts w:eastAsiaTheme="minorEastAsia"/>
                <w:szCs w:val="28"/>
                <w:lang w:eastAsia="ko-KR"/>
              </w:rPr>
              <w:t xml:space="preserve">SCS </w:t>
            </w:r>
            <w:r>
              <w:rPr>
                <w:rFonts w:eastAsiaTheme="minorEastAsia"/>
                <w:szCs w:val="28"/>
                <w:lang w:eastAsia="ko-KR"/>
              </w:rPr>
              <w:t>of</w:t>
            </w:r>
            <w:r w:rsidRPr="00C368F9">
              <w:rPr>
                <w:rFonts w:eastAsiaTheme="minorEastAsia"/>
                <w:szCs w:val="28"/>
                <w:lang w:eastAsia="ko-KR"/>
              </w:rPr>
              <w:t xml:space="preserve"> SRS for positioning with frequency hopping can be configured differently from the SCSs for </w:t>
            </w:r>
            <w:r>
              <w:rPr>
                <w:rFonts w:eastAsiaTheme="minorEastAsia"/>
                <w:szCs w:val="28"/>
                <w:lang w:eastAsia="ko-KR"/>
              </w:rPr>
              <w:t xml:space="preserve">aforementioned </w:t>
            </w:r>
            <w:r w:rsidRPr="00C368F9">
              <w:rPr>
                <w:rFonts w:eastAsiaTheme="minorEastAsia"/>
                <w:szCs w:val="28"/>
                <w:lang w:eastAsia="ko-KR"/>
              </w:rPr>
              <w:t>BWPs</w:t>
            </w:r>
            <w:r>
              <w:rPr>
                <w:rFonts w:eastAsiaTheme="minorEastAsia"/>
                <w:szCs w:val="28"/>
                <w:lang w:eastAsia="ko-KR"/>
              </w:rPr>
              <w:t xml:space="preserve">, TA adjustment behaviour should be updated to accommodate SCS for </w:t>
            </w:r>
            <w:proofErr w:type="spellStart"/>
            <w:r>
              <w:rPr>
                <w:rFonts w:eastAsiaTheme="minorEastAsia"/>
                <w:szCs w:val="28"/>
                <w:lang w:eastAsia="ko-KR"/>
              </w:rPr>
              <w:t>RedCap</w:t>
            </w:r>
            <w:proofErr w:type="spellEnd"/>
            <w:r>
              <w:rPr>
                <w:rFonts w:eastAsiaTheme="minorEastAsia"/>
                <w:szCs w:val="28"/>
                <w:lang w:eastAsia="ko-KR"/>
              </w:rPr>
              <w:t xml:space="preserve"> positioning. </w:t>
            </w:r>
          </w:p>
          <w:p w14:paraId="5B2BFB9E" w14:textId="3BE53585" w:rsidR="00CE4E96" w:rsidRPr="00C368F9" w:rsidRDefault="00CE4E96" w:rsidP="009B27CE">
            <w:pPr>
              <w:pStyle w:val="ac"/>
              <w:numPr>
                <w:ilvl w:val="0"/>
                <w:numId w:val="48"/>
              </w:numPr>
              <w:ind w:leftChars="0" w:left="169" w:hanging="194"/>
              <w:jc w:val="left"/>
              <w:rPr>
                <w:rFonts w:eastAsiaTheme="minorEastAsia"/>
                <w:szCs w:val="28"/>
                <w:lang w:eastAsia="ko-KR"/>
              </w:rPr>
            </w:pPr>
            <w:r w:rsidRPr="004E14DB">
              <w:rPr>
                <w:rFonts w:eastAsiaTheme="minorEastAsia" w:hint="eastAsia"/>
                <w:b/>
                <w:szCs w:val="28"/>
                <w:lang w:eastAsia="ko-KR"/>
              </w:rPr>
              <w:t>S</w:t>
            </w:r>
            <w:r w:rsidRPr="004E14DB">
              <w:rPr>
                <w:rFonts w:eastAsiaTheme="minorEastAsia"/>
                <w:b/>
                <w:szCs w:val="28"/>
                <w:lang w:eastAsia="ko-KR"/>
              </w:rPr>
              <w:t>ummary of change</w:t>
            </w:r>
            <w:r w:rsidR="004E14DB" w:rsidRPr="004E14DB">
              <w:rPr>
                <w:rFonts w:eastAsiaTheme="minorEastAsia"/>
                <w:b/>
                <w:szCs w:val="28"/>
                <w:lang w:eastAsia="ko-KR"/>
              </w:rPr>
              <w:br/>
            </w:r>
            <w:r w:rsidRPr="00C368F9">
              <w:rPr>
                <w:rFonts w:eastAsiaTheme="minorEastAsia"/>
                <w:szCs w:val="28"/>
                <w:lang w:eastAsia="ko-KR"/>
              </w:rPr>
              <w:t xml:space="preserve">: </w:t>
            </w:r>
            <w:r>
              <w:rPr>
                <w:rFonts w:eastAsiaTheme="minorEastAsia"/>
                <w:szCs w:val="28"/>
                <w:lang w:eastAsia="ko-KR"/>
              </w:rPr>
              <w:t xml:space="preserve">Change the TA adjustment behaviour to takes account </w:t>
            </w:r>
            <w:r w:rsidRPr="00C368F9">
              <w:rPr>
                <w:rFonts w:eastAsiaTheme="minorEastAsia"/>
                <w:szCs w:val="28"/>
                <w:lang w:eastAsia="ko-KR"/>
              </w:rPr>
              <w:t xml:space="preserve">SCS </w:t>
            </w:r>
            <w:r>
              <w:rPr>
                <w:rFonts w:eastAsiaTheme="minorEastAsia"/>
                <w:szCs w:val="28"/>
                <w:lang w:eastAsia="ko-KR"/>
              </w:rPr>
              <w:t>of</w:t>
            </w:r>
            <w:r w:rsidRPr="00C368F9">
              <w:rPr>
                <w:rFonts w:eastAsiaTheme="minorEastAsia"/>
                <w:szCs w:val="28"/>
                <w:lang w:eastAsia="ko-KR"/>
              </w:rPr>
              <w:t xml:space="preserve"> SRS for positioning with frequency hopping</w:t>
            </w:r>
            <w:r>
              <w:rPr>
                <w:rFonts w:eastAsiaTheme="minorEastAsia"/>
                <w:szCs w:val="28"/>
                <w:lang w:eastAsia="ko-KR"/>
              </w:rPr>
              <w:t>.</w:t>
            </w:r>
          </w:p>
          <w:p w14:paraId="4160B749" w14:textId="63430CE6" w:rsidR="00CE4E96" w:rsidRPr="00C368F9" w:rsidRDefault="00CE4E96" w:rsidP="009B27CE">
            <w:pPr>
              <w:pStyle w:val="ac"/>
              <w:numPr>
                <w:ilvl w:val="0"/>
                <w:numId w:val="48"/>
              </w:numPr>
              <w:ind w:leftChars="0" w:left="169" w:hanging="194"/>
              <w:jc w:val="left"/>
              <w:rPr>
                <w:rFonts w:eastAsiaTheme="minorEastAsia"/>
                <w:szCs w:val="28"/>
                <w:lang w:eastAsia="ko-KR"/>
              </w:rPr>
            </w:pPr>
            <w:r w:rsidRPr="004E14DB">
              <w:rPr>
                <w:rFonts w:eastAsiaTheme="minorEastAsia" w:hint="eastAsia"/>
                <w:b/>
                <w:szCs w:val="28"/>
                <w:lang w:eastAsia="ko-KR"/>
              </w:rPr>
              <w:t>C</w:t>
            </w:r>
            <w:r w:rsidRPr="004E14DB">
              <w:rPr>
                <w:rFonts w:eastAsiaTheme="minorEastAsia"/>
                <w:b/>
                <w:szCs w:val="28"/>
                <w:lang w:eastAsia="ko-KR"/>
              </w:rPr>
              <w:t>onsequences if not approved</w:t>
            </w:r>
            <w:r w:rsidR="004E14DB" w:rsidRPr="004E14DB">
              <w:rPr>
                <w:rFonts w:eastAsiaTheme="minorEastAsia"/>
                <w:b/>
                <w:szCs w:val="28"/>
                <w:lang w:eastAsia="ko-KR"/>
              </w:rPr>
              <w:br/>
            </w:r>
            <w:r w:rsidRPr="00C368F9">
              <w:rPr>
                <w:rFonts w:eastAsiaTheme="minorEastAsia"/>
                <w:szCs w:val="28"/>
                <w:lang w:eastAsia="ko-KR"/>
              </w:rPr>
              <w:t xml:space="preserve">: </w:t>
            </w:r>
            <w:r w:rsidRPr="009072C1">
              <w:rPr>
                <w:rFonts w:eastAsiaTheme="minorEastAsia"/>
                <w:szCs w:val="28"/>
                <w:lang w:eastAsia="ko-KR"/>
              </w:rPr>
              <w:t xml:space="preserve">UE behaviour for determining TA </w:t>
            </w:r>
            <w:r>
              <w:rPr>
                <w:rFonts w:eastAsiaTheme="minorEastAsia"/>
                <w:szCs w:val="28"/>
                <w:lang w:eastAsia="ko-KR"/>
              </w:rPr>
              <w:t>adjustment</w:t>
            </w:r>
            <w:r w:rsidRPr="009072C1">
              <w:rPr>
                <w:rFonts w:eastAsiaTheme="minorEastAsia"/>
                <w:szCs w:val="28"/>
                <w:lang w:eastAsia="ko-KR"/>
              </w:rPr>
              <w:t xml:space="preserve"> is ambiguous.</w:t>
            </w:r>
          </w:p>
        </w:tc>
      </w:tr>
      <w:tr w:rsidR="001D6698" w14:paraId="4905D012" w14:textId="77777777" w:rsidTr="004A5310">
        <w:tc>
          <w:tcPr>
            <w:tcW w:w="9629" w:type="dxa"/>
          </w:tcPr>
          <w:p w14:paraId="7A9944DC" w14:textId="77777777" w:rsidR="001D6698" w:rsidRPr="008D3329" w:rsidRDefault="001D6698" w:rsidP="004A5310">
            <w:pPr>
              <w:jc w:val="center"/>
              <w:rPr>
                <w:color w:val="FF0000"/>
                <w:sz w:val="24"/>
                <w:szCs w:val="28"/>
              </w:rPr>
            </w:pPr>
            <w:r w:rsidRPr="008D3329">
              <w:rPr>
                <w:color w:val="FF0000"/>
                <w:sz w:val="24"/>
                <w:szCs w:val="28"/>
              </w:rPr>
              <w:t xml:space="preserve">---------------------------- </w:t>
            </w:r>
            <w:r w:rsidRPr="0077351B">
              <w:rPr>
                <w:color w:val="FF0000"/>
                <w:sz w:val="24"/>
                <w:szCs w:val="28"/>
              </w:rPr>
              <w:t>Star</w:t>
            </w:r>
            <w:r>
              <w:rPr>
                <w:color w:val="FF0000"/>
                <w:sz w:val="24"/>
                <w:szCs w:val="28"/>
              </w:rPr>
              <w:t>t of Text Proposal for TS 38.213</w:t>
            </w:r>
            <w:r w:rsidRPr="008D3329">
              <w:rPr>
                <w:color w:val="FF0000"/>
                <w:sz w:val="24"/>
                <w:szCs w:val="28"/>
              </w:rPr>
              <w:t xml:space="preserve"> -----------------------------</w:t>
            </w:r>
          </w:p>
          <w:p w14:paraId="64F39BD3" w14:textId="77777777" w:rsidR="001D6698" w:rsidRDefault="001D6698" w:rsidP="004A5310">
            <w:pPr>
              <w:jc w:val="center"/>
              <w:rPr>
                <w:color w:val="FF0000"/>
                <w:sz w:val="24"/>
                <w:szCs w:val="28"/>
              </w:rPr>
            </w:pPr>
            <w:r w:rsidRPr="008D3329">
              <w:rPr>
                <w:color w:val="FF0000"/>
                <w:sz w:val="24"/>
                <w:szCs w:val="28"/>
              </w:rPr>
              <w:t>&lt; Unchanged parts are omitted &gt;</w:t>
            </w:r>
          </w:p>
          <w:p w14:paraId="70ADE576" w14:textId="77777777" w:rsidR="001D6698" w:rsidRPr="006A555E" w:rsidRDefault="001D6698" w:rsidP="004A5310">
            <w:pPr>
              <w:jc w:val="left"/>
              <w:rPr>
                <w:rFonts w:ascii="Arial" w:hAnsi="Arial" w:cs="Arial"/>
                <w:color w:val="FF0000"/>
                <w:sz w:val="32"/>
                <w:szCs w:val="28"/>
              </w:rPr>
            </w:pPr>
            <w:r w:rsidRPr="006A555E">
              <w:rPr>
                <w:rFonts w:ascii="Arial" w:hAnsi="Arial" w:cs="Arial"/>
                <w:sz w:val="28"/>
              </w:rPr>
              <w:t>4.2</w:t>
            </w:r>
            <w:r w:rsidRPr="006A555E">
              <w:rPr>
                <w:rFonts w:ascii="Arial" w:hAnsi="Arial" w:cs="Arial"/>
                <w:sz w:val="28"/>
              </w:rPr>
              <w:tab/>
              <w:t>Transmission timing adjustments</w:t>
            </w:r>
          </w:p>
          <w:p w14:paraId="5A48CAB7" w14:textId="77777777" w:rsidR="001D6698" w:rsidRDefault="001D6698" w:rsidP="004A5310">
            <w:pPr>
              <w:jc w:val="center"/>
              <w:rPr>
                <w:color w:val="FF0000"/>
                <w:sz w:val="24"/>
                <w:szCs w:val="28"/>
              </w:rPr>
            </w:pPr>
            <w:r w:rsidRPr="008D3329">
              <w:rPr>
                <w:color w:val="FF0000"/>
                <w:sz w:val="24"/>
                <w:szCs w:val="28"/>
              </w:rPr>
              <w:t>&lt; Unchanged parts are omitted &gt;</w:t>
            </w:r>
          </w:p>
          <w:p w14:paraId="230F3109" w14:textId="5B2662CE" w:rsidR="00E634DC" w:rsidRPr="001D6698" w:rsidRDefault="00E634DC" w:rsidP="00E634DC">
            <w:pPr>
              <w:jc w:val="left"/>
              <w:rPr>
                <w:rFonts w:eastAsia="SimSun"/>
              </w:rPr>
            </w:pPr>
            <w:r w:rsidRPr="00B916EC">
              <w:t>For a timing advance command received on</w:t>
            </w:r>
            <w:r w:rsidRPr="00A4385E">
              <w:t xml:space="preserve"> </w:t>
            </w:r>
            <w:r>
              <w:t>uplink</w:t>
            </w:r>
            <w:r w:rsidRPr="00B916EC">
              <w:t xml:space="preserve"> slot </w:t>
            </w:r>
            <m:oMath>
              <m:r>
                <w:rPr>
                  <w:rFonts w:ascii="Cambria Math" w:eastAsia="DengXian" w:hAnsi="Cambria Math"/>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rPr>
                <m:t>n+k+1</m:t>
              </m:r>
              <m:sSup>
                <m:sSupPr>
                  <m:ctrlPr>
                    <w:rPr>
                      <w:rFonts w:ascii="Cambria Math"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r>
                            <w:rPr>
                              <w:rFonts w:ascii="Cambria Math" w:eastAsia="DengXian" w:hAnsi="Cambria Math"/>
                            </w:rPr>
                            <m:t>+0.5</m:t>
                          </m:r>
                        </m:e>
                      </m:d>
                    </m:num>
                    <m:den>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den>
                  </m:f>
                </m:e>
              </m:d>
            </m:oMath>
            <w:r>
              <w:t>,</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oMath>
            <w:r w:rsidRPr="0088442C">
              <w:t xml:space="preserve"> </w:t>
            </w:r>
            <w:r>
              <w:t xml:space="preserve">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oMath>
            <w:r w:rsidRPr="0088442C">
              <w:t xml:space="preserve"> </w:t>
            </w:r>
            <w:r>
              <w:t xml:space="preserve">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rPr>
                <w:lang w:val="en-US"/>
              </w:rPr>
              <w:t xml:space="preserve"> is the maximum timing advance value </w:t>
            </w:r>
            <w:r>
              <w:rPr>
                <w:rFonts w:hint="eastAsia"/>
              </w:rPr>
              <w:t xml:space="preserve">in </w:t>
            </w:r>
            <w:proofErr w:type="spellStart"/>
            <w:r>
              <w:rPr>
                <w:rFonts w:hint="eastAsia"/>
              </w:rPr>
              <w:t>msec</w:t>
            </w:r>
            <w:proofErr w:type="spellEnd"/>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w:t>
            </w:r>
            <w:r>
              <w:lastRenderedPageBreak/>
              <w:t xml:space="preserve">slots per subframe,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oMath>
            <w:r>
              <w:t xml:space="preserve"> is the subframe duration of 1 msec,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w:t>
            </w:r>
            <w:r>
              <w:t xml:space="preserve"> where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proofErr w:type="spellStart"/>
            <w:r w:rsidRPr="00FE56DB">
              <w:rPr>
                <w:i/>
                <w:lang w:val="en-US"/>
              </w:rPr>
              <w:t>CellSpecific_Koffset</w:t>
            </w:r>
            <w:proofErr w:type="spellEnd"/>
            <w:r>
              <w:rPr>
                <w:iCs/>
              </w:rPr>
              <w:t xml:space="preserve">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r>
              <w:rPr>
                <w:kern w:val="2"/>
              </w:rPr>
              <w:t xml:space="preserve"> or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r>
                <w:rPr>
                  <w:rFonts w:ascii="Cambria Math" w:hAnsi="Cambria Math"/>
                  <w:kern w:val="2"/>
                </w:rPr>
                <m:t>=0</m:t>
              </m:r>
            </m:oMath>
            <w:r w:rsidRPr="00FE63DF">
              <w:rPr>
                <w:rStyle w:val="ad"/>
                <w:sz w:val="2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m:t>
                  </m:r>
                </m:sub>
              </m:sSub>
            </m:oMath>
            <w:r>
              <w:t xml:space="preserve"> and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are determined with respect to the minimum SCS among the SCSs of all configured UL BWPs for all uplink carriers in the TAG and of all configured DL BWPs </w:t>
            </w:r>
            <w:r>
              <w:rPr>
                <w:rFonts w:hint="eastAsia"/>
              </w:rPr>
              <w:t>for the corresponding downlink carriers</w:t>
            </w:r>
            <w:r>
              <w:rPr>
                <w:rFonts w:hint="eastAsia"/>
                <w:color w:val="C00000"/>
              </w:rPr>
              <w:t xml:space="preserve"> and the SCS configured for </w:t>
            </w:r>
            <w:r w:rsidR="004A5310" w:rsidRPr="004A5310">
              <w:rPr>
                <w:color w:val="C00000"/>
              </w:rPr>
              <w:t xml:space="preserve">SRS for positioning with frequency hopping </w:t>
            </w:r>
            <w:r>
              <w:rPr>
                <w:rFonts w:hint="eastAsia"/>
                <w:color w:val="C00000"/>
              </w:rPr>
              <w:t>if it is configured for reduced capability UE</w:t>
            </w:r>
            <w:r>
              <w:rPr>
                <w:color w:val="C00000"/>
              </w:rPr>
              <w:t xml:space="preserve">. </w:t>
            </w:r>
            <w:r>
              <w:t xml:space="preserve">For </w:t>
            </w:r>
            <m:oMath>
              <m:r>
                <w:rPr>
                  <w:rFonts w:ascii="Cambria Math" w:eastAsia="DengXian" w:hAnsi="Cambria Math"/>
                </w:rPr>
                <m:t>μ=0</m:t>
              </m:r>
            </m:oMath>
            <w:r>
              <w:t xml:space="preserve">, the UE assumes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1,0</m:t>
                  </m:r>
                </m:sub>
              </m:sSub>
              <m:r>
                <w:rPr>
                  <w:rFonts w:ascii="Cambria Math" w:eastAsia="DengXian" w:hAnsi="Cambria Math"/>
                </w:rPr>
                <m:t>=14</m:t>
              </m:r>
            </m:oMath>
            <w:r>
              <w:t xml:space="preserve"> [6, TS 38.214]. Slot </w:t>
            </w:r>
            <m:oMath>
              <m:r>
                <w:rPr>
                  <w:rFonts w:ascii="Cambria Math" w:eastAsia="DengXian" w:hAnsi="Cambria Math"/>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w:t>
            </w:r>
            <w:r>
              <w:rPr>
                <w:rFonts w:hint="eastAsia"/>
                <w:color w:val="C00000"/>
              </w:rPr>
              <w:t xml:space="preserve"> and the SCS configured for </w:t>
            </w:r>
            <w:r w:rsidR="004A5310" w:rsidRPr="004A5310">
              <w:rPr>
                <w:color w:val="C00000"/>
              </w:rPr>
              <w:t>SRS for positioning with frequency hopping</w:t>
            </w:r>
            <w:r>
              <w:rPr>
                <w:rFonts w:hint="eastAsia"/>
                <w:color w:val="C00000"/>
              </w:rPr>
              <w:t xml:space="preserve"> if it is configured for reduced capability UE</w:t>
            </w:r>
            <w:r>
              <w:rPr>
                <w:color w:val="C0000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determined with respect to the minimum SCS among the SCSs of all configured UL BWPs for all uplink carriers in the TAG and for </w:t>
            </w:r>
            <w:r>
              <w:rPr>
                <w:rFonts w:hint="eastAsia"/>
              </w:rPr>
              <w:t>all configured</w:t>
            </w:r>
            <w:r>
              <w:t xml:space="preserve"> initial</w:t>
            </w:r>
            <w:r w:rsidRPr="00107C0E">
              <w:t xml:space="preserve"> </w:t>
            </w:r>
            <w:r>
              <w:t xml:space="preserve">UL BWPs provided </w:t>
            </w:r>
            <w:r w:rsidRPr="000B4F89">
              <w:t>by</w:t>
            </w:r>
            <w:r>
              <w:t xml:space="preserve"> </w:t>
            </w:r>
            <w:proofErr w:type="spellStart"/>
            <w:r w:rsidRPr="000B4F89">
              <w:rPr>
                <w:i/>
                <w:iCs/>
              </w:rPr>
              <w:t>initial</w:t>
            </w:r>
            <w:r>
              <w:rPr>
                <w:i/>
                <w:iCs/>
              </w:rPr>
              <w:t>U</w:t>
            </w:r>
            <w:r w:rsidRPr="000B4F89">
              <w:rPr>
                <w:i/>
                <w:iCs/>
              </w:rPr>
              <w:t>plinkBWP</w:t>
            </w:r>
            <w:proofErr w:type="spellEnd"/>
            <w:r>
              <w:rPr>
                <w:rFonts w:hint="eastAsia"/>
                <w:color w:val="C00000"/>
              </w:rPr>
              <w:t xml:space="preserve"> and the SCS configured for </w:t>
            </w:r>
            <w:r w:rsidR="004A5310" w:rsidRPr="004A5310">
              <w:rPr>
                <w:color w:val="C00000"/>
              </w:rPr>
              <w:t xml:space="preserve">SRS for positioning with frequency hopping </w:t>
            </w:r>
            <w:r>
              <w:rPr>
                <w:rFonts w:hint="eastAsia"/>
                <w:color w:val="C00000"/>
              </w:rPr>
              <w:t>if it is configured for reduced capability UE</w:t>
            </w:r>
            <w:r>
              <w:rPr>
                <w:color w:val="C00000"/>
              </w:rPr>
              <w:t xml:space="preserve">. </w:t>
            </w:r>
            <w:r w:rsidRPr="008433E8">
              <w:rPr>
                <w:rFonts w:hint="eastAsia"/>
              </w:rPr>
              <w:t xml:space="preserve">The uplink slot </w:t>
            </w:r>
            <m:oMath>
              <m:r>
                <w:rPr>
                  <w:rFonts w:ascii="Cambria Math" w:eastAsia="DengXian" w:hAnsi="Cambria Math"/>
                </w:rPr>
                <m:t>n</m:t>
              </m:r>
            </m:oMath>
            <w:r w:rsidRPr="008433E8">
              <w:rPr>
                <w:rFonts w:hint="eastAsia"/>
              </w:rPr>
              <w:t xml:space="preserve"> is the last</w:t>
            </w:r>
            <w:r>
              <w:t xml:space="preserve"> </w:t>
            </w:r>
            <w:r w:rsidRPr="00B93BCA">
              <w:rPr>
                <w:rFonts w:hint="eastAsia"/>
              </w:rPr>
              <w:t xml:space="preserve">slot among </w:t>
            </w:r>
            <w:r>
              <w:rPr>
                <w:rFonts w:hint="eastAsia"/>
              </w:rPr>
              <w:t xml:space="preserve">uplink </w:t>
            </w:r>
            <w:r w:rsidRPr="00B93BCA">
              <w:rPr>
                <w:rFonts w:hint="eastAsia"/>
              </w:rPr>
              <w:t>slot(s) overlapp</w:t>
            </w:r>
            <w:r>
              <w:rPr>
                <w:rFonts w:hint="eastAsia"/>
              </w:rPr>
              <w:t>ing</w:t>
            </w:r>
            <w:r w:rsidRPr="008433E8">
              <w:rPr>
                <w:rFonts w:hint="eastAsia"/>
              </w:rPr>
              <w:t xml:space="preserve"> with the slot</w:t>
            </w:r>
            <w:r>
              <w:rPr>
                <w:rFonts w:hint="eastAsia"/>
              </w:rPr>
              <w:t>(s)</w:t>
            </w:r>
            <w:r w:rsidRPr="008433E8">
              <w:rPr>
                <w:rFonts w:hint="eastAsia"/>
              </w:rPr>
              <w:t xml:space="preserve"> of PDSCH reception assuming</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r>
                <w:rPr>
                  <w:rFonts w:ascii="Cambria Math" w:hAnsi="Cambria Math"/>
                </w:rPr>
                <m:t>=0</m:t>
              </m:r>
            </m:oMath>
            <w:r w:rsidRPr="008433E8">
              <w:rPr>
                <w:rFonts w:hint="eastAsia"/>
              </w:rPr>
              <w:t>, where the PDSCH provides the timing advance command and</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oMath>
            <w:r>
              <w:t xml:space="preserve"> </w:t>
            </w:r>
            <w:r w:rsidRPr="008433E8">
              <w:rPr>
                <w:rFonts w:hint="eastAsia"/>
              </w:rPr>
              <w:t>is defined in [4, TS 38.211].</w:t>
            </w:r>
          </w:p>
          <w:p w14:paraId="1ABE35E4" w14:textId="77777777" w:rsidR="00E634DC" w:rsidRDefault="00E634DC" w:rsidP="00E634DC">
            <w:pPr>
              <w:rPr>
                <w:sz w:val="24"/>
                <w:szCs w:val="24"/>
                <w:lang w:val="en-US" w:eastAsia="ko-KR"/>
              </w:rPr>
            </w:pPr>
            <w:r w:rsidRPr="000A6C90">
              <w:rPr>
                <w:rFonts w:hint="eastAsia"/>
                <w:color w:val="C00000"/>
              </w:rPr>
              <w:t xml:space="preserve">If </w:t>
            </w:r>
            <w:r>
              <w:rPr>
                <w:rFonts w:hint="eastAsia"/>
                <w:color w:val="C00000"/>
              </w:rPr>
              <w:t>a</w:t>
            </w:r>
            <w:r w:rsidRPr="000A6C90">
              <w:rPr>
                <w:rFonts w:hint="eastAsia"/>
                <w:color w:val="C00000"/>
              </w:rPr>
              <w:t xml:space="preserve"> </w:t>
            </w:r>
            <w:proofErr w:type="spellStart"/>
            <w:r>
              <w:rPr>
                <w:color w:val="C00000"/>
              </w:rPr>
              <w:t>RedCap</w:t>
            </w:r>
            <w:proofErr w:type="spellEnd"/>
            <w:r w:rsidRPr="000A6C90">
              <w:rPr>
                <w:rFonts w:hint="eastAsia"/>
                <w:color w:val="C00000"/>
              </w:rPr>
              <w:t xml:space="preserve"> UE receives a timing advance command and a time of applying a corresponding adjustment for uplink transmission timing is within a SRS for positioning with frequency hopping cycle, the UE determines the timing advance command value based on the SCS of the SRS for positioning with frequency hopping. Otherwise, </w:t>
            </w:r>
            <w:proofErr w:type="spellStart"/>
            <w:r w:rsidRPr="000A6C90">
              <w:rPr>
                <w:rFonts w:hint="eastAsia"/>
                <w:color w:val="C00000"/>
              </w:rPr>
              <w:t>if</w:t>
            </w:r>
            <w:r w:rsidRPr="000A6C90">
              <w:rPr>
                <w:rFonts w:hint="eastAsia"/>
                <w:strike/>
                <w:color w:val="C00000"/>
              </w:rPr>
              <w:t>If</w:t>
            </w:r>
            <w:proofErr w:type="spellEnd"/>
            <w:r w:rsidRPr="000A6C90">
              <w:rPr>
                <w:rFonts w:hint="eastAsia"/>
                <w:color w:val="C00000"/>
              </w:rPr>
              <w:t xml:space="preserve"> </w:t>
            </w:r>
            <w:r>
              <w:rPr>
                <w:rFonts w:hint="eastAsia"/>
              </w:rPr>
              <w:t>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08C357A3" w14:textId="77777777" w:rsidR="001D6698" w:rsidRPr="001D6698" w:rsidRDefault="001D6698" w:rsidP="004A5310">
            <w:pPr>
              <w:jc w:val="center"/>
              <w:rPr>
                <w:rFonts w:eastAsiaTheme="minorEastAsia"/>
                <w:lang w:eastAsia="ko-KR"/>
              </w:rPr>
            </w:pPr>
            <w:r w:rsidRPr="008D3329">
              <w:rPr>
                <w:color w:val="FF0000"/>
                <w:sz w:val="24"/>
                <w:szCs w:val="28"/>
              </w:rPr>
              <w:t xml:space="preserve">---------------------------- </w:t>
            </w:r>
            <w:r>
              <w:rPr>
                <w:color w:val="FF0000"/>
                <w:sz w:val="24"/>
                <w:szCs w:val="28"/>
              </w:rPr>
              <w:t>End of Text Proposal for TS 38.213</w:t>
            </w:r>
            <w:r w:rsidRPr="008D3329">
              <w:rPr>
                <w:color w:val="FF0000"/>
                <w:sz w:val="24"/>
                <w:szCs w:val="28"/>
              </w:rPr>
              <w:t xml:space="preserve"> -----------------------------</w:t>
            </w:r>
          </w:p>
        </w:tc>
      </w:tr>
    </w:tbl>
    <w:p w14:paraId="7F0C23CB" w14:textId="77777777" w:rsidR="001D6698" w:rsidRPr="004A4546" w:rsidRDefault="001D6698" w:rsidP="001D6698">
      <w:pPr>
        <w:spacing w:after="0" w:line="360" w:lineRule="auto"/>
        <w:rPr>
          <w:b/>
          <w:i/>
          <w:lang w:eastAsia="ko-KR"/>
        </w:rPr>
      </w:pPr>
    </w:p>
    <w:p w14:paraId="0FC61A1C" w14:textId="77777777" w:rsidR="001D6698" w:rsidRPr="0077630A" w:rsidRDefault="001D6698" w:rsidP="001D6698">
      <w:pPr>
        <w:pStyle w:val="ac"/>
        <w:numPr>
          <w:ilvl w:val="0"/>
          <w:numId w:val="43"/>
        </w:numPr>
        <w:spacing w:after="0" w:line="360" w:lineRule="auto"/>
        <w:ind w:leftChars="0"/>
        <w:rPr>
          <w:b/>
          <w:i/>
          <w:lang w:eastAsia="ko-KR"/>
        </w:rPr>
      </w:pPr>
      <w:r>
        <w:rPr>
          <w:b/>
          <w:i/>
          <w:lang w:eastAsia="ko-KR"/>
        </w:rPr>
        <w:t>Alt 2</w:t>
      </w:r>
      <w:r w:rsidRPr="0077630A">
        <w:rPr>
          <w:b/>
          <w:i/>
          <w:lang w:eastAsia="ko-KR"/>
        </w:rPr>
        <w:t>:</w:t>
      </w:r>
      <w:r>
        <w:t xml:space="preserve"> </w:t>
      </w:r>
      <w:r w:rsidRPr="0077630A">
        <w:rPr>
          <w:b/>
          <w:i/>
          <w:lang w:val="en-US" w:eastAsia="ko-KR"/>
        </w:rPr>
        <w:t xml:space="preserve"> </w:t>
      </w:r>
      <w:r w:rsidRPr="00FD4497">
        <w:rPr>
          <w:b/>
          <w:i/>
          <w:lang w:eastAsia="ko-KR"/>
        </w:rPr>
        <w:t>Endorse the following TP</w:t>
      </w:r>
      <w:r>
        <w:rPr>
          <w:b/>
          <w:i/>
          <w:lang w:eastAsia="ko-KR"/>
        </w:rPr>
        <w:t xml:space="preserve"> to clause 4.2 of TS 38.2</w:t>
      </w:r>
      <w:r w:rsidRPr="00FD4497">
        <w:rPr>
          <w:b/>
          <w:i/>
          <w:lang w:eastAsia="ko-KR"/>
        </w:rPr>
        <w:t>1</w:t>
      </w:r>
      <w:r>
        <w:rPr>
          <w:b/>
          <w:i/>
          <w:lang w:eastAsia="ko-KR"/>
        </w:rPr>
        <w:t>3:</w:t>
      </w:r>
    </w:p>
    <w:tbl>
      <w:tblPr>
        <w:tblStyle w:val="aa"/>
        <w:tblW w:w="0" w:type="auto"/>
        <w:tblLook w:val="04A0" w:firstRow="1" w:lastRow="0" w:firstColumn="1" w:lastColumn="0" w:noHBand="0" w:noVBand="1"/>
      </w:tblPr>
      <w:tblGrid>
        <w:gridCol w:w="9629"/>
      </w:tblGrid>
      <w:tr w:rsidR="00CE4E96" w:rsidRPr="00C368F9" w14:paraId="746C3036" w14:textId="77777777" w:rsidTr="009B27CE">
        <w:tc>
          <w:tcPr>
            <w:tcW w:w="9629" w:type="dxa"/>
          </w:tcPr>
          <w:p w14:paraId="072C0946" w14:textId="1E52CEBD" w:rsidR="00CE4E96" w:rsidRPr="00C368F9" w:rsidRDefault="00CE4E96" w:rsidP="009B27CE">
            <w:pPr>
              <w:pStyle w:val="ac"/>
              <w:numPr>
                <w:ilvl w:val="0"/>
                <w:numId w:val="48"/>
              </w:numPr>
              <w:ind w:leftChars="0" w:left="169" w:hanging="194"/>
              <w:jc w:val="left"/>
              <w:rPr>
                <w:rFonts w:eastAsiaTheme="minorEastAsia"/>
                <w:szCs w:val="28"/>
                <w:lang w:eastAsia="ko-KR"/>
              </w:rPr>
            </w:pPr>
            <w:r w:rsidRPr="004E14DB">
              <w:rPr>
                <w:rFonts w:eastAsiaTheme="minorEastAsia" w:hint="eastAsia"/>
                <w:b/>
                <w:szCs w:val="28"/>
                <w:lang w:eastAsia="ko-KR"/>
              </w:rPr>
              <w:t>R</w:t>
            </w:r>
            <w:r w:rsidRPr="004E14DB">
              <w:rPr>
                <w:rFonts w:eastAsiaTheme="minorEastAsia"/>
                <w:b/>
                <w:szCs w:val="28"/>
                <w:lang w:eastAsia="ko-KR"/>
              </w:rPr>
              <w:t>eason for change</w:t>
            </w:r>
            <w:r w:rsidR="004E14DB" w:rsidRPr="004E14DB">
              <w:rPr>
                <w:rFonts w:eastAsiaTheme="minorEastAsia"/>
                <w:b/>
                <w:szCs w:val="28"/>
                <w:lang w:eastAsia="ko-KR"/>
              </w:rPr>
              <w:br/>
            </w:r>
            <w:r w:rsidRPr="00C368F9">
              <w:rPr>
                <w:rFonts w:eastAsiaTheme="minorEastAsia"/>
                <w:szCs w:val="28"/>
                <w:lang w:eastAsia="ko-KR"/>
              </w:rPr>
              <w:t xml:space="preserve">: </w:t>
            </w:r>
            <w:r>
              <w:rPr>
                <w:rFonts w:eastAsiaTheme="minorEastAsia"/>
                <w:szCs w:val="28"/>
                <w:lang w:eastAsia="ko-KR"/>
              </w:rPr>
              <w:t xml:space="preserve">If TA is adjusted at a slot </w:t>
            </w:r>
            <w:r w:rsidRPr="00E95205">
              <w:rPr>
                <w:rFonts w:eastAsiaTheme="minorEastAsia"/>
                <w:szCs w:val="28"/>
                <w:lang w:eastAsia="ko-KR"/>
              </w:rPr>
              <w:t>where the UE is expected to transmit the SRS for positioning with frequency hopping</w:t>
            </w:r>
            <w:r>
              <w:rPr>
                <w:rFonts w:eastAsiaTheme="minorEastAsia"/>
                <w:szCs w:val="28"/>
                <w:lang w:eastAsia="ko-KR"/>
              </w:rPr>
              <w:t>,</w:t>
            </w:r>
            <w:r w:rsidRPr="00E95205">
              <w:rPr>
                <w:rFonts w:eastAsiaTheme="minorEastAsia"/>
                <w:szCs w:val="28"/>
                <w:lang w:eastAsia="ko-KR"/>
              </w:rPr>
              <w:t xml:space="preserve"> </w:t>
            </w:r>
            <w:r>
              <w:rPr>
                <w:rFonts w:eastAsiaTheme="minorEastAsia"/>
                <w:szCs w:val="28"/>
                <w:lang w:eastAsia="ko-KR"/>
              </w:rPr>
              <w:t xml:space="preserve">measurement accuracy affects significantly. </w:t>
            </w:r>
          </w:p>
          <w:p w14:paraId="3F6C6AD1" w14:textId="69D1F3D0" w:rsidR="00CE4E96" w:rsidRPr="00C368F9" w:rsidRDefault="00CE4E96" w:rsidP="009B27CE">
            <w:pPr>
              <w:pStyle w:val="ac"/>
              <w:numPr>
                <w:ilvl w:val="0"/>
                <w:numId w:val="48"/>
              </w:numPr>
              <w:ind w:leftChars="0" w:left="169" w:hanging="194"/>
              <w:jc w:val="left"/>
              <w:rPr>
                <w:rFonts w:eastAsiaTheme="minorEastAsia"/>
                <w:szCs w:val="28"/>
                <w:lang w:eastAsia="ko-KR"/>
              </w:rPr>
            </w:pPr>
            <w:r w:rsidRPr="004E14DB">
              <w:rPr>
                <w:rFonts w:eastAsiaTheme="minorEastAsia" w:hint="eastAsia"/>
                <w:b/>
                <w:szCs w:val="28"/>
                <w:lang w:eastAsia="ko-KR"/>
              </w:rPr>
              <w:t>S</w:t>
            </w:r>
            <w:r w:rsidRPr="004E14DB">
              <w:rPr>
                <w:rFonts w:eastAsiaTheme="minorEastAsia"/>
                <w:b/>
                <w:szCs w:val="28"/>
                <w:lang w:eastAsia="ko-KR"/>
              </w:rPr>
              <w:t>ummary of change</w:t>
            </w:r>
            <w:r w:rsidR="004E14DB" w:rsidRPr="004E14DB">
              <w:rPr>
                <w:rFonts w:eastAsiaTheme="minorEastAsia"/>
                <w:b/>
                <w:szCs w:val="28"/>
                <w:lang w:eastAsia="ko-KR"/>
              </w:rPr>
              <w:br/>
            </w:r>
            <w:r w:rsidRPr="00C368F9">
              <w:rPr>
                <w:rFonts w:eastAsiaTheme="minorEastAsia"/>
                <w:szCs w:val="28"/>
                <w:lang w:eastAsia="ko-KR"/>
              </w:rPr>
              <w:t xml:space="preserve">: </w:t>
            </w:r>
            <w:r>
              <w:rPr>
                <w:rFonts w:eastAsiaTheme="minorEastAsia"/>
                <w:szCs w:val="28"/>
                <w:lang w:eastAsia="ko-KR"/>
              </w:rPr>
              <w:t xml:space="preserve">Postpone TA adjustment after the slot </w:t>
            </w:r>
            <w:r w:rsidRPr="00E95205">
              <w:rPr>
                <w:rFonts w:eastAsiaTheme="minorEastAsia"/>
                <w:szCs w:val="28"/>
                <w:lang w:eastAsia="ko-KR"/>
              </w:rPr>
              <w:t>where the UE is expected to transmit last hop for SRS for positioning with frequency hopping</w:t>
            </w:r>
            <w:r>
              <w:rPr>
                <w:rFonts w:eastAsiaTheme="minorEastAsia"/>
                <w:szCs w:val="28"/>
                <w:lang w:eastAsia="ko-KR"/>
              </w:rPr>
              <w:t>.</w:t>
            </w:r>
          </w:p>
          <w:p w14:paraId="3D4AAA18" w14:textId="36835385" w:rsidR="00CE4E96" w:rsidRPr="00C368F9" w:rsidRDefault="00CE4E96" w:rsidP="009B27CE">
            <w:pPr>
              <w:pStyle w:val="ac"/>
              <w:numPr>
                <w:ilvl w:val="0"/>
                <w:numId w:val="48"/>
              </w:numPr>
              <w:ind w:leftChars="0" w:left="169" w:hanging="194"/>
              <w:jc w:val="left"/>
              <w:rPr>
                <w:rFonts w:eastAsiaTheme="minorEastAsia"/>
                <w:szCs w:val="28"/>
                <w:lang w:eastAsia="ko-KR"/>
              </w:rPr>
            </w:pPr>
            <w:bookmarkStart w:id="3" w:name="_GoBack"/>
            <w:r w:rsidRPr="004E14DB">
              <w:rPr>
                <w:rFonts w:eastAsiaTheme="minorEastAsia" w:hint="eastAsia"/>
                <w:b/>
                <w:szCs w:val="28"/>
                <w:lang w:eastAsia="ko-KR"/>
              </w:rPr>
              <w:t>C</w:t>
            </w:r>
            <w:r w:rsidRPr="004E14DB">
              <w:rPr>
                <w:rFonts w:eastAsiaTheme="minorEastAsia"/>
                <w:b/>
                <w:szCs w:val="28"/>
                <w:lang w:eastAsia="ko-KR"/>
              </w:rPr>
              <w:t>onsequences if not approved</w:t>
            </w:r>
            <w:r w:rsidR="004E14DB" w:rsidRPr="004E14DB">
              <w:rPr>
                <w:rFonts w:eastAsiaTheme="minorEastAsia"/>
                <w:b/>
                <w:szCs w:val="28"/>
                <w:lang w:eastAsia="ko-KR"/>
              </w:rPr>
              <w:br/>
            </w:r>
            <w:bookmarkEnd w:id="3"/>
            <w:r w:rsidRPr="00C368F9">
              <w:rPr>
                <w:rFonts w:eastAsiaTheme="minorEastAsia"/>
                <w:szCs w:val="28"/>
                <w:lang w:eastAsia="ko-KR"/>
              </w:rPr>
              <w:t xml:space="preserve">: </w:t>
            </w:r>
            <w:r>
              <w:rPr>
                <w:rFonts w:eastAsiaTheme="minorEastAsia"/>
                <w:szCs w:val="28"/>
                <w:lang w:eastAsia="ko-KR"/>
              </w:rPr>
              <w:t xml:space="preserve">Positioning accuracy of </w:t>
            </w:r>
            <w:proofErr w:type="spellStart"/>
            <w:r>
              <w:rPr>
                <w:rFonts w:eastAsiaTheme="minorEastAsia"/>
                <w:szCs w:val="28"/>
                <w:lang w:eastAsia="ko-KR"/>
              </w:rPr>
              <w:t>RedCap</w:t>
            </w:r>
            <w:proofErr w:type="spellEnd"/>
            <w:r>
              <w:rPr>
                <w:rFonts w:eastAsiaTheme="minorEastAsia"/>
                <w:szCs w:val="28"/>
                <w:lang w:eastAsia="ko-KR"/>
              </w:rPr>
              <w:t xml:space="preserve"> UEs will be significantly impacted by the TA adjustment. Also, </w:t>
            </w:r>
            <w:r w:rsidRPr="009072C1">
              <w:rPr>
                <w:rFonts w:eastAsiaTheme="minorEastAsia"/>
                <w:szCs w:val="28"/>
                <w:lang w:eastAsia="ko-KR"/>
              </w:rPr>
              <w:t xml:space="preserve">UE behaviour for determining TA </w:t>
            </w:r>
            <w:r>
              <w:rPr>
                <w:rFonts w:eastAsiaTheme="minorEastAsia"/>
                <w:szCs w:val="28"/>
                <w:lang w:eastAsia="ko-KR"/>
              </w:rPr>
              <w:t>adjustment</w:t>
            </w:r>
            <w:r w:rsidRPr="009072C1">
              <w:rPr>
                <w:rFonts w:eastAsiaTheme="minorEastAsia"/>
                <w:szCs w:val="28"/>
                <w:lang w:eastAsia="ko-KR"/>
              </w:rPr>
              <w:t xml:space="preserve"> is ambiguous.</w:t>
            </w:r>
            <w:r>
              <w:rPr>
                <w:rFonts w:eastAsiaTheme="minorEastAsia"/>
                <w:szCs w:val="28"/>
                <w:lang w:eastAsia="ko-KR"/>
              </w:rPr>
              <w:t xml:space="preserve"> </w:t>
            </w:r>
          </w:p>
        </w:tc>
      </w:tr>
      <w:tr w:rsidR="001D6698" w14:paraId="317D5F66" w14:textId="77777777" w:rsidTr="004A5310">
        <w:tc>
          <w:tcPr>
            <w:tcW w:w="9629" w:type="dxa"/>
          </w:tcPr>
          <w:p w14:paraId="3DE46549" w14:textId="77777777" w:rsidR="001D6698" w:rsidRPr="008D3329" w:rsidRDefault="001D6698" w:rsidP="004A5310">
            <w:pPr>
              <w:jc w:val="center"/>
              <w:rPr>
                <w:color w:val="FF0000"/>
                <w:sz w:val="24"/>
                <w:szCs w:val="28"/>
              </w:rPr>
            </w:pPr>
            <w:r w:rsidRPr="008D3329">
              <w:rPr>
                <w:color w:val="FF0000"/>
                <w:sz w:val="24"/>
                <w:szCs w:val="28"/>
              </w:rPr>
              <w:t xml:space="preserve">---------------------------- </w:t>
            </w:r>
            <w:r w:rsidRPr="0077351B">
              <w:rPr>
                <w:color w:val="FF0000"/>
                <w:sz w:val="24"/>
                <w:szCs w:val="28"/>
              </w:rPr>
              <w:t>Star</w:t>
            </w:r>
            <w:r>
              <w:rPr>
                <w:color w:val="FF0000"/>
                <w:sz w:val="24"/>
                <w:szCs w:val="28"/>
              </w:rPr>
              <w:t>t of Text Proposal for TS 38.213</w:t>
            </w:r>
            <w:r w:rsidRPr="008D3329">
              <w:rPr>
                <w:color w:val="FF0000"/>
                <w:sz w:val="24"/>
                <w:szCs w:val="28"/>
              </w:rPr>
              <w:t xml:space="preserve"> -----------------------------</w:t>
            </w:r>
          </w:p>
          <w:p w14:paraId="7E0E7570" w14:textId="77777777" w:rsidR="001D6698" w:rsidRPr="008D3329" w:rsidRDefault="001D6698" w:rsidP="004A5310">
            <w:pPr>
              <w:jc w:val="center"/>
              <w:rPr>
                <w:color w:val="FF0000"/>
                <w:sz w:val="24"/>
                <w:szCs w:val="28"/>
              </w:rPr>
            </w:pPr>
            <w:r w:rsidRPr="008D3329">
              <w:rPr>
                <w:color w:val="FF0000"/>
                <w:sz w:val="24"/>
                <w:szCs w:val="28"/>
              </w:rPr>
              <w:t>&lt; Unchanged parts are omitted &gt;</w:t>
            </w:r>
          </w:p>
          <w:p w14:paraId="0BBC3450" w14:textId="77777777" w:rsidR="001D6698" w:rsidRPr="006A555E" w:rsidRDefault="001D6698" w:rsidP="004A5310">
            <w:pPr>
              <w:jc w:val="left"/>
              <w:rPr>
                <w:rFonts w:ascii="Arial" w:hAnsi="Arial" w:cs="Arial"/>
                <w:color w:val="FF0000"/>
                <w:sz w:val="32"/>
                <w:szCs w:val="28"/>
              </w:rPr>
            </w:pPr>
            <w:r w:rsidRPr="006A555E">
              <w:rPr>
                <w:rFonts w:ascii="Arial" w:hAnsi="Arial" w:cs="Arial"/>
                <w:sz w:val="28"/>
              </w:rPr>
              <w:t>4.2</w:t>
            </w:r>
            <w:r w:rsidRPr="006A555E">
              <w:rPr>
                <w:rFonts w:ascii="Arial" w:hAnsi="Arial" w:cs="Arial"/>
                <w:sz w:val="28"/>
              </w:rPr>
              <w:tab/>
              <w:t>Transmission timing adjustments</w:t>
            </w:r>
          </w:p>
          <w:p w14:paraId="4E2FA6D2" w14:textId="77777777" w:rsidR="001D6698" w:rsidRDefault="001D6698" w:rsidP="004A5310">
            <w:pPr>
              <w:jc w:val="center"/>
              <w:rPr>
                <w:color w:val="FF0000"/>
                <w:sz w:val="24"/>
                <w:szCs w:val="28"/>
              </w:rPr>
            </w:pPr>
            <w:r w:rsidRPr="008D3329">
              <w:rPr>
                <w:color w:val="FF0000"/>
                <w:sz w:val="24"/>
                <w:szCs w:val="28"/>
              </w:rPr>
              <w:t>&lt; Unchanged parts are omitted &gt;</w:t>
            </w:r>
          </w:p>
          <w:p w14:paraId="151FA441" w14:textId="161A61E7" w:rsidR="001D6698" w:rsidRPr="000A6C90" w:rsidRDefault="001D6698" w:rsidP="000A6C90">
            <w:pPr>
              <w:spacing w:after="0"/>
              <w:rPr>
                <w:color w:val="C00000"/>
              </w:rPr>
            </w:pPr>
            <w:r w:rsidRPr="00443909">
              <w:rPr>
                <w:color w:val="C00000"/>
              </w:rPr>
              <w:t xml:space="preserve">If a </w:t>
            </w:r>
            <w:proofErr w:type="spellStart"/>
            <w:r w:rsidRPr="00443909">
              <w:rPr>
                <w:color w:val="C00000"/>
              </w:rPr>
              <w:t>RedCap</w:t>
            </w:r>
            <w:proofErr w:type="spellEnd"/>
            <w:r w:rsidRPr="00443909">
              <w:rPr>
                <w:color w:val="C00000"/>
              </w:rPr>
              <w:t xml:space="preserve"> UE received a timing advance command on uplink slot n and is expected to adjust uplink transmission timing from uplink slot </w:t>
            </w:r>
            <m:oMath>
              <m:r>
                <w:rPr>
                  <w:rFonts w:ascii="Cambria Math" w:hAnsi="Cambria Math"/>
                  <w:color w:val="C00000"/>
                </w:rPr>
                <m:t>n</m:t>
              </m:r>
              <m:r>
                <m:rPr>
                  <m:sty m:val="p"/>
                </m:rPr>
                <w:rPr>
                  <w:rFonts w:ascii="Cambria Math" w:hAnsi="Cambria Math"/>
                  <w:color w:val="C00000"/>
                </w:rPr>
                <m:t>+</m:t>
              </m:r>
              <m:r>
                <w:rPr>
                  <w:rFonts w:ascii="Cambria Math" w:hAnsi="Cambria Math"/>
                  <w:color w:val="C00000"/>
                </w:rPr>
                <m:t>k</m:t>
              </m:r>
              <m:r>
                <m:rPr>
                  <m:sty m:val="p"/>
                </m:rPr>
                <w:rPr>
                  <w:rFonts w:ascii="Cambria Math" w:hAnsi="Cambria Math"/>
                  <w:color w:val="C00000"/>
                </w:rPr>
                <m:t>+1+</m:t>
              </m:r>
              <m:sSup>
                <m:sSupPr>
                  <m:ctrlPr>
                    <w:rPr>
                      <w:rFonts w:ascii="Cambria Math" w:hAnsi="Cambria Math"/>
                      <w:color w:val="C00000"/>
                    </w:rPr>
                  </m:ctrlPr>
                </m:sSupPr>
                <m:e>
                  <m:r>
                    <m:rPr>
                      <m:sty m:val="p"/>
                    </m:rPr>
                    <w:rPr>
                      <w:rFonts w:ascii="Cambria Math" w:hAnsi="Cambria Math"/>
                      <w:color w:val="C00000"/>
                    </w:rPr>
                    <m:t>2</m:t>
                  </m:r>
                </m:e>
                <m:sup>
                  <m:r>
                    <w:rPr>
                      <w:rFonts w:ascii="Cambria Math" w:hAnsi="Cambria Math"/>
                      <w:color w:val="C00000"/>
                    </w:rPr>
                    <m:t>μ</m:t>
                  </m:r>
                </m:sup>
              </m:sSup>
              <m:r>
                <m:rPr>
                  <m:sty m:val="p"/>
                </m:rPr>
                <w:rPr>
                  <w:rFonts w:ascii="Cambria Math" w:hAnsi="Cambria Math"/>
                  <w:color w:val="C00000"/>
                </w:rPr>
                <m:t>∙</m:t>
              </m:r>
              <m:sSub>
                <m:sSubPr>
                  <m:ctrlPr>
                    <w:rPr>
                      <w:rFonts w:ascii="Cambria Math" w:hAnsi="Cambria Math"/>
                      <w:color w:val="C00000"/>
                    </w:rPr>
                  </m:ctrlPr>
                </m:sSubPr>
                <m:e>
                  <m:r>
                    <w:rPr>
                      <w:rFonts w:ascii="Cambria Math" w:hAnsi="Cambria Math"/>
                      <w:color w:val="C00000"/>
                    </w:rPr>
                    <m:t>K</m:t>
                  </m:r>
                </m:e>
                <m:sub>
                  <m:r>
                    <m:rPr>
                      <m:sty m:val="p"/>
                    </m:rPr>
                    <w:rPr>
                      <w:rFonts w:ascii="Cambria Math" w:hAnsi="Cambria Math"/>
                      <w:color w:val="C00000"/>
                    </w:rPr>
                    <m:t>offset</m:t>
                  </m:r>
                </m:sub>
              </m:sSub>
            </m:oMath>
            <w:r w:rsidRPr="00443909">
              <w:rPr>
                <w:color w:val="C00000"/>
              </w:rPr>
              <w:t xml:space="preserve">, where the UE is expected to transmit </w:t>
            </w:r>
            <w:r w:rsidR="004A5310">
              <w:rPr>
                <w:color w:val="C00000"/>
              </w:rPr>
              <w:t xml:space="preserve">the </w:t>
            </w:r>
            <w:r w:rsidRPr="00443909">
              <w:rPr>
                <w:color w:val="C00000"/>
              </w:rPr>
              <w:t>SRS</w:t>
            </w:r>
            <w:r w:rsidR="004A5310">
              <w:rPr>
                <w:color w:val="C00000"/>
              </w:rPr>
              <w:t xml:space="preserve"> for positioning</w:t>
            </w:r>
            <w:r w:rsidRPr="00443909">
              <w:rPr>
                <w:color w:val="C00000"/>
              </w:rPr>
              <w:t xml:space="preserve"> </w:t>
            </w:r>
            <w:r w:rsidR="004A5310">
              <w:rPr>
                <w:color w:val="C00000"/>
              </w:rPr>
              <w:t>with</w:t>
            </w:r>
            <w:r w:rsidRPr="00443909">
              <w:rPr>
                <w:color w:val="C00000"/>
              </w:rPr>
              <w:t xml:space="preserve"> frequency hopping [6, TS 38.214], the </w:t>
            </w:r>
            <w:proofErr w:type="spellStart"/>
            <w:r w:rsidRPr="00443909">
              <w:rPr>
                <w:color w:val="C00000"/>
              </w:rPr>
              <w:t>RedCap</w:t>
            </w:r>
            <w:proofErr w:type="spellEnd"/>
            <w:r w:rsidRPr="00443909">
              <w:rPr>
                <w:color w:val="C00000"/>
              </w:rPr>
              <w:t xml:space="preserve"> UE shall apply the the corresponding adjustment of the uplink transmission timing from one after the slot where the UE is expected</w:t>
            </w:r>
            <w:r w:rsidR="004A5310">
              <w:rPr>
                <w:color w:val="C00000"/>
              </w:rPr>
              <w:t xml:space="preserve"> to transmit last hop for SRS for positioning with frequency</w:t>
            </w:r>
            <w:r w:rsidRPr="00443909">
              <w:rPr>
                <w:color w:val="C00000"/>
              </w:rPr>
              <w:t xml:space="preserve"> hopping [6, TS 38.211].</w:t>
            </w:r>
          </w:p>
          <w:p w14:paraId="79ECFC8B" w14:textId="77777777" w:rsidR="001D6698" w:rsidRPr="008D3329" w:rsidRDefault="001D6698" w:rsidP="004A5310">
            <w:pPr>
              <w:jc w:val="center"/>
              <w:rPr>
                <w:color w:val="FF0000"/>
                <w:sz w:val="24"/>
                <w:szCs w:val="28"/>
              </w:rPr>
            </w:pPr>
            <w:r w:rsidRPr="008D3329">
              <w:rPr>
                <w:color w:val="FF0000"/>
                <w:sz w:val="24"/>
                <w:szCs w:val="28"/>
              </w:rPr>
              <w:t>&lt; Unchanged parts are omitted &gt;</w:t>
            </w:r>
          </w:p>
          <w:p w14:paraId="13A163C6" w14:textId="77777777" w:rsidR="001D6698" w:rsidRPr="001D6698" w:rsidRDefault="001D6698" w:rsidP="004A5310">
            <w:pPr>
              <w:jc w:val="center"/>
              <w:rPr>
                <w:rFonts w:eastAsiaTheme="minorEastAsia"/>
                <w:lang w:eastAsia="ko-KR"/>
              </w:rPr>
            </w:pPr>
            <w:r w:rsidRPr="008D3329">
              <w:rPr>
                <w:color w:val="FF0000"/>
                <w:sz w:val="24"/>
                <w:szCs w:val="28"/>
              </w:rPr>
              <w:t xml:space="preserve">---------------------------- </w:t>
            </w:r>
            <w:r>
              <w:rPr>
                <w:color w:val="FF0000"/>
                <w:sz w:val="24"/>
                <w:szCs w:val="28"/>
              </w:rPr>
              <w:t>End of Text Proposal for TS 38.213</w:t>
            </w:r>
            <w:r w:rsidRPr="008D3329">
              <w:rPr>
                <w:color w:val="FF0000"/>
                <w:sz w:val="24"/>
                <w:szCs w:val="28"/>
              </w:rPr>
              <w:t xml:space="preserve"> -----------------------------</w:t>
            </w:r>
          </w:p>
        </w:tc>
      </w:tr>
    </w:tbl>
    <w:p w14:paraId="5E97ACB7" w14:textId="77777777" w:rsidR="00820C7A" w:rsidRPr="00251ED9" w:rsidRDefault="00820C7A" w:rsidP="004A4546">
      <w:pPr>
        <w:spacing w:after="0" w:line="360" w:lineRule="auto"/>
        <w:rPr>
          <w:lang w:val="en-US" w:eastAsia="ko-KR"/>
        </w:rPr>
      </w:pPr>
    </w:p>
    <w:p w14:paraId="1997D13E" w14:textId="77777777" w:rsidR="0029427D" w:rsidRPr="007A18BE" w:rsidRDefault="0029427D" w:rsidP="009C172F">
      <w:pPr>
        <w:pStyle w:val="1"/>
        <w:spacing w:after="0"/>
      </w:pPr>
      <w:r w:rsidRPr="007A18BE">
        <w:rPr>
          <w:rFonts w:hint="eastAsia"/>
        </w:rPr>
        <w:lastRenderedPageBreak/>
        <w:t>Reference</w:t>
      </w:r>
    </w:p>
    <w:p w14:paraId="3B0771B9" w14:textId="351A7AF9" w:rsidR="00402C69" w:rsidRPr="00402C69" w:rsidRDefault="00402C69" w:rsidP="004728F6">
      <w:pPr>
        <w:pStyle w:val="ac"/>
        <w:numPr>
          <w:ilvl w:val="0"/>
          <w:numId w:val="26"/>
        </w:numPr>
        <w:ind w:leftChars="0"/>
        <w:rPr>
          <w:lang w:val="en-US" w:eastAsia="ko-KR"/>
        </w:rPr>
      </w:pPr>
      <w:r w:rsidRPr="00402C69">
        <w:rPr>
          <w:lang w:val="en-US" w:eastAsia="ko-KR"/>
        </w:rPr>
        <w:t xml:space="preserve">3GPP TS </w:t>
      </w:r>
      <w:r w:rsidR="004728F6">
        <w:rPr>
          <w:lang w:val="en-US" w:eastAsia="ko-KR"/>
        </w:rPr>
        <w:t>38.213</w:t>
      </w:r>
      <w:r w:rsidRPr="00402C69">
        <w:rPr>
          <w:lang w:val="en-US" w:eastAsia="ko-KR"/>
        </w:rPr>
        <w:t xml:space="preserve">, </w:t>
      </w:r>
      <w:r w:rsidR="004728F6" w:rsidRPr="004728F6">
        <w:rPr>
          <w:lang w:val="en-US" w:eastAsia="ko-KR"/>
        </w:rPr>
        <w:t>Physical layer procedures for control</w:t>
      </w:r>
      <w:r w:rsidR="004728F6">
        <w:rPr>
          <w:lang w:val="en-US" w:eastAsia="ko-KR"/>
        </w:rPr>
        <w:t xml:space="preserve"> (V17.3.0)</w:t>
      </w:r>
    </w:p>
    <w:p w14:paraId="4BF52B79" w14:textId="17D8146D" w:rsidR="007507D7" w:rsidRPr="004728F6" w:rsidRDefault="004728F6" w:rsidP="004728F6">
      <w:pPr>
        <w:numPr>
          <w:ilvl w:val="0"/>
          <w:numId w:val="26"/>
        </w:numPr>
        <w:tabs>
          <w:tab w:val="num" w:pos="942"/>
        </w:tabs>
        <w:overflowPunct/>
        <w:autoSpaceDE/>
        <w:autoSpaceDN/>
        <w:adjustRightInd/>
        <w:spacing w:before="50" w:afterLines="50"/>
        <w:textAlignment w:val="auto"/>
        <w:rPr>
          <w:lang w:val="en-US" w:eastAsia="ko-KR"/>
        </w:rPr>
      </w:pPr>
      <w:r w:rsidRPr="004728F6">
        <w:rPr>
          <w:lang w:val="en-US" w:eastAsia="ko-KR"/>
        </w:rPr>
        <w:t>3GPP TS 38.211</w:t>
      </w:r>
      <w:r>
        <w:rPr>
          <w:lang w:val="en-US" w:eastAsia="ko-KR"/>
        </w:rPr>
        <w:t xml:space="preserve">, </w:t>
      </w:r>
      <w:r w:rsidRPr="004728F6">
        <w:rPr>
          <w:lang w:val="en-US" w:eastAsia="ko-KR"/>
        </w:rPr>
        <w:t xml:space="preserve">Physical channels and modulation </w:t>
      </w:r>
      <w:r>
        <w:rPr>
          <w:lang w:val="en-US" w:eastAsia="ko-KR"/>
        </w:rPr>
        <w:t>(</w:t>
      </w:r>
      <w:r w:rsidRPr="004728F6">
        <w:rPr>
          <w:lang w:val="en-US" w:eastAsia="ko-KR"/>
        </w:rPr>
        <w:t>V18.1.0</w:t>
      </w:r>
      <w:r>
        <w:rPr>
          <w:lang w:val="en-US" w:eastAsia="ko-KR"/>
        </w:rPr>
        <w:t>)</w:t>
      </w:r>
    </w:p>
    <w:sectPr w:rsidR="007507D7" w:rsidRPr="004728F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FF50E" w14:textId="77777777" w:rsidR="00F92261" w:rsidRDefault="00F92261">
      <w:pPr>
        <w:spacing w:after="0"/>
      </w:pPr>
      <w:r>
        <w:separator/>
      </w:r>
    </w:p>
    <w:p w14:paraId="5908CF22" w14:textId="77777777" w:rsidR="00F92261" w:rsidRDefault="00F92261"/>
  </w:endnote>
  <w:endnote w:type="continuationSeparator" w:id="0">
    <w:p w14:paraId="77B7F2A3" w14:textId="77777777" w:rsidR="00F92261" w:rsidRDefault="00F92261">
      <w:pPr>
        <w:spacing w:after="0"/>
      </w:pPr>
      <w:r>
        <w:continuationSeparator/>
      </w:r>
    </w:p>
    <w:p w14:paraId="66E453AB" w14:textId="77777777" w:rsidR="00F92261" w:rsidRDefault="00F92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Àº °íµñ">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FangSong_GB2312">
    <w:altName w:val="仿宋"/>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1A85E0A7" w:rsidR="00C368F9" w:rsidRDefault="00C368F9"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9</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9</w:t>
    </w:r>
    <w:r>
      <w:rPr>
        <w:rStyle w:val="a7"/>
      </w:rPr>
      <w:fldChar w:fldCharType="end"/>
    </w:r>
    <w:r>
      <w:rPr>
        <w:rStyle w:val="a7"/>
      </w:rPr>
      <w:tab/>
    </w:r>
  </w:p>
  <w:p w14:paraId="6ACD1B95" w14:textId="77777777" w:rsidR="00C368F9" w:rsidRDefault="00C368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EA62E" w14:textId="77777777" w:rsidR="00F92261" w:rsidRDefault="00F92261">
      <w:pPr>
        <w:spacing w:after="0"/>
      </w:pPr>
      <w:r>
        <w:separator/>
      </w:r>
    </w:p>
    <w:p w14:paraId="21E9EC1C" w14:textId="77777777" w:rsidR="00F92261" w:rsidRDefault="00F92261"/>
  </w:footnote>
  <w:footnote w:type="continuationSeparator" w:id="0">
    <w:p w14:paraId="5AF665EC" w14:textId="77777777" w:rsidR="00F92261" w:rsidRDefault="00F92261">
      <w:pPr>
        <w:spacing w:after="0"/>
      </w:pPr>
      <w:r>
        <w:continuationSeparator/>
      </w:r>
    </w:p>
    <w:p w14:paraId="39B0FA8F" w14:textId="77777777" w:rsidR="00F92261" w:rsidRDefault="00F922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C368F9" w:rsidRDefault="00C368F9">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C368F9" w:rsidRDefault="00C368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552047"/>
    <w:multiLevelType w:val="multilevel"/>
    <w:tmpl w:val="9FE6E08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418"/>
        </w:tabs>
        <w:ind w:left="2418" w:hanging="576"/>
      </w:pPr>
      <w:rPr>
        <w:rFonts w:hint="default"/>
      </w:rPr>
    </w:lvl>
    <w:lvl w:ilvl="2">
      <w:start w:val="1"/>
      <w:numFmt w:val="decimal"/>
      <w:pStyle w:val="30"/>
      <w:lvlText w:val="%1.%2.%3"/>
      <w:lvlJc w:val="left"/>
      <w:pPr>
        <w:tabs>
          <w:tab w:val="num" w:pos="720"/>
        </w:tabs>
        <w:ind w:left="720" w:hanging="720"/>
      </w:pPr>
      <w:rPr>
        <w:rFonts w:hint="default"/>
        <w:b w:val="0"/>
        <w:i w:val="0"/>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A963C06"/>
    <w:multiLevelType w:val="hybridMultilevel"/>
    <w:tmpl w:val="26943F38"/>
    <w:lvl w:ilvl="0" w:tplc="2992157A">
      <w:start w:val="1"/>
      <w:numFmt w:val="bullet"/>
      <w:lvlText w:val="-"/>
      <w:lvlJc w:val="left"/>
      <w:pPr>
        <w:ind w:left="1120" w:hanging="360"/>
      </w:pPr>
      <w:rPr>
        <w:rFonts w:ascii="¸¼Àº °íµñ" w:hAnsi="¸¼Àº °íµñ"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8" w15:restartNumberingAfterBreak="0">
    <w:nsid w:val="0B5F5D59"/>
    <w:multiLevelType w:val="hybridMultilevel"/>
    <w:tmpl w:val="9D8EF5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AF3B24"/>
    <w:multiLevelType w:val="multilevel"/>
    <w:tmpl w:val="2EAF3B24"/>
    <w:lvl w:ilvl="0">
      <w:start w:val="2"/>
      <w:numFmt w:val="bullet"/>
      <w:lvlText w:val="-"/>
      <w:lvlJc w:val="left"/>
      <w:pPr>
        <w:ind w:left="720" w:hanging="360"/>
      </w:pPr>
      <w:rPr>
        <w:rFonts w:ascii="Times" w:eastAsia="바탕" w:hAnsi="Times" w:cs="Times" w:hint="default"/>
      </w:rPr>
    </w:lvl>
    <w:lvl w:ilvl="1">
      <w:start w:val="2"/>
      <w:numFmt w:val="bullet"/>
      <w:lvlText w:val="-"/>
      <w:lvlJc w:val="left"/>
      <w:pPr>
        <w:ind w:left="1440" w:hanging="360"/>
      </w:pPr>
      <w:rPr>
        <w:rFonts w:ascii="Times" w:eastAsia="바탕"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65CB7"/>
    <w:multiLevelType w:val="hybridMultilevel"/>
    <w:tmpl w:val="5000644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2D7F66"/>
    <w:multiLevelType w:val="hybridMultilevel"/>
    <w:tmpl w:val="F45884B4"/>
    <w:lvl w:ilvl="0" w:tplc="2C84404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9A1A3B"/>
    <w:multiLevelType w:val="hybridMultilevel"/>
    <w:tmpl w:val="1020F8F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
  </w:num>
  <w:num w:numId="3">
    <w:abstractNumId w:val="0"/>
    <w:lvlOverride w:ilvl="0">
      <w:startOverride w:val="1"/>
    </w:lvlOverride>
  </w:num>
  <w:num w:numId="4">
    <w:abstractNumId w:val="6"/>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9"/>
  </w:num>
  <w:num w:numId="8">
    <w:abstractNumId w:val="27"/>
  </w:num>
  <w:num w:numId="9">
    <w:abstractNumId w:val="36"/>
  </w:num>
  <w:num w:numId="10">
    <w:abstractNumId w:val="20"/>
    <w:lvlOverride w:ilvl="0">
      <w:startOverride w:val="1"/>
    </w:lvlOverride>
  </w:num>
  <w:num w:numId="11">
    <w:abstractNumId w:val="3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
  </w:num>
  <w:num w:numId="15">
    <w:abstractNumId w:val="5"/>
  </w:num>
  <w:num w:numId="16">
    <w:abstractNumId w:val="3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num>
  <w:num w:numId="19">
    <w:abstractNumId w:val="37"/>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8"/>
  </w:num>
  <w:num w:numId="23">
    <w:abstractNumId w:val="16"/>
  </w:num>
  <w:num w:numId="24">
    <w:abstractNumId w:val="12"/>
  </w:num>
  <w:num w:numId="25">
    <w:abstractNumId w:val="21"/>
  </w:num>
  <w:num w:numId="26">
    <w:abstractNumId w:val="38"/>
  </w:num>
  <w:num w:numId="27">
    <w:abstractNumId w:val="9"/>
  </w:num>
  <w:num w:numId="28">
    <w:abstractNumId w:val="19"/>
  </w:num>
  <w:num w:numId="29">
    <w:abstractNumId w:val="14"/>
  </w:num>
  <w:num w:numId="30">
    <w:abstractNumId w:val="33"/>
  </w:num>
  <w:num w:numId="31">
    <w:abstractNumId w:val="7"/>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17"/>
  </w:num>
  <w:num w:numId="39">
    <w:abstractNumId w:val="14"/>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8"/>
  </w:num>
  <w:num w:numId="44">
    <w:abstractNumId w:val="3"/>
  </w:num>
  <w:num w:numId="45">
    <w:abstractNumId w:val="11"/>
  </w:num>
  <w:num w:numId="46">
    <w:abstractNumId w:val="10"/>
  </w:num>
  <w:num w:numId="47">
    <w:abstractNumId w:val="32"/>
  </w:num>
  <w:num w:numId="48">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7D0"/>
    <w:rsid w:val="00012DE8"/>
    <w:rsid w:val="00012F5C"/>
    <w:rsid w:val="00012FC4"/>
    <w:rsid w:val="00013805"/>
    <w:rsid w:val="000139DE"/>
    <w:rsid w:val="000141F9"/>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C9F"/>
    <w:rsid w:val="000A5F41"/>
    <w:rsid w:val="000A619A"/>
    <w:rsid w:val="000A67CA"/>
    <w:rsid w:val="000A6C90"/>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6F6"/>
    <w:rsid w:val="000C5B50"/>
    <w:rsid w:val="000C5C47"/>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2D"/>
    <w:rsid w:val="000D6AE0"/>
    <w:rsid w:val="000D6C73"/>
    <w:rsid w:val="000D7852"/>
    <w:rsid w:val="000D79CD"/>
    <w:rsid w:val="000D7ADB"/>
    <w:rsid w:val="000D7AE6"/>
    <w:rsid w:val="000E01E3"/>
    <w:rsid w:val="000E06A1"/>
    <w:rsid w:val="000E09A6"/>
    <w:rsid w:val="000E0A22"/>
    <w:rsid w:val="000E0FE3"/>
    <w:rsid w:val="000E11BA"/>
    <w:rsid w:val="000E11CD"/>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FE"/>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4C6C"/>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DAB"/>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698"/>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42E"/>
    <w:rsid w:val="002739A0"/>
    <w:rsid w:val="00273A3D"/>
    <w:rsid w:val="00273DE2"/>
    <w:rsid w:val="002740AC"/>
    <w:rsid w:val="002742D3"/>
    <w:rsid w:val="002747A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D77"/>
    <w:rsid w:val="00290E5F"/>
    <w:rsid w:val="002910DD"/>
    <w:rsid w:val="00291B1E"/>
    <w:rsid w:val="00291CFB"/>
    <w:rsid w:val="00291E7E"/>
    <w:rsid w:val="002923AC"/>
    <w:rsid w:val="00292633"/>
    <w:rsid w:val="002928F2"/>
    <w:rsid w:val="00292AD0"/>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3A"/>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034F"/>
    <w:rsid w:val="00312228"/>
    <w:rsid w:val="003122CB"/>
    <w:rsid w:val="00312334"/>
    <w:rsid w:val="003129E6"/>
    <w:rsid w:val="00312A2F"/>
    <w:rsid w:val="00312F02"/>
    <w:rsid w:val="00313082"/>
    <w:rsid w:val="0031322C"/>
    <w:rsid w:val="003135F5"/>
    <w:rsid w:val="003137F0"/>
    <w:rsid w:val="00313A7E"/>
    <w:rsid w:val="00313F4C"/>
    <w:rsid w:val="00314939"/>
    <w:rsid w:val="00314B56"/>
    <w:rsid w:val="00314C80"/>
    <w:rsid w:val="00314F62"/>
    <w:rsid w:val="00315126"/>
    <w:rsid w:val="003151E5"/>
    <w:rsid w:val="00315910"/>
    <w:rsid w:val="00315A13"/>
    <w:rsid w:val="00315CAD"/>
    <w:rsid w:val="003164C9"/>
    <w:rsid w:val="00316B8D"/>
    <w:rsid w:val="00316F81"/>
    <w:rsid w:val="003172FA"/>
    <w:rsid w:val="003179CD"/>
    <w:rsid w:val="00317C36"/>
    <w:rsid w:val="00317CBE"/>
    <w:rsid w:val="0032076F"/>
    <w:rsid w:val="00321330"/>
    <w:rsid w:val="003219A2"/>
    <w:rsid w:val="003219BA"/>
    <w:rsid w:val="00321ABE"/>
    <w:rsid w:val="00321C2D"/>
    <w:rsid w:val="00321C6E"/>
    <w:rsid w:val="0032277A"/>
    <w:rsid w:val="00323B36"/>
    <w:rsid w:val="00323F7E"/>
    <w:rsid w:val="00324089"/>
    <w:rsid w:val="00324224"/>
    <w:rsid w:val="003242E6"/>
    <w:rsid w:val="00324901"/>
    <w:rsid w:val="00325FB9"/>
    <w:rsid w:val="00326281"/>
    <w:rsid w:val="003264EC"/>
    <w:rsid w:val="00326933"/>
    <w:rsid w:val="00326F75"/>
    <w:rsid w:val="00327264"/>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FB8"/>
    <w:rsid w:val="003916B0"/>
    <w:rsid w:val="0039184F"/>
    <w:rsid w:val="00391DD6"/>
    <w:rsid w:val="00391FC9"/>
    <w:rsid w:val="0039253D"/>
    <w:rsid w:val="00392751"/>
    <w:rsid w:val="003928C3"/>
    <w:rsid w:val="00393312"/>
    <w:rsid w:val="00393AAD"/>
    <w:rsid w:val="00393AEA"/>
    <w:rsid w:val="00393DA5"/>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8E"/>
    <w:rsid w:val="003A23F9"/>
    <w:rsid w:val="003A286F"/>
    <w:rsid w:val="003A2F6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2A"/>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D6C"/>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65"/>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C47"/>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310"/>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4A75"/>
    <w:rsid w:val="004D5347"/>
    <w:rsid w:val="004D5525"/>
    <w:rsid w:val="004D568E"/>
    <w:rsid w:val="004D5BC9"/>
    <w:rsid w:val="004D623F"/>
    <w:rsid w:val="004D6303"/>
    <w:rsid w:val="004D654E"/>
    <w:rsid w:val="004D681F"/>
    <w:rsid w:val="004D6BA3"/>
    <w:rsid w:val="004D6E6B"/>
    <w:rsid w:val="004D7147"/>
    <w:rsid w:val="004E0840"/>
    <w:rsid w:val="004E0ADE"/>
    <w:rsid w:val="004E0B93"/>
    <w:rsid w:val="004E0D39"/>
    <w:rsid w:val="004E0D91"/>
    <w:rsid w:val="004E14DB"/>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713"/>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4DF"/>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C8B"/>
    <w:rsid w:val="00574106"/>
    <w:rsid w:val="005741CC"/>
    <w:rsid w:val="00574421"/>
    <w:rsid w:val="00574AA3"/>
    <w:rsid w:val="005753D2"/>
    <w:rsid w:val="00575774"/>
    <w:rsid w:val="0057586A"/>
    <w:rsid w:val="00575AE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B7A4A"/>
    <w:rsid w:val="005C0714"/>
    <w:rsid w:val="005C10C8"/>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CE6"/>
    <w:rsid w:val="005D70BF"/>
    <w:rsid w:val="005D72F4"/>
    <w:rsid w:val="005D7AA2"/>
    <w:rsid w:val="005D7E1B"/>
    <w:rsid w:val="005E02EF"/>
    <w:rsid w:val="005E0900"/>
    <w:rsid w:val="005E0FB2"/>
    <w:rsid w:val="005E143D"/>
    <w:rsid w:val="005E17B3"/>
    <w:rsid w:val="005E19D1"/>
    <w:rsid w:val="005E1AC0"/>
    <w:rsid w:val="005E1F33"/>
    <w:rsid w:val="005E1F5F"/>
    <w:rsid w:val="005E20F2"/>
    <w:rsid w:val="005E2153"/>
    <w:rsid w:val="005E266D"/>
    <w:rsid w:val="005E2B36"/>
    <w:rsid w:val="005E2B7F"/>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875"/>
    <w:rsid w:val="005E694B"/>
    <w:rsid w:val="005E6AE5"/>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A58"/>
    <w:rsid w:val="00601AC8"/>
    <w:rsid w:val="00602149"/>
    <w:rsid w:val="00602C72"/>
    <w:rsid w:val="00602DAB"/>
    <w:rsid w:val="00602EFC"/>
    <w:rsid w:val="006032D9"/>
    <w:rsid w:val="006038FD"/>
    <w:rsid w:val="00603BC9"/>
    <w:rsid w:val="0060422A"/>
    <w:rsid w:val="00604963"/>
    <w:rsid w:val="006051EF"/>
    <w:rsid w:val="0060526E"/>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21E5"/>
    <w:rsid w:val="00612852"/>
    <w:rsid w:val="00613058"/>
    <w:rsid w:val="0061343F"/>
    <w:rsid w:val="00613DF2"/>
    <w:rsid w:val="006146C3"/>
    <w:rsid w:val="00614744"/>
    <w:rsid w:val="0061493F"/>
    <w:rsid w:val="006149EE"/>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FA3"/>
    <w:rsid w:val="00625482"/>
    <w:rsid w:val="006254AE"/>
    <w:rsid w:val="00625980"/>
    <w:rsid w:val="00626359"/>
    <w:rsid w:val="006265F9"/>
    <w:rsid w:val="006278A9"/>
    <w:rsid w:val="00627D00"/>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BD2"/>
    <w:rsid w:val="00677CD8"/>
    <w:rsid w:val="00677DBE"/>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732E"/>
    <w:rsid w:val="00687486"/>
    <w:rsid w:val="0069051A"/>
    <w:rsid w:val="006907CC"/>
    <w:rsid w:val="00690944"/>
    <w:rsid w:val="00690DC3"/>
    <w:rsid w:val="00691160"/>
    <w:rsid w:val="00691B92"/>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CBA"/>
    <w:rsid w:val="006A6D3D"/>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1CE4"/>
    <w:rsid w:val="006C209E"/>
    <w:rsid w:val="006C2C62"/>
    <w:rsid w:val="006C2C69"/>
    <w:rsid w:val="006C3016"/>
    <w:rsid w:val="006C3280"/>
    <w:rsid w:val="006C345D"/>
    <w:rsid w:val="006C37AE"/>
    <w:rsid w:val="006C3B51"/>
    <w:rsid w:val="006C4A19"/>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129"/>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C16"/>
    <w:rsid w:val="00701E16"/>
    <w:rsid w:val="00702A68"/>
    <w:rsid w:val="00702E4F"/>
    <w:rsid w:val="00703635"/>
    <w:rsid w:val="00703BC5"/>
    <w:rsid w:val="00703EAE"/>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C1A"/>
    <w:rsid w:val="00732E7B"/>
    <w:rsid w:val="00733556"/>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3B57"/>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FE"/>
    <w:rsid w:val="0077087B"/>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76"/>
    <w:rsid w:val="007C7DD2"/>
    <w:rsid w:val="007D02B7"/>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6850"/>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628"/>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3C5"/>
    <w:rsid w:val="00820814"/>
    <w:rsid w:val="00820C7A"/>
    <w:rsid w:val="008214FD"/>
    <w:rsid w:val="00821C40"/>
    <w:rsid w:val="00821C85"/>
    <w:rsid w:val="00821F34"/>
    <w:rsid w:val="008225B0"/>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8C"/>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91C"/>
    <w:rsid w:val="00880B07"/>
    <w:rsid w:val="00880C11"/>
    <w:rsid w:val="008811F2"/>
    <w:rsid w:val="0088132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168B"/>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5DE"/>
    <w:rsid w:val="008C27F5"/>
    <w:rsid w:val="008C2CBD"/>
    <w:rsid w:val="008C301A"/>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933"/>
    <w:rsid w:val="008E39F2"/>
    <w:rsid w:val="008E4460"/>
    <w:rsid w:val="008E49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F9B"/>
    <w:rsid w:val="008F5398"/>
    <w:rsid w:val="008F57E6"/>
    <w:rsid w:val="008F5AC4"/>
    <w:rsid w:val="008F6322"/>
    <w:rsid w:val="008F64EF"/>
    <w:rsid w:val="008F665F"/>
    <w:rsid w:val="008F71B4"/>
    <w:rsid w:val="008F74A5"/>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723"/>
    <w:rsid w:val="00905998"/>
    <w:rsid w:val="009059C1"/>
    <w:rsid w:val="00905F7E"/>
    <w:rsid w:val="009061B5"/>
    <w:rsid w:val="009061C0"/>
    <w:rsid w:val="009064D0"/>
    <w:rsid w:val="00906A28"/>
    <w:rsid w:val="0090702D"/>
    <w:rsid w:val="009072C1"/>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274"/>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89F"/>
    <w:rsid w:val="009A4AE4"/>
    <w:rsid w:val="009A4B4F"/>
    <w:rsid w:val="009A5615"/>
    <w:rsid w:val="009A573A"/>
    <w:rsid w:val="009A5806"/>
    <w:rsid w:val="009A5E21"/>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E07D9"/>
    <w:rsid w:val="009E091F"/>
    <w:rsid w:val="009E0AB1"/>
    <w:rsid w:val="009E0CF7"/>
    <w:rsid w:val="009E0D46"/>
    <w:rsid w:val="009E0F53"/>
    <w:rsid w:val="009E0FA7"/>
    <w:rsid w:val="009E13DE"/>
    <w:rsid w:val="009E16EF"/>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2D4"/>
    <w:rsid w:val="009E5577"/>
    <w:rsid w:val="009E63A9"/>
    <w:rsid w:val="009E6789"/>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21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D03"/>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97F"/>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4A7"/>
    <w:rsid w:val="00AD5532"/>
    <w:rsid w:val="00AD56A0"/>
    <w:rsid w:val="00AD59DD"/>
    <w:rsid w:val="00AD5AA8"/>
    <w:rsid w:val="00AD5E31"/>
    <w:rsid w:val="00AD6B2C"/>
    <w:rsid w:val="00AD6D7A"/>
    <w:rsid w:val="00AD6F2A"/>
    <w:rsid w:val="00AD7150"/>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808"/>
    <w:rsid w:val="00AF7BC3"/>
    <w:rsid w:val="00B001AF"/>
    <w:rsid w:val="00B003C4"/>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7DF"/>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6D"/>
    <w:rsid w:val="00B25468"/>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F95"/>
    <w:rsid w:val="00B479A4"/>
    <w:rsid w:val="00B47BDF"/>
    <w:rsid w:val="00B47E89"/>
    <w:rsid w:val="00B50561"/>
    <w:rsid w:val="00B50A64"/>
    <w:rsid w:val="00B50FD2"/>
    <w:rsid w:val="00B512AD"/>
    <w:rsid w:val="00B51935"/>
    <w:rsid w:val="00B519B5"/>
    <w:rsid w:val="00B51CFC"/>
    <w:rsid w:val="00B51E3C"/>
    <w:rsid w:val="00B51FAD"/>
    <w:rsid w:val="00B52284"/>
    <w:rsid w:val="00B52A2D"/>
    <w:rsid w:val="00B5315B"/>
    <w:rsid w:val="00B5327B"/>
    <w:rsid w:val="00B532FD"/>
    <w:rsid w:val="00B53411"/>
    <w:rsid w:val="00B53D10"/>
    <w:rsid w:val="00B54047"/>
    <w:rsid w:val="00B54053"/>
    <w:rsid w:val="00B5444C"/>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A001D"/>
    <w:rsid w:val="00BA0811"/>
    <w:rsid w:val="00BA088E"/>
    <w:rsid w:val="00BA1139"/>
    <w:rsid w:val="00BA11A2"/>
    <w:rsid w:val="00BA19F9"/>
    <w:rsid w:val="00BA1EDF"/>
    <w:rsid w:val="00BA2139"/>
    <w:rsid w:val="00BA240A"/>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17E"/>
    <w:rsid w:val="00C23273"/>
    <w:rsid w:val="00C232AA"/>
    <w:rsid w:val="00C2371F"/>
    <w:rsid w:val="00C23ACC"/>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8F9"/>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717"/>
    <w:rsid w:val="00C72B86"/>
    <w:rsid w:val="00C73098"/>
    <w:rsid w:val="00C7347D"/>
    <w:rsid w:val="00C73583"/>
    <w:rsid w:val="00C743B1"/>
    <w:rsid w:val="00C7502C"/>
    <w:rsid w:val="00C75701"/>
    <w:rsid w:val="00C759F8"/>
    <w:rsid w:val="00C75EED"/>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692"/>
    <w:rsid w:val="00C83994"/>
    <w:rsid w:val="00C843E4"/>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B7869"/>
    <w:rsid w:val="00CC09C8"/>
    <w:rsid w:val="00CC0A0A"/>
    <w:rsid w:val="00CC0AEC"/>
    <w:rsid w:val="00CC0E15"/>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4E96"/>
    <w:rsid w:val="00CE57FA"/>
    <w:rsid w:val="00CE5AF9"/>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7AF"/>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741"/>
    <w:rsid w:val="00D32F93"/>
    <w:rsid w:val="00D33539"/>
    <w:rsid w:val="00D335C9"/>
    <w:rsid w:val="00D3416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D91"/>
    <w:rsid w:val="00D651D9"/>
    <w:rsid w:val="00D653F1"/>
    <w:rsid w:val="00D65AE9"/>
    <w:rsid w:val="00D65CA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B5"/>
    <w:rsid w:val="00DA66FA"/>
    <w:rsid w:val="00DA6992"/>
    <w:rsid w:val="00DA76AC"/>
    <w:rsid w:val="00DA794E"/>
    <w:rsid w:val="00DB0887"/>
    <w:rsid w:val="00DB0893"/>
    <w:rsid w:val="00DB0DE7"/>
    <w:rsid w:val="00DB0F33"/>
    <w:rsid w:val="00DB0F9C"/>
    <w:rsid w:val="00DB1298"/>
    <w:rsid w:val="00DB131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16ECE"/>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33C"/>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A08"/>
    <w:rsid w:val="00E45D43"/>
    <w:rsid w:val="00E464E7"/>
    <w:rsid w:val="00E4783B"/>
    <w:rsid w:val="00E47BB0"/>
    <w:rsid w:val="00E47D4F"/>
    <w:rsid w:val="00E47E4A"/>
    <w:rsid w:val="00E47EA1"/>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4DC"/>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A43"/>
    <w:rsid w:val="00E73DAC"/>
    <w:rsid w:val="00E7403F"/>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4312"/>
    <w:rsid w:val="00E94FF0"/>
    <w:rsid w:val="00E95205"/>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6C5F"/>
    <w:rsid w:val="00EF7DCF"/>
    <w:rsid w:val="00F00A86"/>
    <w:rsid w:val="00F00BDA"/>
    <w:rsid w:val="00F01174"/>
    <w:rsid w:val="00F01562"/>
    <w:rsid w:val="00F015B6"/>
    <w:rsid w:val="00F0171A"/>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CC9"/>
    <w:rsid w:val="00F25245"/>
    <w:rsid w:val="00F2554F"/>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8D0"/>
    <w:rsid w:val="00F61D42"/>
    <w:rsid w:val="00F61F16"/>
    <w:rsid w:val="00F61FB2"/>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22EC"/>
    <w:rsid w:val="00F823E0"/>
    <w:rsid w:val="00F828EB"/>
    <w:rsid w:val="00F82919"/>
    <w:rsid w:val="00F82A44"/>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5E"/>
    <w:rsid w:val="00F91CD6"/>
    <w:rsid w:val="00F92261"/>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16BC"/>
    <w:rsid w:val="00FE179A"/>
    <w:rsid w:val="00FE188D"/>
    <w:rsid w:val="00FE1933"/>
    <w:rsid w:val="00FE1D44"/>
    <w:rsid w:val="00FE1D68"/>
    <w:rsid w:val="00FE24F6"/>
    <w:rsid w:val="00FE251B"/>
    <w:rsid w:val="00FE2D22"/>
    <w:rsid w:val="00FE2EBD"/>
    <w:rsid w:val="00FE2FBC"/>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pBdr>
        <w:top w:val="none" w:sz="0" w:space="0" w:color="auto"/>
      </w:pBdr>
      <w:ind w:rightChars="100" w:right="100"/>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uiPriority w:val="9"/>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1376299">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52E32-C892-42CB-A837-C49313E0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4035</Words>
  <Characters>23002</Characters>
  <Application>Microsoft Office Word</Application>
  <DocSecurity>0</DocSecurity>
  <Lines>191</Lines>
  <Paragraphs>53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황승계/책임연구원/C&amp;M표준(연)5G무선접속표준Task(seunggye.hwang@lge.com)</cp:lastModifiedBy>
  <cp:revision>8</cp:revision>
  <cp:lastPrinted>2013-04-04T11:22:00Z</cp:lastPrinted>
  <dcterms:created xsi:type="dcterms:W3CDTF">2024-02-19T11:50:00Z</dcterms:created>
  <dcterms:modified xsi:type="dcterms:W3CDTF">2024-04-05T12:46:00Z</dcterms:modified>
</cp:coreProperties>
</file>