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6A170823" w14:textId="0D368C24" w:rsidR="0067675C" w:rsidRPr="00EE5D26" w:rsidRDefault="001759C2" w:rsidP="0067675C">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7675C" w:rsidRPr="0057313A">
        <w:rPr>
          <w:rFonts w:ascii="Arial" w:eastAsia="宋体" w:hAnsi="Arial" w:cs="Arial"/>
          <w:b/>
          <w:bCs/>
          <w:sz w:val="28"/>
          <w:szCs w:val="20"/>
          <w:lang w:val="en-GB"/>
        </w:rPr>
        <w:t xml:space="preserve">3GPP TSG RAN WG1 </w:t>
      </w:r>
      <w:r w:rsidR="0067675C">
        <w:rPr>
          <w:rFonts w:ascii="Arial" w:hAnsi="Arial" w:cs="Arial" w:hint="eastAsia"/>
          <w:b/>
          <w:bCs/>
          <w:sz w:val="28"/>
          <w:lang w:eastAsia="zh-CN"/>
        </w:rPr>
        <w:t>#</w:t>
      </w:r>
      <w:r w:rsidR="0067675C">
        <w:rPr>
          <w:rFonts w:ascii="Arial" w:hAnsi="Arial" w:cs="Arial"/>
          <w:b/>
          <w:bCs/>
          <w:sz w:val="28"/>
        </w:rPr>
        <w:t xml:space="preserve">116-bis                                       </w:t>
      </w:r>
      <w:r w:rsidR="0067675C">
        <w:rPr>
          <w:rFonts w:ascii="Arial" w:hAnsi="Arial" w:cs="Arial"/>
          <w:b/>
          <w:bCs/>
          <w:sz w:val="28"/>
        </w:rPr>
        <w:tab/>
        <w:t xml:space="preserve">      </w:t>
      </w:r>
      <w:r w:rsidR="0067675C" w:rsidRPr="004B3E3F">
        <w:rPr>
          <w:rFonts w:ascii="Arial" w:hAnsi="Arial" w:cs="Arial"/>
          <w:b/>
          <w:bCs/>
          <w:sz w:val="28"/>
        </w:rPr>
        <w:t>R1-</w:t>
      </w:r>
      <w:r w:rsidR="0067675C">
        <w:rPr>
          <w:rFonts w:ascii="Arial" w:hAnsi="Arial" w:cs="Arial"/>
          <w:b/>
          <w:bCs/>
          <w:sz w:val="28"/>
        </w:rPr>
        <w:t>240</w:t>
      </w:r>
      <w:r w:rsidR="00C94E26">
        <w:rPr>
          <w:rFonts w:ascii="Arial" w:hAnsi="Arial" w:cs="Arial"/>
          <w:b/>
          <w:bCs/>
          <w:sz w:val="28"/>
        </w:rPr>
        <w:t>2639</w:t>
      </w:r>
    </w:p>
    <w:p w14:paraId="10A01C21" w14:textId="77777777" w:rsidR="0067675C" w:rsidRPr="009513AC" w:rsidRDefault="0067675C" w:rsidP="0067675C">
      <w:pPr>
        <w:tabs>
          <w:tab w:val="center" w:pos="4536"/>
          <w:tab w:val="right" w:pos="9072"/>
        </w:tabs>
        <w:spacing w:beforeLines="50" w:before="120" w:afterLines="50"/>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1177CBE0" w14:textId="6963E9AA" w:rsidR="00055D29" w:rsidRDefault="00055D29" w:rsidP="0067675C">
      <w:pPr>
        <w:autoSpaceDE/>
        <w:autoSpaceDN/>
        <w:adjustRightInd/>
        <w:snapToGrid/>
        <w:spacing w:after="0"/>
        <w:jc w:val="left"/>
        <w:rPr>
          <w:b/>
        </w:rPr>
      </w:pPr>
    </w:p>
    <w:p w14:paraId="094B4113" w14:textId="600453AF"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7F5D4F">
        <w:rPr>
          <w:rFonts w:ascii="Arial" w:eastAsia="宋体" w:hAnsi="Arial" w:cs="Arial"/>
          <w:b/>
          <w:sz w:val="24"/>
          <w:szCs w:val="20"/>
          <w:lang w:val="en-GB"/>
        </w:rPr>
        <w:t>8</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F7FDD60"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22726D">
        <w:rPr>
          <w:rFonts w:ascii="Arial" w:eastAsia="宋体" w:hAnsi="Arial" w:cs="Arial"/>
          <w:b/>
          <w:sz w:val="24"/>
          <w:szCs w:val="20"/>
          <w:lang w:val="en-GB"/>
        </w:rPr>
        <w:t>Maintenance</w:t>
      </w:r>
      <w:r w:rsidR="00417E0B">
        <w:rPr>
          <w:rFonts w:ascii="Arial" w:eastAsia="宋体" w:hAnsi="Arial" w:cs="Arial"/>
          <w:b/>
          <w:sz w:val="24"/>
          <w:szCs w:val="20"/>
          <w:lang w:val="en-GB"/>
        </w:rPr>
        <w:t xml:space="preserve"> </w:t>
      </w:r>
      <w:r w:rsidR="0022726D" w:rsidRPr="0022726D">
        <w:rPr>
          <w:rFonts w:ascii="Arial" w:eastAsia="宋体" w:hAnsi="Arial" w:cs="Arial"/>
          <w:b/>
          <w:sz w:val="24"/>
          <w:szCs w:val="20"/>
          <w:lang w:val="en-GB"/>
        </w:rPr>
        <w:t>on NR MIMO Evolution for Downlink and Uplink</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08775B2A" w14:textId="3338E5EF" w:rsidR="00F061A1" w:rsidRDefault="00F061A1" w:rsidP="000C1E0D">
      <w:pPr>
        <w:spacing w:beforeLines="50" w:before="120" w:afterLines="50"/>
        <w:rPr>
          <w:lang w:eastAsia="ja-JP"/>
        </w:rPr>
      </w:pPr>
      <w:r>
        <w:rPr>
          <w:lang w:eastAsia="ja-JP"/>
        </w:rPr>
        <w:t>The WI for R18 MIMO was approved in RAN-94 e-meeting, and t</w:t>
      </w:r>
      <w:r w:rsidRPr="000C1E0D">
        <w:rPr>
          <w:lang w:eastAsia="ja-JP"/>
        </w:rPr>
        <w:t>he detailed objectives</w:t>
      </w:r>
      <w:r w:rsidR="000C1E0D" w:rsidRPr="000C1E0D">
        <w:rPr>
          <w:lang w:eastAsia="ja-JP"/>
        </w:rPr>
        <w:t xml:space="preserve"> can be seen in [1]. </w:t>
      </w:r>
      <w:r w:rsidR="00B2439D">
        <w:rPr>
          <w:lang w:eastAsia="ja-JP"/>
        </w:rPr>
        <w:t xml:space="preserve">While in this contribution, we will </w:t>
      </w:r>
      <w:r w:rsidR="00D409FA">
        <w:rPr>
          <w:lang w:eastAsia="ja-JP"/>
        </w:rPr>
        <w:t>discuss</w:t>
      </w:r>
      <w:r w:rsidR="00B2439D">
        <w:rPr>
          <w:lang w:eastAsia="ja-JP"/>
        </w:rPr>
        <w:t xml:space="preserve"> </w:t>
      </w:r>
      <w:r w:rsidR="00CF6420">
        <w:rPr>
          <w:rFonts w:hint="eastAsia"/>
          <w:lang w:eastAsia="ja-JP"/>
        </w:rPr>
        <w:t>the</w:t>
      </w:r>
      <w:r w:rsidR="00CF6420">
        <w:rPr>
          <w:lang w:eastAsia="ja-JP"/>
        </w:rPr>
        <w:t xml:space="preserve"> remaining issues on </w:t>
      </w:r>
      <w:r w:rsidR="000C1E0D" w:rsidRPr="000C1E0D">
        <w:rPr>
          <w:lang w:eastAsia="ja-JP"/>
        </w:rPr>
        <w:t>NR MIMO Evolution for Downlink and Uplink</w:t>
      </w:r>
      <w:r w:rsidR="00A86F52">
        <w:rPr>
          <w:lang w:eastAsia="ja-JP"/>
        </w:rPr>
        <w:t>.</w:t>
      </w:r>
      <w:r w:rsidR="00BE4CD3">
        <w:rPr>
          <w:lang w:eastAsia="ja-JP"/>
        </w:rPr>
        <w:t xml:space="preserve"> </w:t>
      </w:r>
    </w:p>
    <w:p w14:paraId="6B8EF0DE" w14:textId="77777777" w:rsidR="0068553E" w:rsidRDefault="00FC5F53" w:rsidP="0068553E">
      <w:pPr>
        <w:pStyle w:val="1"/>
        <w:spacing w:beforeLines="50" w:afterLines="50"/>
        <w:rPr>
          <w:szCs w:val="20"/>
          <w:lang w:eastAsia="zh-CN"/>
        </w:rPr>
      </w:pPr>
      <w:r w:rsidRPr="00FC5F53">
        <w:rPr>
          <w:szCs w:val="20"/>
          <w:lang w:eastAsia="zh-CN"/>
        </w:rPr>
        <w:t>Unified TCI framework extension for multi-TRP</w:t>
      </w:r>
    </w:p>
    <w:p w14:paraId="76006F74" w14:textId="268F8931" w:rsidR="00A07837" w:rsidRPr="0068553E" w:rsidRDefault="008E7C1C" w:rsidP="0068553E">
      <w:pPr>
        <w:pStyle w:val="2"/>
        <w:ind w:left="576"/>
      </w:pPr>
      <w:r w:rsidRPr="0068553E">
        <w:t xml:space="preserve">Unified TCI state indication in </w:t>
      </w:r>
      <w:r w:rsidR="00146759" w:rsidRPr="0068553E">
        <w:t>S-DCI case</w:t>
      </w:r>
    </w:p>
    <w:p w14:paraId="64886B04" w14:textId="6C606DE1" w:rsidR="000C1C46" w:rsidRDefault="000C1C46" w:rsidP="000C1C46">
      <w:pPr>
        <w:overflowPunct w:val="0"/>
        <w:spacing w:beforeLines="50" w:before="120" w:afterLines="50"/>
        <w:textAlignment w:val="baseline"/>
        <w:rPr>
          <w:lang w:eastAsia="zh-CN"/>
        </w:rPr>
      </w:pPr>
      <w:r>
        <w:rPr>
          <w:lang w:eastAsia="zh-CN"/>
        </w:rPr>
        <w:t>For TCI state indication for S-DCI based M-TRP, the agreement in</w:t>
      </w:r>
      <w:r w:rsidRPr="00AA3590">
        <w:rPr>
          <w:lang w:eastAsia="ja-JP"/>
        </w:rPr>
        <w:t xml:space="preserve"> </w:t>
      </w:r>
      <w:r>
        <w:rPr>
          <w:lang w:eastAsia="ja-JP"/>
        </w:rPr>
        <w:t>RAN1-</w:t>
      </w:r>
      <w:r w:rsidR="00905F91">
        <w:rPr>
          <w:lang w:eastAsia="ja-JP"/>
        </w:rPr>
        <w:t xml:space="preserve">111 </w:t>
      </w:r>
      <w:r>
        <w:rPr>
          <w:lang w:eastAsia="ja-JP"/>
        </w:rPr>
        <w:t>e-meeting [</w:t>
      </w:r>
      <w:r w:rsidR="00557F74">
        <w:rPr>
          <w:lang w:eastAsia="ja-JP"/>
        </w:rPr>
        <w:t>2</w:t>
      </w:r>
      <w:r>
        <w:rPr>
          <w:lang w:eastAsia="ja-JP"/>
        </w:rPr>
        <w:t>]</w:t>
      </w:r>
      <w:r>
        <w:rPr>
          <w:lang w:eastAsia="zh-CN"/>
        </w:rPr>
        <w:t>.</w:t>
      </w:r>
    </w:p>
    <w:p w14:paraId="185F83E9" w14:textId="77777777" w:rsidR="0027067A" w:rsidRPr="00C760E6" w:rsidRDefault="0027067A" w:rsidP="0027067A">
      <w:pPr>
        <w:rPr>
          <w:rFonts w:cs="Times"/>
          <w:b/>
          <w:bCs/>
          <w:i/>
          <w:iCs/>
          <w:color w:val="000000"/>
          <w:sz w:val="20"/>
          <w:szCs w:val="20"/>
          <w:highlight w:val="green"/>
        </w:rPr>
      </w:pPr>
      <w:r w:rsidRPr="00C760E6">
        <w:rPr>
          <w:rFonts w:cs="Times"/>
          <w:b/>
          <w:bCs/>
          <w:i/>
          <w:iCs/>
          <w:color w:val="000000"/>
          <w:sz w:val="20"/>
          <w:szCs w:val="20"/>
          <w:highlight w:val="green"/>
        </w:rPr>
        <w:t>Agreement</w:t>
      </w:r>
    </w:p>
    <w:p w14:paraId="23544169" w14:textId="77777777" w:rsidR="0027067A" w:rsidRPr="00C760E6" w:rsidRDefault="0027067A" w:rsidP="0027067A">
      <w:pPr>
        <w:rPr>
          <w:rFonts w:cs="Times"/>
          <w:i/>
          <w:iCs/>
          <w:color w:val="000000"/>
          <w:sz w:val="20"/>
          <w:szCs w:val="20"/>
        </w:rPr>
      </w:pPr>
      <w:r w:rsidRPr="00C760E6">
        <w:rPr>
          <w:rFonts w:cs="Times"/>
          <w:i/>
          <w:iCs/>
          <w:color w:val="000000"/>
          <w:sz w:val="20"/>
          <w:szCs w:val="2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725E22B9" w14:textId="77777777" w:rsidR="0027067A" w:rsidRPr="00C760E6" w:rsidRDefault="0027067A" w:rsidP="007079B7">
      <w:pPr>
        <w:numPr>
          <w:ilvl w:val="0"/>
          <w:numId w:val="11"/>
        </w:numPr>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FFS: Increase on the size of the TCI field</w:t>
      </w:r>
    </w:p>
    <w:p w14:paraId="2066FB49" w14:textId="77777777" w:rsidR="0027067A" w:rsidRPr="00C760E6" w:rsidRDefault="0027067A" w:rsidP="007079B7">
      <w:pPr>
        <w:numPr>
          <w:ilvl w:val="0"/>
          <w:numId w:val="11"/>
        </w:numPr>
        <w:tabs>
          <w:tab w:val="left" w:pos="360"/>
        </w:tabs>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Note: The term TRP is used only for discussion purpose in RAN1 and whether/how to capture this is FFS</w:t>
      </w:r>
    </w:p>
    <w:p w14:paraId="742A3C03" w14:textId="4A644FBE" w:rsidR="002C1B4C" w:rsidRDefault="002C1B4C" w:rsidP="000A0BA3">
      <w:pPr>
        <w:overflowPunct w:val="0"/>
        <w:spacing w:beforeLines="50" w:before="120" w:afterLines="50"/>
        <w:textAlignment w:val="baseline"/>
        <w:rPr>
          <w:lang w:eastAsia="zh-CN"/>
        </w:rPr>
      </w:pPr>
      <w:r>
        <w:rPr>
          <w:lang w:eastAsia="zh-CN"/>
        </w:rPr>
        <w:t>For TCI state indication for S-DCI based M-TRP, the agreement in</w:t>
      </w:r>
      <w:r w:rsidRPr="00AA3590">
        <w:rPr>
          <w:lang w:eastAsia="ja-JP"/>
        </w:rPr>
        <w:t xml:space="preserve"> </w:t>
      </w:r>
      <w:r>
        <w:rPr>
          <w:lang w:eastAsia="ja-JP"/>
        </w:rPr>
        <w:t>RAN1-112</w:t>
      </w:r>
      <w:r>
        <w:rPr>
          <w:rFonts w:hint="eastAsia"/>
          <w:lang w:eastAsia="zh-CN"/>
        </w:rPr>
        <w:t>b</w:t>
      </w:r>
      <w:r>
        <w:rPr>
          <w:lang w:eastAsia="ja-JP"/>
        </w:rPr>
        <w:t xml:space="preserve"> e-meeting [</w:t>
      </w:r>
      <w:r w:rsidR="00557F74">
        <w:rPr>
          <w:lang w:eastAsia="ja-JP"/>
        </w:rPr>
        <w:t>3</w:t>
      </w:r>
      <w:r>
        <w:rPr>
          <w:lang w:eastAsia="ja-JP"/>
        </w:rPr>
        <w:t>]</w:t>
      </w:r>
      <w:r>
        <w:rPr>
          <w:lang w:eastAsia="zh-CN"/>
        </w:rPr>
        <w:t>.</w:t>
      </w:r>
    </w:p>
    <w:p w14:paraId="0F7CE834" w14:textId="77777777" w:rsidR="002C1B4C" w:rsidRPr="0019716F" w:rsidRDefault="002C1B4C" w:rsidP="002C1B4C">
      <w:pPr>
        <w:overflowPunct w:val="0"/>
        <w:textAlignment w:val="baseline"/>
        <w:rPr>
          <w:rFonts w:cs="Times"/>
          <w:i/>
          <w:iCs/>
          <w:color w:val="000000"/>
          <w:sz w:val="20"/>
          <w:szCs w:val="20"/>
          <w:lang w:eastAsia="zh-CN"/>
        </w:rPr>
      </w:pPr>
      <w:r w:rsidRPr="0019716F">
        <w:rPr>
          <w:rFonts w:cs="Times"/>
          <w:b/>
          <w:bCs/>
          <w:i/>
          <w:iCs/>
          <w:color w:val="000000"/>
          <w:sz w:val="20"/>
          <w:szCs w:val="20"/>
          <w:lang w:eastAsia="zh-CN"/>
        </w:rPr>
        <w:t>Conclusion</w:t>
      </w:r>
    </w:p>
    <w:p w14:paraId="45E4BCED" w14:textId="77777777" w:rsidR="002C1B4C" w:rsidRPr="0019716F" w:rsidRDefault="002C1B4C" w:rsidP="002C1B4C">
      <w:pPr>
        <w:overflowPunct w:val="0"/>
        <w:textAlignment w:val="baseline"/>
        <w:rPr>
          <w:rFonts w:eastAsia="等线" w:cs="Times"/>
          <w:i/>
          <w:iCs/>
          <w:sz w:val="20"/>
          <w:szCs w:val="20"/>
          <w:lang w:eastAsia="zh-CN"/>
        </w:rPr>
      </w:pPr>
      <w:r w:rsidRPr="0019716F">
        <w:rPr>
          <w:rFonts w:cs="Times"/>
          <w:i/>
          <w:iCs/>
          <w:color w:val="000000"/>
          <w:sz w:val="20"/>
          <w:szCs w:val="20"/>
          <w:lang w:eastAsia="zh-CN"/>
        </w:rPr>
        <w:t>On unified TCI framework extension for S-DCI based MTRP operation</w:t>
      </w:r>
      <w:r w:rsidRPr="0019716F">
        <w:rPr>
          <w:rFonts w:cs="Times"/>
          <w:i/>
          <w:iCs/>
          <w:color w:val="000000"/>
          <w:sz w:val="20"/>
          <w:szCs w:val="20"/>
        </w:rPr>
        <w:t xml:space="preserve">, there is no consensus to support dynamic switching between single-TRP operation and multi-TRP operation for channels/signals based on the number of TCI states mapped to the received TCI codepoint in </w:t>
      </w:r>
      <w:r w:rsidRPr="0019716F">
        <w:rPr>
          <w:rFonts w:eastAsia="等线" w:cs="Times"/>
          <w:i/>
          <w:iCs/>
          <w:sz w:val="20"/>
          <w:szCs w:val="20"/>
          <w:lang w:eastAsia="zh-CN"/>
        </w:rPr>
        <w:t>DCI format 1_1/1_2</w:t>
      </w:r>
    </w:p>
    <w:p w14:paraId="7330A61D" w14:textId="77777777" w:rsidR="002C1B4C" w:rsidRPr="0019716F" w:rsidRDefault="002C1B4C" w:rsidP="007079B7">
      <w:pPr>
        <w:numPr>
          <w:ilvl w:val="0"/>
          <w:numId w:val="13"/>
        </w:numPr>
        <w:autoSpaceDE/>
        <w:autoSpaceDN/>
        <w:adjustRightInd/>
        <w:snapToGrid/>
        <w:spacing w:after="0"/>
        <w:jc w:val="left"/>
        <w:rPr>
          <w:rFonts w:cs="Times"/>
          <w:i/>
          <w:iCs/>
          <w:sz w:val="20"/>
          <w:szCs w:val="20"/>
        </w:rPr>
      </w:pPr>
      <w:r w:rsidRPr="0019716F">
        <w:rPr>
          <w:rFonts w:cs="Times"/>
          <w:i/>
          <w:iCs/>
          <w:sz w:val="20"/>
          <w:szCs w:val="20"/>
        </w:rPr>
        <w:t xml:space="preserve">FFS: How to switch between Rel-17 </w:t>
      </w:r>
      <w:proofErr w:type="spellStart"/>
      <w:r w:rsidRPr="0019716F">
        <w:rPr>
          <w:rFonts w:cs="Times"/>
          <w:i/>
          <w:iCs/>
          <w:sz w:val="20"/>
          <w:szCs w:val="20"/>
        </w:rPr>
        <w:t>sTRP</w:t>
      </w:r>
      <w:proofErr w:type="spellEnd"/>
      <w:r w:rsidRPr="0019716F">
        <w:rPr>
          <w:rFonts w:cs="Times"/>
          <w:i/>
          <w:iCs/>
          <w:sz w:val="20"/>
          <w:szCs w:val="20"/>
        </w:rPr>
        <w:t xml:space="preserve"> operation and Rel-18 </w:t>
      </w:r>
      <w:proofErr w:type="spellStart"/>
      <w:r w:rsidRPr="0019716F">
        <w:rPr>
          <w:rFonts w:cs="Times"/>
          <w:i/>
          <w:iCs/>
          <w:sz w:val="20"/>
          <w:szCs w:val="20"/>
        </w:rPr>
        <w:t>mTRP</w:t>
      </w:r>
      <w:proofErr w:type="spellEnd"/>
      <w:r w:rsidRPr="0019716F">
        <w:rPr>
          <w:rFonts w:cs="Times"/>
          <w:i/>
          <w:iCs/>
          <w:sz w:val="20"/>
          <w:szCs w:val="20"/>
        </w:rPr>
        <w:t xml:space="preserve"> operation</w:t>
      </w:r>
    </w:p>
    <w:p w14:paraId="5EDC3D6A" w14:textId="77777777" w:rsidR="0019716F" w:rsidRPr="0019716F" w:rsidRDefault="0019716F" w:rsidP="0019716F">
      <w:pPr>
        <w:rPr>
          <w:rFonts w:cs="Times"/>
          <w:i/>
          <w:iCs/>
          <w:color w:val="000000"/>
          <w:sz w:val="20"/>
          <w:szCs w:val="20"/>
          <w:highlight w:val="green"/>
          <w:lang w:eastAsia="zh-CN"/>
        </w:rPr>
      </w:pPr>
      <w:r w:rsidRPr="0019716F">
        <w:rPr>
          <w:rFonts w:cs="Times"/>
          <w:b/>
          <w:bCs/>
          <w:i/>
          <w:iCs/>
          <w:color w:val="000000"/>
          <w:sz w:val="20"/>
          <w:szCs w:val="20"/>
          <w:highlight w:val="green"/>
          <w:lang w:eastAsia="zh-CN"/>
        </w:rPr>
        <w:t>Agreement</w:t>
      </w:r>
    </w:p>
    <w:p w14:paraId="422CE785" w14:textId="77777777" w:rsidR="0019716F" w:rsidRPr="0019716F" w:rsidRDefault="0019716F" w:rsidP="0019716F">
      <w:pPr>
        <w:rPr>
          <w:rFonts w:eastAsia="宋体"/>
          <w:i/>
          <w:iCs/>
          <w:color w:val="000000"/>
          <w:sz w:val="20"/>
          <w:szCs w:val="20"/>
        </w:rPr>
      </w:pPr>
      <w:r w:rsidRPr="0019716F">
        <w:rPr>
          <w:i/>
          <w:iCs/>
          <w:color w:val="000000"/>
          <w:sz w:val="20"/>
          <w:szCs w:val="20"/>
        </w:rPr>
        <w:t>On unified TCI framework extension for S-DCI based MTRP operation, support the followings:</w:t>
      </w:r>
    </w:p>
    <w:p w14:paraId="4FBAB541" w14:textId="77777777" w:rsidR="0019716F" w:rsidRPr="0019716F" w:rsidRDefault="0019716F" w:rsidP="007079B7">
      <w:pPr>
        <w:numPr>
          <w:ilvl w:val="0"/>
          <w:numId w:val="12"/>
        </w:numPr>
        <w:autoSpaceDE/>
        <w:autoSpaceDN/>
        <w:adjustRightInd/>
        <w:snapToGrid/>
        <w:spacing w:after="0"/>
        <w:ind w:left="720"/>
        <w:contextualSpacing/>
        <w:jc w:val="left"/>
        <w:rPr>
          <w:i/>
          <w:iCs/>
          <w:color w:val="000000"/>
          <w:sz w:val="20"/>
          <w:szCs w:val="20"/>
        </w:rPr>
      </w:pPr>
      <w:r w:rsidRPr="0019716F">
        <w:rPr>
          <w:i/>
          <w:iCs/>
          <w:color w:val="000000"/>
          <w:sz w:val="2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14:paraId="48C85395" w14:textId="77777777" w:rsidR="0019716F" w:rsidRPr="0019716F" w:rsidRDefault="0019716F" w:rsidP="007079B7">
      <w:pPr>
        <w:numPr>
          <w:ilvl w:val="0"/>
          <w:numId w:val="12"/>
        </w:numPr>
        <w:autoSpaceDE/>
        <w:autoSpaceDN/>
        <w:adjustRightInd/>
        <w:snapToGrid/>
        <w:spacing w:after="0"/>
        <w:ind w:left="720"/>
        <w:contextualSpacing/>
        <w:jc w:val="left"/>
        <w:rPr>
          <w:i/>
          <w:iCs/>
          <w:color w:val="000000"/>
          <w:sz w:val="20"/>
          <w:szCs w:val="20"/>
        </w:rPr>
      </w:pPr>
      <w:r w:rsidRPr="0019716F">
        <w:rPr>
          <w:i/>
          <w:iCs/>
          <w:color w:val="000000"/>
          <w:sz w:val="2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483B5438" w14:textId="77777777" w:rsidR="0019716F" w:rsidRPr="0019716F" w:rsidRDefault="0019716F" w:rsidP="007079B7">
      <w:pPr>
        <w:numPr>
          <w:ilvl w:val="0"/>
          <w:numId w:val="12"/>
        </w:numPr>
        <w:autoSpaceDE/>
        <w:autoSpaceDN/>
        <w:adjustRightInd/>
        <w:snapToGrid/>
        <w:spacing w:after="0"/>
        <w:ind w:left="720"/>
        <w:contextualSpacing/>
        <w:jc w:val="left"/>
        <w:rPr>
          <w:i/>
          <w:iCs/>
          <w:color w:val="000000"/>
          <w:sz w:val="20"/>
          <w:szCs w:val="20"/>
        </w:rPr>
      </w:pPr>
      <w:r w:rsidRPr="0019716F">
        <w:rPr>
          <w:i/>
          <w:iCs/>
          <w:color w:val="FF0000"/>
          <w:sz w:val="20"/>
          <w:szCs w:val="20"/>
        </w:rPr>
        <w:t>TCI state activation command (MAC-CE) should indicate that each joint/DL/UL TCI state mapped to a TCI codepoint is the first or second joint/DL/UL TCI state (detail on how to indicate above is up to RAN2 design)</w:t>
      </w:r>
    </w:p>
    <w:p w14:paraId="271AC110" w14:textId="77777777" w:rsidR="0019716F" w:rsidRPr="0019716F" w:rsidRDefault="0019716F" w:rsidP="007079B7">
      <w:pPr>
        <w:numPr>
          <w:ilvl w:val="0"/>
          <w:numId w:val="12"/>
        </w:numPr>
        <w:autoSpaceDE/>
        <w:autoSpaceDN/>
        <w:adjustRightInd/>
        <w:snapToGrid/>
        <w:spacing w:after="0"/>
        <w:ind w:left="720"/>
        <w:contextualSpacing/>
        <w:jc w:val="left"/>
        <w:rPr>
          <w:i/>
          <w:iCs/>
          <w:color w:val="000000"/>
          <w:sz w:val="20"/>
          <w:szCs w:val="20"/>
        </w:rPr>
      </w:pPr>
      <w:r w:rsidRPr="0019716F">
        <w:rPr>
          <w:i/>
          <w:iCs/>
          <w:color w:val="000000"/>
          <w:sz w:val="20"/>
          <w:szCs w:val="20"/>
        </w:rPr>
        <w:t>The first/second indicated joint/DL/UL TCI state(s) is updated according to the corresponding first/second joint/DL/UL TCI state(s) mapped to the TCI codepoint received by the UE</w:t>
      </w:r>
    </w:p>
    <w:p w14:paraId="486D38B0" w14:textId="77777777" w:rsidR="0019716F" w:rsidRPr="0019716F" w:rsidRDefault="0019716F" w:rsidP="007079B7">
      <w:pPr>
        <w:numPr>
          <w:ilvl w:val="1"/>
          <w:numId w:val="12"/>
        </w:numPr>
        <w:autoSpaceDE/>
        <w:autoSpaceDN/>
        <w:adjustRightInd/>
        <w:snapToGrid/>
        <w:spacing w:after="0"/>
        <w:contextualSpacing/>
        <w:jc w:val="left"/>
        <w:rPr>
          <w:i/>
          <w:iCs/>
          <w:color w:val="000000"/>
          <w:sz w:val="20"/>
          <w:szCs w:val="20"/>
        </w:rPr>
      </w:pPr>
      <w:r w:rsidRPr="0019716F">
        <w:rPr>
          <w:i/>
          <w:iCs/>
          <w:color w:val="000000"/>
          <w:sz w:val="2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7EA973C1" w14:textId="12E62785" w:rsidR="0027067A" w:rsidRDefault="006D22D4" w:rsidP="0027067A">
      <w:pPr>
        <w:suppressAutoHyphens/>
        <w:spacing w:beforeLines="50" w:before="120" w:afterLines="50"/>
        <w:textAlignment w:val="baseline"/>
        <w:rPr>
          <w:lang w:eastAsia="zh-CN"/>
        </w:rPr>
      </w:pPr>
      <w:r>
        <w:rPr>
          <w:lang w:eastAsia="zh-CN"/>
        </w:rPr>
        <w:lastRenderedPageBreak/>
        <w:t>According to the agreement,</w:t>
      </w:r>
      <w:r w:rsidRPr="006D22D4">
        <w:rPr>
          <w:lang w:eastAsia="zh-CN"/>
        </w:rPr>
        <w:t xml:space="preserve"> dynamic switching between S-TRP operation and S-DCI based MTRP operation by legacy TCI field is not supported</w:t>
      </w:r>
      <w:r>
        <w:rPr>
          <w:lang w:eastAsia="zh-CN"/>
        </w:rPr>
        <w:t xml:space="preserve">. It means that the S-TRP operation </w:t>
      </w:r>
      <w:r>
        <w:rPr>
          <w:rFonts w:hint="eastAsia"/>
          <w:lang w:eastAsia="zh-CN"/>
        </w:rPr>
        <w:t>or</w:t>
      </w:r>
      <w:r>
        <w:rPr>
          <w:lang w:eastAsia="zh-CN"/>
        </w:rPr>
        <w:t xml:space="preserve"> S-DCI based TRP operation will be decided by RRC or MAC CE. In our point of view, we prefer to decide it by MAC CE. If there is at least one codepoint maps to more than one indicated joint/DL/UL TCI state activated by MAC CE, it means the S-DCI based MTRP operation. And in order to avoid the case that there is no other TCI state to keep when </w:t>
      </w:r>
      <w:r w:rsidR="00FC5019" w:rsidRPr="00FC5019">
        <w:rPr>
          <w:lang w:eastAsia="zh-CN"/>
        </w:rPr>
        <w:t xml:space="preserve">a TCI codepoint of the existing TCI field in a DCI format 1_1/1_2 indicates only </w:t>
      </w:r>
      <w:r w:rsidR="00FC5019">
        <w:rPr>
          <w:lang w:eastAsia="zh-CN"/>
        </w:rPr>
        <w:t>one indicated joint/DL/UL TCI state, we suggest the default rule that UE applies the indicated joint/DL/UL TCI states of the lowest codepoint among codepoints mapping with more than one indicated joint/DL/UL TCI state activated by MAC CE after the application time of the MAC CE activation command.</w:t>
      </w:r>
    </w:p>
    <w:p w14:paraId="2286C321" w14:textId="68CA821A" w:rsidR="00CE05C3" w:rsidRPr="006D22D4" w:rsidRDefault="00CE05C3" w:rsidP="0027067A">
      <w:pPr>
        <w:suppressAutoHyphens/>
        <w:spacing w:beforeLines="50" w:before="120" w:afterLines="50"/>
        <w:textAlignment w:val="baseline"/>
        <w:rPr>
          <w:lang w:eastAsia="zh-CN"/>
        </w:rPr>
      </w:pPr>
      <w:r>
        <w:rPr>
          <w:b/>
          <w:i/>
          <w:lang w:eastAsia="zh-CN"/>
        </w:rPr>
        <w:t>Proposal 2-</w:t>
      </w:r>
      <w:r w:rsidR="007C03A3">
        <w:rPr>
          <w:b/>
          <w:i/>
          <w:lang w:eastAsia="zh-CN"/>
        </w:rPr>
        <w:t>1</w:t>
      </w:r>
      <w:r w:rsidRPr="00F372F9">
        <w:rPr>
          <w:b/>
          <w:i/>
          <w:lang w:eastAsia="zh-CN"/>
        </w:rPr>
        <w:t>:</w:t>
      </w:r>
      <w:r>
        <w:rPr>
          <w:b/>
          <w:i/>
          <w:lang w:eastAsia="zh-CN"/>
        </w:rPr>
        <w:t xml:space="preserve"> </w:t>
      </w:r>
      <w:r w:rsidR="00693A57" w:rsidRPr="00E656BB">
        <w:rPr>
          <w:b/>
          <w:i/>
          <w:lang w:eastAsia="zh-CN"/>
        </w:rPr>
        <w:t>UE applies the indicated joint/DL/UL TCI states of the lowest codepoint among codepoints mapping with more than one indicated joint/DL/UL TCI state activated by MAC CE after the application time of the MAC CE activation command</w:t>
      </w:r>
      <w:r w:rsidR="00E656BB" w:rsidRPr="00E656BB">
        <w:rPr>
          <w:b/>
          <w:i/>
          <w:lang w:eastAsia="zh-CN"/>
        </w:rPr>
        <w:t xml:space="preserve"> </w:t>
      </w:r>
      <w:r w:rsidR="00E656BB" w:rsidRPr="00E656BB">
        <w:rPr>
          <w:rFonts w:hint="eastAsia"/>
          <w:b/>
          <w:i/>
          <w:lang w:eastAsia="zh-CN"/>
        </w:rPr>
        <w:t>which</w:t>
      </w:r>
      <w:r w:rsidR="00E656BB" w:rsidRPr="00E656BB">
        <w:rPr>
          <w:b/>
          <w:i/>
          <w:lang w:eastAsia="zh-CN"/>
        </w:rPr>
        <w:t xml:space="preserve"> activate more than one indicated joint/DL/UL TCI state for at least one codepoint</w:t>
      </w:r>
      <w:r>
        <w:rPr>
          <w:b/>
          <w:i/>
          <w:lang w:eastAsia="zh-CN"/>
        </w:rPr>
        <w:t>.</w:t>
      </w:r>
    </w:p>
    <w:p w14:paraId="179ABF15" w14:textId="343E3DAC" w:rsidR="00A50AE4" w:rsidRPr="0068553E" w:rsidRDefault="00CE3F5B" w:rsidP="0068553E">
      <w:pPr>
        <w:pStyle w:val="2"/>
        <w:ind w:left="576"/>
      </w:pPr>
      <w:r>
        <w:t xml:space="preserve">TP on </w:t>
      </w:r>
      <w:r w:rsidR="00A50AE4" w:rsidRPr="0068553E">
        <w:t>Default TCI state for AP CSI-RS resource</w:t>
      </w:r>
    </w:p>
    <w:p w14:paraId="26A1360A" w14:textId="3550B043" w:rsidR="00A50AE4" w:rsidRDefault="00A50AE4" w:rsidP="00A50AE4">
      <w:pPr>
        <w:rPr>
          <w:lang w:val="en-GB" w:eastAsia="zh-CN"/>
        </w:rPr>
      </w:pPr>
      <w:r>
        <w:rPr>
          <w:lang w:val="en-GB" w:eastAsia="zh-CN"/>
        </w:rPr>
        <w:t xml:space="preserve">As for the default TCI state for AP CSI-RS resource in S-DCI based MTRP scenario, </w:t>
      </w:r>
      <w:r>
        <w:rPr>
          <w:lang w:eastAsia="zh-CN"/>
        </w:rPr>
        <w:t>the agreements were archived</w:t>
      </w:r>
      <w:r w:rsidRPr="00354BA1">
        <w:rPr>
          <w:lang w:eastAsia="zh-CN"/>
        </w:rPr>
        <w:t xml:space="preserve"> in RAN1-1</w:t>
      </w:r>
      <w:r>
        <w:rPr>
          <w:lang w:eastAsia="zh-CN"/>
        </w:rPr>
        <w:t xml:space="preserve">14 </w:t>
      </w:r>
      <w:r w:rsidRPr="00354BA1">
        <w:rPr>
          <w:lang w:eastAsia="zh-CN"/>
        </w:rPr>
        <w:t>meeting</w:t>
      </w:r>
      <w:r w:rsidR="006F5270">
        <w:rPr>
          <w:lang w:eastAsia="zh-CN"/>
        </w:rPr>
        <w:t xml:space="preserve"> </w:t>
      </w:r>
      <w:r w:rsidR="005166F8">
        <w:rPr>
          <w:lang w:eastAsia="zh-CN"/>
        </w:rPr>
        <w:t>[</w:t>
      </w:r>
      <w:r w:rsidR="00746632">
        <w:rPr>
          <w:lang w:eastAsia="zh-CN"/>
        </w:rPr>
        <w:t>4</w:t>
      </w:r>
      <w:r w:rsidR="005166F8">
        <w:rPr>
          <w:lang w:eastAsia="zh-CN"/>
        </w:rPr>
        <w:t>]</w:t>
      </w:r>
      <w:r w:rsidR="008F728F">
        <w:rPr>
          <w:lang w:eastAsia="zh-CN"/>
        </w:rPr>
        <w:t xml:space="preserve"> and </w:t>
      </w:r>
      <w:r w:rsidR="008F728F" w:rsidRPr="00354BA1">
        <w:rPr>
          <w:lang w:eastAsia="zh-CN"/>
        </w:rPr>
        <w:t>RAN1-1</w:t>
      </w:r>
      <w:r w:rsidR="008F728F">
        <w:rPr>
          <w:lang w:eastAsia="zh-CN"/>
        </w:rPr>
        <w:t xml:space="preserve">14bis </w:t>
      </w:r>
      <w:r w:rsidR="008F728F" w:rsidRPr="00354BA1">
        <w:rPr>
          <w:lang w:eastAsia="zh-CN"/>
        </w:rPr>
        <w:t>meeting</w:t>
      </w:r>
      <w:r w:rsidR="008F728F">
        <w:rPr>
          <w:lang w:eastAsia="zh-CN"/>
        </w:rPr>
        <w:t xml:space="preserve"> [</w:t>
      </w:r>
      <w:r w:rsidR="00746632">
        <w:rPr>
          <w:lang w:eastAsia="zh-CN"/>
        </w:rPr>
        <w:t>5</w:t>
      </w:r>
      <w:r w:rsidR="008F728F">
        <w:rPr>
          <w:lang w:eastAsia="zh-CN"/>
        </w:rPr>
        <w:t>]</w:t>
      </w:r>
      <w:r w:rsidRPr="00354BA1">
        <w:rPr>
          <w:lang w:eastAsia="zh-CN"/>
        </w:rPr>
        <w:t>.</w:t>
      </w:r>
    </w:p>
    <w:p w14:paraId="11A2D3F5" w14:textId="77777777" w:rsidR="00A50AE4" w:rsidRPr="00FF44D6" w:rsidRDefault="00A50AE4" w:rsidP="00A50AE4">
      <w:pPr>
        <w:pStyle w:val="B2"/>
        <w:spacing w:after="0"/>
        <w:ind w:left="0" w:firstLine="0"/>
        <w:rPr>
          <w:b/>
          <w:bCs/>
          <w:i/>
          <w:iCs/>
          <w:color w:val="000000"/>
          <w:highlight w:val="green"/>
          <w:lang w:val="en-US"/>
        </w:rPr>
      </w:pPr>
      <w:r w:rsidRPr="00FF44D6">
        <w:rPr>
          <w:b/>
          <w:bCs/>
          <w:i/>
          <w:iCs/>
          <w:color w:val="000000"/>
          <w:highlight w:val="green"/>
          <w:lang w:val="en-US"/>
        </w:rPr>
        <w:t>Agreement</w:t>
      </w:r>
    </w:p>
    <w:p w14:paraId="2EAA2BEE" w14:textId="77777777" w:rsidR="00A50AE4" w:rsidRPr="00FF44D6" w:rsidRDefault="00A50AE4" w:rsidP="00A50AE4">
      <w:pPr>
        <w:pStyle w:val="B2"/>
        <w:spacing w:after="0"/>
        <w:ind w:left="0" w:firstLine="0"/>
        <w:rPr>
          <w:rFonts w:eastAsia="PMingLiU"/>
          <w:i/>
          <w:iCs/>
          <w:color w:val="000000"/>
          <w:lang w:val="en-US" w:eastAsia="zh-TW"/>
        </w:rPr>
      </w:pPr>
      <w:r w:rsidRPr="00FF44D6">
        <w:rPr>
          <w:i/>
          <w:iCs/>
          <w:color w:val="000000"/>
          <w:lang w:val="en-US"/>
        </w:rPr>
        <w:t>On</w:t>
      </w:r>
      <w:r w:rsidRPr="00FF44D6">
        <w:rPr>
          <w:rFonts w:eastAsia="PMingLiU"/>
          <w:i/>
          <w:iCs/>
          <w:color w:val="000000"/>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51641FB4" w14:textId="77777777" w:rsidR="00A50AE4" w:rsidRPr="00FF44D6" w:rsidRDefault="00A50AE4" w:rsidP="007079B7">
      <w:pPr>
        <w:numPr>
          <w:ilvl w:val="0"/>
          <w:numId w:val="14"/>
        </w:numPr>
        <w:autoSpaceDE/>
        <w:autoSpaceDN/>
        <w:adjustRightInd/>
        <w:snapToGrid/>
        <w:spacing w:after="0"/>
        <w:ind w:left="595" w:hanging="283"/>
        <w:rPr>
          <w:i/>
          <w:iCs/>
          <w:color w:val="FF0000"/>
          <w:sz w:val="20"/>
          <w:szCs w:val="20"/>
        </w:rPr>
      </w:pPr>
      <w:r w:rsidRPr="00FF44D6">
        <w:rPr>
          <w:i/>
          <w:iCs/>
          <w:color w:val="FF0000"/>
          <w:sz w:val="20"/>
          <w:szCs w:val="20"/>
        </w:rPr>
        <w:t xml:space="preserve">FFS: If there is any other DL signal in the same symbols as the AP CSI-RS </w:t>
      </w:r>
    </w:p>
    <w:p w14:paraId="092118DB" w14:textId="77777777" w:rsidR="00A50AE4" w:rsidRPr="00FF44D6" w:rsidRDefault="00A50AE4" w:rsidP="007079B7">
      <w:pPr>
        <w:numPr>
          <w:ilvl w:val="0"/>
          <w:numId w:val="14"/>
        </w:numPr>
        <w:autoSpaceDE/>
        <w:autoSpaceDN/>
        <w:adjustRightInd/>
        <w:snapToGrid/>
        <w:spacing w:after="0"/>
        <w:ind w:left="595" w:hanging="283"/>
        <w:rPr>
          <w:i/>
          <w:iCs/>
          <w:color w:val="000000"/>
          <w:sz w:val="20"/>
          <w:szCs w:val="20"/>
        </w:rPr>
      </w:pPr>
      <w:r w:rsidRPr="00FF44D6">
        <w:rPr>
          <w:i/>
          <w:iCs/>
          <w:color w:val="FF0000"/>
          <w:sz w:val="20"/>
          <w:szCs w:val="20"/>
        </w:rPr>
        <w:t>If there is no DL signal in the same symbols as the AP CSI-RS:</w:t>
      </w:r>
    </w:p>
    <w:p w14:paraId="55C34294" w14:textId="77777777" w:rsidR="00A50AE4" w:rsidRPr="00FF44D6" w:rsidRDefault="00A50AE4" w:rsidP="007079B7">
      <w:pPr>
        <w:numPr>
          <w:ilvl w:val="1"/>
          <w:numId w:val="14"/>
        </w:numPr>
        <w:autoSpaceDE/>
        <w:autoSpaceDN/>
        <w:adjustRightInd/>
        <w:snapToGrid/>
        <w:spacing w:after="0"/>
        <w:ind w:left="1800"/>
        <w:rPr>
          <w:i/>
          <w:iCs/>
          <w:color w:val="000000"/>
          <w:sz w:val="20"/>
          <w:szCs w:val="20"/>
        </w:rPr>
      </w:pPr>
      <w:r w:rsidRPr="00FF44D6">
        <w:rPr>
          <w:i/>
          <w:iCs/>
          <w:color w:val="000000"/>
          <w:sz w:val="20"/>
          <w:szCs w:val="20"/>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3EDE0A5F" w14:textId="77777777" w:rsidR="00A50AE4" w:rsidRPr="00FF44D6" w:rsidRDefault="00A50AE4" w:rsidP="007079B7">
      <w:pPr>
        <w:pStyle w:val="af3"/>
        <w:numPr>
          <w:ilvl w:val="2"/>
          <w:numId w:val="14"/>
        </w:numPr>
        <w:suppressAutoHyphens/>
        <w:autoSpaceDE/>
        <w:autoSpaceDN/>
        <w:adjustRightInd/>
        <w:snapToGrid/>
        <w:spacing w:after="0" w:line="259" w:lineRule="auto"/>
        <w:ind w:left="2520" w:firstLineChars="0"/>
        <w:contextualSpacing/>
        <w:jc w:val="left"/>
        <w:rPr>
          <w:rFonts w:eastAsia="PMingLiU"/>
          <w:i/>
          <w:iCs/>
          <w:color w:val="000000"/>
          <w:sz w:val="20"/>
          <w:szCs w:val="20"/>
          <w:lang w:eastAsia="zh-TW"/>
        </w:rPr>
      </w:pPr>
      <w:r w:rsidRPr="00FF44D6">
        <w:rPr>
          <w:rFonts w:eastAsia="PMingLiU"/>
          <w:i/>
          <w:iCs/>
          <w:color w:val="000000"/>
          <w:sz w:val="20"/>
          <w:szCs w:val="20"/>
          <w:lang w:eastAsia="zh-TW"/>
        </w:rPr>
        <w:t>Note: If the UE supports the capability of two default beams for S-DCI based MTRP in FR2, UE uses both indicated joint/DL TCI states to buffer the received signal before a threshold.</w:t>
      </w:r>
    </w:p>
    <w:p w14:paraId="6740B9D9" w14:textId="77777777" w:rsidR="00A50AE4" w:rsidRPr="00FF44D6" w:rsidRDefault="00A50AE4" w:rsidP="007079B7">
      <w:pPr>
        <w:numPr>
          <w:ilvl w:val="1"/>
          <w:numId w:val="14"/>
        </w:numPr>
        <w:autoSpaceDE/>
        <w:autoSpaceDN/>
        <w:adjustRightInd/>
        <w:snapToGrid/>
        <w:spacing w:after="0"/>
        <w:ind w:left="1800"/>
        <w:jc w:val="left"/>
        <w:rPr>
          <w:i/>
          <w:iCs/>
          <w:color w:val="000000"/>
          <w:sz w:val="20"/>
          <w:szCs w:val="20"/>
        </w:rPr>
      </w:pPr>
      <w:r w:rsidRPr="00FF44D6">
        <w:rPr>
          <w:i/>
          <w:iCs/>
          <w:color w:val="000000"/>
          <w:sz w:val="20"/>
          <w:szCs w:val="20"/>
        </w:rPr>
        <w:t>Otherwise, the UE shall apply the first indicated joint/DL TCI state to the AP CSI-RS.</w:t>
      </w:r>
    </w:p>
    <w:p w14:paraId="3926A3C8" w14:textId="77777777" w:rsidR="00A50AE4" w:rsidRPr="00FF44D6" w:rsidRDefault="00A50AE4" w:rsidP="007079B7">
      <w:pPr>
        <w:numPr>
          <w:ilvl w:val="0"/>
          <w:numId w:val="14"/>
        </w:numPr>
        <w:autoSpaceDE/>
        <w:autoSpaceDN/>
        <w:adjustRightInd/>
        <w:snapToGrid/>
        <w:spacing w:after="0"/>
        <w:ind w:left="595" w:hanging="283"/>
        <w:jc w:val="left"/>
        <w:rPr>
          <w:i/>
          <w:iCs/>
          <w:color w:val="FF0000"/>
          <w:sz w:val="20"/>
          <w:szCs w:val="20"/>
        </w:rPr>
      </w:pPr>
      <w:r w:rsidRPr="00FF44D6">
        <w:rPr>
          <w:i/>
          <w:iCs/>
          <w:color w:val="FF0000"/>
          <w:sz w:val="20"/>
          <w:szCs w:val="20"/>
        </w:rPr>
        <w:t>FFS: The definition of other DL signals</w:t>
      </w:r>
    </w:p>
    <w:p w14:paraId="1A66035B" w14:textId="77777777" w:rsidR="00A50AE4" w:rsidRPr="009E4AC1" w:rsidRDefault="00A50AE4" w:rsidP="00A50AE4">
      <w:pPr>
        <w:rPr>
          <w:i/>
          <w:iCs/>
          <w:color w:val="000000"/>
          <w:sz w:val="20"/>
          <w:szCs w:val="20"/>
        </w:rPr>
      </w:pPr>
      <w:r w:rsidRPr="00FF44D6">
        <w:rPr>
          <w:i/>
          <w:iCs/>
          <w:color w:val="000000"/>
          <w:sz w:val="20"/>
          <w:szCs w:val="20"/>
        </w:rPr>
        <w:t>Note: Whether to reuse the legacy UE capability (</w:t>
      </w:r>
      <w:proofErr w:type="spellStart"/>
      <w:r w:rsidRPr="009E4AC1">
        <w:rPr>
          <w:i/>
          <w:iCs/>
          <w:color w:val="000000"/>
          <w:sz w:val="20"/>
          <w:szCs w:val="20"/>
        </w:rPr>
        <w:t>beamSwitchTiming</w:t>
      </w:r>
      <w:proofErr w:type="spellEnd"/>
      <w:r w:rsidRPr="009E4AC1">
        <w:rPr>
          <w:i/>
          <w:iCs/>
          <w:color w:val="000000"/>
          <w:sz w:val="20"/>
          <w:szCs w:val="20"/>
        </w:rPr>
        <w:t>/beamSwitchTiming-r16) as the threshold for AP CSI-RS reception is discussed in Rel-18 UE feature AI</w:t>
      </w:r>
    </w:p>
    <w:p w14:paraId="569B696A" w14:textId="77777777" w:rsidR="00A50AE4" w:rsidRPr="00A50AE4" w:rsidRDefault="00A50AE4" w:rsidP="00A50AE4">
      <w:pPr>
        <w:pStyle w:val="B2"/>
        <w:spacing w:before="240" w:after="0"/>
        <w:ind w:left="0" w:firstLine="0"/>
        <w:rPr>
          <w:b/>
          <w:bCs/>
          <w:i/>
          <w:iCs/>
          <w:color w:val="000000"/>
          <w:highlight w:val="green"/>
          <w:lang w:val="en-US"/>
        </w:rPr>
      </w:pPr>
      <w:r w:rsidRPr="00A50AE4">
        <w:rPr>
          <w:b/>
          <w:bCs/>
          <w:i/>
          <w:iCs/>
          <w:color w:val="000000"/>
          <w:highlight w:val="green"/>
          <w:lang w:val="en-US"/>
        </w:rPr>
        <w:t>Agreement</w:t>
      </w:r>
    </w:p>
    <w:p w14:paraId="2327D98E" w14:textId="77777777" w:rsidR="00A50AE4" w:rsidRPr="00A50AE4" w:rsidRDefault="00A50AE4" w:rsidP="00A50AE4">
      <w:pPr>
        <w:pStyle w:val="B2"/>
        <w:spacing w:after="0"/>
        <w:ind w:left="0" w:firstLine="0"/>
        <w:rPr>
          <w:rFonts w:eastAsia="PMingLiU"/>
          <w:i/>
          <w:iCs/>
          <w:color w:val="000000"/>
          <w:lang w:val="en-US" w:eastAsia="zh-TW"/>
        </w:rPr>
      </w:pPr>
      <w:r w:rsidRPr="00A50AE4">
        <w:rPr>
          <w:i/>
          <w:iCs/>
          <w:color w:val="000000"/>
          <w:lang w:val="en-US"/>
        </w:rPr>
        <w:t>On</w:t>
      </w:r>
      <w:r w:rsidRPr="00A50AE4">
        <w:rPr>
          <w:rFonts w:eastAsia="PMingLiU"/>
          <w:i/>
          <w:iCs/>
          <w:color w:val="000000"/>
          <w:lang w:val="en-US"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4AD1F274" w14:textId="77777777" w:rsidR="00A50AE4" w:rsidRPr="00A50AE4" w:rsidRDefault="00A50AE4" w:rsidP="007079B7">
      <w:pPr>
        <w:numPr>
          <w:ilvl w:val="0"/>
          <w:numId w:val="14"/>
        </w:numPr>
        <w:autoSpaceDE/>
        <w:autoSpaceDN/>
        <w:adjustRightInd/>
        <w:snapToGrid/>
        <w:spacing w:after="0"/>
        <w:ind w:left="595" w:hanging="283"/>
        <w:rPr>
          <w:i/>
          <w:iCs/>
          <w:color w:val="000000"/>
          <w:sz w:val="20"/>
          <w:szCs w:val="20"/>
        </w:rPr>
      </w:pPr>
      <w:r w:rsidRPr="00A50AE4">
        <w:rPr>
          <w:i/>
          <w:iCs/>
          <w:color w:val="000000"/>
          <w:sz w:val="20"/>
          <w:szCs w:val="20"/>
        </w:rPr>
        <w:t>If there is no other DL signal in the same symbols as the AP CSI-RS</w:t>
      </w:r>
      <w:r w:rsidRPr="00A50AE4">
        <w:rPr>
          <w:rFonts w:hint="eastAsia"/>
          <w:i/>
          <w:iCs/>
          <w:color w:val="000000"/>
          <w:sz w:val="20"/>
          <w:szCs w:val="20"/>
        </w:rPr>
        <w:t>:</w:t>
      </w:r>
    </w:p>
    <w:p w14:paraId="734F2C1F" w14:textId="77777777" w:rsidR="00A50AE4" w:rsidRPr="00A50AE4" w:rsidRDefault="00A50AE4" w:rsidP="007079B7">
      <w:pPr>
        <w:numPr>
          <w:ilvl w:val="1"/>
          <w:numId w:val="14"/>
        </w:numPr>
        <w:autoSpaceDE/>
        <w:autoSpaceDN/>
        <w:adjustRightInd/>
        <w:snapToGrid/>
        <w:spacing w:after="0"/>
        <w:ind w:left="1890" w:hanging="270"/>
        <w:rPr>
          <w:i/>
          <w:iCs/>
          <w:sz w:val="20"/>
          <w:szCs w:val="20"/>
        </w:rPr>
      </w:pPr>
      <w:r w:rsidRPr="00A50AE4">
        <w:rPr>
          <w:rFonts w:hint="eastAsia"/>
          <w:i/>
          <w:iCs/>
          <w:sz w:val="20"/>
          <w:szCs w:val="20"/>
        </w:rPr>
        <w:t>I</w:t>
      </w:r>
      <w:r w:rsidRPr="00A50AE4">
        <w:rPr>
          <w:i/>
          <w:iCs/>
          <w:sz w:val="20"/>
          <w:szCs w:val="20"/>
        </w:rPr>
        <w:t>f the UE is in FR1 or</w:t>
      </w:r>
      <w:r w:rsidRPr="00A50AE4">
        <w:rPr>
          <w:rFonts w:hint="eastAsia"/>
          <w:i/>
          <w:iCs/>
          <w:sz w:val="20"/>
          <w:szCs w:val="20"/>
        </w:rPr>
        <w:t xml:space="preserve"> </w:t>
      </w:r>
      <w:r w:rsidRPr="00A50AE4">
        <w:rPr>
          <w:i/>
          <w:iCs/>
          <w:sz w:val="20"/>
          <w:szCs w:val="20"/>
        </w:rPr>
        <w:t xml:space="preserve">the UE supports the capability of default beam per </w:t>
      </w:r>
      <w:proofErr w:type="spellStart"/>
      <w:r w:rsidRPr="00A50AE4">
        <w:rPr>
          <w:i/>
          <w:iCs/>
          <w:sz w:val="20"/>
          <w:szCs w:val="20"/>
        </w:rPr>
        <w:t>coresetPoolIndex</w:t>
      </w:r>
      <w:proofErr w:type="spellEnd"/>
      <w:r w:rsidRPr="00A50AE4">
        <w:rPr>
          <w:i/>
          <w:iCs/>
          <w:sz w:val="20"/>
          <w:szCs w:val="20"/>
        </w:rPr>
        <w:t xml:space="preserve"> for M-DCI based MTRP in FR2:</w:t>
      </w:r>
    </w:p>
    <w:p w14:paraId="3F5C9540" w14:textId="77777777" w:rsidR="00A50AE4" w:rsidRPr="00A50AE4" w:rsidRDefault="00A50AE4" w:rsidP="007079B7">
      <w:pPr>
        <w:numPr>
          <w:ilvl w:val="2"/>
          <w:numId w:val="14"/>
        </w:numPr>
        <w:autoSpaceDE/>
        <w:autoSpaceDN/>
        <w:adjustRightInd/>
        <w:snapToGrid/>
        <w:spacing w:after="0"/>
        <w:ind w:left="2520"/>
        <w:rPr>
          <w:i/>
          <w:iCs/>
          <w:sz w:val="20"/>
          <w:szCs w:val="20"/>
        </w:rPr>
      </w:pPr>
      <w:r w:rsidRPr="00A50AE4">
        <w:rPr>
          <w:i/>
          <w:iCs/>
          <w:sz w:val="20"/>
          <w:szCs w:val="20"/>
        </w:rPr>
        <w:t>Alt1: The UE shall apply the first or the second indicated joint/DL TCI state to the AP CSI-RS according to the RRC configuration(s) provided to the AP CSI-RS resources or AP CSI-RS resource set</w:t>
      </w:r>
    </w:p>
    <w:p w14:paraId="5DD698FB" w14:textId="77777777" w:rsidR="00A50AE4" w:rsidRPr="00A50AE4" w:rsidRDefault="00A50AE4" w:rsidP="007079B7">
      <w:pPr>
        <w:pStyle w:val="af3"/>
        <w:numPr>
          <w:ilvl w:val="2"/>
          <w:numId w:val="14"/>
        </w:numPr>
        <w:suppressAutoHyphens/>
        <w:autoSpaceDE/>
        <w:autoSpaceDN/>
        <w:adjustRightInd/>
        <w:snapToGrid/>
        <w:spacing w:after="0" w:line="259" w:lineRule="auto"/>
        <w:ind w:left="2520" w:firstLineChars="0"/>
        <w:contextualSpacing/>
        <w:jc w:val="left"/>
        <w:rPr>
          <w:rFonts w:eastAsia="PMingLiU" w:cs="Calibri"/>
          <w:i/>
          <w:iCs/>
          <w:color w:val="000000"/>
          <w:sz w:val="20"/>
          <w:szCs w:val="20"/>
          <w:lang w:eastAsia="zh-TW"/>
        </w:rPr>
      </w:pPr>
      <w:r w:rsidRPr="00A50AE4">
        <w:rPr>
          <w:rFonts w:eastAsia="PMingLiU" w:cs="Calibri"/>
          <w:i/>
          <w:iCs/>
          <w:color w:val="000000"/>
          <w:sz w:val="20"/>
          <w:szCs w:val="20"/>
          <w:lang w:eastAsia="zh-TW"/>
        </w:rPr>
        <w:t xml:space="preserve">Note: If the UE supports the capability of two </w:t>
      </w:r>
      <w:r w:rsidRPr="00A50AE4">
        <w:rPr>
          <w:i/>
          <w:iCs/>
          <w:color w:val="000000"/>
          <w:sz w:val="20"/>
          <w:szCs w:val="20"/>
        </w:rPr>
        <w:t xml:space="preserve">default beam per </w:t>
      </w:r>
      <w:proofErr w:type="spellStart"/>
      <w:r w:rsidRPr="00A50AE4">
        <w:rPr>
          <w:i/>
          <w:iCs/>
          <w:color w:val="000000"/>
          <w:sz w:val="20"/>
          <w:szCs w:val="20"/>
        </w:rPr>
        <w:t>coresetPoolIndex</w:t>
      </w:r>
      <w:proofErr w:type="spellEnd"/>
      <w:r w:rsidRPr="00A50AE4">
        <w:rPr>
          <w:i/>
          <w:iCs/>
          <w:color w:val="000000"/>
          <w:sz w:val="20"/>
          <w:szCs w:val="20"/>
        </w:rPr>
        <w:t xml:space="preserve"> for M-DCI based MTRP in FR2</w:t>
      </w:r>
      <w:r w:rsidRPr="00A50AE4">
        <w:rPr>
          <w:rFonts w:eastAsia="PMingLiU" w:cs="Calibri"/>
          <w:i/>
          <w:iCs/>
          <w:color w:val="000000"/>
          <w:sz w:val="20"/>
          <w:szCs w:val="20"/>
          <w:lang w:eastAsia="zh-TW"/>
        </w:rPr>
        <w:t>, UE uses both indicated joint/DL TCI states to buffer the received signal before a threshold.</w:t>
      </w:r>
    </w:p>
    <w:p w14:paraId="0CB7C222" w14:textId="77777777" w:rsidR="00A50AE4" w:rsidRPr="00A50AE4" w:rsidRDefault="00A50AE4" w:rsidP="007079B7">
      <w:pPr>
        <w:numPr>
          <w:ilvl w:val="1"/>
          <w:numId w:val="14"/>
        </w:numPr>
        <w:autoSpaceDE/>
        <w:autoSpaceDN/>
        <w:adjustRightInd/>
        <w:snapToGrid/>
        <w:spacing w:after="0"/>
        <w:ind w:left="1890" w:hanging="270"/>
        <w:rPr>
          <w:i/>
          <w:iCs/>
          <w:color w:val="000000"/>
          <w:sz w:val="20"/>
          <w:szCs w:val="20"/>
        </w:rPr>
      </w:pPr>
      <w:r w:rsidRPr="00A50AE4">
        <w:rPr>
          <w:rFonts w:hint="eastAsia"/>
          <w:i/>
          <w:iCs/>
          <w:color w:val="000000"/>
          <w:sz w:val="20"/>
          <w:szCs w:val="20"/>
        </w:rPr>
        <w:t>O</w:t>
      </w:r>
      <w:r w:rsidRPr="00A50AE4">
        <w:rPr>
          <w:i/>
          <w:iCs/>
          <w:color w:val="000000"/>
          <w:sz w:val="20"/>
          <w:szCs w:val="20"/>
        </w:rPr>
        <w:t xml:space="preserve">therwise, the UE shall apply the indicated joint/DL TCI state specific to </w:t>
      </w:r>
      <w:proofErr w:type="spellStart"/>
      <w:r w:rsidRPr="00A50AE4">
        <w:rPr>
          <w:i/>
          <w:iCs/>
          <w:color w:val="000000"/>
          <w:sz w:val="20"/>
          <w:szCs w:val="20"/>
        </w:rPr>
        <w:t>coresetPoolIndex</w:t>
      </w:r>
      <w:proofErr w:type="spellEnd"/>
      <w:r w:rsidRPr="00A50AE4">
        <w:rPr>
          <w:i/>
          <w:iCs/>
          <w:color w:val="000000"/>
          <w:sz w:val="20"/>
          <w:szCs w:val="20"/>
        </w:rPr>
        <w:t xml:space="preserve"> value 0 to the AP CSI-RS resource set</w:t>
      </w:r>
      <w:r w:rsidRPr="00A50AE4">
        <w:rPr>
          <w:rFonts w:hint="eastAsia"/>
          <w:i/>
          <w:iCs/>
          <w:color w:val="000000"/>
          <w:sz w:val="20"/>
          <w:szCs w:val="20"/>
        </w:rPr>
        <w:t>.</w:t>
      </w:r>
    </w:p>
    <w:p w14:paraId="009F49E1" w14:textId="77777777" w:rsidR="00A50AE4" w:rsidRPr="00A50AE4" w:rsidRDefault="00A50AE4" w:rsidP="007079B7">
      <w:pPr>
        <w:numPr>
          <w:ilvl w:val="0"/>
          <w:numId w:val="14"/>
        </w:numPr>
        <w:autoSpaceDE/>
        <w:autoSpaceDN/>
        <w:adjustRightInd/>
        <w:snapToGrid/>
        <w:spacing w:after="0"/>
        <w:ind w:left="595" w:hanging="283"/>
        <w:rPr>
          <w:i/>
          <w:iCs/>
          <w:color w:val="000000"/>
          <w:sz w:val="20"/>
          <w:szCs w:val="20"/>
        </w:rPr>
      </w:pPr>
      <w:r w:rsidRPr="00A50AE4">
        <w:rPr>
          <w:i/>
          <w:iCs/>
          <w:color w:val="000000"/>
          <w:sz w:val="20"/>
          <w:szCs w:val="20"/>
        </w:rPr>
        <w:t xml:space="preserve">FFS: If there is any other DL signal in the same symbols as the AP CSI-RS </w:t>
      </w:r>
    </w:p>
    <w:p w14:paraId="79E1E0B3" w14:textId="77777777" w:rsidR="00A50AE4" w:rsidRPr="00A50AE4" w:rsidRDefault="00A50AE4" w:rsidP="007079B7">
      <w:pPr>
        <w:numPr>
          <w:ilvl w:val="0"/>
          <w:numId w:val="14"/>
        </w:numPr>
        <w:autoSpaceDE/>
        <w:autoSpaceDN/>
        <w:adjustRightInd/>
        <w:snapToGrid/>
        <w:spacing w:after="0"/>
        <w:ind w:left="595" w:hanging="283"/>
        <w:jc w:val="left"/>
        <w:rPr>
          <w:i/>
          <w:iCs/>
          <w:color w:val="000000"/>
          <w:sz w:val="20"/>
          <w:szCs w:val="20"/>
        </w:rPr>
      </w:pPr>
      <w:r w:rsidRPr="00A50AE4">
        <w:rPr>
          <w:i/>
          <w:iCs/>
          <w:color w:val="000000"/>
          <w:sz w:val="20"/>
          <w:szCs w:val="20"/>
        </w:rPr>
        <w:t>FFS: The definition of other DL signals</w:t>
      </w:r>
    </w:p>
    <w:p w14:paraId="69763A6C" w14:textId="77777777" w:rsidR="00A50AE4" w:rsidRPr="00A50AE4" w:rsidRDefault="00A50AE4" w:rsidP="007079B7">
      <w:pPr>
        <w:numPr>
          <w:ilvl w:val="0"/>
          <w:numId w:val="14"/>
        </w:numPr>
        <w:autoSpaceDE/>
        <w:autoSpaceDN/>
        <w:adjustRightInd/>
        <w:snapToGrid/>
        <w:spacing w:after="0"/>
        <w:ind w:left="595" w:hanging="283"/>
        <w:jc w:val="left"/>
        <w:rPr>
          <w:i/>
          <w:iCs/>
          <w:color w:val="000000"/>
          <w:sz w:val="20"/>
          <w:szCs w:val="20"/>
        </w:rPr>
      </w:pPr>
      <w:r w:rsidRPr="00A50AE4">
        <w:rPr>
          <w:i/>
          <w:iCs/>
          <w:color w:val="000000"/>
          <w:sz w:val="20"/>
          <w:szCs w:val="20"/>
        </w:rPr>
        <w:t>Note: Whether to reuse the legacy UE capability (</w:t>
      </w:r>
      <w:proofErr w:type="spellStart"/>
      <w:r w:rsidRPr="00A50AE4">
        <w:rPr>
          <w:i/>
          <w:iCs/>
          <w:color w:val="000000"/>
          <w:sz w:val="20"/>
          <w:szCs w:val="20"/>
        </w:rPr>
        <w:t>beamSwitchTiming</w:t>
      </w:r>
      <w:proofErr w:type="spellEnd"/>
      <w:r w:rsidRPr="00A50AE4">
        <w:rPr>
          <w:i/>
          <w:iCs/>
          <w:color w:val="000000"/>
          <w:sz w:val="20"/>
          <w:szCs w:val="20"/>
        </w:rPr>
        <w:t>/beamSwitchTiming-r16) as the threshold for AP CSI-RS reception is discussed in Rel-18 UE feature AI</w:t>
      </w:r>
    </w:p>
    <w:p w14:paraId="77AC2F4D" w14:textId="025D9367" w:rsidR="00A50AE4" w:rsidRDefault="00A50AE4" w:rsidP="00A50AE4">
      <w:pPr>
        <w:rPr>
          <w:rFonts w:cs="Times"/>
          <w:color w:val="000000"/>
          <w:szCs w:val="20"/>
        </w:rPr>
      </w:pPr>
    </w:p>
    <w:p w14:paraId="4158B202" w14:textId="77777777" w:rsidR="005469E3" w:rsidRPr="00190E10" w:rsidRDefault="005469E3" w:rsidP="005469E3">
      <w:pPr>
        <w:rPr>
          <w:b/>
          <w:bCs/>
          <w:i/>
          <w:iCs/>
          <w:sz w:val="20"/>
          <w:szCs w:val="20"/>
          <w:highlight w:val="green"/>
          <w:lang w:eastAsia="x-none"/>
        </w:rPr>
      </w:pPr>
      <w:r w:rsidRPr="00190E10">
        <w:rPr>
          <w:b/>
          <w:bCs/>
          <w:i/>
          <w:iCs/>
          <w:sz w:val="20"/>
          <w:szCs w:val="20"/>
          <w:highlight w:val="green"/>
          <w:lang w:eastAsia="x-none"/>
        </w:rPr>
        <w:t>Agreement</w:t>
      </w:r>
    </w:p>
    <w:p w14:paraId="02B1E134" w14:textId="77777777" w:rsidR="005469E3" w:rsidRPr="00190E10" w:rsidRDefault="005469E3" w:rsidP="005469E3">
      <w:pPr>
        <w:rPr>
          <w:rFonts w:cs="Times"/>
          <w:i/>
          <w:iCs/>
          <w:color w:val="000000"/>
          <w:sz w:val="20"/>
          <w:szCs w:val="20"/>
        </w:rPr>
      </w:pPr>
      <w:r w:rsidRPr="00190E10">
        <w:rPr>
          <w:rFonts w:eastAsia="MS Mincho" w:cs="Times"/>
          <w:i/>
          <w:iCs/>
          <w:color w:val="000000"/>
          <w:sz w:val="20"/>
          <w:szCs w:val="20"/>
        </w:rPr>
        <w:lastRenderedPageBreak/>
        <w:t>On</w:t>
      </w:r>
      <w:r w:rsidRPr="00190E10">
        <w:rPr>
          <w:rFonts w:cs="Times"/>
          <w:i/>
          <w:iCs/>
          <w:color w:val="000000"/>
          <w:sz w:val="20"/>
          <w:szCs w:val="20"/>
        </w:rPr>
        <w:t xml:space="preserve"> unified TCI framework extension, if the scheduling offset between the last symbol of the PDCCH carrying the triggering DCI and the first symbol of AP CSI-RS for BM/CSI is smaller than a threshold for AP CSI-RS reception:</w:t>
      </w:r>
    </w:p>
    <w:p w14:paraId="7D193FA2" w14:textId="77777777" w:rsidR="005469E3" w:rsidRPr="00190E10" w:rsidRDefault="005469E3" w:rsidP="007079B7">
      <w:pPr>
        <w:pStyle w:val="af3"/>
        <w:numPr>
          <w:ilvl w:val="1"/>
          <w:numId w:val="15"/>
        </w:numPr>
        <w:autoSpaceDE/>
        <w:autoSpaceDN/>
        <w:adjustRightInd/>
        <w:snapToGrid/>
        <w:spacing w:after="0"/>
        <w:ind w:firstLineChars="0" w:hanging="168"/>
        <w:contextualSpacing/>
        <w:jc w:val="left"/>
        <w:rPr>
          <w:b/>
          <w:bCs/>
          <w:i/>
          <w:iCs/>
          <w:color w:val="000000"/>
          <w:sz w:val="20"/>
          <w:szCs w:val="20"/>
        </w:rPr>
      </w:pPr>
      <w:r w:rsidRPr="00190E10">
        <w:rPr>
          <w:i/>
          <w:iCs/>
          <w:color w:val="000000"/>
          <w:sz w:val="20"/>
          <w:szCs w:val="20"/>
        </w:rPr>
        <w:t>If there is other DL signal in the same symbols as the AP CSI-RS, the UE applies the QCL assumption of the other DL signal also when receiving the AP CSI-RS</w:t>
      </w:r>
    </w:p>
    <w:p w14:paraId="4CAB2F73" w14:textId="77777777" w:rsidR="005469E3" w:rsidRPr="00190E10" w:rsidRDefault="005469E3" w:rsidP="007079B7">
      <w:pPr>
        <w:numPr>
          <w:ilvl w:val="1"/>
          <w:numId w:val="10"/>
        </w:numPr>
        <w:suppressAutoHyphens/>
        <w:autoSpaceDE/>
        <w:autoSpaceDN/>
        <w:adjustRightInd/>
        <w:snapToGrid/>
        <w:spacing w:after="0" w:line="259" w:lineRule="auto"/>
        <w:ind w:left="1163"/>
        <w:contextualSpacing/>
        <w:jc w:val="left"/>
        <w:rPr>
          <w:i/>
          <w:iCs/>
          <w:color w:val="000000"/>
          <w:sz w:val="20"/>
          <w:szCs w:val="20"/>
        </w:rPr>
      </w:pPr>
      <w:r w:rsidRPr="00190E10">
        <w:rPr>
          <w:rFonts w:hint="eastAsia"/>
          <w:i/>
          <w:iCs/>
          <w:color w:val="000000"/>
          <w:sz w:val="20"/>
          <w:szCs w:val="20"/>
        </w:rPr>
        <w:t>F</w:t>
      </w:r>
      <w:r w:rsidRPr="00190E10">
        <w:rPr>
          <w:i/>
          <w:iCs/>
          <w:color w:val="000000"/>
          <w:sz w:val="20"/>
          <w:szCs w:val="20"/>
        </w:rPr>
        <w:t>or S-DCI based MTRP operation, i</w:t>
      </w:r>
      <w:r w:rsidRPr="00190E10">
        <w:rPr>
          <w:i/>
          <w:iCs/>
          <w:color w:val="000000"/>
          <w:sz w:val="20"/>
          <w:szCs w:val="20"/>
          <w:lang w:eastAsia="zh-CN"/>
        </w:rPr>
        <w:t xml:space="preserve">f </w:t>
      </w:r>
      <w:r w:rsidRPr="00190E10">
        <w:rPr>
          <w:i/>
          <w:iCs/>
          <w:color w:val="000000"/>
          <w:sz w:val="20"/>
          <w:szCs w:val="20"/>
        </w:rPr>
        <w:t xml:space="preserve">there is </w:t>
      </w:r>
      <w:r w:rsidRPr="00190E10">
        <w:rPr>
          <w:i/>
          <w:iCs/>
          <w:color w:val="000000"/>
          <w:sz w:val="20"/>
          <w:szCs w:val="20"/>
          <w:lang w:eastAsia="zh-CN"/>
        </w:rPr>
        <w:t xml:space="preserve">a PDSCH </w:t>
      </w:r>
      <w:r w:rsidRPr="00190E10">
        <w:rPr>
          <w:i/>
          <w:iCs/>
          <w:color w:val="000000"/>
          <w:sz w:val="20"/>
          <w:szCs w:val="20"/>
        </w:rPr>
        <w:t xml:space="preserve">applying two indicated TCI states in the same symbols as the AP CSI-RS, the UE applies </w:t>
      </w:r>
      <w:r w:rsidRPr="00190E10">
        <w:rPr>
          <w:i/>
          <w:iCs/>
          <w:strike/>
          <w:color w:val="FF0000"/>
          <w:sz w:val="20"/>
          <w:szCs w:val="20"/>
          <w:lang w:eastAsia="zh-CN"/>
        </w:rPr>
        <w:t>the first</w:t>
      </w:r>
      <w:r w:rsidRPr="00190E10">
        <w:rPr>
          <w:i/>
          <w:iCs/>
          <w:strike/>
          <w:color w:val="FF0000"/>
          <w:sz w:val="20"/>
          <w:szCs w:val="20"/>
        </w:rPr>
        <w:t xml:space="preserve"> indicated</w:t>
      </w:r>
      <w:r w:rsidRPr="00190E10">
        <w:rPr>
          <w:i/>
          <w:iCs/>
          <w:strike/>
          <w:color w:val="FF0000"/>
          <w:sz w:val="20"/>
          <w:szCs w:val="20"/>
          <w:lang w:eastAsia="zh-CN"/>
        </w:rPr>
        <w:t xml:space="preserve"> TCI state of the two </w:t>
      </w:r>
      <w:r w:rsidRPr="00190E10">
        <w:rPr>
          <w:i/>
          <w:iCs/>
          <w:strike/>
          <w:color w:val="FF0000"/>
          <w:sz w:val="20"/>
          <w:szCs w:val="20"/>
        </w:rPr>
        <w:t>indicated</w:t>
      </w:r>
      <w:r w:rsidRPr="00190E10">
        <w:rPr>
          <w:i/>
          <w:iCs/>
          <w:strike/>
          <w:color w:val="FF0000"/>
          <w:sz w:val="20"/>
          <w:szCs w:val="20"/>
          <w:lang w:eastAsia="zh-CN"/>
        </w:rPr>
        <w:t xml:space="preserve"> TCI states</w:t>
      </w:r>
      <w:r w:rsidRPr="00190E10">
        <w:rPr>
          <w:i/>
          <w:iCs/>
          <w:strike/>
          <w:color w:val="FF0000"/>
          <w:sz w:val="20"/>
          <w:szCs w:val="20"/>
        </w:rPr>
        <w:t xml:space="preserve"> when receiving the AP CSI-RS</w:t>
      </w:r>
      <w:r w:rsidRPr="00190E10">
        <w:rPr>
          <w:i/>
          <w:iCs/>
          <w:color w:val="FF0000"/>
          <w:sz w:val="20"/>
          <w:szCs w:val="20"/>
        </w:rPr>
        <w:t xml:space="preserve"> the first or the second indicated joint/DL TCI state to the AP CSI-RS according to the higher layer configuration(s) provided to the AP CSI-RS resource or to the aperiodic CSI-RS resource set.</w:t>
      </w:r>
    </w:p>
    <w:p w14:paraId="5E483A73" w14:textId="77777777" w:rsidR="005469E3" w:rsidRPr="00190E10" w:rsidRDefault="005469E3" w:rsidP="007079B7">
      <w:pPr>
        <w:pStyle w:val="af3"/>
        <w:numPr>
          <w:ilvl w:val="1"/>
          <w:numId w:val="15"/>
        </w:numPr>
        <w:autoSpaceDE/>
        <w:autoSpaceDN/>
        <w:adjustRightInd/>
        <w:snapToGrid/>
        <w:spacing w:after="0"/>
        <w:ind w:firstLineChars="0" w:hanging="168"/>
        <w:contextualSpacing/>
        <w:jc w:val="left"/>
        <w:rPr>
          <w:i/>
          <w:iCs/>
          <w:color w:val="000000"/>
          <w:sz w:val="20"/>
          <w:szCs w:val="20"/>
        </w:rPr>
      </w:pPr>
      <w:r w:rsidRPr="00190E10">
        <w:rPr>
          <w:rFonts w:eastAsia="PMingLiU"/>
          <w:i/>
          <w:iCs/>
          <w:color w:val="000000"/>
          <w:sz w:val="20"/>
          <w:szCs w:val="20"/>
          <w:lang w:eastAsia="zh-TW"/>
        </w:rPr>
        <w:t>Rel-17 definitions of “</w:t>
      </w:r>
      <w:r w:rsidRPr="00190E10">
        <w:rPr>
          <w:i/>
          <w:iCs/>
          <w:color w:val="000000"/>
          <w:sz w:val="20"/>
          <w:szCs w:val="20"/>
        </w:rPr>
        <w:t>other DL signal</w:t>
      </w:r>
      <w:r w:rsidRPr="00190E10">
        <w:rPr>
          <w:rFonts w:eastAsia="PMingLiU"/>
          <w:i/>
          <w:iCs/>
          <w:color w:val="000000"/>
          <w:sz w:val="20"/>
          <w:szCs w:val="20"/>
          <w:lang w:eastAsia="zh-TW"/>
        </w:rPr>
        <w:t xml:space="preserve">” </w:t>
      </w:r>
      <w:r w:rsidRPr="00190E10">
        <w:rPr>
          <w:i/>
          <w:iCs/>
          <w:color w:val="000000"/>
          <w:sz w:val="20"/>
          <w:szCs w:val="20"/>
        </w:rPr>
        <w:t>specified in TS 38.214 for AP CSI-RS reception in S-DCI based MTRP operations and M-DCI based MTPR operation are retained</w:t>
      </w:r>
    </w:p>
    <w:p w14:paraId="5AEC968E" w14:textId="77777777" w:rsidR="005469E3" w:rsidRDefault="005469E3" w:rsidP="00A50AE4">
      <w:pPr>
        <w:rPr>
          <w:rFonts w:cs="Times"/>
          <w:color w:val="000000"/>
          <w:szCs w:val="20"/>
        </w:rPr>
      </w:pPr>
    </w:p>
    <w:p w14:paraId="239F96A9" w14:textId="165AD7B0" w:rsidR="00A50AE4" w:rsidRDefault="00A50AE4" w:rsidP="00A50AE4">
      <w:pPr>
        <w:rPr>
          <w:rFonts w:cs="Times"/>
          <w:color w:val="000000"/>
          <w:szCs w:val="20"/>
          <w:lang w:eastAsia="zh-CN"/>
        </w:rPr>
      </w:pPr>
      <w:r>
        <w:rPr>
          <w:rFonts w:cs="Times"/>
          <w:color w:val="000000"/>
          <w:szCs w:val="20"/>
          <w:lang w:eastAsia="zh-CN"/>
        </w:rPr>
        <w:t xml:space="preserve">For S-DCI based MTRP, </w:t>
      </w:r>
      <w:r w:rsidR="005469E3">
        <w:rPr>
          <w:rFonts w:cs="Times"/>
          <w:color w:val="000000"/>
          <w:szCs w:val="20"/>
          <w:lang w:eastAsia="zh-CN"/>
        </w:rPr>
        <w:t xml:space="preserve">the above agreement only covers the case that AP CSI-RS was configured of </w:t>
      </w:r>
      <w:proofErr w:type="spellStart"/>
      <w:r w:rsidR="005469E3">
        <w:rPr>
          <w:rFonts w:cs="Times"/>
          <w:color w:val="000000"/>
          <w:szCs w:val="20"/>
          <w:lang w:eastAsia="zh-CN"/>
        </w:rPr>
        <w:t>followunifiedTCI</w:t>
      </w:r>
      <w:proofErr w:type="spellEnd"/>
      <w:r w:rsidR="005469E3">
        <w:rPr>
          <w:rFonts w:cs="Times"/>
          <w:color w:val="000000"/>
          <w:szCs w:val="20"/>
          <w:lang w:eastAsia="zh-CN"/>
        </w:rPr>
        <w:t xml:space="preserve">-state. But for AP CSI-RS not configured of </w:t>
      </w:r>
      <w:proofErr w:type="spellStart"/>
      <w:r w:rsidR="005469E3">
        <w:rPr>
          <w:rFonts w:cs="Times"/>
          <w:color w:val="000000"/>
          <w:szCs w:val="20"/>
          <w:lang w:eastAsia="zh-CN"/>
        </w:rPr>
        <w:t>followunifiedTCI</w:t>
      </w:r>
      <w:proofErr w:type="spellEnd"/>
      <w:r w:rsidR="005469E3">
        <w:rPr>
          <w:rFonts w:cs="Times"/>
          <w:color w:val="000000"/>
          <w:szCs w:val="20"/>
          <w:lang w:eastAsia="zh-CN"/>
        </w:rPr>
        <w:t xml:space="preserve">-state, a default rule is also needed to define the default beam. We propose to apply the first </w:t>
      </w:r>
      <w:r w:rsidR="005469E3" w:rsidRPr="005469E3">
        <w:rPr>
          <w:rFonts w:cs="Times"/>
          <w:color w:val="000000"/>
          <w:szCs w:val="20"/>
          <w:lang w:eastAsia="zh-CN"/>
        </w:rPr>
        <w:t>indicated joint/DL TCI state to the AP CSI-RS</w:t>
      </w:r>
      <w:r w:rsidR="005469E3">
        <w:rPr>
          <w:rFonts w:cs="Times"/>
          <w:color w:val="000000"/>
          <w:szCs w:val="20"/>
          <w:lang w:eastAsia="zh-CN"/>
        </w:rPr>
        <w:t>.</w:t>
      </w:r>
    </w:p>
    <w:p w14:paraId="232929AA" w14:textId="7D3028EF" w:rsidR="00F7348E" w:rsidRDefault="00F7348E" w:rsidP="00F7348E">
      <w:pPr>
        <w:tabs>
          <w:tab w:val="left" w:pos="0"/>
        </w:tabs>
        <w:suppressAutoHyphens/>
        <w:autoSpaceDE/>
        <w:autoSpaceDN/>
        <w:adjustRightInd/>
        <w:snapToGrid/>
        <w:spacing w:after="0" w:line="259" w:lineRule="auto"/>
        <w:contextualSpacing/>
        <w:jc w:val="left"/>
        <w:rPr>
          <w:b/>
          <w:i/>
          <w:color w:val="000000"/>
          <w:szCs w:val="20"/>
        </w:rPr>
      </w:pPr>
    </w:p>
    <w:p w14:paraId="435080D7" w14:textId="3C5709DD" w:rsidR="00C13D32" w:rsidRPr="00FC21D0" w:rsidRDefault="00C13D32" w:rsidP="00C13D32">
      <w:pPr>
        <w:rPr>
          <w:b/>
          <w:i/>
          <w:lang w:eastAsia="zh-CN"/>
        </w:rPr>
      </w:pPr>
      <w:r w:rsidRPr="00FC21D0">
        <w:rPr>
          <w:b/>
          <w:i/>
          <w:lang w:eastAsia="zh-CN"/>
        </w:rPr>
        <w:t>P</w:t>
      </w:r>
      <w:r w:rsidRPr="00FC21D0">
        <w:rPr>
          <w:rFonts w:hint="eastAsia"/>
          <w:b/>
          <w:i/>
          <w:lang w:eastAsia="zh-CN"/>
        </w:rPr>
        <w:t>roposal</w:t>
      </w:r>
      <w:r w:rsidRPr="00FC21D0">
        <w:rPr>
          <w:b/>
          <w:i/>
          <w:lang w:eastAsia="zh-CN"/>
        </w:rPr>
        <w:t xml:space="preserve"> 2-2: Adopt the following text proposal to TS 38.214 V18.</w:t>
      </w:r>
      <w:r w:rsidR="00FC21D0" w:rsidRPr="00FC21D0">
        <w:rPr>
          <w:b/>
          <w:i/>
          <w:lang w:eastAsia="zh-CN"/>
        </w:rPr>
        <w:t>2</w:t>
      </w:r>
      <w:r w:rsidRPr="00FC21D0">
        <w:rPr>
          <w:b/>
          <w:i/>
          <w:lang w:eastAsia="zh-CN"/>
        </w:rPr>
        <w:t>.0 Section 5.2.1.5.1:</w:t>
      </w:r>
    </w:p>
    <w:p w14:paraId="026B9E89" w14:textId="7DFD38C4" w:rsidR="00C13D32" w:rsidRPr="009D7099" w:rsidRDefault="00C13D32" w:rsidP="00C13D32">
      <w:pPr>
        <w:numPr>
          <w:ilvl w:val="0"/>
          <w:numId w:val="14"/>
        </w:numPr>
        <w:tabs>
          <w:tab w:val="left" w:pos="450"/>
          <w:tab w:val="left" w:pos="720"/>
        </w:tabs>
        <w:autoSpaceDE/>
        <w:autoSpaceDN/>
        <w:adjustRightInd/>
        <w:snapToGrid/>
        <w:spacing w:after="0"/>
        <w:ind w:left="450" w:hanging="232"/>
        <w:rPr>
          <w:rFonts w:eastAsia="MS Mincho" w:cs="Times"/>
          <w:szCs w:val="20"/>
        </w:rPr>
      </w:pPr>
      <w:r w:rsidRPr="009D7099">
        <w:rPr>
          <w:rFonts w:cs="Times"/>
          <w:szCs w:val="20"/>
        </w:rPr>
        <w:t xml:space="preserve">Reason for change: Based on current specification, if an AP CSI-RS triggered before the threshold, </w:t>
      </w:r>
      <w:r w:rsidR="009D7099" w:rsidRPr="009D7099">
        <w:rPr>
          <w:rFonts w:cs="Times" w:hint="eastAsia"/>
          <w:szCs w:val="20"/>
          <w:lang w:eastAsia="zh-CN"/>
        </w:rPr>
        <w:t>only</w:t>
      </w:r>
      <w:r w:rsidR="009D7099" w:rsidRPr="009D7099">
        <w:rPr>
          <w:rFonts w:cs="Times"/>
          <w:szCs w:val="20"/>
        </w:rPr>
        <w:t xml:space="preserve"> the default beam for AP CSI-RS </w:t>
      </w:r>
      <w:r w:rsidR="009D7099" w:rsidRPr="009D7099">
        <w:rPr>
          <w:szCs w:val="20"/>
        </w:rPr>
        <w:t xml:space="preserve">configured of </w:t>
      </w:r>
      <w:proofErr w:type="spellStart"/>
      <w:r w:rsidR="009D7099" w:rsidRPr="009D7099">
        <w:rPr>
          <w:i/>
          <w:iCs/>
          <w:szCs w:val="20"/>
        </w:rPr>
        <w:t>followunifiedTCI</w:t>
      </w:r>
      <w:proofErr w:type="spellEnd"/>
      <w:r w:rsidR="009D7099" w:rsidRPr="009D7099">
        <w:rPr>
          <w:i/>
          <w:iCs/>
          <w:szCs w:val="20"/>
        </w:rPr>
        <w:t>-state</w:t>
      </w:r>
      <w:r w:rsidR="009D7099" w:rsidRPr="009D7099">
        <w:rPr>
          <w:rFonts w:cs="Times"/>
          <w:szCs w:val="20"/>
        </w:rPr>
        <w:t xml:space="preserve"> is specified. For</w:t>
      </w:r>
      <w:r w:rsidRPr="009D7099">
        <w:rPr>
          <w:rFonts w:cs="Times"/>
          <w:szCs w:val="20"/>
        </w:rPr>
        <w:t xml:space="preserve"> AP CSI-RS </w:t>
      </w:r>
      <w:r w:rsidR="009D7099" w:rsidRPr="009D7099">
        <w:rPr>
          <w:rFonts w:cs="Times"/>
          <w:szCs w:val="20"/>
        </w:rPr>
        <w:t xml:space="preserve">not </w:t>
      </w:r>
      <w:r w:rsidR="009D7099" w:rsidRPr="009D7099">
        <w:rPr>
          <w:szCs w:val="20"/>
        </w:rPr>
        <w:t xml:space="preserve">configured of </w:t>
      </w:r>
      <w:proofErr w:type="spellStart"/>
      <w:r w:rsidR="009D7099" w:rsidRPr="009D7099">
        <w:rPr>
          <w:i/>
          <w:iCs/>
          <w:szCs w:val="20"/>
        </w:rPr>
        <w:t>followunifiedTCI</w:t>
      </w:r>
      <w:proofErr w:type="spellEnd"/>
      <w:r w:rsidR="009D7099" w:rsidRPr="009D7099">
        <w:rPr>
          <w:i/>
          <w:iCs/>
          <w:szCs w:val="20"/>
        </w:rPr>
        <w:t>-state</w:t>
      </w:r>
      <w:r w:rsidR="009D7099" w:rsidRPr="009D7099">
        <w:rPr>
          <w:rFonts w:cs="Times"/>
          <w:szCs w:val="20"/>
        </w:rPr>
        <w:t>, the default beam is not clear.</w:t>
      </w:r>
    </w:p>
    <w:p w14:paraId="75ADACDB" w14:textId="1C083AE9" w:rsidR="00C13D32" w:rsidRPr="009D7099" w:rsidRDefault="00C13D32" w:rsidP="00C13D32">
      <w:pPr>
        <w:numPr>
          <w:ilvl w:val="0"/>
          <w:numId w:val="14"/>
        </w:numPr>
        <w:tabs>
          <w:tab w:val="left" w:pos="450"/>
          <w:tab w:val="left" w:pos="720"/>
        </w:tabs>
        <w:autoSpaceDE/>
        <w:autoSpaceDN/>
        <w:adjustRightInd/>
        <w:snapToGrid/>
        <w:spacing w:after="0"/>
        <w:ind w:left="450" w:hanging="232"/>
        <w:rPr>
          <w:rFonts w:eastAsia="MS Mincho" w:cs="Times"/>
          <w:szCs w:val="20"/>
        </w:rPr>
      </w:pPr>
      <w:r w:rsidRPr="009D7099">
        <w:rPr>
          <w:rFonts w:eastAsia="MS Mincho" w:cs="Times"/>
          <w:szCs w:val="20"/>
        </w:rPr>
        <w:t>Summary of change:</w:t>
      </w:r>
      <w:r w:rsidRPr="009D7099">
        <w:rPr>
          <w:rFonts w:cs="Times"/>
          <w:szCs w:val="20"/>
        </w:rPr>
        <w:t xml:space="preserve"> </w:t>
      </w:r>
      <w:r w:rsidR="009D7099" w:rsidRPr="009D7099">
        <w:rPr>
          <w:rFonts w:cs="Times"/>
          <w:szCs w:val="20"/>
        </w:rPr>
        <w:t xml:space="preserve">For </w:t>
      </w:r>
      <w:r w:rsidRPr="009D7099">
        <w:rPr>
          <w:rFonts w:cs="Times"/>
          <w:szCs w:val="20"/>
        </w:rPr>
        <w:t xml:space="preserve">the AP CSI-RS </w:t>
      </w:r>
      <w:r w:rsidR="009D7099" w:rsidRPr="009D7099">
        <w:rPr>
          <w:rFonts w:cs="Times"/>
          <w:szCs w:val="20"/>
        </w:rPr>
        <w:t xml:space="preserve">not </w:t>
      </w:r>
      <w:r w:rsidR="009D7099" w:rsidRPr="009D7099">
        <w:rPr>
          <w:szCs w:val="20"/>
        </w:rPr>
        <w:t xml:space="preserve">configured of </w:t>
      </w:r>
      <w:proofErr w:type="spellStart"/>
      <w:r w:rsidR="009D7099" w:rsidRPr="009D7099">
        <w:rPr>
          <w:i/>
          <w:iCs/>
          <w:szCs w:val="20"/>
        </w:rPr>
        <w:t>followunifiedTCI</w:t>
      </w:r>
      <w:proofErr w:type="spellEnd"/>
      <w:r w:rsidR="009D7099" w:rsidRPr="009D7099">
        <w:rPr>
          <w:i/>
          <w:iCs/>
          <w:szCs w:val="20"/>
        </w:rPr>
        <w:t>-state</w:t>
      </w:r>
      <w:r w:rsidR="009D7099" w:rsidRPr="009D7099">
        <w:rPr>
          <w:rFonts w:cs="Times"/>
          <w:szCs w:val="20"/>
        </w:rPr>
        <w:t>, UE shall apply the first indicated joint/DL TCI state</w:t>
      </w:r>
      <w:r w:rsidRPr="009D7099">
        <w:rPr>
          <w:rFonts w:cs="Times"/>
          <w:szCs w:val="20"/>
        </w:rPr>
        <w:t>.</w:t>
      </w:r>
    </w:p>
    <w:p w14:paraId="22CD4B84" w14:textId="4A9132F6" w:rsidR="00C13D32" w:rsidRPr="009D7099" w:rsidRDefault="00C13D32" w:rsidP="00C13D32">
      <w:pPr>
        <w:numPr>
          <w:ilvl w:val="0"/>
          <w:numId w:val="14"/>
        </w:numPr>
        <w:tabs>
          <w:tab w:val="left" w:pos="450"/>
          <w:tab w:val="left" w:pos="720"/>
        </w:tabs>
        <w:autoSpaceDE/>
        <w:autoSpaceDN/>
        <w:adjustRightInd/>
        <w:snapToGrid/>
        <w:spacing w:after="0"/>
        <w:ind w:left="450" w:hanging="232"/>
        <w:rPr>
          <w:rFonts w:eastAsia="MS Mincho" w:cs="Times"/>
          <w:szCs w:val="20"/>
        </w:rPr>
      </w:pPr>
      <w:r w:rsidRPr="009D7099">
        <w:rPr>
          <w:rFonts w:eastAsia="MS Mincho" w:cs="Times"/>
          <w:szCs w:val="20"/>
        </w:rPr>
        <w:t>Consequences if not approved: Unclear UE behavior i</w:t>
      </w:r>
      <w:r w:rsidRPr="009D7099">
        <w:rPr>
          <w:rFonts w:cs="Times"/>
          <w:szCs w:val="20"/>
        </w:rPr>
        <w:t xml:space="preserve">f there is an AP CSI-RS triggered before the threshold </w:t>
      </w:r>
      <w:r w:rsidR="009D7099" w:rsidRPr="009D7099">
        <w:rPr>
          <w:rFonts w:cs="Times"/>
          <w:szCs w:val="20"/>
        </w:rPr>
        <w:t xml:space="preserve">not </w:t>
      </w:r>
      <w:r w:rsidR="009D7099" w:rsidRPr="009D7099">
        <w:rPr>
          <w:szCs w:val="20"/>
        </w:rPr>
        <w:t xml:space="preserve">configured of </w:t>
      </w:r>
      <w:proofErr w:type="spellStart"/>
      <w:r w:rsidR="009D7099" w:rsidRPr="009D7099">
        <w:rPr>
          <w:i/>
          <w:iCs/>
          <w:szCs w:val="20"/>
        </w:rPr>
        <w:t>followunifiedTCI</w:t>
      </w:r>
      <w:proofErr w:type="spellEnd"/>
      <w:r w:rsidR="009D7099" w:rsidRPr="009D7099">
        <w:rPr>
          <w:i/>
          <w:iCs/>
          <w:szCs w:val="20"/>
        </w:rPr>
        <w:t>-state</w:t>
      </w:r>
      <w:r w:rsidRPr="009D7099">
        <w:rPr>
          <w:rFonts w:cs="Times"/>
          <w:szCs w:val="20"/>
        </w:rPr>
        <w:t>.</w:t>
      </w:r>
    </w:p>
    <w:p w14:paraId="3B9F5249" w14:textId="6A247EED" w:rsidR="00F7348E" w:rsidRDefault="00F7348E" w:rsidP="00F7348E">
      <w:pPr>
        <w:tabs>
          <w:tab w:val="left" w:pos="0"/>
        </w:tabs>
        <w:suppressAutoHyphens/>
        <w:autoSpaceDE/>
        <w:autoSpaceDN/>
        <w:adjustRightInd/>
        <w:snapToGrid/>
        <w:spacing w:after="0" w:line="259" w:lineRule="auto"/>
        <w:contextualSpacing/>
        <w:jc w:val="left"/>
        <w:rPr>
          <w:b/>
          <w:i/>
          <w:color w:val="000000"/>
          <w:szCs w:val="20"/>
        </w:rPr>
      </w:pPr>
    </w:p>
    <w:p w14:paraId="0318E7BF" w14:textId="48E07ED2" w:rsidR="00AE2BD6" w:rsidRPr="007368C2" w:rsidRDefault="00F7348E" w:rsidP="007368C2">
      <w:pPr>
        <w:rPr>
          <w:rFonts w:cs="Times"/>
          <w:color w:val="000000"/>
          <w:szCs w:val="20"/>
          <w:lang w:eastAsia="zh-CN"/>
        </w:rPr>
      </w:pPr>
      <w:r>
        <w:rPr>
          <w:noProof/>
          <w:lang w:eastAsia="zh-CN"/>
        </w:rPr>
        <w:lastRenderedPageBreak/>
        <mc:AlternateContent>
          <mc:Choice Requires="wps">
            <w:drawing>
              <wp:anchor distT="45720" distB="45720" distL="114300" distR="114300" simplePos="0" relativeHeight="251665408" behindDoc="0" locked="0" layoutInCell="1" allowOverlap="1" wp14:anchorId="676E13DB" wp14:editId="3B003E1B">
                <wp:simplePos x="0" y="0"/>
                <wp:positionH relativeFrom="page">
                  <wp:posOffset>914400</wp:posOffset>
                </wp:positionH>
                <wp:positionV relativeFrom="paragraph">
                  <wp:posOffset>93345</wp:posOffset>
                </wp:positionV>
                <wp:extent cx="5928360" cy="5831840"/>
                <wp:effectExtent l="0" t="0" r="15240" b="1651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5831840"/>
                        </a:xfrm>
                        <a:prstGeom prst="rect">
                          <a:avLst/>
                        </a:prstGeom>
                        <a:solidFill>
                          <a:srgbClr val="FFFFFF"/>
                        </a:solidFill>
                        <a:ln w="9525">
                          <a:solidFill>
                            <a:srgbClr val="000000"/>
                          </a:solidFill>
                          <a:miter lim="800000"/>
                          <a:headEnd/>
                          <a:tailEnd/>
                        </a:ln>
                      </wps:spPr>
                      <wps:txbx>
                        <w:txbxContent>
                          <w:p w14:paraId="40F2D41D" w14:textId="77777777" w:rsidR="00F7348E" w:rsidRPr="00FB2D78" w:rsidRDefault="00F7348E" w:rsidP="00F7348E">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r w:rsidRPr="00FB2D78">
                              <w:rPr>
                                <w:rFonts w:ascii="Arial" w:eastAsia="宋体" w:hAnsi="Arial"/>
                                <w:color w:val="000000"/>
                                <w:szCs w:val="20"/>
                              </w:rPr>
                              <w:t>5.2.1.5.1</w:t>
                            </w:r>
                            <w:r w:rsidRPr="00FB2D78">
                              <w:rPr>
                                <w:rFonts w:ascii="Arial" w:eastAsia="宋体" w:hAnsi="Arial"/>
                                <w:color w:val="000000"/>
                                <w:szCs w:val="20"/>
                              </w:rPr>
                              <w:tab/>
                              <w:t>Aperiodic CSI Reporting/Aperiodic CSI-RS when the triggering PDCCH and the CSI-RS have the same numerology</w:t>
                            </w:r>
                          </w:p>
                          <w:p w14:paraId="3EC026CA" w14:textId="77777777" w:rsidR="00F7348E" w:rsidRDefault="00F7348E" w:rsidP="00F7348E">
                            <w:pPr>
                              <w:jc w:val="center"/>
                            </w:pPr>
                            <w:r w:rsidRPr="00857C5D">
                              <w:t>&lt;omitted text&gt;</w:t>
                            </w:r>
                          </w:p>
                          <w:p w14:paraId="3B8B441C" w14:textId="77777777" w:rsidR="00F7348E" w:rsidRPr="00F7348E" w:rsidRDefault="00F7348E" w:rsidP="00F7348E">
                            <w:pPr>
                              <w:suppressAutoHyphens/>
                              <w:autoSpaceDE/>
                              <w:autoSpaceDN/>
                              <w:adjustRightInd/>
                              <w:snapToGrid/>
                              <w:spacing w:after="160" w:line="259" w:lineRule="auto"/>
                              <w:jc w:val="left"/>
                              <w:rPr>
                                <w:rFonts w:eastAsia="PMingLiU"/>
                                <w:sz w:val="20"/>
                                <w:szCs w:val="20"/>
                                <w:lang w:eastAsia="zh-TW"/>
                              </w:rPr>
                            </w:pPr>
                            <w:r w:rsidRPr="00F7348E">
                              <w:rPr>
                                <w:rFonts w:eastAsia="PMingLiU"/>
                                <w:sz w:val="20"/>
                                <w:szCs w:val="20"/>
                                <w:lang w:eastAsia="zh-TW"/>
                              </w:rPr>
                              <w:t xml:space="preserve">When a UE is configured with </w:t>
                            </w:r>
                            <w:r w:rsidRPr="00F7348E">
                              <w:rPr>
                                <w:rFonts w:eastAsia="PMingLiU"/>
                                <w:i/>
                                <w:iCs/>
                                <w:sz w:val="20"/>
                                <w:szCs w:val="20"/>
                                <w:lang w:eastAsia="zh-TW"/>
                              </w:rPr>
                              <w:t>dl-</w:t>
                            </w:r>
                            <w:proofErr w:type="spellStart"/>
                            <w:r w:rsidRPr="00F7348E">
                              <w:rPr>
                                <w:rFonts w:eastAsia="PMingLiU"/>
                                <w:i/>
                                <w:iCs/>
                                <w:sz w:val="20"/>
                                <w:szCs w:val="20"/>
                                <w:lang w:eastAsia="zh-TW"/>
                              </w:rPr>
                              <w:t>OrJointTCI</w:t>
                            </w:r>
                            <w:proofErr w:type="spellEnd"/>
                            <w:r w:rsidRPr="00F7348E">
                              <w:rPr>
                                <w:rFonts w:eastAsia="PMingLiU"/>
                                <w:i/>
                                <w:iCs/>
                                <w:sz w:val="20"/>
                                <w:szCs w:val="20"/>
                                <w:lang w:eastAsia="zh-TW"/>
                              </w:rPr>
                              <w:t>-</w:t>
                            </w:r>
                            <w:proofErr w:type="spellStart"/>
                            <w:r w:rsidRPr="00F7348E">
                              <w:rPr>
                                <w:rFonts w:eastAsia="PMingLiU"/>
                                <w:i/>
                                <w:iCs/>
                                <w:sz w:val="20"/>
                                <w:szCs w:val="20"/>
                                <w:lang w:eastAsia="zh-TW"/>
                              </w:rPr>
                              <w:t>StateList</w:t>
                            </w:r>
                            <w:proofErr w:type="spellEnd"/>
                            <w:r w:rsidRPr="00F7348E">
                              <w:rPr>
                                <w:rFonts w:eastAsia="PMingLiU"/>
                                <w:sz w:val="20"/>
                                <w:szCs w:val="20"/>
                                <w:lang w:eastAsia="zh-TW"/>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68C0BFA2" w14:textId="77777777" w:rsidR="00F7348E" w:rsidRPr="00F7348E" w:rsidRDefault="00F7348E" w:rsidP="00F7348E">
                            <w:pPr>
                              <w:autoSpaceDE/>
                              <w:autoSpaceDN/>
                              <w:adjustRightInd/>
                              <w:snapToGrid/>
                              <w:spacing w:before="100" w:beforeAutospacing="1" w:after="180"/>
                              <w:ind w:left="568" w:hanging="284"/>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If there is no DL signal in the same symbols as the aperiodic CSI-RS</w:t>
                            </w:r>
                          </w:p>
                          <w:p w14:paraId="4584A569" w14:textId="7DC4151B" w:rsidR="00F7348E" w:rsidRPr="00F7348E" w:rsidRDefault="00F7348E" w:rsidP="00F7348E">
                            <w:pPr>
                              <w:autoSpaceDE/>
                              <w:autoSpaceDN/>
                              <w:adjustRightInd/>
                              <w:snapToGrid/>
                              <w:spacing w:after="180"/>
                              <w:ind w:left="851" w:hanging="284"/>
                              <w:jc w:val="left"/>
                              <w:rPr>
                                <w:rFonts w:eastAsia="宋体"/>
                                <w:sz w:val="20"/>
                                <w:szCs w:val="20"/>
                              </w:rPr>
                            </w:pPr>
                            <w:r w:rsidRPr="00F7348E">
                              <w:rPr>
                                <w:rFonts w:eastAsia="宋体"/>
                                <w:iCs/>
                                <w:sz w:val="20"/>
                                <w:szCs w:val="20"/>
                              </w:rPr>
                              <w:t>-</w:t>
                            </w:r>
                            <w:r w:rsidRPr="00F7348E">
                              <w:rPr>
                                <w:rFonts w:eastAsia="宋体"/>
                                <w:i/>
                                <w:sz w:val="20"/>
                                <w:szCs w:val="20"/>
                              </w:rPr>
                              <w:tab/>
                            </w:r>
                            <w:r w:rsidRPr="00F7348E">
                              <w:rPr>
                                <w:rFonts w:eastAsia="宋体"/>
                                <w:sz w:val="20"/>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ins w:id="1" w:author="Mi" w:date="2024-01-19T15:15:00Z">
                              <w:r w:rsidR="003F257B">
                                <w:rPr>
                                  <w:rFonts w:eastAsia="宋体"/>
                                  <w:sz w:val="20"/>
                                  <w:szCs w:val="20"/>
                                  <w:lang w:val="x-none"/>
                                </w:rPr>
                                <w:t>, if provided</w:t>
                              </w:r>
                            </w:ins>
                            <w:r w:rsidRPr="00F7348E">
                              <w:rPr>
                                <w:rFonts w:eastAsia="宋体"/>
                                <w:sz w:val="20"/>
                                <w:szCs w:val="20"/>
                              </w:rPr>
                              <w:t xml:space="preserve">. </w:t>
                            </w:r>
                          </w:p>
                          <w:p w14:paraId="0CCA74C8" w14:textId="77777777" w:rsidR="00F7348E" w:rsidRPr="00F7348E" w:rsidRDefault="00F7348E" w:rsidP="00F7348E">
                            <w:pPr>
                              <w:autoSpaceDE/>
                              <w:autoSpaceDN/>
                              <w:adjustRightInd/>
                              <w:snapToGrid/>
                              <w:spacing w:before="100" w:beforeAutospacing="1" w:after="180"/>
                              <w:ind w:left="568" w:hanging="1"/>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Otherwise, the UE shall apply the first indicated joint/DL TCI state to the aperiodic CSI-RS.</w:t>
                            </w:r>
                          </w:p>
                          <w:p w14:paraId="4DEEC2A5" w14:textId="68550790" w:rsidR="00F7348E" w:rsidRPr="00F55C41" w:rsidRDefault="00F7348E" w:rsidP="00F7348E">
                            <w:pPr>
                              <w:autoSpaceDE/>
                              <w:autoSpaceDN/>
                              <w:adjustRightInd/>
                              <w:snapToGrid/>
                              <w:spacing w:before="100" w:beforeAutospacing="1" w:after="180"/>
                              <w:ind w:left="567" w:hanging="283"/>
                              <w:jc w:val="left"/>
                              <w:rPr>
                                <w:rFonts w:eastAsia="宋体"/>
                                <w:color w:val="FF0000"/>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 xml:space="preserve">else if there is any other DL signal with an indicated TCI state in the same symbols as the CSI-RS, the UE applies the QCL assumption of the other DL signal also when receiving the aperiodic CSI-RS. </w:t>
                            </w:r>
                            <w:r w:rsidRPr="00F55C41">
                              <w:rPr>
                                <w:rFonts w:eastAsia="宋体"/>
                                <w:sz w:val="20"/>
                                <w:szCs w:val="20"/>
                                <w:lang w:eastAsia="zh-CN"/>
                              </w:rPr>
                              <w:t xml:space="preserve">The other DL signal refers to PDSCH scheduled with offset larger than or equal to the threshold </w:t>
                            </w:r>
                            <w:proofErr w:type="spellStart"/>
                            <w:r w:rsidRPr="00F55C41">
                              <w:rPr>
                                <w:rFonts w:eastAsia="宋体"/>
                                <w:i/>
                                <w:iCs/>
                                <w:sz w:val="20"/>
                                <w:szCs w:val="20"/>
                                <w:lang w:eastAsia="zh-CN"/>
                              </w:rPr>
                              <w:t>timeDurationForQCL</w:t>
                            </w:r>
                            <w:proofErr w:type="spellEnd"/>
                            <w:r w:rsidRPr="00F55C41">
                              <w:rPr>
                                <w:rFonts w:eastAsia="宋体"/>
                                <w:sz w:val="20"/>
                                <w:szCs w:val="20"/>
                                <w:lang w:eastAsia="zh-CN"/>
                              </w:rPr>
                              <w:t xml:space="preserve">, as defined in [13, TS 38.306], periodic CSI-RS, semi-persistent CSI-RS, aperiodic CSI-RS in a </w:t>
                            </w:r>
                            <w:r w:rsidRPr="00F55C41">
                              <w:rPr>
                                <w:rFonts w:eastAsia="宋体"/>
                                <w:i/>
                                <w:iCs/>
                                <w:sz w:val="20"/>
                                <w:szCs w:val="20"/>
                                <w:lang w:eastAsia="zh-CN"/>
                              </w:rPr>
                              <w:t>NZP-CSI-RS-</w:t>
                            </w:r>
                            <w:proofErr w:type="spellStart"/>
                            <w:r w:rsidRPr="00F55C41">
                              <w:rPr>
                                <w:rFonts w:eastAsia="宋体"/>
                                <w:i/>
                                <w:iCs/>
                                <w:sz w:val="20"/>
                                <w:szCs w:val="20"/>
                                <w:lang w:eastAsia="zh-CN"/>
                              </w:rPr>
                              <w:t>ResourceSet</w:t>
                            </w:r>
                            <w:proofErr w:type="spellEnd"/>
                            <w:r w:rsidRPr="00F55C41">
                              <w:rPr>
                                <w:rFonts w:eastAsia="宋体"/>
                                <w:sz w:val="20"/>
                                <w:szCs w:val="20"/>
                                <w:lang w:eastAsia="zh-CN"/>
                              </w:rPr>
                              <w:t xml:space="preserve"> scheduled with offset larger than or equal to the UE reported threshold </w:t>
                            </w:r>
                            <w:proofErr w:type="spellStart"/>
                            <w:r w:rsidRPr="00F55C41">
                              <w:rPr>
                                <w:rFonts w:eastAsia="宋体"/>
                                <w:i/>
                                <w:iCs/>
                                <w:sz w:val="20"/>
                                <w:szCs w:val="20"/>
                                <w:lang w:eastAsia="zh-CN"/>
                              </w:rPr>
                              <w:t>beamSwitchTiming</w:t>
                            </w:r>
                            <w:proofErr w:type="spellEnd"/>
                            <w:r w:rsidRPr="00F55C41">
                              <w:rPr>
                                <w:rFonts w:eastAsia="宋体"/>
                                <w:sz w:val="20"/>
                                <w:szCs w:val="20"/>
                                <w:lang w:eastAsia="zh-CN"/>
                              </w:rPr>
                              <w:t xml:space="preserve"> when the reported value is one of the values {14,28,48}</w:t>
                            </w:r>
                            <m:oMath>
                              <m:r>
                                <m:rPr>
                                  <m:sty m:val="p"/>
                                </m:rPr>
                                <w:rPr>
                                  <w:rFonts w:ascii="Cambria Math" w:eastAsia="宋体" w:hAnsi="Cambria Math"/>
                                  <w:color w:val="000000"/>
                                  <w:sz w:val="20"/>
                                  <w:szCs w:val="20"/>
                                  <w:lang w:eastAsia="zh-CN"/>
                                </w:rPr>
                                <m:t>∙</m:t>
                              </m:r>
                              <m:sSup>
                                <m:sSupPr>
                                  <m:ctrlPr>
                                    <w:rPr>
                                      <w:rFonts w:ascii="Cambria Math" w:eastAsia="宋体" w:hAnsi="Cambria Math"/>
                                      <w:iCs/>
                                      <w:sz w:val="20"/>
                                      <w:szCs w:val="20"/>
                                      <w:lang w:eastAsia="zh-CN"/>
                                    </w:rPr>
                                  </m:ctrlPr>
                                </m:sSupPr>
                                <m:e>
                                  <m:r>
                                    <w:rPr>
                                      <w:rFonts w:ascii="Cambria Math" w:eastAsia="宋体" w:hAnsi="Cambria Math"/>
                                      <w:sz w:val="20"/>
                                      <w:szCs w:val="20"/>
                                      <w:lang w:eastAsia="zh-CN"/>
                                    </w:rPr>
                                    <m:t>2</m:t>
                                  </m:r>
                                </m:e>
                                <m:sup>
                                  <m:sSub>
                                    <m:sSubPr>
                                      <m:ctrlPr>
                                        <w:rPr>
                                          <w:rFonts w:ascii="Cambria Math" w:eastAsia="宋体" w:hAnsi="Cambria Math"/>
                                          <w:i/>
                                          <w:iCs/>
                                          <w:sz w:val="20"/>
                                          <w:szCs w:val="20"/>
                                          <w:lang w:eastAsia="zh-CN"/>
                                        </w:rPr>
                                      </m:ctrlPr>
                                    </m:sSubPr>
                                    <m:e>
                                      <m:r>
                                        <w:rPr>
                                          <w:rFonts w:ascii="Cambria Math" w:eastAsia="宋体" w:hAnsi="Cambria Math"/>
                                          <w:sz w:val="20"/>
                                          <w:szCs w:val="20"/>
                                          <w:lang w:eastAsia="zh-CN"/>
                                        </w:rPr>
                                        <m:t>max(0, μ</m:t>
                                      </m:r>
                                    </m:e>
                                    <m:sub>
                                      <m:r>
                                        <w:rPr>
                                          <w:rFonts w:ascii="Cambria Math" w:eastAsia="宋体" w:hAnsi="Cambria Math"/>
                                          <w:sz w:val="20"/>
                                          <w:szCs w:val="20"/>
                                          <w:lang w:eastAsia="zh-CN"/>
                                        </w:rPr>
                                        <m:t>CSIRS</m:t>
                                      </m:r>
                                    </m:sub>
                                  </m:sSub>
                                  <m:r>
                                    <w:rPr>
                                      <w:rFonts w:ascii="Cambria Math" w:eastAsia="宋体" w:hAnsi="Cambria Math"/>
                                      <w:sz w:val="20"/>
                                      <w:szCs w:val="20"/>
                                      <w:lang w:eastAsia="zh-CN"/>
                                    </w:rPr>
                                    <m:t>-3)</m:t>
                                  </m:r>
                                </m:sup>
                              </m:sSup>
                            </m:oMath>
                            <w:r w:rsidRPr="00F55C41">
                              <w:rPr>
                                <w:rFonts w:eastAsia="宋体"/>
                                <w:sz w:val="20"/>
                                <w:szCs w:val="20"/>
                                <w:lang w:eastAsia="zh-CN"/>
                              </w:rPr>
                              <w:t xml:space="preserve"> and when </w:t>
                            </w:r>
                            <w:proofErr w:type="spellStart"/>
                            <w:r w:rsidRPr="00F55C41">
                              <w:rPr>
                                <w:rFonts w:eastAsia="宋体"/>
                                <w:i/>
                                <w:iCs/>
                                <w:sz w:val="20"/>
                                <w:szCs w:val="20"/>
                                <w:lang w:eastAsia="zh-CN"/>
                              </w:rPr>
                              <w:t>enableBeamSwitchTiming</w:t>
                            </w:r>
                            <w:proofErr w:type="spellEnd"/>
                            <w:r w:rsidRPr="00F55C41">
                              <w:rPr>
                                <w:rFonts w:eastAsia="宋体"/>
                                <w:sz w:val="20"/>
                                <w:szCs w:val="20"/>
                                <w:lang w:eastAsia="zh-CN"/>
                              </w:rPr>
                              <w:t xml:space="preserve"> is not provided or the </w:t>
                            </w:r>
                            <w:r w:rsidRPr="00F55C41">
                              <w:rPr>
                                <w:rFonts w:eastAsia="宋体"/>
                                <w:i/>
                                <w:iCs/>
                                <w:sz w:val="20"/>
                                <w:szCs w:val="20"/>
                                <w:lang w:eastAsia="zh-CN"/>
                              </w:rPr>
                              <w:t>NZP-CSI-RS-</w:t>
                            </w:r>
                            <w:proofErr w:type="spellStart"/>
                            <w:r w:rsidRPr="00F55C41">
                              <w:rPr>
                                <w:rFonts w:eastAsia="宋体"/>
                                <w:i/>
                                <w:iCs/>
                                <w:sz w:val="20"/>
                                <w:szCs w:val="20"/>
                                <w:lang w:eastAsia="zh-CN"/>
                              </w:rPr>
                              <w:t>ResourceSet</w:t>
                            </w:r>
                            <w:proofErr w:type="spellEnd"/>
                            <w:r w:rsidRPr="00F55C41">
                              <w:rPr>
                                <w:rFonts w:eastAsia="宋体"/>
                                <w:sz w:val="20"/>
                                <w:szCs w:val="20"/>
                                <w:lang w:eastAsia="zh-CN"/>
                              </w:rPr>
                              <w:t xml:space="preserve"> is configured with the higher layer parameter </w:t>
                            </w:r>
                            <w:proofErr w:type="spellStart"/>
                            <w:r w:rsidRPr="00F55C41">
                              <w:rPr>
                                <w:rFonts w:eastAsia="宋体"/>
                                <w:i/>
                                <w:iCs/>
                                <w:sz w:val="20"/>
                                <w:szCs w:val="20"/>
                                <w:lang w:eastAsia="zh-CN"/>
                              </w:rPr>
                              <w:t>trs</w:t>
                            </w:r>
                            <w:proofErr w:type="spellEnd"/>
                            <w:r w:rsidRPr="00F55C41">
                              <w:rPr>
                                <w:rFonts w:eastAsia="宋体"/>
                                <w:i/>
                                <w:iCs/>
                                <w:sz w:val="20"/>
                                <w:szCs w:val="20"/>
                                <w:lang w:eastAsia="zh-CN"/>
                              </w:rPr>
                              <w:t>-Info</w:t>
                            </w:r>
                            <w:r w:rsidRPr="00F55C41">
                              <w:rPr>
                                <w:rFonts w:eastAsia="宋体"/>
                                <w:sz w:val="20"/>
                                <w:szCs w:val="20"/>
                                <w:lang w:eastAsia="zh-CN"/>
                              </w:rPr>
                              <w:t xml:space="preserve">, aperiodic CSI-RS in a </w:t>
                            </w:r>
                            <w:r w:rsidRPr="00F55C41">
                              <w:rPr>
                                <w:rFonts w:eastAsia="宋体"/>
                                <w:i/>
                                <w:iCs/>
                                <w:sz w:val="20"/>
                                <w:szCs w:val="20"/>
                                <w:lang w:eastAsia="zh-CN"/>
                              </w:rPr>
                              <w:t>NZP-CSI-RS-</w:t>
                            </w:r>
                            <w:proofErr w:type="spellStart"/>
                            <w:r w:rsidRPr="00F55C41">
                              <w:rPr>
                                <w:rFonts w:eastAsia="宋体"/>
                                <w:i/>
                                <w:iCs/>
                                <w:sz w:val="20"/>
                                <w:szCs w:val="20"/>
                                <w:lang w:eastAsia="zh-CN"/>
                              </w:rPr>
                              <w:t>ResourceSet</w:t>
                            </w:r>
                            <w:proofErr w:type="spellEnd"/>
                            <w:r w:rsidRPr="00F55C41">
                              <w:rPr>
                                <w:rFonts w:eastAsia="宋体"/>
                                <w:sz w:val="20"/>
                                <w:szCs w:val="20"/>
                                <w:lang w:eastAsia="zh-CN"/>
                              </w:rPr>
                              <w:t xml:space="preserve"> configured with the higher layer parameter </w:t>
                            </w:r>
                            <w:r w:rsidRPr="00F55C41">
                              <w:rPr>
                                <w:rFonts w:eastAsia="宋体"/>
                                <w:i/>
                                <w:iCs/>
                                <w:sz w:val="20"/>
                                <w:szCs w:val="20"/>
                                <w:lang w:eastAsia="zh-CN"/>
                              </w:rPr>
                              <w:t>repetition</w:t>
                            </w:r>
                            <w:r w:rsidRPr="00F55C41">
                              <w:rPr>
                                <w:rFonts w:eastAsia="宋体"/>
                                <w:sz w:val="20"/>
                                <w:szCs w:val="20"/>
                                <w:lang w:eastAsia="zh-CN"/>
                              </w:rPr>
                              <w:t xml:space="preserve"> set to 'off' or configured without the higher layer parameters </w:t>
                            </w:r>
                            <w:r w:rsidRPr="00F55C41">
                              <w:rPr>
                                <w:rFonts w:eastAsia="宋体"/>
                                <w:i/>
                                <w:iCs/>
                                <w:sz w:val="20"/>
                                <w:szCs w:val="20"/>
                                <w:lang w:eastAsia="zh-CN"/>
                              </w:rPr>
                              <w:t>repetition</w:t>
                            </w:r>
                            <w:r w:rsidRPr="00F55C41">
                              <w:rPr>
                                <w:rFonts w:eastAsia="宋体"/>
                                <w:sz w:val="20"/>
                                <w:szCs w:val="20"/>
                                <w:lang w:eastAsia="zh-CN"/>
                              </w:rPr>
                              <w:t xml:space="preserve"> and </w:t>
                            </w:r>
                            <w:proofErr w:type="spellStart"/>
                            <w:r w:rsidRPr="00F55C41">
                              <w:rPr>
                                <w:rFonts w:eastAsia="宋体"/>
                                <w:i/>
                                <w:iCs/>
                                <w:sz w:val="20"/>
                                <w:szCs w:val="20"/>
                                <w:lang w:eastAsia="zh-CN"/>
                              </w:rPr>
                              <w:t>trs</w:t>
                            </w:r>
                            <w:proofErr w:type="spellEnd"/>
                            <w:r w:rsidRPr="00F55C41">
                              <w:rPr>
                                <w:rFonts w:eastAsia="宋体"/>
                                <w:i/>
                                <w:iCs/>
                                <w:sz w:val="20"/>
                                <w:szCs w:val="20"/>
                                <w:lang w:eastAsia="zh-CN"/>
                              </w:rPr>
                              <w:t>-Info</w:t>
                            </w:r>
                            <w:r w:rsidRPr="00F55C41">
                              <w:rPr>
                                <w:rFonts w:eastAsia="宋体"/>
                                <w:sz w:val="20"/>
                                <w:szCs w:val="20"/>
                                <w:lang w:eastAsia="zh-CN"/>
                              </w:rPr>
                              <w:t xml:space="preserve"> scheduled with offset larger than or equal to 48∙2max(0,μCSIRS-3) when the UE provides </w:t>
                            </w:r>
                            <w:r w:rsidRPr="00F55C41">
                              <w:rPr>
                                <w:rFonts w:eastAsia="宋体"/>
                                <w:i/>
                                <w:iCs/>
                                <w:sz w:val="20"/>
                                <w:szCs w:val="20"/>
                                <w:lang w:eastAsia="zh-CN"/>
                              </w:rPr>
                              <w:t>beamSwitchTiming-r16</w:t>
                            </w:r>
                            <w:r w:rsidRPr="00F55C41">
                              <w:rPr>
                                <w:rFonts w:eastAsia="宋体"/>
                                <w:sz w:val="20"/>
                                <w:szCs w:val="20"/>
                                <w:lang w:eastAsia="zh-CN"/>
                              </w:rPr>
                              <w:t xml:space="preserve"> and </w:t>
                            </w:r>
                            <w:proofErr w:type="spellStart"/>
                            <w:r w:rsidRPr="00F55C41">
                              <w:rPr>
                                <w:rFonts w:eastAsia="宋体"/>
                                <w:i/>
                                <w:iCs/>
                                <w:sz w:val="20"/>
                                <w:szCs w:val="20"/>
                                <w:lang w:eastAsia="zh-CN"/>
                              </w:rPr>
                              <w:t>enableBeamSwitchTiming</w:t>
                            </w:r>
                            <w:proofErr w:type="spellEnd"/>
                            <w:r w:rsidRPr="00F55C41">
                              <w:rPr>
                                <w:rFonts w:eastAsia="宋体"/>
                                <w:sz w:val="20"/>
                                <w:szCs w:val="20"/>
                                <w:lang w:eastAsia="zh-CN"/>
                              </w:rPr>
                              <w:t xml:space="preserve"> is provided, aperiodic CSI-RS in a </w:t>
                            </w:r>
                            <w:r w:rsidRPr="00F55C41">
                              <w:rPr>
                                <w:rFonts w:eastAsia="宋体"/>
                                <w:i/>
                                <w:iCs/>
                                <w:sz w:val="20"/>
                                <w:szCs w:val="20"/>
                                <w:lang w:eastAsia="zh-CN"/>
                              </w:rPr>
                              <w:t>NZP-CSI-RS-</w:t>
                            </w:r>
                            <w:proofErr w:type="spellStart"/>
                            <w:r w:rsidRPr="00F55C41">
                              <w:rPr>
                                <w:rFonts w:eastAsia="宋体"/>
                                <w:i/>
                                <w:iCs/>
                                <w:sz w:val="20"/>
                                <w:szCs w:val="20"/>
                                <w:lang w:eastAsia="zh-CN"/>
                              </w:rPr>
                              <w:t>ResourceSet</w:t>
                            </w:r>
                            <w:proofErr w:type="spellEnd"/>
                            <w:r w:rsidRPr="00F55C41">
                              <w:rPr>
                                <w:rFonts w:eastAsia="宋体"/>
                                <w:sz w:val="20"/>
                                <w:szCs w:val="20"/>
                                <w:lang w:eastAsia="zh-CN"/>
                              </w:rPr>
                              <w:t xml:space="preserve"> configured with the higher layer parameter </w:t>
                            </w:r>
                            <w:r w:rsidRPr="00F55C41">
                              <w:rPr>
                                <w:rFonts w:eastAsia="宋体"/>
                                <w:i/>
                                <w:iCs/>
                                <w:sz w:val="20"/>
                                <w:szCs w:val="20"/>
                                <w:lang w:eastAsia="zh-CN"/>
                              </w:rPr>
                              <w:t>repetition</w:t>
                            </w:r>
                            <w:r w:rsidRPr="00F55C41">
                              <w:rPr>
                                <w:rFonts w:eastAsia="宋体"/>
                                <w:sz w:val="20"/>
                                <w:szCs w:val="20"/>
                                <w:lang w:eastAsia="zh-CN"/>
                              </w:rPr>
                              <w:t xml:space="preserve"> set to 'on' scheduled with offset larger than or equal to the UE reported threshold </w:t>
                            </w:r>
                            <w:r w:rsidRPr="00F55C41">
                              <w:rPr>
                                <w:rFonts w:eastAsia="宋体"/>
                                <w:i/>
                                <w:iCs/>
                                <w:sz w:val="20"/>
                                <w:szCs w:val="20"/>
                                <w:lang w:eastAsia="zh-CN"/>
                              </w:rPr>
                              <w:t>beamSwitchTiming-r16</w:t>
                            </w:r>
                            <w:r w:rsidRPr="00F55C41">
                              <w:rPr>
                                <w:rFonts w:eastAsia="宋体"/>
                                <w:sz w:val="20"/>
                                <w:szCs w:val="20"/>
                                <w:lang w:eastAsia="zh-CN"/>
                              </w:rPr>
                              <w:t xml:space="preserve"> and </w:t>
                            </w:r>
                            <w:proofErr w:type="spellStart"/>
                            <w:r w:rsidRPr="00F55C41">
                              <w:rPr>
                                <w:rFonts w:eastAsia="宋体"/>
                                <w:i/>
                                <w:iCs/>
                                <w:sz w:val="20"/>
                                <w:szCs w:val="20"/>
                                <w:lang w:eastAsia="zh-CN"/>
                              </w:rPr>
                              <w:t>enableBeamSwitchTiming</w:t>
                            </w:r>
                            <w:proofErr w:type="spellEnd"/>
                            <w:r w:rsidRPr="00F55C41">
                              <w:rPr>
                                <w:rFonts w:eastAsia="宋体"/>
                                <w:sz w:val="20"/>
                                <w:szCs w:val="20"/>
                                <w:lang w:eastAsia="zh-CN"/>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ins w:id="2" w:author="Mi" w:date="2024-01-19T15:16:00Z">
                              <w:r w:rsidR="002A5F2B" w:rsidRPr="00F55C41">
                                <w:rPr>
                                  <w:rFonts w:eastAsia="宋体"/>
                                  <w:sz w:val="20"/>
                                  <w:szCs w:val="20"/>
                                  <w:lang w:eastAsia="zh-CN"/>
                                </w:rPr>
                                <w:t xml:space="preserve">, </w:t>
                              </w:r>
                              <w:r w:rsidR="002A5F2B" w:rsidRPr="00F55C41">
                                <w:rPr>
                                  <w:rFonts w:eastAsia="宋体"/>
                                  <w:color w:val="FF0000"/>
                                  <w:sz w:val="20"/>
                                  <w:szCs w:val="20"/>
                                  <w:lang w:eastAsia="zh-CN"/>
                                </w:rPr>
                                <w:t>if provided; otherwise, the UE applies the first indicated joint/DL TCI state to the AP CSI-RS.</w:t>
                              </w:r>
                            </w:ins>
                          </w:p>
                          <w:p w14:paraId="171983C3" w14:textId="77777777" w:rsidR="00F7348E" w:rsidRPr="00E81F22" w:rsidRDefault="00F7348E" w:rsidP="00F7348E">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6E13DB" id="_x0000_t202" coordsize="21600,21600" o:spt="202" path="m,l,21600r21600,l21600,xe">
                <v:stroke joinstyle="miter"/>
                <v:path gradientshapeok="t" o:connecttype="rect"/>
              </v:shapetype>
              <v:shape id="文本框 2" o:spid="_x0000_s1026" type="#_x0000_t202" style="position:absolute;left:0;text-align:left;margin-left:1in;margin-top:7.35pt;width:466.8pt;height:459.2pt;z-index:25166540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">
                <v:textbox>
                  <w:txbxContent>
                    <w:p w14:paraId="40F2D41D" w14:textId="77777777" w:rsidR="00F7348E" w:rsidRPr="00FB2D78" w:rsidRDefault="00F7348E" w:rsidP="00F7348E">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r w:rsidRPr="00FB2D78">
                        <w:rPr>
                          <w:rFonts w:ascii="Arial" w:eastAsia="宋体" w:hAnsi="Arial"/>
                          <w:color w:val="000000"/>
                          <w:szCs w:val="20"/>
                        </w:rPr>
                        <w:t>5.2.1.5.1</w:t>
                      </w:r>
                      <w:r w:rsidRPr="00FB2D78">
                        <w:rPr>
                          <w:rFonts w:ascii="Arial" w:eastAsia="宋体" w:hAnsi="Arial"/>
                          <w:color w:val="000000"/>
                          <w:szCs w:val="20"/>
                        </w:rPr>
                        <w:tab/>
                        <w:t>Aperiodic CSI Reporting/Aperiodic CSI-RS when the triggering PDCCH and the CSI-RS have the same numerology</w:t>
                      </w:r>
                    </w:p>
                    <w:p w14:paraId="3EC026CA" w14:textId="77777777" w:rsidR="00F7348E" w:rsidRDefault="00F7348E" w:rsidP="00F7348E">
                      <w:pPr>
                        <w:jc w:val="center"/>
                      </w:pPr>
                      <w:r w:rsidRPr="00857C5D">
                        <w:t>&lt;omitted text&gt;</w:t>
                      </w:r>
                    </w:p>
                    <w:p w14:paraId="3B8B441C" w14:textId="77777777" w:rsidR="00F7348E" w:rsidRPr="00F7348E" w:rsidRDefault="00F7348E" w:rsidP="00F7348E">
                      <w:pPr>
                        <w:suppressAutoHyphens/>
                        <w:autoSpaceDE/>
                        <w:autoSpaceDN/>
                        <w:adjustRightInd/>
                        <w:snapToGrid/>
                        <w:spacing w:after="160" w:line="259" w:lineRule="auto"/>
                        <w:jc w:val="left"/>
                        <w:rPr>
                          <w:rFonts w:eastAsia="PMingLiU"/>
                          <w:sz w:val="20"/>
                          <w:szCs w:val="20"/>
                          <w:lang w:eastAsia="zh-TW"/>
                        </w:rPr>
                      </w:pPr>
                      <w:r w:rsidRPr="00F7348E">
                        <w:rPr>
                          <w:rFonts w:eastAsia="PMingLiU"/>
                          <w:sz w:val="20"/>
                          <w:szCs w:val="20"/>
                          <w:lang w:eastAsia="zh-TW"/>
                        </w:rPr>
                        <w:t xml:space="preserve">When a UE is configured with </w:t>
                      </w:r>
                      <w:r w:rsidRPr="00F7348E">
                        <w:rPr>
                          <w:rFonts w:eastAsia="PMingLiU"/>
                          <w:i/>
                          <w:iCs/>
                          <w:sz w:val="20"/>
                          <w:szCs w:val="20"/>
                          <w:lang w:eastAsia="zh-TW"/>
                        </w:rPr>
                        <w:t>dl-OrJointTCI-StateList</w:t>
                      </w:r>
                      <w:r w:rsidRPr="00F7348E">
                        <w:rPr>
                          <w:rFonts w:eastAsia="PMingLiU"/>
                          <w:sz w:val="20"/>
                          <w:szCs w:val="20"/>
                          <w:lang w:eastAsia="zh-TW"/>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68C0BFA2" w14:textId="77777777" w:rsidR="00F7348E" w:rsidRPr="00F7348E" w:rsidRDefault="00F7348E" w:rsidP="00F7348E">
                      <w:pPr>
                        <w:autoSpaceDE/>
                        <w:autoSpaceDN/>
                        <w:adjustRightInd/>
                        <w:snapToGrid/>
                        <w:spacing w:before="100" w:beforeAutospacing="1" w:after="180"/>
                        <w:ind w:left="568" w:hanging="284"/>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If there is no DL signal in the same symbols as the aperiodic CSI-RS</w:t>
                      </w:r>
                    </w:p>
                    <w:p w14:paraId="4584A569" w14:textId="7DC4151B" w:rsidR="00F7348E" w:rsidRPr="00F7348E" w:rsidRDefault="00F7348E" w:rsidP="00F7348E">
                      <w:pPr>
                        <w:autoSpaceDE/>
                        <w:autoSpaceDN/>
                        <w:adjustRightInd/>
                        <w:snapToGrid/>
                        <w:spacing w:after="180"/>
                        <w:ind w:left="851" w:hanging="284"/>
                        <w:jc w:val="left"/>
                        <w:rPr>
                          <w:rFonts w:eastAsia="宋体"/>
                          <w:sz w:val="20"/>
                          <w:szCs w:val="20"/>
                        </w:rPr>
                      </w:pPr>
                      <w:r w:rsidRPr="00F7348E">
                        <w:rPr>
                          <w:rFonts w:eastAsia="宋体"/>
                          <w:iCs/>
                          <w:sz w:val="20"/>
                          <w:szCs w:val="20"/>
                        </w:rPr>
                        <w:t>-</w:t>
                      </w:r>
                      <w:r w:rsidRPr="00F7348E">
                        <w:rPr>
                          <w:rFonts w:eastAsia="宋体"/>
                          <w:i/>
                          <w:sz w:val="20"/>
                          <w:szCs w:val="20"/>
                        </w:rPr>
                        <w:tab/>
                      </w:r>
                      <w:r w:rsidRPr="00F7348E">
                        <w:rPr>
                          <w:rFonts w:eastAsia="宋体"/>
                          <w:sz w:val="20"/>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ins w:id="3" w:author="Mi" w:date="2024-01-19T15:15:00Z">
                        <w:r w:rsidR="003F257B">
                          <w:rPr>
                            <w:rFonts w:eastAsia="宋体"/>
                            <w:sz w:val="20"/>
                            <w:szCs w:val="20"/>
                            <w:lang w:val="x-none"/>
                          </w:rPr>
                          <w:t>, if provided</w:t>
                        </w:r>
                      </w:ins>
                      <w:r w:rsidRPr="00F7348E">
                        <w:rPr>
                          <w:rFonts w:eastAsia="宋体"/>
                          <w:sz w:val="20"/>
                          <w:szCs w:val="20"/>
                        </w:rPr>
                        <w:t xml:space="preserve">. </w:t>
                      </w:r>
                    </w:p>
                    <w:p w14:paraId="0CCA74C8" w14:textId="77777777" w:rsidR="00F7348E" w:rsidRPr="00F7348E" w:rsidRDefault="00F7348E" w:rsidP="00F7348E">
                      <w:pPr>
                        <w:autoSpaceDE/>
                        <w:autoSpaceDN/>
                        <w:adjustRightInd/>
                        <w:snapToGrid/>
                        <w:spacing w:before="100" w:beforeAutospacing="1" w:after="180"/>
                        <w:ind w:left="568" w:hanging="1"/>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Otherwise, the UE shall apply the first indicated joint/DL TCI state to the aperiodic CSI-RS.</w:t>
                      </w:r>
                    </w:p>
                    <w:p w14:paraId="4DEEC2A5" w14:textId="68550790" w:rsidR="00F7348E" w:rsidRPr="00F55C41" w:rsidRDefault="00F7348E" w:rsidP="00F7348E">
                      <w:pPr>
                        <w:autoSpaceDE/>
                        <w:autoSpaceDN/>
                        <w:adjustRightInd/>
                        <w:snapToGrid/>
                        <w:spacing w:before="100" w:beforeAutospacing="1" w:after="180"/>
                        <w:ind w:left="567" w:hanging="283"/>
                        <w:jc w:val="left"/>
                        <w:rPr>
                          <w:rFonts w:eastAsia="宋体"/>
                          <w:color w:val="FF0000"/>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 xml:space="preserve">else if there is any other DL signal with an indicated TCI state in the same symbols as the CSI-RS, the UE applies the QCL assumption of the other DL signal also when receiving the aperiodic CSI-RS. </w:t>
                      </w:r>
                      <w:r w:rsidRPr="00F55C41">
                        <w:rPr>
                          <w:rFonts w:eastAsia="宋体"/>
                          <w:sz w:val="20"/>
                          <w:szCs w:val="20"/>
                          <w:lang w:eastAsia="zh-CN"/>
                        </w:rPr>
                        <w:t xml:space="preserve">The other DL signal refers to PDSCH scheduled with offset larger than or equal to the threshold </w:t>
                      </w:r>
                      <w:r w:rsidRPr="00F55C41">
                        <w:rPr>
                          <w:rFonts w:eastAsia="宋体"/>
                          <w:i/>
                          <w:iCs/>
                          <w:sz w:val="20"/>
                          <w:szCs w:val="20"/>
                          <w:lang w:eastAsia="zh-CN"/>
                        </w:rPr>
                        <w:t>timeDurationForQCL</w:t>
                      </w:r>
                      <w:r w:rsidRPr="00F55C41">
                        <w:rPr>
                          <w:rFonts w:eastAsia="宋体"/>
                          <w:sz w:val="20"/>
                          <w:szCs w:val="20"/>
                          <w:lang w:eastAsia="zh-CN"/>
                        </w:rPr>
                        <w:t xml:space="preserve">, as defined in [13, TS 38.306], periodic CSI-RS, semi-persistent CSI-RS, aperiodic CSI-RS in a </w:t>
                      </w:r>
                      <w:r w:rsidRPr="00F55C41">
                        <w:rPr>
                          <w:rFonts w:eastAsia="宋体"/>
                          <w:i/>
                          <w:iCs/>
                          <w:sz w:val="20"/>
                          <w:szCs w:val="20"/>
                          <w:lang w:eastAsia="zh-CN"/>
                        </w:rPr>
                        <w:t>NZP-CSI-RS-ResourceSet</w:t>
                      </w:r>
                      <w:r w:rsidRPr="00F55C41">
                        <w:rPr>
                          <w:rFonts w:eastAsia="宋体"/>
                          <w:sz w:val="20"/>
                          <w:szCs w:val="20"/>
                          <w:lang w:eastAsia="zh-CN"/>
                        </w:rPr>
                        <w:t xml:space="preserve"> scheduled with offset larger than or equal to the UE reported threshold </w:t>
                      </w:r>
                      <w:r w:rsidRPr="00F55C41">
                        <w:rPr>
                          <w:rFonts w:eastAsia="宋体"/>
                          <w:i/>
                          <w:iCs/>
                          <w:sz w:val="20"/>
                          <w:szCs w:val="20"/>
                          <w:lang w:eastAsia="zh-CN"/>
                        </w:rPr>
                        <w:t>beamSwitchTiming</w:t>
                      </w:r>
                      <w:r w:rsidRPr="00F55C41">
                        <w:rPr>
                          <w:rFonts w:eastAsia="宋体"/>
                          <w:sz w:val="20"/>
                          <w:szCs w:val="20"/>
                          <w:lang w:eastAsia="zh-CN"/>
                        </w:rPr>
                        <w:t xml:space="preserve"> when the reported value is one of the values {14,28,48}</w:t>
                      </w:r>
                      <m:oMath>
                        <m:r>
                          <m:rPr>
                            <m:sty m:val="p"/>
                          </m:rPr>
                          <w:rPr>
                            <w:rFonts w:ascii="Cambria Math" w:eastAsia="宋体" w:hAnsi="Cambria Math"/>
                            <w:color w:val="000000"/>
                            <w:sz w:val="20"/>
                            <w:szCs w:val="20"/>
                            <w:lang w:eastAsia="zh-CN"/>
                          </w:rPr>
                          <m:t>∙</m:t>
                        </m:r>
                        <m:sSup>
                          <m:sSupPr>
                            <m:ctrlPr>
                              <w:rPr>
                                <w:rFonts w:ascii="Cambria Math" w:eastAsia="宋体" w:hAnsi="Cambria Math"/>
                                <w:iCs/>
                                <w:sz w:val="20"/>
                                <w:szCs w:val="20"/>
                                <w:lang w:eastAsia="zh-CN"/>
                              </w:rPr>
                            </m:ctrlPr>
                          </m:sSupPr>
                          <m:e>
                            <m:r>
                              <w:rPr>
                                <w:rFonts w:ascii="Cambria Math" w:eastAsia="宋体" w:hAnsi="Cambria Math"/>
                                <w:sz w:val="20"/>
                                <w:szCs w:val="20"/>
                                <w:lang w:eastAsia="zh-CN"/>
                              </w:rPr>
                              <m:t>2</m:t>
                            </m:r>
                          </m:e>
                          <m:sup>
                            <m:sSub>
                              <m:sSubPr>
                                <m:ctrlPr>
                                  <w:rPr>
                                    <w:rFonts w:ascii="Cambria Math" w:eastAsia="宋体" w:hAnsi="Cambria Math"/>
                                    <w:i/>
                                    <w:iCs/>
                                    <w:sz w:val="20"/>
                                    <w:szCs w:val="20"/>
                                    <w:lang w:eastAsia="zh-CN"/>
                                  </w:rPr>
                                </m:ctrlPr>
                              </m:sSubPr>
                              <m:e>
                                <m:r>
                                  <w:rPr>
                                    <w:rFonts w:ascii="Cambria Math" w:eastAsia="宋体" w:hAnsi="Cambria Math"/>
                                    <w:sz w:val="20"/>
                                    <w:szCs w:val="20"/>
                                    <w:lang w:eastAsia="zh-CN"/>
                                  </w:rPr>
                                  <m:t>max(0, μ</m:t>
                                </m:r>
                              </m:e>
                              <m:sub>
                                <m:r>
                                  <w:rPr>
                                    <w:rFonts w:ascii="Cambria Math" w:eastAsia="宋体" w:hAnsi="Cambria Math"/>
                                    <w:sz w:val="20"/>
                                    <w:szCs w:val="20"/>
                                    <w:lang w:eastAsia="zh-CN"/>
                                  </w:rPr>
                                  <m:t>CSIRS</m:t>
                                </m:r>
                              </m:sub>
                            </m:sSub>
                            <m:r>
                              <w:rPr>
                                <w:rFonts w:ascii="Cambria Math" w:eastAsia="宋体" w:hAnsi="Cambria Math"/>
                                <w:sz w:val="20"/>
                                <w:szCs w:val="20"/>
                                <w:lang w:eastAsia="zh-CN"/>
                              </w:rPr>
                              <m:t>-3)</m:t>
                            </m:r>
                          </m:sup>
                        </m:sSup>
                      </m:oMath>
                      <w:r w:rsidRPr="00F55C41">
                        <w:rPr>
                          <w:rFonts w:eastAsia="宋体"/>
                          <w:sz w:val="20"/>
                          <w:szCs w:val="20"/>
                          <w:lang w:eastAsia="zh-CN"/>
                        </w:rPr>
                        <w:t xml:space="preserve"> and when </w:t>
                      </w:r>
                      <w:r w:rsidRPr="00F55C41">
                        <w:rPr>
                          <w:rFonts w:eastAsia="宋体"/>
                          <w:i/>
                          <w:iCs/>
                          <w:sz w:val="20"/>
                          <w:szCs w:val="20"/>
                          <w:lang w:eastAsia="zh-CN"/>
                        </w:rPr>
                        <w:t>enableBeamSwitchTiming</w:t>
                      </w:r>
                      <w:r w:rsidRPr="00F55C41">
                        <w:rPr>
                          <w:rFonts w:eastAsia="宋体"/>
                          <w:sz w:val="20"/>
                          <w:szCs w:val="20"/>
                          <w:lang w:eastAsia="zh-CN"/>
                        </w:rPr>
                        <w:t xml:space="preserve"> is not provided or the </w:t>
                      </w:r>
                      <w:r w:rsidRPr="00F55C41">
                        <w:rPr>
                          <w:rFonts w:eastAsia="宋体"/>
                          <w:i/>
                          <w:iCs/>
                          <w:sz w:val="20"/>
                          <w:szCs w:val="20"/>
                          <w:lang w:eastAsia="zh-CN"/>
                        </w:rPr>
                        <w:t>NZP-CSI-RS-ResourceSet</w:t>
                      </w:r>
                      <w:r w:rsidRPr="00F55C41">
                        <w:rPr>
                          <w:rFonts w:eastAsia="宋体"/>
                          <w:sz w:val="20"/>
                          <w:szCs w:val="20"/>
                          <w:lang w:eastAsia="zh-CN"/>
                        </w:rPr>
                        <w:t xml:space="preserve"> is configured with the higher layer parameter </w:t>
                      </w:r>
                      <w:r w:rsidRPr="00F55C41">
                        <w:rPr>
                          <w:rFonts w:eastAsia="宋体"/>
                          <w:i/>
                          <w:iCs/>
                          <w:sz w:val="20"/>
                          <w:szCs w:val="20"/>
                          <w:lang w:eastAsia="zh-CN"/>
                        </w:rPr>
                        <w:t>trs-Info</w:t>
                      </w:r>
                      <w:r w:rsidRPr="00F55C41">
                        <w:rPr>
                          <w:rFonts w:eastAsia="宋体"/>
                          <w:sz w:val="20"/>
                          <w:szCs w:val="20"/>
                          <w:lang w:eastAsia="zh-CN"/>
                        </w:rPr>
                        <w:t xml:space="preserve">, aperiodic CSI-RS in a </w:t>
                      </w:r>
                      <w:r w:rsidRPr="00F55C41">
                        <w:rPr>
                          <w:rFonts w:eastAsia="宋体"/>
                          <w:i/>
                          <w:iCs/>
                          <w:sz w:val="20"/>
                          <w:szCs w:val="20"/>
                          <w:lang w:eastAsia="zh-CN"/>
                        </w:rPr>
                        <w:t>NZP-CSI-RS-ResourceSet</w:t>
                      </w:r>
                      <w:r w:rsidRPr="00F55C41">
                        <w:rPr>
                          <w:rFonts w:eastAsia="宋体"/>
                          <w:sz w:val="20"/>
                          <w:szCs w:val="20"/>
                          <w:lang w:eastAsia="zh-CN"/>
                        </w:rPr>
                        <w:t xml:space="preserve"> configured with the higher layer parameter </w:t>
                      </w:r>
                      <w:r w:rsidRPr="00F55C41">
                        <w:rPr>
                          <w:rFonts w:eastAsia="宋体"/>
                          <w:i/>
                          <w:iCs/>
                          <w:sz w:val="20"/>
                          <w:szCs w:val="20"/>
                          <w:lang w:eastAsia="zh-CN"/>
                        </w:rPr>
                        <w:t>repetition</w:t>
                      </w:r>
                      <w:r w:rsidRPr="00F55C41">
                        <w:rPr>
                          <w:rFonts w:eastAsia="宋体"/>
                          <w:sz w:val="20"/>
                          <w:szCs w:val="20"/>
                          <w:lang w:eastAsia="zh-CN"/>
                        </w:rPr>
                        <w:t xml:space="preserve"> set to 'off' or configured without the higher layer parameters </w:t>
                      </w:r>
                      <w:r w:rsidRPr="00F55C41">
                        <w:rPr>
                          <w:rFonts w:eastAsia="宋体"/>
                          <w:i/>
                          <w:iCs/>
                          <w:sz w:val="20"/>
                          <w:szCs w:val="20"/>
                          <w:lang w:eastAsia="zh-CN"/>
                        </w:rPr>
                        <w:t>repetition</w:t>
                      </w:r>
                      <w:r w:rsidRPr="00F55C41">
                        <w:rPr>
                          <w:rFonts w:eastAsia="宋体"/>
                          <w:sz w:val="20"/>
                          <w:szCs w:val="20"/>
                          <w:lang w:eastAsia="zh-CN"/>
                        </w:rPr>
                        <w:t xml:space="preserve"> and </w:t>
                      </w:r>
                      <w:r w:rsidRPr="00F55C41">
                        <w:rPr>
                          <w:rFonts w:eastAsia="宋体"/>
                          <w:i/>
                          <w:iCs/>
                          <w:sz w:val="20"/>
                          <w:szCs w:val="20"/>
                          <w:lang w:eastAsia="zh-CN"/>
                        </w:rPr>
                        <w:t>trs-Info</w:t>
                      </w:r>
                      <w:r w:rsidRPr="00F55C41">
                        <w:rPr>
                          <w:rFonts w:eastAsia="宋体"/>
                          <w:sz w:val="20"/>
                          <w:szCs w:val="20"/>
                          <w:lang w:eastAsia="zh-CN"/>
                        </w:rPr>
                        <w:t xml:space="preserve"> scheduled with offset larger than or equal to 48∙2max(0,μCSIRS-3) when the UE provides </w:t>
                      </w:r>
                      <w:r w:rsidRPr="00F55C41">
                        <w:rPr>
                          <w:rFonts w:eastAsia="宋体"/>
                          <w:i/>
                          <w:iCs/>
                          <w:sz w:val="20"/>
                          <w:szCs w:val="20"/>
                          <w:lang w:eastAsia="zh-CN"/>
                        </w:rPr>
                        <w:t>beamSwitchTiming-r16</w:t>
                      </w:r>
                      <w:r w:rsidRPr="00F55C41">
                        <w:rPr>
                          <w:rFonts w:eastAsia="宋体"/>
                          <w:sz w:val="20"/>
                          <w:szCs w:val="20"/>
                          <w:lang w:eastAsia="zh-CN"/>
                        </w:rPr>
                        <w:t xml:space="preserve"> and </w:t>
                      </w:r>
                      <w:r w:rsidRPr="00F55C41">
                        <w:rPr>
                          <w:rFonts w:eastAsia="宋体"/>
                          <w:i/>
                          <w:iCs/>
                          <w:sz w:val="20"/>
                          <w:szCs w:val="20"/>
                          <w:lang w:eastAsia="zh-CN"/>
                        </w:rPr>
                        <w:t>enableBeamSwitchTiming</w:t>
                      </w:r>
                      <w:r w:rsidRPr="00F55C41">
                        <w:rPr>
                          <w:rFonts w:eastAsia="宋体"/>
                          <w:sz w:val="20"/>
                          <w:szCs w:val="20"/>
                          <w:lang w:eastAsia="zh-CN"/>
                        </w:rPr>
                        <w:t xml:space="preserve"> is provided, aperiodic CSI-RS in a </w:t>
                      </w:r>
                      <w:r w:rsidRPr="00F55C41">
                        <w:rPr>
                          <w:rFonts w:eastAsia="宋体"/>
                          <w:i/>
                          <w:iCs/>
                          <w:sz w:val="20"/>
                          <w:szCs w:val="20"/>
                          <w:lang w:eastAsia="zh-CN"/>
                        </w:rPr>
                        <w:t>NZP-CSI-RS-ResourceSet</w:t>
                      </w:r>
                      <w:r w:rsidRPr="00F55C41">
                        <w:rPr>
                          <w:rFonts w:eastAsia="宋体"/>
                          <w:sz w:val="20"/>
                          <w:szCs w:val="20"/>
                          <w:lang w:eastAsia="zh-CN"/>
                        </w:rPr>
                        <w:t xml:space="preserve"> configured with the higher layer parameter </w:t>
                      </w:r>
                      <w:r w:rsidRPr="00F55C41">
                        <w:rPr>
                          <w:rFonts w:eastAsia="宋体"/>
                          <w:i/>
                          <w:iCs/>
                          <w:sz w:val="20"/>
                          <w:szCs w:val="20"/>
                          <w:lang w:eastAsia="zh-CN"/>
                        </w:rPr>
                        <w:t>repetition</w:t>
                      </w:r>
                      <w:r w:rsidRPr="00F55C41">
                        <w:rPr>
                          <w:rFonts w:eastAsia="宋体"/>
                          <w:sz w:val="20"/>
                          <w:szCs w:val="20"/>
                          <w:lang w:eastAsia="zh-CN"/>
                        </w:rPr>
                        <w:t xml:space="preserve"> set to 'on' scheduled with offset larger than or equal to the UE reported threshold </w:t>
                      </w:r>
                      <w:r w:rsidRPr="00F55C41">
                        <w:rPr>
                          <w:rFonts w:eastAsia="宋体"/>
                          <w:i/>
                          <w:iCs/>
                          <w:sz w:val="20"/>
                          <w:szCs w:val="20"/>
                          <w:lang w:eastAsia="zh-CN"/>
                        </w:rPr>
                        <w:t>beamSwitchTiming-r16</w:t>
                      </w:r>
                      <w:r w:rsidRPr="00F55C41">
                        <w:rPr>
                          <w:rFonts w:eastAsia="宋体"/>
                          <w:sz w:val="20"/>
                          <w:szCs w:val="20"/>
                          <w:lang w:eastAsia="zh-CN"/>
                        </w:rPr>
                        <w:t xml:space="preserve"> and </w:t>
                      </w:r>
                      <w:r w:rsidRPr="00F55C41">
                        <w:rPr>
                          <w:rFonts w:eastAsia="宋体"/>
                          <w:i/>
                          <w:iCs/>
                          <w:sz w:val="20"/>
                          <w:szCs w:val="20"/>
                          <w:lang w:eastAsia="zh-CN"/>
                        </w:rPr>
                        <w:t>enableBeamSwitchTiming</w:t>
                      </w:r>
                      <w:r w:rsidRPr="00F55C41">
                        <w:rPr>
                          <w:rFonts w:eastAsia="宋体"/>
                          <w:sz w:val="20"/>
                          <w:szCs w:val="20"/>
                          <w:lang w:eastAsia="zh-CN"/>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ins w:id="4" w:author="Mi" w:date="2024-01-19T15:16:00Z">
                        <w:r w:rsidR="002A5F2B" w:rsidRPr="00F55C41">
                          <w:rPr>
                            <w:rFonts w:eastAsia="宋体"/>
                            <w:sz w:val="20"/>
                            <w:szCs w:val="20"/>
                            <w:lang w:eastAsia="zh-CN"/>
                          </w:rPr>
                          <w:t xml:space="preserve">, </w:t>
                        </w:r>
                        <w:r w:rsidR="002A5F2B" w:rsidRPr="00F55C41">
                          <w:rPr>
                            <w:rFonts w:eastAsia="宋体"/>
                            <w:color w:val="FF0000"/>
                            <w:sz w:val="20"/>
                            <w:szCs w:val="20"/>
                            <w:lang w:eastAsia="zh-CN"/>
                          </w:rPr>
                          <w:t>if provided; otherwise, the UE applies the first indicated joint/DL TCI state to the AP CSI-RS.</w:t>
                        </w:r>
                      </w:ins>
                    </w:p>
                    <w:p w14:paraId="171983C3" w14:textId="77777777" w:rsidR="00F7348E" w:rsidRPr="00E81F22" w:rsidRDefault="00F7348E" w:rsidP="00F7348E">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v:textbox>
                <w10:wrap type="square" anchorx="page"/>
              </v:shape>
            </w:pict>
          </mc:Fallback>
        </mc:AlternateContent>
      </w:r>
    </w:p>
    <w:p w14:paraId="313215EE" w14:textId="16BA0324" w:rsidR="003332D0" w:rsidRDefault="00AE2BD6" w:rsidP="007368C2">
      <w:pPr>
        <w:rPr>
          <w:rFonts w:eastAsia="MS Mincho"/>
          <w:lang w:val="en-GB"/>
        </w:rPr>
      </w:pPr>
      <w:r w:rsidRPr="00233441">
        <w:rPr>
          <w:rFonts w:cs="Times"/>
          <w:lang w:eastAsia="zh-CN"/>
        </w:rPr>
        <w:t xml:space="preserve">For </w:t>
      </w:r>
      <w:r w:rsidR="00586D88" w:rsidRPr="00233441">
        <w:rPr>
          <w:rFonts w:cs="Times"/>
          <w:lang w:eastAsia="zh-CN"/>
        </w:rPr>
        <w:t xml:space="preserve">default beam for AP CSI-RS in the scenario of </w:t>
      </w:r>
      <w:r w:rsidRPr="00233441">
        <w:rPr>
          <w:rFonts w:cs="Times"/>
          <w:lang w:eastAsia="zh-CN"/>
        </w:rPr>
        <w:t xml:space="preserve">M-DCI based MTRP, </w:t>
      </w:r>
      <w:r w:rsidR="00233441" w:rsidRPr="00233441">
        <w:rPr>
          <w:rFonts w:cs="Times"/>
          <w:lang w:eastAsia="zh-CN"/>
        </w:rPr>
        <w:t>when</w:t>
      </w:r>
      <w:r w:rsidR="0086721A" w:rsidRPr="00233441">
        <w:rPr>
          <w:rFonts w:cs="Times"/>
          <w:lang w:eastAsia="zh-CN"/>
        </w:rPr>
        <w:t xml:space="preserve"> AP CSI-RS overlapped with other DL signal,  </w:t>
      </w:r>
      <w:r w:rsidR="00586D88" w:rsidRPr="00233441">
        <w:rPr>
          <w:rFonts w:eastAsia="MS Mincho"/>
          <w:lang w:val="en-GB"/>
        </w:rPr>
        <w:t xml:space="preserve">if the UE is in frequency range 1, or the UE reports its capability of [default beam per </w:t>
      </w:r>
      <w:proofErr w:type="spellStart"/>
      <w:r w:rsidR="00586D88" w:rsidRPr="00233441">
        <w:rPr>
          <w:rFonts w:eastAsia="MS Mincho"/>
          <w:i/>
          <w:iCs/>
          <w:lang w:val="en-GB"/>
        </w:rPr>
        <w:t>coresetPoolIndex</w:t>
      </w:r>
      <w:proofErr w:type="spellEnd"/>
      <w:r w:rsidR="00586D88" w:rsidRPr="00233441">
        <w:rPr>
          <w:rFonts w:eastAsia="MS Mincho"/>
          <w:lang w:val="en-GB"/>
        </w:rPr>
        <w:t xml:space="preserve"> for M-DCI based MTRP] in frequency range 2, </w:t>
      </w:r>
      <w:r w:rsidR="00586D88" w:rsidRPr="00233441">
        <w:rPr>
          <w:rFonts w:eastAsia="PMingLiU"/>
          <w:lang w:val="en-GB" w:eastAsia="zh-TW"/>
        </w:rPr>
        <w:t xml:space="preserve">and </w:t>
      </w:r>
      <w:r w:rsidR="00586D88" w:rsidRPr="00233441">
        <w:rPr>
          <w:rFonts w:eastAsia="MS Mincho"/>
          <w:lang w:val="en-GB"/>
        </w:rPr>
        <w:t>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r w:rsidR="003332D0">
        <w:rPr>
          <w:rFonts w:eastAsia="MS Mincho"/>
          <w:lang w:val="en-GB"/>
        </w:rPr>
        <w:t>. But in our understanding, any one of the above three conditions works well. It means that:</w:t>
      </w:r>
    </w:p>
    <w:p w14:paraId="79174847" w14:textId="244CEB0D" w:rsidR="003332D0" w:rsidRPr="003332D0" w:rsidRDefault="003332D0" w:rsidP="003332D0">
      <w:pPr>
        <w:pStyle w:val="af3"/>
        <w:numPr>
          <w:ilvl w:val="0"/>
          <w:numId w:val="23"/>
        </w:numPr>
        <w:ind w:firstLineChars="0"/>
        <w:rPr>
          <w:rFonts w:eastAsia="MS Mincho"/>
          <w:lang w:val="en-GB"/>
        </w:rPr>
      </w:pPr>
      <w:r w:rsidRPr="003332D0">
        <w:rPr>
          <w:rFonts w:eastAsia="MS Mincho"/>
          <w:lang w:val="en-GB"/>
        </w:rPr>
        <w:t>if the UE is in frequency range 1, the UE shall apply the first or the second indicated TCI state to the aperiodic CSI-RS according to the higher layer configuration(s) provided to the aperiodic CSI-RS resource or aperiodic CSI-RS resource set.</w:t>
      </w:r>
    </w:p>
    <w:p w14:paraId="1CFBF68D" w14:textId="3AFF866D" w:rsidR="003332D0" w:rsidRPr="003332D0" w:rsidRDefault="003332D0" w:rsidP="003332D0">
      <w:pPr>
        <w:pStyle w:val="af3"/>
        <w:numPr>
          <w:ilvl w:val="0"/>
          <w:numId w:val="23"/>
        </w:numPr>
        <w:ind w:firstLineChars="0"/>
        <w:rPr>
          <w:rFonts w:eastAsia="MS Mincho"/>
          <w:lang w:val="en-GB"/>
        </w:rPr>
      </w:pPr>
      <w:r w:rsidRPr="003332D0">
        <w:rPr>
          <w:rFonts w:eastAsia="MS Mincho"/>
          <w:lang w:val="en-GB"/>
        </w:rPr>
        <w:t xml:space="preserve">if the UE reports its capability of [default beam per </w:t>
      </w:r>
      <w:proofErr w:type="spellStart"/>
      <w:r w:rsidRPr="003332D0">
        <w:rPr>
          <w:rFonts w:eastAsia="MS Mincho"/>
          <w:i/>
          <w:iCs/>
          <w:lang w:val="en-GB"/>
        </w:rPr>
        <w:t>coresetPoolIndex</w:t>
      </w:r>
      <w:proofErr w:type="spellEnd"/>
      <w:r w:rsidRPr="003332D0">
        <w:rPr>
          <w:rFonts w:eastAsia="MS Mincho"/>
          <w:lang w:val="en-GB"/>
        </w:rPr>
        <w:t xml:space="preserve"> for M-DCI based MTRP] in frequency range 2, the UE shall apply the first or the second indicated TCI state to the aperiodic CSI-RS according to the higher layer configuration(s) provided to the aperiodic CSI-RS resource or aperiodic CSI-RS resource set.</w:t>
      </w:r>
      <w:r w:rsidRPr="003332D0">
        <w:rPr>
          <w:rFonts w:cs="Times"/>
          <w:lang w:eastAsia="zh-CN"/>
        </w:rPr>
        <w:t xml:space="preserve"> </w:t>
      </w:r>
    </w:p>
    <w:p w14:paraId="6B317C49" w14:textId="319B995B" w:rsidR="003332D0" w:rsidRPr="003332D0" w:rsidRDefault="003332D0" w:rsidP="003332D0">
      <w:pPr>
        <w:pStyle w:val="af3"/>
        <w:numPr>
          <w:ilvl w:val="0"/>
          <w:numId w:val="23"/>
        </w:numPr>
        <w:ind w:firstLineChars="0"/>
        <w:rPr>
          <w:rFonts w:eastAsia="MS Mincho"/>
          <w:lang w:val="en-GB"/>
        </w:rPr>
      </w:pPr>
      <w:r w:rsidRPr="003332D0">
        <w:rPr>
          <w:rFonts w:eastAsia="MS Mincho"/>
          <w:lang w:val="en-GB"/>
        </w:rPr>
        <w:lastRenderedPageBreak/>
        <w:t xml:space="preserve">if </w:t>
      </w:r>
      <w:r w:rsidR="002A74AD">
        <w:rPr>
          <w:rFonts w:eastAsia="MS Mincho"/>
          <w:lang w:val="en-GB"/>
        </w:rPr>
        <w:t xml:space="preserve">the UE is </w:t>
      </w:r>
      <w:r w:rsidRPr="003332D0">
        <w:rPr>
          <w:rFonts w:eastAsia="MS Mincho"/>
          <w:lang w:val="en-GB"/>
        </w:rPr>
        <w:t xml:space="preserve">in frequency range 2, </w:t>
      </w:r>
      <w:r w:rsidRPr="003332D0">
        <w:rPr>
          <w:rFonts w:eastAsia="PMingLiU"/>
          <w:lang w:val="en-GB" w:eastAsia="zh-TW"/>
        </w:rPr>
        <w:t xml:space="preserve">and </w:t>
      </w:r>
      <w:r w:rsidRPr="003332D0">
        <w:rPr>
          <w:rFonts w:eastAsia="MS Mincho"/>
          <w:lang w:val="en-GB"/>
        </w:rPr>
        <w:t>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519395EE" w14:textId="5F936CAE" w:rsidR="009C4ECF" w:rsidRPr="002A74AD" w:rsidRDefault="002A74AD" w:rsidP="007368C2">
      <w:pPr>
        <w:rPr>
          <w:lang w:eastAsia="zh-CN"/>
        </w:rPr>
      </w:pPr>
      <w:proofErr w:type="gramStart"/>
      <w:r w:rsidRPr="002A74AD">
        <w:rPr>
          <w:lang w:eastAsia="zh-CN"/>
        </w:rPr>
        <w:t>So</w:t>
      </w:r>
      <w:proofErr w:type="gramEnd"/>
      <w:r w:rsidRPr="002A74AD">
        <w:rPr>
          <w:lang w:eastAsia="zh-CN"/>
        </w:rPr>
        <w:t xml:space="preserve"> we propose the following text proposal 2-3.</w:t>
      </w:r>
    </w:p>
    <w:p w14:paraId="3300F2F5" w14:textId="712D7B29" w:rsidR="00FC21D0" w:rsidRDefault="00FC21D0" w:rsidP="00FC21D0">
      <w:pPr>
        <w:rPr>
          <w:b/>
          <w:i/>
          <w:lang w:eastAsia="zh-CN"/>
        </w:rPr>
      </w:pPr>
      <w:r w:rsidRPr="00FC21D0">
        <w:rPr>
          <w:b/>
          <w:i/>
          <w:lang w:eastAsia="zh-CN"/>
        </w:rPr>
        <w:t>P</w:t>
      </w:r>
      <w:r w:rsidRPr="00FC21D0">
        <w:rPr>
          <w:rFonts w:hint="eastAsia"/>
          <w:b/>
          <w:i/>
          <w:lang w:eastAsia="zh-CN"/>
        </w:rPr>
        <w:t>roposal</w:t>
      </w:r>
      <w:r w:rsidRPr="00FC21D0">
        <w:rPr>
          <w:b/>
          <w:i/>
          <w:lang w:eastAsia="zh-CN"/>
        </w:rPr>
        <w:t xml:space="preserve"> 2-</w:t>
      </w:r>
      <w:r>
        <w:rPr>
          <w:b/>
          <w:i/>
          <w:lang w:eastAsia="zh-CN"/>
        </w:rPr>
        <w:t>3</w:t>
      </w:r>
      <w:r w:rsidRPr="00FC21D0">
        <w:rPr>
          <w:b/>
          <w:i/>
          <w:lang w:eastAsia="zh-CN"/>
        </w:rPr>
        <w:t>: Adopt the following text proposal to TS 38.214 V18.2.0 Section 5.2.1.5.1:</w:t>
      </w:r>
    </w:p>
    <w:p w14:paraId="7D7D9B08" w14:textId="2049F554" w:rsidR="003A4C22" w:rsidRPr="00F95FE6" w:rsidRDefault="003A4C22" w:rsidP="003A4C22">
      <w:pPr>
        <w:numPr>
          <w:ilvl w:val="0"/>
          <w:numId w:val="14"/>
        </w:numPr>
        <w:tabs>
          <w:tab w:val="left" w:pos="450"/>
          <w:tab w:val="left" w:pos="720"/>
        </w:tabs>
        <w:autoSpaceDE/>
        <w:autoSpaceDN/>
        <w:adjustRightInd/>
        <w:snapToGrid/>
        <w:spacing w:after="0"/>
        <w:ind w:left="450" w:hanging="232"/>
        <w:rPr>
          <w:rFonts w:eastAsia="MS Mincho" w:cs="Times"/>
          <w:szCs w:val="20"/>
        </w:rPr>
      </w:pPr>
      <w:r w:rsidRPr="00F95FE6">
        <w:rPr>
          <w:rFonts w:cs="Times"/>
          <w:szCs w:val="20"/>
        </w:rPr>
        <w:t xml:space="preserve">Reason for change: Based on current specification, </w:t>
      </w:r>
      <w:r w:rsidR="00A35EFD" w:rsidRPr="00F95FE6">
        <w:rPr>
          <w:rFonts w:cs="Times"/>
          <w:szCs w:val="20"/>
        </w:rPr>
        <w:t>when</w:t>
      </w:r>
      <w:r w:rsidRPr="00F95FE6">
        <w:rPr>
          <w:rFonts w:cs="Times"/>
          <w:szCs w:val="20"/>
        </w:rPr>
        <w:t xml:space="preserve"> an AP CSI-RS triggered before the threshold in the same symbols of other DL signal with an indicated TCI state</w:t>
      </w:r>
      <w:r w:rsidRPr="00F95FE6">
        <w:rPr>
          <w:rFonts w:cs="Times"/>
        </w:rPr>
        <w:t xml:space="preserve">, </w:t>
      </w:r>
      <w:r w:rsidR="00A35EFD" w:rsidRPr="00F95FE6">
        <w:rPr>
          <w:rFonts w:eastAsia="MS Mincho"/>
          <w:lang w:val="en-GB"/>
        </w:rPr>
        <w:t xml:space="preserve">if the UE is in frequency range 1, or the UE reports its capability of [default beam per </w:t>
      </w:r>
      <w:proofErr w:type="spellStart"/>
      <w:r w:rsidR="00A35EFD" w:rsidRPr="00F95FE6">
        <w:rPr>
          <w:rFonts w:eastAsia="MS Mincho"/>
          <w:i/>
          <w:iCs/>
          <w:lang w:val="en-GB"/>
        </w:rPr>
        <w:t>coresetPoolIndex</w:t>
      </w:r>
      <w:proofErr w:type="spellEnd"/>
      <w:r w:rsidR="00A35EFD" w:rsidRPr="00F95FE6">
        <w:rPr>
          <w:rFonts w:eastAsia="MS Mincho"/>
          <w:lang w:val="en-GB"/>
        </w:rPr>
        <w:t xml:space="preserve"> for M-DCI based MTRP] in frequency range 2, </w:t>
      </w:r>
      <w:r w:rsidR="00A35EFD" w:rsidRPr="00D225E8">
        <w:rPr>
          <w:rFonts w:eastAsia="PMingLiU"/>
          <w:color w:val="FF0000"/>
          <w:lang w:val="en-GB" w:eastAsia="zh-TW"/>
        </w:rPr>
        <w:t>and</w:t>
      </w:r>
      <w:r w:rsidR="00A35EFD" w:rsidRPr="00F95FE6">
        <w:rPr>
          <w:rFonts w:eastAsia="PMingLiU"/>
          <w:lang w:val="en-GB" w:eastAsia="zh-TW"/>
        </w:rPr>
        <w:t xml:space="preserve"> </w:t>
      </w:r>
      <w:r w:rsidR="00A35EFD" w:rsidRPr="00F95FE6">
        <w:rPr>
          <w:rFonts w:eastAsia="MS Mincho"/>
          <w:lang w:val="en-GB"/>
        </w:rPr>
        <w:t>there are two other DL signals applying the first and the second indicated TCI states, respectively, in the same symbols as the aperiodic CSI-RS, th</w:t>
      </w:r>
      <w:r w:rsidR="00A35EFD" w:rsidRPr="00A35EFD">
        <w:rPr>
          <w:rFonts w:eastAsia="MS Mincho"/>
          <w:lang w:val="en-GB"/>
        </w:rPr>
        <w:t xml:space="preserve">e UE shall apply the first or the second indicated TCI state to the aperiodic CSI-RS according to the higher layer configuration(s) provided to the aperiodic CSI-RS resource or aperiodic CSI-RS resource set. </w:t>
      </w:r>
      <w:r w:rsidR="00EC5BAC">
        <w:rPr>
          <w:rFonts w:eastAsia="MS Mincho"/>
          <w:lang w:val="en-GB"/>
        </w:rPr>
        <w:t xml:space="preserve">But </w:t>
      </w:r>
      <w:r w:rsidR="00F95FE6">
        <w:rPr>
          <w:rFonts w:eastAsia="MS Mincho"/>
          <w:lang w:val="en-GB"/>
        </w:rPr>
        <w:t>actually, UE can buffer the AP CSI</w:t>
      </w:r>
      <w:r w:rsidR="00F95FE6" w:rsidRPr="00F95FE6">
        <w:rPr>
          <w:rFonts w:eastAsia="MS Mincho"/>
          <w:lang w:val="en-GB"/>
        </w:rPr>
        <w:t xml:space="preserve">-RS with two TCI states if any one of the </w:t>
      </w:r>
      <w:r w:rsidR="00EC5BAC" w:rsidRPr="00F95FE6">
        <w:rPr>
          <w:rFonts w:eastAsia="MS Mincho"/>
          <w:lang w:val="en-GB"/>
        </w:rPr>
        <w:t>three conditions</w:t>
      </w:r>
      <w:r w:rsidR="00F95FE6" w:rsidRPr="00F95FE6">
        <w:rPr>
          <w:rFonts w:eastAsia="MS Mincho"/>
          <w:lang w:val="en-GB"/>
        </w:rPr>
        <w:t xml:space="preserve"> satisfied. The combination of any two conditions is unnecessary.</w:t>
      </w:r>
      <w:r w:rsidR="00F95FE6">
        <w:rPr>
          <w:rFonts w:eastAsia="MS Mincho"/>
          <w:lang w:val="en-GB"/>
        </w:rPr>
        <w:t xml:space="preserve"> It means </w:t>
      </w:r>
      <w:r w:rsidR="00F95FE6" w:rsidRPr="00F95FE6">
        <w:rPr>
          <w:rFonts w:eastAsia="MS Mincho"/>
          <w:lang w:val="en-GB"/>
        </w:rPr>
        <w:t>th</w:t>
      </w:r>
      <w:r w:rsidR="00F95FE6" w:rsidRPr="00A35EFD">
        <w:rPr>
          <w:rFonts w:eastAsia="MS Mincho"/>
          <w:lang w:val="en-GB"/>
        </w:rPr>
        <w:t>e UE shall apply the first or the second indicated TCI state to the aperiodic CSI-RS according to the higher layer configuration(s) provided to the aperiodic CSI-RS resource or aperiodic CSI-RS resource set</w:t>
      </w:r>
      <w:r w:rsidR="00F95FE6">
        <w:rPr>
          <w:rFonts w:eastAsia="MS Mincho"/>
          <w:lang w:val="en-GB"/>
        </w:rPr>
        <w:t xml:space="preserve"> when any one of the three conditions satisfied, i.e., </w:t>
      </w:r>
      <w:r w:rsidR="00C266C0">
        <w:rPr>
          <w:rFonts w:eastAsia="MS Mincho"/>
          <w:lang w:val="en-GB"/>
        </w:rPr>
        <w:t xml:space="preserve">1) </w:t>
      </w:r>
      <w:r w:rsidR="00C266C0" w:rsidRPr="00F95FE6">
        <w:rPr>
          <w:rFonts w:eastAsia="MS Mincho"/>
          <w:lang w:val="en-GB"/>
        </w:rPr>
        <w:t xml:space="preserve">if the UE is in frequency range 1, </w:t>
      </w:r>
      <w:r w:rsidR="00C266C0">
        <w:rPr>
          <w:rFonts w:eastAsia="MS Mincho"/>
          <w:lang w:val="en-GB"/>
        </w:rPr>
        <w:t>2) or if</w:t>
      </w:r>
      <w:r w:rsidR="00C266C0" w:rsidRPr="00F95FE6">
        <w:rPr>
          <w:rFonts w:eastAsia="MS Mincho"/>
          <w:lang w:val="en-GB"/>
        </w:rPr>
        <w:t xml:space="preserve"> the UE reports its capability of [default beam per </w:t>
      </w:r>
      <w:proofErr w:type="spellStart"/>
      <w:r w:rsidR="00C266C0" w:rsidRPr="00F95FE6">
        <w:rPr>
          <w:rFonts w:eastAsia="MS Mincho"/>
          <w:i/>
          <w:iCs/>
          <w:lang w:val="en-GB"/>
        </w:rPr>
        <w:t>coresetPoolIndex</w:t>
      </w:r>
      <w:proofErr w:type="spellEnd"/>
      <w:r w:rsidR="00C266C0" w:rsidRPr="00F95FE6">
        <w:rPr>
          <w:rFonts w:eastAsia="MS Mincho"/>
          <w:lang w:val="en-GB"/>
        </w:rPr>
        <w:t xml:space="preserve"> for M-DCI based MTRP] in frequency range 2, </w:t>
      </w:r>
      <w:r w:rsidR="00C266C0">
        <w:rPr>
          <w:rFonts w:eastAsia="PMingLiU"/>
          <w:lang w:val="en-GB" w:eastAsia="zh-TW"/>
        </w:rPr>
        <w:t>3) or if</w:t>
      </w:r>
      <w:r w:rsidR="00C266C0" w:rsidRPr="00F95FE6">
        <w:rPr>
          <w:rFonts w:eastAsia="PMingLiU"/>
          <w:lang w:val="en-GB" w:eastAsia="zh-TW"/>
        </w:rPr>
        <w:t xml:space="preserve"> </w:t>
      </w:r>
      <w:r w:rsidR="00C266C0" w:rsidRPr="00F95FE6">
        <w:rPr>
          <w:rFonts w:eastAsia="MS Mincho"/>
          <w:lang w:val="en-GB"/>
        </w:rPr>
        <w:t>there are two other DL signals applying the first and the second indicated TCI states, respectively, in the same symbols as the aperiodic CSI-RS</w:t>
      </w:r>
      <w:r w:rsidR="00D70922">
        <w:rPr>
          <w:rFonts w:eastAsia="MS Mincho"/>
          <w:lang w:val="en-GB"/>
        </w:rPr>
        <w:t>.</w:t>
      </w:r>
    </w:p>
    <w:p w14:paraId="56B18EB2" w14:textId="59D8471D" w:rsidR="003A4C22" w:rsidRPr="00E0630D" w:rsidRDefault="003A4C22" w:rsidP="003A4C22">
      <w:pPr>
        <w:numPr>
          <w:ilvl w:val="0"/>
          <w:numId w:val="14"/>
        </w:numPr>
        <w:tabs>
          <w:tab w:val="left" w:pos="450"/>
          <w:tab w:val="left" w:pos="720"/>
        </w:tabs>
        <w:autoSpaceDE/>
        <w:autoSpaceDN/>
        <w:adjustRightInd/>
        <w:snapToGrid/>
        <w:spacing w:after="0"/>
        <w:ind w:left="450" w:hanging="232"/>
        <w:rPr>
          <w:rFonts w:eastAsia="MS Mincho" w:cs="Times"/>
          <w:szCs w:val="20"/>
        </w:rPr>
      </w:pPr>
      <w:r w:rsidRPr="00F95FE6">
        <w:rPr>
          <w:rFonts w:eastAsia="MS Mincho" w:cs="Times"/>
          <w:szCs w:val="20"/>
        </w:rPr>
        <w:t>Summary of change:</w:t>
      </w:r>
      <w:r w:rsidRPr="00F95FE6">
        <w:rPr>
          <w:rFonts w:cs="Times"/>
          <w:szCs w:val="20"/>
        </w:rPr>
        <w:t xml:space="preserve"> </w:t>
      </w:r>
      <w:r w:rsidR="00F95FE6" w:rsidRPr="00F95FE6">
        <w:rPr>
          <w:rFonts w:cs="Times"/>
          <w:szCs w:val="20"/>
        </w:rPr>
        <w:t xml:space="preserve">revise ‘and’ to ‘or’ </w:t>
      </w:r>
      <w:r w:rsidR="00D70922">
        <w:rPr>
          <w:rFonts w:cs="Times"/>
          <w:szCs w:val="20"/>
        </w:rPr>
        <w:t>and add ‘</w:t>
      </w:r>
      <w:r w:rsidR="00D70922" w:rsidRPr="0080625C">
        <w:rPr>
          <w:rFonts w:eastAsia="PMingLiU"/>
          <w:sz w:val="20"/>
          <w:szCs w:val="20"/>
          <w:lang w:val="en-GB" w:eastAsia="zh-TW"/>
        </w:rPr>
        <w:t>the UE is in frequency range 2</w:t>
      </w:r>
      <w:r w:rsidR="00D70922">
        <w:rPr>
          <w:rFonts w:cs="Times"/>
          <w:szCs w:val="20"/>
        </w:rPr>
        <w:t>’ to the 3</w:t>
      </w:r>
      <w:r w:rsidR="00D70922" w:rsidRPr="00D70922">
        <w:rPr>
          <w:rFonts w:cs="Times"/>
          <w:szCs w:val="20"/>
          <w:vertAlign w:val="superscript"/>
        </w:rPr>
        <w:t>rd</w:t>
      </w:r>
      <w:r w:rsidR="00D70922">
        <w:rPr>
          <w:rFonts w:cs="Times"/>
          <w:szCs w:val="20"/>
        </w:rPr>
        <w:t xml:space="preserve"> condition </w:t>
      </w:r>
      <w:r w:rsidR="00F95FE6" w:rsidRPr="00F95FE6">
        <w:rPr>
          <w:rFonts w:cs="Times"/>
          <w:szCs w:val="20"/>
        </w:rPr>
        <w:t>to enable any one conditio</w:t>
      </w:r>
      <w:r w:rsidR="00F95FE6" w:rsidRPr="00E0630D">
        <w:rPr>
          <w:rFonts w:cs="Times"/>
          <w:szCs w:val="20"/>
        </w:rPr>
        <w:t>n works separately</w:t>
      </w:r>
      <w:r w:rsidRPr="00E0630D">
        <w:rPr>
          <w:rFonts w:cs="Times"/>
          <w:szCs w:val="20"/>
        </w:rPr>
        <w:t>.</w:t>
      </w:r>
    </w:p>
    <w:p w14:paraId="74BC2830" w14:textId="2BD57BB0" w:rsidR="003A4C22" w:rsidRPr="00E0630D" w:rsidRDefault="003A4C22" w:rsidP="003A4C22">
      <w:pPr>
        <w:numPr>
          <w:ilvl w:val="0"/>
          <w:numId w:val="14"/>
        </w:numPr>
        <w:tabs>
          <w:tab w:val="left" w:pos="450"/>
          <w:tab w:val="left" w:pos="720"/>
        </w:tabs>
        <w:autoSpaceDE/>
        <w:autoSpaceDN/>
        <w:adjustRightInd/>
        <w:snapToGrid/>
        <w:spacing w:after="0"/>
        <w:ind w:left="450" w:hanging="232"/>
        <w:rPr>
          <w:rFonts w:eastAsia="MS Mincho" w:cs="Times"/>
          <w:szCs w:val="20"/>
        </w:rPr>
      </w:pPr>
      <w:r w:rsidRPr="00E0630D">
        <w:rPr>
          <w:rFonts w:eastAsia="MS Mincho" w:cs="Times"/>
          <w:szCs w:val="20"/>
        </w:rPr>
        <w:t xml:space="preserve">Consequences if not approved: </w:t>
      </w:r>
      <w:r w:rsidR="00F95FE6" w:rsidRPr="00E0630D">
        <w:rPr>
          <w:rFonts w:eastAsia="MS Mincho" w:cs="Times"/>
          <w:szCs w:val="20"/>
        </w:rPr>
        <w:t xml:space="preserve">if only one condition satisfied, UE can’t </w:t>
      </w:r>
      <w:r w:rsidR="00F95FE6" w:rsidRPr="00E0630D">
        <w:rPr>
          <w:rFonts w:eastAsia="MS Mincho"/>
          <w:lang w:val="en-GB"/>
        </w:rPr>
        <w:t xml:space="preserve">apply the first or the second indicated TCI state to the aperiodic CSI-RS according to the higher layer configuration(s) provided to the aperiodic CSI-RS resource or aperiodic CSI-RS resource set. </w:t>
      </w:r>
      <w:r w:rsidR="00F95FE6" w:rsidRPr="00E0630D">
        <w:rPr>
          <w:rFonts w:eastAsia="MS Mincho" w:cs="Times"/>
          <w:szCs w:val="20"/>
        </w:rPr>
        <w:t xml:space="preserve"> </w:t>
      </w:r>
    </w:p>
    <w:p w14:paraId="78DAD07F" w14:textId="77777777" w:rsidR="003A4C22" w:rsidRPr="003A4C22" w:rsidRDefault="003A4C22" w:rsidP="00FC21D0">
      <w:pPr>
        <w:rPr>
          <w:b/>
          <w:i/>
          <w:lang w:eastAsia="zh-CN"/>
        </w:rPr>
      </w:pPr>
    </w:p>
    <w:p w14:paraId="57024AD3" w14:textId="0DFD5F97" w:rsidR="00F7348E" w:rsidRPr="00FC21D0" w:rsidRDefault="00F7348E" w:rsidP="007368C2">
      <w:pPr>
        <w:rPr>
          <w:lang w:eastAsia="zh-CN"/>
        </w:rPr>
      </w:pPr>
    </w:p>
    <w:p w14:paraId="4C48DCA7" w14:textId="44C02972" w:rsidR="00F7348E" w:rsidRPr="00C13EC9" w:rsidRDefault="00EC4E6F" w:rsidP="007368C2">
      <w:pPr>
        <w:rPr>
          <w:lang w:eastAsia="zh-CN"/>
        </w:rPr>
      </w:pPr>
      <w:r>
        <w:rPr>
          <w:noProof/>
          <w:lang w:eastAsia="zh-CN"/>
        </w:rPr>
        <w:lastRenderedPageBreak/>
        <mc:AlternateContent>
          <mc:Choice Requires="wps">
            <w:drawing>
              <wp:anchor distT="45720" distB="45720" distL="114300" distR="114300" simplePos="0" relativeHeight="251661312" behindDoc="0" locked="0" layoutInCell="1" allowOverlap="1" wp14:anchorId="2A198B82" wp14:editId="0D01B224">
                <wp:simplePos x="0" y="0"/>
                <wp:positionH relativeFrom="page">
                  <wp:posOffset>895350</wp:posOffset>
                </wp:positionH>
                <wp:positionV relativeFrom="paragraph">
                  <wp:posOffset>238125</wp:posOffset>
                </wp:positionV>
                <wp:extent cx="5928360" cy="6778625"/>
                <wp:effectExtent l="0" t="0" r="15240" b="2222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6778625"/>
                        </a:xfrm>
                        <a:prstGeom prst="rect">
                          <a:avLst/>
                        </a:prstGeom>
                        <a:solidFill>
                          <a:srgbClr val="FFFFFF"/>
                        </a:solidFill>
                        <a:ln w="9525">
                          <a:solidFill>
                            <a:srgbClr val="000000"/>
                          </a:solidFill>
                          <a:miter lim="800000"/>
                          <a:headEnd/>
                          <a:tailEnd/>
                        </a:ln>
                      </wps:spPr>
                      <wps:txbx>
                        <w:txbxContent>
                          <w:p w14:paraId="19F00639" w14:textId="77777777" w:rsidR="00C13EC9" w:rsidRPr="00C13EC9" w:rsidRDefault="00C13EC9" w:rsidP="00C13EC9">
                            <w:pPr>
                              <w:autoSpaceDE/>
                              <w:autoSpaceDN/>
                              <w:adjustRightInd/>
                              <w:snapToGrid/>
                              <w:spacing w:after="0" w:line="256" w:lineRule="auto"/>
                              <w:jc w:val="left"/>
                              <w:rPr>
                                <w:rFonts w:ascii="Arial" w:eastAsia="Batang" w:hAnsi="Arial" w:cs="Arial"/>
                                <w:color w:val="000000"/>
                                <w:sz w:val="28"/>
                                <w:szCs w:val="28"/>
                                <w:lang w:val="en-GB"/>
                              </w:rPr>
                            </w:pPr>
                            <w:bookmarkStart w:id="3" w:name="_Toc11352117"/>
                            <w:bookmarkStart w:id="4" w:name="_Toc20318007"/>
                            <w:bookmarkStart w:id="5" w:name="_Toc27299905"/>
                            <w:bookmarkStart w:id="6" w:name="_Toc29673173"/>
                            <w:bookmarkStart w:id="7" w:name="_Toc29673314"/>
                            <w:bookmarkStart w:id="8" w:name="_Toc29674307"/>
                            <w:bookmarkStart w:id="9" w:name="_Toc36645537"/>
                            <w:bookmarkStart w:id="10" w:name="_Toc45810582"/>
                            <w:bookmarkStart w:id="11" w:name="_Toc146791781"/>
                            <w:r w:rsidRPr="00C13EC9">
                              <w:rPr>
                                <w:rFonts w:ascii="Arial" w:eastAsia="Batang" w:hAnsi="Arial" w:cs="Arial"/>
                                <w:color w:val="000000"/>
                                <w:sz w:val="28"/>
                                <w:szCs w:val="28"/>
                                <w:lang w:val="en-GB"/>
                              </w:rPr>
                              <w:t>5.2.1.5.1</w:t>
                            </w:r>
                            <w:r w:rsidRPr="00C13EC9">
                              <w:rPr>
                                <w:rFonts w:ascii="Arial" w:eastAsia="Batang" w:hAnsi="Arial" w:cs="Arial" w:hint="eastAsia"/>
                                <w:color w:val="000000"/>
                                <w:sz w:val="28"/>
                                <w:szCs w:val="28"/>
                                <w:lang w:val="en-GB"/>
                              </w:rPr>
                              <w:t xml:space="preserve"> </w:t>
                            </w:r>
                            <w:r w:rsidRPr="00C13EC9">
                              <w:rPr>
                                <w:rFonts w:ascii="Arial" w:eastAsia="Batang" w:hAnsi="Arial" w:cs="Arial"/>
                                <w:color w:val="000000"/>
                                <w:sz w:val="28"/>
                                <w:szCs w:val="28"/>
                                <w:lang w:val="en-GB"/>
                              </w:rPr>
                              <w:t>Aperiodic CSI Reporting/Aperiodic CSI-RS when the triggering PDCCH and the CSI-RS have the same numerology</w:t>
                            </w:r>
                          </w:p>
                          <w:p w14:paraId="282B8609" w14:textId="77777777" w:rsidR="00C13EC9" w:rsidRPr="00C13EC9" w:rsidRDefault="00C13EC9" w:rsidP="00C13EC9">
                            <w:pPr>
                              <w:autoSpaceDE/>
                              <w:autoSpaceDN/>
                              <w:adjustRightInd/>
                              <w:snapToGrid/>
                              <w:spacing w:after="240" w:line="254" w:lineRule="auto"/>
                              <w:ind w:left="218"/>
                              <w:jc w:val="center"/>
                              <w:rPr>
                                <w:rFonts w:eastAsia="Batang"/>
                                <w:color w:val="FF0000"/>
                                <w:sz w:val="18"/>
                                <w:szCs w:val="18"/>
                                <w:lang w:val="en-GB" w:eastAsia="zh-CN"/>
                              </w:rPr>
                            </w:pPr>
                            <w:bookmarkStart w:id="12" w:name="_Hlk160201404"/>
                            <w:r w:rsidRPr="00C13EC9">
                              <w:rPr>
                                <w:rFonts w:eastAsia="Batang"/>
                                <w:color w:val="FF0000"/>
                                <w:sz w:val="18"/>
                                <w:szCs w:val="18"/>
                                <w:lang w:val="en-GB" w:eastAsia="zh-CN"/>
                              </w:rPr>
                              <w:t>------------------------------------------Unchanged parts are omitted-------------------------------------------</w:t>
                            </w:r>
                          </w:p>
                          <w:bookmarkEnd w:id="3"/>
                          <w:bookmarkEnd w:id="4"/>
                          <w:bookmarkEnd w:id="5"/>
                          <w:bookmarkEnd w:id="6"/>
                          <w:bookmarkEnd w:id="7"/>
                          <w:bookmarkEnd w:id="8"/>
                          <w:bookmarkEnd w:id="9"/>
                          <w:bookmarkEnd w:id="10"/>
                          <w:bookmarkEnd w:id="11"/>
                          <w:p w14:paraId="10D5AD61" w14:textId="77777777" w:rsidR="00C13EC9" w:rsidRPr="0080625C" w:rsidRDefault="00C13EC9" w:rsidP="00C13EC9">
                            <w:pPr>
                              <w:autoSpaceDE/>
                              <w:autoSpaceDN/>
                              <w:adjustRightInd/>
                              <w:snapToGrid/>
                              <w:spacing w:before="240" w:after="0"/>
                              <w:jc w:val="left"/>
                              <w:rPr>
                                <w:rFonts w:eastAsia="Batang"/>
                                <w:sz w:val="20"/>
                                <w:szCs w:val="20"/>
                                <w:lang w:val="en-GB"/>
                              </w:rPr>
                            </w:pPr>
                            <w:r w:rsidRPr="0080625C">
                              <w:rPr>
                                <w:rFonts w:eastAsia="Batang"/>
                                <w:sz w:val="20"/>
                                <w:szCs w:val="20"/>
                                <w:lang w:val="en-GB"/>
                              </w:rPr>
                              <w:t xml:space="preserve">When a UE is configured with </w:t>
                            </w:r>
                            <w:r w:rsidRPr="0080625C">
                              <w:rPr>
                                <w:rFonts w:eastAsia="Batang"/>
                                <w:i/>
                                <w:iCs/>
                                <w:sz w:val="20"/>
                                <w:szCs w:val="20"/>
                                <w:lang w:val="en-GB"/>
                              </w:rPr>
                              <w:t>dl-</w:t>
                            </w:r>
                            <w:proofErr w:type="spellStart"/>
                            <w:r w:rsidRPr="0080625C">
                              <w:rPr>
                                <w:rFonts w:eastAsia="Batang"/>
                                <w:i/>
                                <w:iCs/>
                                <w:sz w:val="20"/>
                                <w:szCs w:val="20"/>
                                <w:lang w:val="en-GB"/>
                              </w:rPr>
                              <w:t>OrJointTCI</w:t>
                            </w:r>
                            <w:proofErr w:type="spellEnd"/>
                            <w:r w:rsidRPr="0080625C">
                              <w:rPr>
                                <w:rFonts w:eastAsia="Batang"/>
                                <w:i/>
                                <w:iCs/>
                                <w:sz w:val="20"/>
                                <w:szCs w:val="20"/>
                                <w:lang w:val="en-GB"/>
                              </w:rPr>
                              <w:t>-</w:t>
                            </w:r>
                            <w:proofErr w:type="spellStart"/>
                            <w:r w:rsidRPr="0080625C">
                              <w:rPr>
                                <w:rFonts w:eastAsia="Batang"/>
                                <w:i/>
                                <w:iCs/>
                                <w:sz w:val="20"/>
                                <w:szCs w:val="20"/>
                                <w:lang w:val="en-GB"/>
                              </w:rPr>
                              <w:t>StateList</w:t>
                            </w:r>
                            <w:proofErr w:type="spellEnd"/>
                            <w:r w:rsidRPr="0080625C">
                              <w:rPr>
                                <w:rFonts w:eastAsia="Batang"/>
                                <w:sz w:val="20"/>
                                <w:szCs w:val="20"/>
                                <w:lang w:val="en-GB"/>
                              </w:rPr>
                              <w:t xml:space="preserve">, is configured by higher layer parameter </w:t>
                            </w:r>
                            <w:r w:rsidRPr="0080625C">
                              <w:rPr>
                                <w:rFonts w:eastAsia="Batang"/>
                                <w:i/>
                                <w:iCs/>
                                <w:sz w:val="20"/>
                                <w:szCs w:val="20"/>
                                <w:lang w:val="en-GB"/>
                              </w:rPr>
                              <w:t>PDCCH-Config</w:t>
                            </w:r>
                            <w:r w:rsidRPr="0080625C">
                              <w:rPr>
                                <w:rFonts w:eastAsia="Batang"/>
                                <w:sz w:val="20"/>
                                <w:szCs w:val="20"/>
                                <w:lang w:val="en-GB"/>
                              </w:rPr>
                              <w:t xml:space="preserve"> that contains two different values of </w:t>
                            </w:r>
                            <w:proofErr w:type="spellStart"/>
                            <w:r w:rsidRPr="0080625C">
                              <w:rPr>
                                <w:rFonts w:eastAsia="Batang"/>
                                <w:i/>
                                <w:iCs/>
                                <w:sz w:val="20"/>
                                <w:szCs w:val="20"/>
                                <w:lang w:val="en-GB"/>
                              </w:rPr>
                              <w:t>coresetPoolIndex</w:t>
                            </w:r>
                            <w:proofErr w:type="spellEnd"/>
                            <w:r w:rsidRPr="0080625C">
                              <w:rPr>
                                <w:rFonts w:eastAsia="Batang"/>
                                <w:sz w:val="20"/>
                                <w:szCs w:val="20"/>
                                <w:lang w:val="en-GB"/>
                              </w:rPr>
                              <w:t xml:space="preserve"> in different </w:t>
                            </w:r>
                            <w:proofErr w:type="spellStart"/>
                            <w:r w:rsidRPr="0080625C">
                              <w:rPr>
                                <w:rFonts w:eastAsia="Batang"/>
                                <w:i/>
                                <w:iCs/>
                                <w:sz w:val="20"/>
                                <w:szCs w:val="20"/>
                                <w:lang w:val="en-GB"/>
                              </w:rPr>
                              <w:t>ControlResourceSets</w:t>
                            </w:r>
                            <w:proofErr w:type="spellEnd"/>
                            <w:r w:rsidRPr="0080625C">
                              <w:rPr>
                                <w:rFonts w:eastAsia="Batang"/>
                                <w:i/>
                                <w:iCs/>
                                <w:sz w:val="20"/>
                                <w:szCs w:val="20"/>
                                <w:lang w:val="en-GB"/>
                              </w:rPr>
                              <w:t>,</w:t>
                            </w:r>
                            <w:r w:rsidRPr="0080625C">
                              <w:rPr>
                                <w:rFonts w:eastAsia="Batang"/>
                                <w:sz w:val="20"/>
                                <w:szCs w:val="20"/>
                                <w:lang w:val="en-GB"/>
                              </w:rPr>
                              <w:t xml:space="preserve"> is having two indicated TCI states where the first and the second indicated TCI states correspond to the indicated TCI states specific to </w:t>
                            </w:r>
                            <w:proofErr w:type="spellStart"/>
                            <w:r w:rsidRPr="0080625C">
                              <w:rPr>
                                <w:rFonts w:eastAsia="Batang"/>
                                <w:i/>
                                <w:iCs/>
                                <w:sz w:val="20"/>
                                <w:szCs w:val="20"/>
                                <w:lang w:val="en-GB"/>
                              </w:rPr>
                              <w:t>coresetPoolIndex</w:t>
                            </w:r>
                            <w:proofErr w:type="spellEnd"/>
                            <w:r w:rsidRPr="0080625C">
                              <w:rPr>
                                <w:rFonts w:eastAsia="Batang"/>
                                <w:sz w:val="20"/>
                                <w:szCs w:val="20"/>
                                <w:lang w:val="en-GB"/>
                              </w:rPr>
                              <w:t xml:space="preserve"> value 0 and value 1, and if the offset between the last symbol of the PDCCH carrying the triggering DCI and the first symbol of the aperiodic CSI-RS resources in the aperiodic CSI-RS resource set is smaller than a threshold:</w:t>
                            </w:r>
                          </w:p>
                          <w:p w14:paraId="70690E71" w14:textId="77777777" w:rsidR="00C13EC9" w:rsidRPr="0080625C" w:rsidRDefault="00C13EC9" w:rsidP="00C13EC9">
                            <w:pPr>
                              <w:autoSpaceDE/>
                              <w:autoSpaceDN/>
                              <w:adjustRightInd/>
                              <w:snapToGrid/>
                              <w:spacing w:after="180"/>
                              <w:ind w:left="502" w:hanging="284"/>
                              <w:jc w:val="left"/>
                              <w:rPr>
                                <w:rFonts w:eastAsia="MS Mincho"/>
                                <w:sz w:val="20"/>
                                <w:szCs w:val="20"/>
                                <w:lang w:val="en-GB"/>
                              </w:rPr>
                            </w:pPr>
                            <w:r w:rsidRPr="0080625C">
                              <w:rPr>
                                <w:rFonts w:eastAsia="MS Mincho"/>
                                <w:iCs/>
                                <w:sz w:val="20"/>
                                <w:szCs w:val="20"/>
                                <w:lang w:val="en-GB"/>
                              </w:rPr>
                              <w:t>-</w:t>
                            </w:r>
                            <w:r w:rsidRPr="0080625C">
                              <w:rPr>
                                <w:rFonts w:eastAsia="MS Mincho"/>
                                <w:i/>
                                <w:sz w:val="20"/>
                                <w:szCs w:val="20"/>
                                <w:lang w:val="en-GB"/>
                              </w:rPr>
                              <w:tab/>
                            </w:r>
                            <w:r w:rsidRPr="0080625C">
                              <w:rPr>
                                <w:rFonts w:eastAsia="MS Mincho"/>
                                <w:sz w:val="20"/>
                                <w:szCs w:val="20"/>
                                <w:lang w:val="en-GB"/>
                              </w:rPr>
                              <w:t>If there is no other</w:t>
                            </w:r>
                            <w:r w:rsidRPr="0080625C">
                              <w:rPr>
                                <w:rFonts w:eastAsia="MS Mincho"/>
                                <w:color w:val="FF0000"/>
                                <w:sz w:val="20"/>
                                <w:szCs w:val="20"/>
                                <w:lang w:val="en-GB"/>
                              </w:rPr>
                              <w:t xml:space="preserve"> </w:t>
                            </w:r>
                            <w:r w:rsidRPr="0080625C">
                              <w:rPr>
                                <w:rFonts w:eastAsia="MS Mincho"/>
                                <w:sz w:val="20"/>
                                <w:szCs w:val="20"/>
                                <w:lang w:val="en-GB"/>
                              </w:rPr>
                              <w:t>DL signal in the same symbols as the aperiodic CSI-RS</w:t>
                            </w:r>
                          </w:p>
                          <w:p w14:paraId="095C0BB3" w14:textId="6029ED5E" w:rsidR="00C13EC9" w:rsidRPr="0080625C" w:rsidRDefault="00C13EC9" w:rsidP="00C13EC9">
                            <w:pPr>
                              <w:autoSpaceDE/>
                              <w:autoSpaceDN/>
                              <w:adjustRightInd/>
                              <w:snapToGrid/>
                              <w:spacing w:after="180"/>
                              <w:ind w:left="502" w:hanging="284"/>
                              <w:jc w:val="left"/>
                              <w:rPr>
                                <w:rFonts w:eastAsia="MS Mincho"/>
                                <w:sz w:val="20"/>
                                <w:szCs w:val="20"/>
                              </w:rPr>
                            </w:pPr>
                            <w:r w:rsidRPr="0080625C">
                              <w:rPr>
                                <w:rFonts w:eastAsia="MS Mincho"/>
                                <w:iCs/>
                                <w:sz w:val="20"/>
                                <w:szCs w:val="20"/>
                              </w:rPr>
                              <w:t>-</w:t>
                            </w:r>
                            <w:r w:rsidRPr="0080625C">
                              <w:rPr>
                                <w:rFonts w:eastAsia="MS Mincho"/>
                                <w:i/>
                                <w:sz w:val="20"/>
                                <w:szCs w:val="20"/>
                              </w:rPr>
                              <w:tab/>
                            </w:r>
                            <w:r w:rsidRPr="0080625C">
                              <w:rPr>
                                <w:rFonts w:eastAsia="MS Mincho"/>
                                <w:sz w:val="20"/>
                                <w:szCs w:val="20"/>
                              </w:rPr>
                              <w:t xml:space="preserve">if the UE is in frequency range 1, or the UE reports its capability of [default beam per </w:t>
                            </w:r>
                            <w:proofErr w:type="spellStart"/>
                            <w:r w:rsidRPr="0080625C">
                              <w:rPr>
                                <w:rFonts w:eastAsia="MS Mincho"/>
                                <w:i/>
                                <w:iCs/>
                                <w:sz w:val="20"/>
                                <w:szCs w:val="20"/>
                              </w:rPr>
                              <w:t>coresetPoolIndex</w:t>
                            </w:r>
                            <w:proofErr w:type="spellEnd"/>
                            <w:r w:rsidRPr="0080625C">
                              <w:rPr>
                                <w:rFonts w:eastAsia="MS Mincho"/>
                                <w:sz w:val="20"/>
                                <w:szCs w:val="20"/>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2B39953D" w14:textId="3AFAC7DA" w:rsidR="00C13EC9" w:rsidRPr="0080625C" w:rsidRDefault="00C13EC9" w:rsidP="00C13EC9">
                            <w:pPr>
                              <w:autoSpaceDE/>
                              <w:autoSpaceDN/>
                              <w:adjustRightInd/>
                              <w:snapToGrid/>
                              <w:spacing w:after="180"/>
                              <w:ind w:left="218" w:right="220" w:firstLine="94"/>
                              <w:jc w:val="left"/>
                              <w:rPr>
                                <w:rFonts w:eastAsia="MS Mincho"/>
                                <w:sz w:val="20"/>
                                <w:szCs w:val="20"/>
                              </w:rPr>
                            </w:pPr>
                            <w:r w:rsidRPr="0080625C">
                              <w:rPr>
                                <w:rFonts w:eastAsia="MS Mincho"/>
                                <w:iCs/>
                                <w:sz w:val="20"/>
                                <w:szCs w:val="20"/>
                              </w:rPr>
                              <w:t>-</w:t>
                            </w:r>
                            <w:r w:rsidRPr="0080625C">
                              <w:rPr>
                                <w:rFonts w:eastAsia="MS Mincho"/>
                                <w:i/>
                                <w:sz w:val="20"/>
                                <w:szCs w:val="20"/>
                              </w:rPr>
                              <w:tab/>
                            </w:r>
                            <w:r w:rsidRPr="0080625C">
                              <w:rPr>
                                <w:rFonts w:eastAsia="MS Mincho"/>
                                <w:sz w:val="20"/>
                                <w:szCs w:val="20"/>
                              </w:rPr>
                              <w:t xml:space="preserve">otherwise, the UE shall apply the indicated TCI state specific to </w:t>
                            </w:r>
                            <w:proofErr w:type="spellStart"/>
                            <w:r w:rsidRPr="0080625C">
                              <w:rPr>
                                <w:rFonts w:eastAsia="MS Mincho"/>
                                <w:i/>
                                <w:iCs/>
                                <w:sz w:val="20"/>
                                <w:szCs w:val="20"/>
                              </w:rPr>
                              <w:t>coresetPoolIndex</w:t>
                            </w:r>
                            <w:proofErr w:type="spellEnd"/>
                            <w:r w:rsidRPr="0080625C">
                              <w:rPr>
                                <w:rFonts w:eastAsia="MS Mincho"/>
                                <w:sz w:val="20"/>
                                <w:szCs w:val="20"/>
                              </w:rPr>
                              <w:t xml:space="preserve"> value 0 to the aperiodic CSI-RS resource set</w:t>
                            </w:r>
                          </w:p>
                          <w:p w14:paraId="5B1F1C60" w14:textId="77777777" w:rsidR="00C13EC9" w:rsidRPr="0080625C" w:rsidRDefault="00C13EC9" w:rsidP="00C13EC9">
                            <w:pPr>
                              <w:autoSpaceDE/>
                              <w:autoSpaceDN/>
                              <w:adjustRightInd/>
                              <w:snapToGrid/>
                              <w:spacing w:after="180"/>
                              <w:ind w:left="502" w:hanging="284"/>
                              <w:jc w:val="left"/>
                              <w:rPr>
                                <w:rFonts w:eastAsia="MS Mincho"/>
                                <w:sz w:val="20"/>
                                <w:szCs w:val="20"/>
                                <w:lang w:val="en-GB"/>
                              </w:rPr>
                            </w:pPr>
                            <w:r w:rsidRPr="0080625C">
                              <w:rPr>
                                <w:rFonts w:eastAsia="MS Mincho"/>
                                <w:iCs/>
                                <w:sz w:val="20"/>
                                <w:szCs w:val="20"/>
                                <w:lang w:val="en-GB"/>
                              </w:rPr>
                              <w:t>-</w:t>
                            </w:r>
                            <w:r w:rsidRPr="0080625C">
                              <w:rPr>
                                <w:rFonts w:eastAsia="MS Mincho"/>
                                <w:i/>
                                <w:sz w:val="20"/>
                                <w:szCs w:val="20"/>
                                <w:lang w:val="en-GB"/>
                              </w:rPr>
                              <w:tab/>
                            </w:r>
                            <w:r w:rsidRPr="0080625C">
                              <w:rPr>
                                <w:rFonts w:eastAsia="MS Mincho"/>
                                <w:sz w:val="20"/>
                                <w:szCs w:val="20"/>
                                <w:lang w:val="en-GB"/>
                              </w:rPr>
                              <w:t>else if there is any other DL signal with an indicated TCI state in the same symbols as the</w:t>
                            </w:r>
                            <w:r w:rsidRPr="0080625C">
                              <w:rPr>
                                <w:rFonts w:ascii="PMingLiU" w:eastAsia="PMingLiU" w:hAnsi="PMingLiU" w:hint="eastAsia"/>
                                <w:sz w:val="20"/>
                                <w:szCs w:val="20"/>
                                <w:lang w:val="en-GB" w:eastAsia="zh-TW"/>
                              </w:rPr>
                              <w:t xml:space="preserve"> </w:t>
                            </w:r>
                            <w:r w:rsidRPr="0080625C">
                              <w:rPr>
                                <w:rFonts w:eastAsia="MS Mincho"/>
                                <w:sz w:val="20"/>
                                <w:szCs w:val="20"/>
                                <w:lang w:val="en-GB"/>
                              </w:rPr>
                              <w:t>aperiodic CSI-RS</w:t>
                            </w:r>
                            <w:r w:rsidRPr="0080625C">
                              <w:rPr>
                                <w:rFonts w:eastAsia="MS Mincho"/>
                                <w:strike/>
                                <w:sz w:val="20"/>
                                <w:szCs w:val="20"/>
                                <w:lang w:val="en-GB"/>
                              </w:rPr>
                              <w:t>,</w:t>
                            </w:r>
                          </w:p>
                          <w:p w14:paraId="53907933" w14:textId="5AE6C5D8" w:rsidR="00C13EC9" w:rsidRPr="0080625C" w:rsidRDefault="00C13EC9" w:rsidP="00C13EC9">
                            <w:pPr>
                              <w:autoSpaceDE/>
                              <w:autoSpaceDN/>
                              <w:adjustRightInd/>
                              <w:snapToGrid/>
                              <w:spacing w:after="180"/>
                              <w:ind w:leftChars="229" w:left="788" w:hanging="284"/>
                              <w:jc w:val="left"/>
                              <w:rPr>
                                <w:rFonts w:eastAsia="MS Mincho"/>
                                <w:b/>
                                <w:bCs/>
                                <w:sz w:val="20"/>
                                <w:szCs w:val="20"/>
                                <w:lang w:val="en-GB"/>
                              </w:rPr>
                            </w:pPr>
                            <w:r w:rsidRPr="0080625C">
                              <w:rPr>
                                <w:rFonts w:eastAsia="MS Mincho"/>
                                <w:sz w:val="20"/>
                                <w:szCs w:val="20"/>
                                <w:lang w:val="en-GB"/>
                              </w:rPr>
                              <w:t xml:space="preserve">-     if the UE is in frequency range 1, or the UE reports its capability of [default beam per </w:t>
                            </w:r>
                            <w:proofErr w:type="spellStart"/>
                            <w:r w:rsidRPr="0080625C">
                              <w:rPr>
                                <w:rFonts w:eastAsia="MS Mincho"/>
                                <w:i/>
                                <w:iCs/>
                                <w:sz w:val="20"/>
                                <w:szCs w:val="20"/>
                                <w:lang w:val="en-GB"/>
                              </w:rPr>
                              <w:t>coresetPoolIndex</w:t>
                            </w:r>
                            <w:proofErr w:type="spellEnd"/>
                            <w:r w:rsidRPr="0080625C">
                              <w:rPr>
                                <w:rFonts w:eastAsia="MS Mincho"/>
                                <w:sz w:val="20"/>
                                <w:szCs w:val="20"/>
                                <w:lang w:val="en-GB"/>
                              </w:rPr>
                              <w:t xml:space="preserve"> for M-DCI based MTRP] in frequency range 2, </w:t>
                            </w:r>
                            <w:ins w:id="13" w:author="李明菊" w:date="2024-03-01T16:04:00Z">
                              <w:r w:rsidR="0091422C" w:rsidRPr="0080625C">
                                <w:rPr>
                                  <w:rFonts w:eastAsia="PMingLiU"/>
                                  <w:sz w:val="20"/>
                                  <w:szCs w:val="20"/>
                                  <w:lang w:val="en-GB" w:eastAsia="zh-TW"/>
                                </w:rPr>
                                <w:t>or</w:t>
                              </w:r>
                              <w:r w:rsidR="00E54D2C" w:rsidRPr="0080625C">
                                <w:rPr>
                                  <w:rFonts w:eastAsia="PMingLiU"/>
                                  <w:sz w:val="20"/>
                                  <w:szCs w:val="20"/>
                                  <w:lang w:val="en-GB" w:eastAsia="zh-TW"/>
                                </w:rPr>
                                <w:t xml:space="preserve"> the</w:t>
                              </w:r>
                              <w:r w:rsidR="0091422C" w:rsidRPr="0080625C">
                                <w:rPr>
                                  <w:rFonts w:eastAsia="PMingLiU"/>
                                  <w:sz w:val="20"/>
                                  <w:szCs w:val="20"/>
                                  <w:lang w:val="en-GB" w:eastAsia="zh-TW"/>
                                </w:rPr>
                                <w:t xml:space="preserve"> UE is in frequency range 2 </w:t>
                              </w:r>
                            </w:ins>
                            <w:r w:rsidRPr="0080625C">
                              <w:rPr>
                                <w:rFonts w:eastAsia="PMingLiU"/>
                                <w:sz w:val="20"/>
                                <w:szCs w:val="20"/>
                                <w:lang w:val="en-GB" w:eastAsia="zh-TW"/>
                              </w:rPr>
                              <w:t xml:space="preserve">and </w:t>
                            </w:r>
                            <w:r w:rsidRPr="0080625C">
                              <w:rPr>
                                <w:rFonts w:eastAsia="MS Mincho"/>
                                <w:sz w:val="20"/>
                                <w:szCs w:val="20"/>
                                <w:lang w:val="en-GB"/>
                              </w:rPr>
                              <w:t>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688669B3" w14:textId="77777777" w:rsidR="00C13EC9" w:rsidRPr="0080625C" w:rsidRDefault="00C13EC9" w:rsidP="00C13EC9">
                            <w:pPr>
                              <w:autoSpaceDE/>
                              <w:autoSpaceDN/>
                              <w:adjustRightInd/>
                              <w:snapToGrid/>
                              <w:spacing w:after="180"/>
                              <w:ind w:leftChars="229" w:left="788" w:hanging="284"/>
                              <w:jc w:val="left"/>
                              <w:rPr>
                                <w:rFonts w:eastAsia="MS Mincho"/>
                                <w:color w:val="FF0000"/>
                                <w:sz w:val="20"/>
                                <w:szCs w:val="20"/>
                                <w:lang w:val="en-GB"/>
                              </w:rPr>
                            </w:pPr>
                            <w:r w:rsidRPr="0080625C">
                              <w:rPr>
                                <w:rFonts w:eastAsia="MS Mincho"/>
                                <w:sz w:val="20"/>
                                <w:szCs w:val="20"/>
                                <w:lang w:val="en-GB"/>
                              </w:rPr>
                              <w:t xml:space="preserve">-     otherwise, the UE applies the QCL assumption of the other DL signal also when receiving the aperiodic CSI-RS. The other DL signal refers to PDSCH scheduled with offset larger than or equal to the threshold </w:t>
                            </w:r>
                            <w:proofErr w:type="spellStart"/>
                            <w:r w:rsidRPr="0080625C">
                              <w:rPr>
                                <w:rFonts w:eastAsia="MS Mincho"/>
                                <w:i/>
                                <w:iCs/>
                                <w:sz w:val="20"/>
                                <w:szCs w:val="20"/>
                                <w:lang w:val="en-GB"/>
                              </w:rPr>
                              <w:t>timeDurationForQCL</w:t>
                            </w:r>
                            <w:proofErr w:type="spellEnd"/>
                            <w:r w:rsidRPr="0080625C">
                              <w:rPr>
                                <w:rFonts w:eastAsia="MS Mincho"/>
                                <w:sz w:val="20"/>
                                <w:szCs w:val="20"/>
                                <w:lang w:val="en-GB"/>
                              </w:rPr>
                              <w:t xml:space="preserve">, as defined in [13, TS 38.306], periodic CSI-RS, semi-persistent CSI-RS, aperiodic CSI-RS in a </w:t>
                            </w:r>
                            <w:r w:rsidRPr="0080625C">
                              <w:rPr>
                                <w:rFonts w:eastAsia="MS Mincho"/>
                                <w:i/>
                                <w:iCs/>
                                <w:sz w:val="20"/>
                                <w:szCs w:val="20"/>
                                <w:lang w:val="en-GB"/>
                              </w:rPr>
                              <w:t>NZP-CSI-RS-</w:t>
                            </w:r>
                            <w:proofErr w:type="spellStart"/>
                            <w:r w:rsidRPr="0080625C">
                              <w:rPr>
                                <w:rFonts w:eastAsia="MS Mincho"/>
                                <w:i/>
                                <w:iCs/>
                                <w:sz w:val="20"/>
                                <w:szCs w:val="20"/>
                                <w:lang w:val="en-GB"/>
                              </w:rPr>
                              <w:t>ResourceSet</w:t>
                            </w:r>
                            <w:proofErr w:type="spellEnd"/>
                            <w:r w:rsidRPr="0080625C">
                              <w:rPr>
                                <w:rFonts w:eastAsia="MS Mincho"/>
                                <w:sz w:val="20"/>
                                <w:szCs w:val="20"/>
                                <w:lang w:val="en-GB"/>
                              </w:rPr>
                              <w:t xml:space="preserve"> scheduled with offset larger than or equal to the UE reported threshold </w:t>
                            </w:r>
                            <w:proofErr w:type="spellStart"/>
                            <w:r w:rsidRPr="0080625C">
                              <w:rPr>
                                <w:rFonts w:eastAsia="MS Mincho"/>
                                <w:i/>
                                <w:iCs/>
                                <w:sz w:val="20"/>
                                <w:szCs w:val="20"/>
                                <w:lang w:val="en-GB"/>
                              </w:rPr>
                              <w:t>beamSwitchTiming</w:t>
                            </w:r>
                            <w:proofErr w:type="spellEnd"/>
                            <w:r w:rsidRPr="0080625C">
                              <w:rPr>
                                <w:rFonts w:eastAsia="MS Mincho"/>
                                <w:sz w:val="20"/>
                                <w:szCs w:val="20"/>
                                <w:lang w:val="en-GB"/>
                              </w:rPr>
                              <w:t xml:space="preserve"> when the reported value is one of the values {14,28,48}∙2max(0,μCSIRS-3) and when </w:t>
                            </w:r>
                            <w:proofErr w:type="spellStart"/>
                            <w:r w:rsidRPr="0080625C">
                              <w:rPr>
                                <w:rFonts w:eastAsia="MS Mincho"/>
                                <w:i/>
                                <w:iCs/>
                                <w:sz w:val="20"/>
                                <w:szCs w:val="20"/>
                                <w:lang w:val="en-GB"/>
                              </w:rPr>
                              <w:t>enableBeamSwitchTiming</w:t>
                            </w:r>
                            <w:proofErr w:type="spellEnd"/>
                            <w:r w:rsidRPr="0080625C">
                              <w:rPr>
                                <w:rFonts w:eastAsia="MS Mincho"/>
                                <w:sz w:val="20"/>
                                <w:szCs w:val="20"/>
                                <w:lang w:val="en-GB"/>
                              </w:rPr>
                              <w:t xml:space="preserve"> is not provided or the </w:t>
                            </w:r>
                            <w:r w:rsidRPr="0080625C">
                              <w:rPr>
                                <w:rFonts w:eastAsia="MS Mincho"/>
                                <w:i/>
                                <w:iCs/>
                                <w:sz w:val="20"/>
                                <w:szCs w:val="20"/>
                                <w:lang w:val="en-GB"/>
                              </w:rPr>
                              <w:t>NZP-CSI-RS-</w:t>
                            </w:r>
                            <w:proofErr w:type="spellStart"/>
                            <w:r w:rsidRPr="0080625C">
                              <w:rPr>
                                <w:rFonts w:eastAsia="MS Mincho"/>
                                <w:i/>
                                <w:iCs/>
                                <w:sz w:val="20"/>
                                <w:szCs w:val="20"/>
                                <w:lang w:val="en-GB"/>
                              </w:rPr>
                              <w:t>ResourceSet</w:t>
                            </w:r>
                            <w:proofErr w:type="spellEnd"/>
                            <w:r w:rsidRPr="0080625C">
                              <w:rPr>
                                <w:rFonts w:eastAsia="MS Mincho"/>
                                <w:sz w:val="20"/>
                                <w:szCs w:val="20"/>
                                <w:lang w:val="en-GB"/>
                              </w:rPr>
                              <w:t xml:space="preserve"> is configured with the higher layer parameter </w:t>
                            </w:r>
                            <w:proofErr w:type="spellStart"/>
                            <w:r w:rsidRPr="0080625C">
                              <w:rPr>
                                <w:rFonts w:eastAsia="MS Mincho"/>
                                <w:i/>
                                <w:iCs/>
                                <w:sz w:val="20"/>
                                <w:szCs w:val="20"/>
                                <w:lang w:val="en-GB"/>
                              </w:rPr>
                              <w:t>trs</w:t>
                            </w:r>
                            <w:proofErr w:type="spellEnd"/>
                            <w:r w:rsidRPr="0080625C">
                              <w:rPr>
                                <w:rFonts w:eastAsia="MS Mincho"/>
                                <w:i/>
                                <w:iCs/>
                                <w:sz w:val="20"/>
                                <w:szCs w:val="20"/>
                                <w:lang w:val="en-GB"/>
                              </w:rPr>
                              <w:t>-Info</w:t>
                            </w:r>
                            <w:r w:rsidRPr="0080625C">
                              <w:rPr>
                                <w:rFonts w:eastAsia="MS Mincho"/>
                                <w:sz w:val="20"/>
                                <w:szCs w:val="20"/>
                                <w:lang w:val="en-GB"/>
                              </w:rPr>
                              <w:t xml:space="preserve">, aperiodic CSI-RS in a </w:t>
                            </w:r>
                            <w:r w:rsidRPr="0080625C">
                              <w:rPr>
                                <w:rFonts w:eastAsia="MS Mincho"/>
                                <w:i/>
                                <w:iCs/>
                                <w:sz w:val="20"/>
                                <w:szCs w:val="20"/>
                                <w:lang w:val="en-GB"/>
                              </w:rPr>
                              <w:t>NZP-CSI-RS-</w:t>
                            </w:r>
                            <w:proofErr w:type="spellStart"/>
                            <w:r w:rsidRPr="0080625C">
                              <w:rPr>
                                <w:rFonts w:eastAsia="MS Mincho"/>
                                <w:i/>
                                <w:iCs/>
                                <w:sz w:val="20"/>
                                <w:szCs w:val="20"/>
                                <w:lang w:val="en-GB"/>
                              </w:rPr>
                              <w:t>ResourceSet</w:t>
                            </w:r>
                            <w:proofErr w:type="spellEnd"/>
                            <w:r w:rsidRPr="0080625C">
                              <w:rPr>
                                <w:rFonts w:eastAsia="MS Mincho"/>
                                <w:sz w:val="20"/>
                                <w:szCs w:val="20"/>
                                <w:lang w:val="en-GB"/>
                              </w:rPr>
                              <w:t xml:space="preserve"> configured with the higher layer parameter </w:t>
                            </w:r>
                            <w:r w:rsidRPr="0080625C">
                              <w:rPr>
                                <w:rFonts w:eastAsia="MS Mincho"/>
                                <w:i/>
                                <w:iCs/>
                                <w:sz w:val="20"/>
                                <w:szCs w:val="20"/>
                                <w:lang w:val="en-GB"/>
                              </w:rPr>
                              <w:t>repetition</w:t>
                            </w:r>
                            <w:r w:rsidRPr="0080625C">
                              <w:rPr>
                                <w:rFonts w:eastAsia="MS Mincho"/>
                                <w:sz w:val="20"/>
                                <w:szCs w:val="20"/>
                                <w:lang w:val="en-GB"/>
                              </w:rPr>
                              <w:t xml:space="preserve"> set to 'off' or configured without the higher layer parameters repetition and </w:t>
                            </w:r>
                            <w:proofErr w:type="spellStart"/>
                            <w:r w:rsidRPr="0080625C">
                              <w:rPr>
                                <w:rFonts w:eastAsia="MS Mincho"/>
                                <w:i/>
                                <w:iCs/>
                                <w:sz w:val="20"/>
                                <w:szCs w:val="20"/>
                                <w:lang w:val="en-GB"/>
                              </w:rPr>
                              <w:t>trs</w:t>
                            </w:r>
                            <w:proofErr w:type="spellEnd"/>
                            <w:r w:rsidRPr="0080625C">
                              <w:rPr>
                                <w:rFonts w:eastAsia="MS Mincho"/>
                                <w:i/>
                                <w:iCs/>
                                <w:sz w:val="20"/>
                                <w:szCs w:val="20"/>
                                <w:lang w:val="en-GB"/>
                              </w:rPr>
                              <w:t>-Info</w:t>
                            </w:r>
                            <w:r w:rsidRPr="0080625C">
                              <w:rPr>
                                <w:rFonts w:eastAsia="MS Mincho"/>
                                <w:sz w:val="20"/>
                                <w:szCs w:val="20"/>
                                <w:lang w:val="en-GB"/>
                              </w:rPr>
                              <w:t xml:space="preserve"> scheduled with offset larger than or equal to 48∙2max(0,μCSIRS-3) when the UE provides </w:t>
                            </w:r>
                            <w:r w:rsidRPr="0080625C">
                              <w:rPr>
                                <w:rFonts w:eastAsia="MS Mincho"/>
                                <w:i/>
                                <w:iCs/>
                                <w:sz w:val="20"/>
                                <w:szCs w:val="20"/>
                                <w:lang w:val="en-GB"/>
                              </w:rPr>
                              <w:t>beamSwitchTiming-r16</w:t>
                            </w:r>
                            <w:r w:rsidRPr="0080625C">
                              <w:rPr>
                                <w:rFonts w:eastAsia="MS Mincho"/>
                                <w:sz w:val="20"/>
                                <w:szCs w:val="20"/>
                                <w:lang w:val="en-GB"/>
                              </w:rPr>
                              <w:t xml:space="preserve"> and </w:t>
                            </w:r>
                            <w:proofErr w:type="spellStart"/>
                            <w:r w:rsidRPr="0080625C">
                              <w:rPr>
                                <w:rFonts w:eastAsia="MS Mincho"/>
                                <w:i/>
                                <w:iCs/>
                                <w:sz w:val="20"/>
                                <w:szCs w:val="20"/>
                                <w:lang w:val="en-GB"/>
                              </w:rPr>
                              <w:t>enableBeamSwitchTiming</w:t>
                            </w:r>
                            <w:proofErr w:type="spellEnd"/>
                            <w:r w:rsidRPr="0080625C">
                              <w:rPr>
                                <w:rFonts w:eastAsia="MS Mincho"/>
                                <w:sz w:val="20"/>
                                <w:szCs w:val="20"/>
                                <w:lang w:val="en-GB"/>
                              </w:rPr>
                              <w:t xml:space="preserve"> is provided, aperiodic CSI-RS in a </w:t>
                            </w:r>
                            <w:r w:rsidRPr="0080625C">
                              <w:rPr>
                                <w:rFonts w:eastAsia="MS Mincho"/>
                                <w:i/>
                                <w:iCs/>
                                <w:sz w:val="20"/>
                                <w:szCs w:val="20"/>
                                <w:lang w:val="en-GB"/>
                              </w:rPr>
                              <w:t>NZP-CSI-RS-</w:t>
                            </w:r>
                            <w:proofErr w:type="spellStart"/>
                            <w:r w:rsidRPr="0080625C">
                              <w:rPr>
                                <w:rFonts w:eastAsia="MS Mincho"/>
                                <w:i/>
                                <w:iCs/>
                                <w:sz w:val="20"/>
                                <w:szCs w:val="20"/>
                                <w:lang w:val="en-GB"/>
                              </w:rPr>
                              <w:t>ResourceSet</w:t>
                            </w:r>
                            <w:proofErr w:type="spellEnd"/>
                            <w:r w:rsidRPr="0080625C">
                              <w:rPr>
                                <w:rFonts w:eastAsia="MS Mincho"/>
                                <w:sz w:val="20"/>
                                <w:szCs w:val="20"/>
                                <w:lang w:val="en-GB"/>
                              </w:rPr>
                              <w:t xml:space="preserve"> configured with the higher layer parameter </w:t>
                            </w:r>
                            <w:r w:rsidRPr="0080625C">
                              <w:rPr>
                                <w:rFonts w:eastAsia="MS Mincho"/>
                                <w:i/>
                                <w:iCs/>
                                <w:sz w:val="20"/>
                                <w:szCs w:val="20"/>
                                <w:lang w:val="en-GB"/>
                              </w:rPr>
                              <w:t>repetition</w:t>
                            </w:r>
                            <w:r w:rsidRPr="0080625C">
                              <w:rPr>
                                <w:rFonts w:eastAsia="MS Mincho"/>
                                <w:sz w:val="20"/>
                                <w:szCs w:val="20"/>
                                <w:lang w:val="en-GB"/>
                              </w:rPr>
                              <w:t xml:space="preserve"> set to 'on' scheduled with offset larger than or equal to the UE reported threshold </w:t>
                            </w:r>
                            <w:r w:rsidRPr="0080625C">
                              <w:rPr>
                                <w:rFonts w:eastAsia="MS Mincho"/>
                                <w:i/>
                                <w:iCs/>
                                <w:sz w:val="20"/>
                                <w:szCs w:val="20"/>
                                <w:lang w:val="en-GB"/>
                              </w:rPr>
                              <w:t>beamSwitchTiming-r16</w:t>
                            </w:r>
                            <w:r w:rsidRPr="0080625C">
                              <w:rPr>
                                <w:rFonts w:eastAsia="MS Mincho"/>
                                <w:sz w:val="20"/>
                                <w:szCs w:val="20"/>
                                <w:lang w:val="en-GB"/>
                              </w:rPr>
                              <w:t xml:space="preserve"> and </w:t>
                            </w:r>
                            <w:proofErr w:type="spellStart"/>
                            <w:r w:rsidRPr="0080625C">
                              <w:rPr>
                                <w:rFonts w:eastAsia="MS Mincho"/>
                                <w:i/>
                                <w:iCs/>
                                <w:sz w:val="20"/>
                                <w:szCs w:val="20"/>
                                <w:lang w:val="en-GB"/>
                              </w:rPr>
                              <w:t>enableBeamSwitchTiming</w:t>
                            </w:r>
                            <w:proofErr w:type="spellEnd"/>
                            <w:r w:rsidRPr="0080625C">
                              <w:rPr>
                                <w:rFonts w:eastAsia="MS Mincho"/>
                                <w:sz w:val="20"/>
                                <w:szCs w:val="20"/>
                                <w:lang w:val="en-GB"/>
                              </w:rPr>
                              <w:t xml:space="preserve"> is provided.</w:t>
                            </w:r>
                          </w:p>
                          <w:p w14:paraId="5870C85F" w14:textId="77777777" w:rsidR="00C13EC9" w:rsidRPr="00C13EC9" w:rsidRDefault="00C13EC9" w:rsidP="00C13EC9">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bookmarkEnd w:id="12"/>
                          <w:p w14:paraId="14E7756E" w14:textId="3EEA6408" w:rsidR="00E81F22" w:rsidRPr="00C13EC9" w:rsidRDefault="00E81F22" w:rsidP="00E81F22">
                            <w:pPr>
                              <w:autoSpaceDE/>
                              <w:autoSpaceDN/>
                              <w:adjustRightInd/>
                              <w:snapToGrid/>
                              <w:spacing w:after="180"/>
                              <w:jc w:val="center"/>
                              <w:rPr>
                                <w:rFonts w:eastAsia="宋体"/>
                                <w:sz w:val="20"/>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198B82" id="_x0000_s1027" type="#_x0000_t202" style="position:absolute;left:0;text-align:left;margin-left:70.5pt;margin-top:18.75pt;width:466.8pt;height:533.75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">
                <v:textbox>
                  <w:txbxContent>
                    <w:p w14:paraId="19F00639" w14:textId="77777777" w:rsidR="00C13EC9" w:rsidRPr="00C13EC9" w:rsidRDefault="00C13EC9" w:rsidP="00C13EC9">
                      <w:pPr>
                        <w:autoSpaceDE/>
                        <w:autoSpaceDN/>
                        <w:adjustRightInd/>
                        <w:snapToGrid/>
                        <w:spacing w:after="0" w:line="256" w:lineRule="auto"/>
                        <w:jc w:val="left"/>
                        <w:rPr>
                          <w:rFonts w:ascii="Arial" w:eastAsia="Batang" w:hAnsi="Arial" w:cs="Arial"/>
                          <w:color w:val="000000"/>
                          <w:sz w:val="28"/>
                          <w:szCs w:val="28"/>
                          <w:lang w:val="en-GB"/>
                        </w:rPr>
                      </w:pPr>
                      <w:bookmarkStart w:id="16" w:name="_Toc11352117"/>
                      <w:bookmarkStart w:id="17" w:name="_Toc20318007"/>
                      <w:bookmarkStart w:id="18" w:name="_Toc27299905"/>
                      <w:bookmarkStart w:id="19" w:name="_Toc29673173"/>
                      <w:bookmarkStart w:id="20" w:name="_Toc29673314"/>
                      <w:bookmarkStart w:id="21" w:name="_Toc29674307"/>
                      <w:bookmarkStart w:id="22" w:name="_Toc36645537"/>
                      <w:bookmarkStart w:id="23" w:name="_Toc45810582"/>
                      <w:bookmarkStart w:id="24" w:name="_Toc146791781"/>
                      <w:r w:rsidRPr="00C13EC9">
                        <w:rPr>
                          <w:rFonts w:ascii="Arial" w:eastAsia="Batang" w:hAnsi="Arial" w:cs="Arial"/>
                          <w:color w:val="000000"/>
                          <w:sz w:val="28"/>
                          <w:szCs w:val="28"/>
                          <w:lang w:val="en-GB"/>
                        </w:rPr>
                        <w:t>5.2.1.5.1</w:t>
                      </w:r>
                      <w:r w:rsidRPr="00C13EC9">
                        <w:rPr>
                          <w:rFonts w:ascii="Arial" w:eastAsia="Batang" w:hAnsi="Arial" w:cs="Arial" w:hint="eastAsia"/>
                          <w:color w:val="000000"/>
                          <w:sz w:val="28"/>
                          <w:szCs w:val="28"/>
                          <w:lang w:val="en-GB"/>
                        </w:rPr>
                        <w:t xml:space="preserve"> </w:t>
                      </w:r>
                      <w:r w:rsidRPr="00C13EC9">
                        <w:rPr>
                          <w:rFonts w:ascii="Arial" w:eastAsia="Batang" w:hAnsi="Arial" w:cs="Arial"/>
                          <w:color w:val="000000"/>
                          <w:sz w:val="28"/>
                          <w:szCs w:val="28"/>
                          <w:lang w:val="en-GB"/>
                        </w:rPr>
                        <w:t>Aperiodic CSI Reporting/Aperiodic CSI-RS when the triggering PDCCH and the CSI-RS have the same numerology</w:t>
                      </w:r>
                    </w:p>
                    <w:p w14:paraId="282B8609" w14:textId="77777777" w:rsidR="00C13EC9" w:rsidRPr="00C13EC9" w:rsidRDefault="00C13EC9" w:rsidP="00C13EC9">
                      <w:pPr>
                        <w:autoSpaceDE/>
                        <w:autoSpaceDN/>
                        <w:adjustRightInd/>
                        <w:snapToGrid/>
                        <w:spacing w:after="240" w:line="254" w:lineRule="auto"/>
                        <w:ind w:left="218"/>
                        <w:jc w:val="center"/>
                        <w:rPr>
                          <w:rFonts w:eastAsia="Batang"/>
                          <w:color w:val="FF0000"/>
                          <w:sz w:val="18"/>
                          <w:szCs w:val="18"/>
                          <w:lang w:val="en-GB" w:eastAsia="zh-CN"/>
                        </w:rPr>
                      </w:pPr>
                      <w:bookmarkStart w:id="25" w:name="_Hlk160201404"/>
                      <w:r w:rsidRPr="00C13EC9">
                        <w:rPr>
                          <w:rFonts w:eastAsia="Batang"/>
                          <w:color w:val="FF0000"/>
                          <w:sz w:val="18"/>
                          <w:szCs w:val="18"/>
                          <w:lang w:val="en-GB" w:eastAsia="zh-CN"/>
                        </w:rPr>
                        <w:t>------------------------------------------Unchanged parts are omitted-------------------------------------------</w:t>
                      </w:r>
                    </w:p>
                    <w:bookmarkEnd w:id="16"/>
                    <w:bookmarkEnd w:id="17"/>
                    <w:bookmarkEnd w:id="18"/>
                    <w:bookmarkEnd w:id="19"/>
                    <w:bookmarkEnd w:id="20"/>
                    <w:bookmarkEnd w:id="21"/>
                    <w:bookmarkEnd w:id="22"/>
                    <w:bookmarkEnd w:id="23"/>
                    <w:bookmarkEnd w:id="24"/>
                    <w:p w14:paraId="10D5AD61" w14:textId="77777777" w:rsidR="00C13EC9" w:rsidRPr="0080625C" w:rsidRDefault="00C13EC9" w:rsidP="00C13EC9">
                      <w:pPr>
                        <w:autoSpaceDE/>
                        <w:autoSpaceDN/>
                        <w:adjustRightInd/>
                        <w:snapToGrid/>
                        <w:spacing w:before="240" w:after="0"/>
                        <w:jc w:val="left"/>
                        <w:rPr>
                          <w:rFonts w:eastAsia="Batang"/>
                          <w:sz w:val="20"/>
                          <w:szCs w:val="20"/>
                          <w:lang w:val="en-GB"/>
                        </w:rPr>
                      </w:pPr>
                      <w:r w:rsidRPr="0080625C">
                        <w:rPr>
                          <w:rFonts w:eastAsia="Batang"/>
                          <w:sz w:val="20"/>
                          <w:szCs w:val="20"/>
                          <w:lang w:val="en-GB"/>
                        </w:rPr>
                        <w:t xml:space="preserve">When a UE is configured with </w:t>
                      </w:r>
                      <w:r w:rsidRPr="0080625C">
                        <w:rPr>
                          <w:rFonts w:eastAsia="Batang"/>
                          <w:i/>
                          <w:iCs/>
                          <w:sz w:val="20"/>
                          <w:szCs w:val="20"/>
                          <w:lang w:val="en-GB"/>
                        </w:rPr>
                        <w:t>dl-OrJointTCI-StateList</w:t>
                      </w:r>
                      <w:r w:rsidRPr="0080625C">
                        <w:rPr>
                          <w:rFonts w:eastAsia="Batang"/>
                          <w:sz w:val="20"/>
                          <w:szCs w:val="20"/>
                          <w:lang w:val="en-GB"/>
                        </w:rPr>
                        <w:t xml:space="preserve">, is configured by higher layer parameter </w:t>
                      </w:r>
                      <w:r w:rsidRPr="0080625C">
                        <w:rPr>
                          <w:rFonts w:eastAsia="Batang"/>
                          <w:i/>
                          <w:iCs/>
                          <w:sz w:val="20"/>
                          <w:szCs w:val="20"/>
                          <w:lang w:val="en-GB"/>
                        </w:rPr>
                        <w:t>PDCCH-Config</w:t>
                      </w:r>
                      <w:r w:rsidRPr="0080625C">
                        <w:rPr>
                          <w:rFonts w:eastAsia="Batang"/>
                          <w:sz w:val="20"/>
                          <w:szCs w:val="20"/>
                          <w:lang w:val="en-GB"/>
                        </w:rPr>
                        <w:t xml:space="preserve"> that contains two different values of </w:t>
                      </w:r>
                      <w:r w:rsidRPr="0080625C">
                        <w:rPr>
                          <w:rFonts w:eastAsia="Batang"/>
                          <w:i/>
                          <w:iCs/>
                          <w:sz w:val="20"/>
                          <w:szCs w:val="20"/>
                          <w:lang w:val="en-GB"/>
                        </w:rPr>
                        <w:t>coresetPoolIndex</w:t>
                      </w:r>
                      <w:r w:rsidRPr="0080625C">
                        <w:rPr>
                          <w:rFonts w:eastAsia="Batang"/>
                          <w:sz w:val="20"/>
                          <w:szCs w:val="20"/>
                          <w:lang w:val="en-GB"/>
                        </w:rPr>
                        <w:t xml:space="preserve"> in different </w:t>
                      </w:r>
                      <w:r w:rsidRPr="0080625C">
                        <w:rPr>
                          <w:rFonts w:eastAsia="Batang"/>
                          <w:i/>
                          <w:iCs/>
                          <w:sz w:val="20"/>
                          <w:szCs w:val="20"/>
                          <w:lang w:val="en-GB"/>
                        </w:rPr>
                        <w:t>ControlResourceSets,</w:t>
                      </w:r>
                      <w:r w:rsidRPr="0080625C">
                        <w:rPr>
                          <w:rFonts w:eastAsia="Batang"/>
                          <w:sz w:val="20"/>
                          <w:szCs w:val="20"/>
                          <w:lang w:val="en-GB"/>
                        </w:rPr>
                        <w:t xml:space="preserve"> is having two indicated TCI states where the first and the second indicated TCI states correspond to the indicated TCI states specific to </w:t>
                      </w:r>
                      <w:r w:rsidRPr="0080625C">
                        <w:rPr>
                          <w:rFonts w:eastAsia="Batang"/>
                          <w:i/>
                          <w:iCs/>
                          <w:sz w:val="20"/>
                          <w:szCs w:val="20"/>
                          <w:lang w:val="en-GB"/>
                        </w:rPr>
                        <w:t>coresetPoolIndex</w:t>
                      </w:r>
                      <w:r w:rsidRPr="0080625C">
                        <w:rPr>
                          <w:rFonts w:eastAsia="Batang"/>
                          <w:sz w:val="20"/>
                          <w:szCs w:val="20"/>
                          <w:lang w:val="en-GB"/>
                        </w:rPr>
                        <w:t xml:space="preserve"> value 0 and value 1, and if the offset between the last symbol of the PDCCH carrying the triggering DCI and the first symbol of the aperiodic CSI-RS resources in the aperiodic CSI-RS resource set is smaller than a threshold:</w:t>
                      </w:r>
                    </w:p>
                    <w:p w14:paraId="70690E71" w14:textId="77777777" w:rsidR="00C13EC9" w:rsidRPr="0080625C" w:rsidRDefault="00C13EC9" w:rsidP="00C13EC9">
                      <w:pPr>
                        <w:autoSpaceDE/>
                        <w:autoSpaceDN/>
                        <w:adjustRightInd/>
                        <w:snapToGrid/>
                        <w:spacing w:after="180"/>
                        <w:ind w:left="502" w:hanging="284"/>
                        <w:jc w:val="left"/>
                        <w:rPr>
                          <w:rFonts w:eastAsia="MS Mincho"/>
                          <w:sz w:val="20"/>
                          <w:szCs w:val="20"/>
                          <w:lang w:val="en-GB"/>
                        </w:rPr>
                      </w:pPr>
                      <w:r w:rsidRPr="0080625C">
                        <w:rPr>
                          <w:rFonts w:eastAsia="MS Mincho"/>
                          <w:iCs/>
                          <w:sz w:val="20"/>
                          <w:szCs w:val="20"/>
                          <w:lang w:val="en-GB"/>
                        </w:rPr>
                        <w:t>-</w:t>
                      </w:r>
                      <w:r w:rsidRPr="0080625C">
                        <w:rPr>
                          <w:rFonts w:eastAsia="MS Mincho"/>
                          <w:i/>
                          <w:sz w:val="20"/>
                          <w:szCs w:val="20"/>
                          <w:lang w:val="en-GB"/>
                        </w:rPr>
                        <w:tab/>
                      </w:r>
                      <w:r w:rsidRPr="0080625C">
                        <w:rPr>
                          <w:rFonts w:eastAsia="MS Mincho"/>
                          <w:sz w:val="20"/>
                          <w:szCs w:val="20"/>
                          <w:lang w:val="en-GB"/>
                        </w:rPr>
                        <w:t>If there is no other</w:t>
                      </w:r>
                      <w:r w:rsidRPr="0080625C">
                        <w:rPr>
                          <w:rFonts w:eastAsia="MS Mincho"/>
                          <w:color w:val="FF0000"/>
                          <w:sz w:val="20"/>
                          <w:szCs w:val="20"/>
                          <w:lang w:val="en-GB"/>
                        </w:rPr>
                        <w:t xml:space="preserve"> </w:t>
                      </w:r>
                      <w:r w:rsidRPr="0080625C">
                        <w:rPr>
                          <w:rFonts w:eastAsia="MS Mincho"/>
                          <w:sz w:val="20"/>
                          <w:szCs w:val="20"/>
                          <w:lang w:val="en-GB"/>
                        </w:rPr>
                        <w:t>DL signal in the same symbols as the aperiodic CSI-RS</w:t>
                      </w:r>
                    </w:p>
                    <w:p w14:paraId="095C0BB3" w14:textId="6029ED5E" w:rsidR="00C13EC9" w:rsidRPr="0080625C" w:rsidRDefault="00C13EC9" w:rsidP="00C13EC9">
                      <w:pPr>
                        <w:autoSpaceDE/>
                        <w:autoSpaceDN/>
                        <w:adjustRightInd/>
                        <w:snapToGrid/>
                        <w:spacing w:after="180"/>
                        <w:ind w:left="502" w:hanging="284"/>
                        <w:jc w:val="left"/>
                        <w:rPr>
                          <w:rFonts w:eastAsia="MS Mincho"/>
                          <w:sz w:val="20"/>
                          <w:szCs w:val="20"/>
                        </w:rPr>
                      </w:pPr>
                      <w:r w:rsidRPr="0080625C">
                        <w:rPr>
                          <w:rFonts w:eastAsia="MS Mincho"/>
                          <w:iCs/>
                          <w:sz w:val="20"/>
                          <w:szCs w:val="20"/>
                        </w:rPr>
                        <w:t>-</w:t>
                      </w:r>
                      <w:r w:rsidRPr="0080625C">
                        <w:rPr>
                          <w:rFonts w:eastAsia="MS Mincho"/>
                          <w:i/>
                          <w:sz w:val="20"/>
                          <w:szCs w:val="20"/>
                        </w:rPr>
                        <w:tab/>
                      </w:r>
                      <w:r w:rsidRPr="0080625C">
                        <w:rPr>
                          <w:rFonts w:eastAsia="MS Mincho"/>
                          <w:sz w:val="20"/>
                          <w:szCs w:val="20"/>
                        </w:rPr>
                        <w:t xml:space="preserve">if the UE is in frequency range 1, or the UE reports its capability of [default beam per </w:t>
                      </w:r>
                      <w:r w:rsidRPr="0080625C">
                        <w:rPr>
                          <w:rFonts w:eastAsia="MS Mincho"/>
                          <w:i/>
                          <w:iCs/>
                          <w:sz w:val="20"/>
                          <w:szCs w:val="20"/>
                        </w:rPr>
                        <w:t>coresetPoolIndex</w:t>
                      </w:r>
                      <w:r w:rsidRPr="0080625C">
                        <w:rPr>
                          <w:rFonts w:eastAsia="MS Mincho"/>
                          <w:sz w:val="20"/>
                          <w:szCs w:val="20"/>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2B39953D" w14:textId="3AFAC7DA" w:rsidR="00C13EC9" w:rsidRPr="0080625C" w:rsidRDefault="00C13EC9" w:rsidP="00C13EC9">
                      <w:pPr>
                        <w:autoSpaceDE/>
                        <w:autoSpaceDN/>
                        <w:adjustRightInd/>
                        <w:snapToGrid/>
                        <w:spacing w:after="180"/>
                        <w:ind w:left="218" w:right="220" w:firstLine="94"/>
                        <w:jc w:val="left"/>
                        <w:rPr>
                          <w:rFonts w:eastAsia="MS Mincho"/>
                          <w:sz w:val="20"/>
                          <w:szCs w:val="20"/>
                        </w:rPr>
                      </w:pPr>
                      <w:r w:rsidRPr="0080625C">
                        <w:rPr>
                          <w:rFonts w:eastAsia="MS Mincho"/>
                          <w:iCs/>
                          <w:sz w:val="20"/>
                          <w:szCs w:val="20"/>
                        </w:rPr>
                        <w:t>-</w:t>
                      </w:r>
                      <w:r w:rsidRPr="0080625C">
                        <w:rPr>
                          <w:rFonts w:eastAsia="MS Mincho"/>
                          <w:i/>
                          <w:sz w:val="20"/>
                          <w:szCs w:val="20"/>
                        </w:rPr>
                        <w:tab/>
                      </w:r>
                      <w:r w:rsidRPr="0080625C">
                        <w:rPr>
                          <w:rFonts w:eastAsia="MS Mincho"/>
                          <w:sz w:val="20"/>
                          <w:szCs w:val="20"/>
                        </w:rPr>
                        <w:t xml:space="preserve">otherwise, the UE shall apply the indicated TCI state specific to </w:t>
                      </w:r>
                      <w:r w:rsidRPr="0080625C">
                        <w:rPr>
                          <w:rFonts w:eastAsia="MS Mincho"/>
                          <w:i/>
                          <w:iCs/>
                          <w:sz w:val="20"/>
                          <w:szCs w:val="20"/>
                        </w:rPr>
                        <w:t>coresetPoolIndex</w:t>
                      </w:r>
                      <w:r w:rsidRPr="0080625C">
                        <w:rPr>
                          <w:rFonts w:eastAsia="MS Mincho"/>
                          <w:sz w:val="20"/>
                          <w:szCs w:val="20"/>
                        </w:rPr>
                        <w:t xml:space="preserve"> value 0 to the aperiodic CSI-RS resource set</w:t>
                      </w:r>
                    </w:p>
                    <w:p w14:paraId="5B1F1C60" w14:textId="77777777" w:rsidR="00C13EC9" w:rsidRPr="0080625C" w:rsidRDefault="00C13EC9" w:rsidP="00C13EC9">
                      <w:pPr>
                        <w:autoSpaceDE/>
                        <w:autoSpaceDN/>
                        <w:adjustRightInd/>
                        <w:snapToGrid/>
                        <w:spacing w:after="180"/>
                        <w:ind w:left="502" w:hanging="284"/>
                        <w:jc w:val="left"/>
                        <w:rPr>
                          <w:rFonts w:eastAsia="MS Mincho"/>
                          <w:sz w:val="20"/>
                          <w:szCs w:val="20"/>
                          <w:lang w:val="en-GB"/>
                        </w:rPr>
                      </w:pPr>
                      <w:r w:rsidRPr="0080625C">
                        <w:rPr>
                          <w:rFonts w:eastAsia="MS Mincho"/>
                          <w:iCs/>
                          <w:sz w:val="20"/>
                          <w:szCs w:val="20"/>
                          <w:lang w:val="en-GB"/>
                        </w:rPr>
                        <w:t>-</w:t>
                      </w:r>
                      <w:r w:rsidRPr="0080625C">
                        <w:rPr>
                          <w:rFonts w:eastAsia="MS Mincho"/>
                          <w:i/>
                          <w:sz w:val="20"/>
                          <w:szCs w:val="20"/>
                          <w:lang w:val="en-GB"/>
                        </w:rPr>
                        <w:tab/>
                      </w:r>
                      <w:r w:rsidRPr="0080625C">
                        <w:rPr>
                          <w:rFonts w:eastAsia="MS Mincho"/>
                          <w:sz w:val="20"/>
                          <w:szCs w:val="20"/>
                          <w:lang w:val="en-GB"/>
                        </w:rPr>
                        <w:t>else if there is any other DL signal with an indicated TCI state in the same symbols as the</w:t>
                      </w:r>
                      <w:r w:rsidRPr="0080625C">
                        <w:rPr>
                          <w:rFonts w:ascii="PMingLiU" w:eastAsia="PMingLiU" w:hAnsi="PMingLiU" w:hint="eastAsia"/>
                          <w:sz w:val="20"/>
                          <w:szCs w:val="20"/>
                          <w:lang w:val="en-GB" w:eastAsia="zh-TW"/>
                        </w:rPr>
                        <w:t xml:space="preserve"> </w:t>
                      </w:r>
                      <w:r w:rsidRPr="0080625C">
                        <w:rPr>
                          <w:rFonts w:eastAsia="MS Mincho"/>
                          <w:sz w:val="20"/>
                          <w:szCs w:val="20"/>
                          <w:lang w:val="en-GB"/>
                        </w:rPr>
                        <w:t>aperiodic CSI-RS</w:t>
                      </w:r>
                      <w:r w:rsidRPr="0080625C">
                        <w:rPr>
                          <w:rFonts w:eastAsia="MS Mincho"/>
                          <w:strike/>
                          <w:sz w:val="20"/>
                          <w:szCs w:val="20"/>
                          <w:lang w:val="en-GB"/>
                        </w:rPr>
                        <w:t>,</w:t>
                      </w:r>
                    </w:p>
                    <w:p w14:paraId="53907933" w14:textId="5AE6C5D8" w:rsidR="00C13EC9" w:rsidRPr="0080625C" w:rsidRDefault="00C13EC9" w:rsidP="00C13EC9">
                      <w:pPr>
                        <w:autoSpaceDE/>
                        <w:autoSpaceDN/>
                        <w:adjustRightInd/>
                        <w:snapToGrid/>
                        <w:spacing w:after="180"/>
                        <w:ind w:leftChars="229" w:left="788" w:hanging="284"/>
                        <w:jc w:val="left"/>
                        <w:rPr>
                          <w:rFonts w:eastAsia="MS Mincho"/>
                          <w:b/>
                          <w:bCs/>
                          <w:sz w:val="20"/>
                          <w:szCs w:val="20"/>
                          <w:lang w:val="en-GB"/>
                        </w:rPr>
                      </w:pPr>
                      <w:r w:rsidRPr="0080625C">
                        <w:rPr>
                          <w:rFonts w:eastAsia="MS Mincho"/>
                          <w:sz w:val="20"/>
                          <w:szCs w:val="20"/>
                          <w:lang w:val="en-GB"/>
                        </w:rPr>
                        <w:t xml:space="preserve">-     if the UE is in frequency range 1, or the UE reports its capability of [default beam per </w:t>
                      </w:r>
                      <w:r w:rsidRPr="0080625C">
                        <w:rPr>
                          <w:rFonts w:eastAsia="MS Mincho"/>
                          <w:i/>
                          <w:iCs/>
                          <w:sz w:val="20"/>
                          <w:szCs w:val="20"/>
                          <w:lang w:val="en-GB"/>
                        </w:rPr>
                        <w:t>coresetPoolIndex</w:t>
                      </w:r>
                      <w:r w:rsidRPr="0080625C">
                        <w:rPr>
                          <w:rFonts w:eastAsia="MS Mincho"/>
                          <w:sz w:val="20"/>
                          <w:szCs w:val="20"/>
                          <w:lang w:val="en-GB"/>
                        </w:rPr>
                        <w:t xml:space="preserve"> for M-DCI based MTRP] in frequency range 2, </w:t>
                      </w:r>
                      <w:ins w:id="26" w:author="李明菊" w:date="2024-03-01T16:04:00Z">
                        <w:r w:rsidR="0091422C" w:rsidRPr="0080625C">
                          <w:rPr>
                            <w:rFonts w:eastAsia="PMingLiU"/>
                            <w:sz w:val="20"/>
                            <w:szCs w:val="20"/>
                            <w:lang w:val="en-GB" w:eastAsia="zh-TW"/>
                          </w:rPr>
                          <w:t>or</w:t>
                        </w:r>
                        <w:r w:rsidR="00E54D2C" w:rsidRPr="0080625C">
                          <w:rPr>
                            <w:rFonts w:eastAsia="PMingLiU"/>
                            <w:sz w:val="20"/>
                            <w:szCs w:val="20"/>
                            <w:lang w:val="en-GB" w:eastAsia="zh-TW"/>
                          </w:rPr>
                          <w:t xml:space="preserve"> the</w:t>
                        </w:r>
                        <w:r w:rsidR="0091422C" w:rsidRPr="0080625C">
                          <w:rPr>
                            <w:rFonts w:eastAsia="PMingLiU"/>
                            <w:sz w:val="20"/>
                            <w:szCs w:val="20"/>
                            <w:lang w:val="en-GB" w:eastAsia="zh-TW"/>
                          </w:rPr>
                          <w:t xml:space="preserve"> UE is in frequency range 2 </w:t>
                        </w:r>
                      </w:ins>
                      <w:r w:rsidRPr="0080625C">
                        <w:rPr>
                          <w:rFonts w:eastAsia="PMingLiU"/>
                          <w:sz w:val="20"/>
                          <w:szCs w:val="20"/>
                          <w:lang w:val="en-GB" w:eastAsia="zh-TW"/>
                        </w:rPr>
                        <w:t xml:space="preserve">and </w:t>
                      </w:r>
                      <w:r w:rsidRPr="0080625C">
                        <w:rPr>
                          <w:rFonts w:eastAsia="MS Mincho"/>
                          <w:sz w:val="20"/>
                          <w:szCs w:val="20"/>
                          <w:lang w:val="en-GB"/>
                        </w:rPr>
                        <w:t>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688669B3" w14:textId="77777777" w:rsidR="00C13EC9" w:rsidRPr="0080625C" w:rsidRDefault="00C13EC9" w:rsidP="00C13EC9">
                      <w:pPr>
                        <w:autoSpaceDE/>
                        <w:autoSpaceDN/>
                        <w:adjustRightInd/>
                        <w:snapToGrid/>
                        <w:spacing w:after="180"/>
                        <w:ind w:leftChars="229" w:left="788" w:hanging="284"/>
                        <w:jc w:val="left"/>
                        <w:rPr>
                          <w:rFonts w:eastAsia="MS Mincho"/>
                          <w:color w:val="FF0000"/>
                          <w:sz w:val="20"/>
                          <w:szCs w:val="20"/>
                          <w:lang w:val="en-GB"/>
                        </w:rPr>
                      </w:pPr>
                      <w:r w:rsidRPr="0080625C">
                        <w:rPr>
                          <w:rFonts w:eastAsia="MS Mincho"/>
                          <w:sz w:val="20"/>
                          <w:szCs w:val="20"/>
                          <w:lang w:val="en-GB"/>
                        </w:rPr>
                        <w:t xml:space="preserve">-     otherwise, the UE applies the QCL assumption of the other DL signal also when receiving the aperiodic CSI-RS. The other DL signal refers to PDSCH scheduled with offset larger than or equal to the threshold </w:t>
                      </w:r>
                      <w:r w:rsidRPr="0080625C">
                        <w:rPr>
                          <w:rFonts w:eastAsia="MS Mincho"/>
                          <w:i/>
                          <w:iCs/>
                          <w:sz w:val="20"/>
                          <w:szCs w:val="20"/>
                          <w:lang w:val="en-GB"/>
                        </w:rPr>
                        <w:t>timeDurationForQCL</w:t>
                      </w:r>
                      <w:r w:rsidRPr="0080625C">
                        <w:rPr>
                          <w:rFonts w:eastAsia="MS Mincho"/>
                          <w:sz w:val="20"/>
                          <w:szCs w:val="20"/>
                          <w:lang w:val="en-GB"/>
                        </w:rPr>
                        <w:t xml:space="preserve">, as defined in [13, TS 38.306], periodic CSI-RS, semi-persistent CSI-RS, aperiodic CSI-RS in a </w:t>
                      </w:r>
                      <w:r w:rsidRPr="0080625C">
                        <w:rPr>
                          <w:rFonts w:eastAsia="MS Mincho"/>
                          <w:i/>
                          <w:iCs/>
                          <w:sz w:val="20"/>
                          <w:szCs w:val="20"/>
                          <w:lang w:val="en-GB"/>
                        </w:rPr>
                        <w:t>NZP-CSI-RS-ResourceSet</w:t>
                      </w:r>
                      <w:r w:rsidRPr="0080625C">
                        <w:rPr>
                          <w:rFonts w:eastAsia="MS Mincho"/>
                          <w:sz w:val="20"/>
                          <w:szCs w:val="20"/>
                          <w:lang w:val="en-GB"/>
                        </w:rPr>
                        <w:t xml:space="preserve"> scheduled with offset larger than or equal to the UE reported threshold </w:t>
                      </w:r>
                      <w:r w:rsidRPr="0080625C">
                        <w:rPr>
                          <w:rFonts w:eastAsia="MS Mincho"/>
                          <w:i/>
                          <w:iCs/>
                          <w:sz w:val="20"/>
                          <w:szCs w:val="20"/>
                          <w:lang w:val="en-GB"/>
                        </w:rPr>
                        <w:t>beamSwitchTiming</w:t>
                      </w:r>
                      <w:r w:rsidRPr="0080625C">
                        <w:rPr>
                          <w:rFonts w:eastAsia="MS Mincho"/>
                          <w:sz w:val="20"/>
                          <w:szCs w:val="20"/>
                          <w:lang w:val="en-GB"/>
                        </w:rPr>
                        <w:t xml:space="preserve"> when the reported value is one of the values {14,28,48}∙2max(0,μCSIRS-3) and when </w:t>
                      </w:r>
                      <w:r w:rsidRPr="0080625C">
                        <w:rPr>
                          <w:rFonts w:eastAsia="MS Mincho"/>
                          <w:i/>
                          <w:iCs/>
                          <w:sz w:val="20"/>
                          <w:szCs w:val="20"/>
                          <w:lang w:val="en-GB"/>
                        </w:rPr>
                        <w:t>enableBeamSwitchTiming</w:t>
                      </w:r>
                      <w:r w:rsidRPr="0080625C">
                        <w:rPr>
                          <w:rFonts w:eastAsia="MS Mincho"/>
                          <w:sz w:val="20"/>
                          <w:szCs w:val="20"/>
                          <w:lang w:val="en-GB"/>
                        </w:rPr>
                        <w:t xml:space="preserve"> is not provided or the </w:t>
                      </w:r>
                      <w:r w:rsidRPr="0080625C">
                        <w:rPr>
                          <w:rFonts w:eastAsia="MS Mincho"/>
                          <w:i/>
                          <w:iCs/>
                          <w:sz w:val="20"/>
                          <w:szCs w:val="20"/>
                          <w:lang w:val="en-GB"/>
                        </w:rPr>
                        <w:t>NZP-CSI-RS-ResourceSet</w:t>
                      </w:r>
                      <w:r w:rsidRPr="0080625C">
                        <w:rPr>
                          <w:rFonts w:eastAsia="MS Mincho"/>
                          <w:sz w:val="20"/>
                          <w:szCs w:val="20"/>
                          <w:lang w:val="en-GB"/>
                        </w:rPr>
                        <w:t xml:space="preserve"> is configured with the higher layer parameter </w:t>
                      </w:r>
                      <w:r w:rsidRPr="0080625C">
                        <w:rPr>
                          <w:rFonts w:eastAsia="MS Mincho"/>
                          <w:i/>
                          <w:iCs/>
                          <w:sz w:val="20"/>
                          <w:szCs w:val="20"/>
                          <w:lang w:val="en-GB"/>
                        </w:rPr>
                        <w:t>trs-Info</w:t>
                      </w:r>
                      <w:r w:rsidRPr="0080625C">
                        <w:rPr>
                          <w:rFonts w:eastAsia="MS Mincho"/>
                          <w:sz w:val="20"/>
                          <w:szCs w:val="20"/>
                          <w:lang w:val="en-GB"/>
                        </w:rPr>
                        <w:t xml:space="preserve">, aperiodic CSI-RS in a </w:t>
                      </w:r>
                      <w:r w:rsidRPr="0080625C">
                        <w:rPr>
                          <w:rFonts w:eastAsia="MS Mincho"/>
                          <w:i/>
                          <w:iCs/>
                          <w:sz w:val="20"/>
                          <w:szCs w:val="20"/>
                          <w:lang w:val="en-GB"/>
                        </w:rPr>
                        <w:t>NZP-CSI-RS-ResourceSet</w:t>
                      </w:r>
                      <w:r w:rsidRPr="0080625C">
                        <w:rPr>
                          <w:rFonts w:eastAsia="MS Mincho"/>
                          <w:sz w:val="20"/>
                          <w:szCs w:val="20"/>
                          <w:lang w:val="en-GB"/>
                        </w:rPr>
                        <w:t xml:space="preserve"> configured with the higher layer parameter </w:t>
                      </w:r>
                      <w:r w:rsidRPr="0080625C">
                        <w:rPr>
                          <w:rFonts w:eastAsia="MS Mincho"/>
                          <w:i/>
                          <w:iCs/>
                          <w:sz w:val="20"/>
                          <w:szCs w:val="20"/>
                          <w:lang w:val="en-GB"/>
                        </w:rPr>
                        <w:t>repetition</w:t>
                      </w:r>
                      <w:r w:rsidRPr="0080625C">
                        <w:rPr>
                          <w:rFonts w:eastAsia="MS Mincho"/>
                          <w:sz w:val="20"/>
                          <w:szCs w:val="20"/>
                          <w:lang w:val="en-GB"/>
                        </w:rPr>
                        <w:t xml:space="preserve"> set to 'off' or configured without the higher layer parameters repetition and </w:t>
                      </w:r>
                      <w:r w:rsidRPr="0080625C">
                        <w:rPr>
                          <w:rFonts w:eastAsia="MS Mincho"/>
                          <w:i/>
                          <w:iCs/>
                          <w:sz w:val="20"/>
                          <w:szCs w:val="20"/>
                          <w:lang w:val="en-GB"/>
                        </w:rPr>
                        <w:t>trs-Info</w:t>
                      </w:r>
                      <w:r w:rsidRPr="0080625C">
                        <w:rPr>
                          <w:rFonts w:eastAsia="MS Mincho"/>
                          <w:sz w:val="20"/>
                          <w:szCs w:val="20"/>
                          <w:lang w:val="en-GB"/>
                        </w:rPr>
                        <w:t xml:space="preserve"> scheduled with offset larger than or equal to 48∙2max(0,μCSIRS-3) when the UE provides </w:t>
                      </w:r>
                      <w:r w:rsidRPr="0080625C">
                        <w:rPr>
                          <w:rFonts w:eastAsia="MS Mincho"/>
                          <w:i/>
                          <w:iCs/>
                          <w:sz w:val="20"/>
                          <w:szCs w:val="20"/>
                          <w:lang w:val="en-GB"/>
                        </w:rPr>
                        <w:t>beamSwitchTiming-r16</w:t>
                      </w:r>
                      <w:r w:rsidRPr="0080625C">
                        <w:rPr>
                          <w:rFonts w:eastAsia="MS Mincho"/>
                          <w:sz w:val="20"/>
                          <w:szCs w:val="20"/>
                          <w:lang w:val="en-GB"/>
                        </w:rPr>
                        <w:t xml:space="preserve"> and </w:t>
                      </w:r>
                      <w:r w:rsidRPr="0080625C">
                        <w:rPr>
                          <w:rFonts w:eastAsia="MS Mincho"/>
                          <w:i/>
                          <w:iCs/>
                          <w:sz w:val="20"/>
                          <w:szCs w:val="20"/>
                          <w:lang w:val="en-GB"/>
                        </w:rPr>
                        <w:t>enableBeamSwitchTiming</w:t>
                      </w:r>
                      <w:r w:rsidRPr="0080625C">
                        <w:rPr>
                          <w:rFonts w:eastAsia="MS Mincho"/>
                          <w:sz w:val="20"/>
                          <w:szCs w:val="20"/>
                          <w:lang w:val="en-GB"/>
                        </w:rPr>
                        <w:t xml:space="preserve"> is provided, aperiodic CSI-RS in a </w:t>
                      </w:r>
                      <w:r w:rsidRPr="0080625C">
                        <w:rPr>
                          <w:rFonts w:eastAsia="MS Mincho"/>
                          <w:i/>
                          <w:iCs/>
                          <w:sz w:val="20"/>
                          <w:szCs w:val="20"/>
                          <w:lang w:val="en-GB"/>
                        </w:rPr>
                        <w:t>NZP-CSI-RS-ResourceSet</w:t>
                      </w:r>
                      <w:r w:rsidRPr="0080625C">
                        <w:rPr>
                          <w:rFonts w:eastAsia="MS Mincho"/>
                          <w:sz w:val="20"/>
                          <w:szCs w:val="20"/>
                          <w:lang w:val="en-GB"/>
                        </w:rPr>
                        <w:t xml:space="preserve"> configured with the higher layer parameter </w:t>
                      </w:r>
                      <w:r w:rsidRPr="0080625C">
                        <w:rPr>
                          <w:rFonts w:eastAsia="MS Mincho"/>
                          <w:i/>
                          <w:iCs/>
                          <w:sz w:val="20"/>
                          <w:szCs w:val="20"/>
                          <w:lang w:val="en-GB"/>
                        </w:rPr>
                        <w:t>repetition</w:t>
                      </w:r>
                      <w:r w:rsidRPr="0080625C">
                        <w:rPr>
                          <w:rFonts w:eastAsia="MS Mincho"/>
                          <w:sz w:val="20"/>
                          <w:szCs w:val="20"/>
                          <w:lang w:val="en-GB"/>
                        </w:rPr>
                        <w:t xml:space="preserve"> set to 'on' scheduled with offset larger than or equal to the UE reported threshold </w:t>
                      </w:r>
                      <w:r w:rsidRPr="0080625C">
                        <w:rPr>
                          <w:rFonts w:eastAsia="MS Mincho"/>
                          <w:i/>
                          <w:iCs/>
                          <w:sz w:val="20"/>
                          <w:szCs w:val="20"/>
                          <w:lang w:val="en-GB"/>
                        </w:rPr>
                        <w:t>beamSwitchTiming-r16</w:t>
                      </w:r>
                      <w:r w:rsidRPr="0080625C">
                        <w:rPr>
                          <w:rFonts w:eastAsia="MS Mincho"/>
                          <w:sz w:val="20"/>
                          <w:szCs w:val="20"/>
                          <w:lang w:val="en-GB"/>
                        </w:rPr>
                        <w:t xml:space="preserve"> and </w:t>
                      </w:r>
                      <w:r w:rsidRPr="0080625C">
                        <w:rPr>
                          <w:rFonts w:eastAsia="MS Mincho"/>
                          <w:i/>
                          <w:iCs/>
                          <w:sz w:val="20"/>
                          <w:szCs w:val="20"/>
                          <w:lang w:val="en-GB"/>
                        </w:rPr>
                        <w:t>enableBeamSwitchTiming</w:t>
                      </w:r>
                      <w:r w:rsidRPr="0080625C">
                        <w:rPr>
                          <w:rFonts w:eastAsia="MS Mincho"/>
                          <w:sz w:val="20"/>
                          <w:szCs w:val="20"/>
                          <w:lang w:val="en-GB"/>
                        </w:rPr>
                        <w:t xml:space="preserve"> is provided.</w:t>
                      </w:r>
                    </w:p>
                    <w:p w14:paraId="5870C85F" w14:textId="77777777" w:rsidR="00C13EC9" w:rsidRPr="00C13EC9" w:rsidRDefault="00C13EC9" w:rsidP="00C13EC9">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bookmarkEnd w:id="25"/>
                    <w:p w14:paraId="14E7756E" w14:textId="3EEA6408" w:rsidR="00E81F22" w:rsidRPr="00C13EC9" w:rsidRDefault="00E81F22" w:rsidP="00E81F22">
                      <w:pPr>
                        <w:autoSpaceDE/>
                        <w:autoSpaceDN/>
                        <w:adjustRightInd/>
                        <w:snapToGrid/>
                        <w:spacing w:after="180"/>
                        <w:jc w:val="center"/>
                        <w:rPr>
                          <w:rFonts w:eastAsia="宋体"/>
                          <w:sz w:val="20"/>
                          <w:szCs w:val="20"/>
                          <w:lang w:val="en-GB"/>
                        </w:rPr>
                      </w:pPr>
                    </w:p>
                  </w:txbxContent>
                </v:textbox>
                <w10:wrap type="square" anchorx="page"/>
              </v:shape>
            </w:pict>
          </mc:Fallback>
        </mc:AlternateContent>
      </w:r>
    </w:p>
    <w:p w14:paraId="288505C7" w14:textId="54E77B10" w:rsidR="00D87C59" w:rsidRPr="0068553E" w:rsidRDefault="00D87C59" w:rsidP="00D87C59">
      <w:pPr>
        <w:pStyle w:val="2"/>
        <w:ind w:left="576"/>
      </w:pPr>
      <w:r>
        <w:t>TP on SFN scheme for PDCCH</w:t>
      </w:r>
    </w:p>
    <w:p w14:paraId="57F7DD09" w14:textId="54EF081F" w:rsidR="00607EDD" w:rsidRDefault="00525F4E" w:rsidP="00607EDD">
      <w:pPr>
        <w:rPr>
          <w:rFonts w:eastAsia="MS Mincho"/>
          <w:lang w:val="en-GB"/>
        </w:rPr>
      </w:pPr>
      <w:r>
        <w:rPr>
          <w:rFonts w:cs="Times"/>
          <w:lang w:eastAsia="zh-CN"/>
        </w:rPr>
        <w:t xml:space="preserve">In current specification, for </w:t>
      </w:r>
      <w:proofErr w:type="spellStart"/>
      <w:r>
        <w:rPr>
          <w:rFonts w:cs="Times"/>
          <w:lang w:eastAsia="zh-CN"/>
        </w:rPr>
        <w:t>SFNschemePDCCH</w:t>
      </w:r>
      <w:proofErr w:type="spellEnd"/>
      <w:r>
        <w:rPr>
          <w:rFonts w:cs="Times"/>
          <w:lang w:eastAsia="zh-CN"/>
        </w:rPr>
        <w:t xml:space="preserve">, the two TCI states of the CORESET are activated by MAC CE. But with unified </w:t>
      </w:r>
      <w:r w:rsidRPr="00525F4E">
        <w:rPr>
          <w:rFonts w:cs="Times"/>
          <w:lang w:eastAsia="zh-CN"/>
        </w:rPr>
        <w:t xml:space="preserve">TCI state framework, UE can apply two TCI states to CORESET configured with </w:t>
      </w:r>
      <w:r w:rsidRPr="00525F4E">
        <w:rPr>
          <w:i/>
          <w:lang w:eastAsia="zh-CN"/>
        </w:rPr>
        <w:t>apply-</w:t>
      </w:r>
      <w:proofErr w:type="spellStart"/>
      <w:r w:rsidRPr="00525F4E">
        <w:rPr>
          <w:i/>
          <w:lang w:eastAsia="zh-CN"/>
        </w:rPr>
        <w:t>IndicatedTCIState</w:t>
      </w:r>
      <w:proofErr w:type="spellEnd"/>
      <w:r w:rsidRPr="00525F4E">
        <w:rPr>
          <w:lang w:eastAsia="zh-CN"/>
        </w:rPr>
        <w:t xml:space="preserve"> = 'both'.</w:t>
      </w:r>
      <w:r>
        <w:rPr>
          <w:lang w:eastAsia="zh-CN"/>
        </w:rPr>
        <w:t xml:space="preserve"> </w:t>
      </w:r>
      <w:proofErr w:type="gramStart"/>
      <w:r>
        <w:rPr>
          <w:lang w:eastAsia="zh-CN"/>
        </w:rPr>
        <w:t>So</w:t>
      </w:r>
      <w:proofErr w:type="gramEnd"/>
      <w:r>
        <w:rPr>
          <w:lang w:eastAsia="zh-CN"/>
        </w:rPr>
        <w:t xml:space="preserve"> we propose the proposal 2-4.</w:t>
      </w:r>
    </w:p>
    <w:p w14:paraId="6265D918" w14:textId="223EC8FC" w:rsidR="00607EDD" w:rsidRDefault="00607EDD" w:rsidP="00607EDD">
      <w:pPr>
        <w:rPr>
          <w:b/>
          <w:i/>
          <w:lang w:eastAsia="zh-CN"/>
        </w:rPr>
      </w:pPr>
      <w:r w:rsidRPr="00FC21D0">
        <w:rPr>
          <w:b/>
          <w:i/>
          <w:lang w:eastAsia="zh-CN"/>
        </w:rPr>
        <w:t>P</w:t>
      </w:r>
      <w:r w:rsidRPr="00FC21D0">
        <w:rPr>
          <w:rFonts w:hint="eastAsia"/>
          <w:b/>
          <w:i/>
          <w:lang w:eastAsia="zh-CN"/>
        </w:rPr>
        <w:t>roposal</w:t>
      </w:r>
      <w:r w:rsidRPr="00FC21D0">
        <w:rPr>
          <w:b/>
          <w:i/>
          <w:lang w:eastAsia="zh-CN"/>
        </w:rPr>
        <w:t xml:space="preserve"> 2-</w:t>
      </w:r>
      <w:r>
        <w:rPr>
          <w:b/>
          <w:i/>
          <w:lang w:eastAsia="zh-CN"/>
        </w:rPr>
        <w:t>4</w:t>
      </w:r>
      <w:r w:rsidRPr="00FC21D0">
        <w:rPr>
          <w:b/>
          <w:i/>
          <w:lang w:eastAsia="zh-CN"/>
        </w:rPr>
        <w:t>: Adopt the following text proposal to TS 38.214 V18.2.0 Section 5.1.5:</w:t>
      </w:r>
    </w:p>
    <w:p w14:paraId="78466261" w14:textId="1C72628D" w:rsidR="00607EDD" w:rsidRPr="00403983" w:rsidRDefault="00607EDD" w:rsidP="00607EDD">
      <w:pPr>
        <w:numPr>
          <w:ilvl w:val="0"/>
          <w:numId w:val="14"/>
        </w:numPr>
        <w:tabs>
          <w:tab w:val="left" w:pos="450"/>
          <w:tab w:val="left" w:pos="720"/>
        </w:tabs>
        <w:autoSpaceDE/>
        <w:autoSpaceDN/>
        <w:adjustRightInd/>
        <w:snapToGrid/>
        <w:spacing w:after="0"/>
        <w:ind w:left="450" w:hanging="232"/>
        <w:rPr>
          <w:rFonts w:eastAsia="MS Mincho"/>
        </w:rPr>
      </w:pPr>
      <w:r w:rsidRPr="00403983">
        <w:t xml:space="preserve">Reason for change: </w:t>
      </w:r>
      <w:r w:rsidR="00525F4E" w:rsidRPr="00403983">
        <w:rPr>
          <w:lang w:eastAsia="zh-CN"/>
        </w:rPr>
        <w:t xml:space="preserve">In current specification, for </w:t>
      </w:r>
      <w:proofErr w:type="spellStart"/>
      <w:r w:rsidR="00525F4E" w:rsidRPr="00403983">
        <w:rPr>
          <w:lang w:eastAsia="zh-CN"/>
        </w:rPr>
        <w:t>SFNschemePDCCH</w:t>
      </w:r>
      <w:proofErr w:type="spellEnd"/>
      <w:r w:rsidR="00525F4E" w:rsidRPr="00403983">
        <w:rPr>
          <w:lang w:eastAsia="zh-CN"/>
        </w:rPr>
        <w:t xml:space="preserve">, the two TCI states of the CORESET are activated by MAC CE. But </w:t>
      </w:r>
      <w:r w:rsidR="00403983" w:rsidRPr="00403983">
        <w:rPr>
          <w:rFonts w:eastAsia="MS Mincho"/>
          <w:color w:val="000000"/>
        </w:rPr>
        <w:t xml:space="preserve">In S-DCI based MTRP operation, Rel-18 unified TCI extension use </w:t>
      </w:r>
      <w:r w:rsidR="00403983" w:rsidRPr="00403983">
        <w:rPr>
          <w:color w:val="000000"/>
          <w:lang w:eastAsia="zh-CN"/>
        </w:rPr>
        <w:t>RRC</w:t>
      </w:r>
      <w:r w:rsidR="00403983" w:rsidRPr="00403983">
        <w:rPr>
          <w:rFonts w:eastAsia="MS Mincho"/>
          <w:color w:val="000000"/>
        </w:rPr>
        <w:t xml:space="preserve"> to configure two TCI states to CORESET</w:t>
      </w:r>
      <w:r w:rsidRPr="00403983">
        <w:rPr>
          <w:rFonts w:eastAsia="MS Mincho"/>
          <w:lang w:val="en-GB"/>
        </w:rPr>
        <w:t>.</w:t>
      </w:r>
    </w:p>
    <w:p w14:paraId="3F391C53" w14:textId="49ACCAC0" w:rsidR="00607EDD" w:rsidRPr="00403983" w:rsidRDefault="00607EDD" w:rsidP="00607EDD">
      <w:pPr>
        <w:numPr>
          <w:ilvl w:val="0"/>
          <w:numId w:val="14"/>
        </w:numPr>
        <w:tabs>
          <w:tab w:val="left" w:pos="450"/>
          <w:tab w:val="left" w:pos="720"/>
        </w:tabs>
        <w:autoSpaceDE/>
        <w:autoSpaceDN/>
        <w:adjustRightInd/>
        <w:snapToGrid/>
        <w:spacing w:after="0"/>
        <w:ind w:left="450" w:hanging="232"/>
        <w:rPr>
          <w:rFonts w:eastAsia="MS Mincho"/>
        </w:rPr>
      </w:pPr>
      <w:r w:rsidRPr="00403983">
        <w:rPr>
          <w:rFonts w:eastAsia="MS Mincho"/>
        </w:rPr>
        <w:lastRenderedPageBreak/>
        <w:t>Summary of change:</w:t>
      </w:r>
      <w:r w:rsidRPr="00403983">
        <w:t xml:space="preserve"> </w:t>
      </w:r>
      <w:r w:rsidR="00403983" w:rsidRPr="00403983">
        <w:rPr>
          <w:rFonts w:eastAsia="MS Mincho"/>
          <w:color w:val="000000"/>
        </w:rPr>
        <w:t>In S-DCI based MTRP operation, Rel-18 unified TCI extension uses different scheme to configure two TCI states to CORESET.</w:t>
      </w:r>
    </w:p>
    <w:p w14:paraId="0D006403" w14:textId="14093A83" w:rsidR="00607EDD" w:rsidRPr="00403983" w:rsidRDefault="00664429" w:rsidP="00607EDD">
      <w:pPr>
        <w:numPr>
          <w:ilvl w:val="0"/>
          <w:numId w:val="14"/>
        </w:numPr>
        <w:tabs>
          <w:tab w:val="left" w:pos="450"/>
          <w:tab w:val="left" w:pos="720"/>
        </w:tabs>
        <w:autoSpaceDE/>
        <w:autoSpaceDN/>
        <w:adjustRightInd/>
        <w:snapToGrid/>
        <w:spacing w:after="0"/>
        <w:ind w:left="450" w:hanging="232"/>
        <w:rPr>
          <w:rFonts w:eastAsia="MS Mincho"/>
        </w:rPr>
      </w:pPr>
      <w:ins w:id="14" w:author="李明菊" w:date="2024-03-18T14:17:00Z">
        <w:r>
          <w:rPr>
            <w:noProof/>
            <w:lang w:eastAsia="zh-CN"/>
          </w:rPr>
          <mc:AlternateContent>
            <mc:Choice Requires="wps">
              <w:drawing>
                <wp:anchor distT="45720" distB="45720" distL="114300" distR="114300" simplePos="0" relativeHeight="251671552" behindDoc="0" locked="0" layoutInCell="1" allowOverlap="1" wp14:anchorId="042145D2" wp14:editId="60BA8F5D">
                  <wp:simplePos x="0" y="0"/>
                  <wp:positionH relativeFrom="column">
                    <wp:posOffset>25400</wp:posOffset>
                  </wp:positionH>
                  <wp:positionV relativeFrom="paragraph">
                    <wp:posOffset>325755</wp:posOffset>
                  </wp:positionV>
                  <wp:extent cx="5880100" cy="1404620"/>
                  <wp:effectExtent l="0" t="0" r="25400" b="2730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1404620"/>
                          </a:xfrm>
                          <a:prstGeom prst="rect">
                            <a:avLst/>
                          </a:prstGeom>
                          <a:solidFill>
                            <a:srgbClr val="FFFFFF"/>
                          </a:solidFill>
                          <a:ln w="9525">
                            <a:solidFill>
                              <a:srgbClr val="000000"/>
                            </a:solidFill>
                            <a:miter lim="800000"/>
                            <a:headEnd/>
                            <a:tailEnd/>
                          </a:ln>
                        </wps:spPr>
                        <wps:txbx>
                          <w:txbxContent>
                            <w:p w14:paraId="498BF5F4" w14:textId="77777777" w:rsidR="00607BD3" w:rsidRPr="00607BD3" w:rsidRDefault="00607BD3" w:rsidP="00607BD3">
                              <w:pPr>
                                <w:keepNext/>
                                <w:keepLines/>
                                <w:numPr>
                                  <w:ilvl w:val="0"/>
                                  <w:numId w:val="8"/>
                                </w:numPr>
                                <w:autoSpaceDE/>
                                <w:autoSpaceDN/>
                                <w:adjustRightInd/>
                                <w:snapToGrid/>
                                <w:spacing w:before="120" w:after="180"/>
                                <w:ind w:left="1134" w:hanging="1134"/>
                                <w:jc w:val="left"/>
                                <w:outlineLvl w:val="2"/>
                                <w:rPr>
                                  <w:rFonts w:ascii="Arial" w:eastAsia="宋体" w:hAnsi="Arial"/>
                                  <w:color w:val="000000"/>
                                  <w:sz w:val="28"/>
                                  <w:szCs w:val="20"/>
                                  <w:lang w:val="x-none"/>
                                </w:rPr>
                              </w:pPr>
                              <w:bookmarkStart w:id="15" w:name="_Toc11352096"/>
                              <w:bookmarkStart w:id="16" w:name="_Toc20317986"/>
                              <w:bookmarkStart w:id="17" w:name="_Toc27299884"/>
                              <w:bookmarkStart w:id="18" w:name="_Toc29673149"/>
                              <w:bookmarkStart w:id="19" w:name="_Toc29673290"/>
                              <w:bookmarkStart w:id="20" w:name="_Toc29674283"/>
                              <w:bookmarkStart w:id="21" w:name="_Toc36645513"/>
                              <w:bookmarkStart w:id="22" w:name="_Toc45810558"/>
                              <w:bookmarkStart w:id="23" w:name="_Toc155777333"/>
                              <w:r w:rsidRPr="00607BD3">
                                <w:rPr>
                                  <w:rFonts w:ascii="Arial" w:eastAsia="宋体" w:hAnsi="Arial"/>
                                  <w:color w:val="000000"/>
                                  <w:sz w:val="28"/>
                                  <w:szCs w:val="20"/>
                                  <w:lang w:val="x-none"/>
                                </w:rPr>
                                <w:t>5.1.5</w:t>
                              </w:r>
                              <w:r w:rsidRPr="00607BD3">
                                <w:rPr>
                                  <w:rFonts w:ascii="Arial" w:eastAsia="宋体" w:hAnsi="Arial"/>
                                  <w:color w:val="000000"/>
                                  <w:sz w:val="28"/>
                                  <w:szCs w:val="20"/>
                                  <w:lang w:val="x-none"/>
                                </w:rPr>
                                <w:tab/>
                                <w:t>Antenna ports quasi co-location</w:t>
                              </w:r>
                              <w:bookmarkEnd w:id="15"/>
                              <w:bookmarkEnd w:id="16"/>
                              <w:bookmarkEnd w:id="17"/>
                              <w:bookmarkEnd w:id="18"/>
                              <w:bookmarkEnd w:id="19"/>
                              <w:bookmarkEnd w:id="20"/>
                              <w:bookmarkEnd w:id="21"/>
                              <w:bookmarkEnd w:id="22"/>
                              <w:bookmarkEnd w:id="23"/>
                            </w:p>
                            <w:p w14:paraId="11AD5261" w14:textId="187D1841" w:rsidR="00607BD3" w:rsidRDefault="00607BD3" w:rsidP="00607BD3">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p w14:paraId="47807DF1" w14:textId="31930403" w:rsidR="00B82377" w:rsidRPr="00B82377" w:rsidRDefault="00B82377" w:rsidP="00B82377">
                              <w:pPr>
                                <w:autoSpaceDE/>
                                <w:autoSpaceDN/>
                                <w:adjustRightInd/>
                                <w:snapToGrid/>
                                <w:spacing w:after="180"/>
                                <w:jc w:val="left"/>
                                <w:rPr>
                                  <w:rFonts w:eastAsia="宋体"/>
                                  <w:sz w:val="20"/>
                                  <w:szCs w:val="20"/>
                                  <w:lang w:val="en-GB"/>
                                </w:rPr>
                              </w:pPr>
                              <w:r w:rsidRPr="00B82377">
                                <w:rPr>
                                  <w:rFonts w:eastAsia="宋体"/>
                                  <w:color w:val="000000"/>
                                  <w:sz w:val="20"/>
                                  <w:szCs w:val="20"/>
                                  <w:lang w:val="en-GB"/>
                                </w:rPr>
                                <w:t xml:space="preserve">When a UE is configured with </w:t>
                              </w:r>
                              <w:proofErr w:type="spellStart"/>
                              <w:r w:rsidRPr="00B82377">
                                <w:rPr>
                                  <w:rFonts w:eastAsia="宋体"/>
                                  <w:i/>
                                  <w:iCs/>
                                  <w:color w:val="000000"/>
                                  <w:sz w:val="20"/>
                                  <w:szCs w:val="20"/>
                                  <w:lang w:val="en-GB"/>
                                </w:rPr>
                                <w:t>sfnSchemePdcch</w:t>
                              </w:r>
                              <w:proofErr w:type="spellEnd"/>
                              <w:r w:rsidRPr="00B82377">
                                <w:rPr>
                                  <w:rFonts w:eastAsia="宋体"/>
                                  <w:color w:val="000000"/>
                                  <w:sz w:val="20"/>
                                  <w:szCs w:val="20"/>
                                  <w:lang w:val="en-GB"/>
                                </w:rPr>
                                <w:t xml:space="preserve"> set to </w:t>
                              </w:r>
                              <w:r w:rsidRPr="00B82377">
                                <w:rPr>
                                  <w:rFonts w:eastAsia="宋体"/>
                                  <w:sz w:val="20"/>
                                  <w:szCs w:val="20"/>
                                  <w:lang w:val="en-GB"/>
                                </w:rPr>
                                <w:t>'</w:t>
                              </w:r>
                              <w:proofErr w:type="spellStart"/>
                              <w:r w:rsidRPr="00B82377">
                                <w:rPr>
                                  <w:rFonts w:eastAsia="宋体"/>
                                  <w:color w:val="000000"/>
                                  <w:sz w:val="20"/>
                                  <w:szCs w:val="20"/>
                                  <w:lang w:val="en-GB"/>
                                </w:rPr>
                                <w:t>sfnSchemeA</w:t>
                              </w:r>
                              <w:proofErr w:type="spellEnd"/>
                              <w:r w:rsidRPr="00B82377">
                                <w:rPr>
                                  <w:rFonts w:eastAsia="宋体"/>
                                  <w:sz w:val="20"/>
                                  <w:szCs w:val="20"/>
                                  <w:lang w:val="en-GB"/>
                                </w:rPr>
                                <w:t>'</w:t>
                              </w:r>
                              <w:r w:rsidRPr="00B82377">
                                <w:rPr>
                                  <w:rFonts w:eastAsia="宋体"/>
                                  <w:color w:val="000000"/>
                                  <w:sz w:val="20"/>
                                  <w:szCs w:val="20"/>
                                  <w:lang w:val="en-GB"/>
                                </w:rPr>
                                <w:t>, and CORESET is activated with two TCI states</w:t>
                              </w:r>
                              <w:ins w:id="24" w:author="李明菊" w:date="2024-03-18T16:59:00Z">
                                <w:r w:rsidR="001D46E7">
                                  <w:rPr>
                                    <w:rFonts w:eastAsia="宋体"/>
                                    <w:color w:val="000000"/>
                                    <w:sz w:val="20"/>
                                    <w:szCs w:val="20"/>
                                    <w:lang w:val="en-GB"/>
                                  </w:rPr>
                                  <w:t xml:space="preserve"> or is </w:t>
                                </w:r>
                              </w:ins>
                              <w:ins w:id="25" w:author="李明菊" w:date="2024-03-18T17:00:00Z">
                                <w:r w:rsidR="001D46E7" w:rsidRPr="000F24B6">
                                  <w:rPr>
                                    <w:rFonts w:eastAsia="宋体"/>
                                    <w:sz w:val="20"/>
                                    <w:szCs w:val="20"/>
                                    <w:lang w:val="x-none"/>
                                  </w:rPr>
                                  <w:t xml:space="preserve">configured with </w:t>
                                </w:r>
                                <w:r w:rsidR="001D46E7" w:rsidRPr="000F24B6">
                                  <w:rPr>
                                    <w:i/>
                                    <w:sz w:val="20"/>
                                    <w:szCs w:val="20"/>
                                    <w:lang w:eastAsia="zh-CN"/>
                                  </w:rPr>
                                  <w:t>apply-</w:t>
                                </w:r>
                                <w:proofErr w:type="spellStart"/>
                                <w:r w:rsidR="001D46E7" w:rsidRPr="000F24B6">
                                  <w:rPr>
                                    <w:i/>
                                    <w:sz w:val="20"/>
                                    <w:szCs w:val="20"/>
                                    <w:lang w:eastAsia="zh-CN"/>
                                  </w:rPr>
                                  <w:t>IndicatedTCIState</w:t>
                                </w:r>
                                <w:proofErr w:type="spellEnd"/>
                                <w:r w:rsidR="001D46E7" w:rsidRPr="000F24B6">
                                  <w:rPr>
                                    <w:sz w:val="20"/>
                                    <w:szCs w:val="20"/>
                                    <w:lang w:eastAsia="zh-CN"/>
                                  </w:rPr>
                                  <w:t xml:space="preserve"> = 'both'</w:t>
                                </w:r>
                              </w:ins>
                              <w:r w:rsidRPr="00B82377">
                                <w:rPr>
                                  <w:rFonts w:eastAsia="宋体"/>
                                  <w:color w:val="000000"/>
                                  <w:sz w:val="20"/>
                                  <w:szCs w:val="20"/>
                                  <w:lang w:val="en-GB"/>
                                </w:rPr>
                                <w:t xml:space="preserve">, </w:t>
                              </w:r>
                              <w:r w:rsidRPr="00B82377">
                                <w:rPr>
                                  <w:rFonts w:eastAsia="宋体"/>
                                  <w:sz w:val="20"/>
                                  <w:szCs w:val="20"/>
                                  <w:lang w:val="en-GB"/>
                                </w:rPr>
                                <w:t xml:space="preserve">the UE shall assume that the DM-RS port(s)of the PDCCH in the CORESET is quasi co-located with the DL-RSs of the two TCI states. </w:t>
                              </w:r>
                              <w:r w:rsidRPr="00B82377">
                                <w:rPr>
                                  <w:rFonts w:eastAsia="宋体"/>
                                  <w:color w:val="000000"/>
                                  <w:sz w:val="20"/>
                                  <w:szCs w:val="20"/>
                                  <w:lang w:val="en-GB"/>
                                </w:rPr>
                                <w:t xml:space="preserve">When a UE is configured with </w:t>
                              </w:r>
                              <w:proofErr w:type="spellStart"/>
                              <w:r w:rsidRPr="00B82377">
                                <w:rPr>
                                  <w:rFonts w:eastAsia="宋体"/>
                                  <w:i/>
                                  <w:iCs/>
                                  <w:color w:val="000000"/>
                                  <w:sz w:val="20"/>
                                  <w:szCs w:val="20"/>
                                  <w:lang w:val="en-GB"/>
                                </w:rPr>
                                <w:t>sfnSchemePdcch</w:t>
                              </w:r>
                              <w:proofErr w:type="spellEnd"/>
                              <w:r w:rsidRPr="00B82377">
                                <w:rPr>
                                  <w:rFonts w:eastAsia="宋体"/>
                                  <w:color w:val="000000"/>
                                  <w:sz w:val="20"/>
                                  <w:szCs w:val="20"/>
                                  <w:lang w:val="en-GB"/>
                                </w:rPr>
                                <w:t xml:space="preserve"> set to </w:t>
                              </w:r>
                              <w:r w:rsidRPr="00B82377">
                                <w:rPr>
                                  <w:rFonts w:eastAsia="宋体"/>
                                  <w:sz w:val="20"/>
                                  <w:szCs w:val="20"/>
                                  <w:lang w:val="en-GB"/>
                                </w:rPr>
                                <w:t>'</w:t>
                              </w:r>
                              <w:proofErr w:type="spellStart"/>
                              <w:r w:rsidRPr="00B82377">
                                <w:rPr>
                                  <w:rFonts w:eastAsia="宋体"/>
                                  <w:color w:val="000000"/>
                                  <w:sz w:val="20"/>
                                  <w:szCs w:val="20"/>
                                  <w:lang w:val="en-GB"/>
                                </w:rPr>
                                <w:t>sfnSchemeB</w:t>
                              </w:r>
                              <w:proofErr w:type="spellEnd"/>
                              <w:r w:rsidRPr="00B82377">
                                <w:rPr>
                                  <w:rFonts w:eastAsia="宋体"/>
                                  <w:sz w:val="20"/>
                                  <w:szCs w:val="20"/>
                                  <w:lang w:val="en-GB"/>
                                </w:rPr>
                                <w:t>'</w:t>
                              </w:r>
                              <w:r w:rsidRPr="00B82377">
                                <w:rPr>
                                  <w:rFonts w:eastAsia="宋体"/>
                                  <w:color w:val="000000"/>
                                  <w:sz w:val="20"/>
                                  <w:szCs w:val="20"/>
                                  <w:lang w:val="en-GB"/>
                                </w:rPr>
                                <w:t>, and a CORESET is activated with two TCI states</w:t>
                              </w:r>
                              <w:ins w:id="26" w:author="李明菊" w:date="2024-03-18T17:00:00Z">
                                <w:r w:rsidR="001D46E7" w:rsidRPr="001D46E7">
                                  <w:rPr>
                                    <w:rFonts w:eastAsia="宋体"/>
                                    <w:color w:val="000000"/>
                                    <w:sz w:val="20"/>
                                    <w:szCs w:val="20"/>
                                    <w:lang w:val="en-GB"/>
                                  </w:rPr>
                                  <w:t xml:space="preserve"> </w:t>
                                </w:r>
                                <w:r w:rsidR="001D46E7">
                                  <w:rPr>
                                    <w:rFonts w:eastAsia="宋体"/>
                                    <w:color w:val="000000"/>
                                    <w:sz w:val="20"/>
                                    <w:szCs w:val="20"/>
                                    <w:lang w:val="en-GB"/>
                                  </w:rPr>
                                  <w:t xml:space="preserve">or is </w:t>
                                </w:r>
                                <w:r w:rsidR="001D46E7" w:rsidRPr="000F24B6">
                                  <w:rPr>
                                    <w:rFonts w:eastAsia="宋体"/>
                                    <w:sz w:val="20"/>
                                    <w:szCs w:val="20"/>
                                    <w:lang w:val="x-none"/>
                                  </w:rPr>
                                  <w:t xml:space="preserve">configured with </w:t>
                                </w:r>
                                <w:r w:rsidR="001D46E7" w:rsidRPr="000F24B6">
                                  <w:rPr>
                                    <w:i/>
                                    <w:sz w:val="20"/>
                                    <w:szCs w:val="20"/>
                                    <w:lang w:eastAsia="zh-CN"/>
                                  </w:rPr>
                                  <w:t>apply-</w:t>
                                </w:r>
                                <w:proofErr w:type="spellStart"/>
                                <w:r w:rsidR="001D46E7" w:rsidRPr="000F24B6">
                                  <w:rPr>
                                    <w:i/>
                                    <w:sz w:val="20"/>
                                    <w:szCs w:val="20"/>
                                    <w:lang w:eastAsia="zh-CN"/>
                                  </w:rPr>
                                  <w:t>IndicatedTCIState</w:t>
                                </w:r>
                                <w:proofErr w:type="spellEnd"/>
                                <w:r w:rsidR="001D46E7" w:rsidRPr="000F24B6">
                                  <w:rPr>
                                    <w:sz w:val="20"/>
                                    <w:szCs w:val="20"/>
                                    <w:lang w:eastAsia="zh-CN"/>
                                  </w:rPr>
                                  <w:t xml:space="preserve"> = 'both'</w:t>
                                </w:r>
                              </w:ins>
                              <w:r w:rsidRPr="00B82377">
                                <w:rPr>
                                  <w:rFonts w:eastAsia="宋体"/>
                                  <w:color w:val="000000"/>
                                  <w:sz w:val="20"/>
                                  <w:szCs w:val="20"/>
                                  <w:lang w:val="en-GB"/>
                                </w:rPr>
                                <w:t xml:space="preserve">, </w:t>
                              </w:r>
                              <w:r w:rsidRPr="00B82377">
                                <w:rPr>
                                  <w:rFonts w:eastAsia="宋体"/>
                                  <w:sz w:val="20"/>
                                  <w:szCs w:val="20"/>
                                  <w:lang w:val="en-GB"/>
                                </w:rPr>
                                <w:t>the UE shall assume that the DM-RS port(s)of the PDCCH is quasi co-located with the DL-RSs of the two TCI states except for quasi co-location parameters {Doppler shift, Doppler spread} of the second indicated TCI state.</w:t>
                              </w:r>
                            </w:p>
                            <w:p w14:paraId="6DBD363C" w14:textId="77777777" w:rsidR="00B82377" w:rsidRDefault="00B82377" w:rsidP="00B82377">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145D2" id="_x0000_s1028" type="#_x0000_t202" style="position:absolute;left:0;text-align:left;margin-left:2pt;margin-top:25.65pt;width:463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">
                  <v:textbox style="mso-fit-shape-to-text:t">
                    <w:txbxContent>
                      <w:p w14:paraId="498BF5F4" w14:textId="77777777" w:rsidR="00607BD3" w:rsidRPr="00607BD3" w:rsidRDefault="00607BD3" w:rsidP="00607BD3">
                        <w:pPr>
                          <w:keepNext/>
                          <w:keepLines/>
                          <w:numPr>
                            <w:ilvl w:val="0"/>
                            <w:numId w:val="8"/>
                          </w:numPr>
                          <w:autoSpaceDE/>
                          <w:autoSpaceDN/>
                          <w:adjustRightInd/>
                          <w:snapToGrid/>
                          <w:spacing w:before="120" w:after="180"/>
                          <w:ind w:left="1134" w:hanging="1134"/>
                          <w:jc w:val="left"/>
                          <w:outlineLvl w:val="2"/>
                          <w:rPr>
                            <w:rFonts w:ascii="Arial" w:eastAsia="宋体" w:hAnsi="Arial"/>
                            <w:color w:val="000000"/>
                            <w:sz w:val="28"/>
                            <w:szCs w:val="20"/>
                            <w:lang w:val="x-none"/>
                          </w:rPr>
                        </w:pPr>
                        <w:bookmarkStart w:id="40" w:name="_Toc11352096"/>
                        <w:bookmarkStart w:id="41" w:name="_Toc20317986"/>
                        <w:bookmarkStart w:id="42" w:name="_Toc27299884"/>
                        <w:bookmarkStart w:id="43" w:name="_Toc29673149"/>
                        <w:bookmarkStart w:id="44" w:name="_Toc29673290"/>
                        <w:bookmarkStart w:id="45" w:name="_Toc29674283"/>
                        <w:bookmarkStart w:id="46" w:name="_Toc36645513"/>
                        <w:bookmarkStart w:id="47" w:name="_Toc45810558"/>
                        <w:bookmarkStart w:id="48" w:name="_Toc155777333"/>
                        <w:r w:rsidRPr="00607BD3">
                          <w:rPr>
                            <w:rFonts w:ascii="Arial" w:eastAsia="宋体" w:hAnsi="Arial"/>
                            <w:color w:val="000000"/>
                            <w:sz w:val="28"/>
                            <w:szCs w:val="20"/>
                            <w:lang w:val="x-none"/>
                          </w:rPr>
                          <w:t>5.1.5</w:t>
                        </w:r>
                        <w:r w:rsidRPr="00607BD3">
                          <w:rPr>
                            <w:rFonts w:ascii="Arial" w:eastAsia="宋体" w:hAnsi="Arial"/>
                            <w:color w:val="000000"/>
                            <w:sz w:val="28"/>
                            <w:szCs w:val="20"/>
                            <w:lang w:val="x-none"/>
                          </w:rPr>
                          <w:tab/>
                          <w:t>Antenna ports quasi co-location</w:t>
                        </w:r>
                        <w:bookmarkEnd w:id="40"/>
                        <w:bookmarkEnd w:id="41"/>
                        <w:bookmarkEnd w:id="42"/>
                        <w:bookmarkEnd w:id="43"/>
                        <w:bookmarkEnd w:id="44"/>
                        <w:bookmarkEnd w:id="45"/>
                        <w:bookmarkEnd w:id="46"/>
                        <w:bookmarkEnd w:id="47"/>
                        <w:bookmarkEnd w:id="48"/>
                      </w:p>
                      <w:p w14:paraId="11AD5261" w14:textId="187D1841" w:rsidR="00607BD3" w:rsidRDefault="00607BD3" w:rsidP="00607BD3">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p w14:paraId="47807DF1" w14:textId="31930403" w:rsidR="00B82377" w:rsidRPr="00B82377" w:rsidRDefault="00B82377" w:rsidP="00B82377">
                        <w:pPr>
                          <w:autoSpaceDE/>
                          <w:autoSpaceDN/>
                          <w:adjustRightInd/>
                          <w:snapToGrid/>
                          <w:spacing w:after="180"/>
                          <w:jc w:val="left"/>
                          <w:rPr>
                            <w:rFonts w:eastAsia="宋体"/>
                            <w:sz w:val="20"/>
                            <w:szCs w:val="20"/>
                            <w:lang w:val="en-GB"/>
                          </w:rPr>
                        </w:pPr>
                        <w:r w:rsidRPr="00B82377">
                          <w:rPr>
                            <w:rFonts w:eastAsia="宋体"/>
                            <w:color w:val="000000"/>
                            <w:sz w:val="20"/>
                            <w:szCs w:val="20"/>
                            <w:lang w:val="en-GB"/>
                          </w:rPr>
                          <w:t xml:space="preserve">When a UE is configured with </w:t>
                        </w:r>
                        <w:r w:rsidRPr="00B82377">
                          <w:rPr>
                            <w:rFonts w:eastAsia="宋体"/>
                            <w:i/>
                            <w:iCs/>
                            <w:color w:val="000000"/>
                            <w:sz w:val="20"/>
                            <w:szCs w:val="20"/>
                            <w:lang w:val="en-GB"/>
                          </w:rPr>
                          <w:t>sfnSchemePdcch</w:t>
                        </w:r>
                        <w:r w:rsidRPr="00B82377">
                          <w:rPr>
                            <w:rFonts w:eastAsia="宋体"/>
                            <w:color w:val="000000"/>
                            <w:sz w:val="20"/>
                            <w:szCs w:val="20"/>
                            <w:lang w:val="en-GB"/>
                          </w:rPr>
                          <w:t xml:space="preserve"> set to </w:t>
                        </w:r>
                        <w:r w:rsidRPr="00B82377">
                          <w:rPr>
                            <w:rFonts w:eastAsia="宋体"/>
                            <w:sz w:val="20"/>
                            <w:szCs w:val="20"/>
                            <w:lang w:val="en-GB"/>
                          </w:rPr>
                          <w:t>'</w:t>
                        </w:r>
                        <w:r w:rsidRPr="00B82377">
                          <w:rPr>
                            <w:rFonts w:eastAsia="宋体"/>
                            <w:color w:val="000000"/>
                            <w:sz w:val="20"/>
                            <w:szCs w:val="20"/>
                            <w:lang w:val="en-GB"/>
                          </w:rPr>
                          <w:t>sfnSchemeA</w:t>
                        </w:r>
                        <w:r w:rsidRPr="00B82377">
                          <w:rPr>
                            <w:rFonts w:eastAsia="宋体"/>
                            <w:sz w:val="20"/>
                            <w:szCs w:val="20"/>
                            <w:lang w:val="en-GB"/>
                          </w:rPr>
                          <w:t>'</w:t>
                        </w:r>
                        <w:r w:rsidRPr="00B82377">
                          <w:rPr>
                            <w:rFonts w:eastAsia="宋体"/>
                            <w:color w:val="000000"/>
                            <w:sz w:val="20"/>
                            <w:szCs w:val="20"/>
                            <w:lang w:val="en-GB"/>
                          </w:rPr>
                          <w:t>, and CORESET is activated with two TCI states</w:t>
                        </w:r>
                        <w:ins w:id="49" w:author="李明菊" w:date="2024-03-18T16:59:00Z">
                          <w:r w:rsidR="001D46E7">
                            <w:rPr>
                              <w:rFonts w:eastAsia="宋体"/>
                              <w:color w:val="000000"/>
                              <w:sz w:val="20"/>
                              <w:szCs w:val="20"/>
                              <w:lang w:val="en-GB"/>
                            </w:rPr>
                            <w:t xml:space="preserve"> or is </w:t>
                          </w:r>
                        </w:ins>
                        <w:ins w:id="50" w:author="李明菊" w:date="2024-03-18T17:00:00Z">
                          <w:r w:rsidR="001D46E7" w:rsidRPr="000F24B6">
                            <w:rPr>
                              <w:rFonts w:eastAsia="宋体"/>
                              <w:sz w:val="20"/>
                              <w:szCs w:val="20"/>
                              <w:lang w:val="x-none"/>
                            </w:rPr>
                            <w:t xml:space="preserve">configured with </w:t>
                          </w:r>
                          <w:r w:rsidR="001D46E7" w:rsidRPr="000F24B6">
                            <w:rPr>
                              <w:i/>
                              <w:sz w:val="20"/>
                              <w:szCs w:val="20"/>
                              <w:lang w:eastAsia="zh-CN"/>
                            </w:rPr>
                            <w:t>apply-IndicatedTCIState</w:t>
                          </w:r>
                          <w:r w:rsidR="001D46E7" w:rsidRPr="000F24B6">
                            <w:rPr>
                              <w:sz w:val="20"/>
                              <w:szCs w:val="20"/>
                              <w:lang w:eastAsia="zh-CN"/>
                            </w:rPr>
                            <w:t xml:space="preserve"> = 'both'</w:t>
                          </w:r>
                        </w:ins>
                        <w:r w:rsidRPr="00B82377">
                          <w:rPr>
                            <w:rFonts w:eastAsia="宋体"/>
                            <w:color w:val="000000"/>
                            <w:sz w:val="20"/>
                            <w:szCs w:val="20"/>
                            <w:lang w:val="en-GB"/>
                          </w:rPr>
                          <w:t xml:space="preserve">, </w:t>
                        </w:r>
                        <w:r w:rsidRPr="00B82377">
                          <w:rPr>
                            <w:rFonts w:eastAsia="宋体"/>
                            <w:sz w:val="20"/>
                            <w:szCs w:val="20"/>
                            <w:lang w:val="en-GB"/>
                          </w:rPr>
                          <w:t xml:space="preserve">the UE shall assume that the DM-RS port(s)of the PDCCH in the CORESET is quasi co-located with the DL-RSs of the two TCI states. </w:t>
                        </w:r>
                        <w:r w:rsidRPr="00B82377">
                          <w:rPr>
                            <w:rFonts w:eastAsia="宋体"/>
                            <w:color w:val="000000"/>
                            <w:sz w:val="20"/>
                            <w:szCs w:val="20"/>
                            <w:lang w:val="en-GB"/>
                          </w:rPr>
                          <w:t xml:space="preserve">When a UE is configured with </w:t>
                        </w:r>
                        <w:r w:rsidRPr="00B82377">
                          <w:rPr>
                            <w:rFonts w:eastAsia="宋体"/>
                            <w:i/>
                            <w:iCs/>
                            <w:color w:val="000000"/>
                            <w:sz w:val="20"/>
                            <w:szCs w:val="20"/>
                            <w:lang w:val="en-GB"/>
                          </w:rPr>
                          <w:t>sfnSchemePdcch</w:t>
                        </w:r>
                        <w:r w:rsidRPr="00B82377">
                          <w:rPr>
                            <w:rFonts w:eastAsia="宋体"/>
                            <w:color w:val="000000"/>
                            <w:sz w:val="20"/>
                            <w:szCs w:val="20"/>
                            <w:lang w:val="en-GB"/>
                          </w:rPr>
                          <w:t xml:space="preserve"> set to </w:t>
                        </w:r>
                        <w:r w:rsidRPr="00B82377">
                          <w:rPr>
                            <w:rFonts w:eastAsia="宋体"/>
                            <w:sz w:val="20"/>
                            <w:szCs w:val="20"/>
                            <w:lang w:val="en-GB"/>
                          </w:rPr>
                          <w:t>'</w:t>
                        </w:r>
                        <w:r w:rsidRPr="00B82377">
                          <w:rPr>
                            <w:rFonts w:eastAsia="宋体"/>
                            <w:color w:val="000000"/>
                            <w:sz w:val="20"/>
                            <w:szCs w:val="20"/>
                            <w:lang w:val="en-GB"/>
                          </w:rPr>
                          <w:t>sfnSchemeB</w:t>
                        </w:r>
                        <w:r w:rsidRPr="00B82377">
                          <w:rPr>
                            <w:rFonts w:eastAsia="宋体"/>
                            <w:sz w:val="20"/>
                            <w:szCs w:val="20"/>
                            <w:lang w:val="en-GB"/>
                          </w:rPr>
                          <w:t>'</w:t>
                        </w:r>
                        <w:r w:rsidRPr="00B82377">
                          <w:rPr>
                            <w:rFonts w:eastAsia="宋体"/>
                            <w:color w:val="000000"/>
                            <w:sz w:val="20"/>
                            <w:szCs w:val="20"/>
                            <w:lang w:val="en-GB"/>
                          </w:rPr>
                          <w:t>, and a CORESET is activated with two TCI states</w:t>
                        </w:r>
                        <w:ins w:id="51" w:author="李明菊" w:date="2024-03-18T17:00:00Z">
                          <w:r w:rsidR="001D46E7" w:rsidRPr="001D46E7">
                            <w:rPr>
                              <w:rFonts w:eastAsia="宋体"/>
                              <w:color w:val="000000"/>
                              <w:sz w:val="20"/>
                              <w:szCs w:val="20"/>
                              <w:lang w:val="en-GB"/>
                            </w:rPr>
                            <w:t xml:space="preserve"> </w:t>
                          </w:r>
                          <w:r w:rsidR="001D46E7">
                            <w:rPr>
                              <w:rFonts w:eastAsia="宋体"/>
                              <w:color w:val="000000"/>
                              <w:sz w:val="20"/>
                              <w:szCs w:val="20"/>
                              <w:lang w:val="en-GB"/>
                            </w:rPr>
                            <w:t xml:space="preserve">or is </w:t>
                          </w:r>
                          <w:r w:rsidR="001D46E7" w:rsidRPr="000F24B6">
                            <w:rPr>
                              <w:rFonts w:eastAsia="宋体"/>
                              <w:sz w:val="20"/>
                              <w:szCs w:val="20"/>
                              <w:lang w:val="x-none"/>
                            </w:rPr>
                            <w:t xml:space="preserve">configured with </w:t>
                          </w:r>
                          <w:r w:rsidR="001D46E7" w:rsidRPr="000F24B6">
                            <w:rPr>
                              <w:i/>
                              <w:sz w:val="20"/>
                              <w:szCs w:val="20"/>
                              <w:lang w:eastAsia="zh-CN"/>
                            </w:rPr>
                            <w:t>apply-IndicatedTCIState</w:t>
                          </w:r>
                          <w:r w:rsidR="001D46E7" w:rsidRPr="000F24B6">
                            <w:rPr>
                              <w:sz w:val="20"/>
                              <w:szCs w:val="20"/>
                              <w:lang w:eastAsia="zh-CN"/>
                            </w:rPr>
                            <w:t xml:space="preserve"> = 'both'</w:t>
                          </w:r>
                        </w:ins>
                        <w:r w:rsidRPr="00B82377">
                          <w:rPr>
                            <w:rFonts w:eastAsia="宋体"/>
                            <w:color w:val="000000"/>
                            <w:sz w:val="20"/>
                            <w:szCs w:val="20"/>
                            <w:lang w:val="en-GB"/>
                          </w:rPr>
                          <w:t xml:space="preserve">, </w:t>
                        </w:r>
                        <w:r w:rsidRPr="00B82377">
                          <w:rPr>
                            <w:rFonts w:eastAsia="宋体"/>
                            <w:sz w:val="20"/>
                            <w:szCs w:val="20"/>
                            <w:lang w:val="en-GB"/>
                          </w:rPr>
                          <w:t>the UE shall assume that the DM-RS port(s)of the PDCCH is quasi co-located with the DL-RSs of the two TCI states except for quasi co-location parameters {Doppler shift, Doppler spread} of the second indicated TCI state.</w:t>
                        </w:r>
                      </w:p>
                      <w:p w14:paraId="6DBD363C" w14:textId="77777777" w:rsidR="00B82377" w:rsidRDefault="00B82377" w:rsidP="00B82377">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txbxContent>
                  </v:textbox>
                  <w10:wrap type="square"/>
                </v:shape>
              </w:pict>
            </mc:Fallback>
          </mc:AlternateContent>
        </w:r>
      </w:ins>
      <w:r w:rsidR="00607EDD" w:rsidRPr="00403983">
        <w:rPr>
          <w:rFonts w:eastAsia="MS Mincho"/>
        </w:rPr>
        <w:t xml:space="preserve">Consequences if not approved: </w:t>
      </w:r>
      <w:r w:rsidRPr="00D134FC">
        <w:rPr>
          <w:rFonts w:eastAsia="MS Mincho"/>
          <w:color w:val="000000"/>
          <w:szCs w:val="20"/>
        </w:rPr>
        <w:t xml:space="preserve">Incomplete and unclear specification of </w:t>
      </w:r>
      <w:r w:rsidRPr="00D134FC">
        <w:rPr>
          <w:color w:val="000000"/>
          <w:szCs w:val="20"/>
        </w:rPr>
        <w:t>Rel-18 unified TCI extension</w:t>
      </w:r>
      <w:r>
        <w:rPr>
          <w:rFonts w:hint="eastAsia"/>
          <w:color w:val="000000"/>
          <w:szCs w:val="20"/>
          <w:lang w:eastAsia="zh-CN"/>
        </w:rPr>
        <w:t>.</w:t>
      </w:r>
      <w:r w:rsidR="00607EDD" w:rsidRPr="00403983">
        <w:rPr>
          <w:rFonts w:eastAsia="MS Mincho"/>
        </w:rPr>
        <w:t xml:space="preserve"> </w:t>
      </w:r>
    </w:p>
    <w:p w14:paraId="3AD53E58" w14:textId="3BC51B7D" w:rsidR="00607BD3" w:rsidRPr="007D72B8" w:rsidRDefault="00607BD3" w:rsidP="007368C2">
      <w:pPr>
        <w:rPr>
          <w:ins w:id="27" w:author="李明菊" w:date="2024-03-18T14:16:00Z"/>
          <w:lang w:eastAsia="zh-CN"/>
        </w:rPr>
      </w:pPr>
    </w:p>
    <w:p w14:paraId="06451D9B" w14:textId="602464EF" w:rsidR="00D87C59" w:rsidRPr="0068553E" w:rsidRDefault="00D87C59" w:rsidP="00D87C59">
      <w:pPr>
        <w:pStyle w:val="2"/>
        <w:ind w:left="576"/>
      </w:pPr>
      <w:bookmarkStart w:id="28" w:name="_Toc150174443"/>
      <w:r>
        <w:t>TP on SFN scheme for PDSCH</w:t>
      </w:r>
    </w:p>
    <w:p w14:paraId="7F59E53A" w14:textId="02BECCA1" w:rsidR="002760BC" w:rsidRDefault="002760BC" w:rsidP="002760BC">
      <w:pPr>
        <w:rPr>
          <w:rFonts w:eastAsia="MS Mincho"/>
          <w:lang w:val="en-GB"/>
        </w:rPr>
      </w:pPr>
      <w:r w:rsidRPr="002760BC">
        <w:rPr>
          <w:lang w:eastAsia="zh-CN"/>
        </w:rPr>
        <w:t xml:space="preserve">In current specification, for </w:t>
      </w:r>
      <w:proofErr w:type="spellStart"/>
      <w:r w:rsidRPr="002760BC">
        <w:rPr>
          <w:lang w:eastAsia="zh-CN"/>
        </w:rPr>
        <w:t>SFNschemePDSCH</w:t>
      </w:r>
      <w:proofErr w:type="spellEnd"/>
      <w:r w:rsidRPr="002760BC">
        <w:rPr>
          <w:lang w:eastAsia="zh-CN"/>
        </w:rPr>
        <w:t xml:space="preserve">, the two TCI states can be </w:t>
      </w:r>
      <w:r w:rsidRPr="002760BC">
        <w:rPr>
          <w:rFonts w:eastAsia="宋体"/>
          <w:lang w:val="en-GB"/>
        </w:rPr>
        <w:t>indicated with two TCI states in a codepoint of the DCI field 'Transmission Configuration Indication'</w:t>
      </w:r>
      <w:r w:rsidRPr="002760BC">
        <w:rPr>
          <w:lang w:eastAsia="zh-CN"/>
        </w:rPr>
        <w:t xml:space="preserve">. But </w:t>
      </w:r>
      <w:r w:rsidRPr="002760BC">
        <w:rPr>
          <w:rFonts w:eastAsia="MS Mincho"/>
          <w:color w:val="000000"/>
        </w:rPr>
        <w:t xml:space="preserve">In S-DCI based MTRP operation, Rel-18 unified TCI extension use </w:t>
      </w:r>
      <w:r>
        <w:rPr>
          <w:color w:val="000000"/>
          <w:lang w:eastAsia="zh-CN"/>
        </w:rPr>
        <w:t>different schemes</w:t>
      </w:r>
      <w:r w:rsidRPr="002760BC">
        <w:rPr>
          <w:rFonts w:eastAsia="MS Mincho"/>
          <w:color w:val="000000"/>
        </w:rPr>
        <w:t xml:space="preserve"> to </w:t>
      </w:r>
      <w:r>
        <w:rPr>
          <w:rFonts w:eastAsia="MS Mincho"/>
          <w:color w:val="000000"/>
        </w:rPr>
        <w:t>indicate</w:t>
      </w:r>
      <w:r w:rsidRPr="002760BC">
        <w:rPr>
          <w:rFonts w:eastAsia="MS Mincho"/>
          <w:color w:val="000000"/>
        </w:rPr>
        <w:t xml:space="preserve"> two TCI states to </w:t>
      </w:r>
      <w:r>
        <w:rPr>
          <w:rFonts w:eastAsia="MS Mincho"/>
          <w:color w:val="000000"/>
        </w:rPr>
        <w:t>PDSCH</w:t>
      </w:r>
      <w:r w:rsidRPr="00525F4E">
        <w:rPr>
          <w:lang w:eastAsia="zh-CN"/>
        </w:rPr>
        <w:t>.</w:t>
      </w:r>
      <w:r>
        <w:rPr>
          <w:lang w:eastAsia="zh-CN"/>
        </w:rPr>
        <w:t xml:space="preserve"> </w:t>
      </w:r>
      <w:proofErr w:type="gramStart"/>
      <w:r>
        <w:rPr>
          <w:lang w:eastAsia="zh-CN"/>
        </w:rPr>
        <w:t>So</w:t>
      </w:r>
      <w:proofErr w:type="gramEnd"/>
      <w:r>
        <w:rPr>
          <w:lang w:eastAsia="zh-CN"/>
        </w:rPr>
        <w:t xml:space="preserve"> we propose the proposal 2-5.</w:t>
      </w:r>
    </w:p>
    <w:p w14:paraId="36BBE0C6" w14:textId="45512577" w:rsidR="002760BC" w:rsidRDefault="002760BC" w:rsidP="002760BC">
      <w:pPr>
        <w:rPr>
          <w:b/>
          <w:i/>
          <w:lang w:eastAsia="zh-CN"/>
        </w:rPr>
      </w:pPr>
      <w:r w:rsidRPr="00FC21D0">
        <w:rPr>
          <w:b/>
          <w:i/>
          <w:lang w:eastAsia="zh-CN"/>
        </w:rPr>
        <w:t>P</w:t>
      </w:r>
      <w:r w:rsidRPr="00FC21D0">
        <w:rPr>
          <w:rFonts w:hint="eastAsia"/>
          <w:b/>
          <w:i/>
          <w:lang w:eastAsia="zh-CN"/>
        </w:rPr>
        <w:t>roposal</w:t>
      </w:r>
      <w:r w:rsidRPr="00FC21D0">
        <w:rPr>
          <w:b/>
          <w:i/>
          <w:lang w:eastAsia="zh-CN"/>
        </w:rPr>
        <w:t xml:space="preserve"> 2-</w:t>
      </w:r>
      <w:r>
        <w:rPr>
          <w:b/>
          <w:i/>
          <w:lang w:eastAsia="zh-CN"/>
        </w:rPr>
        <w:t>5</w:t>
      </w:r>
      <w:r w:rsidRPr="00FC21D0">
        <w:rPr>
          <w:b/>
          <w:i/>
          <w:lang w:eastAsia="zh-CN"/>
        </w:rPr>
        <w:t>: Adopt the following text proposal to TS 38.214 V18.2.0 Section 5.1.5:</w:t>
      </w:r>
    </w:p>
    <w:p w14:paraId="60AAEBC3" w14:textId="216FEE2B" w:rsidR="002760BC" w:rsidRPr="002760BC" w:rsidRDefault="002760BC" w:rsidP="002760BC">
      <w:pPr>
        <w:numPr>
          <w:ilvl w:val="0"/>
          <w:numId w:val="14"/>
        </w:numPr>
        <w:tabs>
          <w:tab w:val="left" w:pos="450"/>
          <w:tab w:val="left" w:pos="720"/>
        </w:tabs>
        <w:autoSpaceDE/>
        <w:autoSpaceDN/>
        <w:adjustRightInd/>
        <w:snapToGrid/>
        <w:spacing w:after="0"/>
        <w:ind w:left="450" w:hanging="232"/>
        <w:rPr>
          <w:rFonts w:eastAsia="MS Mincho"/>
        </w:rPr>
      </w:pPr>
      <w:r w:rsidRPr="002760BC">
        <w:t xml:space="preserve">Reason for change: </w:t>
      </w:r>
      <w:r w:rsidRPr="002760BC">
        <w:rPr>
          <w:lang w:eastAsia="zh-CN"/>
        </w:rPr>
        <w:t xml:space="preserve">In current specification, for </w:t>
      </w:r>
      <w:proofErr w:type="spellStart"/>
      <w:r w:rsidRPr="002760BC">
        <w:rPr>
          <w:lang w:eastAsia="zh-CN"/>
        </w:rPr>
        <w:t>SFNschemePDSCH</w:t>
      </w:r>
      <w:proofErr w:type="spellEnd"/>
      <w:r w:rsidRPr="002760BC">
        <w:rPr>
          <w:lang w:eastAsia="zh-CN"/>
        </w:rPr>
        <w:t xml:space="preserve">, the two TCI states can be </w:t>
      </w:r>
      <w:r w:rsidRPr="002760BC">
        <w:rPr>
          <w:rFonts w:eastAsia="宋体"/>
          <w:lang w:val="en-GB"/>
        </w:rPr>
        <w:t>indicated with two TCI states in a codepoint of the DCI field 'Transmission Configuration Indication'</w:t>
      </w:r>
      <w:r w:rsidRPr="002760BC">
        <w:rPr>
          <w:lang w:eastAsia="zh-CN"/>
        </w:rPr>
        <w:t xml:space="preserve">. But </w:t>
      </w:r>
      <w:r w:rsidRPr="002760BC">
        <w:rPr>
          <w:rFonts w:eastAsia="MS Mincho"/>
          <w:color w:val="000000"/>
        </w:rPr>
        <w:t xml:space="preserve">In S-DCI based MTRP operation, Rel-18 unified TCI extension use </w:t>
      </w:r>
      <w:r>
        <w:rPr>
          <w:color w:val="000000"/>
          <w:lang w:eastAsia="zh-CN"/>
        </w:rPr>
        <w:t>different scheme</w:t>
      </w:r>
      <w:r w:rsidRPr="002760BC">
        <w:rPr>
          <w:rFonts w:eastAsia="MS Mincho"/>
          <w:color w:val="000000"/>
        </w:rPr>
        <w:t xml:space="preserve"> to </w:t>
      </w:r>
      <w:r>
        <w:rPr>
          <w:rFonts w:eastAsia="MS Mincho"/>
          <w:color w:val="000000"/>
        </w:rPr>
        <w:t>indicate</w:t>
      </w:r>
      <w:r w:rsidRPr="002760BC">
        <w:rPr>
          <w:rFonts w:eastAsia="MS Mincho"/>
          <w:color w:val="000000"/>
        </w:rPr>
        <w:t xml:space="preserve"> two TCI states to </w:t>
      </w:r>
      <w:r>
        <w:rPr>
          <w:rFonts w:eastAsia="MS Mincho"/>
          <w:color w:val="000000"/>
        </w:rPr>
        <w:t>PDSCH</w:t>
      </w:r>
      <w:r w:rsidRPr="002760BC">
        <w:rPr>
          <w:rFonts w:eastAsia="MS Mincho"/>
          <w:lang w:val="en-GB"/>
        </w:rPr>
        <w:t>.</w:t>
      </w:r>
    </w:p>
    <w:p w14:paraId="18237DE5" w14:textId="5097F916" w:rsidR="002760BC" w:rsidRPr="00403983" w:rsidRDefault="002760BC" w:rsidP="002760BC">
      <w:pPr>
        <w:numPr>
          <w:ilvl w:val="0"/>
          <w:numId w:val="14"/>
        </w:numPr>
        <w:tabs>
          <w:tab w:val="left" w:pos="450"/>
          <w:tab w:val="left" w:pos="720"/>
        </w:tabs>
        <w:autoSpaceDE/>
        <w:autoSpaceDN/>
        <w:adjustRightInd/>
        <w:snapToGrid/>
        <w:spacing w:after="0"/>
        <w:ind w:left="450" w:hanging="232"/>
        <w:rPr>
          <w:rFonts w:eastAsia="MS Mincho"/>
        </w:rPr>
      </w:pPr>
      <w:r w:rsidRPr="00403983">
        <w:rPr>
          <w:rFonts w:eastAsia="MS Mincho"/>
        </w:rPr>
        <w:t>Summary of change:</w:t>
      </w:r>
      <w:r w:rsidRPr="00403983">
        <w:t xml:space="preserve"> </w:t>
      </w:r>
      <w:r w:rsidRPr="00403983">
        <w:rPr>
          <w:rFonts w:eastAsia="MS Mincho"/>
          <w:color w:val="000000"/>
        </w:rPr>
        <w:t xml:space="preserve">In S-DCI based MTRP operation, Rel-18 unified TCI extension uses different scheme to </w:t>
      </w:r>
      <w:r>
        <w:rPr>
          <w:rFonts w:eastAsia="MS Mincho"/>
          <w:color w:val="000000"/>
        </w:rPr>
        <w:t>indicate</w:t>
      </w:r>
      <w:r w:rsidRPr="00403983">
        <w:rPr>
          <w:rFonts w:eastAsia="MS Mincho"/>
          <w:color w:val="000000"/>
        </w:rPr>
        <w:t xml:space="preserve"> two TCI states to </w:t>
      </w:r>
      <w:r>
        <w:rPr>
          <w:rFonts w:eastAsia="MS Mincho"/>
          <w:color w:val="000000"/>
        </w:rPr>
        <w:t>PDSCH</w:t>
      </w:r>
      <w:r w:rsidRPr="00403983">
        <w:rPr>
          <w:rFonts w:eastAsia="MS Mincho"/>
          <w:color w:val="000000"/>
        </w:rPr>
        <w:t>.</w:t>
      </w:r>
    </w:p>
    <w:p w14:paraId="42696F6E" w14:textId="1BBB885F" w:rsidR="00443ABA" w:rsidRPr="00233A67" w:rsidRDefault="00056F2E" w:rsidP="00233A67">
      <w:pPr>
        <w:numPr>
          <w:ilvl w:val="0"/>
          <w:numId w:val="14"/>
        </w:numPr>
        <w:tabs>
          <w:tab w:val="left" w:pos="450"/>
          <w:tab w:val="left" w:pos="720"/>
        </w:tabs>
        <w:autoSpaceDE/>
        <w:autoSpaceDN/>
        <w:adjustRightInd/>
        <w:snapToGrid/>
        <w:spacing w:after="0"/>
        <w:ind w:left="450" w:hanging="232"/>
        <w:rPr>
          <w:rFonts w:eastAsia="MS Mincho" w:cs="Times"/>
          <w:szCs w:val="20"/>
        </w:rPr>
      </w:pPr>
      <w:ins w:id="29" w:author="李明菊" w:date="2024-03-18T14:17:00Z">
        <w:r>
          <w:rPr>
            <w:noProof/>
            <w:lang w:eastAsia="zh-CN"/>
          </w:rPr>
          <mc:AlternateContent>
            <mc:Choice Requires="wps">
              <w:drawing>
                <wp:anchor distT="45720" distB="45720" distL="114300" distR="114300" simplePos="0" relativeHeight="251673600" behindDoc="0" locked="0" layoutInCell="1" allowOverlap="1" wp14:anchorId="719218B4" wp14:editId="0DEE54E1">
                  <wp:simplePos x="0" y="0"/>
                  <wp:positionH relativeFrom="column">
                    <wp:posOffset>31115</wp:posOffset>
                  </wp:positionH>
                  <wp:positionV relativeFrom="paragraph">
                    <wp:posOffset>245110</wp:posOffset>
                  </wp:positionV>
                  <wp:extent cx="5895975" cy="1404620"/>
                  <wp:effectExtent l="0" t="0" r="28575" b="2159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14:paraId="68D2DEF9" w14:textId="77777777" w:rsidR="00607EDD" w:rsidRPr="00607BD3" w:rsidRDefault="00607EDD" w:rsidP="00607EDD">
                              <w:pPr>
                                <w:keepNext/>
                                <w:keepLines/>
                                <w:numPr>
                                  <w:ilvl w:val="0"/>
                                  <w:numId w:val="8"/>
                                </w:numPr>
                                <w:autoSpaceDE/>
                                <w:autoSpaceDN/>
                                <w:adjustRightInd/>
                                <w:snapToGrid/>
                                <w:spacing w:before="120" w:after="180"/>
                                <w:ind w:left="1134" w:hanging="1134"/>
                                <w:jc w:val="left"/>
                                <w:outlineLvl w:val="2"/>
                                <w:rPr>
                                  <w:rFonts w:ascii="Arial" w:eastAsia="宋体" w:hAnsi="Arial"/>
                                  <w:color w:val="000000"/>
                                  <w:sz w:val="28"/>
                                  <w:szCs w:val="20"/>
                                  <w:lang w:val="x-none"/>
                                </w:rPr>
                              </w:pPr>
                              <w:r w:rsidRPr="00607BD3">
                                <w:rPr>
                                  <w:rFonts w:ascii="Arial" w:eastAsia="宋体" w:hAnsi="Arial"/>
                                  <w:color w:val="000000"/>
                                  <w:sz w:val="28"/>
                                  <w:szCs w:val="20"/>
                                  <w:lang w:val="x-none"/>
                                </w:rPr>
                                <w:t>5.1.5</w:t>
                              </w:r>
                              <w:r w:rsidRPr="00607BD3">
                                <w:rPr>
                                  <w:rFonts w:ascii="Arial" w:eastAsia="宋体" w:hAnsi="Arial"/>
                                  <w:color w:val="000000"/>
                                  <w:sz w:val="28"/>
                                  <w:szCs w:val="20"/>
                                  <w:lang w:val="x-none"/>
                                </w:rPr>
                                <w:tab/>
                                <w:t>Antenna ports quasi co-location</w:t>
                              </w:r>
                            </w:p>
                            <w:p w14:paraId="7CC0E98B" w14:textId="77777777" w:rsidR="00607EDD" w:rsidRPr="00C13EC9" w:rsidRDefault="00607EDD" w:rsidP="00607EDD">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p w14:paraId="42257672" w14:textId="77777777" w:rsidR="00607EDD" w:rsidRPr="00443ABA" w:rsidRDefault="00607EDD" w:rsidP="00607EDD">
                              <w:pPr>
                                <w:autoSpaceDE/>
                                <w:autoSpaceDN/>
                                <w:adjustRightInd/>
                                <w:snapToGrid/>
                                <w:spacing w:after="180"/>
                                <w:jc w:val="left"/>
                                <w:rPr>
                                  <w:rFonts w:eastAsia="宋体"/>
                                  <w:sz w:val="20"/>
                                  <w:szCs w:val="20"/>
                                  <w:lang w:val="en-GB"/>
                                </w:rPr>
                              </w:pPr>
                              <w:r w:rsidRPr="00E138CD">
                                <w:rPr>
                                  <w:rFonts w:eastAsia="宋体"/>
                                  <w:sz w:val="20"/>
                                  <w:szCs w:val="20"/>
                                  <w:lang w:val="en-GB"/>
                                </w:rPr>
                                <w:t xml:space="preserve">When a UE is configured with </w:t>
                              </w:r>
                              <w:proofErr w:type="spellStart"/>
                              <w:r w:rsidRPr="00E138CD">
                                <w:rPr>
                                  <w:rFonts w:eastAsia="宋体"/>
                                  <w:i/>
                                  <w:iCs/>
                                  <w:sz w:val="20"/>
                                  <w:szCs w:val="20"/>
                                  <w:lang w:val="en-GB"/>
                                </w:rPr>
                                <w:t>sfnSchemePDSCH</w:t>
                              </w:r>
                              <w:proofErr w:type="spellEnd"/>
                              <w:r w:rsidRPr="00E138CD">
                                <w:rPr>
                                  <w:rFonts w:eastAsia="宋体"/>
                                  <w:sz w:val="20"/>
                                  <w:szCs w:val="20"/>
                                  <w:lang w:val="en-GB"/>
                                </w:rPr>
                                <w:t xml:space="preserve"> set to '</w:t>
                              </w:r>
                              <w:proofErr w:type="spellStart"/>
                              <w:r w:rsidRPr="00E138CD">
                                <w:rPr>
                                  <w:rFonts w:eastAsia="宋体"/>
                                  <w:sz w:val="20"/>
                                  <w:szCs w:val="20"/>
                                  <w:lang w:val="en-GB"/>
                                </w:rPr>
                                <w:t>sfnSchemeA</w:t>
                              </w:r>
                              <w:proofErr w:type="spellEnd"/>
                              <w:r w:rsidRPr="00E138CD">
                                <w:rPr>
                                  <w:rFonts w:eastAsia="宋体"/>
                                  <w:sz w:val="20"/>
                                  <w:szCs w:val="20"/>
                                  <w:lang w:val="en-GB"/>
                                </w:rPr>
                                <w:t>', and t</w:t>
                              </w:r>
                              <w:r w:rsidRPr="004E0B6A">
                                <w:rPr>
                                  <w:rFonts w:eastAsia="宋体"/>
                                  <w:sz w:val="20"/>
                                  <w:szCs w:val="20"/>
                                  <w:lang w:val="en-GB"/>
                                </w:rPr>
                                <w:t xml:space="preserve">he UE </w:t>
                              </w:r>
                              <w:ins w:id="30" w:author="李明菊" w:date="2024-03-18T17:02:00Z">
                                <w:r w:rsidRPr="004E0B6A">
                                  <w:rPr>
                                    <w:sz w:val="20"/>
                                    <w:szCs w:val="20"/>
                                  </w:rPr>
                                  <w:t xml:space="preserve">not configured with </w:t>
                                </w:r>
                                <w:r w:rsidRPr="004E0B6A">
                                  <w:rPr>
                                    <w:i/>
                                    <w:sz w:val="20"/>
                                    <w:szCs w:val="20"/>
                                  </w:rPr>
                                  <w:t>dl-</w:t>
                                </w:r>
                                <w:proofErr w:type="spellStart"/>
                                <w:r w:rsidRPr="004E0B6A">
                                  <w:rPr>
                                    <w:i/>
                                    <w:sz w:val="20"/>
                                    <w:szCs w:val="20"/>
                                  </w:rPr>
                                  <w:t>OrJointTCI</w:t>
                                </w:r>
                                <w:proofErr w:type="spellEnd"/>
                                <w:r w:rsidRPr="004E0B6A">
                                  <w:rPr>
                                    <w:i/>
                                    <w:sz w:val="20"/>
                                    <w:szCs w:val="20"/>
                                  </w:rPr>
                                  <w:t>-</w:t>
                                </w:r>
                                <w:proofErr w:type="spellStart"/>
                                <w:r w:rsidRPr="004E0B6A">
                                  <w:rPr>
                                    <w:i/>
                                    <w:sz w:val="20"/>
                                    <w:szCs w:val="20"/>
                                  </w:rPr>
                                  <w:t>StateList</w:t>
                                </w:r>
                                <w:proofErr w:type="spellEnd"/>
                                <w:r w:rsidRPr="004E0B6A">
                                  <w:rPr>
                                    <w:rFonts w:eastAsia="宋体"/>
                                    <w:sz w:val="20"/>
                                    <w:szCs w:val="20"/>
                                    <w:lang w:val="en-GB"/>
                                  </w:rPr>
                                  <w:t xml:space="preserve"> </w:t>
                                </w:r>
                              </w:ins>
                              <w:r w:rsidRPr="004E0B6A">
                                <w:rPr>
                                  <w:rFonts w:eastAsia="宋体"/>
                                  <w:sz w:val="20"/>
                                  <w:szCs w:val="20"/>
                                  <w:lang w:val="en-GB"/>
                                </w:rPr>
                                <w:t>is indicated with two TCI states in a codepoint of the DCI field 'Transmission Configuration Indication' in a DCI scheduling a PDSCH</w:t>
                              </w:r>
                              <w:ins w:id="31" w:author="李明菊" w:date="2024-03-18T17:03:00Z">
                                <w:r w:rsidRPr="004E0B6A">
                                  <w:rPr>
                                    <w:color w:val="000000" w:themeColor="text1"/>
                                    <w:sz w:val="20"/>
                                    <w:szCs w:val="20"/>
                                  </w:rPr>
                                  <w:t xml:space="preserve"> or the UE configured with </w:t>
                                </w:r>
                                <w:r w:rsidRPr="004E0B6A">
                                  <w:rPr>
                                    <w:i/>
                                    <w:color w:val="000000" w:themeColor="text1"/>
                                    <w:sz w:val="20"/>
                                    <w:szCs w:val="20"/>
                                  </w:rPr>
                                  <w:t>dl-</w:t>
                                </w:r>
                                <w:proofErr w:type="spellStart"/>
                                <w:r w:rsidRPr="004E0B6A">
                                  <w:rPr>
                                    <w:i/>
                                    <w:color w:val="000000" w:themeColor="text1"/>
                                    <w:sz w:val="20"/>
                                    <w:szCs w:val="20"/>
                                  </w:rPr>
                                  <w:t>OrJointTCI</w:t>
                                </w:r>
                                <w:proofErr w:type="spellEnd"/>
                                <w:r w:rsidRPr="004E0B6A">
                                  <w:rPr>
                                    <w:i/>
                                    <w:color w:val="000000" w:themeColor="text1"/>
                                    <w:sz w:val="20"/>
                                    <w:szCs w:val="20"/>
                                  </w:rPr>
                                  <w:t>-</w:t>
                                </w:r>
                                <w:proofErr w:type="spellStart"/>
                                <w:r w:rsidRPr="004E0B6A">
                                  <w:rPr>
                                    <w:i/>
                                    <w:color w:val="000000" w:themeColor="text1"/>
                                    <w:sz w:val="20"/>
                                    <w:szCs w:val="20"/>
                                  </w:rPr>
                                  <w:t>StateList</w:t>
                                </w:r>
                                <w:proofErr w:type="spellEnd"/>
                                <w:r w:rsidRPr="004E0B6A">
                                  <w:rPr>
                                    <w:color w:val="000000" w:themeColor="text1"/>
                                    <w:sz w:val="20"/>
                                    <w:szCs w:val="20"/>
                                  </w:rPr>
                                  <w:t xml:space="preserve"> is having two indicated TCI States to be applied to PDSCH</w:t>
                                </w:r>
                              </w:ins>
                              <w:r w:rsidRPr="004E0B6A">
                                <w:rPr>
                                  <w:rFonts w:eastAsia="宋体"/>
                                  <w:sz w:val="20"/>
                                  <w:szCs w:val="20"/>
                                  <w:lang w:val="en-GB"/>
                                </w:rPr>
                                <w:t>, the UE shall assume that the DM-RS port(s)of the PDSCH is quasi co-located with the DL-RS</w:t>
                              </w:r>
                              <w:r w:rsidRPr="00443ABA">
                                <w:rPr>
                                  <w:rFonts w:eastAsia="宋体"/>
                                  <w:sz w:val="20"/>
                                  <w:szCs w:val="20"/>
                                  <w:lang w:val="en-GB"/>
                                </w:rPr>
                                <w:t xml:space="preserve">s of the two TCI states. When a UE is configured with </w:t>
                              </w:r>
                              <w:proofErr w:type="spellStart"/>
                              <w:r w:rsidRPr="00443ABA">
                                <w:rPr>
                                  <w:rFonts w:eastAsia="宋体"/>
                                  <w:i/>
                                  <w:iCs/>
                                  <w:sz w:val="20"/>
                                  <w:szCs w:val="20"/>
                                  <w:lang w:val="en-GB"/>
                                </w:rPr>
                                <w:t>sfnSchemePDSCH</w:t>
                              </w:r>
                              <w:proofErr w:type="spellEnd"/>
                              <w:r w:rsidRPr="00443ABA">
                                <w:rPr>
                                  <w:rFonts w:eastAsia="宋体"/>
                                  <w:sz w:val="20"/>
                                  <w:szCs w:val="20"/>
                                  <w:lang w:val="en-GB"/>
                                </w:rPr>
                                <w:t xml:space="preserve"> set to '</w:t>
                              </w:r>
                              <w:proofErr w:type="spellStart"/>
                              <w:r w:rsidRPr="00443ABA">
                                <w:rPr>
                                  <w:rFonts w:eastAsia="宋体"/>
                                  <w:sz w:val="20"/>
                                  <w:szCs w:val="20"/>
                                  <w:lang w:val="en-GB"/>
                                </w:rPr>
                                <w:t>sfnSchemeB</w:t>
                              </w:r>
                              <w:proofErr w:type="spellEnd"/>
                              <w:r w:rsidRPr="00443ABA">
                                <w:rPr>
                                  <w:rFonts w:eastAsia="宋体"/>
                                  <w:sz w:val="20"/>
                                  <w:szCs w:val="20"/>
                                  <w:lang w:val="en-GB"/>
                                </w:rPr>
                                <w:t xml:space="preserve">', and the UE </w:t>
                              </w:r>
                              <w:ins w:id="32" w:author="李明菊" w:date="2024-03-18T17:04:00Z">
                                <w:r w:rsidRPr="004E0B6A">
                                  <w:rPr>
                                    <w:sz w:val="20"/>
                                    <w:szCs w:val="20"/>
                                  </w:rPr>
                                  <w:t xml:space="preserve">not configured with </w:t>
                                </w:r>
                                <w:r w:rsidRPr="004E0B6A">
                                  <w:rPr>
                                    <w:i/>
                                    <w:sz w:val="20"/>
                                    <w:szCs w:val="20"/>
                                  </w:rPr>
                                  <w:t>dl-</w:t>
                                </w:r>
                                <w:proofErr w:type="spellStart"/>
                                <w:r w:rsidRPr="004E0B6A">
                                  <w:rPr>
                                    <w:i/>
                                    <w:sz w:val="20"/>
                                    <w:szCs w:val="20"/>
                                  </w:rPr>
                                  <w:t>OrJointTCI</w:t>
                                </w:r>
                                <w:proofErr w:type="spellEnd"/>
                                <w:r w:rsidRPr="004E0B6A">
                                  <w:rPr>
                                    <w:i/>
                                    <w:sz w:val="20"/>
                                    <w:szCs w:val="20"/>
                                  </w:rPr>
                                  <w:t>-</w:t>
                                </w:r>
                                <w:proofErr w:type="spellStart"/>
                                <w:r w:rsidRPr="004E0B6A">
                                  <w:rPr>
                                    <w:i/>
                                    <w:sz w:val="20"/>
                                    <w:szCs w:val="20"/>
                                  </w:rPr>
                                  <w:t>StateList</w:t>
                                </w:r>
                                <w:proofErr w:type="spellEnd"/>
                                <w:r w:rsidRPr="004E0B6A">
                                  <w:rPr>
                                    <w:rFonts w:eastAsia="宋体"/>
                                    <w:sz w:val="20"/>
                                    <w:szCs w:val="20"/>
                                    <w:lang w:val="en-GB"/>
                                  </w:rPr>
                                  <w:t xml:space="preserve"> </w:t>
                                </w:r>
                              </w:ins>
                              <w:r w:rsidRPr="004E0B6A">
                                <w:rPr>
                                  <w:rFonts w:eastAsia="宋体"/>
                                  <w:sz w:val="20"/>
                                  <w:szCs w:val="20"/>
                                  <w:lang w:val="en-GB"/>
                                </w:rPr>
                                <w:t>is indicated with two TCI states in a codepoint of the DCI field 'Transmission Configuration Indication' in a DCI scheduling a PDSCH</w:t>
                              </w:r>
                              <w:ins w:id="33" w:author="李明菊" w:date="2024-03-18T17:04:00Z">
                                <w:r w:rsidRPr="004E0B6A">
                                  <w:rPr>
                                    <w:color w:val="000000" w:themeColor="text1"/>
                                    <w:sz w:val="20"/>
                                    <w:szCs w:val="20"/>
                                  </w:rPr>
                                  <w:t xml:space="preserve"> or the UE configured with </w:t>
                                </w:r>
                                <w:r w:rsidRPr="004E0B6A">
                                  <w:rPr>
                                    <w:i/>
                                    <w:color w:val="000000" w:themeColor="text1"/>
                                    <w:sz w:val="20"/>
                                    <w:szCs w:val="20"/>
                                  </w:rPr>
                                  <w:t>dl-</w:t>
                                </w:r>
                                <w:proofErr w:type="spellStart"/>
                                <w:r w:rsidRPr="004E0B6A">
                                  <w:rPr>
                                    <w:i/>
                                    <w:color w:val="000000" w:themeColor="text1"/>
                                    <w:sz w:val="20"/>
                                    <w:szCs w:val="20"/>
                                  </w:rPr>
                                  <w:t>OrJointTCI</w:t>
                                </w:r>
                                <w:proofErr w:type="spellEnd"/>
                                <w:r w:rsidRPr="004E0B6A">
                                  <w:rPr>
                                    <w:i/>
                                    <w:color w:val="000000" w:themeColor="text1"/>
                                    <w:sz w:val="20"/>
                                    <w:szCs w:val="20"/>
                                  </w:rPr>
                                  <w:t>-</w:t>
                                </w:r>
                                <w:proofErr w:type="spellStart"/>
                                <w:r w:rsidRPr="004E0B6A">
                                  <w:rPr>
                                    <w:i/>
                                    <w:color w:val="000000" w:themeColor="text1"/>
                                    <w:sz w:val="20"/>
                                    <w:szCs w:val="20"/>
                                  </w:rPr>
                                  <w:t>StateList</w:t>
                                </w:r>
                                <w:proofErr w:type="spellEnd"/>
                                <w:r w:rsidRPr="004E0B6A">
                                  <w:rPr>
                                    <w:color w:val="000000" w:themeColor="text1"/>
                                    <w:sz w:val="20"/>
                                    <w:szCs w:val="20"/>
                                  </w:rPr>
                                  <w:t xml:space="preserve"> is having two indicated TCI States to be applied to PDSCH</w:t>
                                </w:r>
                              </w:ins>
                              <w:r w:rsidRPr="004E0B6A">
                                <w:rPr>
                                  <w:rFonts w:eastAsia="宋体"/>
                                  <w:sz w:val="20"/>
                                  <w:szCs w:val="20"/>
                                  <w:lang w:val="en-GB"/>
                                </w:rPr>
                                <w:t>, the UE shall assume t</w:t>
                              </w:r>
                              <w:r w:rsidRPr="00443ABA">
                                <w:rPr>
                                  <w:rFonts w:eastAsia="宋体"/>
                                  <w:sz w:val="20"/>
                                  <w:szCs w:val="20"/>
                                  <w:lang w:val="en-GB"/>
                                </w:rPr>
                                <w:t>hat the DM-RS port(s)of the PDSCH is quasi co-located with the DL-RSs of the two TCI states except for quasi co-location parameters {Doppler shift, Doppler spread} of the second indicated TCI state.</w:t>
                              </w:r>
                            </w:p>
                            <w:p w14:paraId="09F1F187" w14:textId="4E8B484D" w:rsidR="00607EDD" w:rsidRPr="00C640BA" w:rsidRDefault="00607EDD" w:rsidP="00C640BA">
                              <w:pPr>
                                <w:autoSpaceDE/>
                                <w:autoSpaceDN/>
                                <w:adjustRightInd/>
                                <w:snapToGrid/>
                                <w:spacing w:after="240" w:line="254" w:lineRule="auto"/>
                                <w:ind w:left="218"/>
                                <w:jc w:val="center"/>
                                <w:rPr>
                                  <w:color w:val="FF0000"/>
                                  <w:sz w:val="18"/>
                                  <w:szCs w:val="18"/>
                                  <w:lang w:val="en-GB" w:eastAsia="zh-CN"/>
                                </w:rPr>
                              </w:pPr>
                              <w:r w:rsidRPr="00C13EC9">
                                <w:rPr>
                                  <w:rFonts w:eastAsia="Batang"/>
                                  <w:color w:val="FF0000"/>
                                  <w:sz w:val="18"/>
                                  <w:szCs w:val="18"/>
                                  <w:lang w:val="en-GB" w:eastAsia="zh-CN"/>
                                </w:rPr>
                                <w:t>------------------------------------------Unchanged parts are omitted-------------------------------------------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9218B4" id="_x0000_s1029" type="#_x0000_t202" style="position:absolute;left:0;text-align:left;margin-left:2.45pt;margin-top:19.3pt;width:464.2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">
                  <v:textbox style="mso-fit-shape-to-text:t">
                    <w:txbxContent>
                      <w:p w14:paraId="68D2DEF9" w14:textId="77777777" w:rsidR="00607EDD" w:rsidRPr="00607BD3" w:rsidRDefault="00607EDD" w:rsidP="00607EDD">
                        <w:pPr>
                          <w:keepNext/>
                          <w:keepLines/>
                          <w:numPr>
                            <w:ilvl w:val="0"/>
                            <w:numId w:val="8"/>
                          </w:numPr>
                          <w:autoSpaceDE/>
                          <w:autoSpaceDN/>
                          <w:adjustRightInd/>
                          <w:snapToGrid/>
                          <w:spacing w:before="120" w:after="180"/>
                          <w:ind w:left="1134" w:hanging="1134"/>
                          <w:jc w:val="left"/>
                          <w:outlineLvl w:val="2"/>
                          <w:rPr>
                            <w:rFonts w:ascii="Arial" w:eastAsia="宋体" w:hAnsi="Arial"/>
                            <w:color w:val="000000"/>
                            <w:sz w:val="28"/>
                            <w:szCs w:val="20"/>
                            <w:lang w:val="x-none"/>
                          </w:rPr>
                        </w:pPr>
                        <w:r w:rsidRPr="00607BD3">
                          <w:rPr>
                            <w:rFonts w:ascii="Arial" w:eastAsia="宋体" w:hAnsi="Arial"/>
                            <w:color w:val="000000"/>
                            <w:sz w:val="28"/>
                            <w:szCs w:val="20"/>
                            <w:lang w:val="x-none"/>
                          </w:rPr>
                          <w:t>5.1.5</w:t>
                        </w:r>
                        <w:r w:rsidRPr="00607BD3">
                          <w:rPr>
                            <w:rFonts w:ascii="Arial" w:eastAsia="宋体" w:hAnsi="Arial"/>
                            <w:color w:val="000000"/>
                            <w:sz w:val="28"/>
                            <w:szCs w:val="20"/>
                            <w:lang w:val="x-none"/>
                          </w:rPr>
                          <w:tab/>
                          <w:t>Antenna ports quasi co-location</w:t>
                        </w:r>
                      </w:p>
                      <w:p w14:paraId="7CC0E98B" w14:textId="77777777" w:rsidR="00607EDD" w:rsidRPr="00C13EC9" w:rsidRDefault="00607EDD" w:rsidP="00607EDD">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p w14:paraId="42257672" w14:textId="77777777" w:rsidR="00607EDD" w:rsidRPr="00443ABA" w:rsidRDefault="00607EDD" w:rsidP="00607EDD">
                        <w:pPr>
                          <w:autoSpaceDE/>
                          <w:autoSpaceDN/>
                          <w:adjustRightInd/>
                          <w:snapToGrid/>
                          <w:spacing w:after="180"/>
                          <w:jc w:val="left"/>
                          <w:rPr>
                            <w:rFonts w:eastAsia="宋体"/>
                            <w:sz w:val="20"/>
                            <w:szCs w:val="20"/>
                            <w:lang w:val="en-GB"/>
                          </w:rPr>
                        </w:pPr>
                        <w:r w:rsidRPr="00E138CD">
                          <w:rPr>
                            <w:rFonts w:eastAsia="宋体"/>
                            <w:sz w:val="20"/>
                            <w:szCs w:val="20"/>
                            <w:lang w:val="en-GB"/>
                          </w:rPr>
                          <w:t xml:space="preserve">When a UE is configured with </w:t>
                        </w:r>
                        <w:r w:rsidRPr="00E138CD">
                          <w:rPr>
                            <w:rFonts w:eastAsia="宋体"/>
                            <w:i/>
                            <w:iCs/>
                            <w:sz w:val="20"/>
                            <w:szCs w:val="20"/>
                            <w:lang w:val="en-GB"/>
                          </w:rPr>
                          <w:t>sfnSchemePDSCH</w:t>
                        </w:r>
                        <w:r w:rsidRPr="00E138CD">
                          <w:rPr>
                            <w:rFonts w:eastAsia="宋体"/>
                            <w:sz w:val="20"/>
                            <w:szCs w:val="20"/>
                            <w:lang w:val="en-GB"/>
                          </w:rPr>
                          <w:t xml:space="preserve"> set to 'sfnSchemeA', and t</w:t>
                        </w:r>
                        <w:r w:rsidRPr="004E0B6A">
                          <w:rPr>
                            <w:rFonts w:eastAsia="宋体"/>
                            <w:sz w:val="20"/>
                            <w:szCs w:val="20"/>
                            <w:lang w:val="en-GB"/>
                          </w:rPr>
                          <w:t xml:space="preserve">he UE </w:t>
                        </w:r>
                        <w:ins w:id="59" w:author="李明菊" w:date="2024-03-18T17:02:00Z">
                          <w:r w:rsidRPr="004E0B6A">
                            <w:rPr>
                              <w:sz w:val="20"/>
                              <w:szCs w:val="20"/>
                            </w:rPr>
                            <w:t xml:space="preserve">not configured with </w:t>
                          </w:r>
                          <w:r w:rsidRPr="004E0B6A">
                            <w:rPr>
                              <w:i/>
                              <w:sz w:val="20"/>
                              <w:szCs w:val="20"/>
                            </w:rPr>
                            <w:t>dl-OrJointTCI-StateList</w:t>
                          </w:r>
                          <w:r w:rsidRPr="004E0B6A">
                            <w:rPr>
                              <w:rFonts w:eastAsia="宋体"/>
                              <w:sz w:val="20"/>
                              <w:szCs w:val="20"/>
                              <w:lang w:val="en-GB"/>
                            </w:rPr>
                            <w:t xml:space="preserve"> </w:t>
                          </w:r>
                        </w:ins>
                        <w:r w:rsidRPr="004E0B6A">
                          <w:rPr>
                            <w:rFonts w:eastAsia="宋体"/>
                            <w:sz w:val="20"/>
                            <w:szCs w:val="20"/>
                            <w:lang w:val="en-GB"/>
                          </w:rPr>
                          <w:t>is indicated with two TCI states in a codepoint of the DCI field 'Transmission Configuration Indication' in a DCI scheduling a PDSCH</w:t>
                        </w:r>
                        <w:ins w:id="60" w:author="李明菊" w:date="2024-03-18T17:03:00Z">
                          <w:r w:rsidRPr="004E0B6A">
                            <w:rPr>
                              <w:color w:val="000000" w:themeColor="text1"/>
                              <w:sz w:val="20"/>
                              <w:szCs w:val="20"/>
                            </w:rPr>
                            <w:t xml:space="preserve"> or the UE configured with </w:t>
                          </w:r>
                          <w:r w:rsidRPr="004E0B6A">
                            <w:rPr>
                              <w:i/>
                              <w:color w:val="000000" w:themeColor="text1"/>
                              <w:sz w:val="20"/>
                              <w:szCs w:val="20"/>
                            </w:rPr>
                            <w:t>dl-OrJointTCI-StateList</w:t>
                          </w:r>
                          <w:r w:rsidRPr="004E0B6A">
                            <w:rPr>
                              <w:color w:val="000000" w:themeColor="text1"/>
                              <w:sz w:val="20"/>
                              <w:szCs w:val="20"/>
                            </w:rPr>
                            <w:t xml:space="preserve"> is having two indicated TCI States to be applied to PDSCH</w:t>
                          </w:r>
                        </w:ins>
                        <w:r w:rsidRPr="004E0B6A">
                          <w:rPr>
                            <w:rFonts w:eastAsia="宋体"/>
                            <w:sz w:val="20"/>
                            <w:szCs w:val="20"/>
                            <w:lang w:val="en-GB"/>
                          </w:rPr>
                          <w:t>, the UE shall assume that the DM-RS port(s)of the PDSCH is quasi co-located with the DL-RS</w:t>
                        </w:r>
                        <w:r w:rsidRPr="00443ABA">
                          <w:rPr>
                            <w:rFonts w:eastAsia="宋体"/>
                            <w:sz w:val="20"/>
                            <w:szCs w:val="20"/>
                            <w:lang w:val="en-GB"/>
                          </w:rPr>
                          <w:t xml:space="preserve">s of the two TCI states. When a UE is configured with </w:t>
                        </w:r>
                        <w:r w:rsidRPr="00443ABA">
                          <w:rPr>
                            <w:rFonts w:eastAsia="宋体"/>
                            <w:i/>
                            <w:iCs/>
                            <w:sz w:val="20"/>
                            <w:szCs w:val="20"/>
                            <w:lang w:val="en-GB"/>
                          </w:rPr>
                          <w:t>sfnSchemePDSCH</w:t>
                        </w:r>
                        <w:r w:rsidRPr="00443ABA">
                          <w:rPr>
                            <w:rFonts w:eastAsia="宋体"/>
                            <w:sz w:val="20"/>
                            <w:szCs w:val="20"/>
                            <w:lang w:val="en-GB"/>
                          </w:rPr>
                          <w:t xml:space="preserve"> set to 'sfnSchemeB', and the UE </w:t>
                        </w:r>
                        <w:ins w:id="61" w:author="李明菊" w:date="2024-03-18T17:04:00Z">
                          <w:r w:rsidRPr="004E0B6A">
                            <w:rPr>
                              <w:sz w:val="20"/>
                              <w:szCs w:val="20"/>
                            </w:rPr>
                            <w:t xml:space="preserve">not configured with </w:t>
                          </w:r>
                          <w:r w:rsidRPr="004E0B6A">
                            <w:rPr>
                              <w:i/>
                              <w:sz w:val="20"/>
                              <w:szCs w:val="20"/>
                            </w:rPr>
                            <w:t>dl-OrJointTCI-StateList</w:t>
                          </w:r>
                          <w:r w:rsidRPr="004E0B6A">
                            <w:rPr>
                              <w:rFonts w:eastAsia="宋体"/>
                              <w:sz w:val="20"/>
                              <w:szCs w:val="20"/>
                              <w:lang w:val="en-GB"/>
                            </w:rPr>
                            <w:t xml:space="preserve"> </w:t>
                          </w:r>
                        </w:ins>
                        <w:r w:rsidRPr="004E0B6A">
                          <w:rPr>
                            <w:rFonts w:eastAsia="宋体"/>
                            <w:sz w:val="20"/>
                            <w:szCs w:val="20"/>
                            <w:lang w:val="en-GB"/>
                          </w:rPr>
                          <w:t>is indicated with two TCI states in a codepoint of the DCI field 'Transmission Configuration Indication' in a DCI scheduling a PDSCH</w:t>
                        </w:r>
                        <w:ins w:id="62" w:author="李明菊" w:date="2024-03-18T17:04:00Z">
                          <w:r w:rsidRPr="004E0B6A">
                            <w:rPr>
                              <w:color w:val="000000" w:themeColor="text1"/>
                              <w:sz w:val="20"/>
                              <w:szCs w:val="20"/>
                            </w:rPr>
                            <w:t xml:space="preserve"> or the UE configured with </w:t>
                          </w:r>
                          <w:r w:rsidRPr="004E0B6A">
                            <w:rPr>
                              <w:i/>
                              <w:color w:val="000000" w:themeColor="text1"/>
                              <w:sz w:val="20"/>
                              <w:szCs w:val="20"/>
                            </w:rPr>
                            <w:t>dl-OrJointTCI-StateList</w:t>
                          </w:r>
                          <w:r w:rsidRPr="004E0B6A">
                            <w:rPr>
                              <w:color w:val="000000" w:themeColor="text1"/>
                              <w:sz w:val="20"/>
                              <w:szCs w:val="20"/>
                            </w:rPr>
                            <w:t xml:space="preserve"> is having two indicated TCI States to be applied to PDSCH</w:t>
                          </w:r>
                        </w:ins>
                        <w:r w:rsidRPr="004E0B6A">
                          <w:rPr>
                            <w:rFonts w:eastAsia="宋体"/>
                            <w:sz w:val="20"/>
                            <w:szCs w:val="20"/>
                            <w:lang w:val="en-GB"/>
                          </w:rPr>
                          <w:t>, the UE shall assume t</w:t>
                        </w:r>
                        <w:r w:rsidRPr="00443ABA">
                          <w:rPr>
                            <w:rFonts w:eastAsia="宋体"/>
                            <w:sz w:val="20"/>
                            <w:szCs w:val="20"/>
                            <w:lang w:val="en-GB"/>
                          </w:rPr>
                          <w:t>hat the DM-RS port(s)of the PDSCH is quasi co-located with the DL-RSs of the two TCI states except for quasi co-location parameters {Doppler shift, Doppler spread} of the second indicated TCI state.</w:t>
                        </w:r>
                      </w:p>
                      <w:p w14:paraId="09F1F187" w14:textId="4E8B484D" w:rsidR="00607EDD" w:rsidRPr="00C640BA" w:rsidRDefault="00607EDD" w:rsidP="00C640BA">
                        <w:pPr>
                          <w:autoSpaceDE/>
                          <w:autoSpaceDN/>
                          <w:adjustRightInd/>
                          <w:snapToGrid/>
                          <w:spacing w:after="240" w:line="254" w:lineRule="auto"/>
                          <w:ind w:left="218"/>
                          <w:jc w:val="center"/>
                          <w:rPr>
                            <w:color w:val="FF0000"/>
                            <w:sz w:val="18"/>
                            <w:szCs w:val="18"/>
                            <w:lang w:val="en-GB" w:eastAsia="zh-CN"/>
                          </w:rPr>
                        </w:pPr>
                        <w:r w:rsidRPr="00C13EC9">
                          <w:rPr>
                            <w:rFonts w:eastAsia="Batang"/>
                            <w:color w:val="FF0000"/>
                            <w:sz w:val="18"/>
                            <w:szCs w:val="18"/>
                            <w:lang w:val="en-GB" w:eastAsia="zh-CN"/>
                          </w:rPr>
                          <w:t>------------------------------------------Unchanged parts are omitted-------------------------------------------</w:t>
                        </w:r>
                      </w:p>
                    </w:txbxContent>
                  </v:textbox>
                  <w10:wrap type="square"/>
                </v:shape>
              </w:pict>
            </mc:Fallback>
          </mc:AlternateContent>
        </w:r>
      </w:ins>
      <w:r w:rsidR="00607EDD" w:rsidRPr="00E0630D">
        <w:rPr>
          <w:rFonts w:eastAsia="MS Mincho" w:cs="Times"/>
          <w:szCs w:val="20"/>
        </w:rPr>
        <w:t xml:space="preserve">Consequences if not approved: </w:t>
      </w:r>
      <w:r w:rsidRPr="00D134FC">
        <w:rPr>
          <w:rFonts w:eastAsia="MS Mincho"/>
          <w:color w:val="000000"/>
          <w:szCs w:val="20"/>
        </w:rPr>
        <w:t xml:space="preserve">Incomplete and unclear specification of </w:t>
      </w:r>
      <w:r w:rsidRPr="00D134FC">
        <w:rPr>
          <w:color w:val="000000"/>
          <w:szCs w:val="20"/>
        </w:rPr>
        <w:t>Rel-18 unified TCI extension</w:t>
      </w:r>
      <w:r w:rsidR="00607EDD" w:rsidRPr="00E0630D">
        <w:rPr>
          <w:rFonts w:eastAsia="MS Mincho"/>
          <w:lang w:val="en-GB"/>
        </w:rPr>
        <w:t xml:space="preserve">. </w:t>
      </w:r>
      <w:r w:rsidR="00607EDD" w:rsidRPr="00E0630D">
        <w:rPr>
          <w:rFonts w:eastAsia="MS Mincho" w:cs="Times"/>
          <w:szCs w:val="20"/>
        </w:rPr>
        <w:t xml:space="preserve"> </w:t>
      </w:r>
    </w:p>
    <w:p w14:paraId="2EC2FA5A" w14:textId="2FCC652B" w:rsidR="00FD30DE" w:rsidRDefault="00FD30DE" w:rsidP="00FD30DE">
      <w:pPr>
        <w:pStyle w:val="2"/>
        <w:ind w:left="576"/>
        <w:rPr>
          <w:lang w:eastAsia="zh-CN"/>
        </w:rPr>
      </w:pPr>
      <w:r>
        <w:rPr>
          <w:rFonts w:hint="eastAsia"/>
          <w:lang w:eastAsia="zh-CN"/>
        </w:rPr>
        <w:lastRenderedPageBreak/>
        <w:t>Dynamic</w:t>
      </w:r>
      <w:r>
        <w:rPr>
          <w:lang w:eastAsia="zh-CN"/>
        </w:rPr>
        <w:t xml:space="preserve"> </w:t>
      </w:r>
      <w:r>
        <w:rPr>
          <w:rFonts w:hint="eastAsia"/>
          <w:lang w:eastAsia="zh-CN"/>
        </w:rPr>
        <w:t>Switching</w:t>
      </w:r>
      <w:r>
        <w:rPr>
          <w:lang w:eastAsia="zh-CN"/>
        </w:rPr>
        <w:t xml:space="preserve"> </w:t>
      </w:r>
      <w:r>
        <w:rPr>
          <w:rFonts w:hint="eastAsia"/>
          <w:lang w:eastAsia="zh-CN"/>
        </w:rPr>
        <w:t>between</w:t>
      </w:r>
      <w:r>
        <w:rPr>
          <w:lang w:eastAsia="zh-CN"/>
        </w:rPr>
        <w:t xml:space="preserve"> </w:t>
      </w:r>
      <w:r>
        <w:rPr>
          <w:rFonts w:hint="eastAsia"/>
          <w:lang w:eastAsia="zh-CN"/>
        </w:rPr>
        <w:t>single</w:t>
      </w:r>
      <w:r>
        <w:rPr>
          <w:lang w:eastAsia="zh-CN"/>
        </w:rPr>
        <w:t xml:space="preserve">-TRP and </w:t>
      </w:r>
      <w:r>
        <w:rPr>
          <w:rFonts w:hint="eastAsia"/>
          <w:lang w:eastAsia="zh-CN"/>
        </w:rPr>
        <w:t>SFN-scheme</w:t>
      </w:r>
      <w:r>
        <w:t xml:space="preserve"> for </w:t>
      </w:r>
      <w:r>
        <w:rPr>
          <w:rFonts w:hint="eastAsia"/>
          <w:lang w:eastAsia="zh-CN"/>
        </w:rPr>
        <w:t>PD</w:t>
      </w:r>
      <w:r>
        <w:rPr>
          <w:lang w:eastAsia="zh-CN"/>
        </w:rPr>
        <w:t>S</w:t>
      </w:r>
      <w:r>
        <w:rPr>
          <w:rFonts w:hint="eastAsia"/>
          <w:lang w:eastAsia="zh-CN"/>
        </w:rPr>
        <w:t>CH</w:t>
      </w:r>
    </w:p>
    <w:p w14:paraId="4F51F87D" w14:textId="3029A6D9" w:rsidR="00FD30DE" w:rsidRDefault="00D87C59" w:rsidP="00FD30DE">
      <w:pPr>
        <w:rPr>
          <w:lang w:eastAsia="zh-CN"/>
        </w:rPr>
      </w:pPr>
      <w:r>
        <w:rPr>
          <w:lang w:eastAsia="zh-CN"/>
        </w:rPr>
        <w:t>SFN scheme</w:t>
      </w:r>
      <w:r w:rsidR="000B0D1E">
        <w:rPr>
          <w:lang w:eastAsia="zh-CN"/>
        </w:rPr>
        <w:t xml:space="preserve"> for PDSCH was introduced i</w:t>
      </w:r>
      <w:r w:rsidR="00467B22">
        <w:rPr>
          <w:lang w:eastAsia="zh-CN"/>
        </w:rPr>
        <w:t xml:space="preserve">n </w:t>
      </w:r>
      <w:r w:rsidR="00467B22">
        <w:rPr>
          <w:rFonts w:hint="eastAsia"/>
          <w:lang w:eastAsia="zh-CN"/>
        </w:rPr>
        <w:t>Rel-</w:t>
      </w:r>
      <w:r w:rsidR="00467B22">
        <w:rPr>
          <w:lang w:eastAsia="zh-CN"/>
        </w:rPr>
        <w:t>17,</w:t>
      </w:r>
      <w:r w:rsidR="000B0D1E">
        <w:rPr>
          <w:lang w:eastAsia="zh-CN"/>
        </w:rPr>
        <w:t xml:space="preserve"> and the dynamic switching between single-TRP PDSCH and SFN</w:t>
      </w:r>
      <w:r w:rsidR="00467B22">
        <w:rPr>
          <w:lang w:eastAsia="zh-CN"/>
        </w:rPr>
        <w:t xml:space="preserve"> </w:t>
      </w:r>
      <w:r w:rsidR="000B0D1E">
        <w:rPr>
          <w:lang w:eastAsia="zh-CN"/>
        </w:rPr>
        <w:t xml:space="preserve">PDSCH was supported by UE capability defined in </w:t>
      </w:r>
      <w:r w:rsidR="003A5C1D">
        <w:rPr>
          <w:lang w:eastAsia="zh-CN"/>
        </w:rPr>
        <w:t xml:space="preserve">TS 38.306 </w:t>
      </w:r>
      <w:r w:rsidR="000B0D1E">
        <w:rPr>
          <w:lang w:eastAsia="zh-CN"/>
        </w:rPr>
        <w:t>[</w:t>
      </w:r>
      <w:r w:rsidR="00B07991">
        <w:rPr>
          <w:lang w:eastAsia="zh-CN"/>
        </w:rPr>
        <w:t>7</w:t>
      </w:r>
      <w:r w:rsidR="000B0D1E">
        <w:rPr>
          <w:lang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175B9" w:rsidRPr="005175B9" w14:paraId="3049E230" w14:textId="77777777" w:rsidTr="00F47C0B">
        <w:trPr>
          <w:cantSplit/>
          <w:tblHeader/>
        </w:trPr>
        <w:tc>
          <w:tcPr>
            <w:tcW w:w="6917" w:type="dxa"/>
          </w:tcPr>
          <w:p w14:paraId="1884110A" w14:textId="77777777" w:rsidR="005175B9" w:rsidRPr="005175B9" w:rsidRDefault="005175B9" w:rsidP="005175B9">
            <w:pPr>
              <w:keepNext/>
              <w:keepLines/>
              <w:overflowPunct w:val="0"/>
              <w:snapToGrid/>
              <w:spacing w:after="0"/>
              <w:jc w:val="left"/>
              <w:textAlignment w:val="baseline"/>
              <w:rPr>
                <w:rFonts w:ascii="Arial" w:eastAsia="Times New Roman" w:hAnsi="Arial"/>
                <w:b/>
                <w:i/>
                <w:sz w:val="18"/>
                <w:szCs w:val="20"/>
                <w:lang w:val="en-GB" w:eastAsia="ja-JP"/>
              </w:rPr>
            </w:pPr>
            <w:r w:rsidRPr="005175B9">
              <w:rPr>
                <w:rFonts w:ascii="Arial" w:eastAsia="Times New Roman" w:hAnsi="Arial"/>
                <w:b/>
                <w:i/>
                <w:sz w:val="18"/>
                <w:szCs w:val="20"/>
                <w:lang w:val="en-GB" w:eastAsia="ja-JP"/>
              </w:rPr>
              <w:t>sfn-SchemeA-DynamicSwitching-r17</w:t>
            </w:r>
          </w:p>
          <w:p w14:paraId="1D8E770A" w14:textId="77777777" w:rsidR="005175B9" w:rsidRPr="005175B9" w:rsidRDefault="005175B9" w:rsidP="005175B9">
            <w:pPr>
              <w:keepNext/>
              <w:keepLines/>
              <w:overflowPunct w:val="0"/>
              <w:snapToGrid/>
              <w:spacing w:after="0"/>
              <w:jc w:val="left"/>
              <w:textAlignment w:val="baseline"/>
              <w:rPr>
                <w:rFonts w:ascii="Arial" w:eastAsia="Times New Roman" w:hAnsi="Arial"/>
                <w:b/>
                <w:i/>
                <w:sz w:val="18"/>
                <w:szCs w:val="20"/>
                <w:lang w:val="en-GB" w:eastAsia="ja-JP"/>
              </w:rPr>
            </w:pPr>
            <w:r w:rsidRPr="005175B9">
              <w:rPr>
                <w:rFonts w:ascii="Arial" w:eastAsia="Times New Roman" w:hAnsi="Arial" w:cs="Arial"/>
                <w:sz w:val="18"/>
                <w:szCs w:val="18"/>
                <w:lang w:val="en-GB" w:eastAsia="ja-JP"/>
              </w:rPr>
              <w:t xml:space="preserve">Indicates whether the UE supports dynamic switching between single-TRP and PDSCH SFN scheme A by </w:t>
            </w:r>
            <w:r w:rsidRPr="005175B9">
              <w:rPr>
                <w:rFonts w:ascii="Arial" w:eastAsia="Times New Roman" w:hAnsi="Arial" w:cs="Arial"/>
                <w:sz w:val="18"/>
                <w:szCs w:val="18"/>
                <w:highlight w:val="yellow"/>
                <w:lang w:val="en-GB" w:eastAsia="ja-JP"/>
              </w:rPr>
              <w:t>TCI state field</w:t>
            </w:r>
            <w:r w:rsidRPr="005175B9">
              <w:rPr>
                <w:rFonts w:ascii="Arial" w:eastAsia="Times New Roman" w:hAnsi="Arial" w:cs="Arial"/>
                <w:sz w:val="18"/>
                <w:szCs w:val="18"/>
                <w:lang w:val="en-GB" w:eastAsia="ja-JP"/>
              </w:rPr>
              <w:t xml:space="preserve"> in DCI formats 1_1 and 1_2. The UE supporting this feature shall indicate</w:t>
            </w:r>
            <w:r w:rsidRPr="005175B9">
              <w:rPr>
                <w:rFonts w:ascii="Arial" w:eastAsia="Times New Roman" w:hAnsi="Arial"/>
                <w:sz w:val="18"/>
                <w:szCs w:val="20"/>
                <w:lang w:val="en-GB" w:eastAsia="ja-JP"/>
              </w:rPr>
              <w:t xml:space="preserve"> </w:t>
            </w:r>
            <w:r w:rsidRPr="005175B9">
              <w:rPr>
                <w:rFonts w:ascii="Arial" w:eastAsia="Times New Roman" w:hAnsi="Arial" w:cs="Arial"/>
                <w:i/>
                <w:iCs/>
                <w:sz w:val="18"/>
                <w:szCs w:val="18"/>
                <w:lang w:val="en-GB" w:eastAsia="ja-JP"/>
              </w:rPr>
              <w:t>sfn-SchemeA-r17</w:t>
            </w:r>
            <w:r w:rsidRPr="005175B9">
              <w:rPr>
                <w:rFonts w:ascii="Arial" w:eastAsia="Times New Roman" w:hAnsi="Arial" w:cs="Arial"/>
                <w:sz w:val="18"/>
                <w:szCs w:val="18"/>
                <w:lang w:val="en-GB" w:eastAsia="ja-JP"/>
              </w:rPr>
              <w:t xml:space="preserve"> or </w:t>
            </w:r>
            <w:r w:rsidRPr="005175B9">
              <w:rPr>
                <w:rFonts w:ascii="Arial" w:eastAsia="Times New Roman" w:hAnsi="Arial" w:cs="Arial"/>
                <w:i/>
                <w:iCs/>
                <w:sz w:val="18"/>
                <w:szCs w:val="18"/>
                <w:lang w:val="en-GB" w:eastAsia="ja-JP"/>
              </w:rPr>
              <w:t>sfn-SchemeA-PDSCH-only-r17</w:t>
            </w:r>
            <w:r w:rsidRPr="005175B9">
              <w:rPr>
                <w:rFonts w:ascii="Arial" w:eastAsia="Times New Roman" w:hAnsi="Arial" w:cs="Arial"/>
                <w:sz w:val="18"/>
                <w:szCs w:val="18"/>
                <w:lang w:val="en-GB" w:eastAsia="ja-JP"/>
              </w:rPr>
              <w:t>.</w:t>
            </w:r>
          </w:p>
        </w:tc>
        <w:tc>
          <w:tcPr>
            <w:tcW w:w="709" w:type="dxa"/>
          </w:tcPr>
          <w:p w14:paraId="7D797C44" w14:textId="77777777" w:rsidR="005175B9" w:rsidRPr="005175B9" w:rsidRDefault="005175B9" w:rsidP="005175B9">
            <w:pPr>
              <w:keepNext/>
              <w:keepLines/>
              <w:overflowPunct w:val="0"/>
              <w:snapToGrid/>
              <w:spacing w:after="0"/>
              <w:jc w:val="center"/>
              <w:textAlignment w:val="baseline"/>
              <w:rPr>
                <w:rFonts w:ascii="Arial" w:eastAsia="Times New Roman" w:hAnsi="Arial"/>
                <w:sz w:val="18"/>
                <w:szCs w:val="20"/>
                <w:lang w:val="en-GB" w:eastAsia="ja-JP"/>
              </w:rPr>
            </w:pPr>
            <w:r w:rsidRPr="005175B9">
              <w:rPr>
                <w:rFonts w:ascii="Arial" w:eastAsia="Times New Roman" w:hAnsi="Arial"/>
                <w:sz w:val="18"/>
                <w:szCs w:val="20"/>
                <w:lang w:val="en-GB" w:eastAsia="ja-JP"/>
              </w:rPr>
              <w:t>FS</w:t>
            </w:r>
          </w:p>
        </w:tc>
        <w:tc>
          <w:tcPr>
            <w:tcW w:w="567" w:type="dxa"/>
          </w:tcPr>
          <w:p w14:paraId="38A14167" w14:textId="77777777" w:rsidR="005175B9" w:rsidRPr="005175B9" w:rsidRDefault="005175B9" w:rsidP="005175B9">
            <w:pPr>
              <w:keepNext/>
              <w:keepLines/>
              <w:overflowPunct w:val="0"/>
              <w:snapToGrid/>
              <w:spacing w:after="0"/>
              <w:jc w:val="center"/>
              <w:textAlignment w:val="baseline"/>
              <w:rPr>
                <w:rFonts w:ascii="Arial" w:eastAsia="Times New Roman" w:hAnsi="Arial"/>
                <w:sz w:val="18"/>
                <w:szCs w:val="20"/>
                <w:lang w:val="en-GB" w:eastAsia="ja-JP"/>
              </w:rPr>
            </w:pPr>
            <w:r w:rsidRPr="005175B9">
              <w:rPr>
                <w:rFonts w:ascii="Arial" w:eastAsia="Times New Roman" w:hAnsi="Arial"/>
                <w:sz w:val="18"/>
                <w:szCs w:val="20"/>
                <w:lang w:val="en-GB" w:eastAsia="ja-JP"/>
              </w:rPr>
              <w:t>No</w:t>
            </w:r>
          </w:p>
        </w:tc>
        <w:tc>
          <w:tcPr>
            <w:tcW w:w="709" w:type="dxa"/>
          </w:tcPr>
          <w:p w14:paraId="1D56DA45" w14:textId="77777777" w:rsidR="005175B9" w:rsidRPr="005175B9" w:rsidRDefault="005175B9" w:rsidP="005175B9">
            <w:pPr>
              <w:keepNext/>
              <w:keepLines/>
              <w:overflowPunct w:val="0"/>
              <w:snapToGrid/>
              <w:spacing w:after="0"/>
              <w:jc w:val="center"/>
              <w:textAlignment w:val="baseline"/>
              <w:rPr>
                <w:rFonts w:ascii="Arial" w:eastAsia="Times New Roman" w:hAnsi="Arial"/>
                <w:bCs/>
                <w:iCs/>
                <w:sz w:val="18"/>
                <w:szCs w:val="20"/>
                <w:lang w:val="en-GB" w:eastAsia="ja-JP"/>
              </w:rPr>
            </w:pPr>
            <w:r w:rsidRPr="005175B9">
              <w:rPr>
                <w:rFonts w:ascii="Arial" w:eastAsia="Times New Roman" w:hAnsi="Arial"/>
                <w:bCs/>
                <w:iCs/>
                <w:sz w:val="18"/>
                <w:szCs w:val="20"/>
                <w:lang w:val="en-GB" w:eastAsia="ja-JP"/>
              </w:rPr>
              <w:t>N/A</w:t>
            </w:r>
          </w:p>
        </w:tc>
        <w:tc>
          <w:tcPr>
            <w:tcW w:w="728" w:type="dxa"/>
          </w:tcPr>
          <w:p w14:paraId="28005858" w14:textId="77777777" w:rsidR="005175B9" w:rsidRPr="005175B9" w:rsidRDefault="005175B9" w:rsidP="005175B9">
            <w:pPr>
              <w:keepNext/>
              <w:keepLines/>
              <w:overflowPunct w:val="0"/>
              <w:snapToGrid/>
              <w:spacing w:after="0"/>
              <w:jc w:val="center"/>
              <w:textAlignment w:val="baseline"/>
              <w:rPr>
                <w:rFonts w:ascii="Arial" w:eastAsia="Times New Roman" w:hAnsi="Arial"/>
                <w:bCs/>
                <w:iCs/>
                <w:sz w:val="18"/>
                <w:szCs w:val="20"/>
                <w:lang w:val="en-GB" w:eastAsia="ja-JP"/>
              </w:rPr>
            </w:pPr>
            <w:r w:rsidRPr="005175B9">
              <w:rPr>
                <w:rFonts w:ascii="Arial" w:eastAsia="Times New Roman" w:hAnsi="Arial"/>
                <w:bCs/>
                <w:iCs/>
                <w:sz w:val="18"/>
                <w:szCs w:val="20"/>
                <w:lang w:val="en-GB" w:eastAsia="ja-JP"/>
              </w:rPr>
              <w:t>N/A</w:t>
            </w:r>
          </w:p>
        </w:tc>
      </w:tr>
      <w:tr w:rsidR="005175B9" w:rsidRPr="005175B9" w14:paraId="36641877" w14:textId="77777777" w:rsidTr="00F47C0B">
        <w:trPr>
          <w:cantSplit/>
          <w:tblHeader/>
        </w:trPr>
        <w:tc>
          <w:tcPr>
            <w:tcW w:w="6917" w:type="dxa"/>
          </w:tcPr>
          <w:p w14:paraId="0FF84D98" w14:textId="77777777" w:rsidR="005175B9" w:rsidRPr="005175B9" w:rsidRDefault="005175B9" w:rsidP="005175B9">
            <w:pPr>
              <w:keepNext/>
              <w:keepLines/>
              <w:overflowPunct w:val="0"/>
              <w:snapToGrid/>
              <w:spacing w:after="0"/>
              <w:jc w:val="left"/>
              <w:textAlignment w:val="baseline"/>
              <w:rPr>
                <w:rFonts w:ascii="Arial" w:eastAsia="Times New Roman" w:hAnsi="Arial"/>
                <w:b/>
                <w:i/>
                <w:sz w:val="18"/>
                <w:szCs w:val="20"/>
                <w:lang w:val="en-GB" w:eastAsia="ja-JP"/>
              </w:rPr>
            </w:pPr>
            <w:r w:rsidRPr="005175B9">
              <w:rPr>
                <w:rFonts w:ascii="Arial" w:eastAsia="Times New Roman" w:hAnsi="Arial"/>
                <w:b/>
                <w:i/>
                <w:sz w:val="18"/>
                <w:szCs w:val="20"/>
                <w:lang w:val="en-GB" w:eastAsia="ja-JP"/>
              </w:rPr>
              <w:t>sfn-SchemeB-DynamicSwitching-r17</w:t>
            </w:r>
          </w:p>
          <w:p w14:paraId="43C58514" w14:textId="77777777" w:rsidR="005175B9" w:rsidRPr="005175B9" w:rsidRDefault="005175B9" w:rsidP="005175B9">
            <w:pPr>
              <w:keepNext/>
              <w:keepLines/>
              <w:overflowPunct w:val="0"/>
              <w:snapToGrid/>
              <w:spacing w:after="0"/>
              <w:jc w:val="left"/>
              <w:textAlignment w:val="baseline"/>
              <w:rPr>
                <w:rFonts w:ascii="Arial" w:eastAsia="Times New Roman" w:hAnsi="Arial" w:cs="Arial"/>
                <w:sz w:val="18"/>
                <w:szCs w:val="18"/>
                <w:lang w:val="en-GB" w:eastAsia="ja-JP"/>
              </w:rPr>
            </w:pPr>
            <w:r w:rsidRPr="005175B9">
              <w:rPr>
                <w:rFonts w:ascii="Arial" w:eastAsia="Times New Roman" w:hAnsi="Arial" w:cs="Arial"/>
                <w:sz w:val="18"/>
                <w:szCs w:val="18"/>
                <w:lang w:val="en-GB" w:eastAsia="ja-JP"/>
              </w:rPr>
              <w:t xml:space="preserve">Indicates whether the UE supports dynamic switching between single-TRP and PDSCH SFN scheme B by </w:t>
            </w:r>
            <w:r w:rsidRPr="005175B9">
              <w:rPr>
                <w:rFonts w:ascii="Arial" w:eastAsia="Times New Roman" w:hAnsi="Arial" w:cs="Arial"/>
                <w:sz w:val="18"/>
                <w:szCs w:val="18"/>
                <w:highlight w:val="yellow"/>
                <w:lang w:val="en-GB" w:eastAsia="ja-JP"/>
              </w:rPr>
              <w:t>TCI state field</w:t>
            </w:r>
            <w:r w:rsidRPr="005175B9">
              <w:rPr>
                <w:rFonts w:ascii="Arial" w:eastAsia="Times New Roman" w:hAnsi="Arial" w:cs="Arial"/>
                <w:sz w:val="18"/>
                <w:szCs w:val="18"/>
                <w:lang w:val="en-GB" w:eastAsia="ja-JP"/>
              </w:rPr>
              <w:t xml:space="preserve"> in DCI formats 1_1 and 1_2.</w:t>
            </w:r>
          </w:p>
          <w:p w14:paraId="0B8F2756" w14:textId="77777777" w:rsidR="005175B9" w:rsidRPr="005175B9" w:rsidRDefault="005175B9" w:rsidP="005175B9">
            <w:pPr>
              <w:keepNext/>
              <w:keepLines/>
              <w:overflowPunct w:val="0"/>
              <w:snapToGrid/>
              <w:spacing w:after="0"/>
              <w:jc w:val="left"/>
              <w:textAlignment w:val="baseline"/>
              <w:rPr>
                <w:rFonts w:ascii="Arial" w:eastAsia="Times New Roman" w:hAnsi="Arial"/>
                <w:b/>
                <w:i/>
                <w:sz w:val="18"/>
                <w:szCs w:val="20"/>
                <w:lang w:val="en-GB" w:eastAsia="ja-JP"/>
              </w:rPr>
            </w:pPr>
            <w:r w:rsidRPr="005175B9">
              <w:rPr>
                <w:rFonts w:ascii="Arial" w:eastAsia="Times New Roman" w:hAnsi="Arial" w:cs="Arial"/>
                <w:sz w:val="18"/>
                <w:szCs w:val="18"/>
                <w:lang w:val="en-GB" w:eastAsia="ja-JP"/>
              </w:rPr>
              <w:t>The UE supporting this feature shall indicate</w:t>
            </w:r>
            <w:r w:rsidRPr="005175B9">
              <w:rPr>
                <w:rFonts w:ascii="Arial" w:eastAsia="Times New Roman" w:hAnsi="Arial"/>
                <w:sz w:val="18"/>
                <w:szCs w:val="20"/>
                <w:lang w:val="en-GB" w:eastAsia="ja-JP"/>
              </w:rPr>
              <w:t xml:space="preserve"> </w:t>
            </w:r>
            <w:r w:rsidRPr="005175B9">
              <w:rPr>
                <w:rFonts w:ascii="Arial" w:eastAsia="Times New Roman" w:hAnsi="Arial"/>
                <w:i/>
                <w:sz w:val="18"/>
                <w:szCs w:val="20"/>
                <w:lang w:val="en-GB" w:eastAsia="ja-JP"/>
              </w:rPr>
              <w:t xml:space="preserve">sfn-schemeB-r17 </w:t>
            </w:r>
            <w:r w:rsidRPr="005175B9">
              <w:rPr>
                <w:rFonts w:ascii="Arial" w:eastAsia="Times New Roman" w:hAnsi="Arial"/>
                <w:iCs/>
                <w:sz w:val="18"/>
                <w:szCs w:val="20"/>
                <w:lang w:val="en-GB" w:eastAsia="ja-JP"/>
              </w:rPr>
              <w:t>o</w:t>
            </w:r>
            <w:r w:rsidRPr="005175B9">
              <w:rPr>
                <w:rFonts w:ascii="Arial" w:eastAsia="Times New Roman" w:hAnsi="Arial" w:cs="Arial"/>
                <w:iCs/>
                <w:sz w:val="18"/>
                <w:szCs w:val="18"/>
                <w:lang w:val="en-GB" w:eastAsia="ja-JP"/>
              </w:rPr>
              <w:t xml:space="preserve">r </w:t>
            </w:r>
            <w:r w:rsidRPr="005175B9">
              <w:rPr>
                <w:rFonts w:ascii="Arial" w:eastAsia="Times New Roman" w:hAnsi="Arial" w:cs="Arial"/>
                <w:i/>
                <w:iCs/>
                <w:sz w:val="18"/>
                <w:szCs w:val="18"/>
                <w:lang w:val="en-GB" w:eastAsia="ja-JP"/>
              </w:rPr>
              <w:t>sfn-schemeB-PDSCH-only-r17.</w:t>
            </w:r>
          </w:p>
        </w:tc>
        <w:tc>
          <w:tcPr>
            <w:tcW w:w="709" w:type="dxa"/>
          </w:tcPr>
          <w:p w14:paraId="0DE4C445" w14:textId="77777777" w:rsidR="005175B9" w:rsidRPr="005175B9" w:rsidRDefault="005175B9" w:rsidP="005175B9">
            <w:pPr>
              <w:keepNext/>
              <w:keepLines/>
              <w:overflowPunct w:val="0"/>
              <w:snapToGrid/>
              <w:spacing w:after="0"/>
              <w:jc w:val="center"/>
              <w:textAlignment w:val="baseline"/>
              <w:rPr>
                <w:rFonts w:ascii="Arial" w:eastAsia="Times New Roman" w:hAnsi="Arial"/>
                <w:sz w:val="18"/>
                <w:szCs w:val="20"/>
                <w:lang w:val="en-GB" w:eastAsia="ja-JP"/>
              </w:rPr>
            </w:pPr>
            <w:r w:rsidRPr="005175B9">
              <w:rPr>
                <w:rFonts w:ascii="Arial" w:eastAsia="Times New Roman" w:hAnsi="Arial"/>
                <w:sz w:val="18"/>
                <w:szCs w:val="20"/>
                <w:lang w:val="en-GB" w:eastAsia="ja-JP"/>
              </w:rPr>
              <w:t>FS</w:t>
            </w:r>
          </w:p>
        </w:tc>
        <w:tc>
          <w:tcPr>
            <w:tcW w:w="567" w:type="dxa"/>
          </w:tcPr>
          <w:p w14:paraId="1C4A3D1F" w14:textId="77777777" w:rsidR="005175B9" w:rsidRPr="005175B9" w:rsidRDefault="005175B9" w:rsidP="005175B9">
            <w:pPr>
              <w:keepNext/>
              <w:keepLines/>
              <w:overflowPunct w:val="0"/>
              <w:snapToGrid/>
              <w:spacing w:after="0"/>
              <w:jc w:val="center"/>
              <w:textAlignment w:val="baseline"/>
              <w:rPr>
                <w:rFonts w:ascii="Arial" w:eastAsia="Times New Roman" w:hAnsi="Arial"/>
                <w:sz w:val="18"/>
                <w:szCs w:val="20"/>
                <w:lang w:val="en-GB" w:eastAsia="ja-JP"/>
              </w:rPr>
            </w:pPr>
            <w:r w:rsidRPr="005175B9">
              <w:rPr>
                <w:rFonts w:ascii="Arial" w:eastAsia="Times New Roman" w:hAnsi="Arial"/>
                <w:sz w:val="18"/>
                <w:szCs w:val="20"/>
                <w:lang w:val="en-GB" w:eastAsia="ja-JP"/>
              </w:rPr>
              <w:t>No</w:t>
            </w:r>
          </w:p>
        </w:tc>
        <w:tc>
          <w:tcPr>
            <w:tcW w:w="709" w:type="dxa"/>
          </w:tcPr>
          <w:p w14:paraId="67178EA0" w14:textId="77777777" w:rsidR="005175B9" w:rsidRPr="005175B9" w:rsidRDefault="005175B9" w:rsidP="005175B9">
            <w:pPr>
              <w:keepNext/>
              <w:keepLines/>
              <w:overflowPunct w:val="0"/>
              <w:snapToGrid/>
              <w:spacing w:after="0"/>
              <w:jc w:val="center"/>
              <w:textAlignment w:val="baseline"/>
              <w:rPr>
                <w:rFonts w:ascii="Arial" w:eastAsia="Times New Roman" w:hAnsi="Arial"/>
                <w:bCs/>
                <w:iCs/>
                <w:sz w:val="18"/>
                <w:szCs w:val="20"/>
                <w:lang w:val="en-GB" w:eastAsia="ja-JP"/>
              </w:rPr>
            </w:pPr>
            <w:r w:rsidRPr="005175B9">
              <w:rPr>
                <w:rFonts w:ascii="Arial" w:eastAsia="Times New Roman" w:hAnsi="Arial"/>
                <w:bCs/>
                <w:iCs/>
                <w:sz w:val="18"/>
                <w:szCs w:val="20"/>
                <w:lang w:val="en-GB" w:eastAsia="ja-JP"/>
              </w:rPr>
              <w:t>N/A</w:t>
            </w:r>
          </w:p>
        </w:tc>
        <w:tc>
          <w:tcPr>
            <w:tcW w:w="728" w:type="dxa"/>
          </w:tcPr>
          <w:p w14:paraId="0DC76B17" w14:textId="77777777" w:rsidR="005175B9" w:rsidRPr="005175B9" w:rsidRDefault="005175B9" w:rsidP="005175B9">
            <w:pPr>
              <w:keepNext/>
              <w:keepLines/>
              <w:overflowPunct w:val="0"/>
              <w:snapToGrid/>
              <w:spacing w:after="0"/>
              <w:jc w:val="center"/>
              <w:textAlignment w:val="baseline"/>
              <w:rPr>
                <w:rFonts w:ascii="Arial" w:eastAsia="Times New Roman" w:hAnsi="Arial"/>
                <w:bCs/>
                <w:iCs/>
                <w:sz w:val="18"/>
                <w:szCs w:val="20"/>
                <w:lang w:val="en-GB" w:eastAsia="ja-JP"/>
              </w:rPr>
            </w:pPr>
            <w:r w:rsidRPr="005175B9">
              <w:rPr>
                <w:rFonts w:ascii="Arial" w:eastAsia="Times New Roman" w:hAnsi="Arial"/>
                <w:bCs/>
                <w:iCs/>
                <w:sz w:val="18"/>
                <w:szCs w:val="20"/>
                <w:lang w:val="en-GB" w:eastAsia="ja-JP"/>
              </w:rPr>
              <w:t>N/A</w:t>
            </w:r>
          </w:p>
        </w:tc>
      </w:tr>
    </w:tbl>
    <w:p w14:paraId="71A3AB27" w14:textId="669C7A15" w:rsidR="00E72045" w:rsidRDefault="00AF334C" w:rsidP="008D3058">
      <w:pPr>
        <w:spacing w:beforeLines="50" w:before="120"/>
        <w:rPr>
          <w:lang w:eastAsia="zh-CN"/>
        </w:rPr>
      </w:pPr>
      <w:r>
        <w:rPr>
          <w:noProof/>
          <w:lang w:eastAsia="zh-CN"/>
        </w:rPr>
        <mc:AlternateContent>
          <mc:Choice Requires="wps">
            <w:drawing>
              <wp:anchor distT="45720" distB="45720" distL="114300" distR="114300" simplePos="0" relativeHeight="251675648" behindDoc="0" locked="0" layoutInCell="1" allowOverlap="1" wp14:anchorId="1B941DF2" wp14:editId="780328AB">
                <wp:simplePos x="0" y="0"/>
                <wp:positionH relativeFrom="column">
                  <wp:posOffset>0</wp:posOffset>
                </wp:positionH>
                <wp:positionV relativeFrom="paragraph">
                  <wp:posOffset>1735455</wp:posOffset>
                </wp:positionV>
                <wp:extent cx="5930900" cy="1404620"/>
                <wp:effectExtent l="0" t="0" r="12700" b="1016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438EBC49" w14:textId="77777777" w:rsidR="00CB5A4B" w:rsidRPr="00CB5A4B" w:rsidRDefault="00CB5A4B" w:rsidP="00CB5A4B">
                            <w:pPr>
                              <w:keepNext/>
                              <w:keepLines/>
                              <w:numPr>
                                <w:ilvl w:val="0"/>
                                <w:numId w:val="8"/>
                              </w:numPr>
                              <w:autoSpaceDE/>
                              <w:autoSpaceDN/>
                              <w:adjustRightInd/>
                              <w:snapToGrid/>
                              <w:spacing w:before="180" w:after="180"/>
                              <w:ind w:left="1134" w:hanging="1134"/>
                              <w:jc w:val="left"/>
                              <w:outlineLvl w:val="1"/>
                              <w:rPr>
                                <w:rFonts w:ascii="Arial" w:eastAsia="宋体" w:hAnsi="Arial"/>
                                <w:color w:val="000000"/>
                                <w:sz w:val="32"/>
                                <w:szCs w:val="20"/>
                                <w:lang w:val="x-none"/>
                              </w:rPr>
                            </w:pPr>
                            <w:bookmarkStart w:id="34" w:name="_Toc11352080"/>
                            <w:bookmarkStart w:id="35" w:name="_Toc20317970"/>
                            <w:bookmarkStart w:id="36" w:name="_Toc27299868"/>
                            <w:bookmarkStart w:id="37" w:name="_Toc29673133"/>
                            <w:bookmarkStart w:id="38" w:name="_Toc29673274"/>
                            <w:bookmarkStart w:id="39" w:name="_Toc29674267"/>
                            <w:bookmarkStart w:id="40" w:name="_Toc36645497"/>
                            <w:bookmarkStart w:id="41" w:name="_Toc45810542"/>
                            <w:bookmarkStart w:id="42" w:name="_Toc162184869"/>
                            <w:r w:rsidRPr="00CB5A4B">
                              <w:rPr>
                                <w:rFonts w:ascii="Arial" w:eastAsia="宋体" w:hAnsi="Arial"/>
                                <w:color w:val="000000"/>
                                <w:sz w:val="32"/>
                                <w:szCs w:val="20"/>
                                <w:lang w:val="x-none"/>
                              </w:rPr>
                              <w:t>5.1</w:t>
                            </w:r>
                            <w:r w:rsidRPr="00CB5A4B">
                              <w:rPr>
                                <w:rFonts w:ascii="Arial" w:eastAsia="宋体" w:hAnsi="Arial"/>
                                <w:color w:val="000000"/>
                                <w:sz w:val="32"/>
                                <w:szCs w:val="20"/>
                                <w:lang w:val="x-none"/>
                              </w:rPr>
                              <w:tab/>
                              <w:t>UE procedure for receiving the physical downlink shared channel</w:t>
                            </w:r>
                            <w:bookmarkEnd w:id="34"/>
                            <w:bookmarkEnd w:id="35"/>
                            <w:bookmarkEnd w:id="36"/>
                            <w:bookmarkEnd w:id="37"/>
                            <w:bookmarkEnd w:id="38"/>
                            <w:bookmarkEnd w:id="39"/>
                            <w:bookmarkEnd w:id="40"/>
                            <w:bookmarkEnd w:id="41"/>
                            <w:bookmarkEnd w:id="42"/>
                          </w:p>
                          <w:p w14:paraId="31A26D87" w14:textId="56285EF8" w:rsidR="00CB5A4B" w:rsidRPr="00CB5A4B" w:rsidRDefault="00CB5A4B" w:rsidP="00CB5A4B">
                            <w:pPr>
                              <w:rPr>
                                <w:rFonts w:eastAsia="宋体"/>
                                <w:sz w:val="20"/>
                                <w:szCs w:val="20"/>
                                <w:lang w:val="en-GB"/>
                              </w:rPr>
                            </w:pPr>
                            <w:r w:rsidRPr="00CB5A4B">
                              <w:rPr>
                                <w:rFonts w:eastAsia="宋体"/>
                                <w:sz w:val="20"/>
                                <w:szCs w:val="20"/>
                                <w:lang w:val="en-GB"/>
                              </w:rPr>
                              <w:t xml:space="preserve">When a UE </w:t>
                            </w:r>
                            <w:r w:rsidRPr="00CB5A4B">
                              <w:rPr>
                                <w:rFonts w:eastAsia="宋体"/>
                                <w:iCs/>
                                <w:color w:val="000000"/>
                                <w:sz w:val="20"/>
                                <w:szCs w:val="20"/>
                                <w:lang w:val="en-GB"/>
                              </w:rPr>
                              <w:t xml:space="preserve">is configured with higher layer parameter </w:t>
                            </w:r>
                            <w:proofErr w:type="spellStart"/>
                            <w:r w:rsidRPr="00CB5A4B">
                              <w:rPr>
                                <w:rFonts w:eastAsia="宋体"/>
                                <w:i/>
                                <w:color w:val="000000"/>
                                <w:sz w:val="20"/>
                                <w:szCs w:val="20"/>
                                <w:lang w:val="en-GB"/>
                              </w:rPr>
                              <w:t>sfnSchemePDSCH</w:t>
                            </w:r>
                            <w:proofErr w:type="spellEnd"/>
                            <w:r w:rsidRPr="00CB5A4B">
                              <w:rPr>
                                <w:rFonts w:eastAsia="宋体"/>
                                <w:sz w:val="20"/>
                                <w:szCs w:val="20"/>
                                <w:lang w:val="en-GB"/>
                              </w:rPr>
                              <w:t xml:space="preserve"> set to either </w:t>
                            </w:r>
                            <w:r w:rsidRPr="00CB5A4B">
                              <w:rPr>
                                <w:rFonts w:eastAsia="宋体"/>
                                <w:i/>
                                <w:color w:val="000000"/>
                                <w:sz w:val="20"/>
                                <w:szCs w:val="20"/>
                                <w:lang w:val="en-GB"/>
                              </w:rPr>
                              <w:t>'</w:t>
                            </w:r>
                            <w:proofErr w:type="spellStart"/>
                            <w:r w:rsidRPr="00CB5A4B">
                              <w:rPr>
                                <w:rFonts w:eastAsia="宋体"/>
                                <w:sz w:val="20"/>
                                <w:szCs w:val="20"/>
                                <w:lang w:val="en-GB"/>
                              </w:rPr>
                              <w:t>sfnSchemeA</w:t>
                            </w:r>
                            <w:proofErr w:type="spellEnd"/>
                            <w:r w:rsidRPr="00CB5A4B">
                              <w:rPr>
                                <w:rFonts w:eastAsia="宋体"/>
                                <w:i/>
                                <w:color w:val="000000"/>
                                <w:sz w:val="20"/>
                                <w:szCs w:val="20"/>
                                <w:lang w:val="en-GB"/>
                              </w:rPr>
                              <w:t>'</w:t>
                            </w:r>
                            <w:r w:rsidRPr="00CB5A4B">
                              <w:rPr>
                                <w:rFonts w:eastAsia="宋体"/>
                                <w:sz w:val="20"/>
                                <w:szCs w:val="20"/>
                                <w:lang w:val="en-GB"/>
                              </w:rPr>
                              <w:t xml:space="preserve"> or </w:t>
                            </w:r>
                            <w:r w:rsidRPr="00CB5A4B">
                              <w:rPr>
                                <w:rFonts w:eastAsia="宋体"/>
                                <w:i/>
                                <w:color w:val="000000"/>
                                <w:sz w:val="20"/>
                                <w:szCs w:val="20"/>
                                <w:lang w:val="en-GB"/>
                              </w:rPr>
                              <w:t>'</w:t>
                            </w:r>
                            <w:proofErr w:type="spellStart"/>
                            <w:r w:rsidRPr="00CB5A4B">
                              <w:rPr>
                                <w:rFonts w:eastAsia="宋体"/>
                                <w:sz w:val="20"/>
                                <w:szCs w:val="20"/>
                                <w:lang w:val="en-GB"/>
                              </w:rPr>
                              <w:t>sfnSchemeB</w:t>
                            </w:r>
                            <w:proofErr w:type="spellEnd"/>
                            <w:r w:rsidRPr="00CB5A4B">
                              <w:rPr>
                                <w:rFonts w:eastAsia="宋体"/>
                                <w:i/>
                                <w:color w:val="000000"/>
                                <w:sz w:val="20"/>
                                <w:szCs w:val="20"/>
                                <w:lang w:val="en-GB"/>
                              </w:rPr>
                              <w:t>'</w:t>
                            </w:r>
                            <w:r w:rsidRPr="00CB5A4B">
                              <w:rPr>
                                <w:rFonts w:eastAsia="宋体"/>
                                <w:sz w:val="20"/>
                                <w:szCs w:val="20"/>
                                <w:lang w:val="en-GB"/>
                              </w:rPr>
                              <w:t xml:space="preserve"> and </w:t>
                            </w:r>
                          </w:p>
                          <w:p w14:paraId="3F50AB56" w14:textId="77777777" w:rsidR="00CB5A4B" w:rsidRPr="00CB5A4B" w:rsidRDefault="00CB5A4B" w:rsidP="00CB5A4B">
                            <w:pPr>
                              <w:autoSpaceDE/>
                              <w:autoSpaceDN/>
                              <w:adjustRightInd/>
                              <w:snapToGrid/>
                              <w:spacing w:after="180"/>
                              <w:ind w:left="568" w:hanging="284"/>
                              <w:jc w:val="left"/>
                              <w:rPr>
                                <w:rFonts w:eastAsia="宋体"/>
                                <w:color w:val="000000"/>
                                <w:sz w:val="20"/>
                                <w:szCs w:val="20"/>
                                <w:lang w:val="en-GB"/>
                              </w:rPr>
                            </w:pPr>
                            <w:r w:rsidRPr="00CB5A4B">
                              <w:rPr>
                                <w:rFonts w:eastAsia="宋体"/>
                                <w:sz w:val="20"/>
                                <w:szCs w:val="20"/>
                                <w:lang w:val="x-none"/>
                              </w:rPr>
                              <w:t>-</w:t>
                            </w:r>
                            <w:r w:rsidRPr="00CB5A4B">
                              <w:rPr>
                                <w:rFonts w:eastAsia="宋体"/>
                                <w:sz w:val="20"/>
                                <w:szCs w:val="20"/>
                                <w:lang w:val="x-none"/>
                              </w:rPr>
                              <w:tab/>
                              <w:t xml:space="preserve">if the UE reports its capability of </w:t>
                            </w:r>
                            <w:proofErr w:type="spellStart"/>
                            <w:r w:rsidRPr="00CB5A4B">
                              <w:rPr>
                                <w:rFonts w:eastAsia="宋体"/>
                                <w:i/>
                                <w:iCs/>
                                <w:color w:val="000000"/>
                                <w:sz w:val="20"/>
                                <w:szCs w:val="20"/>
                                <w:highlight w:val="yellow"/>
                                <w:lang w:val="x-none"/>
                              </w:rPr>
                              <w:t>sfn-SchemeA-DynamicSwitching</w:t>
                            </w:r>
                            <w:proofErr w:type="spellEnd"/>
                            <w:r w:rsidRPr="00CB5A4B">
                              <w:rPr>
                                <w:rFonts w:eastAsia="宋体"/>
                                <w:color w:val="000000"/>
                                <w:sz w:val="20"/>
                                <w:szCs w:val="20"/>
                                <w:lang w:val="x-none"/>
                              </w:rPr>
                              <w:t xml:space="preserve"> or </w:t>
                            </w:r>
                            <w:proofErr w:type="spellStart"/>
                            <w:r w:rsidRPr="00CB5A4B">
                              <w:rPr>
                                <w:rFonts w:eastAsia="宋体"/>
                                <w:i/>
                                <w:iCs/>
                                <w:color w:val="000000"/>
                                <w:sz w:val="20"/>
                                <w:szCs w:val="20"/>
                                <w:highlight w:val="yellow"/>
                                <w:lang w:val="x-none"/>
                              </w:rPr>
                              <w:t>sfn-SchemeB-DynamicSwitching</w:t>
                            </w:r>
                            <w:proofErr w:type="spellEnd"/>
                            <w:r w:rsidRPr="00CB5A4B">
                              <w:rPr>
                                <w:rFonts w:eastAsia="宋体"/>
                                <w:sz w:val="20"/>
                                <w:szCs w:val="20"/>
                                <w:lang w:val="x-none"/>
                              </w:rPr>
                              <w:t xml:space="preserve">, the UE not configured with </w:t>
                            </w:r>
                            <w:r w:rsidRPr="00CB5A4B">
                              <w:rPr>
                                <w:rFonts w:eastAsia="宋体"/>
                                <w:i/>
                                <w:sz w:val="20"/>
                                <w:szCs w:val="20"/>
                                <w:lang w:val="x-none"/>
                              </w:rPr>
                              <w:t>dl-</w:t>
                            </w:r>
                            <w:proofErr w:type="spellStart"/>
                            <w:r w:rsidRPr="00CB5A4B">
                              <w:rPr>
                                <w:rFonts w:eastAsia="宋体"/>
                                <w:i/>
                                <w:sz w:val="20"/>
                                <w:szCs w:val="20"/>
                                <w:lang w:val="x-none"/>
                              </w:rPr>
                              <w:t>OrJointTCI</w:t>
                            </w:r>
                            <w:proofErr w:type="spellEnd"/>
                            <w:r w:rsidRPr="00CB5A4B">
                              <w:rPr>
                                <w:rFonts w:eastAsia="宋体"/>
                                <w:i/>
                                <w:sz w:val="20"/>
                                <w:szCs w:val="20"/>
                                <w:lang w:val="x-none"/>
                              </w:rPr>
                              <w:t>-</w:t>
                            </w:r>
                            <w:proofErr w:type="spellStart"/>
                            <w:r w:rsidRPr="00CB5A4B">
                              <w:rPr>
                                <w:rFonts w:eastAsia="宋体"/>
                                <w:i/>
                                <w:sz w:val="20"/>
                                <w:szCs w:val="20"/>
                                <w:lang w:val="x-none"/>
                              </w:rPr>
                              <w:t>StateList</w:t>
                            </w:r>
                            <w:proofErr w:type="spellEnd"/>
                            <w:r w:rsidRPr="00CB5A4B">
                              <w:rPr>
                                <w:rFonts w:eastAsia="宋体"/>
                                <w:sz w:val="20"/>
                                <w:szCs w:val="20"/>
                                <w:lang w:val="x-none"/>
                              </w:rPr>
                              <w:t xml:space="preserve"> is indicated with one or two TCI state(s) in a codepoint of the DCI </w:t>
                            </w:r>
                            <w:r w:rsidRPr="00CB5A4B">
                              <w:rPr>
                                <w:rFonts w:eastAsia="宋体"/>
                                <w:color w:val="000000"/>
                                <w:sz w:val="20"/>
                                <w:szCs w:val="20"/>
                                <w:lang w:val="x-none"/>
                              </w:rPr>
                              <w:t xml:space="preserve">field </w:t>
                            </w:r>
                            <w:r w:rsidRPr="00CB5A4B">
                              <w:rPr>
                                <w:rFonts w:eastAsia="宋体"/>
                                <w:i/>
                                <w:color w:val="000000"/>
                                <w:sz w:val="20"/>
                                <w:szCs w:val="20"/>
                                <w:lang w:val="x-none"/>
                              </w:rPr>
                              <w:t xml:space="preserve">'Transmission Configuration Indication' </w:t>
                            </w:r>
                            <w:r w:rsidRPr="00CB5A4B">
                              <w:rPr>
                                <w:rFonts w:eastAsia="宋体"/>
                                <w:iCs/>
                                <w:color w:val="000000"/>
                                <w:sz w:val="20"/>
                                <w:szCs w:val="20"/>
                                <w:lang w:val="x-none"/>
                              </w:rPr>
                              <w:t>in DCI format 1_1/1_2</w:t>
                            </w:r>
                            <w:r w:rsidRPr="00CB5A4B">
                              <w:rPr>
                                <w:rFonts w:eastAsia="宋体"/>
                                <w:color w:val="000000"/>
                                <w:sz w:val="20"/>
                                <w:szCs w:val="20"/>
                                <w:lang w:val="x-none"/>
                              </w:rPr>
                              <w:t>, or</w:t>
                            </w:r>
                            <w:r w:rsidRPr="00CB5A4B">
                              <w:rPr>
                                <w:rFonts w:eastAsia="宋体"/>
                                <w:color w:val="000000"/>
                                <w:sz w:val="20"/>
                                <w:szCs w:val="20"/>
                                <w:lang w:val="en-GB"/>
                              </w:rPr>
                              <w:t xml:space="preserve"> </w:t>
                            </w:r>
                            <w:r w:rsidRPr="00CB5A4B">
                              <w:rPr>
                                <w:rFonts w:eastAsia="宋体"/>
                                <w:color w:val="000000"/>
                                <w:sz w:val="20"/>
                                <w:szCs w:val="20"/>
                                <w:lang w:val="x-none"/>
                              </w:rPr>
                              <w:t xml:space="preserve">the UE </w:t>
                            </w:r>
                            <w:r w:rsidRPr="00CB5A4B">
                              <w:rPr>
                                <w:rFonts w:eastAsia="宋体"/>
                                <w:sz w:val="20"/>
                                <w:szCs w:val="20"/>
                                <w:lang w:val="x-none"/>
                              </w:rPr>
                              <w:t xml:space="preserve">configured with </w:t>
                            </w:r>
                            <w:r w:rsidRPr="00CB5A4B">
                              <w:rPr>
                                <w:rFonts w:eastAsia="宋体"/>
                                <w:i/>
                                <w:sz w:val="20"/>
                                <w:szCs w:val="20"/>
                                <w:lang w:val="x-none"/>
                              </w:rPr>
                              <w:t>dl-</w:t>
                            </w:r>
                            <w:proofErr w:type="spellStart"/>
                            <w:r w:rsidRPr="00CB5A4B">
                              <w:rPr>
                                <w:rFonts w:eastAsia="宋体"/>
                                <w:i/>
                                <w:sz w:val="20"/>
                                <w:szCs w:val="20"/>
                                <w:lang w:val="x-none"/>
                              </w:rPr>
                              <w:t>OrJointTCI</w:t>
                            </w:r>
                            <w:proofErr w:type="spellEnd"/>
                            <w:r w:rsidRPr="00CB5A4B">
                              <w:rPr>
                                <w:rFonts w:eastAsia="宋体"/>
                                <w:i/>
                                <w:sz w:val="20"/>
                                <w:szCs w:val="20"/>
                                <w:lang w:val="x-none"/>
                              </w:rPr>
                              <w:t>-</w:t>
                            </w:r>
                            <w:proofErr w:type="spellStart"/>
                            <w:r w:rsidRPr="00CB5A4B">
                              <w:rPr>
                                <w:rFonts w:eastAsia="宋体"/>
                                <w:i/>
                                <w:sz w:val="20"/>
                                <w:szCs w:val="20"/>
                                <w:lang w:val="x-none"/>
                              </w:rPr>
                              <w:t>StateList</w:t>
                            </w:r>
                            <w:proofErr w:type="spellEnd"/>
                            <w:r w:rsidRPr="00CB5A4B">
                              <w:rPr>
                                <w:rFonts w:eastAsia="宋体"/>
                                <w:sz w:val="20"/>
                                <w:szCs w:val="20"/>
                                <w:lang w:val="x-none"/>
                              </w:rPr>
                              <w:t xml:space="preserve"> is having one or two indicated TCI States to be applied to PDSCH</w:t>
                            </w:r>
                          </w:p>
                          <w:p w14:paraId="14C9CD2C" w14:textId="77777777" w:rsidR="00CB5A4B" w:rsidRPr="00CB5A4B" w:rsidRDefault="00CB5A4B" w:rsidP="00CB5A4B">
                            <w:pPr>
                              <w:autoSpaceDE/>
                              <w:autoSpaceDN/>
                              <w:adjustRightInd/>
                              <w:snapToGrid/>
                              <w:spacing w:after="180"/>
                              <w:ind w:left="568" w:hanging="284"/>
                              <w:jc w:val="left"/>
                              <w:rPr>
                                <w:rFonts w:eastAsia="宋体"/>
                                <w:color w:val="000000"/>
                                <w:sz w:val="20"/>
                                <w:szCs w:val="20"/>
                                <w:lang w:val="x-none"/>
                              </w:rPr>
                            </w:pPr>
                            <w:r w:rsidRPr="00CB5A4B">
                              <w:rPr>
                                <w:rFonts w:eastAsia="宋体"/>
                                <w:color w:val="000000"/>
                                <w:sz w:val="20"/>
                                <w:szCs w:val="20"/>
                                <w:lang w:val="x-none"/>
                              </w:rPr>
                              <w:t>-</w:t>
                            </w:r>
                            <w:r w:rsidRPr="00CB5A4B">
                              <w:rPr>
                                <w:rFonts w:eastAsia="宋体"/>
                                <w:color w:val="000000"/>
                                <w:sz w:val="20"/>
                                <w:szCs w:val="20"/>
                                <w:lang w:val="x-none"/>
                              </w:rPr>
                              <w:tab/>
                              <w:t>otherwise, the UE</w:t>
                            </w:r>
                            <w:r w:rsidRPr="00CB5A4B">
                              <w:rPr>
                                <w:rFonts w:eastAsia="宋体"/>
                                <w:color w:val="000000"/>
                                <w:sz w:val="20"/>
                                <w:szCs w:val="20"/>
                                <w:lang w:val="en-GB"/>
                              </w:rPr>
                              <w:t xml:space="preserve"> </w:t>
                            </w:r>
                            <w:r w:rsidRPr="00CB5A4B">
                              <w:rPr>
                                <w:rFonts w:eastAsia="宋体"/>
                                <w:sz w:val="20"/>
                                <w:szCs w:val="20"/>
                                <w:lang w:val="x-none"/>
                              </w:rPr>
                              <w:t xml:space="preserve">not configured with </w:t>
                            </w:r>
                            <w:r w:rsidRPr="00CB5A4B">
                              <w:rPr>
                                <w:rFonts w:eastAsia="宋体"/>
                                <w:i/>
                                <w:sz w:val="20"/>
                                <w:szCs w:val="20"/>
                                <w:lang w:val="x-none"/>
                              </w:rPr>
                              <w:t>dl-</w:t>
                            </w:r>
                            <w:proofErr w:type="spellStart"/>
                            <w:r w:rsidRPr="00CB5A4B">
                              <w:rPr>
                                <w:rFonts w:eastAsia="宋体"/>
                                <w:i/>
                                <w:sz w:val="20"/>
                                <w:szCs w:val="20"/>
                                <w:lang w:val="x-none"/>
                              </w:rPr>
                              <w:t>OrJointTCI</w:t>
                            </w:r>
                            <w:proofErr w:type="spellEnd"/>
                            <w:r w:rsidRPr="00CB5A4B">
                              <w:rPr>
                                <w:rFonts w:eastAsia="宋体"/>
                                <w:i/>
                                <w:sz w:val="20"/>
                                <w:szCs w:val="20"/>
                                <w:lang w:val="x-none"/>
                              </w:rPr>
                              <w:t>-</w:t>
                            </w:r>
                            <w:proofErr w:type="spellStart"/>
                            <w:r w:rsidRPr="00CB5A4B">
                              <w:rPr>
                                <w:rFonts w:eastAsia="宋体"/>
                                <w:i/>
                                <w:sz w:val="20"/>
                                <w:szCs w:val="20"/>
                                <w:lang w:val="x-none"/>
                              </w:rPr>
                              <w:t>StateList</w:t>
                            </w:r>
                            <w:proofErr w:type="spellEnd"/>
                            <w:r w:rsidRPr="00CB5A4B">
                              <w:rPr>
                                <w:rFonts w:eastAsia="宋体"/>
                                <w:color w:val="000000"/>
                                <w:sz w:val="20"/>
                                <w:szCs w:val="20"/>
                                <w:lang w:val="x-none"/>
                              </w:rPr>
                              <w:t xml:space="preserve"> is not expected to be indicated with one TCI state per any of TCI codepoint by MAC CE, and the UE is indicated with </w:t>
                            </w:r>
                            <w:r w:rsidRPr="00CB5A4B">
                              <w:rPr>
                                <w:rFonts w:eastAsia="宋体"/>
                                <w:sz w:val="20"/>
                                <w:szCs w:val="20"/>
                                <w:lang w:val="x-none"/>
                              </w:rPr>
                              <w:t xml:space="preserve">two TCI states in a codepoint of the DCI </w:t>
                            </w:r>
                            <w:r w:rsidRPr="00CB5A4B">
                              <w:rPr>
                                <w:rFonts w:eastAsia="宋体"/>
                                <w:color w:val="000000"/>
                                <w:sz w:val="20"/>
                                <w:szCs w:val="20"/>
                                <w:lang w:val="x-none"/>
                              </w:rPr>
                              <w:t xml:space="preserve">field </w:t>
                            </w:r>
                            <w:r w:rsidRPr="00CB5A4B">
                              <w:rPr>
                                <w:rFonts w:eastAsia="宋体"/>
                                <w:i/>
                                <w:color w:val="000000"/>
                                <w:sz w:val="20"/>
                                <w:szCs w:val="20"/>
                                <w:lang w:val="x-none"/>
                              </w:rPr>
                              <w:t xml:space="preserve">'Transmission Configuration Indication' </w:t>
                            </w:r>
                            <w:r w:rsidRPr="00CB5A4B">
                              <w:rPr>
                                <w:rFonts w:eastAsia="宋体"/>
                                <w:iCs/>
                                <w:color w:val="000000"/>
                                <w:sz w:val="20"/>
                                <w:szCs w:val="20"/>
                                <w:lang w:val="x-none"/>
                              </w:rPr>
                              <w:t>in DCI format 1_1/1_2</w:t>
                            </w:r>
                            <w:r w:rsidRPr="00CB5A4B">
                              <w:rPr>
                                <w:rFonts w:eastAsia="宋体"/>
                                <w:color w:val="000000"/>
                                <w:sz w:val="20"/>
                                <w:szCs w:val="20"/>
                                <w:lang w:val="x-none"/>
                              </w:rPr>
                              <w:t xml:space="preserve">, or the UE </w:t>
                            </w:r>
                            <w:r w:rsidRPr="00CB5A4B">
                              <w:rPr>
                                <w:rFonts w:eastAsia="宋体"/>
                                <w:sz w:val="20"/>
                                <w:szCs w:val="20"/>
                                <w:lang w:val="x-none"/>
                              </w:rPr>
                              <w:t xml:space="preserve">configured with </w:t>
                            </w:r>
                            <w:r w:rsidRPr="00CB5A4B">
                              <w:rPr>
                                <w:rFonts w:eastAsia="宋体"/>
                                <w:i/>
                                <w:sz w:val="20"/>
                                <w:szCs w:val="20"/>
                                <w:lang w:val="x-none"/>
                              </w:rPr>
                              <w:t>dl-</w:t>
                            </w:r>
                            <w:proofErr w:type="spellStart"/>
                            <w:r w:rsidRPr="00CB5A4B">
                              <w:rPr>
                                <w:rFonts w:eastAsia="宋体"/>
                                <w:i/>
                                <w:sz w:val="20"/>
                                <w:szCs w:val="20"/>
                                <w:lang w:val="x-none"/>
                              </w:rPr>
                              <w:t>OrJointTCI</w:t>
                            </w:r>
                            <w:proofErr w:type="spellEnd"/>
                            <w:r w:rsidRPr="00CB5A4B">
                              <w:rPr>
                                <w:rFonts w:eastAsia="宋体"/>
                                <w:i/>
                                <w:sz w:val="20"/>
                                <w:szCs w:val="20"/>
                                <w:lang w:val="x-none"/>
                              </w:rPr>
                              <w:t>-</w:t>
                            </w:r>
                            <w:proofErr w:type="spellStart"/>
                            <w:r w:rsidRPr="00CB5A4B">
                              <w:rPr>
                                <w:rFonts w:eastAsia="宋体"/>
                                <w:i/>
                                <w:sz w:val="20"/>
                                <w:szCs w:val="20"/>
                                <w:lang w:val="x-none"/>
                              </w:rPr>
                              <w:t>StateList</w:t>
                            </w:r>
                            <w:proofErr w:type="spellEnd"/>
                            <w:r w:rsidRPr="00CB5A4B">
                              <w:rPr>
                                <w:rFonts w:eastAsia="宋体"/>
                                <w:sz w:val="20"/>
                                <w:szCs w:val="20"/>
                                <w:lang w:val="x-none"/>
                              </w:rPr>
                              <w:t xml:space="preserve"> is having two indicated TCI States to be applied to PDSCH</w:t>
                            </w:r>
                          </w:p>
                          <w:p w14:paraId="3B9CC009" w14:textId="490ED50F" w:rsidR="00CB5A4B" w:rsidRPr="00CB5A4B" w:rsidRDefault="00CB5A4B" w:rsidP="00CB5A4B">
                            <w:pPr>
                              <w:autoSpaceDE/>
                              <w:autoSpaceDN/>
                              <w:adjustRightInd/>
                              <w:snapToGrid/>
                              <w:spacing w:after="180"/>
                              <w:jc w:val="left"/>
                              <w:rPr>
                                <w:rFonts w:eastAsia="宋体"/>
                                <w:sz w:val="20"/>
                                <w:szCs w:val="20"/>
                                <w:lang w:val="en-GB" w:eastAsia="zh-CN"/>
                              </w:rPr>
                            </w:pPr>
                            <w:r w:rsidRPr="00CB5A4B">
                              <w:rPr>
                                <w:rFonts w:eastAsia="宋体"/>
                                <w:sz w:val="20"/>
                                <w:szCs w:val="20"/>
                                <w:lang w:val="en-GB" w:eastAsia="zh-CN"/>
                              </w:rPr>
                              <w:t>the UE procedure for receiving the PDSCH upon detection of a PDCCH follows clause 5.1 and the QCL assumption for the PDSCH as defined in clause 5.1.5.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941DF2" id="_x0000_s1030" type="#_x0000_t202" style="position:absolute;left:0;text-align:left;margin-left:0;margin-top:136.65pt;width:467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">
                <v:textbox style="mso-fit-shape-to-text:t">
                  <w:txbxContent>
                    <w:p w14:paraId="438EBC49" w14:textId="77777777" w:rsidR="00CB5A4B" w:rsidRPr="00CB5A4B" w:rsidRDefault="00CB5A4B" w:rsidP="00CB5A4B">
                      <w:pPr>
                        <w:keepNext/>
                        <w:keepLines/>
                        <w:numPr>
                          <w:ilvl w:val="0"/>
                          <w:numId w:val="8"/>
                        </w:numPr>
                        <w:autoSpaceDE/>
                        <w:autoSpaceDN/>
                        <w:adjustRightInd/>
                        <w:snapToGrid/>
                        <w:spacing w:before="180" w:after="180"/>
                        <w:ind w:left="1134" w:hanging="1134"/>
                        <w:jc w:val="left"/>
                        <w:outlineLvl w:val="1"/>
                        <w:rPr>
                          <w:rFonts w:ascii="Arial" w:eastAsia="宋体" w:hAnsi="Arial"/>
                          <w:color w:val="000000"/>
                          <w:sz w:val="32"/>
                          <w:szCs w:val="20"/>
                          <w:lang w:val="x-none"/>
                        </w:rPr>
                      </w:pPr>
                      <w:bookmarkStart w:id="72" w:name="_Toc11352080"/>
                      <w:bookmarkStart w:id="73" w:name="_Toc20317970"/>
                      <w:bookmarkStart w:id="74" w:name="_Toc27299868"/>
                      <w:bookmarkStart w:id="75" w:name="_Toc29673133"/>
                      <w:bookmarkStart w:id="76" w:name="_Toc29673274"/>
                      <w:bookmarkStart w:id="77" w:name="_Toc29674267"/>
                      <w:bookmarkStart w:id="78" w:name="_Toc36645497"/>
                      <w:bookmarkStart w:id="79" w:name="_Toc45810542"/>
                      <w:bookmarkStart w:id="80" w:name="_Toc162184869"/>
                      <w:r w:rsidRPr="00CB5A4B">
                        <w:rPr>
                          <w:rFonts w:ascii="Arial" w:eastAsia="宋体" w:hAnsi="Arial"/>
                          <w:color w:val="000000"/>
                          <w:sz w:val="32"/>
                          <w:szCs w:val="20"/>
                          <w:lang w:val="x-none"/>
                        </w:rPr>
                        <w:t>5.1</w:t>
                      </w:r>
                      <w:r w:rsidRPr="00CB5A4B">
                        <w:rPr>
                          <w:rFonts w:ascii="Arial" w:eastAsia="宋体" w:hAnsi="Arial"/>
                          <w:color w:val="000000"/>
                          <w:sz w:val="32"/>
                          <w:szCs w:val="20"/>
                          <w:lang w:val="x-none"/>
                        </w:rPr>
                        <w:tab/>
                        <w:t>UE procedure for receiving the physical downlink shared channel</w:t>
                      </w:r>
                      <w:bookmarkEnd w:id="72"/>
                      <w:bookmarkEnd w:id="73"/>
                      <w:bookmarkEnd w:id="74"/>
                      <w:bookmarkEnd w:id="75"/>
                      <w:bookmarkEnd w:id="76"/>
                      <w:bookmarkEnd w:id="77"/>
                      <w:bookmarkEnd w:id="78"/>
                      <w:bookmarkEnd w:id="79"/>
                      <w:bookmarkEnd w:id="80"/>
                    </w:p>
                    <w:p w14:paraId="31A26D87" w14:textId="56285EF8" w:rsidR="00CB5A4B" w:rsidRPr="00CB5A4B" w:rsidRDefault="00CB5A4B" w:rsidP="00CB5A4B">
                      <w:pPr>
                        <w:rPr>
                          <w:rFonts w:eastAsia="宋体"/>
                          <w:sz w:val="20"/>
                          <w:szCs w:val="20"/>
                          <w:lang w:val="en-GB"/>
                        </w:rPr>
                      </w:pPr>
                      <w:r w:rsidRPr="00CB5A4B">
                        <w:rPr>
                          <w:rFonts w:eastAsia="宋体"/>
                          <w:sz w:val="20"/>
                          <w:szCs w:val="20"/>
                          <w:lang w:val="en-GB"/>
                        </w:rPr>
                        <w:t xml:space="preserve">When a UE </w:t>
                      </w:r>
                      <w:r w:rsidRPr="00CB5A4B">
                        <w:rPr>
                          <w:rFonts w:eastAsia="宋体"/>
                          <w:iCs/>
                          <w:color w:val="000000"/>
                          <w:sz w:val="20"/>
                          <w:szCs w:val="20"/>
                          <w:lang w:val="en-GB"/>
                        </w:rPr>
                        <w:t xml:space="preserve">is configured with higher layer parameter </w:t>
                      </w:r>
                      <w:r w:rsidRPr="00CB5A4B">
                        <w:rPr>
                          <w:rFonts w:eastAsia="宋体"/>
                          <w:i/>
                          <w:color w:val="000000"/>
                          <w:sz w:val="20"/>
                          <w:szCs w:val="20"/>
                          <w:lang w:val="en-GB"/>
                        </w:rPr>
                        <w:t>sfnSchemePDSCH</w:t>
                      </w:r>
                      <w:r w:rsidRPr="00CB5A4B">
                        <w:rPr>
                          <w:rFonts w:eastAsia="宋体"/>
                          <w:sz w:val="20"/>
                          <w:szCs w:val="20"/>
                          <w:lang w:val="en-GB"/>
                        </w:rPr>
                        <w:t xml:space="preserve"> set to either </w:t>
                      </w:r>
                      <w:r w:rsidRPr="00CB5A4B">
                        <w:rPr>
                          <w:rFonts w:eastAsia="宋体"/>
                          <w:i/>
                          <w:color w:val="000000"/>
                          <w:sz w:val="20"/>
                          <w:szCs w:val="20"/>
                          <w:lang w:val="en-GB"/>
                        </w:rPr>
                        <w:t>'</w:t>
                      </w:r>
                      <w:r w:rsidRPr="00CB5A4B">
                        <w:rPr>
                          <w:rFonts w:eastAsia="宋体"/>
                          <w:sz w:val="20"/>
                          <w:szCs w:val="20"/>
                          <w:lang w:val="en-GB"/>
                        </w:rPr>
                        <w:t>sfnSchemeA</w:t>
                      </w:r>
                      <w:r w:rsidRPr="00CB5A4B">
                        <w:rPr>
                          <w:rFonts w:eastAsia="宋体"/>
                          <w:i/>
                          <w:color w:val="000000"/>
                          <w:sz w:val="20"/>
                          <w:szCs w:val="20"/>
                          <w:lang w:val="en-GB"/>
                        </w:rPr>
                        <w:t>'</w:t>
                      </w:r>
                      <w:r w:rsidRPr="00CB5A4B">
                        <w:rPr>
                          <w:rFonts w:eastAsia="宋体"/>
                          <w:sz w:val="20"/>
                          <w:szCs w:val="20"/>
                          <w:lang w:val="en-GB"/>
                        </w:rPr>
                        <w:t xml:space="preserve"> or </w:t>
                      </w:r>
                      <w:r w:rsidRPr="00CB5A4B">
                        <w:rPr>
                          <w:rFonts w:eastAsia="宋体"/>
                          <w:i/>
                          <w:color w:val="000000"/>
                          <w:sz w:val="20"/>
                          <w:szCs w:val="20"/>
                          <w:lang w:val="en-GB"/>
                        </w:rPr>
                        <w:t>'</w:t>
                      </w:r>
                      <w:r w:rsidRPr="00CB5A4B">
                        <w:rPr>
                          <w:rFonts w:eastAsia="宋体"/>
                          <w:sz w:val="20"/>
                          <w:szCs w:val="20"/>
                          <w:lang w:val="en-GB"/>
                        </w:rPr>
                        <w:t>sfnSchemeB</w:t>
                      </w:r>
                      <w:r w:rsidRPr="00CB5A4B">
                        <w:rPr>
                          <w:rFonts w:eastAsia="宋体"/>
                          <w:i/>
                          <w:color w:val="000000"/>
                          <w:sz w:val="20"/>
                          <w:szCs w:val="20"/>
                          <w:lang w:val="en-GB"/>
                        </w:rPr>
                        <w:t>'</w:t>
                      </w:r>
                      <w:r w:rsidRPr="00CB5A4B">
                        <w:rPr>
                          <w:rFonts w:eastAsia="宋体"/>
                          <w:sz w:val="20"/>
                          <w:szCs w:val="20"/>
                          <w:lang w:val="en-GB"/>
                        </w:rPr>
                        <w:t xml:space="preserve"> and </w:t>
                      </w:r>
                    </w:p>
                    <w:p w14:paraId="3F50AB56" w14:textId="77777777" w:rsidR="00CB5A4B" w:rsidRPr="00CB5A4B" w:rsidRDefault="00CB5A4B" w:rsidP="00CB5A4B">
                      <w:pPr>
                        <w:autoSpaceDE/>
                        <w:autoSpaceDN/>
                        <w:adjustRightInd/>
                        <w:snapToGrid/>
                        <w:spacing w:after="180"/>
                        <w:ind w:left="568" w:hanging="284"/>
                        <w:jc w:val="left"/>
                        <w:rPr>
                          <w:rFonts w:eastAsia="宋体"/>
                          <w:color w:val="000000"/>
                          <w:sz w:val="20"/>
                          <w:szCs w:val="20"/>
                          <w:lang w:val="en-GB"/>
                        </w:rPr>
                      </w:pPr>
                      <w:r w:rsidRPr="00CB5A4B">
                        <w:rPr>
                          <w:rFonts w:eastAsia="宋体"/>
                          <w:sz w:val="20"/>
                          <w:szCs w:val="20"/>
                          <w:lang w:val="x-none"/>
                        </w:rPr>
                        <w:t>-</w:t>
                      </w:r>
                      <w:r w:rsidRPr="00CB5A4B">
                        <w:rPr>
                          <w:rFonts w:eastAsia="宋体"/>
                          <w:sz w:val="20"/>
                          <w:szCs w:val="20"/>
                          <w:lang w:val="x-none"/>
                        </w:rPr>
                        <w:tab/>
                        <w:t xml:space="preserve">if the UE reports its capability of </w:t>
                      </w:r>
                      <w:r w:rsidRPr="00CB5A4B">
                        <w:rPr>
                          <w:rFonts w:eastAsia="宋体"/>
                          <w:i/>
                          <w:iCs/>
                          <w:color w:val="000000"/>
                          <w:sz w:val="20"/>
                          <w:szCs w:val="20"/>
                          <w:highlight w:val="yellow"/>
                          <w:lang w:val="x-none"/>
                        </w:rPr>
                        <w:t>sfn-SchemeA-DynamicSwitching</w:t>
                      </w:r>
                      <w:r w:rsidRPr="00CB5A4B">
                        <w:rPr>
                          <w:rFonts w:eastAsia="宋体"/>
                          <w:color w:val="000000"/>
                          <w:sz w:val="20"/>
                          <w:szCs w:val="20"/>
                          <w:lang w:val="x-none"/>
                        </w:rPr>
                        <w:t xml:space="preserve"> or </w:t>
                      </w:r>
                      <w:r w:rsidRPr="00CB5A4B">
                        <w:rPr>
                          <w:rFonts w:eastAsia="宋体"/>
                          <w:i/>
                          <w:iCs/>
                          <w:color w:val="000000"/>
                          <w:sz w:val="20"/>
                          <w:szCs w:val="20"/>
                          <w:highlight w:val="yellow"/>
                          <w:lang w:val="x-none"/>
                        </w:rPr>
                        <w:t>sfn-SchemeB-DynamicSwitching</w:t>
                      </w:r>
                      <w:r w:rsidRPr="00CB5A4B">
                        <w:rPr>
                          <w:rFonts w:eastAsia="宋体"/>
                          <w:sz w:val="20"/>
                          <w:szCs w:val="20"/>
                          <w:lang w:val="x-none"/>
                        </w:rPr>
                        <w:t xml:space="preserve">, the UE not configured with </w:t>
                      </w:r>
                      <w:r w:rsidRPr="00CB5A4B">
                        <w:rPr>
                          <w:rFonts w:eastAsia="宋体"/>
                          <w:i/>
                          <w:sz w:val="20"/>
                          <w:szCs w:val="20"/>
                          <w:lang w:val="x-none"/>
                        </w:rPr>
                        <w:t>dl-OrJointTCI-StateList</w:t>
                      </w:r>
                      <w:r w:rsidRPr="00CB5A4B">
                        <w:rPr>
                          <w:rFonts w:eastAsia="宋体"/>
                          <w:sz w:val="20"/>
                          <w:szCs w:val="20"/>
                          <w:lang w:val="x-none"/>
                        </w:rPr>
                        <w:t xml:space="preserve"> is indicated with one or two TCI state(s) in a codepoint of the DCI </w:t>
                      </w:r>
                      <w:r w:rsidRPr="00CB5A4B">
                        <w:rPr>
                          <w:rFonts w:eastAsia="宋体"/>
                          <w:color w:val="000000"/>
                          <w:sz w:val="20"/>
                          <w:szCs w:val="20"/>
                          <w:lang w:val="x-none"/>
                        </w:rPr>
                        <w:t xml:space="preserve">field </w:t>
                      </w:r>
                      <w:r w:rsidRPr="00CB5A4B">
                        <w:rPr>
                          <w:rFonts w:eastAsia="宋体"/>
                          <w:i/>
                          <w:color w:val="000000"/>
                          <w:sz w:val="20"/>
                          <w:szCs w:val="20"/>
                          <w:lang w:val="x-none"/>
                        </w:rPr>
                        <w:t xml:space="preserve">'Transmission Configuration Indication' </w:t>
                      </w:r>
                      <w:r w:rsidRPr="00CB5A4B">
                        <w:rPr>
                          <w:rFonts w:eastAsia="宋体"/>
                          <w:iCs/>
                          <w:color w:val="000000"/>
                          <w:sz w:val="20"/>
                          <w:szCs w:val="20"/>
                          <w:lang w:val="x-none"/>
                        </w:rPr>
                        <w:t>in DCI format 1_1/1_2</w:t>
                      </w:r>
                      <w:r w:rsidRPr="00CB5A4B">
                        <w:rPr>
                          <w:rFonts w:eastAsia="宋体"/>
                          <w:color w:val="000000"/>
                          <w:sz w:val="20"/>
                          <w:szCs w:val="20"/>
                          <w:lang w:val="x-none"/>
                        </w:rPr>
                        <w:t>, or</w:t>
                      </w:r>
                      <w:r w:rsidRPr="00CB5A4B">
                        <w:rPr>
                          <w:rFonts w:eastAsia="宋体"/>
                          <w:color w:val="000000"/>
                          <w:sz w:val="20"/>
                          <w:szCs w:val="20"/>
                          <w:lang w:val="en-GB"/>
                        </w:rPr>
                        <w:t xml:space="preserve"> </w:t>
                      </w:r>
                      <w:r w:rsidRPr="00CB5A4B">
                        <w:rPr>
                          <w:rFonts w:eastAsia="宋体"/>
                          <w:color w:val="000000"/>
                          <w:sz w:val="20"/>
                          <w:szCs w:val="20"/>
                          <w:lang w:val="x-none"/>
                        </w:rPr>
                        <w:t xml:space="preserve">the UE </w:t>
                      </w:r>
                      <w:r w:rsidRPr="00CB5A4B">
                        <w:rPr>
                          <w:rFonts w:eastAsia="宋体"/>
                          <w:sz w:val="20"/>
                          <w:szCs w:val="20"/>
                          <w:lang w:val="x-none"/>
                        </w:rPr>
                        <w:t xml:space="preserve">configured with </w:t>
                      </w:r>
                      <w:r w:rsidRPr="00CB5A4B">
                        <w:rPr>
                          <w:rFonts w:eastAsia="宋体"/>
                          <w:i/>
                          <w:sz w:val="20"/>
                          <w:szCs w:val="20"/>
                          <w:lang w:val="x-none"/>
                        </w:rPr>
                        <w:t>dl-OrJointTCI-StateList</w:t>
                      </w:r>
                      <w:r w:rsidRPr="00CB5A4B">
                        <w:rPr>
                          <w:rFonts w:eastAsia="宋体"/>
                          <w:sz w:val="20"/>
                          <w:szCs w:val="20"/>
                          <w:lang w:val="x-none"/>
                        </w:rPr>
                        <w:t xml:space="preserve"> is having one or two indicated TCI States to be applied to PDSCH</w:t>
                      </w:r>
                    </w:p>
                    <w:p w14:paraId="14C9CD2C" w14:textId="77777777" w:rsidR="00CB5A4B" w:rsidRPr="00CB5A4B" w:rsidRDefault="00CB5A4B" w:rsidP="00CB5A4B">
                      <w:pPr>
                        <w:autoSpaceDE/>
                        <w:autoSpaceDN/>
                        <w:adjustRightInd/>
                        <w:snapToGrid/>
                        <w:spacing w:after="180"/>
                        <w:ind w:left="568" w:hanging="284"/>
                        <w:jc w:val="left"/>
                        <w:rPr>
                          <w:rFonts w:eastAsia="宋体"/>
                          <w:color w:val="000000"/>
                          <w:sz w:val="20"/>
                          <w:szCs w:val="20"/>
                          <w:lang w:val="x-none"/>
                        </w:rPr>
                      </w:pPr>
                      <w:r w:rsidRPr="00CB5A4B">
                        <w:rPr>
                          <w:rFonts w:eastAsia="宋体"/>
                          <w:color w:val="000000"/>
                          <w:sz w:val="20"/>
                          <w:szCs w:val="20"/>
                          <w:lang w:val="x-none"/>
                        </w:rPr>
                        <w:t>-</w:t>
                      </w:r>
                      <w:r w:rsidRPr="00CB5A4B">
                        <w:rPr>
                          <w:rFonts w:eastAsia="宋体"/>
                          <w:color w:val="000000"/>
                          <w:sz w:val="20"/>
                          <w:szCs w:val="20"/>
                          <w:lang w:val="x-none"/>
                        </w:rPr>
                        <w:tab/>
                        <w:t>otherwise, the UE</w:t>
                      </w:r>
                      <w:r w:rsidRPr="00CB5A4B">
                        <w:rPr>
                          <w:rFonts w:eastAsia="宋体"/>
                          <w:color w:val="000000"/>
                          <w:sz w:val="20"/>
                          <w:szCs w:val="20"/>
                          <w:lang w:val="en-GB"/>
                        </w:rPr>
                        <w:t xml:space="preserve"> </w:t>
                      </w:r>
                      <w:r w:rsidRPr="00CB5A4B">
                        <w:rPr>
                          <w:rFonts w:eastAsia="宋体"/>
                          <w:sz w:val="20"/>
                          <w:szCs w:val="20"/>
                          <w:lang w:val="x-none"/>
                        </w:rPr>
                        <w:t xml:space="preserve">not configured with </w:t>
                      </w:r>
                      <w:r w:rsidRPr="00CB5A4B">
                        <w:rPr>
                          <w:rFonts w:eastAsia="宋体"/>
                          <w:i/>
                          <w:sz w:val="20"/>
                          <w:szCs w:val="20"/>
                          <w:lang w:val="x-none"/>
                        </w:rPr>
                        <w:t>dl-OrJointTCI-StateList</w:t>
                      </w:r>
                      <w:r w:rsidRPr="00CB5A4B">
                        <w:rPr>
                          <w:rFonts w:eastAsia="宋体"/>
                          <w:color w:val="000000"/>
                          <w:sz w:val="20"/>
                          <w:szCs w:val="20"/>
                          <w:lang w:val="x-none"/>
                        </w:rPr>
                        <w:t xml:space="preserve"> is not expected to be indicated with one TCI state per any of TCI codepoint by MAC CE, and the UE is indicated with </w:t>
                      </w:r>
                      <w:r w:rsidRPr="00CB5A4B">
                        <w:rPr>
                          <w:rFonts w:eastAsia="宋体"/>
                          <w:sz w:val="20"/>
                          <w:szCs w:val="20"/>
                          <w:lang w:val="x-none"/>
                        </w:rPr>
                        <w:t xml:space="preserve">two TCI states in a codepoint of the DCI </w:t>
                      </w:r>
                      <w:r w:rsidRPr="00CB5A4B">
                        <w:rPr>
                          <w:rFonts w:eastAsia="宋体"/>
                          <w:color w:val="000000"/>
                          <w:sz w:val="20"/>
                          <w:szCs w:val="20"/>
                          <w:lang w:val="x-none"/>
                        </w:rPr>
                        <w:t xml:space="preserve">field </w:t>
                      </w:r>
                      <w:r w:rsidRPr="00CB5A4B">
                        <w:rPr>
                          <w:rFonts w:eastAsia="宋体"/>
                          <w:i/>
                          <w:color w:val="000000"/>
                          <w:sz w:val="20"/>
                          <w:szCs w:val="20"/>
                          <w:lang w:val="x-none"/>
                        </w:rPr>
                        <w:t xml:space="preserve">'Transmission Configuration Indication' </w:t>
                      </w:r>
                      <w:r w:rsidRPr="00CB5A4B">
                        <w:rPr>
                          <w:rFonts w:eastAsia="宋体"/>
                          <w:iCs/>
                          <w:color w:val="000000"/>
                          <w:sz w:val="20"/>
                          <w:szCs w:val="20"/>
                          <w:lang w:val="x-none"/>
                        </w:rPr>
                        <w:t>in DCI format 1_1/1_2</w:t>
                      </w:r>
                      <w:r w:rsidRPr="00CB5A4B">
                        <w:rPr>
                          <w:rFonts w:eastAsia="宋体"/>
                          <w:color w:val="000000"/>
                          <w:sz w:val="20"/>
                          <w:szCs w:val="20"/>
                          <w:lang w:val="x-none"/>
                        </w:rPr>
                        <w:t xml:space="preserve">, or the UE </w:t>
                      </w:r>
                      <w:r w:rsidRPr="00CB5A4B">
                        <w:rPr>
                          <w:rFonts w:eastAsia="宋体"/>
                          <w:sz w:val="20"/>
                          <w:szCs w:val="20"/>
                          <w:lang w:val="x-none"/>
                        </w:rPr>
                        <w:t xml:space="preserve">configured with </w:t>
                      </w:r>
                      <w:r w:rsidRPr="00CB5A4B">
                        <w:rPr>
                          <w:rFonts w:eastAsia="宋体"/>
                          <w:i/>
                          <w:sz w:val="20"/>
                          <w:szCs w:val="20"/>
                          <w:lang w:val="x-none"/>
                        </w:rPr>
                        <w:t>dl-OrJointTCI-StateList</w:t>
                      </w:r>
                      <w:r w:rsidRPr="00CB5A4B">
                        <w:rPr>
                          <w:rFonts w:eastAsia="宋体"/>
                          <w:sz w:val="20"/>
                          <w:szCs w:val="20"/>
                          <w:lang w:val="x-none"/>
                        </w:rPr>
                        <w:t xml:space="preserve"> is having two indicated TCI States to be applied to PDSCH</w:t>
                      </w:r>
                    </w:p>
                    <w:p w14:paraId="3B9CC009" w14:textId="490ED50F" w:rsidR="00CB5A4B" w:rsidRPr="00CB5A4B" w:rsidRDefault="00CB5A4B" w:rsidP="00CB5A4B">
                      <w:pPr>
                        <w:autoSpaceDE/>
                        <w:autoSpaceDN/>
                        <w:adjustRightInd/>
                        <w:snapToGrid/>
                        <w:spacing w:after="180"/>
                        <w:jc w:val="left"/>
                        <w:rPr>
                          <w:rFonts w:eastAsia="宋体"/>
                          <w:sz w:val="20"/>
                          <w:szCs w:val="20"/>
                          <w:lang w:val="en-GB" w:eastAsia="zh-CN"/>
                        </w:rPr>
                      </w:pPr>
                      <w:r w:rsidRPr="00CB5A4B">
                        <w:rPr>
                          <w:rFonts w:eastAsia="宋体"/>
                          <w:sz w:val="20"/>
                          <w:szCs w:val="20"/>
                          <w:lang w:val="en-GB" w:eastAsia="zh-CN"/>
                        </w:rPr>
                        <w:t>the UE procedure for receiving the PDSCH upon detection of a PDCCH follows clause 5.1 and the QCL assumption for the PDSCH as defined in clause 5.1.5.</w:t>
                      </w:r>
                    </w:p>
                  </w:txbxContent>
                </v:textbox>
                <w10:wrap type="square"/>
              </v:shape>
            </w:pict>
          </mc:Fallback>
        </mc:AlternateContent>
      </w:r>
      <w:r w:rsidR="00396416">
        <w:rPr>
          <w:rFonts w:hint="eastAsia"/>
          <w:lang w:eastAsia="zh-CN"/>
        </w:rPr>
        <w:t xml:space="preserve"> </w:t>
      </w:r>
      <w:r w:rsidR="00E72045">
        <w:rPr>
          <w:lang w:eastAsia="zh-CN"/>
        </w:rPr>
        <w:t>According to the definition of these two capabilities, the dynamic switching between SFN-PDSCH and S-TRP transmission should be based on existing TCI field in DCI format 1_1</w:t>
      </w:r>
      <w:r w:rsidR="00E72045">
        <w:rPr>
          <w:rFonts w:hint="eastAsia"/>
          <w:lang w:eastAsia="zh-CN"/>
        </w:rPr>
        <w:t>/</w:t>
      </w:r>
      <w:r w:rsidR="00E72045">
        <w:rPr>
          <w:lang w:eastAsia="zh-CN"/>
        </w:rPr>
        <w:t>1</w:t>
      </w:r>
      <w:r w:rsidR="00E72045">
        <w:rPr>
          <w:rFonts w:hint="eastAsia"/>
          <w:lang w:eastAsia="zh-CN"/>
        </w:rPr>
        <w:t>_2</w:t>
      </w:r>
      <w:r w:rsidR="00E72045">
        <w:rPr>
          <w:lang w:eastAsia="zh-CN"/>
        </w:rPr>
        <w:t xml:space="preserve">. But now for Rel-18 M-TRP unified TCI state framework, there is a new DCI field, TCI selection field to indicate which one or two </w:t>
      </w:r>
      <w:r w:rsidR="00E72045" w:rsidRPr="00C651D0">
        <w:rPr>
          <w:lang w:eastAsia="zh-CN"/>
        </w:rPr>
        <w:t>indicated joint/DL TCI states</w:t>
      </w:r>
      <w:r w:rsidR="00E72045" w:rsidRPr="0023565E">
        <w:rPr>
          <w:lang w:eastAsia="zh-CN"/>
        </w:rPr>
        <w:t xml:space="preserve"> </w:t>
      </w:r>
      <w:r w:rsidR="00E72045">
        <w:rPr>
          <w:lang w:eastAsia="zh-CN"/>
        </w:rPr>
        <w:t>will be used for PDSCH transmission. The dynamic switching between SFN-PDSCH and S-TRP transmission will be based on TCI selection field</w:t>
      </w:r>
      <w:r w:rsidR="00E72045" w:rsidRPr="00E72045">
        <w:rPr>
          <w:lang w:eastAsia="zh-CN"/>
        </w:rPr>
        <w:t xml:space="preserve"> </w:t>
      </w:r>
      <w:r w:rsidR="00E72045">
        <w:rPr>
          <w:lang w:eastAsia="zh-CN"/>
        </w:rPr>
        <w:t>in DCI format 1_1</w:t>
      </w:r>
      <w:r w:rsidR="00E72045">
        <w:rPr>
          <w:rFonts w:hint="eastAsia"/>
          <w:lang w:eastAsia="zh-CN"/>
        </w:rPr>
        <w:t>/</w:t>
      </w:r>
      <w:r w:rsidR="00E72045">
        <w:rPr>
          <w:lang w:eastAsia="zh-CN"/>
        </w:rPr>
        <w:t>1</w:t>
      </w:r>
      <w:r w:rsidR="00E72045">
        <w:rPr>
          <w:rFonts w:hint="eastAsia"/>
          <w:lang w:eastAsia="zh-CN"/>
        </w:rPr>
        <w:t>_2</w:t>
      </w:r>
      <w:r w:rsidR="00E72045">
        <w:rPr>
          <w:lang w:eastAsia="zh-CN"/>
        </w:rPr>
        <w:t xml:space="preserve">, not TCI field. </w:t>
      </w:r>
      <w:r w:rsidR="00CB5A4B">
        <w:rPr>
          <w:lang w:eastAsia="zh-CN"/>
        </w:rPr>
        <w:t>I</w:t>
      </w:r>
      <w:r w:rsidR="00CB5A4B">
        <w:rPr>
          <w:rFonts w:hint="eastAsia"/>
          <w:lang w:eastAsia="zh-CN"/>
        </w:rPr>
        <w:t>n</w:t>
      </w:r>
      <w:r w:rsidR="00CB5A4B">
        <w:rPr>
          <w:lang w:eastAsia="zh-CN"/>
        </w:rPr>
        <w:t xml:space="preserve"> addition, refer to </w:t>
      </w:r>
      <w:r w:rsidR="00E930A7">
        <w:rPr>
          <w:lang w:eastAsia="zh-CN"/>
        </w:rPr>
        <w:t xml:space="preserve">clause </w:t>
      </w:r>
      <w:r w:rsidR="00CB5A4B">
        <w:rPr>
          <w:lang w:eastAsia="zh-CN"/>
        </w:rPr>
        <w:t>5.1 in 38.214 i10</w:t>
      </w:r>
      <w:r w:rsidR="0043137A">
        <w:rPr>
          <w:lang w:eastAsia="zh-CN"/>
        </w:rPr>
        <w:t>,</w:t>
      </w:r>
      <w:r w:rsidR="00E930A7">
        <w:rPr>
          <w:lang w:eastAsia="zh-CN"/>
        </w:rPr>
        <w:t xml:space="preserve"> the motivation of</w:t>
      </w:r>
      <w:r w:rsidR="00CB5A4B">
        <w:rPr>
          <w:lang w:eastAsia="zh-CN"/>
        </w:rPr>
        <w:t xml:space="preserve"> </w:t>
      </w:r>
      <w:proofErr w:type="spellStart"/>
      <w:r w:rsidR="00E930A7" w:rsidRPr="00CB5A4B">
        <w:rPr>
          <w:rFonts w:eastAsia="宋体"/>
          <w:i/>
          <w:iCs/>
          <w:color w:val="000000"/>
          <w:highlight w:val="yellow"/>
          <w:lang w:val="x-none"/>
        </w:rPr>
        <w:t>sfn-SchemeA-DynamicSwitching</w:t>
      </w:r>
      <w:proofErr w:type="spellEnd"/>
      <w:r w:rsidR="00E930A7" w:rsidRPr="00E930A7">
        <w:rPr>
          <w:lang w:eastAsia="zh-CN"/>
        </w:rPr>
        <w:t xml:space="preserve"> and </w:t>
      </w:r>
      <w:proofErr w:type="spellStart"/>
      <w:r w:rsidR="00E930A7" w:rsidRPr="00CB5A4B">
        <w:rPr>
          <w:rFonts w:eastAsia="宋体"/>
          <w:i/>
          <w:iCs/>
          <w:color w:val="000000"/>
          <w:highlight w:val="yellow"/>
          <w:lang w:val="x-none"/>
        </w:rPr>
        <w:t>sfn-Scheme</w:t>
      </w:r>
      <w:r w:rsidR="00E930A7" w:rsidRPr="00E930A7">
        <w:rPr>
          <w:rFonts w:eastAsia="宋体"/>
          <w:i/>
          <w:iCs/>
          <w:color w:val="000000"/>
          <w:highlight w:val="yellow"/>
          <w:lang w:val="x-none"/>
        </w:rPr>
        <w:t>B</w:t>
      </w:r>
      <w:r w:rsidR="00E930A7" w:rsidRPr="00CB5A4B">
        <w:rPr>
          <w:rFonts w:eastAsia="宋体"/>
          <w:i/>
          <w:iCs/>
          <w:color w:val="000000"/>
          <w:highlight w:val="yellow"/>
          <w:lang w:val="x-none"/>
        </w:rPr>
        <w:t>-DynamicSwitching</w:t>
      </w:r>
      <w:proofErr w:type="spellEnd"/>
      <w:r w:rsidR="00E930A7">
        <w:rPr>
          <w:lang w:eastAsia="zh-CN"/>
        </w:rPr>
        <w:t xml:space="preserve"> is to cover the capability of Rel-17 and Rel-18. </w:t>
      </w:r>
      <w:r w:rsidR="00E72045">
        <w:rPr>
          <w:lang w:eastAsia="zh-CN"/>
        </w:rPr>
        <w:t xml:space="preserve">Thus we suggest to define a new </w:t>
      </w:r>
      <w:r w:rsidR="00E930A7">
        <w:rPr>
          <w:lang w:eastAsia="zh-CN"/>
        </w:rPr>
        <w:t xml:space="preserve">Rel-18 </w:t>
      </w:r>
      <w:r w:rsidR="00E72045">
        <w:rPr>
          <w:lang w:eastAsia="zh-CN"/>
        </w:rPr>
        <w:t>UE capability to report whether UE can support dynamic switching between SFN-PDSCH and S-TRP transmission based on a TCI selection field in DCI format 1_1</w:t>
      </w:r>
      <w:r w:rsidR="00E72045">
        <w:rPr>
          <w:rFonts w:hint="eastAsia"/>
          <w:lang w:eastAsia="zh-CN"/>
        </w:rPr>
        <w:t>/</w:t>
      </w:r>
      <w:r w:rsidR="00E72045">
        <w:rPr>
          <w:lang w:eastAsia="zh-CN"/>
        </w:rPr>
        <w:t>1</w:t>
      </w:r>
      <w:r w:rsidR="00E72045">
        <w:rPr>
          <w:rFonts w:hint="eastAsia"/>
          <w:lang w:eastAsia="zh-CN"/>
        </w:rPr>
        <w:t>_2</w:t>
      </w:r>
      <w:r w:rsidR="00E72045">
        <w:rPr>
          <w:lang w:eastAsia="zh-CN"/>
        </w:rPr>
        <w:t>.</w:t>
      </w:r>
    </w:p>
    <w:p w14:paraId="2EE9F400" w14:textId="02E99AD3" w:rsidR="00E72045" w:rsidRDefault="00E72045" w:rsidP="00E72045">
      <w:pPr>
        <w:autoSpaceDE/>
        <w:autoSpaceDN/>
        <w:adjustRightInd/>
        <w:snapToGrid/>
        <w:spacing w:before="240" w:after="0"/>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6</w:t>
      </w:r>
      <w:r w:rsidRPr="0043115D">
        <w:rPr>
          <w:b/>
          <w:i/>
          <w:lang w:eastAsia="zh-CN"/>
        </w:rPr>
        <w:t xml:space="preserve">: </w:t>
      </w:r>
      <w:r>
        <w:rPr>
          <w:b/>
          <w:i/>
          <w:lang w:eastAsia="zh-CN"/>
        </w:rPr>
        <w:t>D</w:t>
      </w:r>
      <w:r w:rsidRPr="00B53AD7">
        <w:rPr>
          <w:b/>
          <w:i/>
          <w:lang w:eastAsia="zh-CN"/>
        </w:rPr>
        <w:t xml:space="preserve">efine a new </w:t>
      </w:r>
      <w:r w:rsidR="00AF334C">
        <w:rPr>
          <w:b/>
          <w:i/>
          <w:lang w:eastAsia="zh-CN"/>
        </w:rPr>
        <w:t xml:space="preserve">Rel-18 </w:t>
      </w:r>
      <w:r w:rsidRPr="00B53AD7">
        <w:rPr>
          <w:b/>
          <w:i/>
          <w:lang w:eastAsia="zh-CN"/>
        </w:rPr>
        <w:t xml:space="preserve">UE capability to report whether UE can support dynamic switching between SFN-PDSCH and S-TRP </w:t>
      </w:r>
      <w:r>
        <w:rPr>
          <w:b/>
          <w:i/>
          <w:lang w:eastAsia="zh-CN"/>
        </w:rPr>
        <w:t xml:space="preserve">PDSCH </w:t>
      </w:r>
      <w:r w:rsidRPr="00B53AD7">
        <w:rPr>
          <w:b/>
          <w:i/>
          <w:lang w:eastAsia="zh-CN"/>
        </w:rPr>
        <w:t xml:space="preserve">transmission based on </w:t>
      </w:r>
      <w:r>
        <w:rPr>
          <w:b/>
          <w:i/>
          <w:lang w:eastAsia="zh-CN"/>
        </w:rPr>
        <w:t>T</w:t>
      </w:r>
      <w:r w:rsidRPr="00B53AD7">
        <w:rPr>
          <w:b/>
          <w:i/>
          <w:lang w:eastAsia="zh-CN"/>
        </w:rPr>
        <w:t xml:space="preserve">CI </w:t>
      </w:r>
      <w:r>
        <w:rPr>
          <w:b/>
          <w:i/>
          <w:lang w:eastAsia="zh-CN"/>
        </w:rPr>
        <w:t xml:space="preserve">selection </w:t>
      </w:r>
      <w:r w:rsidRPr="00B53AD7">
        <w:rPr>
          <w:b/>
          <w:i/>
          <w:lang w:eastAsia="zh-CN"/>
        </w:rPr>
        <w:t>field in DCI format 1_1</w:t>
      </w:r>
      <w:r w:rsidRPr="00B53AD7">
        <w:rPr>
          <w:rFonts w:hint="eastAsia"/>
          <w:b/>
          <w:i/>
          <w:lang w:eastAsia="zh-CN"/>
        </w:rPr>
        <w:t>/</w:t>
      </w:r>
      <w:r w:rsidRPr="00B53AD7">
        <w:rPr>
          <w:b/>
          <w:i/>
          <w:lang w:eastAsia="zh-CN"/>
        </w:rPr>
        <w:t>1</w:t>
      </w:r>
      <w:r w:rsidRPr="00B53AD7">
        <w:rPr>
          <w:rFonts w:hint="eastAsia"/>
          <w:b/>
          <w:i/>
          <w:lang w:eastAsia="zh-CN"/>
        </w:rPr>
        <w:t>_2</w:t>
      </w:r>
      <w:r w:rsidRPr="00B53AD7">
        <w:rPr>
          <w:b/>
          <w:i/>
          <w:lang w:eastAsia="zh-CN"/>
        </w:rPr>
        <w:t>.</w:t>
      </w:r>
    </w:p>
    <w:p w14:paraId="16B67B44" w14:textId="77777777" w:rsidR="00E72045" w:rsidRPr="00E72045" w:rsidRDefault="00E72045" w:rsidP="00FD30DE">
      <w:pPr>
        <w:rPr>
          <w:lang w:eastAsia="zh-CN"/>
        </w:rPr>
      </w:pPr>
    </w:p>
    <w:p w14:paraId="5BB8F4FC" w14:textId="789C3573" w:rsidR="00DC0DDB" w:rsidRDefault="00DC0DDB" w:rsidP="00DC0DDB">
      <w:pPr>
        <w:pStyle w:val="1"/>
        <w:spacing w:beforeLines="50" w:afterLines="50"/>
        <w:rPr>
          <w:szCs w:val="20"/>
          <w:lang w:eastAsia="zh-CN"/>
        </w:rPr>
      </w:pPr>
      <w:r w:rsidRPr="00E7168D">
        <w:rPr>
          <w:szCs w:val="20"/>
          <w:lang w:eastAsia="zh-CN"/>
        </w:rPr>
        <w:t>CSI enhancement</w:t>
      </w:r>
      <w:bookmarkEnd w:id="28"/>
    </w:p>
    <w:p w14:paraId="67481103" w14:textId="1EDA4B0D" w:rsidR="00D26C4D" w:rsidRDefault="004F171C" w:rsidP="00D26C4D">
      <w:pPr>
        <w:tabs>
          <w:tab w:val="left" w:pos="0"/>
        </w:tabs>
        <w:spacing w:after="0"/>
        <w:rPr>
          <w:lang w:eastAsia="zh-CN"/>
        </w:rPr>
      </w:pPr>
      <w:r>
        <w:rPr>
          <w:rFonts w:hint="eastAsia"/>
          <w:lang w:eastAsia="zh-CN"/>
        </w:rPr>
        <w:t>I</w:t>
      </w:r>
      <w:r>
        <w:rPr>
          <w:lang w:eastAsia="zh-CN"/>
        </w:rPr>
        <w:t>n TS 38.212</w:t>
      </w:r>
      <w:r w:rsidR="00527831">
        <w:rPr>
          <w:lang w:eastAsia="zh-CN"/>
        </w:rPr>
        <w:t xml:space="preserve"> [</w:t>
      </w:r>
      <w:r w:rsidR="00B07991">
        <w:rPr>
          <w:lang w:eastAsia="zh-CN"/>
        </w:rPr>
        <w:t>8</w:t>
      </w:r>
      <w:r w:rsidR="00527831">
        <w:rPr>
          <w:lang w:eastAsia="zh-CN"/>
        </w:rPr>
        <w:t>]</w:t>
      </w:r>
      <w:r>
        <w:rPr>
          <w:lang w:eastAsia="zh-CN"/>
        </w:rPr>
        <w:t xml:space="preserve">, </w:t>
      </w:r>
      <w:r w:rsidR="008C63F2">
        <w:rPr>
          <w:lang w:eastAsia="zh-CN"/>
        </w:rPr>
        <w:t>the higher layer parameter on Rel-18 relate</w:t>
      </w:r>
      <w:r w:rsidR="004A2DE1">
        <w:rPr>
          <w:lang w:eastAsia="zh-CN"/>
        </w:rPr>
        <w:t>d</w:t>
      </w:r>
      <w:r w:rsidR="008C63F2">
        <w:rPr>
          <w:lang w:eastAsia="zh-CN"/>
        </w:rPr>
        <w:t xml:space="preserve"> codebook type is not accurately cap</w:t>
      </w:r>
      <w:r w:rsidR="008C63F2">
        <w:rPr>
          <w:rFonts w:hint="eastAsia"/>
          <w:lang w:eastAsia="zh-CN"/>
        </w:rPr>
        <w:t>tured</w:t>
      </w:r>
      <w:r w:rsidR="008C63F2">
        <w:rPr>
          <w:lang w:eastAsia="zh-CN"/>
        </w:rPr>
        <w:t xml:space="preserve">. </w:t>
      </w:r>
      <w:r w:rsidR="008C63F2">
        <w:rPr>
          <w:rFonts w:hint="eastAsia"/>
          <w:lang w:eastAsia="zh-CN"/>
        </w:rPr>
        <w:t>Hen</w:t>
      </w:r>
      <w:r w:rsidR="008C63F2">
        <w:rPr>
          <w:lang w:eastAsia="zh-CN"/>
        </w:rPr>
        <w:t xml:space="preserve">ce, we provide the following TP to </w:t>
      </w:r>
      <w:r w:rsidR="00501AE3">
        <w:rPr>
          <w:lang w:eastAsia="zh-CN"/>
        </w:rPr>
        <w:t>correct them.</w:t>
      </w:r>
    </w:p>
    <w:p w14:paraId="7F947975" w14:textId="74442495" w:rsidR="00364C66" w:rsidRDefault="00364C66" w:rsidP="00364C66">
      <w:pPr>
        <w:rPr>
          <w:b/>
          <w:i/>
          <w:lang w:eastAsia="zh-CN"/>
        </w:rPr>
      </w:pPr>
      <w:r w:rsidRPr="009F1F4B">
        <w:rPr>
          <w:b/>
          <w:i/>
          <w:lang w:eastAsia="zh-CN"/>
        </w:rPr>
        <w:t xml:space="preserve">Proposal </w:t>
      </w:r>
      <w:r w:rsidR="00275BD9">
        <w:rPr>
          <w:b/>
          <w:i/>
          <w:lang w:eastAsia="zh-CN"/>
        </w:rPr>
        <w:t>3</w:t>
      </w:r>
      <w:r>
        <w:rPr>
          <w:b/>
          <w:i/>
          <w:lang w:eastAsia="zh-CN"/>
        </w:rPr>
        <w:t>-</w:t>
      </w:r>
      <w:r w:rsidR="00275BD9">
        <w:rPr>
          <w:b/>
          <w:i/>
          <w:lang w:eastAsia="zh-CN"/>
        </w:rPr>
        <w:t>1</w:t>
      </w:r>
      <w:r w:rsidRPr="009F1F4B">
        <w:rPr>
          <w:b/>
          <w:i/>
          <w:lang w:eastAsia="zh-CN"/>
        </w:rPr>
        <w:t xml:space="preserve">: </w:t>
      </w:r>
      <w:r w:rsidRPr="0042528A">
        <w:rPr>
          <w:b/>
          <w:i/>
          <w:lang w:eastAsia="zh-CN"/>
        </w:rPr>
        <w:t>Adopt the following TP</w:t>
      </w:r>
      <w:r>
        <w:rPr>
          <w:b/>
          <w:i/>
          <w:lang w:eastAsia="zh-CN"/>
        </w:rPr>
        <w:t xml:space="preserve">s </w:t>
      </w:r>
      <w:r>
        <w:rPr>
          <w:rFonts w:hint="eastAsia"/>
          <w:b/>
          <w:i/>
          <w:lang w:eastAsia="zh-CN"/>
        </w:rPr>
        <w:t>on</w:t>
      </w:r>
      <w:r w:rsidR="004A2DE1">
        <w:rPr>
          <w:b/>
          <w:i/>
          <w:lang w:eastAsia="zh-CN"/>
        </w:rPr>
        <w:t xml:space="preserve"> higher layer parameter on Rel-18</w:t>
      </w:r>
      <w:r>
        <w:rPr>
          <w:b/>
          <w:i/>
          <w:lang w:eastAsia="zh-CN"/>
        </w:rPr>
        <w:t xml:space="preserve"> </w:t>
      </w:r>
      <w:r w:rsidR="004A2DE1">
        <w:rPr>
          <w:b/>
          <w:i/>
          <w:lang w:eastAsia="zh-CN"/>
        </w:rPr>
        <w:t xml:space="preserve">related codebook type </w:t>
      </w:r>
      <w:r w:rsidRPr="0042528A">
        <w:rPr>
          <w:b/>
          <w:i/>
          <w:lang w:eastAsia="zh-CN"/>
        </w:rPr>
        <w:t xml:space="preserve">to </w:t>
      </w:r>
      <w:r>
        <w:rPr>
          <w:b/>
          <w:i/>
          <w:lang w:eastAsia="zh-CN"/>
        </w:rPr>
        <w:t xml:space="preserve">TS </w:t>
      </w:r>
      <w:r w:rsidRPr="0042528A">
        <w:rPr>
          <w:b/>
          <w:i/>
          <w:lang w:eastAsia="zh-CN"/>
        </w:rPr>
        <w:t>38.21</w:t>
      </w:r>
      <w:r w:rsidR="000D6906">
        <w:rPr>
          <w:b/>
          <w:i/>
          <w:lang w:eastAsia="zh-CN"/>
        </w:rPr>
        <w:t>2</w:t>
      </w:r>
      <w:r>
        <w:rPr>
          <w:b/>
          <w:i/>
          <w:lang w:eastAsia="zh-CN"/>
        </w:rPr>
        <w:t>.</w:t>
      </w:r>
    </w:p>
    <w:p w14:paraId="7E046E0B" w14:textId="1DBE6FE3" w:rsidR="00364C66" w:rsidRDefault="00364C66" w:rsidP="00364C66">
      <w:pPr>
        <w:pStyle w:val="af3"/>
        <w:numPr>
          <w:ilvl w:val="0"/>
          <w:numId w:val="17"/>
        </w:numPr>
        <w:autoSpaceDE/>
        <w:autoSpaceDN/>
        <w:adjustRightInd/>
        <w:snapToGrid/>
        <w:spacing w:after="0"/>
        <w:ind w:firstLineChars="0"/>
      </w:pPr>
      <w:bookmarkStart w:id="43" w:name="_Hlk160711299"/>
      <w:r w:rsidRPr="00804BC5">
        <w:rPr>
          <w:b/>
        </w:rPr>
        <w:lastRenderedPageBreak/>
        <w:t>Reason for change</w:t>
      </w:r>
      <w:r>
        <w:t>:</w:t>
      </w:r>
      <w:r w:rsidRPr="00DD18F0">
        <w:rPr>
          <w:rFonts w:eastAsia="Malgun Gothic"/>
          <w:lang w:eastAsia="zh-CN"/>
        </w:rPr>
        <w:t xml:space="preserve"> </w:t>
      </w:r>
      <w:r w:rsidR="004A2DE1">
        <w:rPr>
          <w:lang w:eastAsia="zh-CN"/>
        </w:rPr>
        <w:t xml:space="preserve">The high layer parameter on </w:t>
      </w:r>
      <w:r w:rsidR="00174A99">
        <w:rPr>
          <w:lang w:eastAsia="zh-CN"/>
        </w:rPr>
        <w:t xml:space="preserve">related </w:t>
      </w:r>
      <w:r w:rsidR="004A2DE1">
        <w:rPr>
          <w:lang w:eastAsia="zh-CN"/>
        </w:rPr>
        <w:t>Rel-18 codebook type</w:t>
      </w:r>
      <w:r w:rsidR="00E902E1">
        <w:rPr>
          <w:lang w:eastAsia="zh-CN"/>
        </w:rPr>
        <w:t>s</w:t>
      </w:r>
      <w:r w:rsidR="004A2DE1">
        <w:rPr>
          <w:lang w:eastAsia="zh-CN"/>
        </w:rPr>
        <w:t xml:space="preserve"> is not accurately cap</w:t>
      </w:r>
      <w:r w:rsidR="004A2DE1">
        <w:rPr>
          <w:rFonts w:hint="eastAsia"/>
          <w:lang w:eastAsia="zh-CN"/>
        </w:rPr>
        <w:t>tured</w:t>
      </w:r>
      <w:r w:rsidR="004A2DE1">
        <w:rPr>
          <w:lang w:eastAsia="zh-CN"/>
        </w:rPr>
        <w:t xml:space="preserve"> in TS 38.212</w:t>
      </w:r>
      <w:r>
        <w:rPr>
          <w:color w:val="000000" w:themeColor="text1"/>
          <w:lang w:eastAsia="en-GB"/>
        </w:rPr>
        <w:t>.</w:t>
      </w:r>
    </w:p>
    <w:p w14:paraId="0AFE959C" w14:textId="3857FBA1" w:rsidR="00364C66" w:rsidRDefault="00364C66" w:rsidP="00364C66">
      <w:pPr>
        <w:pStyle w:val="af3"/>
        <w:numPr>
          <w:ilvl w:val="0"/>
          <w:numId w:val="17"/>
        </w:numPr>
        <w:autoSpaceDE/>
        <w:autoSpaceDN/>
        <w:adjustRightInd/>
        <w:snapToGrid/>
        <w:spacing w:after="0"/>
        <w:ind w:firstLineChars="0"/>
        <w:jc w:val="left"/>
      </w:pPr>
      <w:r w:rsidRPr="00804BC5">
        <w:rPr>
          <w:b/>
        </w:rPr>
        <w:t>Summary of change</w:t>
      </w:r>
      <w:r>
        <w:t xml:space="preserve">: </w:t>
      </w:r>
      <w:r w:rsidR="00174A99">
        <w:t xml:space="preserve">Correct the high layer parameter configuration on </w:t>
      </w:r>
      <w:r w:rsidR="00174A99">
        <w:rPr>
          <w:lang w:eastAsia="zh-CN"/>
        </w:rPr>
        <w:t>related Rel-18 codebook type</w:t>
      </w:r>
      <w:r w:rsidR="000A2922">
        <w:rPr>
          <w:rFonts w:hint="eastAsia"/>
          <w:lang w:eastAsia="zh-CN"/>
        </w:rPr>
        <w:t>s</w:t>
      </w:r>
      <w:r>
        <w:t>.</w:t>
      </w:r>
    </w:p>
    <w:p w14:paraId="63BE2DA7" w14:textId="5604B2C4" w:rsidR="00364C66" w:rsidRPr="000A38D6" w:rsidRDefault="00364C66" w:rsidP="00364C66">
      <w:pPr>
        <w:pStyle w:val="af3"/>
        <w:numPr>
          <w:ilvl w:val="0"/>
          <w:numId w:val="17"/>
        </w:numPr>
        <w:autoSpaceDE/>
        <w:autoSpaceDN/>
        <w:adjustRightInd/>
        <w:snapToGrid/>
        <w:spacing w:after="0"/>
        <w:ind w:firstLineChars="0"/>
      </w:pPr>
      <w:r w:rsidRPr="00804BC5">
        <w:rPr>
          <w:rFonts w:eastAsia="Calibri"/>
          <w:b/>
        </w:rPr>
        <w:t>Consequences if not approved</w:t>
      </w:r>
      <w:r w:rsidRPr="00804BC5">
        <w:rPr>
          <w:rFonts w:eastAsia="Calibri"/>
        </w:rPr>
        <w:t xml:space="preserve">: </w:t>
      </w:r>
      <w:r>
        <w:rPr>
          <w:rFonts w:eastAsia="Calibri"/>
        </w:rPr>
        <w:t>The</w:t>
      </w:r>
      <w:r w:rsidR="00E46104">
        <w:rPr>
          <w:rFonts w:eastAsia="Calibri"/>
        </w:rPr>
        <w:t xml:space="preserve"> related</w:t>
      </w:r>
      <w:r w:rsidR="00E46104">
        <w:rPr>
          <w:rFonts w:asciiTheme="minorEastAsia" w:hAnsiTheme="minorEastAsia" w:hint="eastAsia"/>
          <w:lang w:eastAsia="zh-CN"/>
        </w:rPr>
        <w:t xml:space="preserve"> </w:t>
      </w:r>
      <w:r w:rsidR="00D05AD6">
        <w:rPr>
          <w:lang w:eastAsia="zh-CN"/>
        </w:rPr>
        <w:t>Rel-18</w:t>
      </w:r>
      <w:r w:rsidR="00E46104">
        <w:rPr>
          <w:rFonts w:eastAsia="Calibri"/>
        </w:rPr>
        <w:t xml:space="preserve"> codebook type</w:t>
      </w:r>
      <w:r w:rsidR="00C36322">
        <w:rPr>
          <w:rFonts w:eastAsia="Calibri"/>
        </w:rPr>
        <w:t>s</w:t>
      </w:r>
      <w:r w:rsidR="00E46104">
        <w:rPr>
          <w:rFonts w:eastAsia="Calibri"/>
        </w:rPr>
        <w:t xml:space="preserve"> could not be configured. </w:t>
      </w:r>
    </w:p>
    <w:tbl>
      <w:tblPr>
        <w:tblStyle w:val="ae"/>
        <w:tblW w:w="0" w:type="auto"/>
        <w:tblLook w:val="04A0" w:firstRow="1" w:lastRow="0" w:firstColumn="1" w:lastColumn="0" w:noHBand="0" w:noVBand="1"/>
      </w:tblPr>
      <w:tblGrid>
        <w:gridCol w:w="9307"/>
      </w:tblGrid>
      <w:tr w:rsidR="00364C66" w14:paraId="3B4A81B5" w14:textId="77777777" w:rsidTr="00124DFC">
        <w:tc>
          <w:tcPr>
            <w:tcW w:w="9307" w:type="dxa"/>
          </w:tcPr>
          <w:p w14:paraId="11EA516A" w14:textId="5D4C9264" w:rsidR="00364C66" w:rsidRPr="004A262A" w:rsidRDefault="000D6906" w:rsidP="00124DFC">
            <w:pPr>
              <w:pStyle w:val="3"/>
              <w:numPr>
                <w:ilvl w:val="0"/>
                <w:numId w:val="0"/>
              </w:numPr>
              <w:outlineLvl w:val="2"/>
              <w:rPr>
                <w:color w:val="000000"/>
              </w:rPr>
            </w:pPr>
            <w:bookmarkStart w:id="44" w:name="_Toc130409795"/>
            <w:bookmarkStart w:id="45" w:name="_Toc155777377"/>
            <w:bookmarkStart w:id="46" w:name="_Hlk160711396"/>
            <w:bookmarkEnd w:id="43"/>
            <w:r>
              <w:rPr>
                <w:color w:val="000000"/>
              </w:rPr>
              <w:lastRenderedPageBreak/>
              <w:t>6</w:t>
            </w:r>
            <w:r w:rsidR="00364C66" w:rsidRPr="004A262A">
              <w:rPr>
                <w:color w:val="000000"/>
              </w:rPr>
              <w:t>.</w:t>
            </w:r>
            <w:r>
              <w:rPr>
                <w:color w:val="000000"/>
              </w:rPr>
              <w:t>3</w:t>
            </w:r>
            <w:r w:rsidR="00364C66" w:rsidRPr="004A262A">
              <w:rPr>
                <w:color w:val="000000"/>
              </w:rPr>
              <w:t>.2.</w:t>
            </w:r>
            <w:r>
              <w:rPr>
                <w:color w:val="000000"/>
              </w:rPr>
              <w:t>1</w:t>
            </w:r>
            <w:r w:rsidR="00364C66" w:rsidRPr="004A262A">
              <w:rPr>
                <w:color w:val="000000"/>
              </w:rPr>
              <w:t>.</w:t>
            </w:r>
            <w:r>
              <w:rPr>
                <w:color w:val="000000"/>
              </w:rPr>
              <w:t>2</w:t>
            </w:r>
            <w:r w:rsidR="00364C66" w:rsidRPr="004A262A">
              <w:rPr>
                <w:color w:val="000000"/>
              </w:rPr>
              <w:tab/>
            </w:r>
            <w:bookmarkEnd w:id="44"/>
            <w:bookmarkEnd w:id="45"/>
            <w:r>
              <w:rPr>
                <w:color w:val="000000"/>
              </w:rPr>
              <w:t>CSI</w:t>
            </w:r>
          </w:p>
          <w:p w14:paraId="6541F8A4" w14:textId="77777777" w:rsidR="00364C66" w:rsidRPr="000A38D6" w:rsidRDefault="00364C66" w:rsidP="00124DFC">
            <w:pPr>
              <w:rPr>
                <w:rFonts w:ascii="宋体" w:eastAsia="宋体" w:hAnsi="宋体" w:cs="宋体"/>
                <w:lang w:eastAsia="zh-CN"/>
              </w:rPr>
            </w:pPr>
            <w:r>
              <w:rPr>
                <w:rFonts w:eastAsia="宋体"/>
                <w:color w:val="FF0000"/>
                <w:lang w:eastAsia="zh-CN"/>
              </w:rPr>
              <w:t>------------------------------------------Start of Text Proposal ----------------------------------</w:t>
            </w:r>
          </w:p>
          <w:p w14:paraId="2EECA111" w14:textId="77777777" w:rsidR="00364C66" w:rsidRPr="00F07EA9" w:rsidRDefault="00364C66" w:rsidP="00124DFC">
            <w:pPr>
              <w:jc w:val="center"/>
              <w:rPr>
                <w:rFonts w:eastAsia="宋体"/>
                <w:color w:val="FF0000"/>
                <w:lang w:eastAsia="zh-CN"/>
              </w:rPr>
            </w:pPr>
            <w:r w:rsidRPr="00F07EA9">
              <w:rPr>
                <w:rFonts w:eastAsia="宋体"/>
                <w:color w:val="FF0000"/>
                <w:lang w:eastAsia="zh-CN"/>
              </w:rPr>
              <w:t>&lt;Unchanged text is omitted&gt;</w:t>
            </w:r>
          </w:p>
          <w:p w14:paraId="6809E0BE" w14:textId="6F96098C" w:rsidR="00275BD9" w:rsidRPr="003638DC" w:rsidRDefault="00364C66" w:rsidP="00275BD9">
            <w:pPr>
              <w:rPr>
                <w:lang w:eastAsia="zh-CN"/>
              </w:rPr>
            </w:pPr>
            <w:proofErr w:type="spellStart"/>
            <w:r w:rsidRPr="00BF7C89">
              <w:t>F</w:t>
            </w:r>
            <w:proofErr w:type="spellEnd"/>
            <w:r w:rsidR="00275BD9" w:rsidRPr="003638DC">
              <w:rPr>
                <w:rFonts w:hint="eastAsia"/>
                <w:lang w:eastAsia="zh-CN"/>
              </w:rPr>
              <w:t xml:space="preserve"> The </w:t>
            </w:r>
            <w:proofErr w:type="spellStart"/>
            <w:r w:rsidR="00275BD9" w:rsidRPr="003638DC">
              <w:rPr>
                <w:rFonts w:hint="eastAsia"/>
                <w:lang w:eastAsia="zh-CN"/>
              </w:rPr>
              <w:t>bitwidth</w:t>
            </w:r>
            <w:proofErr w:type="spellEnd"/>
            <w:r w:rsidR="00275BD9" w:rsidRPr="003638DC">
              <w:rPr>
                <w:rFonts w:hint="eastAsia"/>
                <w:lang w:eastAsia="zh-CN"/>
              </w:rPr>
              <w:t xml:space="preserve"> for </w:t>
            </w:r>
            <w:r w:rsidR="00275BD9" w:rsidRPr="003638DC">
              <w:rPr>
                <w:lang w:eastAsia="zh-CN"/>
              </w:rPr>
              <w:t>RI/</w:t>
            </w:r>
            <w:r w:rsidR="00275BD9" w:rsidRPr="003638DC">
              <w:rPr>
                <w:rFonts w:hint="eastAsia"/>
                <w:lang w:eastAsia="zh-CN"/>
              </w:rPr>
              <w:t xml:space="preserve">CQI of </w:t>
            </w:r>
            <w:proofErr w:type="spellStart"/>
            <w:r w:rsidR="00275BD9" w:rsidRPr="003638DC">
              <w:rPr>
                <w:i/>
                <w:lang w:eastAsia="zh-CN"/>
              </w:rPr>
              <w:t>codebookType</w:t>
            </w:r>
            <w:proofErr w:type="spellEnd"/>
            <w:r w:rsidR="00275BD9" w:rsidRPr="003638DC">
              <w:rPr>
                <w:rFonts w:hint="eastAsia"/>
                <w:lang w:eastAsia="zh-CN"/>
              </w:rPr>
              <w:t>=</w:t>
            </w:r>
            <w:r w:rsidR="00275BD9" w:rsidRPr="003638DC">
              <w:rPr>
                <w:rFonts w:hint="eastAsia"/>
                <w:i/>
                <w:lang w:eastAsia="zh-CN"/>
              </w:rPr>
              <w:t xml:space="preserve"> typeII-CJT</w:t>
            </w:r>
            <w:ins w:id="47" w:author="Xiaomi" w:date="2024-04-03T13:40:00Z">
              <w:r w:rsidR="00C6090E">
                <w:rPr>
                  <w:i/>
                  <w:lang w:eastAsia="zh-CN"/>
                </w:rPr>
                <w:t>-r18</w:t>
              </w:r>
            </w:ins>
            <w:r w:rsidR="00275BD9" w:rsidRPr="003638DC">
              <w:rPr>
                <w:rFonts w:hint="eastAsia"/>
                <w:lang w:eastAsia="zh-CN"/>
              </w:rPr>
              <w:t xml:space="preserve"> is provided in Table 6.3.2.1.2-</w:t>
            </w:r>
            <w:r w:rsidR="00275BD9" w:rsidRPr="003638DC">
              <w:rPr>
                <w:lang w:eastAsia="zh-CN"/>
              </w:rPr>
              <w:t>8A.</w:t>
            </w:r>
          </w:p>
          <w:p w14:paraId="5DFFBEC6" w14:textId="3AEC0ED9" w:rsidR="00275BD9" w:rsidRPr="003638DC" w:rsidRDefault="00275BD9" w:rsidP="00275BD9">
            <w:pPr>
              <w:pStyle w:val="TH"/>
              <w:rPr>
                <w:lang w:eastAsia="zh-CN"/>
              </w:rPr>
            </w:pPr>
            <w:r w:rsidRPr="003638DC">
              <w:t xml:space="preserve">Table </w:t>
            </w:r>
            <w:r w:rsidRPr="003638DC">
              <w:rPr>
                <w:rFonts w:hint="eastAsia"/>
                <w:lang w:eastAsia="zh-CN"/>
              </w:rPr>
              <w:t>6.3.</w:t>
            </w:r>
            <w:r w:rsidRPr="003638DC">
              <w:rPr>
                <w:lang w:eastAsia="zh-CN"/>
              </w:rPr>
              <w:t>2</w:t>
            </w:r>
            <w:r w:rsidRPr="003638DC">
              <w:rPr>
                <w:rFonts w:hint="eastAsia"/>
                <w:lang w:eastAsia="zh-CN"/>
              </w:rPr>
              <w:t>.1.2-</w:t>
            </w:r>
            <w:r w:rsidRPr="003638DC">
              <w:rPr>
                <w:lang w:eastAsia="zh-CN"/>
              </w:rPr>
              <w:t>8A</w:t>
            </w:r>
            <w:r w:rsidRPr="003638DC">
              <w:t>:</w:t>
            </w:r>
            <w:r w:rsidRPr="003638DC">
              <w:rPr>
                <w:rFonts w:hint="eastAsia"/>
                <w:lang w:eastAsia="zh-CN"/>
              </w:rPr>
              <w:t xml:space="preserve"> </w:t>
            </w:r>
            <w:r w:rsidRPr="003638DC">
              <w:t>RI</w:t>
            </w:r>
            <w:r w:rsidRPr="003638DC">
              <w:rPr>
                <w:rFonts w:hint="eastAsia"/>
                <w:lang w:eastAsia="zh-CN"/>
              </w:rPr>
              <w:t xml:space="preserve"> </w:t>
            </w:r>
            <w:r w:rsidRPr="003638DC">
              <w:t>and CQI</w:t>
            </w:r>
            <w:r w:rsidRPr="003638DC">
              <w:rPr>
                <w:rFonts w:hint="eastAsia"/>
                <w:lang w:eastAsia="zh-CN"/>
              </w:rPr>
              <w:t xml:space="preserve"> of </w:t>
            </w:r>
            <w:proofErr w:type="spellStart"/>
            <w:r w:rsidRPr="003638DC">
              <w:rPr>
                <w:i/>
              </w:rPr>
              <w:t>codebookType</w:t>
            </w:r>
            <w:proofErr w:type="spellEnd"/>
            <w:r w:rsidRPr="003638DC">
              <w:rPr>
                <w:rFonts w:hint="eastAsia"/>
                <w:i/>
                <w:lang w:eastAsia="zh-CN"/>
              </w:rPr>
              <w:t>=</w:t>
            </w:r>
            <w:r w:rsidRPr="003638DC">
              <w:rPr>
                <w:i/>
                <w:lang w:eastAsia="zh-CN"/>
              </w:rPr>
              <w:t xml:space="preserve"> </w:t>
            </w:r>
            <w:r w:rsidRPr="003638DC">
              <w:rPr>
                <w:rFonts w:hint="eastAsia"/>
                <w:i/>
                <w:lang w:eastAsia="zh-CN"/>
              </w:rPr>
              <w:t>typeII-CJT</w:t>
            </w:r>
            <w:ins w:id="48" w:author="Xiaomi" w:date="2024-04-03T13:40:00Z">
              <w:r w:rsidR="00C6090E">
                <w:rPr>
                  <w:i/>
                  <w:lang w:eastAsia="zh-CN"/>
                </w:rPr>
                <w:t>-r18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90"/>
              <w:gridCol w:w="3827"/>
            </w:tblGrid>
            <w:tr w:rsidR="00275BD9" w:rsidRPr="003638DC" w14:paraId="44753228" w14:textId="77777777" w:rsidTr="00124DFC">
              <w:trPr>
                <w:jc w:val="center"/>
              </w:trPr>
              <w:tc>
                <w:tcPr>
                  <w:tcW w:w="4390" w:type="dxa"/>
                  <w:shd w:val="clear" w:color="auto" w:fill="E0E0E0"/>
                  <w:vAlign w:val="center"/>
                </w:tcPr>
                <w:p w14:paraId="3746A565" w14:textId="77777777" w:rsidR="00275BD9" w:rsidRPr="003638DC" w:rsidRDefault="00275BD9" w:rsidP="00275BD9">
                  <w:pPr>
                    <w:keepNext/>
                    <w:keepLines/>
                    <w:spacing w:after="0"/>
                    <w:jc w:val="center"/>
                    <w:rPr>
                      <w:rFonts w:ascii="Arial" w:hAnsi="Arial"/>
                      <w:b/>
                      <w:sz w:val="18"/>
                    </w:rPr>
                  </w:pPr>
                  <w:r w:rsidRPr="003638DC">
                    <w:rPr>
                      <w:rFonts w:ascii="Arial" w:hAnsi="Arial"/>
                      <w:b/>
                      <w:sz w:val="18"/>
                    </w:rPr>
                    <w:t>Field</w:t>
                  </w:r>
                </w:p>
              </w:tc>
              <w:tc>
                <w:tcPr>
                  <w:tcW w:w="3827" w:type="dxa"/>
                  <w:shd w:val="clear" w:color="auto" w:fill="E0E0E0"/>
                  <w:vAlign w:val="center"/>
                </w:tcPr>
                <w:p w14:paraId="2C43EA03" w14:textId="77777777" w:rsidR="00275BD9" w:rsidRPr="003638DC" w:rsidRDefault="00275BD9" w:rsidP="00275BD9">
                  <w:pPr>
                    <w:keepNext/>
                    <w:keepLines/>
                    <w:spacing w:after="0"/>
                    <w:jc w:val="center"/>
                    <w:rPr>
                      <w:rFonts w:ascii="Arial" w:hAnsi="Arial"/>
                      <w:b/>
                      <w:sz w:val="18"/>
                    </w:rPr>
                  </w:pPr>
                  <w:proofErr w:type="spellStart"/>
                  <w:r w:rsidRPr="003638DC">
                    <w:rPr>
                      <w:rFonts w:ascii="Arial" w:hAnsi="Arial"/>
                      <w:b/>
                      <w:sz w:val="18"/>
                    </w:rPr>
                    <w:t>Bitwidth</w:t>
                  </w:r>
                  <w:proofErr w:type="spellEnd"/>
                </w:p>
              </w:tc>
            </w:tr>
            <w:tr w:rsidR="00275BD9" w:rsidRPr="003638DC" w14:paraId="15D36864" w14:textId="77777777" w:rsidTr="00124DFC">
              <w:trPr>
                <w:jc w:val="center"/>
              </w:trPr>
              <w:tc>
                <w:tcPr>
                  <w:tcW w:w="4390" w:type="dxa"/>
                  <w:vAlign w:val="center"/>
                </w:tcPr>
                <w:p w14:paraId="5F1203CB" w14:textId="77777777" w:rsidR="00275BD9" w:rsidRPr="003638DC" w:rsidRDefault="00275BD9" w:rsidP="00275BD9">
                  <w:pPr>
                    <w:keepNext/>
                    <w:keepLines/>
                    <w:spacing w:after="0"/>
                    <w:jc w:val="center"/>
                    <w:rPr>
                      <w:rFonts w:ascii="Arial" w:hAnsi="Arial"/>
                      <w:sz w:val="18"/>
                      <w:lang w:eastAsia="zh-CN"/>
                    </w:rPr>
                  </w:pPr>
                  <w:r w:rsidRPr="003638DC">
                    <w:rPr>
                      <w:rFonts w:ascii="Arial" w:hAnsi="Arial" w:hint="eastAsia"/>
                      <w:sz w:val="18"/>
                      <w:lang w:eastAsia="zh-CN"/>
                    </w:rPr>
                    <w:t>Rank Indicator</w:t>
                  </w:r>
                </w:p>
              </w:tc>
              <w:tc>
                <w:tcPr>
                  <w:tcW w:w="3827" w:type="dxa"/>
                  <w:vAlign w:val="center"/>
                </w:tcPr>
                <w:p w14:paraId="512865BA" w14:textId="77777777" w:rsidR="00275BD9" w:rsidRPr="003638DC" w:rsidRDefault="00275BD9" w:rsidP="00275BD9">
                  <w:pPr>
                    <w:keepNext/>
                    <w:keepLines/>
                    <w:spacing w:after="0"/>
                    <w:jc w:val="center"/>
                    <w:rPr>
                      <w:rFonts w:ascii="Courier New" w:hAnsi="Courier New"/>
                      <w:sz w:val="16"/>
                      <w:lang w:eastAsia="zh-CN"/>
                    </w:rPr>
                  </w:pPr>
                  <m:oMathPara>
                    <m:oMath>
                      <m:r>
                        <w:rPr>
                          <w:rFonts w:ascii="Cambria Math" w:hAnsi="Cambria Math"/>
                          <w:sz w:val="16"/>
                        </w:rPr>
                        <m:t>min</m:t>
                      </m:r>
                      <m:d>
                        <m:dPr>
                          <m:ctrlPr>
                            <w:rPr>
                              <w:rFonts w:ascii="Cambria Math" w:hAnsi="Cambria Math"/>
                              <w:i/>
                              <w:sz w:val="18"/>
                            </w:rPr>
                          </m:ctrlPr>
                        </m:dPr>
                        <m:e>
                          <m:r>
                            <w:rPr>
                              <w:rFonts w:ascii="Cambria Math" w:hAnsi="Cambria Math" w:hint="eastAsia"/>
                              <w:sz w:val="16"/>
                              <w:lang w:eastAsia="zh-CN"/>
                            </w:rPr>
                            <m:t>2</m:t>
                          </m:r>
                          <m:r>
                            <w:rPr>
                              <w:rFonts w:ascii="Cambria Math" w:hAnsi="Cambria Math"/>
                              <w:sz w:val="16"/>
                            </w:rPr>
                            <m:t>,</m:t>
                          </m:r>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sz w:val="16"/>
                                    </w:rPr>
                                    <m:t>log</m:t>
                                  </m:r>
                                </m:e>
                                <m:sub>
                                  <m:r>
                                    <w:rPr>
                                      <w:rFonts w:ascii="Cambria Math" w:hAnsi="Cambria Math"/>
                                      <w:sz w:val="16"/>
                                    </w:rPr>
                                    <m:t>2</m:t>
                                  </m:r>
                                </m:sub>
                              </m:sSub>
                              <m:sSub>
                                <m:sSubPr>
                                  <m:ctrlPr>
                                    <w:rPr>
                                      <w:rFonts w:ascii="Cambria Math" w:hAnsi="Cambria Math"/>
                                      <w:i/>
                                      <w:sz w:val="18"/>
                                    </w:rPr>
                                  </m:ctrlPr>
                                </m:sSubPr>
                                <m:e>
                                  <m:r>
                                    <w:rPr>
                                      <w:rFonts w:ascii="Cambria Math" w:hAnsi="Cambria Math"/>
                                      <w:sz w:val="16"/>
                                    </w:rPr>
                                    <m:t>n</m:t>
                                  </m:r>
                                </m:e>
                                <m:sub>
                                  <m:r>
                                    <w:rPr>
                                      <w:rFonts w:ascii="Cambria Math" w:hAnsi="Cambria Math"/>
                                      <w:sz w:val="16"/>
                                    </w:rPr>
                                    <m:t>RI</m:t>
                                  </m:r>
                                </m:sub>
                              </m:sSub>
                            </m:e>
                          </m:d>
                        </m:e>
                      </m:d>
                    </m:oMath>
                  </m:oMathPara>
                </w:p>
              </w:tc>
            </w:tr>
            <w:tr w:rsidR="00275BD9" w:rsidRPr="003638DC" w14:paraId="35EEE22D" w14:textId="77777777" w:rsidTr="00124DFC">
              <w:trPr>
                <w:jc w:val="center"/>
              </w:trPr>
              <w:tc>
                <w:tcPr>
                  <w:tcW w:w="4390" w:type="dxa"/>
                  <w:vAlign w:val="center"/>
                </w:tcPr>
                <w:p w14:paraId="6A58734E" w14:textId="77777777" w:rsidR="00275BD9" w:rsidRPr="003638DC" w:rsidRDefault="00275BD9" w:rsidP="00275BD9">
                  <w:pPr>
                    <w:keepNext/>
                    <w:keepLines/>
                    <w:spacing w:after="0"/>
                    <w:jc w:val="center"/>
                    <w:rPr>
                      <w:rFonts w:ascii="Arial" w:hAnsi="Arial"/>
                      <w:sz w:val="18"/>
                    </w:rPr>
                  </w:pPr>
                  <w:r w:rsidRPr="003638DC">
                    <w:rPr>
                      <w:rFonts w:ascii="Arial" w:hAnsi="Arial"/>
                      <w:sz w:val="18"/>
                    </w:rPr>
                    <w:t>Wide-band CQI</w:t>
                  </w:r>
                </w:p>
              </w:tc>
              <w:tc>
                <w:tcPr>
                  <w:tcW w:w="3827" w:type="dxa"/>
                  <w:vAlign w:val="center"/>
                </w:tcPr>
                <w:p w14:paraId="5E4C7344" w14:textId="77777777" w:rsidR="00275BD9" w:rsidRPr="003638DC" w:rsidRDefault="00275BD9" w:rsidP="00275BD9">
                  <w:pPr>
                    <w:keepNext/>
                    <w:keepLines/>
                    <w:spacing w:after="0"/>
                    <w:jc w:val="center"/>
                    <w:rPr>
                      <w:rFonts w:ascii="Arial" w:hAnsi="Arial"/>
                      <w:sz w:val="18"/>
                      <w:lang w:eastAsia="zh-CN"/>
                    </w:rPr>
                  </w:pPr>
                  <w:r w:rsidRPr="003638DC">
                    <w:rPr>
                      <w:rFonts w:ascii="Arial" w:hAnsi="Arial" w:hint="eastAsia"/>
                      <w:sz w:val="18"/>
                      <w:lang w:eastAsia="zh-CN"/>
                    </w:rPr>
                    <w:t>4</w:t>
                  </w:r>
                </w:p>
              </w:tc>
            </w:tr>
            <w:tr w:rsidR="00275BD9" w:rsidRPr="003638DC" w14:paraId="0D4A7855" w14:textId="77777777" w:rsidTr="00124DFC">
              <w:trPr>
                <w:jc w:val="center"/>
              </w:trPr>
              <w:tc>
                <w:tcPr>
                  <w:tcW w:w="4390" w:type="dxa"/>
                  <w:vAlign w:val="center"/>
                </w:tcPr>
                <w:p w14:paraId="2867B676" w14:textId="77777777" w:rsidR="00275BD9" w:rsidRPr="003638DC" w:rsidRDefault="00275BD9" w:rsidP="00275BD9">
                  <w:pPr>
                    <w:keepNext/>
                    <w:keepLines/>
                    <w:spacing w:after="0"/>
                    <w:jc w:val="center"/>
                    <w:rPr>
                      <w:rFonts w:ascii="Arial" w:hAnsi="Arial"/>
                      <w:sz w:val="18"/>
                    </w:rPr>
                  </w:pPr>
                  <w:proofErr w:type="spellStart"/>
                  <w:r w:rsidRPr="003638DC">
                    <w:rPr>
                      <w:rFonts w:ascii="Arial" w:hAnsi="Arial"/>
                      <w:sz w:val="18"/>
                    </w:rPr>
                    <w:t>Subband</w:t>
                  </w:r>
                  <w:proofErr w:type="spellEnd"/>
                  <w:r w:rsidRPr="003638DC">
                    <w:rPr>
                      <w:rFonts w:ascii="Arial" w:hAnsi="Arial"/>
                      <w:sz w:val="18"/>
                    </w:rPr>
                    <w:t xml:space="preserve"> differential CQI</w:t>
                  </w:r>
                </w:p>
              </w:tc>
              <w:tc>
                <w:tcPr>
                  <w:tcW w:w="3827" w:type="dxa"/>
                  <w:vAlign w:val="center"/>
                </w:tcPr>
                <w:p w14:paraId="2DCF85BD" w14:textId="77777777" w:rsidR="00275BD9" w:rsidRPr="003638DC" w:rsidRDefault="00275BD9" w:rsidP="00275BD9">
                  <w:pPr>
                    <w:keepNext/>
                    <w:keepLines/>
                    <w:spacing w:after="0"/>
                    <w:jc w:val="center"/>
                    <w:rPr>
                      <w:rFonts w:ascii="Arial" w:hAnsi="Arial"/>
                      <w:sz w:val="18"/>
                      <w:lang w:eastAsia="zh-CN"/>
                    </w:rPr>
                  </w:pPr>
                  <w:r w:rsidRPr="003638DC">
                    <w:rPr>
                      <w:rFonts w:ascii="Arial" w:hAnsi="Arial" w:hint="eastAsia"/>
                      <w:sz w:val="18"/>
                      <w:lang w:eastAsia="zh-CN"/>
                    </w:rPr>
                    <w:t>2</w:t>
                  </w:r>
                </w:p>
              </w:tc>
            </w:tr>
            <w:tr w:rsidR="00275BD9" w:rsidRPr="003638DC" w14:paraId="194937BD" w14:textId="77777777" w:rsidTr="00124DFC">
              <w:trPr>
                <w:jc w:val="center"/>
              </w:trPr>
              <w:tc>
                <w:tcPr>
                  <w:tcW w:w="4390" w:type="dxa"/>
                  <w:vAlign w:val="center"/>
                </w:tcPr>
                <w:p w14:paraId="7CF71218" w14:textId="77777777" w:rsidR="00275BD9" w:rsidRPr="003638DC" w:rsidRDefault="00275BD9" w:rsidP="00275BD9">
                  <w:pPr>
                    <w:keepNext/>
                    <w:keepLines/>
                    <w:spacing w:after="0"/>
                    <w:jc w:val="center"/>
                    <w:rPr>
                      <w:rFonts w:ascii="Arial" w:hAnsi="Arial"/>
                      <w:sz w:val="18"/>
                      <w:lang w:eastAsia="zh-CN"/>
                    </w:rPr>
                  </w:pPr>
                  <w:r w:rsidRPr="003638DC">
                    <w:rPr>
                      <w:rFonts w:ascii="Arial" w:hAnsi="Arial" w:hint="eastAsia"/>
                      <w:sz w:val="18"/>
                      <w:lang w:eastAsia="zh-CN"/>
                    </w:rPr>
                    <w:t xml:space="preserve">Indicator of the </w:t>
                  </w:r>
                  <w:r w:rsidRPr="003638DC">
                    <w:rPr>
                      <w:rFonts w:ascii="Arial" w:hAnsi="Arial"/>
                      <w:sz w:val="18"/>
                      <w:lang w:eastAsia="zh-CN"/>
                    </w:rPr>
                    <w:t xml:space="preserve">total </w:t>
                  </w:r>
                  <w:r w:rsidRPr="003638DC">
                    <w:rPr>
                      <w:rFonts w:ascii="Arial" w:hAnsi="Arial" w:hint="eastAsia"/>
                      <w:sz w:val="18"/>
                      <w:lang w:eastAsia="zh-CN"/>
                    </w:rPr>
                    <w:t>n</w:t>
                  </w:r>
                  <w:r w:rsidRPr="003638DC">
                    <w:rPr>
                      <w:rFonts w:ascii="Arial" w:hAnsi="Arial"/>
                      <w:sz w:val="18"/>
                    </w:rPr>
                    <w:t>umber of non-zero coefficients summed across all layers</w:t>
                  </w:r>
                  <w:r w:rsidRPr="003638DC">
                    <w:rPr>
                      <w:rFonts w:ascii="Arial" w:hAnsi="Arial" w:hint="eastAsia"/>
                      <w:sz w:val="18"/>
                      <w:lang w:eastAsia="zh-CN"/>
                    </w:rPr>
                    <w:t xml:space="preserve">, </w:t>
                  </w:r>
                  <w:r w:rsidRPr="003638DC">
                    <w:rPr>
                      <w:rFonts w:ascii="Arial" w:hAnsi="Arial"/>
                      <w:sz w:val="18"/>
                      <w:lang w:eastAsia="zh-CN"/>
                    </w:rPr>
                    <w:t>and all CSI-RS resources if configured,</w:t>
                  </w:r>
                  <w:r w:rsidRPr="003638DC">
                    <w:rPr>
                      <w:rFonts w:ascii="Arial" w:hAnsi="Arial"/>
                      <w:sz w:val="18"/>
                    </w:rPr>
                    <w:t xml:space="preserve"> </w:t>
                  </w:r>
                  <m:oMath>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oMath>
                </w:p>
              </w:tc>
              <w:tc>
                <w:tcPr>
                  <w:tcW w:w="3827" w:type="dxa"/>
                  <w:vAlign w:val="center"/>
                </w:tcPr>
                <w:p w14:paraId="2D7E0BEB" w14:textId="77777777" w:rsidR="00275BD9" w:rsidRPr="003638DC" w:rsidRDefault="00C4407E" w:rsidP="00275BD9">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d>
                              <m:dPr>
                                <m:begChr m:val="⌈"/>
                                <m:endChr m:val="⌉"/>
                                <m:ctrlPr>
                                  <w:rPr>
                                    <w:rFonts w:ascii="Cambria Math" w:eastAsia="Calibri" w:hAnsi="Cambria Math"/>
                                    <w:i/>
                                    <w:iCs/>
                                    <w:sz w:val="18"/>
                                    <w:szCs w:val="18"/>
                                  </w:rPr>
                                </m:ctrlPr>
                              </m:dPr>
                              <m:e>
                                <m:r>
                                  <w:rPr>
                                    <w:rFonts w:ascii="Cambria Math" w:hAnsi="Cambria Math"/>
                                    <w:sz w:val="18"/>
                                    <w:szCs w:val="18"/>
                                  </w:rPr>
                                  <m:t>2β</m:t>
                                </m:r>
                                <m:sSub>
                                  <m:sSubPr>
                                    <m:ctrlPr>
                                      <w:rPr>
                                        <w:rFonts w:ascii="Cambria Math" w:eastAsia="Calibri" w:hAnsi="Cambria Math"/>
                                        <w:i/>
                                        <w:iCs/>
                                        <w:sz w:val="18"/>
                                        <w:szCs w:val="18"/>
                                      </w:rPr>
                                    </m:ctrlPr>
                                  </m:sSubPr>
                                  <m:e>
                                    <m:r>
                                      <w:rPr>
                                        <w:rFonts w:ascii="Cambria Math" w:hAnsi="Cambria Math"/>
                                        <w:sz w:val="18"/>
                                        <w:szCs w:val="18"/>
                                      </w:rPr>
                                      <m:t>M</m:t>
                                    </m:r>
                                  </m:e>
                                  <m:sub>
                                    <m:r>
                                      <w:rPr>
                                        <w:rFonts w:ascii="Cambria Math" w:hAnsi="Cambria Math"/>
                                        <w:sz w:val="18"/>
                                        <w:szCs w:val="18"/>
                                      </w:rPr>
                                      <m:t>1</m:t>
                                    </m:r>
                                  </m:sub>
                                </m:sSub>
                                <m:sSub>
                                  <m:sSubPr>
                                    <m:ctrlPr>
                                      <w:rPr>
                                        <w:rFonts w:ascii="Cambria Math" w:hAnsi="Cambria Math"/>
                                        <w:i/>
                                        <w:sz w:val="18"/>
                                      </w:rPr>
                                    </m:ctrlPr>
                                  </m:sSubPr>
                                  <m:e>
                                    <m:r>
                                      <w:rPr>
                                        <w:rFonts w:ascii="Cambria Math" w:hAnsi="Cambria Math"/>
                                        <w:sz w:val="18"/>
                                      </w:rPr>
                                      <m:t>L</m:t>
                                    </m:r>
                                  </m:e>
                                  <m:sub>
                                    <m:r>
                                      <w:rPr>
                                        <w:rFonts w:ascii="Cambria Math" w:hAnsi="Cambria Math"/>
                                        <w:sz w:val="18"/>
                                      </w:rPr>
                                      <m:t>max</m:t>
                                    </m:r>
                                  </m:sub>
                                </m:sSub>
                              </m:e>
                            </m:d>
                          </m:e>
                        </m:func>
                      </m:e>
                    </m:d>
                  </m:oMath>
                  <w:r w:rsidR="00275BD9" w:rsidRPr="003638DC">
                    <w:rPr>
                      <w:rFonts w:ascii="Arial" w:hAnsi="Arial" w:hint="eastAsia"/>
                      <w:sz w:val="18"/>
                      <w:lang w:eastAsia="zh-CN"/>
                    </w:rPr>
                    <w:t xml:space="preserve">  if max allowed </w:t>
                  </w:r>
                  <w:r w:rsidR="00275BD9" w:rsidRPr="003638DC">
                    <w:rPr>
                      <w:rFonts w:ascii="Arial" w:hAnsi="Arial"/>
                      <w:sz w:val="18"/>
                      <w:lang w:eastAsia="zh-CN"/>
                    </w:rPr>
                    <w:t>r</w:t>
                  </w:r>
                  <w:r w:rsidR="00275BD9" w:rsidRPr="003638DC">
                    <w:rPr>
                      <w:rFonts w:ascii="Arial" w:hAnsi="Arial" w:hint="eastAsia"/>
                      <w:sz w:val="18"/>
                      <w:lang w:eastAsia="zh-CN"/>
                    </w:rPr>
                    <w:t>ank</w:t>
                  </w:r>
                  <w:r w:rsidR="00275BD9" w:rsidRPr="003638DC">
                    <w:rPr>
                      <w:rFonts w:ascii="Arial" w:hAnsi="Arial"/>
                      <w:sz w:val="18"/>
                      <w:lang w:eastAsia="zh-CN"/>
                    </w:rPr>
                    <w:t xml:space="preserve"> is 1;</w:t>
                  </w:r>
                </w:p>
                <w:p w14:paraId="579C111C" w14:textId="77777777" w:rsidR="00275BD9" w:rsidRPr="003638DC" w:rsidRDefault="00C4407E" w:rsidP="00275BD9">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m:t>
                            </m:r>
                          </m:fName>
                          <m:e>
                            <m:d>
                              <m:dPr>
                                <m:begChr m:val="⌈"/>
                                <m:endChr m:val="⌉"/>
                                <m:ctrlPr>
                                  <w:rPr>
                                    <w:rFonts w:ascii="Cambria Math" w:eastAsia="Calibri" w:hAnsi="Cambria Math"/>
                                    <w:i/>
                                    <w:iCs/>
                                    <w:sz w:val="18"/>
                                    <w:szCs w:val="18"/>
                                  </w:rPr>
                                </m:ctrlPr>
                              </m:dPr>
                              <m:e>
                                <m:r>
                                  <w:rPr>
                                    <w:rFonts w:ascii="Cambria Math" w:hAnsi="Cambria Math"/>
                                    <w:sz w:val="18"/>
                                    <w:szCs w:val="18"/>
                                  </w:rPr>
                                  <m:t>2β</m:t>
                                </m:r>
                                <m:sSub>
                                  <m:sSubPr>
                                    <m:ctrlPr>
                                      <w:rPr>
                                        <w:rFonts w:ascii="Cambria Math" w:eastAsia="Calibri" w:hAnsi="Cambria Math"/>
                                        <w:i/>
                                        <w:iCs/>
                                        <w:sz w:val="18"/>
                                        <w:szCs w:val="18"/>
                                      </w:rPr>
                                    </m:ctrlPr>
                                  </m:sSubPr>
                                  <m:e>
                                    <m:r>
                                      <w:rPr>
                                        <w:rFonts w:ascii="Cambria Math" w:hAnsi="Cambria Math"/>
                                        <w:sz w:val="18"/>
                                        <w:szCs w:val="18"/>
                                      </w:rPr>
                                      <m:t>M</m:t>
                                    </m:r>
                                  </m:e>
                                  <m:sub>
                                    <m:r>
                                      <w:rPr>
                                        <w:rFonts w:ascii="Cambria Math" w:hAnsi="Cambria Math"/>
                                        <w:sz w:val="18"/>
                                        <w:szCs w:val="18"/>
                                      </w:rPr>
                                      <m:t>1</m:t>
                                    </m:r>
                                  </m:sub>
                                </m:sSub>
                                <m:sSub>
                                  <m:sSubPr>
                                    <m:ctrlPr>
                                      <w:rPr>
                                        <w:rFonts w:ascii="Cambria Math" w:hAnsi="Cambria Math"/>
                                        <w:i/>
                                        <w:sz w:val="18"/>
                                      </w:rPr>
                                    </m:ctrlPr>
                                  </m:sSubPr>
                                  <m:e>
                                    <m:r>
                                      <w:rPr>
                                        <w:rFonts w:ascii="Cambria Math" w:hAnsi="Cambria Math"/>
                                        <w:sz w:val="18"/>
                                      </w:rPr>
                                      <m:t>L</m:t>
                                    </m:r>
                                  </m:e>
                                  <m:sub>
                                    <m:r>
                                      <w:rPr>
                                        <w:rFonts w:ascii="Cambria Math" w:hAnsi="Cambria Math"/>
                                        <w:sz w:val="18"/>
                                      </w:rPr>
                                      <m:t>max</m:t>
                                    </m:r>
                                  </m:sub>
                                </m:sSub>
                              </m:e>
                            </m:d>
                          </m:e>
                        </m:func>
                      </m:e>
                    </m:d>
                  </m:oMath>
                  <w:r w:rsidR="00275BD9" w:rsidRPr="003638DC">
                    <w:rPr>
                      <w:rFonts w:ascii="Arial" w:hAnsi="Arial" w:hint="eastAsia"/>
                      <w:sz w:val="18"/>
                      <w:lang w:eastAsia="zh-CN"/>
                    </w:rPr>
                    <w:t>otherwise</w:t>
                  </w:r>
                </w:p>
              </w:tc>
            </w:tr>
          </w:tbl>
          <w:p w14:paraId="28EC1BF6" w14:textId="77777777" w:rsidR="00275BD9" w:rsidRPr="003638DC" w:rsidRDefault="00275BD9" w:rsidP="00275BD9">
            <w:pPr>
              <w:rPr>
                <w:lang w:eastAsia="zh-CN"/>
              </w:rPr>
            </w:pPr>
          </w:p>
          <w:p w14:paraId="04F97F18" w14:textId="77777777" w:rsidR="00275BD9" w:rsidRPr="003638DC" w:rsidRDefault="00275BD9" w:rsidP="00275BD9">
            <w:r w:rsidRPr="003638DC">
              <w:rPr>
                <w:lang w:eastAsia="zh-CN"/>
              </w:rPr>
              <w:t>W</w:t>
            </w:r>
            <w:r w:rsidRPr="003638DC">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3638DC">
              <w:rPr>
                <w:rFonts w:hint="eastAsia"/>
                <w:lang w:eastAsia="zh-CN"/>
              </w:rPr>
              <w:t xml:space="preserve"> is the number of allowed rank indicator values according to Clause</w:t>
            </w:r>
            <w:r w:rsidRPr="003638DC">
              <w:rPr>
                <w:rFonts w:hint="eastAsia"/>
              </w:rPr>
              <w:t xml:space="preserve"> </w:t>
            </w:r>
            <w:r w:rsidRPr="003638DC">
              <w:t>5.2.2.2.8</w:t>
            </w:r>
            <w:r w:rsidRPr="003638DC">
              <w:rPr>
                <w:lang w:eastAsia="zh-CN"/>
              </w:rPr>
              <w:t xml:space="preserve"> </w:t>
            </w:r>
            <w:r w:rsidRPr="003638DC">
              <w:rPr>
                <w:rFonts w:hint="eastAsia"/>
                <w:lang w:eastAsia="zh-CN"/>
              </w:rPr>
              <w:t>TS 38.214 [6]</w:t>
            </w:r>
            <w:r w:rsidRPr="003638DC">
              <w:rPr>
                <w:lang w:eastAsia="zh-CN"/>
              </w:rPr>
              <w:t>,</w:t>
            </w:r>
            <m:oMath>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L</m:t>
                  </m:r>
                </m:e>
                <m:sub>
                  <m:r>
                    <w:rPr>
                      <w:rFonts w:ascii="Cambria Math" w:hAnsi="Cambria Math"/>
                    </w:rPr>
                    <m:t>max</m:t>
                  </m:r>
                </m:sub>
              </m:sSub>
            </m:oMath>
            <w:r w:rsidRPr="003638DC">
              <w:rPr>
                <w:rFonts w:hint="eastAsia"/>
              </w:rPr>
              <w:t xml:space="preserve"> </w:t>
            </w:r>
            <w:r w:rsidRPr="003638DC">
              <w:t xml:space="preserve">is the maximum of </w:t>
            </w:r>
            <m:oMath>
              <m:nary>
                <m:naryPr>
                  <m:chr m:val="∑"/>
                  <m:limLoc m:val="undOvr"/>
                  <m:ctrlPr>
                    <w:rPr>
                      <w:rFonts w:ascii="Cambria Math" w:eastAsia="Calibri" w:hAnsi="Cambria Math"/>
                      <w:i/>
                      <w:iCs/>
                    </w:rPr>
                  </m:ctrlPr>
                </m:naryPr>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TRP</m:t>
                      </m:r>
                    </m:sub>
                  </m:sSub>
                </m:sup>
                <m:e>
                  <m:sSub>
                    <m:sSubPr>
                      <m:ctrlPr>
                        <w:rPr>
                          <w:rFonts w:ascii="Cambria Math" w:eastAsia="Calibri" w:hAnsi="Cambria Math"/>
                          <w:i/>
                          <w:iCs/>
                        </w:rPr>
                      </m:ctrlPr>
                    </m:sSubPr>
                    <m:e>
                      <m:r>
                        <w:rPr>
                          <w:rFonts w:ascii="Cambria Math" w:hAnsi="Cambria Math"/>
                        </w:rPr>
                        <m:t>L</m:t>
                      </m:r>
                    </m:e>
                    <m:sub>
                      <m:r>
                        <w:rPr>
                          <w:rFonts w:ascii="Cambria Math" w:hAnsi="Cambria Math"/>
                        </w:rPr>
                        <m:t>n</m:t>
                      </m:r>
                    </m:sub>
                  </m:sSub>
                </m:e>
              </m:nary>
            </m:oMath>
            <w:r w:rsidRPr="003638DC">
              <w:rPr>
                <w:rFonts w:hint="eastAsia"/>
                <w:iCs/>
              </w:rPr>
              <w:t xml:space="preserve"> </w:t>
            </w:r>
            <w:r w:rsidRPr="003638DC">
              <w:rPr>
                <w:iCs/>
              </w:rPr>
              <w:t xml:space="preserve">for all </w:t>
            </w:r>
            <m:oMath>
              <m:sSub>
                <m:sSubPr>
                  <m:ctrlPr>
                    <w:rPr>
                      <w:rFonts w:ascii="Cambria Math" w:eastAsia="Calibri" w:hAnsi="Cambria Math"/>
                      <w:i/>
                      <w:iCs/>
                    </w:rPr>
                  </m:ctrlPr>
                </m:sSubPr>
                <m:e>
                  <m:r>
                    <w:rPr>
                      <w:rFonts w:ascii="Cambria Math" w:hAnsi="Cambria Math"/>
                    </w:rPr>
                    <m:t>N</m:t>
                  </m:r>
                </m:e>
                <m:sub>
                  <m:r>
                    <w:rPr>
                      <w:rFonts w:ascii="Cambria Math" w:hAnsi="Cambria Math"/>
                    </w:rPr>
                    <m:t>L</m:t>
                  </m:r>
                </m:sub>
              </m:sSub>
            </m:oMath>
            <w:r w:rsidRPr="003638DC">
              <w:rPr>
                <w:rFonts w:hint="eastAsia"/>
                <w:iCs/>
                <w:lang w:eastAsia="zh-CN"/>
              </w:rPr>
              <w:t xml:space="preserve"> </w:t>
            </w:r>
            <w:r w:rsidRPr="003638DC">
              <w:rPr>
                <w:iCs/>
              </w:rPr>
              <w:t xml:space="preserve">configured </w:t>
            </w:r>
            <m:oMath>
              <m:sSub>
                <m:sSubPr>
                  <m:ctrlPr>
                    <w:rPr>
                      <w:rFonts w:ascii="Cambria Math" w:eastAsia="Calibri" w:hAnsi="Cambria Math"/>
                      <w:i/>
                      <w:iCs/>
                    </w:rPr>
                  </m:ctrlPr>
                </m:sSubPr>
                <m:e>
                  <m:r>
                    <w:rPr>
                      <w:rFonts w:ascii="Cambria Math" w:hAnsi="Cambria Math"/>
                    </w:rPr>
                    <m:t>L</m:t>
                  </m:r>
                </m:e>
                <m:sub>
                  <m:r>
                    <w:rPr>
                      <w:rFonts w:ascii="Cambria Math" w:hAnsi="Cambria Math"/>
                    </w:rPr>
                    <m:t>n</m:t>
                  </m:r>
                </m:sub>
              </m:sSub>
            </m:oMath>
            <w:r w:rsidRPr="003638DC">
              <w:rPr>
                <w:iCs/>
              </w:rPr>
              <w:t xml:space="preserve"> combinations</w:t>
            </w:r>
            <w:r w:rsidRPr="003638DC">
              <w:rPr>
                <w:rFonts w:hint="eastAsia"/>
                <w:lang w:eastAsia="zh-CN"/>
              </w:rPr>
              <w:t>, where</w:t>
            </w:r>
            <m:oMath>
              <m:r>
                <m:rPr>
                  <m:sty m:val="p"/>
                </m:rPr>
                <w:rPr>
                  <w:rFonts w:ascii="Cambria Math" w:hAnsi="Cambria Math"/>
                  <w:lang w:eastAsia="zh-CN"/>
                </w:rPr>
                <m:t xml:space="preserve"> </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n</m:t>
                          </m:r>
                        </m:sub>
                      </m:sSub>
                    </m:e>
                  </m:d>
                </m:e>
                <m:sub>
                  <m:r>
                    <w:rPr>
                      <w:rFonts w:ascii="Cambria Math" w:hAnsi="Cambria Math"/>
                    </w:rPr>
                    <m:t xml:space="preserve">n=1,…, </m:t>
                  </m:r>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3638DC">
              <w:rPr>
                <w:rFonts w:eastAsia="Calibri" w:hint="eastAsia"/>
              </w:rPr>
              <w:t>,</w:t>
            </w:r>
            <w:r w:rsidRPr="003638DC">
              <w:rPr>
                <w:rFonts w:eastAsia="Calibri"/>
              </w:rPr>
              <w:t xml:space="preserve"> </w:t>
            </w:r>
            <m:oMath>
              <m:sSub>
                <m:sSubPr>
                  <m:ctrlPr>
                    <w:rPr>
                      <w:rFonts w:ascii="Cambria Math" w:eastAsia="Calibri" w:hAnsi="Cambria Math"/>
                      <w:i/>
                      <w:iCs/>
                      <w:sz w:val="18"/>
                      <w:szCs w:val="18"/>
                    </w:rPr>
                  </m:ctrlPr>
                </m:sSubPr>
                <m:e>
                  <m:r>
                    <w:rPr>
                      <w:rFonts w:ascii="Cambria Math" w:hAnsi="Cambria Math"/>
                      <w:sz w:val="18"/>
                      <w:szCs w:val="18"/>
                    </w:rPr>
                    <m:t>M</m:t>
                  </m:r>
                </m:e>
                <m:sub>
                  <m:r>
                    <w:rPr>
                      <w:rFonts w:ascii="Cambria Math" w:hAnsi="Cambria Math"/>
                      <w:sz w:val="18"/>
                      <w:szCs w:val="18"/>
                    </w:rPr>
                    <m:t>1</m:t>
                  </m:r>
                </m:sub>
              </m:sSub>
            </m:oMath>
            <w:r w:rsidRPr="003638DC">
              <w:rPr>
                <w:rFonts w:eastAsia="Calibri"/>
              </w:rPr>
              <w:t xml:space="preserve">, and </w:t>
            </w:r>
            <m:oMath>
              <m:r>
                <w:rPr>
                  <w:rFonts w:ascii="Cambria Math" w:hAnsi="Cambria Math" w:hint="eastAsia"/>
                </w:rPr>
                <m:t>β</m:t>
              </m:r>
            </m:oMath>
            <w:r w:rsidRPr="003638DC">
              <w:rPr>
                <w:rFonts w:eastAsia="Calibri"/>
              </w:rPr>
              <w:t xml:space="preserve"> </w:t>
            </w:r>
            <w:r w:rsidRPr="003638DC">
              <w:rPr>
                <w:lang w:eastAsia="zh-CN"/>
              </w:rPr>
              <w:t>are given by Clause </w:t>
            </w:r>
            <w:r w:rsidRPr="003638DC">
              <w:t>5.2.2.2.8</w:t>
            </w:r>
            <w:r w:rsidRPr="003638DC">
              <w:rPr>
                <w:lang w:eastAsia="zh-CN"/>
              </w:rPr>
              <w:t xml:space="preserve"> in TS 38.214 [6]</w:t>
            </w:r>
            <w:r w:rsidRPr="003638DC">
              <w:rPr>
                <w:rFonts w:hint="eastAsia"/>
                <w:lang w:eastAsia="zh-CN"/>
              </w:rPr>
              <w:t>.</w:t>
            </w:r>
            <w:r w:rsidRPr="003638DC">
              <w:rPr>
                <w:lang w:eastAsia="zh-CN"/>
              </w:rPr>
              <w:t xml:space="preserve"> </w:t>
            </w:r>
            <w:r w:rsidRPr="003638DC">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3638DC">
              <w:t xml:space="preserve"> indicator field are mapped to the allowed values of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3638DC">
              <w:t xml:space="preserve">, according to Clause 5.2.2.2.8 TS 38.214 [6], with increasing order, where '0' is mapped to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=1</m:t>
              </m:r>
            </m:oMath>
            <w:r w:rsidRPr="003638DC">
              <w:t>.</w:t>
            </w:r>
          </w:p>
          <w:p w14:paraId="728D5D35" w14:textId="77777777" w:rsidR="00275BD9" w:rsidRPr="003638DC" w:rsidRDefault="00275BD9" w:rsidP="00275BD9">
            <w:pPr>
              <w:rPr>
                <w:lang w:eastAsia="zh-CN"/>
              </w:rPr>
            </w:pPr>
          </w:p>
          <w:p w14:paraId="343DC1E0" w14:textId="0D027E6A" w:rsidR="00275BD9" w:rsidRPr="003638DC" w:rsidRDefault="00275BD9" w:rsidP="00275BD9">
            <w:pPr>
              <w:rPr>
                <w:lang w:eastAsia="zh-CN"/>
              </w:rPr>
            </w:pP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w:t>
            </w:r>
            <w:r w:rsidRPr="003638DC">
              <w:rPr>
                <w:lang w:eastAsia="zh-CN"/>
              </w:rPr>
              <w:t>RI/</w:t>
            </w:r>
            <w:r w:rsidRPr="003638DC">
              <w:rPr>
                <w:rFonts w:hint="eastAsia"/>
                <w:lang w:eastAsia="zh-CN"/>
              </w:rPr>
              <w:t xml:space="preserve">CQI of </w:t>
            </w:r>
            <w:proofErr w:type="spellStart"/>
            <w:r w:rsidRPr="003638DC">
              <w:rPr>
                <w:i/>
                <w:lang w:eastAsia="zh-CN"/>
              </w:rPr>
              <w:t>codebookType</w:t>
            </w:r>
            <w:proofErr w:type="spellEnd"/>
            <w:r w:rsidRPr="003638DC">
              <w:rPr>
                <w:rFonts w:hint="eastAsia"/>
                <w:lang w:eastAsia="zh-CN"/>
              </w:rPr>
              <w:t>=</w:t>
            </w:r>
            <w:r w:rsidRPr="003638DC">
              <w:rPr>
                <w:rFonts w:hint="eastAsia"/>
                <w:i/>
                <w:lang w:eastAsia="zh-CN"/>
              </w:rPr>
              <w:t xml:space="preserve"> </w:t>
            </w:r>
            <w:r w:rsidRPr="003638DC">
              <w:rPr>
                <w:i/>
                <w:lang w:eastAsia="zh-CN"/>
              </w:rPr>
              <w:t>typeII-Doppler</w:t>
            </w:r>
            <w:ins w:id="49" w:author="Xiaomi" w:date="2024-04-03T13:40:00Z">
              <w:r w:rsidR="00C6090E">
                <w:rPr>
                  <w:i/>
                  <w:lang w:eastAsia="zh-CN"/>
                </w:rPr>
                <w:t>-r18</w:t>
              </w:r>
            </w:ins>
            <w:r w:rsidRPr="003638DC">
              <w:rPr>
                <w:rFonts w:hint="eastAsia"/>
                <w:lang w:eastAsia="zh-CN"/>
              </w:rPr>
              <w:t xml:space="preserve"> is provided in Table 6.3.2.1.2-</w:t>
            </w:r>
            <w:r w:rsidRPr="003638DC">
              <w:rPr>
                <w:lang w:eastAsia="zh-CN"/>
              </w:rPr>
              <w:t>8B.</w:t>
            </w:r>
          </w:p>
          <w:p w14:paraId="40437F86" w14:textId="33B86B58" w:rsidR="00275BD9" w:rsidRPr="003638DC" w:rsidRDefault="00275BD9" w:rsidP="00275BD9">
            <w:pPr>
              <w:pStyle w:val="TH"/>
              <w:rPr>
                <w:lang w:eastAsia="zh-CN"/>
              </w:rPr>
            </w:pPr>
            <w:r w:rsidRPr="003638DC">
              <w:t xml:space="preserve">Table </w:t>
            </w:r>
            <w:r w:rsidRPr="003638DC">
              <w:rPr>
                <w:rFonts w:hint="eastAsia"/>
                <w:lang w:eastAsia="zh-CN"/>
              </w:rPr>
              <w:t>6.3.</w:t>
            </w:r>
            <w:r w:rsidRPr="003638DC">
              <w:rPr>
                <w:lang w:eastAsia="zh-CN"/>
              </w:rPr>
              <w:t>2</w:t>
            </w:r>
            <w:r w:rsidRPr="003638DC">
              <w:rPr>
                <w:rFonts w:hint="eastAsia"/>
                <w:lang w:eastAsia="zh-CN"/>
              </w:rPr>
              <w:t>.1.2-</w:t>
            </w:r>
            <w:r w:rsidRPr="003638DC">
              <w:rPr>
                <w:lang w:eastAsia="zh-CN"/>
              </w:rPr>
              <w:t>8B</w:t>
            </w:r>
            <w:r w:rsidRPr="003638DC">
              <w:t>:</w:t>
            </w:r>
            <w:r w:rsidRPr="003638DC">
              <w:rPr>
                <w:rFonts w:hint="eastAsia"/>
                <w:lang w:eastAsia="zh-CN"/>
              </w:rPr>
              <w:t xml:space="preserve"> </w:t>
            </w:r>
            <w:r w:rsidRPr="003638DC">
              <w:t>RI</w:t>
            </w:r>
            <w:r w:rsidRPr="003638DC">
              <w:rPr>
                <w:rFonts w:hint="eastAsia"/>
                <w:lang w:eastAsia="zh-CN"/>
              </w:rPr>
              <w:t xml:space="preserve"> </w:t>
            </w:r>
            <w:r w:rsidRPr="003638DC">
              <w:t>and CQI</w:t>
            </w:r>
            <w:r w:rsidRPr="003638DC">
              <w:rPr>
                <w:rFonts w:hint="eastAsia"/>
                <w:lang w:eastAsia="zh-CN"/>
              </w:rPr>
              <w:t xml:space="preserve"> of </w:t>
            </w:r>
            <w:proofErr w:type="spellStart"/>
            <w:r w:rsidRPr="003638DC">
              <w:rPr>
                <w:i/>
              </w:rPr>
              <w:t>codebookType</w:t>
            </w:r>
            <w:proofErr w:type="spellEnd"/>
            <w:r w:rsidRPr="003638DC">
              <w:rPr>
                <w:rFonts w:hint="eastAsia"/>
                <w:i/>
                <w:lang w:eastAsia="zh-CN"/>
              </w:rPr>
              <w:t>=</w:t>
            </w:r>
            <w:r w:rsidRPr="003638DC">
              <w:rPr>
                <w:i/>
                <w:lang w:eastAsia="zh-CN"/>
              </w:rPr>
              <w:t xml:space="preserve"> typeII-Doppler</w:t>
            </w:r>
            <w:ins w:id="50" w:author="Xiaomi" w:date="2024-04-03T13:40:00Z">
              <w:r w:rsidR="00C6090E">
                <w:rPr>
                  <w:i/>
                  <w:lang w:eastAsia="zh-CN"/>
                </w:rPr>
                <w:t>-r18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104"/>
              <w:gridCol w:w="3113"/>
            </w:tblGrid>
            <w:tr w:rsidR="00275BD9" w:rsidRPr="003638DC" w14:paraId="34AA853B" w14:textId="77777777" w:rsidTr="00124DFC">
              <w:trPr>
                <w:jc w:val="center"/>
              </w:trPr>
              <w:tc>
                <w:tcPr>
                  <w:tcW w:w="5104" w:type="dxa"/>
                  <w:shd w:val="clear" w:color="auto" w:fill="E0E0E0"/>
                  <w:vAlign w:val="center"/>
                </w:tcPr>
                <w:p w14:paraId="788006A7" w14:textId="77777777" w:rsidR="00275BD9" w:rsidRPr="003638DC" w:rsidRDefault="00275BD9" w:rsidP="00275BD9">
                  <w:pPr>
                    <w:keepNext/>
                    <w:keepLines/>
                    <w:spacing w:after="0"/>
                    <w:jc w:val="center"/>
                    <w:rPr>
                      <w:rFonts w:ascii="Arial" w:hAnsi="Arial"/>
                      <w:b/>
                      <w:sz w:val="18"/>
                    </w:rPr>
                  </w:pPr>
                  <w:r w:rsidRPr="003638DC">
                    <w:rPr>
                      <w:rFonts w:ascii="Arial" w:hAnsi="Arial"/>
                      <w:b/>
                      <w:sz w:val="18"/>
                    </w:rPr>
                    <w:t>Field</w:t>
                  </w:r>
                </w:p>
              </w:tc>
              <w:tc>
                <w:tcPr>
                  <w:tcW w:w="3113" w:type="dxa"/>
                  <w:shd w:val="clear" w:color="auto" w:fill="E0E0E0"/>
                  <w:vAlign w:val="center"/>
                </w:tcPr>
                <w:p w14:paraId="628C1FBD" w14:textId="77777777" w:rsidR="00275BD9" w:rsidRPr="003638DC" w:rsidRDefault="00275BD9" w:rsidP="00275BD9">
                  <w:pPr>
                    <w:keepNext/>
                    <w:keepLines/>
                    <w:spacing w:after="0"/>
                    <w:jc w:val="center"/>
                    <w:rPr>
                      <w:rFonts w:ascii="Arial" w:hAnsi="Arial"/>
                      <w:b/>
                      <w:sz w:val="18"/>
                    </w:rPr>
                  </w:pPr>
                  <w:proofErr w:type="spellStart"/>
                  <w:r w:rsidRPr="003638DC">
                    <w:rPr>
                      <w:rFonts w:ascii="Arial" w:hAnsi="Arial"/>
                      <w:b/>
                      <w:sz w:val="18"/>
                    </w:rPr>
                    <w:t>Bitwidth</w:t>
                  </w:r>
                  <w:proofErr w:type="spellEnd"/>
                </w:p>
              </w:tc>
            </w:tr>
            <w:tr w:rsidR="00275BD9" w:rsidRPr="003638DC" w14:paraId="279043E7" w14:textId="77777777" w:rsidTr="00124DFC">
              <w:trPr>
                <w:jc w:val="center"/>
              </w:trPr>
              <w:tc>
                <w:tcPr>
                  <w:tcW w:w="5104" w:type="dxa"/>
                  <w:vAlign w:val="center"/>
                </w:tcPr>
                <w:p w14:paraId="0CC5EDAC" w14:textId="77777777" w:rsidR="00275BD9" w:rsidRPr="003638DC" w:rsidRDefault="00275BD9" w:rsidP="00275BD9">
                  <w:pPr>
                    <w:keepNext/>
                    <w:keepLines/>
                    <w:spacing w:after="0"/>
                    <w:jc w:val="center"/>
                    <w:rPr>
                      <w:rFonts w:ascii="Arial" w:hAnsi="Arial"/>
                      <w:sz w:val="18"/>
                      <w:lang w:eastAsia="zh-CN"/>
                    </w:rPr>
                  </w:pPr>
                  <w:r w:rsidRPr="003638DC">
                    <w:rPr>
                      <w:rFonts w:ascii="Arial" w:hAnsi="Arial" w:hint="eastAsia"/>
                      <w:sz w:val="18"/>
                      <w:lang w:eastAsia="zh-CN"/>
                    </w:rPr>
                    <w:t>Rank Indicator</w:t>
                  </w:r>
                </w:p>
              </w:tc>
              <w:tc>
                <w:tcPr>
                  <w:tcW w:w="3113" w:type="dxa"/>
                  <w:vAlign w:val="center"/>
                </w:tcPr>
                <w:p w14:paraId="203B8CAB" w14:textId="77777777" w:rsidR="00275BD9" w:rsidRPr="003638DC" w:rsidRDefault="00275BD9" w:rsidP="00275BD9">
                  <w:pPr>
                    <w:keepNext/>
                    <w:keepLines/>
                    <w:spacing w:after="0"/>
                    <w:jc w:val="center"/>
                    <w:rPr>
                      <w:rFonts w:ascii="Courier New" w:hAnsi="Courier New"/>
                      <w:sz w:val="16"/>
                      <w:lang w:eastAsia="zh-CN"/>
                    </w:rPr>
                  </w:pPr>
                  <m:oMathPara>
                    <m:oMath>
                      <m:r>
                        <w:rPr>
                          <w:rFonts w:ascii="Cambria Math" w:hAnsi="Cambria Math"/>
                          <w:sz w:val="16"/>
                        </w:rPr>
                        <m:t>min</m:t>
                      </m:r>
                      <m:d>
                        <m:dPr>
                          <m:ctrlPr>
                            <w:rPr>
                              <w:rFonts w:ascii="Cambria Math" w:hAnsi="Cambria Math"/>
                              <w:i/>
                              <w:sz w:val="18"/>
                            </w:rPr>
                          </m:ctrlPr>
                        </m:dPr>
                        <m:e>
                          <m:r>
                            <w:rPr>
                              <w:rFonts w:ascii="Cambria Math" w:hAnsi="Cambria Math" w:hint="eastAsia"/>
                              <w:sz w:val="16"/>
                              <w:lang w:eastAsia="zh-CN"/>
                            </w:rPr>
                            <m:t>2</m:t>
                          </m:r>
                          <m:r>
                            <w:rPr>
                              <w:rFonts w:ascii="Cambria Math" w:hAnsi="Cambria Math"/>
                              <w:sz w:val="16"/>
                            </w:rPr>
                            <m:t>,</m:t>
                          </m:r>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sz w:val="16"/>
                                    </w:rPr>
                                    <m:t>log</m:t>
                                  </m:r>
                                </m:e>
                                <m:sub>
                                  <m:r>
                                    <w:rPr>
                                      <w:rFonts w:ascii="Cambria Math" w:hAnsi="Cambria Math"/>
                                      <w:sz w:val="16"/>
                                    </w:rPr>
                                    <m:t>2</m:t>
                                  </m:r>
                                </m:sub>
                              </m:sSub>
                              <m:sSub>
                                <m:sSubPr>
                                  <m:ctrlPr>
                                    <w:rPr>
                                      <w:rFonts w:ascii="Cambria Math" w:hAnsi="Cambria Math"/>
                                      <w:i/>
                                      <w:sz w:val="18"/>
                                    </w:rPr>
                                  </m:ctrlPr>
                                </m:sSubPr>
                                <m:e>
                                  <m:r>
                                    <w:rPr>
                                      <w:rFonts w:ascii="Cambria Math" w:hAnsi="Cambria Math"/>
                                      <w:sz w:val="16"/>
                                    </w:rPr>
                                    <m:t>n</m:t>
                                  </m:r>
                                </m:e>
                                <m:sub>
                                  <m:r>
                                    <w:rPr>
                                      <w:rFonts w:ascii="Cambria Math" w:hAnsi="Cambria Math"/>
                                      <w:sz w:val="16"/>
                                    </w:rPr>
                                    <m:t>RI</m:t>
                                  </m:r>
                                </m:sub>
                              </m:sSub>
                            </m:e>
                          </m:d>
                        </m:e>
                      </m:d>
                    </m:oMath>
                  </m:oMathPara>
                </w:p>
              </w:tc>
            </w:tr>
            <w:tr w:rsidR="00275BD9" w:rsidRPr="003638DC" w14:paraId="2611988A" w14:textId="77777777" w:rsidTr="00124DFC">
              <w:trPr>
                <w:jc w:val="center"/>
              </w:trPr>
              <w:tc>
                <w:tcPr>
                  <w:tcW w:w="5104" w:type="dxa"/>
                  <w:vAlign w:val="center"/>
                </w:tcPr>
                <w:p w14:paraId="6489CF34" w14:textId="77777777" w:rsidR="00275BD9" w:rsidRPr="003638DC" w:rsidRDefault="00275BD9" w:rsidP="00275BD9">
                  <w:pPr>
                    <w:keepNext/>
                    <w:keepLines/>
                    <w:spacing w:after="0"/>
                    <w:jc w:val="center"/>
                    <w:rPr>
                      <w:rFonts w:ascii="Arial" w:hAnsi="Arial"/>
                      <w:sz w:val="18"/>
                    </w:rPr>
                  </w:pPr>
                  <w:r w:rsidRPr="003638DC">
                    <w:rPr>
                      <w:rFonts w:ascii="Arial" w:hAnsi="Arial"/>
                      <w:sz w:val="18"/>
                    </w:rPr>
                    <w:t>Wide-band CQI</w:t>
                  </w:r>
                </w:p>
              </w:tc>
              <w:tc>
                <w:tcPr>
                  <w:tcW w:w="3113" w:type="dxa"/>
                  <w:vAlign w:val="center"/>
                </w:tcPr>
                <w:p w14:paraId="15DEF960" w14:textId="77777777" w:rsidR="00275BD9" w:rsidRPr="003638DC" w:rsidRDefault="00275BD9" w:rsidP="00275BD9">
                  <w:pPr>
                    <w:keepNext/>
                    <w:keepLines/>
                    <w:spacing w:after="0"/>
                    <w:jc w:val="center"/>
                    <w:rPr>
                      <w:rFonts w:ascii="Arial" w:hAnsi="Arial"/>
                      <w:sz w:val="18"/>
                      <w:lang w:eastAsia="zh-CN"/>
                    </w:rPr>
                  </w:pPr>
                  <w:r w:rsidRPr="003638DC">
                    <w:rPr>
                      <w:rFonts w:ascii="Arial" w:hAnsi="Arial" w:hint="eastAsia"/>
                      <w:sz w:val="18"/>
                      <w:lang w:eastAsia="zh-CN"/>
                    </w:rPr>
                    <w:t>4</w:t>
                  </w:r>
                </w:p>
              </w:tc>
            </w:tr>
            <w:tr w:rsidR="00275BD9" w:rsidRPr="003638DC" w14:paraId="2108680C" w14:textId="77777777" w:rsidTr="00124DFC">
              <w:trPr>
                <w:jc w:val="center"/>
              </w:trPr>
              <w:tc>
                <w:tcPr>
                  <w:tcW w:w="5104" w:type="dxa"/>
                  <w:vAlign w:val="center"/>
                </w:tcPr>
                <w:p w14:paraId="0C15B69C" w14:textId="77777777" w:rsidR="00275BD9" w:rsidRPr="003638DC" w:rsidRDefault="00275BD9" w:rsidP="00275BD9">
                  <w:pPr>
                    <w:keepNext/>
                    <w:keepLines/>
                    <w:spacing w:after="0"/>
                    <w:jc w:val="center"/>
                    <w:rPr>
                      <w:rFonts w:ascii="Arial" w:hAnsi="Arial"/>
                      <w:sz w:val="18"/>
                    </w:rPr>
                  </w:pPr>
                  <w:proofErr w:type="spellStart"/>
                  <w:r w:rsidRPr="003638DC">
                    <w:rPr>
                      <w:rFonts w:ascii="Arial" w:hAnsi="Arial"/>
                      <w:sz w:val="18"/>
                    </w:rPr>
                    <w:t>Subband</w:t>
                  </w:r>
                  <w:proofErr w:type="spellEnd"/>
                  <w:r w:rsidRPr="003638DC">
                    <w:rPr>
                      <w:rFonts w:ascii="Arial" w:hAnsi="Arial"/>
                      <w:sz w:val="18"/>
                    </w:rPr>
                    <w:t xml:space="preserve"> differential CQI</w:t>
                  </w:r>
                </w:p>
              </w:tc>
              <w:tc>
                <w:tcPr>
                  <w:tcW w:w="3113" w:type="dxa"/>
                  <w:vAlign w:val="center"/>
                </w:tcPr>
                <w:p w14:paraId="380B354C" w14:textId="77777777" w:rsidR="00275BD9" w:rsidRPr="003638DC" w:rsidRDefault="00275BD9" w:rsidP="00275BD9">
                  <w:pPr>
                    <w:keepNext/>
                    <w:keepLines/>
                    <w:spacing w:after="0"/>
                    <w:jc w:val="center"/>
                    <w:rPr>
                      <w:rFonts w:ascii="Arial" w:hAnsi="Arial"/>
                      <w:sz w:val="18"/>
                      <w:lang w:eastAsia="zh-CN"/>
                    </w:rPr>
                  </w:pPr>
                  <w:r w:rsidRPr="003638DC">
                    <w:rPr>
                      <w:rFonts w:ascii="Arial" w:hAnsi="Arial" w:hint="eastAsia"/>
                      <w:sz w:val="18"/>
                      <w:lang w:eastAsia="zh-CN"/>
                    </w:rPr>
                    <w:t>2</w:t>
                  </w:r>
                </w:p>
              </w:tc>
            </w:tr>
            <w:tr w:rsidR="00275BD9" w:rsidRPr="003638DC" w14:paraId="60C8DF38" w14:textId="77777777" w:rsidTr="00124DFC">
              <w:trPr>
                <w:jc w:val="center"/>
              </w:trPr>
              <w:tc>
                <w:tcPr>
                  <w:tcW w:w="5104" w:type="dxa"/>
                  <w:vAlign w:val="center"/>
                </w:tcPr>
                <w:p w14:paraId="5A8C5A1E" w14:textId="77777777" w:rsidR="00275BD9" w:rsidRPr="003638DC" w:rsidRDefault="00275BD9" w:rsidP="00275BD9">
                  <w:pPr>
                    <w:keepNext/>
                    <w:keepLines/>
                    <w:spacing w:after="0"/>
                    <w:jc w:val="center"/>
                    <w:rPr>
                      <w:rFonts w:ascii="Arial" w:hAnsi="Arial"/>
                      <w:sz w:val="18"/>
                    </w:rPr>
                  </w:pPr>
                  <w:r w:rsidRPr="003638DC">
                    <w:rPr>
                      <w:rFonts w:ascii="Arial" w:hAnsi="Arial"/>
                      <w:sz w:val="18"/>
                    </w:rPr>
                    <w:t>The second time-domain wide-band CQI</w:t>
                  </w:r>
                </w:p>
              </w:tc>
              <w:tc>
                <w:tcPr>
                  <w:tcW w:w="3113" w:type="dxa"/>
                  <w:vAlign w:val="center"/>
                </w:tcPr>
                <w:p w14:paraId="556A0EDC" w14:textId="77777777" w:rsidR="00275BD9" w:rsidRPr="003638DC" w:rsidRDefault="00275BD9" w:rsidP="00275BD9">
                  <w:pPr>
                    <w:keepNext/>
                    <w:keepLines/>
                    <w:spacing w:after="0"/>
                    <w:jc w:val="center"/>
                    <w:rPr>
                      <w:rFonts w:ascii="Arial" w:hAnsi="Arial"/>
                      <w:sz w:val="18"/>
                      <w:lang w:eastAsia="zh-CN"/>
                    </w:rPr>
                  </w:pPr>
                  <w:r w:rsidRPr="003638DC">
                    <w:rPr>
                      <w:rFonts w:ascii="Arial" w:hAnsi="Arial" w:hint="eastAsia"/>
                      <w:sz w:val="18"/>
                      <w:lang w:eastAsia="zh-CN"/>
                    </w:rPr>
                    <w:t>4</w:t>
                  </w:r>
                </w:p>
              </w:tc>
            </w:tr>
            <w:tr w:rsidR="00275BD9" w:rsidRPr="003638DC" w14:paraId="60E7634B" w14:textId="77777777" w:rsidTr="00124DFC">
              <w:trPr>
                <w:jc w:val="center"/>
              </w:trPr>
              <w:tc>
                <w:tcPr>
                  <w:tcW w:w="5104" w:type="dxa"/>
                  <w:vAlign w:val="center"/>
                </w:tcPr>
                <w:p w14:paraId="15284442" w14:textId="77777777" w:rsidR="00275BD9" w:rsidRPr="003638DC" w:rsidRDefault="00275BD9" w:rsidP="00275BD9">
                  <w:pPr>
                    <w:keepNext/>
                    <w:keepLines/>
                    <w:spacing w:after="0"/>
                    <w:jc w:val="center"/>
                    <w:rPr>
                      <w:rFonts w:ascii="Arial" w:hAnsi="Arial"/>
                      <w:sz w:val="18"/>
                    </w:rPr>
                  </w:pPr>
                  <w:r w:rsidRPr="003638DC">
                    <w:rPr>
                      <w:rFonts w:ascii="Arial" w:hAnsi="Arial" w:hint="eastAsia"/>
                      <w:sz w:val="18"/>
                    </w:rPr>
                    <w:t>T</w:t>
                  </w:r>
                  <w:r w:rsidRPr="003638DC">
                    <w:rPr>
                      <w:rFonts w:ascii="Arial" w:hAnsi="Arial"/>
                      <w:sz w:val="18"/>
                    </w:rPr>
                    <w:t xml:space="preserve">he second time-domain </w:t>
                  </w:r>
                  <w:proofErr w:type="spellStart"/>
                  <w:r w:rsidRPr="003638DC">
                    <w:rPr>
                      <w:rFonts w:ascii="Arial" w:hAnsi="Arial"/>
                      <w:sz w:val="18"/>
                    </w:rPr>
                    <w:t>subband</w:t>
                  </w:r>
                  <w:proofErr w:type="spellEnd"/>
                  <w:r w:rsidRPr="003638DC">
                    <w:rPr>
                      <w:rFonts w:ascii="Arial" w:hAnsi="Arial"/>
                      <w:sz w:val="18"/>
                    </w:rPr>
                    <w:t xml:space="preserve"> differential CQI</w:t>
                  </w:r>
                </w:p>
              </w:tc>
              <w:tc>
                <w:tcPr>
                  <w:tcW w:w="3113" w:type="dxa"/>
                  <w:vAlign w:val="center"/>
                </w:tcPr>
                <w:p w14:paraId="44CF5472" w14:textId="77777777" w:rsidR="00275BD9" w:rsidRPr="003638DC" w:rsidRDefault="00275BD9" w:rsidP="00275BD9">
                  <w:pPr>
                    <w:keepNext/>
                    <w:keepLines/>
                    <w:spacing w:after="0"/>
                    <w:jc w:val="center"/>
                    <w:rPr>
                      <w:rFonts w:ascii="Arial" w:hAnsi="Arial"/>
                      <w:sz w:val="18"/>
                      <w:lang w:eastAsia="zh-CN"/>
                    </w:rPr>
                  </w:pPr>
                  <w:r w:rsidRPr="003638DC">
                    <w:rPr>
                      <w:rFonts w:ascii="Arial" w:hAnsi="Arial" w:hint="eastAsia"/>
                      <w:sz w:val="18"/>
                      <w:lang w:eastAsia="zh-CN"/>
                    </w:rPr>
                    <w:t>2</w:t>
                  </w:r>
                </w:p>
              </w:tc>
            </w:tr>
            <w:tr w:rsidR="00275BD9" w:rsidRPr="003638DC" w14:paraId="79755C2A" w14:textId="77777777" w:rsidTr="00124DFC">
              <w:trPr>
                <w:jc w:val="center"/>
              </w:trPr>
              <w:tc>
                <w:tcPr>
                  <w:tcW w:w="5104" w:type="dxa"/>
                  <w:vAlign w:val="center"/>
                </w:tcPr>
                <w:p w14:paraId="27D911D5" w14:textId="77777777" w:rsidR="00275BD9" w:rsidRPr="003638DC" w:rsidRDefault="00275BD9" w:rsidP="00275BD9">
                  <w:pPr>
                    <w:keepNext/>
                    <w:keepLines/>
                    <w:spacing w:after="0"/>
                    <w:jc w:val="center"/>
                    <w:rPr>
                      <w:rFonts w:ascii="Arial" w:hAnsi="Arial"/>
                      <w:sz w:val="18"/>
                      <w:lang w:eastAsia="zh-CN"/>
                    </w:rPr>
                  </w:pPr>
                  <w:r w:rsidRPr="003638DC">
                    <w:rPr>
                      <w:rFonts w:ascii="Arial" w:hAnsi="Arial" w:hint="eastAsia"/>
                      <w:sz w:val="18"/>
                      <w:lang w:eastAsia="zh-CN"/>
                    </w:rPr>
                    <w:t xml:space="preserve">Indicator of the </w:t>
                  </w:r>
                  <w:r w:rsidRPr="003638DC">
                    <w:rPr>
                      <w:rFonts w:ascii="Arial" w:hAnsi="Arial"/>
                      <w:sz w:val="18"/>
                      <w:lang w:eastAsia="zh-CN"/>
                    </w:rPr>
                    <w:t xml:space="preserve">total </w:t>
                  </w:r>
                  <w:r w:rsidRPr="003638DC">
                    <w:rPr>
                      <w:rFonts w:ascii="Arial" w:hAnsi="Arial" w:hint="eastAsia"/>
                      <w:sz w:val="18"/>
                      <w:lang w:eastAsia="zh-CN"/>
                    </w:rPr>
                    <w:t>n</w:t>
                  </w:r>
                  <w:r w:rsidRPr="003638DC">
                    <w:rPr>
                      <w:rFonts w:ascii="Arial" w:hAnsi="Arial"/>
                      <w:sz w:val="18"/>
                    </w:rPr>
                    <w:t xml:space="preserve">umber of non-zero coefficients summed across all layers </w:t>
                  </w:r>
                  <m:oMath>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oMath>
                </w:p>
              </w:tc>
              <w:tc>
                <w:tcPr>
                  <w:tcW w:w="3113" w:type="dxa"/>
                  <w:vAlign w:val="center"/>
                </w:tcPr>
                <w:p w14:paraId="4D8DED32" w14:textId="77777777" w:rsidR="00275BD9" w:rsidRPr="003638DC" w:rsidRDefault="00C4407E" w:rsidP="00275BD9">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r>
                              <w:rPr>
                                <w:rFonts w:ascii="Cambria Math" w:hAnsi="Cambria Math"/>
                                <w:sz w:val="18"/>
                              </w:rPr>
                              <m:t>(</m:t>
                            </m:r>
                            <m:sSub>
                              <m:sSubPr>
                                <m:ctrlPr>
                                  <w:rPr>
                                    <w:rFonts w:ascii="Cambria Math" w:hAnsi="Cambria Math"/>
                                    <w:i/>
                                    <w:sz w:val="18"/>
                                  </w:rPr>
                                </m:ctrlPr>
                              </m:sSubPr>
                              <m:e>
                                <m:r>
                                  <w:rPr>
                                    <w:rFonts w:ascii="Cambria Math" w:hAnsi="Cambria Math"/>
                                    <w:sz w:val="18"/>
                                  </w:rPr>
                                  <m:t>K</m:t>
                                </m:r>
                              </m:e>
                              <m:sub>
                                <m:r>
                                  <w:rPr>
                                    <w:rFonts w:ascii="Cambria Math" w:hAnsi="Cambria Math"/>
                                    <w:sz w:val="18"/>
                                  </w:rPr>
                                  <m:t>0</m:t>
                                </m:r>
                              </m:sub>
                            </m:sSub>
                            <m:r>
                              <w:rPr>
                                <w:rFonts w:ascii="Cambria Math" w:hAnsi="Cambria Math"/>
                                <w:sz w:val="18"/>
                              </w:rPr>
                              <m:t>)</m:t>
                            </m:r>
                          </m:e>
                        </m:func>
                      </m:e>
                    </m:d>
                  </m:oMath>
                  <w:r w:rsidR="00275BD9" w:rsidRPr="003638DC">
                    <w:rPr>
                      <w:rFonts w:ascii="Arial" w:hAnsi="Arial" w:hint="eastAsia"/>
                      <w:sz w:val="18"/>
                      <w:lang w:eastAsia="zh-CN"/>
                    </w:rPr>
                    <w:t xml:space="preserve"> if max allowed </w:t>
                  </w:r>
                  <w:r w:rsidR="00275BD9" w:rsidRPr="003638DC">
                    <w:rPr>
                      <w:rFonts w:ascii="Arial" w:hAnsi="Arial"/>
                      <w:sz w:val="18"/>
                      <w:lang w:eastAsia="zh-CN"/>
                    </w:rPr>
                    <w:t>r</w:t>
                  </w:r>
                  <w:r w:rsidR="00275BD9" w:rsidRPr="003638DC">
                    <w:rPr>
                      <w:rFonts w:ascii="Arial" w:hAnsi="Arial" w:hint="eastAsia"/>
                      <w:sz w:val="18"/>
                      <w:lang w:eastAsia="zh-CN"/>
                    </w:rPr>
                    <w:t>ank</w:t>
                  </w:r>
                  <w:r w:rsidR="00275BD9" w:rsidRPr="003638DC">
                    <w:rPr>
                      <w:rFonts w:ascii="Arial" w:hAnsi="Arial"/>
                      <w:sz w:val="18"/>
                      <w:lang w:eastAsia="zh-CN"/>
                    </w:rPr>
                    <w:t xml:space="preserve"> is 1;</w:t>
                  </w:r>
                </w:p>
                <w:p w14:paraId="58D188AE" w14:textId="77777777" w:rsidR="00275BD9" w:rsidRPr="003638DC" w:rsidRDefault="00C4407E" w:rsidP="00275BD9">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r>
                              <w:rPr>
                                <w:rFonts w:ascii="Cambria Math" w:hAnsi="Cambria Math"/>
                                <w:sz w:val="18"/>
                              </w:rPr>
                              <m:t>(</m:t>
                            </m:r>
                            <m:sSub>
                              <m:sSubPr>
                                <m:ctrlPr>
                                  <w:rPr>
                                    <w:rFonts w:ascii="Cambria Math" w:hAnsi="Cambria Math"/>
                                    <w:i/>
                                    <w:sz w:val="18"/>
                                  </w:rPr>
                                </m:ctrlPr>
                              </m:sSubPr>
                              <m:e>
                                <m:r>
                                  <w:rPr>
                                    <w:rFonts w:ascii="Cambria Math" w:hAnsi="Cambria Math"/>
                                    <w:sz w:val="18"/>
                                  </w:rPr>
                                  <m:t>2K</m:t>
                                </m:r>
                              </m:e>
                              <m:sub>
                                <m:r>
                                  <w:rPr>
                                    <w:rFonts w:ascii="Cambria Math" w:hAnsi="Cambria Math"/>
                                    <w:sz w:val="18"/>
                                  </w:rPr>
                                  <m:t>0</m:t>
                                </m:r>
                              </m:sub>
                            </m:sSub>
                            <m:r>
                              <w:rPr>
                                <w:rFonts w:ascii="Cambria Math" w:hAnsi="Cambria Math"/>
                                <w:sz w:val="18"/>
                              </w:rPr>
                              <m:t>)</m:t>
                            </m:r>
                          </m:e>
                        </m:func>
                      </m:e>
                    </m:d>
                  </m:oMath>
                  <w:r w:rsidR="00275BD9" w:rsidRPr="003638DC">
                    <w:rPr>
                      <w:rFonts w:ascii="Arial" w:hAnsi="Arial" w:hint="eastAsia"/>
                      <w:sz w:val="18"/>
                      <w:lang w:eastAsia="zh-CN"/>
                    </w:rPr>
                    <w:t xml:space="preserve"> otherwise</w:t>
                  </w:r>
                </w:p>
              </w:tc>
            </w:tr>
          </w:tbl>
          <w:p w14:paraId="265DB91C" w14:textId="77777777" w:rsidR="00275BD9" w:rsidRPr="003638DC" w:rsidRDefault="00275BD9" w:rsidP="00275BD9">
            <w:pPr>
              <w:rPr>
                <w:lang w:eastAsia="zh-CN"/>
              </w:rPr>
            </w:pPr>
          </w:p>
          <w:p w14:paraId="749338C4" w14:textId="77777777" w:rsidR="00275BD9" w:rsidRPr="003638DC" w:rsidRDefault="00275BD9" w:rsidP="00275BD9">
            <w:r w:rsidRPr="003638DC">
              <w:rPr>
                <w:lang w:eastAsia="zh-CN"/>
              </w:rPr>
              <w:t>W</w:t>
            </w:r>
            <w:r w:rsidRPr="003638DC">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3638DC">
              <w:rPr>
                <w:rFonts w:hint="eastAsia"/>
                <w:lang w:eastAsia="zh-CN"/>
              </w:rPr>
              <w:t xml:space="preserve"> is the number of allowed rank indicator values according to Clause 5.2.2.2.</w:t>
            </w:r>
            <w:r w:rsidRPr="003638DC">
              <w:rPr>
                <w:lang w:eastAsia="zh-CN"/>
              </w:rPr>
              <w:t xml:space="preserve">10 </w:t>
            </w:r>
            <w:r w:rsidRPr="003638DC">
              <w:rPr>
                <w:rFonts w:hint="eastAsia"/>
                <w:lang w:eastAsia="zh-CN"/>
              </w:rPr>
              <w:t>TS 38.214 [6]</w:t>
            </w:r>
            <w:r w:rsidRPr="003638DC">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0</m:t>
                  </m:r>
                </m:sub>
              </m:sSub>
              <m:r>
                <m:rPr>
                  <m:sty m:val="p"/>
                </m:rPr>
                <w:rPr>
                  <w:rFonts w:ascii="Cambria Math" w:hAnsi="Cambria Math"/>
                  <w:lang w:eastAsia="zh-CN"/>
                </w:rPr>
                <m:t>=</m:t>
              </m:r>
              <m:d>
                <m:dPr>
                  <m:begChr m:val="⌈"/>
                  <m:endChr m:val="⌉"/>
                  <m:ctrlPr>
                    <w:rPr>
                      <w:rFonts w:ascii="Cambria Math" w:hAnsi="Cambria Math"/>
                      <w:i/>
                    </w:rPr>
                  </m:ctrlPr>
                </m:dPr>
                <m:e>
                  <m:r>
                    <w:rPr>
                      <w:rFonts w:ascii="Cambria Math" w:hAnsi="Cambria Math"/>
                    </w:rPr>
                    <m:t>2L</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r>
                    <w:rPr>
                      <w:rFonts w:ascii="Cambria Math" w:hAnsi="Cambria Math"/>
                    </w:rPr>
                    <m:t>βQ</m:t>
                  </m:r>
                </m:e>
              </m:d>
            </m:oMath>
            <w:r w:rsidRPr="003638DC">
              <w:rPr>
                <w:rFonts w:hint="eastAsia"/>
                <w:lang w:eastAsia="zh-CN"/>
              </w:rPr>
              <w:t>, where</w:t>
            </w:r>
            <w:r w:rsidRPr="003638DC">
              <w:rPr>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1</m:t>
                  </m:r>
                </m:sub>
              </m:sSub>
            </m:oMath>
            <w:r w:rsidRPr="003638DC">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3638DC">
              <w:rPr>
                <w:rFonts w:eastAsia="Calibri" w:hint="eastAsia"/>
              </w:rPr>
              <w:t>,</w:t>
            </w:r>
            <w:r w:rsidRPr="003638DC">
              <w:rPr>
                <w:rFonts w:eastAsia="Calibri"/>
              </w:rPr>
              <w:t xml:space="preserve"> </w:t>
            </w:r>
            <m:oMath>
              <m:r>
                <w:rPr>
                  <w:rFonts w:ascii="Cambria Math" w:hAnsi="Cambria Math"/>
                </w:rPr>
                <m:t>R</m:t>
              </m:r>
            </m:oMath>
            <w:r w:rsidRPr="003638DC">
              <w:rPr>
                <w:rFonts w:eastAsia="Calibri"/>
              </w:rPr>
              <w:t xml:space="preserve">, </w:t>
            </w:r>
            <m:oMath>
              <m:r>
                <w:rPr>
                  <w:rFonts w:ascii="Cambria Math" w:hAnsi="Cambria Math"/>
                </w:rPr>
                <m:t>β</m:t>
              </m:r>
            </m:oMath>
            <w:r w:rsidRPr="003638DC">
              <w:rPr>
                <w:rFonts w:eastAsia="Calibri" w:hint="eastAsia"/>
              </w:rPr>
              <w:t xml:space="preserve"> </w:t>
            </w:r>
            <w:r w:rsidRPr="003638DC">
              <w:rPr>
                <w:rFonts w:eastAsia="Calibri"/>
              </w:rPr>
              <w:t xml:space="preserve">and </w:t>
            </w:r>
            <m:oMath>
              <m:r>
                <w:rPr>
                  <w:rFonts w:ascii="Cambria Math" w:hAnsi="Cambria Math"/>
                </w:rPr>
                <m:t>Q</m:t>
              </m:r>
            </m:oMath>
            <w:r w:rsidRPr="003638DC">
              <w:rPr>
                <w:rFonts w:hint="eastAsia"/>
                <w:lang w:eastAsia="zh-CN"/>
              </w:rPr>
              <w:t xml:space="preserve"> are given by Clause</w:t>
            </w:r>
            <w:r w:rsidRPr="003638DC">
              <w:rPr>
                <w:lang w:eastAsia="zh-CN"/>
              </w:rPr>
              <w:t xml:space="preserve"> </w:t>
            </w:r>
            <w:r w:rsidRPr="003638DC">
              <w:rPr>
                <w:rFonts w:hint="eastAsia"/>
                <w:lang w:eastAsia="zh-CN"/>
              </w:rPr>
              <w:t>5.2.2.2.</w:t>
            </w:r>
            <w:r w:rsidRPr="003638DC">
              <w:rPr>
                <w:lang w:eastAsia="zh-CN"/>
              </w:rPr>
              <w:t xml:space="preserve">10 </w:t>
            </w:r>
            <w:r w:rsidRPr="003638DC">
              <w:rPr>
                <w:rFonts w:hint="eastAsia"/>
                <w:lang w:eastAsia="zh-CN"/>
              </w:rPr>
              <w:t>in TS 38.214 [6].</w:t>
            </w:r>
            <w:r w:rsidRPr="003638DC">
              <w:rPr>
                <w:lang w:eastAsia="zh-CN"/>
              </w:rPr>
              <w:t xml:space="preserve"> </w:t>
            </w:r>
            <w:r w:rsidRPr="003638DC">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3638DC">
              <w:t xml:space="preserve"> indicator field are mapped to the allowed values of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3638DC">
              <w:t xml:space="preserve">, according to </w:t>
            </w:r>
            <w:r w:rsidRPr="003638DC">
              <w:rPr>
                <w:rFonts w:hint="eastAsia"/>
                <w:lang w:eastAsia="zh-CN"/>
              </w:rPr>
              <w:t>Clause 5.2.2.2.</w:t>
            </w:r>
            <w:r w:rsidRPr="003638DC">
              <w:rPr>
                <w:lang w:eastAsia="zh-CN"/>
              </w:rPr>
              <w:t>10</w:t>
            </w:r>
            <w:r w:rsidRPr="003638DC">
              <w:t xml:space="preserve"> TS 38.214 [6], with increasing order, where '0' is mapped to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=1</m:t>
              </m:r>
            </m:oMath>
            <w:r w:rsidRPr="003638DC">
              <w:t>.</w:t>
            </w:r>
          </w:p>
          <w:p w14:paraId="4EF5AFFD" w14:textId="77777777" w:rsidR="00275BD9" w:rsidRPr="003638DC" w:rsidRDefault="00275BD9" w:rsidP="00275BD9">
            <w:pPr>
              <w:spacing w:beforeLines="50" w:before="120"/>
            </w:pPr>
          </w:p>
          <w:p w14:paraId="426D4F42" w14:textId="3B01441F" w:rsidR="00275BD9" w:rsidRPr="003638DC" w:rsidRDefault="00275BD9" w:rsidP="00275BD9">
            <w:pPr>
              <w:rPr>
                <w:lang w:eastAsia="zh-CN"/>
              </w:rPr>
            </w:pP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w:t>
            </w:r>
            <w:r w:rsidRPr="003638DC">
              <w:rPr>
                <w:lang w:eastAsia="zh-CN"/>
              </w:rPr>
              <w:t>RI/</w:t>
            </w:r>
            <w:r w:rsidRPr="003638DC">
              <w:rPr>
                <w:rFonts w:hint="eastAsia"/>
                <w:lang w:eastAsia="zh-CN"/>
              </w:rPr>
              <w:t xml:space="preserve">CQI of </w:t>
            </w:r>
            <w:proofErr w:type="spellStart"/>
            <w:r w:rsidRPr="003638DC">
              <w:rPr>
                <w:lang w:eastAsia="zh-CN"/>
              </w:rPr>
              <w:t>codebookType</w:t>
            </w:r>
            <w:proofErr w:type="spellEnd"/>
            <w:r w:rsidRPr="003638DC">
              <w:rPr>
                <w:rFonts w:hint="eastAsia"/>
                <w:lang w:eastAsia="zh-CN"/>
              </w:rPr>
              <w:t>=</w:t>
            </w:r>
            <w:r w:rsidRPr="003638DC">
              <w:rPr>
                <w:lang w:eastAsia="zh-CN"/>
              </w:rPr>
              <w:t>typeII-PortSelection-r17</w:t>
            </w:r>
            <w:r w:rsidRPr="003638DC">
              <w:rPr>
                <w:rFonts w:hint="eastAsia"/>
                <w:lang w:eastAsia="zh-CN"/>
              </w:rPr>
              <w:t xml:space="preserve"> </w:t>
            </w:r>
            <w:r w:rsidRPr="003638DC">
              <w:rPr>
                <w:lang w:eastAsia="zh-CN"/>
              </w:rPr>
              <w:t>or typeII-Doppler-PortSelection</w:t>
            </w:r>
            <w:ins w:id="51" w:author="Xiaomi" w:date="2024-04-03T13:48:00Z">
              <w:r w:rsidR="007131A8">
                <w:rPr>
                  <w:i/>
                  <w:lang w:eastAsia="zh-CN"/>
                </w:rPr>
                <w:t>-r18</w:t>
              </w:r>
            </w:ins>
            <w:r w:rsidRPr="003638DC">
              <w:rPr>
                <w:lang w:eastAsia="zh-CN"/>
              </w:rPr>
              <w:t xml:space="preserve"> </w:t>
            </w:r>
            <w:r w:rsidRPr="003638DC">
              <w:rPr>
                <w:rFonts w:hint="eastAsia"/>
                <w:lang w:eastAsia="zh-CN"/>
              </w:rPr>
              <w:t>is provided in Table 6.3.2.1.2-</w:t>
            </w:r>
            <w:r w:rsidRPr="003638DC">
              <w:rPr>
                <w:lang w:eastAsia="zh-CN"/>
              </w:rPr>
              <w:t>9.</w:t>
            </w:r>
          </w:p>
          <w:p w14:paraId="7686625A" w14:textId="44FAE9B5" w:rsidR="00275BD9" w:rsidRPr="003638DC" w:rsidRDefault="00275BD9" w:rsidP="00275BD9">
            <w:pPr>
              <w:pStyle w:val="TH"/>
              <w:rPr>
                <w:lang w:eastAsia="zh-CN"/>
              </w:rPr>
            </w:pPr>
            <w:r w:rsidRPr="003638DC">
              <w:t xml:space="preserve">Table </w:t>
            </w:r>
            <w:r w:rsidRPr="003638DC">
              <w:rPr>
                <w:rFonts w:hint="eastAsia"/>
                <w:lang w:eastAsia="zh-CN"/>
              </w:rPr>
              <w:t>6.3.</w:t>
            </w:r>
            <w:r w:rsidRPr="003638DC">
              <w:rPr>
                <w:lang w:eastAsia="zh-CN"/>
              </w:rPr>
              <w:t>2</w:t>
            </w:r>
            <w:r w:rsidRPr="003638DC">
              <w:rPr>
                <w:rFonts w:hint="eastAsia"/>
                <w:lang w:eastAsia="zh-CN"/>
              </w:rPr>
              <w:t>.1.2-</w:t>
            </w:r>
            <w:r w:rsidRPr="003638DC">
              <w:rPr>
                <w:lang w:eastAsia="zh-CN"/>
              </w:rPr>
              <w:t>9</w:t>
            </w:r>
            <w:r w:rsidRPr="003638DC">
              <w:t>:</w:t>
            </w:r>
            <w:r w:rsidRPr="003638DC">
              <w:rPr>
                <w:rFonts w:hint="eastAsia"/>
                <w:lang w:eastAsia="zh-CN"/>
              </w:rPr>
              <w:t xml:space="preserve"> </w:t>
            </w:r>
            <w:r w:rsidRPr="003638DC">
              <w:t>RI</w:t>
            </w:r>
            <w:r w:rsidRPr="003638DC">
              <w:rPr>
                <w:rFonts w:hint="eastAsia"/>
                <w:lang w:eastAsia="zh-CN"/>
              </w:rPr>
              <w:t xml:space="preserve"> </w:t>
            </w:r>
            <w:r w:rsidRPr="003638DC">
              <w:t>and CQI</w:t>
            </w:r>
            <w:r w:rsidRPr="003638DC">
              <w:rPr>
                <w:rFonts w:hint="eastAsia"/>
                <w:lang w:eastAsia="zh-CN"/>
              </w:rPr>
              <w:t xml:space="preserve"> of </w:t>
            </w:r>
            <w:proofErr w:type="spellStart"/>
            <w:r w:rsidRPr="003638DC">
              <w:rPr>
                <w:i/>
              </w:rPr>
              <w:t>codebookType</w:t>
            </w:r>
            <w:proofErr w:type="spellEnd"/>
            <w:r w:rsidRPr="003638DC">
              <w:rPr>
                <w:rFonts w:hint="eastAsia"/>
                <w:i/>
                <w:lang w:eastAsia="zh-CN"/>
              </w:rPr>
              <w:t>=</w:t>
            </w:r>
            <w:r w:rsidRPr="003638DC">
              <w:rPr>
                <w:i/>
                <w:lang w:eastAsia="zh-CN"/>
              </w:rPr>
              <w:t>typeII-PortSelection</w:t>
            </w:r>
            <w:r w:rsidRPr="003638DC">
              <w:rPr>
                <w:rFonts w:hint="eastAsia"/>
                <w:i/>
                <w:lang w:eastAsia="zh-CN"/>
              </w:rPr>
              <w:t>-</w:t>
            </w:r>
            <w:r w:rsidRPr="003638DC">
              <w:rPr>
                <w:i/>
                <w:lang w:eastAsia="zh-CN"/>
              </w:rPr>
              <w:t>r17</w:t>
            </w:r>
            <w:r w:rsidRPr="003638DC">
              <w:rPr>
                <w:iCs/>
                <w:lang w:eastAsia="zh-CN"/>
              </w:rPr>
              <w:t xml:space="preserve"> or</w:t>
            </w:r>
            <w:r w:rsidRPr="003638DC">
              <w:rPr>
                <w:iCs/>
                <w:lang w:eastAsia="zh-CN"/>
              </w:rPr>
              <w:br/>
            </w:r>
            <w:r w:rsidRPr="003638DC">
              <w:rPr>
                <w:i/>
                <w:lang w:eastAsia="zh-CN"/>
              </w:rPr>
              <w:t>typeII-Doppler-PortSelection</w:t>
            </w:r>
            <w:r w:rsidR="00C6090E">
              <w:rPr>
                <w:i/>
                <w:lang w:eastAsia="zh-CN"/>
              </w:rPr>
              <w:t>-r18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90"/>
              <w:gridCol w:w="3001"/>
            </w:tblGrid>
            <w:tr w:rsidR="00275BD9" w:rsidRPr="003638DC" w14:paraId="7AAE206A" w14:textId="77777777" w:rsidTr="00124DFC">
              <w:trPr>
                <w:jc w:val="center"/>
              </w:trPr>
              <w:tc>
                <w:tcPr>
                  <w:tcW w:w="4390" w:type="dxa"/>
                  <w:shd w:val="clear" w:color="auto" w:fill="E0E0E0"/>
                  <w:vAlign w:val="center"/>
                </w:tcPr>
                <w:p w14:paraId="1C780C8F" w14:textId="77777777" w:rsidR="00275BD9" w:rsidRPr="003638DC" w:rsidRDefault="00275BD9" w:rsidP="00275BD9">
                  <w:pPr>
                    <w:pStyle w:val="TAH"/>
                  </w:pPr>
                  <w:r w:rsidRPr="003638DC">
                    <w:t>Field</w:t>
                  </w:r>
                </w:p>
              </w:tc>
              <w:tc>
                <w:tcPr>
                  <w:tcW w:w="3001" w:type="dxa"/>
                  <w:shd w:val="clear" w:color="auto" w:fill="E0E0E0"/>
                  <w:vAlign w:val="center"/>
                </w:tcPr>
                <w:p w14:paraId="44869926" w14:textId="77777777" w:rsidR="00275BD9" w:rsidRPr="003638DC" w:rsidRDefault="00275BD9" w:rsidP="00275BD9">
                  <w:pPr>
                    <w:pStyle w:val="TAH"/>
                  </w:pPr>
                  <w:proofErr w:type="spellStart"/>
                  <w:r w:rsidRPr="003638DC">
                    <w:t>Bitwidth</w:t>
                  </w:r>
                  <w:proofErr w:type="spellEnd"/>
                </w:p>
              </w:tc>
            </w:tr>
            <w:tr w:rsidR="00275BD9" w:rsidRPr="003638DC" w14:paraId="5F31B615" w14:textId="77777777" w:rsidTr="00124DFC">
              <w:trPr>
                <w:jc w:val="center"/>
              </w:trPr>
              <w:tc>
                <w:tcPr>
                  <w:tcW w:w="4390" w:type="dxa"/>
                  <w:vAlign w:val="center"/>
                </w:tcPr>
                <w:p w14:paraId="051E8C01" w14:textId="77777777" w:rsidR="00275BD9" w:rsidRPr="003638DC" w:rsidRDefault="00275BD9" w:rsidP="00275BD9">
                  <w:pPr>
                    <w:pStyle w:val="TAC"/>
                    <w:rPr>
                      <w:lang w:eastAsia="zh-CN"/>
                    </w:rPr>
                  </w:pPr>
                  <w:r w:rsidRPr="003638DC">
                    <w:rPr>
                      <w:rFonts w:hint="eastAsia"/>
                      <w:lang w:eastAsia="zh-CN"/>
                    </w:rPr>
                    <w:t>Rank Indicator</w:t>
                  </w:r>
                </w:p>
              </w:tc>
              <w:tc>
                <w:tcPr>
                  <w:tcW w:w="3001" w:type="dxa"/>
                  <w:vAlign w:val="center"/>
                </w:tcPr>
                <w:p w14:paraId="7FEDC1D3" w14:textId="77777777" w:rsidR="00275BD9" w:rsidRPr="003638DC" w:rsidRDefault="00275BD9" w:rsidP="00275BD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rPr>
                                    <m:t>log</m:t>
                                  </m:r>
                                </m:e>
                                <m:sub>
                                  <m:r>
                                    <w:rPr>
                                      <w:rFonts w:ascii="Cambria Math" w:hAnsi="Cambria Math"/>
                                    </w:rPr>
                                    <m:t>2</m:t>
                                  </m:r>
                                </m:sub>
                              </m:sSub>
                              <m:sSub>
                                <m:sSubPr>
                                  <m:ctrlPr>
                                    <w:rPr>
                                      <w:rFonts w:ascii="Cambria Math" w:hAnsi="Cambria Math"/>
                                      <w:i/>
                                      <w:sz w:val="18"/>
                                    </w:rPr>
                                  </m:ctrlPr>
                                </m:sSubPr>
                                <m:e>
                                  <m:r>
                                    <w:rPr>
                                      <w:rFonts w:ascii="Cambria Math" w:hAnsi="Cambria Math"/>
                                    </w:rPr>
                                    <m:t>n</m:t>
                                  </m:r>
                                </m:e>
                                <m:sub>
                                  <m:r>
                                    <w:rPr>
                                      <w:rFonts w:ascii="Cambria Math" w:hAnsi="Cambria Math"/>
                                    </w:rPr>
                                    <m:t>RI</m:t>
                                  </m:r>
                                </m:sub>
                              </m:sSub>
                            </m:e>
                          </m:d>
                        </m:e>
                      </m:d>
                    </m:oMath>
                  </m:oMathPara>
                </w:p>
              </w:tc>
            </w:tr>
            <w:tr w:rsidR="00275BD9" w:rsidRPr="003638DC" w14:paraId="0502B30D" w14:textId="77777777" w:rsidTr="00124DFC">
              <w:trPr>
                <w:jc w:val="center"/>
              </w:trPr>
              <w:tc>
                <w:tcPr>
                  <w:tcW w:w="4390" w:type="dxa"/>
                  <w:vAlign w:val="center"/>
                </w:tcPr>
                <w:p w14:paraId="11233C57" w14:textId="77777777" w:rsidR="00275BD9" w:rsidRPr="003638DC" w:rsidRDefault="00275BD9" w:rsidP="00275BD9">
                  <w:pPr>
                    <w:pStyle w:val="TAC"/>
                  </w:pPr>
                  <w:r w:rsidRPr="003638DC">
                    <w:t>Wide-band CQI</w:t>
                  </w:r>
                </w:p>
              </w:tc>
              <w:tc>
                <w:tcPr>
                  <w:tcW w:w="3001" w:type="dxa"/>
                  <w:vAlign w:val="center"/>
                </w:tcPr>
                <w:p w14:paraId="0FCEA0FD" w14:textId="77777777" w:rsidR="00275BD9" w:rsidRPr="003638DC" w:rsidRDefault="00275BD9" w:rsidP="00275BD9">
                  <w:pPr>
                    <w:pStyle w:val="TAC"/>
                    <w:rPr>
                      <w:lang w:eastAsia="zh-CN"/>
                    </w:rPr>
                  </w:pPr>
                  <w:r w:rsidRPr="003638DC">
                    <w:rPr>
                      <w:rFonts w:hint="eastAsia"/>
                      <w:lang w:eastAsia="zh-CN"/>
                    </w:rPr>
                    <w:t>4</w:t>
                  </w:r>
                </w:p>
              </w:tc>
            </w:tr>
            <w:tr w:rsidR="00275BD9" w:rsidRPr="003638DC" w14:paraId="08A60A8E" w14:textId="77777777" w:rsidTr="00124DFC">
              <w:trPr>
                <w:jc w:val="center"/>
              </w:trPr>
              <w:tc>
                <w:tcPr>
                  <w:tcW w:w="4390" w:type="dxa"/>
                  <w:vAlign w:val="center"/>
                </w:tcPr>
                <w:p w14:paraId="539BA27C" w14:textId="77777777" w:rsidR="00275BD9" w:rsidRPr="003638DC" w:rsidRDefault="00275BD9" w:rsidP="00275BD9">
                  <w:pPr>
                    <w:pStyle w:val="TAC"/>
                  </w:pPr>
                  <w:proofErr w:type="spellStart"/>
                  <w:r w:rsidRPr="003638DC">
                    <w:t>Subband</w:t>
                  </w:r>
                  <w:proofErr w:type="spellEnd"/>
                  <w:r w:rsidRPr="003638DC">
                    <w:t xml:space="preserve"> differential CQI</w:t>
                  </w:r>
                </w:p>
              </w:tc>
              <w:tc>
                <w:tcPr>
                  <w:tcW w:w="3001" w:type="dxa"/>
                  <w:vAlign w:val="center"/>
                </w:tcPr>
                <w:p w14:paraId="14B541B2" w14:textId="77777777" w:rsidR="00275BD9" w:rsidRPr="003638DC" w:rsidRDefault="00275BD9" w:rsidP="00275BD9">
                  <w:pPr>
                    <w:pStyle w:val="TAC"/>
                    <w:rPr>
                      <w:lang w:eastAsia="zh-CN"/>
                    </w:rPr>
                  </w:pPr>
                  <w:r w:rsidRPr="003638DC">
                    <w:rPr>
                      <w:rFonts w:hint="eastAsia"/>
                      <w:lang w:eastAsia="zh-CN"/>
                    </w:rPr>
                    <w:t>2</w:t>
                  </w:r>
                </w:p>
              </w:tc>
            </w:tr>
            <w:tr w:rsidR="00275BD9" w:rsidRPr="003638DC" w14:paraId="31A80C24" w14:textId="77777777" w:rsidTr="00124DFC">
              <w:trPr>
                <w:jc w:val="center"/>
              </w:trPr>
              <w:tc>
                <w:tcPr>
                  <w:tcW w:w="4390" w:type="dxa"/>
                  <w:vAlign w:val="center"/>
                </w:tcPr>
                <w:p w14:paraId="64EFA899" w14:textId="77777777" w:rsidR="00275BD9" w:rsidRPr="003638DC" w:rsidRDefault="00275BD9" w:rsidP="00275BD9">
                  <w:pPr>
                    <w:pStyle w:val="TAC"/>
                    <w:rPr>
                      <w:szCs w:val="22"/>
                      <w:lang w:eastAsia="zh-CN"/>
                    </w:rPr>
                  </w:pPr>
                  <w:r w:rsidRPr="003638DC">
                    <w:rPr>
                      <w:rFonts w:hint="eastAsia"/>
                      <w:lang w:eastAsia="zh-CN"/>
                    </w:rPr>
                    <w:lastRenderedPageBreak/>
                    <w:t xml:space="preserve">Indicator of the </w:t>
                  </w:r>
                  <w:r w:rsidRPr="003638DC">
                    <w:rPr>
                      <w:lang w:eastAsia="zh-CN"/>
                    </w:rPr>
                    <w:t xml:space="preserve">total </w:t>
                  </w:r>
                  <w:r w:rsidRPr="003638DC">
                    <w:rPr>
                      <w:rFonts w:hint="eastAsia"/>
                      <w:lang w:eastAsia="zh-CN"/>
                    </w:rPr>
                    <w:t>n</w:t>
                  </w:r>
                  <w:r w:rsidRPr="003638DC">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3001" w:type="dxa"/>
                  <w:vAlign w:val="center"/>
                </w:tcPr>
                <w:p w14:paraId="5923EC91" w14:textId="77777777" w:rsidR="00275BD9" w:rsidRPr="003638DC" w:rsidRDefault="00C4407E" w:rsidP="00275BD9">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e>
                        </m:func>
                      </m:e>
                    </m:d>
                  </m:oMath>
                  <w:r w:rsidR="00275BD9" w:rsidRPr="003638DC">
                    <w:rPr>
                      <w:rFonts w:hint="eastAsia"/>
                      <w:lang w:eastAsia="zh-CN"/>
                    </w:rPr>
                    <w:t xml:space="preserve"> if max allowed </w:t>
                  </w:r>
                  <w:r w:rsidR="00275BD9" w:rsidRPr="003638DC">
                    <w:rPr>
                      <w:lang w:eastAsia="zh-CN"/>
                    </w:rPr>
                    <w:t>r</w:t>
                  </w:r>
                  <w:r w:rsidR="00275BD9" w:rsidRPr="003638DC">
                    <w:rPr>
                      <w:rFonts w:hint="eastAsia"/>
                      <w:lang w:eastAsia="zh-CN"/>
                    </w:rPr>
                    <w:t>ank</w:t>
                  </w:r>
                  <w:r w:rsidR="00275BD9" w:rsidRPr="003638DC">
                    <w:rPr>
                      <w:lang w:eastAsia="zh-CN"/>
                    </w:rPr>
                    <w:t xml:space="preserve"> is 1;</w:t>
                  </w:r>
                </w:p>
                <w:p w14:paraId="52376199" w14:textId="77777777" w:rsidR="00275BD9" w:rsidRPr="003638DC" w:rsidRDefault="00C4407E" w:rsidP="00275BD9">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m:t>
                            </m:r>
                          </m:e>
                        </m:func>
                      </m:e>
                    </m:d>
                  </m:oMath>
                  <w:r w:rsidR="00275BD9" w:rsidRPr="003638DC">
                    <w:rPr>
                      <w:rFonts w:hint="eastAsia"/>
                      <w:lang w:eastAsia="zh-CN"/>
                    </w:rPr>
                    <w:t xml:space="preserve"> otherwise</w:t>
                  </w:r>
                </w:p>
              </w:tc>
            </w:tr>
          </w:tbl>
          <w:p w14:paraId="16E68797" w14:textId="77777777" w:rsidR="00275BD9" w:rsidRPr="003638DC" w:rsidRDefault="00275BD9" w:rsidP="00275BD9">
            <w:pPr>
              <w:rPr>
                <w:lang w:eastAsia="zh-CN"/>
              </w:rPr>
            </w:pPr>
          </w:p>
          <w:p w14:paraId="24EC5C69" w14:textId="77777777" w:rsidR="00275BD9" w:rsidRPr="003638DC" w:rsidRDefault="00275BD9" w:rsidP="00275BD9">
            <w:r w:rsidRPr="003638DC">
              <w:rPr>
                <w:lang w:eastAsia="zh-CN"/>
              </w:rPr>
              <w:t>w</w:t>
            </w:r>
            <w:r w:rsidRPr="003638DC">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3638DC">
              <w:rPr>
                <w:rFonts w:hint="eastAsia"/>
                <w:lang w:eastAsia="zh-CN"/>
              </w:rPr>
              <w:t xml:space="preserve"> is the number of allowed rank indicator values according to Clause</w:t>
            </w:r>
            <w:r w:rsidRPr="003638DC">
              <w:rPr>
                <w:lang w:eastAsia="zh-CN"/>
              </w:rPr>
              <w:t>s</w:t>
            </w:r>
            <w:r w:rsidRPr="003638DC">
              <w:rPr>
                <w:rFonts w:hint="eastAsia"/>
                <w:lang w:eastAsia="zh-CN"/>
              </w:rPr>
              <w:t xml:space="preserve"> 5.2.2.2.</w:t>
            </w:r>
            <w:r w:rsidRPr="003638DC">
              <w:rPr>
                <w:lang w:eastAsia="zh-CN"/>
              </w:rPr>
              <w:t xml:space="preserve">7 and Clauses </w:t>
            </w:r>
            <w:r w:rsidRPr="003638DC">
              <w:t>5.2.2.2.</w:t>
            </w:r>
            <w:r w:rsidRPr="003638DC">
              <w:rPr>
                <w:lang w:eastAsia="zh-CN"/>
              </w:rPr>
              <w:t xml:space="preserve">11 </w:t>
            </w:r>
            <w:r w:rsidRPr="003638DC">
              <w:rPr>
                <w:rFonts w:hint="eastAsia"/>
                <w:lang w:eastAsia="zh-CN"/>
              </w:rPr>
              <w:t>[6, TS</w:t>
            </w:r>
            <w:r w:rsidRPr="003638DC">
              <w:rPr>
                <w:lang w:eastAsia="zh-CN"/>
              </w:rPr>
              <w:t xml:space="preserve"> </w:t>
            </w:r>
            <w:r w:rsidRPr="003638DC">
              <w:rPr>
                <w:rFonts w:hint="eastAsia"/>
                <w:lang w:eastAsia="zh-CN"/>
              </w:rPr>
              <w:t>38.214]</w:t>
            </w:r>
            <w:r w:rsidRPr="003638DC">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0</m:t>
                  </m:r>
                </m:sub>
              </m:sSub>
              <m:r>
                <m:rPr>
                  <m:sty m:val="p"/>
                </m:rPr>
                <w:rPr>
                  <w:rFonts w:ascii="Cambria Math" w:hAnsi="Cambria Math"/>
                  <w:lang w:eastAsia="zh-CN"/>
                </w:rPr>
                <m:t>=</m:t>
              </m:r>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Mβ</m:t>
                  </m:r>
                </m:e>
              </m:d>
            </m:oMath>
            <w:r w:rsidRPr="003638DC">
              <w:rPr>
                <w:rFonts w:hint="eastAsia"/>
                <w:lang w:eastAsia="zh-CN"/>
              </w:rPr>
              <w:t>, where</w:t>
            </w:r>
            <w:r w:rsidRPr="003638DC">
              <w:rPr>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3638DC">
              <w:rPr>
                <w:rFonts w:eastAsia="Calibri" w:hint="eastAsia"/>
              </w:rPr>
              <w:t>,</w:t>
            </w:r>
            <w:r w:rsidRPr="003638DC">
              <w:rPr>
                <w:rFonts w:eastAsia="Calibri"/>
              </w:rPr>
              <w:t xml:space="preserve"> </w:t>
            </w:r>
            <m:oMath>
              <m:r>
                <w:rPr>
                  <w:rFonts w:ascii="Cambria Math" w:hAnsi="Cambria Math"/>
                </w:rPr>
                <m:t>M</m:t>
              </m:r>
            </m:oMath>
            <w:r w:rsidRPr="003638DC">
              <w:rPr>
                <w:rFonts w:eastAsia="Calibri"/>
              </w:rPr>
              <w:t xml:space="preserve">, and </w:t>
            </w:r>
            <m:oMath>
              <m:r>
                <w:rPr>
                  <w:rFonts w:ascii="Cambria Math" w:hAnsi="Cambria Math" w:hint="eastAsia"/>
                </w:rPr>
                <m:t>β</m:t>
              </m:r>
            </m:oMath>
            <w:r w:rsidRPr="003638DC">
              <w:rPr>
                <w:rFonts w:eastAsia="Calibri"/>
              </w:rPr>
              <w:t xml:space="preserve"> </w:t>
            </w:r>
            <w:r w:rsidRPr="003638DC">
              <w:rPr>
                <w:lang w:eastAsia="zh-CN"/>
              </w:rPr>
              <w:t xml:space="preserve">are given by Clause 5.2.2.2.7 and Clauses </w:t>
            </w:r>
            <w:r w:rsidRPr="003638DC">
              <w:t>5.2.2.2.</w:t>
            </w:r>
            <w:r w:rsidRPr="003638DC">
              <w:rPr>
                <w:lang w:eastAsia="zh-CN"/>
              </w:rPr>
              <w:t>11 in [6,</w:t>
            </w:r>
            <w:r w:rsidRPr="003638DC">
              <w:rPr>
                <w:rFonts w:hint="eastAsia"/>
                <w:lang w:eastAsia="zh-CN"/>
              </w:rPr>
              <w:t xml:space="preserve"> TS</w:t>
            </w:r>
            <w:r w:rsidRPr="003638DC">
              <w:rPr>
                <w:lang w:eastAsia="zh-CN"/>
              </w:rPr>
              <w:t xml:space="preserve"> </w:t>
            </w:r>
            <w:r w:rsidRPr="003638DC">
              <w:rPr>
                <w:rFonts w:hint="eastAsia"/>
                <w:lang w:eastAsia="zh-CN"/>
              </w:rPr>
              <w:t>38.214].</w:t>
            </w:r>
            <w:r w:rsidRPr="003638DC">
              <w:rPr>
                <w:lang w:eastAsia="zh-CN"/>
              </w:rPr>
              <w:t xml:space="preserve"> </w:t>
            </w:r>
            <w:r w:rsidRPr="003638DC">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3638DC">
              <w:t xml:space="preserve"> indicator field are mapped to the allowed values of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3638DC">
              <w:t xml:space="preserve">, according to Clauses 5.2.2.2.7 </w:t>
            </w:r>
            <w:r w:rsidRPr="003638DC">
              <w:rPr>
                <w:lang w:eastAsia="zh-CN"/>
              </w:rPr>
              <w:t xml:space="preserve">and Clauses </w:t>
            </w:r>
            <w:r w:rsidRPr="003638DC">
              <w:t>5.2.2.2.</w:t>
            </w:r>
            <w:r w:rsidRPr="003638DC">
              <w:rPr>
                <w:lang w:eastAsia="zh-CN"/>
              </w:rPr>
              <w:t>11</w:t>
            </w:r>
            <w:r w:rsidRPr="003638DC">
              <w:t xml:space="preserve"> [6, TS 38.214], with increasing order, where '0' is mapped to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r>
                <m:rPr>
                  <m:sty m:val="p"/>
                </m:rPr>
                <w:rPr>
                  <w:rFonts w:ascii="Cambria Math" w:hAnsi="Cambria Math"/>
                </w:rPr>
                <m:t>=1</m:t>
              </m:r>
            </m:oMath>
            <w:r w:rsidRPr="003638DC">
              <w:t>.</w:t>
            </w:r>
          </w:p>
          <w:p w14:paraId="1AA1F699" w14:textId="77777777" w:rsidR="00275BD9" w:rsidRPr="003638DC" w:rsidRDefault="00275BD9" w:rsidP="00275BD9">
            <w:pPr>
              <w:rPr>
                <w:lang w:eastAsia="zh-CN"/>
              </w:rPr>
            </w:pPr>
          </w:p>
          <w:p w14:paraId="527E05E0" w14:textId="347ADC11" w:rsidR="00275BD9" w:rsidRPr="003638DC" w:rsidRDefault="00275BD9" w:rsidP="00275BD9">
            <w:pPr>
              <w:rPr>
                <w:lang w:eastAsia="zh-CN"/>
              </w:rPr>
            </w:pP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w:t>
            </w:r>
            <w:r w:rsidRPr="003638DC">
              <w:rPr>
                <w:lang w:eastAsia="zh-CN"/>
              </w:rPr>
              <w:t>RI/</w:t>
            </w:r>
            <w:r w:rsidRPr="003638DC">
              <w:rPr>
                <w:rFonts w:hint="eastAsia"/>
                <w:lang w:eastAsia="zh-CN"/>
              </w:rPr>
              <w:t xml:space="preserve">CQI of </w:t>
            </w:r>
            <w:proofErr w:type="spellStart"/>
            <w:r w:rsidRPr="003638DC">
              <w:rPr>
                <w:i/>
                <w:lang w:eastAsia="zh-CN"/>
              </w:rPr>
              <w:t>codebookType</w:t>
            </w:r>
            <w:proofErr w:type="spellEnd"/>
            <w:r w:rsidRPr="003638DC">
              <w:rPr>
                <w:rFonts w:hint="eastAsia"/>
                <w:lang w:eastAsia="zh-CN"/>
              </w:rPr>
              <w:t>=</w:t>
            </w:r>
            <w:r w:rsidRPr="003638DC">
              <w:rPr>
                <w:i/>
                <w:lang w:eastAsia="zh-CN"/>
              </w:rPr>
              <w:t>typeII-CJT-PortSelection</w:t>
            </w:r>
            <w:ins w:id="52" w:author="Xiaomi" w:date="2024-04-03T13:48:00Z">
              <w:r w:rsidR="007131A8">
                <w:rPr>
                  <w:i/>
                  <w:lang w:eastAsia="zh-CN"/>
                </w:rPr>
                <w:t>-r18</w:t>
              </w:r>
            </w:ins>
            <w:r w:rsidRPr="003638DC">
              <w:rPr>
                <w:rFonts w:hint="eastAsia"/>
                <w:lang w:eastAsia="zh-CN"/>
              </w:rPr>
              <w:t xml:space="preserve"> is provided in Table 6.3.2.1.2-</w:t>
            </w:r>
            <w:r w:rsidRPr="003638DC">
              <w:rPr>
                <w:lang w:eastAsia="zh-CN"/>
              </w:rPr>
              <w:t>9A.</w:t>
            </w:r>
          </w:p>
          <w:p w14:paraId="47B4485A" w14:textId="1823E7A8" w:rsidR="00275BD9" w:rsidRPr="003638DC" w:rsidRDefault="00275BD9" w:rsidP="00275BD9">
            <w:pPr>
              <w:pStyle w:val="TH"/>
              <w:rPr>
                <w:lang w:eastAsia="zh-CN"/>
              </w:rPr>
            </w:pPr>
            <w:r w:rsidRPr="003638DC">
              <w:t xml:space="preserve">Table </w:t>
            </w:r>
            <w:r w:rsidRPr="003638DC">
              <w:rPr>
                <w:rFonts w:hint="eastAsia"/>
                <w:lang w:eastAsia="zh-CN"/>
              </w:rPr>
              <w:t>6.3.</w:t>
            </w:r>
            <w:r w:rsidRPr="003638DC">
              <w:rPr>
                <w:lang w:eastAsia="zh-CN"/>
              </w:rPr>
              <w:t>2</w:t>
            </w:r>
            <w:r w:rsidRPr="003638DC">
              <w:rPr>
                <w:rFonts w:hint="eastAsia"/>
                <w:lang w:eastAsia="zh-CN"/>
              </w:rPr>
              <w:t>.1.2-</w:t>
            </w:r>
            <w:r w:rsidRPr="003638DC">
              <w:rPr>
                <w:lang w:eastAsia="zh-CN"/>
              </w:rPr>
              <w:t>9A</w:t>
            </w:r>
            <w:r w:rsidRPr="003638DC">
              <w:t>:</w:t>
            </w:r>
            <w:r w:rsidRPr="003638DC">
              <w:rPr>
                <w:rFonts w:hint="eastAsia"/>
                <w:lang w:eastAsia="zh-CN"/>
              </w:rPr>
              <w:t xml:space="preserve"> </w:t>
            </w:r>
            <w:r w:rsidRPr="003638DC">
              <w:t>RI</w:t>
            </w:r>
            <w:r w:rsidRPr="003638DC">
              <w:rPr>
                <w:rFonts w:hint="eastAsia"/>
                <w:lang w:eastAsia="zh-CN"/>
              </w:rPr>
              <w:t xml:space="preserve"> </w:t>
            </w:r>
            <w:r w:rsidRPr="003638DC">
              <w:t>and CQI</w:t>
            </w:r>
            <w:r w:rsidRPr="003638DC">
              <w:rPr>
                <w:rFonts w:hint="eastAsia"/>
                <w:lang w:eastAsia="zh-CN"/>
              </w:rPr>
              <w:t xml:space="preserve"> of </w:t>
            </w:r>
            <w:proofErr w:type="spellStart"/>
            <w:r w:rsidRPr="003638DC">
              <w:t>codebookType</w:t>
            </w:r>
            <w:proofErr w:type="spellEnd"/>
            <w:r w:rsidRPr="003638DC">
              <w:rPr>
                <w:rFonts w:hint="eastAsia"/>
                <w:lang w:eastAsia="zh-CN"/>
              </w:rPr>
              <w:t>=</w:t>
            </w:r>
            <w:r w:rsidRPr="003638DC">
              <w:rPr>
                <w:lang w:eastAsia="zh-CN"/>
              </w:rPr>
              <w:t xml:space="preserve"> typeII-CJT-PortSelection</w:t>
            </w:r>
            <w:ins w:id="53" w:author="Xiaomi" w:date="2024-04-03T13:48:00Z">
              <w:r w:rsidR="007131A8">
                <w:rPr>
                  <w:i/>
                  <w:lang w:eastAsia="zh-CN"/>
                </w:rPr>
                <w:t>-r18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90"/>
              <w:gridCol w:w="4042"/>
            </w:tblGrid>
            <w:tr w:rsidR="00275BD9" w:rsidRPr="003638DC" w14:paraId="575D2185" w14:textId="77777777" w:rsidTr="00124DFC">
              <w:trPr>
                <w:jc w:val="center"/>
              </w:trPr>
              <w:tc>
                <w:tcPr>
                  <w:tcW w:w="4390" w:type="dxa"/>
                  <w:shd w:val="clear" w:color="auto" w:fill="E0E0E0"/>
                  <w:vAlign w:val="center"/>
                </w:tcPr>
                <w:p w14:paraId="6A4886B3" w14:textId="77777777" w:rsidR="00275BD9" w:rsidRPr="003638DC" w:rsidRDefault="00275BD9" w:rsidP="00275BD9">
                  <w:pPr>
                    <w:keepNext/>
                    <w:keepLines/>
                    <w:spacing w:after="0"/>
                    <w:jc w:val="center"/>
                    <w:rPr>
                      <w:rFonts w:ascii="Arial" w:hAnsi="Arial"/>
                      <w:b/>
                      <w:sz w:val="18"/>
                    </w:rPr>
                  </w:pPr>
                  <w:r w:rsidRPr="003638DC">
                    <w:rPr>
                      <w:rFonts w:ascii="Arial" w:hAnsi="Arial"/>
                      <w:b/>
                      <w:sz w:val="18"/>
                    </w:rPr>
                    <w:t>Field</w:t>
                  </w:r>
                </w:p>
              </w:tc>
              <w:tc>
                <w:tcPr>
                  <w:tcW w:w="4042" w:type="dxa"/>
                  <w:shd w:val="clear" w:color="auto" w:fill="E0E0E0"/>
                  <w:vAlign w:val="center"/>
                </w:tcPr>
                <w:p w14:paraId="7B647157" w14:textId="77777777" w:rsidR="00275BD9" w:rsidRPr="003638DC" w:rsidRDefault="00275BD9" w:rsidP="00275BD9">
                  <w:pPr>
                    <w:keepNext/>
                    <w:keepLines/>
                    <w:spacing w:after="0"/>
                    <w:jc w:val="center"/>
                    <w:rPr>
                      <w:rFonts w:ascii="Arial" w:hAnsi="Arial"/>
                      <w:b/>
                      <w:sz w:val="18"/>
                    </w:rPr>
                  </w:pPr>
                  <w:proofErr w:type="spellStart"/>
                  <w:r w:rsidRPr="003638DC">
                    <w:rPr>
                      <w:rFonts w:ascii="Arial" w:hAnsi="Arial"/>
                      <w:b/>
                      <w:sz w:val="18"/>
                    </w:rPr>
                    <w:t>Bitwidth</w:t>
                  </w:r>
                  <w:proofErr w:type="spellEnd"/>
                </w:p>
              </w:tc>
            </w:tr>
            <w:tr w:rsidR="00275BD9" w:rsidRPr="003638DC" w14:paraId="799B066B" w14:textId="77777777" w:rsidTr="00124DFC">
              <w:trPr>
                <w:jc w:val="center"/>
              </w:trPr>
              <w:tc>
                <w:tcPr>
                  <w:tcW w:w="4390" w:type="dxa"/>
                  <w:vAlign w:val="center"/>
                </w:tcPr>
                <w:p w14:paraId="2ADBE287" w14:textId="77777777" w:rsidR="00275BD9" w:rsidRPr="003638DC" w:rsidRDefault="00275BD9" w:rsidP="00275BD9">
                  <w:pPr>
                    <w:keepNext/>
                    <w:keepLines/>
                    <w:spacing w:after="0"/>
                    <w:jc w:val="center"/>
                    <w:rPr>
                      <w:rFonts w:ascii="Arial" w:hAnsi="Arial"/>
                      <w:sz w:val="18"/>
                      <w:lang w:eastAsia="zh-CN"/>
                    </w:rPr>
                  </w:pPr>
                  <w:r w:rsidRPr="003638DC">
                    <w:rPr>
                      <w:rFonts w:ascii="Arial" w:hAnsi="Arial" w:hint="eastAsia"/>
                      <w:sz w:val="18"/>
                      <w:lang w:eastAsia="zh-CN"/>
                    </w:rPr>
                    <w:t>Rank Indicator</w:t>
                  </w:r>
                </w:p>
              </w:tc>
              <w:tc>
                <w:tcPr>
                  <w:tcW w:w="4042" w:type="dxa"/>
                  <w:vAlign w:val="center"/>
                </w:tcPr>
                <w:p w14:paraId="508E2E82" w14:textId="77777777" w:rsidR="00275BD9" w:rsidRPr="003638DC" w:rsidRDefault="00275BD9" w:rsidP="00275BD9">
                  <w:pPr>
                    <w:keepNext/>
                    <w:keepLines/>
                    <w:spacing w:after="0"/>
                    <w:jc w:val="center"/>
                    <w:rPr>
                      <w:rFonts w:ascii="Courier New" w:hAnsi="Courier New"/>
                      <w:sz w:val="16"/>
                      <w:lang w:eastAsia="zh-CN"/>
                    </w:rPr>
                  </w:pPr>
                  <m:oMathPara>
                    <m:oMath>
                      <m:r>
                        <w:rPr>
                          <w:rFonts w:ascii="Cambria Math" w:hAnsi="Cambria Math"/>
                          <w:sz w:val="16"/>
                        </w:rPr>
                        <m:t>min</m:t>
                      </m:r>
                      <m:d>
                        <m:dPr>
                          <m:ctrlPr>
                            <w:rPr>
                              <w:rFonts w:ascii="Cambria Math" w:hAnsi="Cambria Math"/>
                              <w:i/>
                              <w:sz w:val="18"/>
                            </w:rPr>
                          </m:ctrlPr>
                        </m:dPr>
                        <m:e>
                          <m:r>
                            <w:rPr>
                              <w:rFonts w:ascii="Cambria Math" w:hAnsi="Cambria Math" w:hint="eastAsia"/>
                              <w:sz w:val="16"/>
                              <w:lang w:eastAsia="zh-CN"/>
                            </w:rPr>
                            <m:t>2</m:t>
                          </m:r>
                          <m:r>
                            <w:rPr>
                              <w:rFonts w:ascii="Cambria Math" w:hAnsi="Cambria Math"/>
                              <w:sz w:val="16"/>
                            </w:rPr>
                            <m:t>,</m:t>
                          </m:r>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sz w:val="16"/>
                                    </w:rPr>
                                    <m:t>log</m:t>
                                  </m:r>
                                </m:e>
                                <m:sub>
                                  <m:r>
                                    <w:rPr>
                                      <w:rFonts w:ascii="Cambria Math" w:hAnsi="Cambria Math"/>
                                      <w:sz w:val="16"/>
                                    </w:rPr>
                                    <m:t>2</m:t>
                                  </m:r>
                                </m:sub>
                              </m:sSub>
                              <m:sSub>
                                <m:sSubPr>
                                  <m:ctrlPr>
                                    <w:rPr>
                                      <w:rFonts w:ascii="Cambria Math" w:hAnsi="Cambria Math"/>
                                      <w:i/>
                                      <w:sz w:val="18"/>
                                    </w:rPr>
                                  </m:ctrlPr>
                                </m:sSubPr>
                                <m:e>
                                  <m:r>
                                    <w:rPr>
                                      <w:rFonts w:ascii="Cambria Math" w:hAnsi="Cambria Math"/>
                                      <w:sz w:val="16"/>
                                    </w:rPr>
                                    <m:t>n</m:t>
                                  </m:r>
                                </m:e>
                                <m:sub>
                                  <m:r>
                                    <w:rPr>
                                      <w:rFonts w:ascii="Cambria Math" w:hAnsi="Cambria Math"/>
                                      <w:sz w:val="16"/>
                                    </w:rPr>
                                    <m:t>RI</m:t>
                                  </m:r>
                                </m:sub>
                              </m:sSub>
                            </m:e>
                          </m:d>
                        </m:e>
                      </m:d>
                    </m:oMath>
                  </m:oMathPara>
                </w:p>
              </w:tc>
            </w:tr>
            <w:tr w:rsidR="00275BD9" w:rsidRPr="003638DC" w14:paraId="75614E5C" w14:textId="77777777" w:rsidTr="00124DFC">
              <w:trPr>
                <w:jc w:val="center"/>
              </w:trPr>
              <w:tc>
                <w:tcPr>
                  <w:tcW w:w="4390" w:type="dxa"/>
                  <w:vAlign w:val="center"/>
                </w:tcPr>
                <w:p w14:paraId="4B5224DE" w14:textId="77777777" w:rsidR="00275BD9" w:rsidRPr="003638DC" w:rsidRDefault="00275BD9" w:rsidP="00275BD9">
                  <w:pPr>
                    <w:keepNext/>
                    <w:keepLines/>
                    <w:spacing w:after="0"/>
                    <w:jc w:val="center"/>
                    <w:rPr>
                      <w:rFonts w:ascii="Arial" w:hAnsi="Arial"/>
                      <w:sz w:val="18"/>
                    </w:rPr>
                  </w:pPr>
                  <w:r w:rsidRPr="003638DC">
                    <w:rPr>
                      <w:rFonts w:ascii="Arial" w:hAnsi="Arial"/>
                      <w:sz w:val="18"/>
                    </w:rPr>
                    <w:t>Wide-band CQI</w:t>
                  </w:r>
                </w:p>
              </w:tc>
              <w:tc>
                <w:tcPr>
                  <w:tcW w:w="4042" w:type="dxa"/>
                  <w:vAlign w:val="center"/>
                </w:tcPr>
                <w:p w14:paraId="295D2501" w14:textId="77777777" w:rsidR="00275BD9" w:rsidRPr="003638DC" w:rsidRDefault="00275BD9" w:rsidP="00275BD9">
                  <w:pPr>
                    <w:keepNext/>
                    <w:keepLines/>
                    <w:spacing w:after="0"/>
                    <w:jc w:val="center"/>
                    <w:rPr>
                      <w:rFonts w:ascii="Arial" w:hAnsi="Arial"/>
                      <w:sz w:val="18"/>
                      <w:lang w:eastAsia="zh-CN"/>
                    </w:rPr>
                  </w:pPr>
                  <w:r w:rsidRPr="003638DC">
                    <w:rPr>
                      <w:rFonts w:ascii="Arial" w:hAnsi="Arial" w:hint="eastAsia"/>
                      <w:sz w:val="18"/>
                      <w:lang w:eastAsia="zh-CN"/>
                    </w:rPr>
                    <w:t>4</w:t>
                  </w:r>
                </w:p>
              </w:tc>
            </w:tr>
            <w:tr w:rsidR="00275BD9" w:rsidRPr="003638DC" w14:paraId="01C64334" w14:textId="77777777" w:rsidTr="00124DFC">
              <w:trPr>
                <w:jc w:val="center"/>
              </w:trPr>
              <w:tc>
                <w:tcPr>
                  <w:tcW w:w="4390" w:type="dxa"/>
                  <w:vAlign w:val="center"/>
                </w:tcPr>
                <w:p w14:paraId="310805B3" w14:textId="77777777" w:rsidR="00275BD9" w:rsidRPr="003638DC" w:rsidRDefault="00275BD9" w:rsidP="00275BD9">
                  <w:pPr>
                    <w:keepNext/>
                    <w:keepLines/>
                    <w:spacing w:after="0"/>
                    <w:jc w:val="center"/>
                    <w:rPr>
                      <w:rFonts w:ascii="Arial" w:hAnsi="Arial"/>
                      <w:sz w:val="18"/>
                    </w:rPr>
                  </w:pPr>
                  <w:proofErr w:type="spellStart"/>
                  <w:r w:rsidRPr="003638DC">
                    <w:rPr>
                      <w:rFonts w:ascii="Arial" w:hAnsi="Arial"/>
                      <w:sz w:val="18"/>
                    </w:rPr>
                    <w:t>Subband</w:t>
                  </w:r>
                  <w:proofErr w:type="spellEnd"/>
                  <w:r w:rsidRPr="003638DC">
                    <w:rPr>
                      <w:rFonts w:ascii="Arial" w:hAnsi="Arial"/>
                      <w:sz w:val="18"/>
                    </w:rPr>
                    <w:t xml:space="preserve"> differential CQI</w:t>
                  </w:r>
                </w:p>
              </w:tc>
              <w:tc>
                <w:tcPr>
                  <w:tcW w:w="4042" w:type="dxa"/>
                  <w:vAlign w:val="center"/>
                </w:tcPr>
                <w:p w14:paraId="1BCF7B9F" w14:textId="77777777" w:rsidR="00275BD9" w:rsidRPr="003638DC" w:rsidRDefault="00275BD9" w:rsidP="00275BD9">
                  <w:pPr>
                    <w:keepNext/>
                    <w:keepLines/>
                    <w:spacing w:after="0"/>
                    <w:jc w:val="center"/>
                    <w:rPr>
                      <w:rFonts w:ascii="Arial" w:hAnsi="Arial"/>
                      <w:sz w:val="18"/>
                      <w:lang w:eastAsia="zh-CN"/>
                    </w:rPr>
                  </w:pPr>
                  <w:r w:rsidRPr="003638DC">
                    <w:rPr>
                      <w:rFonts w:ascii="Arial" w:hAnsi="Arial" w:hint="eastAsia"/>
                      <w:sz w:val="18"/>
                      <w:lang w:eastAsia="zh-CN"/>
                    </w:rPr>
                    <w:t>2</w:t>
                  </w:r>
                </w:p>
              </w:tc>
            </w:tr>
            <w:tr w:rsidR="00275BD9" w:rsidRPr="003638DC" w14:paraId="6F3D24A1" w14:textId="77777777" w:rsidTr="00124DFC">
              <w:trPr>
                <w:jc w:val="center"/>
              </w:trPr>
              <w:tc>
                <w:tcPr>
                  <w:tcW w:w="4390" w:type="dxa"/>
                  <w:vAlign w:val="center"/>
                </w:tcPr>
                <w:p w14:paraId="2E0CDD76" w14:textId="77777777" w:rsidR="00275BD9" w:rsidRPr="003638DC" w:rsidRDefault="00275BD9" w:rsidP="00275BD9">
                  <w:pPr>
                    <w:keepNext/>
                    <w:keepLines/>
                    <w:spacing w:after="0"/>
                    <w:jc w:val="center"/>
                    <w:rPr>
                      <w:rFonts w:ascii="Arial" w:hAnsi="Arial"/>
                      <w:sz w:val="18"/>
                      <w:lang w:eastAsia="zh-CN"/>
                    </w:rPr>
                  </w:pPr>
                  <w:r w:rsidRPr="003638DC">
                    <w:rPr>
                      <w:rFonts w:ascii="Arial" w:hAnsi="Arial" w:hint="eastAsia"/>
                      <w:sz w:val="18"/>
                      <w:lang w:eastAsia="zh-CN"/>
                    </w:rPr>
                    <w:t xml:space="preserve">Indicator of the </w:t>
                  </w:r>
                  <w:r w:rsidRPr="003638DC">
                    <w:rPr>
                      <w:rFonts w:ascii="Arial" w:hAnsi="Arial"/>
                      <w:sz w:val="18"/>
                      <w:lang w:eastAsia="zh-CN"/>
                    </w:rPr>
                    <w:t xml:space="preserve">total </w:t>
                  </w:r>
                  <w:r w:rsidRPr="003638DC">
                    <w:rPr>
                      <w:rFonts w:ascii="Arial" w:hAnsi="Arial" w:hint="eastAsia"/>
                      <w:sz w:val="18"/>
                      <w:lang w:eastAsia="zh-CN"/>
                    </w:rPr>
                    <w:t>n</w:t>
                  </w:r>
                  <w:r w:rsidRPr="003638DC">
                    <w:rPr>
                      <w:rFonts w:ascii="Arial" w:hAnsi="Arial"/>
                      <w:sz w:val="18"/>
                    </w:rPr>
                    <w:t xml:space="preserve">umber of non-zero coefficients summed across all layers, </w:t>
                  </w:r>
                  <w:r w:rsidRPr="003638DC">
                    <w:rPr>
                      <w:rFonts w:ascii="Arial" w:hAnsi="Arial"/>
                      <w:sz w:val="18"/>
                      <w:lang w:eastAsia="zh-CN"/>
                    </w:rPr>
                    <w:t>and all CSI-RS resources if configured,</w:t>
                  </w:r>
                  <w:r w:rsidRPr="003638DC">
                    <w:rPr>
                      <w:rFonts w:ascii="Arial" w:hAnsi="Arial"/>
                      <w:sz w:val="18"/>
                    </w:rPr>
                    <w:t xml:space="preserve"> </w:t>
                  </w:r>
                  <m:oMath>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oMath>
                </w:p>
              </w:tc>
              <w:tc>
                <w:tcPr>
                  <w:tcW w:w="4042" w:type="dxa"/>
                  <w:vAlign w:val="center"/>
                </w:tcPr>
                <w:p w14:paraId="3E98BADB" w14:textId="77777777" w:rsidR="00275BD9" w:rsidRPr="003638DC" w:rsidRDefault="00C4407E" w:rsidP="00275BD9">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d>
                              <m:dPr>
                                <m:begChr m:val="⌈"/>
                                <m:endChr m:val="⌉"/>
                                <m:ctrlPr>
                                  <w:rPr>
                                    <w:rFonts w:ascii="Cambria Math" w:eastAsia="Calibri" w:hAnsi="Cambria Math"/>
                                    <w:i/>
                                    <w:iCs/>
                                    <w:sz w:val="18"/>
                                    <w:szCs w:val="18"/>
                                  </w:rPr>
                                </m:ctrlPr>
                              </m:dPr>
                              <m:e>
                                <m:r>
                                  <w:rPr>
                                    <w:rFonts w:ascii="Cambria Math" w:hAnsi="Cambria Math"/>
                                    <w:sz w:val="18"/>
                                    <w:szCs w:val="18"/>
                                  </w:rPr>
                                  <m:t>β</m:t>
                                </m:r>
                                <m:r>
                                  <w:rPr>
                                    <w:rFonts w:ascii="Cambria Math" w:eastAsia="Calibri" w:hAnsi="Cambria Math"/>
                                    <w:sz w:val="18"/>
                                    <w:szCs w:val="18"/>
                                  </w:rPr>
                                  <m:t>M</m:t>
                                </m:r>
                                <m:sSub>
                                  <m:sSubPr>
                                    <m:ctrlPr>
                                      <w:rPr>
                                        <w:rFonts w:ascii="Cambria Math" w:hAnsi="Cambria Math"/>
                                        <w:i/>
                                        <w:sz w:val="18"/>
                                      </w:rPr>
                                    </m:ctrlPr>
                                  </m:sSubPr>
                                  <m:e>
                                    <m:r>
                                      <w:rPr>
                                        <w:rFonts w:ascii="Cambria Math" w:hAnsi="Cambria Math"/>
                                        <w:sz w:val="18"/>
                                      </w:rPr>
                                      <m:t>K</m:t>
                                    </m:r>
                                  </m:e>
                                  <m:sub>
                                    <m:r>
                                      <w:rPr>
                                        <w:rFonts w:ascii="Cambria Math" w:hAnsi="Cambria Math"/>
                                        <w:sz w:val="18"/>
                                      </w:rPr>
                                      <m:t>1,max</m:t>
                                    </m:r>
                                  </m:sub>
                                </m:sSub>
                              </m:e>
                            </m:d>
                          </m:e>
                        </m:func>
                      </m:e>
                    </m:d>
                    <m:r>
                      <m:rPr>
                        <m:sty m:val="p"/>
                      </m:rPr>
                      <w:rPr>
                        <w:rFonts w:ascii="Cambria Math" w:hAnsi="Cambria Math" w:hint="eastAsia"/>
                        <w:sz w:val="18"/>
                        <w:lang w:eastAsia="zh-CN"/>
                      </w:rPr>
                      <m:t xml:space="preserve"> </m:t>
                    </m:r>
                  </m:oMath>
                  <w:r w:rsidR="00275BD9" w:rsidRPr="003638DC">
                    <w:rPr>
                      <w:rFonts w:ascii="Arial" w:hAnsi="Arial" w:hint="eastAsia"/>
                      <w:sz w:val="18"/>
                      <w:lang w:eastAsia="zh-CN"/>
                    </w:rPr>
                    <w:t xml:space="preserve"> if max allowed </w:t>
                  </w:r>
                  <w:r w:rsidR="00275BD9" w:rsidRPr="003638DC">
                    <w:rPr>
                      <w:rFonts w:ascii="Arial" w:hAnsi="Arial"/>
                      <w:sz w:val="18"/>
                      <w:lang w:eastAsia="zh-CN"/>
                    </w:rPr>
                    <w:t>r</w:t>
                  </w:r>
                  <w:r w:rsidR="00275BD9" w:rsidRPr="003638DC">
                    <w:rPr>
                      <w:rFonts w:ascii="Arial" w:hAnsi="Arial" w:hint="eastAsia"/>
                      <w:sz w:val="18"/>
                      <w:lang w:eastAsia="zh-CN"/>
                    </w:rPr>
                    <w:t>ank</w:t>
                  </w:r>
                  <w:r w:rsidR="00275BD9" w:rsidRPr="003638DC">
                    <w:rPr>
                      <w:rFonts w:ascii="Arial" w:hAnsi="Arial"/>
                      <w:sz w:val="18"/>
                      <w:lang w:eastAsia="zh-CN"/>
                    </w:rPr>
                    <w:t xml:space="preserve"> is 1;</w:t>
                  </w:r>
                </w:p>
                <w:p w14:paraId="04453CE1" w14:textId="77777777" w:rsidR="00275BD9" w:rsidRPr="003638DC" w:rsidRDefault="00C4407E" w:rsidP="00275BD9">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r>
                              <w:rPr>
                                <w:rFonts w:ascii="Cambria Math" w:hAnsi="Cambria Math"/>
                                <w:sz w:val="18"/>
                              </w:rPr>
                              <m:t>2</m:t>
                            </m:r>
                            <m:d>
                              <m:dPr>
                                <m:begChr m:val="⌈"/>
                                <m:endChr m:val="⌉"/>
                                <m:ctrlPr>
                                  <w:rPr>
                                    <w:rFonts w:ascii="Cambria Math" w:eastAsia="Calibri" w:hAnsi="Cambria Math"/>
                                    <w:i/>
                                    <w:iCs/>
                                    <w:sz w:val="18"/>
                                    <w:szCs w:val="18"/>
                                  </w:rPr>
                                </m:ctrlPr>
                              </m:dPr>
                              <m:e>
                                <m:r>
                                  <w:rPr>
                                    <w:rFonts w:ascii="Cambria Math" w:hAnsi="Cambria Math"/>
                                    <w:sz w:val="18"/>
                                    <w:szCs w:val="18"/>
                                  </w:rPr>
                                  <m:t>β</m:t>
                                </m:r>
                                <m:r>
                                  <w:rPr>
                                    <w:rFonts w:ascii="Cambria Math" w:eastAsia="Calibri" w:hAnsi="Cambria Math"/>
                                    <w:sz w:val="18"/>
                                    <w:szCs w:val="18"/>
                                  </w:rPr>
                                  <m:t>M</m:t>
                                </m:r>
                                <m:sSub>
                                  <m:sSubPr>
                                    <m:ctrlPr>
                                      <w:rPr>
                                        <w:rFonts w:ascii="Cambria Math" w:hAnsi="Cambria Math"/>
                                        <w:i/>
                                        <w:sz w:val="18"/>
                                      </w:rPr>
                                    </m:ctrlPr>
                                  </m:sSubPr>
                                  <m:e>
                                    <m:r>
                                      <w:rPr>
                                        <w:rFonts w:ascii="Cambria Math" w:hAnsi="Cambria Math"/>
                                        <w:sz w:val="18"/>
                                      </w:rPr>
                                      <m:t>K</m:t>
                                    </m:r>
                                  </m:e>
                                  <m:sub>
                                    <m:r>
                                      <w:rPr>
                                        <w:rFonts w:ascii="Cambria Math" w:hAnsi="Cambria Math"/>
                                        <w:sz w:val="18"/>
                                      </w:rPr>
                                      <m:t>1,max</m:t>
                                    </m:r>
                                  </m:sub>
                                </m:sSub>
                              </m:e>
                            </m:d>
                          </m:e>
                        </m:func>
                      </m:e>
                    </m:d>
                    <m:r>
                      <m:rPr>
                        <m:sty m:val="p"/>
                      </m:rPr>
                      <w:rPr>
                        <w:rFonts w:ascii="Cambria Math" w:hAnsi="Cambria Math" w:hint="eastAsia"/>
                        <w:sz w:val="18"/>
                        <w:lang w:eastAsia="zh-CN"/>
                      </w:rPr>
                      <m:t xml:space="preserve"> </m:t>
                    </m:r>
                  </m:oMath>
                  <w:r w:rsidR="00275BD9" w:rsidRPr="003638DC">
                    <w:rPr>
                      <w:rFonts w:ascii="Arial" w:hAnsi="Arial" w:hint="eastAsia"/>
                      <w:sz w:val="18"/>
                      <w:lang w:eastAsia="zh-CN"/>
                    </w:rPr>
                    <w:t xml:space="preserve"> otherwise</w:t>
                  </w:r>
                </w:p>
              </w:tc>
            </w:tr>
          </w:tbl>
          <w:p w14:paraId="17B32ABA" w14:textId="77777777" w:rsidR="00275BD9" w:rsidRPr="003638DC" w:rsidRDefault="00275BD9" w:rsidP="00275BD9">
            <w:pPr>
              <w:rPr>
                <w:lang w:eastAsia="zh-CN"/>
              </w:rPr>
            </w:pPr>
          </w:p>
          <w:p w14:paraId="5523C826" w14:textId="4150F0BC" w:rsidR="00364C66" w:rsidRPr="00275BD9" w:rsidRDefault="00275BD9" w:rsidP="00275BD9">
            <w:r w:rsidRPr="003638DC">
              <w:rPr>
                <w:lang w:eastAsia="zh-CN"/>
              </w:rPr>
              <w:t>W</w:t>
            </w:r>
            <w:r w:rsidRPr="003638DC">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3638DC">
              <w:rPr>
                <w:rFonts w:hint="eastAsia"/>
                <w:lang w:eastAsia="zh-CN"/>
              </w:rPr>
              <w:t xml:space="preserve"> is the number of allowed rank indicator values according to Clause </w:t>
            </w:r>
            <w:r w:rsidRPr="003638DC">
              <w:t>5.2.2.2.9</w:t>
            </w:r>
            <w:r w:rsidRPr="003638DC">
              <w:rPr>
                <w:lang w:eastAsia="zh-CN"/>
              </w:rPr>
              <w:t xml:space="preserve"> </w:t>
            </w:r>
            <w:r w:rsidRPr="003638DC">
              <w:rPr>
                <w:rFonts w:hint="eastAsia"/>
                <w:lang w:eastAsia="zh-CN"/>
              </w:rPr>
              <w:t>TS 38.214 [6]</w:t>
            </w:r>
            <m:oMath>
              <m:r>
                <m:rPr>
                  <m:sty m:val="p"/>
                </m:rPr>
                <w:rPr>
                  <w:rFonts w:ascii="Cambria Math" w:hAnsi="Cambria Math"/>
                  <w:lang w:eastAsia="zh-CN"/>
                </w:rPr>
                <m:t>,</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1,max</m:t>
                  </m:r>
                </m:sub>
              </m:sSub>
            </m:oMath>
            <w:r w:rsidRPr="003638DC">
              <w:rPr>
                <w:rFonts w:hint="eastAsia"/>
                <w:lang w:eastAsia="zh-CN"/>
              </w:rPr>
              <w:t xml:space="preserve"> </w:t>
            </w:r>
            <w:r w:rsidRPr="003638DC">
              <w:rPr>
                <w:lang w:eastAsia="zh-CN"/>
              </w:rPr>
              <w:t xml:space="preserve">is the maximum of </w:t>
            </w:r>
            <m:oMath>
              <m:nary>
                <m:naryPr>
                  <m:chr m:val="∑"/>
                  <m:limLoc m:val="undOvr"/>
                  <m:ctrlPr>
                    <w:rPr>
                      <w:rFonts w:ascii="Cambria Math" w:eastAsia="Calibri" w:hAnsi="Cambria Math"/>
                      <w:i/>
                      <w:iCs/>
                    </w:rPr>
                  </m:ctrlPr>
                </m:naryPr>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TRP</m:t>
                      </m:r>
                    </m:sub>
                  </m:sSub>
                </m:sup>
                <m:e>
                  <m:sSub>
                    <m:sSubPr>
                      <m:ctrlPr>
                        <w:rPr>
                          <w:rFonts w:ascii="Cambria Math" w:eastAsia="Calibri" w:hAnsi="Cambria Math"/>
                          <w:i/>
                          <w:iCs/>
                        </w:rPr>
                      </m:ctrlPr>
                    </m:sSubPr>
                    <m:e>
                      <m:r>
                        <w:rPr>
                          <w:rFonts w:ascii="Cambria Math" w:hAnsi="Cambria Math"/>
                        </w:rPr>
                        <m:t>K</m:t>
                      </m:r>
                    </m:e>
                    <m:sub>
                      <m:r>
                        <w:rPr>
                          <w:rFonts w:ascii="Cambria Math" w:hAnsi="Cambria Math"/>
                        </w:rPr>
                        <m:t>1, n</m:t>
                      </m:r>
                    </m:sub>
                  </m:sSub>
                </m:e>
              </m:nary>
            </m:oMath>
            <w:r w:rsidRPr="003638DC">
              <w:rPr>
                <w:rFonts w:hint="eastAsia"/>
                <w:iCs/>
              </w:rPr>
              <w:t xml:space="preserve"> </w:t>
            </w:r>
            <w:r w:rsidRPr="003638DC">
              <w:rPr>
                <w:iCs/>
              </w:rPr>
              <w:t xml:space="preserve">for all </w:t>
            </w:r>
            <m:oMath>
              <m:sSub>
                <m:sSubPr>
                  <m:ctrlPr>
                    <w:rPr>
                      <w:rFonts w:ascii="Cambria Math" w:eastAsia="Calibri" w:hAnsi="Cambria Math"/>
                      <w:i/>
                      <w:iCs/>
                    </w:rPr>
                  </m:ctrlPr>
                </m:sSubPr>
                <m:e>
                  <m:r>
                    <w:rPr>
                      <w:rFonts w:ascii="Cambria Math" w:hAnsi="Cambria Math"/>
                    </w:rPr>
                    <m:t>N</m:t>
                  </m:r>
                </m:e>
                <m:sub>
                  <m:r>
                    <w:rPr>
                      <w:rFonts w:ascii="Cambria Math" w:hAnsi="Cambria Math"/>
                    </w:rPr>
                    <m:t>L</m:t>
                  </m:r>
                </m:sub>
              </m:sSub>
            </m:oMath>
            <w:r w:rsidRPr="003638DC">
              <w:rPr>
                <w:rFonts w:hint="eastAsia"/>
                <w:iCs/>
                <w:lang w:eastAsia="zh-CN"/>
              </w:rPr>
              <w:t xml:space="preserve"> </w:t>
            </w:r>
            <w:r w:rsidRPr="003638DC">
              <w:rPr>
                <w:iCs/>
              </w:rPr>
              <w:t xml:space="preserve">configured </w:t>
            </w:r>
            <m:oMath>
              <m:sSub>
                <m:sSubPr>
                  <m:ctrlPr>
                    <w:rPr>
                      <w:rFonts w:ascii="Cambria Math" w:eastAsia="Calibri" w:hAnsi="Cambria Math"/>
                      <w:i/>
                      <w:iCs/>
                    </w:rPr>
                  </m:ctrlPr>
                </m:sSubPr>
                <m:e>
                  <m:r>
                    <w:rPr>
                      <w:rFonts w:ascii="Cambria Math" w:hAnsi="Cambria Math"/>
                    </w:rPr>
                    <m:t>α</m:t>
                  </m:r>
                </m:e>
                <m:sub>
                  <m:r>
                    <w:rPr>
                      <w:rFonts w:ascii="Cambria Math" w:hAnsi="Cambria Math"/>
                    </w:rPr>
                    <m:t>n</m:t>
                  </m:r>
                </m:sub>
              </m:sSub>
            </m:oMath>
            <w:r w:rsidRPr="003638DC">
              <w:rPr>
                <w:iCs/>
              </w:rPr>
              <w:t xml:space="preserve"> combinations</w:t>
            </w:r>
            <w:r w:rsidRPr="003638DC">
              <w:rPr>
                <w:rFonts w:hint="eastAsia"/>
                <w:lang w:eastAsia="zh-CN"/>
              </w:rPr>
              <w:t>, where</w:t>
            </w:r>
            <w:r w:rsidRPr="003638DC">
              <w:rPr>
                <w:lang w:eastAsia="zh-CN"/>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1.n</m:t>
                          </m:r>
                        </m:sub>
                      </m:sSub>
                    </m:e>
                  </m:d>
                </m:e>
                <m:sub>
                  <m:r>
                    <w:rPr>
                      <w:rFonts w:ascii="Cambria Math" w:hAnsi="Cambria Math"/>
                    </w:rPr>
                    <m:t xml:space="preserve">n=1,…, </m:t>
                  </m:r>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3638DC">
              <w:rPr>
                <w:rFonts w:eastAsia="Calibri" w:hint="eastAsia"/>
              </w:rPr>
              <w:t>,</w:t>
            </w:r>
            <w:r w:rsidRPr="003638DC">
              <w:rPr>
                <w:rFonts w:eastAsia="Calibri"/>
              </w:rPr>
              <w:t xml:space="preserve"> </w:t>
            </w:r>
            <m:oMath>
              <m:r>
                <w:rPr>
                  <w:rFonts w:ascii="Cambria Math" w:hAnsi="Cambria Math"/>
                </w:rPr>
                <m:t>M</m:t>
              </m:r>
            </m:oMath>
            <w:r w:rsidRPr="003638DC">
              <w:rPr>
                <w:rFonts w:eastAsia="Calibri"/>
              </w:rPr>
              <w:t xml:space="preserve">, and </w:t>
            </w:r>
            <m:oMath>
              <m:r>
                <w:rPr>
                  <w:rFonts w:ascii="Cambria Math" w:hAnsi="Cambria Math" w:hint="eastAsia"/>
                </w:rPr>
                <m:t>β</m:t>
              </m:r>
            </m:oMath>
            <w:r w:rsidRPr="003638DC">
              <w:rPr>
                <w:rFonts w:eastAsia="Calibri"/>
              </w:rPr>
              <w:t xml:space="preserve"> </w:t>
            </w:r>
            <w:r w:rsidRPr="003638DC">
              <w:rPr>
                <w:lang w:eastAsia="zh-CN"/>
              </w:rPr>
              <w:t>are given by Clause </w:t>
            </w:r>
            <w:r w:rsidRPr="003638DC">
              <w:t>5.2.2.2.9</w:t>
            </w:r>
            <w:r w:rsidRPr="003638DC">
              <w:rPr>
                <w:lang w:eastAsia="zh-CN"/>
              </w:rPr>
              <w:t xml:space="preserve"> in TS 38.214 [6], and</w:t>
            </w:r>
            <w:r w:rsidRPr="003638DC">
              <w:rPr>
                <w:rFonts w:hint="eastAsia"/>
                <w:lang w:eastAsia="zh-CN"/>
              </w:rPr>
              <w:t>.</w:t>
            </w:r>
            <w:r w:rsidRPr="003638DC">
              <w:rPr>
                <w:lang w:eastAsia="zh-CN"/>
              </w:rPr>
              <w:t xml:space="preserve"> </w:t>
            </w:r>
            <w:r w:rsidRPr="003638DC">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3638DC">
              <w:t xml:space="preserve"> indicator field are mapped to the allowed values of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3638DC">
              <w:t xml:space="preserve">, according to Clause 5.2.2.2.9 TS 38.214 [6], with increasing order, where '0' is mapped to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r>
                <m:rPr>
                  <m:sty m:val="p"/>
                </m:rPr>
                <w:rPr>
                  <w:rFonts w:ascii="Cambria Math" w:hAnsi="Cambria Math"/>
                </w:rPr>
                <m:t>=1</m:t>
              </m:r>
            </m:oMath>
            <w:r w:rsidRPr="003638DC">
              <w:t>.</w:t>
            </w:r>
          </w:p>
          <w:p w14:paraId="58C23165" w14:textId="77777777" w:rsidR="00364C66" w:rsidRDefault="00364C66" w:rsidP="00124DFC">
            <w:pPr>
              <w:jc w:val="center"/>
              <w:rPr>
                <w:rFonts w:eastAsia="宋体"/>
                <w:color w:val="FF0000"/>
                <w:sz w:val="28"/>
                <w:szCs w:val="28"/>
                <w:lang w:eastAsia="zh-CN"/>
              </w:rPr>
            </w:pPr>
          </w:p>
          <w:p w14:paraId="2CEDD67F" w14:textId="77777777" w:rsidR="00364C66" w:rsidRPr="00507BC5" w:rsidRDefault="00364C66" w:rsidP="00124DFC">
            <w:pPr>
              <w:rPr>
                <w:rFonts w:eastAsia="宋体"/>
                <w:color w:val="FF0000"/>
                <w:lang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bookmarkEnd w:id="46"/>
    </w:tbl>
    <w:p w14:paraId="7DFF3B2C" w14:textId="77777777" w:rsidR="001A3B8A" w:rsidRPr="0088530D" w:rsidRDefault="001A3B8A" w:rsidP="00D26C4D">
      <w:pPr>
        <w:tabs>
          <w:tab w:val="left" w:pos="0"/>
        </w:tabs>
        <w:spacing w:after="0"/>
        <w:rPr>
          <w:lang w:eastAsia="zh-CN"/>
        </w:rPr>
      </w:pPr>
    </w:p>
    <w:p w14:paraId="535C4976" w14:textId="2916FEF5" w:rsidR="001759C2" w:rsidRDefault="00F46866" w:rsidP="00A6489C">
      <w:pPr>
        <w:pStyle w:val="1"/>
        <w:spacing w:beforeLines="50" w:afterLines="50"/>
        <w:rPr>
          <w:lang w:eastAsia="zh-CN"/>
        </w:rPr>
      </w:pPr>
      <w:r>
        <w:rPr>
          <w:szCs w:val="20"/>
        </w:rPr>
        <w:t>Conclusion</w:t>
      </w:r>
    </w:p>
    <w:p w14:paraId="3CB3146D" w14:textId="15680C2C" w:rsidR="00C91A64" w:rsidRDefault="00C91A64" w:rsidP="00A6489C">
      <w:pPr>
        <w:spacing w:beforeLines="50" w:before="120" w:afterLines="50"/>
      </w:pPr>
      <w:r w:rsidRPr="00AC6E99">
        <w:t xml:space="preserve">In this contribution, we </w:t>
      </w:r>
      <w:r w:rsidR="000A3282" w:rsidRPr="00AC6E99">
        <w:t>discuss</w:t>
      </w:r>
      <w:r w:rsidRPr="00AC6E99">
        <w:t xml:space="preserve"> </w:t>
      </w:r>
      <w:r w:rsidR="00850E17" w:rsidRPr="00AC6E99">
        <w:rPr>
          <w:rFonts w:eastAsia="Times New Roman"/>
        </w:rPr>
        <w:t xml:space="preserve">about </w:t>
      </w:r>
      <w:r w:rsidR="00FF5AA4">
        <w:rPr>
          <w:lang w:eastAsia="ja-JP"/>
        </w:rPr>
        <w:t xml:space="preserve">the </w:t>
      </w:r>
      <w:r w:rsidR="00FD2E45">
        <w:rPr>
          <w:lang w:eastAsia="ja-JP"/>
        </w:rPr>
        <w:t xml:space="preserve">remaining issues on </w:t>
      </w:r>
      <w:r w:rsidR="00FD2E45" w:rsidRPr="000C1E0D">
        <w:rPr>
          <w:lang w:eastAsia="ja-JP"/>
        </w:rPr>
        <w:t>NR MIMO Evolution for Downlink and Uplink</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11B5991" w14:textId="214CA473" w:rsidR="00E405A4" w:rsidRDefault="008A562E" w:rsidP="00A6489C">
      <w:pPr>
        <w:spacing w:beforeLines="50" w:before="120" w:afterLines="50"/>
        <w:rPr>
          <w:b/>
          <w:i/>
          <w:iCs/>
          <w:u w:val="single"/>
        </w:rPr>
      </w:pPr>
      <w:r>
        <w:rPr>
          <w:b/>
          <w:i/>
          <w:iCs/>
          <w:u w:val="single"/>
        </w:rPr>
        <w:t>Unified TCI framework extension for multi-TRP</w:t>
      </w:r>
    </w:p>
    <w:p w14:paraId="0AD4AA91" w14:textId="52314BF9" w:rsidR="004C0DC6" w:rsidRPr="006D22D4" w:rsidRDefault="004C0DC6" w:rsidP="004C0DC6">
      <w:pPr>
        <w:suppressAutoHyphens/>
        <w:spacing w:beforeLines="50" w:before="120" w:afterLines="50"/>
        <w:textAlignment w:val="baseline"/>
        <w:rPr>
          <w:lang w:eastAsia="zh-CN"/>
        </w:rPr>
      </w:pPr>
      <w:r>
        <w:rPr>
          <w:b/>
          <w:i/>
          <w:lang w:eastAsia="zh-CN"/>
        </w:rPr>
        <w:t>Proposal 2-1</w:t>
      </w:r>
      <w:r w:rsidRPr="00F372F9">
        <w:rPr>
          <w:b/>
          <w:i/>
          <w:lang w:eastAsia="zh-CN"/>
        </w:rPr>
        <w:t>:</w:t>
      </w:r>
      <w:r>
        <w:rPr>
          <w:b/>
          <w:i/>
          <w:lang w:eastAsia="zh-CN"/>
        </w:rPr>
        <w:t xml:space="preserve"> </w:t>
      </w:r>
      <w:r w:rsidRPr="00E656BB">
        <w:rPr>
          <w:b/>
          <w:i/>
          <w:lang w:eastAsia="zh-CN"/>
        </w:rPr>
        <w:t xml:space="preserve">UE applies the indicated joint/DL/UL TCI states of the lowest codepoint among codepoints mapping with more than one indicated joint/DL/UL TCI state activated by MAC CE after the application time of the MAC CE activation command </w:t>
      </w:r>
      <w:r w:rsidRPr="00E656BB">
        <w:rPr>
          <w:rFonts w:hint="eastAsia"/>
          <w:b/>
          <w:i/>
          <w:lang w:eastAsia="zh-CN"/>
        </w:rPr>
        <w:t>which</w:t>
      </w:r>
      <w:r w:rsidRPr="00E656BB">
        <w:rPr>
          <w:b/>
          <w:i/>
          <w:lang w:eastAsia="zh-CN"/>
        </w:rPr>
        <w:t xml:space="preserve"> activate more than one indicated joint/DL/UL TCI state for at least one codepoint</w:t>
      </w:r>
      <w:r>
        <w:rPr>
          <w:b/>
          <w:i/>
          <w:lang w:eastAsia="zh-CN"/>
        </w:rPr>
        <w:t>.</w:t>
      </w:r>
    </w:p>
    <w:p w14:paraId="10EF5213" w14:textId="77777777" w:rsidR="003E1C53" w:rsidRPr="00FC21D0" w:rsidRDefault="003E1C53" w:rsidP="003E1C53">
      <w:pPr>
        <w:rPr>
          <w:b/>
          <w:i/>
          <w:lang w:eastAsia="zh-CN"/>
        </w:rPr>
      </w:pPr>
      <w:r w:rsidRPr="00FC21D0">
        <w:rPr>
          <w:b/>
          <w:i/>
          <w:lang w:eastAsia="zh-CN"/>
        </w:rPr>
        <w:t>P</w:t>
      </w:r>
      <w:r w:rsidRPr="00FC21D0">
        <w:rPr>
          <w:rFonts w:hint="eastAsia"/>
          <w:b/>
          <w:i/>
          <w:lang w:eastAsia="zh-CN"/>
        </w:rPr>
        <w:t>roposal</w:t>
      </w:r>
      <w:r w:rsidRPr="00FC21D0">
        <w:rPr>
          <w:b/>
          <w:i/>
          <w:lang w:eastAsia="zh-CN"/>
        </w:rPr>
        <w:t xml:space="preserve"> 2-2: Adopt the following text proposal to TS 38.214 V18.2.0 Section 5.2.1.5.1:</w:t>
      </w:r>
    </w:p>
    <w:p w14:paraId="482C50C2" w14:textId="77777777" w:rsidR="003E1C53" w:rsidRPr="009D7099" w:rsidRDefault="003E1C53" w:rsidP="003E1C53">
      <w:pPr>
        <w:numPr>
          <w:ilvl w:val="0"/>
          <w:numId w:val="14"/>
        </w:numPr>
        <w:tabs>
          <w:tab w:val="left" w:pos="450"/>
          <w:tab w:val="left" w:pos="720"/>
        </w:tabs>
        <w:autoSpaceDE/>
        <w:autoSpaceDN/>
        <w:adjustRightInd/>
        <w:snapToGrid/>
        <w:spacing w:after="0"/>
        <w:ind w:left="450" w:hanging="232"/>
        <w:rPr>
          <w:rFonts w:eastAsia="MS Mincho" w:cs="Times"/>
          <w:szCs w:val="20"/>
        </w:rPr>
      </w:pPr>
      <w:r w:rsidRPr="009D7099">
        <w:rPr>
          <w:rFonts w:cs="Times"/>
          <w:szCs w:val="20"/>
        </w:rPr>
        <w:t xml:space="preserve">Reason for change: Based on current specification, if an AP CSI-RS triggered before the threshold, </w:t>
      </w:r>
      <w:r w:rsidRPr="009D7099">
        <w:rPr>
          <w:rFonts w:cs="Times" w:hint="eastAsia"/>
          <w:szCs w:val="20"/>
          <w:lang w:eastAsia="zh-CN"/>
        </w:rPr>
        <w:t>only</w:t>
      </w:r>
      <w:r w:rsidRPr="009D7099">
        <w:rPr>
          <w:rFonts w:cs="Times"/>
          <w:szCs w:val="20"/>
        </w:rPr>
        <w:t xml:space="preserve"> the default beam for AP CSI-RS </w:t>
      </w:r>
      <w:r w:rsidRPr="009D7099">
        <w:rPr>
          <w:szCs w:val="20"/>
        </w:rPr>
        <w:t xml:space="preserve">configured of </w:t>
      </w:r>
      <w:proofErr w:type="spellStart"/>
      <w:r w:rsidRPr="009D7099">
        <w:rPr>
          <w:i/>
          <w:iCs/>
          <w:szCs w:val="20"/>
        </w:rPr>
        <w:t>followunifiedTCI</w:t>
      </w:r>
      <w:proofErr w:type="spellEnd"/>
      <w:r w:rsidRPr="009D7099">
        <w:rPr>
          <w:i/>
          <w:iCs/>
          <w:szCs w:val="20"/>
        </w:rPr>
        <w:t>-state</w:t>
      </w:r>
      <w:r w:rsidRPr="009D7099">
        <w:rPr>
          <w:rFonts w:cs="Times"/>
          <w:szCs w:val="20"/>
        </w:rPr>
        <w:t xml:space="preserve"> is specified. For AP CSI-RS not </w:t>
      </w:r>
      <w:r w:rsidRPr="009D7099">
        <w:rPr>
          <w:szCs w:val="20"/>
        </w:rPr>
        <w:t xml:space="preserve">configured of </w:t>
      </w:r>
      <w:proofErr w:type="spellStart"/>
      <w:r w:rsidRPr="009D7099">
        <w:rPr>
          <w:i/>
          <w:iCs/>
          <w:szCs w:val="20"/>
        </w:rPr>
        <w:t>followunifiedTCI</w:t>
      </w:r>
      <w:proofErr w:type="spellEnd"/>
      <w:r w:rsidRPr="009D7099">
        <w:rPr>
          <w:i/>
          <w:iCs/>
          <w:szCs w:val="20"/>
        </w:rPr>
        <w:t>-state</w:t>
      </w:r>
      <w:r w:rsidRPr="009D7099">
        <w:rPr>
          <w:rFonts w:cs="Times"/>
          <w:szCs w:val="20"/>
        </w:rPr>
        <w:t>, the default beam is not clear.</w:t>
      </w:r>
    </w:p>
    <w:p w14:paraId="6723029C" w14:textId="77777777" w:rsidR="003E1C53" w:rsidRPr="009D7099" w:rsidRDefault="003E1C53" w:rsidP="003E1C53">
      <w:pPr>
        <w:numPr>
          <w:ilvl w:val="0"/>
          <w:numId w:val="14"/>
        </w:numPr>
        <w:tabs>
          <w:tab w:val="left" w:pos="450"/>
          <w:tab w:val="left" w:pos="720"/>
        </w:tabs>
        <w:autoSpaceDE/>
        <w:autoSpaceDN/>
        <w:adjustRightInd/>
        <w:snapToGrid/>
        <w:spacing w:after="0"/>
        <w:ind w:left="450" w:hanging="232"/>
        <w:rPr>
          <w:rFonts w:eastAsia="MS Mincho" w:cs="Times"/>
          <w:szCs w:val="20"/>
        </w:rPr>
      </w:pPr>
      <w:r w:rsidRPr="009D7099">
        <w:rPr>
          <w:rFonts w:eastAsia="MS Mincho" w:cs="Times"/>
          <w:szCs w:val="20"/>
        </w:rPr>
        <w:t>Summary of change:</w:t>
      </w:r>
      <w:r w:rsidRPr="009D7099">
        <w:rPr>
          <w:rFonts w:cs="Times"/>
          <w:szCs w:val="20"/>
        </w:rPr>
        <w:t xml:space="preserve"> For the AP CSI-RS not </w:t>
      </w:r>
      <w:r w:rsidRPr="009D7099">
        <w:rPr>
          <w:szCs w:val="20"/>
        </w:rPr>
        <w:t xml:space="preserve">configured of </w:t>
      </w:r>
      <w:proofErr w:type="spellStart"/>
      <w:r w:rsidRPr="009D7099">
        <w:rPr>
          <w:i/>
          <w:iCs/>
          <w:szCs w:val="20"/>
        </w:rPr>
        <w:t>followunifiedTCI</w:t>
      </w:r>
      <w:proofErr w:type="spellEnd"/>
      <w:r w:rsidRPr="009D7099">
        <w:rPr>
          <w:i/>
          <w:iCs/>
          <w:szCs w:val="20"/>
        </w:rPr>
        <w:t>-state</w:t>
      </w:r>
      <w:r w:rsidRPr="009D7099">
        <w:rPr>
          <w:rFonts w:cs="Times"/>
          <w:szCs w:val="20"/>
        </w:rPr>
        <w:t>, UE shall apply the first indicated joint/DL TCI state.</w:t>
      </w:r>
    </w:p>
    <w:p w14:paraId="4527F63C" w14:textId="77777777" w:rsidR="003E1C53" w:rsidRPr="009D7099" w:rsidRDefault="003E1C53" w:rsidP="003E1C53">
      <w:pPr>
        <w:numPr>
          <w:ilvl w:val="0"/>
          <w:numId w:val="14"/>
        </w:numPr>
        <w:tabs>
          <w:tab w:val="left" w:pos="450"/>
          <w:tab w:val="left" w:pos="720"/>
        </w:tabs>
        <w:autoSpaceDE/>
        <w:autoSpaceDN/>
        <w:adjustRightInd/>
        <w:snapToGrid/>
        <w:spacing w:after="0"/>
        <w:ind w:left="450" w:hanging="232"/>
        <w:rPr>
          <w:rFonts w:eastAsia="MS Mincho" w:cs="Times"/>
          <w:szCs w:val="20"/>
        </w:rPr>
      </w:pPr>
      <w:r w:rsidRPr="009D7099">
        <w:rPr>
          <w:rFonts w:eastAsia="MS Mincho" w:cs="Times"/>
          <w:szCs w:val="20"/>
        </w:rPr>
        <w:t>Consequences if not approved: Unclear UE behavior i</w:t>
      </w:r>
      <w:r w:rsidRPr="009D7099">
        <w:rPr>
          <w:rFonts w:cs="Times"/>
          <w:szCs w:val="20"/>
        </w:rPr>
        <w:t xml:space="preserve">f there is an AP CSI-RS triggered before the threshold not </w:t>
      </w:r>
      <w:r w:rsidRPr="009D7099">
        <w:rPr>
          <w:szCs w:val="20"/>
        </w:rPr>
        <w:t xml:space="preserve">configured of </w:t>
      </w:r>
      <w:proofErr w:type="spellStart"/>
      <w:r w:rsidRPr="009D7099">
        <w:rPr>
          <w:i/>
          <w:iCs/>
          <w:szCs w:val="20"/>
        </w:rPr>
        <w:t>followunifiedTCI</w:t>
      </w:r>
      <w:proofErr w:type="spellEnd"/>
      <w:r w:rsidRPr="009D7099">
        <w:rPr>
          <w:i/>
          <w:iCs/>
          <w:szCs w:val="20"/>
        </w:rPr>
        <w:t>-state</w:t>
      </w:r>
      <w:r w:rsidRPr="009D7099">
        <w:rPr>
          <w:rFonts w:cs="Times"/>
          <w:szCs w:val="20"/>
        </w:rPr>
        <w:t>.</w:t>
      </w:r>
    </w:p>
    <w:p w14:paraId="0A45E6EB" w14:textId="77777777" w:rsidR="003F257B" w:rsidRPr="007368C2" w:rsidRDefault="003F257B" w:rsidP="003F257B">
      <w:pPr>
        <w:rPr>
          <w:rFonts w:cs="Times"/>
          <w:color w:val="000000"/>
          <w:szCs w:val="20"/>
          <w:lang w:eastAsia="zh-CN"/>
        </w:rPr>
      </w:pPr>
      <w:r>
        <w:rPr>
          <w:noProof/>
          <w:lang w:eastAsia="zh-CN"/>
        </w:rPr>
        <w:lastRenderedPageBreak/>
        <mc:AlternateContent>
          <mc:Choice Requires="wps">
            <w:drawing>
              <wp:anchor distT="45720" distB="45720" distL="114300" distR="114300" simplePos="0" relativeHeight="251667456" behindDoc="0" locked="0" layoutInCell="1" allowOverlap="1" wp14:anchorId="36B87AB9" wp14:editId="7100FE62">
                <wp:simplePos x="0" y="0"/>
                <wp:positionH relativeFrom="page">
                  <wp:posOffset>914400</wp:posOffset>
                </wp:positionH>
                <wp:positionV relativeFrom="paragraph">
                  <wp:posOffset>-2009775</wp:posOffset>
                </wp:positionV>
                <wp:extent cx="5928360" cy="5735320"/>
                <wp:effectExtent l="0" t="0" r="15240" b="17780"/>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5735320"/>
                        </a:xfrm>
                        <a:prstGeom prst="rect">
                          <a:avLst/>
                        </a:prstGeom>
                        <a:solidFill>
                          <a:srgbClr val="FFFFFF"/>
                        </a:solidFill>
                        <a:ln w="9525">
                          <a:solidFill>
                            <a:srgbClr val="000000"/>
                          </a:solidFill>
                          <a:miter lim="800000"/>
                          <a:headEnd/>
                          <a:tailEnd/>
                        </a:ln>
                      </wps:spPr>
                      <wps:txbx>
                        <w:txbxContent>
                          <w:p w14:paraId="561811A7" w14:textId="77777777" w:rsidR="003F257B" w:rsidRPr="00FB2D78" w:rsidRDefault="003F257B" w:rsidP="003F257B">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r w:rsidRPr="00FB2D78">
                              <w:rPr>
                                <w:rFonts w:ascii="Arial" w:eastAsia="宋体" w:hAnsi="Arial"/>
                                <w:color w:val="000000"/>
                                <w:szCs w:val="20"/>
                              </w:rPr>
                              <w:t>5.2.1.5.1</w:t>
                            </w:r>
                            <w:r w:rsidRPr="00FB2D78">
                              <w:rPr>
                                <w:rFonts w:ascii="Arial" w:eastAsia="宋体" w:hAnsi="Arial"/>
                                <w:color w:val="000000"/>
                                <w:szCs w:val="20"/>
                              </w:rPr>
                              <w:tab/>
                              <w:t>Aperiodic CSI Reporting/Aperiodic CSI-RS when the triggering PDCCH and the CSI-RS have the same numerology</w:t>
                            </w:r>
                          </w:p>
                          <w:p w14:paraId="746A1765" w14:textId="77777777" w:rsidR="003F257B" w:rsidRDefault="003F257B" w:rsidP="003F257B">
                            <w:pPr>
                              <w:jc w:val="center"/>
                            </w:pPr>
                            <w:r w:rsidRPr="00857C5D">
                              <w:t>&lt;omitted text&gt;</w:t>
                            </w:r>
                          </w:p>
                          <w:p w14:paraId="251074D4" w14:textId="77777777" w:rsidR="003F257B" w:rsidRPr="00F7348E" w:rsidRDefault="003F257B" w:rsidP="003F257B">
                            <w:pPr>
                              <w:suppressAutoHyphens/>
                              <w:autoSpaceDE/>
                              <w:autoSpaceDN/>
                              <w:adjustRightInd/>
                              <w:snapToGrid/>
                              <w:spacing w:after="160" w:line="259" w:lineRule="auto"/>
                              <w:jc w:val="left"/>
                              <w:rPr>
                                <w:rFonts w:eastAsia="PMingLiU"/>
                                <w:sz w:val="20"/>
                                <w:szCs w:val="20"/>
                                <w:lang w:eastAsia="zh-TW"/>
                              </w:rPr>
                            </w:pPr>
                            <w:r w:rsidRPr="00F7348E">
                              <w:rPr>
                                <w:rFonts w:eastAsia="PMingLiU"/>
                                <w:sz w:val="20"/>
                                <w:szCs w:val="20"/>
                                <w:lang w:eastAsia="zh-TW"/>
                              </w:rPr>
                              <w:t xml:space="preserve">When a UE is configured with </w:t>
                            </w:r>
                            <w:r w:rsidRPr="00F7348E">
                              <w:rPr>
                                <w:rFonts w:eastAsia="PMingLiU"/>
                                <w:i/>
                                <w:iCs/>
                                <w:sz w:val="20"/>
                                <w:szCs w:val="20"/>
                                <w:lang w:eastAsia="zh-TW"/>
                              </w:rPr>
                              <w:t>dl-</w:t>
                            </w:r>
                            <w:proofErr w:type="spellStart"/>
                            <w:r w:rsidRPr="00F7348E">
                              <w:rPr>
                                <w:rFonts w:eastAsia="PMingLiU"/>
                                <w:i/>
                                <w:iCs/>
                                <w:sz w:val="20"/>
                                <w:szCs w:val="20"/>
                                <w:lang w:eastAsia="zh-TW"/>
                              </w:rPr>
                              <w:t>OrJointTCI</w:t>
                            </w:r>
                            <w:proofErr w:type="spellEnd"/>
                            <w:r w:rsidRPr="00F7348E">
                              <w:rPr>
                                <w:rFonts w:eastAsia="PMingLiU"/>
                                <w:i/>
                                <w:iCs/>
                                <w:sz w:val="20"/>
                                <w:szCs w:val="20"/>
                                <w:lang w:eastAsia="zh-TW"/>
                              </w:rPr>
                              <w:t>-</w:t>
                            </w:r>
                            <w:proofErr w:type="spellStart"/>
                            <w:r w:rsidRPr="00F7348E">
                              <w:rPr>
                                <w:rFonts w:eastAsia="PMingLiU"/>
                                <w:i/>
                                <w:iCs/>
                                <w:sz w:val="20"/>
                                <w:szCs w:val="20"/>
                                <w:lang w:eastAsia="zh-TW"/>
                              </w:rPr>
                              <w:t>StateList</w:t>
                            </w:r>
                            <w:proofErr w:type="spellEnd"/>
                            <w:r w:rsidRPr="00F7348E">
                              <w:rPr>
                                <w:rFonts w:eastAsia="PMingLiU"/>
                                <w:sz w:val="20"/>
                                <w:szCs w:val="20"/>
                                <w:lang w:eastAsia="zh-TW"/>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035EBBAA" w14:textId="77777777" w:rsidR="003F257B" w:rsidRPr="00F7348E" w:rsidRDefault="003F257B" w:rsidP="003F257B">
                            <w:pPr>
                              <w:autoSpaceDE/>
                              <w:autoSpaceDN/>
                              <w:adjustRightInd/>
                              <w:snapToGrid/>
                              <w:spacing w:before="100" w:beforeAutospacing="1" w:after="180"/>
                              <w:ind w:left="568" w:hanging="284"/>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If there is no DL signal in the same symbols as the aperiodic CSI-RS</w:t>
                            </w:r>
                          </w:p>
                          <w:p w14:paraId="645229A5" w14:textId="0DB7D1A0" w:rsidR="003F257B" w:rsidRPr="00F7348E" w:rsidRDefault="003F257B" w:rsidP="003F257B">
                            <w:pPr>
                              <w:autoSpaceDE/>
                              <w:autoSpaceDN/>
                              <w:adjustRightInd/>
                              <w:snapToGrid/>
                              <w:spacing w:after="180"/>
                              <w:ind w:left="851" w:hanging="284"/>
                              <w:jc w:val="left"/>
                              <w:rPr>
                                <w:rFonts w:eastAsia="宋体"/>
                                <w:sz w:val="20"/>
                                <w:szCs w:val="20"/>
                              </w:rPr>
                            </w:pPr>
                            <w:r w:rsidRPr="00F7348E">
                              <w:rPr>
                                <w:rFonts w:eastAsia="宋体"/>
                                <w:iCs/>
                                <w:sz w:val="20"/>
                                <w:szCs w:val="20"/>
                              </w:rPr>
                              <w:t>-</w:t>
                            </w:r>
                            <w:r w:rsidRPr="00F7348E">
                              <w:rPr>
                                <w:rFonts w:eastAsia="宋体"/>
                                <w:i/>
                                <w:sz w:val="20"/>
                                <w:szCs w:val="20"/>
                              </w:rPr>
                              <w:tab/>
                            </w:r>
                            <w:r w:rsidRPr="00F7348E">
                              <w:rPr>
                                <w:rFonts w:eastAsia="宋体"/>
                                <w:sz w:val="20"/>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ins w:id="54" w:author="Mi" w:date="2024-01-19T15:17:00Z">
                              <w:r w:rsidR="005C0FE9" w:rsidRPr="00F7348E">
                                <w:rPr>
                                  <w:rFonts w:eastAsia="宋体"/>
                                  <w:color w:val="FF0000"/>
                                  <w:sz w:val="20"/>
                                  <w:szCs w:val="20"/>
                                </w:rPr>
                                <w:t>,</w:t>
                              </w:r>
                              <w:r w:rsidR="005C0FE9" w:rsidRPr="00F7348E">
                                <w:rPr>
                                  <w:rFonts w:eastAsia="宋体"/>
                                  <w:sz w:val="20"/>
                                  <w:szCs w:val="20"/>
                                </w:rPr>
                                <w:t xml:space="preserve"> </w:t>
                              </w:r>
                              <w:r w:rsidR="005C0FE9" w:rsidRPr="00F7348E">
                                <w:rPr>
                                  <w:rFonts w:eastAsia="宋体"/>
                                  <w:color w:val="FF0000"/>
                                  <w:sz w:val="20"/>
                                  <w:szCs w:val="20"/>
                                </w:rPr>
                                <w:t>if provided</w:t>
                              </w:r>
                            </w:ins>
                            <w:r w:rsidRPr="00F7348E">
                              <w:rPr>
                                <w:rFonts w:eastAsia="宋体"/>
                                <w:sz w:val="20"/>
                                <w:szCs w:val="20"/>
                              </w:rPr>
                              <w:t xml:space="preserve">. </w:t>
                            </w:r>
                          </w:p>
                          <w:p w14:paraId="3F148452" w14:textId="77777777" w:rsidR="003F257B" w:rsidRPr="00F7348E" w:rsidRDefault="003F257B" w:rsidP="003F257B">
                            <w:pPr>
                              <w:autoSpaceDE/>
                              <w:autoSpaceDN/>
                              <w:adjustRightInd/>
                              <w:snapToGrid/>
                              <w:spacing w:before="100" w:beforeAutospacing="1" w:after="180"/>
                              <w:ind w:left="568" w:hanging="1"/>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Otherwise, the UE shall apply the first indicated joint/DL TCI state to the aperiodic CSI-RS.</w:t>
                            </w:r>
                          </w:p>
                          <w:p w14:paraId="11250E6A" w14:textId="53F3D50D" w:rsidR="003F257B" w:rsidRPr="00840520" w:rsidRDefault="003F257B" w:rsidP="003F257B">
                            <w:pPr>
                              <w:autoSpaceDE/>
                              <w:autoSpaceDN/>
                              <w:adjustRightInd/>
                              <w:snapToGrid/>
                              <w:spacing w:before="100" w:beforeAutospacing="1" w:after="180"/>
                              <w:ind w:left="567" w:hanging="283"/>
                              <w:jc w:val="left"/>
                              <w:rPr>
                                <w:rFonts w:eastAsia="宋体"/>
                                <w:color w:val="FF0000"/>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 xml:space="preserve">else if there is any other DL signal with an indicated TCI state in the same symbols as the CSI-RS, the UE applies the QCL assumption of the other DL signal also when receiving the aperiodic CSI-RS. </w:t>
                            </w:r>
                            <w:r w:rsidRPr="00840520">
                              <w:rPr>
                                <w:rFonts w:eastAsia="宋体"/>
                                <w:sz w:val="20"/>
                                <w:szCs w:val="20"/>
                                <w:lang w:eastAsia="zh-CN"/>
                              </w:rPr>
                              <w:t xml:space="preserve">The other DL signal refers to PDSCH scheduled with offset larger than or equal to the threshold </w:t>
                            </w:r>
                            <w:proofErr w:type="spellStart"/>
                            <w:r w:rsidRPr="00840520">
                              <w:rPr>
                                <w:rFonts w:eastAsia="宋体"/>
                                <w:i/>
                                <w:iCs/>
                                <w:sz w:val="20"/>
                                <w:szCs w:val="20"/>
                                <w:lang w:eastAsia="zh-CN"/>
                              </w:rPr>
                              <w:t>timeDurationForQCL</w:t>
                            </w:r>
                            <w:proofErr w:type="spellEnd"/>
                            <w:r w:rsidRPr="00840520">
                              <w:rPr>
                                <w:rFonts w:eastAsia="宋体"/>
                                <w:sz w:val="20"/>
                                <w:szCs w:val="20"/>
                                <w:lang w:eastAsia="zh-CN"/>
                              </w:rPr>
                              <w:t xml:space="preserve">, as defined in [13, TS 38.306], periodic CSI-RS, semi-persistent CSI-RS, aperiodic CSI-RS in a </w:t>
                            </w:r>
                            <w:r w:rsidRPr="00840520">
                              <w:rPr>
                                <w:rFonts w:eastAsia="宋体"/>
                                <w:i/>
                                <w:iCs/>
                                <w:sz w:val="20"/>
                                <w:szCs w:val="20"/>
                                <w:lang w:eastAsia="zh-CN"/>
                              </w:rPr>
                              <w:t>NZP-CSI-RS-</w:t>
                            </w:r>
                            <w:proofErr w:type="spellStart"/>
                            <w:r w:rsidRPr="00840520">
                              <w:rPr>
                                <w:rFonts w:eastAsia="宋体"/>
                                <w:i/>
                                <w:iCs/>
                                <w:sz w:val="20"/>
                                <w:szCs w:val="20"/>
                                <w:lang w:eastAsia="zh-CN"/>
                              </w:rPr>
                              <w:t>ResourceSet</w:t>
                            </w:r>
                            <w:proofErr w:type="spellEnd"/>
                            <w:r w:rsidRPr="00840520">
                              <w:rPr>
                                <w:rFonts w:eastAsia="宋体"/>
                                <w:sz w:val="20"/>
                                <w:szCs w:val="20"/>
                                <w:lang w:eastAsia="zh-CN"/>
                              </w:rPr>
                              <w:t xml:space="preserve"> scheduled with offset larger than or equal to the UE reported threshold </w:t>
                            </w:r>
                            <w:proofErr w:type="spellStart"/>
                            <w:r w:rsidRPr="00840520">
                              <w:rPr>
                                <w:rFonts w:eastAsia="宋体"/>
                                <w:i/>
                                <w:iCs/>
                                <w:sz w:val="20"/>
                                <w:szCs w:val="20"/>
                                <w:lang w:eastAsia="zh-CN"/>
                              </w:rPr>
                              <w:t>beamSwitchTiming</w:t>
                            </w:r>
                            <w:proofErr w:type="spellEnd"/>
                            <w:r w:rsidRPr="00840520">
                              <w:rPr>
                                <w:rFonts w:eastAsia="宋体"/>
                                <w:sz w:val="20"/>
                                <w:szCs w:val="20"/>
                                <w:lang w:eastAsia="zh-CN"/>
                              </w:rPr>
                              <w:t xml:space="preserve"> when the reported value is one of the values {14,28,48}</w:t>
                            </w:r>
                            <m:oMath>
                              <m:r>
                                <m:rPr>
                                  <m:sty m:val="p"/>
                                </m:rPr>
                                <w:rPr>
                                  <w:rFonts w:ascii="Cambria Math" w:eastAsia="宋体" w:hAnsi="Cambria Math"/>
                                  <w:color w:val="000000"/>
                                  <w:sz w:val="20"/>
                                  <w:szCs w:val="20"/>
                                  <w:lang w:eastAsia="zh-CN"/>
                                </w:rPr>
                                <m:t>∙</m:t>
                              </m:r>
                              <m:sSup>
                                <m:sSupPr>
                                  <m:ctrlPr>
                                    <w:rPr>
                                      <w:rFonts w:ascii="Cambria Math" w:eastAsia="宋体" w:hAnsi="Cambria Math"/>
                                      <w:iCs/>
                                      <w:sz w:val="20"/>
                                      <w:szCs w:val="20"/>
                                      <w:lang w:eastAsia="zh-CN"/>
                                    </w:rPr>
                                  </m:ctrlPr>
                                </m:sSupPr>
                                <m:e>
                                  <m:r>
                                    <w:rPr>
                                      <w:rFonts w:ascii="Cambria Math" w:eastAsia="宋体" w:hAnsi="Cambria Math"/>
                                      <w:sz w:val="20"/>
                                      <w:szCs w:val="20"/>
                                      <w:lang w:eastAsia="zh-CN"/>
                                    </w:rPr>
                                    <m:t>2</m:t>
                                  </m:r>
                                </m:e>
                                <m:sup>
                                  <m:sSub>
                                    <m:sSubPr>
                                      <m:ctrlPr>
                                        <w:rPr>
                                          <w:rFonts w:ascii="Cambria Math" w:eastAsia="宋体" w:hAnsi="Cambria Math"/>
                                          <w:i/>
                                          <w:iCs/>
                                          <w:sz w:val="20"/>
                                          <w:szCs w:val="20"/>
                                          <w:lang w:eastAsia="zh-CN"/>
                                        </w:rPr>
                                      </m:ctrlPr>
                                    </m:sSubPr>
                                    <m:e>
                                      <m:r>
                                        <w:rPr>
                                          <w:rFonts w:ascii="Cambria Math" w:eastAsia="宋体" w:hAnsi="Cambria Math"/>
                                          <w:sz w:val="20"/>
                                          <w:szCs w:val="20"/>
                                          <w:lang w:eastAsia="zh-CN"/>
                                        </w:rPr>
                                        <m:t>max(0, μ</m:t>
                                      </m:r>
                                    </m:e>
                                    <m:sub>
                                      <m:r>
                                        <w:rPr>
                                          <w:rFonts w:ascii="Cambria Math" w:eastAsia="宋体" w:hAnsi="Cambria Math"/>
                                          <w:sz w:val="20"/>
                                          <w:szCs w:val="20"/>
                                          <w:lang w:eastAsia="zh-CN"/>
                                        </w:rPr>
                                        <m:t>CSIRS</m:t>
                                      </m:r>
                                    </m:sub>
                                  </m:sSub>
                                  <m:r>
                                    <w:rPr>
                                      <w:rFonts w:ascii="Cambria Math" w:eastAsia="宋体" w:hAnsi="Cambria Math"/>
                                      <w:sz w:val="20"/>
                                      <w:szCs w:val="20"/>
                                      <w:lang w:eastAsia="zh-CN"/>
                                    </w:rPr>
                                    <m:t>-3)</m:t>
                                  </m:r>
                                </m:sup>
                              </m:sSup>
                            </m:oMath>
                            <w:r w:rsidRPr="00840520">
                              <w:rPr>
                                <w:rFonts w:eastAsia="宋体"/>
                                <w:sz w:val="20"/>
                                <w:szCs w:val="20"/>
                                <w:lang w:eastAsia="zh-CN"/>
                              </w:rPr>
                              <w:t xml:space="preserve"> and when </w:t>
                            </w:r>
                            <w:proofErr w:type="spellStart"/>
                            <w:r w:rsidRPr="00840520">
                              <w:rPr>
                                <w:rFonts w:eastAsia="宋体"/>
                                <w:i/>
                                <w:iCs/>
                                <w:sz w:val="20"/>
                                <w:szCs w:val="20"/>
                                <w:lang w:eastAsia="zh-CN"/>
                              </w:rPr>
                              <w:t>enableBeamSwitchTiming</w:t>
                            </w:r>
                            <w:proofErr w:type="spellEnd"/>
                            <w:r w:rsidRPr="00840520">
                              <w:rPr>
                                <w:rFonts w:eastAsia="宋体"/>
                                <w:sz w:val="20"/>
                                <w:szCs w:val="20"/>
                                <w:lang w:eastAsia="zh-CN"/>
                              </w:rPr>
                              <w:t xml:space="preserve"> is not provided or the </w:t>
                            </w:r>
                            <w:r w:rsidRPr="00840520">
                              <w:rPr>
                                <w:rFonts w:eastAsia="宋体"/>
                                <w:i/>
                                <w:iCs/>
                                <w:sz w:val="20"/>
                                <w:szCs w:val="20"/>
                                <w:lang w:eastAsia="zh-CN"/>
                              </w:rPr>
                              <w:t>NZP-CSI-RS-</w:t>
                            </w:r>
                            <w:proofErr w:type="spellStart"/>
                            <w:r w:rsidRPr="00840520">
                              <w:rPr>
                                <w:rFonts w:eastAsia="宋体"/>
                                <w:i/>
                                <w:iCs/>
                                <w:sz w:val="20"/>
                                <w:szCs w:val="20"/>
                                <w:lang w:eastAsia="zh-CN"/>
                              </w:rPr>
                              <w:t>ResourceSet</w:t>
                            </w:r>
                            <w:proofErr w:type="spellEnd"/>
                            <w:r w:rsidRPr="00840520">
                              <w:rPr>
                                <w:rFonts w:eastAsia="宋体"/>
                                <w:sz w:val="20"/>
                                <w:szCs w:val="20"/>
                                <w:lang w:eastAsia="zh-CN"/>
                              </w:rPr>
                              <w:t xml:space="preserve"> is configured with the higher layer parameter </w:t>
                            </w:r>
                            <w:proofErr w:type="spellStart"/>
                            <w:r w:rsidRPr="00840520">
                              <w:rPr>
                                <w:rFonts w:eastAsia="宋体"/>
                                <w:i/>
                                <w:iCs/>
                                <w:sz w:val="20"/>
                                <w:szCs w:val="20"/>
                                <w:lang w:eastAsia="zh-CN"/>
                              </w:rPr>
                              <w:t>trs</w:t>
                            </w:r>
                            <w:proofErr w:type="spellEnd"/>
                            <w:r w:rsidRPr="00840520">
                              <w:rPr>
                                <w:rFonts w:eastAsia="宋体"/>
                                <w:i/>
                                <w:iCs/>
                                <w:sz w:val="20"/>
                                <w:szCs w:val="20"/>
                                <w:lang w:eastAsia="zh-CN"/>
                              </w:rPr>
                              <w:t>-Info</w:t>
                            </w:r>
                            <w:r w:rsidRPr="00840520">
                              <w:rPr>
                                <w:rFonts w:eastAsia="宋体"/>
                                <w:sz w:val="20"/>
                                <w:szCs w:val="20"/>
                                <w:lang w:eastAsia="zh-CN"/>
                              </w:rPr>
                              <w:t xml:space="preserve">, aperiodic CSI-RS in a </w:t>
                            </w:r>
                            <w:r w:rsidRPr="00840520">
                              <w:rPr>
                                <w:rFonts w:eastAsia="宋体"/>
                                <w:i/>
                                <w:iCs/>
                                <w:sz w:val="20"/>
                                <w:szCs w:val="20"/>
                                <w:lang w:eastAsia="zh-CN"/>
                              </w:rPr>
                              <w:t>NZP-CSI-RS-</w:t>
                            </w:r>
                            <w:proofErr w:type="spellStart"/>
                            <w:r w:rsidRPr="00840520">
                              <w:rPr>
                                <w:rFonts w:eastAsia="宋体"/>
                                <w:i/>
                                <w:iCs/>
                                <w:sz w:val="20"/>
                                <w:szCs w:val="20"/>
                                <w:lang w:eastAsia="zh-CN"/>
                              </w:rPr>
                              <w:t>ResourceSet</w:t>
                            </w:r>
                            <w:proofErr w:type="spellEnd"/>
                            <w:r w:rsidRPr="00840520">
                              <w:rPr>
                                <w:rFonts w:eastAsia="宋体"/>
                                <w:sz w:val="20"/>
                                <w:szCs w:val="20"/>
                                <w:lang w:eastAsia="zh-CN"/>
                              </w:rPr>
                              <w:t xml:space="preserve"> configured with the higher layer parameter </w:t>
                            </w:r>
                            <w:r w:rsidRPr="00840520">
                              <w:rPr>
                                <w:rFonts w:eastAsia="宋体"/>
                                <w:i/>
                                <w:iCs/>
                                <w:sz w:val="20"/>
                                <w:szCs w:val="20"/>
                                <w:lang w:eastAsia="zh-CN"/>
                              </w:rPr>
                              <w:t>repetition</w:t>
                            </w:r>
                            <w:r w:rsidRPr="00840520">
                              <w:rPr>
                                <w:rFonts w:eastAsia="宋体"/>
                                <w:sz w:val="20"/>
                                <w:szCs w:val="20"/>
                                <w:lang w:eastAsia="zh-CN"/>
                              </w:rPr>
                              <w:t xml:space="preserve"> set to 'off' or configured without the higher layer parameters </w:t>
                            </w:r>
                            <w:r w:rsidRPr="00840520">
                              <w:rPr>
                                <w:rFonts w:eastAsia="宋体"/>
                                <w:i/>
                                <w:iCs/>
                                <w:sz w:val="20"/>
                                <w:szCs w:val="20"/>
                                <w:lang w:eastAsia="zh-CN"/>
                              </w:rPr>
                              <w:t>repetition</w:t>
                            </w:r>
                            <w:r w:rsidRPr="00840520">
                              <w:rPr>
                                <w:rFonts w:eastAsia="宋体"/>
                                <w:sz w:val="20"/>
                                <w:szCs w:val="20"/>
                                <w:lang w:eastAsia="zh-CN"/>
                              </w:rPr>
                              <w:t xml:space="preserve"> and </w:t>
                            </w:r>
                            <w:proofErr w:type="spellStart"/>
                            <w:r w:rsidRPr="00840520">
                              <w:rPr>
                                <w:rFonts w:eastAsia="宋体"/>
                                <w:i/>
                                <w:iCs/>
                                <w:sz w:val="20"/>
                                <w:szCs w:val="20"/>
                                <w:lang w:eastAsia="zh-CN"/>
                              </w:rPr>
                              <w:t>trs</w:t>
                            </w:r>
                            <w:proofErr w:type="spellEnd"/>
                            <w:r w:rsidRPr="00840520">
                              <w:rPr>
                                <w:rFonts w:eastAsia="宋体"/>
                                <w:i/>
                                <w:iCs/>
                                <w:sz w:val="20"/>
                                <w:szCs w:val="20"/>
                                <w:lang w:eastAsia="zh-CN"/>
                              </w:rPr>
                              <w:t>-Info</w:t>
                            </w:r>
                            <w:r w:rsidRPr="00840520">
                              <w:rPr>
                                <w:rFonts w:eastAsia="宋体"/>
                                <w:sz w:val="20"/>
                                <w:szCs w:val="20"/>
                                <w:lang w:eastAsia="zh-CN"/>
                              </w:rPr>
                              <w:t xml:space="preserve"> scheduled with offset larger than or equal to 48∙2max(0,μCSIRS-3) when the UE provides </w:t>
                            </w:r>
                            <w:r w:rsidRPr="00840520">
                              <w:rPr>
                                <w:rFonts w:eastAsia="宋体"/>
                                <w:i/>
                                <w:iCs/>
                                <w:sz w:val="20"/>
                                <w:szCs w:val="20"/>
                                <w:lang w:eastAsia="zh-CN"/>
                              </w:rPr>
                              <w:t>beamSwitchTiming-r16</w:t>
                            </w:r>
                            <w:r w:rsidRPr="00840520">
                              <w:rPr>
                                <w:rFonts w:eastAsia="宋体"/>
                                <w:sz w:val="20"/>
                                <w:szCs w:val="20"/>
                                <w:lang w:eastAsia="zh-CN"/>
                              </w:rPr>
                              <w:t xml:space="preserve"> and </w:t>
                            </w:r>
                            <w:proofErr w:type="spellStart"/>
                            <w:r w:rsidRPr="00840520">
                              <w:rPr>
                                <w:rFonts w:eastAsia="宋体"/>
                                <w:i/>
                                <w:iCs/>
                                <w:sz w:val="20"/>
                                <w:szCs w:val="20"/>
                                <w:lang w:eastAsia="zh-CN"/>
                              </w:rPr>
                              <w:t>enableBeamSwitchTiming</w:t>
                            </w:r>
                            <w:proofErr w:type="spellEnd"/>
                            <w:r w:rsidRPr="00840520">
                              <w:rPr>
                                <w:rFonts w:eastAsia="宋体"/>
                                <w:sz w:val="20"/>
                                <w:szCs w:val="20"/>
                                <w:lang w:eastAsia="zh-CN"/>
                              </w:rPr>
                              <w:t xml:space="preserve"> is provided, aperiodic CSI-RS in a </w:t>
                            </w:r>
                            <w:r w:rsidRPr="00840520">
                              <w:rPr>
                                <w:rFonts w:eastAsia="宋体"/>
                                <w:i/>
                                <w:iCs/>
                                <w:sz w:val="20"/>
                                <w:szCs w:val="20"/>
                                <w:lang w:eastAsia="zh-CN"/>
                              </w:rPr>
                              <w:t>NZP-CSI-RS-</w:t>
                            </w:r>
                            <w:proofErr w:type="spellStart"/>
                            <w:r w:rsidRPr="00840520">
                              <w:rPr>
                                <w:rFonts w:eastAsia="宋体"/>
                                <w:i/>
                                <w:iCs/>
                                <w:sz w:val="20"/>
                                <w:szCs w:val="20"/>
                                <w:lang w:eastAsia="zh-CN"/>
                              </w:rPr>
                              <w:t>ResourceSet</w:t>
                            </w:r>
                            <w:proofErr w:type="spellEnd"/>
                            <w:r w:rsidRPr="00840520">
                              <w:rPr>
                                <w:rFonts w:eastAsia="宋体"/>
                                <w:sz w:val="20"/>
                                <w:szCs w:val="20"/>
                                <w:lang w:eastAsia="zh-CN"/>
                              </w:rPr>
                              <w:t xml:space="preserve"> configured with the higher layer parameter </w:t>
                            </w:r>
                            <w:r w:rsidRPr="00840520">
                              <w:rPr>
                                <w:rFonts w:eastAsia="宋体"/>
                                <w:i/>
                                <w:iCs/>
                                <w:sz w:val="20"/>
                                <w:szCs w:val="20"/>
                                <w:lang w:eastAsia="zh-CN"/>
                              </w:rPr>
                              <w:t>repetition</w:t>
                            </w:r>
                            <w:r w:rsidRPr="00840520">
                              <w:rPr>
                                <w:rFonts w:eastAsia="宋体"/>
                                <w:sz w:val="20"/>
                                <w:szCs w:val="20"/>
                                <w:lang w:eastAsia="zh-CN"/>
                              </w:rPr>
                              <w:t xml:space="preserve"> set to 'on' scheduled with offset larger than or equal to the UE reported threshold </w:t>
                            </w:r>
                            <w:r w:rsidRPr="00840520">
                              <w:rPr>
                                <w:rFonts w:eastAsia="宋体"/>
                                <w:i/>
                                <w:iCs/>
                                <w:sz w:val="20"/>
                                <w:szCs w:val="20"/>
                                <w:lang w:eastAsia="zh-CN"/>
                              </w:rPr>
                              <w:t>beamSwitchTiming-r16</w:t>
                            </w:r>
                            <w:r w:rsidRPr="00840520">
                              <w:rPr>
                                <w:rFonts w:eastAsia="宋体"/>
                                <w:sz w:val="20"/>
                                <w:szCs w:val="20"/>
                                <w:lang w:eastAsia="zh-CN"/>
                              </w:rPr>
                              <w:t xml:space="preserve"> and </w:t>
                            </w:r>
                            <w:proofErr w:type="spellStart"/>
                            <w:r w:rsidRPr="00840520">
                              <w:rPr>
                                <w:rFonts w:eastAsia="宋体"/>
                                <w:i/>
                                <w:iCs/>
                                <w:sz w:val="20"/>
                                <w:szCs w:val="20"/>
                                <w:lang w:eastAsia="zh-CN"/>
                              </w:rPr>
                              <w:t>enableBeamSwitchTiming</w:t>
                            </w:r>
                            <w:proofErr w:type="spellEnd"/>
                            <w:r w:rsidRPr="00840520">
                              <w:rPr>
                                <w:rFonts w:eastAsia="宋体"/>
                                <w:sz w:val="20"/>
                                <w:szCs w:val="20"/>
                                <w:lang w:eastAsia="zh-CN"/>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ins w:id="55" w:author="Mi" w:date="2024-01-19T15:17:00Z">
                              <w:r w:rsidR="005C0FE9" w:rsidRPr="00840520">
                                <w:rPr>
                                  <w:rFonts w:eastAsia="宋体"/>
                                  <w:sz w:val="20"/>
                                  <w:szCs w:val="20"/>
                                  <w:lang w:eastAsia="zh-CN"/>
                                </w:rPr>
                                <w:t xml:space="preserve">, </w:t>
                              </w:r>
                              <w:r w:rsidR="005C0FE9" w:rsidRPr="00840520">
                                <w:rPr>
                                  <w:rFonts w:eastAsia="宋体"/>
                                  <w:color w:val="FF0000"/>
                                  <w:sz w:val="20"/>
                                  <w:szCs w:val="20"/>
                                  <w:lang w:eastAsia="zh-CN"/>
                                </w:rPr>
                                <w:t>if provided; otherwise, the UE applies the first indicated joint/DL TCI state to the AP CSI-RS.</w:t>
                              </w:r>
                            </w:ins>
                          </w:p>
                          <w:p w14:paraId="55A6BD11" w14:textId="77777777" w:rsidR="003F257B" w:rsidRPr="00E81F22" w:rsidRDefault="003F257B" w:rsidP="003F257B">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B87AB9" id="_x0000_s1031" type="#_x0000_t202" style="position:absolute;left:0;text-align:left;margin-left:1in;margin-top:-158.25pt;width:466.8pt;height:451.6pt;z-index:25166745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">
                <v:textbox>
                  <w:txbxContent>
                    <w:p w14:paraId="561811A7" w14:textId="77777777" w:rsidR="003F257B" w:rsidRPr="00FB2D78" w:rsidRDefault="003F257B" w:rsidP="003F257B">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r w:rsidRPr="00FB2D78">
                        <w:rPr>
                          <w:rFonts w:ascii="Arial" w:eastAsia="宋体" w:hAnsi="Arial"/>
                          <w:color w:val="000000"/>
                          <w:szCs w:val="20"/>
                        </w:rPr>
                        <w:t>5.2.1.5.1</w:t>
                      </w:r>
                      <w:r w:rsidRPr="00FB2D78">
                        <w:rPr>
                          <w:rFonts w:ascii="Arial" w:eastAsia="宋体" w:hAnsi="Arial"/>
                          <w:color w:val="000000"/>
                          <w:szCs w:val="20"/>
                        </w:rPr>
                        <w:tab/>
                        <w:t>Aperiodic CSI Reporting/Aperiodic CSI-RS when the triggering PDCCH and the CSI-RS have the same numerology</w:t>
                      </w:r>
                    </w:p>
                    <w:p w14:paraId="746A1765" w14:textId="77777777" w:rsidR="003F257B" w:rsidRDefault="003F257B" w:rsidP="003F257B">
                      <w:pPr>
                        <w:jc w:val="center"/>
                      </w:pPr>
                      <w:r w:rsidRPr="00857C5D">
                        <w:t>&lt;omitted text&gt;</w:t>
                      </w:r>
                    </w:p>
                    <w:p w14:paraId="251074D4" w14:textId="77777777" w:rsidR="003F257B" w:rsidRPr="00F7348E" w:rsidRDefault="003F257B" w:rsidP="003F257B">
                      <w:pPr>
                        <w:suppressAutoHyphens/>
                        <w:autoSpaceDE/>
                        <w:autoSpaceDN/>
                        <w:adjustRightInd/>
                        <w:snapToGrid/>
                        <w:spacing w:after="160" w:line="259" w:lineRule="auto"/>
                        <w:jc w:val="left"/>
                        <w:rPr>
                          <w:rFonts w:eastAsia="PMingLiU"/>
                          <w:sz w:val="20"/>
                          <w:szCs w:val="20"/>
                          <w:lang w:eastAsia="zh-TW"/>
                        </w:rPr>
                      </w:pPr>
                      <w:r w:rsidRPr="00F7348E">
                        <w:rPr>
                          <w:rFonts w:eastAsia="PMingLiU"/>
                          <w:sz w:val="20"/>
                          <w:szCs w:val="20"/>
                          <w:lang w:eastAsia="zh-TW"/>
                        </w:rPr>
                        <w:t xml:space="preserve">When a UE is configured with </w:t>
                      </w:r>
                      <w:r w:rsidRPr="00F7348E">
                        <w:rPr>
                          <w:rFonts w:eastAsia="PMingLiU"/>
                          <w:i/>
                          <w:iCs/>
                          <w:sz w:val="20"/>
                          <w:szCs w:val="20"/>
                          <w:lang w:eastAsia="zh-TW"/>
                        </w:rPr>
                        <w:t>dl-OrJointTCI-StateList</w:t>
                      </w:r>
                      <w:r w:rsidRPr="00F7348E">
                        <w:rPr>
                          <w:rFonts w:eastAsia="PMingLiU"/>
                          <w:sz w:val="20"/>
                          <w:szCs w:val="20"/>
                          <w:lang w:eastAsia="zh-TW"/>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035EBBAA" w14:textId="77777777" w:rsidR="003F257B" w:rsidRPr="00F7348E" w:rsidRDefault="003F257B" w:rsidP="003F257B">
                      <w:pPr>
                        <w:autoSpaceDE/>
                        <w:autoSpaceDN/>
                        <w:adjustRightInd/>
                        <w:snapToGrid/>
                        <w:spacing w:before="100" w:beforeAutospacing="1" w:after="180"/>
                        <w:ind w:left="568" w:hanging="284"/>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If there is no DL signal in the same symbols as the aperiodic CSI-RS</w:t>
                      </w:r>
                    </w:p>
                    <w:p w14:paraId="645229A5" w14:textId="0DB7D1A0" w:rsidR="003F257B" w:rsidRPr="00F7348E" w:rsidRDefault="003F257B" w:rsidP="003F257B">
                      <w:pPr>
                        <w:autoSpaceDE/>
                        <w:autoSpaceDN/>
                        <w:adjustRightInd/>
                        <w:snapToGrid/>
                        <w:spacing w:after="180"/>
                        <w:ind w:left="851" w:hanging="284"/>
                        <w:jc w:val="left"/>
                        <w:rPr>
                          <w:rFonts w:eastAsia="宋体"/>
                          <w:sz w:val="20"/>
                          <w:szCs w:val="20"/>
                        </w:rPr>
                      </w:pPr>
                      <w:r w:rsidRPr="00F7348E">
                        <w:rPr>
                          <w:rFonts w:eastAsia="宋体"/>
                          <w:iCs/>
                          <w:sz w:val="20"/>
                          <w:szCs w:val="20"/>
                        </w:rPr>
                        <w:t>-</w:t>
                      </w:r>
                      <w:r w:rsidRPr="00F7348E">
                        <w:rPr>
                          <w:rFonts w:eastAsia="宋体"/>
                          <w:i/>
                          <w:sz w:val="20"/>
                          <w:szCs w:val="20"/>
                        </w:rPr>
                        <w:tab/>
                      </w:r>
                      <w:r w:rsidRPr="00F7348E">
                        <w:rPr>
                          <w:rFonts w:eastAsia="宋体"/>
                          <w:sz w:val="20"/>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ins w:id="94" w:author="Mi" w:date="2024-01-19T15:17:00Z">
                        <w:r w:rsidR="005C0FE9" w:rsidRPr="00F7348E">
                          <w:rPr>
                            <w:rFonts w:eastAsia="宋体"/>
                            <w:color w:val="FF0000"/>
                            <w:sz w:val="20"/>
                            <w:szCs w:val="20"/>
                          </w:rPr>
                          <w:t>,</w:t>
                        </w:r>
                        <w:r w:rsidR="005C0FE9" w:rsidRPr="00F7348E">
                          <w:rPr>
                            <w:rFonts w:eastAsia="宋体"/>
                            <w:sz w:val="20"/>
                            <w:szCs w:val="20"/>
                          </w:rPr>
                          <w:t xml:space="preserve"> </w:t>
                        </w:r>
                        <w:r w:rsidR="005C0FE9" w:rsidRPr="00F7348E">
                          <w:rPr>
                            <w:rFonts w:eastAsia="宋体"/>
                            <w:color w:val="FF0000"/>
                            <w:sz w:val="20"/>
                            <w:szCs w:val="20"/>
                          </w:rPr>
                          <w:t>if provided</w:t>
                        </w:r>
                      </w:ins>
                      <w:r w:rsidRPr="00F7348E">
                        <w:rPr>
                          <w:rFonts w:eastAsia="宋体"/>
                          <w:sz w:val="20"/>
                          <w:szCs w:val="20"/>
                        </w:rPr>
                        <w:t xml:space="preserve">. </w:t>
                      </w:r>
                    </w:p>
                    <w:p w14:paraId="3F148452" w14:textId="77777777" w:rsidR="003F257B" w:rsidRPr="00F7348E" w:rsidRDefault="003F257B" w:rsidP="003F257B">
                      <w:pPr>
                        <w:autoSpaceDE/>
                        <w:autoSpaceDN/>
                        <w:adjustRightInd/>
                        <w:snapToGrid/>
                        <w:spacing w:before="100" w:beforeAutospacing="1" w:after="180"/>
                        <w:ind w:left="568" w:hanging="1"/>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Otherwise, the UE shall apply the first indicated joint/DL TCI state to the aperiodic CSI-RS.</w:t>
                      </w:r>
                    </w:p>
                    <w:p w14:paraId="11250E6A" w14:textId="53F3D50D" w:rsidR="003F257B" w:rsidRPr="00840520" w:rsidRDefault="003F257B" w:rsidP="003F257B">
                      <w:pPr>
                        <w:autoSpaceDE/>
                        <w:autoSpaceDN/>
                        <w:adjustRightInd/>
                        <w:snapToGrid/>
                        <w:spacing w:before="100" w:beforeAutospacing="1" w:after="180"/>
                        <w:ind w:left="567" w:hanging="283"/>
                        <w:jc w:val="left"/>
                        <w:rPr>
                          <w:rFonts w:eastAsia="宋体"/>
                          <w:color w:val="FF0000"/>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 xml:space="preserve">else if there is any other DL signal with an indicated TCI state in the same symbols as the CSI-RS, the UE applies the QCL assumption of the other DL signal also when receiving the aperiodic CSI-RS. </w:t>
                      </w:r>
                      <w:r w:rsidRPr="00840520">
                        <w:rPr>
                          <w:rFonts w:eastAsia="宋体"/>
                          <w:sz w:val="20"/>
                          <w:szCs w:val="20"/>
                          <w:lang w:eastAsia="zh-CN"/>
                        </w:rPr>
                        <w:t xml:space="preserve">The other DL signal refers to PDSCH scheduled with offset larger than or equal to the threshold </w:t>
                      </w:r>
                      <w:r w:rsidRPr="00840520">
                        <w:rPr>
                          <w:rFonts w:eastAsia="宋体"/>
                          <w:i/>
                          <w:iCs/>
                          <w:sz w:val="20"/>
                          <w:szCs w:val="20"/>
                          <w:lang w:eastAsia="zh-CN"/>
                        </w:rPr>
                        <w:t>timeDurationForQCL</w:t>
                      </w:r>
                      <w:r w:rsidRPr="00840520">
                        <w:rPr>
                          <w:rFonts w:eastAsia="宋体"/>
                          <w:sz w:val="20"/>
                          <w:szCs w:val="20"/>
                          <w:lang w:eastAsia="zh-CN"/>
                        </w:rPr>
                        <w:t xml:space="preserve">, as defined in [13, TS 38.306], periodic CSI-RS, semi-persistent CSI-RS, aperiodic CSI-RS in a </w:t>
                      </w:r>
                      <w:r w:rsidRPr="00840520">
                        <w:rPr>
                          <w:rFonts w:eastAsia="宋体"/>
                          <w:i/>
                          <w:iCs/>
                          <w:sz w:val="20"/>
                          <w:szCs w:val="20"/>
                          <w:lang w:eastAsia="zh-CN"/>
                        </w:rPr>
                        <w:t>NZP-CSI-RS-ResourceSet</w:t>
                      </w:r>
                      <w:r w:rsidRPr="00840520">
                        <w:rPr>
                          <w:rFonts w:eastAsia="宋体"/>
                          <w:sz w:val="20"/>
                          <w:szCs w:val="20"/>
                          <w:lang w:eastAsia="zh-CN"/>
                        </w:rPr>
                        <w:t xml:space="preserve"> scheduled with offset larger than or equal to the UE reported threshold </w:t>
                      </w:r>
                      <w:r w:rsidRPr="00840520">
                        <w:rPr>
                          <w:rFonts w:eastAsia="宋体"/>
                          <w:i/>
                          <w:iCs/>
                          <w:sz w:val="20"/>
                          <w:szCs w:val="20"/>
                          <w:lang w:eastAsia="zh-CN"/>
                        </w:rPr>
                        <w:t>beamSwitchTiming</w:t>
                      </w:r>
                      <w:r w:rsidRPr="00840520">
                        <w:rPr>
                          <w:rFonts w:eastAsia="宋体"/>
                          <w:sz w:val="20"/>
                          <w:szCs w:val="20"/>
                          <w:lang w:eastAsia="zh-CN"/>
                        </w:rPr>
                        <w:t xml:space="preserve"> when the reported value is one of the values {14,28,48}</w:t>
                      </w:r>
                      <m:oMath>
                        <m:r>
                          <m:rPr>
                            <m:sty m:val="p"/>
                          </m:rPr>
                          <w:rPr>
                            <w:rFonts w:ascii="Cambria Math" w:eastAsia="宋体" w:hAnsi="Cambria Math"/>
                            <w:color w:val="000000"/>
                            <w:sz w:val="20"/>
                            <w:szCs w:val="20"/>
                            <w:lang w:eastAsia="zh-CN"/>
                          </w:rPr>
                          <m:t>∙</m:t>
                        </m:r>
                        <m:sSup>
                          <m:sSupPr>
                            <m:ctrlPr>
                              <w:rPr>
                                <w:rFonts w:ascii="Cambria Math" w:eastAsia="宋体" w:hAnsi="Cambria Math"/>
                                <w:iCs/>
                                <w:sz w:val="20"/>
                                <w:szCs w:val="20"/>
                                <w:lang w:eastAsia="zh-CN"/>
                              </w:rPr>
                            </m:ctrlPr>
                          </m:sSupPr>
                          <m:e>
                            <m:r>
                              <w:rPr>
                                <w:rFonts w:ascii="Cambria Math" w:eastAsia="宋体" w:hAnsi="Cambria Math"/>
                                <w:sz w:val="20"/>
                                <w:szCs w:val="20"/>
                                <w:lang w:eastAsia="zh-CN"/>
                              </w:rPr>
                              <m:t>2</m:t>
                            </m:r>
                          </m:e>
                          <m:sup>
                            <m:sSub>
                              <m:sSubPr>
                                <m:ctrlPr>
                                  <w:rPr>
                                    <w:rFonts w:ascii="Cambria Math" w:eastAsia="宋体" w:hAnsi="Cambria Math"/>
                                    <w:i/>
                                    <w:iCs/>
                                    <w:sz w:val="20"/>
                                    <w:szCs w:val="20"/>
                                    <w:lang w:eastAsia="zh-CN"/>
                                  </w:rPr>
                                </m:ctrlPr>
                              </m:sSubPr>
                              <m:e>
                                <m:r>
                                  <w:rPr>
                                    <w:rFonts w:ascii="Cambria Math" w:eastAsia="宋体" w:hAnsi="Cambria Math"/>
                                    <w:sz w:val="20"/>
                                    <w:szCs w:val="20"/>
                                    <w:lang w:eastAsia="zh-CN"/>
                                  </w:rPr>
                                  <m:t>max(0, μ</m:t>
                                </m:r>
                              </m:e>
                              <m:sub>
                                <m:r>
                                  <w:rPr>
                                    <w:rFonts w:ascii="Cambria Math" w:eastAsia="宋体" w:hAnsi="Cambria Math"/>
                                    <w:sz w:val="20"/>
                                    <w:szCs w:val="20"/>
                                    <w:lang w:eastAsia="zh-CN"/>
                                  </w:rPr>
                                  <m:t>CSIRS</m:t>
                                </m:r>
                              </m:sub>
                            </m:sSub>
                            <m:r>
                              <w:rPr>
                                <w:rFonts w:ascii="Cambria Math" w:eastAsia="宋体" w:hAnsi="Cambria Math"/>
                                <w:sz w:val="20"/>
                                <w:szCs w:val="20"/>
                                <w:lang w:eastAsia="zh-CN"/>
                              </w:rPr>
                              <m:t>-3)</m:t>
                            </m:r>
                          </m:sup>
                        </m:sSup>
                      </m:oMath>
                      <w:r w:rsidRPr="00840520">
                        <w:rPr>
                          <w:rFonts w:eastAsia="宋体"/>
                          <w:sz w:val="20"/>
                          <w:szCs w:val="20"/>
                          <w:lang w:eastAsia="zh-CN"/>
                        </w:rPr>
                        <w:t xml:space="preserve"> and when </w:t>
                      </w:r>
                      <w:r w:rsidRPr="00840520">
                        <w:rPr>
                          <w:rFonts w:eastAsia="宋体"/>
                          <w:i/>
                          <w:iCs/>
                          <w:sz w:val="20"/>
                          <w:szCs w:val="20"/>
                          <w:lang w:eastAsia="zh-CN"/>
                        </w:rPr>
                        <w:t>enableBeamSwitchTiming</w:t>
                      </w:r>
                      <w:r w:rsidRPr="00840520">
                        <w:rPr>
                          <w:rFonts w:eastAsia="宋体"/>
                          <w:sz w:val="20"/>
                          <w:szCs w:val="20"/>
                          <w:lang w:eastAsia="zh-CN"/>
                        </w:rPr>
                        <w:t xml:space="preserve"> is not provided or the </w:t>
                      </w:r>
                      <w:r w:rsidRPr="00840520">
                        <w:rPr>
                          <w:rFonts w:eastAsia="宋体"/>
                          <w:i/>
                          <w:iCs/>
                          <w:sz w:val="20"/>
                          <w:szCs w:val="20"/>
                          <w:lang w:eastAsia="zh-CN"/>
                        </w:rPr>
                        <w:t>NZP-CSI-RS-ResourceSet</w:t>
                      </w:r>
                      <w:r w:rsidRPr="00840520">
                        <w:rPr>
                          <w:rFonts w:eastAsia="宋体"/>
                          <w:sz w:val="20"/>
                          <w:szCs w:val="20"/>
                          <w:lang w:eastAsia="zh-CN"/>
                        </w:rPr>
                        <w:t xml:space="preserve"> is configured with the higher layer parameter </w:t>
                      </w:r>
                      <w:r w:rsidRPr="00840520">
                        <w:rPr>
                          <w:rFonts w:eastAsia="宋体"/>
                          <w:i/>
                          <w:iCs/>
                          <w:sz w:val="20"/>
                          <w:szCs w:val="20"/>
                          <w:lang w:eastAsia="zh-CN"/>
                        </w:rPr>
                        <w:t>trs-Info</w:t>
                      </w:r>
                      <w:r w:rsidRPr="00840520">
                        <w:rPr>
                          <w:rFonts w:eastAsia="宋体"/>
                          <w:sz w:val="20"/>
                          <w:szCs w:val="20"/>
                          <w:lang w:eastAsia="zh-CN"/>
                        </w:rPr>
                        <w:t xml:space="preserve">, aperiodic CSI-RS in a </w:t>
                      </w:r>
                      <w:r w:rsidRPr="00840520">
                        <w:rPr>
                          <w:rFonts w:eastAsia="宋体"/>
                          <w:i/>
                          <w:iCs/>
                          <w:sz w:val="20"/>
                          <w:szCs w:val="20"/>
                          <w:lang w:eastAsia="zh-CN"/>
                        </w:rPr>
                        <w:t>NZP-CSI-RS-ResourceSet</w:t>
                      </w:r>
                      <w:r w:rsidRPr="00840520">
                        <w:rPr>
                          <w:rFonts w:eastAsia="宋体"/>
                          <w:sz w:val="20"/>
                          <w:szCs w:val="20"/>
                          <w:lang w:eastAsia="zh-CN"/>
                        </w:rPr>
                        <w:t xml:space="preserve"> configured with the higher layer parameter </w:t>
                      </w:r>
                      <w:r w:rsidRPr="00840520">
                        <w:rPr>
                          <w:rFonts w:eastAsia="宋体"/>
                          <w:i/>
                          <w:iCs/>
                          <w:sz w:val="20"/>
                          <w:szCs w:val="20"/>
                          <w:lang w:eastAsia="zh-CN"/>
                        </w:rPr>
                        <w:t>repetition</w:t>
                      </w:r>
                      <w:r w:rsidRPr="00840520">
                        <w:rPr>
                          <w:rFonts w:eastAsia="宋体"/>
                          <w:sz w:val="20"/>
                          <w:szCs w:val="20"/>
                          <w:lang w:eastAsia="zh-CN"/>
                        </w:rPr>
                        <w:t xml:space="preserve"> set to 'off' or configured without the higher layer parameters </w:t>
                      </w:r>
                      <w:r w:rsidRPr="00840520">
                        <w:rPr>
                          <w:rFonts w:eastAsia="宋体"/>
                          <w:i/>
                          <w:iCs/>
                          <w:sz w:val="20"/>
                          <w:szCs w:val="20"/>
                          <w:lang w:eastAsia="zh-CN"/>
                        </w:rPr>
                        <w:t>repetition</w:t>
                      </w:r>
                      <w:r w:rsidRPr="00840520">
                        <w:rPr>
                          <w:rFonts w:eastAsia="宋体"/>
                          <w:sz w:val="20"/>
                          <w:szCs w:val="20"/>
                          <w:lang w:eastAsia="zh-CN"/>
                        </w:rPr>
                        <w:t xml:space="preserve"> and </w:t>
                      </w:r>
                      <w:r w:rsidRPr="00840520">
                        <w:rPr>
                          <w:rFonts w:eastAsia="宋体"/>
                          <w:i/>
                          <w:iCs/>
                          <w:sz w:val="20"/>
                          <w:szCs w:val="20"/>
                          <w:lang w:eastAsia="zh-CN"/>
                        </w:rPr>
                        <w:t>trs-Info</w:t>
                      </w:r>
                      <w:r w:rsidRPr="00840520">
                        <w:rPr>
                          <w:rFonts w:eastAsia="宋体"/>
                          <w:sz w:val="20"/>
                          <w:szCs w:val="20"/>
                          <w:lang w:eastAsia="zh-CN"/>
                        </w:rPr>
                        <w:t xml:space="preserve"> scheduled with offset larger than or equal to 48∙2max(0,μCSIRS-3) when the UE provides </w:t>
                      </w:r>
                      <w:r w:rsidRPr="00840520">
                        <w:rPr>
                          <w:rFonts w:eastAsia="宋体"/>
                          <w:i/>
                          <w:iCs/>
                          <w:sz w:val="20"/>
                          <w:szCs w:val="20"/>
                          <w:lang w:eastAsia="zh-CN"/>
                        </w:rPr>
                        <w:t>beamSwitchTiming-r16</w:t>
                      </w:r>
                      <w:r w:rsidRPr="00840520">
                        <w:rPr>
                          <w:rFonts w:eastAsia="宋体"/>
                          <w:sz w:val="20"/>
                          <w:szCs w:val="20"/>
                          <w:lang w:eastAsia="zh-CN"/>
                        </w:rPr>
                        <w:t xml:space="preserve"> and </w:t>
                      </w:r>
                      <w:r w:rsidRPr="00840520">
                        <w:rPr>
                          <w:rFonts w:eastAsia="宋体"/>
                          <w:i/>
                          <w:iCs/>
                          <w:sz w:val="20"/>
                          <w:szCs w:val="20"/>
                          <w:lang w:eastAsia="zh-CN"/>
                        </w:rPr>
                        <w:t>enableBeamSwitchTiming</w:t>
                      </w:r>
                      <w:r w:rsidRPr="00840520">
                        <w:rPr>
                          <w:rFonts w:eastAsia="宋体"/>
                          <w:sz w:val="20"/>
                          <w:szCs w:val="20"/>
                          <w:lang w:eastAsia="zh-CN"/>
                        </w:rPr>
                        <w:t xml:space="preserve"> is provided, aperiodic CSI-RS in a </w:t>
                      </w:r>
                      <w:r w:rsidRPr="00840520">
                        <w:rPr>
                          <w:rFonts w:eastAsia="宋体"/>
                          <w:i/>
                          <w:iCs/>
                          <w:sz w:val="20"/>
                          <w:szCs w:val="20"/>
                          <w:lang w:eastAsia="zh-CN"/>
                        </w:rPr>
                        <w:t>NZP-CSI-RS-ResourceSet</w:t>
                      </w:r>
                      <w:r w:rsidRPr="00840520">
                        <w:rPr>
                          <w:rFonts w:eastAsia="宋体"/>
                          <w:sz w:val="20"/>
                          <w:szCs w:val="20"/>
                          <w:lang w:eastAsia="zh-CN"/>
                        </w:rPr>
                        <w:t xml:space="preserve"> configured with the higher layer parameter </w:t>
                      </w:r>
                      <w:r w:rsidRPr="00840520">
                        <w:rPr>
                          <w:rFonts w:eastAsia="宋体"/>
                          <w:i/>
                          <w:iCs/>
                          <w:sz w:val="20"/>
                          <w:szCs w:val="20"/>
                          <w:lang w:eastAsia="zh-CN"/>
                        </w:rPr>
                        <w:t>repetition</w:t>
                      </w:r>
                      <w:r w:rsidRPr="00840520">
                        <w:rPr>
                          <w:rFonts w:eastAsia="宋体"/>
                          <w:sz w:val="20"/>
                          <w:szCs w:val="20"/>
                          <w:lang w:eastAsia="zh-CN"/>
                        </w:rPr>
                        <w:t xml:space="preserve"> set to 'on' scheduled with offset larger than or equal to the UE reported threshold </w:t>
                      </w:r>
                      <w:r w:rsidRPr="00840520">
                        <w:rPr>
                          <w:rFonts w:eastAsia="宋体"/>
                          <w:i/>
                          <w:iCs/>
                          <w:sz w:val="20"/>
                          <w:szCs w:val="20"/>
                          <w:lang w:eastAsia="zh-CN"/>
                        </w:rPr>
                        <w:t>beamSwitchTiming-r16</w:t>
                      </w:r>
                      <w:r w:rsidRPr="00840520">
                        <w:rPr>
                          <w:rFonts w:eastAsia="宋体"/>
                          <w:sz w:val="20"/>
                          <w:szCs w:val="20"/>
                          <w:lang w:eastAsia="zh-CN"/>
                        </w:rPr>
                        <w:t xml:space="preserve"> and </w:t>
                      </w:r>
                      <w:r w:rsidRPr="00840520">
                        <w:rPr>
                          <w:rFonts w:eastAsia="宋体"/>
                          <w:i/>
                          <w:iCs/>
                          <w:sz w:val="20"/>
                          <w:szCs w:val="20"/>
                          <w:lang w:eastAsia="zh-CN"/>
                        </w:rPr>
                        <w:t>enableBeamSwitchTiming</w:t>
                      </w:r>
                      <w:r w:rsidRPr="00840520">
                        <w:rPr>
                          <w:rFonts w:eastAsia="宋体"/>
                          <w:sz w:val="20"/>
                          <w:szCs w:val="20"/>
                          <w:lang w:eastAsia="zh-CN"/>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ins w:id="95" w:author="Mi" w:date="2024-01-19T15:17:00Z">
                        <w:r w:rsidR="005C0FE9" w:rsidRPr="00840520">
                          <w:rPr>
                            <w:rFonts w:eastAsia="宋体"/>
                            <w:sz w:val="20"/>
                            <w:szCs w:val="20"/>
                            <w:lang w:eastAsia="zh-CN"/>
                          </w:rPr>
                          <w:t xml:space="preserve">, </w:t>
                        </w:r>
                        <w:r w:rsidR="005C0FE9" w:rsidRPr="00840520">
                          <w:rPr>
                            <w:rFonts w:eastAsia="宋体"/>
                            <w:color w:val="FF0000"/>
                            <w:sz w:val="20"/>
                            <w:szCs w:val="20"/>
                            <w:lang w:eastAsia="zh-CN"/>
                          </w:rPr>
                          <w:t>if provided; otherwise, the UE applies the first indicated joint/DL TCI state to the AP CSI-RS.</w:t>
                        </w:r>
                      </w:ins>
                    </w:p>
                    <w:p w14:paraId="55A6BD11" w14:textId="77777777" w:rsidR="003F257B" w:rsidRPr="00E81F22" w:rsidRDefault="003F257B" w:rsidP="003F257B">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v:textbox>
                <w10:wrap type="square" anchorx="page"/>
              </v:shape>
            </w:pict>
          </mc:Fallback>
        </mc:AlternateContent>
      </w:r>
    </w:p>
    <w:p w14:paraId="67DE5C62" w14:textId="77777777" w:rsidR="003E1C53" w:rsidRDefault="003E1C53" w:rsidP="003E1C53">
      <w:pPr>
        <w:rPr>
          <w:b/>
          <w:i/>
          <w:lang w:eastAsia="zh-CN"/>
        </w:rPr>
      </w:pPr>
      <w:r w:rsidRPr="00FC21D0">
        <w:rPr>
          <w:b/>
          <w:i/>
          <w:lang w:eastAsia="zh-CN"/>
        </w:rPr>
        <w:t>P</w:t>
      </w:r>
      <w:r w:rsidRPr="00FC21D0">
        <w:rPr>
          <w:rFonts w:hint="eastAsia"/>
          <w:b/>
          <w:i/>
          <w:lang w:eastAsia="zh-CN"/>
        </w:rPr>
        <w:t>roposal</w:t>
      </w:r>
      <w:r w:rsidRPr="00FC21D0">
        <w:rPr>
          <w:b/>
          <w:i/>
          <w:lang w:eastAsia="zh-CN"/>
        </w:rPr>
        <w:t xml:space="preserve"> 2-</w:t>
      </w:r>
      <w:r>
        <w:rPr>
          <w:b/>
          <w:i/>
          <w:lang w:eastAsia="zh-CN"/>
        </w:rPr>
        <w:t>3</w:t>
      </w:r>
      <w:r w:rsidRPr="00FC21D0">
        <w:rPr>
          <w:b/>
          <w:i/>
          <w:lang w:eastAsia="zh-CN"/>
        </w:rPr>
        <w:t>: Adopt the following text proposal to TS 38.214 V18.2.0 Section 5.2.1.5.1:</w:t>
      </w:r>
    </w:p>
    <w:p w14:paraId="588AF823" w14:textId="77777777" w:rsidR="003E1C53" w:rsidRPr="00F95FE6" w:rsidRDefault="003E1C53" w:rsidP="003E1C53">
      <w:pPr>
        <w:numPr>
          <w:ilvl w:val="0"/>
          <w:numId w:val="14"/>
        </w:numPr>
        <w:tabs>
          <w:tab w:val="left" w:pos="450"/>
          <w:tab w:val="left" w:pos="720"/>
        </w:tabs>
        <w:autoSpaceDE/>
        <w:autoSpaceDN/>
        <w:adjustRightInd/>
        <w:snapToGrid/>
        <w:spacing w:after="0"/>
        <w:ind w:left="450" w:hanging="232"/>
        <w:rPr>
          <w:rFonts w:eastAsia="MS Mincho" w:cs="Times"/>
          <w:szCs w:val="20"/>
        </w:rPr>
      </w:pPr>
      <w:r w:rsidRPr="00F95FE6">
        <w:rPr>
          <w:rFonts w:cs="Times"/>
          <w:szCs w:val="20"/>
        </w:rPr>
        <w:t>Reason for change: Based on current specification, when an AP CSI-RS triggered before the threshold in the same symbols of other DL signal with an indicated TCI state</w:t>
      </w:r>
      <w:r w:rsidRPr="00F95FE6">
        <w:rPr>
          <w:rFonts w:cs="Times"/>
        </w:rPr>
        <w:t xml:space="preserve">, </w:t>
      </w:r>
      <w:r w:rsidRPr="00F95FE6">
        <w:rPr>
          <w:rFonts w:eastAsia="MS Mincho"/>
          <w:lang w:val="en-GB"/>
        </w:rPr>
        <w:t xml:space="preserve">if the UE is in frequency range 1, or the UE reports its capability of [default beam per </w:t>
      </w:r>
      <w:proofErr w:type="spellStart"/>
      <w:r w:rsidRPr="00F95FE6">
        <w:rPr>
          <w:rFonts w:eastAsia="MS Mincho"/>
          <w:i/>
          <w:iCs/>
          <w:lang w:val="en-GB"/>
        </w:rPr>
        <w:t>coresetPoolIndex</w:t>
      </w:r>
      <w:proofErr w:type="spellEnd"/>
      <w:r w:rsidRPr="00F95FE6">
        <w:rPr>
          <w:rFonts w:eastAsia="MS Mincho"/>
          <w:lang w:val="en-GB"/>
        </w:rPr>
        <w:t xml:space="preserve"> for M-DCI based MTRP] in frequency range 2, </w:t>
      </w:r>
      <w:r w:rsidRPr="00D225E8">
        <w:rPr>
          <w:rFonts w:eastAsia="PMingLiU"/>
          <w:color w:val="FF0000"/>
          <w:lang w:val="en-GB" w:eastAsia="zh-TW"/>
        </w:rPr>
        <w:t>and</w:t>
      </w:r>
      <w:r w:rsidRPr="00F95FE6">
        <w:rPr>
          <w:rFonts w:eastAsia="PMingLiU"/>
          <w:lang w:val="en-GB" w:eastAsia="zh-TW"/>
        </w:rPr>
        <w:t xml:space="preserve"> </w:t>
      </w:r>
      <w:r w:rsidRPr="00F95FE6">
        <w:rPr>
          <w:rFonts w:eastAsia="MS Mincho"/>
          <w:lang w:val="en-GB"/>
        </w:rPr>
        <w:t>there are two other DL signals applying the first and the second indicated TCI states, respectively, in the same symbols as the aperiodic CSI-RS, th</w:t>
      </w:r>
      <w:r w:rsidRPr="00A35EFD">
        <w:rPr>
          <w:rFonts w:eastAsia="MS Mincho"/>
          <w:lang w:val="en-GB"/>
        </w:rPr>
        <w:t xml:space="preserve">e UE shall apply the first or the second indicated TCI state to the aperiodic CSI-RS according to the higher layer configuration(s) provided to the aperiodic CSI-RS resource or aperiodic CSI-RS resource set. </w:t>
      </w:r>
      <w:r>
        <w:rPr>
          <w:rFonts w:eastAsia="MS Mincho"/>
          <w:lang w:val="en-GB"/>
        </w:rPr>
        <w:t>But actually, UE can buffer the AP CSI</w:t>
      </w:r>
      <w:r w:rsidRPr="00F95FE6">
        <w:rPr>
          <w:rFonts w:eastAsia="MS Mincho"/>
          <w:lang w:val="en-GB"/>
        </w:rPr>
        <w:t>-RS with two TCI states if any one of the three conditions satisfied. The combination of any two conditions is unnecessary.</w:t>
      </w:r>
      <w:r>
        <w:rPr>
          <w:rFonts w:eastAsia="MS Mincho"/>
          <w:lang w:val="en-GB"/>
        </w:rPr>
        <w:t xml:space="preserve"> It means </w:t>
      </w:r>
      <w:r w:rsidRPr="00F95FE6">
        <w:rPr>
          <w:rFonts w:eastAsia="MS Mincho"/>
          <w:lang w:val="en-GB"/>
        </w:rPr>
        <w:t>th</w:t>
      </w:r>
      <w:r w:rsidRPr="00A35EFD">
        <w:rPr>
          <w:rFonts w:eastAsia="MS Mincho"/>
          <w:lang w:val="en-GB"/>
        </w:rPr>
        <w:t>e UE shall apply the first or the second indicated TCI state to the aperiodic CSI-RS according to the higher layer configuration(s) provided to the aperiodic CSI-RS resource or aperiodic CSI-RS resource set</w:t>
      </w:r>
      <w:r>
        <w:rPr>
          <w:rFonts w:eastAsia="MS Mincho"/>
          <w:lang w:val="en-GB"/>
        </w:rPr>
        <w:t xml:space="preserve"> when any one of the three conditions satisfied, i.e., 1) </w:t>
      </w:r>
      <w:r w:rsidRPr="00F95FE6">
        <w:rPr>
          <w:rFonts w:eastAsia="MS Mincho"/>
          <w:lang w:val="en-GB"/>
        </w:rPr>
        <w:t xml:space="preserve">if the UE is in frequency range 1, </w:t>
      </w:r>
      <w:r>
        <w:rPr>
          <w:rFonts w:eastAsia="MS Mincho"/>
          <w:lang w:val="en-GB"/>
        </w:rPr>
        <w:t>2) or if</w:t>
      </w:r>
      <w:r w:rsidRPr="00F95FE6">
        <w:rPr>
          <w:rFonts w:eastAsia="MS Mincho"/>
          <w:lang w:val="en-GB"/>
        </w:rPr>
        <w:t xml:space="preserve"> the UE reports its capability of [default beam per </w:t>
      </w:r>
      <w:proofErr w:type="spellStart"/>
      <w:r w:rsidRPr="00F95FE6">
        <w:rPr>
          <w:rFonts w:eastAsia="MS Mincho"/>
          <w:i/>
          <w:iCs/>
          <w:lang w:val="en-GB"/>
        </w:rPr>
        <w:t>coresetPoolIndex</w:t>
      </w:r>
      <w:proofErr w:type="spellEnd"/>
      <w:r w:rsidRPr="00F95FE6">
        <w:rPr>
          <w:rFonts w:eastAsia="MS Mincho"/>
          <w:lang w:val="en-GB"/>
        </w:rPr>
        <w:t xml:space="preserve"> for M-DCI based MTRP] in frequency range 2, </w:t>
      </w:r>
      <w:r>
        <w:rPr>
          <w:rFonts w:eastAsia="PMingLiU"/>
          <w:lang w:val="en-GB" w:eastAsia="zh-TW"/>
        </w:rPr>
        <w:t>3) or if</w:t>
      </w:r>
      <w:r w:rsidRPr="00F95FE6">
        <w:rPr>
          <w:rFonts w:eastAsia="PMingLiU"/>
          <w:lang w:val="en-GB" w:eastAsia="zh-TW"/>
        </w:rPr>
        <w:t xml:space="preserve"> </w:t>
      </w:r>
      <w:r w:rsidRPr="00F95FE6">
        <w:rPr>
          <w:rFonts w:eastAsia="MS Mincho"/>
          <w:lang w:val="en-GB"/>
        </w:rPr>
        <w:t>there are two other DL signals applying the first and the second indicated TCI states, respectively, in the same symbols as the aperiodic CSI-RS</w:t>
      </w:r>
      <w:r>
        <w:rPr>
          <w:rFonts w:eastAsia="MS Mincho"/>
          <w:lang w:val="en-GB"/>
        </w:rPr>
        <w:t>.</w:t>
      </w:r>
    </w:p>
    <w:p w14:paraId="338DABBF" w14:textId="77777777" w:rsidR="003E1C53" w:rsidRDefault="003E1C53" w:rsidP="003E1C53">
      <w:pPr>
        <w:numPr>
          <w:ilvl w:val="0"/>
          <w:numId w:val="14"/>
        </w:numPr>
        <w:tabs>
          <w:tab w:val="left" w:pos="450"/>
          <w:tab w:val="left" w:pos="720"/>
        </w:tabs>
        <w:autoSpaceDE/>
        <w:autoSpaceDN/>
        <w:adjustRightInd/>
        <w:snapToGrid/>
        <w:spacing w:after="0"/>
        <w:ind w:left="450" w:hanging="232"/>
        <w:rPr>
          <w:rFonts w:eastAsia="MS Mincho" w:cs="Times"/>
          <w:szCs w:val="20"/>
        </w:rPr>
      </w:pPr>
      <w:r w:rsidRPr="00F95FE6">
        <w:rPr>
          <w:rFonts w:eastAsia="MS Mincho" w:cs="Times"/>
          <w:szCs w:val="20"/>
        </w:rPr>
        <w:lastRenderedPageBreak/>
        <w:t>Summary of change:</w:t>
      </w:r>
      <w:r w:rsidRPr="00F95FE6">
        <w:rPr>
          <w:rFonts w:cs="Times"/>
          <w:szCs w:val="20"/>
        </w:rPr>
        <w:t xml:space="preserve"> revise ‘and’ to ‘or’ </w:t>
      </w:r>
      <w:r>
        <w:rPr>
          <w:rFonts w:cs="Times"/>
          <w:szCs w:val="20"/>
        </w:rPr>
        <w:t>and add ‘</w:t>
      </w:r>
      <w:r w:rsidRPr="0080625C">
        <w:rPr>
          <w:rFonts w:eastAsia="PMingLiU"/>
          <w:sz w:val="20"/>
          <w:szCs w:val="20"/>
          <w:lang w:val="en-GB" w:eastAsia="zh-TW"/>
        </w:rPr>
        <w:t>the UE is in frequency range 2</w:t>
      </w:r>
      <w:r>
        <w:rPr>
          <w:rFonts w:cs="Times"/>
          <w:szCs w:val="20"/>
        </w:rPr>
        <w:t>’ to the 3</w:t>
      </w:r>
      <w:r w:rsidRPr="00D70922">
        <w:rPr>
          <w:rFonts w:cs="Times"/>
          <w:szCs w:val="20"/>
          <w:vertAlign w:val="superscript"/>
        </w:rPr>
        <w:t>rd</w:t>
      </w:r>
      <w:r>
        <w:rPr>
          <w:rFonts w:cs="Times"/>
          <w:szCs w:val="20"/>
        </w:rPr>
        <w:t xml:space="preserve"> condition </w:t>
      </w:r>
      <w:r w:rsidRPr="00F95FE6">
        <w:rPr>
          <w:rFonts w:cs="Times"/>
          <w:szCs w:val="20"/>
        </w:rPr>
        <w:t>to enable any one conditio</w:t>
      </w:r>
      <w:r w:rsidRPr="00E0630D">
        <w:rPr>
          <w:rFonts w:cs="Times"/>
          <w:szCs w:val="20"/>
        </w:rPr>
        <w:t>n works separately.</w:t>
      </w:r>
    </w:p>
    <w:p w14:paraId="36483600" w14:textId="421AB55A" w:rsidR="003F257B" w:rsidRPr="003E1C53" w:rsidRDefault="003E1C53" w:rsidP="003E1C53">
      <w:pPr>
        <w:numPr>
          <w:ilvl w:val="0"/>
          <w:numId w:val="14"/>
        </w:numPr>
        <w:tabs>
          <w:tab w:val="left" w:pos="450"/>
          <w:tab w:val="left" w:pos="720"/>
        </w:tabs>
        <w:autoSpaceDE/>
        <w:autoSpaceDN/>
        <w:adjustRightInd/>
        <w:snapToGrid/>
        <w:spacing w:after="0"/>
        <w:ind w:left="450" w:hanging="232"/>
        <w:rPr>
          <w:rFonts w:eastAsia="MS Mincho" w:cs="Times"/>
          <w:szCs w:val="20"/>
        </w:rPr>
      </w:pPr>
      <w:r>
        <w:rPr>
          <w:noProof/>
          <w:lang w:eastAsia="zh-CN"/>
        </w:rPr>
        <mc:AlternateContent>
          <mc:Choice Requires="wps">
            <w:drawing>
              <wp:anchor distT="45720" distB="45720" distL="114300" distR="114300" simplePos="0" relativeHeight="251669504" behindDoc="0" locked="0" layoutInCell="1" allowOverlap="1" wp14:anchorId="0FCC42B6" wp14:editId="6C8A44FF">
                <wp:simplePos x="0" y="0"/>
                <wp:positionH relativeFrom="page">
                  <wp:posOffset>896620</wp:posOffset>
                </wp:positionH>
                <wp:positionV relativeFrom="paragraph">
                  <wp:posOffset>577215</wp:posOffset>
                </wp:positionV>
                <wp:extent cx="5928360" cy="5799455"/>
                <wp:effectExtent l="0" t="0" r="15240" b="10795"/>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5799455"/>
                        </a:xfrm>
                        <a:prstGeom prst="rect">
                          <a:avLst/>
                        </a:prstGeom>
                        <a:solidFill>
                          <a:srgbClr val="FFFFFF"/>
                        </a:solidFill>
                        <a:ln w="9525">
                          <a:solidFill>
                            <a:srgbClr val="000000"/>
                          </a:solidFill>
                          <a:miter lim="800000"/>
                          <a:headEnd/>
                          <a:tailEnd/>
                        </a:ln>
                      </wps:spPr>
                      <wps:txbx>
                        <w:txbxContent>
                          <w:p w14:paraId="17760201" w14:textId="683435D5" w:rsidR="009C586E" w:rsidRDefault="003F257B" w:rsidP="009C586E">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r w:rsidRPr="00FB2D78">
                              <w:rPr>
                                <w:rFonts w:ascii="Arial" w:eastAsia="宋体" w:hAnsi="Arial"/>
                                <w:color w:val="000000"/>
                                <w:szCs w:val="20"/>
                              </w:rPr>
                              <w:t>5.2.1.5.1</w:t>
                            </w:r>
                            <w:r w:rsidRPr="00FB2D78">
                              <w:rPr>
                                <w:rFonts w:ascii="Arial" w:eastAsia="宋体" w:hAnsi="Arial"/>
                                <w:color w:val="000000"/>
                                <w:szCs w:val="20"/>
                              </w:rPr>
                              <w:tab/>
                              <w:t>Aperiodic CSI Reporting/Aperiodic CSI-RS when the triggering PDCCH and the CSI-RS have the same numerology</w:t>
                            </w:r>
                          </w:p>
                          <w:p w14:paraId="1870D25A" w14:textId="77777777" w:rsidR="00147BBF" w:rsidRPr="00C13EC9" w:rsidRDefault="00147BBF" w:rsidP="00147BBF">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p w14:paraId="3B4284F6" w14:textId="77777777" w:rsidR="00147BBF" w:rsidRPr="00EC4E6F" w:rsidRDefault="00147BBF" w:rsidP="00147BBF">
                            <w:pPr>
                              <w:autoSpaceDE/>
                              <w:autoSpaceDN/>
                              <w:adjustRightInd/>
                              <w:snapToGrid/>
                              <w:spacing w:before="240" w:after="0"/>
                              <w:jc w:val="left"/>
                              <w:rPr>
                                <w:rFonts w:eastAsia="Batang"/>
                                <w:sz w:val="18"/>
                                <w:szCs w:val="18"/>
                                <w:lang w:val="en-GB"/>
                              </w:rPr>
                            </w:pPr>
                            <w:r w:rsidRPr="00C13EC9">
                              <w:rPr>
                                <w:rFonts w:eastAsia="Batang"/>
                                <w:sz w:val="18"/>
                                <w:szCs w:val="18"/>
                                <w:lang w:val="en-GB"/>
                              </w:rPr>
                              <w:t xml:space="preserve">When a UE is configured with </w:t>
                            </w:r>
                            <w:r w:rsidRPr="00C13EC9">
                              <w:rPr>
                                <w:rFonts w:eastAsia="Batang"/>
                                <w:i/>
                                <w:iCs/>
                                <w:sz w:val="18"/>
                                <w:szCs w:val="18"/>
                                <w:lang w:val="en-GB"/>
                              </w:rPr>
                              <w:t>dl-</w:t>
                            </w:r>
                            <w:proofErr w:type="spellStart"/>
                            <w:r w:rsidRPr="00C13EC9">
                              <w:rPr>
                                <w:rFonts w:eastAsia="Batang"/>
                                <w:i/>
                                <w:iCs/>
                                <w:sz w:val="18"/>
                                <w:szCs w:val="18"/>
                                <w:lang w:val="en-GB"/>
                              </w:rPr>
                              <w:t>OrJointTCI</w:t>
                            </w:r>
                            <w:proofErr w:type="spellEnd"/>
                            <w:r w:rsidRPr="00C13EC9">
                              <w:rPr>
                                <w:rFonts w:eastAsia="Batang"/>
                                <w:i/>
                                <w:iCs/>
                                <w:sz w:val="18"/>
                                <w:szCs w:val="18"/>
                                <w:lang w:val="en-GB"/>
                              </w:rPr>
                              <w:t>-</w:t>
                            </w:r>
                            <w:proofErr w:type="spellStart"/>
                            <w:r w:rsidRPr="00C13EC9">
                              <w:rPr>
                                <w:rFonts w:eastAsia="Batang"/>
                                <w:i/>
                                <w:iCs/>
                                <w:sz w:val="18"/>
                                <w:szCs w:val="18"/>
                                <w:lang w:val="en-GB"/>
                              </w:rPr>
                              <w:t>StateList</w:t>
                            </w:r>
                            <w:proofErr w:type="spellEnd"/>
                            <w:r w:rsidRPr="00C13EC9">
                              <w:rPr>
                                <w:rFonts w:eastAsia="Batang"/>
                                <w:sz w:val="18"/>
                                <w:szCs w:val="18"/>
                                <w:lang w:val="en-GB"/>
                              </w:rPr>
                              <w:t xml:space="preserve">, is configured by higher layer parameter </w:t>
                            </w:r>
                            <w:r w:rsidRPr="00C13EC9">
                              <w:rPr>
                                <w:rFonts w:eastAsia="Batang"/>
                                <w:i/>
                                <w:iCs/>
                                <w:sz w:val="18"/>
                                <w:szCs w:val="18"/>
                                <w:lang w:val="en-GB"/>
                              </w:rPr>
                              <w:t>PDCCH-Config</w:t>
                            </w:r>
                            <w:r w:rsidRPr="00C13EC9">
                              <w:rPr>
                                <w:rFonts w:eastAsia="Batang"/>
                                <w:sz w:val="18"/>
                                <w:szCs w:val="18"/>
                                <w:lang w:val="en-GB"/>
                              </w:rPr>
                              <w:t xml:space="preserve"> that contains two different values of </w:t>
                            </w:r>
                            <w:proofErr w:type="spellStart"/>
                            <w:r w:rsidRPr="00C13EC9">
                              <w:rPr>
                                <w:rFonts w:eastAsia="Batang"/>
                                <w:i/>
                                <w:iCs/>
                                <w:sz w:val="18"/>
                                <w:szCs w:val="18"/>
                                <w:lang w:val="en-GB"/>
                              </w:rPr>
                              <w:t>coresetPoolIndex</w:t>
                            </w:r>
                            <w:proofErr w:type="spellEnd"/>
                            <w:r w:rsidRPr="00C13EC9">
                              <w:rPr>
                                <w:rFonts w:eastAsia="Batang"/>
                                <w:sz w:val="18"/>
                                <w:szCs w:val="18"/>
                                <w:lang w:val="en-GB"/>
                              </w:rPr>
                              <w:t xml:space="preserve"> in different </w:t>
                            </w:r>
                            <w:proofErr w:type="spellStart"/>
                            <w:r w:rsidRPr="00C13EC9">
                              <w:rPr>
                                <w:rFonts w:eastAsia="Batang"/>
                                <w:i/>
                                <w:iCs/>
                                <w:sz w:val="18"/>
                                <w:szCs w:val="18"/>
                                <w:lang w:val="en-GB"/>
                              </w:rPr>
                              <w:t>ControlResourceSets</w:t>
                            </w:r>
                            <w:proofErr w:type="spellEnd"/>
                            <w:r w:rsidRPr="00C13EC9">
                              <w:rPr>
                                <w:rFonts w:eastAsia="Batang"/>
                                <w:i/>
                                <w:iCs/>
                                <w:sz w:val="18"/>
                                <w:szCs w:val="18"/>
                                <w:lang w:val="en-GB"/>
                              </w:rPr>
                              <w:t>,</w:t>
                            </w:r>
                            <w:r w:rsidRPr="00C13EC9">
                              <w:rPr>
                                <w:rFonts w:eastAsia="Batang"/>
                                <w:sz w:val="18"/>
                                <w:szCs w:val="18"/>
                                <w:lang w:val="en-GB"/>
                              </w:rPr>
                              <w:t xml:space="preserve"> is having two indicated TCI states where the first and the second indicated TCI states correspond to the indicated TCI states specific to </w:t>
                            </w:r>
                            <w:proofErr w:type="spellStart"/>
                            <w:r w:rsidRPr="00C13EC9">
                              <w:rPr>
                                <w:rFonts w:eastAsia="Batang"/>
                                <w:i/>
                                <w:iCs/>
                                <w:sz w:val="18"/>
                                <w:szCs w:val="18"/>
                                <w:lang w:val="en-GB"/>
                              </w:rPr>
                              <w:t>coresetPoolIndex</w:t>
                            </w:r>
                            <w:proofErr w:type="spellEnd"/>
                            <w:r w:rsidRPr="00C13EC9">
                              <w:rPr>
                                <w:rFonts w:eastAsia="Batang"/>
                                <w:sz w:val="18"/>
                                <w:szCs w:val="18"/>
                                <w:lang w:val="en-GB"/>
                              </w:rPr>
                              <w:t xml:space="preserve"> value 0 and value 1, and if the offset between the last symbol of the PDCCH carrying the triggering DCI and the first symbol of the aperiodic CSI-RS res</w:t>
                            </w:r>
                            <w:r w:rsidRPr="00EC4E6F">
                              <w:rPr>
                                <w:rFonts w:eastAsia="Batang"/>
                                <w:sz w:val="18"/>
                                <w:szCs w:val="18"/>
                                <w:lang w:val="en-GB"/>
                              </w:rPr>
                              <w:t>ources in the aperiodic CSI-RS resource set is smaller than a threshold:</w:t>
                            </w:r>
                          </w:p>
                          <w:p w14:paraId="01F3A90A" w14:textId="77777777" w:rsidR="00147BBF" w:rsidRPr="00C13EC9" w:rsidRDefault="00147BBF" w:rsidP="00147BBF">
                            <w:pPr>
                              <w:autoSpaceDE/>
                              <w:autoSpaceDN/>
                              <w:adjustRightInd/>
                              <w:snapToGrid/>
                              <w:spacing w:after="180"/>
                              <w:ind w:left="502" w:hanging="284"/>
                              <w:jc w:val="left"/>
                              <w:rPr>
                                <w:rFonts w:eastAsia="MS Mincho"/>
                                <w:sz w:val="18"/>
                                <w:szCs w:val="18"/>
                                <w:lang w:val="en-GB"/>
                              </w:rPr>
                            </w:pPr>
                            <w:r w:rsidRPr="00C13EC9">
                              <w:rPr>
                                <w:rFonts w:eastAsia="MS Mincho"/>
                                <w:iCs/>
                                <w:sz w:val="18"/>
                                <w:szCs w:val="18"/>
                                <w:lang w:val="en-GB"/>
                              </w:rPr>
                              <w:t>-</w:t>
                            </w:r>
                            <w:r w:rsidRPr="00C13EC9">
                              <w:rPr>
                                <w:rFonts w:eastAsia="MS Mincho"/>
                                <w:i/>
                                <w:sz w:val="18"/>
                                <w:szCs w:val="18"/>
                                <w:lang w:val="en-GB"/>
                              </w:rPr>
                              <w:tab/>
                            </w:r>
                            <w:r w:rsidRPr="00C13EC9">
                              <w:rPr>
                                <w:rFonts w:eastAsia="MS Mincho"/>
                                <w:sz w:val="18"/>
                                <w:szCs w:val="18"/>
                                <w:lang w:val="en-GB"/>
                              </w:rPr>
                              <w:t>If there is no other</w:t>
                            </w:r>
                            <w:r w:rsidRPr="00C13EC9">
                              <w:rPr>
                                <w:rFonts w:eastAsia="MS Mincho"/>
                                <w:color w:val="FF0000"/>
                                <w:sz w:val="18"/>
                                <w:szCs w:val="18"/>
                                <w:lang w:val="en-GB"/>
                              </w:rPr>
                              <w:t xml:space="preserve"> </w:t>
                            </w:r>
                            <w:r w:rsidRPr="00C13EC9">
                              <w:rPr>
                                <w:rFonts w:eastAsia="MS Mincho"/>
                                <w:sz w:val="18"/>
                                <w:szCs w:val="18"/>
                                <w:lang w:val="en-GB"/>
                              </w:rPr>
                              <w:t>DL signal in the same symbols as the aperiodic CSI-RS</w:t>
                            </w:r>
                          </w:p>
                          <w:p w14:paraId="7BA885AC" w14:textId="77777777" w:rsidR="00147BBF" w:rsidRPr="00C13EC9" w:rsidRDefault="00147BBF" w:rsidP="00147BBF">
                            <w:pPr>
                              <w:autoSpaceDE/>
                              <w:autoSpaceDN/>
                              <w:adjustRightInd/>
                              <w:snapToGrid/>
                              <w:spacing w:after="180"/>
                              <w:ind w:left="502" w:hanging="284"/>
                              <w:jc w:val="left"/>
                              <w:rPr>
                                <w:rFonts w:eastAsia="MS Mincho"/>
                                <w:sz w:val="18"/>
                                <w:szCs w:val="18"/>
                              </w:rPr>
                            </w:pPr>
                            <w:r w:rsidRPr="00C13EC9">
                              <w:rPr>
                                <w:rFonts w:eastAsia="MS Mincho"/>
                                <w:iCs/>
                                <w:sz w:val="18"/>
                                <w:szCs w:val="18"/>
                              </w:rPr>
                              <w:t>-</w:t>
                            </w:r>
                            <w:r w:rsidRPr="00C13EC9">
                              <w:rPr>
                                <w:rFonts w:eastAsia="MS Mincho"/>
                                <w:i/>
                                <w:sz w:val="18"/>
                                <w:szCs w:val="18"/>
                              </w:rPr>
                              <w:tab/>
                            </w:r>
                            <w:r w:rsidRPr="00C13EC9">
                              <w:rPr>
                                <w:rFonts w:eastAsia="MS Mincho"/>
                                <w:sz w:val="18"/>
                                <w:szCs w:val="18"/>
                              </w:rPr>
                              <w:t xml:space="preserve">if the UE is in frequency range 1, or the UE reports its capability of [default beam per </w:t>
                            </w:r>
                            <w:proofErr w:type="spellStart"/>
                            <w:r w:rsidRPr="00C13EC9">
                              <w:rPr>
                                <w:rFonts w:eastAsia="MS Mincho"/>
                                <w:i/>
                                <w:iCs/>
                                <w:sz w:val="18"/>
                                <w:szCs w:val="18"/>
                              </w:rPr>
                              <w:t>coresetPoolIndex</w:t>
                            </w:r>
                            <w:proofErr w:type="spellEnd"/>
                            <w:r w:rsidRPr="00C13EC9">
                              <w:rPr>
                                <w:rFonts w:eastAsia="MS Mincho"/>
                                <w:sz w:val="18"/>
                                <w:szCs w:val="18"/>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0B1D1BAA" w14:textId="77777777" w:rsidR="00147BBF" w:rsidRPr="00C13EC9" w:rsidRDefault="00147BBF" w:rsidP="00147BBF">
                            <w:pPr>
                              <w:autoSpaceDE/>
                              <w:autoSpaceDN/>
                              <w:adjustRightInd/>
                              <w:snapToGrid/>
                              <w:spacing w:after="180"/>
                              <w:ind w:left="218" w:right="220" w:firstLine="94"/>
                              <w:jc w:val="left"/>
                              <w:rPr>
                                <w:rFonts w:eastAsia="MS Mincho"/>
                                <w:sz w:val="18"/>
                                <w:szCs w:val="18"/>
                              </w:rPr>
                            </w:pPr>
                            <w:r w:rsidRPr="00C13EC9">
                              <w:rPr>
                                <w:rFonts w:eastAsia="MS Mincho"/>
                                <w:iCs/>
                                <w:sz w:val="18"/>
                                <w:szCs w:val="18"/>
                              </w:rPr>
                              <w:t>-</w:t>
                            </w:r>
                            <w:r w:rsidRPr="00C13EC9">
                              <w:rPr>
                                <w:rFonts w:eastAsia="MS Mincho"/>
                                <w:i/>
                                <w:sz w:val="18"/>
                                <w:szCs w:val="18"/>
                              </w:rPr>
                              <w:tab/>
                            </w:r>
                            <w:r w:rsidRPr="00C13EC9">
                              <w:rPr>
                                <w:rFonts w:eastAsia="MS Mincho"/>
                                <w:sz w:val="18"/>
                                <w:szCs w:val="18"/>
                              </w:rPr>
                              <w:t xml:space="preserve">otherwise, the UE shall apply the indicated TCI state specific to </w:t>
                            </w:r>
                            <w:proofErr w:type="spellStart"/>
                            <w:r w:rsidRPr="00C13EC9">
                              <w:rPr>
                                <w:rFonts w:eastAsia="MS Mincho"/>
                                <w:i/>
                                <w:iCs/>
                                <w:sz w:val="18"/>
                                <w:szCs w:val="18"/>
                              </w:rPr>
                              <w:t>coresetPoolIndex</w:t>
                            </w:r>
                            <w:proofErr w:type="spellEnd"/>
                            <w:r w:rsidRPr="00C13EC9">
                              <w:rPr>
                                <w:rFonts w:eastAsia="MS Mincho"/>
                                <w:sz w:val="18"/>
                                <w:szCs w:val="18"/>
                              </w:rPr>
                              <w:t xml:space="preserve"> value 0 to the aperiodic CSI-RS resource set</w:t>
                            </w:r>
                          </w:p>
                          <w:p w14:paraId="76BAFCD4" w14:textId="77777777" w:rsidR="00147BBF" w:rsidRPr="00C13EC9" w:rsidRDefault="00147BBF" w:rsidP="00147BBF">
                            <w:pPr>
                              <w:autoSpaceDE/>
                              <w:autoSpaceDN/>
                              <w:adjustRightInd/>
                              <w:snapToGrid/>
                              <w:spacing w:after="180"/>
                              <w:ind w:left="502" w:hanging="284"/>
                              <w:jc w:val="left"/>
                              <w:rPr>
                                <w:rFonts w:eastAsia="MS Mincho"/>
                                <w:sz w:val="18"/>
                                <w:szCs w:val="18"/>
                                <w:lang w:val="en-GB"/>
                              </w:rPr>
                            </w:pPr>
                            <w:r w:rsidRPr="00C13EC9">
                              <w:rPr>
                                <w:rFonts w:eastAsia="MS Mincho"/>
                                <w:iCs/>
                                <w:sz w:val="18"/>
                                <w:szCs w:val="18"/>
                                <w:lang w:val="en-GB"/>
                              </w:rPr>
                              <w:t>-</w:t>
                            </w:r>
                            <w:r w:rsidRPr="00C13EC9">
                              <w:rPr>
                                <w:rFonts w:eastAsia="MS Mincho"/>
                                <w:i/>
                                <w:sz w:val="18"/>
                                <w:szCs w:val="18"/>
                                <w:lang w:val="en-GB"/>
                              </w:rPr>
                              <w:tab/>
                            </w:r>
                            <w:r w:rsidRPr="00C13EC9">
                              <w:rPr>
                                <w:rFonts w:eastAsia="MS Mincho"/>
                                <w:sz w:val="18"/>
                                <w:szCs w:val="18"/>
                                <w:lang w:val="en-GB"/>
                              </w:rPr>
                              <w:t>else if there is any other DL signal with an indicated TCI state in the same symbols as the</w:t>
                            </w:r>
                            <w:r w:rsidRPr="00C13EC9">
                              <w:rPr>
                                <w:rFonts w:ascii="PMingLiU" w:eastAsia="PMingLiU" w:hAnsi="PMingLiU" w:hint="eastAsia"/>
                                <w:sz w:val="18"/>
                                <w:szCs w:val="18"/>
                                <w:lang w:val="en-GB" w:eastAsia="zh-TW"/>
                              </w:rPr>
                              <w:t xml:space="preserve"> </w:t>
                            </w:r>
                            <w:r w:rsidRPr="00C13EC9">
                              <w:rPr>
                                <w:rFonts w:eastAsia="MS Mincho"/>
                                <w:sz w:val="18"/>
                                <w:szCs w:val="18"/>
                                <w:lang w:val="en-GB"/>
                              </w:rPr>
                              <w:t>aperiodic CSI-RS</w:t>
                            </w:r>
                            <w:r w:rsidRPr="00C13EC9">
                              <w:rPr>
                                <w:rFonts w:eastAsia="MS Mincho"/>
                                <w:strike/>
                                <w:sz w:val="18"/>
                                <w:szCs w:val="18"/>
                                <w:lang w:val="en-GB"/>
                              </w:rPr>
                              <w:t>,</w:t>
                            </w:r>
                          </w:p>
                          <w:p w14:paraId="7E825A6E" w14:textId="649DC6D9" w:rsidR="00147BBF" w:rsidRPr="00C13EC9" w:rsidRDefault="00147BBF" w:rsidP="00147BBF">
                            <w:pPr>
                              <w:autoSpaceDE/>
                              <w:autoSpaceDN/>
                              <w:adjustRightInd/>
                              <w:snapToGrid/>
                              <w:spacing w:after="180"/>
                              <w:ind w:leftChars="229" w:left="788" w:hanging="284"/>
                              <w:jc w:val="left"/>
                              <w:rPr>
                                <w:rFonts w:eastAsia="MS Mincho"/>
                                <w:b/>
                                <w:bCs/>
                                <w:sz w:val="18"/>
                                <w:szCs w:val="18"/>
                                <w:lang w:val="en-GB"/>
                              </w:rPr>
                            </w:pPr>
                            <w:r w:rsidRPr="00C13EC9">
                              <w:rPr>
                                <w:rFonts w:eastAsia="MS Mincho"/>
                                <w:sz w:val="18"/>
                                <w:szCs w:val="18"/>
                                <w:lang w:val="en-GB"/>
                              </w:rPr>
                              <w:t xml:space="preserve">-     if the UE is in frequency range 1, or the UE reports its capability of [default beam per </w:t>
                            </w:r>
                            <w:proofErr w:type="spellStart"/>
                            <w:r w:rsidRPr="00C13EC9">
                              <w:rPr>
                                <w:rFonts w:eastAsia="MS Mincho"/>
                                <w:i/>
                                <w:iCs/>
                                <w:sz w:val="18"/>
                                <w:szCs w:val="18"/>
                                <w:lang w:val="en-GB"/>
                              </w:rPr>
                              <w:t>coresetPoolIndex</w:t>
                            </w:r>
                            <w:proofErr w:type="spellEnd"/>
                            <w:r w:rsidRPr="00C13EC9">
                              <w:rPr>
                                <w:rFonts w:eastAsia="MS Mincho"/>
                                <w:sz w:val="18"/>
                                <w:szCs w:val="18"/>
                                <w:lang w:val="en-GB"/>
                              </w:rPr>
                              <w:t xml:space="preserve"> for M-DCI based MTRP] in frequency range 2,</w:t>
                            </w:r>
                            <w:r>
                              <w:rPr>
                                <w:rFonts w:eastAsia="PMingLiU"/>
                                <w:sz w:val="18"/>
                                <w:szCs w:val="18"/>
                                <w:lang w:val="en-GB" w:eastAsia="zh-TW"/>
                              </w:rPr>
                              <w:t xml:space="preserve"> </w:t>
                            </w:r>
                            <w:ins w:id="56" w:author="李明菊" w:date="2024-03-01T16:04:00Z">
                              <w:r>
                                <w:rPr>
                                  <w:rFonts w:eastAsia="PMingLiU"/>
                                  <w:sz w:val="18"/>
                                  <w:szCs w:val="18"/>
                                  <w:lang w:val="en-GB" w:eastAsia="zh-TW"/>
                                </w:rPr>
                                <w:t xml:space="preserve">or </w:t>
                              </w:r>
                              <w:r w:rsidR="00BE69ED">
                                <w:rPr>
                                  <w:rFonts w:eastAsia="PMingLiU"/>
                                  <w:sz w:val="18"/>
                                  <w:szCs w:val="18"/>
                                  <w:lang w:val="en-GB" w:eastAsia="zh-TW"/>
                                </w:rPr>
                                <w:t xml:space="preserve">the </w:t>
                              </w:r>
                              <w:r>
                                <w:rPr>
                                  <w:rFonts w:eastAsia="PMingLiU"/>
                                  <w:sz w:val="18"/>
                                  <w:szCs w:val="18"/>
                                  <w:lang w:val="en-GB" w:eastAsia="zh-TW"/>
                                </w:rPr>
                                <w:t xml:space="preserve">UE is in frequency range 2 </w:t>
                              </w:r>
                            </w:ins>
                            <w:r>
                              <w:rPr>
                                <w:rFonts w:eastAsia="PMingLiU"/>
                                <w:sz w:val="18"/>
                                <w:szCs w:val="18"/>
                                <w:lang w:val="en-GB" w:eastAsia="zh-TW"/>
                              </w:rPr>
                              <w:t xml:space="preserve">and </w:t>
                            </w:r>
                            <w:r w:rsidRPr="00C13EC9">
                              <w:rPr>
                                <w:rFonts w:eastAsia="MS Mincho"/>
                                <w:sz w:val="18"/>
                                <w:szCs w:val="18"/>
                                <w:lang w:val="en-GB"/>
                              </w:rPr>
                              <w:t>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69D43342" w14:textId="77777777" w:rsidR="00147BBF" w:rsidRPr="00C13EC9" w:rsidRDefault="00147BBF" w:rsidP="00147BBF">
                            <w:pPr>
                              <w:autoSpaceDE/>
                              <w:autoSpaceDN/>
                              <w:adjustRightInd/>
                              <w:snapToGrid/>
                              <w:spacing w:after="180"/>
                              <w:ind w:leftChars="229" w:left="788" w:hanging="284"/>
                              <w:jc w:val="left"/>
                              <w:rPr>
                                <w:rFonts w:eastAsia="MS Mincho"/>
                                <w:color w:val="FF0000"/>
                                <w:sz w:val="16"/>
                                <w:szCs w:val="16"/>
                                <w:lang w:val="en-GB"/>
                              </w:rPr>
                            </w:pPr>
                            <w:r w:rsidRPr="00C13EC9">
                              <w:rPr>
                                <w:rFonts w:eastAsia="MS Mincho"/>
                                <w:sz w:val="18"/>
                                <w:szCs w:val="18"/>
                                <w:lang w:val="en-GB"/>
                              </w:rPr>
                              <w:t xml:space="preserve">-     otherwise, the UE applies the QCL assumption of the other DL signal also when receiving the aperiodic CSI-RS. The other DL signal refers to PDSCH scheduled with offset larger than or equal to the threshold </w:t>
                            </w:r>
                            <w:proofErr w:type="spellStart"/>
                            <w:r w:rsidRPr="00C13EC9">
                              <w:rPr>
                                <w:rFonts w:eastAsia="MS Mincho"/>
                                <w:i/>
                                <w:iCs/>
                                <w:sz w:val="18"/>
                                <w:szCs w:val="18"/>
                                <w:lang w:val="en-GB"/>
                              </w:rPr>
                              <w:t>timeDurationForQCL</w:t>
                            </w:r>
                            <w:proofErr w:type="spellEnd"/>
                            <w:r w:rsidRPr="00C13EC9">
                              <w:rPr>
                                <w:rFonts w:eastAsia="MS Mincho"/>
                                <w:sz w:val="18"/>
                                <w:szCs w:val="18"/>
                                <w:lang w:val="en-GB"/>
                              </w:rPr>
                              <w:t xml:space="preserve">, as defined in [13, TS 38.306], periodic CSI-RS, semi-persistent CSI-RS, aperiodic CSI-RS in a </w:t>
                            </w:r>
                            <w:r w:rsidRPr="00C13EC9">
                              <w:rPr>
                                <w:rFonts w:eastAsia="MS Mincho"/>
                                <w:i/>
                                <w:iCs/>
                                <w:sz w:val="18"/>
                                <w:szCs w:val="18"/>
                                <w:lang w:val="en-GB"/>
                              </w:rPr>
                              <w:t>NZP-CSI-RS-</w:t>
                            </w:r>
                            <w:proofErr w:type="spellStart"/>
                            <w:r w:rsidRPr="00C13EC9">
                              <w:rPr>
                                <w:rFonts w:eastAsia="MS Mincho"/>
                                <w:i/>
                                <w:iCs/>
                                <w:sz w:val="18"/>
                                <w:szCs w:val="18"/>
                                <w:lang w:val="en-GB"/>
                              </w:rPr>
                              <w:t>ResourceSet</w:t>
                            </w:r>
                            <w:proofErr w:type="spellEnd"/>
                            <w:r w:rsidRPr="00C13EC9">
                              <w:rPr>
                                <w:rFonts w:eastAsia="MS Mincho"/>
                                <w:sz w:val="18"/>
                                <w:szCs w:val="18"/>
                                <w:lang w:val="en-GB"/>
                              </w:rPr>
                              <w:t xml:space="preserve"> scheduled with offset larger than or equal to the UE reported threshold </w:t>
                            </w:r>
                            <w:proofErr w:type="spellStart"/>
                            <w:r w:rsidRPr="00C13EC9">
                              <w:rPr>
                                <w:rFonts w:eastAsia="MS Mincho"/>
                                <w:i/>
                                <w:iCs/>
                                <w:sz w:val="18"/>
                                <w:szCs w:val="18"/>
                                <w:lang w:val="en-GB"/>
                              </w:rPr>
                              <w:t>beamSwitchTiming</w:t>
                            </w:r>
                            <w:proofErr w:type="spellEnd"/>
                            <w:r w:rsidRPr="00C13EC9">
                              <w:rPr>
                                <w:rFonts w:eastAsia="MS Mincho"/>
                                <w:sz w:val="18"/>
                                <w:szCs w:val="18"/>
                                <w:lang w:val="en-GB"/>
                              </w:rPr>
                              <w:t xml:space="preserve"> when the reported value is one of the values {14,28,48}∙2max(0,μCSIRS-3) and when </w:t>
                            </w:r>
                            <w:proofErr w:type="spellStart"/>
                            <w:r w:rsidRPr="00C13EC9">
                              <w:rPr>
                                <w:rFonts w:eastAsia="MS Mincho"/>
                                <w:i/>
                                <w:iCs/>
                                <w:sz w:val="18"/>
                                <w:szCs w:val="18"/>
                                <w:lang w:val="en-GB"/>
                              </w:rPr>
                              <w:t>enableBeamSwitchTiming</w:t>
                            </w:r>
                            <w:proofErr w:type="spellEnd"/>
                            <w:r w:rsidRPr="00C13EC9">
                              <w:rPr>
                                <w:rFonts w:eastAsia="MS Mincho"/>
                                <w:sz w:val="18"/>
                                <w:szCs w:val="18"/>
                                <w:lang w:val="en-GB"/>
                              </w:rPr>
                              <w:t xml:space="preserve"> is not provided or the </w:t>
                            </w:r>
                            <w:r w:rsidRPr="00C13EC9">
                              <w:rPr>
                                <w:rFonts w:eastAsia="MS Mincho"/>
                                <w:i/>
                                <w:iCs/>
                                <w:sz w:val="18"/>
                                <w:szCs w:val="18"/>
                                <w:lang w:val="en-GB"/>
                              </w:rPr>
                              <w:t>NZP-CSI-RS-</w:t>
                            </w:r>
                            <w:proofErr w:type="spellStart"/>
                            <w:r w:rsidRPr="00C13EC9">
                              <w:rPr>
                                <w:rFonts w:eastAsia="MS Mincho"/>
                                <w:i/>
                                <w:iCs/>
                                <w:sz w:val="18"/>
                                <w:szCs w:val="18"/>
                                <w:lang w:val="en-GB"/>
                              </w:rPr>
                              <w:t>ResourceSet</w:t>
                            </w:r>
                            <w:proofErr w:type="spellEnd"/>
                            <w:r w:rsidRPr="00C13EC9">
                              <w:rPr>
                                <w:rFonts w:eastAsia="MS Mincho"/>
                                <w:sz w:val="18"/>
                                <w:szCs w:val="18"/>
                                <w:lang w:val="en-GB"/>
                              </w:rPr>
                              <w:t xml:space="preserve"> is configured with the higher layer parameter </w:t>
                            </w:r>
                            <w:proofErr w:type="spellStart"/>
                            <w:r w:rsidRPr="00C13EC9">
                              <w:rPr>
                                <w:rFonts w:eastAsia="MS Mincho"/>
                                <w:i/>
                                <w:iCs/>
                                <w:sz w:val="18"/>
                                <w:szCs w:val="18"/>
                                <w:lang w:val="en-GB"/>
                              </w:rPr>
                              <w:t>trs</w:t>
                            </w:r>
                            <w:proofErr w:type="spellEnd"/>
                            <w:r w:rsidRPr="00C13EC9">
                              <w:rPr>
                                <w:rFonts w:eastAsia="MS Mincho"/>
                                <w:i/>
                                <w:iCs/>
                                <w:sz w:val="18"/>
                                <w:szCs w:val="18"/>
                                <w:lang w:val="en-GB"/>
                              </w:rPr>
                              <w:t>-Info</w:t>
                            </w:r>
                            <w:r w:rsidRPr="00C13EC9">
                              <w:rPr>
                                <w:rFonts w:eastAsia="MS Mincho"/>
                                <w:sz w:val="18"/>
                                <w:szCs w:val="18"/>
                                <w:lang w:val="en-GB"/>
                              </w:rPr>
                              <w:t xml:space="preserve">, aperiodic CSI-RS in a </w:t>
                            </w:r>
                            <w:r w:rsidRPr="00C13EC9">
                              <w:rPr>
                                <w:rFonts w:eastAsia="MS Mincho"/>
                                <w:i/>
                                <w:iCs/>
                                <w:sz w:val="18"/>
                                <w:szCs w:val="18"/>
                                <w:lang w:val="en-GB"/>
                              </w:rPr>
                              <w:t>NZP-CSI-RS-</w:t>
                            </w:r>
                            <w:proofErr w:type="spellStart"/>
                            <w:r w:rsidRPr="00C13EC9">
                              <w:rPr>
                                <w:rFonts w:eastAsia="MS Mincho"/>
                                <w:i/>
                                <w:iCs/>
                                <w:sz w:val="18"/>
                                <w:szCs w:val="18"/>
                                <w:lang w:val="en-GB"/>
                              </w:rPr>
                              <w:t>ResourceSet</w:t>
                            </w:r>
                            <w:proofErr w:type="spellEnd"/>
                            <w:r w:rsidRPr="00C13EC9">
                              <w:rPr>
                                <w:rFonts w:eastAsia="MS Mincho"/>
                                <w:sz w:val="18"/>
                                <w:szCs w:val="18"/>
                                <w:lang w:val="en-GB"/>
                              </w:rPr>
                              <w:t xml:space="preserve"> configured with the higher layer parameter </w:t>
                            </w:r>
                            <w:r w:rsidRPr="00C13EC9">
                              <w:rPr>
                                <w:rFonts w:eastAsia="MS Mincho"/>
                                <w:i/>
                                <w:iCs/>
                                <w:sz w:val="18"/>
                                <w:szCs w:val="18"/>
                                <w:lang w:val="en-GB"/>
                              </w:rPr>
                              <w:t>repetition</w:t>
                            </w:r>
                            <w:r w:rsidRPr="00C13EC9">
                              <w:rPr>
                                <w:rFonts w:eastAsia="MS Mincho"/>
                                <w:sz w:val="18"/>
                                <w:szCs w:val="18"/>
                                <w:lang w:val="en-GB"/>
                              </w:rPr>
                              <w:t xml:space="preserve"> set to 'off' or configured without the higher layer parameters repetition and </w:t>
                            </w:r>
                            <w:proofErr w:type="spellStart"/>
                            <w:r w:rsidRPr="00C13EC9">
                              <w:rPr>
                                <w:rFonts w:eastAsia="MS Mincho"/>
                                <w:i/>
                                <w:iCs/>
                                <w:sz w:val="18"/>
                                <w:szCs w:val="18"/>
                                <w:lang w:val="en-GB"/>
                              </w:rPr>
                              <w:t>trs</w:t>
                            </w:r>
                            <w:proofErr w:type="spellEnd"/>
                            <w:r w:rsidRPr="00C13EC9">
                              <w:rPr>
                                <w:rFonts w:eastAsia="MS Mincho"/>
                                <w:i/>
                                <w:iCs/>
                                <w:sz w:val="18"/>
                                <w:szCs w:val="18"/>
                                <w:lang w:val="en-GB"/>
                              </w:rPr>
                              <w:t>-Info</w:t>
                            </w:r>
                            <w:r w:rsidRPr="00C13EC9">
                              <w:rPr>
                                <w:rFonts w:eastAsia="MS Mincho"/>
                                <w:sz w:val="18"/>
                                <w:szCs w:val="18"/>
                                <w:lang w:val="en-GB"/>
                              </w:rPr>
                              <w:t xml:space="preserve"> scheduled with offset larger than or equal to 48∙2max(0,μCSIRS-3) when the UE provides </w:t>
                            </w:r>
                            <w:r w:rsidRPr="00C13EC9">
                              <w:rPr>
                                <w:rFonts w:eastAsia="MS Mincho"/>
                                <w:i/>
                                <w:iCs/>
                                <w:sz w:val="18"/>
                                <w:szCs w:val="18"/>
                                <w:lang w:val="en-GB"/>
                              </w:rPr>
                              <w:t>beamSwitchTiming-r16</w:t>
                            </w:r>
                            <w:r w:rsidRPr="00C13EC9">
                              <w:rPr>
                                <w:rFonts w:eastAsia="MS Mincho"/>
                                <w:sz w:val="18"/>
                                <w:szCs w:val="18"/>
                                <w:lang w:val="en-GB"/>
                              </w:rPr>
                              <w:t xml:space="preserve"> and </w:t>
                            </w:r>
                            <w:proofErr w:type="spellStart"/>
                            <w:r w:rsidRPr="00C13EC9">
                              <w:rPr>
                                <w:rFonts w:eastAsia="MS Mincho"/>
                                <w:i/>
                                <w:iCs/>
                                <w:sz w:val="18"/>
                                <w:szCs w:val="18"/>
                                <w:lang w:val="en-GB"/>
                              </w:rPr>
                              <w:t>enableBeamSwitchTiming</w:t>
                            </w:r>
                            <w:proofErr w:type="spellEnd"/>
                            <w:r w:rsidRPr="00C13EC9">
                              <w:rPr>
                                <w:rFonts w:eastAsia="MS Mincho"/>
                                <w:sz w:val="18"/>
                                <w:szCs w:val="18"/>
                                <w:lang w:val="en-GB"/>
                              </w:rPr>
                              <w:t xml:space="preserve"> is provided, aperiodic CSI-RS in a </w:t>
                            </w:r>
                            <w:r w:rsidRPr="00C13EC9">
                              <w:rPr>
                                <w:rFonts w:eastAsia="MS Mincho"/>
                                <w:i/>
                                <w:iCs/>
                                <w:sz w:val="18"/>
                                <w:szCs w:val="18"/>
                                <w:lang w:val="en-GB"/>
                              </w:rPr>
                              <w:t>NZP-CSI-RS-</w:t>
                            </w:r>
                            <w:proofErr w:type="spellStart"/>
                            <w:r w:rsidRPr="00C13EC9">
                              <w:rPr>
                                <w:rFonts w:eastAsia="MS Mincho"/>
                                <w:i/>
                                <w:iCs/>
                                <w:sz w:val="18"/>
                                <w:szCs w:val="18"/>
                                <w:lang w:val="en-GB"/>
                              </w:rPr>
                              <w:t>ResourceSet</w:t>
                            </w:r>
                            <w:proofErr w:type="spellEnd"/>
                            <w:r w:rsidRPr="00C13EC9">
                              <w:rPr>
                                <w:rFonts w:eastAsia="MS Mincho"/>
                                <w:sz w:val="18"/>
                                <w:szCs w:val="18"/>
                                <w:lang w:val="en-GB"/>
                              </w:rPr>
                              <w:t xml:space="preserve"> configured with the higher layer parameter </w:t>
                            </w:r>
                            <w:r w:rsidRPr="00C13EC9">
                              <w:rPr>
                                <w:rFonts w:eastAsia="MS Mincho"/>
                                <w:i/>
                                <w:iCs/>
                                <w:sz w:val="18"/>
                                <w:szCs w:val="18"/>
                                <w:lang w:val="en-GB"/>
                              </w:rPr>
                              <w:t>repetition</w:t>
                            </w:r>
                            <w:r w:rsidRPr="00C13EC9">
                              <w:rPr>
                                <w:rFonts w:eastAsia="MS Mincho"/>
                                <w:sz w:val="18"/>
                                <w:szCs w:val="18"/>
                                <w:lang w:val="en-GB"/>
                              </w:rPr>
                              <w:t xml:space="preserve"> set to 'on' scheduled with offset larger than or equal to the UE reported threshold </w:t>
                            </w:r>
                            <w:r w:rsidRPr="00C13EC9">
                              <w:rPr>
                                <w:rFonts w:eastAsia="MS Mincho"/>
                                <w:i/>
                                <w:iCs/>
                                <w:sz w:val="18"/>
                                <w:szCs w:val="18"/>
                                <w:lang w:val="en-GB"/>
                              </w:rPr>
                              <w:t>beamSwitchTiming-r16</w:t>
                            </w:r>
                            <w:r w:rsidRPr="00C13EC9">
                              <w:rPr>
                                <w:rFonts w:eastAsia="MS Mincho"/>
                                <w:sz w:val="18"/>
                                <w:szCs w:val="18"/>
                                <w:lang w:val="en-GB"/>
                              </w:rPr>
                              <w:t xml:space="preserve"> and </w:t>
                            </w:r>
                            <w:proofErr w:type="spellStart"/>
                            <w:r w:rsidRPr="00C13EC9">
                              <w:rPr>
                                <w:rFonts w:eastAsia="MS Mincho"/>
                                <w:i/>
                                <w:iCs/>
                                <w:sz w:val="18"/>
                                <w:szCs w:val="18"/>
                                <w:lang w:val="en-GB"/>
                              </w:rPr>
                              <w:t>enableBeamSwitchTiming</w:t>
                            </w:r>
                            <w:proofErr w:type="spellEnd"/>
                            <w:r w:rsidRPr="00C13EC9">
                              <w:rPr>
                                <w:rFonts w:eastAsia="MS Mincho"/>
                                <w:sz w:val="18"/>
                                <w:szCs w:val="18"/>
                                <w:lang w:val="en-GB"/>
                              </w:rPr>
                              <w:t xml:space="preserve"> is provided.</w:t>
                            </w:r>
                          </w:p>
                          <w:p w14:paraId="0CBF4A37" w14:textId="77777777" w:rsidR="00147BBF" w:rsidRPr="00C13EC9" w:rsidRDefault="00147BBF" w:rsidP="00147BBF">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p w14:paraId="36021847" w14:textId="218ECE4A" w:rsidR="009C586E" w:rsidRPr="009C586E" w:rsidDel="00147BBF" w:rsidRDefault="009C586E" w:rsidP="00147BBF">
                            <w:pPr>
                              <w:keepNext/>
                              <w:keepLines/>
                              <w:autoSpaceDE/>
                              <w:autoSpaceDN/>
                              <w:adjustRightInd/>
                              <w:snapToGrid/>
                              <w:spacing w:before="120" w:after="180"/>
                              <w:jc w:val="left"/>
                              <w:outlineLvl w:val="4"/>
                              <w:rPr>
                                <w:del w:id="57" w:author="李明菊" w:date="2024-03-01T16:03:00Z"/>
                                <w:rFonts w:ascii="Arial" w:eastAsia="宋体" w:hAnsi="Arial"/>
                                <w:color w:val="00000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CC42B6" id="_x0000_s1032" type="#_x0000_t202" style="position:absolute;left:0;text-align:left;margin-left:70.6pt;margin-top:45.45pt;width:466.8pt;height:456.65pt;z-index:25166950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">
                <v:textbox>
                  <w:txbxContent>
                    <w:p w14:paraId="17760201" w14:textId="683435D5" w:rsidR="009C586E" w:rsidRDefault="003F257B" w:rsidP="009C586E">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r w:rsidRPr="00FB2D78">
                        <w:rPr>
                          <w:rFonts w:ascii="Arial" w:eastAsia="宋体" w:hAnsi="Arial"/>
                          <w:color w:val="000000"/>
                          <w:szCs w:val="20"/>
                        </w:rPr>
                        <w:t>5.2.1.5.1</w:t>
                      </w:r>
                      <w:r w:rsidRPr="00FB2D78">
                        <w:rPr>
                          <w:rFonts w:ascii="Arial" w:eastAsia="宋体" w:hAnsi="Arial"/>
                          <w:color w:val="000000"/>
                          <w:szCs w:val="20"/>
                        </w:rPr>
                        <w:tab/>
                        <w:t>Aperiodic CSI Reporting/Aperiodic CSI-RS when the triggering PDCCH and the CSI-RS have the same numerology</w:t>
                      </w:r>
                    </w:p>
                    <w:p w14:paraId="1870D25A" w14:textId="77777777" w:rsidR="00147BBF" w:rsidRPr="00C13EC9" w:rsidRDefault="00147BBF" w:rsidP="00147BBF">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p w14:paraId="3B4284F6" w14:textId="77777777" w:rsidR="00147BBF" w:rsidRPr="00EC4E6F" w:rsidRDefault="00147BBF" w:rsidP="00147BBF">
                      <w:pPr>
                        <w:autoSpaceDE/>
                        <w:autoSpaceDN/>
                        <w:adjustRightInd/>
                        <w:snapToGrid/>
                        <w:spacing w:before="240" w:after="0"/>
                        <w:jc w:val="left"/>
                        <w:rPr>
                          <w:rFonts w:eastAsia="Batang"/>
                          <w:sz w:val="18"/>
                          <w:szCs w:val="18"/>
                          <w:lang w:val="en-GB"/>
                        </w:rPr>
                      </w:pPr>
                      <w:r w:rsidRPr="00C13EC9">
                        <w:rPr>
                          <w:rFonts w:eastAsia="Batang"/>
                          <w:sz w:val="18"/>
                          <w:szCs w:val="18"/>
                          <w:lang w:val="en-GB"/>
                        </w:rPr>
                        <w:t xml:space="preserve">When a UE is configured with </w:t>
                      </w:r>
                      <w:r w:rsidRPr="00C13EC9">
                        <w:rPr>
                          <w:rFonts w:eastAsia="Batang"/>
                          <w:i/>
                          <w:iCs/>
                          <w:sz w:val="18"/>
                          <w:szCs w:val="18"/>
                          <w:lang w:val="en-GB"/>
                        </w:rPr>
                        <w:t>dl-OrJointTCI-StateList</w:t>
                      </w:r>
                      <w:r w:rsidRPr="00C13EC9">
                        <w:rPr>
                          <w:rFonts w:eastAsia="Batang"/>
                          <w:sz w:val="18"/>
                          <w:szCs w:val="18"/>
                          <w:lang w:val="en-GB"/>
                        </w:rPr>
                        <w:t xml:space="preserve">, is configured by higher layer parameter </w:t>
                      </w:r>
                      <w:r w:rsidRPr="00C13EC9">
                        <w:rPr>
                          <w:rFonts w:eastAsia="Batang"/>
                          <w:i/>
                          <w:iCs/>
                          <w:sz w:val="18"/>
                          <w:szCs w:val="18"/>
                          <w:lang w:val="en-GB"/>
                        </w:rPr>
                        <w:t>PDCCH-Config</w:t>
                      </w:r>
                      <w:r w:rsidRPr="00C13EC9">
                        <w:rPr>
                          <w:rFonts w:eastAsia="Batang"/>
                          <w:sz w:val="18"/>
                          <w:szCs w:val="18"/>
                          <w:lang w:val="en-GB"/>
                        </w:rPr>
                        <w:t xml:space="preserve"> that contains two different values of </w:t>
                      </w:r>
                      <w:r w:rsidRPr="00C13EC9">
                        <w:rPr>
                          <w:rFonts w:eastAsia="Batang"/>
                          <w:i/>
                          <w:iCs/>
                          <w:sz w:val="18"/>
                          <w:szCs w:val="18"/>
                          <w:lang w:val="en-GB"/>
                        </w:rPr>
                        <w:t>coresetPoolIndex</w:t>
                      </w:r>
                      <w:r w:rsidRPr="00C13EC9">
                        <w:rPr>
                          <w:rFonts w:eastAsia="Batang"/>
                          <w:sz w:val="18"/>
                          <w:szCs w:val="18"/>
                          <w:lang w:val="en-GB"/>
                        </w:rPr>
                        <w:t xml:space="preserve"> in different </w:t>
                      </w:r>
                      <w:r w:rsidRPr="00C13EC9">
                        <w:rPr>
                          <w:rFonts w:eastAsia="Batang"/>
                          <w:i/>
                          <w:iCs/>
                          <w:sz w:val="18"/>
                          <w:szCs w:val="18"/>
                          <w:lang w:val="en-GB"/>
                        </w:rPr>
                        <w:t>ControlResourceSets,</w:t>
                      </w:r>
                      <w:r w:rsidRPr="00C13EC9">
                        <w:rPr>
                          <w:rFonts w:eastAsia="Batang"/>
                          <w:sz w:val="18"/>
                          <w:szCs w:val="18"/>
                          <w:lang w:val="en-GB"/>
                        </w:rPr>
                        <w:t xml:space="preserve"> is having two indicated TCI states where the first and the second indicated TCI states correspond to the indicated TCI states specific to </w:t>
                      </w:r>
                      <w:r w:rsidRPr="00C13EC9">
                        <w:rPr>
                          <w:rFonts w:eastAsia="Batang"/>
                          <w:i/>
                          <w:iCs/>
                          <w:sz w:val="18"/>
                          <w:szCs w:val="18"/>
                          <w:lang w:val="en-GB"/>
                        </w:rPr>
                        <w:t>coresetPoolIndex</w:t>
                      </w:r>
                      <w:r w:rsidRPr="00C13EC9">
                        <w:rPr>
                          <w:rFonts w:eastAsia="Batang"/>
                          <w:sz w:val="18"/>
                          <w:szCs w:val="18"/>
                          <w:lang w:val="en-GB"/>
                        </w:rPr>
                        <w:t xml:space="preserve"> value 0 and value 1, and if the offset between the last symbol of the PDCCH carrying the triggering DCI and the first symbol of the aperiodic CSI-RS res</w:t>
                      </w:r>
                      <w:r w:rsidRPr="00EC4E6F">
                        <w:rPr>
                          <w:rFonts w:eastAsia="Batang"/>
                          <w:sz w:val="18"/>
                          <w:szCs w:val="18"/>
                          <w:lang w:val="en-GB"/>
                        </w:rPr>
                        <w:t>ources in the aperiodic CSI-RS resource set is smaller than a threshold:</w:t>
                      </w:r>
                    </w:p>
                    <w:p w14:paraId="01F3A90A" w14:textId="77777777" w:rsidR="00147BBF" w:rsidRPr="00C13EC9" w:rsidRDefault="00147BBF" w:rsidP="00147BBF">
                      <w:pPr>
                        <w:autoSpaceDE/>
                        <w:autoSpaceDN/>
                        <w:adjustRightInd/>
                        <w:snapToGrid/>
                        <w:spacing w:after="180"/>
                        <w:ind w:left="502" w:hanging="284"/>
                        <w:jc w:val="left"/>
                        <w:rPr>
                          <w:rFonts w:eastAsia="MS Mincho"/>
                          <w:sz w:val="18"/>
                          <w:szCs w:val="18"/>
                          <w:lang w:val="en-GB"/>
                        </w:rPr>
                      </w:pPr>
                      <w:r w:rsidRPr="00C13EC9">
                        <w:rPr>
                          <w:rFonts w:eastAsia="MS Mincho"/>
                          <w:iCs/>
                          <w:sz w:val="18"/>
                          <w:szCs w:val="18"/>
                          <w:lang w:val="en-GB"/>
                        </w:rPr>
                        <w:t>-</w:t>
                      </w:r>
                      <w:r w:rsidRPr="00C13EC9">
                        <w:rPr>
                          <w:rFonts w:eastAsia="MS Mincho"/>
                          <w:i/>
                          <w:sz w:val="18"/>
                          <w:szCs w:val="18"/>
                          <w:lang w:val="en-GB"/>
                        </w:rPr>
                        <w:tab/>
                      </w:r>
                      <w:r w:rsidRPr="00C13EC9">
                        <w:rPr>
                          <w:rFonts w:eastAsia="MS Mincho"/>
                          <w:sz w:val="18"/>
                          <w:szCs w:val="18"/>
                          <w:lang w:val="en-GB"/>
                        </w:rPr>
                        <w:t>If there is no other</w:t>
                      </w:r>
                      <w:r w:rsidRPr="00C13EC9">
                        <w:rPr>
                          <w:rFonts w:eastAsia="MS Mincho"/>
                          <w:color w:val="FF0000"/>
                          <w:sz w:val="18"/>
                          <w:szCs w:val="18"/>
                          <w:lang w:val="en-GB"/>
                        </w:rPr>
                        <w:t xml:space="preserve"> </w:t>
                      </w:r>
                      <w:r w:rsidRPr="00C13EC9">
                        <w:rPr>
                          <w:rFonts w:eastAsia="MS Mincho"/>
                          <w:sz w:val="18"/>
                          <w:szCs w:val="18"/>
                          <w:lang w:val="en-GB"/>
                        </w:rPr>
                        <w:t>DL signal in the same symbols as the aperiodic CSI-RS</w:t>
                      </w:r>
                    </w:p>
                    <w:p w14:paraId="7BA885AC" w14:textId="77777777" w:rsidR="00147BBF" w:rsidRPr="00C13EC9" w:rsidRDefault="00147BBF" w:rsidP="00147BBF">
                      <w:pPr>
                        <w:autoSpaceDE/>
                        <w:autoSpaceDN/>
                        <w:adjustRightInd/>
                        <w:snapToGrid/>
                        <w:spacing w:after="180"/>
                        <w:ind w:left="502" w:hanging="284"/>
                        <w:jc w:val="left"/>
                        <w:rPr>
                          <w:rFonts w:eastAsia="MS Mincho"/>
                          <w:sz w:val="18"/>
                          <w:szCs w:val="18"/>
                        </w:rPr>
                      </w:pPr>
                      <w:r w:rsidRPr="00C13EC9">
                        <w:rPr>
                          <w:rFonts w:eastAsia="MS Mincho"/>
                          <w:iCs/>
                          <w:sz w:val="18"/>
                          <w:szCs w:val="18"/>
                        </w:rPr>
                        <w:t>-</w:t>
                      </w:r>
                      <w:r w:rsidRPr="00C13EC9">
                        <w:rPr>
                          <w:rFonts w:eastAsia="MS Mincho"/>
                          <w:i/>
                          <w:sz w:val="18"/>
                          <w:szCs w:val="18"/>
                        </w:rPr>
                        <w:tab/>
                      </w:r>
                      <w:r w:rsidRPr="00C13EC9">
                        <w:rPr>
                          <w:rFonts w:eastAsia="MS Mincho"/>
                          <w:sz w:val="18"/>
                          <w:szCs w:val="18"/>
                        </w:rPr>
                        <w:t xml:space="preserve">if the UE is in frequency range 1, or the UE reports its capability of [default beam per </w:t>
                      </w:r>
                      <w:r w:rsidRPr="00C13EC9">
                        <w:rPr>
                          <w:rFonts w:eastAsia="MS Mincho"/>
                          <w:i/>
                          <w:iCs/>
                          <w:sz w:val="18"/>
                          <w:szCs w:val="18"/>
                        </w:rPr>
                        <w:t>coresetPoolIndex</w:t>
                      </w:r>
                      <w:r w:rsidRPr="00C13EC9">
                        <w:rPr>
                          <w:rFonts w:eastAsia="MS Mincho"/>
                          <w:sz w:val="18"/>
                          <w:szCs w:val="18"/>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0B1D1BAA" w14:textId="77777777" w:rsidR="00147BBF" w:rsidRPr="00C13EC9" w:rsidRDefault="00147BBF" w:rsidP="00147BBF">
                      <w:pPr>
                        <w:autoSpaceDE/>
                        <w:autoSpaceDN/>
                        <w:adjustRightInd/>
                        <w:snapToGrid/>
                        <w:spacing w:after="180"/>
                        <w:ind w:left="218" w:right="220" w:firstLine="94"/>
                        <w:jc w:val="left"/>
                        <w:rPr>
                          <w:rFonts w:eastAsia="MS Mincho"/>
                          <w:sz w:val="18"/>
                          <w:szCs w:val="18"/>
                        </w:rPr>
                      </w:pPr>
                      <w:r w:rsidRPr="00C13EC9">
                        <w:rPr>
                          <w:rFonts w:eastAsia="MS Mincho"/>
                          <w:iCs/>
                          <w:sz w:val="18"/>
                          <w:szCs w:val="18"/>
                        </w:rPr>
                        <w:t>-</w:t>
                      </w:r>
                      <w:r w:rsidRPr="00C13EC9">
                        <w:rPr>
                          <w:rFonts w:eastAsia="MS Mincho"/>
                          <w:i/>
                          <w:sz w:val="18"/>
                          <w:szCs w:val="18"/>
                        </w:rPr>
                        <w:tab/>
                      </w:r>
                      <w:r w:rsidRPr="00C13EC9">
                        <w:rPr>
                          <w:rFonts w:eastAsia="MS Mincho"/>
                          <w:sz w:val="18"/>
                          <w:szCs w:val="18"/>
                        </w:rPr>
                        <w:t xml:space="preserve">otherwise, the UE shall apply the indicated TCI state specific to </w:t>
                      </w:r>
                      <w:r w:rsidRPr="00C13EC9">
                        <w:rPr>
                          <w:rFonts w:eastAsia="MS Mincho"/>
                          <w:i/>
                          <w:iCs/>
                          <w:sz w:val="18"/>
                          <w:szCs w:val="18"/>
                        </w:rPr>
                        <w:t>coresetPoolIndex</w:t>
                      </w:r>
                      <w:r w:rsidRPr="00C13EC9">
                        <w:rPr>
                          <w:rFonts w:eastAsia="MS Mincho"/>
                          <w:sz w:val="18"/>
                          <w:szCs w:val="18"/>
                        </w:rPr>
                        <w:t xml:space="preserve"> value 0 to the aperiodic CSI-RS resource set</w:t>
                      </w:r>
                    </w:p>
                    <w:p w14:paraId="76BAFCD4" w14:textId="77777777" w:rsidR="00147BBF" w:rsidRPr="00C13EC9" w:rsidRDefault="00147BBF" w:rsidP="00147BBF">
                      <w:pPr>
                        <w:autoSpaceDE/>
                        <w:autoSpaceDN/>
                        <w:adjustRightInd/>
                        <w:snapToGrid/>
                        <w:spacing w:after="180"/>
                        <w:ind w:left="502" w:hanging="284"/>
                        <w:jc w:val="left"/>
                        <w:rPr>
                          <w:rFonts w:eastAsia="MS Mincho"/>
                          <w:sz w:val="18"/>
                          <w:szCs w:val="18"/>
                          <w:lang w:val="en-GB"/>
                        </w:rPr>
                      </w:pPr>
                      <w:r w:rsidRPr="00C13EC9">
                        <w:rPr>
                          <w:rFonts w:eastAsia="MS Mincho"/>
                          <w:iCs/>
                          <w:sz w:val="18"/>
                          <w:szCs w:val="18"/>
                          <w:lang w:val="en-GB"/>
                        </w:rPr>
                        <w:t>-</w:t>
                      </w:r>
                      <w:r w:rsidRPr="00C13EC9">
                        <w:rPr>
                          <w:rFonts w:eastAsia="MS Mincho"/>
                          <w:i/>
                          <w:sz w:val="18"/>
                          <w:szCs w:val="18"/>
                          <w:lang w:val="en-GB"/>
                        </w:rPr>
                        <w:tab/>
                      </w:r>
                      <w:r w:rsidRPr="00C13EC9">
                        <w:rPr>
                          <w:rFonts w:eastAsia="MS Mincho"/>
                          <w:sz w:val="18"/>
                          <w:szCs w:val="18"/>
                          <w:lang w:val="en-GB"/>
                        </w:rPr>
                        <w:t>else if there is any other DL signal with an indicated TCI state in the same symbols as the</w:t>
                      </w:r>
                      <w:r w:rsidRPr="00C13EC9">
                        <w:rPr>
                          <w:rFonts w:ascii="PMingLiU" w:eastAsia="PMingLiU" w:hAnsi="PMingLiU" w:hint="eastAsia"/>
                          <w:sz w:val="18"/>
                          <w:szCs w:val="18"/>
                          <w:lang w:val="en-GB" w:eastAsia="zh-TW"/>
                        </w:rPr>
                        <w:t xml:space="preserve"> </w:t>
                      </w:r>
                      <w:r w:rsidRPr="00C13EC9">
                        <w:rPr>
                          <w:rFonts w:eastAsia="MS Mincho"/>
                          <w:sz w:val="18"/>
                          <w:szCs w:val="18"/>
                          <w:lang w:val="en-GB"/>
                        </w:rPr>
                        <w:t>aperiodic CSI-RS</w:t>
                      </w:r>
                      <w:r w:rsidRPr="00C13EC9">
                        <w:rPr>
                          <w:rFonts w:eastAsia="MS Mincho"/>
                          <w:strike/>
                          <w:sz w:val="18"/>
                          <w:szCs w:val="18"/>
                          <w:lang w:val="en-GB"/>
                        </w:rPr>
                        <w:t>,</w:t>
                      </w:r>
                    </w:p>
                    <w:p w14:paraId="7E825A6E" w14:textId="649DC6D9" w:rsidR="00147BBF" w:rsidRPr="00C13EC9" w:rsidRDefault="00147BBF" w:rsidP="00147BBF">
                      <w:pPr>
                        <w:autoSpaceDE/>
                        <w:autoSpaceDN/>
                        <w:adjustRightInd/>
                        <w:snapToGrid/>
                        <w:spacing w:after="180"/>
                        <w:ind w:leftChars="229" w:left="788" w:hanging="284"/>
                        <w:jc w:val="left"/>
                        <w:rPr>
                          <w:rFonts w:eastAsia="MS Mincho"/>
                          <w:b/>
                          <w:bCs/>
                          <w:sz w:val="18"/>
                          <w:szCs w:val="18"/>
                          <w:lang w:val="en-GB"/>
                        </w:rPr>
                      </w:pPr>
                      <w:r w:rsidRPr="00C13EC9">
                        <w:rPr>
                          <w:rFonts w:eastAsia="MS Mincho"/>
                          <w:sz w:val="18"/>
                          <w:szCs w:val="18"/>
                          <w:lang w:val="en-GB"/>
                        </w:rPr>
                        <w:t xml:space="preserve">-     if the UE is in frequency range 1, or the UE reports its capability of [default beam per </w:t>
                      </w:r>
                      <w:r w:rsidRPr="00C13EC9">
                        <w:rPr>
                          <w:rFonts w:eastAsia="MS Mincho"/>
                          <w:i/>
                          <w:iCs/>
                          <w:sz w:val="18"/>
                          <w:szCs w:val="18"/>
                          <w:lang w:val="en-GB"/>
                        </w:rPr>
                        <w:t>coresetPoolIndex</w:t>
                      </w:r>
                      <w:r w:rsidRPr="00C13EC9">
                        <w:rPr>
                          <w:rFonts w:eastAsia="MS Mincho"/>
                          <w:sz w:val="18"/>
                          <w:szCs w:val="18"/>
                          <w:lang w:val="en-GB"/>
                        </w:rPr>
                        <w:t xml:space="preserve"> for M-DCI based MTRP] in frequency range 2,</w:t>
                      </w:r>
                      <w:r>
                        <w:rPr>
                          <w:rFonts w:eastAsia="PMingLiU"/>
                          <w:sz w:val="18"/>
                          <w:szCs w:val="18"/>
                          <w:lang w:val="en-GB" w:eastAsia="zh-TW"/>
                        </w:rPr>
                        <w:t xml:space="preserve"> </w:t>
                      </w:r>
                      <w:ins w:id="98" w:author="李明菊" w:date="2024-03-01T16:04:00Z">
                        <w:r>
                          <w:rPr>
                            <w:rFonts w:eastAsia="PMingLiU"/>
                            <w:sz w:val="18"/>
                            <w:szCs w:val="18"/>
                            <w:lang w:val="en-GB" w:eastAsia="zh-TW"/>
                          </w:rPr>
                          <w:t xml:space="preserve">or </w:t>
                        </w:r>
                        <w:r w:rsidR="00BE69ED">
                          <w:rPr>
                            <w:rFonts w:eastAsia="PMingLiU"/>
                            <w:sz w:val="18"/>
                            <w:szCs w:val="18"/>
                            <w:lang w:val="en-GB" w:eastAsia="zh-TW"/>
                          </w:rPr>
                          <w:t xml:space="preserve">the </w:t>
                        </w:r>
                        <w:r>
                          <w:rPr>
                            <w:rFonts w:eastAsia="PMingLiU"/>
                            <w:sz w:val="18"/>
                            <w:szCs w:val="18"/>
                            <w:lang w:val="en-GB" w:eastAsia="zh-TW"/>
                          </w:rPr>
                          <w:t xml:space="preserve">UE is in frequency range 2 </w:t>
                        </w:r>
                      </w:ins>
                      <w:r>
                        <w:rPr>
                          <w:rFonts w:eastAsia="PMingLiU"/>
                          <w:sz w:val="18"/>
                          <w:szCs w:val="18"/>
                          <w:lang w:val="en-GB" w:eastAsia="zh-TW"/>
                        </w:rPr>
                        <w:t xml:space="preserve">and </w:t>
                      </w:r>
                      <w:r w:rsidRPr="00C13EC9">
                        <w:rPr>
                          <w:rFonts w:eastAsia="MS Mincho"/>
                          <w:sz w:val="18"/>
                          <w:szCs w:val="18"/>
                          <w:lang w:val="en-GB"/>
                        </w:rPr>
                        <w:t>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69D43342" w14:textId="77777777" w:rsidR="00147BBF" w:rsidRPr="00C13EC9" w:rsidRDefault="00147BBF" w:rsidP="00147BBF">
                      <w:pPr>
                        <w:autoSpaceDE/>
                        <w:autoSpaceDN/>
                        <w:adjustRightInd/>
                        <w:snapToGrid/>
                        <w:spacing w:after="180"/>
                        <w:ind w:leftChars="229" w:left="788" w:hanging="284"/>
                        <w:jc w:val="left"/>
                        <w:rPr>
                          <w:rFonts w:eastAsia="MS Mincho"/>
                          <w:color w:val="FF0000"/>
                          <w:sz w:val="16"/>
                          <w:szCs w:val="16"/>
                          <w:lang w:val="en-GB"/>
                        </w:rPr>
                      </w:pPr>
                      <w:r w:rsidRPr="00C13EC9">
                        <w:rPr>
                          <w:rFonts w:eastAsia="MS Mincho"/>
                          <w:sz w:val="18"/>
                          <w:szCs w:val="18"/>
                          <w:lang w:val="en-GB"/>
                        </w:rPr>
                        <w:t xml:space="preserve">-     otherwise, the UE applies the QCL assumption of the other DL signal also when receiving the aperiodic CSI-RS. The other DL signal refers to PDSCH scheduled with offset larger than or equal to the threshold </w:t>
                      </w:r>
                      <w:r w:rsidRPr="00C13EC9">
                        <w:rPr>
                          <w:rFonts w:eastAsia="MS Mincho"/>
                          <w:i/>
                          <w:iCs/>
                          <w:sz w:val="18"/>
                          <w:szCs w:val="18"/>
                          <w:lang w:val="en-GB"/>
                        </w:rPr>
                        <w:t>timeDurationForQCL</w:t>
                      </w:r>
                      <w:r w:rsidRPr="00C13EC9">
                        <w:rPr>
                          <w:rFonts w:eastAsia="MS Mincho"/>
                          <w:sz w:val="18"/>
                          <w:szCs w:val="18"/>
                          <w:lang w:val="en-GB"/>
                        </w:rPr>
                        <w:t xml:space="preserve">, as defined in [13, TS 38.306], periodic CSI-RS, semi-persistent CSI-RS, aperiodic CSI-RS in a </w:t>
                      </w:r>
                      <w:r w:rsidRPr="00C13EC9">
                        <w:rPr>
                          <w:rFonts w:eastAsia="MS Mincho"/>
                          <w:i/>
                          <w:iCs/>
                          <w:sz w:val="18"/>
                          <w:szCs w:val="18"/>
                          <w:lang w:val="en-GB"/>
                        </w:rPr>
                        <w:t>NZP-CSI-RS-ResourceSet</w:t>
                      </w:r>
                      <w:r w:rsidRPr="00C13EC9">
                        <w:rPr>
                          <w:rFonts w:eastAsia="MS Mincho"/>
                          <w:sz w:val="18"/>
                          <w:szCs w:val="18"/>
                          <w:lang w:val="en-GB"/>
                        </w:rPr>
                        <w:t xml:space="preserve"> scheduled with offset larger than or equal to the UE reported threshold </w:t>
                      </w:r>
                      <w:r w:rsidRPr="00C13EC9">
                        <w:rPr>
                          <w:rFonts w:eastAsia="MS Mincho"/>
                          <w:i/>
                          <w:iCs/>
                          <w:sz w:val="18"/>
                          <w:szCs w:val="18"/>
                          <w:lang w:val="en-GB"/>
                        </w:rPr>
                        <w:t>beamSwitchTiming</w:t>
                      </w:r>
                      <w:r w:rsidRPr="00C13EC9">
                        <w:rPr>
                          <w:rFonts w:eastAsia="MS Mincho"/>
                          <w:sz w:val="18"/>
                          <w:szCs w:val="18"/>
                          <w:lang w:val="en-GB"/>
                        </w:rPr>
                        <w:t xml:space="preserve"> when the reported value is one of the values {14,28,48}∙2max(0,μCSIRS-3) and when </w:t>
                      </w:r>
                      <w:r w:rsidRPr="00C13EC9">
                        <w:rPr>
                          <w:rFonts w:eastAsia="MS Mincho"/>
                          <w:i/>
                          <w:iCs/>
                          <w:sz w:val="18"/>
                          <w:szCs w:val="18"/>
                          <w:lang w:val="en-GB"/>
                        </w:rPr>
                        <w:t>enableBeamSwitchTiming</w:t>
                      </w:r>
                      <w:r w:rsidRPr="00C13EC9">
                        <w:rPr>
                          <w:rFonts w:eastAsia="MS Mincho"/>
                          <w:sz w:val="18"/>
                          <w:szCs w:val="18"/>
                          <w:lang w:val="en-GB"/>
                        </w:rPr>
                        <w:t xml:space="preserve"> is not provided or the </w:t>
                      </w:r>
                      <w:r w:rsidRPr="00C13EC9">
                        <w:rPr>
                          <w:rFonts w:eastAsia="MS Mincho"/>
                          <w:i/>
                          <w:iCs/>
                          <w:sz w:val="18"/>
                          <w:szCs w:val="18"/>
                          <w:lang w:val="en-GB"/>
                        </w:rPr>
                        <w:t>NZP-CSI-RS-ResourceSet</w:t>
                      </w:r>
                      <w:r w:rsidRPr="00C13EC9">
                        <w:rPr>
                          <w:rFonts w:eastAsia="MS Mincho"/>
                          <w:sz w:val="18"/>
                          <w:szCs w:val="18"/>
                          <w:lang w:val="en-GB"/>
                        </w:rPr>
                        <w:t xml:space="preserve"> is configured with the higher layer parameter </w:t>
                      </w:r>
                      <w:r w:rsidRPr="00C13EC9">
                        <w:rPr>
                          <w:rFonts w:eastAsia="MS Mincho"/>
                          <w:i/>
                          <w:iCs/>
                          <w:sz w:val="18"/>
                          <w:szCs w:val="18"/>
                          <w:lang w:val="en-GB"/>
                        </w:rPr>
                        <w:t>trs-Info</w:t>
                      </w:r>
                      <w:r w:rsidRPr="00C13EC9">
                        <w:rPr>
                          <w:rFonts w:eastAsia="MS Mincho"/>
                          <w:sz w:val="18"/>
                          <w:szCs w:val="18"/>
                          <w:lang w:val="en-GB"/>
                        </w:rPr>
                        <w:t xml:space="preserve">, aperiodic CSI-RS in a </w:t>
                      </w:r>
                      <w:r w:rsidRPr="00C13EC9">
                        <w:rPr>
                          <w:rFonts w:eastAsia="MS Mincho"/>
                          <w:i/>
                          <w:iCs/>
                          <w:sz w:val="18"/>
                          <w:szCs w:val="18"/>
                          <w:lang w:val="en-GB"/>
                        </w:rPr>
                        <w:t>NZP-CSI-RS-ResourceSet</w:t>
                      </w:r>
                      <w:r w:rsidRPr="00C13EC9">
                        <w:rPr>
                          <w:rFonts w:eastAsia="MS Mincho"/>
                          <w:sz w:val="18"/>
                          <w:szCs w:val="18"/>
                          <w:lang w:val="en-GB"/>
                        </w:rPr>
                        <w:t xml:space="preserve"> configured with the higher layer parameter </w:t>
                      </w:r>
                      <w:r w:rsidRPr="00C13EC9">
                        <w:rPr>
                          <w:rFonts w:eastAsia="MS Mincho"/>
                          <w:i/>
                          <w:iCs/>
                          <w:sz w:val="18"/>
                          <w:szCs w:val="18"/>
                          <w:lang w:val="en-GB"/>
                        </w:rPr>
                        <w:t>repetition</w:t>
                      </w:r>
                      <w:r w:rsidRPr="00C13EC9">
                        <w:rPr>
                          <w:rFonts w:eastAsia="MS Mincho"/>
                          <w:sz w:val="18"/>
                          <w:szCs w:val="18"/>
                          <w:lang w:val="en-GB"/>
                        </w:rPr>
                        <w:t xml:space="preserve"> set to 'off' or configured without the higher layer parameters repetition and </w:t>
                      </w:r>
                      <w:r w:rsidRPr="00C13EC9">
                        <w:rPr>
                          <w:rFonts w:eastAsia="MS Mincho"/>
                          <w:i/>
                          <w:iCs/>
                          <w:sz w:val="18"/>
                          <w:szCs w:val="18"/>
                          <w:lang w:val="en-GB"/>
                        </w:rPr>
                        <w:t>trs-Info</w:t>
                      </w:r>
                      <w:r w:rsidRPr="00C13EC9">
                        <w:rPr>
                          <w:rFonts w:eastAsia="MS Mincho"/>
                          <w:sz w:val="18"/>
                          <w:szCs w:val="18"/>
                          <w:lang w:val="en-GB"/>
                        </w:rPr>
                        <w:t xml:space="preserve"> scheduled with offset larger than or equal to 48∙2max(0,μCSIRS-3) when the UE provides </w:t>
                      </w:r>
                      <w:r w:rsidRPr="00C13EC9">
                        <w:rPr>
                          <w:rFonts w:eastAsia="MS Mincho"/>
                          <w:i/>
                          <w:iCs/>
                          <w:sz w:val="18"/>
                          <w:szCs w:val="18"/>
                          <w:lang w:val="en-GB"/>
                        </w:rPr>
                        <w:t>beamSwitchTiming-r16</w:t>
                      </w:r>
                      <w:r w:rsidRPr="00C13EC9">
                        <w:rPr>
                          <w:rFonts w:eastAsia="MS Mincho"/>
                          <w:sz w:val="18"/>
                          <w:szCs w:val="18"/>
                          <w:lang w:val="en-GB"/>
                        </w:rPr>
                        <w:t xml:space="preserve"> and </w:t>
                      </w:r>
                      <w:r w:rsidRPr="00C13EC9">
                        <w:rPr>
                          <w:rFonts w:eastAsia="MS Mincho"/>
                          <w:i/>
                          <w:iCs/>
                          <w:sz w:val="18"/>
                          <w:szCs w:val="18"/>
                          <w:lang w:val="en-GB"/>
                        </w:rPr>
                        <w:t>enableBeamSwitchTiming</w:t>
                      </w:r>
                      <w:r w:rsidRPr="00C13EC9">
                        <w:rPr>
                          <w:rFonts w:eastAsia="MS Mincho"/>
                          <w:sz w:val="18"/>
                          <w:szCs w:val="18"/>
                          <w:lang w:val="en-GB"/>
                        </w:rPr>
                        <w:t xml:space="preserve"> is provided, aperiodic CSI-RS in a </w:t>
                      </w:r>
                      <w:r w:rsidRPr="00C13EC9">
                        <w:rPr>
                          <w:rFonts w:eastAsia="MS Mincho"/>
                          <w:i/>
                          <w:iCs/>
                          <w:sz w:val="18"/>
                          <w:szCs w:val="18"/>
                          <w:lang w:val="en-GB"/>
                        </w:rPr>
                        <w:t>NZP-CSI-RS-ResourceSet</w:t>
                      </w:r>
                      <w:r w:rsidRPr="00C13EC9">
                        <w:rPr>
                          <w:rFonts w:eastAsia="MS Mincho"/>
                          <w:sz w:val="18"/>
                          <w:szCs w:val="18"/>
                          <w:lang w:val="en-GB"/>
                        </w:rPr>
                        <w:t xml:space="preserve"> configured with the higher layer parameter </w:t>
                      </w:r>
                      <w:r w:rsidRPr="00C13EC9">
                        <w:rPr>
                          <w:rFonts w:eastAsia="MS Mincho"/>
                          <w:i/>
                          <w:iCs/>
                          <w:sz w:val="18"/>
                          <w:szCs w:val="18"/>
                          <w:lang w:val="en-GB"/>
                        </w:rPr>
                        <w:t>repetition</w:t>
                      </w:r>
                      <w:r w:rsidRPr="00C13EC9">
                        <w:rPr>
                          <w:rFonts w:eastAsia="MS Mincho"/>
                          <w:sz w:val="18"/>
                          <w:szCs w:val="18"/>
                          <w:lang w:val="en-GB"/>
                        </w:rPr>
                        <w:t xml:space="preserve"> set to 'on' scheduled with offset larger than or equal to the UE reported threshold </w:t>
                      </w:r>
                      <w:r w:rsidRPr="00C13EC9">
                        <w:rPr>
                          <w:rFonts w:eastAsia="MS Mincho"/>
                          <w:i/>
                          <w:iCs/>
                          <w:sz w:val="18"/>
                          <w:szCs w:val="18"/>
                          <w:lang w:val="en-GB"/>
                        </w:rPr>
                        <w:t>beamSwitchTiming-r16</w:t>
                      </w:r>
                      <w:r w:rsidRPr="00C13EC9">
                        <w:rPr>
                          <w:rFonts w:eastAsia="MS Mincho"/>
                          <w:sz w:val="18"/>
                          <w:szCs w:val="18"/>
                          <w:lang w:val="en-GB"/>
                        </w:rPr>
                        <w:t xml:space="preserve"> and </w:t>
                      </w:r>
                      <w:r w:rsidRPr="00C13EC9">
                        <w:rPr>
                          <w:rFonts w:eastAsia="MS Mincho"/>
                          <w:i/>
                          <w:iCs/>
                          <w:sz w:val="18"/>
                          <w:szCs w:val="18"/>
                          <w:lang w:val="en-GB"/>
                        </w:rPr>
                        <w:t>enableBeamSwitchTiming</w:t>
                      </w:r>
                      <w:r w:rsidRPr="00C13EC9">
                        <w:rPr>
                          <w:rFonts w:eastAsia="MS Mincho"/>
                          <w:sz w:val="18"/>
                          <w:szCs w:val="18"/>
                          <w:lang w:val="en-GB"/>
                        </w:rPr>
                        <w:t xml:space="preserve"> is provided.</w:t>
                      </w:r>
                    </w:p>
                    <w:p w14:paraId="0CBF4A37" w14:textId="77777777" w:rsidR="00147BBF" w:rsidRPr="00C13EC9" w:rsidRDefault="00147BBF" w:rsidP="00147BBF">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p w14:paraId="36021847" w14:textId="218ECE4A" w:rsidR="009C586E" w:rsidRPr="009C586E" w:rsidDel="00147BBF" w:rsidRDefault="009C586E" w:rsidP="00147BBF">
                      <w:pPr>
                        <w:keepNext/>
                        <w:keepLines/>
                        <w:autoSpaceDE/>
                        <w:autoSpaceDN/>
                        <w:adjustRightInd/>
                        <w:snapToGrid/>
                        <w:spacing w:before="120" w:after="180"/>
                        <w:jc w:val="left"/>
                        <w:outlineLvl w:val="4"/>
                        <w:rPr>
                          <w:del w:id="99" w:author="李明菊" w:date="2024-03-01T16:03:00Z"/>
                          <w:rFonts w:ascii="Arial" w:eastAsia="宋体" w:hAnsi="Arial"/>
                          <w:color w:val="000000"/>
                          <w:szCs w:val="20"/>
                        </w:rPr>
                      </w:pPr>
                    </w:p>
                  </w:txbxContent>
                </v:textbox>
                <w10:wrap type="square" anchorx="page"/>
              </v:shape>
            </w:pict>
          </mc:Fallback>
        </mc:AlternateContent>
      </w:r>
      <w:r w:rsidRPr="003E1C53">
        <w:rPr>
          <w:rFonts w:eastAsia="MS Mincho" w:cs="Times"/>
          <w:szCs w:val="20"/>
        </w:rPr>
        <w:t xml:space="preserve">Consequences if not approved: if only one condition satisfied, UE can’t </w:t>
      </w:r>
      <w:r w:rsidRPr="003E1C53">
        <w:rPr>
          <w:rFonts w:eastAsia="MS Mincho"/>
          <w:lang w:val="en-GB"/>
        </w:rPr>
        <w:t>apply the first or the second indicated TCI state to the aperiodic CSI-RS according to the higher layer configuration(s) provided to the aperiodic CSI-RS resource or aperiodic CSI-RS resource set.</w:t>
      </w:r>
    </w:p>
    <w:p w14:paraId="0B4C790B" w14:textId="73814AAD" w:rsidR="003F257B" w:rsidDel="00465AAF" w:rsidRDefault="003F257B" w:rsidP="003F257B">
      <w:pPr>
        <w:rPr>
          <w:del w:id="58" w:author="Mi" w:date="2023-10-24T14:09:00Z"/>
          <w:lang w:eastAsia="zh-CN"/>
        </w:rPr>
      </w:pPr>
    </w:p>
    <w:p w14:paraId="52024711" w14:textId="77777777" w:rsidR="00DD2F0E" w:rsidRDefault="00DD2F0E" w:rsidP="00DD2F0E">
      <w:pPr>
        <w:rPr>
          <w:b/>
          <w:i/>
          <w:lang w:eastAsia="zh-CN"/>
        </w:rPr>
      </w:pPr>
      <w:r w:rsidRPr="00FC21D0">
        <w:rPr>
          <w:b/>
          <w:i/>
          <w:lang w:eastAsia="zh-CN"/>
        </w:rPr>
        <w:t>P</w:t>
      </w:r>
      <w:r w:rsidRPr="00FC21D0">
        <w:rPr>
          <w:rFonts w:hint="eastAsia"/>
          <w:b/>
          <w:i/>
          <w:lang w:eastAsia="zh-CN"/>
        </w:rPr>
        <w:t>roposal</w:t>
      </w:r>
      <w:r w:rsidRPr="00FC21D0">
        <w:rPr>
          <w:b/>
          <w:i/>
          <w:lang w:eastAsia="zh-CN"/>
        </w:rPr>
        <w:t xml:space="preserve"> 2-</w:t>
      </w:r>
      <w:r>
        <w:rPr>
          <w:b/>
          <w:i/>
          <w:lang w:eastAsia="zh-CN"/>
        </w:rPr>
        <w:t>4</w:t>
      </w:r>
      <w:r w:rsidRPr="00FC21D0">
        <w:rPr>
          <w:b/>
          <w:i/>
          <w:lang w:eastAsia="zh-CN"/>
        </w:rPr>
        <w:t>: Adopt the following text proposal to TS 38.214 V18.2.0 Section 5.1.5:</w:t>
      </w:r>
    </w:p>
    <w:p w14:paraId="3C6D2D6B" w14:textId="77777777" w:rsidR="00DD2F0E" w:rsidRPr="00403983" w:rsidRDefault="00DD2F0E" w:rsidP="00DD2F0E">
      <w:pPr>
        <w:numPr>
          <w:ilvl w:val="0"/>
          <w:numId w:val="14"/>
        </w:numPr>
        <w:tabs>
          <w:tab w:val="left" w:pos="450"/>
          <w:tab w:val="left" w:pos="720"/>
        </w:tabs>
        <w:autoSpaceDE/>
        <w:autoSpaceDN/>
        <w:adjustRightInd/>
        <w:snapToGrid/>
        <w:spacing w:after="0"/>
        <w:ind w:left="450" w:hanging="232"/>
        <w:rPr>
          <w:rFonts w:eastAsia="MS Mincho"/>
        </w:rPr>
      </w:pPr>
      <w:r w:rsidRPr="00403983">
        <w:t xml:space="preserve">Reason for change: </w:t>
      </w:r>
      <w:r w:rsidRPr="00403983">
        <w:rPr>
          <w:lang w:eastAsia="zh-CN"/>
        </w:rPr>
        <w:t xml:space="preserve">In current specification, for </w:t>
      </w:r>
      <w:proofErr w:type="spellStart"/>
      <w:r w:rsidRPr="00403983">
        <w:rPr>
          <w:lang w:eastAsia="zh-CN"/>
        </w:rPr>
        <w:t>SFNschemePDCCH</w:t>
      </w:r>
      <w:proofErr w:type="spellEnd"/>
      <w:r w:rsidRPr="00403983">
        <w:rPr>
          <w:lang w:eastAsia="zh-CN"/>
        </w:rPr>
        <w:t xml:space="preserve">, the two TCI states of the CORESET are activated by MAC CE. But </w:t>
      </w:r>
      <w:r w:rsidRPr="00403983">
        <w:rPr>
          <w:rFonts w:eastAsia="MS Mincho"/>
          <w:color w:val="000000"/>
        </w:rPr>
        <w:t xml:space="preserve">In S-DCI based MTRP operation, Rel-18 unified TCI extension use </w:t>
      </w:r>
      <w:r w:rsidRPr="00403983">
        <w:rPr>
          <w:color w:val="000000"/>
          <w:lang w:eastAsia="zh-CN"/>
        </w:rPr>
        <w:t>RRC</w:t>
      </w:r>
      <w:r w:rsidRPr="00403983">
        <w:rPr>
          <w:rFonts w:eastAsia="MS Mincho"/>
          <w:color w:val="000000"/>
        </w:rPr>
        <w:t xml:space="preserve"> to configure two TCI states to CORESET</w:t>
      </w:r>
      <w:r w:rsidRPr="00403983">
        <w:rPr>
          <w:rFonts w:eastAsia="MS Mincho"/>
          <w:lang w:val="en-GB"/>
        </w:rPr>
        <w:t>.</w:t>
      </w:r>
    </w:p>
    <w:p w14:paraId="39370E5B" w14:textId="77777777" w:rsidR="00DD2F0E" w:rsidRDefault="00DD2F0E" w:rsidP="00DD2F0E">
      <w:pPr>
        <w:numPr>
          <w:ilvl w:val="0"/>
          <w:numId w:val="14"/>
        </w:numPr>
        <w:tabs>
          <w:tab w:val="left" w:pos="450"/>
          <w:tab w:val="left" w:pos="720"/>
        </w:tabs>
        <w:autoSpaceDE/>
        <w:autoSpaceDN/>
        <w:adjustRightInd/>
        <w:snapToGrid/>
        <w:spacing w:after="0"/>
        <w:ind w:left="450" w:hanging="232"/>
        <w:rPr>
          <w:rFonts w:eastAsia="MS Mincho"/>
        </w:rPr>
      </w:pPr>
      <w:r w:rsidRPr="00403983">
        <w:rPr>
          <w:rFonts w:eastAsia="MS Mincho"/>
        </w:rPr>
        <w:t>Summary of change:</w:t>
      </w:r>
      <w:r w:rsidRPr="00403983">
        <w:t xml:space="preserve"> </w:t>
      </w:r>
      <w:r w:rsidRPr="00403983">
        <w:rPr>
          <w:rFonts w:eastAsia="MS Mincho"/>
          <w:color w:val="000000"/>
        </w:rPr>
        <w:t>In S-DCI based MTRP operation, Rel-18 unified TCI extension uses different scheme to configure two TCI states to CORESET.</w:t>
      </w:r>
    </w:p>
    <w:p w14:paraId="5BCF8925" w14:textId="7330FBC1" w:rsidR="00955D3E" w:rsidRPr="00DD2F0E" w:rsidRDefault="00DD2F0E" w:rsidP="00DD2F0E">
      <w:pPr>
        <w:numPr>
          <w:ilvl w:val="0"/>
          <w:numId w:val="14"/>
        </w:numPr>
        <w:tabs>
          <w:tab w:val="left" w:pos="450"/>
          <w:tab w:val="left" w:pos="720"/>
        </w:tabs>
        <w:autoSpaceDE/>
        <w:autoSpaceDN/>
        <w:adjustRightInd/>
        <w:snapToGrid/>
        <w:spacing w:after="0"/>
        <w:ind w:left="450" w:hanging="232"/>
        <w:rPr>
          <w:rFonts w:eastAsia="MS Mincho"/>
        </w:rPr>
      </w:pPr>
      <w:ins w:id="59" w:author="李明菊" w:date="2024-03-18T14:17:00Z">
        <w:r>
          <w:rPr>
            <w:noProof/>
            <w:lang w:eastAsia="zh-CN"/>
          </w:rPr>
          <w:lastRenderedPageBreak/>
          <mc:AlternateContent>
            <mc:Choice Requires="wps">
              <w:drawing>
                <wp:anchor distT="45720" distB="45720" distL="114300" distR="114300" simplePos="0" relativeHeight="251677696" behindDoc="0" locked="0" layoutInCell="1" allowOverlap="1" wp14:anchorId="4A9746F2" wp14:editId="28898D41">
                  <wp:simplePos x="0" y="0"/>
                  <wp:positionH relativeFrom="column">
                    <wp:posOffset>25400</wp:posOffset>
                  </wp:positionH>
                  <wp:positionV relativeFrom="paragraph">
                    <wp:posOffset>325755</wp:posOffset>
                  </wp:positionV>
                  <wp:extent cx="5880100" cy="1404620"/>
                  <wp:effectExtent l="0" t="0" r="25400" b="2730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1404620"/>
                          </a:xfrm>
                          <a:prstGeom prst="rect">
                            <a:avLst/>
                          </a:prstGeom>
                          <a:solidFill>
                            <a:srgbClr val="FFFFFF"/>
                          </a:solidFill>
                          <a:ln w="9525">
                            <a:solidFill>
                              <a:srgbClr val="000000"/>
                            </a:solidFill>
                            <a:miter lim="800000"/>
                            <a:headEnd/>
                            <a:tailEnd/>
                          </a:ln>
                        </wps:spPr>
                        <wps:txbx>
                          <w:txbxContent>
                            <w:p w14:paraId="751FF332" w14:textId="77777777" w:rsidR="00DD2F0E" w:rsidRPr="00607BD3" w:rsidRDefault="00DD2F0E" w:rsidP="00DD2F0E">
                              <w:pPr>
                                <w:keepNext/>
                                <w:keepLines/>
                                <w:numPr>
                                  <w:ilvl w:val="0"/>
                                  <w:numId w:val="8"/>
                                </w:numPr>
                                <w:autoSpaceDE/>
                                <w:autoSpaceDN/>
                                <w:adjustRightInd/>
                                <w:snapToGrid/>
                                <w:spacing w:before="120" w:after="180"/>
                                <w:ind w:left="1134" w:hanging="1134"/>
                                <w:jc w:val="left"/>
                                <w:outlineLvl w:val="2"/>
                                <w:rPr>
                                  <w:rFonts w:ascii="Arial" w:eastAsia="宋体" w:hAnsi="Arial"/>
                                  <w:color w:val="000000"/>
                                  <w:sz w:val="28"/>
                                  <w:szCs w:val="20"/>
                                  <w:lang w:val="x-none"/>
                                </w:rPr>
                              </w:pPr>
                              <w:r w:rsidRPr="00607BD3">
                                <w:rPr>
                                  <w:rFonts w:ascii="Arial" w:eastAsia="宋体" w:hAnsi="Arial"/>
                                  <w:color w:val="000000"/>
                                  <w:sz w:val="28"/>
                                  <w:szCs w:val="20"/>
                                  <w:lang w:val="x-none"/>
                                </w:rPr>
                                <w:t>5.1.5</w:t>
                              </w:r>
                              <w:r w:rsidRPr="00607BD3">
                                <w:rPr>
                                  <w:rFonts w:ascii="Arial" w:eastAsia="宋体" w:hAnsi="Arial"/>
                                  <w:color w:val="000000"/>
                                  <w:sz w:val="28"/>
                                  <w:szCs w:val="20"/>
                                  <w:lang w:val="x-none"/>
                                </w:rPr>
                                <w:tab/>
                                <w:t>Antenna ports quasi co-location</w:t>
                              </w:r>
                            </w:p>
                            <w:p w14:paraId="65C1AB37" w14:textId="77777777" w:rsidR="00DD2F0E" w:rsidRDefault="00DD2F0E" w:rsidP="00DD2F0E">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p w14:paraId="51D2461B" w14:textId="77777777" w:rsidR="00DD2F0E" w:rsidRPr="00B82377" w:rsidRDefault="00DD2F0E" w:rsidP="00DD2F0E">
                              <w:pPr>
                                <w:autoSpaceDE/>
                                <w:autoSpaceDN/>
                                <w:adjustRightInd/>
                                <w:snapToGrid/>
                                <w:spacing w:after="180"/>
                                <w:jc w:val="left"/>
                                <w:rPr>
                                  <w:rFonts w:eastAsia="宋体"/>
                                  <w:sz w:val="20"/>
                                  <w:szCs w:val="20"/>
                                  <w:lang w:val="en-GB"/>
                                </w:rPr>
                              </w:pPr>
                              <w:r w:rsidRPr="00B82377">
                                <w:rPr>
                                  <w:rFonts w:eastAsia="宋体"/>
                                  <w:color w:val="000000"/>
                                  <w:sz w:val="20"/>
                                  <w:szCs w:val="20"/>
                                  <w:lang w:val="en-GB"/>
                                </w:rPr>
                                <w:t xml:space="preserve">When a UE is configured with </w:t>
                              </w:r>
                              <w:proofErr w:type="spellStart"/>
                              <w:r w:rsidRPr="00B82377">
                                <w:rPr>
                                  <w:rFonts w:eastAsia="宋体"/>
                                  <w:i/>
                                  <w:iCs/>
                                  <w:color w:val="000000"/>
                                  <w:sz w:val="20"/>
                                  <w:szCs w:val="20"/>
                                  <w:lang w:val="en-GB"/>
                                </w:rPr>
                                <w:t>sfnSchemePdcch</w:t>
                              </w:r>
                              <w:proofErr w:type="spellEnd"/>
                              <w:r w:rsidRPr="00B82377">
                                <w:rPr>
                                  <w:rFonts w:eastAsia="宋体"/>
                                  <w:color w:val="000000"/>
                                  <w:sz w:val="20"/>
                                  <w:szCs w:val="20"/>
                                  <w:lang w:val="en-GB"/>
                                </w:rPr>
                                <w:t xml:space="preserve"> set to </w:t>
                              </w:r>
                              <w:r w:rsidRPr="00B82377">
                                <w:rPr>
                                  <w:rFonts w:eastAsia="宋体"/>
                                  <w:sz w:val="20"/>
                                  <w:szCs w:val="20"/>
                                  <w:lang w:val="en-GB"/>
                                </w:rPr>
                                <w:t>'</w:t>
                              </w:r>
                              <w:proofErr w:type="spellStart"/>
                              <w:r w:rsidRPr="00B82377">
                                <w:rPr>
                                  <w:rFonts w:eastAsia="宋体"/>
                                  <w:color w:val="000000"/>
                                  <w:sz w:val="20"/>
                                  <w:szCs w:val="20"/>
                                  <w:lang w:val="en-GB"/>
                                </w:rPr>
                                <w:t>sfnSchemeA</w:t>
                              </w:r>
                              <w:proofErr w:type="spellEnd"/>
                              <w:r w:rsidRPr="00B82377">
                                <w:rPr>
                                  <w:rFonts w:eastAsia="宋体"/>
                                  <w:sz w:val="20"/>
                                  <w:szCs w:val="20"/>
                                  <w:lang w:val="en-GB"/>
                                </w:rPr>
                                <w:t>'</w:t>
                              </w:r>
                              <w:r w:rsidRPr="00B82377">
                                <w:rPr>
                                  <w:rFonts w:eastAsia="宋体"/>
                                  <w:color w:val="000000"/>
                                  <w:sz w:val="20"/>
                                  <w:szCs w:val="20"/>
                                  <w:lang w:val="en-GB"/>
                                </w:rPr>
                                <w:t>, and CORESET is activated with two TCI states</w:t>
                              </w:r>
                              <w:ins w:id="60" w:author="李明菊" w:date="2024-03-18T16:59:00Z">
                                <w:r>
                                  <w:rPr>
                                    <w:rFonts w:eastAsia="宋体"/>
                                    <w:color w:val="000000"/>
                                    <w:sz w:val="20"/>
                                    <w:szCs w:val="20"/>
                                    <w:lang w:val="en-GB"/>
                                  </w:rPr>
                                  <w:t xml:space="preserve"> or is </w:t>
                                </w:r>
                              </w:ins>
                              <w:ins w:id="61" w:author="李明菊" w:date="2024-03-18T17:00:00Z">
                                <w:r w:rsidRPr="000F24B6">
                                  <w:rPr>
                                    <w:rFonts w:eastAsia="宋体"/>
                                    <w:sz w:val="20"/>
                                    <w:szCs w:val="20"/>
                                    <w:lang w:val="x-none"/>
                                  </w:rPr>
                                  <w:t xml:space="preserve">configured with </w:t>
                                </w:r>
                                <w:r w:rsidRPr="000F24B6">
                                  <w:rPr>
                                    <w:i/>
                                    <w:sz w:val="20"/>
                                    <w:szCs w:val="20"/>
                                    <w:lang w:eastAsia="zh-CN"/>
                                  </w:rPr>
                                  <w:t>apply-</w:t>
                                </w:r>
                                <w:proofErr w:type="spellStart"/>
                                <w:r w:rsidRPr="000F24B6">
                                  <w:rPr>
                                    <w:i/>
                                    <w:sz w:val="20"/>
                                    <w:szCs w:val="20"/>
                                    <w:lang w:eastAsia="zh-CN"/>
                                  </w:rPr>
                                  <w:t>IndicatedTCIState</w:t>
                                </w:r>
                                <w:proofErr w:type="spellEnd"/>
                                <w:r w:rsidRPr="000F24B6">
                                  <w:rPr>
                                    <w:sz w:val="20"/>
                                    <w:szCs w:val="20"/>
                                    <w:lang w:eastAsia="zh-CN"/>
                                  </w:rPr>
                                  <w:t xml:space="preserve"> = 'both'</w:t>
                                </w:r>
                              </w:ins>
                              <w:r w:rsidRPr="00B82377">
                                <w:rPr>
                                  <w:rFonts w:eastAsia="宋体"/>
                                  <w:color w:val="000000"/>
                                  <w:sz w:val="20"/>
                                  <w:szCs w:val="20"/>
                                  <w:lang w:val="en-GB"/>
                                </w:rPr>
                                <w:t xml:space="preserve">, </w:t>
                              </w:r>
                              <w:r w:rsidRPr="00B82377">
                                <w:rPr>
                                  <w:rFonts w:eastAsia="宋体"/>
                                  <w:sz w:val="20"/>
                                  <w:szCs w:val="20"/>
                                  <w:lang w:val="en-GB"/>
                                </w:rPr>
                                <w:t xml:space="preserve">the UE shall assume that the DM-RS port(s)of the PDCCH in the CORESET is quasi co-located with the DL-RSs of the two TCI states. </w:t>
                              </w:r>
                              <w:r w:rsidRPr="00B82377">
                                <w:rPr>
                                  <w:rFonts w:eastAsia="宋体"/>
                                  <w:color w:val="000000"/>
                                  <w:sz w:val="20"/>
                                  <w:szCs w:val="20"/>
                                  <w:lang w:val="en-GB"/>
                                </w:rPr>
                                <w:t xml:space="preserve">When a UE is configured with </w:t>
                              </w:r>
                              <w:proofErr w:type="spellStart"/>
                              <w:r w:rsidRPr="00B82377">
                                <w:rPr>
                                  <w:rFonts w:eastAsia="宋体"/>
                                  <w:i/>
                                  <w:iCs/>
                                  <w:color w:val="000000"/>
                                  <w:sz w:val="20"/>
                                  <w:szCs w:val="20"/>
                                  <w:lang w:val="en-GB"/>
                                </w:rPr>
                                <w:t>sfnSchemePdcch</w:t>
                              </w:r>
                              <w:proofErr w:type="spellEnd"/>
                              <w:r w:rsidRPr="00B82377">
                                <w:rPr>
                                  <w:rFonts w:eastAsia="宋体"/>
                                  <w:color w:val="000000"/>
                                  <w:sz w:val="20"/>
                                  <w:szCs w:val="20"/>
                                  <w:lang w:val="en-GB"/>
                                </w:rPr>
                                <w:t xml:space="preserve"> set to </w:t>
                              </w:r>
                              <w:r w:rsidRPr="00B82377">
                                <w:rPr>
                                  <w:rFonts w:eastAsia="宋体"/>
                                  <w:sz w:val="20"/>
                                  <w:szCs w:val="20"/>
                                  <w:lang w:val="en-GB"/>
                                </w:rPr>
                                <w:t>'</w:t>
                              </w:r>
                              <w:proofErr w:type="spellStart"/>
                              <w:r w:rsidRPr="00B82377">
                                <w:rPr>
                                  <w:rFonts w:eastAsia="宋体"/>
                                  <w:color w:val="000000"/>
                                  <w:sz w:val="20"/>
                                  <w:szCs w:val="20"/>
                                  <w:lang w:val="en-GB"/>
                                </w:rPr>
                                <w:t>sfnSchemeB</w:t>
                              </w:r>
                              <w:proofErr w:type="spellEnd"/>
                              <w:r w:rsidRPr="00B82377">
                                <w:rPr>
                                  <w:rFonts w:eastAsia="宋体"/>
                                  <w:sz w:val="20"/>
                                  <w:szCs w:val="20"/>
                                  <w:lang w:val="en-GB"/>
                                </w:rPr>
                                <w:t>'</w:t>
                              </w:r>
                              <w:r w:rsidRPr="00B82377">
                                <w:rPr>
                                  <w:rFonts w:eastAsia="宋体"/>
                                  <w:color w:val="000000"/>
                                  <w:sz w:val="20"/>
                                  <w:szCs w:val="20"/>
                                  <w:lang w:val="en-GB"/>
                                </w:rPr>
                                <w:t>, and a CORESET is activated with two TCI states</w:t>
                              </w:r>
                              <w:ins w:id="62" w:author="李明菊" w:date="2024-03-18T17:00:00Z">
                                <w:r w:rsidRPr="001D46E7">
                                  <w:rPr>
                                    <w:rFonts w:eastAsia="宋体"/>
                                    <w:color w:val="000000"/>
                                    <w:sz w:val="20"/>
                                    <w:szCs w:val="20"/>
                                    <w:lang w:val="en-GB"/>
                                  </w:rPr>
                                  <w:t xml:space="preserve"> </w:t>
                                </w:r>
                                <w:r>
                                  <w:rPr>
                                    <w:rFonts w:eastAsia="宋体"/>
                                    <w:color w:val="000000"/>
                                    <w:sz w:val="20"/>
                                    <w:szCs w:val="20"/>
                                    <w:lang w:val="en-GB"/>
                                  </w:rPr>
                                  <w:t xml:space="preserve">or is </w:t>
                                </w:r>
                                <w:r w:rsidRPr="000F24B6">
                                  <w:rPr>
                                    <w:rFonts w:eastAsia="宋体"/>
                                    <w:sz w:val="20"/>
                                    <w:szCs w:val="20"/>
                                    <w:lang w:val="x-none"/>
                                  </w:rPr>
                                  <w:t xml:space="preserve">configured with </w:t>
                                </w:r>
                                <w:r w:rsidRPr="000F24B6">
                                  <w:rPr>
                                    <w:i/>
                                    <w:sz w:val="20"/>
                                    <w:szCs w:val="20"/>
                                    <w:lang w:eastAsia="zh-CN"/>
                                  </w:rPr>
                                  <w:t>apply-</w:t>
                                </w:r>
                                <w:proofErr w:type="spellStart"/>
                                <w:r w:rsidRPr="000F24B6">
                                  <w:rPr>
                                    <w:i/>
                                    <w:sz w:val="20"/>
                                    <w:szCs w:val="20"/>
                                    <w:lang w:eastAsia="zh-CN"/>
                                  </w:rPr>
                                  <w:t>IndicatedTCIState</w:t>
                                </w:r>
                                <w:proofErr w:type="spellEnd"/>
                                <w:r w:rsidRPr="000F24B6">
                                  <w:rPr>
                                    <w:sz w:val="20"/>
                                    <w:szCs w:val="20"/>
                                    <w:lang w:eastAsia="zh-CN"/>
                                  </w:rPr>
                                  <w:t xml:space="preserve"> = 'both'</w:t>
                                </w:r>
                              </w:ins>
                              <w:r w:rsidRPr="00B82377">
                                <w:rPr>
                                  <w:rFonts w:eastAsia="宋体"/>
                                  <w:color w:val="000000"/>
                                  <w:sz w:val="20"/>
                                  <w:szCs w:val="20"/>
                                  <w:lang w:val="en-GB"/>
                                </w:rPr>
                                <w:t xml:space="preserve">, </w:t>
                              </w:r>
                              <w:r w:rsidRPr="00B82377">
                                <w:rPr>
                                  <w:rFonts w:eastAsia="宋体"/>
                                  <w:sz w:val="20"/>
                                  <w:szCs w:val="20"/>
                                  <w:lang w:val="en-GB"/>
                                </w:rPr>
                                <w:t>the UE shall assume that the DM-RS port(s)of the PDCCH is quasi co-located with the DL-RSs of the two TCI states except for quasi co-location parameters {Doppler shift, Doppler spread} of the second indicated TCI state.</w:t>
                              </w:r>
                            </w:p>
                            <w:p w14:paraId="0AD84D95" w14:textId="77777777" w:rsidR="00DD2F0E" w:rsidRDefault="00DD2F0E" w:rsidP="00DD2F0E">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A9746F2" id="_x0000_s1033" type="#_x0000_t202" style="position:absolute;left:0;text-align:left;margin-left:2pt;margin-top:25.65pt;width:463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">
                  <v:textbox style="mso-fit-shape-to-text:t">
                    <w:txbxContent>
                      <w:p w14:paraId="751FF332" w14:textId="77777777" w:rsidR="00DD2F0E" w:rsidRPr="00607BD3" w:rsidRDefault="00DD2F0E" w:rsidP="00DD2F0E">
                        <w:pPr>
                          <w:keepNext/>
                          <w:keepLines/>
                          <w:numPr>
                            <w:ilvl w:val="0"/>
                            <w:numId w:val="8"/>
                          </w:numPr>
                          <w:autoSpaceDE/>
                          <w:autoSpaceDN/>
                          <w:adjustRightInd/>
                          <w:snapToGrid/>
                          <w:spacing w:before="120" w:after="180"/>
                          <w:ind w:left="1134" w:hanging="1134"/>
                          <w:jc w:val="left"/>
                          <w:outlineLvl w:val="2"/>
                          <w:rPr>
                            <w:rFonts w:ascii="Arial" w:eastAsia="宋体" w:hAnsi="Arial"/>
                            <w:color w:val="000000"/>
                            <w:sz w:val="28"/>
                            <w:szCs w:val="20"/>
                            <w:lang w:val="x-none"/>
                          </w:rPr>
                        </w:pPr>
                        <w:r w:rsidRPr="00607BD3">
                          <w:rPr>
                            <w:rFonts w:ascii="Arial" w:eastAsia="宋体" w:hAnsi="Arial"/>
                            <w:color w:val="000000"/>
                            <w:sz w:val="28"/>
                            <w:szCs w:val="20"/>
                            <w:lang w:val="x-none"/>
                          </w:rPr>
                          <w:t>5.1.5</w:t>
                        </w:r>
                        <w:r w:rsidRPr="00607BD3">
                          <w:rPr>
                            <w:rFonts w:ascii="Arial" w:eastAsia="宋体" w:hAnsi="Arial"/>
                            <w:color w:val="000000"/>
                            <w:sz w:val="28"/>
                            <w:szCs w:val="20"/>
                            <w:lang w:val="x-none"/>
                          </w:rPr>
                          <w:tab/>
                          <w:t>Antenna ports quasi co-location</w:t>
                        </w:r>
                      </w:p>
                      <w:p w14:paraId="65C1AB37" w14:textId="77777777" w:rsidR="00DD2F0E" w:rsidRDefault="00DD2F0E" w:rsidP="00DD2F0E">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p w14:paraId="51D2461B" w14:textId="77777777" w:rsidR="00DD2F0E" w:rsidRPr="00B82377" w:rsidRDefault="00DD2F0E" w:rsidP="00DD2F0E">
                        <w:pPr>
                          <w:autoSpaceDE/>
                          <w:autoSpaceDN/>
                          <w:adjustRightInd/>
                          <w:snapToGrid/>
                          <w:spacing w:after="180"/>
                          <w:jc w:val="left"/>
                          <w:rPr>
                            <w:rFonts w:eastAsia="宋体"/>
                            <w:sz w:val="20"/>
                            <w:szCs w:val="20"/>
                            <w:lang w:val="en-GB"/>
                          </w:rPr>
                        </w:pPr>
                        <w:r w:rsidRPr="00B82377">
                          <w:rPr>
                            <w:rFonts w:eastAsia="宋体"/>
                            <w:color w:val="000000"/>
                            <w:sz w:val="20"/>
                            <w:szCs w:val="20"/>
                            <w:lang w:val="en-GB"/>
                          </w:rPr>
                          <w:t xml:space="preserve">When a UE is configured with </w:t>
                        </w:r>
                        <w:r w:rsidRPr="00B82377">
                          <w:rPr>
                            <w:rFonts w:eastAsia="宋体"/>
                            <w:i/>
                            <w:iCs/>
                            <w:color w:val="000000"/>
                            <w:sz w:val="20"/>
                            <w:szCs w:val="20"/>
                            <w:lang w:val="en-GB"/>
                          </w:rPr>
                          <w:t>sfnSchemePdcch</w:t>
                        </w:r>
                        <w:r w:rsidRPr="00B82377">
                          <w:rPr>
                            <w:rFonts w:eastAsia="宋体"/>
                            <w:color w:val="000000"/>
                            <w:sz w:val="20"/>
                            <w:szCs w:val="20"/>
                            <w:lang w:val="en-GB"/>
                          </w:rPr>
                          <w:t xml:space="preserve"> set to </w:t>
                        </w:r>
                        <w:r w:rsidRPr="00B82377">
                          <w:rPr>
                            <w:rFonts w:eastAsia="宋体"/>
                            <w:sz w:val="20"/>
                            <w:szCs w:val="20"/>
                            <w:lang w:val="en-GB"/>
                          </w:rPr>
                          <w:t>'</w:t>
                        </w:r>
                        <w:r w:rsidRPr="00B82377">
                          <w:rPr>
                            <w:rFonts w:eastAsia="宋体"/>
                            <w:color w:val="000000"/>
                            <w:sz w:val="20"/>
                            <w:szCs w:val="20"/>
                            <w:lang w:val="en-GB"/>
                          </w:rPr>
                          <w:t>sfnSchemeA</w:t>
                        </w:r>
                        <w:r w:rsidRPr="00B82377">
                          <w:rPr>
                            <w:rFonts w:eastAsia="宋体"/>
                            <w:sz w:val="20"/>
                            <w:szCs w:val="20"/>
                            <w:lang w:val="en-GB"/>
                          </w:rPr>
                          <w:t>'</w:t>
                        </w:r>
                        <w:r w:rsidRPr="00B82377">
                          <w:rPr>
                            <w:rFonts w:eastAsia="宋体"/>
                            <w:color w:val="000000"/>
                            <w:sz w:val="20"/>
                            <w:szCs w:val="20"/>
                            <w:lang w:val="en-GB"/>
                          </w:rPr>
                          <w:t>, and CORESET is activated with two TCI states</w:t>
                        </w:r>
                        <w:ins w:id="105" w:author="李明菊" w:date="2024-03-18T16:59:00Z">
                          <w:r>
                            <w:rPr>
                              <w:rFonts w:eastAsia="宋体"/>
                              <w:color w:val="000000"/>
                              <w:sz w:val="20"/>
                              <w:szCs w:val="20"/>
                              <w:lang w:val="en-GB"/>
                            </w:rPr>
                            <w:t xml:space="preserve"> or is </w:t>
                          </w:r>
                        </w:ins>
                        <w:ins w:id="106" w:author="李明菊" w:date="2024-03-18T17:00:00Z">
                          <w:r w:rsidRPr="000F24B6">
                            <w:rPr>
                              <w:rFonts w:eastAsia="宋体"/>
                              <w:sz w:val="20"/>
                              <w:szCs w:val="20"/>
                              <w:lang w:val="x-none"/>
                            </w:rPr>
                            <w:t xml:space="preserve">configured with </w:t>
                          </w:r>
                          <w:r w:rsidRPr="000F24B6">
                            <w:rPr>
                              <w:i/>
                              <w:sz w:val="20"/>
                              <w:szCs w:val="20"/>
                              <w:lang w:eastAsia="zh-CN"/>
                            </w:rPr>
                            <w:t>apply-IndicatedTCIState</w:t>
                          </w:r>
                          <w:r w:rsidRPr="000F24B6">
                            <w:rPr>
                              <w:sz w:val="20"/>
                              <w:szCs w:val="20"/>
                              <w:lang w:eastAsia="zh-CN"/>
                            </w:rPr>
                            <w:t xml:space="preserve"> = 'both'</w:t>
                          </w:r>
                        </w:ins>
                        <w:r w:rsidRPr="00B82377">
                          <w:rPr>
                            <w:rFonts w:eastAsia="宋体"/>
                            <w:color w:val="000000"/>
                            <w:sz w:val="20"/>
                            <w:szCs w:val="20"/>
                            <w:lang w:val="en-GB"/>
                          </w:rPr>
                          <w:t xml:space="preserve">, </w:t>
                        </w:r>
                        <w:r w:rsidRPr="00B82377">
                          <w:rPr>
                            <w:rFonts w:eastAsia="宋体"/>
                            <w:sz w:val="20"/>
                            <w:szCs w:val="20"/>
                            <w:lang w:val="en-GB"/>
                          </w:rPr>
                          <w:t xml:space="preserve">the UE shall assume that the DM-RS port(s)of the PDCCH in the CORESET is quasi co-located with the DL-RSs of the two TCI states. </w:t>
                        </w:r>
                        <w:r w:rsidRPr="00B82377">
                          <w:rPr>
                            <w:rFonts w:eastAsia="宋体"/>
                            <w:color w:val="000000"/>
                            <w:sz w:val="20"/>
                            <w:szCs w:val="20"/>
                            <w:lang w:val="en-GB"/>
                          </w:rPr>
                          <w:t xml:space="preserve">When a UE is configured with </w:t>
                        </w:r>
                        <w:r w:rsidRPr="00B82377">
                          <w:rPr>
                            <w:rFonts w:eastAsia="宋体"/>
                            <w:i/>
                            <w:iCs/>
                            <w:color w:val="000000"/>
                            <w:sz w:val="20"/>
                            <w:szCs w:val="20"/>
                            <w:lang w:val="en-GB"/>
                          </w:rPr>
                          <w:t>sfnSchemePdcch</w:t>
                        </w:r>
                        <w:r w:rsidRPr="00B82377">
                          <w:rPr>
                            <w:rFonts w:eastAsia="宋体"/>
                            <w:color w:val="000000"/>
                            <w:sz w:val="20"/>
                            <w:szCs w:val="20"/>
                            <w:lang w:val="en-GB"/>
                          </w:rPr>
                          <w:t xml:space="preserve"> set to </w:t>
                        </w:r>
                        <w:r w:rsidRPr="00B82377">
                          <w:rPr>
                            <w:rFonts w:eastAsia="宋体"/>
                            <w:sz w:val="20"/>
                            <w:szCs w:val="20"/>
                            <w:lang w:val="en-GB"/>
                          </w:rPr>
                          <w:t>'</w:t>
                        </w:r>
                        <w:r w:rsidRPr="00B82377">
                          <w:rPr>
                            <w:rFonts w:eastAsia="宋体"/>
                            <w:color w:val="000000"/>
                            <w:sz w:val="20"/>
                            <w:szCs w:val="20"/>
                            <w:lang w:val="en-GB"/>
                          </w:rPr>
                          <w:t>sfnSchemeB</w:t>
                        </w:r>
                        <w:r w:rsidRPr="00B82377">
                          <w:rPr>
                            <w:rFonts w:eastAsia="宋体"/>
                            <w:sz w:val="20"/>
                            <w:szCs w:val="20"/>
                            <w:lang w:val="en-GB"/>
                          </w:rPr>
                          <w:t>'</w:t>
                        </w:r>
                        <w:r w:rsidRPr="00B82377">
                          <w:rPr>
                            <w:rFonts w:eastAsia="宋体"/>
                            <w:color w:val="000000"/>
                            <w:sz w:val="20"/>
                            <w:szCs w:val="20"/>
                            <w:lang w:val="en-GB"/>
                          </w:rPr>
                          <w:t>, and a CORESET is activated with two TCI states</w:t>
                        </w:r>
                        <w:ins w:id="107" w:author="李明菊" w:date="2024-03-18T17:00:00Z">
                          <w:r w:rsidRPr="001D46E7">
                            <w:rPr>
                              <w:rFonts w:eastAsia="宋体"/>
                              <w:color w:val="000000"/>
                              <w:sz w:val="20"/>
                              <w:szCs w:val="20"/>
                              <w:lang w:val="en-GB"/>
                            </w:rPr>
                            <w:t xml:space="preserve"> </w:t>
                          </w:r>
                          <w:r>
                            <w:rPr>
                              <w:rFonts w:eastAsia="宋体"/>
                              <w:color w:val="000000"/>
                              <w:sz w:val="20"/>
                              <w:szCs w:val="20"/>
                              <w:lang w:val="en-GB"/>
                            </w:rPr>
                            <w:t xml:space="preserve">or is </w:t>
                          </w:r>
                          <w:r w:rsidRPr="000F24B6">
                            <w:rPr>
                              <w:rFonts w:eastAsia="宋体"/>
                              <w:sz w:val="20"/>
                              <w:szCs w:val="20"/>
                              <w:lang w:val="x-none"/>
                            </w:rPr>
                            <w:t xml:space="preserve">configured with </w:t>
                          </w:r>
                          <w:r w:rsidRPr="000F24B6">
                            <w:rPr>
                              <w:i/>
                              <w:sz w:val="20"/>
                              <w:szCs w:val="20"/>
                              <w:lang w:eastAsia="zh-CN"/>
                            </w:rPr>
                            <w:t>apply-IndicatedTCIState</w:t>
                          </w:r>
                          <w:r w:rsidRPr="000F24B6">
                            <w:rPr>
                              <w:sz w:val="20"/>
                              <w:szCs w:val="20"/>
                              <w:lang w:eastAsia="zh-CN"/>
                            </w:rPr>
                            <w:t xml:space="preserve"> = 'both'</w:t>
                          </w:r>
                        </w:ins>
                        <w:r w:rsidRPr="00B82377">
                          <w:rPr>
                            <w:rFonts w:eastAsia="宋体"/>
                            <w:color w:val="000000"/>
                            <w:sz w:val="20"/>
                            <w:szCs w:val="20"/>
                            <w:lang w:val="en-GB"/>
                          </w:rPr>
                          <w:t xml:space="preserve">, </w:t>
                        </w:r>
                        <w:r w:rsidRPr="00B82377">
                          <w:rPr>
                            <w:rFonts w:eastAsia="宋体"/>
                            <w:sz w:val="20"/>
                            <w:szCs w:val="20"/>
                            <w:lang w:val="en-GB"/>
                          </w:rPr>
                          <w:t>the UE shall assume that the DM-RS port(s)of the PDCCH is quasi co-located with the DL-RSs of the two TCI states except for quasi co-location parameters {Doppler shift, Doppler spread} of the second indicated TCI state.</w:t>
                        </w:r>
                      </w:p>
                      <w:p w14:paraId="0AD84D95" w14:textId="77777777" w:rsidR="00DD2F0E" w:rsidRDefault="00DD2F0E" w:rsidP="00DD2F0E">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txbxContent>
                  </v:textbox>
                  <w10:wrap type="square"/>
                </v:shape>
              </w:pict>
            </mc:Fallback>
          </mc:AlternateContent>
        </w:r>
      </w:ins>
      <w:r w:rsidRPr="00DD2F0E">
        <w:rPr>
          <w:rFonts w:eastAsia="MS Mincho"/>
        </w:rPr>
        <w:t xml:space="preserve">Consequences if not approved: </w:t>
      </w:r>
      <w:r w:rsidRPr="00DD2F0E">
        <w:rPr>
          <w:rFonts w:eastAsia="MS Mincho"/>
          <w:color w:val="000000"/>
          <w:szCs w:val="20"/>
        </w:rPr>
        <w:t xml:space="preserve">Incomplete and unclear specification of </w:t>
      </w:r>
      <w:r w:rsidRPr="00DD2F0E">
        <w:rPr>
          <w:color w:val="000000"/>
          <w:szCs w:val="20"/>
        </w:rPr>
        <w:t>Rel-18 unified TCI extension.</w:t>
      </w:r>
    </w:p>
    <w:p w14:paraId="6222FD20" w14:textId="77777777" w:rsidR="00DD2F0E" w:rsidRDefault="00DD2F0E" w:rsidP="00442980">
      <w:pPr>
        <w:spacing w:beforeLines="50" w:before="120" w:afterLines="50"/>
        <w:rPr>
          <w:b/>
          <w:i/>
          <w:iCs/>
          <w:u w:val="single"/>
        </w:rPr>
      </w:pPr>
    </w:p>
    <w:p w14:paraId="331C12BD" w14:textId="77777777" w:rsidR="008E5E57" w:rsidRDefault="008E5E57" w:rsidP="008E5E57">
      <w:pPr>
        <w:rPr>
          <w:b/>
          <w:i/>
          <w:lang w:eastAsia="zh-CN"/>
        </w:rPr>
      </w:pPr>
      <w:r w:rsidRPr="00FC21D0">
        <w:rPr>
          <w:b/>
          <w:i/>
          <w:lang w:eastAsia="zh-CN"/>
        </w:rPr>
        <w:t>P</w:t>
      </w:r>
      <w:r w:rsidRPr="00FC21D0">
        <w:rPr>
          <w:rFonts w:hint="eastAsia"/>
          <w:b/>
          <w:i/>
          <w:lang w:eastAsia="zh-CN"/>
        </w:rPr>
        <w:t>roposal</w:t>
      </w:r>
      <w:r w:rsidRPr="00FC21D0">
        <w:rPr>
          <w:b/>
          <w:i/>
          <w:lang w:eastAsia="zh-CN"/>
        </w:rPr>
        <w:t xml:space="preserve"> 2-</w:t>
      </w:r>
      <w:r>
        <w:rPr>
          <w:b/>
          <w:i/>
          <w:lang w:eastAsia="zh-CN"/>
        </w:rPr>
        <w:t>5</w:t>
      </w:r>
      <w:r w:rsidRPr="00FC21D0">
        <w:rPr>
          <w:b/>
          <w:i/>
          <w:lang w:eastAsia="zh-CN"/>
        </w:rPr>
        <w:t>: Adopt the following text proposal to TS 38.214 V18.2.0 Section 5.1.5:</w:t>
      </w:r>
    </w:p>
    <w:p w14:paraId="57079B4D" w14:textId="77777777" w:rsidR="008E5E57" w:rsidRPr="002760BC" w:rsidRDefault="008E5E57" w:rsidP="008E5E57">
      <w:pPr>
        <w:numPr>
          <w:ilvl w:val="0"/>
          <w:numId w:val="14"/>
        </w:numPr>
        <w:tabs>
          <w:tab w:val="left" w:pos="450"/>
          <w:tab w:val="left" w:pos="720"/>
        </w:tabs>
        <w:autoSpaceDE/>
        <w:autoSpaceDN/>
        <w:adjustRightInd/>
        <w:snapToGrid/>
        <w:spacing w:after="0"/>
        <w:ind w:left="450" w:hanging="232"/>
        <w:rPr>
          <w:rFonts w:eastAsia="MS Mincho"/>
        </w:rPr>
      </w:pPr>
      <w:r w:rsidRPr="002760BC">
        <w:t xml:space="preserve">Reason for change: </w:t>
      </w:r>
      <w:r w:rsidRPr="002760BC">
        <w:rPr>
          <w:lang w:eastAsia="zh-CN"/>
        </w:rPr>
        <w:t xml:space="preserve">In current specification, for </w:t>
      </w:r>
      <w:proofErr w:type="spellStart"/>
      <w:r w:rsidRPr="002760BC">
        <w:rPr>
          <w:lang w:eastAsia="zh-CN"/>
        </w:rPr>
        <w:t>SFNschemePDSCH</w:t>
      </w:r>
      <w:proofErr w:type="spellEnd"/>
      <w:r w:rsidRPr="002760BC">
        <w:rPr>
          <w:lang w:eastAsia="zh-CN"/>
        </w:rPr>
        <w:t xml:space="preserve">, the two TCI states can be </w:t>
      </w:r>
      <w:r w:rsidRPr="002760BC">
        <w:rPr>
          <w:rFonts w:eastAsia="宋体"/>
          <w:lang w:val="en-GB"/>
        </w:rPr>
        <w:t>indicated with two TCI states in a codepoint of the DCI field 'Transmission Configuration Indication'</w:t>
      </w:r>
      <w:r w:rsidRPr="002760BC">
        <w:rPr>
          <w:lang w:eastAsia="zh-CN"/>
        </w:rPr>
        <w:t xml:space="preserve">. But </w:t>
      </w:r>
      <w:r w:rsidRPr="002760BC">
        <w:rPr>
          <w:rFonts w:eastAsia="MS Mincho"/>
          <w:color w:val="000000"/>
        </w:rPr>
        <w:t xml:space="preserve">In S-DCI based MTRP operation, Rel-18 unified TCI extension use </w:t>
      </w:r>
      <w:r>
        <w:rPr>
          <w:color w:val="000000"/>
          <w:lang w:eastAsia="zh-CN"/>
        </w:rPr>
        <w:t>different scheme</w:t>
      </w:r>
      <w:r w:rsidRPr="002760BC">
        <w:rPr>
          <w:rFonts w:eastAsia="MS Mincho"/>
          <w:color w:val="000000"/>
        </w:rPr>
        <w:t xml:space="preserve"> to </w:t>
      </w:r>
      <w:r>
        <w:rPr>
          <w:rFonts w:eastAsia="MS Mincho"/>
          <w:color w:val="000000"/>
        </w:rPr>
        <w:t>indicate</w:t>
      </w:r>
      <w:r w:rsidRPr="002760BC">
        <w:rPr>
          <w:rFonts w:eastAsia="MS Mincho"/>
          <w:color w:val="000000"/>
        </w:rPr>
        <w:t xml:space="preserve"> two TCI states to </w:t>
      </w:r>
      <w:r>
        <w:rPr>
          <w:rFonts w:eastAsia="MS Mincho"/>
          <w:color w:val="000000"/>
        </w:rPr>
        <w:t>PDSCH</w:t>
      </w:r>
      <w:r w:rsidRPr="002760BC">
        <w:rPr>
          <w:rFonts w:eastAsia="MS Mincho"/>
          <w:lang w:val="en-GB"/>
        </w:rPr>
        <w:t>.</w:t>
      </w:r>
    </w:p>
    <w:p w14:paraId="59DDAD1E" w14:textId="77777777" w:rsidR="008E5E57" w:rsidRPr="00403983" w:rsidRDefault="008E5E57" w:rsidP="008E5E57">
      <w:pPr>
        <w:numPr>
          <w:ilvl w:val="0"/>
          <w:numId w:val="14"/>
        </w:numPr>
        <w:tabs>
          <w:tab w:val="left" w:pos="450"/>
          <w:tab w:val="left" w:pos="720"/>
        </w:tabs>
        <w:autoSpaceDE/>
        <w:autoSpaceDN/>
        <w:adjustRightInd/>
        <w:snapToGrid/>
        <w:spacing w:after="0"/>
        <w:ind w:left="450" w:hanging="232"/>
        <w:rPr>
          <w:rFonts w:eastAsia="MS Mincho"/>
        </w:rPr>
      </w:pPr>
      <w:r w:rsidRPr="00403983">
        <w:rPr>
          <w:rFonts w:eastAsia="MS Mincho"/>
        </w:rPr>
        <w:t>Summary of change:</w:t>
      </w:r>
      <w:r w:rsidRPr="00403983">
        <w:t xml:space="preserve"> </w:t>
      </w:r>
      <w:r w:rsidRPr="00403983">
        <w:rPr>
          <w:rFonts w:eastAsia="MS Mincho"/>
          <w:color w:val="000000"/>
        </w:rPr>
        <w:t xml:space="preserve">In S-DCI based MTRP operation, Rel-18 unified TCI extension uses different scheme to </w:t>
      </w:r>
      <w:r>
        <w:rPr>
          <w:rFonts w:eastAsia="MS Mincho"/>
          <w:color w:val="000000"/>
        </w:rPr>
        <w:t>indicate</w:t>
      </w:r>
      <w:r w:rsidRPr="00403983">
        <w:rPr>
          <w:rFonts w:eastAsia="MS Mincho"/>
          <w:color w:val="000000"/>
        </w:rPr>
        <w:t xml:space="preserve"> two TCI states to </w:t>
      </w:r>
      <w:r>
        <w:rPr>
          <w:rFonts w:eastAsia="MS Mincho"/>
          <w:color w:val="000000"/>
        </w:rPr>
        <w:t>PDSCH</w:t>
      </w:r>
      <w:r w:rsidRPr="00403983">
        <w:rPr>
          <w:rFonts w:eastAsia="MS Mincho"/>
          <w:color w:val="000000"/>
        </w:rPr>
        <w:t>.</w:t>
      </w:r>
    </w:p>
    <w:p w14:paraId="28473111" w14:textId="77777777" w:rsidR="008E5E57" w:rsidRPr="00233A67" w:rsidRDefault="008E5E57" w:rsidP="008E5E57">
      <w:pPr>
        <w:numPr>
          <w:ilvl w:val="0"/>
          <w:numId w:val="14"/>
        </w:numPr>
        <w:tabs>
          <w:tab w:val="left" w:pos="450"/>
          <w:tab w:val="left" w:pos="720"/>
        </w:tabs>
        <w:autoSpaceDE/>
        <w:autoSpaceDN/>
        <w:adjustRightInd/>
        <w:snapToGrid/>
        <w:spacing w:after="0"/>
        <w:ind w:left="450" w:hanging="232"/>
        <w:rPr>
          <w:rFonts w:eastAsia="MS Mincho" w:cs="Times"/>
          <w:szCs w:val="20"/>
        </w:rPr>
      </w:pPr>
      <w:ins w:id="63" w:author="李明菊" w:date="2024-03-18T14:17:00Z">
        <w:r>
          <w:rPr>
            <w:noProof/>
            <w:lang w:eastAsia="zh-CN"/>
          </w:rPr>
          <mc:AlternateContent>
            <mc:Choice Requires="wps">
              <w:drawing>
                <wp:anchor distT="45720" distB="45720" distL="114300" distR="114300" simplePos="0" relativeHeight="251679744" behindDoc="0" locked="0" layoutInCell="1" allowOverlap="1" wp14:anchorId="4E32127F" wp14:editId="71FC6A40">
                  <wp:simplePos x="0" y="0"/>
                  <wp:positionH relativeFrom="column">
                    <wp:posOffset>31115</wp:posOffset>
                  </wp:positionH>
                  <wp:positionV relativeFrom="paragraph">
                    <wp:posOffset>245110</wp:posOffset>
                  </wp:positionV>
                  <wp:extent cx="5895975" cy="1404620"/>
                  <wp:effectExtent l="0" t="0" r="28575" b="2159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14:paraId="44D99EF3" w14:textId="77777777" w:rsidR="008E5E57" w:rsidRPr="00607BD3" w:rsidRDefault="008E5E57" w:rsidP="008E5E57">
                              <w:pPr>
                                <w:keepNext/>
                                <w:keepLines/>
                                <w:numPr>
                                  <w:ilvl w:val="0"/>
                                  <w:numId w:val="8"/>
                                </w:numPr>
                                <w:autoSpaceDE/>
                                <w:autoSpaceDN/>
                                <w:adjustRightInd/>
                                <w:snapToGrid/>
                                <w:spacing w:before="120" w:after="180"/>
                                <w:ind w:left="1134" w:hanging="1134"/>
                                <w:jc w:val="left"/>
                                <w:outlineLvl w:val="2"/>
                                <w:rPr>
                                  <w:rFonts w:ascii="Arial" w:eastAsia="宋体" w:hAnsi="Arial"/>
                                  <w:color w:val="000000"/>
                                  <w:sz w:val="28"/>
                                  <w:szCs w:val="20"/>
                                  <w:lang w:val="x-none"/>
                                </w:rPr>
                              </w:pPr>
                              <w:r w:rsidRPr="00607BD3">
                                <w:rPr>
                                  <w:rFonts w:ascii="Arial" w:eastAsia="宋体" w:hAnsi="Arial"/>
                                  <w:color w:val="000000"/>
                                  <w:sz w:val="28"/>
                                  <w:szCs w:val="20"/>
                                  <w:lang w:val="x-none"/>
                                </w:rPr>
                                <w:t>5.1.5</w:t>
                              </w:r>
                              <w:r w:rsidRPr="00607BD3">
                                <w:rPr>
                                  <w:rFonts w:ascii="Arial" w:eastAsia="宋体" w:hAnsi="Arial"/>
                                  <w:color w:val="000000"/>
                                  <w:sz w:val="28"/>
                                  <w:szCs w:val="20"/>
                                  <w:lang w:val="x-none"/>
                                </w:rPr>
                                <w:tab/>
                                <w:t>Antenna ports quasi co-location</w:t>
                              </w:r>
                            </w:p>
                            <w:p w14:paraId="6BB3A6D1" w14:textId="77777777" w:rsidR="008E5E57" w:rsidRPr="00C13EC9" w:rsidRDefault="008E5E57" w:rsidP="008E5E57">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p w14:paraId="66139842" w14:textId="77777777" w:rsidR="008E5E57" w:rsidRPr="00443ABA" w:rsidRDefault="008E5E57" w:rsidP="008E5E57">
                              <w:pPr>
                                <w:autoSpaceDE/>
                                <w:autoSpaceDN/>
                                <w:adjustRightInd/>
                                <w:snapToGrid/>
                                <w:spacing w:after="180"/>
                                <w:jc w:val="left"/>
                                <w:rPr>
                                  <w:rFonts w:eastAsia="宋体"/>
                                  <w:sz w:val="20"/>
                                  <w:szCs w:val="20"/>
                                  <w:lang w:val="en-GB"/>
                                </w:rPr>
                              </w:pPr>
                              <w:r w:rsidRPr="00E138CD">
                                <w:rPr>
                                  <w:rFonts w:eastAsia="宋体"/>
                                  <w:sz w:val="20"/>
                                  <w:szCs w:val="20"/>
                                  <w:lang w:val="en-GB"/>
                                </w:rPr>
                                <w:t xml:space="preserve">When a UE is configured with </w:t>
                              </w:r>
                              <w:proofErr w:type="spellStart"/>
                              <w:r w:rsidRPr="00E138CD">
                                <w:rPr>
                                  <w:rFonts w:eastAsia="宋体"/>
                                  <w:i/>
                                  <w:iCs/>
                                  <w:sz w:val="20"/>
                                  <w:szCs w:val="20"/>
                                  <w:lang w:val="en-GB"/>
                                </w:rPr>
                                <w:t>sfnSchemePDSCH</w:t>
                              </w:r>
                              <w:proofErr w:type="spellEnd"/>
                              <w:r w:rsidRPr="00E138CD">
                                <w:rPr>
                                  <w:rFonts w:eastAsia="宋体"/>
                                  <w:sz w:val="20"/>
                                  <w:szCs w:val="20"/>
                                  <w:lang w:val="en-GB"/>
                                </w:rPr>
                                <w:t xml:space="preserve"> set to '</w:t>
                              </w:r>
                              <w:proofErr w:type="spellStart"/>
                              <w:r w:rsidRPr="00E138CD">
                                <w:rPr>
                                  <w:rFonts w:eastAsia="宋体"/>
                                  <w:sz w:val="20"/>
                                  <w:szCs w:val="20"/>
                                  <w:lang w:val="en-GB"/>
                                </w:rPr>
                                <w:t>sfnSchemeA</w:t>
                              </w:r>
                              <w:proofErr w:type="spellEnd"/>
                              <w:r w:rsidRPr="00E138CD">
                                <w:rPr>
                                  <w:rFonts w:eastAsia="宋体"/>
                                  <w:sz w:val="20"/>
                                  <w:szCs w:val="20"/>
                                  <w:lang w:val="en-GB"/>
                                </w:rPr>
                                <w:t>', and t</w:t>
                              </w:r>
                              <w:r w:rsidRPr="004E0B6A">
                                <w:rPr>
                                  <w:rFonts w:eastAsia="宋体"/>
                                  <w:sz w:val="20"/>
                                  <w:szCs w:val="20"/>
                                  <w:lang w:val="en-GB"/>
                                </w:rPr>
                                <w:t xml:space="preserve">he UE </w:t>
                              </w:r>
                              <w:ins w:id="64" w:author="李明菊" w:date="2024-03-18T17:02:00Z">
                                <w:r w:rsidRPr="004E0B6A">
                                  <w:rPr>
                                    <w:sz w:val="20"/>
                                    <w:szCs w:val="20"/>
                                  </w:rPr>
                                  <w:t xml:space="preserve">not configured with </w:t>
                                </w:r>
                                <w:r w:rsidRPr="004E0B6A">
                                  <w:rPr>
                                    <w:i/>
                                    <w:sz w:val="20"/>
                                    <w:szCs w:val="20"/>
                                  </w:rPr>
                                  <w:t>dl-</w:t>
                                </w:r>
                                <w:proofErr w:type="spellStart"/>
                                <w:r w:rsidRPr="004E0B6A">
                                  <w:rPr>
                                    <w:i/>
                                    <w:sz w:val="20"/>
                                    <w:szCs w:val="20"/>
                                  </w:rPr>
                                  <w:t>OrJointTCI</w:t>
                                </w:r>
                                <w:proofErr w:type="spellEnd"/>
                                <w:r w:rsidRPr="004E0B6A">
                                  <w:rPr>
                                    <w:i/>
                                    <w:sz w:val="20"/>
                                    <w:szCs w:val="20"/>
                                  </w:rPr>
                                  <w:t>-</w:t>
                                </w:r>
                                <w:proofErr w:type="spellStart"/>
                                <w:r w:rsidRPr="004E0B6A">
                                  <w:rPr>
                                    <w:i/>
                                    <w:sz w:val="20"/>
                                    <w:szCs w:val="20"/>
                                  </w:rPr>
                                  <w:t>StateList</w:t>
                                </w:r>
                                <w:proofErr w:type="spellEnd"/>
                                <w:r w:rsidRPr="004E0B6A">
                                  <w:rPr>
                                    <w:rFonts w:eastAsia="宋体"/>
                                    <w:sz w:val="20"/>
                                    <w:szCs w:val="20"/>
                                    <w:lang w:val="en-GB"/>
                                  </w:rPr>
                                  <w:t xml:space="preserve"> </w:t>
                                </w:r>
                              </w:ins>
                              <w:r w:rsidRPr="004E0B6A">
                                <w:rPr>
                                  <w:rFonts w:eastAsia="宋体"/>
                                  <w:sz w:val="20"/>
                                  <w:szCs w:val="20"/>
                                  <w:lang w:val="en-GB"/>
                                </w:rPr>
                                <w:t>is indicated with two TCI states in a codepoint of the DCI field 'Transmission Configuration Indication' in a DCI scheduling a PDSCH</w:t>
                              </w:r>
                              <w:ins w:id="65" w:author="李明菊" w:date="2024-03-18T17:03:00Z">
                                <w:r w:rsidRPr="004E0B6A">
                                  <w:rPr>
                                    <w:color w:val="000000" w:themeColor="text1"/>
                                    <w:sz w:val="20"/>
                                    <w:szCs w:val="20"/>
                                  </w:rPr>
                                  <w:t xml:space="preserve"> or the UE configured with </w:t>
                                </w:r>
                                <w:r w:rsidRPr="004E0B6A">
                                  <w:rPr>
                                    <w:i/>
                                    <w:color w:val="000000" w:themeColor="text1"/>
                                    <w:sz w:val="20"/>
                                    <w:szCs w:val="20"/>
                                  </w:rPr>
                                  <w:t>dl-</w:t>
                                </w:r>
                                <w:proofErr w:type="spellStart"/>
                                <w:r w:rsidRPr="004E0B6A">
                                  <w:rPr>
                                    <w:i/>
                                    <w:color w:val="000000" w:themeColor="text1"/>
                                    <w:sz w:val="20"/>
                                    <w:szCs w:val="20"/>
                                  </w:rPr>
                                  <w:t>OrJointTCI</w:t>
                                </w:r>
                                <w:proofErr w:type="spellEnd"/>
                                <w:r w:rsidRPr="004E0B6A">
                                  <w:rPr>
                                    <w:i/>
                                    <w:color w:val="000000" w:themeColor="text1"/>
                                    <w:sz w:val="20"/>
                                    <w:szCs w:val="20"/>
                                  </w:rPr>
                                  <w:t>-</w:t>
                                </w:r>
                                <w:proofErr w:type="spellStart"/>
                                <w:r w:rsidRPr="004E0B6A">
                                  <w:rPr>
                                    <w:i/>
                                    <w:color w:val="000000" w:themeColor="text1"/>
                                    <w:sz w:val="20"/>
                                    <w:szCs w:val="20"/>
                                  </w:rPr>
                                  <w:t>StateList</w:t>
                                </w:r>
                                <w:proofErr w:type="spellEnd"/>
                                <w:r w:rsidRPr="004E0B6A">
                                  <w:rPr>
                                    <w:color w:val="000000" w:themeColor="text1"/>
                                    <w:sz w:val="20"/>
                                    <w:szCs w:val="20"/>
                                  </w:rPr>
                                  <w:t xml:space="preserve"> is having two indicated TCI States to be applied to PDSCH</w:t>
                                </w:r>
                              </w:ins>
                              <w:r w:rsidRPr="004E0B6A">
                                <w:rPr>
                                  <w:rFonts w:eastAsia="宋体"/>
                                  <w:sz w:val="20"/>
                                  <w:szCs w:val="20"/>
                                  <w:lang w:val="en-GB"/>
                                </w:rPr>
                                <w:t>, the UE shall assume that the DM-RS port(s)of the PDSCH is quasi co-located with the DL-RS</w:t>
                              </w:r>
                              <w:r w:rsidRPr="00443ABA">
                                <w:rPr>
                                  <w:rFonts w:eastAsia="宋体"/>
                                  <w:sz w:val="20"/>
                                  <w:szCs w:val="20"/>
                                  <w:lang w:val="en-GB"/>
                                </w:rPr>
                                <w:t xml:space="preserve">s of the two TCI states. When a UE is configured with </w:t>
                              </w:r>
                              <w:proofErr w:type="spellStart"/>
                              <w:r w:rsidRPr="00443ABA">
                                <w:rPr>
                                  <w:rFonts w:eastAsia="宋体"/>
                                  <w:i/>
                                  <w:iCs/>
                                  <w:sz w:val="20"/>
                                  <w:szCs w:val="20"/>
                                  <w:lang w:val="en-GB"/>
                                </w:rPr>
                                <w:t>sfnSchemePDSCH</w:t>
                              </w:r>
                              <w:proofErr w:type="spellEnd"/>
                              <w:r w:rsidRPr="00443ABA">
                                <w:rPr>
                                  <w:rFonts w:eastAsia="宋体"/>
                                  <w:sz w:val="20"/>
                                  <w:szCs w:val="20"/>
                                  <w:lang w:val="en-GB"/>
                                </w:rPr>
                                <w:t xml:space="preserve"> set to '</w:t>
                              </w:r>
                              <w:proofErr w:type="spellStart"/>
                              <w:r w:rsidRPr="00443ABA">
                                <w:rPr>
                                  <w:rFonts w:eastAsia="宋体"/>
                                  <w:sz w:val="20"/>
                                  <w:szCs w:val="20"/>
                                  <w:lang w:val="en-GB"/>
                                </w:rPr>
                                <w:t>sfnSchemeB</w:t>
                              </w:r>
                              <w:proofErr w:type="spellEnd"/>
                              <w:r w:rsidRPr="00443ABA">
                                <w:rPr>
                                  <w:rFonts w:eastAsia="宋体"/>
                                  <w:sz w:val="20"/>
                                  <w:szCs w:val="20"/>
                                  <w:lang w:val="en-GB"/>
                                </w:rPr>
                                <w:t xml:space="preserve">', and the UE </w:t>
                              </w:r>
                              <w:ins w:id="66" w:author="李明菊" w:date="2024-03-18T17:04:00Z">
                                <w:r w:rsidRPr="004E0B6A">
                                  <w:rPr>
                                    <w:sz w:val="20"/>
                                    <w:szCs w:val="20"/>
                                  </w:rPr>
                                  <w:t xml:space="preserve">not configured with </w:t>
                                </w:r>
                                <w:r w:rsidRPr="004E0B6A">
                                  <w:rPr>
                                    <w:i/>
                                    <w:sz w:val="20"/>
                                    <w:szCs w:val="20"/>
                                  </w:rPr>
                                  <w:t>dl-</w:t>
                                </w:r>
                                <w:proofErr w:type="spellStart"/>
                                <w:r w:rsidRPr="004E0B6A">
                                  <w:rPr>
                                    <w:i/>
                                    <w:sz w:val="20"/>
                                    <w:szCs w:val="20"/>
                                  </w:rPr>
                                  <w:t>OrJointTCI</w:t>
                                </w:r>
                                <w:proofErr w:type="spellEnd"/>
                                <w:r w:rsidRPr="004E0B6A">
                                  <w:rPr>
                                    <w:i/>
                                    <w:sz w:val="20"/>
                                    <w:szCs w:val="20"/>
                                  </w:rPr>
                                  <w:t>-</w:t>
                                </w:r>
                                <w:proofErr w:type="spellStart"/>
                                <w:r w:rsidRPr="004E0B6A">
                                  <w:rPr>
                                    <w:i/>
                                    <w:sz w:val="20"/>
                                    <w:szCs w:val="20"/>
                                  </w:rPr>
                                  <w:t>StateList</w:t>
                                </w:r>
                                <w:proofErr w:type="spellEnd"/>
                                <w:r w:rsidRPr="004E0B6A">
                                  <w:rPr>
                                    <w:rFonts w:eastAsia="宋体"/>
                                    <w:sz w:val="20"/>
                                    <w:szCs w:val="20"/>
                                    <w:lang w:val="en-GB"/>
                                  </w:rPr>
                                  <w:t xml:space="preserve"> </w:t>
                                </w:r>
                              </w:ins>
                              <w:r w:rsidRPr="004E0B6A">
                                <w:rPr>
                                  <w:rFonts w:eastAsia="宋体"/>
                                  <w:sz w:val="20"/>
                                  <w:szCs w:val="20"/>
                                  <w:lang w:val="en-GB"/>
                                </w:rPr>
                                <w:t>is indicated with two TCI states in a codepoint of the DCI field 'Transmission Configuration Indication' in a DCI scheduling a PDSCH</w:t>
                              </w:r>
                              <w:ins w:id="67" w:author="李明菊" w:date="2024-03-18T17:04:00Z">
                                <w:r w:rsidRPr="004E0B6A">
                                  <w:rPr>
                                    <w:color w:val="000000" w:themeColor="text1"/>
                                    <w:sz w:val="20"/>
                                    <w:szCs w:val="20"/>
                                  </w:rPr>
                                  <w:t xml:space="preserve"> or the UE configured with </w:t>
                                </w:r>
                                <w:r w:rsidRPr="004E0B6A">
                                  <w:rPr>
                                    <w:i/>
                                    <w:color w:val="000000" w:themeColor="text1"/>
                                    <w:sz w:val="20"/>
                                    <w:szCs w:val="20"/>
                                  </w:rPr>
                                  <w:t>dl-</w:t>
                                </w:r>
                                <w:proofErr w:type="spellStart"/>
                                <w:r w:rsidRPr="004E0B6A">
                                  <w:rPr>
                                    <w:i/>
                                    <w:color w:val="000000" w:themeColor="text1"/>
                                    <w:sz w:val="20"/>
                                    <w:szCs w:val="20"/>
                                  </w:rPr>
                                  <w:t>OrJointTCI</w:t>
                                </w:r>
                                <w:proofErr w:type="spellEnd"/>
                                <w:r w:rsidRPr="004E0B6A">
                                  <w:rPr>
                                    <w:i/>
                                    <w:color w:val="000000" w:themeColor="text1"/>
                                    <w:sz w:val="20"/>
                                    <w:szCs w:val="20"/>
                                  </w:rPr>
                                  <w:t>-</w:t>
                                </w:r>
                                <w:proofErr w:type="spellStart"/>
                                <w:r w:rsidRPr="004E0B6A">
                                  <w:rPr>
                                    <w:i/>
                                    <w:color w:val="000000" w:themeColor="text1"/>
                                    <w:sz w:val="20"/>
                                    <w:szCs w:val="20"/>
                                  </w:rPr>
                                  <w:t>StateList</w:t>
                                </w:r>
                                <w:proofErr w:type="spellEnd"/>
                                <w:r w:rsidRPr="004E0B6A">
                                  <w:rPr>
                                    <w:color w:val="000000" w:themeColor="text1"/>
                                    <w:sz w:val="20"/>
                                    <w:szCs w:val="20"/>
                                  </w:rPr>
                                  <w:t xml:space="preserve"> is having two indicated TCI States to be applied to PDSCH</w:t>
                                </w:r>
                              </w:ins>
                              <w:r w:rsidRPr="004E0B6A">
                                <w:rPr>
                                  <w:rFonts w:eastAsia="宋体"/>
                                  <w:sz w:val="20"/>
                                  <w:szCs w:val="20"/>
                                  <w:lang w:val="en-GB"/>
                                </w:rPr>
                                <w:t>, the UE shall assume t</w:t>
                              </w:r>
                              <w:r w:rsidRPr="00443ABA">
                                <w:rPr>
                                  <w:rFonts w:eastAsia="宋体"/>
                                  <w:sz w:val="20"/>
                                  <w:szCs w:val="20"/>
                                  <w:lang w:val="en-GB"/>
                                </w:rPr>
                                <w:t>hat the DM-RS port(s)of the PDSCH is quasi co-located with the DL-RSs of the two TCI states except for quasi co-location parameters {Doppler shift, Doppler spread} of the second indicated TCI state.</w:t>
                              </w:r>
                            </w:p>
                            <w:p w14:paraId="18C51164" w14:textId="77777777" w:rsidR="008E5E57" w:rsidRPr="00C640BA" w:rsidRDefault="008E5E57" w:rsidP="008E5E57">
                              <w:pPr>
                                <w:autoSpaceDE/>
                                <w:autoSpaceDN/>
                                <w:adjustRightInd/>
                                <w:snapToGrid/>
                                <w:spacing w:after="240" w:line="254" w:lineRule="auto"/>
                                <w:ind w:left="218"/>
                                <w:jc w:val="center"/>
                                <w:rPr>
                                  <w:color w:val="FF0000"/>
                                  <w:sz w:val="18"/>
                                  <w:szCs w:val="18"/>
                                  <w:lang w:val="en-GB" w:eastAsia="zh-CN"/>
                                </w:rPr>
                              </w:pPr>
                              <w:r w:rsidRPr="00C13EC9">
                                <w:rPr>
                                  <w:rFonts w:eastAsia="Batang"/>
                                  <w:color w:val="FF0000"/>
                                  <w:sz w:val="18"/>
                                  <w:szCs w:val="18"/>
                                  <w:lang w:val="en-GB" w:eastAsia="zh-CN"/>
                                </w:rPr>
                                <w:t>------------------------------------------Unchanged parts are omitted-------------------------------------------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32127F" id="_x0000_s1034" type="#_x0000_t202" style="position:absolute;left:0;text-align:left;margin-left:2.45pt;margin-top:19.3pt;width:464.2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">
                  <v:textbox style="mso-fit-shape-to-text:t">
                    <w:txbxContent>
                      <w:p w14:paraId="44D99EF3" w14:textId="77777777" w:rsidR="008E5E57" w:rsidRPr="00607BD3" w:rsidRDefault="008E5E57" w:rsidP="008E5E57">
                        <w:pPr>
                          <w:keepNext/>
                          <w:keepLines/>
                          <w:numPr>
                            <w:ilvl w:val="0"/>
                            <w:numId w:val="8"/>
                          </w:numPr>
                          <w:autoSpaceDE/>
                          <w:autoSpaceDN/>
                          <w:adjustRightInd/>
                          <w:snapToGrid/>
                          <w:spacing w:before="120" w:after="180"/>
                          <w:ind w:left="1134" w:hanging="1134"/>
                          <w:jc w:val="left"/>
                          <w:outlineLvl w:val="2"/>
                          <w:rPr>
                            <w:rFonts w:ascii="Arial" w:eastAsia="宋体" w:hAnsi="Arial"/>
                            <w:color w:val="000000"/>
                            <w:sz w:val="28"/>
                            <w:szCs w:val="20"/>
                            <w:lang w:val="x-none"/>
                          </w:rPr>
                        </w:pPr>
                        <w:r w:rsidRPr="00607BD3">
                          <w:rPr>
                            <w:rFonts w:ascii="Arial" w:eastAsia="宋体" w:hAnsi="Arial"/>
                            <w:color w:val="000000"/>
                            <w:sz w:val="28"/>
                            <w:szCs w:val="20"/>
                            <w:lang w:val="x-none"/>
                          </w:rPr>
                          <w:t>5.1.5</w:t>
                        </w:r>
                        <w:r w:rsidRPr="00607BD3">
                          <w:rPr>
                            <w:rFonts w:ascii="Arial" w:eastAsia="宋体" w:hAnsi="Arial"/>
                            <w:color w:val="000000"/>
                            <w:sz w:val="28"/>
                            <w:szCs w:val="20"/>
                            <w:lang w:val="x-none"/>
                          </w:rPr>
                          <w:tab/>
                          <w:t>Antenna ports quasi co-location</w:t>
                        </w:r>
                      </w:p>
                      <w:p w14:paraId="6BB3A6D1" w14:textId="77777777" w:rsidR="008E5E57" w:rsidRPr="00C13EC9" w:rsidRDefault="008E5E57" w:rsidP="008E5E57">
                        <w:pPr>
                          <w:autoSpaceDE/>
                          <w:autoSpaceDN/>
                          <w:adjustRightInd/>
                          <w:snapToGrid/>
                          <w:spacing w:after="240" w:line="254" w:lineRule="auto"/>
                          <w:ind w:left="218"/>
                          <w:jc w:val="center"/>
                          <w:rPr>
                            <w:rFonts w:eastAsia="Batang"/>
                            <w:color w:val="FF0000"/>
                            <w:sz w:val="18"/>
                            <w:szCs w:val="18"/>
                            <w:lang w:val="en-GB" w:eastAsia="zh-CN"/>
                          </w:rPr>
                        </w:pPr>
                        <w:r w:rsidRPr="00C13EC9">
                          <w:rPr>
                            <w:rFonts w:eastAsia="Batang"/>
                            <w:color w:val="FF0000"/>
                            <w:sz w:val="18"/>
                            <w:szCs w:val="18"/>
                            <w:lang w:val="en-GB" w:eastAsia="zh-CN"/>
                          </w:rPr>
                          <w:t>------------------------------------------Unchanged parts are omitted-------------------------------------------</w:t>
                        </w:r>
                      </w:p>
                      <w:p w14:paraId="66139842" w14:textId="77777777" w:rsidR="008E5E57" w:rsidRPr="00443ABA" w:rsidRDefault="008E5E57" w:rsidP="008E5E57">
                        <w:pPr>
                          <w:autoSpaceDE/>
                          <w:autoSpaceDN/>
                          <w:adjustRightInd/>
                          <w:snapToGrid/>
                          <w:spacing w:after="180"/>
                          <w:jc w:val="left"/>
                          <w:rPr>
                            <w:rFonts w:eastAsia="宋体"/>
                            <w:sz w:val="20"/>
                            <w:szCs w:val="20"/>
                            <w:lang w:val="en-GB"/>
                          </w:rPr>
                        </w:pPr>
                        <w:r w:rsidRPr="00E138CD">
                          <w:rPr>
                            <w:rFonts w:eastAsia="宋体"/>
                            <w:sz w:val="20"/>
                            <w:szCs w:val="20"/>
                            <w:lang w:val="en-GB"/>
                          </w:rPr>
                          <w:t xml:space="preserve">When a UE is configured with </w:t>
                        </w:r>
                        <w:r w:rsidRPr="00E138CD">
                          <w:rPr>
                            <w:rFonts w:eastAsia="宋体"/>
                            <w:i/>
                            <w:iCs/>
                            <w:sz w:val="20"/>
                            <w:szCs w:val="20"/>
                            <w:lang w:val="en-GB"/>
                          </w:rPr>
                          <w:t>sfnSchemePDSCH</w:t>
                        </w:r>
                        <w:r w:rsidRPr="00E138CD">
                          <w:rPr>
                            <w:rFonts w:eastAsia="宋体"/>
                            <w:sz w:val="20"/>
                            <w:szCs w:val="20"/>
                            <w:lang w:val="en-GB"/>
                          </w:rPr>
                          <w:t xml:space="preserve"> set to 'sfnSchemeA', and t</w:t>
                        </w:r>
                        <w:r w:rsidRPr="004E0B6A">
                          <w:rPr>
                            <w:rFonts w:eastAsia="宋体"/>
                            <w:sz w:val="20"/>
                            <w:szCs w:val="20"/>
                            <w:lang w:val="en-GB"/>
                          </w:rPr>
                          <w:t xml:space="preserve">he UE </w:t>
                        </w:r>
                        <w:ins w:id="113" w:author="李明菊" w:date="2024-03-18T17:02:00Z">
                          <w:r w:rsidRPr="004E0B6A">
                            <w:rPr>
                              <w:sz w:val="20"/>
                              <w:szCs w:val="20"/>
                            </w:rPr>
                            <w:t xml:space="preserve">not configured with </w:t>
                          </w:r>
                          <w:r w:rsidRPr="004E0B6A">
                            <w:rPr>
                              <w:i/>
                              <w:sz w:val="20"/>
                              <w:szCs w:val="20"/>
                            </w:rPr>
                            <w:t>dl-OrJointTCI-StateList</w:t>
                          </w:r>
                          <w:r w:rsidRPr="004E0B6A">
                            <w:rPr>
                              <w:rFonts w:eastAsia="宋体"/>
                              <w:sz w:val="20"/>
                              <w:szCs w:val="20"/>
                              <w:lang w:val="en-GB"/>
                            </w:rPr>
                            <w:t xml:space="preserve"> </w:t>
                          </w:r>
                        </w:ins>
                        <w:r w:rsidRPr="004E0B6A">
                          <w:rPr>
                            <w:rFonts w:eastAsia="宋体"/>
                            <w:sz w:val="20"/>
                            <w:szCs w:val="20"/>
                            <w:lang w:val="en-GB"/>
                          </w:rPr>
                          <w:t>is indicated with two TCI states in a codepoint of the DCI field 'Transmission Configuration Indication' in a DCI scheduling a PDSCH</w:t>
                        </w:r>
                        <w:ins w:id="114" w:author="李明菊" w:date="2024-03-18T17:03:00Z">
                          <w:r w:rsidRPr="004E0B6A">
                            <w:rPr>
                              <w:color w:val="000000" w:themeColor="text1"/>
                              <w:sz w:val="20"/>
                              <w:szCs w:val="20"/>
                            </w:rPr>
                            <w:t xml:space="preserve"> or the UE configured with </w:t>
                          </w:r>
                          <w:r w:rsidRPr="004E0B6A">
                            <w:rPr>
                              <w:i/>
                              <w:color w:val="000000" w:themeColor="text1"/>
                              <w:sz w:val="20"/>
                              <w:szCs w:val="20"/>
                            </w:rPr>
                            <w:t>dl-OrJointTCI-StateList</w:t>
                          </w:r>
                          <w:r w:rsidRPr="004E0B6A">
                            <w:rPr>
                              <w:color w:val="000000" w:themeColor="text1"/>
                              <w:sz w:val="20"/>
                              <w:szCs w:val="20"/>
                            </w:rPr>
                            <w:t xml:space="preserve"> is having two indicated TCI States to be applied to PDSCH</w:t>
                          </w:r>
                        </w:ins>
                        <w:r w:rsidRPr="004E0B6A">
                          <w:rPr>
                            <w:rFonts w:eastAsia="宋体"/>
                            <w:sz w:val="20"/>
                            <w:szCs w:val="20"/>
                            <w:lang w:val="en-GB"/>
                          </w:rPr>
                          <w:t>, the UE shall assume that the DM-RS port(s)of the PDSCH is quasi co-located with the DL-RS</w:t>
                        </w:r>
                        <w:r w:rsidRPr="00443ABA">
                          <w:rPr>
                            <w:rFonts w:eastAsia="宋体"/>
                            <w:sz w:val="20"/>
                            <w:szCs w:val="20"/>
                            <w:lang w:val="en-GB"/>
                          </w:rPr>
                          <w:t xml:space="preserve">s of the two TCI states. When a UE is configured with </w:t>
                        </w:r>
                        <w:r w:rsidRPr="00443ABA">
                          <w:rPr>
                            <w:rFonts w:eastAsia="宋体"/>
                            <w:i/>
                            <w:iCs/>
                            <w:sz w:val="20"/>
                            <w:szCs w:val="20"/>
                            <w:lang w:val="en-GB"/>
                          </w:rPr>
                          <w:t>sfnSchemePDSCH</w:t>
                        </w:r>
                        <w:r w:rsidRPr="00443ABA">
                          <w:rPr>
                            <w:rFonts w:eastAsia="宋体"/>
                            <w:sz w:val="20"/>
                            <w:szCs w:val="20"/>
                            <w:lang w:val="en-GB"/>
                          </w:rPr>
                          <w:t xml:space="preserve"> set to 'sfnSchemeB', and the UE </w:t>
                        </w:r>
                        <w:ins w:id="115" w:author="李明菊" w:date="2024-03-18T17:04:00Z">
                          <w:r w:rsidRPr="004E0B6A">
                            <w:rPr>
                              <w:sz w:val="20"/>
                              <w:szCs w:val="20"/>
                            </w:rPr>
                            <w:t xml:space="preserve">not configured with </w:t>
                          </w:r>
                          <w:r w:rsidRPr="004E0B6A">
                            <w:rPr>
                              <w:i/>
                              <w:sz w:val="20"/>
                              <w:szCs w:val="20"/>
                            </w:rPr>
                            <w:t>dl-OrJointTCI-StateList</w:t>
                          </w:r>
                          <w:r w:rsidRPr="004E0B6A">
                            <w:rPr>
                              <w:rFonts w:eastAsia="宋体"/>
                              <w:sz w:val="20"/>
                              <w:szCs w:val="20"/>
                              <w:lang w:val="en-GB"/>
                            </w:rPr>
                            <w:t xml:space="preserve"> </w:t>
                          </w:r>
                        </w:ins>
                        <w:r w:rsidRPr="004E0B6A">
                          <w:rPr>
                            <w:rFonts w:eastAsia="宋体"/>
                            <w:sz w:val="20"/>
                            <w:szCs w:val="20"/>
                            <w:lang w:val="en-GB"/>
                          </w:rPr>
                          <w:t>is indicated with two TCI states in a codepoint of the DCI field 'Transmission Configuration Indication' in a DCI scheduling a PDSCH</w:t>
                        </w:r>
                        <w:ins w:id="116" w:author="李明菊" w:date="2024-03-18T17:04:00Z">
                          <w:r w:rsidRPr="004E0B6A">
                            <w:rPr>
                              <w:color w:val="000000" w:themeColor="text1"/>
                              <w:sz w:val="20"/>
                              <w:szCs w:val="20"/>
                            </w:rPr>
                            <w:t xml:space="preserve"> or the UE configured with </w:t>
                          </w:r>
                          <w:r w:rsidRPr="004E0B6A">
                            <w:rPr>
                              <w:i/>
                              <w:color w:val="000000" w:themeColor="text1"/>
                              <w:sz w:val="20"/>
                              <w:szCs w:val="20"/>
                            </w:rPr>
                            <w:t>dl-OrJointTCI-StateList</w:t>
                          </w:r>
                          <w:r w:rsidRPr="004E0B6A">
                            <w:rPr>
                              <w:color w:val="000000" w:themeColor="text1"/>
                              <w:sz w:val="20"/>
                              <w:szCs w:val="20"/>
                            </w:rPr>
                            <w:t xml:space="preserve"> is having two indicated TCI States to be applied to PDSCH</w:t>
                          </w:r>
                        </w:ins>
                        <w:r w:rsidRPr="004E0B6A">
                          <w:rPr>
                            <w:rFonts w:eastAsia="宋体"/>
                            <w:sz w:val="20"/>
                            <w:szCs w:val="20"/>
                            <w:lang w:val="en-GB"/>
                          </w:rPr>
                          <w:t>, the UE shall assume t</w:t>
                        </w:r>
                        <w:r w:rsidRPr="00443ABA">
                          <w:rPr>
                            <w:rFonts w:eastAsia="宋体"/>
                            <w:sz w:val="20"/>
                            <w:szCs w:val="20"/>
                            <w:lang w:val="en-GB"/>
                          </w:rPr>
                          <w:t>hat the DM-RS port(s)of the PDSCH is quasi co-located with the DL-RSs of the two TCI states except for quasi co-location parameters {Doppler shift, Doppler spread} of the second indicated TCI state.</w:t>
                        </w:r>
                      </w:p>
                      <w:p w14:paraId="18C51164" w14:textId="77777777" w:rsidR="008E5E57" w:rsidRPr="00C640BA" w:rsidRDefault="008E5E57" w:rsidP="008E5E57">
                        <w:pPr>
                          <w:autoSpaceDE/>
                          <w:autoSpaceDN/>
                          <w:adjustRightInd/>
                          <w:snapToGrid/>
                          <w:spacing w:after="240" w:line="254" w:lineRule="auto"/>
                          <w:ind w:left="218"/>
                          <w:jc w:val="center"/>
                          <w:rPr>
                            <w:color w:val="FF0000"/>
                            <w:sz w:val="18"/>
                            <w:szCs w:val="18"/>
                            <w:lang w:val="en-GB" w:eastAsia="zh-CN"/>
                          </w:rPr>
                        </w:pPr>
                        <w:r w:rsidRPr="00C13EC9">
                          <w:rPr>
                            <w:rFonts w:eastAsia="Batang"/>
                            <w:color w:val="FF0000"/>
                            <w:sz w:val="18"/>
                            <w:szCs w:val="18"/>
                            <w:lang w:val="en-GB" w:eastAsia="zh-CN"/>
                          </w:rPr>
                          <w:t>------------------------------------------Unchanged parts are omitted-------------------------------------------</w:t>
                        </w:r>
                      </w:p>
                    </w:txbxContent>
                  </v:textbox>
                  <w10:wrap type="square"/>
                </v:shape>
              </w:pict>
            </mc:Fallback>
          </mc:AlternateContent>
        </w:r>
      </w:ins>
      <w:r w:rsidRPr="00E0630D">
        <w:rPr>
          <w:rFonts w:eastAsia="MS Mincho" w:cs="Times"/>
          <w:szCs w:val="20"/>
        </w:rPr>
        <w:t xml:space="preserve">Consequences if not approved: </w:t>
      </w:r>
      <w:r w:rsidRPr="00D134FC">
        <w:rPr>
          <w:rFonts w:eastAsia="MS Mincho"/>
          <w:color w:val="000000"/>
          <w:szCs w:val="20"/>
        </w:rPr>
        <w:t xml:space="preserve">Incomplete and unclear specification of </w:t>
      </w:r>
      <w:r w:rsidRPr="00D134FC">
        <w:rPr>
          <w:color w:val="000000"/>
          <w:szCs w:val="20"/>
        </w:rPr>
        <w:t>Rel-18 unified TCI extension</w:t>
      </w:r>
      <w:r w:rsidRPr="00E0630D">
        <w:rPr>
          <w:rFonts w:eastAsia="MS Mincho"/>
          <w:lang w:val="en-GB"/>
        </w:rPr>
        <w:t xml:space="preserve">. </w:t>
      </w:r>
      <w:r w:rsidRPr="00E0630D">
        <w:rPr>
          <w:rFonts w:eastAsia="MS Mincho" w:cs="Times"/>
          <w:szCs w:val="20"/>
        </w:rPr>
        <w:t xml:space="preserve"> </w:t>
      </w:r>
    </w:p>
    <w:p w14:paraId="0A0AD2DA" w14:textId="77777777" w:rsidR="002D6F8F" w:rsidRDefault="002D6F8F" w:rsidP="002D6F8F">
      <w:pPr>
        <w:autoSpaceDE/>
        <w:autoSpaceDN/>
        <w:adjustRightInd/>
        <w:snapToGrid/>
        <w:spacing w:before="240" w:after="0"/>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6</w:t>
      </w:r>
      <w:r w:rsidRPr="0043115D">
        <w:rPr>
          <w:b/>
          <w:i/>
          <w:lang w:eastAsia="zh-CN"/>
        </w:rPr>
        <w:t xml:space="preserve">: </w:t>
      </w:r>
      <w:r>
        <w:rPr>
          <w:b/>
          <w:i/>
          <w:lang w:eastAsia="zh-CN"/>
        </w:rPr>
        <w:t>D</w:t>
      </w:r>
      <w:r w:rsidRPr="00B53AD7">
        <w:rPr>
          <w:b/>
          <w:i/>
          <w:lang w:eastAsia="zh-CN"/>
        </w:rPr>
        <w:t xml:space="preserve">efine a new </w:t>
      </w:r>
      <w:r>
        <w:rPr>
          <w:b/>
          <w:i/>
          <w:lang w:eastAsia="zh-CN"/>
        </w:rPr>
        <w:t xml:space="preserve">Rel-18 </w:t>
      </w:r>
      <w:r w:rsidRPr="00B53AD7">
        <w:rPr>
          <w:b/>
          <w:i/>
          <w:lang w:eastAsia="zh-CN"/>
        </w:rPr>
        <w:t xml:space="preserve">UE capability to report whether UE can support dynamic switching between SFN-PDSCH and S-TRP </w:t>
      </w:r>
      <w:r>
        <w:rPr>
          <w:b/>
          <w:i/>
          <w:lang w:eastAsia="zh-CN"/>
        </w:rPr>
        <w:t xml:space="preserve">PDSCH </w:t>
      </w:r>
      <w:r w:rsidRPr="00B53AD7">
        <w:rPr>
          <w:b/>
          <w:i/>
          <w:lang w:eastAsia="zh-CN"/>
        </w:rPr>
        <w:t xml:space="preserve">transmission based on </w:t>
      </w:r>
      <w:r>
        <w:rPr>
          <w:b/>
          <w:i/>
          <w:lang w:eastAsia="zh-CN"/>
        </w:rPr>
        <w:t>T</w:t>
      </w:r>
      <w:r w:rsidRPr="00B53AD7">
        <w:rPr>
          <w:b/>
          <w:i/>
          <w:lang w:eastAsia="zh-CN"/>
        </w:rPr>
        <w:t xml:space="preserve">CI </w:t>
      </w:r>
      <w:r>
        <w:rPr>
          <w:b/>
          <w:i/>
          <w:lang w:eastAsia="zh-CN"/>
        </w:rPr>
        <w:t xml:space="preserve">selection </w:t>
      </w:r>
      <w:r w:rsidRPr="00B53AD7">
        <w:rPr>
          <w:b/>
          <w:i/>
          <w:lang w:eastAsia="zh-CN"/>
        </w:rPr>
        <w:t>field in DCI format 1_1</w:t>
      </w:r>
      <w:r w:rsidRPr="00B53AD7">
        <w:rPr>
          <w:rFonts w:hint="eastAsia"/>
          <w:b/>
          <w:i/>
          <w:lang w:eastAsia="zh-CN"/>
        </w:rPr>
        <w:t>/</w:t>
      </w:r>
      <w:r w:rsidRPr="00B53AD7">
        <w:rPr>
          <w:b/>
          <w:i/>
          <w:lang w:eastAsia="zh-CN"/>
        </w:rPr>
        <w:t>1</w:t>
      </w:r>
      <w:r w:rsidRPr="00B53AD7">
        <w:rPr>
          <w:rFonts w:hint="eastAsia"/>
          <w:b/>
          <w:i/>
          <w:lang w:eastAsia="zh-CN"/>
        </w:rPr>
        <w:t>_2</w:t>
      </w:r>
      <w:r w:rsidRPr="00B53AD7">
        <w:rPr>
          <w:b/>
          <w:i/>
          <w:lang w:eastAsia="zh-CN"/>
        </w:rPr>
        <w:t>.</w:t>
      </w:r>
    </w:p>
    <w:p w14:paraId="56405930" w14:textId="77777777" w:rsidR="00DD2F0E" w:rsidRDefault="00DD2F0E" w:rsidP="00442980">
      <w:pPr>
        <w:spacing w:beforeLines="50" w:before="120" w:afterLines="50"/>
        <w:rPr>
          <w:b/>
          <w:i/>
          <w:iCs/>
          <w:u w:val="single"/>
        </w:rPr>
      </w:pPr>
    </w:p>
    <w:p w14:paraId="2759BC7E" w14:textId="615978B2" w:rsidR="00442980" w:rsidRDefault="00442980" w:rsidP="00442980">
      <w:pPr>
        <w:spacing w:beforeLines="50" w:before="120" w:afterLines="50"/>
        <w:rPr>
          <w:b/>
          <w:i/>
          <w:iCs/>
          <w:u w:val="single"/>
        </w:rPr>
      </w:pPr>
      <w:r>
        <w:rPr>
          <w:b/>
          <w:i/>
          <w:iCs/>
          <w:u w:val="single"/>
        </w:rPr>
        <w:t>CSI enhancement</w:t>
      </w:r>
    </w:p>
    <w:p w14:paraId="492CA3FC" w14:textId="77777777" w:rsidR="007131A8" w:rsidRDefault="007131A8" w:rsidP="007131A8">
      <w:pPr>
        <w:rPr>
          <w:b/>
          <w:i/>
          <w:lang w:eastAsia="zh-CN"/>
        </w:rPr>
      </w:pPr>
      <w:r w:rsidRPr="009F1F4B">
        <w:rPr>
          <w:b/>
          <w:i/>
          <w:lang w:eastAsia="zh-CN"/>
        </w:rPr>
        <w:t xml:space="preserve">Proposal </w:t>
      </w:r>
      <w:r>
        <w:rPr>
          <w:b/>
          <w:i/>
          <w:lang w:eastAsia="zh-CN"/>
        </w:rPr>
        <w:t>3-1</w:t>
      </w:r>
      <w:r w:rsidRPr="009F1F4B">
        <w:rPr>
          <w:b/>
          <w:i/>
          <w:lang w:eastAsia="zh-CN"/>
        </w:rPr>
        <w:t xml:space="preserve">: </w:t>
      </w:r>
      <w:r w:rsidRPr="0042528A">
        <w:rPr>
          <w:b/>
          <w:i/>
          <w:lang w:eastAsia="zh-CN"/>
        </w:rPr>
        <w:t>Adopt the following TP</w:t>
      </w:r>
      <w:r>
        <w:rPr>
          <w:b/>
          <w:i/>
          <w:lang w:eastAsia="zh-CN"/>
        </w:rPr>
        <w:t xml:space="preserve">s </w:t>
      </w:r>
      <w:r>
        <w:rPr>
          <w:rFonts w:hint="eastAsia"/>
          <w:b/>
          <w:i/>
          <w:lang w:eastAsia="zh-CN"/>
        </w:rPr>
        <w:t>on</w:t>
      </w:r>
      <w:r>
        <w:rPr>
          <w:b/>
          <w:i/>
          <w:lang w:eastAsia="zh-CN"/>
        </w:rPr>
        <w:t xml:space="preserve"> higher layer parameter on Rel-18 related codebook type </w:t>
      </w:r>
      <w:r w:rsidRPr="0042528A">
        <w:rPr>
          <w:b/>
          <w:i/>
          <w:lang w:eastAsia="zh-CN"/>
        </w:rPr>
        <w:t xml:space="preserve">to </w:t>
      </w:r>
      <w:r>
        <w:rPr>
          <w:b/>
          <w:i/>
          <w:lang w:eastAsia="zh-CN"/>
        </w:rPr>
        <w:t xml:space="preserve">TS </w:t>
      </w:r>
      <w:r w:rsidRPr="0042528A">
        <w:rPr>
          <w:b/>
          <w:i/>
          <w:lang w:eastAsia="zh-CN"/>
        </w:rPr>
        <w:t>38.21</w:t>
      </w:r>
      <w:r>
        <w:rPr>
          <w:b/>
          <w:i/>
          <w:lang w:eastAsia="zh-CN"/>
        </w:rPr>
        <w:t>2.</w:t>
      </w:r>
    </w:p>
    <w:p w14:paraId="509BD236" w14:textId="77777777" w:rsidR="007131A8" w:rsidRDefault="007131A8" w:rsidP="007131A8">
      <w:pPr>
        <w:pStyle w:val="af3"/>
        <w:numPr>
          <w:ilvl w:val="0"/>
          <w:numId w:val="17"/>
        </w:numPr>
        <w:autoSpaceDE/>
        <w:autoSpaceDN/>
        <w:adjustRightInd/>
        <w:snapToGrid/>
        <w:spacing w:after="0"/>
        <w:ind w:firstLineChars="0"/>
      </w:pPr>
      <w:r w:rsidRPr="00804BC5">
        <w:rPr>
          <w:b/>
        </w:rPr>
        <w:lastRenderedPageBreak/>
        <w:t>Reason for change</w:t>
      </w:r>
      <w:r>
        <w:t>:</w:t>
      </w:r>
      <w:r w:rsidRPr="00DD18F0">
        <w:rPr>
          <w:rFonts w:eastAsia="Malgun Gothic"/>
          <w:lang w:eastAsia="zh-CN"/>
        </w:rPr>
        <w:t xml:space="preserve"> </w:t>
      </w:r>
      <w:r>
        <w:rPr>
          <w:lang w:eastAsia="zh-CN"/>
        </w:rPr>
        <w:t>The high layer parameter on related Rel-18 codebook types is not accurately cap</w:t>
      </w:r>
      <w:r>
        <w:rPr>
          <w:rFonts w:hint="eastAsia"/>
          <w:lang w:eastAsia="zh-CN"/>
        </w:rPr>
        <w:t>tured</w:t>
      </w:r>
      <w:r>
        <w:rPr>
          <w:lang w:eastAsia="zh-CN"/>
        </w:rPr>
        <w:t xml:space="preserve"> in TS 38.212</w:t>
      </w:r>
      <w:r>
        <w:rPr>
          <w:color w:val="000000" w:themeColor="text1"/>
          <w:lang w:eastAsia="en-GB"/>
        </w:rPr>
        <w:t>.</w:t>
      </w:r>
    </w:p>
    <w:p w14:paraId="04DC4F64" w14:textId="77777777" w:rsidR="007131A8" w:rsidRDefault="007131A8" w:rsidP="007131A8">
      <w:pPr>
        <w:pStyle w:val="af3"/>
        <w:numPr>
          <w:ilvl w:val="0"/>
          <w:numId w:val="17"/>
        </w:numPr>
        <w:autoSpaceDE/>
        <w:autoSpaceDN/>
        <w:adjustRightInd/>
        <w:snapToGrid/>
        <w:spacing w:after="0"/>
        <w:ind w:firstLineChars="0"/>
        <w:jc w:val="left"/>
      </w:pPr>
      <w:r w:rsidRPr="00804BC5">
        <w:rPr>
          <w:b/>
        </w:rPr>
        <w:t>Summary of change</w:t>
      </w:r>
      <w:r>
        <w:t xml:space="preserve">: Correct the high layer parameter configuration on </w:t>
      </w:r>
      <w:r>
        <w:rPr>
          <w:lang w:eastAsia="zh-CN"/>
        </w:rPr>
        <w:t>related Rel-18 codebook type</w:t>
      </w:r>
      <w:r>
        <w:rPr>
          <w:rFonts w:hint="eastAsia"/>
          <w:lang w:eastAsia="zh-CN"/>
        </w:rPr>
        <w:t>s</w:t>
      </w:r>
      <w:r>
        <w:t>.</w:t>
      </w:r>
    </w:p>
    <w:p w14:paraId="12DE66C7" w14:textId="77777777" w:rsidR="007131A8" w:rsidRPr="000A38D6" w:rsidRDefault="007131A8" w:rsidP="007131A8">
      <w:pPr>
        <w:pStyle w:val="af3"/>
        <w:numPr>
          <w:ilvl w:val="0"/>
          <w:numId w:val="17"/>
        </w:numPr>
        <w:autoSpaceDE/>
        <w:autoSpaceDN/>
        <w:adjustRightInd/>
        <w:snapToGrid/>
        <w:spacing w:after="0"/>
        <w:ind w:firstLineChars="0"/>
      </w:pPr>
      <w:r w:rsidRPr="00804BC5">
        <w:rPr>
          <w:rFonts w:eastAsia="Calibri"/>
          <w:b/>
        </w:rPr>
        <w:t>Consequences if not approved</w:t>
      </w:r>
      <w:r w:rsidRPr="00804BC5">
        <w:rPr>
          <w:rFonts w:eastAsia="Calibri"/>
        </w:rPr>
        <w:t xml:space="preserve">: </w:t>
      </w:r>
      <w:r>
        <w:rPr>
          <w:rFonts w:eastAsia="Calibri"/>
        </w:rPr>
        <w:t>The related</w:t>
      </w:r>
      <w:r>
        <w:rPr>
          <w:rFonts w:asciiTheme="minorEastAsia" w:hAnsiTheme="minorEastAsia" w:hint="eastAsia"/>
          <w:lang w:eastAsia="zh-CN"/>
        </w:rPr>
        <w:t xml:space="preserve"> </w:t>
      </w:r>
      <w:r>
        <w:rPr>
          <w:lang w:eastAsia="zh-CN"/>
        </w:rPr>
        <w:t>Rel-18</w:t>
      </w:r>
      <w:r>
        <w:rPr>
          <w:rFonts w:eastAsia="Calibri"/>
        </w:rPr>
        <w:t xml:space="preserve"> codebook type could not be configured. </w:t>
      </w:r>
    </w:p>
    <w:tbl>
      <w:tblPr>
        <w:tblStyle w:val="ae"/>
        <w:tblW w:w="0" w:type="auto"/>
        <w:tblLook w:val="04A0" w:firstRow="1" w:lastRow="0" w:firstColumn="1" w:lastColumn="0" w:noHBand="0" w:noVBand="1"/>
      </w:tblPr>
      <w:tblGrid>
        <w:gridCol w:w="9307"/>
      </w:tblGrid>
      <w:tr w:rsidR="007131A8" w14:paraId="27B9726C" w14:textId="77777777" w:rsidTr="00124DFC">
        <w:tc>
          <w:tcPr>
            <w:tcW w:w="9307" w:type="dxa"/>
          </w:tcPr>
          <w:p w14:paraId="7919A3A6" w14:textId="77777777" w:rsidR="007131A8" w:rsidRPr="004A262A" w:rsidRDefault="007131A8" w:rsidP="00124DFC">
            <w:pPr>
              <w:pStyle w:val="3"/>
              <w:numPr>
                <w:ilvl w:val="0"/>
                <w:numId w:val="0"/>
              </w:numPr>
              <w:outlineLvl w:val="2"/>
              <w:rPr>
                <w:color w:val="000000"/>
              </w:rPr>
            </w:pPr>
            <w:r>
              <w:rPr>
                <w:color w:val="000000"/>
              </w:rPr>
              <w:lastRenderedPageBreak/>
              <w:t>6</w:t>
            </w:r>
            <w:r w:rsidRPr="004A262A">
              <w:rPr>
                <w:color w:val="000000"/>
              </w:rPr>
              <w:t>.</w:t>
            </w:r>
            <w:r>
              <w:rPr>
                <w:color w:val="000000"/>
              </w:rPr>
              <w:t>3</w:t>
            </w:r>
            <w:r w:rsidRPr="004A262A">
              <w:rPr>
                <w:color w:val="000000"/>
              </w:rPr>
              <w:t>.2.</w:t>
            </w:r>
            <w:r>
              <w:rPr>
                <w:color w:val="000000"/>
              </w:rPr>
              <w:t>1</w:t>
            </w:r>
            <w:r w:rsidRPr="004A262A">
              <w:rPr>
                <w:color w:val="000000"/>
              </w:rPr>
              <w:t>.</w:t>
            </w:r>
            <w:r>
              <w:rPr>
                <w:color w:val="000000"/>
              </w:rPr>
              <w:t>2</w:t>
            </w:r>
            <w:r w:rsidRPr="004A262A">
              <w:rPr>
                <w:color w:val="000000"/>
              </w:rPr>
              <w:tab/>
            </w:r>
            <w:r>
              <w:rPr>
                <w:color w:val="000000"/>
              </w:rPr>
              <w:t>CSI</w:t>
            </w:r>
          </w:p>
          <w:p w14:paraId="67A822D2" w14:textId="77777777" w:rsidR="007131A8" w:rsidRPr="000A38D6" w:rsidRDefault="007131A8" w:rsidP="00124DFC">
            <w:pPr>
              <w:rPr>
                <w:rFonts w:ascii="宋体" w:eastAsia="宋体" w:hAnsi="宋体" w:cs="宋体"/>
                <w:lang w:eastAsia="zh-CN"/>
              </w:rPr>
            </w:pPr>
            <w:r>
              <w:rPr>
                <w:rFonts w:eastAsia="宋体"/>
                <w:color w:val="FF0000"/>
                <w:lang w:eastAsia="zh-CN"/>
              </w:rPr>
              <w:t>------------------------------------------Start of Text Proposal ----------------------------------</w:t>
            </w:r>
          </w:p>
          <w:p w14:paraId="384CB485" w14:textId="77777777" w:rsidR="007131A8" w:rsidRPr="00F07EA9" w:rsidRDefault="007131A8" w:rsidP="00124DFC">
            <w:pPr>
              <w:jc w:val="center"/>
              <w:rPr>
                <w:rFonts w:eastAsia="宋体"/>
                <w:color w:val="FF0000"/>
                <w:lang w:eastAsia="zh-CN"/>
              </w:rPr>
            </w:pPr>
            <w:r w:rsidRPr="00F07EA9">
              <w:rPr>
                <w:rFonts w:eastAsia="宋体"/>
                <w:color w:val="FF0000"/>
                <w:lang w:eastAsia="zh-CN"/>
              </w:rPr>
              <w:t>&lt;Unchanged text is omitted&gt;</w:t>
            </w:r>
          </w:p>
          <w:p w14:paraId="71B6312C" w14:textId="77777777" w:rsidR="007131A8" w:rsidRPr="003638DC" w:rsidRDefault="007131A8" w:rsidP="00124DFC">
            <w:pPr>
              <w:rPr>
                <w:lang w:eastAsia="zh-CN"/>
              </w:rPr>
            </w:pPr>
            <w:proofErr w:type="spellStart"/>
            <w:r w:rsidRPr="00BF7C89">
              <w:t>F</w:t>
            </w:r>
            <w:proofErr w:type="spellEnd"/>
            <w:r w:rsidRPr="003638DC">
              <w:rPr>
                <w:rFonts w:hint="eastAsia"/>
                <w:lang w:eastAsia="zh-CN"/>
              </w:rPr>
              <w:t xml:space="preserve"> The </w:t>
            </w:r>
            <w:proofErr w:type="spellStart"/>
            <w:r w:rsidRPr="003638DC">
              <w:rPr>
                <w:rFonts w:hint="eastAsia"/>
                <w:lang w:eastAsia="zh-CN"/>
              </w:rPr>
              <w:t>bitwidth</w:t>
            </w:r>
            <w:proofErr w:type="spellEnd"/>
            <w:r w:rsidRPr="003638DC">
              <w:rPr>
                <w:rFonts w:hint="eastAsia"/>
                <w:lang w:eastAsia="zh-CN"/>
              </w:rPr>
              <w:t xml:space="preserve"> for </w:t>
            </w:r>
            <w:r w:rsidRPr="003638DC">
              <w:rPr>
                <w:lang w:eastAsia="zh-CN"/>
              </w:rPr>
              <w:t>RI/</w:t>
            </w:r>
            <w:r w:rsidRPr="003638DC">
              <w:rPr>
                <w:rFonts w:hint="eastAsia"/>
                <w:lang w:eastAsia="zh-CN"/>
              </w:rPr>
              <w:t xml:space="preserve">CQI of </w:t>
            </w:r>
            <w:proofErr w:type="spellStart"/>
            <w:r w:rsidRPr="003638DC">
              <w:rPr>
                <w:i/>
                <w:lang w:eastAsia="zh-CN"/>
              </w:rPr>
              <w:t>codebookType</w:t>
            </w:r>
            <w:proofErr w:type="spellEnd"/>
            <w:r w:rsidRPr="003638DC">
              <w:rPr>
                <w:rFonts w:hint="eastAsia"/>
                <w:lang w:eastAsia="zh-CN"/>
              </w:rPr>
              <w:t>=</w:t>
            </w:r>
            <w:r w:rsidRPr="003638DC">
              <w:rPr>
                <w:rFonts w:hint="eastAsia"/>
                <w:i/>
                <w:lang w:eastAsia="zh-CN"/>
              </w:rPr>
              <w:t xml:space="preserve"> typeII-CJT</w:t>
            </w:r>
            <w:ins w:id="68" w:author="Xiaomi" w:date="2024-04-03T13:40:00Z">
              <w:r>
                <w:rPr>
                  <w:i/>
                  <w:lang w:eastAsia="zh-CN"/>
                </w:rPr>
                <w:t>-r18</w:t>
              </w:r>
            </w:ins>
            <w:r w:rsidRPr="003638DC">
              <w:rPr>
                <w:rFonts w:hint="eastAsia"/>
                <w:lang w:eastAsia="zh-CN"/>
              </w:rPr>
              <w:t xml:space="preserve"> is provided in Table 6.3.2.1.2-</w:t>
            </w:r>
            <w:r w:rsidRPr="003638DC">
              <w:rPr>
                <w:lang w:eastAsia="zh-CN"/>
              </w:rPr>
              <w:t>8A.</w:t>
            </w:r>
          </w:p>
          <w:p w14:paraId="75896389" w14:textId="77777777" w:rsidR="007131A8" w:rsidRPr="003638DC" w:rsidRDefault="007131A8" w:rsidP="00124DFC">
            <w:pPr>
              <w:pStyle w:val="TH"/>
              <w:rPr>
                <w:lang w:eastAsia="zh-CN"/>
              </w:rPr>
            </w:pPr>
            <w:r w:rsidRPr="003638DC">
              <w:t xml:space="preserve">Table </w:t>
            </w:r>
            <w:r w:rsidRPr="003638DC">
              <w:rPr>
                <w:rFonts w:hint="eastAsia"/>
                <w:lang w:eastAsia="zh-CN"/>
              </w:rPr>
              <w:t>6.3.</w:t>
            </w:r>
            <w:r w:rsidRPr="003638DC">
              <w:rPr>
                <w:lang w:eastAsia="zh-CN"/>
              </w:rPr>
              <w:t>2</w:t>
            </w:r>
            <w:r w:rsidRPr="003638DC">
              <w:rPr>
                <w:rFonts w:hint="eastAsia"/>
                <w:lang w:eastAsia="zh-CN"/>
              </w:rPr>
              <w:t>.1.2-</w:t>
            </w:r>
            <w:r w:rsidRPr="003638DC">
              <w:rPr>
                <w:lang w:eastAsia="zh-CN"/>
              </w:rPr>
              <w:t>8A</w:t>
            </w:r>
            <w:r w:rsidRPr="003638DC">
              <w:t>:</w:t>
            </w:r>
            <w:r w:rsidRPr="003638DC">
              <w:rPr>
                <w:rFonts w:hint="eastAsia"/>
                <w:lang w:eastAsia="zh-CN"/>
              </w:rPr>
              <w:t xml:space="preserve"> </w:t>
            </w:r>
            <w:r w:rsidRPr="003638DC">
              <w:t>RI</w:t>
            </w:r>
            <w:r w:rsidRPr="003638DC">
              <w:rPr>
                <w:rFonts w:hint="eastAsia"/>
                <w:lang w:eastAsia="zh-CN"/>
              </w:rPr>
              <w:t xml:space="preserve"> </w:t>
            </w:r>
            <w:r w:rsidRPr="003638DC">
              <w:t>and CQI</w:t>
            </w:r>
            <w:r w:rsidRPr="003638DC">
              <w:rPr>
                <w:rFonts w:hint="eastAsia"/>
                <w:lang w:eastAsia="zh-CN"/>
              </w:rPr>
              <w:t xml:space="preserve"> of </w:t>
            </w:r>
            <w:proofErr w:type="spellStart"/>
            <w:r w:rsidRPr="003638DC">
              <w:rPr>
                <w:i/>
              </w:rPr>
              <w:t>codebookType</w:t>
            </w:r>
            <w:proofErr w:type="spellEnd"/>
            <w:r w:rsidRPr="003638DC">
              <w:rPr>
                <w:rFonts w:hint="eastAsia"/>
                <w:i/>
                <w:lang w:eastAsia="zh-CN"/>
              </w:rPr>
              <w:t>=</w:t>
            </w:r>
            <w:r w:rsidRPr="003638DC">
              <w:rPr>
                <w:i/>
                <w:lang w:eastAsia="zh-CN"/>
              </w:rPr>
              <w:t xml:space="preserve"> </w:t>
            </w:r>
            <w:r w:rsidRPr="003638DC">
              <w:rPr>
                <w:rFonts w:hint="eastAsia"/>
                <w:i/>
                <w:lang w:eastAsia="zh-CN"/>
              </w:rPr>
              <w:t>typeII-CJT</w:t>
            </w:r>
            <w:ins w:id="69" w:author="Xiaomi" w:date="2024-04-03T13:40:00Z">
              <w:r>
                <w:rPr>
                  <w:i/>
                  <w:lang w:eastAsia="zh-CN"/>
                </w:rPr>
                <w:t>-r18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90"/>
              <w:gridCol w:w="3827"/>
            </w:tblGrid>
            <w:tr w:rsidR="007131A8" w:rsidRPr="003638DC" w14:paraId="45341AD7" w14:textId="77777777" w:rsidTr="00124DFC">
              <w:trPr>
                <w:jc w:val="center"/>
              </w:trPr>
              <w:tc>
                <w:tcPr>
                  <w:tcW w:w="4390" w:type="dxa"/>
                  <w:shd w:val="clear" w:color="auto" w:fill="E0E0E0"/>
                  <w:vAlign w:val="center"/>
                </w:tcPr>
                <w:p w14:paraId="32BC7708" w14:textId="77777777" w:rsidR="007131A8" w:rsidRPr="003638DC" w:rsidRDefault="007131A8" w:rsidP="00124DFC">
                  <w:pPr>
                    <w:keepNext/>
                    <w:keepLines/>
                    <w:spacing w:after="0"/>
                    <w:jc w:val="center"/>
                    <w:rPr>
                      <w:rFonts w:ascii="Arial" w:hAnsi="Arial"/>
                      <w:b/>
                      <w:sz w:val="18"/>
                    </w:rPr>
                  </w:pPr>
                  <w:r w:rsidRPr="003638DC">
                    <w:rPr>
                      <w:rFonts w:ascii="Arial" w:hAnsi="Arial"/>
                      <w:b/>
                      <w:sz w:val="18"/>
                    </w:rPr>
                    <w:t>Field</w:t>
                  </w:r>
                </w:p>
              </w:tc>
              <w:tc>
                <w:tcPr>
                  <w:tcW w:w="3827" w:type="dxa"/>
                  <w:shd w:val="clear" w:color="auto" w:fill="E0E0E0"/>
                  <w:vAlign w:val="center"/>
                </w:tcPr>
                <w:p w14:paraId="032F35EB" w14:textId="77777777" w:rsidR="007131A8" w:rsidRPr="003638DC" w:rsidRDefault="007131A8" w:rsidP="00124DFC">
                  <w:pPr>
                    <w:keepNext/>
                    <w:keepLines/>
                    <w:spacing w:after="0"/>
                    <w:jc w:val="center"/>
                    <w:rPr>
                      <w:rFonts w:ascii="Arial" w:hAnsi="Arial"/>
                      <w:b/>
                      <w:sz w:val="18"/>
                    </w:rPr>
                  </w:pPr>
                  <w:proofErr w:type="spellStart"/>
                  <w:r w:rsidRPr="003638DC">
                    <w:rPr>
                      <w:rFonts w:ascii="Arial" w:hAnsi="Arial"/>
                      <w:b/>
                      <w:sz w:val="18"/>
                    </w:rPr>
                    <w:t>Bitwidth</w:t>
                  </w:r>
                  <w:proofErr w:type="spellEnd"/>
                </w:p>
              </w:tc>
            </w:tr>
            <w:tr w:rsidR="007131A8" w:rsidRPr="003638DC" w14:paraId="5915F92E" w14:textId="77777777" w:rsidTr="00124DFC">
              <w:trPr>
                <w:jc w:val="center"/>
              </w:trPr>
              <w:tc>
                <w:tcPr>
                  <w:tcW w:w="4390" w:type="dxa"/>
                  <w:vAlign w:val="center"/>
                </w:tcPr>
                <w:p w14:paraId="7AF672DC" w14:textId="77777777" w:rsidR="007131A8" w:rsidRPr="003638DC" w:rsidRDefault="007131A8" w:rsidP="00124DFC">
                  <w:pPr>
                    <w:keepNext/>
                    <w:keepLines/>
                    <w:spacing w:after="0"/>
                    <w:jc w:val="center"/>
                    <w:rPr>
                      <w:rFonts w:ascii="Arial" w:hAnsi="Arial"/>
                      <w:sz w:val="18"/>
                      <w:lang w:eastAsia="zh-CN"/>
                    </w:rPr>
                  </w:pPr>
                  <w:r w:rsidRPr="003638DC">
                    <w:rPr>
                      <w:rFonts w:ascii="Arial" w:hAnsi="Arial" w:hint="eastAsia"/>
                      <w:sz w:val="18"/>
                      <w:lang w:eastAsia="zh-CN"/>
                    </w:rPr>
                    <w:t>Rank Indicator</w:t>
                  </w:r>
                </w:p>
              </w:tc>
              <w:tc>
                <w:tcPr>
                  <w:tcW w:w="3827" w:type="dxa"/>
                  <w:vAlign w:val="center"/>
                </w:tcPr>
                <w:p w14:paraId="5BA16113" w14:textId="77777777" w:rsidR="007131A8" w:rsidRPr="003638DC" w:rsidRDefault="007131A8" w:rsidP="00124DFC">
                  <w:pPr>
                    <w:keepNext/>
                    <w:keepLines/>
                    <w:spacing w:after="0"/>
                    <w:jc w:val="center"/>
                    <w:rPr>
                      <w:rFonts w:ascii="Courier New" w:hAnsi="Courier New"/>
                      <w:sz w:val="16"/>
                      <w:lang w:eastAsia="zh-CN"/>
                    </w:rPr>
                  </w:pPr>
                  <m:oMathPara>
                    <m:oMath>
                      <m:r>
                        <w:rPr>
                          <w:rFonts w:ascii="Cambria Math" w:hAnsi="Cambria Math"/>
                          <w:sz w:val="16"/>
                        </w:rPr>
                        <m:t>min</m:t>
                      </m:r>
                      <m:d>
                        <m:dPr>
                          <m:ctrlPr>
                            <w:rPr>
                              <w:rFonts w:ascii="Cambria Math" w:hAnsi="Cambria Math"/>
                              <w:i/>
                              <w:sz w:val="18"/>
                            </w:rPr>
                          </m:ctrlPr>
                        </m:dPr>
                        <m:e>
                          <m:r>
                            <w:rPr>
                              <w:rFonts w:ascii="Cambria Math" w:hAnsi="Cambria Math" w:hint="eastAsia"/>
                              <w:sz w:val="16"/>
                              <w:lang w:eastAsia="zh-CN"/>
                            </w:rPr>
                            <m:t>2</m:t>
                          </m:r>
                          <m:r>
                            <w:rPr>
                              <w:rFonts w:ascii="Cambria Math" w:hAnsi="Cambria Math"/>
                              <w:sz w:val="16"/>
                            </w:rPr>
                            <m:t>,</m:t>
                          </m:r>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sz w:val="16"/>
                                    </w:rPr>
                                    <m:t>log</m:t>
                                  </m:r>
                                </m:e>
                                <m:sub>
                                  <m:r>
                                    <w:rPr>
                                      <w:rFonts w:ascii="Cambria Math" w:hAnsi="Cambria Math"/>
                                      <w:sz w:val="16"/>
                                    </w:rPr>
                                    <m:t>2</m:t>
                                  </m:r>
                                </m:sub>
                              </m:sSub>
                              <m:sSub>
                                <m:sSubPr>
                                  <m:ctrlPr>
                                    <w:rPr>
                                      <w:rFonts w:ascii="Cambria Math" w:hAnsi="Cambria Math"/>
                                      <w:i/>
                                      <w:sz w:val="18"/>
                                    </w:rPr>
                                  </m:ctrlPr>
                                </m:sSubPr>
                                <m:e>
                                  <m:r>
                                    <w:rPr>
                                      <w:rFonts w:ascii="Cambria Math" w:hAnsi="Cambria Math"/>
                                      <w:sz w:val="16"/>
                                    </w:rPr>
                                    <m:t>n</m:t>
                                  </m:r>
                                </m:e>
                                <m:sub>
                                  <m:r>
                                    <w:rPr>
                                      <w:rFonts w:ascii="Cambria Math" w:hAnsi="Cambria Math"/>
                                      <w:sz w:val="16"/>
                                    </w:rPr>
                                    <m:t>RI</m:t>
                                  </m:r>
                                </m:sub>
                              </m:sSub>
                            </m:e>
                          </m:d>
                        </m:e>
                      </m:d>
                    </m:oMath>
                  </m:oMathPara>
                </w:p>
              </w:tc>
            </w:tr>
            <w:tr w:rsidR="007131A8" w:rsidRPr="003638DC" w14:paraId="5810D3DC" w14:textId="77777777" w:rsidTr="00124DFC">
              <w:trPr>
                <w:jc w:val="center"/>
              </w:trPr>
              <w:tc>
                <w:tcPr>
                  <w:tcW w:w="4390" w:type="dxa"/>
                  <w:vAlign w:val="center"/>
                </w:tcPr>
                <w:p w14:paraId="3B054D67" w14:textId="77777777" w:rsidR="007131A8" w:rsidRPr="003638DC" w:rsidRDefault="007131A8" w:rsidP="00124DFC">
                  <w:pPr>
                    <w:keepNext/>
                    <w:keepLines/>
                    <w:spacing w:after="0"/>
                    <w:jc w:val="center"/>
                    <w:rPr>
                      <w:rFonts w:ascii="Arial" w:hAnsi="Arial"/>
                      <w:sz w:val="18"/>
                    </w:rPr>
                  </w:pPr>
                  <w:r w:rsidRPr="003638DC">
                    <w:rPr>
                      <w:rFonts w:ascii="Arial" w:hAnsi="Arial"/>
                      <w:sz w:val="18"/>
                    </w:rPr>
                    <w:t>Wide-band CQI</w:t>
                  </w:r>
                </w:p>
              </w:tc>
              <w:tc>
                <w:tcPr>
                  <w:tcW w:w="3827" w:type="dxa"/>
                  <w:vAlign w:val="center"/>
                </w:tcPr>
                <w:p w14:paraId="55772D47" w14:textId="77777777" w:rsidR="007131A8" w:rsidRPr="003638DC" w:rsidRDefault="007131A8" w:rsidP="00124DFC">
                  <w:pPr>
                    <w:keepNext/>
                    <w:keepLines/>
                    <w:spacing w:after="0"/>
                    <w:jc w:val="center"/>
                    <w:rPr>
                      <w:rFonts w:ascii="Arial" w:hAnsi="Arial"/>
                      <w:sz w:val="18"/>
                      <w:lang w:eastAsia="zh-CN"/>
                    </w:rPr>
                  </w:pPr>
                  <w:r w:rsidRPr="003638DC">
                    <w:rPr>
                      <w:rFonts w:ascii="Arial" w:hAnsi="Arial" w:hint="eastAsia"/>
                      <w:sz w:val="18"/>
                      <w:lang w:eastAsia="zh-CN"/>
                    </w:rPr>
                    <w:t>4</w:t>
                  </w:r>
                </w:p>
              </w:tc>
            </w:tr>
            <w:tr w:rsidR="007131A8" w:rsidRPr="003638DC" w14:paraId="3BAE6543" w14:textId="77777777" w:rsidTr="00124DFC">
              <w:trPr>
                <w:jc w:val="center"/>
              </w:trPr>
              <w:tc>
                <w:tcPr>
                  <w:tcW w:w="4390" w:type="dxa"/>
                  <w:vAlign w:val="center"/>
                </w:tcPr>
                <w:p w14:paraId="189C7B50" w14:textId="77777777" w:rsidR="007131A8" w:rsidRPr="003638DC" w:rsidRDefault="007131A8" w:rsidP="00124DFC">
                  <w:pPr>
                    <w:keepNext/>
                    <w:keepLines/>
                    <w:spacing w:after="0"/>
                    <w:jc w:val="center"/>
                    <w:rPr>
                      <w:rFonts w:ascii="Arial" w:hAnsi="Arial"/>
                      <w:sz w:val="18"/>
                    </w:rPr>
                  </w:pPr>
                  <w:proofErr w:type="spellStart"/>
                  <w:r w:rsidRPr="003638DC">
                    <w:rPr>
                      <w:rFonts w:ascii="Arial" w:hAnsi="Arial"/>
                      <w:sz w:val="18"/>
                    </w:rPr>
                    <w:t>Subband</w:t>
                  </w:r>
                  <w:proofErr w:type="spellEnd"/>
                  <w:r w:rsidRPr="003638DC">
                    <w:rPr>
                      <w:rFonts w:ascii="Arial" w:hAnsi="Arial"/>
                      <w:sz w:val="18"/>
                    </w:rPr>
                    <w:t xml:space="preserve"> differential CQI</w:t>
                  </w:r>
                </w:p>
              </w:tc>
              <w:tc>
                <w:tcPr>
                  <w:tcW w:w="3827" w:type="dxa"/>
                  <w:vAlign w:val="center"/>
                </w:tcPr>
                <w:p w14:paraId="46335E1D" w14:textId="77777777" w:rsidR="007131A8" w:rsidRPr="003638DC" w:rsidRDefault="007131A8" w:rsidP="00124DFC">
                  <w:pPr>
                    <w:keepNext/>
                    <w:keepLines/>
                    <w:spacing w:after="0"/>
                    <w:jc w:val="center"/>
                    <w:rPr>
                      <w:rFonts w:ascii="Arial" w:hAnsi="Arial"/>
                      <w:sz w:val="18"/>
                      <w:lang w:eastAsia="zh-CN"/>
                    </w:rPr>
                  </w:pPr>
                  <w:r w:rsidRPr="003638DC">
                    <w:rPr>
                      <w:rFonts w:ascii="Arial" w:hAnsi="Arial" w:hint="eastAsia"/>
                      <w:sz w:val="18"/>
                      <w:lang w:eastAsia="zh-CN"/>
                    </w:rPr>
                    <w:t>2</w:t>
                  </w:r>
                </w:p>
              </w:tc>
            </w:tr>
            <w:tr w:rsidR="007131A8" w:rsidRPr="003638DC" w14:paraId="2F49C88B" w14:textId="77777777" w:rsidTr="00124DFC">
              <w:trPr>
                <w:jc w:val="center"/>
              </w:trPr>
              <w:tc>
                <w:tcPr>
                  <w:tcW w:w="4390" w:type="dxa"/>
                  <w:vAlign w:val="center"/>
                </w:tcPr>
                <w:p w14:paraId="2C6F964E" w14:textId="77777777" w:rsidR="007131A8" w:rsidRPr="003638DC" w:rsidRDefault="007131A8" w:rsidP="00124DFC">
                  <w:pPr>
                    <w:keepNext/>
                    <w:keepLines/>
                    <w:spacing w:after="0"/>
                    <w:jc w:val="center"/>
                    <w:rPr>
                      <w:rFonts w:ascii="Arial" w:hAnsi="Arial"/>
                      <w:sz w:val="18"/>
                      <w:lang w:eastAsia="zh-CN"/>
                    </w:rPr>
                  </w:pPr>
                  <w:r w:rsidRPr="003638DC">
                    <w:rPr>
                      <w:rFonts w:ascii="Arial" w:hAnsi="Arial" w:hint="eastAsia"/>
                      <w:sz w:val="18"/>
                      <w:lang w:eastAsia="zh-CN"/>
                    </w:rPr>
                    <w:t xml:space="preserve">Indicator of the </w:t>
                  </w:r>
                  <w:r w:rsidRPr="003638DC">
                    <w:rPr>
                      <w:rFonts w:ascii="Arial" w:hAnsi="Arial"/>
                      <w:sz w:val="18"/>
                      <w:lang w:eastAsia="zh-CN"/>
                    </w:rPr>
                    <w:t xml:space="preserve">total </w:t>
                  </w:r>
                  <w:r w:rsidRPr="003638DC">
                    <w:rPr>
                      <w:rFonts w:ascii="Arial" w:hAnsi="Arial" w:hint="eastAsia"/>
                      <w:sz w:val="18"/>
                      <w:lang w:eastAsia="zh-CN"/>
                    </w:rPr>
                    <w:t>n</w:t>
                  </w:r>
                  <w:r w:rsidRPr="003638DC">
                    <w:rPr>
                      <w:rFonts w:ascii="Arial" w:hAnsi="Arial"/>
                      <w:sz w:val="18"/>
                    </w:rPr>
                    <w:t>umber of non-zero coefficients summed across all layers</w:t>
                  </w:r>
                  <w:r w:rsidRPr="003638DC">
                    <w:rPr>
                      <w:rFonts w:ascii="Arial" w:hAnsi="Arial" w:hint="eastAsia"/>
                      <w:sz w:val="18"/>
                      <w:lang w:eastAsia="zh-CN"/>
                    </w:rPr>
                    <w:t xml:space="preserve">, </w:t>
                  </w:r>
                  <w:r w:rsidRPr="003638DC">
                    <w:rPr>
                      <w:rFonts w:ascii="Arial" w:hAnsi="Arial"/>
                      <w:sz w:val="18"/>
                      <w:lang w:eastAsia="zh-CN"/>
                    </w:rPr>
                    <w:t>and all CSI-RS resources if configured,</w:t>
                  </w:r>
                  <w:r w:rsidRPr="003638DC">
                    <w:rPr>
                      <w:rFonts w:ascii="Arial" w:hAnsi="Arial"/>
                      <w:sz w:val="18"/>
                    </w:rPr>
                    <w:t xml:space="preserve"> </w:t>
                  </w:r>
                  <m:oMath>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oMath>
                </w:p>
              </w:tc>
              <w:tc>
                <w:tcPr>
                  <w:tcW w:w="3827" w:type="dxa"/>
                  <w:vAlign w:val="center"/>
                </w:tcPr>
                <w:p w14:paraId="4FE5F571" w14:textId="77777777" w:rsidR="007131A8" w:rsidRPr="003638DC" w:rsidRDefault="00C4407E" w:rsidP="00124DFC">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d>
                              <m:dPr>
                                <m:begChr m:val="⌈"/>
                                <m:endChr m:val="⌉"/>
                                <m:ctrlPr>
                                  <w:rPr>
                                    <w:rFonts w:ascii="Cambria Math" w:eastAsia="Calibri" w:hAnsi="Cambria Math"/>
                                    <w:i/>
                                    <w:iCs/>
                                    <w:sz w:val="18"/>
                                    <w:szCs w:val="18"/>
                                  </w:rPr>
                                </m:ctrlPr>
                              </m:dPr>
                              <m:e>
                                <m:r>
                                  <w:rPr>
                                    <w:rFonts w:ascii="Cambria Math" w:hAnsi="Cambria Math"/>
                                    <w:sz w:val="18"/>
                                    <w:szCs w:val="18"/>
                                  </w:rPr>
                                  <m:t>2β</m:t>
                                </m:r>
                                <m:sSub>
                                  <m:sSubPr>
                                    <m:ctrlPr>
                                      <w:rPr>
                                        <w:rFonts w:ascii="Cambria Math" w:eastAsia="Calibri" w:hAnsi="Cambria Math"/>
                                        <w:i/>
                                        <w:iCs/>
                                        <w:sz w:val="18"/>
                                        <w:szCs w:val="18"/>
                                      </w:rPr>
                                    </m:ctrlPr>
                                  </m:sSubPr>
                                  <m:e>
                                    <m:r>
                                      <w:rPr>
                                        <w:rFonts w:ascii="Cambria Math" w:hAnsi="Cambria Math"/>
                                        <w:sz w:val="18"/>
                                        <w:szCs w:val="18"/>
                                      </w:rPr>
                                      <m:t>M</m:t>
                                    </m:r>
                                  </m:e>
                                  <m:sub>
                                    <m:r>
                                      <w:rPr>
                                        <w:rFonts w:ascii="Cambria Math" w:hAnsi="Cambria Math"/>
                                        <w:sz w:val="18"/>
                                        <w:szCs w:val="18"/>
                                      </w:rPr>
                                      <m:t>1</m:t>
                                    </m:r>
                                  </m:sub>
                                </m:sSub>
                                <m:sSub>
                                  <m:sSubPr>
                                    <m:ctrlPr>
                                      <w:rPr>
                                        <w:rFonts w:ascii="Cambria Math" w:hAnsi="Cambria Math"/>
                                        <w:i/>
                                        <w:sz w:val="18"/>
                                      </w:rPr>
                                    </m:ctrlPr>
                                  </m:sSubPr>
                                  <m:e>
                                    <m:r>
                                      <w:rPr>
                                        <w:rFonts w:ascii="Cambria Math" w:hAnsi="Cambria Math"/>
                                        <w:sz w:val="18"/>
                                      </w:rPr>
                                      <m:t>L</m:t>
                                    </m:r>
                                  </m:e>
                                  <m:sub>
                                    <m:r>
                                      <w:rPr>
                                        <w:rFonts w:ascii="Cambria Math" w:hAnsi="Cambria Math"/>
                                        <w:sz w:val="18"/>
                                      </w:rPr>
                                      <m:t>max</m:t>
                                    </m:r>
                                  </m:sub>
                                </m:sSub>
                              </m:e>
                            </m:d>
                          </m:e>
                        </m:func>
                      </m:e>
                    </m:d>
                  </m:oMath>
                  <w:r w:rsidR="007131A8" w:rsidRPr="003638DC">
                    <w:rPr>
                      <w:rFonts w:ascii="Arial" w:hAnsi="Arial" w:hint="eastAsia"/>
                      <w:sz w:val="18"/>
                      <w:lang w:eastAsia="zh-CN"/>
                    </w:rPr>
                    <w:t xml:space="preserve">  if max allowed </w:t>
                  </w:r>
                  <w:r w:rsidR="007131A8" w:rsidRPr="003638DC">
                    <w:rPr>
                      <w:rFonts w:ascii="Arial" w:hAnsi="Arial"/>
                      <w:sz w:val="18"/>
                      <w:lang w:eastAsia="zh-CN"/>
                    </w:rPr>
                    <w:t>r</w:t>
                  </w:r>
                  <w:r w:rsidR="007131A8" w:rsidRPr="003638DC">
                    <w:rPr>
                      <w:rFonts w:ascii="Arial" w:hAnsi="Arial" w:hint="eastAsia"/>
                      <w:sz w:val="18"/>
                      <w:lang w:eastAsia="zh-CN"/>
                    </w:rPr>
                    <w:t>ank</w:t>
                  </w:r>
                  <w:r w:rsidR="007131A8" w:rsidRPr="003638DC">
                    <w:rPr>
                      <w:rFonts w:ascii="Arial" w:hAnsi="Arial"/>
                      <w:sz w:val="18"/>
                      <w:lang w:eastAsia="zh-CN"/>
                    </w:rPr>
                    <w:t xml:space="preserve"> is 1;</w:t>
                  </w:r>
                </w:p>
                <w:p w14:paraId="4405D85A" w14:textId="77777777" w:rsidR="007131A8" w:rsidRPr="003638DC" w:rsidRDefault="00C4407E" w:rsidP="00124DFC">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m:t>
                            </m:r>
                          </m:fName>
                          <m:e>
                            <m:d>
                              <m:dPr>
                                <m:begChr m:val="⌈"/>
                                <m:endChr m:val="⌉"/>
                                <m:ctrlPr>
                                  <w:rPr>
                                    <w:rFonts w:ascii="Cambria Math" w:eastAsia="Calibri" w:hAnsi="Cambria Math"/>
                                    <w:i/>
                                    <w:iCs/>
                                    <w:sz w:val="18"/>
                                    <w:szCs w:val="18"/>
                                  </w:rPr>
                                </m:ctrlPr>
                              </m:dPr>
                              <m:e>
                                <m:r>
                                  <w:rPr>
                                    <w:rFonts w:ascii="Cambria Math" w:hAnsi="Cambria Math"/>
                                    <w:sz w:val="18"/>
                                    <w:szCs w:val="18"/>
                                  </w:rPr>
                                  <m:t>2β</m:t>
                                </m:r>
                                <m:sSub>
                                  <m:sSubPr>
                                    <m:ctrlPr>
                                      <w:rPr>
                                        <w:rFonts w:ascii="Cambria Math" w:eastAsia="Calibri" w:hAnsi="Cambria Math"/>
                                        <w:i/>
                                        <w:iCs/>
                                        <w:sz w:val="18"/>
                                        <w:szCs w:val="18"/>
                                      </w:rPr>
                                    </m:ctrlPr>
                                  </m:sSubPr>
                                  <m:e>
                                    <m:r>
                                      <w:rPr>
                                        <w:rFonts w:ascii="Cambria Math" w:hAnsi="Cambria Math"/>
                                        <w:sz w:val="18"/>
                                        <w:szCs w:val="18"/>
                                      </w:rPr>
                                      <m:t>M</m:t>
                                    </m:r>
                                  </m:e>
                                  <m:sub>
                                    <m:r>
                                      <w:rPr>
                                        <w:rFonts w:ascii="Cambria Math" w:hAnsi="Cambria Math"/>
                                        <w:sz w:val="18"/>
                                        <w:szCs w:val="18"/>
                                      </w:rPr>
                                      <m:t>1</m:t>
                                    </m:r>
                                  </m:sub>
                                </m:sSub>
                                <m:sSub>
                                  <m:sSubPr>
                                    <m:ctrlPr>
                                      <w:rPr>
                                        <w:rFonts w:ascii="Cambria Math" w:hAnsi="Cambria Math"/>
                                        <w:i/>
                                        <w:sz w:val="18"/>
                                      </w:rPr>
                                    </m:ctrlPr>
                                  </m:sSubPr>
                                  <m:e>
                                    <m:r>
                                      <w:rPr>
                                        <w:rFonts w:ascii="Cambria Math" w:hAnsi="Cambria Math"/>
                                        <w:sz w:val="18"/>
                                      </w:rPr>
                                      <m:t>L</m:t>
                                    </m:r>
                                  </m:e>
                                  <m:sub>
                                    <m:r>
                                      <w:rPr>
                                        <w:rFonts w:ascii="Cambria Math" w:hAnsi="Cambria Math"/>
                                        <w:sz w:val="18"/>
                                      </w:rPr>
                                      <m:t>max</m:t>
                                    </m:r>
                                  </m:sub>
                                </m:sSub>
                              </m:e>
                            </m:d>
                          </m:e>
                        </m:func>
                      </m:e>
                    </m:d>
                  </m:oMath>
                  <w:r w:rsidR="007131A8" w:rsidRPr="003638DC">
                    <w:rPr>
                      <w:rFonts w:ascii="Arial" w:hAnsi="Arial" w:hint="eastAsia"/>
                      <w:sz w:val="18"/>
                      <w:lang w:eastAsia="zh-CN"/>
                    </w:rPr>
                    <w:t>otherwise</w:t>
                  </w:r>
                </w:p>
              </w:tc>
            </w:tr>
          </w:tbl>
          <w:p w14:paraId="3C9F39CA" w14:textId="77777777" w:rsidR="007131A8" w:rsidRPr="003638DC" w:rsidRDefault="007131A8" w:rsidP="00124DFC">
            <w:pPr>
              <w:rPr>
                <w:lang w:eastAsia="zh-CN"/>
              </w:rPr>
            </w:pPr>
          </w:p>
          <w:p w14:paraId="4378C430" w14:textId="77777777" w:rsidR="007131A8" w:rsidRPr="003638DC" w:rsidRDefault="007131A8" w:rsidP="00124DFC">
            <w:r w:rsidRPr="003638DC">
              <w:rPr>
                <w:lang w:eastAsia="zh-CN"/>
              </w:rPr>
              <w:t>W</w:t>
            </w:r>
            <w:r w:rsidRPr="003638DC">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3638DC">
              <w:rPr>
                <w:rFonts w:hint="eastAsia"/>
                <w:lang w:eastAsia="zh-CN"/>
              </w:rPr>
              <w:t xml:space="preserve"> is the number of allowed rank indicator values according to Clause</w:t>
            </w:r>
            <w:r w:rsidRPr="003638DC">
              <w:rPr>
                <w:rFonts w:hint="eastAsia"/>
              </w:rPr>
              <w:t xml:space="preserve"> </w:t>
            </w:r>
            <w:r w:rsidRPr="003638DC">
              <w:t>5.2.2.2.8</w:t>
            </w:r>
            <w:r w:rsidRPr="003638DC">
              <w:rPr>
                <w:lang w:eastAsia="zh-CN"/>
              </w:rPr>
              <w:t xml:space="preserve"> </w:t>
            </w:r>
            <w:r w:rsidRPr="003638DC">
              <w:rPr>
                <w:rFonts w:hint="eastAsia"/>
                <w:lang w:eastAsia="zh-CN"/>
              </w:rPr>
              <w:t>TS 38.214 [6]</w:t>
            </w:r>
            <w:r w:rsidRPr="003638DC">
              <w:rPr>
                <w:lang w:eastAsia="zh-CN"/>
              </w:rPr>
              <w:t>,</w:t>
            </w:r>
            <m:oMath>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L</m:t>
                  </m:r>
                </m:e>
                <m:sub>
                  <m:r>
                    <w:rPr>
                      <w:rFonts w:ascii="Cambria Math" w:hAnsi="Cambria Math"/>
                    </w:rPr>
                    <m:t>max</m:t>
                  </m:r>
                </m:sub>
              </m:sSub>
            </m:oMath>
            <w:r w:rsidRPr="003638DC">
              <w:rPr>
                <w:rFonts w:hint="eastAsia"/>
              </w:rPr>
              <w:t xml:space="preserve"> </w:t>
            </w:r>
            <w:r w:rsidRPr="003638DC">
              <w:t xml:space="preserve">is the maximum of </w:t>
            </w:r>
            <m:oMath>
              <m:nary>
                <m:naryPr>
                  <m:chr m:val="∑"/>
                  <m:limLoc m:val="undOvr"/>
                  <m:ctrlPr>
                    <w:rPr>
                      <w:rFonts w:ascii="Cambria Math" w:eastAsia="Calibri" w:hAnsi="Cambria Math"/>
                      <w:i/>
                      <w:iCs/>
                    </w:rPr>
                  </m:ctrlPr>
                </m:naryPr>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TRP</m:t>
                      </m:r>
                    </m:sub>
                  </m:sSub>
                </m:sup>
                <m:e>
                  <m:sSub>
                    <m:sSubPr>
                      <m:ctrlPr>
                        <w:rPr>
                          <w:rFonts w:ascii="Cambria Math" w:eastAsia="Calibri" w:hAnsi="Cambria Math"/>
                          <w:i/>
                          <w:iCs/>
                        </w:rPr>
                      </m:ctrlPr>
                    </m:sSubPr>
                    <m:e>
                      <m:r>
                        <w:rPr>
                          <w:rFonts w:ascii="Cambria Math" w:hAnsi="Cambria Math"/>
                        </w:rPr>
                        <m:t>L</m:t>
                      </m:r>
                    </m:e>
                    <m:sub>
                      <m:r>
                        <w:rPr>
                          <w:rFonts w:ascii="Cambria Math" w:hAnsi="Cambria Math"/>
                        </w:rPr>
                        <m:t>n</m:t>
                      </m:r>
                    </m:sub>
                  </m:sSub>
                </m:e>
              </m:nary>
            </m:oMath>
            <w:r w:rsidRPr="003638DC">
              <w:rPr>
                <w:rFonts w:hint="eastAsia"/>
                <w:iCs/>
              </w:rPr>
              <w:t xml:space="preserve"> </w:t>
            </w:r>
            <w:r w:rsidRPr="003638DC">
              <w:rPr>
                <w:iCs/>
              </w:rPr>
              <w:t xml:space="preserve">for all </w:t>
            </w:r>
            <m:oMath>
              <m:sSub>
                <m:sSubPr>
                  <m:ctrlPr>
                    <w:rPr>
                      <w:rFonts w:ascii="Cambria Math" w:eastAsia="Calibri" w:hAnsi="Cambria Math"/>
                      <w:i/>
                      <w:iCs/>
                    </w:rPr>
                  </m:ctrlPr>
                </m:sSubPr>
                <m:e>
                  <m:r>
                    <w:rPr>
                      <w:rFonts w:ascii="Cambria Math" w:hAnsi="Cambria Math"/>
                    </w:rPr>
                    <m:t>N</m:t>
                  </m:r>
                </m:e>
                <m:sub>
                  <m:r>
                    <w:rPr>
                      <w:rFonts w:ascii="Cambria Math" w:hAnsi="Cambria Math"/>
                    </w:rPr>
                    <m:t>L</m:t>
                  </m:r>
                </m:sub>
              </m:sSub>
            </m:oMath>
            <w:r w:rsidRPr="003638DC">
              <w:rPr>
                <w:rFonts w:hint="eastAsia"/>
                <w:iCs/>
                <w:lang w:eastAsia="zh-CN"/>
              </w:rPr>
              <w:t xml:space="preserve"> </w:t>
            </w:r>
            <w:r w:rsidRPr="003638DC">
              <w:rPr>
                <w:iCs/>
              </w:rPr>
              <w:t xml:space="preserve">configured </w:t>
            </w:r>
            <m:oMath>
              <m:sSub>
                <m:sSubPr>
                  <m:ctrlPr>
                    <w:rPr>
                      <w:rFonts w:ascii="Cambria Math" w:eastAsia="Calibri" w:hAnsi="Cambria Math"/>
                      <w:i/>
                      <w:iCs/>
                    </w:rPr>
                  </m:ctrlPr>
                </m:sSubPr>
                <m:e>
                  <m:r>
                    <w:rPr>
                      <w:rFonts w:ascii="Cambria Math" w:hAnsi="Cambria Math"/>
                    </w:rPr>
                    <m:t>L</m:t>
                  </m:r>
                </m:e>
                <m:sub>
                  <m:r>
                    <w:rPr>
                      <w:rFonts w:ascii="Cambria Math" w:hAnsi="Cambria Math"/>
                    </w:rPr>
                    <m:t>n</m:t>
                  </m:r>
                </m:sub>
              </m:sSub>
            </m:oMath>
            <w:r w:rsidRPr="003638DC">
              <w:rPr>
                <w:iCs/>
              </w:rPr>
              <w:t xml:space="preserve"> combinations</w:t>
            </w:r>
            <w:r w:rsidRPr="003638DC">
              <w:rPr>
                <w:rFonts w:hint="eastAsia"/>
                <w:lang w:eastAsia="zh-CN"/>
              </w:rPr>
              <w:t>, where</w:t>
            </w:r>
            <m:oMath>
              <m:r>
                <m:rPr>
                  <m:sty m:val="p"/>
                </m:rPr>
                <w:rPr>
                  <w:rFonts w:ascii="Cambria Math" w:hAnsi="Cambria Math"/>
                  <w:lang w:eastAsia="zh-CN"/>
                </w:rPr>
                <m:t xml:space="preserve"> </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n</m:t>
                          </m:r>
                        </m:sub>
                      </m:sSub>
                    </m:e>
                  </m:d>
                </m:e>
                <m:sub>
                  <m:r>
                    <w:rPr>
                      <w:rFonts w:ascii="Cambria Math" w:hAnsi="Cambria Math"/>
                    </w:rPr>
                    <m:t xml:space="preserve">n=1,…, </m:t>
                  </m:r>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3638DC">
              <w:rPr>
                <w:rFonts w:eastAsia="Calibri" w:hint="eastAsia"/>
              </w:rPr>
              <w:t>,</w:t>
            </w:r>
            <w:r w:rsidRPr="003638DC">
              <w:rPr>
                <w:rFonts w:eastAsia="Calibri"/>
              </w:rPr>
              <w:t xml:space="preserve"> </w:t>
            </w:r>
            <m:oMath>
              <m:sSub>
                <m:sSubPr>
                  <m:ctrlPr>
                    <w:rPr>
                      <w:rFonts w:ascii="Cambria Math" w:eastAsia="Calibri" w:hAnsi="Cambria Math"/>
                      <w:i/>
                      <w:iCs/>
                      <w:sz w:val="18"/>
                      <w:szCs w:val="18"/>
                    </w:rPr>
                  </m:ctrlPr>
                </m:sSubPr>
                <m:e>
                  <m:r>
                    <w:rPr>
                      <w:rFonts w:ascii="Cambria Math" w:hAnsi="Cambria Math"/>
                      <w:sz w:val="18"/>
                      <w:szCs w:val="18"/>
                    </w:rPr>
                    <m:t>M</m:t>
                  </m:r>
                </m:e>
                <m:sub>
                  <m:r>
                    <w:rPr>
                      <w:rFonts w:ascii="Cambria Math" w:hAnsi="Cambria Math"/>
                      <w:sz w:val="18"/>
                      <w:szCs w:val="18"/>
                    </w:rPr>
                    <m:t>1</m:t>
                  </m:r>
                </m:sub>
              </m:sSub>
            </m:oMath>
            <w:r w:rsidRPr="003638DC">
              <w:rPr>
                <w:rFonts w:eastAsia="Calibri"/>
              </w:rPr>
              <w:t xml:space="preserve">, and </w:t>
            </w:r>
            <m:oMath>
              <m:r>
                <w:rPr>
                  <w:rFonts w:ascii="Cambria Math" w:hAnsi="Cambria Math" w:hint="eastAsia"/>
                </w:rPr>
                <m:t>β</m:t>
              </m:r>
            </m:oMath>
            <w:r w:rsidRPr="003638DC">
              <w:rPr>
                <w:rFonts w:eastAsia="Calibri"/>
              </w:rPr>
              <w:t xml:space="preserve"> </w:t>
            </w:r>
            <w:r w:rsidRPr="003638DC">
              <w:rPr>
                <w:lang w:eastAsia="zh-CN"/>
              </w:rPr>
              <w:t>are given by Clause </w:t>
            </w:r>
            <w:r w:rsidRPr="003638DC">
              <w:t>5.2.2.2.8</w:t>
            </w:r>
            <w:r w:rsidRPr="003638DC">
              <w:rPr>
                <w:lang w:eastAsia="zh-CN"/>
              </w:rPr>
              <w:t xml:space="preserve"> in TS 38.214 [6]</w:t>
            </w:r>
            <w:r w:rsidRPr="003638DC">
              <w:rPr>
                <w:rFonts w:hint="eastAsia"/>
                <w:lang w:eastAsia="zh-CN"/>
              </w:rPr>
              <w:t>.</w:t>
            </w:r>
            <w:r w:rsidRPr="003638DC">
              <w:rPr>
                <w:lang w:eastAsia="zh-CN"/>
              </w:rPr>
              <w:t xml:space="preserve"> </w:t>
            </w:r>
            <w:r w:rsidRPr="003638DC">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3638DC">
              <w:t xml:space="preserve"> indicator field are mapped to the allowed values of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3638DC">
              <w:t xml:space="preserve">, according to Clause 5.2.2.2.8 TS 38.214 [6], with increasing order, where '0' is mapped to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=1</m:t>
              </m:r>
            </m:oMath>
            <w:r w:rsidRPr="003638DC">
              <w:t>.</w:t>
            </w:r>
          </w:p>
          <w:p w14:paraId="0B0B3C0F" w14:textId="77777777" w:rsidR="007131A8" w:rsidRPr="003638DC" w:rsidRDefault="007131A8" w:rsidP="00124DFC">
            <w:pPr>
              <w:rPr>
                <w:lang w:eastAsia="zh-CN"/>
              </w:rPr>
            </w:pPr>
          </w:p>
          <w:p w14:paraId="490BBE07" w14:textId="77777777" w:rsidR="007131A8" w:rsidRPr="003638DC" w:rsidRDefault="007131A8" w:rsidP="00124DFC">
            <w:pPr>
              <w:rPr>
                <w:lang w:eastAsia="zh-CN"/>
              </w:rPr>
            </w:pP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w:t>
            </w:r>
            <w:r w:rsidRPr="003638DC">
              <w:rPr>
                <w:lang w:eastAsia="zh-CN"/>
              </w:rPr>
              <w:t>RI/</w:t>
            </w:r>
            <w:r w:rsidRPr="003638DC">
              <w:rPr>
                <w:rFonts w:hint="eastAsia"/>
                <w:lang w:eastAsia="zh-CN"/>
              </w:rPr>
              <w:t xml:space="preserve">CQI of </w:t>
            </w:r>
            <w:proofErr w:type="spellStart"/>
            <w:r w:rsidRPr="003638DC">
              <w:rPr>
                <w:i/>
                <w:lang w:eastAsia="zh-CN"/>
              </w:rPr>
              <w:t>codebookType</w:t>
            </w:r>
            <w:proofErr w:type="spellEnd"/>
            <w:r w:rsidRPr="003638DC">
              <w:rPr>
                <w:rFonts w:hint="eastAsia"/>
                <w:lang w:eastAsia="zh-CN"/>
              </w:rPr>
              <w:t>=</w:t>
            </w:r>
            <w:r w:rsidRPr="003638DC">
              <w:rPr>
                <w:rFonts w:hint="eastAsia"/>
                <w:i/>
                <w:lang w:eastAsia="zh-CN"/>
              </w:rPr>
              <w:t xml:space="preserve"> </w:t>
            </w:r>
            <w:r w:rsidRPr="003638DC">
              <w:rPr>
                <w:i/>
                <w:lang w:eastAsia="zh-CN"/>
              </w:rPr>
              <w:t>typeII-Doppler</w:t>
            </w:r>
            <w:ins w:id="70" w:author="Xiaomi" w:date="2024-04-03T13:40:00Z">
              <w:r>
                <w:rPr>
                  <w:i/>
                  <w:lang w:eastAsia="zh-CN"/>
                </w:rPr>
                <w:t>-r18</w:t>
              </w:r>
            </w:ins>
            <w:r w:rsidRPr="003638DC">
              <w:rPr>
                <w:rFonts w:hint="eastAsia"/>
                <w:lang w:eastAsia="zh-CN"/>
              </w:rPr>
              <w:t xml:space="preserve"> is provided in Table 6.3.2.1.2-</w:t>
            </w:r>
            <w:r w:rsidRPr="003638DC">
              <w:rPr>
                <w:lang w:eastAsia="zh-CN"/>
              </w:rPr>
              <w:t>8B.</w:t>
            </w:r>
          </w:p>
          <w:p w14:paraId="6285DD52" w14:textId="77777777" w:rsidR="007131A8" w:rsidRPr="003638DC" w:rsidRDefault="007131A8" w:rsidP="00124DFC">
            <w:pPr>
              <w:pStyle w:val="TH"/>
              <w:rPr>
                <w:lang w:eastAsia="zh-CN"/>
              </w:rPr>
            </w:pPr>
            <w:r w:rsidRPr="003638DC">
              <w:t xml:space="preserve">Table </w:t>
            </w:r>
            <w:r w:rsidRPr="003638DC">
              <w:rPr>
                <w:rFonts w:hint="eastAsia"/>
                <w:lang w:eastAsia="zh-CN"/>
              </w:rPr>
              <w:t>6.3.</w:t>
            </w:r>
            <w:r w:rsidRPr="003638DC">
              <w:rPr>
                <w:lang w:eastAsia="zh-CN"/>
              </w:rPr>
              <w:t>2</w:t>
            </w:r>
            <w:r w:rsidRPr="003638DC">
              <w:rPr>
                <w:rFonts w:hint="eastAsia"/>
                <w:lang w:eastAsia="zh-CN"/>
              </w:rPr>
              <w:t>.1.2-</w:t>
            </w:r>
            <w:r w:rsidRPr="003638DC">
              <w:rPr>
                <w:lang w:eastAsia="zh-CN"/>
              </w:rPr>
              <w:t>8B</w:t>
            </w:r>
            <w:r w:rsidRPr="003638DC">
              <w:t>:</w:t>
            </w:r>
            <w:r w:rsidRPr="003638DC">
              <w:rPr>
                <w:rFonts w:hint="eastAsia"/>
                <w:lang w:eastAsia="zh-CN"/>
              </w:rPr>
              <w:t xml:space="preserve"> </w:t>
            </w:r>
            <w:r w:rsidRPr="003638DC">
              <w:t>RI</w:t>
            </w:r>
            <w:r w:rsidRPr="003638DC">
              <w:rPr>
                <w:rFonts w:hint="eastAsia"/>
                <w:lang w:eastAsia="zh-CN"/>
              </w:rPr>
              <w:t xml:space="preserve"> </w:t>
            </w:r>
            <w:r w:rsidRPr="003638DC">
              <w:t>and CQI</w:t>
            </w:r>
            <w:r w:rsidRPr="003638DC">
              <w:rPr>
                <w:rFonts w:hint="eastAsia"/>
                <w:lang w:eastAsia="zh-CN"/>
              </w:rPr>
              <w:t xml:space="preserve"> of </w:t>
            </w:r>
            <w:proofErr w:type="spellStart"/>
            <w:r w:rsidRPr="003638DC">
              <w:rPr>
                <w:i/>
              </w:rPr>
              <w:t>codebookType</w:t>
            </w:r>
            <w:proofErr w:type="spellEnd"/>
            <w:r w:rsidRPr="003638DC">
              <w:rPr>
                <w:rFonts w:hint="eastAsia"/>
                <w:i/>
                <w:lang w:eastAsia="zh-CN"/>
              </w:rPr>
              <w:t>=</w:t>
            </w:r>
            <w:r w:rsidRPr="003638DC">
              <w:rPr>
                <w:i/>
                <w:lang w:eastAsia="zh-CN"/>
              </w:rPr>
              <w:t xml:space="preserve"> typeII-Doppler</w:t>
            </w:r>
            <w:ins w:id="71" w:author="Xiaomi" w:date="2024-04-03T13:40:00Z">
              <w:r>
                <w:rPr>
                  <w:i/>
                  <w:lang w:eastAsia="zh-CN"/>
                </w:rPr>
                <w:t>-r18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104"/>
              <w:gridCol w:w="3113"/>
            </w:tblGrid>
            <w:tr w:rsidR="007131A8" w:rsidRPr="003638DC" w14:paraId="395270C2" w14:textId="77777777" w:rsidTr="00124DFC">
              <w:trPr>
                <w:jc w:val="center"/>
              </w:trPr>
              <w:tc>
                <w:tcPr>
                  <w:tcW w:w="5104" w:type="dxa"/>
                  <w:shd w:val="clear" w:color="auto" w:fill="E0E0E0"/>
                  <w:vAlign w:val="center"/>
                </w:tcPr>
                <w:p w14:paraId="44887745" w14:textId="77777777" w:rsidR="007131A8" w:rsidRPr="003638DC" w:rsidRDefault="007131A8" w:rsidP="00124DFC">
                  <w:pPr>
                    <w:keepNext/>
                    <w:keepLines/>
                    <w:spacing w:after="0"/>
                    <w:jc w:val="center"/>
                    <w:rPr>
                      <w:rFonts w:ascii="Arial" w:hAnsi="Arial"/>
                      <w:b/>
                      <w:sz w:val="18"/>
                    </w:rPr>
                  </w:pPr>
                  <w:r w:rsidRPr="003638DC">
                    <w:rPr>
                      <w:rFonts w:ascii="Arial" w:hAnsi="Arial"/>
                      <w:b/>
                      <w:sz w:val="18"/>
                    </w:rPr>
                    <w:t>Field</w:t>
                  </w:r>
                </w:p>
              </w:tc>
              <w:tc>
                <w:tcPr>
                  <w:tcW w:w="3113" w:type="dxa"/>
                  <w:shd w:val="clear" w:color="auto" w:fill="E0E0E0"/>
                  <w:vAlign w:val="center"/>
                </w:tcPr>
                <w:p w14:paraId="42545BCC" w14:textId="77777777" w:rsidR="007131A8" w:rsidRPr="003638DC" w:rsidRDefault="007131A8" w:rsidP="00124DFC">
                  <w:pPr>
                    <w:keepNext/>
                    <w:keepLines/>
                    <w:spacing w:after="0"/>
                    <w:jc w:val="center"/>
                    <w:rPr>
                      <w:rFonts w:ascii="Arial" w:hAnsi="Arial"/>
                      <w:b/>
                      <w:sz w:val="18"/>
                    </w:rPr>
                  </w:pPr>
                  <w:proofErr w:type="spellStart"/>
                  <w:r w:rsidRPr="003638DC">
                    <w:rPr>
                      <w:rFonts w:ascii="Arial" w:hAnsi="Arial"/>
                      <w:b/>
                      <w:sz w:val="18"/>
                    </w:rPr>
                    <w:t>Bitwidth</w:t>
                  </w:r>
                  <w:proofErr w:type="spellEnd"/>
                </w:p>
              </w:tc>
            </w:tr>
            <w:tr w:rsidR="007131A8" w:rsidRPr="003638DC" w14:paraId="5E95DEC5" w14:textId="77777777" w:rsidTr="00124DFC">
              <w:trPr>
                <w:jc w:val="center"/>
              </w:trPr>
              <w:tc>
                <w:tcPr>
                  <w:tcW w:w="5104" w:type="dxa"/>
                  <w:vAlign w:val="center"/>
                </w:tcPr>
                <w:p w14:paraId="2ABC9F8A" w14:textId="77777777" w:rsidR="007131A8" w:rsidRPr="003638DC" w:rsidRDefault="007131A8" w:rsidP="00124DFC">
                  <w:pPr>
                    <w:keepNext/>
                    <w:keepLines/>
                    <w:spacing w:after="0"/>
                    <w:jc w:val="center"/>
                    <w:rPr>
                      <w:rFonts w:ascii="Arial" w:hAnsi="Arial"/>
                      <w:sz w:val="18"/>
                      <w:lang w:eastAsia="zh-CN"/>
                    </w:rPr>
                  </w:pPr>
                  <w:r w:rsidRPr="003638DC">
                    <w:rPr>
                      <w:rFonts w:ascii="Arial" w:hAnsi="Arial" w:hint="eastAsia"/>
                      <w:sz w:val="18"/>
                      <w:lang w:eastAsia="zh-CN"/>
                    </w:rPr>
                    <w:t>Rank Indicator</w:t>
                  </w:r>
                </w:p>
              </w:tc>
              <w:tc>
                <w:tcPr>
                  <w:tcW w:w="3113" w:type="dxa"/>
                  <w:vAlign w:val="center"/>
                </w:tcPr>
                <w:p w14:paraId="21413B8A" w14:textId="77777777" w:rsidR="007131A8" w:rsidRPr="003638DC" w:rsidRDefault="007131A8" w:rsidP="00124DFC">
                  <w:pPr>
                    <w:keepNext/>
                    <w:keepLines/>
                    <w:spacing w:after="0"/>
                    <w:jc w:val="center"/>
                    <w:rPr>
                      <w:rFonts w:ascii="Courier New" w:hAnsi="Courier New"/>
                      <w:sz w:val="16"/>
                      <w:lang w:eastAsia="zh-CN"/>
                    </w:rPr>
                  </w:pPr>
                  <m:oMathPara>
                    <m:oMath>
                      <m:r>
                        <w:rPr>
                          <w:rFonts w:ascii="Cambria Math" w:hAnsi="Cambria Math"/>
                          <w:sz w:val="16"/>
                        </w:rPr>
                        <m:t>min</m:t>
                      </m:r>
                      <m:d>
                        <m:dPr>
                          <m:ctrlPr>
                            <w:rPr>
                              <w:rFonts w:ascii="Cambria Math" w:hAnsi="Cambria Math"/>
                              <w:i/>
                              <w:sz w:val="18"/>
                            </w:rPr>
                          </m:ctrlPr>
                        </m:dPr>
                        <m:e>
                          <m:r>
                            <w:rPr>
                              <w:rFonts w:ascii="Cambria Math" w:hAnsi="Cambria Math" w:hint="eastAsia"/>
                              <w:sz w:val="16"/>
                              <w:lang w:eastAsia="zh-CN"/>
                            </w:rPr>
                            <m:t>2</m:t>
                          </m:r>
                          <m:r>
                            <w:rPr>
                              <w:rFonts w:ascii="Cambria Math" w:hAnsi="Cambria Math"/>
                              <w:sz w:val="16"/>
                            </w:rPr>
                            <m:t>,</m:t>
                          </m:r>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sz w:val="16"/>
                                    </w:rPr>
                                    <m:t>log</m:t>
                                  </m:r>
                                </m:e>
                                <m:sub>
                                  <m:r>
                                    <w:rPr>
                                      <w:rFonts w:ascii="Cambria Math" w:hAnsi="Cambria Math"/>
                                      <w:sz w:val="16"/>
                                    </w:rPr>
                                    <m:t>2</m:t>
                                  </m:r>
                                </m:sub>
                              </m:sSub>
                              <m:sSub>
                                <m:sSubPr>
                                  <m:ctrlPr>
                                    <w:rPr>
                                      <w:rFonts w:ascii="Cambria Math" w:hAnsi="Cambria Math"/>
                                      <w:i/>
                                      <w:sz w:val="18"/>
                                    </w:rPr>
                                  </m:ctrlPr>
                                </m:sSubPr>
                                <m:e>
                                  <m:r>
                                    <w:rPr>
                                      <w:rFonts w:ascii="Cambria Math" w:hAnsi="Cambria Math"/>
                                      <w:sz w:val="16"/>
                                    </w:rPr>
                                    <m:t>n</m:t>
                                  </m:r>
                                </m:e>
                                <m:sub>
                                  <m:r>
                                    <w:rPr>
                                      <w:rFonts w:ascii="Cambria Math" w:hAnsi="Cambria Math"/>
                                      <w:sz w:val="16"/>
                                    </w:rPr>
                                    <m:t>RI</m:t>
                                  </m:r>
                                </m:sub>
                              </m:sSub>
                            </m:e>
                          </m:d>
                        </m:e>
                      </m:d>
                    </m:oMath>
                  </m:oMathPara>
                </w:p>
              </w:tc>
            </w:tr>
            <w:tr w:rsidR="007131A8" w:rsidRPr="003638DC" w14:paraId="69FF64F8" w14:textId="77777777" w:rsidTr="00124DFC">
              <w:trPr>
                <w:jc w:val="center"/>
              </w:trPr>
              <w:tc>
                <w:tcPr>
                  <w:tcW w:w="5104" w:type="dxa"/>
                  <w:vAlign w:val="center"/>
                </w:tcPr>
                <w:p w14:paraId="369009E7" w14:textId="77777777" w:rsidR="007131A8" w:rsidRPr="003638DC" w:rsidRDefault="007131A8" w:rsidP="00124DFC">
                  <w:pPr>
                    <w:keepNext/>
                    <w:keepLines/>
                    <w:spacing w:after="0"/>
                    <w:jc w:val="center"/>
                    <w:rPr>
                      <w:rFonts w:ascii="Arial" w:hAnsi="Arial"/>
                      <w:sz w:val="18"/>
                    </w:rPr>
                  </w:pPr>
                  <w:r w:rsidRPr="003638DC">
                    <w:rPr>
                      <w:rFonts w:ascii="Arial" w:hAnsi="Arial"/>
                      <w:sz w:val="18"/>
                    </w:rPr>
                    <w:t>Wide-band CQI</w:t>
                  </w:r>
                </w:p>
              </w:tc>
              <w:tc>
                <w:tcPr>
                  <w:tcW w:w="3113" w:type="dxa"/>
                  <w:vAlign w:val="center"/>
                </w:tcPr>
                <w:p w14:paraId="4ED8B0B1" w14:textId="77777777" w:rsidR="007131A8" w:rsidRPr="003638DC" w:rsidRDefault="007131A8" w:rsidP="00124DFC">
                  <w:pPr>
                    <w:keepNext/>
                    <w:keepLines/>
                    <w:spacing w:after="0"/>
                    <w:jc w:val="center"/>
                    <w:rPr>
                      <w:rFonts w:ascii="Arial" w:hAnsi="Arial"/>
                      <w:sz w:val="18"/>
                      <w:lang w:eastAsia="zh-CN"/>
                    </w:rPr>
                  </w:pPr>
                  <w:r w:rsidRPr="003638DC">
                    <w:rPr>
                      <w:rFonts w:ascii="Arial" w:hAnsi="Arial" w:hint="eastAsia"/>
                      <w:sz w:val="18"/>
                      <w:lang w:eastAsia="zh-CN"/>
                    </w:rPr>
                    <w:t>4</w:t>
                  </w:r>
                </w:p>
              </w:tc>
            </w:tr>
            <w:tr w:rsidR="007131A8" w:rsidRPr="003638DC" w14:paraId="315104AC" w14:textId="77777777" w:rsidTr="00124DFC">
              <w:trPr>
                <w:jc w:val="center"/>
              </w:trPr>
              <w:tc>
                <w:tcPr>
                  <w:tcW w:w="5104" w:type="dxa"/>
                  <w:vAlign w:val="center"/>
                </w:tcPr>
                <w:p w14:paraId="05D162CD" w14:textId="77777777" w:rsidR="007131A8" w:rsidRPr="003638DC" w:rsidRDefault="007131A8" w:rsidP="00124DFC">
                  <w:pPr>
                    <w:keepNext/>
                    <w:keepLines/>
                    <w:spacing w:after="0"/>
                    <w:jc w:val="center"/>
                    <w:rPr>
                      <w:rFonts w:ascii="Arial" w:hAnsi="Arial"/>
                      <w:sz w:val="18"/>
                    </w:rPr>
                  </w:pPr>
                  <w:proofErr w:type="spellStart"/>
                  <w:r w:rsidRPr="003638DC">
                    <w:rPr>
                      <w:rFonts w:ascii="Arial" w:hAnsi="Arial"/>
                      <w:sz w:val="18"/>
                    </w:rPr>
                    <w:t>Subband</w:t>
                  </w:r>
                  <w:proofErr w:type="spellEnd"/>
                  <w:r w:rsidRPr="003638DC">
                    <w:rPr>
                      <w:rFonts w:ascii="Arial" w:hAnsi="Arial"/>
                      <w:sz w:val="18"/>
                    </w:rPr>
                    <w:t xml:space="preserve"> differential CQI</w:t>
                  </w:r>
                </w:p>
              </w:tc>
              <w:tc>
                <w:tcPr>
                  <w:tcW w:w="3113" w:type="dxa"/>
                  <w:vAlign w:val="center"/>
                </w:tcPr>
                <w:p w14:paraId="4CC80ABE" w14:textId="77777777" w:rsidR="007131A8" w:rsidRPr="003638DC" w:rsidRDefault="007131A8" w:rsidP="00124DFC">
                  <w:pPr>
                    <w:keepNext/>
                    <w:keepLines/>
                    <w:spacing w:after="0"/>
                    <w:jc w:val="center"/>
                    <w:rPr>
                      <w:rFonts w:ascii="Arial" w:hAnsi="Arial"/>
                      <w:sz w:val="18"/>
                      <w:lang w:eastAsia="zh-CN"/>
                    </w:rPr>
                  </w:pPr>
                  <w:r w:rsidRPr="003638DC">
                    <w:rPr>
                      <w:rFonts w:ascii="Arial" w:hAnsi="Arial" w:hint="eastAsia"/>
                      <w:sz w:val="18"/>
                      <w:lang w:eastAsia="zh-CN"/>
                    </w:rPr>
                    <w:t>2</w:t>
                  </w:r>
                </w:p>
              </w:tc>
            </w:tr>
            <w:tr w:rsidR="007131A8" w:rsidRPr="003638DC" w14:paraId="721BC6B3" w14:textId="77777777" w:rsidTr="00124DFC">
              <w:trPr>
                <w:jc w:val="center"/>
              </w:trPr>
              <w:tc>
                <w:tcPr>
                  <w:tcW w:w="5104" w:type="dxa"/>
                  <w:vAlign w:val="center"/>
                </w:tcPr>
                <w:p w14:paraId="0C2D18AC" w14:textId="77777777" w:rsidR="007131A8" w:rsidRPr="003638DC" w:rsidRDefault="007131A8" w:rsidP="00124DFC">
                  <w:pPr>
                    <w:keepNext/>
                    <w:keepLines/>
                    <w:spacing w:after="0"/>
                    <w:jc w:val="center"/>
                    <w:rPr>
                      <w:rFonts w:ascii="Arial" w:hAnsi="Arial"/>
                      <w:sz w:val="18"/>
                    </w:rPr>
                  </w:pPr>
                  <w:r w:rsidRPr="003638DC">
                    <w:rPr>
                      <w:rFonts w:ascii="Arial" w:hAnsi="Arial"/>
                      <w:sz w:val="18"/>
                    </w:rPr>
                    <w:t>The second time-domain wide-band CQI</w:t>
                  </w:r>
                </w:p>
              </w:tc>
              <w:tc>
                <w:tcPr>
                  <w:tcW w:w="3113" w:type="dxa"/>
                  <w:vAlign w:val="center"/>
                </w:tcPr>
                <w:p w14:paraId="39183E53" w14:textId="77777777" w:rsidR="007131A8" w:rsidRPr="003638DC" w:rsidRDefault="007131A8" w:rsidP="00124DFC">
                  <w:pPr>
                    <w:keepNext/>
                    <w:keepLines/>
                    <w:spacing w:after="0"/>
                    <w:jc w:val="center"/>
                    <w:rPr>
                      <w:rFonts w:ascii="Arial" w:hAnsi="Arial"/>
                      <w:sz w:val="18"/>
                      <w:lang w:eastAsia="zh-CN"/>
                    </w:rPr>
                  </w:pPr>
                  <w:r w:rsidRPr="003638DC">
                    <w:rPr>
                      <w:rFonts w:ascii="Arial" w:hAnsi="Arial" w:hint="eastAsia"/>
                      <w:sz w:val="18"/>
                      <w:lang w:eastAsia="zh-CN"/>
                    </w:rPr>
                    <w:t>4</w:t>
                  </w:r>
                </w:p>
              </w:tc>
            </w:tr>
            <w:tr w:rsidR="007131A8" w:rsidRPr="003638DC" w14:paraId="089FA22A" w14:textId="77777777" w:rsidTr="00124DFC">
              <w:trPr>
                <w:jc w:val="center"/>
              </w:trPr>
              <w:tc>
                <w:tcPr>
                  <w:tcW w:w="5104" w:type="dxa"/>
                  <w:vAlign w:val="center"/>
                </w:tcPr>
                <w:p w14:paraId="2EA2A4FC" w14:textId="77777777" w:rsidR="007131A8" w:rsidRPr="003638DC" w:rsidRDefault="007131A8" w:rsidP="00124DFC">
                  <w:pPr>
                    <w:keepNext/>
                    <w:keepLines/>
                    <w:spacing w:after="0"/>
                    <w:jc w:val="center"/>
                    <w:rPr>
                      <w:rFonts w:ascii="Arial" w:hAnsi="Arial"/>
                      <w:sz w:val="18"/>
                    </w:rPr>
                  </w:pPr>
                  <w:r w:rsidRPr="003638DC">
                    <w:rPr>
                      <w:rFonts w:ascii="Arial" w:hAnsi="Arial" w:hint="eastAsia"/>
                      <w:sz w:val="18"/>
                    </w:rPr>
                    <w:t>T</w:t>
                  </w:r>
                  <w:r w:rsidRPr="003638DC">
                    <w:rPr>
                      <w:rFonts w:ascii="Arial" w:hAnsi="Arial"/>
                      <w:sz w:val="18"/>
                    </w:rPr>
                    <w:t xml:space="preserve">he second time-domain </w:t>
                  </w:r>
                  <w:proofErr w:type="spellStart"/>
                  <w:r w:rsidRPr="003638DC">
                    <w:rPr>
                      <w:rFonts w:ascii="Arial" w:hAnsi="Arial"/>
                      <w:sz w:val="18"/>
                    </w:rPr>
                    <w:t>subband</w:t>
                  </w:r>
                  <w:proofErr w:type="spellEnd"/>
                  <w:r w:rsidRPr="003638DC">
                    <w:rPr>
                      <w:rFonts w:ascii="Arial" w:hAnsi="Arial"/>
                      <w:sz w:val="18"/>
                    </w:rPr>
                    <w:t xml:space="preserve"> differential CQI</w:t>
                  </w:r>
                </w:p>
              </w:tc>
              <w:tc>
                <w:tcPr>
                  <w:tcW w:w="3113" w:type="dxa"/>
                  <w:vAlign w:val="center"/>
                </w:tcPr>
                <w:p w14:paraId="30A01703" w14:textId="77777777" w:rsidR="007131A8" w:rsidRPr="003638DC" w:rsidRDefault="007131A8" w:rsidP="00124DFC">
                  <w:pPr>
                    <w:keepNext/>
                    <w:keepLines/>
                    <w:spacing w:after="0"/>
                    <w:jc w:val="center"/>
                    <w:rPr>
                      <w:rFonts w:ascii="Arial" w:hAnsi="Arial"/>
                      <w:sz w:val="18"/>
                      <w:lang w:eastAsia="zh-CN"/>
                    </w:rPr>
                  </w:pPr>
                  <w:r w:rsidRPr="003638DC">
                    <w:rPr>
                      <w:rFonts w:ascii="Arial" w:hAnsi="Arial" w:hint="eastAsia"/>
                      <w:sz w:val="18"/>
                      <w:lang w:eastAsia="zh-CN"/>
                    </w:rPr>
                    <w:t>2</w:t>
                  </w:r>
                </w:p>
              </w:tc>
            </w:tr>
            <w:tr w:rsidR="007131A8" w:rsidRPr="003638DC" w14:paraId="2D9C6297" w14:textId="77777777" w:rsidTr="00124DFC">
              <w:trPr>
                <w:jc w:val="center"/>
              </w:trPr>
              <w:tc>
                <w:tcPr>
                  <w:tcW w:w="5104" w:type="dxa"/>
                  <w:vAlign w:val="center"/>
                </w:tcPr>
                <w:p w14:paraId="6F1CD117" w14:textId="77777777" w:rsidR="007131A8" w:rsidRPr="003638DC" w:rsidRDefault="007131A8" w:rsidP="00124DFC">
                  <w:pPr>
                    <w:keepNext/>
                    <w:keepLines/>
                    <w:spacing w:after="0"/>
                    <w:jc w:val="center"/>
                    <w:rPr>
                      <w:rFonts w:ascii="Arial" w:hAnsi="Arial"/>
                      <w:sz w:val="18"/>
                      <w:lang w:eastAsia="zh-CN"/>
                    </w:rPr>
                  </w:pPr>
                  <w:r w:rsidRPr="003638DC">
                    <w:rPr>
                      <w:rFonts w:ascii="Arial" w:hAnsi="Arial" w:hint="eastAsia"/>
                      <w:sz w:val="18"/>
                      <w:lang w:eastAsia="zh-CN"/>
                    </w:rPr>
                    <w:t xml:space="preserve">Indicator of the </w:t>
                  </w:r>
                  <w:r w:rsidRPr="003638DC">
                    <w:rPr>
                      <w:rFonts w:ascii="Arial" w:hAnsi="Arial"/>
                      <w:sz w:val="18"/>
                      <w:lang w:eastAsia="zh-CN"/>
                    </w:rPr>
                    <w:t xml:space="preserve">total </w:t>
                  </w:r>
                  <w:r w:rsidRPr="003638DC">
                    <w:rPr>
                      <w:rFonts w:ascii="Arial" w:hAnsi="Arial" w:hint="eastAsia"/>
                      <w:sz w:val="18"/>
                      <w:lang w:eastAsia="zh-CN"/>
                    </w:rPr>
                    <w:t>n</w:t>
                  </w:r>
                  <w:r w:rsidRPr="003638DC">
                    <w:rPr>
                      <w:rFonts w:ascii="Arial" w:hAnsi="Arial"/>
                      <w:sz w:val="18"/>
                    </w:rPr>
                    <w:t xml:space="preserve">umber of non-zero coefficients summed across all layers </w:t>
                  </w:r>
                  <m:oMath>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oMath>
                </w:p>
              </w:tc>
              <w:tc>
                <w:tcPr>
                  <w:tcW w:w="3113" w:type="dxa"/>
                  <w:vAlign w:val="center"/>
                </w:tcPr>
                <w:p w14:paraId="3F8E4329" w14:textId="77777777" w:rsidR="007131A8" w:rsidRPr="003638DC" w:rsidRDefault="00C4407E" w:rsidP="00124DFC">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r>
                              <w:rPr>
                                <w:rFonts w:ascii="Cambria Math" w:hAnsi="Cambria Math"/>
                                <w:sz w:val="18"/>
                              </w:rPr>
                              <m:t>(</m:t>
                            </m:r>
                            <m:sSub>
                              <m:sSubPr>
                                <m:ctrlPr>
                                  <w:rPr>
                                    <w:rFonts w:ascii="Cambria Math" w:hAnsi="Cambria Math"/>
                                    <w:i/>
                                    <w:sz w:val="18"/>
                                  </w:rPr>
                                </m:ctrlPr>
                              </m:sSubPr>
                              <m:e>
                                <m:r>
                                  <w:rPr>
                                    <w:rFonts w:ascii="Cambria Math" w:hAnsi="Cambria Math"/>
                                    <w:sz w:val="18"/>
                                  </w:rPr>
                                  <m:t>K</m:t>
                                </m:r>
                              </m:e>
                              <m:sub>
                                <m:r>
                                  <w:rPr>
                                    <w:rFonts w:ascii="Cambria Math" w:hAnsi="Cambria Math"/>
                                    <w:sz w:val="18"/>
                                  </w:rPr>
                                  <m:t>0</m:t>
                                </m:r>
                              </m:sub>
                            </m:sSub>
                            <m:r>
                              <w:rPr>
                                <w:rFonts w:ascii="Cambria Math" w:hAnsi="Cambria Math"/>
                                <w:sz w:val="18"/>
                              </w:rPr>
                              <m:t>)</m:t>
                            </m:r>
                          </m:e>
                        </m:func>
                      </m:e>
                    </m:d>
                  </m:oMath>
                  <w:r w:rsidR="007131A8" w:rsidRPr="003638DC">
                    <w:rPr>
                      <w:rFonts w:ascii="Arial" w:hAnsi="Arial" w:hint="eastAsia"/>
                      <w:sz w:val="18"/>
                      <w:lang w:eastAsia="zh-CN"/>
                    </w:rPr>
                    <w:t xml:space="preserve"> if max allowed </w:t>
                  </w:r>
                  <w:r w:rsidR="007131A8" w:rsidRPr="003638DC">
                    <w:rPr>
                      <w:rFonts w:ascii="Arial" w:hAnsi="Arial"/>
                      <w:sz w:val="18"/>
                      <w:lang w:eastAsia="zh-CN"/>
                    </w:rPr>
                    <w:t>r</w:t>
                  </w:r>
                  <w:r w:rsidR="007131A8" w:rsidRPr="003638DC">
                    <w:rPr>
                      <w:rFonts w:ascii="Arial" w:hAnsi="Arial" w:hint="eastAsia"/>
                      <w:sz w:val="18"/>
                      <w:lang w:eastAsia="zh-CN"/>
                    </w:rPr>
                    <w:t>ank</w:t>
                  </w:r>
                  <w:r w:rsidR="007131A8" w:rsidRPr="003638DC">
                    <w:rPr>
                      <w:rFonts w:ascii="Arial" w:hAnsi="Arial"/>
                      <w:sz w:val="18"/>
                      <w:lang w:eastAsia="zh-CN"/>
                    </w:rPr>
                    <w:t xml:space="preserve"> is 1;</w:t>
                  </w:r>
                </w:p>
                <w:p w14:paraId="4FB353A3" w14:textId="77777777" w:rsidR="007131A8" w:rsidRPr="003638DC" w:rsidRDefault="00C4407E" w:rsidP="00124DFC">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r>
                              <w:rPr>
                                <w:rFonts w:ascii="Cambria Math" w:hAnsi="Cambria Math"/>
                                <w:sz w:val="18"/>
                              </w:rPr>
                              <m:t>(</m:t>
                            </m:r>
                            <m:sSub>
                              <m:sSubPr>
                                <m:ctrlPr>
                                  <w:rPr>
                                    <w:rFonts w:ascii="Cambria Math" w:hAnsi="Cambria Math"/>
                                    <w:i/>
                                    <w:sz w:val="18"/>
                                  </w:rPr>
                                </m:ctrlPr>
                              </m:sSubPr>
                              <m:e>
                                <m:r>
                                  <w:rPr>
                                    <w:rFonts w:ascii="Cambria Math" w:hAnsi="Cambria Math"/>
                                    <w:sz w:val="18"/>
                                  </w:rPr>
                                  <m:t>2K</m:t>
                                </m:r>
                              </m:e>
                              <m:sub>
                                <m:r>
                                  <w:rPr>
                                    <w:rFonts w:ascii="Cambria Math" w:hAnsi="Cambria Math"/>
                                    <w:sz w:val="18"/>
                                  </w:rPr>
                                  <m:t>0</m:t>
                                </m:r>
                              </m:sub>
                            </m:sSub>
                            <m:r>
                              <w:rPr>
                                <w:rFonts w:ascii="Cambria Math" w:hAnsi="Cambria Math"/>
                                <w:sz w:val="18"/>
                              </w:rPr>
                              <m:t>)</m:t>
                            </m:r>
                          </m:e>
                        </m:func>
                      </m:e>
                    </m:d>
                  </m:oMath>
                  <w:r w:rsidR="007131A8" w:rsidRPr="003638DC">
                    <w:rPr>
                      <w:rFonts w:ascii="Arial" w:hAnsi="Arial" w:hint="eastAsia"/>
                      <w:sz w:val="18"/>
                      <w:lang w:eastAsia="zh-CN"/>
                    </w:rPr>
                    <w:t xml:space="preserve"> otherwise</w:t>
                  </w:r>
                </w:p>
              </w:tc>
            </w:tr>
          </w:tbl>
          <w:p w14:paraId="637F148B" w14:textId="77777777" w:rsidR="007131A8" w:rsidRPr="003638DC" w:rsidRDefault="007131A8" w:rsidP="00124DFC">
            <w:pPr>
              <w:rPr>
                <w:lang w:eastAsia="zh-CN"/>
              </w:rPr>
            </w:pPr>
          </w:p>
          <w:p w14:paraId="1D440299" w14:textId="77777777" w:rsidR="007131A8" w:rsidRPr="003638DC" w:rsidRDefault="007131A8" w:rsidP="00124DFC">
            <w:r w:rsidRPr="003638DC">
              <w:rPr>
                <w:lang w:eastAsia="zh-CN"/>
              </w:rPr>
              <w:t>W</w:t>
            </w:r>
            <w:r w:rsidRPr="003638DC">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3638DC">
              <w:rPr>
                <w:rFonts w:hint="eastAsia"/>
                <w:lang w:eastAsia="zh-CN"/>
              </w:rPr>
              <w:t xml:space="preserve"> is the number of allowed rank indicator values according to Clause 5.2.2.2.</w:t>
            </w:r>
            <w:r w:rsidRPr="003638DC">
              <w:rPr>
                <w:lang w:eastAsia="zh-CN"/>
              </w:rPr>
              <w:t xml:space="preserve">10 </w:t>
            </w:r>
            <w:r w:rsidRPr="003638DC">
              <w:rPr>
                <w:rFonts w:hint="eastAsia"/>
                <w:lang w:eastAsia="zh-CN"/>
              </w:rPr>
              <w:t>TS 38.214 [6]</w:t>
            </w:r>
            <w:r w:rsidRPr="003638DC">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0</m:t>
                  </m:r>
                </m:sub>
              </m:sSub>
              <m:r>
                <m:rPr>
                  <m:sty m:val="p"/>
                </m:rPr>
                <w:rPr>
                  <w:rFonts w:ascii="Cambria Math" w:hAnsi="Cambria Math"/>
                  <w:lang w:eastAsia="zh-CN"/>
                </w:rPr>
                <m:t>=</m:t>
              </m:r>
              <m:d>
                <m:dPr>
                  <m:begChr m:val="⌈"/>
                  <m:endChr m:val="⌉"/>
                  <m:ctrlPr>
                    <w:rPr>
                      <w:rFonts w:ascii="Cambria Math" w:hAnsi="Cambria Math"/>
                      <w:i/>
                    </w:rPr>
                  </m:ctrlPr>
                </m:dPr>
                <m:e>
                  <m:r>
                    <w:rPr>
                      <w:rFonts w:ascii="Cambria Math" w:hAnsi="Cambria Math"/>
                    </w:rPr>
                    <m:t>2L</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r>
                    <w:rPr>
                      <w:rFonts w:ascii="Cambria Math" w:hAnsi="Cambria Math"/>
                    </w:rPr>
                    <m:t>βQ</m:t>
                  </m:r>
                </m:e>
              </m:d>
            </m:oMath>
            <w:r w:rsidRPr="003638DC">
              <w:rPr>
                <w:rFonts w:hint="eastAsia"/>
                <w:lang w:eastAsia="zh-CN"/>
              </w:rPr>
              <w:t>, where</w:t>
            </w:r>
            <w:r w:rsidRPr="003638DC">
              <w:rPr>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1</m:t>
                  </m:r>
                </m:sub>
              </m:sSub>
            </m:oMath>
            <w:r w:rsidRPr="003638DC">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3638DC">
              <w:rPr>
                <w:rFonts w:eastAsia="Calibri" w:hint="eastAsia"/>
              </w:rPr>
              <w:t>,</w:t>
            </w:r>
            <w:r w:rsidRPr="003638DC">
              <w:rPr>
                <w:rFonts w:eastAsia="Calibri"/>
              </w:rPr>
              <w:t xml:space="preserve"> </w:t>
            </w:r>
            <m:oMath>
              <m:r>
                <w:rPr>
                  <w:rFonts w:ascii="Cambria Math" w:hAnsi="Cambria Math"/>
                </w:rPr>
                <m:t>R</m:t>
              </m:r>
            </m:oMath>
            <w:r w:rsidRPr="003638DC">
              <w:rPr>
                <w:rFonts w:eastAsia="Calibri"/>
              </w:rPr>
              <w:t xml:space="preserve">, </w:t>
            </w:r>
            <m:oMath>
              <m:r>
                <w:rPr>
                  <w:rFonts w:ascii="Cambria Math" w:hAnsi="Cambria Math"/>
                </w:rPr>
                <m:t>β</m:t>
              </m:r>
            </m:oMath>
            <w:r w:rsidRPr="003638DC">
              <w:rPr>
                <w:rFonts w:eastAsia="Calibri" w:hint="eastAsia"/>
              </w:rPr>
              <w:t xml:space="preserve"> </w:t>
            </w:r>
            <w:r w:rsidRPr="003638DC">
              <w:rPr>
                <w:rFonts w:eastAsia="Calibri"/>
              </w:rPr>
              <w:t xml:space="preserve">and </w:t>
            </w:r>
            <m:oMath>
              <m:r>
                <w:rPr>
                  <w:rFonts w:ascii="Cambria Math" w:hAnsi="Cambria Math"/>
                </w:rPr>
                <m:t>Q</m:t>
              </m:r>
            </m:oMath>
            <w:r w:rsidRPr="003638DC">
              <w:rPr>
                <w:rFonts w:hint="eastAsia"/>
                <w:lang w:eastAsia="zh-CN"/>
              </w:rPr>
              <w:t xml:space="preserve"> are given by Clause</w:t>
            </w:r>
            <w:r w:rsidRPr="003638DC">
              <w:rPr>
                <w:lang w:eastAsia="zh-CN"/>
              </w:rPr>
              <w:t xml:space="preserve"> </w:t>
            </w:r>
            <w:r w:rsidRPr="003638DC">
              <w:rPr>
                <w:rFonts w:hint="eastAsia"/>
                <w:lang w:eastAsia="zh-CN"/>
              </w:rPr>
              <w:t>5.2.2.2.</w:t>
            </w:r>
            <w:r w:rsidRPr="003638DC">
              <w:rPr>
                <w:lang w:eastAsia="zh-CN"/>
              </w:rPr>
              <w:t xml:space="preserve">10 </w:t>
            </w:r>
            <w:r w:rsidRPr="003638DC">
              <w:rPr>
                <w:rFonts w:hint="eastAsia"/>
                <w:lang w:eastAsia="zh-CN"/>
              </w:rPr>
              <w:t>in TS 38.214 [6].</w:t>
            </w:r>
            <w:r w:rsidRPr="003638DC">
              <w:rPr>
                <w:lang w:eastAsia="zh-CN"/>
              </w:rPr>
              <w:t xml:space="preserve"> </w:t>
            </w:r>
            <w:r w:rsidRPr="003638DC">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3638DC">
              <w:t xml:space="preserve"> indicator field are mapped to the allowed values of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3638DC">
              <w:t xml:space="preserve">, according to </w:t>
            </w:r>
            <w:r w:rsidRPr="003638DC">
              <w:rPr>
                <w:rFonts w:hint="eastAsia"/>
                <w:lang w:eastAsia="zh-CN"/>
              </w:rPr>
              <w:t>Clause 5.2.2.2.</w:t>
            </w:r>
            <w:r w:rsidRPr="003638DC">
              <w:rPr>
                <w:lang w:eastAsia="zh-CN"/>
              </w:rPr>
              <w:t>10</w:t>
            </w:r>
            <w:r w:rsidRPr="003638DC">
              <w:t xml:space="preserve"> TS 38.214 [6], with increasing order, where '0' is mapped to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=1</m:t>
              </m:r>
            </m:oMath>
            <w:r w:rsidRPr="003638DC">
              <w:t>.</w:t>
            </w:r>
          </w:p>
          <w:p w14:paraId="552462D9" w14:textId="77777777" w:rsidR="007131A8" w:rsidRPr="003638DC" w:rsidRDefault="007131A8" w:rsidP="00124DFC">
            <w:pPr>
              <w:spacing w:beforeLines="50" w:before="120"/>
            </w:pPr>
          </w:p>
          <w:p w14:paraId="6FF112AB" w14:textId="77777777" w:rsidR="007131A8" w:rsidRPr="003638DC" w:rsidRDefault="007131A8" w:rsidP="00124DFC">
            <w:pPr>
              <w:rPr>
                <w:lang w:eastAsia="zh-CN"/>
              </w:rPr>
            </w:pP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w:t>
            </w:r>
            <w:r w:rsidRPr="003638DC">
              <w:rPr>
                <w:lang w:eastAsia="zh-CN"/>
              </w:rPr>
              <w:t>RI/</w:t>
            </w:r>
            <w:r w:rsidRPr="003638DC">
              <w:rPr>
                <w:rFonts w:hint="eastAsia"/>
                <w:lang w:eastAsia="zh-CN"/>
              </w:rPr>
              <w:t xml:space="preserve">CQI of </w:t>
            </w:r>
            <w:proofErr w:type="spellStart"/>
            <w:r w:rsidRPr="003638DC">
              <w:rPr>
                <w:lang w:eastAsia="zh-CN"/>
              </w:rPr>
              <w:t>codebookType</w:t>
            </w:r>
            <w:proofErr w:type="spellEnd"/>
            <w:r w:rsidRPr="003638DC">
              <w:rPr>
                <w:rFonts w:hint="eastAsia"/>
                <w:lang w:eastAsia="zh-CN"/>
              </w:rPr>
              <w:t>=</w:t>
            </w:r>
            <w:r w:rsidRPr="003638DC">
              <w:rPr>
                <w:lang w:eastAsia="zh-CN"/>
              </w:rPr>
              <w:t>typeII-PortSelection-r17</w:t>
            </w:r>
            <w:r w:rsidRPr="003638DC">
              <w:rPr>
                <w:rFonts w:hint="eastAsia"/>
                <w:lang w:eastAsia="zh-CN"/>
              </w:rPr>
              <w:t xml:space="preserve"> </w:t>
            </w:r>
            <w:r w:rsidRPr="003638DC">
              <w:rPr>
                <w:lang w:eastAsia="zh-CN"/>
              </w:rPr>
              <w:t>or typeII-Doppler-PortSelection</w:t>
            </w:r>
            <w:ins w:id="72" w:author="Xiaomi" w:date="2024-04-03T13:48:00Z">
              <w:r>
                <w:rPr>
                  <w:i/>
                  <w:lang w:eastAsia="zh-CN"/>
                </w:rPr>
                <w:t>-r18</w:t>
              </w:r>
            </w:ins>
            <w:r w:rsidRPr="003638DC">
              <w:rPr>
                <w:lang w:eastAsia="zh-CN"/>
              </w:rPr>
              <w:t xml:space="preserve"> </w:t>
            </w:r>
            <w:r w:rsidRPr="003638DC">
              <w:rPr>
                <w:rFonts w:hint="eastAsia"/>
                <w:lang w:eastAsia="zh-CN"/>
              </w:rPr>
              <w:t>is provided in Table 6.3.2.1.2-</w:t>
            </w:r>
            <w:r w:rsidRPr="003638DC">
              <w:rPr>
                <w:lang w:eastAsia="zh-CN"/>
              </w:rPr>
              <w:t>9.</w:t>
            </w:r>
          </w:p>
          <w:p w14:paraId="0E662349" w14:textId="77777777" w:rsidR="007131A8" w:rsidRPr="003638DC" w:rsidRDefault="007131A8" w:rsidP="00124DFC">
            <w:pPr>
              <w:pStyle w:val="TH"/>
              <w:rPr>
                <w:lang w:eastAsia="zh-CN"/>
              </w:rPr>
            </w:pPr>
            <w:r w:rsidRPr="003638DC">
              <w:t xml:space="preserve">Table </w:t>
            </w:r>
            <w:r w:rsidRPr="003638DC">
              <w:rPr>
                <w:rFonts w:hint="eastAsia"/>
                <w:lang w:eastAsia="zh-CN"/>
              </w:rPr>
              <w:t>6.3.</w:t>
            </w:r>
            <w:r w:rsidRPr="003638DC">
              <w:rPr>
                <w:lang w:eastAsia="zh-CN"/>
              </w:rPr>
              <w:t>2</w:t>
            </w:r>
            <w:r w:rsidRPr="003638DC">
              <w:rPr>
                <w:rFonts w:hint="eastAsia"/>
                <w:lang w:eastAsia="zh-CN"/>
              </w:rPr>
              <w:t>.1.2-</w:t>
            </w:r>
            <w:r w:rsidRPr="003638DC">
              <w:rPr>
                <w:lang w:eastAsia="zh-CN"/>
              </w:rPr>
              <w:t>9</w:t>
            </w:r>
            <w:r w:rsidRPr="003638DC">
              <w:t>:</w:t>
            </w:r>
            <w:r w:rsidRPr="003638DC">
              <w:rPr>
                <w:rFonts w:hint="eastAsia"/>
                <w:lang w:eastAsia="zh-CN"/>
              </w:rPr>
              <w:t xml:space="preserve"> </w:t>
            </w:r>
            <w:r w:rsidRPr="003638DC">
              <w:t>RI</w:t>
            </w:r>
            <w:r w:rsidRPr="003638DC">
              <w:rPr>
                <w:rFonts w:hint="eastAsia"/>
                <w:lang w:eastAsia="zh-CN"/>
              </w:rPr>
              <w:t xml:space="preserve"> </w:t>
            </w:r>
            <w:r w:rsidRPr="003638DC">
              <w:t>and CQI</w:t>
            </w:r>
            <w:r w:rsidRPr="003638DC">
              <w:rPr>
                <w:rFonts w:hint="eastAsia"/>
                <w:lang w:eastAsia="zh-CN"/>
              </w:rPr>
              <w:t xml:space="preserve"> of </w:t>
            </w:r>
            <w:proofErr w:type="spellStart"/>
            <w:r w:rsidRPr="003638DC">
              <w:rPr>
                <w:i/>
              </w:rPr>
              <w:t>codebookType</w:t>
            </w:r>
            <w:proofErr w:type="spellEnd"/>
            <w:r w:rsidRPr="003638DC">
              <w:rPr>
                <w:rFonts w:hint="eastAsia"/>
                <w:i/>
                <w:lang w:eastAsia="zh-CN"/>
              </w:rPr>
              <w:t>=</w:t>
            </w:r>
            <w:r w:rsidRPr="003638DC">
              <w:rPr>
                <w:i/>
                <w:lang w:eastAsia="zh-CN"/>
              </w:rPr>
              <w:t>typeII-PortSelection</w:t>
            </w:r>
            <w:r w:rsidRPr="003638DC">
              <w:rPr>
                <w:rFonts w:hint="eastAsia"/>
                <w:i/>
                <w:lang w:eastAsia="zh-CN"/>
              </w:rPr>
              <w:t>-</w:t>
            </w:r>
            <w:r w:rsidRPr="003638DC">
              <w:rPr>
                <w:i/>
                <w:lang w:eastAsia="zh-CN"/>
              </w:rPr>
              <w:t>r17</w:t>
            </w:r>
            <w:r w:rsidRPr="003638DC">
              <w:rPr>
                <w:iCs/>
                <w:lang w:eastAsia="zh-CN"/>
              </w:rPr>
              <w:t xml:space="preserve"> or</w:t>
            </w:r>
            <w:r w:rsidRPr="003638DC">
              <w:rPr>
                <w:iCs/>
                <w:lang w:eastAsia="zh-CN"/>
              </w:rPr>
              <w:br/>
            </w:r>
            <w:r w:rsidRPr="003638DC">
              <w:rPr>
                <w:i/>
                <w:lang w:eastAsia="zh-CN"/>
              </w:rPr>
              <w:t>typeII-Doppler-PortSelection</w:t>
            </w:r>
            <w:r>
              <w:rPr>
                <w:i/>
                <w:lang w:eastAsia="zh-CN"/>
              </w:rPr>
              <w:t>-r18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90"/>
              <w:gridCol w:w="3001"/>
            </w:tblGrid>
            <w:tr w:rsidR="007131A8" w:rsidRPr="003638DC" w14:paraId="6DE6DE0D" w14:textId="77777777" w:rsidTr="00124DFC">
              <w:trPr>
                <w:jc w:val="center"/>
              </w:trPr>
              <w:tc>
                <w:tcPr>
                  <w:tcW w:w="4390" w:type="dxa"/>
                  <w:shd w:val="clear" w:color="auto" w:fill="E0E0E0"/>
                  <w:vAlign w:val="center"/>
                </w:tcPr>
                <w:p w14:paraId="7F64500D" w14:textId="77777777" w:rsidR="007131A8" w:rsidRPr="003638DC" w:rsidRDefault="007131A8" w:rsidP="00124DFC">
                  <w:pPr>
                    <w:pStyle w:val="TAH"/>
                  </w:pPr>
                  <w:r w:rsidRPr="003638DC">
                    <w:t>Field</w:t>
                  </w:r>
                </w:p>
              </w:tc>
              <w:tc>
                <w:tcPr>
                  <w:tcW w:w="3001" w:type="dxa"/>
                  <w:shd w:val="clear" w:color="auto" w:fill="E0E0E0"/>
                  <w:vAlign w:val="center"/>
                </w:tcPr>
                <w:p w14:paraId="46600D31" w14:textId="77777777" w:rsidR="007131A8" w:rsidRPr="003638DC" w:rsidRDefault="007131A8" w:rsidP="00124DFC">
                  <w:pPr>
                    <w:pStyle w:val="TAH"/>
                  </w:pPr>
                  <w:proofErr w:type="spellStart"/>
                  <w:r w:rsidRPr="003638DC">
                    <w:t>Bitwidth</w:t>
                  </w:r>
                  <w:proofErr w:type="spellEnd"/>
                </w:p>
              </w:tc>
            </w:tr>
            <w:tr w:rsidR="007131A8" w:rsidRPr="003638DC" w14:paraId="4E1D0E7B" w14:textId="77777777" w:rsidTr="00124DFC">
              <w:trPr>
                <w:jc w:val="center"/>
              </w:trPr>
              <w:tc>
                <w:tcPr>
                  <w:tcW w:w="4390" w:type="dxa"/>
                  <w:vAlign w:val="center"/>
                </w:tcPr>
                <w:p w14:paraId="4CE17CFA" w14:textId="77777777" w:rsidR="007131A8" w:rsidRPr="003638DC" w:rsidRDefault="007131A8" w:rsidP="00124DFC">
                  <w:pPr>
                    <w:pStyle w:val="TAC"/>
                    <w:rPr>
                      <w:lang w:eastAsia="zh-CN"/>
                    </w:rPr>
                  </w:pPr>
                  <w:r w:rsidRPr="003638DC">
                    <w:rPr>
                      <w:rFonts w:hint="eastAsia"/>
                      <w:lang w:eastAsia="zh-CN"/>
                    </w:rPr>
                    <w:t>Rank Indicator</w:t>
                  </w:r>
                </w:p>
              </w:tc>
              <w:tc>
                <w:tcPr>
                  <w:tcW w:w="3001" w:type="dxa"/>
                  <w:vAlign w:val="center"/>
                </w:tcPr>
                <w:p w14:paraId="01845E29" w14:textId="77777777" w:rsidR="007131A8" w:rsidRPr="003638DC" w:rsidRDefault="007131A8" w:rsidP="00124DF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rPr>
                                    <m:t>log</m:t>
                                  </m:r>
                                </m:e>
                                <m:sub>
                                  <m:r>
                                    <w:rPr>
                                      <w:rFonts w:ascii="Cambria Math" w:hAnsi="Cambria Math"/>
                                    </w:rPr>
                                    <m:t>2</m:t>
                                  </m:r>
                                </m:sub>
                              </m:sSub>
                              <m:sSub>
                                <m:sSubPr>
                                  <m:ctrlPr>
                                    <w:rPr>
                                      <w:rFonts w:ascii="Cambria Math" w:hAnsi="Cambria Math"/>
                                      <w:i/>
                                      <w:sz w:val="18"/>
                                    </w:rPr>
                                  </m:ctrlPr>
                                </m:sSubPr>
                                <m:e>
                                  <m:r>
                                    <w:rPr>
                                      <w:rFonts w:ascii="Cambria Math" w:hAnsi="Cambria Math"/>
                                    </w:rPr>
                                    <m:t>n</m:t>
                                  </m:r>
                                </m:e>
                                <m:sub>
                                  <m:r>
                                    <w:rPr>
                                      <w:rFonts w:ascii="Cambria Math" w:hAnsi="Cambria Math"/>
                                    </w:rPr>
                                    <m:t>RI</m:t>
                                  </m:r>
                                </m:sub>
                              </m:sSub>
                            </m:e>
                          </m:d>
                        </m:e>
                      </m:d>
                    </m:oMath>
                  </m:oMathPara>
                </w:p>
              </w:tc>
            </w:tr>
            <w:tr w:rsidR="007131A8" w:rsidRPr="003638DC" w14:paraId="66949343" w14:textId="77777777" w:rsidTr="00124DFC">
              <w:trPr>
                <w:jc w:val="center"/>
              </w:trPr>
              <w:tc>
                <w:tcPr>
                  <w:tcW w:w="4390" w:type="dxa"/>
                  <w:vAlign w:val="center"/>
                </w:tcPr>
                <w:p w14:paraId="4BC15861" w14:textId="77777777" w:rsidR="007131A8" w:rsidRPr="003638DC" w:rsidRDefault="007131A8" w:rsidP="00124DFC">
                  <w:pPr>
                    <w:pStyle w:val="TAC"/>
                  </w:pPr>
                  <w:r w:rsidRPr="003638DC">
                    <w:t>Wide-band CQI</w:t>
                  </w:r>
                </w:p>
              </w:tc>
              <w:tc>
                <w:tcPr>
                  <w:tcW w:w="3001" w:type="dxa"/>
                  <w:vAlign w:val="center"/>
                </w:tcPr>
                <w:p w14:paraId="5368626B" w14:textId="77777777" w:rsidR="007131A8" w:rsidRPr="003638DC" w:rsidRDefault="007131A8" w:rsidP="00124DFC">
                  <w:pPr>
                    <w:pStyle w:val="TAC"/>
                    <w:rPr>
                      <w:lang w:eastAsia="zh-CN"/>
                    </w:rPr>
                  </w:pPr>
                  <w:r w:rsidRPr="003638DC">
                    <w:rPr>
                      <w:rFonts w:hint="eastAsia"/>
                      <w:lang w:eastAsia="zh-CN"/>
                    </w:rPr>
                    <w:t>4</w:t>
                  </w:r>
                </w:p>
              </w:tc>
            </w:tr>
            <w:tr w:rsidR="007131A8" w:rsidRPr="003638DC" w14:paraId="0B3E2857" w14:textId="77777777" w:rsidTr="00124DFC">
              <w:trPr>
                <w:jc w:val="center"/>
              </w:trPr>
              <w:tc>
                <w:tcPr>
                  <w:tcW w:w="4390" w:type="dxa"/>
                  <w:vAlign w:val="center"/>
                </w:tcPr>
                <w:p w14:paraId="6CE25CDC" w14:textId="77777777" w:rsidR="007131A8" w:rsidRPr="003638DC" w:rsidRDefault="007131A8" w:rsidP="00124DFC">
                  <w:pPr>
                    <w:pStyle w:val="TAC"/>
                  </w:pPr>
                  <w:proofErr w:type="spellStart"/>
                  <w:r w:rsidRPr="003638DC">
                    <w:t>Subband</w:t>
                  </w:r>
                  <w:proofErr w:type="spellEnd"/>
                  <w:r w:rsidRPr="003638DC">
                    <w:t xml:space="preserve"> differential CQI</w:t>
                  </w:r>
                </w:p>
              </w:tc>
              <w:tc>
                <w:tcPr>
                  <w:tcW w:w="3001" w:type="dxa"/>
                  <w:vAlign w:val="center"/>
                </w:tcPr>
                <w:p w14:paraId="431156DD" w14:textId="77777777" w:rsidR="007131A8" w:rsidRPr="003638DC" w:rsidRDefault="007131A8" w:rsidP="00124DFC">
                  <w:pPr>
                    <w:pStyle w:val="TAC"/>
                    <w:rPr>
                      <w:lang w:eastAsia="zh-CN"/>
                    </w:rPr>
                  </w:pPr>
                  <w:r w:rsidRPr="003638DC">
                    <w:rPr>
                      <w:rFonts w:hint="eastAsia"/>
                      <w:lang w:eastAsia="zh-CN"/>
                    </w:rPr>
                    <w:t>2</w:t>
                  </w:r>
                </w:p>
              </w:tc>
            </w:tr>
            <w:tr w:rsidR="007131A8" w:rsidRPr="003638DC" w14:paraId="664A92ED" w14:textId="77777777" w:rsidTr="00124DFC">
              <w:trPr>
                <w:jc w:val="center"/>
              </w:trPr>
              <w:tc>
                <w:tcPr>
                  <w:tcW w:w="4390" w:type="dxa"/>
                  <w:vAlign w:val="center"/>
                </w:tcPr>
                <w:p w14:paraId="6A9E5317" w14:textId="77777777" w:rsidR="007131A8" w:rsidRPr="003638DC" w:rsidRDefault="007131A8" w:rsidP="00124DFC">
                  <w:pPr>
                    <w:pStyle w:val="TAC"/>
                    <w:rPr>
                      <w:szCs w:val="22"/>
                      <w:lang w:eastAsia="zh-CN"/>
                    </w:rPr>
                  </w:pPr>
                  <w:r w:rsidRPr="003638DC">
                    <w:rPr>
                      <w:rFonts w:hint="eastAsia"/>
                      <w:lang w:eastAsia="zh-CN"/>
                    </w:rPr>
                    <w:lastRenderedPageBreak/>
                    <w:t xml:space="preserve">Indicator of the </w:t>
                  </w:r>
                  <w:r w:rsidRPr="003638DC">
                    <w:rPr>
                      <w:lang w:eastAsia="zh-CN"/>
                    </w:rPr>
                    <w:t xml:space="preserve">total </w:t>
                  </w:r>
                  <w:r w:rsidRPr="003638DC">
                    <w:rPr>
                      <w:rFonts w:hint="eastAsia"/>
                      <w:lang w:eastAsia="zh-CN"/>
                    </w:rPr>
                    <w:t>n</w:t>
                  </w:r>
                  <w:r w:rsidRPr="003638DC">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3001" w:type="dxa"/>
                  <w:vAlign w:val="center"/>
                </w:tcPr>
                <w:p w14:paraId="56E6901E" w14:textId="77777777" w:rsidR="007131A8" w:rsidRPr="003638DC" w:rsidRDefault="00C4407E" w:rsidP="00124DFC">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e>
                        </m:func>
                      </m:e>
                    </m:d>
                  </m:oMath>
                  <w:r w:rsidR="007131A8" w:rsidRPr="003638DC">
                    <w:rPr>
                      <w:rFonts w:hint="eastAsia"/>
                      <w:lang w:eastAsia="zh-CN"/>
                    </w:rPr>
                    <w:t xml:space="preserve"> if max allowed </w:t>
                  </w:r>
                  <w:r w:rsidR="007131A8" w:rsidRPr="003638DC">
                    <w:rPr>
                      <w:lang w:eastAsia="zh-CN"/>
                    </w:rPr>
                    <w:t>r</w:t>
                  </w:r>
                  <w:r w:rsidR="007131A8" w:rsidRPr="003638DC">
                    <w:rPr>
                      <w:rFonts w:hint="eastAsia"/>
                      <w:lang w:eastAsia="zh-CN"/>
                    </w:rPr>
                    <w:t>ank</w:t>
                  </w:r>
                  <w:r w:rsidR="007131A8" w:rsidRPr="003638DC">
                    <w:rPr>
                      <w:lang w:eastAsia="zh-CN"/>
                    </w:rPr>
                    <w:t xml:space="preserve"> is 1;</w:t>
                  </w:r>
                </w:p>
                <w:p w14:paraId="6633A4EA" w14:textId="77777777" w:rsidR="007131A8" w:rsidRPr="003638DC" w:rsidRDefault="00C4407E" w:rsidP="00124DFC">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m:t>
                            </m:r>
                          </m:e>
                        </m:func>
                      </m:e>
                    </m:d>
                  </m:oMath>
                  <w:r w:rsidR="007131A8" w:rsidRPr="003638DC">
                    <w:rPr>
                      <w:rFonts w:hint="eastAsia"/>
                      <w:lang w:eastAsia="zh-CN"/>
                    </w:rPr>
                    <w:t xml:space="preserve"> otherwise</w:t>
                  </w:r>
                </w:p>
              </w:tc>
            </w:tr>
          </w:tbl>
          <w:p w14:paraId="55F379D8" w14:textId="77777777" w:rsidR="007131A8" w:rsidRPr="003638DC" w:rsidRDefault="007131A8" w:rsidP="00124DFC">
            <w:pPr>
              <w:rPr>
                <w:lang w:eastAsia="zh-CN"/>
              </w:rPr>
            </w:pPr>
          </w:p>
          <w:p w14:paraId="789634F3" w14:textId="77777777" w:rsidR="007131A8" w:rsidRPr="003638DC" w:rsidRDefault="007131A8" w:rsidP="00124DFC">
            <w:r w:rsidRPr="003638DC">
              <w:rPr>
                <w:lang w:eastAsia="zh-CN"/>
              </w:rPr>
              <w:t>w</w:t>
            </w:r>
            <w:r w:rsidRPr="003638DC">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3638DC">
              <w:rPr>
                <w:rFonts w:hint="eastAsia"/>
                <w:lang w:eastAsia="zh-CN"/>
              </w:rPr>
              <w:t xml:space="preserve"> is the number of allowed rank indicator values according to Clause</w:t>
            </w:r>
            <w:r w:rsidRPr="003638DC">
              <w:rPr>
                <w:lang w:eastAsia="zh-CN"/>
              </w:rPr>
              <w:t>s</w:t>
            </w:r>
            <w:r w:rsidRPr="003638DC">
              <w:rPr>
                <w:rFonts w:hint="eastAsia"/>
                <w:lang w:eastAsia="zh-CN"/>
              </w:rPr>
              <w:t xml:space="preserve"> 5.2.2.2.</w:t>
            </w:r>
            <w:r w:rsidRPr="003638DC">
              <w:rPr>
                <w:lang w:eastAsia="zh-CN"/>
              </w:rPr>
              <w:t xml:space="preserve">7 and Clauses </w:t>
            </w:r>
            <w:r w:rsidRPr="003638DC">
              <w:t>5.2.2.2.</w:t>
            </w:r>
            <w:r w:rsidRPr="003638DC">
              <w:rPr>
                <w:lang w:eastAsia="zh-CN"/>
              </w:rPr>
              <w:t xml:space="preserve">11 </w:t>
            </w:r>
            <w:r w:rsidRPr="003638DC">
              <w:rPr>
                <w:rFonts w:hint="eastAsia"/>
                <w:lang w:eastAsia="zh-CN"/>
              </w:rPr>
              <w:t>[6, TS</w:t>
            </w:r>
            <w:r w:rsidRPr="003638DC">
              <w:rPr>
                <w:lang w:eastAsia="zh-CN"/>
              </w:rPr>
              <w:t xml:space="preserve"> </w:t>
            </w:r>
            <w:r w:rsidRPr="003638DC">
              <w:rPr>
                <w:rFonts w:hint="eastAsia"/>
                <w:lang w:eastAsia="zh-CN"/>
              </w:rPr>
              <w:t>38.214]</w:t>
            </w:r>
            <w:r w:rsidRPr="003638DC">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0</m:t>
                  </m:r>
                </m:sub>
              </m:sSub>
              <m:r>
                <m:rPr>
                  <m:sty m:val="p"/>
                </m:rPr>
                <w:rPr>
                  <w:rFonts w:ascii="Cambria Math" w:hAnsi="Cambria Math"/>
                  <w:lang w:eastAsia="zh-CN"/>
                </w:rPr>
                <m:t>=</m:t>
              </m:r>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Mβ</m:t>
                  </m:r>
                </m:e>
              </m:d>
            </m:oMath>
            <w:r w:rsidRPr="003638DC">
              <w:rPr>
                <w:rFonts w:hint="eastAsia"/>
                <w:lang w:eastAsia="zh-CN"/>
              </w:rPr>
              <w:t>, where</w:t>
            </w:r>
            <w:r w:rsidRPr="003638DC">
              <w:rPr>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3638DC">
              <w:rPr>
                <w:rFonts w:eastAsia="Calibri" w:hint="eastAsia"/>
              </w:rPr>
              <w:t>,</w:t>
            </w:r>
            <w:r w:rsidRPr="003638DC">
              <w:rPr>
                <w:rFonts w:eastAsia="Calibri"/>
              </w:rPr>
              <w:t xml:space="preserve"> </w:t>
            </w:r>
            <m:oMath>
              <m:r>
                <w:rPr>
                  <w:rFonts w:ascii="Cambria Math" w:hAnsi="Cambria Math"/>
                </w:rPr>
                <m:t>M</m:t>
              </m:r>
            </m:oMath>
            <w:r w:rsidRPr="003638DC">
              <w:rPr>
                <w:rFonts w:eastAsia="Calibri"/>
              </w:rPr>
              <w:t xml:space="preserve">, and </w:t>
            </w:r>
            <m:oMath>
              <m:r>
                <w:rPr>
                  <w:rFonts w:ascii="Cambria Math" w:hAnsi="Cambria Math" w:hint="eastAsia"/>
                </w:rPr>
                <m:t>β</m:t>
              </m:r>
            </m:oMath>
            <w:r w:rsidRPr="003638DC">
              <w:rPr>
                <w:rFonts w:eastAsia="Calibri"/>
              </w:rPr>
              <w:t xml:space="preserve"> </w:t>
            </w:r>
            <w:r w:rsidRPr="003638DC">
              <w:rPr>
                <w:lang w:eastAsia="zh-CN"/>
              </w:rPr>
              <w:t xml:space="preserve">are given by Clause 5.2.2.2.7 and Clauses </w:t>
            </w:r>
            <w:r w:rsidRPr="003638DC">
              <w:t>5.2.2.2.</w:t>
            </w:r>
            <w:r w:rsidRPr="003638DC">
              <w:rPr>
                <w:lang w:eastAsia="zh-CN"/>
              </w:rPr>
              <w:t>11 in [6,</w:t>
            </w:r>
            <w:r w:rsidRPr="003638DC">
              <w:rPr>
                <w:rFonts w:hint="eastAsia"/>
                <w:lang w:eastAsia="zh-CN"/>
              </w:rPr>
              <w:t xml:space="preserve"> TS</w:t>
            </w:r>
            <w:r w:rsidRPr="003638DC">
              <w:rPr>
                <w:lang w:eastAsia="zh-CN"/>
              </w:rPr>
              <w:t xml:space="preserve"> </w:t>
            </w:r>
            <w:r w:rsidRPr="003638DC">
              <w:rPr>
                <w:rFonts w:hint="eastAsia"/>
                <w:lang w:eastAsia="zh-CN"/>
              </w:rPr>
              <w:t>38.214].</w:t>
            </w:r>
            <w:r w:rsidRPr="003638DC">
              <w:rPr>
                <w:lang w:eastAsia="zh-CN"/>
              </w:rPr>
              <w:t xml:space="preserve"> </w:t>
            </w:r>
            <w:r w:rsidRPr="003638DC">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3638DC">
              <w:t xml:space="preserve"> indicator field are mapped to the allowed values of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3638DC">
              <w:t xml:space="preserve">, according to Clauses 5.2.2.2.7 </w:t>
            </w:r>
            <w:r w:rsidRPr="003638DC">
              <w:rPr>
                <w:lang w:eastAsia="zh-CN"/>
              </w:rPr>
              <w:t xml:space="preserve">and Clauses </w:t>
            </w:r>
            <w:r w:rsidRPr="003638DC">
              <w:t>5.2.2.2.</w:t>
            </w:r>
            <w:r w:rsidRPr="003638DC">
              <w:rPr>
                <w:lang w:eastAsia="zh-CN"/>
              </w:rPr>
              <w:t>11</w:t>
            </w:r>
            <w:r w:rsidRPr="003638DC">
              <w:t xml:space="preserve"> [6, TS 38.214], with increasing order, where '0' is mapped to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r>
                <m:rPr>
                  <m:sty m:val="p"/>
                </m:rPr>
                <w:rPr>
                  <w:rFonts w:ascii="Cambria Math" w:hAnsi="Cambria Math"/>
                </w:rPr>
                <m:t>=1</m:t>
              </m:r>
            </m:oMath>
            <w:r w:rsidRPr="003638DC">
              <w:t>.</w:t>
            </w:r>
          </w:p>
          <w:p w14:paraId="357A342E" w14:textId="77777777" w:rsidR="007131A8" w:rsidRPr="003638DC" w:rsidRDefault="007131A8" w:rsidP="00124DFC">
            <w:pPr>
              <w:rPr>
                <w:lang w:eastAsia="zh-CN"/>
              </w:rPr>
            </w:pPr>
          </w:p>
          <w:p w14:paraId="2C30A3C0" w14:textId="77777777" w:rsidR="007131A8" w:rsidRPr="003638DC" w:rsidRDefault="007131A8" w:rsidP="00124DFC">
            <w:pPr>
              <w:rPr>
                <w:lang w:eastAsia="zh-CN"/>
              </w:rPr>
            </w:pP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w:t>
            </w:r>
            <w:r w:rsidRPr="003638DC">
              <w:rPr>
                <w:lang w:eastAsia="zh-CN"/>
              </w:rPr>
              <w:t>RI/</w:t>
            </w:r>
            <w:r w:rsidRPr="003638DC">
              <w:rPr>
                <w:rFonts w:hint="eastAsia"/>
                <w:lang w:eastAsia="zh-CN"/>
              </w:rPr>
              <w:t xml:space="preserve">CQI of </w:t>
            </w:r>
            <w:proofErr w:type="spellStart"/>
            <w:r w:rsidRPr="003638DC">
              <w:rPr>
                <w:i/>
                <w:lang w:eastAsia="zh-CN"/>
              </w:rPr>
              <w:t>codebookType</w:t>
            </w:r>
            <w:proofErr w:type="spellEnd"/>
            <w:r w:rsidRPr="003638DC">
              <w:rPr>
                <w:rFonts w:hint="eastAsia"/>
                <w:lang w:eastAsia="zh-CN"/>
              </w:rPr>
              <w:t>=</w:t>
            </w:r>
            <w:r w:rsidRPr="003638DC">
              <w:rPr>
                <w:i/>
                <w:lang w:eastAsia="zh-CN"/>
              </w:rPr>
              <w:t>typeII-CJT-PortSelection</w:t>
            </w:r>
            <w:ins w:id="73" w:author="Xiaomi" w:date="2024-04-03T13:48:00Z">
              <w:r>
                <w:rPr>
                  <w:i/>
                  <w:lang w:eastAsia="zh-CN"/>
                </w:rPr>
                <w:t>-r18</w:t>
              </w:r>
            </w:ins>
            <w:r w:rsidRPr="003638DC">
              <w:rPr>
                <w:rFonts w:hint="eastAsia"/>
                <w:lang w:eastAsia="zh-CN"/>
              </w:rPr>
              <w:t xml:space="preserve"> is provided in Table 6.3.2.1.2-</w:t>
            </w:r>
            <w:r w:rsidRPr="003638DC">
              <w:rPr>
                <w:lang w:eastAsia="zh-CN"/>
              </w:rPr>
              <w:t>9A.</w:t>
            </w:r>
          </w:p>
          <w:p w14:paraId="6106CAD3" w14:textId="77777777" w:rsidR="007131A8" w:rsidRPr="003638DC" w:rsidRDefault="007131A8" w:rsidP="00124DFC">
            <w:pPr>
              <w:pStyle w:val="TH"/>
              <w:rPr>
                <w:lang w:eastAsia="zh-CN"/>
              </w:rPr>
            </w:pPr>
            <w:r w:rsidRPr="003638DC">
              <w:t xml:space="preserve">Table </w:t>
            </w:r>
            <w:r w:rsidRPr="003638DC">
              <w:rPr>
                <w:rFonts w:hint="eastAsia"/>
                <w:lang w:eastAsia="zh-CN"/>
              </w:rPr>
              <w:t>6.3.</w:t>
            </w:r>
            <w:r w:rsidRPr="003638DC">
              <w:rPr>
                <w:lang w:eastAsia="zh-CN"/>
              </w:rPr>
              <w:t>2</w:t>
            </w:r>
            <w:r w:rsidRPr="003638DC">
              <w:rPr>
                <w:rFonts w:hint="eastAsia"/>
                <w:lang w:eastAsia="zh-CN"/>
              </w:rPr>
              <w:t>.1.2-</w:t>
            </w:r>
            <w:r w:rsidRPr="003638DC">
              <w:rPr>
                <w:lang w:eastAsia="zh-CN"/>
              </w:rPr>
              <w:t>9A</w:t>
            </w:r>
            <w:r w:rsidRPr="003638DC">
              <w:t>:</w:t>
            </w:r>
            <w:r w:rsidRPr="003638DC">
              <w:rPr>
                <w:rFonts w:hint="eastAsia"/>
                <w:lang w:eastAsia="zh-CN"/>
              </w:rPr>
              <w:t xml:space="preserve"> </w:t>
            </w:r>
            <w:r w:rsidRPr="003638DC">
              <w:t>RI</w:t>
            </w:r>
            <w:r w:rsidRPr="003638DC">
              <w:rPr>
                <w:rFonts w:hint="eastAsia"/>
                <w:lang w:eastAsia="zh-CN"/>
              </w:rPr>
              <w:t xml:space="preserve"> </w:t>
            </w:r>
            <w:r w:rsidRPr="003638DC">
              <w:t>and CQI</w:t>
            </w:r>
            <w:r w:rsidRPr="003638DC">
              <w:rPr>
                <w:rFonts w:hint="eastAsia"/>
                <w:lang w:eastAsia="zh-CN"/>
              </w:rPr>
              <w:t xml:space="preserve"> of </w:t>
            </w:r>
            <w:proofErr w:type="spellStart"/>
            <w:r w:rsidRPr="003638DC">
              <w:t>codebookType</w:t>
            </w:r>
            <w:proofErr w:type="spellEnd"/>
            <w:r w:rsidRPr="003638DC">
              <w:rPr>
                <w:rFonts w:hint="eastAsia"/>
                <w:lang w:eastAsia="zh-CN"/>
              </w:rPr>
              <w:t>=</w:t>
            </w:r>
            <w:r w:rsidRPr="003638DC">
              <w:rPr>
                <w:lang w:eastAsia="zh-CN"/>
              </w:rPr>
              <w:t xml:space="preserve"> typeII-CJT-PortSelection</w:t>
            </w:r>
            <w:ins w:id="74" w:author="Xiaomi" w:date="2024-04-03T13:48:00Z">
              <w:r>
                <w:rPr>
                  <w:i/>
                  <w:lang w:eastAsia="zh-CN"/>
                </w:rPr>
                <w:t>-r18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90"/>
              <w:gridCol w:w="4042"/>
            </w:tblGrid>
            <w:tr w:rsidR="007131A8" w:rsidRPr="003638DC" w14:paraId="7F9D34B6" w14:textId="77777777" w:rsidTr="00124DFC">
              <w:trPr>
                <w:jc w:val="center"/>
              </w:trPr>
              <w:tc>
                <w:tcPr>
                  <w:tcW w:w="4390" w:type="dxa"/>
                  <w:shd w:val="clear" w:color="auto" w:fill="E0E0E0"/>
                  <w:vAlign w:val="center"/>
                </w:tcPr>
                <w:p w14:paraId="5C9FE4D4" w14:textId="77777777" w:rsidR="007131A8" w:rsidRPr="003638DC" w:rsidRDefault="007131A8" w:rsidP="00124DFC">
                  <w:pPr>
                    <w:keepNext/>
                    <w:keepLines/>
                    <w:spacing w:after="0"/>
                    <w:jc w:val="center"/>
                    <w:rPr>
                      <w:rFonts w:ascii="Arial" w:hAnsi="Arial"/>
                      <w:b/>
                      <w:sz w:val="18"/>
                    </w:rPr>
                  </w:pPr>
                  <w:r w:rsidRPr="003638DC">
                    <w:rPr>
                      <w:rFonts w:ascii="Arial" w:hAnsi="Arial"/>
                      <w:b/>
                      <w:sz w:val="18"/>
                    </w:rPr>
                    <w:t>Field</w:t>
                  </w:r>
                </w:p>
              </w:tc>
              <w:tc>
                <w:tcPr>
                  <w:tcW w:w="4042" w:type="dxa"/>
                  <w:shd w:val="clear" w:color="auto" w:fill="E0E0E0"/>
                  <w:vAlign w:val="center"/>
                </w:tcPr>
                <w:p w14:paraId="7D1A9398" w14:textId="77777777" w:rsidR="007131A8" w:rsidRPr="003638DC" w:rsidRDefault="007131A8" w:rsidP="00124DFC">
                  <w:pPr>
                    <w:keepNext/>
                    <w:keepLines/>
                    <w:spacing w:after="0"/>
                    <w:jc w:val="center"/>
                    <w:rPr>
                      <w:rFonts w:ascii="Arial" w:hAnsi="Arial"/>
                      <w:b/>
                      <w:sz w:val="18"/>
                    </w:rPr>
                  </w:pPr>
                  <w:proofErr w:type="spellStart"/>
                  <w:r w:rsidRPr="003638DC">
                    <w:rPr>
                      <w:rFonts w:ascii="Arial" w:hAnsi="Arial"/>
                      <w:b/>
                      <w:sz w:val="18"/>
                    </w:rPr>
                    <w:t>Bitwidth</w:t>
                  </w:r>
                  <w:proofErr w:type="spellEnd"/>
                </w:p>
              </w:tc>
            </w:tr>
            <w:tr w:rsidR="007131A8" w:rsidRPr="003638DC" w14:paraId="76DB1E80" w14:textId="77777777" w:rsidTr="00124DFC">
              <w:trPr>
                <w:jc w:val="center"/>
              </w:trPr>
              <w:tc>
                <w:tcPr>
                  <w:tcW w:w="4390" w:type="dxa"/>
                  <w:vAlign w:val="center"/>
                </w:tcPr>
                <w:p w14:paraId="4CFC2C1E" w14:textId="77777777" w:rsidR="007131A8" w:rsidRPr="003638DC" w:rsidRDefault="007131A8" w:rsidP="00124DFC">
                  <w:pPr>
                    <w:keepNext/>
                    <w:keepLines/>
                    <w:spacing w:after="0"/>
                    <w:jc w:val="center"/>
                    <w:rPr>
                      <w:rFonts w:ascii="Arial" w:hAnsi="Arial"/>
                      <w:sz w:val="18"/>
                      <w:lang w:eastAsia="zh-CN"/>
                    </w:rPr>
                  </w:pPr>
                  <w:r w:rsidRPr="003638DC">
                    <w:rPr>
                      <w:rFonts w:ascii="Arial" w:hAnsi="Arial" w:hint="eastAsia"/>
                      <w:sz w:val="18"/>
                      <w:lang w:eastAsia="zh-CN"/>
                    </w:rPr>
                    <w:t>Rank Indicator</w:t>
                  </w:r>
                </w:p>
              </w:tc>
              <w:tc>
                <w:tcPr>
                  <w:tcW w:w="4042" w:type="dxa"/>
                  <w:vAlign w:val="center"/>
                </w:tcPr>
                <w:p w14:paraId="01355A70" w14:textId="77777777" w:rsidR="007131A8" w:rsidRPr="003638DC" w:rsidRDefault="007131A8" w:rsidP="00124DFC">
                  <w:pPr>
                    <w:keepNext/>
                    <w:keepLines/>
                    <w:spacing w:after="0"/>
                    <w:jc w:val="center"/>
                    <w:rPr>
                      <w:rFonts w:ascii="Courier New" w:hAnsi="Courier New"/>
                      <w:sz w:val="16"/>
                      <w:lang w:eastAsia="zh-CN"/>
                    </w:rPr>
                  </w:pPr>
                  <m:oMathPara>
                    <m:oMath>
                      <m:r>
                        <w:rPr>
                          <w:rFonts w:ascii="Cambria Math" w:hAnsi="Cambria Math"/>
                          <w:sz w:val="16"/>
                        </w:rPr>
                        <m:t>min</m:t>
                      </m:r>
                      <m:d>
                        <m:dPr>
                          <m:ctrlPr>
                            <w:rPr>
                              <w:rFonts w:ascii="Cambria Math" w:hAnsi="Cambria Math"/>
                              <w:i/>
                              <w:sz w:val="18"/>
                            </w:rPr>
                          </m:ctrlPr>
                        </m:dPr>
                        <m:e>
                          <m:r>
                            <w:rPr>
                              <w:rFonts w:ascii="Cambria Math" w:hAnsi="Cambria Math" w:hint="eastAsia"/>
                              <w:sz w:val="16"/>
                              <w:lang w:eastAsia="zh-CN"/>
                            </w:rPr>
                            <m:t>2</m:t>
                          </m:r>
                          <m:r>
                            <w:rPr>
                              <w:rFonts w:ascii="Cambria Math" w:hAnsi="Cambria Math"/>
                              <w:sz w:val="16"/>
                            </w:rPr>
                            <m:t>,</m:t>
                          </m:r>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sz w:val="16"/>
                                    </w:rPr>
                                    <m:t>log</m:t>
                                  </m:r>
                                </m:e>
                                <m:sub>
                                  <m:r>
                                    <w:rPr>
                                      <w:rFonts w:ascii="Cambria Math" w:hAnsi="Cambria Math"/>
                                      <w:sz w:val="16"/>
                                    </w:rPr>
                                    <m:t>2</m:t>
                                  </m:r>
                                </m:sub>
                              </m:sSub>
                              <m:sSub>
                                <m:sSubPr>
                                  <m:ctrlPr>
                                    <w:rPr>
                                      <w:rFonts w:ascii="Cambria Math" w:hAnsi="Cambria Math"/>
                                      <w:i/>
                                      <w:sz w:val="18"/>
                                    </w:rPr>
                                  </m:ctrlPr>
                                </m:sSubPr>
                                <m:e>
                                  <m:r>
                                    <w:rPr>
                                      <w:rFonts w:ascii="Cambria Math" w:hAnsi="Cambria Math"/>
                                      <w:sz w:val="16"/>
                                    </w:rPr>
                                    <m:t>n</m:t>
                                  </m:r>
                                </m:e>
                                <m:sub>
                                  <m:r>
                                    <w:rPr>
                                      <w:rFonts w:ascii="Cambria Math" w:hAnsi="Cambria Math"/>
                                      <w:sz w:val="16"/>
                                    </w:rPr>
                                    <m:t>RI</m:t>
                                  </m:r>
                                </m:sub>
                              </m:sSub>
                            </m:e>
                          </m:d>
                        </m:e>
                      </m:d>
                    </m:oMath>
                  </m:oMathPara>
                </w:p>
              </w:tc>
            </w:tr>
            <w:tr w:rsidR="007131A8" w:rsidRPr="003638DC" w14:paraId="399403FF" w14:textId="77777777" w:rsidTr="00124DFC">
              <w:trPr>
                <w:jc w:val="center"/>
              </w:trPr>
              <w:tc>
                <w:tcPr>
                  <w:tcW w:w="4390" w:type="dxa"/>
                  <w:vAlign w:val="center"/>
                </w:tcPr>
                <w:p w14:paraId="4F2E0DF6" w14:textId="77777777" w:rsidR="007131A8" w:rsidRPr="003638DC" w:rsidRDefault="007131A8" w:rsidP="00124DFC">
                  <w:pPr>
                    <w:keepNext/>
                    <w:keepLines/>
                    <w:spacing w:after="0"/>
                    <w:jc w:val="center"/>
                    <w:rPr>
                      <w:rFonts w:ascii="Arial" w:hAnsi="Arial"/>
                      <w:sz w:val="18"/>
                    </w:rPr>
                  </w:pPr>
                  <w:r w:rsidRPr="003638DC">
                    <w:rPr>
                      <w:rFonts w:ascii="Arial" w:hAnsi="Arial"/>
                      <w:sz w:val="18"/>
                    </w:rPr>
                    <w:t>Wide-band CQI</w:t>
                  </w:r>
                </w:p>
              </w:tc>
              <w:tc>
                <w:tcPr>
                  <w:tcW w:w="4042" w:type="dxa"/>
                  <w:vAlign w:val="center"/>
                </w:tcPr>
                <w:p w14:paraId="34DA6651" w14:textId="77777777" w:rsidR="007131A8" w:rsidRPr="003638DC" w:rsidRDefault="007131A8" w:rsidP="00124DFC">
                  <w:pPr>
                    <w:keepNext/>
                    <w:keepLines/>
                    <w:spacing w:after="0"/>
                    <w:jc w:val="center"/>
                    <w:rPr>
                      <w:rFonts w:ascii="Arial" w:hAnsi="Arial"/>
                      <w:sz w:val="18"/>
                      <w:lang w:eastAsia="zh-CN"/>
                    </w:rPr>
                  </w:pPr>
                  <w:r w:rsidRPr="003638DC">
                    <w:rPr>
                      <w:rFonts w:ascii="Arial" w:hAnsi="Arial" w:hint="eastAsia"/>
                      <w:sz w:val="18"/>
                      <w:lang w:eastAsia="zh-CN"/>
                    </w:rPr>
                    <w:t>4</w:t>
                  </w:r>
                </w:p>
              </w:tc>
            </w:tr>
            <w:tr w:rsidR="007131A8" w:rsidRPr="003638DC" w14:paraId="58003042" w14:textId="77777777" w:rsidTr="00124DFC">
              <w:trPr>
                <w:jc w:val="center"/>
              </w:trPr>
              <w:tc>
                <w:tcPr>
                  <w:tcW w:w="4390" w:type="dxa"/>
                  <w:vAlign w:val="center"/>
                </w:tcPr>
                <w:p w14:paraId="7E6A2DEB" w14:textId="77777777" w:rsidR="007131A8" w:rsidRPr="003638DC" w:rsidRDefault="007131A8" w:rsidP="00124DFC">
                  <w:pPr>
                    <w:keepNext/>
                    <w:keepLines/>
                    <w:spacing w:after="0"/>
                    <w:jc w:val="center"/>
                    <w:rPr>
                      <w:rFonts w:ascii="Arial" w:hAnsi="Arial"/>
                      <w:sz w:val="18"/>
                    </w:rPr>
                  </w:pPr>
                  <w:proofErr w:type="spellStart"/>
                  <w:r w:rsidRPr="003638DC">
                    <w:rPr>
                      <w:rFonts w:ascii="Arial" w:hAnsi="Arial"/>
                      <w:sz w:val="18"/>
                    </w:rPr>
                    <w:t>Subband</w:t>
                  </w:r>
                  <w:proofErr w:type="spellEnd"/>
                  <w:r w:rsidRPr="003638DC">
                    <w:rPr>
                      <w:rFonts w:ascii="Arial" w:hAnsi="Arial"/>
                      <w:sz w:val="18"/>
                    </w:rPr>
                    <w:t xml:space="preserve"> differential CQI</w:t>
                  </w:r>
                </w:p>
              </w:tc>
              <w:tc>
                <w:tcPr>
                  <w:tcW w:w="4042" w:type="dxa"/>
                  <w:vAlign w:val="center"/>
                </w:tcPr>
                <w:p w14:paraId="4A7079DF" w14:textId="77777777" w:rsidR="007131A8" w:rsidRPr="003638DC" w:rsidRDefault="007131A8" w:rsidP="00124DFC">
                  <w:pPr>
                    <w:keepNext/>
                    <w:keepLines/>
                    <w:spacing w:after="0"/>
                    <w:jc w:val="center"/>
                    <w:rPr>
                      <w:rFonts w:ascii="Arial" w:hAnsi="Arial"/>
                      <w:sz w:val="18"/>
                      <w:lang w:eastAsia="zh-CN"/>
                    </w:rPr>
                  </w:pPr>
                  <w:r w:rsidRPr="003638DC">
                    <w:rPr>
                      <w:rFonts w:ascii="Arial" w:hAnsi="Arial" w:hint="eastAsia"/>
                      <w:sz w:val="18"/>
                      <w:lang w:eastAsia="zh-CN"/>
                    </w:rPr>
                    <w:t>2</w:t>
                  </w:r>
                </w:p>
              </w:tc>
            </w:tr>
            <w:tr w:rsidR="007131A8" w:rsidRPr="003638DC" w14:paraId="579E9071" w14:textId="77777777" w:rsidTr="00124DFC">
              <w:trPr>
                <w:jc w:val="center"/>
              </w:trPr>
              <w:tc>
                <w:tcPr>
                  <w:tcW w:w="4390" w:type="dxa"/>
                  <w:vAlign w:val="center"/>
                </w:tcPr>
                <w:p w14:paraId="1A48426C" w14:textId="77777777" w:rsidR="007131A8" w:rsidRPr="003638DC" w:rsidRDefault="007131A8" w:rsidP="00124DFC">
                  <w:pPr>
                    <w:keepNext/>
                    <w:keepLines/>
                    <w:spacing w:after="0"/>
                    <w:jc w:val="center"/>
                    <w:rPr>
                      <w:rFonts w:ascii="Arial" w:hAnsi="Arial"/>
                      <w:sz w:val="18"/>
                      <w:lang w:eastAsia="zh-CN"/>
                    </w:rPr>
                  </w:pPr>
                  <w:r w:rsidRPr="003638DC">
                    <w:rPr>
                      <w:rFonts w:ascii="Arial" w:hAnsi="Arial" w:hint="eastAsia"/>
                      <w:sz w:val="18"/>
                      <w:lang w:eastAsia="zh-CN"/>
                    </w:rPr>
                    <w:t xml:space="preserve">Indicator of the </w:t>
                  </w:r>
                  <w:r w:rsidRPr="003638DC">
                    <w:rPr>
                      <w:rFonts w:ascii="Arial" w:hAnsi="Arial"/>
                      <w:sz w:val="18"/>
                      <w:lang w:eastAsia="zh-CN"/>
                    </w:rPr>
                    <w:t xml:space="preserve">total </w:t>
                  </w:r>
                  <w:r w:rsidRPr="003638DC">
                    <w:rPr>
                      <w:rFonts w:ascii="Arial" w:hAnsi="Arial" w:hint="eastAsia"/>
                      <w:sz w:val="18"/>
                      <w:lang w:eastAsia="zh-CN"/>
                    </w:rPr>
                    <w:t>n</w:t>
                  </w:r>
                  <w:r w:rsidRPr="003638DC">
                    <w:rPr>
                      <w:rFonts w:ascii="Arial" w:hAnsi="Arial"/>
                      <w:sz w:val="18"/>
                    </w:rPr>
                    <w:t xml:space="preserve">umber of non-zero coefficients summed across all layers, </w:t>
                  </w:r>
                  <w:r w:rsidRPr="003638DC">
                    <w:rPr>
                      <w:rFonts w:ascii="Arial" w:hAnsi="Arial"/>
                      <w:sz w:val="18"/>
                      <w:lang w:eastAsia="zh-CN"/>
                    </w:rPr>
                    <w:t>and all CSI-RS resources if configured,</w:t>
                  </w:r>
                  <w:r w:rsidRPr="003638DC">
                    <w:rPr>
                      <w:rFonts w:ascii="Arial" w:hAnsi="Arial"/>
                      <w:sz w:val="18"/>
                    </w:rPr>
                    <w:t xml:space="preserve"> </w:t>
                  </w:r>
                  <m:oMath>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oMath>
                </w:p>
              </w:tc>
              <w:tc>
                <w:tcPr>
                  <w:tcW w:w="4042" w:type="dxa"/>
                  <w:vAlign w:val="center"/>
                </w:tcPr>
                <w:p w14:paraId="6128F908" w14:textId="77777777" w:rsidR="007131A8" w:rsidRPr="003638DC" w:rsidRDefault="00C4407E" w:rsidP="00124DFC">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d>
                              <m:dPr>
                                <m:begChr m:val="⌈"/>
                                <m:endChr m:val="⌉"/>
                                <m:ctrlPr>
                                  <w:rPr>
                                    <w:rFonts w:ascii="Cambria Math" w:eastAsia="Calibri" w:hAnsi="Cambria Math"/>
                                    <w:i/>
                                    <w:iCs/>
                                    <w:sz w:val="18"/>
                                    <w:szCs w:val="18"/>
                                  </w:rPr>
                                </m:ctrlPr>
                              </m:dPr>
                              <m:e>
                                <m:r>
                                  <w:rPr>
                                    <w:rFonts w:ascii="Cambria Math" w:hAnsi="Cambria Math"/>
                                    <w:sz w:val="18"/>
                                    <w:szCs w:val="18"/>
                                  </w:rPr>
                                  <m:t>β</m:t>
                                </m:r>
                                <m:r>
                                  <w:rPr>
                                    <w:rFonts w:ascii="Cambria Math" w:eastAsia="Calibri" w:hAnsi="Cambria Math"/>
                                    <w:sz w:val="18"/>
                                    <w:szCs w:val="18"/>
                                  </w:rPr>
                                  <m:t>M</m:t>
                                </m:r>
                                <m:sSub>
                                  <m:sSubPr>
                                    <m:ctrlPr>
                                      <w:rPr>
                                        <w:rFonts w:ascii="Cambria Math" w:hAnsi="Cambria Math"/>
                                        <w:i/>
                                        <w:sz w:val="18"/>
                                      </w:rPr>
                                    </m:ctrlPr>
                                  </m:sSubPr>
                                  <m:e>
                                    <m:r>
                                      <w:rPr>
                                        <w:rFonts w:ascii="Cambria Math" w:hAnsi="Cambria Math"/>
                                        <w:sz w:val="18"/>
                                      </w:rPr>
                                      <m:t>K</m:t>
                                    </m:r>
                                  </m:e>
                                  <m:sub>
                                    <m:r>
                                      <w:rPr>
                                        <w:rFonts w:ascii="Cambria Math" w:hAnsi="Cambria Math"/>
                                        <w:sz w:val="18"/>
                                      </w:rPr>
                                      <m:t>1,max</m:t>
                                    </m:r>
                                  </m:sub>
                                </m:sSub>
                              </m:e>
                            </m:d>
                          </m:e>
                        </m:func>
                      </m:e>
                    </m:d>
                    <m:r>
                      <m:rPr>
                        <m:sty m:val="p"/>
                      </m:rPr>
                      <w:rPr>
                        <w:rFonts w:ascii="Cambria Math" w:hAnsi="Cambria Math" w:hint="eastAsia"/>
                        <w:sz w:val="18"/>
                        <w:lang w:eastAsia="zh-CN"/>
                      </w:rPr>
                      <m:t xml:space="preserve"> </m:t>
                    </m:r>
                  </m:oMath>
                  <w:r w:rsidR="007131A8" w:rsidRPr="003638DC">
                    <w:rPr>
                      <w:rFonts w:ascii="Arial" w:hAnsi="Arial" w:hint="eastAsia"/>
                      <w:sz w:val="18"/>
                      <w:lang w:eastAsia="zh-CN"/>
                    </w:rPr>
                    <w:t xml:space="preserve"> if max allowed </w:t>
                  </w:r>
                  <w:r w:rsidR="007131A8" w:rsidRPr="003638DC">
                    <w:rPr>
                      <w:rFonts w:ascii="Arial" w:hAnsi="Arial"/>
                      <w:sz w:val="18"/>
                      <w:lang w:eastAsia="zh-CN"/>
                    </w:rPr>
                    <w:t>r</w:t>
                  </w:r>
                  <w:r w:rsidR="007131A8" w:rsidRPr="003638DC">
                    <w:rPr>
                      <w:rFonts w:ascii="Arial" w:hAnsi="Arial" w:hint="eastAsia"/>
                      <w:sz w:val="18"/>
                      <w:lang w:eastAsia="zh-CN"/>
                    </w:rPr>
                    <w:t>ank</w:t>
                  </w:r>
                  <w:r w:rsidR="007131A8" w:rsidRPr="003638DC">
                    <w:rPr>
                      <w:rFonts w:ascii="Arial" w:hAnsi="Arial"/>
                      <w:sz w:val="18"/>
                      <w:lang w:eastAsia="zh-CN"/>
                    </w:rPr>
                    <w:t xml:space="preserve"> is 1;</w:t>
                  </w:r>
                </w:p>
                <w:p w14:paraId="7BE692E7" w14:textId="77777777" w:rsidR="007131A8" w:rsidRPr="003638DC" w:rsidRDefault="00C4407E" w:rsidP="00124DFC">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r>
                              <w:rPr>
                                <w:rFonts w:ascii="Cambria Math" w:hAnsi="Cambria Math"/>
                                <w:sz w:val="18"/>
                              </w:rPr>
                              <m:t>2</m:t>
                            </m:r>
                            <m:d>
                              <m:dPr>
                                <m:begChr m:val="⌈"/>
                                <m:endChr m:val="⌉"/>
                                <m:ctrlPr>
                                  <w:rPr>
                                    <w:rFonts w:ascii="Cambria Math" w:eastAsia="Calibri" w:hAnsi="Cambria Math"/>
                                    <w:i/>
                                    <w:iCs/>
                                    <w:sz w:val="18"/>
                                    <w:szCs w:val="18"/>
                                  </w:rPr>
                                </m:ctrlPr>
                              </m:dPr>
                              <m:e>
                                <m:r>
                                  <w:rPr>
                                    <w:rFonts w:ascii="Cambria Math" w:hAnsi="Cambria Math"/>
                                    <w:sz w:val="18"/>
                                    <w:szCs w:val="18"/>
                                  </w:rPr>
                                  <m:t>β</m:t>
                                </m:r>
                                <m:r>
                                  <w:rPr>
                                    <w:rFonts w:ascii="Cambria Math" w:eastAsia="Calibri" w:hAnsi="Cambria Math"/>
                                    <w:sz w:val="18"/>
                                    <w:szCs w:val="18"/>
                                  </w:rPr>
                                  <m:t>M</m:t>
                                </m:r>
                                <m:sSub>
                                  <m:sSubPr>
                                    <m:ctrlPr>
                                      <w:rPr>
                                        <w:rFonts w:ascii="Cambria Math" w:hAnsi="Cambria Math"/>
                                        <w:i/>
                                        <w:sz w:val="18"/>
                                      </w:rPr>
                                    </m:ctrlPr>
                                  </m:sSubPr>
                                  <m:e>
                                    <m:r>
                                      <w:rPr>
                                        <w:rFonts w:ascii="Cambria Math" w:hAnsi="Cambria Math"/>
                                        <w:sz w:val="18"/>
                                      </w:rPr>
                                      <m:t>K</m:t>
                                    </m:r>
                                  </m:e>
                                  <m:sub>
                                    <m:r>
                                      <w:rPr>
                                        <w:rFonts w:ascii="Cambria Math" w:hAnsi="Cambria Math"/>
                                        <w:sz w:val="18"/>
                                      </w:rPr>
                                      <m:t>1,max</m:t>
                                    </m:r>
                                  </m:sub>
                                </m:sSub>
                              </m:e>
                            </m:d>
                          </m:e>
                        </m:func>
                      </m:e>
                    </m:d>
                    <m:r>
                      <m:rPr>
                        <m:sty m:val="p"/>
                      </m:rPr>
                      <w:rPr>
                        <w:rFonts w:ascii="Cambria Math" w:hAnsi="Cambria Math" w:hint="eastAsia"/>
                        <w:sz w:val="18"/>
                        <w:lang w:eastAsia="zh-CN"/>
                      </w:rPr>
                      <m:t xml:space="preserve"> </m:t>
                    </m:r>
                  </m:oMath>
                  <w:r w:rsidR="007131A8" w:rsidRPr="003638DC">
                    <w:rPr>
                      <w:rFonts w:ascii="Arial" w:hAnsi="Arial" w:hint="eastAsia"/>
                      <w:sz w:val="18"/>
                      <w:lang w:eastAsia="zh-CN"/>
                    </w:rPr>
                    <w:t xml:space="preserve"> otherwise</w:t>
                  </w:r>
                </w:p>
              </w:tc>
            </w:tr>
          </w:tbl>
          <w:p w14:paraId="791827DF" w14:textId="77777777" w:rsidR="007131A8" w:rsidRPr="003638DC" w:rsidRDefault="007131A8" w:rsidP="00124DFC">
            <w:pPr>
              <w:rPr>
                <w:lang w:eastAsia="zh-CN"/>
              </w:rPr>
            </w:pPr>
          </w:p>
          <w:p w14:paraId="2EBE9AA3" w14:textId="77777777" w:rsidR="007131A8" w:rsidRPr="00275BD9" w:rsidRDefault="007131A8" w:rsidP="00124DFC">
            <w:r w:rsidRPr="003638DC">
              <w:rPr>
                <w:lang w:eastAsia="zh-CN"/>
              </w:rPr>
              <w:t>W</w:t>
            </w:r>
            <w:r w:rsidRPr="003638DC">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3638DC">
              <w:rPr>
                <w:rFonts w:hint="eastAsia"/>
                <w:lang w:eastAsia="zh-CN"/>
              </w:rPr>
              <w:t xml:space="preserve"> is the number of allowed rank indicator values according to Clause </w:t>
            </w:r>
            <w:r w:rsidRPr="003638DC">
              <w:t>5.2.2.2.9</w:t>
            </w:r>
            <w:r w:rsidRPr="003638DC">
              <w:rPr>
                <w:lang w:eastAsia="zh-CN"/>
              </w:rPr>
              <w:t xml:space="preserve"> </w:t>
            </w:r>
            <w:r w:rsidRPr="003638DC">
              <w:rPr>
                <w:rFonts w:hint="eastAsia"/>
                <w:lang w:eastAsia="zh-CN"/>
              </w:rPr>
              <w:t>TS 38.214 [6]</w:t>
            </w:r>
            <m:oMath>
              <m:r>
                <m:rPr>
                  <m:sty m:val="p"/>
                </m:rPr>
                <w:rPr>
                  <w:rFonts w:ascii="Cambria Math" w:hAnsi="Cambria Math"/>
                  <w:lang w:eastAsia="zh-CN"/>
                </w:rPr>
                <m:t>,</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1,max</m:t>
                  </m:r>
                </m:sub>
              </m:sSub>
            </m:oMath>
            <w:r w:rsidRPr="003638DC">
              <w:rPr>
                <w:rFonts w:hint="eastAsia"/>
                <w:lang w:eastAsia="zh-CN"/>
              </w:rPr>
              <w:t xml:space="preserve"> </w:t>
            </w:r>
            <w:r w:rsidRPr="003638DC">
              <w:rPr>
                <w:lang w:eastAsia="zh-CN"/>
              </w:rPr>
              <w:t xml:space="preserve">is the maximum of </w:t>
            </w:r>
            <m:oMath>
              <m:nary>
                <m:naryPr>
                  <m:chr m:val="∑"/>
                  <m:limLoc m:val="undOvr"/>
                  <m:ctrlPr>
                    <w:rPr>
                      <w:rFonts w:ascii="Cambria Math" w:eastAsia="Calibri" w:hAnsi="Cambria Math"/>
                      <w:i/>
                      <w:iCs/>
                    </w:rPr>
                  </m:ctrlPr>
                </m:naryPr>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TRP</m:t>
                      </m:r>
                    </m:sub>
                  </m:sSub>
                </m:sup>
                <m:e>
                  <m:sSub>
                    <m:sSubPr>
                      <m:ctrlPr>
                        <w:rPr>
                          <w:rFonts w:ascii="Cambria Math" w:eastAsia="Calibri" w:hAnsi="Cambria Math"/>
                          <w:i/>
                          <w:iCs/>
                        </w:rPr>
                      </m:ctrlPr>
                    </m:sSubPr>
                    <m:e>
                      <m:r>
                        <w:rPr>
                          <w:rFonts w:ascii="Cambria Math" w:hAnsi="Cambria Math"/>
                        </w:rPr>
                        <m:t>K</m:t>
                      </m:r>
                    </m:e>
                    <m:sub>
                      <m:r>
                        <w:rPr>
                          <w:rFonts w:ascii="Cambria Math" w:hAnsi="Cambria Math"/>
                        </w:rPr>
                        <m:t>1, n</m:t>
                      </m:r>
                    </m:sub>
                  </m:sSub>
                </m:e>
              </m:nary>
            </m:oMath>
            <w:r w:rsidRPr="003638DC">
              <w:rPr>
                <w:rFonts w:hint="eastAsia"/>
                <w:iCs/>
              </w:rPr>
              <w:t xml:space="preserve"> </w:t>
            </w:r>
            <w:r w:rsidRPr="003638DC">
              <w:rPr>
                <w:iCs/>
              </w:rPr>
              <w:t xml:space="preserve">for all </w:t>
            </w:r>
            <m:oMath>
              <m:sSub>
                <m:sSubPr>
                  <m:ctrlPr>
                    <w:rPr>
                      <w:rFonts w:ascii="Cambria Math" w:eastAsia="Calibri" w:hAnsi="Cambria Math"/>
                      <w:i/>
                      <w:iCs/>
                    </w:rPr>
                  </m:ctrlPr>
                </m:sSubPr>
                <m:e>
                  <m:r>
                    <w:rPr>
                      <w:rFonts w:ascii="Cambria Math" w:hAnsi="Cambria Math"/>
                    </w:rPr>
                    <m:t>N</m:t>
                  </m:r>
                </m:e>
                <m:sub>
                  <m:r>
                    <w:rPr>
                      <w:rFonts w:ascii="Cambria Math" w:hAnsi="Cambria Math"/>
                    </w:rPr>
                    <m:t>L</m:t>
                  </m:r>
                </m:sub>
              </m:sSub>
            </m:oMath>
            <w:r w:rsidRPr="003638DC">
              <w:rPr>
                <w:rFonts w:hint="eastAsia"/>
                <w:iCs/>
                <w:lang w:eastAsia="zh-CN"/>
              </w:rPr>
              <w:t xml:space="preserve"> </w:t>
            </w:r>
            <w:r w:rsidRPr="003638DC">
              <w:rPr>
                <w:iCs/>
              </w:rPr>
              <w:t xml:space="preserve">configured </w:t>
            </w:r>
            <m:oMath>
              <m:sSub>
                <m:sSubPr>
                  <m:ctrlPr>
                    <w:rPr>
                      <w:rFonts w:ascii="Cambria Math" w:eastAsia="Calibri" w:hAnsi="Cambria Math"/>
                      <w:i/>
                      <w:iCs/>
                    </w:rPr>
                  </m:ctrlPr>
                </m:sSubPr>
                <m:e>
                  <m:r>
                    <w:rPr>
                      <w:rFonts w:ascii="Cambria Math" w:hAnsi="Cambria Math"/>
                    </w:rPr>
                    <m:t>α</m:t>
                  </m:r>
                </m:e>
                <m:sub>
                  <m:r>
                    <w:rPr>
                      <w:rFonts w:ascii="Cambria Math" w:hAnsi="Cambria Math"/>
                    </w:rPr>
                    <m:t>n</m:t>
                  </m:r>
                </m:sub>
              </m:sSub>
            </m:oMath>
            <w:r w:rsidRPr="003638DC">
              <w:rPr>
                <w:iCs/>
              </w:rPr>
              <w:t xml:space="preserve"> combinations</w:t>
            </w:r>
            <w:r w:rsidRPr="003638DC">
              <w:rPr>
                <w:rFonts w:hint="eastAsia"/>
                <w:lang w:eastAsia="zh-CN"/>
              </w:rPr>
              <w:t>, where</w:t>
            </w:r>
            <w:r w:rsidRPr="003638DC">
              <w:rPr>
                <w:lang w:eastAsia="zh-CN"/>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1.n</m:t>
                          </m:r>
                        </m:sub>
                      </m:sSub>
                    </m:e>
                  </m:d>
                </m:e>
                <m:sub>
                  <m:r>
                    <w:rPr>
                      <w:rFonts w:ascii="Cambria Math" w:hAnsi="Cambria Math"/>
                    </w:rPr>
                    <m:t xml:space="preserve">n=1,…, </m:t>
                  </m:r>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3638DC">
              <w:rPr>
                <w:rFonts w:eastAsia="Calibri" w:hint="eastAsia"/>
              </w:rPr>
              <w:t>,</w:t>
            </w:r>
            <w:r w:rsidRPr="003638DC">
              <w:rPr>
                <w:rFonts w:eastAsia="Calibri"/>
              </w:rPr>
              <w:t xml:space="preserve"> </w:t>
            </w:r>
            <m:oMath>
              <m:r>
                <w:rPr>
                  <w:rFonts w:ascii="Cambria Math" w:hAnsi="Cambria Math"/>
                </w:rPr>
                <m:t>M</m:t>
              </m:r>
            </m:oMath>
            <w:r w:rsidRPr="003638DC">
              <w:rPr>
                <w:rFonts w:eastAsia="Calibri"/>
              </w:rPr>
              <w:t xml:space="preserve">, and </w:t>
            </w:r>
            <m:oMath>
              <m:r>
                <w:rPr>
                  <w:rFonts w:ascii="Cambria Math" w:hAnsi="Cambria Math" w:hint="eastAsia"/>
                </w:rPr>
                <m:t>β</m:t>
              </m:r>
            </m:oMath>
            <w:r w:rsidRPr="003638DC">
              <w:rPr>
                <w:rFonts w:eastAsia="Calibri"/>
              </w:rPr>
              <w:t xml:space="preserve"> </w:t>
            </w:r>
            <w:r w:rsidRPr="003638DC">
              <w:rPr>
                <w:lang w:eastAsia="zh-CN"/>
              </w:rPr>
              <w:t>are given by Clause </w:t>
            </w:r>
            <w:r w:rsidRPr="003638DC">
              <w:t>5.2.2.2.9</w:t>
            </w:r>
            <w:r w:rsidRPr="003638DC">
              <w:rPr>
                <w:lang w:eastAsia="zh-CN"/>
              </w:rPr>
              <w:t xml:space="preserve"> in TS 38.214 [6], and</w:t>
            </w:r>
            <w:r w:rsidRPr="003638DC">
              <w:rPr>
                <w:rFonts w:hint="eastAsia"/>
                <w:lang w:eastAsia="zh-CN"/>
              </w:rPr>
              <w:t>.</w:t>
            </w:r>
            <w:r w:rsidRPr="003638DC">
              <w:rPr>
                <w:lang w:eastAsia="zh-CN"/>
              </w:rPr>
              <w:t xml:space="preserve"> </w:t>
            </w:r>
            <w:r w:rsidRPr="003638DC">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3638DC">
              <w:t xml:space="preserve"> indicator field are mapped to the allowed values of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3638DC">
              <w:t xml:space="preserve">, according to Clause 5.2.2.2.9 TS 38.214 [6], with increasing order, where '0' is mapped to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r>
                <m:rPr>
                  <m:sty m:val="p"/>
                </m:rPr>
                <w:rPr>
                  <w:rFonts w:ascii="Cambria Math" w:hAnsi="Cambria Math"/>
                </w:rPr>
                <m:t>=1</m:t>
              </m:r>
            </m:oMath>
            <w:r w:rsidRPr="003638DC">
              <w:t>.</w:t>
            </w:r>
          </w:p>
          <w:p w14:paraId="613F262C" w14:textId="77777777" w:rsidR="007131A8" w:rsidRDefault="007131A8" w:rsidP="00124DFC">
            <w:pPr>
              <w:jc w:val="center"/>
              <w:rPr>
                <w:rFonts w:eastAsia="宋体"/>
                <w:color w:val="FF0000"/>
                <w:sz w:val="28"/>
                <w:szCs w:val="28"/>
                <w:lang w:eastAsia="zh-CN"/>
              </w:rPr>
            </w:pPr>
          </w:p>
          <w:p w14:paraId="4EA84059" w14:textId="77777777" w:rsidR="007131A8" w:rsidRPr="00507BC5" w:rsidRDefault="007131A8" w:rsidP="00124DFC">
            <w:pPr>
              <w:rPr>
                <w:rFonts w:eastAsia="宋体"/>
                <w:color w:val="FF0000"/>
                <w:lang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407835F5" w14:textId="77777777" w:rsidR="007131A8" w:rsidRDefault="007131A8" w:rsidP="00442980">
      <w:pPr>
        <w:spacing w:beforeLines="50" w:before="120" w:afterLines="50"/>
        <w:rPr>
          <w:b/>
          <w:i/>
          <w:iCs/>
          <w:u w:val="single"/>
        </w:rPr>
      </w:pPr>
    </w:p>
    <w:p w14:paraId="4C39E563" w14:textId="77777777" w:rsidR="001759C2" w:rsidRDefault="001759C2" w:rsidP="00A6489C">
      <w:pPr>
        <w:pStyle w:val="1"/>
        <w:spacing w:beforeLines="50" w:afterLines="50"/>
      </w:pPr>
      <w:r>
        <w:t>References</w:t>
      </w:r>
    </w:p>
    <w:p w14:paraId="24985F42" w14:textId="389D0851"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RP-213598, New WID: MIMO Evolution for Downlink and Uplink</w:t>
      </w:r>
    </w:p>
    <w:p w14:paraId="4134174B" w14:textId="77777777" w:rsidR="00557F74" w:rsidRDefault="00557F74" w:rsidP="00557F74">
      <w:pPr>
        <w:widowControl w:val="0"/>
        <w:numPr>
          <w:ilvl w:val="0"/>
          <w:numId w:val="6"/>
        </w:numPr>
        <w:autoSpaceDE/>
        <w:autoSpaceDN/>
        <w:adjustRightInd/>
        <w:snapToGrid/>
        <w:spacing w:beforeLines="50" w:before="120" w:afterLines="50"/>
        <w:rPr>
          <w:sz w:val="20"/>
          <w:szCs w:val="20"/>
          <w:lang w:eastAsia="zh-CN"/>
        </w:rPr>
      </w:pPr>
      <w:r w:rsidRPr="00CF18F0">
        <w:rPr>
          <w:sz w:val="20"/>
          <w:szCs w:val="20"/>
          <w:lang w:eastAsia="zh-CN"/>
        </w:rPr>
        <w:t xml:space="preserve">RAN1-111 meeting Chairman notes. </w:t>
      </w:r>
    </w:p>
    <w:p w14:paraId="46064CDD" w14:textId="77777777" w:rsidR="00557F74" w:rsidRDefault="00557F74" w:rsidP="00557F74">
      <w:pPr>
        <w:widowControl w:val="0"/>
        <w:numPr>
          <w:ilvl w:val="0"/>
          <w:numId w:val="6"/>
        </w:numPr>
        <w:autoSpaceDE/>
        <w:autoSpaceDN/>
        <w:adjustRightInd/>
        <w:snapToGrid/>
        <w:spacing w:beforeLines="50" w:before="120" w:afterLines="50"/>
        <w:rPr>
          <w:sz w:val="20"/>
          <w:szCs w:val="20"/>
          <w:lang w:eastAsia="zh-CN"/>
        </w:rPr>
      </w:pPr>
      <w:r w:rsidRPr="002C1B4C">
        <w:rPr>
          <w:sz w:val="20"/>
          <w:szCs w:val="20"/>
          <w:lang w:eastAsia="zh-CN"/>
        </w:rPr>
        <w:t>RAN1-11</w:t>
      </w:r>
      <w:r w:rsidRPr="0019716F">
        <w:rPr>
          <w:sz w:val="20"/>
          <w:szCs w:val="20"/>
          <w:lang w:eastAsia="zh-CN"/>
        </w:rPr>
        <w:t>2</w:t>
      </w:r>
      <w:r w:rsidRPr="0019716F">
        <w:rPr>
          <w:rFonts w:hint="eastAsia"/>
          <w:sz w:val="20"/>
          <w:szCs w:val="20"/>
          <w:lang w:eastAsia="zh-CN"/>
        </w:rPr>
        <w:t>b</w:t>
      </w:r>
      <w:r w:rsidRPr="0019716F">
        <w:rPr>
          <w:sz w:val="20"/>
          <w:szCs w:val="20"/>
          <w:lang w:eastAsia="zh-CN"/>
        </w:rPr>
        <w:t xml:space="preserve"> </w:t>
      </w:r>
      <w:r w:rsidRPr="00C95F49">
        <w:rPr>
          <w:rFonts w:hint="eastAsia"/>
          <w:sz w:val="20"/>
          <w:szCs w:val="20"/>
          <w:lang w:eastAsia="zh-CN"/>
        </w:rPr>
        <w:t>e-</w:t>
      </w:r>
      <w:r w:rsidRPr="00B4176F">
        <w:rPr>
          <w:sz w:val="20"/>
          <w:szCs w:val="20"/>
          <w:lang w:eastAsia="zh-CN"/>
        </w:rPr>
        <w:t xml:space="preserve">meeting Chairman notes. </w:t>
      </w:r>
    </w:p>
    <w:p w14:paraId="3B6AB019" w14:textId="1A637F36" w:rsidR="002C32C0" w:rsidRPr="00390F56" w:rsidRDefault="002C32C0" w:rsidP="002C32C0">
      <w:pPr>
        <w:widowControl w:val="0"/>
        <w:numPr>
          <w:ilvl w:val="0"/>
          <w:numId w:val="6"/>
        </w:numPr>
        <w:autoSpaceDE/>
        <w:autoSpaceDN/>
        <w:adjustRightInd/>
        <w:snapToGrid/>
        <w:spacing w:beforeLines="50" w:before="120" w:afterLines="50"/>
        <w:rPr>
          <w:sz w:val="20"/>
          <w:szCs w:val="20"/>
          <w:lang w:eastAsia="zh-CN"/>
        </w:rPr>
      </w:pPr>
      <w:bookmarkStart w:id="75" w:name="_Ref149913253"/>
      <w:r w:rsidRPr="00390F56">
        <w:rPr>
          <w:sz w:val="20"/>
          <w:szCs w:val="20"/>
          <w:lang w:eastAsia="zh-CN"/>
        </w:rPr>
        <w:t>RAN1-114 meeting Chairman notes.</w:t>
      </w:r>
      <w:bookmarkEnd w:id="75"/>
      <w:r w:rsidRPr="00390F56">
        <w:rPr>
          <w:sz w:val="20"/>
          <w:szCs w:val="20"/>
          <w:lang w:eastAsia="zh-CN"/>
        </w:rPr>
        <w:t xml:space="preserve"> </w:t>
      </w:r>
    </w:p>
    <w:p w14:paraId="7628FA4F" w14:textId="0AA33956" w:rsidR="008F728F" w:rsidRPr="00390F56" w:rsidRDefault="008F728F" w:rsidP="008F728F">
      <w:pPr>
        <w:widowControl w:val="0"/>
        <w:numPr>
          <w:ilvl w:val="0"/>
          <w:numId w:val="6"/>
        </w:numPr>
        <w:autoSpaceDE/>
        <w:autoSpaceDN/>
        <w:adjustRightInd/>
        <w:snapToGrid/>
        <w:spacing w:beforeLines="50" w:before="120" w:afterLines="50"/>
        <w:rPr>
          <w:sz w:val="20"/>
          <w:szCs w:val="20"/>
          <w:lang w:eastAsia="zh-CN"/>
        </w:rPr>
      </w:pPr>
      <w:bookmarkStart w:id="76" w:name="_Ref149913280"/>
      <w:r w:rsidRPr="00390F56">
        <w:rPr>
          <w:sz w:val="20"/>
          <w:szCs w:val="20"/>
          <w:lang w:eastAsia="zh-CN"/>
        </w:rPr>
        <w:t>RAN1-114bis meeting Chairman notes.</w:t>
      </w:r>
      <w:bookmarkEnd w:id="76"/>
      <w:r w:rsidRPr="00390F56">
        <w:rPr>
          <w:sz w:val="20"/>
          <w:szCs w:val="20"/>
          <w:lang w:eastAsia="zh-CN"/>
        </w:rPr>
        <w:t xml:space="preserve"> </w:t>
      </w:r>
    </w:p>
    <w:p w14:paraId="32DB56CF" w14:textId="1B0180FD" w:rsidR="00CB0013" w:rsidRDefault="00A241C9" w:rsidP="008F728F">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3GPP</w:t>
      </w:r>
      <w:r>
        <w:rPr>
          <w:sz w:val="20"/>
          <w:szCs w:val="20"/>
          <w:lang w:eastAsia="zh-CN"/>
        </w:rPr>
        <w:t xml:space="preserve"> </w:t>
      </w:r>
      <w:r>
        <w:rPr>
          <w:rFonts w:hint="eastAsia"/>
          <w:sz w:val="20"/>
          <w:szCs w:val="20"/>
          <w:lang w:eastAsia="zh-CN"/>
        </w:rPr>
        <w:t>TS</w:t>
      </w:r>
      <w:r>
        <w:rPr>
          <w:sz w:val="20"/>
          <w:szCs w:val="20"/>
          <w:lang w:eastAsia="zh-CN"/>
        </w:rPr>
        <w:t xml:space="preserve"> 38.214 </w:t>
      </w:r>
      <w:r w:rsidRPr="00A241C9">
        <w:rPr>
          <w:sz w:val="20"/>
          <w:szCs w:val="20"/>
          <w:lang w:eastAsia="zh-CN"/>
        </w:rPr>
        <w:t>V18.</w:t>
      </w:r>
      <w:r w:rsidR="00A47E0C">
        <w:rPr>
          <w:sz w:val="20"/>
          <w:szCs w:val="20"/>
          <w:lang w:eastAsia="zh-CN"/>
        </w:rPr>
        <w:t>2</w:t>
      </w:r>
      <w:r w:rsidRPr="00A241C9">
        <w:rPr>
          <w:sz w:val="20"/>
          <w:szCs w:val="20"/>
          <w:lang w:eastAsia="zh-CN"/>
        </w:rPr>
        <w:t>.0 (</w:t>
      </w:r>
      <w:r w:rsidR="00A47E0C" w:rsidRPr="00A241C9">
        <w:rPr>
          <w:sz w:val="20"/>
          <w:szCs w:val="20"/>
          <w:lang w:eastAsia="zh-CN"/>
        </w:rPr>
        <w:t>202</w:t>
      </w:r>
      <w:r w:rsidR="00A47E0C">
        <w:rPr>
          <w:sz w:val="20"/>
          <w:szCs w:val="20"/>
          <w:lang w:eastAsia="zh-CN"/>
        </w:rPr>
        <w:t>4</w:t>
      </w:r>
      <w:r w:rsidRPr="00A241C9">
        <w:rPr>
          <w:sz w:val="20"/>
          <w:szCs w:val="20"/>
          <w:lang w:eastAsia="zh-CN"/>
        </w:rPr>
        <w:t>-</w:t>
      </w:r>
      <w:r w:rsidR="00A47E0C">
        <w:rPr>
          <w:sz w:val="20"/>
          <w:szCs w:val="20"/>
          <w:lang w:eastAsia="zh-CN"/>
        </w:rPr>
        <w:t>03</w:t>
      </w:r>
      <w:r w:rsidRPr="00A241C9">
        <w:rPr>
          <w:sz w:val="20"/>
          <w:szCs w:val="20"/>
          <w:lang w:eastAsia="zh-CN"/>
        </w:rPr>
        <w:t>)</w:t>
      </w:r>
    </w:p>
    <w:p w14:paraId="45CE52CB" w14:textId="4498AFE7" w:rsidR="005175B9" w:rsidRDefault="005175B9" w:rsidP="005175B9">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3GPP</w:t>
      </w:r>
      <w:r>
        <w:rPr>
          <w:sz w:val="20"/>
          <w:szCs w:val="20"/>
          <w:lang w:eastAsia="zh-CN"/>
        </w:rPr>
        <w:t xml:space="preserve"> </w:t>
      </w:r>
      <w:r>
        <w:rPr>
          <w:rFonts w:hint="eastAsia"/>
          <w:sz w:val="20"/>
          <w:szCs w:val="20"/>
          <w:lang w:eastAsia="zh-CN"/>
        </w:rPr>
        <w:t>TS</w:t>
      </w:r>
      <w:r>
        <w:rPr>
          <w:sz w:val="20"/>
          <w:szCs w:val="20"/>
          <w:lang w:eastAsia="zh-CN"/>
        </w:rPr>
        <w:t xml:space="preserve"> 38.306 </w:t>
      </w:r>
      <w:r w:rsidRPr="00A241C9">
        <w:rPr>
          <w:sz w:val="20"/>
          <w:szCs w:val="20"/>
          <w:lang w:eastAsia="zh-CN"/>
        </w:rPr>
        <w:t>V1</w:t>
      </w:r>
      <w:r>
        <w:rPr>
          <w:sz w:val="20"/>
          <w:szCs w:val="20"/>
          <w:lang w:eastAsia="zh-CN"/>
        </w:rPr>
        <w:t>7</w:t>
      </w:r>
      <w:r w:rsidRPr="00A241C9">
        <w:rPr>
          <w:sz w:val="20"/>
          <w:szCs w:val="20"/>
          <w:lang w:eastAsia="zh-CN"/>
        </w:rPr>
        <w:t>.</w:t>
      </w:r>
      <w:r>
        <w:rPr>
          <w:sz w:val="20"/>
          <w:szCs w:val="20"/>
          <w:lang w:eastAsia="zh-CN"/>
        </w:rPr>
        <w:t>7</w:t>
      </w:r>
      <w:r w:rsidRPr="00A241C9">
        <w:rPr>
          <w:sz w:val="20"/>
          <w:szCs w:val="20"/>
          <w:lang w:eastAsia="zh-CN"/>
        </w:rPr>
        <w:t>.0 (2023-12)</w:t>
      </w:r>
    </w:p>
    <w:p w14:paraId="136FDF18" w14:textId="2B9B3F0D" w:rsidR="005175B9" w:rsidRPr="008D56B0" w:rsidRDefault="00CC2887" w:rsidP="008D56B0">
      <w:pPr>
        <w:widowControl w:val="0"/>
        <w:numPr>
          <w:ilvl w:val="0"/>
          <w:numId w:val="6"/>
        </w:numPr>
        <w:autoSpaceDE/>
        <w:autoSpaceDN/>
        <w:adjustRightInd/>
        <w:snapToGrid/>
        <w:spacing w:beforeLines="50" w:before="120" w:afterLines="50"/>
        <w:rPr>
          <w:rFonts w:hint="eastAsia"/>
          <w:sz w:val="20"/>
          <w:szCs w:val="20"/>
          <w:lang w:eastAsia="zh-CN"/>
        </w:rPr>
      </w:pPr>
      <w:r>
        <w:rPr>
          <w:rFonts w:hint="eastAsia"/>
          <w:sz w:val="20"/>
          <w:szCs w:val="20"/>
          <w:lang w:eastAsia="zh-CN"/>
        </w:rPr>
        <w:t>3GPP</w:t>
      </w:r>
      <w:r>
        <w:rPr>
          <w:sz w:val="20"/>
          <w:szCs w:val="20"/>
          <w:lang w:eastAsia="zh-CN"/>
        </w:rPr>
        <w:t xml:space="preserve"> </w:t>
      </w:r>
      <w:r>
        <w:rPr>
          <w:rFonts w:hint="eastAsia"/>
          <w:sz w:val="20"/>
          <w:szCs w:val="20"/>
          <w:lang w:eastAsia="zh-CN"/>
        </w:rPr>
        <w:t>TS</w:t>
      </w:r>
      <w:r>
        <w:rPr>
          <w:sz w:val="20"/>
          <w:szCs w:val="20"/>
          <w:lang w:eastAsia="zh-CN"/>
        </w:rPr>
        <w:t xml:space="preserve"> 38.212 </w:t>
      </w:r>
      <w:r w:rsidRPr="00A241C9">
        <w:rPr>
          <w:sz w:val="20"/>
          <w:szCs w:val="20"/>
          <w:lang w:eastAsia="zh-CN"/>
        </w:rPr>
        <w:t>V18.</w:t>
      </w:r>
      <w:r>
        <w:rPr>
          <w:sz w:val="20"/>
          <w:szCs w:val="20"/>
          <w:lang w:eastAsia="zh-CN"/>
        </w:rPr>
        <w:t>2</w:t>
      </w:r>
      <w:r w:rsidRPr="00A241C9">
        <w:rPr>
          <w:sz w:val="20"/>
          <w:szCs w:val="20"/>
          <w:lang w:eastAsia="zh-CN"/>
        </w:rPr>
        <w:t>.0 (202</w:t>
      </w:r>
      <w:r>
        <w:rPr>
          <w:sz w:val="20"/>
          <w:szCs w:val="20"/>
          <w:lang w:eastAsia="zh-CN"/>
        </w:rPr>
        <w:t>4</w:t>
      </w:r>
      <w:r w:rsidRPr="00A241C9">
        <w:rPr>
          <w:sz w:val="20"/>
          <w:szCs w:val="20"/>
          <w:lang w:eastAsia="zh-CN"/>
        </w:rPr>
        <w:t>-</w:t>
      </w:r>
      <w:r>
        <w:rPr>
          <w:sz w:val="20"/>
          <w:szCs w:val="20"/>
          <w:lang w:eastAsia="zh-CN"/>
        </w:rPr>
        <w:t>03</w:t>
      </w:r>
      <w:r w:rsidRPr="00A241C9">
        <w:rPr>
          <w:sz w:val="20"/>
          <w:szCs w:val="20"/>
          <w:lang w:eastAsia="zh-CN"/>
        </w:rPr>
        <w:t>)</w:t>
      </w:r>
    </w:p>
    <w:sectPr w:rsidR="005175B9" w:rsidRPr="008D56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CB6B9" w14:textId="77777777" w:rsidR="00C4407E" w:rsidRDefault="00C4407E">
      <w:r>
        <w:separator/>
      </w:r>
    </w:p>
  </w:endnote>
  <w:endnote w:type="continuationSeparator" w:id="0">
    <w:p w14:paraId="278F8665" w14:textId="77777777" w:rsidR="00C4407E" w:rsidRDefault="00C4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D08B2" w14:textId="77777777" w:rsidR="00C4407E" w:rsidRDefault="00C4407E">
      <w:r>
        <w:separator/>
      </w:r>
    </w:p>
  </w:footnote>
  <w:footnote w:type="continuationSeparator" w:id="0">
    <w:p w14:paraId="5FB1D729" w14:textId="77777777" w:rsidR="00C4407E" w:rsidRDefault="00C44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BDE41EC"/>
    <w:multiLevelType w:val="hybridMultilevel"/>
    <w:tmpl w:val="5EA41D06"/>
    <w:lvl w:ilvl="0" w:tplc="A7CEF88A">
      <w:start w:val="6"/>
      <w:numFmt w:val="bullet"/>
      <w:lvlText w:val="-"/>
      <w:lvlJc w:val="left"/>
      <w:pPr>
        <w:ind w:left="1919"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CF2C97"/>
    <w:multiLevelType w:val="hybridMultilevel"/>
    <w:tmpl w:val="B0D66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14"/>
  </w:num>
  <w:num w:numId="4">
    <w:abstractNumId w:val="16"/>
  </w:num>
  <w:num w:numId="5">
    <w:abstractNumId w:val="11"/>
  </w:num>
  <w:num w:numId="6">
    <w:abstractNumId w:val="5"/>
  </w:num>
  <w:num w:numId="7">
    <w:abstractNumId w:val="19"/>
  </w:num>
  <w:num w:numId="8">
    <w:abstractNumId w:val="4"/>
  </w:num>
  <w:num w:numId="9">
    <w:abstractNumId w:val="0"/>
  </w:num>
  <w:num w:numId="10">
    <w:abstractNumId w:val="2"/>
  </w:num>
  <w:num w:numId="11">
    <w:abstractNumId w:val="10"/>
  </w:num>
  <w:num w:numId="12">
    <w:abstractNumId w:val="3"/>
  </w:num>
  <w:num w:numId="13">
    <w:abstractNumId w:val="9"/>
  </w:num>
  <w:num w:numId="14">
    <w:abstractNumId w:val="17"/>
  </w:num>
  <w:num w:numId="15">
    <w:abstractNumId w:val="15"/>
  </w:num>
  <w:num w:numId="16">
    <w:abstractNumId w:val="13"/>
  </w:num>
  <w:num w:numId="17">
    <w:abstractNumId w:val="1"/>
  </w:num>
  <w:num w:numId="18">
    <w:abstractNumId w:val="12"/>
  </w:num>
  <w:num w:numId="19">
    <w:abstractNumId w:val="6"/>
  </w:num>
  <w:num w:numId="20">
    <w:abstractNumId w:val="11"/>
  </w:num>
  <w:num w:numId="21">
    <w:abstractNumId w:val="11"/>
  </w:num>
  <w:num w:numId="22">
    <w:abstractNumId w:val="11"/>
  </w:num>
  <w:num w:numId="23">
    <w:abstractNumId w:val="7"/>
  </w:num>
  <w:num w:numId="24">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李明菊">
    <w15:presenceInfo w15:providerId="AD" w15:userId="S::limingju@xiaomi.com::a5e35148-8402-472c-b83c-3f3fcd93090f"/>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31BA"/>
    <w:rsid w:val="00023388"/>
    <w:rsid w:val="00023425"/>
    <w:rsid w:val="000237B0"/>
    <w:rsid w:val="00023875"/>
    <w:rsid w:val="000238F0"/>
    <w:rsid w:val="00023A6F"/>
    <w:rsid w:val="00023AF0"/>
    <w:rsid w:val="00023B81"/>
    <w:rsid w:val="00023F59"/>
    <w:rsid w:val="000241BE"/>
    <w:rsid w:val="000242F2"/>
    <w:rsid w:val="00024459"/>
    <w:rsid w:val="0002455C"/>
    <w:rsid w:val="00024680"/>
    <w:rsid w:val="0002478E"/>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A57"/>
    <w:rsid w:val="00031A90"/>
    <w:rsid w:val="00031ADB"/>
    <w:rsid w:val="00032056"/>
    <w:rsid w:val="000322D5"/>
    <w:rsid w:val="000328CA"/>
    <w:rsid w:val="00032A01"/>
    <w:rsid w:val="00032C0A"/>
    <w:rsid w:val="00032E40"/>
    <w:rsid w:val="00033169"/>
    <w:rsid w:val="0003344C"/>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13F"/>
    <w:rsid w:val="0004015C"/>
    <w:rsid w:val="0004023E"/>
    <w:rsid w:val="0004024B"/>
    <w:rsid w:val="00040429"/>
    <w:rsid w:val="00040461"/>
    <w:rsid w:val="00040558"/>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E20"/>
    <w:rsid w:val="00043F26"/>
    <w:rsid w:val="0004404D"/>
    <w:rsid w:val="00044126"/>
    <w:rsid w:val="0004420D"/>
    <w:rsid w:val="000443C5"/>
    <w:rsid w:val="00044522"/>
    <w:rsid w:val="00044886"/>
    <w:rsid w:val="00044AAC"/>
    <w:rsid w:val="00044B13"/>
    <w:rsid w:val="00044EA4"/>
    <w:rsid w:val="00045110"/>
    <w:rsid w:val="000458A2"/>
    <w:rsid w:val="00045CA2"/>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6DD"/>
    <w:rsid w:val="0005380B"/>
    <w:rsid w:val="00053952"/>
    <w:rsid w:val="00053967"/>
    <w:rsid w:val="000539C2"/>
    <w:rsid w:val="00053A94"/>
    <w:rsid w:val="00053C7A"/>
    <w:rsid w:val="00053FF4"/>
    <w:rsid w:val="000540A9"/>
    <w:rsid w:val="000543D4"/>
    <w:rsid w:val="0005457D"/>
    <w:rsid w:val="00054647"/>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6F2E"/>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210F"/>
    <w:rsid w:val="0007224C"/>
    <w:rsid w:val="00072460"/>
    <w:rsid w:val="000726EF"/>
    <w:rsid w:val="00072A80"/>
    <w:rsid w:val="00072B49"/>
    <w:rsid w:val="00072CBE"/>
    <w:rsid w:val="0007301E"/>
    <w:rsid w:val="000731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54"/>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857"/>
    <w:rsid w:val="00087913"/>
    <w:rsid w:val="00087ACA"/>
    <w:rsid w:val="00087E9C"/>
    <w:rsid w:val="00090195"/>
    <w:rsid w:val="000902D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AC2"/>
    <w:rsid w:val="00092F8B"/>
    <w:rsid w:val="00092FE1"/>
    <w:rsid w:val="000931A4"/>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2C"/>
    <w:rsid w:val="00096134"/>
    <w:rsid w:val="00096356"/>
    <w:rsid w:val="000964EC"/>
    <w:rsid w:val="00096938"/>
    <w:rsid w:val="00096EBB"/>
    <w:rsid w:val="00096F8F"/>
    <w:rsid w:val="00097114"/>
    <w:rsid w:val="0009735A"/>
    <w:rsid w:val="000974A6"/>
    <w:rsid w:val="0009781E"/>
    <w:rsid w:val="00097C99"/>
    <w:rsid w:val="00097F7E"/>
    <w:rsid w:val="000A0653"/>
    <w:rsid w:val="000A090E"/>
    <w:rsid w:val="000A0B2A"/>
    <w:rsid w:val="000A0BA3"/>
    <w:rsid w:val="000A0DF8"/>
    <w:rsid w:val="000A0E38"/>
    <w:rsid w:val="000A0F14"/>
    <w:rsid w:val="000A1202"/>
    <w:rsid w:val="000A12AF"/>
    <w:rsid w:val="000A1441"/>
    <w:rsid w:val="000A1471"/>
    <w:rsid w:val="000A15F2"/>
    <w:rsid w:val="000A162E"/>
    <w:rsid w:val="000A1797"/>
    <w:rsid w:val="000A18E4"/>
    <w:rsid w:val="000A1A06"/>
    <w:rsid w:val="000A1B60"/>
    <w:rsid w:val="000A1CD6"/>
    <w:rsid w:val="000A21B4"/>
    <w:rsid w:val="000A22DB"/>
    <w:rsid w:val="000A249B"/>
    <w:rsid w:val="000A25C4"/>
    <w:rsid w:val="000A2750"/>
    <w:rsid w:val="000A2922"/>
    <w:rsid w:val="000A2A69"/>
    <w:rsid w:val="000A2C22"/>
    <w:rsid w:val="000A2CC7"/>
    <w:rsid w:val="000A2ED6"/>
    <w:rsid w:val="000A3282"/>
    <w:rsid w:val="000A33E3"/>
    <w:rsid w:val="000A3B1A"/>
    <w:rsid w:val="000A4205"/>
    <w:rsid w:val="000A4570"/>
    <w:rsid w:val="000A4A14"/>
    <w:rsid w:val="000A4A19"/>
    <w:rsid w:val="000A4A9B"/>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1E"/>
    <w:rsid w:val="000B0D25"/>
    <w:rsid w:val="000B0D83"/>
    <w:rsid w:val="000B117A"/>
    <w:rsid w:val="000B173F"/>
    <w:rsid w:val="000B197E"/>
    <w:rsid w:val="000B1B6D"/>
    <w:rsid w:val="000B1D32"/>
    <w:rsid w:val="000B21D4"/>
    <w:rsid w:val="000B23A1"/>
    <w:rsid w:val="000B24A6"/>
    <w:rsid w:val="000B288F"/>
    <w:rsid w:val="000B2954"/>
    <w:rsid w:val="000B2985"/>
    <w:rsid w:val="000B2A48"/>
    <w:rsid w:val="000B2A95"/>
    <w:rsid w:val="000B2C55"/>
    <w:rsid w:val="000B2C5C"/>
    <w:rsid w:val="000B2C88"/>
    <w:rsid w:val="000B2D63"/>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C0680"/>
    <w:rsid w:val="000C0867"/>
    <w:rsid w:val="000C0AA9"/>
    <w:rsid w:val="000C0B55"/>
    <w:rsid w:val="000C0B59"/>
    <w:rsid w:val="000C0EA9"/>
    <w:rsid w:val="000C115D"/>
    <w:rsid w:val="000C1535"/>
    <w:rsid w:val="000C1700"/>
    <w:rsid w:val="000C1920"/>
    <w:rsid w:val="000C1A48"/>
    <w:rsid w:val="000C1B59"/>
    <w:rsid w:val="000C1C46"/>
    <w:rsid w:val="000C1E0D"/>
    <w:rsid w:val="000C1E66"/>
    <w:rsid w:val="000C1FFB"/>
    <w:rsid w:val="000C23A3"/>
    <w:rsid w:val="000C252B"/>
    <w:rsid w:val="000C2AC5"/>
    <w:rsid w:val="000C2FBD"/>
    <w:rsid w:val="000C3010"/>
    <w:rsid w:val="000C3655"/>
    <w:rsid w:val="000C368F"/>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E53"/>
    <w:rsid w:val="000D5077"/>
    <w:rsid w:val="000D5127"/>
    <w:rsid w:val="000D5245"/>
    <w:rsid w:val="000D5362"/>
    <w:rsid w:val="000D5425"/>
    <w:rsid w:val="000D546E"/>
    <w:rsid w:val="000D55CC"/>
    <w:rsid w:val="000D57F8"/>
    <w:rsid w:val="000D5851"/>
    <w:rsid w:val="000D5C60"/>
    <w:rsid w:val="000D61C8"/>
    <w:rsid w:val="000D6607"/>
    <w:rsid w:val="000D6906"/>
    <w:rsid w:val="000D6C06"/>
    <w:rsid w:val="000D6E88"/>
    <w:rsid w:val="000D71E2"/>
    <w:rsid w:val="000D73A5"/>
    <w:rsid w:val="000D74D8"/>
    <w:rsid w:val="000D7D6C"/>
    <w:rsid w:val="000D7E69"/>
    <w:rsid w:val="000E07D6"/>
    <w:rsid w:val="000E08BD"/>
    <w:rsid w:val="000E1380"/>
    <w:rsid w:val="000E156A"/>
    <w:rsid w:val="000E18DF"/>
    <w:rsid w:val="000E1A0D"/>
    <w:rsid w:val="000E1EF6"/>
    <w:rsid w:val="000E209D"/>
    <w:rsid w:val="000E20D8"/>
    <w:rsid w:val="000E2B2A"/>
    <w:rsid w:val="000E3822"/>
    <w:rsid w:val="000E41F9"/>
    <w:rsid w:val="000E46E7"/>
    <w:rsid w:val="000E4CA4"/>
    <w:rsid w:val="000E4CC0"/>
    <w:rsid w:val="000E4D08"/>
    <w:rsid w:val="000E4ECB"/>
    <w:rsid w:val="000E5206"/>
    <w:rsid w:val="000E57F3"/>
    <w:rsid w:val="000E59A0"/>
    <w:rsid w:val="000E5ACC"/>
    <w:rsid w:val="000E60A3"/>
    <w:rsid w:val="000E6441"/>
    <w:rsid w:val="000E64A0"/>
    <w:rsid w:val="000E6606"/>
    <w:rsid w:val="000E6A77"/>
    <w:rsid w:val="000E6FEA"/>
    <w:rsid w:val="000E728D"/>
    <w:rsid w:val="000E7484"/>
    <w:rsid w:val="000E76F3"/>
    <w:rsid w:val="000E7A84"/>
    <w:rsid w:val="000E7D13"/>
    <w:rsid w:val="000E7DA2"/>
    <w:rsid w:val="000E7E15"/>
    <w:rsid w:val="000F024D"/>
    <w:rsid w:val="000F0383"/>
    <w:rsid w:val="000F079D"/>
    <w:rsid w:val="000F0AB7"/>
    <w:rsid w:val="000F0AE5"/>
    <w:rsid w:val="000F0B3E"/>
    <w:rsid w:val="000F123C"/>
    <w:rsid w:val="000F15BC"/>
    <w:rsid w:val="000F15F2"/>
    <w:rsid w:val="000F17F9"/>
    <w:rsid w:val="000F180A"/>
    <w:rsid w:val="000F1A30"/>
    <w:rsid w:val="000F1C92"/>
    <w:rsid w:val="000F1D05"/>
    <w:rsid w:val="000F1F2C"/>
    <w:rsid w:val="000F206E"/>
    <w:rsid w:val="000F24B6"/>
    <w:rsid w:val="000F255F"/>
    <w:rsid w:val="000F2700"/>
    <w:rsid w:val="000F270C"/>
    <w:rsid w:val="000F28B9"/>
    <w:rsid w:val="000F2A23"/>
    <w:rsid w:val="000F2A4D"/>
    <w:rsid w:val="000F2EEE"/>
    <w:rsid w:val="000F308E"/>
    <w:rsid w:val="000F34B3"/>
    <w:rsid w:val="000F3540"/>
    <w:rsid w:val="000F3697"/>
    <w:rsid w:val="000F3888"/>
    <w:rsid w:val="000F467C"/>
    <w:rsid w:val="000F4808"/>
    <w:rsid w:val="000F49B6"/>
    <w:rsid w:val="000F49E0"/>
    <w:rsid w:val="000F4AC1"/>
    <w:rsid w:val="000F4ACA"/>
    <w:rsid w:val="000F52E2"/>
    <w:rsid w:val="000F540B"/>
    <w:rsid w:val="000F55CD"/>
    <w:rsid w:val="000F5EFE"/>
    <w:rsid w:val="000F63B8"/>
    <w:rsid w:val="000F642F"/>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5A6"/>
    <w:rsid w:val="001026CA"/>
    <w:rsid w:val="001028B1"/>
    <w:rsid w:val="00102BCF"/>
    <w:rsid w:val="00102C74"/>
    <w:rsid w:val="00102E10"/>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3DB"/>
    <w:rsid w:val="00111444"/>
    <w:rsid w:val="0011146D"/>
    <w:rsid w:val="00111523"/>
    <w:rsid w:val="00111723"/>
    <w:rsid w:val="00111992"/>
    <w:rsid w:val="00111E2E"/>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428"/>
    <w:rsid w:val="001224B9"/>
    <w:rsid w:val="001226FD"/>
    <w:rsid w:val="00122900"/>
    <w:rsid w:val="00122958"/>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7E4"/>
    <w:rsid w:val="001278E6"/>
    <w:rsid w:val="00127910"/>
    <w:rsid w:val="00127DDD"/>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3C9"/>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A6E"/>
    <w:rsid w:val="00143E7E"/>
    <w:rsid w:val="00143F44"/>
    <w:rsid w:val="0014429A"/>
    <w:rsid w:val="0014450F"/>
    <w:rsid w:val="00144D8F"/>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2F1"/>
    <w:rsid w:val="001475B2"/>
    <w:rsid w:val="001476C6"/>
    <w:rsid w:val="00147870"/>
    <w:rsid w:val="00147B3E"/>
    <w:rsid w:val="00147B8A"/>
    <w:rsid w:val="00147BA9"/>
    <w:rsid w:val="00147BBE"/>
    <w:rsid w:val="00147BBF"/>
    <w:rsid w:val="00150028"/>
    <w:rsid w:val="00150731"/>
    <w:rsid w:val="001508B8"/>
    <w:rsid w:val="00150EDC"/>
    <w:rsid w:val="001510A2"/>
    <w:rsid w:val="00151609"/>
    <w:rsid w:val="00151619"/>
    <w:rsid w:val="0015163E"/>
    <w:rsid w:val="00151808"/>
    <w:rsid w:val="001519AD"/>
    <w:rsid w:val="00151CFB"/>
    <w:rsid w:val="00152397"/>
    <w:rsid w:val="00152794"/>
    <w:rsid w:val="00152835"/>
    <w:rsid w:val="00152994"/>
    <w:rsid w:val="001529BB"/>
    <w:rsid w:val="00152D11"/>
    <w:rsid w:val="00152DB5"/>
    <w:rsid w:val="001531AF"/>
    <w:rsid w:val="0015344C"/>
    <w:rsid w:val="00153466"/>
    <w:rsid w:val="00153937"/>
    <w:rsid w:val="00153C45"/>
    <w:rsid w:val="0015444D"/>
    <w:rsid w:val="00154452"/>
    <w:rsid w:val="00154586"/>
    <w:rsid w:val="001548EA"/>
    <w:rsid w:val="00154ABF"/>
    <w:rsid w:val="00154BE1"/>
    <w:rsid w:val="00154D15"/>
    <w:rsid w:val="00154F24"/>
    <w:rsid w:val="00155053"/>
    <w:rsid w:val="001552F4"/>
    <w:rsid w:val="00155668"/>
    <w:rsid w:val="001559FA"/>
    <w:rsid w:val="00155B53"/>
    <w:rsid w:val="00155C2D"/>
    <w:rsid w:val="0015622F"/>
    <w:rsid w:val="00156352"/>
    <w:rsid w:val="00156374"/>
    <w:rsid w:val="001566DC"/>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E06"/>
    <w:rsid w:val="00161137"/>
    <w:rsid w:val="001612C9"/>
    <w:rsid w:val="001614F1"/>
    <w:rsid w:val="00161709"/>
    <w:rsid w:val="00161945"/>
    <w:rsid w:val="00161AAD"/>
    <w:rsid w:val="001623F2"/>
    <w:rsid w:val="00162631"/>
    <w:rsid w:val="0016271E"/>
    <w:rsid w:val="00162D7A"/>
    <w:rsid w:val="00163249"/>
    <w:rsid w:val="001635F3"/>
    <w:rsid w:val="00164041"/>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AB0"/>
    <w:rsid w:val="00171035"/>
    <w:rsid w:val="001710C6"/>
    <w:rsid w:val="00171143"/>
    <w:rsid w:val="00171238"/>
    <w:rsid w:val="001713CA"/>
    <w:rsid w:val="00171469"/>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DA"/>
    <w:rsid w:val="00173608"/>
    <w:rsid w:val="00173D12"/>
    <w:rsid w:val="00173F51"/>
    <w:rsid w:val="0017431B"/>
    <w:rsid w:val="001743BC"/>
    <w:rsid w:val="001744E3"/>
    <w:rsid w:val="0017453A"/>
    <w:rsid w:val="001745EC"/>
    <w:rsid w:val="0017468E"/>
    <w:rsid w:val="001747B7"/>
    <w:rsid w:val="0017481B"/>
    <w:rsid w:val="001749A9"/>
    <w:rsid w:val="00174A6B"/>
    <w:rsid w:val="00174A99"/>
    <w:rsid w:val="00174CA2"/>
    <w:rsid w:val="00174E95"/>
    <w:rsid w:val="00174F0E"/>
    <w:rsid w:val="00175452"/>
    <w:rsid w:val="00175893"/>
    <w:rsid w:val="001759C2"/>
    <w:rsid w:val="00175B18"/>
    <w:rsid w:val="00175B63"/>
    <w:rsid w:val="00175BC9"/>
    <w:rsid w:val="00175C30"/>
    <w:rsid w:val="001761E5"/>
    <w:rsid w:val="00176240"/>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6A1"/>
    <w:rsid w:val="00187884"/>
    <w:rsid w:val="00187A7B"/>
    <w:rsid w:val="00187D76"/>
    <w:rsid w:val="001905E9"/>
    <w:rsid w:val="0019064E"/>
    <w:rsid w:val="00190696"/>
    <w:rsid w:val="00190736"/>
    <w:rsid w:val="001909F5"/>
    <w:rsid w:val="00190E10"/>
    <w:rsid w:val="00190F18"/>
    <w:rsid w:val="00190F5A"/>
    <w:rsid w:val="001910DC"/>
    <w:rsid w:val="00191457"/>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8C3"/>
    <w:rsid w:val="00197AC4"/>
    <w:rsid w:val="00197B53"/>
    <w:rsid w:val="00197EE4"/>
    <w:rsid w:val="001A0208"/>
    <w:rsid w:val="001A0237"/>
    <w:rsid w:val="001A034B"/>
    <w:rsid w:val="001A03B3"/>
    <w:rsid w:val="001A06CA"/>
    <w:rsid w:val="001A0733"/>
    <w:rsid w:val="001A0B3E"/>
    <w:rsid w:val="001A0E5E"/>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B8A"/>
    <w:rsid w:val="001A3DF2"/>
    <w:rsid w:val="001A3E5C"/>
    <w:rsid w:val="001A401B"/>
    <w:rsid w:val="001A4111"/>
    <w:rsid w:val="001A463E"/>
    <w:rsid w:val="001A46E7"/>
    <w:rsid w:val="001A475D"/>
    <w:rsid w:val="001A47DF"/>
    <w:rsid w:val="001A487D"/>
    <w:rsid w:val="001A4944"/>
    <w:rsid w:val="001A4994"/>
    <w:rsid w:val="001A49C5"/>
    <w:rsid w:val="001A4A20"/>
    <w:rsid w:val="001A4C23"/>
    <w:rsid w:val="001A4C25"/>
    <w:rsid w:val="001A4D4A"/>
    <w:rsid w:val="001A4DFA"/>
    <w:rsid w:val="001A4EEA"/>
    <w:rsid w:val="001A558D"/>
    <w:rsid w:val="001A5636"/>
    <w:rsid w:val="001A5805"/>
    <w:rsid w:val="001A58C5"/>
    <w:rsid w:val="001A58E5"/>
    <w:rsid w:val="001A5F89"/>
    <w:rsid w:val="001A673E"/>
    <w:rsid w:val="001A68F6"/>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1E74"/>
    <w:rsid w:val="001B263A"/>
    <w:rsid w:val="001B27DC"/>
    <w:rsid w:val="001B27EB"/>
    <w:rsid w:val="001B28E2"/>
    <w:rsid w:val="001B2A40"/>
    <w:rsid w:val="001B3544"/>
    <w:rsid w:val="001B3886"/>
    <w:rsid w:val="001B3964"/>
    <w:rsid w:val="001B42F6"/>
    <w:rsid w:val="001B43F6"/>
    <w:rsid w:val="001B4452"/>
    <w:rsid w:val="001B466C"/>
    <w:rsid w:val="001B4945"/>
    <w:rsid w:val="001B4F34"/>
    <w:rsid w:val="001B4FC9"/>
    <w:rsid w:val="001B50EF"/>
    <w:rsid w:val="001B52EC"/>
    <w:rsid w:val="001B5304"/>
    <w:rsid w:val="001B53E1"/>
    <w:rsid w:val="001B554A"/>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5DA2"/>
    <w:rsid w:val="001C6194"/>
    <w:rsid w:val="001C64C0"/>
    <w:rsid w:val="001C68CF"/>
    <w:rsid w:val="001C69DA"/>
    <w:rsid w:val="001C6E61"/>
    <w:rsid w:val="001C6F06"/>
    <w:rsid w:val="001C7194"/>
    <w:rsid w:val="001C726C"/>
    <w:rsid w:val="001C74FA"/>
    <w:rsid w:val="001C7CA6"/>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7AD"/>
    <w:rsid w:val="001D2E60"/>
    <w:rsid w:val="001D308E"/>
    <w:rsid w:val="001D3109"/>
    <w:rsid w:val="001D3194"/>
    <w:rsid w:val="001D3207"/>
    <w:rsid w:val="001D332E"/>
    <w:rsid w:val="001D363C"/>
    <w:rsid w:val="001D3B09"/>
    <w:rsid w:val="001D3D13"/>
    <w:rsid w:val="001D43B1"/>
    <w:rsid w:val="001D462D"/>
    <w:rsid w:val="001D46E7"/>
    <w:rsid w:val="001D4DCD"/>
    <w:rsid w:val="001D4DDD"/>
    <w:rsid w:val="001D4F5C"/>
    <w:rsid w:val="001D5033"/>
    <w:rsid w:val="001D53B2"/>
    <w:rsid w:val="001D540A"/>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59"/>
    <w:rsid w:val="001F2ED7"/>
    <w:rsid w:val="001F341F"/>
    <w:rsid w:val="001F3530"/>
    <w:rsid w:val="001F3571"/>
    <w:rsid w:val="001F35B6"/>
    <w:rsid w:val="001F3911"/>
    <w:rsid w:val="001F3C62"/>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63A"/>
    <w:rsid w:val="00212CB6"/>
    <w:rsid w:val="00212E37"/>
    <w:rsid w:val="00213CC4"/>
    <w:rsid w:val="00214087"/>
    <w:rsid w:val="002140FF"/>
    <w:rsid w:val="0021421D"/>
    <w:rsid w:val="002147FA"/>
    <w:rsid w:val="00214DAF"/>
    <w:rsid w:val="00214F43"/>
    <w:rsid w:val="002154E5"/>
    <w:rsid w:val="002155E6"/>
    <w:rsid w:val="00215BF5"/>
    <w:rsid w:val="00216194"/>
    <w:rsid w:val="002161C5"/>
    <w:rsid w:val="00216585"/>
    <w:rsid w:val="002165B6"/>
    <w:rsid w:val="0021753A"/>
    <w:rsid w:val="00217564"/>
    <w:rsid w:val="002175FE"/>
    <w:rsid w:val="00217B99"/>
    <w:rsid w:val="00217BB2"/>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5D70"/>
    <w:rsid w:val="00226253"/>
    <w:rsid w:val="0022631B"/>
    <w:rsid w:val="00226E88"/>
    <w:rsid w:val="00226F57"/>
    <w:rsid w:val="0022726D"/>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441"/>
    <w:rsid w:val="0023366C"/>
    <w:rsid w:val="00233717"/>
    <w:rsid w:val="00233A67"/>
    <w:rsid w:val="00234151"/>
    <w:rsid w:val="00234556"/>
    <w:rsid w:val="002345BE"/>
    <w:rsid w:val="002345DA"/>
    <w:rsid w:val="00234988"/>
    <w:rsid w:val="00234ADD"/>
    <w:rsid w:val="00234F08"/>
    <w:rsid w:val="00234F8C"/>
    <w:rsid w:val="002352DC"/>
    <w:rsid w:val="0023550D"/>
    <w:rsid w:val="00235542"/>
    <w:rsid w:val="0023565E"/>
    <w:rsid w:val="00235798"/>
    <w:rsid w:val="002360D8"/>
    <w:rsid w:val="00236789"/>
    <w:rsid w:val="002369B0"/>
    <w:rsid w:val="00236AD8"/>
    <w:rsid w:val="00236B2B"/>
    <w:rsid w:val="00236BF9"/>
    <w:rsid w:val="00236F75"/>
    <w:rsid w:val="002374AF"/>
    <w:rsid w:val="00237AD1"/>
    <w:rsid w:val="00237D77"/>
    <w:rsid w:val="00237FF3"/>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5F8"/>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572"/>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6BE4"/>
    <w:rsid w:val="002578DC"/>
    <w:rsid w:val="002578FA"/>
    <w:rsid w:val="00257BA3"/>
    <w:rsid w:val="00257BF4"/>
    <w:rsid w:val="00260003"/>
    <w:rsid w:val="0026035D"/>
    <w:rsid w:val="00260472"/>
    <w:rsid w:val="002605D6"/>
    <w:rsid w:val="00260626"/>
    <w:rsid w:val="002606D6"/>
    <w:rsid w:val="002606DD"/>
    <w:rsid w:val="00260C6B"/>
    <w:rsid w:val="00261203"/>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5032"/>
    <w:rsid w:val="002651FB"/>
    <w:rsid w:val="00265201"/>
    <w:rsid w:val="0026538C"/>
    <w:rsid w:val="002653CC"/>
    <w:rsid w:val="00265781"/>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C80"/>
    <w:rsid w:val="00270CC4"/>
    <w:rsid w:val="00270D42"/>
    <w:rsid w:val="00270D53"/>
    <w:rsid w:val="002711FF"/>
    <w:rsid w:val="0027155C"/>
    <w:rsid w:val="00271624"/>
    <w:rsid w:val="0027195D"/>
    <w:rsid w:val="00271CFB"/>
    <w:rsid w:val="0027228A"/>
    <w:rsid w:val="0027229A"/>
    <w:rsid w:val="00272367"/>
    <w:rsid w:val="002725DA"/>
    <w:rsid w:val="002729FB"/>
    <w:rsid w:val="00272B03"/>
    <w:rsid w:val="00272DCE"/>
    <w:rsid w:val="00272FD1"/>
    <w:rsid w:val="002731DF"/>
    <w:rsid w:val="0027321D"/>
    <w:rsid w:val="00273343"/>
    <w:rsid w:val="002733E2"/>
    <w:rsid w:val="002735EE"/>
    <w:rsid w:val="00273A73"/>
    <w:rsid w:val="00273DBD"/>
    <w:rsid w:val="00273F67"/>
    <w:rsid w:val="00274006"/>
    <w:rsid w:val="0027427D"/>
    <w:rsid w:val="002745B1"/>
    <w:rsid w:val="00274801"/>
    <w:rsid w:val="002749EB"/>
    <w:rsid w:val="00274E65"/>
    <w:rsid w:val="002750B1"/>
    <w:rsid w:val="002750D4"/>
    <w:rsid w:val="00275276"/>
    <w:rsid w:val="00275513"/>
    <w:rsid w:val="00275532"/>
    <w:rsid w:val="00275780"/>
    <w:rsid w:val="002757F0"/>
    <w:rsid w:val="002759E1"/>
    <w:rsid w:val="00275BD9"/>
    <w:rsid w:val="00275BDF"/>
    <w:rsid w:val="00275CB9"/>
    <w:rsid w:val="00275D47"/>
    <w:rsid w:val="002760BC"/>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9F5"/>
    <w:rsid w:val="00280AB1"/>
    <w:rsid w:val="00281751"/>
    <w:rsid w:val="00281C2B"/>
    <w:rsid w:val="00281ED9"/>
    <w:rsid w:val="00282057"/>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90013"/>
    <w:rsid w:val="0029027B"/>
    <w:rsid w:val="002902A7"/>
    <w:rsid w:val="00290647"/>
    <w:rsid w:val="00290B3D"/>
    <w:rsid w:val="00290BFA"/>
    <w:rsid w:val="00290D06"/>
    <w:rsid w:val="00290FD0"/>
    <w:rsid w:val="0029136D"/>
    <w:rsid w:val="00291385"/>
    <w:rsid w:val="00291410"/>
    <w:rsid w:val="00291422"/>
    <w:rsid w:val="0029155A"/>
    <w:rsid w:val="00291AB3"/>
    <w:rsid w:val="0029201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A9C"/>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680"/>
    <w:rsid w:val="002A1910"/>
    <w:rsid w:val="002A1C5A"/>
    <w:rsid w:val="002A1E92"/>
    <w:rsid w:val="002A1FD0"/>
    <w:rsid w:val="002A204D"/>
    <w:rsid w:val="002A209A"/>
    <w:rsid w:val="002A22CA"/>
    <w:rsid w:val="002A2512"/>
    <w:rsid w:val="002A2616"/>
    <w:rsid w:val="002A26E1"/>
    <w:rsid w:val="002A27B6"/>
    <w:rsid w:val="002A2ABD"/>
    <w:rsid w:val="002A2B58"/>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2B"/>
    <w:rsid w:val="002A5F91"/>
    <w:rsid w:val="002A5FFD"/>
    <w:rsid w:val="002A6125"/>
    <w:rsid w:val="002A6268"/>
    <w:rsid w:val="002A6432"/>
    <w:rsid w:val="002A6519"/>
    <w:rsid w:val="002A661D"/>
    <w:rsid w:val="002A6935"/>
    <w:rsid w:val="002A69A9"/>
    <w:rsid w:val="002A6BE1"/>
    <w:rsid w:val="002A6D13"/>
    <w:rsid w:val="002A6F25"/>
    <w:rsid w:val="002A6FD3"/>
    <w:rsid w:val="002A74AD"/>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D83"/>
    <w:rsid w:val="002B4421"/>
    <w:rsid w:val="002B473D"/>
    <w:rsid w:val="002B4763"/>
    <w:rsid w:val="002B48D5"/>
    <w:rsid w:val="002B4B18"/>
    <w:rsid w:val="002B4B88"/>
    <w:rsid w:val="002B4B8D"/>
    <w:rsid w:val="002B4C3B"/>
    <w:rsid w:val="002B4E01"/>
    <w:rsid w:val="002B536E"/>
    <w:rsid w:val="002B538E"/>
    <w:rsid w:val="002B56F5"/>
    <w:rsid w:val="002B581A"/>
    <w:rsid w:val="002B5DCA"/>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EF4"/>
    <w:rsid w:val="002C2F40"/>
    <w:rsid w:val="002C2FCA"/>
    <w:rsid w:val="002C32C0"/>
    <w:rsid w:val="002C3800"/>
    <w:rsid w:val="002C382F"/>
    <w:rsid w:val="002C38B2"/>
    <w:rsid w:val="002C3F9C"/>
    <w:rsid w:val="002C4AC4"/>
    <w:rsid w:val="002C4D41"/>
    <w:rsid w:val="002C4D90"/>
    <w:rsid w:val="002C545E"/>
    <w:rsid w:val="002C56E8"/>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42B"/>
    <w:rsid w:val="002D67F8"/>
    <w:rsid w:val="002D68B1"/>
    <w:rsid w:val="002D6B93"/>
    <w:rsid w:val="002D6F8F"/>
    <w:rsid w:val="002D7193"/>
    <w:rsid w:val="002D7194"/>
    <w:rsid w:val="002D7BFB"/>
    <w:rsid w:val="002D7F17"/>
    <w:rsid w:val="002E02A0"/>
    <w:rsid w:val="002E0319"/>
    <w:rsid w:val="002E0B8C"/>
    <w:rsid w:val="002E0C7A"/>
    <w:rsid w:val="002E0D2E"/>
    <w:rsid w:val="002E0E19"/>
    <w:rsid w:val="002E105A"/>
    <w:rsid w:val="002E14B8"/>
    <w:rsid w:val="002E1513"/>
    <w:rsid w:val="002E153B"/>
    <w:rsid w:val="002E179B"/>
    <w:rsid w:val="002E1A6D"/>
    <w:rsid w:val="002E1AAA"/>
    <w:rsid w:val="002E1C2A"/>
    <w:rsid w:val="002E1C9E"/>
    <w:rsid w:val="002E1DBE"/>
    <w:rsid w:val="002E1E0B"/>
    <w:rsid w:val="002E20BD"/>
    <w:rsid w:val="002E257B"/>
    <w:rsid w:val="002E2695"/>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13"/>
    <w:rsid w:val="002E7E22"/>
    <w:rsid w:val="002F02E5"/>
    <w:rsid w:val="002F0342"/>
    <w:rsid w:val="002F03D0"/>
    <w:rsid w:val="002F0604"/>
    <w:rsid w:val="002F0673"/>
    <w:rsid w:val="002F071D"/>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CCD"/>
    <w:rsid w:val="0030406A"/>
    <w:rsid w:val="0030448C"/>
    <w:rsid w:val="003044AC"/>
    <w:rsid w:val="00304C60"/>
    <w:rsid w:val="00304D9B"/>
    <w:rsid w:val="00304DF9"/>
    <w:rsid w:val="00304E40"/>
    <w:rsid w:val="0030529B"/>
    <w:rsid w:val="003054A2"/>
    <w:rsid w:val="00305582"/>
    <w:rsid w:val="00305765"/>
    <w:rsid w:val="00305C18"/>
    <w:rsid w:val="00305E79"/>
    <w:rsid w:val="00305EE8"/>
    <w:rsid w:val="00305F01"/>
    <w:rsid w:val="00305FE2"/>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3F4"/>
    <w:rsid w:val="0031757D"/>
    <w:rsid w:val="0031789E"/>
    <w:rsid w:val="003178BE"/>
    <w:rsid w:val="003178DA"/>
    <w:rsid w:val="00317C2F"/>
    <w:rsid w:val="00317DB8"/>
    <w:rsid w:val="00317DCB"/>
    <w:rsid w:val="0032014D"/>
    <w:rsid w:val="00320445"/>
    <w:rsid w:val="0032053F"/>
    <w:rsid w:val="00320618"/>
    <w:rsid w:val="003207F7"/>
    <w:rsid w:val="00320818"/>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2D0"/>
    <w:rsid w:val="003336B3"/>
    <w:rsid w:val="003336C5"/>
    <w:rsid w:val="003346AC"/>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F85"/>
    <w:rsid w:val="00337FE9"/>
    <w:rsid w:val="0034023A"/>
    <w:rsid w:val="00340CCE"/>
    <w:rsid w:val="003410A3"/>
    <w:rsid w:val="00341336"/>
    <w:rsid w:val="00341753"/>
    <w:rsid w:val="00341B0B"/>
    <w:rsid w:val="00341BB8"/>
    <w:rsid w:val="00341E94"/>
    <w:rsid w:val="0034226D"/>
    <w:rsid w:val="0034227F"/>
    <w:rsid w:val="003426C6"/>
    <w:rsid w:val="00342972"/>
    <w:rsid w:val="00342BA7"/>
    <w:rsid w:val="00342C56"/>
    <w:rsid w:val="00342FDD"/>
    <w:rsid w:val="00343177"/>
    <w:rsid w:val="00343448"/>
    <w:rsid w:val="003435F1"/>
    <w:rsid w:val="0034429B"/>
    <w:rsid w:val="0034442C"/>
    <w:rsid w:val="003445E7"/>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C82"/>
    <w:rsid w:val="00351DB1"/>
    <w:rsid w:val="00351DE3"/>
    <w:rsid w:val="00352381"/>
    <w:rsid w:val="00352413"/>
    <w:rsid w:val="00352480"/>
    <w:rsid w:val="00352C41"/>
    <w:rsid w:val="00352D9C"/>
    <w:rsid w:val="00352DA4"/>
    <w:rsid w:val="00352EFB"/>
    <w:rsid w:val="00352FF0"/>
    <w:rsid w:val="003530D2"/>
    <w:rsid w:val="0035331A"/>
    <w:rsid w:val="003534A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DA4"/>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66"/>
    <w:rsid w:val="00364CC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0BE"/>
    <w:rsid w:val="0038310A"/>
    <w:rsid w:val="0038313C"/>
    <w:rsid w:val="00383486"/>
    <w:rsid w:val="00383624"/>
    <w:rsid w:val="00383846"/>
    <w:rsid w:val="00383C8D"/>
    <w:rsid w:val="003840DC"/>
    <w:rsid w:val="003842E6"/>
    <w:rsid w:val="003849A8"/>
    <w:rsid w:val="00384CAE"/>
    <w:rsid w:val="00384F9E"/>
    <w:rsid w:val="00384FD5"/>
    <w:rsid w:val="00385161"/>
    <w:rsid w:val="00385292"/>
    <w:rsid w:val="003852FB"/>
    <w:rsid w:val="00385429"/>
    <w:rsid w:val="00385842"/>
    <w:rsid w:val="00385885"/>
    <w:rsid w:val="00385AA1"/>
    <w:rsid w:val="00385B05"/>
    <w:rsid w:val="00385DED"/>
    <w:rsid w:val="00385E17"/>
    <w:rsid w:val="00385E5F"/>
    <w:rsid w:val="0038607D"/>
    <w:rsid w:val="003862F4"/>
    <w:rsid w:val="00386382"/>
    <w:rsid w:val="003864ED"/>
    <w:rsid w:val="003865EF"/>
    <w:rsid w:val="00386637"/>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3EF"/>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978"/>
    <w:rsid w:val="00393B50"/>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937"/>
    <w:rsid w:val="003959D3"/>
    <w:rsid w:val="00395C49"/>
    <w:rsid w:val="00395E66"/>
    <w:rsid w:val="00396234"/>
    <w:rsid w:val="00396350"/>
    <w:rsid w:val="00396416"/>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937"/>
    <w:rsid w:val="003A4C22"/>
    <w:rsid w:val="003A4E43"/>
    <w:rsid w:val="003A4EFB"/>
    <w:rsid w:val="003A50D2"/>
    <w:rsid w:val="003A5440"/>
    <w:rsid w:val="003A5833"/>
    <w:rsid w:val="003A5ADA"/>
    <w:rsid w:val="003A5C1D"/>
    <w:rsid w:val="003A5F0E"/>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A"/>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97B"/>
    <w:rsid w:val="003B7B09"/>
    <w:rsid w:val="003B7CF6"/>
    <w:rsid w:val="003B7D7E"/>
    <w:rsid w:val="003B7F51"/>
    <w:rsid w:val="003C02B6"/>
    <w:rsid w:val="003C0325"/>
    <w:rsid w:val="003C0814"/>
    <w:rsid w:val="003C1012"/>
    <w:rsid w:val="003C11A9"/>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6F01"/>
    <w:rsid w:val="003D73DF"/>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1C53"/>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57B"/>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983"/>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3A7"/>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E0B"/>
    <w:rsid w:val="004208AC"/>
    <w:rsid w:val="004209F6"/>
    <w:rsid w:val="004209FC"/>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C3D"/>
    <w:rsid w:val="00422DA2"/>
    <w:rsid w:val="0042318A"/>
    <w:rsid w:val="0042331A"/>
    <w:rsid w:val="0042357E"/>
    <w:rsid w:val="00423641"/>
    <w:rsid w:val="00423CF8"/>
    <w:rsid w:val="00423D5F"/>
    <w:rsid w:val="00423F27"/>
    <w:rsid w:val="00423FE9"/>
    <w:rsid w:val="00424372"/>
    <w:rsid w:val="00424640"/>
    <w:rsid w:val="004246C5"/>
    <w:rsid w:val="0042496D"/>
    <w:rsid w:val="004249F4"/>
    <w:rsid w:val="00424E53"/>
    <w:rsid w:val="00424F2C"/>
    <w:rsid w:val="0042508F"/>
    <w:rsid w:val="00425235"/>
    <w:rsid w:val="00425269"/>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F1"/>
    <w:rsid w:val="00430A2D"/>
    <w:rsid w:val="0043115D"/>
    <w:rsid w:val="00431161"/>
    <w:rsid w:val="00431186"/>
    <w:rsid w:val="0043137A"/>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590"/>
    <w:rsid w:val="004338D1"/>
    <w:rsid w:val="0043393D"/>
    <w:rsid w:val="004339F2"/>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980"/>
    <w:rsid w:val="00442B6E"/>
    <w:rsid w:val="00442CC1"/>
    <w:rsid w:val="00442D61"/>
    <w:rsid w:val="00442E57"/>
    <w:rsid w:val="00442F23"/>
    <w:rsid w:val="004430B9"/>
    <w:rsid w:val="004431D6"/>
    <w:rsid w:val="0044323C"/>
    <w:rsid w:val="004432A6"/>
    <w:rsid w:val="00443641"/>
    <w:rsid w:val="00443ABA"/>
    <w:rsid w:val="00443FCE"/>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530"/>
    <w:rsid w:val="004509AC"/>
    <w:rsid w:val="004509E7"/>
    <w:rsid w:val="00450B7E"/>
    <w:rsid w:val="00450D26"/>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21"/>
    <w:rsid w:val="004641FE"/>
    <w:rsid w:val="004645C3"/>
    <w:rsid w:val="00464669"/>
    <w:rsid w:val="004646B4"/>
    <w:rsid w:val="00464A88"/>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B22"/>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B3"/>
    <w:rsid w:val="004745FE"/>
    <w:rsid w:val="004748A9"/>
    <w:rsid w:val="0047493B"/>
    <w:rsid w:val="00474D65"/>
    <w:rsid w:val="004752D3"/>
    <w:rsid w:val="004754E1"/>
    <w:rsid w:val="00475CE0"/>
    <w:rsid w:val="00475CE2"/>
    <w:rsid w:val="00475F31"/>
    <w:rsid w:val="00476105"/>
    <w:rsid w:val="004764C4"/>
    <w:rsid w:val="0047655C"/>
    <w:rsid w:val="004765DB"/>
    <w:rsid w:val="00476827"/>
    <w:rsid w:val="00476BD4"/>
    <w:rsid w:val="00476BFC"/>
    <w:rsid w:val="0047729A"/>
    <w:rsid w:val="004772CA"/>
    <w:rsid w:val="00477587"/>
    <w:rsid w:val="00477813"/>
    <w:rsid w:val="00477C35"/>
    <w:rsid w:val="00477F4A"/>
    <w:rsid w:val="00480239"/>
    <w:rsid w:val="004807A5"/>
    <w:rsid w:val="00480988"/>
    <w:rsid w:val="00480C3A"/>
    <w:rsid w:val="00480E05"/>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6A0"/>
    <w:rsid w:val="00491959"/>
    <w:rsid w:val="004919E2"/>
    <w:rsid w:val="00491B3C"/>
    <w:rsid w:val="00491E2A"/>
    <w:rsid w:val="00492337"/>
    <w:rsid w:val="00492453"/>
    <w:rsid w:val="004926BE"/>
    <w:rsid w:val="00492DF8"/>
    <w:rsid w:val="00492FE2"/>
    <w:rsid w:val="00493055"/>
    <w:rsid w:val="004932E0"/>
    <w:rsid w:val="004934DC"/>
    <w:rsid w:val="004935EC"/>
    <w:rsid w:val="0049384A"/>
    <w:rsid w:val="00493E57"/>
    <w:rsid w:val="00493E5E"/>
    <w:rsid w:val="00494242"/>
    <w:rsid w:val="00494887"/>
    <w:rsid w:val="00494A3D"/>
    <w:rsid w:val="00494C44"/>
    <w:rsid w:val="00494DD3"/>
    <w:rsid w:val="00494E12"/>
    <w:rsid w:val="00494E8E"/>
    <w:rsid w:val="00495064"/>
    <w:rsid w:val="0049549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122"/>
    <w:rsid w:val="00497370"/>
    <w:rsid w:val="00497634"/>
    <w:rsid w:val="004976CA"/>
    <w:rsid w:val="00497904"/>
    <w:rsid w:val="00497F87"/>
    <w:rsid w:val="004A01A8"/>
    <w:rsid w:val="004A03B8"/>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DE1"/>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CC0"/>
    <w:rsid w:val="004A7CE4"/>
    <w:rsid w:val="004A7D3F"/>
    <w:rsid w:val="004A7EB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9E"/>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9A"/>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1B6"/>
    <w:rsid w:val="004C3C69"/>
    <w:rsid w:val="004C4716"/>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3B0"/>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D0"/>
    <w:rsid w:val="004E0AE1"/>
    <w:rsid w:val="004E0B6A"/>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A2B"/>
    <w:rsid w:val="004E3E38"/>
    <w:rsid w:val="004E3E7D"/>
    <w:rsid w:val="004E4060"/>
    <w:rsid w:val="004E409A"/>
    <w:rsid w:val="004E4438"/>
    <w:rsid w:val="004E49DB"/>
    <w:rsid w:val="004E4B93"/>
    <w:rsid w:val="004E5375"/>
    <w:rsid w:val="004E57F1"/>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71C"/>
    <w:rsid w:val="004F1866"/>
    <w:rsid w:val="004F1C38"/>
    <w:rsid w:val="004F1C51"/>
    <w:rsid w:val="004F1D6E"/>
    <w:rsid w:val="004F212C"/>
    <w:rsid w:val="004F240E"/>
    <w:rsid w:val="004F2599"/>
    <w:rsid w:val="004F284E"/>
    <w:rsid w:val="004F2CAC"/>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AE3"/>
    <w:rsid w:val="00501BB3"/>
    <w:rsid w:val="00501EB3"/>
    <w:rsid w:val="00501F01"/>
    <w:rsid w:val="00501F52"/>
    <w:rsid w:val="00501F85"/>
    <w:rsid w:val="005021DD"/>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5D8"/>
    <w:rsid w:val="005057C2"/>
    <w:rsid w:val="00505AE6"/>
    <w:rsid w:val="00505B45"/>
    <w:rsid w:val="00505C04"/>
    <w:rsid w:val="005061F3"/>
    <w:rsid w:val="00506426"/>
    <w:rsid w:val="00506588"/>
    <w:rsid w:val="005071FF"/>
    <w:rsid w:val="005072BF"/>
    <w:rsid w:val="00507CF8"/>
    <w:rsid w:val="00507E6C"/>
    <w:rsid w:val="005100F5"/>
    <w:rsid w:val="0051065C"/>
    <w:rsid w:val="00510956"/>
    <w:rsid w:val="00510C58"/>
    <w:rsid w:val="00511361"/>
    <w:rsid w:val="005118E3"/>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C2F"/>
    <w:rsid w:val="00515CF8"/>
    <w:rsid w:val="00515F3D"/>
    <w:rsid w:val="0051630D"/>
    <w:rsid w:val="005163F2"/>
    <w:rsid w:val="005163F4"/>
    <w:rsid w:val="005165CB"/>
    <w:rsid w:val="005165D8"/>
    <w:rsid w:val="005166F8"/>
    <w:rsid w:val="00516817"/>
    <w:rsid w:val="005171BF"/>
    <w:rsid w:val="00517349"/>
    <w:rsid w:val="005173A7"/>
    <w:rsid w:val="005175B9"/>
    <w:rsid w:val="005175C9"/>
    <w:rsid w:val="005177E1"/>
    <w:rsid w:val="00517A0D"/>
    <w:rsid w:val="00517B54"/>
    <w:rsid w:val="00517E7F"/>
    <w:rsid w:val="0052008F"/>
    <w:rsid w:val="00520B08"/>
    <w:rsid w:val="00520C0A"/>
    <w:rsid w:val="00520C99"/>
    <w:rsid w:val="00520D41"/>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2CC"/>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4E"/>
    <w:rsid w:val="00525FC4"/>
    <w:rsid w:val="00525FF3"/>
    <w:rsid w:val="005265C8"/>
    <w:rsid w:val="005266D2"/>
    <w:rsid w:val="00526B53"/>
    <w:rsid w:val="00527200"/>
    <w:rsid w:val="00527481"/>
    <w:rsid w:val="005274E2"/>
    <w:rsid w:val="00527831"/>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DC"/>
    <w:rsid w:val="0054326F"/>
    <w:rsid w:val="005433B3"/>
    <w:rsid w:val="0054343A"/>
    <w:rsid w:val="00543974"/>
    <w:rsid w:val="00543BF6"/>
    <w:rsid w:val="00543EBF"/>
    <w:rsid w:val="0054424F"/>
    <w:rsid w:val="005443FC"/>
    <w:rsid w:val="00544671"/>
    <w:rsid w:val="00544ABA"/>
    <w:rsid w:val="00544B73"/>
    <w:rsid w:val="00544C2B"/>
    <w:rsid w:val="00544E14"/>
    <w:rsid w:val="00544F52"/>
    <w:rsid w:val="00545234"/>
    <w:rsid w:val="005456C4"/>
    <w:rsid w:val="00545820"/>
    <w:rsid w:val="00545856"/>
    <w:rsid w:val="0054593A"/>
    <w:rsid w:val="00545C91"/>
    <w:rsid w:val="00545FE8"/>
    <w:rsid w:val="0054622E"/>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AE0"/>
    <w:rsid w:val="00550E0E"/>
    <w:rsid w:val="00551320"/>
    <w:rsid w:val="005513DF"/>
    <w:rsid w:val="00551402"/>
    <w:rsid w:val="0055148B"/>
    <w:rsid w:val="00551516"/>
    <w:rsid w:val="0055163C"/>
    <w:rsid w:val="005518A4"/>
    <w:rsid w:val="005518C0"/>
    <w:rsid w:val="0055191F"/>
    <w:rsid w:val="00551C42"/>
    <w:rsid w:val="00551F36"/>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FBA"/>
    <w:rsid w:val="00556976"/>
    <w:rsid w:val="00556B1D"/>
    <w:rsid w:val="00556D68"/>
    <w:rsid w:val="00557173"/>
    <w:rsid w:val="0055732A"/>
    <w:rsid w:val="00557428"/>
    <w:rsid w:val="00557517"/>
    <w:rsid w:val="005576A1"/>
    <w:rsid w:val="00557729"/>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2E4"/>
    <w:rsid w:val="00573581"/>
    <w:rsid w:val="00573618"/>
    <w:rsid w:val="005736A7"/>
    <w:rsid w:val="005736FB"/>
    <w:rsid w:val="005738E8"/>
    <w:rsid w:val="00573B02"/>
    <w:rsid w:val="00573D04"/>
    <w:rsid w:val="00573D73"/>
    <w:rsid w:val="005740F4"/>
    <w:rsid w:val="005743DE"/>
    <w:rsid w:val="00574711"/>
    <w:rsid w:val="00574887"/>
    <w:rsid w:val="00574CD4"/>
    <w:rsid w:val="00574CD7"/>
    <w:rsid w:val="00574F3F"/>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5F5"/>
    <w:rsid w:val="005766DD"/>
    <w:rsid w:val="00576D6C"/>
    <w:rsid w:val="005772A8"/>
    <w:rsid w:val="0057753C"/>
    <w:rsid w:val="00577779"/>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D88"/>
    <w:rsid w:val="0058704C"/>
    <w:rsid w:val="00587502"/>
    <w:rsid w:val="0058780A"/>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93E"/>
    <w:rsid w:val="00597AD3"/>
    <w:rsid w:val="00597BB8"/>
    <w:rsid w:val="00597E0D"/>
    <w:rsid w:val="005A04AE"/>
    <w:rsid w:val="005A0502"/>
    <w:rsid w:val="005A054D"/>
    <w:rsid w:val="005A0A46"/>
    <w:rsid w:val="005A0AF8"/>
    <w:rsid w:val="005A10B9"/>
    <w:rsid w:val="005A1103"/>
    <w:rsid w:val="005A11EA"/>
    <w:rsid w:val="005A14A7"/>
    <w:rsid w:val="005A184A"/>
    <w:rsid w:val="005A19E8"/>
    <w:rsid w:val="005A1B24"/>
    <w:rsid w:val="005A1D8F"/>
    <w:rsid w:val="005A1F91"/>
    <w:rsid w:val="005A269F"/>
    <w:rsid w:val="005A27FE"/>
    <w:rsid w:val="005A2996"/>
    <w:rsid w:val="005A2A1E"/>
    <w:rsid w:val="005A2C4F"/>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5A76"/>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B60"/>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B7E39"/>
    <w:rsid w:val="005C00A0"/>
    <w:rsid w:val="005C00F1"/>
    <w:rsid w:val="005C00FC"/>
    <w:rsid w:val="005C0985"/>
    <w:rsid w:val="005C0BDC"/>
    <w:rsid w:val="005C0DBC"/>
    <w:rsid w:val="005C0FE9"/>
    <w:rsid w:val="005C1145"/>
    <w:rsid w:val="005C161D"/>
    <w:rsid w:val="005C1680"/>
    <w:rsid w:val="005C177E"/>
    <w:rsid w:val="005C1942"/>
    <w:rsid w:val="005C1AA1"/>
    <w:rsid w:val="005C1B78"/>
    <w:rsid w:val="005C1E86"/>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1D1"/>
    <w:rsid w:val="005C622B"/>
    <w:rsid w:val="005C62F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E24"/>
    <w:rsid w:val="005E3F22"/>
    <w:rsid w:val="005E427A"/>
    <w:rsid w:val="005E4870"/>
    <w:rsid w:val="005E4ABA"/>
    <w:rsid w:val="005E4C65"/>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687"/>
    <w:rsid w:val="006076AF"/>
    <w:rsid w:val="0060799B"/>
    <w:rsid w:val="00607A2E"/>
    <w:rsid w:val="00607AB2"/>
    <w:rsid w:val="00607BD3"/>
    <w:rsid w:val="00607DE3"/>
    <w:rsid w:val="00607EDD"/>
    <w:rsid w:val="00607FD3"/>
    <w:rsid w:val="0061038B"/>
    <w:rsid w:val="006107F2"/>
    <w:rsid w:val="00610982"/>
    <w:rsid w:val="00610A69"/>
    <w:rsid w:val="00610D19"/>
    <w:rsid w:val="00610EB9"/>
    <w:rsid w:val="00610EBA"/>
    <w:rsid w:val="00611242"/>
    <w:rsid w:val="00611268"/>
    <w:rsid w:val="006112D0"/>
    <w:rsid w:val="00611300"/>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FAF"/>
    <w:rsid w:val="006170C7"/>
    <w:rsid w:val="006170FF"/>
    <w:rsid w:val="006177F8"/>
    <w:rsid w:val="00617913"/>
    <w:rsid w:val="0061795F"/>
    <w:rsid w:val="00617D20"/>
    <w:rsid w:val="00617D24"/>
    <w:rsid w:val="00617DE8"/>
    <w:rsid w:val="00617E45"/>
    <w:rsid w:val="006205CA"/>
    <w:rsid w:val="00620670"/>
    <w:rsid w:val="0062098F"/>
    <w:rsid w:val="00620A5C"/>
    <w:rsid w:val="00620CE0"/>
    <w:rsid w:val="00620E79"/>
    <w:rsid w:val="0062119B"/>
    <w:rsid w:val="00621585"/>
    <w:rsid w:val="00621618"/>
    <w:rsid w:val="0062186A"/>
    <w:rsid w:val="00621A61"/>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323"/>
    <w:rsid w:val="00623459"/>
    <w:rsid w:val="006234C4"/>
    <w:rsid w:val="00623AB1"/>
    <w:rsid w:val="00623BC9"/>
    <w:rsid w:val="00623C2F"/>
    <w:rsid w:val="006244C9"/>
    <w:rsid w:val="006245F6"/>
    <w:rsid w:val="0062475D"/>
    <w:rsid w:val="0062495F"/>
    <w:rsid w:val="00624F5C"/>
    <w:rsid w:val="00624F66"/>
    <w:rsid w:val="00625076"/>
    <w:rsid w:val="006252C1"/>
    <w:rsid w:val="00625A1D"/>
    <w:rsid w:val="00625F21"/>
    <w:rsid w:val="00626084"/>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2F3E"/>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420"/>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4588"/>
    <w:rsid w:val="00644911"/>
    <w:rsid w:val="00644D01"/>
    <w:rsid w:val="00644DC9"/>
    <w:rsid w:val="00645347"/>
    <w:rsid w:val="0064544A"/>
    <w:rsid w:val="00645560"/>
    <w:rsid w:val="00645F0B"/>
    <w:rsid w:val="00646247"/>
    <w:rsid w:val="0064636C"/>
    <w:rsid w:val="00646C08"/>
    <w:rsid w:val="00646C1C"/>
    <w:rsid w:val="00646C96"/>
    <w:rsid w:val="00646D25"/>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15F"/>
    <w:rsid w:val="0065248D"/>
    <w:rsid w:val="006526EA"/>
    <w:rsid w:val="00652756"/>
    <w:rsid w:val="00652AC1"/>
    <w:rsid w:val="00652AD8"/>
    <w:rsid w:val="00652AEC"/>
    <w:rsid w:val="00652B79"/>
    <w:rsid w:val="00652C8B"/>
    <w:rsid w:val="00652CAC"/>
    <w:rsid w:val="006532A4"/>
    <w:rsid w:val="006533C3"/>
    <w:rsid w:val="0065391E"/>
    <w:rsid w:val="00653DE7"/>
    <w:rsid w:val="00653E67"/>
    <w:rsid w:val="0065400D"/>
    <w:rsid w:val="00654068"/>
    <w:rsid w:val="00654A7A"/>
    <w:rsid w:val="00654B38"/>
    <w:rsid w:val="00654B83"/>
    <w:rsid w:val="00654BF5"/>
    <w:rsid w:val="00654C44"/>
    <w:rsid w:val="00654D2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5EE"/>
    <w:rsid w:val="00663676"/>
    <w:rsid w:val="00663732"/>
    <w:rsid w:val="006638AD"/>
    <w:rsid w:val="00663A27"/>
    <w:rsid w:val="00663BC3"/>
    <w:rsid w:val="00663E68"/>
    <w:rsid w:val="00663ECC"/>
    <w:rsid w:val="00664429"/>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75C"/>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53E"/>
    <w:rsid w:val="00685931"/>
    <w:rsid w:val="0068594A"/>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B97"/>
    <w:rsid w:val="00694BA5"/>
    <w:rsid w:val="00694CBC"/>
    <w:rsid w:val="00695087"/>
    <w:rsid w:val="00695887"/>
    <w:rsid w:val="006966C3"/>
    <w:rsid w:val="00696961"/>
    <w:rsid w:val="00696B16"/>
    <w:rsid w:val="00696C5C"/>
    <w:rsid w:val="00696C9A"/>
    <w:rsid w:val="006971E0"/>
    <w:rsid w:val="00697733"/>
    <w:rsid w:val="00697980"/>
    <w:rsid w:val="00697B84"/>
    <w:rsid w:val="00697ED7"/>
    <w:rsid w:val="00697FC9"/>
    <w:rsid w:val="006A0393"/>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FF"/>
    <w:rsid w:val="006A2D0E"/>
    <w:rsid w:val="006A2DDE"/>
    <w:rsid w:val="006A2F3C"/>
    <w:rsid w:val="006A301C"/>
    <w:rsid w:val="006A3AC1"/>
    <w:rsid w:val="006A3E2B"/>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283"/>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02"/>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3C"/>
    <w:rsid w:val="006B22AB"/>
    <w:rsid w:val="006B2564"/>
    <w:rsid w:val="006B266A"/>
    <w:rsid w:val="006B26A3"/>
    <w:rsid w:val="006B2D51"/>
    <w:rsid w:val="006B33E5"/>
    <w:rsid w:val="006B3B79"/>
    <w:rsid w:val="006B3CB9"/>
    <w:rsid w:val="006B4251"/>
    <w:rsid w:val="006B4761"/>
    <w:rsid w:val="006B54A5"/>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343B"/>
    <w:rsid w:val="006F384E"/>
    <w:rsid w:val="006F39F9"/>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97"/>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C54"/>
    <w:rsid w:val="00705F6D"/>
    <w:rsid w:val="00706168"/>
    <w:rsid w:val="007061D9"/>
    <w:rsid w:val="00706465"/>
    <w:rsid w:val="00706877"/>
    <w:rsid w:val="0070695A"/>
    <w:rsid w:val="00706A77"/>
    <w:rsid w:val="00706C00"/>
    <w:rsid w:val="00706CAA"/>
    <w:rsid w:val="00707418"/>
    <w:rsid w:val="007075E0"/>
    <w:rsid w:val="0070782D"/>
    <w:rsid w:val="007079B7"/>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A8"/>
    <w:rsid w:val="007131DC"/>
    <w:rsid w:val="007133CE"/>
    <w:rsid w:val="0071348F"/>
    <w:rsid w:val="007134DE"/>
    <w:rsid w:val="0071395D"/>
    <w:rsid w:val="0071396A"/>
    <w:rsid w:val="00713A0C"/>
    <w:rsid w:val="00713D96"/>
    <w:rsid w:val="00713DE4"/>
    <w:rsid w:val="00713E3C"/>
    <w:rsid w:val="00714471"/>
    <w:rsid w:val="0071466D"/>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4B9"/>
    <w:rsid w:val="00722746"/>
    <w:rsid w:val="007229CA"/>
    <w:rsid w:val="00722D9B"/>
    <w:rsid w:val="00722E33"/>
    <w:rsid w:val="00722F66"/>
    <w:rsid w:val="00722F94"/>
    <w:rsid w:val="007230DC"/>
    <w:rsid w:val="0072322D"/>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9D"/>
    <w:rsid w:val="00733DC6"/>
    <w:rsid w:val="00733FB8"/>
    <w:rsid w:val="007341D9"/>
    <w:rsid w:val="00734256"/>
    <w:rsid w:val="007344CA"/>
    <w:rsid w:val="00734550"/>
    <w:rsid w:val="00734B20"/>
    <w:rsid w:val="00734D7F"/>
    <w:rsid w:val="00734EBE"/>
    <w:rsid w:val="00735019"/>
    <w:rsid w:val="0073549F"/>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632"/>
    <w:rsid w:val="0074682A"/>
    <w:rsid w:val="00746CE8"/>
    <w:rsid w:val="00746D22"/>
    <w:rsid w:val="0074704F"/>
    <w:rsid w:val="007474FC"/>
    <w:rsid w:val="007476D6"/>
    <w:rsid w:val="007479D1"/>
    <w:rsid w:val="00747BAD"/>
    <w:rsid w:val="00747EBD"/>
    <w:rsid w:val="00747ECA"/>
    <w:rsid w:val="00747F48"/>
    <w:rsid w:val="00747F4C"/>
    <w:rsid w:val="007502BE"/>
    <w:rsid w:val="0075053D"/>
    <w:rsid w:val="00751091"/>
    <w:rsid w:val="007512AA"/>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60DF"/>
    <w:rsid w:val="00756958"/>
    <w:rsid w:val="00756B5D"/>
    <w:rsid w:val="00756BB2"/>
    <w:rsid w:val="00756C9E"/>
    <w:rsid w:val="00756DA9"/>
    <w:rsid w:val="00757391"/>
    <w:rsid w:val="007574FC"/>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10E"/>
    <w:rsid w:val="007632E8"/>
    <w:rsid w:val="007633A8"/>
    <w:rsid w:val="00763412"/>
    <w:rsid w:val="007634E3"/>
    <w:rsid w:val="00763799"/>
    <w:rsid w:val="007637BD"/>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0CE"/>
    <w:rsid w:val="007671F5"/>
    <w:rsid w:val="00767689"/>
    <w:rsid w:val="007676B8"/>
    <w:rsid w:val="00767AD8"/>
    <w:rsid w:val="00767F1B"/>
    <w:rsid w:val="00770055"/>
    <w:rsid w:val="00770204"/>
    <w:rsid w:val="00770494"/>
    <w:rsid w:val="00770748"/>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A37"/>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716"/>
    <w:rsid w:val="00787A4C"/>
    <w:rsid w:val="00787E42"/>
    <w:rsid w:val="007907EE"/>
    <w:rsid w:val="00790B3E"/>
    <w:rsid w:val="00790CC5"/>
    <w:rsid w:val="00790E42"/>
    <w:rsid w:val="00791266"/>
    <w:rsid w:val="00791302"/>
    <w:rsid w:val="007913B4"/>
    <w:rsid w:val="0079162F"/>
    <w:rsid w:val="00791F8A"/>
    <w:rsid w:val="00792657"/>
    <w:rsid w:val="00792E03"/>
    <w:rsid w:val="00792F0D"/>
    <w:rsid w:val="00793A3B"/>
    <w:rsid w:val="0079402A"/>
    <w:rsid w:val="00794074"/>
    <w:rsid w:val="007940AC"/>
    <w:rsid w:val="007942CD"/>
    <w:rsid w:val="00794300"/>
    <w:rsid w:val="00794371"/>
    <w:rsid w:val="007943CF"/>
    <w:rsid w:val="0079456F"/>
    <w:rsid w:val="00794924"/>
    <w:rsid w:val="00794B86"/>
    <w:rsid w:val="00794C61"/>
    <w:rsid w:val="007951F3"/>
    <w:rsid w:val="0079532A"/>
    <w:rsid w:val="00795597"/>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FC3"/>
    <w:rsid w:val="007A3012"/>
    <w:rsid w:val="007A32BF"/>
    <w:rsid w:val="007A3424"/>
    <w:rsid w:val="007A35EF"/>
    <w:rsid w:val="007A3704"/>
    <w:rsid w:val="007A3758"/>
    <w:rsid w:val="007A3C20"/>
    <w:rsid w:val="007A3D65"/>
    <w:rsid w:val="007A42C0"/>
    <w:rsid w:val="007A43A2"/>
    <w:rsid w:val="007A4464"/>
    <w:rsid w:val="007A44FA"/>
    <w:rsid w:val="007A46C6"/>
    <w:rsid w:val="007A4C16"/>
    <w:rsid w:val="007A4D04"/>
    <w:rsid w:val="007A4E39"/>
    <w:rsid w:val="007A509A"/>
    <w:rsid w:val="007A5554"/>
    <w:rsid w:val="007A577D"/>
    <w:rsid w:val="007A58D9"/>
    <w:rsid w:val="007A596E"/>
    <w:rsid w:val="007A5B7F"/>
    <w:rsid w:val="007A5E36"/>
    <w:rsid w:val="007A690F"/>
    <w:rsid w:val="007A6B31"/>
    <w:rsid w:val="007A7265"/>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1FD9"/>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358"/>
    <w:rsid w:val="007D2B32"/>
    <w:rsid w:val="007D2E0D"/>
    <w:rsid w:val="007D2E54"/>
    <w:rsid w:val="007D2F44"/>
    <w:rsid w:val="007D2F4D"/>
    <w:rsid w:val="007D34C5"/>
    <w:rsid w:val="007D36E0"/>
    <w:rsid w:val="007D3BEA"/>
    <w:rsid w:val="007D3D84"/>
    <w:rsid w:val="007D4178"/>
    <w:rsid w:val="007D44AE"/>
    <w:rsid w:val="007D46E7"/>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2B8"/>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2F"/>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25C"/>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3348"/>
    <w:rsid w:val="008137F7"/>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A4B"/>
    <w:rsid w:val="00822F8A"/>
    <w:rsid w:val="008231D5"/>
    <w:rsid w:val="008236AE"/>
    <w:rsid w:val="00823925"/>
    <w:rsid w:val="00824048"/>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20"/>
    <w:rsid w:val="00840607"/>
    <w:rsid w:val="00840A89"/>
    <w:rsid w:val="00840D29"/>
    <w:rsid w:val="00840E30"/>
    <w:rsid w:val="00841056"/>
    <w:rsid w:val="0084127A"/>
    <w:rsid w:val="008414B0"/>
    <w:rsid w:val="00841797"/>
    <w:rsid w:val="00841811"/>
    <w:rsid w:val="0084187D"/>
    <w:rsid w:val="008418C9"/>
    <w:rsid w:val="00841BE9"/>
    <w:rsid w:val="00841C9C"/>
    <w:rsid w:val="00841CD2"/>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C58"/>
    <w:rsid w:val="00844DD0"/>
    <w:rsid w:val="00844F77"/>
    <w:rsid w:val="0084569C"/>
    <w:rsid w:val="00845C12"/>
    <w:rsid w:val="00845D5B"/>
    <w:rsid w:val="008464BD"/>
    <w:rsid w:val="008468E9"/>
    <w:rsid w:val="00846973"/>
    <w:rsid w:val="008469D9"/>
    <w:rsid w:val="00846DA3"/>
    <w:rsid w:val="00846DC0"/>
    <w:rsid w:val="00846F74"/>
    <w:rsid w:val="0084701B"/>
    <w:rsid w:val="008472CF"/>
    <w:rsid w:val="008474A7"/>
    <w:rsid w:val="00847541"/>
    <w:rsid w:val="008475BC"/>
    <w:rsid w:val="008476F6"/>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14"/>
    <w:rsid w:val="008628E0"/>
    <w:rsid w:val="0086303C"/>
    <w:rsid w:val="008630CF"/>
    <w:rsid w:val="00863105"/>
    <w:rsid w:val="0086312C"/>
    <w:rsid w:val="0086340B"/>
    <w:rsid w:val="008636DA"/>
    <w:rsid w:val="00863841"/>
    <w:rsid w:val="008643BA"/>
    <w:rsid w:val="00864440"/>
    <w:rsid w:val="008645CC"/>
    <w:rsid w:val="00864D76"/>
    <w:rsid w:val="008650FC"/>
    <w:rsid w:val="0086512A"/>
    <w:rsid w:val="0086576E"/>
    <w:rsid w:val="00865E68"/>
    <w:rsid w:val="00865F96"/>
    <w:rsid w:val="00866175"/>
    <w:rsid w:val="0086637E"/>
    <w:rsid w:val="0086638A"/>
    <w:rsid w:val="00866394"/>
    <w:rsid w:val="00866683"/>
    <w:rsid w:val="008667A6"/>
    <w:rsid w:val="00866879"/>
    <w:rsid w:val="00866E04"/>
    <w:rsid w:val="00866EB3"/>
    <w:rsid w:val="0086701A"/>
    <w:rsid w:val="0086721A"/>
    <w:rsid w:val="0086769D"/>
    <w:rsid w:val="008677D3"/>
    <w:rsid w:val="00867A92"/>
    <w:rsid w:val="00867BD2"/>
    <w:rsid w:val="00867DAC"/>
    <w:rsid w:val="00870039"/>
    <w:rsid w:val="008702BF"/>
    <w:rsid w:val="008712F3"/>
    <w:rsid w:val="008712FD"/>
    <w:rsid w:val="00871389"/>
    <w:rsid w:val="008716A1"/>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0F6"/>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A44"/>
    <w:rsid w:val="00884B2C"/>
    <w:rsid w:val="00884B5E"/>
    <w:rsid w:val="0088530D"/>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0EF"/>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62E"/>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5FC1"/>
    <w:rsid w:val="008B6054"/>
    <w:rsid w:val="008B633B"/>
    <w:rsid w:val="008B64EF"/>
    <w:rsid w:val="008B6696"/>
    <w:rsid w:val="008B67F7"/>
    <w:rsid w:val="008B68AD"/>
    <w:rsid w:val="008B6C14"/>
    <w:rsid w:val="008B73DF"/>
    <w:rsid w:val="008B7609"/>
    <w:rsid w:val="008B76E9"/>
    <w:rsid w:val="008B794A"/>
    <w:rsid w:val="008B7B08"/>
    <w:rsid w:val="008C0676"/>
    <w:rsid w:val="008C07F5"/>
    <w:rsid w:val="008C08B5"/>
    <w:rsid w:val="008C094E"/>
    <w:rsid w:val="008C09BE"/>
    <w:rsid w:val="008C0B09"/>
    <w:rsid w:val="008C0BFE"/>
    <w:rsid w:val="008C1055"/>
    <w:rsid w:val="008C13F0"/>
    <w:rsid w:val="008C14F1"/>
    <w:rsid w:val="008C16CC"/>
    <w:rsid w:val="008C1BC5"/>
    <w:rsid w:val="008C1E2E"/>
    <w:rsid w:val="008C1F26"/>
    <w:rsid w:val="008C2129"/>
    <w:rsid w:val="008C24C6"/>
    <w:rsid w:val="008C27A1"/>
    <w:rsid w:val="008C282A"/>
    <w:rsid w:val="008C2A0A"/>
    <w:rsid w:val="008C2A3A"/>
    <w:rsid w:val="008C2BA5"/>
    <w:rsid w:val="008C2BB4"/>
    <w:rsid w:val="008C2E68"/>
    <w:rsid w:val="008C2F8D"/>
    <w:rsid w:val="008C3468"/>
    <w:rsid w:val="008C35D0"/>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3F2"/>
    <w:rsid w:val="008C644C"/>
    <w:rsid w:val="008C6A0D"/>
    <w:rsid w:val="008C6DF2"/>
    <w:rsid w:val="008C6FC7"/>
    <w:rsid w:val="008C785E"/>
    <w:rsid w:val="008C79E1"/>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058"/>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6B0"/>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C24"/>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5E57"/>
    <w:rsid w:val="008E60AD"/>
    <w:rsid w:val="008E63AA"/>
    <w:rsid w:val="008E6A0D"/>
    <w:rsid w:val="008E6B63"/>
    <w:rsid w:val="008E6CEB"/>
    <w:rsid w:val="008E6F8C"/>
    <w:rsid w:val="008E6FDF"/>
    <w:rsid w:val="008E7332"/>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7E5"/>
    <w:rsid w:val="008F398D"/>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52"/>
    <w:rsid w:val="008F5B93"/>
    <w:rsid w:val="008F5D7E"/>
    <w:rsid w:val="008F5EEF"/>
    <w:rsid w:val="008F64E1"/>
    <w:rsid w:val="008F65A8"/>
    <w:rsid w:val="008F65DB"/>
    <w:rsid w:val="008F66FE"/>
    <w:rsid w:val="008F6890"/>
    <w:rsid w:val="008F6932"/>
    <w:rsid w:val="008F70D3"/>
    <w:rsid w:val="008F728F"/>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CD6"/>
    <w:rsid w:val="00906E4D"/>
    <w:rsid w:val="00906F31"/>
    <w:rsid w:val="00907001"/>
    <w:rsid w:val="009075EF"/>
    <w:rsid w:val="00907882"/>
    <w:rsid w:val="009078B3"/>
    <w:rsid w:val="00907A05"/>
    <w:rsid w:val="00907A40"/>
    <w:rsid w:val="00907A77"/>
    <w:rsid w:val="00907CAF"/>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8C1"/>
    <w:rsid w:val="00913B03"/>
    <w:rsid w:val="00913BE0"/>
    <w:rsid w:val="00913D22"/>
    <w:rsid w:val="00914129"/>
    <w:rsid w:val="00914207"/>
    <w:rsid w:val="0091422C"/>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17F9B"/>
    <w:rsid w:val="00920046"/>
    <w:rsid w:val="009201F4"/>
    <w:rsid w:val="009204C5"/>
    <w:rsid w:val="009207AA"/>
    <w:rsid w:val="00920997"/>
    <w:rsid w:val="00920B59"/>
    <w:rsid w:val="00920D6A"/>
    <w:rsid w:val="00920F4B"/>
    <w:rsid w:val="00921668"/>
    <w:rsid w:val="009217BB"/>
    <w:rsid w:val="0092180D"/>
    <w:rsid w:val="00921CB1"/>
    <w:rsid w:val="00921FBE"/>
    <w:rsid w:val="00921FCE"/>
    <w:rsid w:val="0092277E"/>
    <w:rsid w:val="009228E6"/>
    <w:rsid w:val="00922C06"/>
    <w:rsid w:val="00922CF6"/>
    <w:rsid w:val="009232B7"/>
    <w:rsid w:val="009232C9"/>
    <w:rsid w:val="0092344E"/>
    <w:rsid w:val="009235F1"/>
    <w:rsid w:val="00923608"/>
    <w:rsid w:val="0092373C"/>
    <w:rsid w:val="009238B6"/>
    <w:rsid w:val="009238E5"/>
    <w:rsid w:val="00923E52"/>
    <w:rsid w:val="00923F12"/>
    <w:rsid w:val="009240C3"/>
    <w:rsid w:val="0092429E"/>
    <w:rsid w:val="009245AB"/>
    <w:rsid w:val="009249FC"/>
    <w:rsid w:val="00924A2C"/>
    <w:rsid w:val="00924AB4"/>
    <w:rsid w:val="00924AE4"/>
    <w:rsid w:val="00924DA0"/>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1F2"/>
    <w:rsid w:val="009302BD"/>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89"/>
    <w:rsid w:val="00935ACA"/>
    <w:rsid w:val="00935F9E"/>
    <w:rsid w:val="009362A9"/>
    <w:rsid w:val="009363B4"/>
    <w:rsid w:val="00936718"/>
    <w:rsid w:val="0093680B"/>
    <w:rsid w:val="00936836"/>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47E62"/>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467"/>
    <w:rsid w:val="00957663"/>
    <w:rsid w:val="00957749"/>
    <w:rsid w:val="009579BF"/>
    <w:rsid w:val="00957BF9"/>
    <w:rsid w:val="00957E78"/>
    <w:rsid w:val="00957F64"/>
    <w:rsid w:val="00960122"/>
    <w:rsid w:val="0096018E"/>
    <w:rsid w:val="00960382"/>
    <w:rsid w:val="00960464"/>
    <w:rsid w:val="009604A0"/>
    <w:rsid w:val="009608D9"/>
    <w:rsid w:val="00960B91"/>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ACC"/>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4EC4"/>
    <w:rsid w:val="009850BD"/>
    <w:rsid w:val="00985256"/>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B32"/>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EF"/>
    <w:rsid w:val="009A16C4"/>
    <w:rsid w:val="009A18A0"/>
    <w:rsid w:val="009A1D09"/>
    <w:rsid w:val="009A1DD2"/>
    <w:rsid w:val="009A290E"/>
    <w:rsid w:val="009A291A"/>
    <w:rsid w:val="009A2AAD"/>
    <w:rsid w:val="009A2D22"/>
    <w:rsid w:val="009A2DF9"/>
    <w:rsid w:val="009A2E39"/>
    <w:rsid w:val="009A3242"/>
    <w:rsid w:val="009A3A86"/>
    <w:rsid w:val="009A3CAC"/>
    <w:rsid w:val="009A3E27"/>
    <w:rsid w:val="009A4050"/>
    <w:rsid w:val="009A41B2"/>
    <w:rsid w:val="009A4869"/>
    <w:rsid w:val="009A4A12"/>
    <w:rsid w:val="009A4AFB"/>
    <w:rsid w:val="009A52FC"/>
    <w:rsid w:val="009A58CB"/>
    <w:rsid w:val="009A5C46"/>
    <w:rsid w:val="009A5CF8"/>
    <w:rsid w:val="009A5D7D"/>
    <w:rsid w:val="009A6033"/>
    <w:rsid w:val="009A60CC"/>
    <w:rsid w:val="009A616F"/>
    <w:rsid w:val="009A65FD"/>
    <w:rsid w:val="009A6A6B"/>
    <w:rsid w:val="009A6B08"/>
    <w:rsid w:val="009A6D89"/>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23"/>
    <w:rsid w:val="009B318C"/>
    <w:rsid w:val="009B31DE"/>
    <w:rsid w:val="009B3244"/>
    <w:rsid w:val="009B3628"/>
    <w:rsid w:val="009B3637"/>
    <w:rsid w:val="009B3726"/>
    <w:rsid w:val="009B37E2"/>
    <w:rsid w:val="009B3BAF"/>
    <w:rsid w:val="009B3CD4"/>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4ECF"/>
    <w:rsid w:val="009C52D0"/>
    <w:rsid w:val="009C534D"/>
    <w:rsid w:val="009C586E"/>
    <w:rsid w:val="009C59BF"/>
    <w:rsid w:val="009C5CCA"/>
    <w:rsid w:val="009C5DE1"/>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9C"/>
    <w:rsid w:val="009D3636"/>
    <w:rsid w:val="009D37AD"/>
    <w:rsid w:val="009D3954"/>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099"/>
    <w:rsid w:val="009D7137"/>
    <w:rsid w:val="009D7199"/>
    <w:rsid w:val="009D74ED"/>
    <w:rsid w:val="009D7518"/>
    <w:rsid w:val="009D758D"/>
    <w:rsid w:val="009D767E"/>
    <w:rsid w:val="009D7A5C"/>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512"/>
    <w:rsid w:val="009E3760"/>
    <w:rsid w:val="009E3AFD"/>
    <w:rsid w:val="009E3B75"/>
    <w:rsid w:val="009E3CDD"/>
    <w:rsid w:val="009E3D2F"/>
    <w:rsid w:val="009E3E7D"/>
    <w:rsid w:val="009E4798"/>
    <w:rsid w:val="009E4AC1"/>
    <w:rsid w:val="009E4B16"/>
    <w:rsid w:val="009E4CFE"/>
    <w:rsid w:val="009E4EE0"/>
    <w:rsid w:val="009E55DA"/>
    <w:rsid w:val="009E563F"/>
    <w:rsid w:val="009E56EE"/>
    <w:rsid w:val="009E5C60"/>
    <w:rsid w:val="009E5D30"/>
    <w:rsid w:val="009E5F05"/>
    <w:rsid w:val="009E64DB"/>
    <w:rsid w:val="009E6794"/>
    <w:rsid w:val="009E67FB"/>
    <w:rsid w:val="009E6861"/>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E48"/>
    <w:rsid w:val="009F1ED5"/>
    <w:rsid w:val="009F2293"/>
    <w:rsid w:val="009F2520"/>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ACF"/>
    <w:rsid w:val="00A06119"/>
    <w:rsid w:val="00A06214"/>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131"/>
    <w:rsid w:val="00A1566A"/>
    <w:rsid w:val="00A15673"/>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1C9"/>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88D"/>
    <w:rsid w:val="00A3488E"/>
    <w:rsid w:val="00A34905"/>
    <w:rsid w:val="00A34C67"/>
    <w:rsid w:val="00A34D62"/>
    <w:rsid w:val="00A353EB"/>
    <w:rsid w:val="00A35640"/>
    <w:rsid w:val="00A35A98"/>
    <w:rsid w:val="00A35C22"/>
    <w:rsid w:val="00A35DA7"/>
    <w:rsid w:val="00A35EFD"/>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BD8"/>
    <w:rsid w:val="00A42EB2"/>
    <w:rsid w:val="00A42FC1"/>
    <w:rsid w:val="00A43157"/>
    <w:rsid w:val="00A4348E"/>
    <w:rsid w:val="00A4376F"/>
    <w:rsid w:val="00A437C0"/>
    <w:rsid w:val="00A43BBB"/>
    <w:rsid w:val="00A44729"/>
    <w:rsid w:val="00A44CAC"/>
    <w:rsid w:val="00A450B2"/>
    <w:rsid w:val="00A45295"/>
    <w:rsid w:val="00A45329"/>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47E0C"/>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37B"/>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1D5"/>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9FF"/>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29F"/>
    <w:rsid w:val="00A77490"/>
    <w:rsid w:val="00A77674"/>
    <w:rsid w:val="00A776A6"/>
    <w:rsid w:val="00A77997"/>
    <w:rsid w:val="00A8056E"/>
    <w:rsid w:val="00A80C70"/>
    <w:rsid w:val="00A80C74"/>
    <w:rsid w:val="00A80ED4"/>
    <w:rsid w:val="00A8163B"/>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2DD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DBD"/>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D8"/>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4E6"/>
    <w:rsid w:val="00AA1596"/>
    <w:rsid w:val="00AA15BE"/>
    <w:rsid w:val="00AA1626"/>
    <w:rsid w:val="00AA172A"/>
    <w:rsid w:val="00AA181A"/>
    <w:rsid w:val="00AA1A21"/>
    <w:rsid w:val="00AA1C25"/>
    <w:rsid w:val="00AA1C5B"/>
    <w:rsid w:val="00AA2111"/>
    <w:rsid w:val="00AA21CF"/>
    <w:rsid w:val="00AA26E3"/>
    <w:rsid w:val="00AA2A63"/>
    <w:rsid w:val="00AA2AC8"/>
    <w:rsid w:val="00AA2F11"/>
    <w:rsid w:val="00AA3060"/>
    <w:rsid w:val="00AA3075"/>
    <w:rsid w:val="00AA31EE"/>
    <w:rsid w:val="00AA3385"/>
    <w:rsid w:val="00AA34C0"/>
    <w:rsid w:val="00AA3590"/>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0E"/>
    <w:rsid w:val="00AB353A"/>
    <w:rsid w:val="00AB359A"/>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2FA"/>
    <w:rsid w:val="00AC268E"/>
    <w:rsid w:val="00AC284E"/>
    <w:rsid w:val="00AC2904"/>
    <w:rsid w:val="00AC2EB1"/>
    <w:rsid w:val="00AC2EC3"/>
    <w:rsid w:val="00AC32B0"/>
    <w:rsid w:val="00AC32FC"/>
    <w:rsid w:val="00AC349D"/>
    <w:rsid w:val="00AC3C38"/>
    <w:rsid w:val="00AC3DEA"/>
    <w:rsid w:val="00AC3E0A"/>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A2B"/>
    <w:rsid w:val="00AC7C25"/>
    <w:rsid w:val="00AC7C89"/>
    <w:rsid w:val="00AC7E56"/>
    <w:rsid w:val="00AD01FE"/>
    <w:rsid w:val="00AD04C5"/>
    <w:rsid w:val="00AD06C6"/>
    <w:rsid w:val="00AD0701"/>
    <w:rsid w:val="00AD0A51"/>
    <w:rsid w:val="00AD0B37"/>
    <w:rsid w:val="00AD0C8F"/>
    <w:rsid w:val="00AD0E9F"/>
    <w:rsid w:val="00AD11F7"/>
    <w:rsid w:val="00AD1379"/>
    <w:rsid w:val="00AD1426"/>
    <w:rsid w:val="00AD1DB7"/>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797"/>
    <w:rsid w:val="00AE57A7"/>
    <w:rsid w:val="00AE57DA"/>
    <w:rsid w:val="00AE5998"/>
    <w:rsid w:val="00AE59EC"/>
    <w:rsid w:val="00AE5FD8"/>
    <w:rsid w:val="00AE60F8"/>
    <w:rsid w:val="00AE6183"/>
    <w:rsid w:val="00AE66B1"/>
    <w:rsid w:val="00AE67B3"/>
    <w:rsid w:val="00AE69BF"/>
    <w:rsid w:val="00AE6DB5"/>
    <w:rsid w:val="00AE7059"/>
    <w:rsid w:val="00AE7396"/>
    <w:rsid w:val="00AE771E"/>
    <w:rsid w:val="00AE777F"/>
    <w:rsid w:val="00AE7845"/>
    <w:rsid w:val="00AE7864"/>
    <w:rsid w:val="00AE7949"/>
    <w:rsid w:val="00AE7A88"/>
    <w:rsid w:val="00AF01D1"/>
    <w:rsid w:val="00AF023C"/>
    <w:rsid w:val="00AF04B6"/>
    <w:rsid w:val="00AF1258"/>
    <w:rsid w:val="00AF1477"/>
    <w:rsid w:val="00AF14D7"/>
    <w:rsid w:val="00AF1737"/>
    <w:rsid w:val="00AF1B79"/>
    <w:rsid w:val="00AF1C11"/>
    <w:rsid w:val="00AF25D5"/>
    <w:rsid w:val="00AF28F4"/>
    <w:rsid w:val="00AF2A75"/>
    <w:rsid w:val="00AF311E"/>
    <w:rsid w:val="00AF334C"/>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991"/>
    <w:rsid w:val="00B07E66"/>
    <w:rsid w:val="00B07E67"/>
    <w:rsid w:val="00B07EFB"/>
    <w:rsid w:val="00B100A5"/>
    <w:rsid w:val="00B10197"/>
    <w:rsid w:val="00B10558"/>
    <w:rsid w:val="00B105A8"/>
    <w:rsid w:val="00B1109C"/>
    <w:rsid w:val="00B11500"/>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E9B"/>
    <w:rsid w:val="00B26F29"/>
    <w:rsid w:val="00B26F4F"/>
    <w:rsid w:val="00B2700A"/>
    <w:rsid w:val="00B2727C"/>
    <w:rsid w:val="00B274BC"/>
    <w:rsid w:val="00B2788E"/>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9F9"/>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1E9"/>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7CB"/>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7A3"/>
    <w:rsid w:val="00B56B9B"/>
    <w:rsid w:val="00B56C24"/>
    <w:rsid w:val="00B56CFC"/>
    <w:rsid w:val="00B5710A"/>
    <w:rsid w:val="00B5712C"/>
    <w:rsid w:val="00B574D2"/>
    <w:rsid w:val="00B574DA"/>
    <w:rsid w:val="00B57777"/>
    <w:rsid w:val="00B577A7"/>
    <w:rsid w:val="00B578F1"/>
    <w:rsid w:val="00B57A17"/>
    <w:rsid w:val="00B57B52"/>
    <w:rsid w:val="00B57E48"/>
    <w:rsid w:val="00B57F2E"/>
    <w:rsid w:val="00B57F63"/>
    <w:rsid w:val="00B603D5"/>
    <w:rsid w:val="00B60929"/>
    <w:rsid w:val="00B609D0"/>
    <w:rsid w:val="00B60BBB"/>
    <w:rsid w:val="00B60E96"/>
    <w:rsid w:val="00B611C5"/>
    <w:rsid w:val="00B61508"/>
    <w:rsid w:val="00B61564"/>
    <w:rsid w:val="00B61843"/>
    <w:rsid w:val="00B618F8"/>
    <w:rsid w:val="00B61A1C"/>
    <w:rsid w:val="00B61BE2"/>
    <w:rsid w:val="00B61E76"/>
    <w:rsid w:val="00B61E8D"/>
    <w:rsid w:val="00B62060"/>
    <w:rsid w:val="00B623B8"/>
    <w:rsid w:val="00B6266F"/>
    <w:rsid w:val="00B62CC6"/>
    <w:rsid w:val="00B62E0B"/>
    <w:rsid w:val="00B62FD1"/>
    <w:rsid w:val="00B6335A"/>
    <w:rsid w:val="00B633EF"/>
    <w:rsid w:val="00B636F8"/>
    <w:rsid w:val="00B63A44"/>
    <w:rsid w:val="00B63AF8"/>
    <w:rsid w:val="00B63C32"/>
    <w:rsid w:val="00B6422E"/>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E5"/>
    <w:rsid w:val="00B75E43"/>
    <w:rsid w:val="00B7604C"/>
    <w:rsid w:val="00B7608E"/>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8F4"/>
    <w:rsid w:val="00B81934"/>
    <w:rsid w:val="00B81ABD"/>
    <w:rsid w:val="00B81B9A"/>
    <w:rsid w:val="00B81BC9"/>
    <w:rsid w:val="00B81D54"/>
    <w:rsid w:val="00B81E52"/>
    <w:rsid w:val="00B81ED8"/>
    <w:rsid w:val="00B82095"/>
    <w:rsid w:val="00B8222F"/>
    <w:rsid w:val="00B82233"/>
    <w:rsid w:val="00B8237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511"/>
    <w:rsid w:val="00B8459A"/>
    <w:rsid w:val="00B84873"/>
    <w:rsid w:val="00B84993"/>
    <w:rsid w:val="00B849C9"/>
    <w:rsid w:val="00B84B4D"/>
    <w:rsid w:val="00B84CB4"/>
    <w:rsid w:val="00B84D9B"/>
    <w:rsid w:val="00B84DA1"/>
    <w:rsid w:val="00B85023"/>
    <w:rsid w:val="00B853BE"/>
    <w:rsid w:val="00B853BF"/>
    <w:rsid w:val="00B85874"/>
    <w:rsid w:val="00B85B5F"/>
    <w:rsid w:val="00B85CC3"/>
    <w:rsid w:val="00B86205"/>
    <w:rsid w:val="00B862D0"/>
    <w:rsid w:val="00B86476"/>
    <w:rsid w:val="00B86484"/>
    <w:rsid w:val="00B866AD"/>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24"/>
    <w:rsid w:val="00BB4AE3"/>
    <w:rsid w:val="00BB4C3A"/>
    <w:rsid w:val="00BB4D92"/>
    <w:rsid w:val="00BB4FE3"/>
    <w:rsid w:val="00BB531B"/>
    <w:rsid w:val="00BB550B"/>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BFE"/>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96A"/>
    <w:rsid w:val="00BC4E07"/>
    <w:rsid w:val="00BC5048"/>
    <w:rsid w:val="00BC54EC"/>
    <w:rsid w:val="00BC554F"/>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9ED"/>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4EE4"/>
    <w:rsid w:val="00BF5008"/>
    <w:rsid w:val="00BF5114"/>
    <w:rsid w:val="00BF51BF"/>
    <w:rsid w:val="00BF5285"/>
    <w:rsid w:val="00BF532A"/>
    <w:rsid w:val="00BF5552"/>
    <w:rsid w:val="00BF55B3"/>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C0076C"/>
    <w:rsid w:val="00C009CB"/>
    <w:rsid w:val="00C00A83"/>
    <w:rsid w:val="00C00B4C"/>
    <w:rsid w:val="00C00C95"/>
    <w:rsid w:val="00C014A0"/>
    <w:rsid w:val="00C01671"/>
    <w:rsid w:val="00C0190D"/>
    <w:rsid w:val="00C019B0"/>
    <w:rsid w:val="00C01ADF"/>
    <w:rsid w:val="00C01BE2"/>
    <w:rsid w:val="00C01C96"/>
    <w:rsid w:val="00C01F5A"/>
    <w:rsid w:val="00C02419"/>
    <w:rsid w:val="00C02499"/>
    <w:rsid w:val="00C02554"/>
    <w:rsid w:val="00C02766"/>
    <w:rsid w:val="00C02A39"/>
    <w:rsid w:val="00C02AC1"/>
    <w:rsid w:val="00C02B7B"/>
    <w:rsid w:val="00C03260"/>
    <w:rsid w:val="00C03489"/>
    <w:rsid w:val="00C035F3"/>
    <w:rsid w:val="00C038B2"/>
    <w:rsid w:val="00C03CA8"/>
    <w:rsid w:val="00C03EE8"/>
    <w:rsid w:val="00C04205"/>
    <w:rsid w:val="00C04513"/>
    <w:rsid w:val="00C04839"/>
    <w:rsid w:val="00C04873"/>
    <w:rsid w:val="00C04955"/>
    <w:rsid w:val="00C04A9A"/>
    <w:rsid w:val="00C055E8"/>
    <w:rsid w:val="00C0574C"/>
    <w:rsid w:val="00C05815"/>
    <w:rsid w:val="00C05BEC"/>
    <w:rsid w:val="00C05E6E"/>
    <w:rsid w:val="00C05FB8"/>
    <w:rsid w:val="00C06933"/>
    <w:rsid w:val="00C06E7D"/>
    <w:rsid w:val="00C06FC0"/>
    <w:rsid w:val="00C070CF"/>
    <w:rsid w:val="00C076CB"/>
    <w:rsid w:val="00C07C9D"/>
    <w:rsid w:val="00C07EFF"/>
    <w:rsid w:val="00C1015E"/>
    <w:rsid w:val="00C10A7E"/>
    <w:rsid w:val="00C10D9A"/>
    <w:rsid w:val="00C110CD"/>
    <w:rsid w:val="00C1112B"/>
    <w:rsid w:val="00C11225"/>
    <w:rsid w:val="00C11258"/>
    <w:rsid w:val="00C11497"/>
    <w:rsid w:val="00C1168B"/>
    <w:rsid w:val="00C11A88"/>
    <w:rsid w:val="00C11B79"/>
    <w:rsid w:val="00C11C99"/>
    <w:rsid w:val="00C11CBE"/>
    <w:rsid w:val="00C11D89"/>
    <w:rsid w:val="00C11F37"/>
    <w:rsid w:val="00C12012"/>
    <w:rsid w:val="00C1204E"/>
    <w:rsid w:val="00C12874"/>
    <w:rsid w:val="00C12B4B"/>
    <w:rsid w:val="00C12B7D"/>
    <w:rsid w:val="00C12BC1"/>
    <w:rsid w:val="00C12DB4"/>
    <w:rsid w:val="00C136D6"/>
    <w:rsid w:val="00C13865"/>
    <w:rsid w:val="00C13935"/>
    <w:rsid w:val="00C13BDA"/>
    <w:rsid w:val="00C13C03"/>
    <w:rsid w:val="00C13CD7"/>
    <w:rsid w:val="00C13D32"/>
    <w:rsid w:val="00C13D73"/>
    <w:rsid w:val="00C13EC9"/>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AC7"/>
    <w:rsid w:val="00C22B86"/>
    <w:rsid w:val="00C22CCE"/>
    <w:rsid w:val="00C22D7A"/>
    <w:rsid w:val="00C22D90"/>
    <w:rsid w:val="00C23130"/>
    <w:rsid w:val="00C2330E"/>
    <w:rsid w:val="00C233AE"/>
    <w:rsid w:val="00C238AE"/>
    <w:rsid w:val="00C23AD4"/>
    <w:rsid w:val="00C23D56"/>
    <w:rsid w:val="00C23D9E"/>
    <w:rsid w:val="00C23DF0"/>
    <w:rsid w:val="00C23EAD"/>
    <w:rsid w:val="00C23FA6"/>
    <w:rsid w:val="00C24200"/>
    <w:rsid w:val="00C24205"/>
    <w:rsid w:val="00C242A8"/>
    <w:rsid w:val="00C243F3"/>
    <w:rsid w:val="00C24D61"/>
    <w:rsid w:val="00C24E78"/>
    <w:rsid w:val="00C2525B"/>
    <w:rsid w:val="00C25339"/>
    <w:rsid w:val="00C253EE"/>
    <w:rsid w:val="00C254D1"/>
    <w:rsid w:val="00C25503"/>
    <w:rsid w:val="00C255A5"/>
    <w:rsid w:val="00C25632"/>
    <w:rsid w:val="00C2583C"/>
    <w:rsid w:val="00C2584B"/>
    <w:rsid w:val="00C25921"/>
    <w:rsid w:val="00C25942"/>
    <w:rsid w:val="00C259F0"/>
    <w:rsid w:val="00C25CFC"/>
    <w:rsid w:val="00C25DD9"/>
    <w:rsid w:val="00C26042"/>
    <w:rsid w:val="00C260D2"/>
    <w:rsid w:val="00C2627D"/>
    <w:rsid w:val="00C26626"/>
    <w:rsid w:val="00C2663F"/>
    <w:rsid w:val="00C266BA"/>
    <w:rsid w:val="00C266C0"/>
    <w:rsid w:val="00C2694C"/>
    <w:rsid w:val="00C269B9"/>
    <w:rsid w:val="00C269C7"/>
    <w:rsid w:val="00C26DB8"/>
    <w:rsid w:val="00C26E11"/>
    <w:rsid w:val="00C26E41"/>
    <w:rsid w:val="00C26E47"/>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322"/>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40"/>
    <w:rsid w:val="00C416CB"/>
    <w:rsid w:val="00C4179A"/>
    <w:rsid w:val="00C41C4E"/>
    <w:rsid w:val="00C41D95"/>
    <w:rsid w:val="00C41E3A"/>
    <w:rsid w:val="00C42031"/>
    <w:rsid w:val="00C423FF"/>
    <w:rsid w:val="00C4270E"/>
    <w:rsid w:val="00C4278D"/>
    <w:rsid w:val="00C42E6D"/>
    <w:rsid w:val="00C42EB2"/>
    <w:rsid w:val="00C4304C"/>
    <w:rsid w:val="00C431F1"/>
    <w:rsid w:val="00C432A6"/>
    <w:rsid w:val="00C43315"/>
    <w:rsid w:val="00C43B11"/>
    <w:rsid w:val="00C43BF1"/>
    <w:rsid w:val="00C43E1C"/>
    <w:rsid w:val="00C43EB5"/>
    <w:rsid w:val="00C43EF2"/>
    <w:rsid w:val="00C43F22"/>
    <w:rsid w:val="00C43F72"/>
    <w:rsid w:val="00C4407E"/>
    <w:rsid w:val="00C4437B"/>
    <w:rsid w:val="00C44C1E"/>
    <w:rsid w:val="00C44EA6"/>
    <w:rsid w:val="00C44F84"/>
    <w:rsid w:val="00C45028"/>
    <w:rsid w:val="00C4516E"/>
    <w:rsid w:val="00C451EC"/>
    <w:rsid w:val="00C452F5"/>
    <w:rsid w:val="00C453C9"/>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CA1"/>
    <w:rsid w:val="00C54D71"/>
    <w:rsid w:val="00C54E65"/>
    <w:rsid w:val="00C54F7F"/>
    <w:rsid w:val="00C555FC"/>
    <w:rsid w:val="00C55DC5"/>
    <w:rsid w:val="00C56126"/>
    <w:rsid w:val="00C563F5"/>
    <w:rsid w:val="00C565EE"/>
    <w:rsid w:val="00C566AF"/>
    <w:rsid w:val="00C56D58"/>
    <w:rsid w:val="00C570F7"/>
    <w:rsid w:val="00C572A7"/>
    <w:rsid w:val="00C5796D"/>
    <w:rsid w:val="00C579C5"/>
    <w:rsid w:val="00C57BC9"/>
    <w:rsid w:val="00C57CB2"/>
    <w:rsid w:val="00C57D8E"/>
    <w:rsid w:val="00C57E17"/>
    <w:rsid w:val="00C57F54"/>
    <w:rsid w:val="00C6029C"/>
    <w:rsid w:val="00C6068A"/>
    <w:rsid w:val="00C606CA"/>
    <w:rsid w:val="00C6089A"/>
    <w:rsid w:val="00C60904"/>
    <w:rsid w:val="00C6090E"/>
    <w:rsid w:val="00C609BB"/>
    <w:rsid w:val="00C60A40"/>
    <w:rsid w:val="00C60B26"/>
    <w:rsid w:val="00C60B3C"/>
    <w:rsid w:val="00C60C69"/>
    <w:rsid w:val="00C60D26"/>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0BA"/>
    <w:rsid w:val="00C647EE"/>
    <w:rsid w:val="00C647FB"/>
    <w:rsid w:val="00C651D0"/>
    <w:rsid w:val="00C65492"/>
    <w:rsid w:val="00C654E0"/>
    <w:rsid w:val="00C65589"/>
    <w:rsid w:val="00C656E6"/>
    <w:rsid w:val="00C65AEC"/>
    <w:rsid w:val="00C65BA8"/>
    <w:rsid w:val="00C65D3D"/>
    <w:rsid w:val="00C65E5A"/>
    <w:rsid w:val="00C6689A"/>
    <w:rsid w:val="00C6695C"/>
    <w:rsid w:val="00C66A04"/>
    <w:rsid w:val="00C672D4"/>
    <w:rsid w:val="00C67357"/>
    <w:rsid w:val="00C677C2"/>
    <w:rsid w:val="00C67822"/>
    <w:rsid w:val="00C6785D"/>
    <w:rsid w:val="00C67BCF"/>
    <w:rsid w:val="00C67D09"/>
    <w:rsid w:val="00C67D4B"/>
    <w:rsid w:val="00C67D6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7E4"/>
    <w:rsid w:val="00C8793A"/>
    <w:rsid w:val="00C9004F"/>
    <w:rsid w:val="00C90519"/>
    <w:rsid w:val="00C90521"/>
    <w:rsid w:val="00C9074F"/>
    <w:rsid w:val="00C90E49"/>
    <w:rsid w:val="00C91357"/>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4E26"/>
    <w:rsid w:val="00C9560D"/>
    <w:rsid w:val="00C956B8"/>
    <w:rsid w:val="00C95770"/>
    <w:rsid w:val="00C95854"/>
    <w:rsid w:val="00C9592F"/>
    <w:rsid w:val="00C95A05"/>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3A4"/>
    <w:rsid w:val="00C973C1"/>
    <w:rsid w:val="00C97436"/>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0EF0"/>
    <w:rsid w:val="00CA133C"/>
    <w:rsid w:val="00CA156B"/>
    <w:rsid w:val="00CA1620"/>
    <w:rsid w:val="00CA192B"/>
    <w:rsid w:val="00CA1A11"/>
    <w:rsid w:val="00CA1F76"/>
    <w:rsid w:val="00CA21E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E6B"/>
    <w:rsid w:val="00CB2FFA"/>
    <w:rsid w:val="00CB348C"/>
    <w:rsid w:val="00CB34FA"/>
    <w:rsid w:val="00CB351E"/>
    <w:rsid w:val="00CB39A5"/>
    <w:rsid w:val="00CB3EB4"/>
    <w:rsid w:val="00CB3ED9"/>
    <w:rsid w:val="00CB4521"/>
    <w:rsid w:val="00CB4674"/>
    <w:rsid w:val="00CB4695"/>
    <w:rsid w:val="00CB4729"/>
    <w:rsid w:val="00CB4A33"/>
    <w:rsid w:val="00CB4A75"/>
    <w:rsid w:val="00CB4B3E"/>
    <w:rsid w:val="00CB51F5"/>
    <w:rsid w:val="00CB52F3"/>
    <w:rsid w:val="00CB5309"/>
    <w:rsid w:val="00CB5310"/>
    <w:rsid w:val="00CB56FA"/>
    <w:rsid w:val="00CB591E"/>
    <w:rsid w:val="00CB5A4B"/>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CA0"/>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887"/>
    <w:rsid w:val="00CC29EF"/>
    <w:rsid w:val="00CC2D14"/>
    <w:rsid w:val="00CC2E54"/>
    <w:rsid w:val="00CC2F60"/>
    <w:rsid w:val="00CC3742"/>
    <w:rsid w:val="00CC38D5"/>
    <w:rsid w:val="00CC3A23"/>
    <w:rsid w:val="00CC3BE5"/>
    <w:rsid w:val="00CC3D27"/>
    <w:rsid w:val="00CC3D59"/>
    <w:rsid w:val="00CC3F32"/>
    <w:rsid w:val="00CC4343"/>
    <w:rsid w:val="00CC44D8"/>
    <w:rsid w:val="00CC47D7"/>
    <w:rsid w:val="00CC481E"/>
    <w:rsid w:val="00CC4D2A"/>
    <w:rsid w:val="00CC52CD"/>
    <w:rsid w:val="00CC5439"/>
    <w:rsid w:val="00CC55AF"/>
    <w:rsid w:val="00CC567B"/>
    <w:rsid w:val="00CC5B96"/>
    <w:rsid w:val="00CC5CCF"/>
    <w:rsid w:val="00CC61FE"/>
    <w:rsid w:val="00CC67A0"/>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218"/>
    <w:rsid w:val="00CD6803"/>
    <w:rsid w:val="00CD6A28"/>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329A"/>
    <w:rsid w:val="00CE331F"/>
    <w:rsid w:val="00CE353E"/>
    <w:rsid w:val="00CE364C"/>
    <w:rsid w:val="00CE36E2"/>
    <w:rsid w:val="00CE3AEF"/>
    <w:rsid w:val="00CE3F5B"/>
    <w:rsid w:val="00CE3FEB"/>
    <w:rsid w:val="00CE413C"/>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806"/>
    <w:rsid w:val="00CF0ABD"/>
    <w:rsid w:val="00CF0B3D"/>
    <w:rsid w:val="00CF0D79"/>
    <w:rsid w:val="00CF11E3"/>
    <w:rsid w:val="00CF155A"/>
    <w:rsid w:val="00CF15E0"/>
    <w:rsid w:val="00CF166B"/>
    <w:rsid w:val="00CF18F0"/>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EB"/>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AD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7CF"/>
    <w:rsid w:val="00D1089C"/>
    <w:rsid w:val="00D111CA"/>
    <w:rsid w:val="00D111CF"/>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236"/>
    <w:rsid w:val="00D14553"/>
    <w:rsid w:val="00D145EA"/>
    <w:rsid w:val="00D14BC9"/>
    <w:rsid w:val="00D14DB1"/>
    <w:rsid w:val="00D14E28"/>
    <w:rsid w:val="00D15056"/>
    <w:rsid w:val="00D1528D"/>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5E8"/>
    <w:rsid w:val="00D228D7"/>
    <w:rsid w:val="00D22ABA"/>
    <w:rsid w:val="00D22B29"/>
    <w:rsid w:val="00D22C56"/>
    <w:rsid w:val="00D22CEE"/>
    <w:rsid w:val="00D22F69"/>
    <w:rsid w:val="00D2306E"/>
    <w:rsid w:val="00D230E4"/>
    <w:rsid w:val="00D233F1"/>
    <w:rsid w:val="00D23FA2"/>
    <w:rsid w:val="00D240FA"/>
    <w:rsid w:val="00D247DE"/>
    <w:rsid w:val="00D2490B"/>
    <w:rsid w:val="00D24B4C"/>
    <w:rsid w:val="00D24BC5"/>
    <w:rsid w:val="00D24D34"/>
    <w:rsid w:val="00D24DCB"/>
    <w:rsid w:val="00D24E25"/>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EC8"/>
    <w:rsid w:val="00D32F13"/>
    <w:rsid w:val="00D3323C"/>
    <w:rsid w:val="00D333A9"/>
    <w:rsid w:val="00D33456"/>
    <w:rsid w:val="00D33581"/>
    <w:rsid w:val="00D3396F"/>
    <w:rsid w:val="00D33A1E"/>
    <w:rsid w:val="00D33AED"/>
    <w:rsid w:val="00D33CF3"/>
    <w:rsid w:val="00D33D4D"/>
    <w:rsid w:val="00D34004"/>
    <w:rsid w:val="00D345E7"/>
    <w:rsid w:val="00D34A0B"/>
    <w:rsid w:val="00D34B70"/>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5EB"/>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EEC"/>
    <w:rsid w:val="00D52F15"/>
    <w:rsid w:val="00D52F2E"/>
    <w:rsid w:val="00D5328B"/>
    <w:rsid w:val="00D5362B"/>
    <w:rsid w:val="00D53934"/>
    <w:rsid w:val="00D5397E"/>
    <w:rsid w:val="00D53E69"/>
    <w:rsid w:val="00D5416A"/>
    <w:rsid w:val="00D54202"/>
    <w:rsid w:val="00D54255"/>
    <w:rsid w:val="00D54375"/>
    <w:rsid w:val="00D548F1"/>
    <w:rsid w:val="00D54F0E"/>
    <w:rsid w:val="00D54F9F"/>
    <w:rsid w:val="00D55072"/>
    <w:rsid w:val="00D551B5"/>
    <w:rsid w:val="00D559BD"/>
    <w:rsid w:val="00D55AAC"/>
    <w:rsid w:val="00D563AE"/>
    <w:rsid w:val="00D563D7"/>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BD8"/>
    <w:rsid w:val="00D60C8D"/>
    <w:rsid w:val="00D60F60"/>
    <w:rsid w:val="00D60FEA"/>
    <w:rsid w:val="00D61018"/>
    <w:rsid w:val="00D6109F"/>
    <w:rsid w:val="00D61341"/>
    <w:rsid w:val="00D61374"/>
    <w:rsid w:val="00D6168A"/>
    <w:rsid w:val="00D616A5"/>
    <w:rsid w:val="00D61AF4"/>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22"/>
    <w:rsid w:val="00D709C0"/>
    <w:rsid w:val="00D70E3C"/>
    <w:rsid w:val="00D70FC2"/>
    <w:rsid w:val="00D710D4"/>
    <w:rsid w:val="00D712A3"/>
    <w:rsid w:val="00D712D2"/>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0E7B"/>
    <w:rsid w:val="00D816E1"/>
    <w:rsid w:val="00D81792"/>
    <w:rsid w:val="00D819B1"/>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DD8"/>
    <w:rsid w:val="00D86E38"/>
    <w:rsid w:val="00D86F3F"/>
    <w:rsid w:val="00D87175"/>
    <w:rsid w:val="00D8738A"/>
    <w:rsid w:val="00D87851"/>
    <w:rsid w:val="00D87ABF"/>
    <w:rsid w:val="00D87C59"/>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4DF1"/>
    <w:rsid w:val="00D95034"/>
    <w:rsid w:val="00D95104"/>
    <w:rsid w:val="00D952B0"/>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1D7"/>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06"/>
    <w:rsid w:val="00DB5484"/>
    <w:rsid w:val="00DB56E3"/>
    <w:rsid w:val="00DB57D3"/>
    <w:rsid w:val="00DB5858"/>
    <w:rsid w:val="00DB5BE8"/>
    <w:rsid w:val="00DB63AA"/>
    <w:rsid w:val="00DB640E"/>
    <w:rsid w:val="00DB64D4"/>
    <w:rsid w:val="00DB654A"/>
    <w:rsid w:val="00DB662E"/>
    <w:rsid w:val="00DB6C3A"/>
    <w:rsid w:val="00DB6CE5"/>
    <w:rsid w:val="00DB6D4E"/>
    <w:rsid w:val="00DB6DB0"/>
    <w:rsid w:val="00DB6F41"/>
    <w:rsid w:val="00DB7003"/>
    <w:rsid w:val="00DB701B"/>
    <w:rsid w:val="00DB786D"/>
    <w:rsid w:val="00DB7FD6"/>
    <w:rsid w:val="00DC00C7"/>
    <w:rsid w:val="00DC09EA"/>
    <w:rsid w:val="00DC0DDB"/>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F4"/>
    <w:rsid w:val="00DC2BC6"/>
    <w:rsid w:val="00DC30EE"/>
    <w:rsid w:val="00DC313B"/>
    <w:rsid w:val="00DC3237"/>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0E"/>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761"/>
    <w:rsid w:val="00DE092E"/>
    <w:rsid w:val="00DE0C69"/>
    <w:rsid w:val="00DE0E12"/>
    <w:rsid w:val="00DE0E43"/>
    <w:rsid w:val="00DE0E59"/>
    <w:rsid w:val="00DE0F6C"/>
    <w:rsid w:val="00DE11FB"/>
    <w:rsid w:val="00DE13BD"/>
    <w:rsid w:val="00DE1963"/>
    <w:rsid w:val="00DE1BCE"/>
    <w:rsid w:val="00DE2020"/>
    <w:rsid w:val="00DE219B"/>
    <w:rsid w:val="00DE22DA"/>
    <w:rsid w:val="00DE2380"/>
    <w:rsid w:val="00DE2521"/>
    <w:rsid w:val="00DE254F"/>
    <w:rsid w:val="00DE25EF"/>
    <w:rsid w:val="00DE2AC3"/>
    <w:rsid w:val="00DE2C2F"/>
    <w:rsid w:val="00DE2F3C"/>
    <w:rsid w:val="00DE338C"/>
    <w:rsid w:val="00DE378C"/>
    <w:rsid w:val="00DE3A4F"/>
    <w:rsid w:val="00DE3FD6"/>
    <w:rsid w:val="00DE4451"/>
    <w:rsid w:val="00DE4751"/>
    <w:rsid w:val="00DE4878"/>
    <w:rsid w:val="00DE4C02"/>
    <w:rsid w:val="00DE50C5"/>
    <w:rsid w:val="00DE51D4"/>
    <w:rsid w:val="00DE52E3"/>
    <w:rsid w:val="00DE5343"/>
    <w:rsid w:val="00DE6860"/>
    <w:rsid w:val="00DE68E1"/>
    <w:rsid w:val="00DE6A3B"/>
    <w:rsid w:val="00DE6B91"/>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3187"/>
    <w:rsid w:val="00DF339F"/>
    <w:rsid w:val="00DF3A5D"/>
    <w:rsid w:val="00DF3AC2"/>
    <w:rsid w:val="00DF3B9D"/>
    <w:rsid w:val="00DF3FB9"/>
    <w:rsid w:val="00DF429A"/>
    <w:rsid w:val="00DF4455"/>
    <w:rsid w:val="00DF4572"/>
    <w:rsid w:val="00DF4640"/>
    <w:rsid w:val="00DF4658"/>
    <w:rsid w:val="00DF4785"/>
    <w:rsid w:val="00DF4999"/>
    <w:rsid w:val="00DF4CFB"/>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583"/>
    <w:rsid w:val="00E0082C"/>
    <w:rsid w:val="00E00DCD"/>
    <w:rsid w:val="00E00F5D"/>
    <w:rsid w:val="00E010A8"/>
    <w:rsid w:val="00E01359"/>
    <w:rsid w:val="00E014B6"/>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9C"/>
    <w:rsid w:val="00E057D0"/>
    <w:rsid w:val="00E05BAE"/>
    <w:rsid w:val="00E05C79"/>
    <w:rsid w:val="00E0628E"/>
    <w:rsid w:val="00E0630D"/>
    <w:rsid w:val="00E064B4"/>
    <w:rsid w:val="00E066A1"/>
    <w:rsid w:val="00E0671B"/>
    <w:rsid w:val="00E06900"/>
    <w:rsid w:val="00E06B3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1596"/>
    <w:rsid w:val="00E11654"/>
    <w:rsid w:val="00E11E39"/>
    <w:rsid w:val="00E1224F"/>
    <w:rsid w:val="00E126B0"/>
    <w:rsid w:val="00E12C22"/>
    <w:rsid w:val="00E12CBA"/>
    <w:rsid w:val="00E130EA"/>
    <w:rsid w:val="00E133F3"/>
    <w:rsid w:val="00E13827"/>
    <w:rsid w:val="00E138CD"/>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C91"/>
    <w:rsid w:val="00E16DBC"/>
    <w:rsid w:val="00E17011"/>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2"/>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729"/>
    <w:rsid w:val="00E369EE"/>
    <w:rsid w:val="00E36A1B"/>
    <w:rsid w:val="00E36ABB"/>
    <w:rsid w:val="00E36C6D"/>
    <w:rsid w:val="00E3735D"/>
    <w:rsid w:val="00E37424"/>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A14"/>
    <w:rsid w:val="00E44B67"/>
    <w:rsid w:val="00E44F6B"/>
    <w:rsid w:val="00E450ED"/>
    <w:rsid w:val="00E45289"/>
    <w:rsid w:val="00E45403"/>
    <w:rsid w:val="00E4556C"/>
    <w:rsid w:val="00E45815"/>
    <w:rsid w:val="00E45AB2"/>
    <w:rsid w:val="00E45C47"/>
    <w:rsid w:val="00E46104"/>
    <w:rsid w:val="00E4615D"/>
    <w:rsid w:val="00E46325"/>
    <w:rsid w:val="00E46CD8"/>
    <w:rsid w:val="00E46E97"/>
    <w:rsid w:val="00E47224"/>
    <w:rsid w:val="00E474BF"/>
    <w:rsid w:val="00E474E9"/>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1BD"/>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C6F"/>
    <w:rsid w:val="00E54CEB"/>
    <w:rsid w:val="00E54D2C"/>
    <w:rsid w:val="00E54EED"/>
    <w:rsid w:val="00E5577C"/>
    <w:rsid w:val="00E559A0"/>
    <w:rsid w:val="00E55A4B"/>
    <w:rsid w:val="00E5604D"/>
    <w:rsid w:val="00E562D0"/>
    <w:rsid w:val="00E564E4"/>
    <w:rsid w:val="00E564F1"/>
    <w:rsid w:val="00E564F7"/>
    <w:rsid w:val="00E56641"/>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BB5"/>
    <w:rsid w:val="00E70BC7"/>
    <w:rsid w:val="00E70F9A"/>
    <w:rsid w:val="00E70FBC"/>
    <w:rsid w:val="00E713F7"/>
    <w:rsid w:val="00E7168D"/>
    <w:rsid w:val="00E71A2D"/>
    <w:rsid w:val="00E71B23"/>
    <w:rsid w:val="00E72045"/>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BA3"/>
    <w:rsid w:val="00E75DF2"/>
    <w:rsid w:val="00E75EBA"/>
    <w:rsid w:val="00E75EE6"/>
    <w:rsid w:val="00E76187"/>
    <w:rsid w:val="00E762A3"/>
    <w:rsid w:val="00E762DD"/>
    <w:rsid w:val="00E763B4"/>
    <w:rsid w:val="00E7719D"/>
    <w:rsid w:val="00E77296"/>
    <w:rsid w:val="00E77571"/>
    <w:rsid w:val="00E77690"/>
    <w:rsid w:val="00E777F5"/>
    <w:rsid w:val="00E77848"/>
    <w:rsid w:val="00E77EA6"/>
    <w:rsid w:val="00E77F1B"/>
    <w:rsid w:val="00E80410"/>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A7"/>
    <w:rsid w:val="00E834B1"/>
    <w:rsid w:val="00E83752"/>
    <w:rsid w:val="00E8385C"/>
    <w:rsid w:val="00E8393A"/>
    <w:rsid w:val="00E841E5"/>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5B"/>
    <w:rsid w:val="00E86C2B"/>
    <w:rsid w:val="00E86CDA"/>
    <w:rsid w:val="00E86CDB"/>
    <w:rsid w:val="00E86DCC"/>
    <w:rsid w:val="00E86E3C"/>
    <w:rsid w:val="00E86E6D"/>
    <w:rsid w:val="00E871C3"/>
    <w:rsid w:val="00E87248"/>
    <w:rsid w:val="00E874C5"/>
    <w:rsid w:val="00E87AC5"/>
    <w:rsid w:val="00E87F9D"/>
    <w:rsid w:val="00E90122"/>
    <w:rsid w:val="00E90279"/>
    <w:rsid w:val="00E902E1"/>
    <w:rsid w:val="00E90635"/>
    <w:rsid w:val="00E909A1"/>
    <w:rsid w:val="00E90A03"/>
    <w:rsid w:val="00E90BFF"/>
    <w:rsid w:val="00E90C2D"/>
    <w:rsid w:val="00E90DE9"/>
    <w:rsid w:val="00E910A2"/>
    <w:rsid w:val="00E9140B"/>
    <w:rsid w:val="00E91419"/>
    <w:rsid w:val="00E919A7"/>
    <w:rsid w:val="00E91A77"/>
    <w:rsid w:val="00E91B1A"/>
    <w:rsid w:val="00E91B79"/>
    <w:rsid w:val="00E91F04"/>
    <w:rsid w:val="00E91F35"/>
    <w:rsid w:val="00E9230C"/>
    <w:rsid w:val="00E9246D"/>
    <w:rsid w:val="00E92A99"/>
    <w:rsid w:val="00E93043"/>
    <w:rsid w:val="00E930A7"/>
    <w:rsid w:val="00E932FF"/>
    <w:rsid w:val="00E939EC"/>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B7A"/>
    <w:rsid w:val="00EA2226"/>
    <w:rsid w:val="00EA23DA"/>
    <w:rsid w:val="00EA25F7"/>
    <w:rsid w:val="00EA2640"/>
    <w:rsid w:val="00EA26FC"/>
    <w:rsid w:val="00EA278A"/>
    <w:rsid w:val="00EA28A3"/>
    <w:rsid w:val="00EA2944"/>
    <w:rsid w:val="00EA2D9D"/>
    <w:rsid w:val="00EA2FA8"/>
    <w:rsid w:val="00EA2FDA"/>
    <w:rsid w:val="00EA322B"/>
    <w:rsid w:val="00EA3279"/>
    <w:rsid w:val="00EA36E7"/>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E6F"/>
    <w:rsid w:val="00EC4FFC"/>
    <w:rsid w:val="00EC5636"/>
    <w:rsid w:val="00EC568D"/>
    <w:rsid w:val="00EC56E0"/>
    <w:rsid w:val="00EC5B53"/>
    <w:rsid w:val="00EC5BAC"/>
    <w:rsid w:val="00EC5F13"/>
    <w:rsid w:val="00EC6057"/>
    <w:rsid w:val="00EC63FE"/>
    <w:rsid w:val="00EC64BA"/>
    <w:rsid w:val="00EC6577"/>
    <w:rsid w:val="00EC6847"/>
    <w:rsid w:val="00EC6E11"/>
    <w:rsid w:val="00EC6ECD"/>
    <w:rsid w:val="00EC6FB6"/>
    <w:rsid w:val="00EC716D"/>
    <w:rsid w:val="00EC7401"/>
    <w:rsid w:val="00EC7442"/>
    <w:rsid w:val="00EC7455"/>
    <w:rsid w:val="00EC7508"/>
    <w:rsid w:val="00EC7662"/>
    <w:rsid w:val="00EC7A5A"/>
    <w:rsid w:val="00EC7ADF"/>
    <w:rsid w:val="00EC7B56"/>
    <w:rsid w:val="00EC7DB6"/>
    <w:rsid w:val="00ED0927"/>
    <w:rsid w:val="00ED0D5D"/>
    <w:rsid w:val="00ED0DDF"/>
    <w:rsid w:val="00ED1259"/>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08B"/>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26"/>
    <w:rsid w:val="00EE604E"/>
    <w:rsid w:val="00EE643A"/>
    <w:rsid w:val="00EE673C"/>
    <w:rsid w:val="00EE6745"/>
    <w:rsid w:val="00EE6756"/>
    <w:rsid w:val="00EE6CFB"/>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F"/>
    <w:rsid w:val="00F10AC8"/>
    <w:rsid w:val="00F10E29"/>
    <w:rsid w:val="00F10E3F"/>
    <w:rsid w:val="00F10F18"/>
    <w:rsid w:val="00F10FC1"/>
    <w:rsid w:val="00F110B9"/>
    <w:rsid w:val="00F112FD"/>
    <w:rsid w:val="00F11314"/>
    <w:rsid w:val="00F11785"/>
    <w:rsid w:val="00F11787"/>
    <w:rsid w:val="00F11874"/>
    <w:rsid w:val="00F11BC6"/>
    <w:rsid w:val="00F11BC7"/>
    <w:rsid w:val="00F11CB9"/>
    <w:rsid w:val="00F122F1"/>
    <w:rsid w:val="00F1232B"/>
    <w:rsid w:val="00F1249F"/>
    <w:rsid w:val="00F12762"/>
    <w:rsid w:val="00F1285A"/>
    <w:rsid w:val="00F12C60"/>
    <w:rsid w:val="00F12E9E"/>
    <w:rsid w:val="00F133A1"/>
    <w:rsid w:val="00F138DB"/>
    <w:rsid w:val="00F13DA4"/>
    <w:rsid w:val="00F13ECD"/>
    <w:rsid w:val="00F13F04"/>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A3E"/>
    <w:rsid w:val="00F20DFF"/>
    <w:rsid w:val="00F20E83"/>
    <w:rsid w:val="00F2115F"/>
    <w:rsid w:val="00F213D0"/>
    <w:rsid w:val="00F218D4"/>
    <w:rsid w:val="00F21B8A"/>
    <w:rsid w:val="00F21CC5"/>
    <w:rsid w:val="00F21D85"/>
    <w:rsid w:val="00F21EEC"/>
    <w:rsid w:val="00F221B8"/>
    <w:rsid w:val="00F2250A"/>
    <w:rsid w:val="00F229A0"/>
    <w:rsid w:val="00F22BD6"/>
    <w:rsid w:val="00F22D87"/>
    <w:rsid w:val="00F231B1"/>
    <w:rsid w:val="00F2380E"/>
    <w:rsid w:val="00F239B6"/>
    <w:rsid w:val="00F23B4A"/>
    <w:rsid w:val="00F2467D"/>
    <w:rsid w:val="00F246EC"/>
    <w:rsid w:val="00F24788"/>
    <w:rsid w:val="00F24A78"/>
    <w:rsid w:val="00F256A9"/>
    <w:rsid w:val="00F25B8D"/>
    <w:rsid w:val="00F25F18"/>
    <w:rsid w:val="00F2617C"/>
    <w:rsid w:val="00F2640F"/>
    <w:rsid w:val="00F268C3"/>
    <w:rsid w:val="00F26D10"/>
    <w:rsid w:val="00F26DF8"/>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0C"/>
    <w:rsid w:val="00F3425E"/>
    <w:rsid w:val="00F34480"/>
    <w:rsid w:val="00F346A0"/>
    <w:rsid w:val="00F34805"/>
    <w:rsid w:val="00F34BB7"/>
    <w:rsid w:val="00F34CD6"/>
    <w:rsid w:val="00F34DA0"/>
    <w:rsid w:val="00F34E28"/>
    <w:rsid w:val="00F34F88"/>
    <w:rsid w:val="00F35097"/>
    <w:rsid w:val="00F35873"/>
    <w:rsid w:val="00F35920"/>
    <w:rsid w:val="00F3603E"/>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9C5"/>
    <w:rsid w:val="00F41B6A"/>
    <w:rsid w:val="00F41BAC"/>
    <w:rsid w:val="00F41C76"/>
    <w:rsid w:val="00F41F05"/>
    <w:rsid w:val="00F41FD2"/>
    <w:rsid w:val="00F420CB"/>
    <w:rsid w:val="00F420F5"/>
    <w:rsid w:val="00F421B3"/>
    <w:rsid w:val="00F42C4C"/>
    <w:rsid w:val="00F42F0E"/>
    <w:rsid w:val="00F433BD"/>
    <w:rsid w:val="00F435B5"/>
    <w:rsid w:val="00F43C29"/>
    <w:rsid w:val="00F43F0C"/>
    <w:rsid w:val="00F43F5C"/>
    <w:rsid w:val="00F442A8"/>
    <w:rsid w:val="00F44363"/>
    <w:rsid w:val="00F44D95"/>
    <w:rsid w:val="00F44EC5"/>
    <w:rsid w:val="00F44EFB"/>
    <w:rsid w:val="00F4504B"/>
    <w:rsid w:val="00F45547"/>
    <w:rsid w:val="00F45A7E"/>
    <w:rsid w:val="00F45C0A"/>
    <w:rsid w:val="00F45F46"/>
    <w:rsid w:val="00F45F9C"/>
    <w:rsid w:val="00F461C8"/>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1D03"/>
    <w:rsid w:val="00F5234D"/>
    <w:rsid w:val="00F52506"/>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F4"/>
    <w:rsid w:val="00F53C90"/>
    <w:rsid w:val="00F53E29"/>
    <w:rsid w:val="00F54266"/>
    <w:rsid w:val="00F54453"/>
    <w:rsid w:val="00F544AC"/>
    <w:rsid w:val="00F5499B"/>
    <w:rsid w:val="00F54B09"/>
    <w:rsid w:val="00F54F1A"/>
    <w:rsid w:val="00F5502A"/>
    <w:rsid w:val="00F55043"/>
    <w:rsid w:val="00F558BF"/>
    <w:rsid w:val="00F55BDE"/>
    <w:rsid w:val="00F55C41"/>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0D"/>
    <w:rsid w:val="00F61FD8"/>
    <w:rsid w:val="00F62250"/>
    <w:rsid w:val="00F62267"/>
    <w:rsid w:val="00F62726"/>
    <w:rsid w:val="00F62780"/>
    <w:rsid w:val="00F62DBF"/>
    <w:rsid w:val="00F6336D"/>
    <w:rsid w:val="00F637C8"/>
    <w:rsid w:val="00F641FC"/>
    <w:rsid w:val="00F64216"/>
    <w:rsid w:val="00F647F7"/>
    <w:rsid w:val="00F64B93"/>
    <w:rsid w:val="00F64EB0"/>
    <w:rsid w:val="00F65098"/>
    <w:rsid w:val="00F65742"/>
    <w:rsid w:val="00F65745"/>
    <w:rsid w:val="00F6583C"/>
    <w:rsid w:val="00F6589A"/>
    <w:rsid w:val="00F6605D"/>
    <w:rsid w:val="00F66241"/>
    <w:rsid w:val="00F662F6"/>
    <w:rsid w:val="00F6636A"/>
    <w:rsid w:val="00F6638C"/>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11"/>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48E"/>
    <w:rsid w:val="00F73D08"/>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A9"/>
    <w:rsid w:val="00F807E7"/>
    <w:rsid w:val="00F809CA"/>
    <w:rsid w:val="00F80A04"/>
    <w:rsid w:val="00F80BBE"/>
    <w:rsid w:val="00F80E99"/>
    <w:rsid w:val="00F80EB3"/>
    <w:rsid w:val="00F812C1"/>
    <w:rsid w:val="00F812C8"/>
    <w:rsid w:val="00F8132D"/>
    <w:rsid w:val="00F814A5"/>
    <w:rsid w:val="00F81691"/>
    <w:rsid w:val="00F8169D"/>
    <w:rsid w:val="00F818AE"/>
    <w:rsid w:val="00F81B40"/>
    <w:rsid w:val="00F81D52"/>
    <w:rsid w:val="00F81D8D"/>
    <w:rsid w:val="00F81F9E"/>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95D"/>
    <w:rsid w:val="00F90ADB"/>
    <w:rsid w:val="00F90B00"/>
    <w:rsid w:val="00F90DD9"/>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5066"/>
    <w:rsid w:val="00F950B5"/>
    <w:rsid w:val="00F9513F"/>
    <w:rsid w:val="00F95518"/>
    <w:rsid w:val="00F9568F"/>
    <w:rsid w:val="00F956AC"/>
    <w:rsid w:val="00F9576A"/>
    <w:rsid w:val="00F95CA3"/>
    <w:rsid w:val="00F95F80"/>
    <w:rsid w:val="00F95FE6"/>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165"/>
    <w:rsid w:val="00FB61F8"/>
    <w:rsid w:val="00FB62B4"/>
    <w:rsid w:val="00FB64D6"/>
    <w:rsid w:val="00FB65EE"/>
    <w:rsid w:val="00FB6AB4"/>
    <w:rsid w:val="00FB6FDC"/>
    <w:rsid w:val="00FB7378"/>
    <w:rsid w:val="00FB7818"/>
    <w:rsid w:val="00FB7BB2"/>
    <w:rsid w:val="00FB7D87"/>
    <w:rsid w:val="00FB7F75"/>
    <w:rsid w:val="00FC0077"/>
    <w:rsid w:val="00FC0150"/>
    <w:rsid w:val="00FC01E3"/>
    <w:rsid w:val="00FC03AB"/>
    <w:rsid w:val="00FC0BED"/>
    <w:rsid w:val="00FC1199"/>
    <w:rsid w:val="00FC1F11"/>
    <w:rsid w:val="00FC21D0"/>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4F2A"/>
    <w:rsid w:val="00FC5019"/>
    <w:rsid w:val="00FC5030"/>
    <w:rsid w:val="00FC5111"/>
    <w:rsid w:val="00FC53DB"/>
    <w:rsid w:val="00FC55DE"/>
    <w:rsid w:val="00FC5AC1"/>
    <w:rsid w:val="00FC5E41"/>
    <w:rsid w:val="00FC5F53"/>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1D1"/>
    <w:rsid w:val="00FD13D1"/>
    <w:rsid w:val="00FD1416"/>
    <w:rsid w:val="00FD14DC"/>
    <w:rsid w:val="00FD17F2"/>
    <w:rsid w:val="00FD17FA"/>
    <w:rsid w:val="00FD1826"/>
    <w:rsid w:val="00FD18C1"/>
    <w:rsid w:val="00FD1A97"/>
    <w:rsid w:val="00FD1E89"/>
    <w:rsid w:val="00FD1F14"/>
    <w:rsid w:val="00FD20FD"/>
    <w:rsid w:val="00FD2D7B"/>
    <w:rsid w:val="00FD2E45"/>
    <w:rsid w:val="00FD2ECA"/>
    <w:rsid w:val="00FD3070"/>
    <w:rsid w:val="00FD30DE"/>
    <w:rsid w:val="00FD30FB"/>
    <w:rsid w:val="00FD33E1"/>
    <w:rsid w:val="00FD37F6"/>
    <w:rsid w:val="00FD3C6E"/>
    <w:rsid w:val="00FD3EBB"/>
    <w:rsid w:val="00FD415E"/>
    <w:rsid w:val="00FD42A4"/>
    <w:rsid w:val="00FD4589"/>
    <w:rsid w:val="00FD473E"/>
    <w:rsid w:val="00FD47E0"/>
    <w:rsid w:val="00FD4C09"/>
    <w:rsid w:val="00FD4D67"/>
    <w:rsid w:val="00FD5032"/>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561"/>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4D6"/>
    <w:rsid w:val="00FF4AE2"/>
    <w:rsid w:val="00FF4B89"/>
    <w:rsid w:val="00FF4ED4"/>
    <w:rsid w:val="00FF4FFD"/>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uiPriority w:val="99"/>
    <w:qFormat/>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paragraph" w:customStyle="1" w:styleId="berschrift1H1">
    <w:name w:val="Überschrift 1.H1"/>
    <w:basedOn w:val="a"/>
    <w:next w:val="a"/>
    <w:rsid w:val="00527481"/>
    <w:pPr>
      <w:keepNext/>
      <w:keepLines/>
      <w:numPr>
        <w:numId w:val="16"/>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paragraph" w:customStyle="1" w:styleId="TH">
    <w:name w:val="TH"/>
    <w:basedOn w:val="a"/>
    <w:link w:val="THChar"/>
    <w:qFormat/>
    <w:rsid w:val="00E86CDA"/>
    <w:pPr>
      <w:keepNext/>
      <w:keepLines/>
      <w:overflowPunct w:val="0"/>
      <w:snapToGrid/>
      <w:spacing w:before="60" w:after="180"/>
      <w:jc w:val="center"/>
      <w:textAlignment w:val="baseline"/>
    </w:pPr>
    <w:rPr>
      <w:rFonts w:ascii="Arial" w:hAnsi="Arial"/>
      <w:b/>
      <w:sz w:val="20"/>
      <w:szCs w:val="20"/>
      <w:lang w:val="en-GB"/>
    </w:rPr>
  </w:style>
  <w:style w:type="character" w:customStyle="1" w:styleId="THChar">
    <w:name w:val="TH Char"/>
    <w:link w:val="TH"/>
    <w:qFormat/>
    <w:rsid w:val="00E86CDA"/>
    <w:rPr>
      <w:rFonts w:ascii="Arial" w:hAnsi="Arial"/>
      <w:b/>
      <w:lang w:val="en-GB" w:eastAsia="en-US"/>
    </w:rPr>
  </w:style>
  <w:style w:type="character" w:customStyle="1" w:styleId="TAHCar">
    <w:name w:val="TAH Car"/>
    <w:link w:val="TAH"/>
    <w:qFormat/>
    <w:rsid w:val="00E86CDA"/>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17</Pages>
  <Words>4818</Words>
  <Characters>27463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48</cp:revision>
  <cp:lastPrinted>2018-08-02T09:56:00Z</cp:lastPrinted>
  <dcterms:created xsi:type="dcterms:W3CDTF">2024-04-03T03:30:00Z</dcterms:created>
  <dcterms:modified xsi:type="dcterms:W3CDTF">2024-04-05T09:08:00Z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13615d00ce1f11ee8000770400007604">
    <vt:lpwstr>CWMC4OIyL/3PnPjpZjVgqPOBUo4rsZv39ha3zaUPTvRAyVyB6WfJ6nbbYys4Q1mOWSC138Ce23n/98QJUJMTisevg==</vt:lpwstr>
  </property>
  <property fmtid="{D5CDD505-2E9C-101B-9397-08002B2CF9AE}" pid="35" name="CWM32cdbd30cee911ee8000770400007604">
    <vt:lpwstr>CWMU7igWYIyzMydpiEISPEQgVXTBAf0iuV0h3Q6sJDIbtRQjp1bU0PzPdyO0D92vBchZ4tJWUuJcv0CofSJVupf8w==</vt:lpwstr>
  </property>
  <property fmtid="{D5CDD505-2E9C-101B-9397-08002B2CF9AE}" pid="36" name="CWM82e3a780ceee11ee80005d9600005c96">
    <vt:lpwstr>CWMsr2zXROE/4w0o+uRafbxF1I1XtJL9tmfj0H5phteB5Kt6/q4SVop7c5RykeU0c4xOaqwGu+AItbUZGITLeNVHA==</vt:lpwstr>
  </property>
  <property fmtid="{D5CDD505-2E9C-101B-9397-08002B2CF9AE}" pid="37" name="CWM14f5f760f0a811ee8000391e0000381e">
    <vt:lpwstr>CWMCU419EV7qZhJRo1tDzZRpnhhYWppxtQLisn+xIm8JnyzOWN5Jy8ha5IohmvjKwYOAM+qFIAQIk52AoACbXC53w==</vt:lpwstr>
  </property>
  <property fmtid="{D5CDD505-2E9C-101B-9397-08002B2CF9AE}" pid="38" name="CWMe31fd8c0f0eb11ee8000391e0000381e">
    <vt:lpwstr>CWMdT/edEH+mWe2AnSPvVQzmcVxc7BIINFrbUWvs2yN4Wi3QVWZ8drTM8XiqcuwPRqblQ/U1WnU8gBkMOvLJDVyjw==</vt:lpwstr>
  </property>
  <property fmtid="{D5CDD505-2E9C-101B-9397-08002B2CF9AE}" pid="39" name="CWM47c796e0f17e11ee8000277500002775">
    <vt:lpwstr>CWMekxdBDziN6Pu4Y7BxMTBMSKcPsvuWkzT3iSA+QdqP51Zy7ODan6bL3UPxB3rNiFwrOG12YKLsnsz3JLm/rbSSg==</vt:lpwstr>
  </property>
</Properties>
</file>