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2433B" w14:textId="797775D2" w:rsidR="00975267" w:rsidRPr="00975267" w:rsidRDefault="00975267" w:rsidP="00975267">
      <w:pPr>
        <w:pStyle w:val="Header"/>
        <w:tabs>
          <w:tab w:val="left" w:pos="1034"/>
        </w:tabs>
        <w:rPr>
          <w:rFonts w:cs="Arial"/>
          <w:bCs/>
          <w:noProof w:val="0"/>
          <w:sz w:val="24"/>
          <w:szCs w:val="24"/>
          <w:lang w:val="en-US"/>
        </w:rPr>
      </w:pPr>
      <w:bookmarkStart w:id="0" w:name="Signet45"/>
      <w:r w:rsidRPr="00975267">
        <w:rPr>
          <w:rFonts w:cs="Arial"/>
          <w:bCs/>
          <w:noProof w:val="0"/>
          <w:sz w:val="24"/>
          <w:szCs w:val="24"/>
          <w:lang w:val="en-US"/>
        </w:rPr>
        <w:t>3GPP TSG RAN WG1#114</w:t>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Pr>
          <w:rFonts w:cs="Arial"/>
          <w:bCs/>
          <w:noProof w:val="0"/>
          <w:sz w:val="24"/>
          <w:szCs w:val="24"/>
          <w:lang w:val="en-US"/>
        </w:rPr>
        <w:t xml:space="preserve">    </w:t>
      </w:r>
      <w:r w:rsidR="00557366" w:rsidRPr="00557366">
        <w:rPr>
          <w:rFonts w:cs="Arial"/>
          <w:bCs/>
          <w:noProof w:val="0"/>
          <w:sz w:val="24"/>
          <w:szCs w:val="24"/>
          <w:lang w:val="en-US"/>
        </w:rPr>
        <w:t>R1-2307811</w:t>
      </w:r>
    </w:p>
    <w:p w14:paraId="759C9C1C" w14:textId="158E6E4D" w:rsidR="002E27D0" w:rsidRPr="005B21F7" w:rsidRDefault="00975267" w:rsidP="00975267">
      <w:pPr>
        <w:pStyle w:val="Header"/>
        <w:tabs>
          <w:tab w:val="left" w:pos="1034"/>
        </w:tabs>
        <w:rPr>
          <w:bCs/>
          <w:noProof w:val="0"/>
          <w:sz w:val="6"/>
          <w:szCs w:val="6"/>
          <w:lang w:val="en-US"/>
        </w:rPr>
      </w:pPr>
      <w:r w:rsidRPr="00975267">
        <w:rPr>
          <w:rFonts w:cs="Arial"/>
          <w:bCs/>
          <w:noProof w:val="0"/>
          <w:sz w:val="24"/>
          <w:szCs w:val="24"/>
          <w:lang w:val="en-US"/>
        </w:rPr>
        <w:t>Toulouse, France, August 21</w:t>
      </w:r>
      <w:r w:rsidRPr="00AC7B9F">
        <w:rPr>
          <w:rFonts w:cs="Arial"/>
          <w:bCs/>
          <w:noProof w:val="0"/>
          <w:sz w:val="24"/>
          <w:szCs w:val="24"/>
          <w:vertAlign w:val="superscript"/>
          <w:lang w:val="en-US"/>
        </w:rPr>
        <w:t>st</w:t>
      </w:r>
      <w:r w:rsidRPr="00975267">
        <w:rPr>
          <w:rFonts w:cs="Arial"/>
          <w:bCs/>
          <w:noProof w:val="0"/>
          <w:sz w:val="24"/>
          <w:szCs w:val="24"/>
          <w:lang w:val="en-US"/>
        </w:rPr>
        <w:t xml:space="preserve"> – August 25</w:t>
      </w:r>
      <w:r w:rsidR="00AC7B9F" w:rsidRPr="00AC7B9F">
        <w:rPr>
          <w:rFonts w:cs="Arial"/>
          <w:bCs/>
          <w:noProof w:val="0"/>
          <w:sz w:val="24"/>
          <w:szCs w:val="24"/>
          <w:vertAlign w:val="superscript"/>
          <w:lang w:val="en-US"/>
        </w:rPr>
        <w:t>th</w:t>
      </w:r>
      <w:r w:rsidR="00AC7B9F">
        <w:rPr>
          <w:rFonts w:cs="Arial"/>
          <w:bCs/>
          <w:noProof w:val="0"/>
          <w:sz w:val="24"/>
          <w:szCs w:val="24"/>
          <w:lang w:val="en-US"/>
        </w:rPr>
        <w:t>,</w:t>
      </w:r>
      <w:r w:rsidRPr="00975267">
        <w:rPr>
          <w:rFonts w:cs="Arial"/>
          <w:bCs/>
          <w:noProof w:val="0"/>
          <w:sz w:val="24"/>
          <w:szCs w:val="24"/>
          <w:lang w:val="en-US"/>
        </w:rPr>
        <w:t xml:space="preserve"> 2023</w:t>
      </w: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7777777" w:rsidR="00516F48" w:rsidRDefault="000054E9" w:rsidP="00516F48">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w:t>
      </w:r>
    </w:p>
    <w:p w14:paraId="5FE2B017" w14:textId="3ED4F782" w:rsidR="00893EFF" w:rsidRPr="00516F48" w:rsidRDefault="00874D12" w:rsidP="00516F48">
      <w:pPr>
        <w:jc w:val="both"/>
        <w:rPr>
          <w:sz w:val="22"/>
          <w:szCs w:val="22"/>
        </w:rPr>
      </w:pPr>
      <w:r w:rsidRPr="00516F48">
        <w:rPr>
          <w:sz w:val="22"/>
          <w:szCs w:val="22"/>
        </w:rPr>
        <w:t>D</w:t>
      </w:r>
      <w:r w:rsidR="00893EFF" w:rsidRPr="00516F48">
        <w:rPr>
          <w:sz w:val="22"/>
          <w:szCs w:val="22"/>
        </w:rPr>
        <w:t xml:space="preserve">uring </w:t>
      </w:r>
      <w:r w:rsidR="00585B08">
        <w:rPr>
          <w:sz w:val="22"/>
          <w:szCs w:val="22"/>
        </w:rPr>
        <w:t>RAN1#11</w:t>
      </w:r>
      <w:r w:rsidR="00044B28">
        <w:rPr>
          <w:sz w:val="22"/>
          <w:szCs w:val="22"/>
        </w:rPr>
        <w:t>2</w:t>
      </w:r>
      <w:r w:rsidR="00585B08">
        <w:rPr>
          <w:sz w:val="22"/>
          <w:szCs w:val="22"/>
        </w:rPr>
        <w:t xml:space="preserve"> [</w:t>
      </w:r>
      <w:r w:rsidR="00044B28">
        <w:rPr>
          <w:sz w:val="22"/>
          <w:szCs w:val="22"/>
        </w:rPr>
        <w:t>2</w:t>
      </w:r>
      <w:r w:rsidR="00585B08">
        <w:rPr>
          <w:sz w:val="22"/>
          <w:szCs w:val="22"/>
        </w:rPr>
        <w:t>]</w:t>
      </w:r>
      <w:r w:rsidR="005B21F7">
        <w:rPr>
          <w:sz w:val="22"/>
          <w:szCs w:val="22"/>
        </w:rPr>
        <w:t xml:space="preserve"> </w:t>
      </w:r>
      <w:r w:rsidR="00516F48">
        <w:rPr>
          <w:sz w:val="22"/>
          <w:szCs w:val="22"/>
        </w:rPr>
        <w:t>meeting</w:t>
      </w:r>
      <w:r w:rsidR="00893EFF" w:rsidRPr="00516F48">
        <w:rPr>
          <w:sz w:val="22"/>
          <w:szCs w:val="22"/>
        </w:rPr>
        <w:t>, the following agreem</w:t>
      </w:r>
      <w:r w:rsidR="00827C07" w:rsidRPr="00516F48">
        <w:rPr>
          <w:sz w:val="22"/>
          <w:szCs w:val="22"/>
        </w:rPr>
        <w:t>ent</w:t>
      </w:r>
      <w:r w:rsidRPr="00516F48">
        <w:rPr>
          <w:sz w:val="22"/>
          <w:szCs w:val="22"/>
        </w:rPr>
        <w:t>s</w:t>
      </w:r>
      <w:r w:rsidR="00827C07" w:rsidRPr="00516F48">
        <w:rPr>
          <w:sz w:val="22"/>
          <w:szCs w:val="22"/>
        </w:rPr>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08BB4DD" w14:textId="77777777" w:rsidR="00F35E38" w:rsidRPr="00F35E38" w:rsidRDefault="00F35E38" w:rsidP="00F35E38">
            <w:pPr>
              <w:spacing w:after="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7AA65FF2" w14:textId="77777777" w:rsidR="00F35E38" w:rsidRPr="00F35E38" w:rsidRDefault="00F35E38" w:rsidP="00F35E38">
            <w:pPr>
              <w:spacing w:after="0"/>
              <w:rPr>
                <w:lang w:eastAsia="zh-CN"/>
              </w:rPr>
            </w:pPr>
            <w:r w:rsidRPr="00F35E38">
              <w:rPr>
                <w:lang w:eastAsia="zh-CN"/>
              </w:rPr>
              <w:t xml:space="preserve">Regarding training data generation for AI/ML based positioning, </w:t>
            </w:r>
          </w:p>
          <w:p w14:paraId="5BBBB9B4" w14:textId="77777777" w:rsidR="00F35E38" w:rsidRPr="00F35E38" w:rsidRDefault="00F35E38" w:rsidP="00F35E38">
            <w:pPr>
              <w:numPr>
                <w:ilvl w:val="0"/>
                <w:numId w:val="19"/>
              </w:numPr>
              <w:spacing w:after="0"/>
              <w:rPr>
                <w:lang w:eastAsia="zh-CN"/>
              </w:rPr>
            </w:pPr>
            <w:r w:rsidRPr="00F35E38">
              <w:t xml:space="preserve">The following options of entity and mechanisms to generate ground truth label are </w:t>
            </w:r>
            <w:proofErr w:type="gramStart"/>
            <w:r w:rsidRPr="00F35E38">
              <w:t>identified</w:t>
            </w:r>
            <w:proofErr w:type="gramEnd"/>
          </w:p>
          <w:p w14:paraId="4BD012B8" w14:textId="77777777" w:rsidR="00F35E38" w:rsidRPr="00F35E38" w:rsidRDefault="00F35E38" w:rsidP="00F35E38">
            <w:pPr>
              <w:numPr>
                <w:ilvl w:val="1"/>
                <w:numId w:val="19"/>
              </w:numPr>
              <w:spacing w:after="0"/>
              <w:rPr>
                <w:lang w:eastAsia="zh-CN"/>
              </w:rPr>
            </w:pPr>
            <w:r w:rsidRPr="00F35E38">
              <w:rPr>
                <w:lang w:eastAsia="zh-CN"/>
              </w:rPr>
              <w:t xml:space="preserve">At least PRU is identified to generate </w:t>
            </w:r>
            <w:r w:rsidRPr="00F35E38">
              <w:t>ground truth</w:t>
            </w:r>
            <w:r w:rsidRPr="00F35E38">
              <w:rPr>
                <w:lang w:eastAsia="zh-CN"/>
              </w:rPr>
              <w:t xml:space="preserve"> label for UE-based positioning with UE-side model (Case 1) and UE-assisted positioning with UE-side model (Case 2a)</w:t>
            </w:r>
          </w:p>
          <w:p w14:paraId="086AFF01" w14:textId="77777777" w:rsidR="00F35E38" w:rsidRPr="00F35E38" w:rsidRDefault="00F35E38" w:rsidP="00F35E38">
            <w:pPr>
              <w:numPr>
                <w:ilvl w:val="1"/>
                <w:numId w:val="19"/>
              </w:numPr>
              <w:spacing w:after="0"/>
              <w:rPr>
                <w:lang w:eastAsia="zh-CN"/>
              </w:rPr>
            </w:pPr>
            <w:r w:rsidRPr="00F35E38">
              <w:rPr>
                <w:lang w:eastAsia="zh-CN"/>
              </w:rPr>
              <w:t>At least LMF with known PRU location is identified to generate ground truth label for UE-assisted/LMF-based positioning with LMF-side model (Case 2b) and NG-RAN node assisted positioning with LMF-side model (Case 3b)</w:t>
            </w:r>
          </w:p>
          <w:p w14:paraId="0BC57AE5" w14:textId="77777777" w:rsidR="00F35E38" w:rsidRPr="00F35E38" w:rsidRDefault="00F35E38" w:rsidP="00F35E38">
            <w:pPr>
              <w:numPr>
                <w:ilvl w:val="1"/>
                <w:numId w:val="19"/>
              </w:numPr>
              <w:spacing w:after="0"/>
              <w:rPr>
                <w:lang w:eastAsia="zh-CN"/>
              </w:rPr>
            </w:pPr>
            <w:r w:rsidRPr="00F35E38">
              <w:rPr>
                <w:lang w:eastAsia="zh-CN"/>
              </w:rPr>
              <w:t xml:space="preserve">At least network entity with known PRU location is identified to generate </w:t>
            </w:r>
            <w:r w:rsidRPr="00F35E38">
              <w:t>ground truth</w:t>
            </w:r>
            <w:r w:rsidRPr="00F35E38">
              <w:rPr>
                <w:lang w:eastAsia="zh-CN"/>
              </w:rPr>
              <w:t xml:space="preserve"> label for </w:t>
            </w:r>
            <w:r w:rsidRPr="00F35E38">
              <w:t>NG-RAN node assisted positioning with gNB-side model (Case 3a)</w:t>
            </w:r>
          </w:p>
          <w:p w14:paraId="32085924" w14:textId="77777777" w:rsidR="00F35E38" w:rsidRPr="00F35E38" w:rsidRDefault="00F35E38" w:rsidP="00F35E38">
            <w:pPr>
              <w:numPr>
                <w:ilvl w:val="1"/>
                <w:numId w:val="19"/>
              </w:numPr>
              <w:spacing w:after="0"/>
              <w:rPr>
                <w:lang w:eastAsia="zh-CN"/>
              </w:rPr>
            </w:pPr>
            <w:r w:rsidRPr="00F35E38">
              <w:rPr>
                <w:lang w:eastAsia="zh-CN"/>
              </w:rPr>
              <w:t xml:space="preserve">FFS whether and if so, applicable conditions and potential specification impact for the following options to generate ground truth </w:t>
            </w:r>
            <w:proofErr w:type="gramStart"/>
            <w:r w:rsidRPr="00F35E38">
              <w:rPr>
                <w:lang w:eastAsia="zh-CN"/>
              </w:rPr>
              <w:t>label</w:t>
            </w:r>
            <w:proofErr w:type="gramEnd"/>
          </w:p>
          <w:p w14:paraId="05508B87" w14:textId="77777777" w:rsidR="00F35E38" w:rsidRPr="00F35E38" w:rsidRDefault="00F35E38" w:rsidP="00F35E38">
            <w:pPr>
              <w:numPr>
                <w:ilvl w:val="2"/>
                <w:numId w:val="19"/>
              </w:numPr>
              <w:spacing w:after="0"/>
              <w:rPr>
                <w:lang w:eastAsia="zh-CN"/>
              </w:rPr>
            </w:pPr>
            <w:r w:rsidRPr="00F35E38">
              <w:rPr>
                <w:lang w:eastAsia="zh-CN"/>
              </w:rPr>
              <w:t xml:space="preserve">UE generates ground truth label based on non-NR and/or NR RAT-dependent positioning </w:t>
            </w:r>
            <w:proofErr w:type="gramStart"/>
            <w:r w:rsidRPr="00F35E38">
              <w:rPr>
                <w:lang w:eastAsia="zh-CN"/>
              </w:rPr>
              <w:t>methods</w:t>
            </w:r>
            <w:proofErr w:type="gramEnd"/>
          </w:p>
          <w:p w14:paraId="7E057E86" w14:textId="77777777" w:rsidR="00F35E38" w:rsidRPr="00F35E38" w:rsidRDefault="00F35E38" w:rsidP="00F35E38">
            <w:pPr>
              <w:numPr>
                <w:ilvl w:val="2"/>
                <w:numId w:val="19"/>
              </w:numPr>
              <w:spacing w:after="0"/>
              <w:rPr>
                <w:lang w:eastAsia="zh-CN"/>
              </w:rPr>
            </w:pPr>
            <w:r w:rsidRPr="00F35E38">
              <w:rPr>
                <w:lang w:eastAsia="zh-CN"/>
              </w:rPr>
              <w:t xml:space="preserve">Network entity generates ground truth label based on positioning </w:t>
            </w:r>
            <w:proofErr w:type="gramStart"/>
            <w:r w:rsidRPr="00F35E38">
              <w:rPr>
                <w:lang w:eastAsia="zh-CN"/>
              </w:rPr>
              <w:t>methods</w:t>
            </w:r>
            <w:proofErr w:type="gramEnd"/>
          </w:p>
          <w:p w14:paraId="33D3DBA2" w14:textId="77777777" w:rsidR="00F35E38" w:rsidRPr="00F35E38" w:rsidRDefault="00F35E38" w:rsidP="00F35E38">
            <w:pPr>
              <w:numPr>
                <w:ilvl w:val="0"/>
                <w:numId w:val="19"/>
              </w:numPr>
              <w:spacing w:after="0"/>
            </w:pPr>
            <w:r w:rsidRPr="00F35E38">
              <w:t xml:space="preserve">The following options of entity to generate other training data (at least measurement corresponding to model input) are </w:t>
            </w:r>
            <w:proofErr w:type="gramStart"/>
            <w:r w:rsidRPr="00F35E38">
              <w:t>identified</w:t>
            </w:r>
            <w:proofErr w:type="gramEnd"/>
          </w:p>
          <w:p w14:paraId="619DA08E" w14:textId="77777777" w:rsidR="00F35E38" w:rsidRPr="00F35E38" w:rsidRDefault="00F35E38" w:rsidP="00F35E38">
            <w:pPr>
              <w:numPr>
                <w:ilvl w:val="1"/>
                <w:numId w:val="19"/>
              </w:numPr>
              <w:spacing w:after="0"/>
            </w:pPr>
            <w:r w:rsidRPr="00F35E38">
              <w:t>For UE-based with UE-side model (Case 1) and UE-assisted positioning with UE-side (Case 2a) or LMF-side model (Case 2b)</w:t>
            </w:r>
          </w:p>
          <w:p w14:paraId="77254518" w14:textId="77777777" w:rsidR="00F35E38" w:rsidRPr="00F35E38" w:rsidRDefault="00F35E38" w:rsidP="00F35E38">
            <w:pPr>
              <w:numPr>
                <w:ilvl w:val="2"/>
                <w:numId w:val="19"/>
              </w:numPr>
              <w:spacing w:after="0"/>
            </w:pPr>
            <w:r w:rsidRPr="00F35E38">
              <w:t xml:space="preserve">PRU </w:t>
            </w:r>
          </w:p>
          <w:p w14:paraId="6BD89DEE" w14:textId="77777777" w:rsidR="00F35E38" w:rsidRPr="00F35E38" w:rsidRDefault="00F35E38" w:rsidP="00F35E38">
            <w:pPr>
              <w:numPr>
                <w:ilvl w:val="2"/>
                <w:numId w:val="19"/>
              </w:numPr>
              <w:spacing w:after="0"/>
            </w:pPr>
            <w:r w:rsidRPr="00F35E38">
              <w:t>UE</w:t>
            </w:r>
          </w:p>
          <w:p w14:paraId="702FA92C" w14:textId="77777777" w:rsidR="00F35E38" w:rsidRPr="00F35E38" w:rsidRDefault="00F35E38" w:rsidP="00F35E38">
            <w:pPr>
              <w:numPr>
                <w:ilvl w:val="1"/>
                <w:numId w:val="19"/>
              </w:numPr>
              <w:spacing w:after="0"/>
            </w:pPr>
            <w:r w:rsidRPr="00F35E38">
              <w:t>For NG-RAN node assisted positioning with Network-side model (Case 3a and Case 3b)</w:t>
            </w:r>
          </w:p>
          <w:p w14:paraId="6F79E49C" w14:textId="77777777" w:rsidR="00F35E38" w:rsidRPr="00F35E38" w:rsidRDefault="00F35E38" w:rsidP="00F35E38">
            <w:pPr>
              <w:numPr>
                <w:ilvl w:val="2"/>
                <w:numId w:val="19"/>
              </w:numPr>
              <w:spacing w:after="0"/>
            </w:pPr>
            <w:r w:rsidRPr="00F35E38">
              <w:t>TRP</w:t>
            </w:r>
          </w:p>
          <w:p w14:paraId="7923FB5E" w14:textId="7727DED5" w:rsidR="00F35E38" w:rsidRPr="00F35E38" w:rsidRDefault="00F35E38" w:rsidP="00F35E38">
            <w:pPr>
              <w:numPr>
                <w:ilvl w:val="0"/>
                <w:numId w:val="19"/>
              </w:numPr>
              <w:spacing w:after="0"/>
            </w:pPr>
            <w:r w:rsidRPr="00F35E38">
              <w:t>Note: transfer of training data from the entity generating training data to a different entity is not precluded and associated potential specification impact is for further study</w:t>
            </w:r>
          </w:p>
          <w:p w14:paraId="746F34CA" w14:textId="77777777" w:rsidR="00F35E38" w:rsidRPr="00F35E38" w:rsidRDefault="00F35E38" w:rsidP="00F35E38">
            <w:pPr>
              <w:spacing w:after="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69491C19" w14:textId="77777777" w:rsidR="00F35E38" w:rsidRPr="00F35E38" w:rsidRDefault="00F35E38" w:rsidP="00F35E38">
            <w:pPr>
              <w:spacing w:after="0"/>
              <w:rPr>
                <w:lang w:eastAsia="zh-CN"/>
              </w:rPr>
            </w:pPr>
            <w:r w:rsidRPr="00F35E38">
              <w:rPr>
                <w:lang w:eastAsia="zh-CN"/>
              </w:rPr>
              <w:t xml:space="preserve">Regarding training data collection for AI/ML based positioning, study benefit(s) and potential specification impact (including necessity) at least for the following </w:t>
            </w:r>
            <w:proofErr w:type="gramStart"/>
            <w:r w:rsidRPr="00F35E38">
              <w:rPr>
                <w:lang w:eastAsia="zh-CN"/>
              </w:rPr>
              <w:t>aspects</w:t>
            </w:r>
            <w:proofErr w:type="gramEnd"/>
          </w:p>
          <w:p w14:paraId="34C7C885" w14:textId="77777777" w:rsidR="00F35E38" w:rsidRPr="00F35E38" w:rsidRDefault="00F35E38" w:rsidP="00F35E38">
            <w:pPr>
              <w:pStyle w:val="ListParagraph"/>
              <w:numPr>
                <w:ilvl w:val="0"/>
                <w:numId w:val="19"/>
              </w:numPr>
              <w:spacing w:after="0" w:line="240" w:lineRule="auto"/>
              <w:contextualSpacing w:val="0"/>
              <w:rPr>
                <w:rFonts w:eastAsia="SimSun"/>
                <w:sz w:val="20"/>
                <w:szCs w:val="20"/>
                <w:lang w:eastAsia="zh-CN"/>
              </w:rPr>
            </w:pPr>
            <w:r w:rsidRPr="00F35E38">
              <w:rPr>
                <w:rFonts w:eastAsia="SimSun"/>
                <w:sz w:val="20"/>
                <w:szCs w:val="20"/>
                <w:lang w:eastAsia="zh-CN"/>
              </w:rPr>
              <w:t>Associated information of training data</w:t>
            </w:r>
          </w:p>
          <w:p w14:paraId="6F645D32" w14:textId="77777777" w:rsidR="00F35E38" w:rsidRPr="00F35E38" w:rsidRDefault="00F35E38" w:rsidP="00F35E38">
            <w:pPr>
              <w:numPr>
                <w:ilvl w:val="1"/>
                <w:numId w:val="19"/>
              </w:numPr>
              <w:spacing w:after="0"/>
              <w:rPr>
                <w:lang w:eastAsia="zh-CN"/>
              </w:rPr>
            </w:pPr>
            <w:r w:rsidRPr="00F35E38">
              <w:rPr>
                <w:lang w:eastAsia="zh-CN"/>
              </w:rPr>
              <w:t>Quality indicator at least for ground truth label (if needed)</w:t>
            </w:r>
          </w:p>
          <w:p w14:paraId="785840EB" w14:textId="77777777" w:rsidR="00F35E38" w:rsidRPr="00F35E38" w:rsidRDefault="00F35E38" w:rsidP="00F35E38">
            <w:pPr>
              <w:numPr>
                <w:ilvl w:val="1"/>
                <w:numId w:val="19"/>
              </w:numPr>
              <w:spacing w:after="0"/>
              <w:rPr>
                <w:lang w:eastAsia="zh-CN"/>
              </w:rPr>
            </w:pPr>
            <w:r w:rsidRPr="00F35E38">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CBF7E04" w14:textId="77777777" w:rsidR="00F35E38" w:rsidRPr="00F35E38" w:rsidRDefault="00F35E38" w:rsidP="00F35E38">
            <w:pPr>
              <w:numPr>
                <w:ilvl w:val="0"/>
                <w:numId w:val="19"/>
              </w:numPr>
              <w:spacing w:after="0"/>
              <w:rPr>
                <w:lang w:eastAsia="zh-CN"/>
              </w:rPr>
            </w:pPr>
            <w:r w:rsidRPr="00F35E38">
              <w:rPr>
                <w:lang w:eastAsia="zh-CN"/>
              </w:rPr>
              <w:t xml:space="preserve">Assistance signaling and procedure to facilitate generating/collecting training </w:t>
            </w:r>
            <w:proofErr w:type="gramStart"/>
            <w:r w:rsidRPr="00F35E38">
              <w:rPr>
                <w:lang w:eastAsia="zh-CN"/>
              </w:rPr>
              <w:t>data</w:t>
            </w:r>
            <w:proofErr w:type="gramEnd"/>
          </w:p>
          <w:p w14:paraId="09524908" w14:textId="77777777" w:rsidR="00F35E38" w:rsidRPr="00F35E38" w:rsidRDefault="00F35E38" w:rsidP="00F35E38">
            <w:pPr>
              <w:numPr>
                <w:ilvl w:val="1"/>
                <w:numId w:val="19"/>
              </w:numPr>
              <w:spacing w:after="0"/>
              <w:rPr>
                <w:lang w:eastAsia="zh-CN"/>
              </w:rPr>
            </w:pPr>
            <w:r w:rsidRPr="00F35E38">
              <w:rPr>
                <w:lang w:eastAsia="zh-CN"/>
              </w:rPr>
              <w:t xml:space="preserve">Potential determination of the UE/PRU/TRP which can provide the training </w:t>
            </w:r>
            <w:proofErr w:type="gramStart"/>
            <w:r w:rsidRPr="00F35E38">
              <w:rPr>
                <w:lang w:eastAsia="zh-CN"/>
              </w:rPr>
              <w:t>data</w:t>
            </w:r>
            <w:proofErr w:type="gramEnd"/>
          </w:p>
          <w:p w14:paraId="34C868D6" w14:textId="77777777" w:rsidR="00F35E38" w:rsidRPr="00F35E38" w:rsidRDefault="00F35E38" w:rsidP="00F35E38">
            <w:pPr>
              <w:numPr>
                <w:ilvl w:val="1"/>
                <w:numId w:val="19"/>
              </w:numPr>
              <w:spacing w:after="0"/>
              <w:rPr>
                <w:lang w:eastAsia="zh-CN"/>
              </w:rPr>
            </w:pPr>
            <w:r w:rsidRPr="00F35E38">
              <w:rPr>
                <w:lang w:eastAsia="zh-CN"/>
              </w:rPr>
              <w:t xml:space="preserve">Configuration of reference signal (for measurement and/or label) </w:t>
            </w:r>
          </w:p>
          <w:p w14:paraId="076AA4AD" w14:textId="77777777" w:rsidR="00F35E38" w:rsidRPr="00F35E38" w:rsidRDefault="00F35E38" w:rsidP="00F35E38">
            <w:pPr>
              <w:pStyle w:val="ListParagraph"/>
              <w:numPr>
                <w:ilvl w:val="1"/>
                <w:numId w:val="19"/>
              </w:numPr>
              <w:spacing w:after="0" w:line="240" w:lineRule="auto"/>
              <w:contextualSpacing w:val="0"/>
              <w:rPr>
                <w:rFonts w:eastAsia="SimSun"/>
                <w:sz w:val="20"/>
                <w:szCs w:val="20"/>
                <w:lang w:eastAsia="zh-CN"/>
              </w:rPr>
            </w:pPr>
            <w:r w:rsidRPr="00F35E38">
              <w:rPr>
                <w:rFonts w:eastAsia="SimSun"/>
                <w:sz w:val="20"/>
                <w:szCs w:val="20"/>
                <w:lang w:eastAsia="zh-CN"/>
              </w:rPr>
              <w:t>Signaling other than above 2 for data collection</w:t>
            </w:r>
          </w:p>
          <w:p w14:paraId="1B9F3D9F" w14:textId="11E17E40" w:rsidR="00F35E38" w:rsidRPr="00F35E38" w:rsidRDefault="00F35E38" w:rsidP="00F35E38">
            <w:pPr>
              <w:pStyle w:val="ListParagraph"/>
              <w:numPr>
                <w:ilvl w:val="2"/>
                <w:numId w:val="19"/>
              </w:numPr>
              <w:spacing w:after="0" w:line="240" w:lineRule="auto"/>
              <w:contextualSpacing w:val="0"/>
              <w:rPr>
                <w:rFonts w:eastAsia="SimSun"/>
                <w:sz w:val="20"/>
                <w:szCs w:val="20"/>
                <w:lang w:eastAsia="zh-CN"/>
              </w:rPr>
            </w:pPr>
            <w:r w:rsidRPr="00F35E38">
              <w:rPr>
                <w:rFonts w:eastAsia="SimSun"/>
                <w:sz w:val="20"/>
                <w:szCs w:val="20"/>
                <w:lang w:eastAsia="zh-CN"/>
              </w:rPr>
              <w:t>E.g., requested quality of training data</w:t>
            </w:r>
          </w:p>
          <w:p w14:paraId="470BCD29" w14:textId="77777777" w:rsidR="00F35E38" w:rsidRPr="00F35E38" w:rsidRDefault="00F35E38" w:rsidP="00F35E38">
            <w:pPr>
              <w:spacing w:after="0"/>
              <w:ind w:left="1440" w:hanging="144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2ACA73EA" w14:textId="77777777" w:rsidR="00F35E38" w:rsidRPr="00F35E38" w:rsidRDefault="00F35E38" w:rsidP="00F35E38">
            <w:pPr>
              <w:spacing w:after="0"/>
              <w:rPr>
                <w:color w:val="000000"/>
                <w:lang w:eastAsia="zh-CN"/>
              </w:rPr>
            </w:pPr>
            <w:r w:rsidRPr="00F35E38">
              <w:rPr>
                <w:color w:val="000000"/>
                <w:lang w:eastAsia="zh-CN"/>
              </w:rPr>
              <w:t xml:space="preserve">Regarding AI/ML model monitoring for AI/ML based positioning, to study and provide inputs on benefit(s), feasibility, necessity and potential specification impact for the following </w:t>
            </w:r>
            <w:proofErr w:type="gramStart"/>
            <w:r w:rsidRPr="00F35E38">
              <w:rPr>
                <w:color w:val="000000"/>
                <w:lang w:eastAsia="zh-CN"/>
              </w:rPr>
              <w:t>aspects</w:t>
            </w:r>
            <w:proofErr w:type="gramEnd"/>
          </w:p>
          <w:p w14:paraId="33CD9F91"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Entity to derive monitoring metric</w:t>
            </w:r>
          </w:p>
          <w:p w14:paraId="726F430E"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lastRenderedPageBreak/>
              <w:t>UE at least for Case 1 and 2a (</w:t>
            </w:r>
            <w:r w:rsidRPr="00F35E38">
              <w:rPr>
                <w:color w:val="000000"/>
                <w:sz w:val="20"/>
                <w:szCs w:val="20"/>
              </w:rPr>
              <w:t>with UE-side model)</w:t>
            </w:r>
          </w:p>
          <w:p w14:paraId="316C77EF" w14:textId="77777777" w:rsidR="00F35E38" w:rsidRPr="00F35E38" w:rsidRDefault="00F35E38" w:rsidP="00F35E38">
            <w:pPr>
              <w:pStyle w:val="ListParagraph"/>
              <w:numPr>
                <w:ilvl w:val="2"/>
                <w:numId w:val="19"/>
              </w:numPr>
              <w:spacing w:after="0" w:line="240" w:lineRule="auto"/>
              <w:contextualSpacing w:val="0"/>
              <w:rPr>
                <w:color w:val="000000"/>
                <w:sz w:val="20"/>
                <w:szCs w:val="20"/>
                <w:lang w:eastAsia="zh-CN"/>
              </w:rPr>
            </w:pPr>
            <w:r w:rsidRPr="00F35E38">
              <w:rPr>
                <w:color w:val="000000"/>
                <w:sz w:val="20"/>
                <w:szCs w:val="20"/>
                <w:lang w:eastAsia="zh-CN"/>
              </w:rPr>
              <w:t>FFS PRU for Case 1 and 2a</w:t>
            </w:r>
          </w:p>
          <w:p w14:paraId="2941CB71"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gNB at least for Case 3a (with gNB-side model)</w:t>
            </w:r>
          </w:p>
          <w:p w14:paraId="5C2669B1" w14:textId="77777777" w:rsidR="00F35E38" w:rsidRPr="00F35E38" w:rsidRDefault="00F35E38" w:rsidP="00F35E38">
            <w:pPr>
              <w:pStyle w:val="ListParagraph"/>
              <w:numPr>
                <w:ilvl w:val="2"/>
                <w:numId w:val="19"/>
              </w:numPr>
              <w:spacing w:after="0" w:line="240" w:lineRule="auto"/>
              <w:contextualSpacing w:val="0"/>
              <w:rPr>
                <w:color w:val="000000"/>
                <w:sz w:val="20"/>
                <w:szCs w:val="20"/>
                <w:lang w:eastAsia="zh-CN"/>
              </w:rPr>
            </w:pPr>
            <w:r w:rsidRPr="00F35E38">
              <w:rPr>
                <w:color w:val="000000"/>
                <w:sz w:val="20"/>
                <w:szCs w:val="20"/>
                <w:lang w:eastAsia="zh-CN"/>
              </w:rPr>
              <w:t>FFS gNB for Case 3b (with LMF-side model)</w:t>
            </w:r>
          </w:p>
          <w:p w14:paraId="48B19B9E"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LMF at least for Case 2b and 3b (</w:t>
            </w:r>
            <w:r w:rsidRPr="00F35E38">
              <w:rPr>
                <w:color w:val="000000"/>
                <w:sz w:val="20"/>
                <w:szCs w:val="20"/>
              </w:rPr>
              <w:t>with LMF-side model)</w:t>
            </w:r>
          </w:p>
          <w:p w14:paraId="60ABE0F3"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Note1: companies are requested to report their assumption of entity to calculate monitoring metric if different from above options for each of the agreed cases (Case 1 to Case 3b)</w:t>
            </w:r>
          </w:p>
          <w:p w14:paraId="3CE1C157"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If model monitoring does not require ground truth label (or its approximation).</w:t>
            </w:r>
          </w:p>
          <w:p w14:paraId="3BC2F222" w14:textId="77777777" w:rsidR="00F35E38" w:rsidRPr="00F35E38" w:rsidRDefault="00F35E38" w:rsidP="00F35E38">
            <w:pPr>
              <w:pStyle w:val="ListParagraph"/>
              <w:numPr>
                <w:ilvl w:val="1"/>
                <w:numId w:val="19"/>
              </w:numPr>
              <w:spacing w:after="0" w:line="240" w:lineRule="auto"/>
              <w:contextualSpacing w:val="0"/>
              <w:rPr>
                <w:color w:val="000000"/>
                <w:sz w:val="20"/>
                <w:szCs w:val="20"/>
              </w:rPr>
            </w:pPr>
            <w:r w:rsidRPr="00F35E38">
              <w:rPr>
                <w:color w:val="000000"/>
                <w:sz w:val="20"/>
                <w:szCs w:val="20"/>
                <w:lang w:eastAsia="zh-CN"/>
              </w:rPr>
              <w:t>Monitoring metric, e.g., statistics of measurement, relative displacement, inference output inconsistency, etc.</w:t>
            </w:r>
          </w:p>
          <w:p w14:paraId="40CFDFC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e.g., RS configuration(s) for measurement, measurement statistics as compared to the model input statistics of the training data, etc.</w:t>
            </w:r>
          </w:p>
          <w:p w14:paraId="01C90F4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report of the calculated metric and/or model monitoring decision</w:t>
            </w:r>
          </w:p>
          <w:p w14:paraId="195B771A"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 xml:space="preserve">If model monitoring </w:t>
            </w:r>
            <w:r w:rsidRPr="00F35E38">
              <w:rPr>
                <w:color w:val="000000"/>
                <w:sz w:val="20"/>
                <w:szCs w:val="20"/>
                <w:lang w:eastAsia="ja-JP"/>
              </w:rPr>
              <w:t>requires and is provided ground truth label (or its approximation)</w:t>
            </w:r>
          </w:p>
          <w:p w14:paraId="64F4DA4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Monitoring metric, e.g., statistics of the difference between model output and ground truth label, etc.</w:t>
            </w:r>
          </w:p>
          <w:p w14:paraId="2067426B"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e.g., from LMF to UE/gNB indicating ground truth label and/or measurement, etc.</w:t>
            </w:r>
          </w:p>
          <w:p w14:paraId="346BCE2D"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report of the calculated metric and/or model monitoring decision</w:t>
            </w:r>
          </w:p>
          <w:p w14:paraId="12E3F3D2" w14:textId="39667C41"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Note2: other options (of monitoring methods, monitoring metrics, assistance signaling) are not precluded</w:t>
            </w:r>
          </w:p>
          <w:p w14:paraId="4E0D83B3" w14:textId="77777777" w:rsidR="00F35E38" w:rsidRPr="00F35E38" w:rsidRDefault="00F35E38" w:rsidP="00F35E38">
            <w:pPr>
              <w:pStyle w:val="ListParagraph"/>
              <w:spacing w:after="0"/>
              <w:ind w:left="0"/>
              <w:rPr>
                <w:rFonts w:eastAsia="DengXian"/>
                <w:color w:val="000000"/>
                <w:sz w:val="20"/>
                <w:szCs w:val="20"/>
                <w:highlight w:val="green"/>
                <w:lang w:eastAsia="zh-CN"/>
              </w:rPr>
            </w:pPr>
            <w:r w:rsidRPr="00F35E38">
              <w:rPr>
                <w:rFonts w:eastAsia="DengXian" w:hint="eastAsia"/>
                <w:color w:val="000000"/>
                <w:sz w:val="20"/>
                <w:szCs w:val="20"/>
                <w:highlight w:val="green"/>
                <w:lang w:eastAsia="zh-CN"/>
              </w:rPr>
              <w:t>A</w:t>
            </w:r>
            <w:r w:rsidRPr="00F35E38">
              <w:rPr>
                <w:rFonts w:eastAsia="DengXian"/>
                <w:color w:val="000000"/>
                <w:sz w:val="20"/>
                <w:szCs w:val="20"/>
                <w:highlight w:val="green"/>
                <w:lang w:eastAsia="zh-CN"/>
              </w:rPr>
              <w:t>greement</w:t>
            </w:r>
          </w:p>
          <w:p w14:paraId="77823DA5" w14:textId="77777777" w:rsidR="00F35E38" w:rsidRPr="00F35E38" w:rsidRDefault="00F35E38" w:rsidP="00F35E38">
            <w:pPr>
              <w:spacing w:after="0"/>
              <w:rPr>
                <w:color w:val="000000"/>
                <w:lang w:eastAsia="zh-CN"/>
              </w:rPr>
            </w:pPr>
            <w:r w:rsidRPr="00F35E38">
              <w:rPr>
                <w:color w:val="000000"/>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F35E38">
              <w:rPr>
                <w:color w:val="000000"/>
                <w:lang w:eastAsia="zh-CN"/>
              </w:rPr>
              <w:t>enhancement</w:t>
            </w:r>
            <w:proofErr w:type="gramEnd"/>
          </w:p>
          <w:p w14:paraId="5A83D80E"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For direct AI/ML positioning (Case 2b and 3b), type of measurement(s) as model inference input considering performance impact and associated signaling overhead</w:t>
            </w:r>
          </w:p>
          <w:p w14:paraId="0F04675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Potential new measurement: CIR/PDP</w:t>
            </w:r>
          </w:p>
          <w:p w14:paraId="36FCDDF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existing measurement: e.g., RSRP/RSRPP/RSTD</w:t>
            </w:r>
          </w:p>
          <w:p w14:paraId="1DDC9F3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Note1: details of potential new measurement and/or potential enhancement to existing measurement is to be studied</w:t>
            </w:r>
          </w:p>
          <w:p w14:paraId="33D4707F"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Note2: study the impact of model input for other cases are not precluded</w:t>
            </w:r>
          </w:p>
          <w:p w14:paraId="77EC9379"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For AI/ML assisted positioning with UE-assisted (Case 2a) and NG-RAN node assisted positioning (Case 3a), measurement report to carry model output to LMF</w:t>
            </w:r>
          </w:p>
          <w:p w14:paraId="49E272E8"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new measurement report: e.g., </w:t>
            </w:r>
            <w:proofErr w:type="spellStart"/>
            <w:r w:rsidRPr="00F35E38">
              <w:rPr>
                <w:color w:val="000000"/>
                <w:sz w:val="20"/>
                <w:szCs w:val="20"/>
                <w:lang w:eastAsia="zh-CN"/>
              </w:rPr>
              <w:t>ToA</w:t>
            </w:r>
            <w:proofErr w:type="spellEnd"/>
            <w:r w:rsidRPr="00F35E38">
              <w:rPr>
                <w:color w:val="000000"/>
                <w:sz w:val="20"/>
                <w:szCs w:val="20"/>
                <w:lang w:eastAsia="zh-CN"/>
              </w:rPr>
              <w:t>, path phase</w:t>
            </w:r>
          </w:p>
          <w:p w14:paraId="0F5F0221"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existing measurement report: e.g., RSTD, LOS/NLOS indicator, RSRPP</w:t>
            </w:r>
          </w:p>
          <w:p w14:paraId="4AE16947"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enhancement of existing measurement report: e.g., soft information/high resolution of RSTD </w:t>
            </w:r>
          </w:p>
          <w:p w14:paraId="4490B8F6"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to facilitate model inference for both UE-side and Network-side model</w:t>
            </w:r>
          </w:p>
          <w:p w14:paraId="7F148BFB"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RS configurations</w:t>
            </w:r>
          </w:p>
          <w:p w14:paraId="524B1B7C"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Other assistance information is not precluded </w:t>
            </w:r>
          </w:p>
          <w:p w14:paraId="46FA3725" w14:textId="5855D6C9" w:rsidR="00AA589B" w:rsidRPr="007E7FF6" w:rsidRDefault="00F35E38" w:rsidP="00F35E38">
            <w:pPr>
              <w:spacing w:after="0"/>
              <w:rPr>
                <w:rFonts w:ascii="DengXian" w:hAnsi="DengXian" w:cs="DengXian"/>
                <w:lang w:eastAsia="zh-CN"/>
              </w:rPr>
            </w:pPr>
            <w:r w:rsidRPr="00F35E38">
              <w:rPr>
                <w:rFonts w:eastAsia="DengXian"/>
                <w:lang w:eastAsia="zh-CN"/>
              </w:rPr>
              <w:t>Note: C</w:t>
            </w:r>
            <w:r w:rsidRPr="00F35E38">
              <w:t xml:space="preserve">ompanies are encouraged to report their assumption of functionality and their assumption of information element(s) of </w:t>
            </w:r>
            <w:r w:rsidRPr="00F35E38">
              <w:rPr>
                <w:lang w:eastAsia="zh-CN"/>
              </w:rPr>
              <w:t xml:space="preserve">AI/ML functionality identification for </w:t>
            </w:r>
            <w:r w:rsidRPr="00F35E38">
              <w:t>AI/ML based positioning with UE-side model (Case 1 and 2a).</w:t>
            </w:r>
          </w:p>
        </w:tc>
      </w:tr>
    </w:tbl>
    <w:p w14:paraId="12A24943" w14:textId="04DE5DC0" w:rsidR="00827C07" w:rsidRDefault="00827C07" w:rsidP="001C19E0">
      <w:pPr>
        <w:pStyle w:val="ListParagraph"/>
        <w:spacing w:after="0" w:line="259" w:lineRule="auto"/>
        <w:ind w:left="0"/>
        <w:jc w:val="both"/>
        <w:rPr>
          <w:lang w:val="en-GB"/>
        </w:rPr>
      </w:pPr>
    </w:p>
    <w:p w14:paraId="3CEE6471" w14:textId="4FAEF7CA" w:rsidR="00093EC2" w:rsidRDefault="00093EC2" w:rsidP="001C19E0">
      <w:pPr>
        <w:pStyle w:val="ListParagraph"/>
        <w:spacing w:after="0" w:line="259" w:lineRule="auto"/>
        <w:ind w:left="0"/>
        <w:jc w:val="both"/>
        <w:rPr>
          <w:lang w:val="en-GB"/>
        </w:rPr>
      </w:pPr>
      <w:r>
        <w:rPr>
          <w:lang w:val="en-GB"/>
        </w:rPr>
        <w:t>During the RAN1#11</w:t>
      </w:r>
      <w:r w:rsidR="00CF03D9">
        <w:rPr>
          <w:lang w:val="en-GB"/>
        </w:rPr>
        <w:t>2bis</w:t>
      </w:r>
      <w:r w:rsidR="00ED501C">
        <w:rPr>
          <w:lang w:val="en-GB"/>
        </w:rPr>
        <w:t>-e</w:t>
      </w:r>
      <w:r>
        <w:rPr>
          <w:lang w:val="en-GB"/>
        </w:rPr>
        <w:t xml:space="preserve"> meeting [3], </w:t>
      </w:r>
      <w:r w:rsidR="00B848F2">
        <w:rPr>
          <w:lang w:val="en-GB"/>
        </w:rPr>
        <w:t>the following agreements were reached:</w:t>
      </w:r>
    </w:p>
    <w:tbl>
      <w:tblPr>
        <w:tblStyle w:val="TableGrid"/>
        <w:tblW w:w="0" w:type="auto"/>
        <w:tblLook w:val="04A0" w:firstRow="1" w:lastRow="0" w:firstColumn="1" w:lastColumn="0" w:noHBand="0" w:noVBand="1"/>
      </w:tblPr>
      <w:tblGrid>
        <w:gridCol w:w="9631"/>
      </w:tblGrid>
      <w:tr w:rsidR="00B848F2" w14:paraId="6FD8AE46" w14:textId="77777777" w:rsidTr="00B848F2">
        <w:tc>
          <w:tcPr>
            <w:tcW w:w="9631" w:type="dxa"/>
          </w:tcPr>
          <w:p w14:paraId="06E8D645" w14:textId="77777777" w:rsidR="00623F3A" w:rsidRPr="00366849" w:rsidRDefault="00623F3A" w:rsidP="00623F3A">
            <w:pPr>
              <w:spacing w:after="0"/>
              <w:rPr>
                <w:rFonts w:eastAsia="DengXian"/>
                <w:b/>
                <w:bCs/>
                <w:highlight w:val="green"/>
                <w:lang w:eastAsia="zh-CN"/>
              </w:rPr>
            </w:pPr>
            <w:r w:rsidRPr="00366849">
              <w:rPr>
                <w:rFonts w:eastAsia="DengXian" w:hint="eastAsia"/>
                <w:b/>
                <w:bCs/>
                <w:highlight w:val="green"/>
                <w:lang w:eastAsia="zh-CN"/>
              </w:rPr>
              <w:t>A</w:t>
            </w:r>
            <w:r w:rsidRPr="00366849">
              <w:rPr>
                <w:rFonts w:eastAsia="DengXian"/>
                <w:b/>
                <w:bCs/>
                <w:highlight w:val="green"/>
                <w:lang w:eastAsia="zh-CN"/>
              </w:rPr>
              <w:t>greement</w:t>
            </w:r>
          </w:p>
          <w:p w14:paraId="2D70C852" w14:textId="77777777" w:rsidR="00623F3A" w:rsidRPr="00366849" w:rsidRDefault="00623F3A" w:rsidP="00623F3A">
            <w:pPr>
              <w:spacing w:after="0"/>
              <w:rPr>
                <w:lang w:eastAsia="x-none"/>
              </w:rPr>
            </w:pPr>
            <w:r w:rsidRPr="00366849">
              <w:rPr>
                <w:lang w:eastAsia="x-none"/>
              </w:rPr>
              <w:t xml:space="preserve">Regarding monitoring for AI/ML based positioning, at least the following entities are identified to derive monitoring </w:t>
            </w:r>
            <w:proofErr w:type="gramStart"/>
            <w:r w:rsidRPr="00366849">
              <w:rPr>
                <w:lang w:eastAsia="x-none"/>
              </w:rPr>
              <w:t>metric</w:t>
            </w:r>
            <w:proofErr w:type="gramEnd"/>
          </w:p>
          <w:p w14:paraId="5AC1AE8E" w14:textId="77777777" w:rsidR="00623F3A" w:rsidRPr="00366849" w:rsidRDefault="00623F3A" w:rsidP="00623F3A">
            <w:pPr>
              <w:pStyle w:val="ListParagraph"/>
              <w:numPr>
                <w:ilvl w:val="0"/>
                <w:numId w:val="19"/>
              </w:numPr>
              <w:spacing w:after="0" w:line="240" w:lineRule="auto"/>
              <w:contextualSpacing w:val="0"/>
              <w:rPr>
                <w:sz w:val="20"/>
                <w:szCs w:val="20"/>
              </w:rPr>
            </w:pPr>
            <w:r w:rsidRPr="00366849">
              <w:rPr>
                <w:sz w:val="20"/>
                <w:szCs w:val="20"/>
              </w:rPr>
              <w:t>UE at least for Case 1 and 2a (with UE-side model)</w:t>
            </w:r>
          </w:p>
          <w:p w14:paraId="53526356" w14:textId="77777777" w:rsidR="00623F3A" w:rsidRPr="00366849" w:rsidRDefault="00623F3A" w:rsidP="00623F3A">
            <w:pPr>
              <w:pStyle w:val="ListParagraph"/>
              <w:numPr>
                <w:ilvl w:val="0"/>
                <w:numId w:val="19"/>
              </w:numPr>
              <w:spacing w:after="0" w:line="240" w:lineRule="auto"/>
              <w:contextualSpacing w:val="0"/>
              <w:rPr>
                <w:sz w:val="20"/>
                <w:szCs w:val="20"/>
              </w:rPr>
            </w:pPr>
            <w:r w:rsidRPr="00366849">
              <w:rPr>
                <w:sz w:val="20"/>
                <w:szCs w:val="20"/>
              </w:rPr>
              <w:t>gNB at least for Case 3a (with gNB-side model)</w:t>
            </w:r>
          </w:p>
          <w:p w14:paraId="65156F12" w14:textId="45E9C4E9" w:rsidR="00623F3A" w:rsidRPr="00623F3A" w:rsidRDefault="00623F3A" w:rsidP="00623F3A">
            <w:pPr>
              <w:pStyle w:val="ListParagraph"/>
              <w:numPr>
                <w:ilvl w:val="0"/>
                <w:numId w:val="19"/>
              </w:numPr>
              <w:spacing w:after="0" w:line="240" w:lineRule="auto"/>
              <w:contextualSpacing w:val="0"/>
              <w:rPr>
                <w:sz w:val="20"/>
                <w:szCs w:val="20"/>
              </w:rPr>
            </w:pPr>
            <w:r w:rsidRPr="00366849">
              <w:rPr>
                <w:sz w:val="20"/>
                <w:szCs w:val="20"/>
              </w:rPr>
              <w:t>LMF at least for Case 2b and 3b (with LMF-side model)</w:t>
            </w:r>
          </w:p>
          <w:p w14:paraId="36308B7D" w14:textId="77777777" w:rsidR="00623F3A" w:rsidRPr="00366849" w:rsidRDefault="00623F3A" w:rsidP="00623F3A">
            <w:pPr>
              <w:spacing w:after="0"/>
              <w:rPr>
                <w:rFonts w:eastAsia="DengXian"/>
                <w:b/>
                <w:bCs/>
                <w:color w:val="000000"/>
                <w:highlight w:val="green"/>
                <w:lang w:eastAsia="zh-CN"/>
              </w:rPr>
            </w:pPr>
            <w:r w:rsidRPr="00366849">
              <w:rPr>
                <w:rFonts w:eastAsia="DengXian" w:hint="eastAsia"/>
                <w:b/>
                <w:bCs/>
                <w:color w:val="000000"/>
                <w:highlight w:val="green"/>
                <w:lang w:eastAsia="zh-CN"/>
              </w:rPr>
              <w:t>A</w:t>
            </w:r>
            <w:r w:rsidRPr="00366849">
              <w:rPr>
                <w:rFonts w:eastAsia="DengXian"/>
                <w:b/>
                <w:bCs/>
                <w:color w:val="000000"/>
                <w:highlight w:val="green"/>
                <w:lang w:eastAsia="zh-CN"/>
              </w:rPr>
              <w:t>greement</w:t>
            </w:r>
          </w:p>
          <w:p w14:paraId="7F640B54" w14:textId="77777777" w:rsidR="00623F3A" w:rsidRPr="00366849" w:rsidRDefault="00623F3A" w:rsidP="00FE6C02">
            <w:pPr>
              <w:spacing w:after="0"/>
              <w:rPr>
                <w:color w:val="000000"/>
              </w:rPr>
            </w:pPr>
            <w:r w:rsidRPr="00366849">
              <w:rPr>
                <w:color w:val="000000"/>
              </w:rPr>
              <w:t xml:space="preserve">Regarding monitoring for AI/ML based positioning, at least the following aspects are identified for further study on benefit(s), feasibility, </w:t>
            </w:r>
            <w:proofErr w:type="gramStart"/>
            <w:r w:rsidRPr="00366849">
              <w:rPr>
                <w:color w:val="000000"/>
              </w:rPr>
              <w:t>necessity</w:t>
            </w:r>
            <w:proofErr w:type="gramEnd"/>
            <w:r w:rsidRPr="00366849">
              <w:rPr>
                <w:color w:val="000000"/>
              </w:rPr>
              <w:t xml:space="preserve"> and potential specification impact for each case (Case 1 to 3b)</w:t>
            </w:r>
          </w:p>
          <w:p w14:paraId="3C139C50"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Assistance signaling from LMF to UE/PRU/gNB for UE/gNB-side model monitoring</w:t>
            </w:r>
          </w:p>
          <w:p w14:paraId="57607A35"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Assistance signaling from UE/PRU for network-side model monitoring</w:t>
            </w:r>
          </w:p>
          <w:p w14:paraId="2B3D3898"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 xml:space="preserve">Model monitoring </w:t>
            </w:r>
            <w:r w:rsidRPr="00366849">
              <w:rPr>
                <w:color w:val="000000"/>
                <w:sz w:val="20"/>
                <w:szCs w:val="20"/>
                <w:lang w:eastAsia="ja-JP"/>
              </w:rPr>
              <w:t>based on provided ground truth label (or its approximation)</w:t>
            </w:r>
          </w:p>
          <w:p w14:paraId="66B0E3ED" w14:textId="77777777" w:rsidR="00623F3A" w:rsidRPr="00366849"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t>Monitoring metric: statistics of the difference between model output and provided ground truth label</w:t>
            </w:r>
          </w:p>
          <w:p w14:paraId="2B24EA98" w14:textId="77777777" w:rsidR="00623F3A" w:rsidRPr="00366849"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t>Provisioning of ground truth label and associated label quality</w:t>
            </w:r>
          </w:p>
          <w:p w14:paraId="4248877C"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 xml:space="preserve">Model monitoring using at least statistics of measurement(s) without </w:t>
            </w:r>
            <w:r w:rsidRPr="00366849">
              <w:rPr>
                <w:color w:val="000000"/>
                <w:sz w:val="20"/>
                <w:szCs w:val="20"/>
                <w:lang w:eastAsia="ja-JP"/>
              </w:rPr>
              <w:t>ground truth label</w:t>
            </w:r>
          </w:p>
          <w:p w14:paraId="738277B6" w14:textId="77777777" w:rsidR="00623F3A" w:rsidRPr="00366849"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lastRenderedPageBreak/>
              <w:t>Monitoring metric: e.g., statistics of measurement(s) compared to the statistics associated with the training data</w:t>
            </w:r>
          </w:p>
          <w:p w14:paraId="6E5D7B42" w14:textId="77777777" w:rsidR="00623F3A"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t xml:space="preserve">Note1: the measurement(s) may or may not be the same as model input </w:t>
            </w:r>
          </w:p>
          <w:p w14:paraId="7B686ADE" w14:textId="48187C18" w:rsidR="00B848F2" w:rsidRPr="00623F3A" w:rsidRDefault="00623F3A" w:rsidP="00623F3A">
            <w:pPr>
              <w:pStyle w:val="ListParagraph"/>
              <w:numPr>
                <w:ilvl w:val="0"/>
                <w:numId w:val="19"/>
              </w:numPr>
              <w:spacing w:after="0" w:line="240" w:lineRule="auto"/>
              <w:contextualSpacing w:val="0"/>
              <w:rPr>
                <w:color w:val="000000"/>
                <w:sz w:val="20"/>
                <w:szCs w:val="20"/>
              </w:rPr>
            </w:pPr>
            <w:r w:rsidRPr="00623F3A">
              <w:rPr>
                <w:color w:val="000000"/>
                <w:sz w:val="20"/>
                <w:szCs w:val="20"/>
              </w:rPr>
              <w:t xml:space="preserve">Note2: other monitoring methods (e.g., </w:t>
            </w:r>
            <w:r w:rsidRPr="00623F3A">
              <w:rPr>
                <w:color w:val="000000"/>
                <w:sz w:val="20"/>
                <w:szCs w:val="20"/>
                <w:lang w:eastAsia="ja-JP"/>
              </w:rPr>
              <w:t xml:space="preserve">based on </w:t>
            </w:r>
            <w:r w:rsidRPr="00623F3A">
              <w:rPr>
                <w:color w:val="000000"/>
                <w:sz w:val="20"/>
                <w:szCs w:val="20"/>
              </w:rPr>
              <w:t>statistics of model output</w:t>
            </w:r>
            <w:r w:rsidRPr="00623F3A">
              <w:rPr>
                <w:color w:val="000000"/>
                <w:sz w:val="20"/>
                <w:szCs w:val="20"/>
                <w:lang w:eastAsia="ja-JP"/>
              </w:rPr>
              <w:t xml:space="preserve"> without ground truth label</w:t>
            </w:r>
            <w:r w:rsidRPr="00623F3A">
              <w:rPr>
                <w:color w:val="000000"/>
                <w:sz w:val="20"/>
                <w:szCs w:val="20"/>
              </w:rPr>
              <w:t>, based UE motion sensor and/or jointly based on multiple monitoring metrics) are not precluded</w:t>
            </w:r>
          </w:p>
        </w:tc>
      </w:tr>
    </w:tbl>
    <w:p w14:paraId="32699C83" w14:textId="77777777" w:rsidR="00B848F2" w:rsidRDefault="00B848F2" w:rsidP="001C19E0">
      <w:pPr>
        <w:pStyle w:val="ListParagraph"/>
        <w:spacing w:after="0" w:line="259" w:lineRule="auto"/>
        <w:ind w:left="0"/>
        <w:jc w:val="both"/>
        <w:rPr>
          <w:lang w:val="en-GB"/>
        </w:rPr>
      </w:pPr>
    </w:p>
    <w:p w14:paraId="53738DA8" w14:textId="2279ACDE" w:rsidR="00ED501C" w:rsidRDefault="00ED501C" w:rsidP="00ED501C">
      <w:pPr>
        <w:pStyle w:val="ListParagraph"/>
        <w:spacing w:after="0" w:line="259" w:lineRule="auto"/>
        <w:ind w:left="0"/>
        <w:jc w:val="both"/>
        <w:rPr>
          <w:lang w:val="en-GB"/>
        </w:rPr>
      </w:pPr>
      <w:r>
        <w:rPr>
          <w:lang w:val="en-GB"/>
        </w:rPr>
        <w:t>During the RAN1#11</w:t>
      </w:r>
      <w:r w:rsidR="00727684">
        <w:rPr>
          <w:lang w:val="en-GB"/>
        </w:rPr>
        <w:t xml:space="preserve">3 </w:t>
      </w:r>
      <w:r>
        <w:rPr>
          <w:lang w:val="en-GB"/>
        </w:rPr>
        <w:t>[</w:t>
      </w:r>
      <w:r w:rsidR="00727684">
        <w:rPr>
          <w:lang w:val="en-GB"/>
        </w:rPr>
        <w:t>4</w:t>
      </w:r>
      <w:r>
        <w:rPr>
          <w:lang w:val="en-GB"/>
        </w:rPr>
        <w:t>], the following agreements</w:t>
      </w:r>
      <w:r w:rsidR="003F29A6">
        <w:rPr>
          <w:lang w:val="en-GB"/>
        </w:rPr>
        <w:t xml:space="preserve"> and observations</w:t>
      </w:r>
      <w:r>
        <w:rPr>
          <w:lang w:val="en-GB"/>
        </w:rPr>
        <w:t xml:space="preserve"> were reached:</w:t>
      </w:r>
    </w:p>
    <w:tbl>
      <w:tblPr>
        <w:tblStyle w:val="TableGrid"/>
        <w:tblW w:w="0" w:type="auto"/>
        <w:tblLook w:val="04A0" w:firstRow="1" w:lastRow="0" w:firstColumn="1" w:lastColumn="0" w:noHBand="0" w:noVBand="1"/>
      </w:tblPr>
      <w:tblGrid>
        <w:gridCol w:w="9631"/>
      </w:tblGrid>
      <w:tr w:rsidR="00727684" w14:paraId="7CFDEB27" w14:textId="77777777" w:rsidTr="00727684">
        <w:tc>
          <w:tcPr>
            <w:tcW w:w="9631" w:type="dxa"/>
          </w:tcPr>
          <w:p w14:paraId="17E3528B" w14:textId="77777777" w:rsidR="00FB446D" w:rsidRPr="00E816F1" w:rsidRDefault="00FB446D" w:rsidP="00FB446D">
            <w:pPr>
              <w:spacing w:after="0"/>
              <w:ind w:left="1440" w:hanging="1440"/>
              <w:rPr>
                <w:rFonts w:eastAsia="DengXian"/>
                <w:b/>
                <w:bCs/>
                <w:lang w:eastAsia="zh-CN"/>
              </w:rPr>
            </w:pPr>
            <w:r w:rsidRPr="00E816F1">
              <w:rPr>
                <w:rFonts w:eastAsia="DengXian" w:hint="eastAsia"/>
                <w:b/>
                <w:bCs/>
                <w:highlight w:val="cyan"/>
                <w:lang w:eastAsia="zh-CN"/>
              </w:rPr>
              <w:t>O</w:t>
            </w:r>
            <w:r w:rsidRPr="00E816F1">
              <w:rPr>
                <w:rFonts w:eastAsia="DengXian"/>
                <w:b/>
                <w:bCs/>
                <w:highlight w:val="cyan"/>
                <w:lang w:eastAsia="zh-CN"/>
              </w:rPr>
              <w:t>bservation</w:t>
            </w:r>
          </w:p>
          <w:p w14:paraId="06E26E13" w14:textId="77777777" w:rsidR="00FB446D" w:rsidRDefault="00FB446D" w:rsidP="00FB446D">
            <w:pPr>
              <w:spacing w:after="0"/>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37A57EA2" w14:textId="77777777" w:rsidR="00FB446D" w:rsidRPr="00BE2ED4" w:rsidRDefault="00FB446D" w:rsidP="00FB446D">
            <w:pPr>
              <w:pStyle w:val="ListParagraph"/>
              <w:numPr>
                <w:ilvl w:val="0"/>
                <w:numId w:val="31"/>
              </w:numPr>
              <w:spacing w:after="0" w:line="259" w:lineRule="auto"/>
              <w:contextualSpacing w:val="0"/>
              <w:rPr>
                <w:szCs w:val="20"/>
              </w:rPr>
            </w:pPr>
            <w:r>
              <w:rPr>
                <w:szCs w:val="20"/>
              </w:rPr>
              <w:t xml:space="preserve">Source 1 ([R1-2304475]) evaluated in </w:t>
            </w:r>
            <w:proofErr w:type="spellStart"/>
            <w:r>
              <w:rPr>
                <w:szCs w:val="20"/>
              </w:rPr>
              <w:t>InF</w:t>
            </w:r>
            <w:proofErr w:type="spellEnd"/>
            <w:r>
              <w:rPr>
                <w:szCs w:val="20"/>
              </w:rPr>
              <w:t>-DH {40%, 2, 2} and showed that AI/ML model can be trained with noisy labels along with the corresponding quality estimated by the legacy positioning methods, to improve positioning performance from  3.73m@90% (5k ideal label) to 1.72m @90% (5k ideal label + 20k noisy label). It also showed th</w:t>
            </w:r>
            <w:r w:rsidRPr="00BE2ED4">
              <w:rPr>
                <w:szCs w:val="20"/>
              </w:rPr>
              <w:t>at the performance benefit compared to semi-supervised training of 2.78m @90% (5k ideal label + 20k unlabeled data). Note that training data weighting is used with label quality indicator.</w:t>
            </w:r>
          </w:p>
          <w:p w14:paraId="62F7DB60" w14:textId="77777777" w:rsidR="00FB446D" w:rsidRPr="00BE2ED4" w:rsidRDefault="00FB446D" w:rsidP="00FB446D">
            <w:pPr>
              <w:pStyle w:val="ListParagraph"/>
              <w:numPr>
                <w:ilvl w:val="0"/>
                <w:numId w:val="31"/>
              </w:numPr>
              <w:spacing w:after="0" w:line="259" w:lineRule="auto"/>
              <w:contextualSpacing w:val="0"/>
              <w:rPr>
                <w:szCs w:val="20"/>
              </w:rPr>
            </w:pPr>
            <w:r w:rsidRPr="00BE2ED4">
              <w:rPr>
                <w:szCs w:val="20"/>
              </w:rPr>
              <w:t xml:space="preserve">Source 2 ([R1-2305332]) evaluated in </w:t>
            </w:r>
            <w:proofErr w:type="spellStart"/>
            <w:r w:rsidRPr="00BE2ED4">
              <w:rPr>
                <w:szCs w:val="20"/>
              </w:rPr>
              <w:t>InF</w:t>
            </w:r>
            <w:proofErr w:type="spellEnd"/>
            <w:r w:rsidRPr="00BE2ED4">
              <w:rPr>
                <w:szCs w:val="20"/>
              </w:rPr>
              <w:t>-DH {60%, 6, 2} and showed that the performance of direct AI/ML positioning with 1k clean labelled samples improves from 13.76m to 8.72m when considering additional 350 samples that are labelled using NR-RAT positioning method. Note that the label error is up to 3.5m.</w:t>
            </w:r>
          </w:p>
          <w:p w14:paraId="174FE55C" w14:textId="070D1BE4" w:rsidR="00FB446D" w:rsidRPr="00FB446D" w:rsidRDefault="00FB446D" w:rsidP="00FB446D">
            <w:pPr>
              <w:pStyle w:val="ListParagraph"/>
              <w:numPr>
                <w:ilvl w:val="0"/>
                <w:numId w:val="31"/>
              </w:numPr>
              <w:spacing w:after="0" w:line="259" w:lineRule="auto"/>
              <w:contextualSpacing w:val="0"/>
              <w:rPr>
                <w:szCs w:val="20"/>
              </w:rPr>
            </w:pPr>
            <w:r>
              <w:rPr>
                <w:szCs w:val="20"/>
              </w:rPr>
              <w:t xml:space="preserve">Source 3 ([R1-2305463]) evaluated in both </w:t>
            </w:r>
            <w:proofErr w:type="spellStart"/>
            <w:r>
              <w:rPr>
                <w:szCs w:val="20"/>
              </w:rPr>
              <w:t>InF</w:t>
            </w:r>
            <w:proofErr w:type="spellEnd"/>
            <w:r>
              <w:rPr>
                <w:szCs w:val="20"/>
              </w:rPr>
              <w:t xml:space="preserve">-DH {60%, 6, 2} and </w:t>
            </w:r>
            <w:proofErr w:type="spellStart"/>
            <w:r>
              <w:rPr>
                <w:szCs w:val="20"/>
              </w:rPr>
              <w:t>InF</w:t>
            </w:r>
            <w:proofErr w:type="spellEnd"/>
            <w:r>
              <w:rPr>
                <w:szCs w:val="20"/>
              </w:rPr>
              <w:t xml:space="preserve">-DH {40%, 2, 2} and showed performance loss when compared to all ideal label case. For example it showed in </w:t>
            </w:r>
            <w:proofErr w:type="spellStart"/>
            <w:r>
              <w:rPr>
                <w:szCs w:val="20"/>
              </w:rPr>
              <w:t>InF</w:t>
            </w:r>
            <w:proofErr w:type="spellEnd"/>
            <w:r>
              <w:rPr>
                <w:szCs w:val="20"/>
              </w:rPr>
              <w:t>-DH {40%, 2, 2} the accuracy degrades from 0.39m @90% (100% ideal label) to 2.10m @90% (50% ideal label and 50% label obtained by existing DL-TDOA scheme). Note that noisy label is treated the same as ideal label in training.</w:t>
            </w:r>
          </w:p>
          <w:p w14:paraId="6F1EB670" w14:textId="77777777" w:rsidR="00FB446D" w:rsidRPr="00FB446D" w:rsidRDefault="00FB446D" w:rsidP="00FB446D">
            <w:pPr>
              <w:spacing w:after="0"/>
              <w:ind w:left="1440" w:hanging="1440"/>
              <w:rPr>
                <w:rFonts w:eastAsia="DengXian"/>
                <w:b/>
                <w:bCs/>
                <w:highlight w:val="green"/>
                <w:lang w:eastAsia="zh-CN"/>
              </w:rPr>
            </w:pPr>
            <w:r w:rsidRPr="00FB446D">
              <w:rPr>
                <w:rFonts w:eastAsia="DengXian" w:hint="eastAsia"/>
                <w:b/>
                <w:bCs/>
                <w:highlight w:val="green"/>
                <w:lang w:eastAsia="zh-CN"/>
              </w:rPr>
              <w:t>A</w:t>
            </w:r>
            <w:r w:rsidRPr="00FB446D">
              <w:rPr>
                <w:rFonts w:eastAsia="DengXian"/>
                <w:b/>
                <w:bCs/>
                <w:highlight w:val="green"/>
                <w:lang w:eastAsia="zh-CN"/>
              </w:rPr>
              <w:t>greement</w:t>
            </w:r>
          </w:p>
          <w:p w14:paraId="0849D37D" w14:textId="77777777" w:rsidR="00FB446D" w:rsidRPr="00FB446D" w:rsidRDefault="00FB446D" w:rsidP="00BC4237">
            <w:pPr>
              <w:spacing w:after="0"/>
              <w:rPr>
                <w:lang w:eastAsia="zh-CN"/>
              </w:rPr>
            </w:pPr>
            <w:r w:rsidRPr="00FB446D">
              <w:rPr>
                <w:lang w:eastAsia="zh-CN"/>
              </w:rPr>
              <w:t xml:space="preserve">Regarding ground truth label generation for AI/ML based positioning, </w:t>
            </w:r>
            <w:r w:rsidRPr="00FB446D">
              <w:t xml:space="preserve">the following options of entity to generate ground truth label are identified when beneficial and necessary (e.g., limited PRU availability) </w:t>
            </w:r>
          </w:p>
          <w:p w14:paraId="13430C00" w14:textId="77777777" w:rsidR="00FB446D" w:rsidRPr="00FB446D" w:rsidRDefault="00FB446D" w:rsidP="00FB446D">
            <w:pPr>
              <w:pStyle w:val="ListParagraph"/>
              <w:numPr>
                <w:ilvl w:val="0"/>
                <w:numId w:val="19"/>
              </w:numPr>
              <w:spacing w:after="0" w:line="259" w:lineRule="auto"/>
              <w:contextualSpacing w:val="0"/>
              <w:rPr>
                <w:rFonts w:eastAsia="SimSun"/>
                <w:sz w:val="20"/>
                <w:szCs w:val="20"/>
              </w:rPr>
            </w:pPr>
            <w:r w:rsidRPr="00FB446D">
              <w:rPr>
                <w:rFonts w:eastAsia="SimSun"/>
                <w:sz w:val="20"/>
                <w:szCs w:val="20"/>
              </w:rPr>
              <w:t>UE with estimated/known location generates ground truth label and corresponding label quality indicator</w:t>
            </w:r>
          </w:p>
          <w:p w14:paraId="0E300836" w14:textId="77777777" w:rsidR="00FB446D" w:rsidRPr="00FB446D" w:rsidRDefault="00FB446D" w:rsidP="00FB446D">
            <w:pPr>
              <w:pStyle w:val="ListParagraph"/>
              <w:numPr>
                <w:ilvl w:val="1"/>
                <w:numId w:val="19"/>
              </w:numPr>
              <w:spacing w:after="0" w:line="259" w:lineRule="auto"/>
              <w:contextualSpacing w:val="0"/>
              <w:rPr>
                <w:rFonts w:eastAsia="SimSun"/>
                <w:sz w:val="20"/>
                <w:szCs w:val="20"/>
              </w:rPr>
            </w:pPr>
            <w:r w:rsidRPr="00FB446D">
              <w:rPr>
                <w:rFonts w:eastAsia="SimSun"/>
                <w:sz w:val="20"/>
                <w:szCs w:val="20"/>
              </w:rPr>
              <w:t>based on non-NR and/or NR RAT-dependent and/or NR RAT-independent positioning methods</w:t>
            </w:r>
          </w:p>
          <w:p w14:paraId="63B7B989" w14:textId="77777777" w:rsidR="00FB446D" w:rsidRPr="00FB446D" w:rsidRDefault="00FB446D" w:rsidP="00FB446D">
            <w:pPr>
              <w:numPr>
                <w:ilvl w:val="1"/>
                <w:numId w:val="19"/>
              </w:numPr>
              <w:spacing w:after="0" w:line="259" w:lineRule="auto"/>
              <w:rPr>
                <w:lang w:eastAsia="zh-CN"/>
              </w:rPr>
            </w:pPr>
            <w:r w:rsidRPr="00FB446D">
              <w:rPr>
                <w:lang w:eastAsia="zh-CN"/>
              </w:rPr>
              <w:t>At least for UE-based positioning with UE-side model (Case 1) and UE-assisted positioning with UE-side model (Case 2a)</w:t>
            </w:r>
          </w:p>
          <w:p w14:paraId="1A55A645" w14:textId="77777777" w:rsidR="00FB446D" w:rsidRPr="00FB446D" w:rsidRDefault="00FB446D" w:rsidP="00FB446D">
            <w:pPr>
              <w:numPr>
                <w:ilvl w:val="0"/>
                <w:numId w:val="19"/>
              </w:numPr>
              <w:spacing w:after="0" w:line="259" w:lineRule="auto"/>
            </w:pPr>
            <w:r w:rsidRPr="00FB446D">
              <w:rPr>
                <w:lang w:eastAsia="zh-CN"/>
              </w:rPr>
              <w:t xml:space="preserve">Network entity generates ground truth label </w:t>
            </w:r>
            <w:r w:rsidRPr="00FB446D">
              <w:t xml:space="preserve">and corresponding label quality </w:t>
            </w:r>
            <w:proofErr w:type="gramStart"/>
            <w:r w:rsidRPr="00FB446D">
              <w:t>indicator</w:t>
            </w:r>
            <w:proofErr w:type="gramEnd"/>
          </w:p>
          <w:p w14:paraId="62D87550" w14:textId="77777777" w:rsidR="00FB446D" w:rsidRPr="00FB446D" w:rsidRDefault="00FB446D" w:rsidP="00FB446D">
            <w:pPr>
              <w:numPr>
                <w:ilvl w:val="1"/>
                <w:numId w:val="19"/>
              </w:numPr>
              <w:spacing w:after="0" w:line="259" w:lineRule="auto"/>
              <w:rPr>
                <w:lang w:eastAsia="zh-CN"/>
              </w:rPr>
            </w:pPr>
            <w:r w:rsidRPr="00FB446D">
              <w:t>based on non-NR and/or NR RAT-dependent and/or NR RAT-independent positioning methods</w:t>
            </w:r>
            <w:r w:rsidRPr="00FB446D">
              <w:rPr>
                <w:lang w:eastAsia="zh-CN"/>
              </w:rPr>
              <w:t xml:space="preserve"> </w:t>
            </w:r>
          </w:p>
          <w:p w14:paraId="25196C82" w14:textId="77777777" w:rsidR="00FB446D" w:rsidRPr="00FB446D" w:rsidRDefault="00FB446D" w:rsidP="00FB446D">
            <w:pPr>
              <w:numPr>
                <w:ilvl w:val="1"/>
                <w:numId w:val="19"/>
              </w:numPr>
              <w:spacing w:after="0" w:line="259" w:lineRule="auto"/>
              <w:rPr>
                <w:lang w:eastAsia="zh-CN"/>
              </w:rPr>
            </w:pPr>
            <w:r w:rsidRPr="00FB446D">
              <w:rPr>
                <w:lang w:eastAsia="zh-CN"/>
              </w:rPr>
              <w:t>At least for UE-assisted/LMF-based positioning with LMF-side model (Case 2b</w:t>
            </w:r>
            <w:proofErr w:type="gramStart"/>
            <w:r w:rsidRPr="00FB446D">
              <w:rPr>
                <w:lang w:eastAsia="zh-CN"/>
              </w:rPr>
              <w:t xml:space="preserve">),  </w:t>
            </w:r>
            <w:r w:rsidRPr="00FB446D">
              <w:t>NG</w:t>
            </w:r>
            <w:proofErr w:type="gramEnd"/>
            <w:r w:rsidRPr="00FB446D">
              <w:t xml:space="preserve">-RAN node assisted positioning with gNB-side model (Case 3a) </w:t>
            </w:r>
            <w:r w:rsidRPr="00FB446D">
              <w:rPr>
                <w:lang w:eastAsia="zh-CN"/>
              </w:rPr>
              <w:t>and NG-RAN node assisted positioning with LMF-side model (Case 3b)</w:t>
            </w:r>
          </w:p>
          <w:p w14:paraId="3A9CDC2E" w14:textId="2D1F14F5" w:rsidR="00FB446D" w:rsidRPr="00FB446D" w:rsidRDefault="00FB446D" w:rsidP="00FB446D">
            <w:pPr>
              <w:numPr>
                <w:ilvl w:val="0"/>
                <w:numId w:val="19"/>
              </w:numPr>
              <w:spacing w:after="0" w:line="259" w:lineRule="auto"/>
              <w:rPr>
                <w:lang w:eastAsia="zh-CN"/>
              </w:rPr>
            </w:pPr>
            <w:r w:rsidRPr="00FB446D">
              <w:rPr>
                <w:lang w:eastAsia="zh-CN"/>
              </w:rPr>
              <w:t>Note: user data privacy needs to be preserved</w:t>
            </w:r>
          </w:p>
          <w:p w14:paraId="2EB792E0" w14:textId="77777777" w:rsidR="00FB446D" w:rsidRPr="00FB446D" w:rsidRDefault="00FB446D" w:rsidP="00FB446D">
            <w:pPr>
              <w:spacing w:after="0"/>
              <w:rPr>
                <w:rFonts w:eastAsia="DengXian"/>
                <w:b/>
                <w:bCs/>
                <w:highlight w:val="green"/>
                <w:lang w:eastAsia="zh-CN"/>
              </w:rPr>
            </w:pPr>
            <w:r w:rsidRPr="00FB446D">
              <w:rPr>
                <w:rFonts w:eastAsia="DengXian" w:hint="eastAsia"/>
                <w:b/>
                <w:bCs/>
                <w:highlight w:val="green"/>
                <w:lang w:eastAsia="zh-CN"/>
              </w:rPr>
              <w:t>A</w:t>
            </w:r>
            <w:r w:rsidRPr="00FB446D">
              <w:rPr>
                <w:rFonts w:eastAsia="DengXian"/>
                <w:b/>
                <w:bCs/>
                <w:highlight w:val="green"/>
                <w:lang w:eastAsia="zh-CN"/>
              </w:rPr>
              <w:t>greement</w:t>
            </w:r>
          </w:p>
          <w:p w14:paraId="538A5DC3" w14:textId="77777777" w:rsidR="00FB446D" w:rsidRPr="00AA0B54" w:rsidRDefault="00FB446D" w:rsidP="00AA0B54">
            <w:pPr>
              <w:spacing w:after="0"/>
              <w:rPr>
                <w:lang w:eastAsia="zh-CN"/>
              </w:rPr>
            </w:pPr>
            <w:r w:rsidRPr="00AA0B54">
              <w:t>For assisted AI/ML positioning with UE-assisted (Case 2a) and NG-RAN node assisted positioning (Case 3a), at least the following types of model inference output are identified as candidates</w:t>
            </w:r>
            <w:r w:rsidRPr="00AA0B54">
              <w:rPr>
                <w:lang w:eastAsia="zh-CN"/>
              </w:rPr>
              <w:t xml:space="preserve"> providing performance </w:t>
            </w:r>
            <w:proofErr w:type="gramStart"/>
            <w:r w:rsidRPr="00AA0B54">
              <w:rPr>
                <w:lang w:eastAsia="zh-CN"/>
              </w:rPr>
              <w:t>benefits</w:t>
            </w:r>
            <w:proofErr w:type="gramEnd"/>
          </w:p>
          <w:p w14:paraId="7E3BD921" w14:textId="77777777" w:rsidR="00FB446D" w:rsidRPr="00AA0B54" w:rsidRDefault="00FB446D" w:rsidP="00FB446D">
            <w:pPr>
              <w:pStyle w:val="ListParagraph"/>
              <w:numPr>
                <w:ilvl w:val="0"/>
                <w:numId w:val="19"/>
              </w:numPr>
              <w:spacing w:after="0" w:line="259" w:lineRule="auto"/>
              <w:contextualSpacing w:val="0"/>
              <w:rPr>
                <w:sz w:val="20"/>
                <w:szCs w:val="20"/>
                <w:lang w:eastAsia="zh-CN"/>
              </w:rPr>
            </w:pPr>
            <w:r w:rsidRPr="00AA0B54">
              <w:rPr>
                <w:sz w:val="20"/>
                <w:szCs w:val="20"/>
                <w:lang w:eastAsia="zh-CN"/>
              </w:rPr>
              <w:t>Timing estimation</w:t>
            </w:r>
          </w:p>
          <w:p w14:paraId="5905B847" w14:textId="77777777" w:rsidR="00FB446D" w:rsidRPr="00AA0B54" w:rsidRDefault="00FB446D" w:rsidP="00FB446D">
            <w:pPr>
              <w:pStyle w:val="ListParagraph"/>
              <w:numPr>
                <w:ilvl w:val="1"/>
                <w:numId w:val="19"/>
              </w:numPr>
              <w:spacing w:after="0" w:line="259" w:lineRule="auto"/>
              <w:contextualSpacing w:val="0"/>
              <w:rPr>
                <w:sz w:val="20"/>
                <w:szCs w:val="20"/>
                <w:lang w:eastAsia="zh-CN"/>
              </w:rPr>
            </w:pPr>
            <w:r w:rsidRPr="00AA0B54">
              <w:rPr>
                <w:sz w:val="20"/>
                <w:szCs w:val="20"/>
                <w:lang w:eastAsia="zh-CN"/>
              </w:rPr>
              <w:t>FFS potential specification impact including details of report to LMF, e.g., time difference relative to a reference time, soft information report</w:t>
            </w:r>
          </w:p>
          <w:p w14:paraId="4B7B6E35" w14:textId="77777777" w:rsidR="00FB446D" w:rsidRPr="00AA0B54" w:rsidRDefault="00FB446D" w:rsidP="00FB446D">
            <w:pPr>
              <w:pStyle w:val="ListParagraph"/>
              <w:numPr>
                <w:ilvl w:val="1"/>
                <w:numId w:val="19"/>
              </w:numPr>
              <w:spacing w:after="0" w:line="259" w:lineRule="auto"/>
              <w:contextualSpacing w:val="0"/>
              <w:rPr>
                <w:sz w:val="20"/>
                <w:szCs w:val="20"/>
                <w:lang w:eastAsia="zh-CN"/>
              </w:rPr>
            </w:pPr>
            <w:r w:rsidRPr="00AA0B54">
              <w:rPr>
                <w:sz w:val="20"/>
                <w:szCs w:val="20"/>
                <w:lang w:eastAsia="zh-CN"/>
              </w:rPr>
              <w:t>FFS applicability for DL-TDOA, UE/gNB RTT and UL-RTOA</w:t>
            </w:r>
          </w:p>
          <w:p w14:paraId="593FCF1A" w14:textId="77777777" w:rsidR="00FB446D" w:rsidRPr="00AA0B54" w:rsidRDefault="00FB446D" w:rsidP="00FB446D">
            <w:pPr>
              <w:pStyle w:val="ListParagraph"/>
              <w:numPr>
                <w:ilvl w:val="1"/>
                <w:numId w:val="19"/>
              </w:numPr>
              <w:spacing w:after="0" w:line="259" w:lineRule="auto"/>
              <w:contextualSpacing w:val="0"/>
              <w:rPr>
                <w:sz w:val="20"/>
                <w:szCs w:val="20"/>
                <w:lang w:eastAsia="zh-CN"/>
              </w:rPr>
            </w:pPr>
            <w:r w:rsidRPr="00AA0B54">
              <w:rPr>
                <w:sz w:val="20"/>
                <w:szCs w:val="20"/>
                <w:lang w:eastAsia="zh-CN"/>
              </w:rPr>
              <w:t>Note: the report to LMF is derived based on and maybe different from the model inference output</w:t>
            </w:r>
          </w:p>
          <w:p w14:paraId="7FF90F34" w14:textId="77777777" w:rsidR="00FB446D" w:rsidRPr="00AA0B54" w:rsidRDefault="00FB446D" w:rsidP="00FB446D">
            <w:pPr>
              <w:pStyle w:val="ListParagraph"/>
              <w:numPr>
                <w:ilvl w:val="0"/>
                <w:numId w:val="19"/>
              </w:numPr>
              <w:spacing w:after="0" w:line="259" w:lineRule="auto"/>
              <w:contextualSpacing w:val="0"/>
              <w:rPr>
                <w:sz w:val="20"/>
                <w:szCs w:val="20"/>
                <w:lang w:eastAsia="zh-CN"/>
              </w:rPr>
            </w:pPr>
            <w:r w:rsidRPr="00AA0B54">
              <w:rPr>
                <w:sz w:val="20"/>
                <w:szCs w:val="20"/>
                <w:lang w:eastAsia="zh-CN"/>
              </w:rPr>
              <w:t>LOS/NLOS indicator</w:t>
            </w:r>
          </w:p>
          <w:p w14:paraId="10C93A46" w14:textId="77777777" w:rsidR="00FB446D" w:rsidRPr="00AA0B54" w:rsidRDefault="00FB446D" w:rsidP="00FB446D">
            <w:pPr>
              <w:pStyle w:val="ListParagraph"/>
              <w:numPr>
                <w:ilvl w:val="1"/>
                <w:numId w:val="19"/>
              </w:numPr>
              <w:spacing w:after="0" w:line="259" w:lineRule="auto"/>
              <w:contextualSpacing w:val="0"/>
              <w:rPr>
                <w:sz w:val="20"/>
                <w:szCs w:val="20"/>
                <w:lang w:eastAsia="zh-CN"/>
              </w:rPr>
            </w:pPr>
            <w:r w:rsidRPr="00AA0B54">
              <w:rPr>
                <w:sz w:val="20"/>
                <w:szCs w:val="20"/>
                <w:lang w:eastAsia="zh-CN"/>
              </w:rPr>
              <w:t xml:space="preserve">FFS potential specification impact (if any </w:t>
            </w:r>
            <w:proofErr w:type="spellStart"/>
            <w:r w:rsidRPr="00AA0B54">
              <w:rPr>
                <w:sz w:val="20"/>
                <w:szCs w:val="20"/>
                <w:lang w:eastAsia="zh-CN"/>
              </w:rPr>
              <w:t>w.r.t.</w:t>
            </w:r>
            <w:proofErr w:type="spellEnd"/>
            <w:r w:rsidRPr="00AA0B54">
              <w:rPr>
                <w:sz w:val="20"/>
                <w:szCs w:val="20"/>
                <w:lang w:eastAsia="zh-CN"/>
              </w:rPr>
              <w:t xml:space="preserve"> existing measurement report)</w:t>
            </w:r>
          </w:p>
          <w:p w14:paraId="6A8EED4B" w14:textId="6C09C404" w:rsidR="00FB446D" w:rsidRPr="00AA0B54" w:rsidRDefault="00FB446D" w:rsidP="00FB446D">
            <w:pPr>
              <w:pStyle w:val="ListParagraph"/>
              <w:numPr>
                <w:ilvl w:val="0"/>
                <w:numId w:val="19"/>
              </w:numPr>
              <w:spacing w:after="0" w:line="259" w:lineRule="auto"/>
              <w:contextualSpacing w:val="0"/>
              <w:rPr>
                <w:sz w:val="20"/>
                <w:szCs w:val="20"/>
                <w:lang w:eastAsia="zh-CN"/>
              </w:rPr>
            </w:pPr>
            <w:r w:rsidRPr="00AA0B54">
              <w:rPr>
                <w:sz w:val="20"/>
                <w:szCs w:val="20"/>
                <w:lang w:eastAsia="zh-CN"/>
              </w:rPr>
              <w:t>FFS RSRPP</w:t>
            </w:r>
          </w:p>
          <w:p w14:paraId="083237BB" w14:textId="77777777" w:rsidR="00FB446D" w:rsidRPr="00FB446D" w:rsidRDefault="00FB446D" w:rsidP="00FB446D">
            <w:pPr>
              <w:spacing w:after="0"/>
              <w:rPr>
                <w:rFonts w:eastAsia="DengXian"/>
                <w:b/>
                <w:bCs/>
                <w:highlight w:val="green"/>
                <w:lang w:eastAsia="zh-CN"/>
              </w:rPr>
            </w:pPr>
            <w:r w:rsidRPr="00FB446D">
              <w:rPr>
                <w:rFonts w:eastAsia="DengXian" w:hint="eastAsia"/>
                <w:b/>
                <w:bCs/>
                <w:highlight w:val="green"/>
                <w:lang w:eastAsia="zh-CN"/>
              </w:rPr>
              <w:t>A</w:t>
            </w:r>
            <w:r w:rsidRPr="00FB446D">
              <w:rPr>
                <w:rFonts w:eastAsia="DengXian"/>
                <w:b/>
                <w:bCs/>
                <w:highlight w:val="green"/>
                <w:lang w:eastAsia="zh-CN"/>
              </w:rPr>
              <w:t>greement</w:t>
            </w:r>
          </w:p>
          <w:p w14:paraId="0990C07A" w14:textId="77777777" w:rsidR="00FB446D" w:rsidRPr="00FB446D" w:rsidRDefault="00FB446D" w:rsidP="00FB446D">
            <w:pPr>
              <w:rPr>
                <w:lang w:eastAsia="zh-CN"/>
              </w:rPr>
            </w:pPr>
            <w:r w:rsidRPr="00FB446D">
              <w:rPr>
                <w:color w:val="000000"/>
              </w:rPr>
              <w:t>Regarding AI/</w:t>
            </w:r>
            <w:r w:rsidRPr="00FB446D">
              <w:t xml:space="preserve">ML model monitoring for AI/ML based positioning, the following entities are identified as candidates to derive monitoring metric in addition to entities from previous </w:t>
            </w:r>
            <w:proofErr w:type="gramStart"/>
            <w:r w:rsidRPr="00FB446D">
              <w:t>agreement</w:t>
            </w:r>
            <w:proofErr w:type="gramEnd"/>
          </w:p>
          <w:p w14:paraId="2F4350B7" w14:textId="35DD53C7" w:rsidR="00FB446D" w:rsidRPr="00FB446D" w:rsidRDefault="00FB446D" w:rsidP="00FB446D">
            <w:pPr>
              <w:pStyle w:val="ListParagraph"/>
              <w:numPr>
                <w:ilvl w:val="0"/>
                <w:numId w:val="19"/>
              </w:numPr>
              <w:spacing w:after="0" w:line="259" w:lineRule="auto"/>
              <w:contextualSpacing w:val="0"/>
              <w:rPr>
                <w:sz w:val="20"/>
                <w:szCs w:val="20"/>
              </w:rPr>
            </w:pPr>
            <w:r w:rsidRPr="00FB446D">
              <w:rPr>
                <w:sz w:val="20"/>
                <w:szCs w:val="20"/>
              </w:rPr>
              <w:lastRenderedPageBreak/>
              <w:t xml:space="preserve">LMF for Case 2a (with UE-side model) and Case 3a (with gNB-side model) at least when monitoring is </w:t>
            </w:r>
            <w:r w:rsidRPr="00FB446D">
              <w:rPr>
                <w:sz w:val="20"/>
                <w:szCs w:val="20"/>
                <w:lang w:eastAsia="ja-JP"/>
              </w:rPr>
              <w:t>based on provided ground truth label (or its approximation)</w:t>
            </w:r>
          </w:p>
          <w:p w14:paraId="447C3A4C" w14:textId="77777777" w:rsidR="00FB446D" w:rsidRPr="00FB446D" w:rsidRDefault="00FB446D" w:rsidP="00FB446D">
            <w:pPr>
              <w:spacing w:after="0"/>
              <w:rPr>
                <w:rFonts w:eastAsia="DengXian"/>
                <w:b/>
                <w:bCs/>
                <w:highlight w:val="green"/>
                <w:lang w:eastAsia="zh-CN"/>
              </w:rPr>
            </w:pPr>
            <w:r w:rsidRPr="00FB446D">
              <w:rPr>
                <w:rFonts w:eastAsia="DengXian" w:hint="eastAsia"/>
                <w:b/>
                <w:bCs/>
                <w:highlight w:val="green"/>
                <w:lang w:eastAsia="zh-CN"/>
              </w:rPr>
              <w:t>A</w:t>
            </w:r>
            <w:r w:rsidRPr="00FB446D">
              <w:rPr>
                <w:rFonts w:eastAsia="DengXian"/>
                <w:b/>
                <w:bCs/>
                <w:highlight w:val="green"/>
                <w:lang w:eastAsia="zh-CN"/>
              </w:rPr>
              <w:t>greement</w:t>
            </w:r>
          </w:p>
          <w:p w14:paraId="6CD549D4" w14:textId="77777777" w:rsidR="00FB446D" w:rsidRPr="00FB446D" w:rsidRDefault="00FB446D" w:rsidP="00AA0B54">
            <w:pPr>
              <w:spacing w:after="0"/>
            </w:pPr>
            <w:r w:rsidRPr="00FB446D">
              <w:rPr>
                <w:color w:val="000000"/>
              </w:rPr>
              <w:t>Regarding monitoring for AI/ML based positioning, at least the following monitoring methods with potential speci</w:t>
            </w:r>
            <w:r w:rsidRPr="00FB446D">
              <w:t xml:space="preserve">fication impact are </w:t>
            </w:r>
            <w:proofErr w:type="gramStart"/>
            <w:r w:rsidRPr="00FB446D">
              <w:t>identified</w:t>
            </w:r>
            <w:proofErr w:type="gramEnd"/>
          </w:p>
          <w:p w14:paraId="4D7E2A26" w14:textId="77777777" w:rsidR="00FB446D" w:rsidRPr="00FB446D" w:rsidRDefault="00FB446D" w:rsidP="00FB446D">
            <w:pPr>
              <w:pStyle w:val="ListParagraph"/>
              <w:numPr>
                <w:ilvl w:val="0"/>
                <w:numId w:val="19"/>
              </w:numPr>
              <w:spacing w:after="0" w:line="259" w:lineRule="auto"/>
              <w:contextualSpacing w:val="0"/>
              <w:rPr>
                <w:sz w:val="20"/>
                <w:szCs w:val="20"/>
              </w:rPr>
            </w:pPr>
            <w:r w:rsidRPr="00FB446D">
              <w:rPr>
                <w:sz w:val="20"/>
                <w:szCs w:val="20"/>
              </w:rPr>
              <w:t xml:space="preserve">Model monitoring </w:t>
            </w:r>
            <w:r w:rsidRPr="00FB446D">
              <w:rPr>
                <w:sz w:val="20"/>
                <w:szCs w:val="20"/>
                <w:lang w:eastAsia="ja-JP"/>
              </w:rPr>
              <w:t>based on provided ground truth label (or its approximation)</w:t>
            </w:r>
          </w:p>
          <w:p w14:paraId="7C23CF70"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Monitoring metric: statistics of the difference between model output and provided ground truth label</w:t>
            </w:r>
          </w:p>
          <w:p w14:paraId="04DA0183"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FFS details of statistics</w:t>
            </w:r>
          </w:p>
          <w:p w14:paraId="3A78C1F3"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For monitoring UE-side and gNB-side model</w:t>
            </w:r>
          </w:p>
          <w:p w14:paraId="45B56C6E"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from monitoring entity to request ground truth label (if needed)</w:t>
            </w:r>
          </w:p>
          <w:p w14:paraId="5C0D9A0A"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from monitoring entity to request model output (if needed)</w:t>
            </w:r>
          </w:p>
          <w:p w14:paraId="10DB68EC"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for potential request/report of monitoring metric (if needed)</w:t>
            </w:r>
          </w:p>
          <w:p w14:paraId="4C54DFCE"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Note: there may not be any specification impact</w:t>
            </w:r>
          </w:p>
          <w:p w14:paraId="6F1AB2E8"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For monitoring LMF-side model</w:t>
            </w:r>
          </w:p>
          <w:p w14:paraId="6E4E5CA6"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from LMF to request measurement(s) (if needed)</w:t>
            </w:r>
          </w:p>
          <w:p w14:paraId="4F453B93"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FFS applicability to each case (Case 1 to 3b)</w:t>
            </w:r>
          </w:p>
          <w:p w14:paraId="2E0B4634" w14:textId="77777777" w:rsidR="00FB446D" w:rsidRPr="00FB446D" w:rsidRDefault="00FB446D" w:rsidP="00FB446D">
            <w:pPr>
              <w:pStyle w:val="ListParagraph"/>
              <w:numPr>
                <w:ilvl w:val="0"/>
                <w:numId w:val="19"/>
              </w:numPr>
              <w:spacing w:after="0" w:line="259" w:lineRule="auto"/>
              <w:contextualSpacing w:val="0"/>
              <w:rPr>
                <w:sz w:val="20"/>
                <w:szCs w:val="20"/>
              </w:rPr>
            </w:pPr>
            <w:r w:rsidRPr="00FB446D">
              <w:rPr>
                <w:sz w:val="20"/>
                <w:szCs w:val="20"/>
              </w:rPr>
              <w:t xml:space="preserve">Model monitoring without </w:t>
            </w:r>
            <w:r w:rsidRPr="00FB446D">
              <w:rPr>
                <w:sz w:val="20"/>
                <w:szCs w:val="20"/>
                <w:lang w:eastAsia="ja-JP"/>
              </w:rPr>
              <w:t>ground truth label</w:t>
            </w:r>
          </w:p>
          <w:p w14:paraId="0190FD87"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 xml:space="preserve">Monitoring metric: </w:t>
            </w:r>
          </w:p>
          <w:p w14:paraId="325AE635"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FFS: statistics of measurement(s) compared to the statistics associated with the training data, statistics associated with the model output</w:t>
            </w:r>
          </w:p>
          <w:p w14:paraId="643E41A4"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FFS details of statistics</w:t>
            </w:r>
          </w:p>
          <w:p w14:paraId="4369135F"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FFS details of what type of measurement(s)</w:t>
            </w:r>
          </w:p>
          <w:p w14:paraId="3118FD21"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For monitoring UE-side and gNB-side model</w:t>
            </w:r>
          </w:p>
          <w:p w14:paraId="26B397C2"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from LMF to facilitate the monitoring entity to derive the monitoring metric (if needed)</w:t>
            </w:r>
          </w:p>
          <w:p w14:paraId="52D1ACDD"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from monitoring entity to request measurement(s) (if needed)</w:t>
            </w:r>
          </w:p>
          <w:p w14:paraId="50E18DC0"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for potential request/report of monitoring metric (if needed)</w:t>
            </w:r>
          </w:p>
          <w:p w14:paraId="7807D510"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Note: there may not be any specification impact</w:t>
            </w:r>
          </w:p>
          <w:p w14:paraId="5F85D09B" w14:textId="77777777" w:rsidR="00FB446D" w:rsidRPr="00FB446D" w:rsidRDefault="00FB446D" w:rsidP="00FB446D">
            <w:pPr>
              <w:pStyle w:val="ListParagraph"/>
              <w:numPr>
                <w:ilvl w:val="1"/>
                <w:numId w:val="19"/>
              </w:numPr>
              <w:spacing w:after="0" w:line="259" w:lineRule="auto"/>
              <w:contextualSpacing w:val="0"/>
              <w:rPr>
                <w:sz w:val="20"/>
                <w:szCs w:val="20"/>
              </w:rPr>
            </w:pPr>
            <w:r w:rsidRPr="00FB446D">
              <w:rPr>
                <w:sz w:val="20"/>
                <w:szCs w:val="20"/>
              </w:rPr>
              <w:t>For monitoring LMF-side model</w:t>
            </w:r>
          </w:p>
          <w:p w14:paraId="2BA0A5A6" w14:textId="77777777" w:rsidR="00FB446D" w:rsidRPr="00FB446D" w:rsidRDefault="00FB446D" w:rsidP="00FB446D">
            <w:pPr>
              <w:pStyle w:val="ListParagraph"/>
              <w:numPr>
                <w:ilvl w:val="2"/>
                <w:numId w:val="19"/>
              </w:numPr>
              <w:spacing w:after="0" w:line="259" w:lineRule="auto"/>
              <w:contextualSpacing w:val="0"/>
              <w:rPr>
                <w:sz w:val="20"/>
                <w:szCs w:val="20"/>
              </w:rPr>
            </w:pPr>
            <w:r w:rsidRPr="00FB446D">
              <w:rPr>
                <w:sz w:val="20"/>
                <w:szCs w:val="20"/>
              </w:rPr>
              <w:t>signaling from LMF to request measurement(s) (if needed)</w:t>
            </w:r>
          </w:p>
          <w:p w14:paraId="1944BC71" w14:textId="4CFF94E4" w:rsidR="00727684" w:rsidRPr="00727684" w:rsidRDefault="00FB446D" w:rsidP="00FB446D">
            <w:pPr>
              <w:pStyle w:val="ListParagraph"/>
              <w:numPr>
                <w:ilvl w:val="0"/>
                <w:numId w:val="19"/>
              </w:numPr>
              <w:spacing w:after="0" w:line="240" w:lineRule="auto"/>
              <w:contextualSpacing w:val="0"/>
              <w:jc w:val="both"/>
              <w:rPr>
                <w:color w:val="000000"/>
                <w:sz w:val="20"/>
                <w:szCs w:val="20"/>
              </w:rPr>
            </w:pPr>
            <w:r w:rsidRPr="00FB446D">
              <w:rPr>
                <w:sz w:val="20"/>
                <w:szCs w:val="20"/>
              </w:rPr>
              <w:t>FFS applicability to each case (Case 1 to 3b)</w:t>
            </w:r>
          </w:p>
        </w:tc>
      </w:tr>
    </w:tbl>
    <w:p w14:paraId="2339F473" w14:textId="77777777" w:rsidR="00727684" w:rsidRPr="00727684" w:rsidRDefault="00727684" w:rsidP="00ED501C">
      <w:pPr>
        <w:pStyle w:val="ListParagraph"/>
        <w:spacing w:after="0" w:line="259" w:lineRule="auto"/>
        <w:ind w:left="0"/>
        <w:jc w:val="both"/>
      </w:pPr>
    </w:p>
    <w:p w14:paraId="0FD2A51E" w14:textId="20902249"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w:t>
      </w:r>
      <w:r w:rsidR="00105230">
        <w:rPr>
          <w:lang w:val="en-GB"/>
        </w:rPr>
        <w:t>to enhance positioning performance</w:t>
      </w:r>
      <w:r w:rsidR="00543995" w:rsidRPr="00747BC9">
        <w:t>.</w:t>
      </w:r>
      <w:r w:rsidR="00BA396F">
        <w:rPr>
          <w:lang w:val="en-GB"/>
        </w:rPr>
        <w:t xml:space="preserve"> </w:t>
      </w:r>
    </w:p>
    <w:p w14:paraId="607EF114" w14:textId="77777777" w:rsidR="003D2280" w:rsidRDefault="003D2280" w:rsidP="003D2280">
      <w:pPr>
        <w:pStyle w:val="3GPPH1"/>
      </w:pPr>
      <w:r>
        <w:t>Potential Specification Impacts</w:t>
      </w:r>
    </w:p>
    <w:p w14:paraId="00F3752B" w14:textId="77777777" w:rsidR="003D2280" w:rsidRDefault="003D2280" w:rsidP="003D2280">
      <w:pPr>
        <w:pStyle w:val="Heading2"/>
      </w:pPr>
      <w:r>
        <w:t>Data Set Construction and Collection</w:t>
      </w:r>
    </w:p>
    <w:p w14:paraId="16E2B17D" w14:textId="77777777"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 may consist of the different entities including target-UE serving gNB and/or neighbouring gNB(s) and LMF.</w:t>
      </w:r>
    </w:p>
    <w:p w14:paraId="11BFCB1A" w14:textId="2B0E95A7" w:rsidR="003D2280" w:rsidRDefault="003D2280" w:rsidP="003D2280">
      <w:pPr>
        <w:jc w:val="both"/>
        <w:rPr>
          <w:sz w:val="22"/>
          <w:szCs w:val="22"/>
        </w:rPr>
      </w:pPr>
      <w:r>
        <w:rPr>
          <w:sz w:val="22"/>
          <w:szCs w:val="22"/>
        </w:rPr>
        <w:t xml:space="preserve">If the training and inference is performed at the LMF, then the gNB and UE positioning measurements are key to the data set construction. If the training and inference are performed on the gNB and UE side, then data set is constructed based on locally collected measurements as well as measurements/data gathered from other entities. Such positioning measurements may be provided on </w:t>
      </w:r>
      <w:proofErr w:type="spellStart"/>
      <w:proofErr w:type="gramStart"/>
      <w:r>
        <w:rPr>
          <w:sz w:val="22"/>
          <w:szCs w:val="22"/>
        </w:rPr>
        <w:t>a</w:t>
      </w:r>
      <w:proofErr w:type="spellEnd"/>
      <w:proofErr w:type="gramEnd"/>
      <w:r>
        <w:rPr>
          <w:sz w:val="22"/>
          <w:szCs w:val="22"/>
        </w:rPr>
        <w:t xml:space="preserve"> offline basis based on a past time </w:t>
      </w:r>
      <w:r w:rsidR="00C20AE4">
        <w:rPr>
          <w:sz w:val="22"/>
          <w:szCs w:val="22"/>
        </w:rPr>
        <w:t>instances/intervals</w:t>
      </w:r>
      <w:r>
        <w:rPr>
          <w:sz w:val="22"/>
          <w:szCs w:val="22"/>
        </w:rPr>
        <w:t xml:space="preserve"> (e.g., in the order of past hours, days, etc.) or when performing online training. </w:t>
      </w:r>
    </w:p>
    <w:p w14:paraId="05DF5664" w14:textId="77777777" w:rsidR="003D2280" w:rsidRDefault="003D2280" w:rsidP="003D2280">
      <w:pPr>
        <w:pStyle w:val="Heading3"/>
      </w:pPr>
      <w:r>
        <w:t xml:space="preserve">Request/Report of Training Data </w:t>
      </w:r>
    </w:p>
    <w:p w14:paraId="6401DD0E" w14:textId="77777777" w:rsidR="003D2280" w:rsidRDefault="003D2280" w:rsidP="003D2280">
      <w:pPr>
        <w:spacing w:after="0"/>
        <w:rPr>
          <w:sz w:val="22"/>
          <w:szCs w:val="22"/>
        </w:rPr>
      </w:pPr>
      <w:r w:rsidRPr="00732D08">
        <w:rPr>
          <w:sz w:val="22"/>
          <w:szCs w:val="22"/>
        </w:rPr>
        <w:t>In terms of requesting and reporting of training data, existing schemes may be utilised</w:t>
      </w:r>
      <w:r>
        <w:rPr>
          <w:sz w:val="22"/>
          <w:szCs w:val="22"/>
        </w:rPr>
        <w:t xml:space="preserve"> to enable training data transfer. The training data may be requested in the following manner:</w:t>
      </w:r>
    </w:p>
    <w:p w14:paraId="368A566A" w14:textId="77777777" w:rsidR="003D2280" w:rsidRPr="008207A7" w:rsidRDefault="003D2280" w:rsidP="003D2280">
      <w:pPr>
        <w:pStyle w:val="ListParagraph"/>
        <w:numPr>
          <w:ilvl w:val="0"/>
          <w:numId w:val="26"/>
        </w:numPr>
      </w:pPr>
      <w:r>
        <w:rPr>
          <w:lang w:val="en-GB"/>
        </w:rPr>
        <w:t>A whole or part of a positioning training dataset may be provided by a UE or network entity, e.g., LMF, NG-RAN node, which can be regarded as training data acquisition.</w:t>
      </w:r>
    </w:p>
    <w:p w14:paraId="7421E716" w14:textId="77777777" w:rsidR="003D2280" w:rsidRPr="0016590B" w:rsidRDefault="003D2280" w:rsidP="003D2280">
      <w:pPr>
        <w:pStyle w:val="ListParagraph"/>
        <w:numPr>
          <w:ilvl w:val="0"/>
          <w:numId w:val="26"/>
        </w:numPr>
      </w:pPr>
      <w:r>
        <w:rPr>
          <w:lang w:val="en-GB"/>
        </w:rPr>
        <w:lastRenderedPageBreak/>
        <w:t>Positioning measurements may be used to construct a training dataset, where in this case measurements may be performed in one UE/network entity and the training dataset may be constructed in another UE/entity, which can be regarded as training dataset construction.</w:t>
      </w:r>
    </w:p>
    <w:p w14:paraId="53AB3B3D" w14:textId="77777777" w:rsidR="003D2280" w:rsidRPr="00231CB1" w:rsidRDefault="003D2280" w:rsidP="003D2280">
      <w:pPr>
        <w:rPr>
          <w:sz w:val="22"/>
          <w:szCs w:val="22"/>
          <w:lang w:eastAsia="zh-CN"/>
        </w:rPr>
      </w:pPr>
      <w:r w:rsidRPr="00231CB1">
        <w:rPr>
          <w:sz w:val="22"/>
          <w:szCs w:val="22"/>
          <w:lang w:eastAsia="zh-CN"/>
        </w:rPr>
        <w:t>Training</w:t>
      </w:r>
      <w:r>
        <w:rPr>
          <w:sz w:val="22"/>
          <w:szCs w:val="22"/>
          <w:lang w:eastAsia="zh-CN"/>
        </w:rPr>
        <w:t xml:space="preserve"> dataset acquisition, training dataset construction and actual training of the model can be considered as separate processes which may or may not necessarily take place in the same entity.</w:t>
      </w:r>
    </w:p>
    <w:p w14:paraId="6B0C83ED" w14:textId="672B0C67" w:rsidR="003D2280" w:rsidRPr="003C2E86" w:rsidRDefault="003D2280" w:rsidP="003D2280">
      <w:pPr>
        <w:rPr>
          <w:b/>
          <w:bCs/>
          <w:i/>
          <w:iCs/>
          <w:sz w:val="22"/>
          <w:szCs w:val="22"/>
          <w:lang w:eastAsia="zh-CN"/>
        </w:rPr>
      </w:pPr>
      <w:r w:rsidRPr="003C2E86">
        <w:rPr>
          <w:b/>
          <w:bCs/>
          <w:i/>
          <w:iCs/>
          <w:sz w:val="22"/>
          <w:szCs w:val="22"/>
          <w:lang w:eastAsia="zh-CN"/>
        </w:rPr>
        <w:t xml:space="preserve">Proposal </w:t>
      </w:r>
      <w:r w:rsidR="00B764A5">
        <w:rPr>
          <w:b/>
          <w:bCs/>
          <w:i/>
          <w:iCs/>
          <w:sz w:val="22"/>
          <w:szCs w:val="22"/>
          <w:lang w:eastAsia="zh-CN"/>
        </w:rPr>
        <w:t>1</w:t>
      </w:r>
      <w:r w:rsidRPr="003C2E86">
        <w:rPr>
          <w:b/>
          <w:bCs/>
          <w:i/>
          <w:iCs/>
          <w:sz w:val="22"/>
          <w:szCs w:val="22"/>
          <w:lang w:eastAsia="zh-CN"/>
        </w:rPr>
        <w:t xml:space="preserve">: Training dataset acquisition, training dataset construction and actual training of </w:t>
      </w:r>
      <w:r w:rsidR="00DA16CB">
        <w:rPr>
          <w:b/>
          <w:bCs/>
          <w:i/>
          <w:iCs/>
          <w:sz w:val="22"/>
          <w:szCs w:val="22"/>
          <w:lang w:eastAsia="zh-CN"/>
        </w:rPr>
        <w:t>a</w:t>
      </w:r>
      <w:r w:rsidRPr="003C2E86">
        <w:rPr>
          <w:b/>
          <w:bCs/>
          <w:i/>
          <w:iCs/>
          <w:sz w:val="22"/>
          <w:szCs w:val="22"/>
          <w:lang w:eastAsia="zh-CN"/>
        </w:rPr>
        <w:t xml:space="preserve"> model may</w:t>
      </w:r>
      <w:r w:rsidR="00EB285F">
        <w:rPr>
          <w:b/>
          <w:bCs/>
          <w:i/>
          <w:iCs/>
          <w:sz w:val="22"/>
          <w:szCs w:val="22"/>
          <w:lang w:eastAsia="zh-CN"/>
        </w:rPr>
        <w:t xml:space="preserve"> be considered as separate processes</w:t>
      </w:r>
      <w:r w:rsidRPr="003C2E86">
        <w:rPr>
          <w:b/>
          <w:bCs/>
          <w:i/>
          <w:iCs/>
          <w:sz w:val="22"/>
          <w:szCs w:val="22"/>
          <w:lang w:eastAsia="zh-CN"/>
        </w:rPr>
        <w:t xml:space="preserve"> may </w:t>
      </w:r>
      <w:r w:rsidR="00320BAA">
        <w:rPr>
          <w:b/>
          <w:bCs/>
          <w:i/>
          <w:iCs/>
          <w:sz w:val="22"/>
          <w:szCs w:val="22"/>
          <w:lang w:eastAsia="zh-CN"/>
        </w:rPr>
        <w:t xml:space="preserve">not necessarily </w:t>
      </w:r>
      <w:r w:rsidRPr="003C2E86">
        <w:rPr>
          <w:b/>
          <w:bCs/>
          <w:i/>
          <w:iCs/>
          <w:sz w:val="22"/>
          <w:szCs w:val="22"/>
          <w:lang w:eastAsia="zh-CN"/>
        </w:rPr>
        <w:t>take place in the same entity</w:t>
      </w:r>
      <w:r>
        <w:rPr>
          <w:b/>
          <w:bCs/>
          <w:i/>
          <w:iCs/>
          <w:sz w:val="22"/>
          <w:szCs w:val="22"/>
          <w:lang w:eastAsia="zh-CN"/>
        </w:rPr>
        <w:t>.</w:t>
      </w:r>
    </w:p>
    <w:p w14:paraId="5A2E0319" w14:textId="77777777" w:rsidR="003D2280" w:rsidRDefault="003D2280" w:rsidP="003D2280">
      <w:pPr>
        <w:jc w:val="both"/>
        <w:rPr>
          <w:sz w:val="22"/>
          <w:szCs w:val="22"/>
        </w:rPr>
      </w:pPr>
      <w:r>
        <w:rPr>
          <w:sz w:val="22"/>
          <w:szCs w:val="22"/>
        </w:rPr>
        <w:t xml:space="preserve">Furthermore, the use of unsupervised or supervised learning models at each node also depends on whether the data set is composed of raw measurements or associated labels. For example, in the case of the labelled data, further discussion may be required on a common framework to structure and signal such labels during the data collection procedure. In addition, associated mechanisms to enable exchange of assistance information to assist with optimal data set construction depending on the type of learning model deployed at each entity may be needed. </w:t>
      </w:r>
    </w:p>
    <w:p w14:paraId="3239B46B" w14:textId="77777777" w:rsidR="003D2280" w:rsidRPr="00095120" w:rsidRDefault="003D2280" w:rsidP="003D2280">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data or data with data specific labels. This effectively improves the way measurement data is collected, especially for the AI/ML-based positioning. In addition, label quality indication can be signalled </w:t>
      </w:r>
      <w:proofErr w:type="gramStart"/>
      <w:r>
        <w:rPr>
          <w:sz w:val="22"/>
          <w:szCs w:val="22"/>
        </w:rPr>
        <w:t>in order to</w:t>
      </w:r>
      <w:proofErr w:type="gramEnd"/>
      <w:r>
        <w:rPr>
          <w:sz w:val="22"/>
          <w:szCs w:val="22"/>
        </w:rPr>
        <w:t xml:space="preserve"> provide insights on the useability of the labelled of data.</w:t>
      </w:r>
    </w:p>
    <w:p w14:paraId="6ACB3AA5" w14:textId="77777777" w:rsidR="003D2280" w:rsidRDefault="003D2280" w:rsidP="003D2280">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NG-RAN nodes to provide data with or without labels.</w:t>
      </w:r>
    </w:p>
    <w:p w14:paraId="1195BA9D" w14:textId="327670AD" w:rsidR="003D2280" w:rsidRDefault="003D2280" w:rsidP="003D2280">
      <w:pPr>
        <w:rPr>
          <w:b/>
          <w:bCs/>
          <w:i/>
          <w:iCs/>
          <w:sz w:val="22"/>
          <w:szCs w:val="22"/>
          <w:lang w:eastAsia="zh-CN"/>
        </w:rPr>
      </w:pPr>
      <w:r>
        <w:rPr>
          <w:b/>
          <w:bCs/>
          <w:i/>
          <w:iCs/>
          <w:sz w:val="22"/>
          <w:szCs w:val="22"/>
          <w:lang w:eastAsia="zh-CN"/>
        </w:rPr>
        <w:t xml:space="preserve">Proposal </w:t>
      </w:r>
      <w:r w:rsidR="00F46081">
        <w:rPr>
          <w:b/>
          <w:bCs/>
          <w:i/>
          <w:iCs/>
          <w:sz w:val="22"/>
          <w:szCs w:val="22"/>
          <w:lang w:eastAsia="zh-CN"/>
        </w:rPr>
        <w:t>2</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5EEB2522" w14:textId="56914E34" w:rsidR="00A31AC9" w:rsidRDefault="003863E8" w:rsidP="003D2280">
      <w:pPr>
        <w:rPr>
          <w:sz w:val="22"/>
          <w:szCs w:val="22"/>
          <w:lang w:eastAsia="zh-CN"/>
        </w:rPr>
      </w:pPr>
      <w:r w:rsidRPr="003863E8">
        <w:rPr>
          <w:sz w:val="22"/>
          <w:szCs w:val="22"/>
          <w:lang w:eastAsia="zh-CN"/>
        </w:rPr>
        <w:t>During</w:t>
      </w:r>
      <w:r>
        <w:rPr>
          <w:sz w:val="22"/>
          <w:szCs w:val="22"/>
          <w:lang w:eastAsia="zh-CN"/>
        </w:rPr>
        <w:t xml:space="preserve"> the RAN1#</w:t>
      </w:r>
      <w:r w:rsidR="00A31AC9">
        <w:rPr>
          <w:sz w:val="22"/>
          <w:szCs w:val="22"/>
          <w:lang w:eastAsia="zh-CN"/>
        </w:rPr>
        <w:t>112bis-e meeting [3], the following working assumption was made:</w:t>
      </w:r>
    </w:p>
    <w:tbl>
      <w:tblPr>
        <w:tblStyle w:val="TableGrid"/>
        <w:tblW w:w="0" w:type="auto"/>
        <w:tblLook w:val="04A0" w:firstRow="1" w:lastRow="0" w:firstColumn="1" w:lastColumn="0" w:noHBand="0" w:noVBand="1"/>
      </w:tblPr>
      <w:tblGrid>
        <w:gridCol w:w="9631"/>
      </w:tblGrid>
      <w:tr w:rsidR="00A31AC9" w14:paraId="6D48E281" w14:textId="77777777" w:rsidTr="00A31AC9">
        <w:tc>
          <w:tcPr>
            <w:tcW w:w="9631" w:type="dxa"/>
          </w:tcPr>
          <w:p w14:paraId="7D960C3D" w14:textId="77777777" w:rsidR="00A31AC9" w:rsidRPr="00366849" w:rsidRDefault="00A31AC9" w:rsidP="00A31AC9">
            <w:pPr>
              <w:spacing w:after="0"/>
              <w:rPr>
                <w:b/>
                <w:bCs/>
                <w:highlight w:val="green"/>
                <w:lang w:eastAsia="zh-CN"/>
              </w:rPr>
            </w:pPr>
            <w:r w:rsidRPr="00366849">
              <w:rPr>
                <w:b/>
                <w:bCs/>
                <w:highlight w:val="yellow"/>
                <w:lang w:eastAsia="zh-CN"/>
              </w:rPr>
              <w:t>Working Assumption</w:t>
            </w:r>
          </w:p>
          <w:p w14:paraId="00606D43" w14:textId="77777777" w:rsidR="00A31AC9" w:rsidRPr="00366849" w:rsidRDefault="00A31AC9" w:rsidP="00A31AC9">
            <w:pPr>
              <w:spacing w:after="0"/>
              <w:rPr>
                <w:lang w:eastAsia="zh-CN"/>
              </w:rPr>
            </w:pPr>
            <w:r w:rsidRPr="00366849">
              <w:rPr>
                <w:lang w:eastAsia="zh-CN"/>
              </w:rPr>
              <w:t>Regarding data collection at least for model training for AI/ML based positioning, at least the following information of data with potential specification impact are identified.</w:t>
            </w:r>
          </w:p>
          <w:p w14:paraId="0E4C4270" w14:textId="77777777" w:rsidR="00A31AC9" w:rsidRPr="00366849" w:rsidRDefault="00A31AC9" w:rsidP="00A31AC9">
            <w:pPr>
              <w:pStyle w:val="ListParagraph"/>
              <w:numPr>
                <w:ilvl w:val="0"/>
                <w:numId w:val="19"/>
              </w:numPr>
              <w:spacing w:after="0" w:line="240" w:lineRule="auto"/>
              <w:contextualSpacing w:val="0"/>
              <w:rPr>
                <w:rFonts w:eastAsia="SimSun"/>
                <w:sz w:val="20"/>
                <w:szCs w:val="20"/>
                <w:lang w:eastAsia="zh-CN"/>
              </w:rPr>
            </w:pPr>
            <w:r w:rsidRPr="00366849">
              <w:rPr>
                <w:rFonts w:eastAsia="SimSun"/>
                <w:sz w:val="20"/>
                <w:szCs w:val="20"/>
                <w:lang w:eastAsia="zh-CN"/>
              </w:rPr>
              <w:t>Ground truth label</w:t>
            </w:r>
          </w:p>
          <w:p w14:paraId="1E9D84C7" w14:textId="77777777" w:rsidR="00A31AC9" w:rsidRPr="00366849" w:rsidRDefault="00A31AC9" w:rsidP="00A31AC9">
            <w:pPr>
              <w:numPr>
                <w:ilvl w:val="1"/>
                <w:numId w:val="19"/>
              </w:numPr>
              <w:spacing w:after="0"/>
              <w:rPr>
                <w:lang w:eastAsia="zh-CN"/>
              </w:rPr>
            </w:pPr>
            <w:r w:rsidRPr="00366849">
              <w:rPr>
                <w:lang w:eastAsia="zh-CN"/>
              </w:rPr>
              <w:t>At least for model training</w:t>
            </w:r>
          </w:p>
          <w:p w14:paraId="1BFB9015" w14:textId="77777777" w:rsidR="00A31AC9" w:rsidRPr="00366849" w:rsidRDefault="00A31AC9" w:rsidP="00A31AC9">
            <w:pPr>
              <w:numPr>
                <w:ilvl w:val="1"/>
                <w:numId w:val="19"/>
              </w:numPr>
              <w:spacing w:after="0"/>
              <w:rPr>
                <w:lang w:eastAsia="zh-CN"/>
              </w:rPr>
            </w:pPr>
            <w:r w:rsidRPr="00366849">
              <w:rPr>
                <w:lang w:eastAsia="zh-CN"/>
              </w:rPr>
              <w:t>Report from the label data generation entity</w:t>
            </w:r>
          </w:p>
          <w:p w14:paraId="1CD32DC1" w14:textId="77777777" w:rsidR="00A31AC9" w:rsidRPr="00366849" w:rsidRDefault="00A31AC9" w:rsidP="00A31AC9">
            <w:pPr>
              <w:pStyle w:val="ListParagraph"/>
              <w:numPr>
                <w:ilvl w:val="0"/>
                <w:numId w:val="19"/>
              </w:numPr>
              <w:spacing w:after="0" w:line="240" w:lineRule="auto"/>
              <w:contextualSpacing w:val="0"/>
              <w:rPr>
                <w:rFonts w:eastAsia="SimSun"/>
                <w:sz w:val="20"/>
                <w:szCs w:val="20"/>
                <w:lang w:eastAsia="zh-CN"/>
              </w:rPr>
            </w:pPr>
            <w:r w:rsidRPr="00366849">
              <w:rPr>
                <w:rFonts w:eastAsia="SimSun"/>
                <w:sz w:val="20"/>
                <w:szCs w:val="20"/>
                <w:lang w:eastAsia="zh-CN"/>
              </w:rPr>
              <w:t>Measurement (corresponding to model input)</w:t>
            </w:r>
          </w:p>
          <w:p w14:paraId="6C8EFA76" w14:textId="77777777" w:rsidR="00A31AC9" w:rsidRPr="00366849" w:rsidRDefault="00A31AC9" w:rsidP="00A31AC9">
            <w:pPr>
              <w:numPr>
                <w:ilvl w:val="1"/>
                <w:numId w:val="19"/>
              </w:numPr>
              <w:spacing w:after="0"/>
              <w:rPr>
                <w:lang w:eastAsia="zh-CN"/>
              </w:rPr>
            </w:pPr>
            <w:r w:rsidRPr="00366849">
              <w:rPr>
                <w:lang w:eastAsia="zh-CN"/>
              </w:rPr>
              <w:t>At least for model training</w:t>
            </w:r>
          </w:p>
          <w:p w14:paraId="442B674B" w14:textId="77777777" w:rsidR="00A31AC9" w:rsidRPr="00366849" w:rsidRDefault="00A31AC9" w:rsidP="00A31AC9">
            <w:pPr>
              <w:numPr>
                <w:ilvl w:val="1"/>
                <w:numId w:val="19"/>
              </w:numPr>
              <w:spacing w:after="0"/>
              <w:rPr>
                <w:lang w:eastAsia="zh-CN"/>
              </w:rPr>
            </w:pPr>
            <w:r w:rsidRPr="00366849">
              <w:rPr>
                <w:lang w:eastAsia="zh-CN"/>
              </w:rPr>
              <w:t>Report from the measurement data generation entity</w:t>
            </w:r>
          </w:p>
          <w:p w14:paraId="50268DC6" w14:textId="77777777" w:rsidR="00A31AC9" w:rsidRPr="00366849" w:rsidRDefault="00A31AC9" w:rsidP="00A31AC9">
            <w:pPr>
              <w:pStyle w:val="ListParagraph"/>
              <w:numPr>
                <w:ilvl w:val="0"/>
                <w:numId w:val="19"/>
              </w:numPr>
              <w:spacing w:after="0" w:line="240" w:lineRule="auto"/>
              <w:contextualSpacing w:val="0"/>
              <w:rPr>
                <w:rFonts w:eastAsia="SimSun"/>
                <w:color w:val="000000"/>
                <w:sz w:val="20"/>
                <w:szCs w:val="20"/>
                <w:lang w:eastAsia="zh-CN"/>
              </w:rPr>
            </w:pPr>
            <w:r w:rsidRPr="00366849">
              <w:rPr>
                <w:rFonts w:eastAsia="SimSun"/>
                <w:color w:val="000000"/>
                <w:sz w:val="20"/>
                <w:szCs w:val="20"/>
                <w:lang w:eastAsia="zh-CN"/>
              </w:rPr>
              <w:t>Quality indicator</w:t>
            </w:r>
          </w:p>
          <w:p w14:paraId="7219C37D" w14:textId="77777777" w:rsidR="00A31AC9" w:rsidRPr="00366849" w:rsidRDefault="00A31AC9" w:rsidP="00A31AC9">
            <w:pPr>
              <w:numPr>
                <w:ilvl w:val="1"/>
                <w:numId w:val="19"/>
              </w:numPr>
              <w:spacing w:after="0"/>
              <w:rPr>
                <w:color w:val="000000"/>
                <w:lang w:eastAsia="zh-CN"/>
              </w:rPr>
            </w:pPr>
            <w:r w:rsidRPr="00366849">
              <w:rPr>
                <w:color w:val="000000"/>
                <w:lang w:eastAsia="zh-CN"/>
              </w:rPr>
              <w:t xml:space="preserve">For and/or associated with ground truth label and/or measurement at least for model </w:t>
            </w:r>
            <w:proofErr w:type="gramStart"/>
            <w:r w:rsidRPr="00366849">
              <w:rPr>
                <w:color w:val="000000"/>
                <w:lang w:eastAsia="zh-CN"/>
              </w:rPr>
              <w:t>training</w:t>
            </w:r>
            <w:proofErr w:type="gramEnd"/>
          </w:p>
          <w:p w14:paraId="616D7517" w14:textId="77777777" w:rsidR="00A31AC9" w:rsidRPr="00366849" w:rsidRDefault="00A31AC9" w:rsidP="00A31AC9">
            <w:pPr>
              <w:numPr>
                <w:ilvl w:val="1"/>
                <w:numId w:val="19"/>
              </w:numPr>
              <w:spacing w:after="0"/>
              <w:rPr>
                <w:color w:val="000000"/>
                <w:lang w:eastAsia="zh-CN"/>
              </w:rPr>
            </w:pPr>
            <w:r w:rsidRPr="00366849">
              <w:rPr>
                <w:color w:val="000000"/>
                <w:lang w:eastAsia="zh-CN"/>
              </w:rPr>
              <w:t>Report from the label and/or the measurement data generation entity and/or as request from a different (e.g., data collection, etc.) entity</w:t>
            </w:r>
          </w:p>
          <w:p w14:paraId="3F31D5BD" w14:textId="77777777" w:rsidR="00A31AC9" w:rsidRPr="00366849" w:rsidRDefault="00A31AC9" w:rsidP="00A31AC9">
            <w:pPr>
              <w:pStyle w:val="ListParagraph"/>
              <w:numPr>
                <w:ilvl w:val="0"/>
                <w:numId w:val="19"/>
              </w:numPr>
              <w:spacing w:after="0" w:line="240" w:lineRule="auto"/>
              <w:contextualSpacing w:val="0"/>
              <w:rPr>
                <w:rFonts w:eastAsia="SimSun"/>
                <w:color w:val="000000"/>
                <w:sz w:val="20"/>
                <w:szCs w:val="20"/>
                <w:lang w:eastAsia="zh-CN"/>
              </w:rPr>
            </w:pPr>
            <w:r w:rsidRPr="00366849">
              <w:rPr>
                <w:rFonts w:eastAsia="SimSun"/>
                <w:color w:val="000000"/>
                <w:sz w:val="20"/>
                <w:szCs w:val="20"/>
                <w:lang w:eastAsia="zh-CN"/>
              </w:rPr>
              <w:t>RS configuration(s)</w:t>
            </w:r>
          </w:p>
          <w:p w14:paraId="75E17A17" w14:textId="77777777" w:rsidR="00A31AC9" w:rsidRPr="00366849" w:rsidRDefault="00A31AC9" w:rsidP="00A31AC9">
            <w:pPr>
              <w:numPr>
                <w:ilvl w:val="1"/>
                <w:numId w:val="19"/>
              </w:numPr>
              <w:spacing w:after="0"/>
              <w:rPr>
                <w:color w:val="000000"/>
                <w:lang w:eastAsia="zh-CN"/>
              </w:rPr>
            </w:pPr>
            <w:r w:rsidRPr="00366849">
              <w:rPr>
                <w:color w:val="000000"/>
                <w:lang w:eastAsia="zh-CN"/>
              </w:rPr>
              <w:t xml:space="preserve">At least for deriving </w:t>
            </w:r>
            <w:proofErr w:type="gramStart"/>
            <w:r w:rsidRPr="00366849">
              <w:rPr>
                <w:color w:val="000000"/>
                <w:lang w:eastAsia="zh-CN"/>
              </w:rPr>
              <w:t>measurement</w:t>
            </w:r>
            <w:proofErr w:type="gramEnd"/>
          </w:p>
          <w:p w14:paraId="6615BAAA" w14:textId="77777777" w:rsidR="00A31AC9" w:rsidRPr="00366849" w:rsidRDefault="00A31AC9" w:rsidP="00A31AC9">
            <w:pPr>
              <w:numPr>
                <w:ilvl w:val="1"/>
                <w:numId w:val="19"/>
              </w:numPr>
              <w:spacing w:after="0"/>
              <w:rPr>
                <w:color w:val="000000"/>
                <w:lang w:eastAsia="zh-CN"/>
              </w:rPr>
            </w:pPr>
            <w:r w:rsidRPr="00366849">
              <w:rPr>
                <w:color w:val="000000"/>
                <w:lang w:eastAsia="zh-CN"/>
              </w:rPr>
              <w:t>Request from data generation entity (UE/PRU/TRP) to LMF and/or as LMF assistance signaling to UE/PRU/TRP</w:t>
            </w:r>
          </w:p>
          <w:p w14:paraId="6AA704C4" w14:textId="77777777" w:rsidR="00A31AC9" w:rsidRPr="00366849" w:rsidRDefault="00A31AC9" w:rsidP="00A31AC9">
            <w:pPr>
              <w:numPr>
                <w:ilvl w:val="1"/>
                <w:numId w:val="19"/>
              </w:numPr>
              <w:spacing w:after="0"/>
              <w:rPr>
                <w:color w:val="000000"/>
                <w:lang w:eastAsia="zh-CN"/>
              </w:rPr>
            </w:pPr>
            <w:r w:rsidRPr="00366849">
              <w:rPr>
                <w:color w:val="000000"/>
                <w:lang w:eastAsia="zh-CN"/>
              </w:rPr>
              <w:t xml:space="preserve">Note1: there may not be any enhancements on top of existing RS configuration(s) or any new RS configuration(s) for positioning </w:t>
            </w:r>
            <w:proofErr w:type="gramStart"/>
            <w:r w:rsidRPr="00366849">
              <w:rPr>
                <w:color w:val="000000"/>
                <w:lang w:eastAsia="zh-CN"/>
              </w:rPr>
              <w:t>measurement</w:t>
            </w:r>
            <w:proofErr w:type="gramEnd"/>
          </w:p>
          <w:p w14:paraId="246EBA75" w14:textId="77777777" w:rsidR="00A31AC9" w:rsidRPr="00366849" w:rsidRDefault="00A31AC9" w:rsidP="00A31AC9">
            <w:pPr>
              <w:numPr>
                <w:ilvl w:val="0"/>
                <w:numId w:val="19"/>
              </w:numPr>
              <w:spacing w:after="0"/>
              <w:rPr>
                <w:color w:val="000000"/>
                <w:lang w:eastAsia="zh-CN"/>
              </w:rPr>
            </w:pPr>
            <w:r w:rsidRPr="00366849">
              <w:rPr>
                <w:color w:val="000000"/>
                <w:lang w:eastAsia="zh-CN"/>
              </w:rPr>
              <w:lastRenderedPageBreak/>
              <w:t>Time stamp</w:t>
            </w:r>
          </w:p>
          <w:p w14:paraId="46F3D985" w14:textId="77777777" w:rsidR="00A31AC9" w:rsidRPr="00366849" w:rsidRDefault="00A31AC9" w:rsidP="00A31AC9">
            <w:pPr>
              <w:numPr>
                <w:ilvl w:val="1"/>
                <w:numId w:val="19"/>
              </w:numPr>
              <w:spacing w:after="0"/>
              <w:rPr>
                <w:color w:val="000000"/>
                <w:lang w:eastAsia="zh-CN"/>
              </w:rPr>
            </w:pPr>
            <w:r w:rsidRPr="00366849">
              <w:rPr>
                <w:color w:val="000000"/>
                <w:lang w:eastAsia="zh-CN"/>
              </w:rPr>
              <w:t xml:space="preserve">At least for and/or associated with training data for model </w:t>
            </w:r>
            <w:proofErr w:type="gramStart"/>
            <w:r w:rsidRPr="00366849">
              <w:rPr>
                <w:color w:val="000000"/>
                <w:lang w:eastAsia="zh-CN"/>
              </w:rPr>
              <w:t>training</w:t>
            </w:r>
            <w:proofErr w:type="gramEnd"/>
          </w:p>
          <w:p w14:paraId="13EC93F1" w14:textId="77777777" w:rsidR="00A31AC9" w:rsidRPr="00366849" w:rsidRDefault="00A31AC9" w:rsidP="00A31AC9">
            <w:pPr>
              <w:numPr>
                <w:ilvl w:val="2"/>
                <w:numId w:val="19"/>
              </w:numPr>
              <w:spacing w:after="0"/>
              <w:rPr>
                <w:color w:val="000000"/>
                <w:lang w:eastAsia="zh-CN"/>
              </w:rPr>
            </w:pPr>
            <w:r w:rsidRPr="00366849">
              <w:rPr>
                <w:color w:val="000000"/>
                <w:lang w:eastAsia="zh-CN"/>
              </w:rPr>
              <w:t xml:space="preserve">Separate time stamp for measurement and ground truth label, when measurement and ground truth label are generated by different </w:t>
            </w:r>
            <w:proofErr w:type="gramStart"/>
            <w:r w:rsidRPr="00366849">
              <w:rPr>
                <w:color w:val="000000"/>
                <w:lang w:eastAsia="zh-CN"/>
              </w:rPr>
              <w:t>entities</w:t>
            </w:r>
            <w:proofErr w:type="gramEnd"/>
          </w:p>
          <w:p w14:paraId="75F4491B" w14:textId="77777777" w:rsidR="00A31AC9" w:rsidRPr="00366849" w:rsidRDefault="00A31AC9" w:rsidP="00A31AC9">
            <w:pPr>
              <w:numPr>
                <w:ilvl w:val="1"/>
                <w:numId w:val="19"/>
              </w:numPr>
              <w:spacing w:after="0"/>
              <w:rPr>
                <w:color w:val="000000"/>
                <w:lang w:eastAsia="zh-CN"/>
              </w:rPr>
            </w:pPr>
            <w:r w:rsidRPr="00366849">
              <w:rPr>
                <w:color w:val="000000"/>
                <w:lang w:eastAsia="zh-CN"/>
              </w:rPr>
              <w:t xml:space="preserve">Report from data generation entity together with training data and/or as LMF assistance </w:t>
            </w:r>
            <w:proofErr w:type="gramStart"/>
            <w:r w:rsidRPr="00366849">
              <w:rPr>
                <w:color w:val="000000"/>
                <w:lang w:eastAsia="zh-CN"/>
              </w:rPr>
              <w:t>signaling</w:t>
            </w:r>
            <w:proofErr w:type="gramEnd"/>
          </w:p>
          <w:p w14:paraId="37A598BB" w14:textId="77777777" w:rsidR="00A31AC9" w:rsidRPr="00366849" w:rsidRDefault="00A31AC9" w:rsidP="00A31AC9">
            <w:pPr>
              <w:numPr>
                <w:ilvl w:val="1"/>
                <w:numId w:val="19"/>
              </w:numPr>
              <w:spacing w:after="0"/>
              <w:rPr>
                <w:color w:val="000000"/>
                <w:lang w:eastAsia="zh-CN"/>
              </w:rPr>
            </w:pPr>
            <w:r w:rsidRPr="00366849">
              <w:rPr>
                <w:color w:val="000000"/>
                <w:lang w:eastAsia="zh-CN"/>
              </w:rPr>
              <w:t xml:space="preserve">Note2: there may not be any enhancements on top of time stamp in existing positioning measurement report or any new time stamp report for positioning </w:t>
            </w:r>
            <w:proofErr w:type="gramStart"/>
            <w:r w:rsidRPr="00366849">
              <w:rPr>
                <w:color w:val="000000"/>
                <w:lang w:eastAsia="zh-CN"/>
              </w:rPr>
              <w:t>measurement</w:t>
            </w:r>
            <w:proofErr w:type="gramEnd"/>
          </w:p>
          <w:p w14:paraId="66E10497" w14:textId="77777777" w:rsidR="00A31AC9" w:rsidRPr="00366849" w:rsidRDefault="00A31AC9" w:rsidP="00A31AC9">
            <w:pPr>
              <w:numPr>
                <w:ilvl w:val="0"/>
                <w:numId w:val="19"/>
              </w:numPr>
              <w:spacing w:after="0"/>
              <w:rPr>
                <w:color w:val="000000"/>
                <w:lang w:eastAsia="zh-CN"/>
              </w:rPr>
            </w:pPr>
            <w:r w:rsidRPr="00366849">
              <w:rPr>
                <w:color w:val="000000"/>
                <w:lang w:eastAsia="zh-CN"/>
              </w:rPr>
              <w:t>FFS other necessary information (e.g., scenario identifier. LOS/NLOS condition, timing error, etc.) for data collection</w:t>
            </w:r>
          </w:p>
          <w:p w14:paraId="6179F9B5" w14:textId="77777777" w:rsidR="00A31AC9" w:rsidRPr="00366849" w:rsidRDefault="00A31AC9" w:rsidP="00A31AC9">
            <w:pPr>
              <w:pStyle w:val="ListParagraph"/>
              <w:numPr>
                <w:ilvl w:val="0"/>
                <w:numId w:val="19"/>
              </w:numPr>
              <w:spacing w:after="0" w:line="240" w:lineRule="auto"/>
              <w:contextualSpacing w:val="0"/>
              <w:rPr>
                <w:sz w:val="20"/>
                <w:szCs w:val="20"/>
              </w:rPr>
            </w:pPr>
            <w:r w:rsidRPr="00366849">
              <w:rPr>
                <w:sz w:val="20"/>
                <w:szCs w:val="20"/>
              </w:rPr>
              <w:t>Note3: whether the above information can be applied to other aspects of AI/ML LCM (e.g., updating, monitoring, etc.) can also be discussed</w:t>
            </w:r>
          </w:p>
          <w:p w14:paraId="087E3877" w14:textId="4718C4F6" w:rsidR="00A31AC9" w:rsidRPr="00A31AC9" w:rsidRDefault="00A31AC9" w:rsidP="003D2280">
            <w:pPr>
              <w:numPr>
                <w:ilvl w:val="0"/>
                <w:numId w:val="19"/>
              </w:numPr>
              <w:spacing w:after="0"/>
            </w:pPr>
            <w:r w:rsidRPr="00366849">
              <w:t>Note4: transfer of data from the entity generating data to a different entity is not precluded from RAN1 perspective</w:t>
            </w:r>
          </w:p>
        </w:tc>
      </w:tr>
    </w:tbl>
    <w:p w14:paraId="5DDC4FCB" w14:textId="7F4C5425" w:rsidR="003863E8" w:rsidRDefault="00852F20" w:rsidP="00FB61FE">
      <w:pPr>
        <w:spacing w:before="240"/>
        <w:jc w:val="both"/>
        <w:rPr>
          <w:sz w:val="22"/>
          <w:szCs w:val="22"/>
          <w:lang w:eastAsia="zh-CN"/>
        </w:rPr>
      </w:pPr>
      <w:r>
        <w:rPr>
          <w:sz w:val="22"/>
          <w:szCs w:val="22"/>
          <w:lang w:eastAsia="zh-CN"/>
        </w:rPr>
        <w:lastRenderedPageBreak/>
        <w:t>Ground truth label, measurement(s) corresponding to the model input, quality indicators, RS configuration(s)</w:t>
      </w:r>
      <w:r w:rsidR="00FB61FE">
        <w:rPr>
          <w:sz w:val="22"/>
          <w:szCs w:val="22"/>
          <w:lang w:eastAsia="zh-CN"/>
        </w:rPr>
        <w:t>, time stamp information aspects are important for enabling data collection at least for training purposes.</w:t>
      </w:r>
      <w:r w:rsidR="00FB3C0D">
        <w:rPr>
          <w:sz w:val="22"/>
          <w:szCs w:val="22"/>
          <w:lang w:eastAsia="zh-CN"/>
        </w:rPr>
        <w:t xml:space="preserve"> It is therefore, recommended that RAN1 to confirm the working assumption made during RAN1#112bis-e on data collection.</w:t>
      </w:r>
    </w:p>
    <w:p w14:paraId="3824D774" w14:textId="5816198E" w:rsidR="003D2280" w:rsidRDefault="003D2280" w:rsidP="003D2280">
      <w:pPr>
        <w:rPr>
          <w:b/>
          <w:bCs/>
          <w:i/>
          <w:iCs/>
          <w:sz w:val="22"/>
          <w:szCs w:val="22"/>
          <w:lang w:eastAsia="zh-CN"/>
        </w:rPr>
      </w:pPr>
      <w:r>
        <w:rPr>
          <w:b/>
          <w:bCs/>
          <w:i/>
          <w:iCs/>
          <w:sz w:val="22"/>
          <w:szCs w:val="22"/>
        </w:rPr>
        <w:t xml:space="preserve">Proposal </w:t>
      </w:r>
      <w:r w:rsidR="00F46081">
        <w:rPr>
          <w:b/>
          <w:bCs/>
          <w:i/>
          <w:iCs/>
          <w:sz w:val="22"/>
          <w:szCs w:val="22"/>
        </w:rPr>
        <w:t>3</w:t>
      </w:r>
      <w:r>
        <w:rPr>
          <w:b/>
          <w:bCs/>
          <w:i/>
          <w:iCs/>
          <w:sz w:val="22"/>
          <w:szCs w:val="22"/>
        </w:rPr>
        <w:t xml:space="preserve">: </w:t>
      </w:r>
      <w:r w:rsidR="00FB3C0D" w:rsidRPr="00FB3C0D">
        <w:rPr>
          <w:b/>
          <w:bCs/>
          <w:i/>
          <w:iCs/>
          <w:sz w:val="22"/>
          <w:szCs w:val="22"/>
        </w:rPr>
        <w:t>RAN1 to confirm the working assumption made during RAN1#112bis-e on data collection</w:t>
      </w:r>
      <w:r w:rsidR="000C4956">
        <w:rPr>
          <w:b/>
          <w:bCs/>
          <w:i/>
          <w:iCs/>
          <w:sz w:val="22"/>
          <w:szCs w:val="22"/>
        </w:rPr>
        <w:t xml:space="preserve"> at least for training data purposes</w:t>
      </w:r>
      <w:r>
        <w:rPr>
          <w:b/>
          <w:bCs/>
          <w:i/>
          <w:iCs/>
          <w:sz w:val="22"/>
          <w:szCs w:val="22"/>
        </w:rPr>
        <w:t>.</w:t>
      </w:r>
    </w:p>
    <w:p w14:paraId="786A3C61" w14:textId="77777777" w:rsidR="003D2280" w:rsidRDefault="003D2280" w:rsidP="003D2280">
      <w:pPr>
        <w:pStyle w:val="Heading3"/>
      </w:pPr>
      <w:r>
        <w:t>Training Data Generation</w:t>
      </w:r>
    </w:p>
    <w:p w14:paraId="1E9B3AC5" w14:textId="1A2D517F" w:rsidR="003D2280" w:rsidRPr="005A1CE9" w:rsidRDefault="003D2280" w:rsidP="003D2280">
      <w:pPr>
        <w:jc w:val="both"/>
        <w:rPr>
          <w:sz w:val="22"/>
          <w:szCs w:val="22"/>
        </w:rPr>
      </w:pPr>
      <w:r w:rsidRPr="005A1CE9">
        <w:rPr>
          <w:sz w:val="22"/>
          <w:szCs w:val="22"/>
        </w:rPr>
        <w:t xml:space="preserve">Positioning training datasets comprise primarily of positioning measurements, which also require configuration from the network-side in the case of RAT-dependent measurements. RAT-independent measurements may also be considered to generate training data. The current positioning framework enables configuration of both RAT-dependent and RAT-independent measurements in the case of UEs, while the NG-RAN node may be configured to use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However, these configurations should be tailored to perform AI/ML positioning measurements, which may differ to non-AI/ML positioning measurements, e.g., reference locations should be provided along with the measurement configuration </w:t>
      </w:r>
      <w:proofErr w:type="gramStart"/>
      <w:r w:rsidRPr="005A1CE9">
        <w:rPr>
          <w:sz w:val="22"/>
          <w:szCs w:val="22"/>
        </w:rPr>
        <w:t>in order to</w:t>
      </w:r>
      <w:proofErr w:type="gramEnd"/>
      <w:r w:rsidRPr="005A1CE9">
        <w:rPr>
          <w:sz w:val="22"/>
          <w:szCs w:val="22"/>
        </w:rPr>
        <w:t xml:space="preserve"> understand where these ground truth measurements should be performed.</w:t>
      </w:r>
      <w:r w:rsidR="009B6051">
        <w:rPr>
          <w:sz w:val="22"/>
          <w:szCs w:val="22"/>
        </w:rPr>
        <w:t xml:space="preserve"> However, it is understood that </w:t>
      </w:r>
      <w:r w:rsidR="002F0EB8">
        <w:rPr>
          <w:sz w:val="22"/>
          <w:szCs w:val="22"/>
        </w:rPr>
        <w:t xml:space="preserve">there may </w:t>
      </w:r>
      <w:r w:rsidR="002F0EB8" w:rsidRPr="002F0EB8">
        <w:rPr>
          <w:sz w:val="22"/>
          <w:szCs w:val="22"/>
        </w:rPr>
        <w:t>not be any enhancements on top of existing RS configuration(s) or any new RS configuration(s) for positioning measurement</w:t>
      </w:r>
      <w:r w:rsidR="002F0EB8">
        <w:rPr>
          <w:sz w:val="22"/>
          <w:szCs w:val="22"/>
        </w:rPr>
        <w:t>s.</w:t>
      </w:r>
    </w:p>
    <w:p w14:paraId="442A4FD6" w14:textId="3942A22A" w:rsidR="003D2280" w:rsidRDefault="003D2280" w:rsidP="003D2280">
      <w:pPr>
        <w:jc w:val="both"/>
        <w:rPr>
          <w:b/>
          <w:bCs/>
          <w:i/>
          <w:iCs/>
          <w:sz w:val="22"/>
          <w:szCs w:val="22"/>
        </w:rPr>
      </w:pPr>
      <w:r w:rsidRPr="00B13DA1">
        <w:rPr>
          <w:b/>
          <w:bCs/>
          <w:i/>
          <w:iCs/>
          <w:sz w:val="22"/>
          <w:szCs w:val="22"/>
        </w:rPr>
        <w:t xml:space="preserve">Proposal </w:t>
      </w:r>
      <w:r w:rsidR="00F46081">
        <w:rPr>
          <w:b/>
          <w:bCs/>
          <w:i/>
          <w:iCs/>
          <w:sz w:val="22"/>
          <w:szCs w:val="22"/>
        </w:rPr>
        <w:t>4</w:t>
      </w:r>
      <w:r w:rsidRPr="00B13DA1">
        <w:rPr>
          <w:b/>
          <w:bCs/>
          <w:i/>
          <w:iCs/>
          <w:sz w:val="22"/>
          <w:szCs w:val="22"/>
        </w:rPr>
        <w:t xml:space="preserve">: </w:t>
      </w:r>
      <w:r>
        <w:rPr>
          <w:b/>
          <w:bCs/>
          <w:i/>
          <w:iCs/>
          <w:sz w:val="22"/>
          <w:szCs w:val="22"/>
        </w:rPr>
        <w:t>Support Direct AI/ML and Assisted AI/ML positioning configurations</w:t>
      </w:r>
      <w:r w:rsidR="00724E3A">
        <w:rPr>
          <w:b/>
          <w:bCs/>
          <w:i/>
          <w:iCs/>
          <w:sz w:val="22"/>
          <w:szCs w:val="22"/>
        </w:rPr>
        <w:t xml:space="preserve"> including request for reference locations</w:t>
      </w:r>
      <w:r w:rsidR="006E15F8">
        <w:rPr>
          <w:b/>
          <w:bCs/>
          <w:i/>
          <w:iCs/>
          <w:sz w:val="22"/>
          <w:szCs w:val="22"/>
        </w:rPr>
        <w:t xml:space="preserve"> associated to the gathered</w:t>
      </w:r>
      <w:r>
        <w:rPr>
          <w:b/>
          <w:bCs/>
          <w:i/>
          <w:iCs/>
          <w:sz w:val="22"/>
          <w:szCs w:val="22"/>
        </w:rPr>
        <w:t xml:space="preserve"> RAT-dependent and RAT-independent positioning measurements</w:t>
      </w:r>
      <w:r w:rsidR="002E3238">
        <w:rPr>
          <w:b/>
          <w:bCs/>
          <w:i/>
          <w:iCs/>
          <w:sz w:val="22"/>
          <w:szCs w:val="22"/>
        </w:rPr>
        <w:t xml:space="preserve"> </w:t>
      </w:r>
      <w:r w:rsidR="006E15F8">
        <w:rPr>
          <w:b/>
          <w:bCs/>
          <w:i/>
          <w:iCs/>
          <w:sz w:val="22"/>
          <w:szCs w:val="22"/>
        </w:rPr>
        <w:t>as part of the</w:t>
      </w:r>
      <w:r w:rsidR="002E3238">
        <w:rPr>
          <w:b/>
          <w:bCs/>
          <w:i/>
          <w:iCs/>
          <w:sz w:val="22"/>
          <w:szCs w:val="22"/>
        </w:rPr>
        <w:t xml:space="preserve"> training data</w:t>
      </w:r>
      <w:r>
        <w:rPr>
          <w:b/>
          <w:bCs/>
          <w:i/>
          <w:iCs/>
          <w:sz w:val="22"/>
          <w:szCs w:val="22"/>
        </w:rPr>
        <w:t xml:space="preserve">. </w:t>
      </w:r>
    </w:p>
    <w:p w14:paraId="2645AE65" w14:textId="77777777" w:rsidR="003D2280" w:rsidRPr="00F64E0C" w:rsidRDefault="003D2280" w:rsidP="003D2280">
      <w:pPr>
        <w:pStyle w:val="Heading3"/>
      </w:pPr>
      <w:r w:rsidRPr="00C6164E">
        <w:t>Training Data Transfer</w:t>
      </w:r>
    </w:p>
    <w:p w14:paraId="5A401083" w14:textId="3B070DAA" w:rsidR="003D2280" w:rsidRPr="00E44898" w:rsidRDefault="003D2280" w:rsidP="003D2280">
      <w:pPr>
        <w:jc w:val="both"/>
        <w:rPr>
          <w:sz w:val="22"/>
          <w:szCs w:val="22"/>
        </w:rPr>
      </w:pPr>
      <w:r w:rsidRPr="00E44898">
        <w:rPr>
          <w:sz w:val="22"/>
          <w:szCs w:val="22"/>
        </w:rPr>
        <w:t xml:space="preserve">Positioning datasets might be generated in one node, but they might be </w:t>
      </w:r>
      <w:r w:rsidR="00FD5463">
        <w:rPr>
          <w:sz w:val="22"/>
          <w:szCs w:val="22"/>
        </w:rPr>
        <w:t>required</w:t>
      </w:r>
      <w:r w:rsidRPr="00E44898">
        <w:rPr>
          <w:sz w:val="22"/>
          <w:szCs w:val="22"/>
        </w:rPr>
        <w:t xml:space="preserve"> at another node, for example, for initial model training, model update and model monitoring. Efficient transfer of the dataset is a very important topic that should be discussed.</w:t>
      </w:r>
    </w:p>
    <w:p w14:paraId="66C657CA" w14:textId="4FC6EE70" w:rsidR="003D2280" w:rsidRPr="00E44898" w:rsidRDefault="003D2280" w:rsidP="003D2280">
      <w:pPr>
        <w:spacing w:after="0"/>
        <w:jc w:val="both"/>
        <w:rPr>
          <w:sz w:val="22"/>
          <w:szCs w:val="22"/>
        </w:rPr>
      </w:pPr>
      <w:r w:rsidRPr="00E44898">
        <w:rPr>
          <w:sz w:val="22"/>
          <w:szCs w:val="22"/>
        </w:rPr>
        <w:t>In general, the</w:t>
      </w:r>
      <w:r w:rsidR="00FD5463">
        <w:rPr>
          <w:sz w:val="22"/>
          <w:szCs w:val="22"/>
        </w:rPr>
        <w:t xml:space="preserve">re are </w:t>
      </w:r>
      <w:r w:rsidR="005F5233">
        <w:rPr>
          <w:sz w:val="22"/>
          <w:szCs w:val="22"/>
        </w:rPr>
        <w:t>two approaches for</w:t>
      </w:r>
      <w:r w:rsidRPr="00E44898">
        <w:rPr>
          <w:sz w:val="22"/>
          <w:szCs w:val="22"/>
        </w:rPr>
        <w:t xml:space="preserve"> </w:t>
      </w:r>
      <w:r w:rsidR="005F5233">
        <w:rPr>
          <w:sz w:val="22"/>
          <w:szCs w:val="22"/>
        </w:rPr>
        <w:t>Training data transfer</w:t>
      </w:r>
      <w:r w:rsidRPr="00E44898">
        <w:rPr>
          <w:sz w:val="22"/>
          <w:szCs w:val="22"/>
        </w:rPr>
        <w:t>:</w:t>
      </w:r>
    </w:p>
    <w:p w14:paraId="6222D74B" w14:textId="77777777" w:rsidR="003D2280" w:rsidRPr="00E44898" w:rsidRDefault="003D2280" w:rsidP="003D2280">
      <w:pPr>
        <w:pStyle w:val="ListParagraph"/>
        <w:numPr>
          <w:ilvl w:val="0"/>
          <w:numId w:val="27"/>
        </w:numPr>
        <w:spacing w:after="0" w:line="256" w:lineRule="auto"/>
        <w:jc w:val="both"/>
        <w:rPr>
          <w:lang w:eastAsia="zh-CN"/>
        </w:rPr>
      </w:pPr>
      <w:r w:rsidRPr="00E44898">
        <w:rPr>
          <w:lang w:eastAsia="zh-CN"/>
        </w:rPr>
        <w:t>Alt</w:t>
      </w:r>
      <w:r w:rsidRPr="00E44898">
        <w:rPr>
          <w:lang w:val="en-GB" w:eastAsia="zh-CN"/>
        </w:rPr>
        <w:t xml:space="preserve">. </w:t>
      </w:r>
      <w:r w:rsidRPr="00E44898">
        <w:rPr>
          <w:lang w:eastAsia="zh-CN"/>
        </w:rPr>
        <w:t xml:space="preserve">1 </w:t>
      </w:r>
      <w:r w:rsidRPr="00E44898">
        <w:rPr>
          <w:lang w:val="en-GB" w:eastAsia="zh-CN"/>
        </w:rPr>
        <w:t xml:space="preserve">- </w:t>
      </w:r>
      <w:r w:rsidRPr="00E44898">
        <w:rPr>
          <w:lang w:eastAsia="zh-CN"/>
        </w:rPr>
        <w:t xml:space="preserve">Proprietary signaling. The </w:t>
      </w:r>
      <w:r w:rsidRPr="00E44898">
        <w:t>Positioning</w:t>
      </w:r>
      <w:r w:rsidRPr="00E44898">
        <w:rPr>
          <w:lang w:eastAsia="zh-CN"/>
        </w:rPr>
        <w:t>-dataset is transferred without specification impact using non-3GPP technologies</w:t>
      </w:r>
    </w:p>
    <w:p w14:paraId="6DAA3C33" w14:textId="77777777" w:rsidR="003D2280" w:rsidRPr="00E44898" w:rsidRDefault="003D2280" w:rsidP="003D2280">
      <w:pPr>
        <w:pStyle w:val="ListParagraph"/>
        <w:numPr>
          <w:ilvl w:val="0"/>
          <w:numId w:val="27"/>
        </w:numPr>
        <w:spacing w:after="0" w:line="256" w:lineRule="auto"/>
        <w:jc w:val="both"/>
        <w:rPr>
          <w:lang w:eastAsia="zh-CN"/>
        </w:rPr>
      </w:pPr>
      <w:r w:rsidRPr="00E44898">
        <w:rPr>
          <w:lang w:eastAsia="zh-CN"/>
        </w:rPr>
        <w:t>Alt</w:t>
      </w:r>
      <w:r w:rsidRPr="00E44898">
        <w:rPr>
          <w:lang w:val="en-GB" w:eastAsia="zh-CN"/>
        </w:rPr>
        <w:t xml:space="preserve">. </w:t>
      </w:r>
      <w:r w:rsidRPr="00E44898">
        <w:rPr>
          <w:lang w:eastAsia="zh-CN"/>
        </w:rPr>
        <w:t xml:space="preserve">2 </w:t>
      </w:r>
      <w:r w:rsidRPr="00E44898">
        <w:rPr>
          <w:lang w:val="en-GB" w:eastAsia="zh-CN"/>
        </w:rPr>
        <w:t xml:space="preserve">- </w:t>
      </w:r>
      <w:r w:rsidRPr="00E44898">
        <w:t>Positioning</w:t>
      </w:r>
      <w:r w:rsidRPr="00E44898">
        <w:rPr>
          <w:lang w:eastAsia="zh-CN"/>
        </w:rPr>
        <w:t>-dataset</w:t>
      </w:r>
      <w:r w:rsidRPr="00E44898">
        <w:rPr>
          <w:lang w:val="en-US" w:eastAsia="zh-CN"/>
        </w:rPr>
        <w:t xml:space="preserve"> transfer using 3GPP-signaling.</w:t>
      </w:r>
    </w:p>
    <w:p w14:paraId="36D45635" w14:textId="77777777" w:rsidR="003D2280" w:rsidRPr="00E44898" w:rsidRDefault="003D2280" w:rsidP="003D2280">
      <w:pPr>
        <w:spacing w:before="240" w:line="256" w:lineRule="auto"/>
        <w:jc w:val="both"/>
        <w:rPr>
          <w:bCs/>
          <w:sz w:val="22"/>
          <w:szCs w:val="22"/>
        </w:rPr>
      </w:pPr>
      <w:r w:rsidRPr="00E44898">
        <w:rPr>
          <w:sz w:val="22"/>
          <w:szCs w:val="22"/>
          <w:lang w:val="en-US" w:eastAsia="zh-CN"/>
        </w:rPr>
        <w:t xml:space="preserve">Each of these methods has its own pros/cons, but the important point is that maybe </w:t>
      </w:r>
      <w:proofErr w:type="gramStart"/>
      <w:r w:rsidRPr="00E44898">
        <w:rPr>
          <w:sz w:val="22"/>
          <w:szCs w:val="22"/>
          <w:lang w:val="en-US" w:eastAsia="zh-CN"/>
        </w:rPr>
        <w:t>both of them</w:t>
      </w:r>
      <w:proofErr w:type="gramEnd"/>
      <w:r w:rsidRPr="00E44898">
        <w:rPr>
          <w:sz w:val="22"/>
          <w:szCs w:val="22"/>
          <w:lang w:val="en-US" w:eastAsia="zh-CN"/>
        </w:rPr>
        <w:t xml:space="preserve"> are required based on the stage of the model in the LC. </w:t>
      </w:r>
    </w:p>
    <w:p w14:paraId="0AFBF577" w14:textId="77777777" w:rsidR="003D2280" w:rsidRPr="00E44898" w:rsidRDefault="003D2280" w:rsidP="003D2280">
      <w:pPr>
        <w:rPr>
          <w:bCs/>
          <w:sz w:val="22"/>
          <w:szCs w:val="22"/>
        </w:rPr>
      </w:pPr>
      <w:r w:rsidRPr="00E44898">
        <w:rPr>
          <w:bCs/>
          <w:sz w:val="22"/>
          <w:szCs w:val="22"/>
        </w:rPr>
        <w:t xml:space="preserve">For instance, Alt. 1 (proprietary signalling) of the training dataset may be more reasonable for initial training phases, however it may not be suitable for other stages of the LCM, e.g., model adaptation (update) due to latency requirements which may be impossible to meet using proprietary signalling. </w:t>
      </w:r>
    </w:p>
    <w:p w14:paraId="7F049145" w14:textId="77777777" w:rsidR="003D2280" w:rsidRDefault="003D2280" w:rsidP="003D2280">
      <w:pPr>
        <w:jc w:val="both"/>
        <w:rPr>
          <w:sz w:val="22"/>
          <w:szCs w:val="22"/>
          <w:lang w:eastAsia="zh-CN"/>
        </w:rPr>
      </w:pPr>
      <w:r w:rsidRPr="00E44898">
        <w:rPr>
          <w:bCs/>
          <w:sz w:val="22"/>
          <w:szCs w:val="22"/>
        </w:rPr>
        <w:lastRenderedPageBreak/>
        <w:t>Alt. 2 can be used for transmission of update or monitoring datasets which enable fast exchange of information, but it might be not the appropriate model for transmission of large p</w:t>
      </w:r>
      <w:r w:rsidRPr="00E44898">
        <w:rPr>
          <w:sz w:val="22"/>
          <w:szCs w:val="22"/>
        </w:rPr>
        <w:t>ositioning</w:t>
      </w:r>
      <w:r w:rsidRPr="00E44898">
        <w:rPr>
          <w:sz w:val="22"/>
          <w:szCs w:val="22"/>
          <w:lang w:eastAsia="zh-CN"/>
        </w:rPr>
        <w:t>-datasets, e.g., the datasets needed for initial training of the model.</w:t>
      </w:r>
    </w:p>
    <w:p w14:paraId="6D46095D" w14:textId="1664678F" w:rsidR="003D2280" w:rsidRDefault="003D2280" w:rsidP="003D2280">
      <w:pPr>
        <w:jc w:val="both"/>
        <w:rPr>
          <w:b/>
          <w:bCs/>
          <w:i/>
          <w:iCs/>
          <w:sz w:val="22"/>
          <w:szCs w:val="22"/>
        </w:rPr>
      </w:pPr>
      <w:r w:rsidRPr="00635372">
        <w:rPr>
          <w:b/>
          <w:bCs/>
          <w:i/>
          <w:iCs/>
          <w:sz w:val="22"/>
          <w:szCs w:val="22"/>
        </w:rPr>
        <w:t xml:space="preserve">Proposal </w:t>
      </w:r>
      <w:r w:rsidR="00F46081">
        <w:rPr>
          <w:b/>
          <w:bCs/>
          <w:i/>
          <w:iCs/>
          <w:sz w:val="22"/>
          <w:szCs w:val="22"/>
        </w:rPr>
        <w:t>5</w:t>
      </w:r>
      <w:r w:rsidRPr="00635372">
        <w:rPr>
          <w:b/>
          <w:bCs/>
          <w:i/>
          <w:iCs/>
          <w:sz w:val="22"/>
          <w:szCs w:val="22"/>
        </w:rPr>
        <w:t>: Evaluate schemes related to transfer of positioning-dataset for different stages of the LCM</w:t>
      </w:r>
      <w:r>
        <w:rPr>
          <w:b/>
          <w:bCs/>
          <w:i/>
          <w:iCs/>
          <w:sz w:val="22"/>
          <w:szCs w:val="22"/>
        </w:rPr>
        <w:t>.</w:t>
      </w:r>
    </w:p>
    <w:p w14:paraId="32E21405" w14:textId="16BEB276" w:rsidR="003D2280" w:rsidRDefault="003D2280" w:rsidP="003D2280">
      <w:pPr>
        <w:spacing w:after="0"/>
        <w:jc w:val="both"/>
        <w:rPr>
          <w:b/>
          <w:bCs/>
          <w:i/>
          <w:iCs/>
          <w:sz w:val="22"/>
          <w:szCs w:val="22"/>
        </w:rPr>
      </w:pPr>
      <w:r w:rsidRPr="0084381D">
        <w:rPr>
          <w:b/>
          <w:bCs/>
          <w:i/>
          <w:iCs/>
          <w:sz w:val="22"/>
          <w:szCs w:val="22"/>
        </w:rPr>
        <w:t xml:space="preserve">Proposal </w:t>
      </w:r>
      <w:r w:rsidR="00F46081">
        <w:rPr>
          <w:b/>
          <w:bCs/>
          <w:i/>
          <w:iCs/>
          <w:sz w:val="22"/>
          <w:szCs w:val="22"/>
        </w:rPr>
        <w:t>6</w:t>
      </w:r>
      <w:r>
        <w:rPr>
          <w:b/>
          <w:bCs/>
          <w:i/>
          <w:iCs/>
          <w:sz w:val="22"/>
          <w:szCs w:val="22"/>
        </w:rPr>
        <w:t>:</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2626D890" w14:textId="041660D3" w:rsidR="003D2280" w:rsidRDefault="0080187E" w:rsidP="003D2280">
      <w:pPr>
        <w:pStyle w:val="ListParagraph"/>
        <w:numPr>
          <w:ilvl w:val="0"/>
          <w:numId w:val="28"/>
        </w:numPr>
        <w:spacing w:after="0"/>
        <w:jc w:val="both"/>
        <w:rPr>
          <w:b/>
          <w:bCs/>
          <w:i/>
          <w:iCs/>
        </w:rPr>
      </w:pPr>
      <w:r>
        <w:rPr>
          <w:b/>
          <w:bCs/>
          <w:i/>
          <w:iCs/>
          <w:lang w:val="en-GB"/>
        </w:rPr>
        <w:t>Option</w:t>
      </w:r>
      <w:r w:rsidR="003D2280" w:rsidRPr="00CA58F3">
        <w:rPr>
          <w:b/>
          <w:bCs/>
          <w:i/>
          <w:iCs/>
        </w:rPr>
        <w:t xml:space="preserve"> 1 - Proprietary signaling</w:t>
      </w:r>
      <w:r w:rsidR="00F91030">
        <w:rPr>
          <w:b/>
          <w:bCs/>
          <w:i/>
          <w:iCs/>
          <w:lang w:val="en-GB"/>
        </w:rPr>
        <w:t xml:space="preserve">: </w:t>
      </w:r>
      <w:r w:rsidR="003D2280" w:rsidRPr="00CA58F3">
        <w:rPr>
          <w:b/>
          <w:bCs/>
          <w:i/>
          <w:iCs/>
        </w:rPr>
        <w:t>The Positioning-dataset is transferred without specification impact using non-3GPP technologies</w:t>
      </w:r>
      <w:r w:rsidR="00F91030">
        <w:rPr>
          <w:b/>
          <w:bCs/>
          <w:i/>
          <w:iCs/>
          <w:lang w:val="en-GB"/>
        </w:rPr>
        <w:t>.</w:t>
      </w:r>
    </w:p>
    <w:p w14:paraId="3B4ED07F" w14:textId="0EC5A34F" w:rsidR="003D2280" w:rsidRPr="00CA58F3" w:rsidRDefault="0080187E" w:rsidP="003D2280">
      <w:pPr>
        <w:pStyle w:val="ListParagraph"/>
        <w:numPr>
          <w:ilvl w:val="0"/>
          <w:numId w:val="28"/>
        </w:numPr>
        <w:spacing w:after="0"/>
        <w:jc w:val="both"/>
        <w:rPr>
          <w:b/>
          <w:bCs/>
          <w:i/>
          <w:iCs/>
        </w:rPr>
      </w:pPr>
      <w:r>
        <w:rPr>
          <w:b/>
          <w:bCs/>
          <w:i/>
          <w:iCs/>
          <w:lang w:val="en-GB"/>
        </w:rPr>
        <w:t>Option</w:t>
      </w:r>
      <w:r w:rsidR="003D2280" w:rsidRPr="00CA58F3">
        <w:rPr>
          <w:b/>
          <w:bCs/>
          <w:i/>
          <w:iCs/>
        </w:rPr>
        <w:t xml:space="preserve"> 2 - Positioning-dataset transfer using 3GPP-signaling.</w:t>
      </w:r>
    </w:p>
    <w:p w14:paraId="59A17D37" w14:textId="77777777" w:rsidR="003D2280" w:rsidRPr="00F64E0C" w:rsidRDefault="003D2280" w:rsidP="003D2280">
      <w:pPr>
        <w:pStyle w:val="Heading3"/>
      </w:pPr>
      <w:r>
        <w:t>Data Sources</w:t>
      </w:r>
    </w:p>
    <w:p w14:paraId="234D8218" w14:textId="09C9DEE6" w:rsidR="003D2280" w:rsidRPr="00153C39" w:rsidRDefault="003D2280" w:rsidP="003D2280">
      <w:pPr>
        <w:jc w:val="both"/>
        <w:rPr>
          <w:sz w:val="22"/>
          <w:szCs w:val="22"/>
        </w:rPr>
      </w:pPr>
      <w:r>
        <w:rPr>
          <w:sz w:val="22"/>
          <w:szCs w:val="22"/>
        </w:rPr>
        <w:t>In terms of ground truth label data collection, there should be devices with known locations to serve as reference ground truth data sources. In this case, the so-called Positioning reference units (PRUs) discussed in Rel-17 for a different purpose (mitigation of timing errors) should be considered as potential ground truth data sources. In Rel-17, PRUs were characterised as UEs/TRPs with known locations to perform reference measurements for the purposes of timing error mitigation in relation to the positioning measurements. The PRU concept can be extended for the purposes of AI/ML positioning in terms of ground truth data collection. However</w:t>
      </w:r>
      <w:r w:rsidR="001F5C24">
        <w:rPr>
          <w:sz w:val="22"/>
          <w:szCs w:val="22"/>
        </w:rPr>
        <w:t>,</w:t>
      </w:r>
      <w:r>
        <w:rPr>
          <w:sz w:val="22"/>
          <w:szCs w:val="22"/>
        </w:rPr>
        <w:t xml:space="preserve"> a key difference is that a PRU would have to collect sufficient measurements at each of the designated </w:t>
      </w:r>
      <w:r w:rsidR="00BC6ED0">
        <w:rPr>
          <w:sz w:val="22"/>
          <w:szCs w:val="22"/>
        </w:rPr>
        <w:t xml:space="preserve">reference </w:t>
      </w:r>
      <w:r>
        <w:rPr>
          <w:sz w:val="22"/>
          <w:szCs w:val="22"/>
        </w:rPr>
        <w:t xml:space="preserve">locations </w:t>
      </w:r>
      <w:proofErr w:type="gramStart"/>
      <w:r>
        <w:rPr>
          <w:sz w:val="22"/>
          <w:szCs w:val="22"/>
        </w:rPr>
        <w:t>in a given</w:t>
      </w:r>
      <w:proofErr w:type="gramEnd"/>
      <w:r>
        <w:rPr>
          <w:sz w:val="22"/>
          <w:szCs w:val="22"/>
        </w:rPr>
        <w:t xml:space="preserve"> environment and therefore would be more mobile as opposed to the PRU discussed in Rel-17.  The PRU may therefore be a UE or a distributed TRP. As an initial step, further discussion would be needed on how to trigger and configure such devices for ground truth data collection and how this may fit in the overall positioning data collection framework.</w:t>
      </w:r>
    </w:p>
    <w:p w14:paraId="6F84A7C3" w14:textId="77777777" w:rsidR="003D2280" w:rsidRDefault="003D2280" w:rsidP="003D2280">
      <w:pPr>
        <w:rPr>
          <w:sz w:val="22"/>
          <w:szCs w:val="22"/>
          <w:lang w:eastAsia="zh-CN"/>
        </w:rPr>
      </w:pPr>
      <w:r w:rsidRPr="0028007A">
        <w:rPr>
          <w:sz w:val="22"/>
          <w:szCs w:val="22"/>
          <w:lang w:eastAsia="zh-CN"/>
        </w:rPr>
        <w:fldChar w:fldCharType="begin"/>
      </w:r>
      <w:r w:rsidRPr="0028007A">
        <w:rPr>
          <w:sz w:val="22"/>
          <w:szCs w:val="22"/>
          <w:lang w:eastAsia="zh-CN"/>
        </w:rPr>
        <w:instrText xml:space="preserve"> REF _Ref118371357 \h </w:instrText>
      </w:r>
      <w:r>
        <w:rPr>
          <w:sz w:val="22"/>
          <w:szCs w:val="22"/>
          <w:lang w:eastAsia="zh-CN"/>
        </w:rPr>
        <w:instrText xml:space="preserve"> \* MERGEFORMAT </w:instrText>
      </w:r>
      <w:r w:rsidRPr="0028007A">
        <w:rPr>
          <w:sz w:val="22"/>
          <w:szCs w:val="22"/>
          <w:lang w:eastAsia="zh-CN"/>
        </w:rPr>
      </w:r>
      <w:r w:rsidRPr="0028007A">
        <w:rPr>
          <w:sz w:val="22"/>
          <w:szCs w:val="22"/>
          <w:lang w:eastAsia="zh-CN"/>
        </w:rPr>
        <w:fldChar w:fldCharType="separate"/>
      </w:r>
      <w:r w:rsidRPr="0028007A">
        <w:rPr>
          <w:sz w:val="22"/>
          <w:szCs w:val="22"/>
        </w:rPr>
        <w:t xml:space="preserve">Table </w:t>
      </w:r>
      <w:r w:rsidRPr="0028007A">
        <w:rPr>
          <w:noProof/>
          <w:sz w:val="22"/>
          <w:szCs w:val="22"/>
        </w:rPr>
        <w:t>2</w:t>
      </w:r>
      <w:r w:rsidRPr="0028007A">
        <w:rPr>
          <w:sz w:val="22"/>
          <w:szCs w:val="22"/>
          <w:lang w:eastAsia="zh-CN"/>
        </w:rPr>
        <w:fldChar w:fldCharType="end"/>
      </w:r>
      <w:r>
        <w:rPr>
          <w:sz w:val="22"/>
          <w:szCs w:val="22"/>
          <w:lang w:eastAsia="zh-CN"/>
        </w:rPr>
        <w:t xml:space="preserve"> discusses the different cases in which the data may be collected for each of the agreed cases:</w:t>
      </w:r>
    </w:p>
    <w:p w14:paraId="4F24C3E6" w14:textId="77777777" w:rsidR="003D2280" w:rsidRDefault="003D2280" w:rsidP="003D2280">
      <w:pPr>
        <w:pStyle w:val="Caption"/>
        <w:keepNext/>
        <w:jc w:val="center"/>
      </w:pPr>
      <w:bookmarkStart w:id="4" w:name="_Ref118371357"/>
      <w:r>
        <w:t xml:space="preserve">Table </w:t>
      </w:r>
      <w:r>
        <w:fldChar w:fldCharType="begin"/>
      </w:r>
      <w:r>
        <w:instrText xml:space="preserve"> SEQ Table \* ARABIC </w:instrText>
      </w:r>
      <w:r>
        <w:fldChar w:fldCharType="separate"/>
      </w:r>
      <w:r>
        <w:rPr>
          <w:noProof/>
        </w:rPr>
        <w:t>2</w:t>
      </w:r>
      <w:r>
        <w:fldChar w:fldCharType="end"/>
      </w:r>
      <w:bookmarkEnd w:id="4"/>
      <w:r>
        <w:t>: Mapping of data collection entities for each AI/ML positioning model type</w:t>
      </w:r>
    </w:p>
    <w:tbl>
      <w:tblPr>
        <w:tblStyle w:val="TableGrid"/>
        <w:tblW w:w="0" w:type="auto"/>
        <w:jc w:val="center"/>
        <w:tblLook w:val="04A0" w:firstRow="1" w:lastRow="0" w:firstColumn="1" w:lastColumn="0" w:noHBand="0" w:noVBand="1"/>
      </w:tblPr>
      <w:tblGrid>
        <w:gridCol w:w="988"/>
        <w:gridCol w:w="4468"/>
        <w:gridCol w:w="2048"/>
      </w:tblGrid>
      <w:tr w:rsidR="003D2280" w14:paraId="0F229FCA" w14:textId="77777777" w:rsidTr="00254313">
        <w:trPr>
          <w:jc w:val="center"/>
        </w:trPr>
        <w:tc>
          <w:tcPr>
            <w:tcW w:w="988" w:type="dxa"/>
          </w:tcPr>
          <w:p w14:paraId="507C234C" w14:textId="77777777" w:rsidR="003D2280" w:rsidRPr="005D250E" w:rsidRDefault="003D2280" w:rsidP="00254313">
            <w:pPr>
              <w:jc w:val="center"/>
              <w:rPr>
                <w:b/>
                <w:bCs/>
                <w:sz w:val="22"/>
                <w:szCs w:val="22"/>
                <w:lang w:eastAsia="zh-CN"/>
              </w:rPr>
            </w:pPr>
            <w:r>
              <w:rPr>
                <w:b/>
                <w:bCs/>
                <w:sz w:val="22"/>
                <w:szCs w:val="22"/>
                <w:lang w:eastAsia="zh-CN"/>
              </w:rPr>
              <w:t>No</w:t>
            </w:r>
          </w:p>
        </w:tc>
        <w:tc>
          <w:tcPr>
            <w:tcW w:w="4468" w:type="dxa"/>
          </w:tcPr>
          <w:p w14:paraId="45630528" w14:textId="77777777" w:rsidR="003D2280" w:rsidRPr="005D250E" w:rsidRDefault="003D2280" w:rsidP="00254313">
            <w:pPr>
              <w:jc w:val="center"/>
              <w:rPr>
                <w:b/>
                <w:bCs/>
                <w:sz w:val="22"/>
                <w:szCs w:val="22"/>
                <w:lang w:eastAsia="zh-CN"/>
              </w:rPr>
            </w:pPr>
            <w:r w:rsidRPr="005D250E">
              <w:rPr>
                <w:b/>
                <w:bCs/>
                <w:sz w:val="22"/>
                <w:szCs w:val="22"/>
                <w:lang w:eastAsia="zh-CN"/>
              </w:rPr>
              <w:t>Cases</w:t>
            </w:r>
          </w:p>
        </w:tc>
        <w:tc>
          <w:tcPr>
            <w:tcW w:w="2048" w:type="dxa"/>
          </w:tcPr>
          <w:p w14:paraId="02C9B49D" w14:textId="77777777" w:rsidR="003D2280" w:rsidRPr="005D250E" w:rsidRDefault="003D2280" w:rsidP="00254313">
            <w:pPr>
              <w:jc w:val="center"/>
              <w:rPr>
                <w:b/>
                <w:bCs/>
                <w:sz w:val="22"/>
                <w:szCs w:val="22"/>
                <w:lang w:eastAsia="zh-CN"/>
              </w:rPr>
            </w:pPr>
            <w:r>
              <w:rPr>
                <w:b/>
                <w:bCs/>
                <w:sz w:val="22"/>
                <w:szCs w:val="22"/>
                <w:lang w:eastAsia="zh-CN"/>
              </w:rPr>
              <w:t xml:space="preserve">Possible </w:t>
            </w:r>
            <w:r w:rsidRPr="005D250E">
              <w:rPr>
                <w:b/>
                <w:bCs/>
                <w:sz w:val="22"/>
                <w:szCs w:val="22"/>
                <w:lang w:eastAsia="zh-CN"/>
              </w:rPr>
              <w:t xml:space="preserve">Data </w:t>
            </w:r>
            <w:r>
              <w:rPr>
                <w:b/>
                <w:bCs/>
                <w:sz w:val="22"/>
                <w:szCs w:val="22"/>
                <w:lang w:eastAsia="zh-CN"/>
              </w:rPr>
              <w:t>source</w:t>
            </w:r>
            <w:r w:rsidRPr="005D250E">
              <w:rPr>
                <w:b/>
                <w:bCs/>
                <w:sz w:val="22"/>
                <w:szCs w:val="22"/>
                <w:lang w:eastAsia="zh-CN"/>
              </w:rPr>
              <w:t xml:space="preserve"> Entit</w:t>
            </w:r>
            <w:r>
              <w:rPr>
                <w:b/>
                <w:bCs/>
                <w:sz w:val="22"/>
                <w:szCs w:val="22"/>
                <w:lang w:eastAsia="zh-CN"/>
              </w:rPr>
              <w:t>ies</w:t>
            </w:r>
          </w:p>
        </w:tc>
      </w:tr>
      <w:tr w:rsidR="003D2280" w14:paraId="725DB65A" w14:textId="77777777" w:rsidTr="00254313">
        <w:trPr>
          <w:jc w:val="center"/>
        </w:trPr>
        <w:tc>
          <w:tcPr>
            <w:tcW w:w="988" w:type="dxa"/>
          </w:tcPr>
          <w:p w14:paraId="3E58B711" w14:textId="77777777" w:rsidR="003D2280" w:rsidRDefault="003D2280" w:rsidP="00254313">
            <w:pPr>
              <w:jc w:val="center"/>
              <w:rPr>
                <w:sz w:val="22"/>
                <w:szCs w:val="22"/>
                <w:lang w:eastAsia="zh-CN"/>
              </w:rPr>
            </w:pPr>
            <w:r>
              <w:rPr>
                <w:sz w:val="22"/>
                <w:szCs w:val="22"/>
                <w:lang w:eastAsia="zh-CN"/>
              </w:rPr>
              <w:t>1</w:t>
            </w:r>
          </w:p>
        </w:tc>
        <w:tc>
          <w:tcPr>
            <w:tcW w:w="4468" w:type="dxa"/>
          </w:tcPr>
          <w:p w14:paraId="6C73D7DF" w14:textId="77777777" w:rsidR="003D2280" w:rsidRDefault="003D2280" w:rsidP="00254313">
            <w:pPr>
              <w:rPr>
                <w:sz w:val="22"/>
                <w:szCs w:val="22"/>
                <w:lang w:eastAsia="zh-CN"/>
              </w:rPr>
            </w:pPr>
            <w:r w:rsidRPr="002221EC">
              <w:rPr>
                <w:sz w:val="22"/>
                <w:szCs w:val="22"/>
                <w:lang w:eastAsia="zh-CN"/>
              </w:rPr>
              <w:t>UE-based positioning with UE-side model, direct AI/ML or AI/ML assisted positioning</w:t>
            </w:r>
          </w:p>
        </w:tc>
        <w:tc>
          <w:tcPr>
            <w:tcW w:w="2048" w:type="dxa"/>
          </w:tcPr>
          <w:p w14:paraId="332D77E7" w14:textId="77777777" w:rsidR="003D2280" w:rsidRDefault="003D2280" w:rsidP="00254313">
            <w:pPr>
              <w:rPr>
                <w:sz w:val="22"/>
                <w:szCs w:val="22"/>
                <w:lang w:eastAsia="zh-CN"/>
              </w:rPr>
            </w:pPr>
            <w:r>
              <w:rPr>
                <w:sz w:val="22"/>
                <w:szCs w:val="22"/>
                <w:lang w:eastAsia="zh-CN"/>
              </w:rPr>
              <w:t>PRU as a UE, Normal UE</w:t>
            </w:r>
          </w:p>
        </w:tc>
      </w:tr>
      <w:tr w:rsidR="003D2280" w14:paraId="35B48293" w14:textId="77777777" w:rsidTr="00254313">
        <w:trPr>
          <w:jc w:val="center"/>
        </w:trPr>
        <w:tc>
          <w:tcPr>
            <w:tcW w:w="988" w:type="dxa"/>
          </w:tcPr>
          <w:p w14:paraId="102987F2" w14:textId="77777777" w:rsidR="003D2280" w:rsidRDefault="003D2280" w:rsidP="00254313">
            <w:pPr>
              <w:jc w:val="center"/>
              <w:rPr>
                <w:sz w:val="22"/>
                <w:szCs w:val="22"/>
                <w:lang w:eastAsia="zh-CN"/>
              </w:rPr>
            </w:pPr>
            <w:r>
              <w:rPr>
                <w:sz w:val="22"/>
                <w:szCs w:val="22"/>
                <w:lang w:eastAsia="zh-CN"/>
              </w:rPr>
              <w:t>2a</w:t>
            </w:r>
          </w:p>
        </w:tc>
        <w:tc>
          <w:tcPr>
            <w:tcW w:w="4468" w:type="dxa"/>
          </w:tcPr>
          <w:p w14:paraId="2450FC19" w14:textId="77777777" w:rsidR="003D2280" w:rsidRDefault="003D2280" w:rsidP="00254313">
            <w:pPr>
              <w:rPr>
                <w:sz w:val="22"/>
                <w:szCs w:val="22"/>
                <w:lang w:eastAsia="zh-CN"/>
              </w:rPr>
            </w:pPr>
            <w:r w:rsidRPr="00DC16A1">
              <w:rPr>
                <w:sz w:val="22"/>
                <w:szCs w:val="22"/>
                <w:lang w:eastAsia="zh-CN"/>
              </w:rPr>
              <w:t>UE-assisted/LMF-based positioning with UE-side model, AI/ML assisted positioning</w:t>
            </w:r>
          </w:p>
        </w:tc>
        <w:tc>
          <w:tcPr>
            <w:tcW w:w="2048" w:type="dxa"/>
          </w:tcPr>
          <w:p w14:paraId="51E412DD" w14:textId="77777777" w:rsidR="003D2280" w:rsidRDefault="003D2280" w:rsidP="00254313">
            <w:pPr>
              <w:rPr>
                <w:sz w:val="22"/>
                <w:szCs w:val="22"/>
                <w:lang w:eastAsia="zh-CN"/>
              </w:rPr>
            </w:pPr>
            <w:r>
              <w:rPr>
                <w:sz w:val="22"/>
                <w:szCs w:val="22"/>
                <w:lang w:eastAsia="zh-CN"/>
              </w:rPr>
              <w:t>PRU as a UE, Normal UE</w:t>
            </w:r>
          </w:p>
        </w:tc>
      </w:tr>
      <w:tr w:rsidR="003D2280" w14:paraId="14D2770A" w14:textId="77777777" w:rsidTr="00254313">
        <w:trPr>
          <w:jc w:val="center"/>
        </w:trPr>
        <w:tc>
          <w:tcPr>
            <w:tcW w:w="988" w:type="dxa"/>
          </w:tcPr>
          <w:p w14:paraId="69021685" w14:textId="77777777" w:rsidR="003D2280" w:rsidRDefault="003D2280" w:rsidP="00254313">
            <w:pPr>
              <w:jc w:val="center"/>
              <w:rPr>
                <w:sz w:val="22"/>
                <w:szCs w:val="22"/>
                <w:lang w:eastAsia="zh-CN"/>
              </w:rPr>
            </w:pPr>
            <w:r>
              <w:rPr>
                <w:sz w:val="22"/>
                <w:szCs w:val="22"/>
                <w:lang w:eastAsia="zh-CN"/>
              </w:rPr>
              <w:t>2b</w:t>
            </w:r>
          </w:p>
        </w:tc>
        <w:tc>
          <w:tcPr>
            <w:tcW w:w="4468" w:type="dxa"/>
          </w:tcPr>
          <w:p w14:paraId="1026D359" w14:textId="77777777" w:rsidR="003D2280" w:rsidRDefault="003D2280" w:rsidP="00254313">
            <w:pPr>
              <w:rPr>
                <w:sz w:val="22"/>
                <w:szCs w:val="22"/>
                <w:lang w:eastAsia="zh-CN"/>
              </w:rPr>
            </w:pPr>
            <w:r w:rsidRPr="002A6780">
              <w:rPr>
                <w:sz w:val="22"/>
                <w:szCs w:val="22"/>
                <w:lang w:eastAsia="zh-CN"/>
              </w:rPr>
              <w:t>UE-assisted/LMF-based positioning with LMF-side model, direct AI/ML positioning</w:t>
            </w:r>
          </w:p>
        </w:tc>
        <w:tc>
          <w:tcPr>
            <w:tcW w:w="2048" w:type="dxa"/>
          </w:tcPr>
          <w:p w14:paraId="3C86A771" w14:textId="77777777" w:rsidR="003D2280" w:rsidRDefault="003D2280" w:rsidP="00254313">
            <w:pPr>
              <w:rPr>
                <w:sz w:val="22"/>
                <w:szCs w:val="22"/>
                <w:lang w:eastAsia="zh-CN"/>
              </w:rPr>
            </w:pPr>
            <w:r>
              <w:rPr>
                <w:sz w:val="22"/>
                <w:szCs w:val="22"/>
                <w:lang w:eastAsia="zh-CN"/>
              </w:rPr>
              <w:t>PRU as a UE, Normal UE</w:t>
            </w:r>
          </w:p>
        </w:tc>
      </w:tr>
      <w:tr w:rsidR="003D2280" w14:paraId="31A8FD56" w14:textId="77777777" w:rsidTr="00254313">
        <w:trPr>
          <w:jc w:val="center"/>
        </w:trPr>
        <w:tc>
          <w:tcPr>
            <w:tcW w:w="988" w:type="dxa"/>
          </w:tcPr>
          <w:p w14:paraId="692D7E11" w14:textId="77777777" w:rsidR="003D2280" w:rsidRDefault="003D2280" w:rsidP="00254313">
            <w:pPr>
              <w:jc w:val="center"/>
              <w:rPr>
                <w:sz w:val="22"/>
                <w:szCs w:val="22"/>
                <w:lang w:eastAsia="zh-CN"/>
              </w:rPr>
            </w:pPr>
            <w:r>
              <w:rPr>
                <w:sz w:val="22"/>
                <w:szCs w:val="22"/>
                <w:lang w:eastAsia="zh-CN"/>
              </w:rPr>
              <w:t>3a</w:t>
            </w:r>
          </w:p>
        </w:tc>
        <w:tc>
          <w:tcPr>
            <w:tcW w:w="4468" w:type="dxa"/>
          </w:tcPr>
          <w:p w14:paraId="114A3E4D" w14:textId="77777777" w:rsidR="003D2280" w:rsidRPr="002A6780" w:rsidRDefault="003D2280" w:rsidP="00254313">
            <w:pPr>
              <w:rPr>
                <w:sz w:val="22"/>
                <w:szCs w:val="22"/>
                <w:lang w:eastAsia="zh-CN"/>
              </w:rPr>
            </w:pPr>
            <w:r w:rsidRPr="002A6780">
              <w:rPr>
                <w:sz w:val="22"/>
                <w:szCs w:val="22"/>
                <w:lang w:eastAsia="zh-CN"/>
              </w:rPr>
              <w:t>NG-RAN node assisted positioning with gNB-side model, AI/ML assisted positioning</w:t>
            </w:r>
          </w:p>
        </w:tc>
        <w:tc>
          <w:tcPr>
            <w:tcW w:w="2048" w:type="dxa"/>
          </w:tcPr>
          <w:p w14:paraId="6844C791" w14:textId="77777777" w:rsidR="003D2280" w:rsidRDefault="003D2280" w:rsidP="00254313">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 PRU as a TRP</w:t>
            </w:r>
          </w:p>
        </w:tc>
      </w:tr>
      <w:tr w:rsidR="003D2280" w14:paraId="7DAFBA52" w14:textId="77777777" w:rsidTr="00254313">
        <w:trPr>
          <w:jc w:val="center"/>
        </w:trPr>
        <w:tc>
          <w:tcPr>
            <w:tcW w:w="988" w:type="dxa"/>
          </w:tcPr>
          <w:p w14:paraId="3B0BA927" w14:textId="77777777" w:rsidR="003D2280" w:rsidRDefault="003D2280" w:rsidP="00254313">
            <w:pPr>
              <w:jc w:val="center"/>
              <w:rPr>
                <w:sz w:val="22"/>
                <w:szCs w:val="22"/>
                <w:lang w:eastAsia="zh-CN"/>
              </w:rPr>
            </w:pPr>
            <w:r>
              <w:rPr>
                <w:sz w:val="22"/>
                <w:szCs w:val="22"/>
                <w:lang w:eastAsia="zh-CN"/>
              </w:rPr>
              <w:t>3b</w:t>
            </w:r>
          </w:p>
        </w:tc>
        <w:tc>
          <w:tcPr>
            <w:tcW w:w="4468" w:type="dxa"/>
          </w:tcPr>
          <w:p w14:paraId="49652000" w14:textId="77777777" w:rsidR="003D2280" w:rsidRPr="002A6780" w:rsidRDefault="003D2280" w:rsidP="00254313">
            <w:pPr>
              <w:rPr>
                <w:sz w:val="22"/>
                <w:szCs w:val="22"/>
                <w:lang w:eastAsia="zh-CN"/>
              </w:rPr>
            </w:pPr>
            <w:r w:rsidRPr="002A6780">
              <w:rPr>
                <w:sz w:val="22"/>
                <w:szCs w:val="22"/>
                <w:lang w:eastAsia="zh-CN"/>
              </w:rPr>
              <w:t>NG-RAN node assisted positioning with LMF-side model, direct AI/ML positioning</w:t>
            </w:r>
          </w:p>
        </w:tc>
        <w:tc>
          <w:tcPr>
            <w:tcW w:w="2048" w:type="dxa"/>
          </w:tcPr>
          <w:p w14:paraId="478969E1" w14:textId="77777777" w:rsidR="003D2280" w:rsidRDefault="003D2280" w:rsidP="00254313">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 PRU as a TRP</w:t>
            </w:r>
          </w:p>
        </w:tc>
      </w:tr>
    </w:tbl>
    <w:p w14:paraId="598BD6F8" w14:textId="77777777" w:rsidR="003D2280" w:rsidRDefault="003D2280" w:rsidP="003D2280">
      <w:pPr>
        <w:rPr>
          <w:sz w:val="22"/>
          <w:szCs w:val="22"/>
          <w:lang w:eastAsia="zh-CN"/>
        </w:rPr>
      </w:pPr>
    </w:p>
    <w:p w14:paraId="64C2D99C" w14:textId="77777777" w:rsidR="003D2280" w:rsidRDefault="003D2280" w:rsidP="003D2280">
      <w:pPr>
        <w:jc w:val="both"/>
        <w:rPr>
          <w:sz w:val="22"/>
          <w:szCs w:val="22"/>
          <w:lang w:eastAsia="zh-CN"/>
        </w:rPr>
      </w:pPr>
      <w:r>
        <w:rPr>
          <w:sz w:val="22"/>
          <w:szCs w:val="22"/>
          <w:lang w:eastAsia="zh-CN"/>
        </w:rPr>
        <w:t>It can be observed that in the case of UE-assisted and UE-based positioning models (Cases 1-2b), the potential data collection sources may include PRU as a UE – used for extensive training of AI/ML model and Normal UE – used for update of the training data in a solicited manner. It is important to note that MDT capable UEs have already been used to collect data on behalf operators.</w:t>
      </w:r>
    </w:p>
    <w:p w14:paraId="222316A2" w14:textId="6885C3AC" w:rsidR="003D2280" w:rsidRPr="0053545B" w:rsidRDefault="003D2280" w:rsidP="003D2280">
      <w:pPr>
        <w:rPr>
          <w:sz w:val="24"/>
          <w:szCs w:val="24"/>
          <w:lang w:eastAsia="zh-CN"/>
        </w:rPr>
      </w:pPr>
      <w:r w:rsidRPr="0053545B">
        <w:rPr>
          <w:b/>
          <w:bCs/>
          <w:i/>
          <w:iCs/>
          <w:sz w:val="22"/>
          <w:szCs w:val="22"/>
        </w:rPr>
        <w:lastRenderedPageBreak/>
        <w:t xml:space="preserve">Observation </w:t>
      </w:r>
      <w:r w:rsidR="006E043B">
        <w:rPr>
          <w:b/>
          <w:bCs/>
          <w:i/>
          <w:iCs/>
          <w:sz w:val="22"/>
          <w:szCs w:val="22"/>
        </w:rPr>
        <w:t>1</w:t>
      </w:r>
      <w:r w:rsidRPr="0053545B">
        <w:rPr>
          <w:b/>
          <w:bCs/>
          <w:i/>
          <w:iCs/>
          <w:sz w:val="22"/>
          <w:szCs w:val="22"/>
        </w:rPr>
        <w:t xml:space="preserve">: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3727F9FA" w14:textId="77777777" w:rsidR="003D2280" w:rsidRDefault="003D2280" w:rsidP="003D2280">
      <w:pPr>
        <w:jc w:val="both"/>
        <w:rPr>
          <w:sz w:val="22"/>
          <w:szCs w:val="22"/>
          <w:lang w:eastAsia="zh-CN"/>
        </w:rPr>
      </w:pPr>
      <w:r>
        <w:rPr>
          <w:sz w:val="22"/>
          <w:szCs w:val="22"/>
          <w:lang w:eastAsia="zh-CN"/>
        </w:rPr>
        <w:t xml:space="preserve">Furthermore, in Cases 3a and 3b the NG-RAN node comprising the serving gNB and neighbouring </w:t>
      </w:r>
      <w:proofErr w:type="spellStart"/>
      <w:r>
        <w:rPr>
          <w:sz w:val="22"/>
          <w:szCs w:val="22"/>
          <w:lang w:eastAsia="zh-CN"/>
        </w:rPr>
        <w:t>gNBs</w:t>
      </w:r>
      <w:proofErr w:type="spellEnd"/>
      <w:r>
        <w:rPr>
          <w:sz w:val="22"/>
          <w:szCs w:val="22"/>
          <w:lang w:eastAsia="zh-CN"/>
        </w:rPr>
        <w:t xml:space="preserve"> may act as potential data sources. Furthermore, certain assigned TRPs can act as reference nodes to collect data for Cases 3a. In addition, PRU as a TRP/reference TRPs may be deployed in a distributed manner (e.g., based on CU-DU architectures) across certain environments, e.g., Indoor factories, to act as constant data sources to support Cases 3a and 3b. In addition, it would be also useful to collect locations of transmission </w:t>
      </w:r>
      <w:proofErr w:type="gramStart"/>
      <w:r>
        <w:rPr>
          <w:sz w:val="22"/>
          <w:szCs w:val="22"/>
          <w:lang w:eastAsia="zh-CN"/>
        </w:rPr>
        <w:t>points,  e.g.</w:t>
      </w:r>
      <w:proofErr w:type="gramEnd"/>
      <w:r>
        <w:rPr>
          <w:sz w:val="22"/>
          <w:szCs w:val="22"/>
          <w:lang w:eastAsia="zh-CN"/>
        </w:rPr>
        <w:t xml:space="preserve">, where locations where the SRS is being transmitted by the UE </w:t>
      </w:r>
    </w:p>
    <w:p w14:paraId="13ADBD58" w14:textId="6DE6B1F4" w:rsidR="003D2280" w:rsidRPr="002A2D40" w:rsidRDefault="003D2280" w:rsidP="003D2280">
      <w:pPr>
        <w:rPr>
          <w:sz w:val="22"/>
          <w:szCs w:val="22"/>
          <w:lang w:eastAsia="zh-CN"/>
        </w:rPr>
      </w:pPr>
      <w:r>
        <w:rPr>
          <w:b/>
          <w:bCs/>
          <w:i/>
          <w:iCs/>
          <w:sz w:val="22"/>
          <w:szCs w:val="22"/>
          <w:lang w:eastAsia="zh-CN"/>
        </w:rPr>
        <w:t xml:space="preserve">Proposal </w:t>
      </w:r>
      <w:r w:rsidR="006E043B">
        <w:rPr>
          <w:b/>
          <w:bCs/>
          <w:i/>
          <w:iCs/>
          <w:sz w:val="22"/>
          <w:szCs w:val="22"/>
          <w:lang w:eastAsia="zh-CN"/>
        </w:rPr>
        <w:t>7</w:t>
      </w:r>
      <w:r>
        <w:rPr>
          <w:b/>
          <w:bCs/>
          <w:i/>
          <w:iCs/>
          <w:sz w:val="22"/>
          <w:szCs w:val="22"/>
          <w:lang w:eastAsia="zh-CN"/>
        </w:rPr>
        <w:t>: For NG-RAN node assisted positioning, further study the role of reference TRPs/PRU</w:t>
      </w:r>
      <w:r w:rsidR="00396EDC">
        <w:rPr>
          <w:b/>
          <w:bCs/>
          <w:i/>
          <w:iCs/>
          <w:sz w:val="22"/>
          <w:szCs w:val="22"/>
          <w:lang w:eastAsia="zh-CN"/>
        </w:rPr>
        <w:t xml:space="preserve"> </w:t>
      </w:r>
      <w:r>
        <w:rPr>
          <w:b/>
          <w:bCs/>
          <w:i/>
          <w:iCs/>
          <w:sz w:val="22"/>
          <w:szCs w:val="22"/>
          <w:lang w:eastAsia="zh-CN"/>
        </w:rPr>
        <w:t>TRPs and UEs as data sources to extend data collection in a distributed manner for Cases 3a and 3b.</w:t>
      </w:r>
    </w:p>
    <w:p w14:paraId="6A054434" w14:textId="77777777" w:rsidR="00565AD5" w:rsidRDefault="003D2280" w:rsidP="003D2280">
      <w:pPr>
        <w:pStyle w:val="Heading2"/>
      </w:pPr>
      <w:r>
        <w:t xml:space="preserve">Model Management </w:t>
      </w:r>
    </w:p>
    <w:p w14:paraId="70E490CD" w14:textId="7F3E66C5" w:rsidR="003D2280" w:rsidRPr="00DE72ED" w:rsidRDefault="00E53C1E" w:rsidP="00DE72ED">
      <w:pPr>
        <w:pStyle w:val="Heading3"/>
      </w:pPr>
      <w:r>
        <w:t>Model Monitoring</w:t>
      </w:r>
    </w:p>
    <w:p w14:paraId="4909876D" w14:textId="6D71613A" w:rsidR="003D2280" w:rsidRDefault="00DE72ED" w:rsidP="003D2280">
      <w:pPr>
        <w:spacing w:after="0"/>
        <w:jc w:val="both"/>
        <w:rPr>
          <w:sz w:val="22"/>
          <w:szCs w:val="22"/>
        </w:rPr>
      </w:pPr>
      <w:r>
        <w:rPr>
          <w:sz w:val="22"/>
          <w:szCs w:val="22"/>
        </w:rPr>
        <w:t>S</w:t>
      </w:r>
      <w:r w:rsidR="003D2280">
        <w:rPr>
          <w:sz w:val="22"/>
          <w:szCs w:val="22"/>
        </w:rPr>
        <w:t xml:space="preserve">upport for AI/ML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31ABED86" w14:textId="2BC40679" w:rsidR="00936249" w:rsidRDefault="00936249" w:rsidP="003D2280">
      <w:pPr>
        <w:spacing w:after="0"/>
        <w:jc w:val="both"/>
        <w:rPr>
          <w:sz w:val="22"/>
          <w:szCs w:val="22"/>
        </w:rPr>
      </w:pPr>
    </w:p>
    <w:p w14:paraId="1A390CCD" w14:textId="4BB0E521" w:rsidR="00936249" w:rsidRDefault="009B3818" w:rsidP="003D2280">
      <w:pPr>
        <w:spacing w:after="0"/>
        <w:jc w:val="both"/>
        <w:rPr>
          <w:sz w:val="22"/>
          <w:szCs w:val="22"/>
        </w:rPr>
      </w:pPr>
      <w:r>
        <w:rPr>
          <w:sz w:val="22"/>
          <w:szCs w:val="22"/>
        </w:rPr>
        <w:t>During the RAN1#112 meeting [2],</w:t>
      </w:r>
      <w:r w:rsidR="00766293">
        <w:rPr>
          <w:sz w:val="22"/>
          <w:szCs w:val="22"/>
        </w:rPr>
        <w:t xml:space="preserve"> aspects related to the </w:t>
      </w:r>
      <w:r w:rsidR="00766293" w:rsidRPr="00766293">
        <w:rPr>
          <w:sz w:val="22"/>
          <w:szCs w:val="22"/>
        </w:rPr>
        <w:t>feasibility, potential specification impact, and benefits of monitoring AI/ML models in positioning</w:t>
      </w:r>
      <w:r w:rsidR="00766293">
        <w:rPr>
          <w:sz w:val="22"/>
          <w:szCs w:val="22"/>
        </w:rPr>
        <w:t xml:space="preserve"> was</w:t>
      </w:r>
      <w:r w:rsidR="00E33492">
        <w:rPr>
          <w:sz w:val="22"/>
          <w:szCs w:val="22"/>
        </w:rPr>
        <w:t xml:space="preserve"> discussed. </w:t>
      </w:r>
      <w:r w:rsidR="00FA0254">
        <w:rPr>
          <w:sz w:val="22"/>
          <w:szCs w:val="22"/>
        </w:rPr>
        <w:t>F</w:t>
      </w:r>
      <w:r w:rsidR="00FA0254" w:rsidRPr="00FA0254">
        <w:rPr>
          <w:sz w:val="22"/>
          <w:szCs w:val="22"/>
        </w:rPr>
        <w:t xml:space="preserve">or </w:t>
      </w:r>
      <w:r w:rsidR="0007014C">
        <w:rPr>
          <w:sz w:val="22"/>
          <w:szCs w:val="22"/>
        </w:rPr>
        <w:t>c</w:t>
      </w:r>
      <w:r w:rsidR="00FA0254" w:rsidRPr="00FA0254">
        <w:rPr>
          <w:sz w:val="22"/>
          <w:szCs w:val="22"/>
        </w:rPr>
        <w:t>ase</w:t>
      </w:r>
      <w:r w:rsidR="0007014C">
        <w:rPr>
          <w:sz w:val="22"/>
          <w:szCs w:val="22"/>
        </w:rPr>
        <w:t>s</w:t>
      </w:r>
      <w:r w:rsidR="00FA0254" w:rsidRPr="00FA0254">
        <w:rPr>
          <w:sz w:val="22"/>
          <w:szCs w:val="22"/>
        </w:rPr>
        <w:t xml:space="preserve"> 1 and 2a, the </w:t>
      </w:r>
      <w:r w:rsidR="00FA0254">
        <w:rPr>
          <w:sz w:val="22"/>
          <w:szCs w:val="22"/>
        </w:rPr>
        <w:t>UE</w:t>
      </w:r>
      <w:r w:rsidR="00FA0254" w:rsidRPr="00FA0254">
        <w:rPr>
          <w:sz w:val="22"/>
          <w:szCs w:val="22"/>
        </w:rPr>
        <w:t xml:space="preserve"> </w:t>
      </w:r>
      <w:r w:rsidR="00FA0254">
        <w:rPr>
          <w:sz w:val="22"/>
          <w:szCs w:val="22"/>
        </w:rPr>
        <w:t xml:space="preserve">can derive the </w:t>
      </w:r>
      <w:r w:rsidR="0007014C">
        <w:rPr>
          <w:sz w:val="22"/>
          <w:szCs w:val="22"/>
        </w:rPr>
        <w:t>monitoring metric</w:t>
      </w:r>
      <w:r w:rsidR="00FA0254" w:rsidRPr="00FA0254">
        <w:rPr>
          <w:sz w:val="22"/>
          <w:szCs w:val="22"/>
        </w:rPr>
        <w:t xml:space="preserve">, </w:t>
      </w:r>
      <w:r w:rsidR="0007014C">
        <w:rPr>
          <w:sz w:val="22"/>
          <w:szCs w:val="22"/>
        </w:rPr>
        <w:t>while the</w:t>
      </w:r>
      <w:r w:rsidR="00FA0254" w:rsidRPr="00FA0254">
        <w:rPr>
          <w:sz w:val="22"/>
          <w:szCs w:val="22"/>
        </w:rPr>
        <w:t xml:space="preserve"> </w:t>
      </w:r>
      <w:r w:rsidR="00653AD3">
        <w:rPr>
          <w:sz w:val="22"/>
          <w:szCs w:val="22"/>
        </w:rPr>
        <w:t xml:space="preserve">use of </w:t>
      </w:r>
      <w:r w:rsidR="00FA0254" w:rsidRPr="00FA0254">
        <w:rPr>
          <w:sz w:val="22"/>
          <w:szCs w:val="22"/>
        </w:rPr>
        <w:t>PRU</w:t>
      </w:r>
      <w:r w:rsidR="0007014C">
        <w:rPr>
          <w:sz w:val="22"/>
          <w:szCs w:val="22"/>
        </w:rPr>
        <w:t xml:space="preserve"> UE </w:t>
      </w:r>
      <w:r w:rsidR="00653AD3">
        <w:rPr>
          <w:sz w:val="22"/>
          <w:szCs w:val="22"/>
        </w:rPr>
        <w:t xml:space="preserve">for </w:t>
      </w:r>
      <w:r w:rsidR="00B16650">
        <w:rPr>
          <w:sz w:val="22"/>
          <w:szCs w:val="22"/>
        </w:rPr>
        <w:t xml:space="preserve">monitoring </w:t>
      </w:r>
      <w:r w:rsidR="0007014C">
        <w:rPr>
          <w:sz w:val="22"/>
          <w:szCs w:val="22"/>
        </w:rPr>
        <w:t>is FFS</w:t>
      </w:r>
      <w:r w:rsidR="00FA0254" w:rsidRPr="00FA0254">
        <w:rPr>
          <w:sz w:val="22"/>
          <w:szCs w:val="22"/>
        </w:rPr>
        <w:t>.</w:t>
      </w:r>
      <w:r w:rsidR="0007014C">
        <w:rPr>
          <w:sz w:val="22"/>
          <w:szCs w:val="22"/>
        </w:rPr>
        <w:t xml:space="preserve"> Similarly, for case 3a</w:t>
      </w:r>
      <w:r w:rsidR="007A663B">
        <w:rPr>
          <w:sz w:val="22"/>
          <w:szCs w:val="22"/>
        </w:rPr>
        <w:t>, the gNB may derive the monitoring metric</w:t>
      </w:r>
      <w:r w:rsidR="00BC4B1A">
        <w:rPr>
          <w:sz w:val="22"/>
          <w:szCs w:val="22"/>
        </w:rPr>
        <w:t xml:space="preserve"> with case 3b</w:t>
      </w:r>
      <w:r w:rsidR="00B16650">
        <w:rPr>
          <w:sz w:val="22"/>
          <w:szCs w:val="22"/>
        </w:rPr>
        <w:t xml:space="preserve"> being FFS</w:t>
      </w:r>
      <w:r w:rsidR="009F728D">
        <w:rPr>
          <w:sz w:val="22"/>
          <w:szCs w:val="22"/>
        </w:rPr>
        <w:t>.</w:t>
      </w:r>
      <w:r w:rsidR="009A79D9" w:rsidRPr="009A79D9">
        <w:rPr>
          <w:sz w:val="22"/>
          <w:szCs w:val="22"/>
        </w:rPr>
        <w:t xml:space="preserve"> Case</w:t>
      </w:r>
      <w:r w:rsidR="009A79D9">
        <w:rPr>
          <w:sz w:val="22"/>
          <w:szCs w:val="22"/>
        </w:rPr>
        <w:t>s</w:t>
      </w:r>
      <w:r w:rsidR="009A79D9" w:rsidRPr="009A79D9">
        <w:rPr>
          <w:sz w:val="22"/>
          <w:szCs w:val="22"/>
        </w:rPr>
        <w:t xml:space="preserve"> 2b and 3b, where LMF-side models are used, the LMF</w:t>
      </w:r>
      <w:r w:rsidR="009A79D9">
        <w:rPr>
          <w:sz w:val="22"/>
          <w:szCs w:val="22"/>
        </w:rPr>
        <w:t xml:space="preserve"> has been agreed </w:t>
      </w:r>
      <w:r w:rsidR="009A79D9" w:rsidRPr="009A79D9">
        <w:rPr>
          <w:sz w:val="22"/>
          <w:szCs w:val="22"/>
        </w:rPr>
        <w:t>to derive the monitoring metrics.</w:t>
      </w:r>
      <w:r w:rsidR="009F728D">
        <w:rPr>
          <w:sz w:val="22"/>
          <w:szCs w:val="22"/>
        </w:rPr>
        <w:t xml:space="preserve"> </w:t>
      </w:r>
      <w:proofErr w:type="gramStart"/>
      <w:r w:rsidR="009551EF">
        <w:rPr>
          <w:sz w:val="22"/>
          <w:szCs w:val="22"/>
        </w:rPr>
        <w:t>In o</w:t>
      </w:r>
      <w:r w:rsidR="00E54AAD">
        <w:rPr>
          <w:sz w:val="22"/>
          <w:szCs w:val="22"/>
        </w:rPr>
        <w:t>rder to</w:t>
      </w:r>
      <w:proofErr w:type="gramEnd"/>
      <w:r w:rsidR="00E54AAD">
        <w:rPr>
          <w:sz w:val="22"/>
          <w:szCs w:val="22"/>
        </w:rPr>
        <w:t xml:space="preserve"> increase flexibility of deriving the monitoring metric, the PRU UE and gNB</w:t>
      </w:r>
      <w:r w:rsidR="006F56E8">
        <w:rPr>
          <w:sz w:val="22"/>
          <w:szCs w:val="22"/>
        </w:rPr>
        <w:t xml:space="preserve"> can also be considered as entities for case 1 and 2a and 3b, respectively. </w:t>
      </w:r>
      <w:r w:rsidR="003325C4">
        <w:rPr>
          <w:sz w:val="22"/>
          <w:szCs w:val="22"/>
        </w:rPr>
        <w:t xml:space="preserve">Furthermore, it should be further clarified whether the entity deriving the model monitoring metric is the same </w:t>
      </w:r>
      <w:r w:rsidR="008F2043">
        <w:rPr>
          <w:sz w:val="22"/>
          <w:szCs w:val="22"/>
        </w:rPr>
        <w:t>entity performing the model monitoring, which in our view is also feasible.</w:t>
      </w:r>
    </w:p>
    <w:p w14:paraId="2D9589D0" w14:textId="77777777" w:rsidR="006F56E8" w:rsidRDefault="006F56E8" w:rsidP="003D2280">
      <w:pPr>
        <w:spacing w:after="0"/>
        <w:jc w:val="both"/>
        <w:rPr>
          <w:sz w:val="22"/>
          <w:szCs w:val="22"/>
        </w:rPr>
      </w:pPr>
    </w:p>
    <w:p w14:paraId="6349AF94" w14:textId="0E3F3E7D" w:rsidR="00EF1AB5" w:rsidRDefault="00EF1AB5" w:rsidP="003D2280">
      <w:pPr>
        <w:spacing w:after="0"/>
        <w:jc w:val="both"/>
        <w:rPr>
          <w:sz w:val="22"/>
          <w:szCs w:val="22"/>
        </w:rPr>
      </w:pPr>
      <w:r>
        <w:rPr>
          <w:b/>
          <w:bCs/>
          <w:i/>
          <w:iCs/>
          <w:sz w:val="22"/>
          <w:szCs w:val="22"/>
          <w:lang w:eastAsia="zh-CN"/>
        </w:rPr>
        <w:t xml:space="preserve">Proposal 8: </w:t>
      </w:r>
      <w:proofErr w:type="gramStart"/>
      <w:r w:rsidR="003325C4">
        <w:rPr>
          <w:b/>
          <w:bCs/>
          <w:i/>
          <w:iCs/>
          <w:sz w:val="22"/>
          <w:szCs w:val="22"/>
          <w:lang w:eastAsia="zh-CN"/>
        </w:rPr>
        <w:t>In order to</w:t>
      </w:r>
      <w:proofErr w:type="gramEnd"/>
      <w:r w:rsidR="003325C4">
        <w:rPr>
          <w:b/>
          <w:bCs/>
          <w:i/>
          <w:iCs/>
          <w:sz w:val="22"/>
          <w:szCs w:val="22"/>
          <w:lang w:eastAsia="zh-CN"/>
        </w:rPr>
        <w:t xml:space="preserve"> increase flexibility of the derivation of the model monitoring metric, support PRU UE as an entity for </w:t>
      </w:r>
      <w:r w:rsidR="008A25DA">
        <w:rPr>
          <w:b/>
          <w:bCs/>
          <w:i/>
          <w:iCs/>
          <w:sz w:val="22"/>
          <w:szCs w:val="22"/>
          <w:lang w:eastAsia="zh-CN"/>
        </w:rPr>
        <w:t>C</w:t>
      </w:r>
      <w:r w:rsidR="003325C4">
        <w:rPr>
          <w:b/>
          <w:bCs/>
          <w:i/>
          <w:iCs/>
          <w:sz w:val="22"/>
          <w:szCs w:val="22"/>
          <w:lang w:eastAsia="zh-CN"/>
        </w:rPr>
        <w:t>ase</w:t>
      </w:r>
      <w:r w:rsidR="008A25DA">
        <w:rPr>
          <w:b/>
          <w:bCs/>
          <w:i/>
          <w:iCs/>
          <w:sz w:val="22"/>
          <w:szCs w:val="22"/>
          <w:lang w:eastAsia="zh-CN"/>
        </w:rPr>
        <w:t>s</w:t>
      </w:r>
      <w:r w:rsidR="003325C4">
        <w:rPr>
          <w:b/>
          <w:bCs/>
          <w:i/>
          <w:iCs/>
          <w:sz w:val="22"/>
          <w:szCs w:val="22"/>
          <w:lang w:eastAsia="zh-CN"/>
        </w:rPr>
        <w:t xml:space="preserve"> 1 and 2a, while support gNB as an entity for case 3b</w:t>
      </w:r>
      <w:r>
        <w:rPr>
          <w:b/>
          <w:bCs/>
          <w:i/>
          <w:iCs/>
          <w:sz w:val="22"/>
          <w:szCs w:val="22"/>
          <w:lang w:eastAsia="zh-CN"/>
        </w:rPr>
        <w:t>.</w:t>
      </w:r>
    </w:p>
    <w:p w14:paraId="519B2310" w14:textId="160B84ED" w:rsidR="00936249" w:rsidRDefault="00936249" w:rsidP="003D2280">
      <w:pPr>
        <w:spacing w:after="0"/>
        <w:jc w:val="both"/>
        <w:rPr>
          <w:sz w:val="22"/>
          <w:szCs w:val="22"/>
        </w:rPr>
      </w:pPr>
    </w:p>
    <w:p w14:paraId="246C0353" w14:textId="450A84CA" w:rsidR="000763B4" w:rsidRDefault="000763B4" w:rsidP="000763B4">
      <w:pPr>
        <w:spacing w:after="0"/>
        <w:jc w:val="both"/>
        <w:rPr>
          <w:sz w:val="22"/>
          <w:szCs w:val="22"/>
        </w:rPr>
      </w:pPr>
      <w:r>
        <w:rPr>
          <w:b/>
          <w:bCs/>
          <w:i/>
          <w:iCs/>
          <w:sz w:val="22"/>
          <w:szCs w:val="22"/>
          <w:lang w:eastAsia="zh-CN"/>
        </w:rPr>
        <w:t xml:space="preserve">Proposal 9: </w:t>
      </w:r>
      <w:r w:rsidR="00A72B3A" w:rsidRPr="00A72B3A">
        <w:rPr>
          <w:b/>
          <w:bCs/>
          <w:i/>
          <w:iCs/>
          <w:sz w:val="22"/>
          <w:szCs w:val="22"/>
          <w:lang w:eastAsia="zh-CN"/>
        </w:rPr>
        <w:t xml:space="preserve">RAN1 to further </w:t>
      </w:r>
      <w:r w:rsidR="00A72B3A">
        <w:rPr>
          <w:b/>
          <w:bCs/>
          <w:i/>
          <w:iCs/>
          <w:sz w:val="22"/>
          <w:szCs w:val="22"/>
          <w:lang w:eastAsia="zh-CN"/>
        </w:rPr>
        <w:t>confirm</w:t>
      </w:r>
      <w:r w:rsidR="00A72B3A" w:rsidRPr="00A72B3A">
        <w:rPr>
          <w:b/>
          <w:bCs/>
          <w:i/>
          <w:iCs/>
          <w:sz w:val="22"/>
          <w:szCs w:val="22"/>
          <w:lang w:eastAsia="zh-CN"/>
        </w:rPr>
        <w:t xml:space="preserve"> </w:t>
      </w:r>
      <w:r w:rsidR="00A72B3A">
        <w:rPr>
          <w:b/>
          <w:bCs/>
          <w:i/>
          <w:iCs/>
          <w:sz w:val="22"/>
          <w:szCs w:val="22"/>
          <w:lang w:eastAsia="zh-CN"/>
        </w:rPr>
        <w:t>that</w:t>
      </w:r>
      <w:r w:rsidR="00A72B3A" w:rsidRPr="00A72B3A">
        <w:rPr>
          <w:b/>
          <w:bCs/>
          <w:i/>
          <w:iCs/>
          <w:sz w:val="22"/>
          <w:szCs w:val="22"/>
          <w:lang w:eastAsia="zh-CN"/>
        </w:rPr>
        <w:t xml:space="preserve"> the entity deriving the model monitoring metric is the same entity that </w:t>
      </w:r>
      <w:r w:rsidR="00A72B3A">
        <w:rPr>
          <w:b/>
          <w:bCs/>
          <w:i/>
          <w:iCs/>
          <w:sz w:val="22"/>
          <w:szCs w:val="22"/>
          <w:lang w:eastAsia="zh-CN"/>
        </w:rPr>
        <w:t>may also perform</w:t>
      </w:r>
      <w:r w:rsidR="00A72B3A" w:rsidRPr="00A72B3A">
        <w:rPr>
          <w:b/>
          <w:bCs/>
          <w:i/>
          <w:iCs/>
          <w:sz w:val="22"/>
          <w:szCs w:val="22"/>
          <w:lang w:eastAsia="zh-CN"/>
        </w:rPr>
        <w:t xml:space="preserve"> model monitoring</w:t>
      </w:r>
      <w:r>
        <w:rPr>
          <w:b/>
          <w:bCs/>
          <w:i/>
          <w:iCs/>
          <w:sz w:val="22"/>
          <w:szCs w:val="22"/>
          <w:lang w:eastAsia="zh-CN"/>
        </w:rPr>
        <w:t>.</w:t>
      </w:r>
    </w:p>
    <w:p w14:paraId="0A34A5E2" w14:textId="77777777" w:rsidR="000763B4" w:rsidRDefault="000763B4" w:rsidP="003D2280">
      <w:pPr>
        <w:spacing w:after="0"/>
        <w:jc w:val="both"/>
        <w:rPr>
          <w:sz w:val="22"/>
          <w:szCs w:val="22"/>
        </w:rPr>
      </w:pPr>
    </w:p>
    <w:p w14:paraId="52F72E92" w14:textId="61E7F0B4" w:rsidR="00B23348"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To this end, two scenarios of performing with and without the aid of ground truth label</w:t>
      </w:r>
      <w:r w:rsidR="008C2A2C">
        <w:rPr>
          <w:sz w:val="22"/>
          <w:szCs w:val="22"/>
        </w:rPr>
        <w:t xml:space="preserve"> may be considered.</w:t>
      </w:r>
      <w:r w:rsidR="0099210F">
        <w:rPr>
          <w:sz w:val="22"/>
          <w:szCs w:val="22"/>
        </w:rPr>
        <w:t xml:space="preserve"> </w:t>
      </w:r>
      <w:r w:rsidR="0039619E">
        <w:rPr>
          <w:sz w:val="22"/>
          <w:szCs w:val="22"/>
        </w:rPr>
        <w:t xml:space="preserve">The types of statistical </w:t>
      </w:r>
      <w:r w:rsidR="0035594A">
        <w:rPr>
          <w:sz w:val="22"/>
          <w:szCs w:val="22"/>
        </w:rPr>
        <w:t>parameters/</w:t>
      </w:r>
      <w:r w:rsidR="0039619E">
        <w:rPr>
          <w:sz w:val="22"/>
          <w:szCs w:val="22"/>
        </w:rPr>
        <w:t>information</w:t>
      </w:r>
      <w:r w:rsidR="0099210F">
        <w:rPr>
          <w:sz w:val="22"/>
          <w:szCs w:val="22"/>
        </w:rPr>
        <w:t xml:space="preserve"> should be </w:t>
      </w:r>
      <w:r w:rsidR="0039619E">
        <w:rPr>
          <w:sz w:val="22"/>
          <w:szCs w:val="22"/>
        </w:rPr>
        <w:t>further understood</w:t>
      </w:r>
      <w:r w:rsidR="0035594A">
        <w:rPr>
          <w:sz w:val="22"/>
          <w:szCs w:val="22"/>
        </w:rPr>
        <w:t xml:space="preserve">, e.g., </w:t>
      </w:r>
      <w:r w:rsidR="0085286B">
        <w:rPr>
          <w:sz w:val="22"/>
          <w:szCs w:val="22"/>
        </w:rPr>
        <w:t>mean, std deviation, variance, etc.</w:t>
      </w:r>
      <w:r w:rsidR="008C556F">
        <w:rPr>
          <w:sz w:val="22"/>
          <w:szCs w:val="22"/>
        </w:rPr>
        <w:t xml:space="preserve"> It should also </w:t>
      </w:r>
      <w:r w:rsidR="00496924">
        <w:rPr>
          <w:sz w:val="22"/>
          <w:szCs w:val="22"/>
        </w:rPr>
        <w:t>be further studied whether such parameters should be considered for specification impact or may be left up to implementation.</w:t>
      </w:r>
    </w:p>
    <w:p w14:paraId="0217FEAD" w14:textId="77777777" w:rsidR="008C2A2C" w:rsidRDefault="008C2A2C" w:rsidP="003D2280">
      <w:pPr>
        <w:spacing w:after="0"/>
        <w:jc w:val="both"/>
        <w:rPr>
          <w:sz w:val="22"/>
          <w:szCs w:val="22"/>
        </w:rPr>
      </w:pPr>
    </w:p>
    <w:p w14:paraId="0E74EFE7" w14:textId="7EAB939E" w:rsidR="008C2A2C" w:rsidRDefault="008C2A2C" w:rsidP="003D2280">
      <w:pPr>
        <w:spacing w:after="0"/>
        <w:jc w:val="both"/>
        <w:rPr>
          <w:sz w:val="22"/>
          <w:szCs w:val="22"/>
        </w:rPr>
      </w:pPr>
      <w:r>
        <w:rPr>
          <w:b/>
          <w:bCs/>
          <w:i/>
          <w:iCs/>
          <w:sz w:val="22"/>
          <w:szCs w:val="22"/>
          <w:lang w:eastAsia="zh-CN"/>
        </w:rPr>
        <w:t xml:space="preserve">Proposal 10: </w:t>
      </w:r>
      <w:r w:rsidR="008C556F">
        <w:rPr>
          <w:b/>
          <w:bCs/>
          <w:i/>
          <w:iCs/>
          <w:sz w:val="22"/>
          <w:szCs w:val="22"/>
          <w:lang w:eastAsia="zh-CN"/>
        </w:rPr>
        <w:t xml:space="preserve">FFS </w:t>
      </w:r>
      <w:r w:rsidR="00C03C0B">
        <w:rPr>
          <w:b/>
          <w:bCs/>
          <w:i/>
          <w:iCs/>
          <w:sz w:val="22"/>
          <w:szCs w:val="22"/>
          <w:lang w:eastAsia="zh-CN"/>
        </w:rPr>
        <w:t>type of statistical information, e.g., mean</w:t>
      </w:r>
      <w:r w:rsidR="00FB1AE7">
        <w:rPr>
          <w:b/>
          <w:bCs/>
          <w:i/>
          <w:iCs/>
          <w:sz w:val="22"/>
          <w:szCs w:val="22"/>
          <w:lang w:eastAsia="zh-CN"/>
        </w:rPr>
        <w:t>, std deviation, variance, etc</w:t>
      </w:r>
      <w:r w:rsidR="00C03C0B">
        <w:rPr>
          <w:b/>
          <w:bCs/>
          <w:i/>
          <w:iCs/>
          <w:sz w:val="22"/>
          <w:szCs w:val="22"/>
          <w:lang w:eastAsia="zh-CN"/>
        </w:rPr>
        <w:t xml:space="preserve"> used for</w:t>
      </w:r>
      <w:r w:rsidR="00F106EE">
        <w:rPr>
          <w:b/>
          <w:bCs/>
          <w:i/>
          <w:iCs/>
          <w:sz w:val="22"/>
          <w:szCs w:val="22"/>
          <w:lang w:eastAsia="zh-CN"/>
        </w:rPr>
        <w:t xml:space="preserve"> model monitoring </w:t>
      </w:r>
      <w:r w:rsidR="008C556F">
        <w:rPr>
          <w:b/>
          <w:bCs/>
          <w:i/>
          <w:iCs/>
          <w:sz w:val="22"/>
          <w:szCs w:val="22"/>
          <w:lang w:eastAsia="zh-CN"/>
        </w:rPr>
        <w:t>based on</w:t>
      </w:r>
      <w:r w:rsidR="00F106EE">
        <w:rPr>
          <w:b/>
          <w:bCs/>
          <w:i/>
          <w:iCs/>
          <w:sz w:val="22"/>
          <w:szCs w:val="22"/>
          <w:lang w:eastAsia="zh-CN"/>
        </w:rPr>
        <w:t xml:space="preserve"> model output statistics without ground truth label information</w:t>
      </w:r>
      <w:r>
        <w:rPr>
          <w:b/>
          <w:bCs/>
          <w:i/>
          <w:iCs/>
          <w:sz w:val="22"/>
          <w:szCs w:val="22"/>
          <w:lang w:eastAsia="zh-CN"/>
        </w:rPr>
        <w:t>.</w:t>
      </w:r>
    </w:p>
    <w:p w14:paraId="0D9D307A" w14:textId="77777777" w:rsidR="003D2280" w:rsidRDefault="003D2280" w:rsidP="003D2280">
      <w:pPr>
        <w:spacing w:after="0"/>
        <w:jc w:val="both"/>
        <w:rPr>
          <w:sz w:val="22"/>
          <w:szCs w:val="22"/>
        </w:rPr>
      </w:pPr>
    </w:p>
    <w:p w14:paraId="7F2800B5" w14:textId="3EE2829C" w:rsidR="009610E7" w:rsidRDefault="00D54F3A" w:rsidP="009610E7">
      <w:pPr>
        <w:pStyle w:val="Heading3"/>
      </w:pPr>
      <w:r>
        <w:t>Model-ID and Functionality-based LCM</w:t>
      </w:r>
    </w:p>
    <w:p w14:paraId="7FDBCF48" w14:textId="23DA18FB"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on the overall</w:t>
      </w:r>
      <w:r w:rsidR="004A5142" w:rsidRPr="004A5142">
        <w:rPr>
          <w:sz w:val="22"/>
          <w:szCs w:val="22"/>
        </w:rPr>
        <w:t xml:space="preserve"> "model"</w:t>
      </w:r>
      <w:r w:rsidR="00BC0D61">
        <w:rPr>
          <w:sz w:val="22"/>
          <w:szCs w:val="22"/>
        </w:rPr>
        <w:t xml:space="preserve"> encompassing model description, </w:t>
      </w:r>
      <w:proofErr w:type="gramStart"/>
      <w:r w:rsidR="00BC0D61">
        <w:rPr>
          <w:sz w:val="22"/>
          <w:szCs w:val="22"/>
        </w:rPr>
        <w:t>configurations</w:t>
      </w:r>
      <w:proofErr w:type="gramEnd"/>
      <w:r w:rsidR="00BC0D61">
        <w:rPr>
          <w:sz w:val="22"/>
          <w:szCs w:val="22"/>
        </w:rPr>
        <w:t xml:space="preserve"> and applicable conditions</w:t>
      </w:r>
      <w:r w:rsidR="004A5142" w:rsidRPr="004A5142">
        <w:rPr>
          <w:sz w:val="22"/>
          <w:szCs w:val="22"/>
        </w:rPr>
        <w:t>.</w:t>
      </w:r>
      <w:r w:rsidR="00EB38AB">
        <w:rPr>
          <w:sz w:val="22"/>
          <w:szCs w:val="22"/>
        </w:rPr>
        <w:t xml:space="preserve"> </w:t>
      </w:r>
      <w:r w:rsidR="00EB38AB">
        <w:rPr>
          <w:sz w:val="22"/>
          <w:szCs w:val="22"/>
        </w:rPr>
        <w:lastRenderedPageBreak/>
        <w:t xml:space="preserve">Nonetheless this is an ongoing discussion in AI 9.2.1 and </w:t>
      </w:r>
      <w:r w:rsidR="00CD5A03">
        <w:rPr>
          <w:sz w:val="22"/>
          <w:szCs w:val="22"/>
        </w:rPr>
        <w:t xml:space="preserve">any updates or applicability on the Positioning use case can be </w:t>
      </w:r>
      <w:r w:rsidR="00C40497">
        <w:rPr>
          <w:sz w:val="22"/>
          <w:szCs w:val="22"/>
        </w:rPr>
        <w:t>awaited pending progress on the AI 9.2.1 discussion.</w:t>
      </w:r>
    </w:p>
    <w:p w14:paraId="21213388" w14:textId="23B1A88E" w:rsidR="0048168A" w:rsidRDefault="0048168A" w:rsidP="0065256C">
      <w:pPr>
        <w:jc w:val="both"/>
        <w:rPr>
          <w:sz w:val="22"/>
          <w:szCs w:val="22"/>
        </w:rPr>
      </w:pPr>
      <w:r>
        <w:rPr>
          <w:b/>
          <w:bCs/>
          <w:i/>
          <w:iCs/>
          <w:sz w:val="22"/>
          <w:szCs w:val="22"/>
          <w:lang w:eastAsia="zh-CN"/>
        </w:rPr>
        <w:t xml:space="preserve">Proposal 11: </w:t>
      </w:r>
      <w:r w:rsidR="006E7255">
        <w:rPr>
          <w:b/>
          <w:bCs/>
          <w:i/>
          <w:iCs/>
          <w:sz w:val="22"/>
          <w:szCs w:val="22"/>
          <w:lang w:eastAsia="zh-CN"/>
        </w:rPr>
        <w:t xml:space="preserve">Monitor progress on </w:t>
      </w:r>
      <w:r w:rsidR="003D5AD3">
        <w:rPr>
          <w:b/>
          <w:bCs/>
          <w:i/>
          <w:iCs/>
          <w:sz w:val="22"/>
          <w:szCs w:val="22"/>
          <w:lang w:eastAsia="zh-CN"/>
        </w:rPr>
        <w:t>discussion</w:t>
      </w:r>
      <w:r w:rsidR="002505C7">
        <w:rPr>
          <w:b/>
          <w:bCs/>
          <w:i/>
          <w:iCs/>
          <w:sz w:val="22"/>
          <w:szCs w:val="22"/>
          <w:lang w:eastAsia="zh-CN"/>
        </w:rPr>
        <w:t>s</w:t>
      </w:r>
      <w:r w:rsidR="003D5AD3">
        <w:rPr>
          <w:b/>
          <w:bCs/>
          <w:i/>
          <w:iCs/>
          <w:sz w:val="22"/>
          <w:szCs w:val="22"/>
          <w:lang w:eastAsia="zh-CN"/>
        </w:rPr>
        <w:t xml:space="preserve"> </w:t>
      </w:r>
      <w:r w:rsidR="002505C7">
        <w:rPr>
          <w:b/>
          <w:bCs/>
          <w:i/>
          <w:iCs/>
          <w:sz w:val="22"/>
          <w:szCs w:val="22"/>
          <w:lang w:eastAsia="zh-CN"/>
        </w:rPr>
        <w:t>relating to</w:t>
      </w:r>
      <w:r w:rsidR="003D5AD3">
        <w:rPr>
          <w:b/>
          <w:bCs/>
          <w:i/>
          <w:iCs/>
          <w:sz w:val="22"/>
          <w:szCs w:val="22"/>
          <w:lang w:eastAsia="zh-CN"/>
        </w:rPr>
        <w:t xml:space="preserve"> model-ID-based LCM or functionality-based LCM in AI</w:t>
      </w:r>
      <w:r w:rsidR="00D54F3A">
        <w:rPr>
          <w:b/>
          <w:bCs/>
          <w:i/>
          <w:iCs/>
          <w:sz w:val="22"/>
          <w:szCs w:val="22"/>
          <w:lang w:eastAsia="zh-CN"/>
        </w:rPr>
        <w:t>9.2.1</w:t>
      </w:r>
      <w:r w:rsidR="00111875">
        <w:rPr>
          <w:b/>
          <w:bCs/>
          <w:i/>
          <w:iCs/>
          <w:sz w:val="22"/>
          <w:szCs w:val="22"/>
          <w:lang w:eastAsia="zh-CN"/>
        </w:rPr>
        <w:t xml:space="preserve"> and await if any outcomes are applicable to the Positioning use case.</w:t>
      </w:r>
    </w:p>
    <w:p w14:paraId="731C891A" w14:textId="6B20AC46" w:rsidR="00855CEA" w:rsidRPr="007375A8" w:rsidRDefault="007375A8" w:rsidP="0065256C">
      <w:pPr>
        <w:jc w:val="both"/>
        <w:rPr>
          <w:sz w:val="22"/>
          <w:szCs w:val="22"/>
        </w:rPr>
      </w:pPr>
      <w:proofErr w:type="gramStart"/>
      <w:r w:rsidRPr="007375A8">
        <w:rPr>
          <w:sz w:val="22"/>
          <w:szCs w:val="22"/>
        </w:rPr>
        <w:t>In order to</w:t>
      </w:r>
      <w:proofErr w:type="gramEnd"/>
      <w:r w:rsidRPr="007375A8">
        <w:rPr>
          <w:sz w:val="22"/>
          <w:szCs w:val="22"/>
        </w:rPr>
        <w:t xml:space="preserve"> </w:t>
      </w:r>
      <w:r>
        <w:rPr>
          <w:sz w:val="22"/>
          <w:szCs w:val="22"/>
        </w:rPr>
        <w:t xml:space="preserve">perform model </w:t>
      </w:r>
      <w:r w:rsidRPr="007375A8">
        <w:rPr>
          <w:sz w:val="22"/>
          <w:szCs w:val="22"/>
        </w:rPr>
        <w:t>transfer</w:t>
      </w:r>
      <w:r w:rsidR="009103CF">
        <w:rPr>
          <w:sz w:val="22"/>
          <w:szCs w:val="22"/>
        </w:rPr>
        <w:t>, it is reasonable to assume that such models need to be unambiguously identified by other network entities/UEs.</w:t>
      </w:r>
      <w:r w:rsidR="00BB503C">
        <w:rPr>
          <w:sz w:val="22"/>
          <w:szCs w:val="22"/>
        </w:rPr>
        <w:t xml:space="preserve"> Therefore</w:t>
      </w:r>
      <w:r w:rsidR="008738BD">
        <w:rPr>
          <w:sz w:val="22"/>
          <w:szCs w:val="22"/>
        </w:rPr>
        <w:t>,</w:t>
      </w:r>
      <w:r w:rsidR="00BB503C">
        <w:rPr>
          <w:sz w:val="22"/>
          <w:szCs w:val="22"/>
        </w:rPr>
        <w:t xml:space="preserve"> </w:t>
      </w:r>
      <w:r w:rsidR="0065256C">
        <w:rPr>
          <w:sz w:val="22"/>
          <w:szCs w:val="22"/>
        </w:rPr>
        <w:t xml:space="preserve">the </w:t>
      </w:r>
      <w:r w:rsidR="00BB503C">
        <w:rPr>
          <w:sz w:val="22"/>
          <w:szCs w:val="22"/>
        </w:rPr>
        <w:t xml:space="preserve">IDs associated </w:t>
      </w:r>
      <w:r w:rsidR="00A45C7F">
        <w:rPr>
          <w:sz w:val="22"/>
          <w:szCs w:val="22"/>
        </w:rPr>
        <w:t xml:space="preserve">to each of the models </w:t>
      </w:r>
      <w:r w:rsidR="00A354A5">
        <w:rPr>
          <w:sz w:val="22"/>
          <w:szCs w:val="22"/>
        </w:rPr>
        <w:t xml:space="preserve">and functionalities </w:t>
      </w:r>
      <w:r w:rsidR="00A45C7F">
        <w:rPr>
          <w:sz w:val="22"/>
          <w:szCs w:val="22"/>
        </w:rPr>
        <w:t>may be considered feasible to enable such transfers</w:t>
      </w:r>
      <w:r w:rsidR="006E0EAA">
        <w:rPr>
          <w:sz w:val="22"/>
          <w:szCs w:val="22"/>
        </w:rPr>
        <w:t>, in addition to any</w:t>
      </w:r>
      <w:r w:rsidR="0065256C">
        <w:rPr>
          <w:sz w:val="22"/>
          <w:szCs w:val="22"/>
        </w:rPr>
        <w:t xml:space="preserve"> </w:t>
      </w:r>
      <w:r w:rsidR="006E0EAA">
        <w:rPr>
          <w:sz w:val="22"/>
          <w:szCs w:val="22"/>
        </w:rPr>
        <w:t>related meta information which can be conveyed along with the ID during Model transfer</w:t>
      </w:r>
      <w:r w:rsidR="0065256C">
        <w:rPr>
          <w:sz w:val="22"/>
          <w:szCs w:val="22"/>
        </w:rPr>
        <w:t xml:space="preserve">, e.g., model type, </w:t>
      </w:r>
      <w:r w:rsidR="008B33E7">
        <w:rPr>
          <w:sz w:val="22"/>
          <w:szCs w:val="22"/>
        </w:rPr>
        <w:t xml:space="preserve">model size, </w:t>
      </w:r>
      <w:r w:rsidR="0065256C">
        <w:rPr>
          <w:sz w:val="22"/>
          <w:szCs w:val="22"/>
        </w:rPr>
        <w:t>etc</w:t>
      </w:r>
      <w:r w:rsidR="006E0EAA">
        <w:rPr>
          <w:sz w:val="22"/>
          <w:szCs w:val="22"/>
        </w:rPr>
        <w:t>.</w:t>
      </w:r>
      <w:r w:rsidR="0065256C">
        <w:rPr>
          <w:sz w:val="22"/>
          <w:szCs w:val="22"/>
        </w:rPr>
        <w:t xml:space="preserve"> </w:t>
      </w:r>
      <w:r w:rsidR="00106EE0">
        <w:rPr>
          <w:sz w:val="22"/>
          <w:szCs w:val="22"/>
        </w:rPr>
        <w:t xml:space="preserve">In addition, RAN1 should strive to avoid redundancies </w:t>
      </w:r>
      <w:r w:rsidR="00F8406B">
        <w:rPr>
          <w:sz w:val="22"/>
          <w:szCs w:val="22"/>
        </w:rPr>
        <w:t>model ID and functionality-based indication and aim for a unified ID to encap</w:t>
      </w:r>
      <w:r w:rsidR="00B938D5">
        <w:rPr>
          <w:sz w:val="22"/>
          <w:szCs w:val="22"/>
        </w:rPr>
        <w:t xml:space="preserve">sulate both </w:t>
      </w:r>
      <w:r w:rsidR="00AB0F86">
        <w:rPr>
          <w:sz w:val="22"/>
          <w:szCs w:val="22"/>
        </w:rPr>
        <w:t>functionalities</w:t>
      </w:r>
      <w:r w:rsidR="00B938D5">
        <w:rPr>
          <w:sz w:val="22"/>
          <w:szCs w:val="22"/>
        </w:rPr>
        <w:t xml:space="preserve">. </w:t>
      </w:r>
    </w:p>
    <w:p w14:paraId="5569E79F" w14:textId="3E04F9F9" w:rsidR="008B33E7" w:rsidRPr="00855CEA" w:rsidRDefault="008B33E7" w:rsidP="00855CEA">
      <w:r>
        <w:rPr>
          <w:b/>
          <w:bCs/>
          <w:i/>
          <w:iCs/>
          <w:sz w:val="22"/>
          <w:szCs w:val="22"/>
          <w:lang w:eastAsia="zh-CN"/>
        </w:rPr>
        <w:t>Proposal 1</w:t>
      </w:r>
      <w:r w:rsidR="00206F63">
        <w:rPr>
          <w:b/>
          <w:bCs/>
          <w:i/>
          <w:iCs/>
          <w:sz w:val="22"/>
          <w:szCs w:val="22"/>
          <w:lang w:eastAsia="zh-CN"/>
        </w:rPr>
        <w:t>2</w:t>
      </w:r>
      <w:r>
        <w:rPr>
          <w:b/>
          <w:bCs/>
          <w:i/>
          <w:iCs/>
          <w:sz w:val="22"/>
          <w:szCs w:val="22"/>
          <w:lang w:eastAsia="zh-CN"/>
        </w:rPr>
        <w:t>: Support model transfer using associated Model IDs and meta-information to help facilitate the transfer to other network entities/UEs.</w:t>
      </w:r>
    </w:p>
    <w:p w14:paraId="14A43010" w14:textId="22AC5F01" w:rsidR="003D2280" w:rsidRDefault="00744A87" w:rsidP="00744A87">
      <w:pPr>
        <w:pStyle w:val="Heading3"/>
      </w:pPr>
      <w:r>
        <w:t>Model Inference</w:t>
      </w:r>
    </w:p>
    <w:p w14:paraId="79D48C22" w14:textId="56F71C27" w:rsidR="003D2280" w:rsidRDefault="00B5154F" w:rsidP="003D2280">
      <w:pPr>
        <w:jc w:val="both"/>
        <w:rPr>
          <w:sz w:val="22"/>
          <w:szCs w:val="22"/>
        </w:rPr>
      </w:pPr>
      <w:r>
        <w:rPr>
          <w:sz w:val="22"/>
          <w:szCs w:val="22"/>
        </w:rPr>
        <w:t>New and existing measurement</w:t>
      </w:r>
      <w:r w:rsidR="00780E84">
        <w:rPr>
          <w:sz w:val="22"/>
          <w:szCs w:val="22"/>
        </w:rPr>
        <w:t>s</w:t>
      </w:r>
      <w:r>
        <w:rPr>
          <w:sz w:val="22"/>
          <w:szCs w:val="22"/>
        </w:rPr>
        <w:t xml:space="preserve"> have been agreed</w:t>
      </w:r>
      <w:r w:rsidR="00780E84">
        <w:rPr>
          <w:sz w:val="22"/>
          <w:szCs w:val="22"/>
        </w:rPr>
        <w:t xml:space="preserve"> as </w:t>
      </w:r>
      <w:r w:rsidR="00AD3D5A">
        <w:rPr>
          <w:sz w:val="22"/>
          <w:szCs w:val="22"/>
        </w:rPr>
        <w:t>model inference inputs</w:t>
      </w:r>
      <w:r>
        <w:rPr>
          <w:sz w:val="22"/>
          <w:szCs w:val="22"/>
        </w:rPr>
        <w:t xml:space="preserve"> during RAN1#112</w:t>
      </w:r>
      <w:r w:rsidR="00780E84">
        <w:rPr>
          <w:sz w:val="22"/>
          <w:szCs w:val="22"/>
        </w:rPr>
        <w:t xml:space="preserve"> as a starting p</w:t>
      </w:r>
      <w:r w:rsidR="00AD3D5A">
        <w:rPr>
          <w:sz w:val="22"/>
          <w:szCs w:val="22"/>
        </w:rPr>
        <w:t xml:space="preserve">oint. </w:t>
      </w:r>
      <w:r w:rsidR="00FE73B9">
        <w:rPr>
          <w:sz w:val="22"/>
          <w:szCs w:val="22"/>
        </w:rPr>
        <w:t xml:space="preserve">New measurement such as CIR profile </w:t>
      </w:r>
      <w:r w:rsidR="000A5575">
        <w:rPr>
          <w:sz w:val="22"/>
          <w:szCs w:val="22"/>
        </w:rPr>
        <w:t xml:space="preserve">and as PRS RSSI </w:t>
      </w:r>
      <w:r w:rsidR="00FE73B9">
        <w:rPr>
          <w:sz w:val="22"/>
          <w:szCs w:val="22"/>
        </w:rPr>
        <w:t>can be considered as potential new measurements</w:t>
      </w:r>
      <w:r w:rsidR="00A42629">
        <w:rPr>
          <w:sz w:val="22"/>
          <w:szCs w:val="22"/>
        </w:rPr>
        <w:t xml:space="preserve"> to fac</w:t>
      </w:r>
      <w:r w:rsidR="00F74957">
        <w:rPr>
          <w:sz w:val="22"/>
          <w:szCs w:val="22"/>
        </w:rPr>
        <w:t>ilitate direct AI/ML and Assisted AI/ML positioning</w:t>
      </w:r>
      <w:r w:rsidR="00977D00">
        <w:rPr>
          <w:sz w:val="22"/>
          <w:szCs w:val="22"/>
        </w:rPr>
        <w:t>, while it is straightforward</w:t>
      </w:r>
      <w:r w:rsidR="00665950">
        <w:rPr>
          <w:sz w:val="22"/>
          <w:szCs w:val="22"/>
        </w:rPr>
        <w:t xml:space="preserve"> to re-use existing measurements </w:t>
      </w:r>
      <w:r w:rsidR="00222410">
        <w:rPr>
          <w:sz w:val="22"/>
          <w:szCs w:val="22"/>
        </w:rPr>
        <w:t>such as RSTD/Rx-Tx time difference measurements</w:t>
      </w:r>
      <w:r w:rsidR="00E215AD">
        <w:rPr>
          <w:sz w:val="22"/>
          <w:szCs w:val="22"/>
        </w:rPr>
        <w:t>/RSRPP/RSRP.</w:t>
      </w:r>
      <w:r w:rsidR="00FE73B9">
        <w:rPr>
          <w:sz w:val="22"/>
          <w:szCs w:val="22"/>
        </w:rPr>
        <w:t xml:space="preserve"> </w:t>
      </w:r>
      <w:r w:rsidR="00780E84">
        <w:rPr>
          <w:sz w:val="22"/>
          <w:szCs w:val="22"/>
        </w:rPr>
        <w:t xml:space="preserve"> </w:t>
      </w:r>
      <w:r w:rsidR="006A4FF8">
        <w:rPr>
          <w:sz w:val="22"/>
          <w:szCs w:val="22"/>
        </w:rPr>
        <w:t xml:space="preserve">A key issue </w:t>
      </w:r>
      <w:r w:rsidR="000A7ED7">
        <w:rPr>
          <w:sz w:val="22"/>
          <w:szCs w:val="22"/>
        </w:rPr>
        <w:t xml:space="preserve">is the overhead introduced by measuring CIR, which needs further study. </w:t>
      </w:r>
      <w:r w:rsidR="00760699">
        <w:rPr>
          <w:sz w:val="22"/>
          <w:szCs w:val="22"/>
        </w:rPr>
        <w:t>PRS RSSI</w:t>
      </w:r>
      <w:r w:rsidR="00AD7617">
        <w:rPr>
          <w:sz w:val="22"/>
          <w:szCs w:val="22"/>
        </w:rPr>
        <w:t xml:space="preserve"> can be defined in the similar manner as CSI-RSSI to serve as potential unique </w:t>
      </w:r>
      <w:r w:rsidR="009019EF">
        <w:rPr>
          <w:sz w:val="22"/>
          <w:szCs w:val="22"/>
        </w:rPr>
        <w:t>fingerprints</w:t>
      </w:r>
      <w:r w:rsidR="00AD7617">
        <w:rPr>
          <w:sz w:val="22"/>
          <w:szCs w:val="22"/>
        </w:rPr>
        <w:t xml:space="preserve"> of a target-UE to enable Direct AI/ML positioning</w:t>
      </w:r>
      <w:r w:rsidR="009019EF">
        <w:rPr>
          <w:sz w:val="22"/>
          <w:szCs w:val="22"/>
        </w:rPr>
        <w:t>.</w:t>
      </w:r>
    </w:p>
    <w:p w14:paraId="661CAF1A" w14:textId="61D6C031" w:rsidR="00757A53" w:rsidRDefault="00AC3C70" w:rsidP="003D2280">
      <w:pPr>
        <w:jc w:val="both"/>
        <w:rPr>
          <w:sz w:val="22"/>
          <w:szCs w:val="22"/>
        </w:rPr>
      </w:pPr>
      <w:r>
        <w:rPr>
          <w:b/>
          <w:bCs/>
          <w:i/>
          <w:iCs/>
          <w:sz w:val="22"/>
          <w:szCs w:val="22"/>
          <w:lang w:eastAsia="zh-CN"/>
        </w:rPr>
        <w:t>Proposal 1</w:t>
      </w:r>
      <w:r w:rsidR="00541D59">
        <w:rPr>
          <w:b/>
          <w:bCs/>
          <w:i/>
          <w:iCs/>
          <w:sz w:val="22"/>
          <w:szCs w:val="22"/>
          <w:lang w:eastAsia="zh-CN"/>
        </w:rPr>
        <w:t>3</w:t>
      </w:r>
      <w:r>
        <w:rPr>
          <w:b/>
          <w:bCs/>
          <w:i/>
          <w:iCs/>
          <w:sz w:val="22"/>
          <w:szCs w:val="22"/>
          <w:lang w:eastAsia="zh-CN"/>
        </w:rPr>
        <w:t xml:space="preserve">: </w:t>
      </w:r>
      <w:r w:rsidR="00535126">
        <w:rPr>
          <w:b/>
          <w:bCs/>
          <w:i/>
          <w:iCs/>
          <w:sz w:val="22"/>
          <w:szCs w:val="22"/>
          <w:lang w:eastAsia="zh-CN"/>
        </w:rPr>
        <w:t>Support</w:t>
      </w:r>
      <w:r w:rsidR="007700AC">
        <w:rPr>
          <w:b/>
          <w:bCs/>
          <w:i/>
          <w:iCs/>
          <w:sz w:val="22"/>
          <w:szCs w:val="22"/>
          <w:lang w:eastAsia="zh-CN"/>
        </w:rPr>
        <w:t xml:space="preserve"> new measurements such as CIR</w:t>
      </w:r>
      <w:r w:rsidR="00280175">
        <w:rPr>
          <w:b/>
          <w:bCs/>
          <w:i/>
          <w:iCs/>
          <w:sz w:val="22"/>
          <w:szCs w:val="22"/>
          <w:lang w:eastAsia="zh-CN"/>
        </w:rPr>
        <w:t>, considering reporting overhead impact</w:t>
      </w:r>
      <w:r w:rsidR="00A835F1">
        <w:rPr>
          <w:b/>
          <w:bCs/>
          <w:i/>
          <w:iCs/>
          <w:sz w:val="22"/>
          <w:szCs w:val="22"/>
          <w:lang w:eastAsia="zh-CN"/>
        </w:rPr>
        <w:t>s</w:t>
      </w:r>
      <w:r w:rsidR="007700AC">
        <w:rPr>
          <w:b/>
          <w:bCs/>
          <w:i/>
          <w:iCs/>
          <w:sz w:val="22"/>
          <w:szCs w:val="22"/>
          <w:lang w:eastAsia="zh-CN"/>
        </w:rPr>
        <w:t xml:space="preserve"> and PRS RSSI</w:t>
      </w:r>
      <w:r w:rsidR="003E5A42">
        <w:rPr>
          <w:b/>
          <w:bCs/>
          <w:i/>
          <w:iCs/>
          <w:sz w:val="22"/>
          <w:szCs w:val="22"/>
          <w:lang w:eastAsia="zh-CN"/>
        </w:rPr>
        <w:t xml:space="preserve"> for model inference inputs, while existing Rel-16/Rel-17</w:t>
      </w:r>
      <w:r w:rsidR="0071514E">
        <w:rPr>
          <w:b/>
          <w:bCs/>
          <w:i/>
          <w:iCs/>
          <w:sz w:val="22"/>
          <w:szCs w:val="22"/>
          <w:lang w:eastAsia="zh-CN"/>
        </w:rPr>
        <w:t xml:space="preserve"> positioning measurements may also be re-used.</w:t>
      </w:r>
    </w:p>
    <w:p w14:paraId="5F8EC00F" w14:textId="1B040E6A" w:rsidR="00D92799" w:rsidRDefault="009159F0" w:rsidP="003D2280">
      <w:pPr>
        <w:jc w:val="both"/>
        <w:rPr>
          <w:sz w:val="22"/>
          <w:szCs w:val="22"/>
        </w:rPr>
      </w:pPr>
      <w:r>
        <w:rPr>
          <w:sz w:val="22"/>
          <w:szCs w:val="22"/>
        </w:rPr>
        <w:t xml:space="preserve">In terms of the enhancement of AI/ML-assisted measurement report </w:t>
      </w:r>
      <w:r w:rsidR="00C829B4">
        <w:rPr>
          <w:sz w:val="22"/>
          <w:szCs w:val="22"/>
        </w:rPr>
        <w:t xml:space="preserve">for model inference purposes, </w:t>
      </w:r>
      <w:proofErr w:type="spellStart"/>
      <w:r w:rsidR="00C829B4">
        <w:rPr>
          <w:sz w:val="22"/>
          <w:szCs w:val="22"/>
        </w:rPr>
        <w:t>ToA</w:t>
      </w:r>
      <w:proofErr w:type="spellEnd"/>
      <w:r w:rsidR="00C829B4">
        <w:rPr>
          <w:sz w:val="22"/>
          <w:szCs w:val="22"/>
        </w:rPr>
        <w:t xml:space="preserve"> as new measurement should also be defined although this </w:t>
      </w:r>
      <w:r w:rsidR="00405140">
        <w:rPr>
          <w:sz w:val="22"/>
          <w:szCs w:val="22"/>
        </w:rPr>
        <w:t>is in any case computed by the UE.</w:t>
      </w:r>
      <w:r w:rsidR="002B5794">
        <w:rPr>
          <w:sz w:val="22"/>
          <w:szCs w:val="22"/>
        </w:rPr>
        <w:t xml:space="preserve"> This can be applicable to PRS.</w:t>
      </w:r>
      <w:r w:rsidR="00A57254">
        <w:rPr>
          <w:sz w:val="22"/>
          <w:szCs w:val="22"/>
        </w:rPr>
        <w:t xml:space="preserve"> </w:t>
      </w:r>
      <w:r w:rsidR="00D76DD9">
        <w:rPr>
          <w:sz w:val="22"/>
          <w:szCs w:val="22"/>
        </w:rPr>
        <w:t xml:space="preserve">In the case of SRS, RTOA is </w:t>
      </w:r>
      <w:proofErr w:type="spellStart"/>
      <w:r w:rsidR="00D76DD9">
        <w:rPr>
          <w:sz w:val="22"/>
          <w:szCs w:val="22"/>
        </w:rPr>
        <w:t>anycase</w:t>
      </w:r>
      <w:proofErr w:type="spellEnd"/>
      <w:r w:rsidR="00D76DD9">
        <w:rPr>
          <w:sz w:val="22"/>
          <w:szCs w:val="22"/>
        </w:rPr>
        <w:t xml:space="preserve"> reported with respect to a reference time. </w:t>
      </w:r>
      <w:r w:rsidR="00A57254">
        <w:rPr>
          <w:sz w:val="22"/>
          <w:szCs w:val="22"/>
        </w:rPr>
        <w:t xml:space="preserve">It should also be feasible to re-use existing elements, which are being reported to the LMF, </w:t>
      </w:r>
      <w:r w:rsidR="00A57254" w:rsidRPr="00A57254">
        <w:rPr>
          <w:sz w:val="22"/>
          <w:szCs w:val="22"/>
        </w:rPr>
        <w:t xml:space="preserve">e.g., </w:t>
      </w:r>
      <w:r w:rsidR="00D76DD9">
        <w:rPr>
          <w:sz w:val="22"/>
          <w:szCs w:val="22"/>
        </w:rPr>
        <w:t>additional paths</w:t>
      </w:r>
      <w:r w:rsidR="00A57254" w:rsidRPr="00A57254">
        <w:rPr>
          <w:sz w:val="22"/>
          <w:szCs w:val="22"/>
        </w:rPr>
        <w:t>, LOS/NLOS indicator</w:t>
      </w:r>
      <w:r w:rsidR="00A57254">
        <w:rPr>
          <w:sz w:val="22"/>
          <w:szCs w:val="22"/>
        </w:rPr>
        <w:t>.</w:t>
      </w:r>
    </w:p>
    <w:p w14:paraId="5A481869" w14:textId="013FF22D" w:rsidR="00A60861" w:rsidRDefault="00A60861" w:rsidP="003D2280">
      <w:pPr>
        <w:jc w:val="both"/>
        <w:rPr>
          <w:sz w:val="22"/>
          <w:szCs w:val="22"/>
        </w:rPr>
      </w:pPr>
      <w:r>
        <w:rPr>
          <w:b/>
          <w:bCs/>
          <w:i/>
          <w:iCs/>
          <w:sz w:val="22"/>
          <w:szCs w:val="22"/>
          <w:lang w:eastAsia="zh-CN"/>
        </w:rPr>
        <w:t>Proposal 1</w:t>
      </w:r>
      <w:r w:rsidR="00541D59">
        <w:rPr>
          <w:b/>
          <w:bCs/>
          <w:i/>
          <w:iCs/>
          <w:sz w:val="22"/>
          <w:szCs w:val="22"/>
          <w:lang w:eastAsia="zh-CN"/>
        </w:rPr>
        <w:t>4</w:t>
      </w:r>
      <w:r>
        <w:rPr>
          <w:b/>
          <w:bCs/>
          <w:i/>
          <w:iCs/>
          <w:sz w:val="22"/>
          <w:szCs w:val="22"/>
          <w:lang w:eastAsia="zh-CN"/>
        </w:rPr>
        <w:t xml:space="preserve">: Support new measurement report elements such as TOA </w:t>
      </w:r>
      <w:r w:rsidR="00D76DD9">
        <w:rPr>
          <w:b/>
          <w:bCs/>
          <w:i/>
          <w:iCs/>
          <w:sz w:val="22"/>
          <w:szCs w:val="22"/>
          <w:lang w:eastAsia="zh-CN"/>
        </w:rPr>
        <w:t>at least for PRS</w:t>
      </w:r>
      <w:r>
        <w:rPr>
          <w:b/>
          <w:bCs/>
          <w:i/>
          <w:iCs/>
          <w:sz w:val="22"/>
          <w:szCs w:val="22"/>
          <w:lang w:eastAsia="zh-CN"/>
        </w:rPr>
        <w:t xml:space="preserve"> while existing Rel-16/Rel-17 positioning measurement</w:t>
      </w:r>
      <w:r w:rsidR="0079480E">
        <w:rPr>
          <w:b/>
          <w:bCs/>
          <w:i/>
          <w:iCs/>
          <w:sz w:val="22"/>
          <w:szCs w:val="22"/>
          <w:lang w:eastAsia="zh-CN"/>
        </w:rPr>
        <w:t xml:space="preserve"> reporting elements</w:t>
      </w:r>
      <w:r>
        <w:rPr>
          <w:b/>
          <w:bCs/>
          <w:i/>
          <w:iCs/>
          <w:sz w:val="22"/>
          <w:szCs w:val="22"/>
          <w:lang w:eastAsia="zh-CN"/>
        </w:rPr>
        <w:t xml:space="preserve"> may also be re-used</w:t>
      </w:r>
      <w:r w:rsidR="0079480E">
        <w:rPr>
          <w:b/>
          <w:bCs/>
          <w:i/>
          <w:iCs/>
          <w:sz w:val="22"/>
          <w:szCs w:val="22"/>
          <w:lang w:eastAsia="zh-CN"/>
        </w:rPr>
        <w:t xml:space="preserve">, e.g., </w:t>
      </w:r>
      <w:r w:rsidR="00370B55">
        <w:rPr>
          <w:b/>
          <w:bCs/>
          <w:i/>
          <w:iCs/>
          <w:sz w:val="22"/>
          <w:szCs w:val="22"/>
          <w:lang w:eastAsia="zh-CN"/>
        </w:rPr>
        <w:t>additional paths</w:t>
      </w:r>
      <w:r w:rsidR="0079480E" w:rsidRPr="0079480E">
        <w:rPr>
          <w:b/>
          <w:bCs/>
          <w:i/>
          <w:iCs/>
          <w:sz w:val="22"/>
          <w:szCs w:val="22"/>
          <w:lang w:eastAsia="zh-CN"/>
        </w:rPr>
        <w:t xml:space="preserve">, LOS/NLOS indicator, </w:t>
      </w:r>
      <w:r w:rsidR="00B052E7">
        <w:rPr>
          <w:b/>
          <w:bCs/>
          <w:i/>
          <w:iCs/>
          <w:sz w:val="22"/>
          <w:szCs w:val="22"/>
          <w:lang w:eastAsia="zh-CN"/>
        </w:rPr>
        <w:t>etc</w:t>
      </w:r>
      <w:r>
        <w:rPr>
          <w:b/>
          <w:bCs/>
          <w:i/>
          <w:iCs/>
          <w:sz w:val="22"/>
          <w:szCs w:val="22"/>
          <w:lang w:eastAsia="zh-CN"/>
        </w:rPr>
        <w:t>.</w:t>
      </w:r>
    </w:p>
    <w:p w14:paraId="1829C709" w14:textId="79265F8C" w:rsidR="0087673B" w:rsidRDefault="005E72AD" w:rsidP="003D2280">
      <w:pPr>
        <w:jc w:val="both"/>
        <w:rPr>
          <w:sz w:val="22"/>
          <w:szCs w:val="22"/>
        </w:rPr>
      </w:pPr>
      <w:r>
        <w:rPr>
          <w:sz w:val="22"/>
          <w:szCs w:val="22"/>
        </w:rPr>
        <w:t>Further a</w:t>
      </w:r>
      <w:r w:rsidR="0087673B">
        <w:rPr>
          <w:sz w:val="22"/>
          <w:szCs w:val="22"/>
        </w:rPr>
        <w:t>ssistance signalling</w:t>
      </w:r>
      <w:r>
        <w:rPr>
          <w:sz w:val="22"/>
          <w:szCs w:val="22"/>
        </w:rPr>
        <w:t xml:space="preserve"> may also be utilised</w:t>
      </w:r>
      <w:r w:rsidR="0087673B">
        <w:rPr>
          <w:sz w:val="22"/>
          <w:szCs w:val="22"/>
        </w:rPr>
        <w:t xml:space="preserve"> to facilitate Model inference</w:t>
      </w:r>
      <w:r>
        <w:rPr>
          <w:sz w:val="22"/>
          <w:szCs w:val="22"/>
        </w:rPr>
        <w:t xml:space="preserve">, such as providing </w:t>
      </w:r>
      <w:r w:rsidR="007424F5">
        <w:rPr>
          <w:sz w:val="22"/>
          <w:szCs w:val="22"/>
        </w:rPr>
        <w:t>AI/ML RS configuration to perform measurements, which would serve as model inference input. These configurations may need to be further studied in the case of any new measurements</w:t>
      </w:r>
      <w:r w:rsidR="00B016B2">
        <w:rPr>
          <w:sz w:val="22"/>
          <w:szCs w:val="22"/>
        </w:rPr>
        <w:t xml:space="preserve">, while the existing RS configuration may require </w:t>
      </w:r>
      <w:r w:rsidR="008053CA">
        <w:rPr>
          <w:sz w:val="22"/>
          <w:szCs w:val="22"/>
        </w:rPr>
        <w:t xml:space="preserve">minor </w:t>
      </w:r>
      <w:r w:rsidR="00B016B2">
        <w:rPr>
          <w:sz w:val="22"/>
          <w:szCs w:val="22"/>
        </w:rPr>
        <w:t>adaptations in terms additional information</w:t>
      </w:r>
      <w:r w:rsidR="00301EF9">
        <w:rPr>
          <w:sz w:val="22"/>
          <w:szCs w:val="22"/>
        </w:rPr>
        <w:t xml:space="preserve"> such as </w:t>
      </w:r>
      <w:r w:rsidR="00CA2755">
        <w:rPr>
          <w:sz w:val="22"/>
          <w:szCs w:val="22"/>
        </w:rPr>
        <w:t>reference location information in which the configured</w:t>
      </w:r>
      <w:r w:rsidR="00301EF9">
        <w:rPr>
          <w:sz w:val="22"/>
          <w:szCs w:val="22"/>
        </w:rPr>
        <w:t xml:space="preserve"> PRS resources </w:t>
      </w:r>
      <w:r w:rsidR="00CA2755">
        <w:rPr>
          <w:sz w:val="22"/>
          <w:szCs w:val="22"/>
        </w:rPr>
        <w:t>are</w:t>
      </w:r>
      <w:r w:rsidR="00301EF9">
        <w:rPr>
          <w:sz w:val="22"/>
          <w:szCs w:val="22"/>
        </w:rPr>
        <w:t xml:space="preserve"> to be measured.</w:t>
      </w:r>
      <w:r w:rsidR="008053CA">
        <w:rPr>
          <w:sz w:val="22"/>
          <w:szCs w:val="22"/>
        </w:rPr>
        <w:t xml:space="preserve"> It is noted that no new enhancements on the actual physical layer RS configuration are to be expected. </w:t>
      </w:r>
    </w:p>
    <w:p w14:paraId="09471FA9" w14:textId="686A4670" w:rsidR="007132FF" w:rsidRPr="00307B41" w:rsidRDefault="00301EF9" w:rsidP="003D2280">
      <w:pPr>
        <w:jc w:val="both"/>
        <w:rPr>
          <w:b/>
          <w:bCs/>
          <w:i/>
          <w:iCs/>
          <w:sz w:val="22"/>
          <w:szCs w:val="22"/>
        </w:rPr>
      </w:pPr>
      <w:r>
        <w:rPr>
          <w:b/>
          <w:bCs/>
          <w:i/>
          <w:iCs/>
          <w:sz w:val="22"/>
          <w:szCs w:val="22"/>
          <w:lang w:eastAsia="zh-CN"/>
        </w:rPr>
        <w:t>Proposal 1</w:t>
      </w:r>
      <w:r w:rsidR="00541D59">
        <w:rPr>
          <w:b/>
          <w:bCs/>
          <w:i/>
          <w:iCs/>
          <w:sz w:val="22"/>
          <w:szCs w:val="22"/>
          <w:lang w:eastAsia="zh-CN"/>
        </w:rPr>
        <w:t>5</w:t>
      </w:r>
      <w:r>
        <w:rPr>
          <w:b/>
          <w:bCs/>
          <w:i/>
          <w:iCs/>
          <w:sz w:val="22"/>
          <w:szCs w:val="22"/>
          <w:lang w:eastAsia="zh-CN"/>
        </w:rPr>
        <w:t xml:space="preserve">: Consider </w:t>
      </w:r>
      <w:r w:rsidR="008053CA">
        <w:rPr>
          <w:b/>
          <w:bCs/>
          <w:i/>
          <w:iCs/>
          <w:sz w:val="22"/>
          <w:szCs w:val="22"/>
          <w:lang w:eastAsia="zh-CN"/>
        </w:rPr>
        <w:t xml:space="preserve">additional assistance </w:t>
      </w:r>
      <w:r w:rsidR="00381540">
        <w:rPr>
          <w:b/>
          <w:bCs/>
          <w:i/>
          <w:iCs/>
          <w:sz w:val="22"/>
          <w:szCs w:val="22"/>
          <w:lang w:eastAsia="zh-CN"/>
        </w:rPr>
        <w:t>data</w:t>
      </w:r>
      <w:r w:rsidR="008053CA">
        <w:rPr>
          <w:b/>
          <w:bCs/>
          <w:i/>
          <w:iCs/>
          <w:sz w:val="22"/>
          <w:szCs w:val="22"/>
          <w:lang w:eastAsia="zh-CN"/>
        </w:rPr>
        <w:t xml:space="preserve"> for the</w:t>
      </w:r>
      <w:r w:rsidR="00692832">
        <w:rPr>
          <w:b/>
          <w:bCs/>
          <w:i/>
          <w:iCs/>
          <w:sz w:val="22"/>
          <w:szCs w:val="22"/>
          <w:lang w:eastAsia="zh-CN"/>
        </w:rPr>
        <w:t xml:space="preserve"> </w:t>
      </w:r>
      <w:r w:rsidR="00381540">
        <w:rPr>
          <w:b/>
          <w:bCs/>
          <w:i/>
          <w:iCs/>
          <w:sz w:val="22"/>
          <w:szCs w:val="22"/>
          <w:lang w:eastAsia="zh-CN"/>
        </w:rPr>
        <w:t xml:space="preserve">existing </w:t>
      </w:r>
      <w:r w:rsidR="00692832">
        <w:rPr>
          <w:b/>
          <w:bCs/>
          <w:i/>
          <w:iCs/>
          <w:sz w:val="22"/>
          <w:szCs w:val="22"/>
          <w:lang w:eastAsia="zh-CN"/>
        </w:rPr>
        <w:t>RS configurations to enable AI/ML positioning measurement</w:t>
      </w:r>
      <w:r w:rsidR="00A85BCE">
        <w:rPr>
          <w:b/>
          <w:bCs/>
          <w:i/>
          <w:iCs/>
          <w:sz w:val="22"/>
          <w:szCs w:val="22"/>
          <w:lang w:eastAsia="zh-CN"/>
        </w:rPr>
        <w:t>s</w:t>
      </w:r>
      <w:r w:rsidR="00692832">
        <w:rPr>
          <w:b/>
          <w:bCs/>
          <w:i/>
          <w:iCs/>
          <w:sz w:val="22"/>
          <w:szCs w:val="22"/>
          <w:lang w:eastAsia="zh-CN"/>
        </w:rPr>
        <w:t xml:space="preserve"> for model inference</w:t>
      </w:r>
      <w:r w:rsidR="00CA2755">
        <w:rPr>
          <w:b/>
          <w:bCs/>
          <w:i/>
          <w:iCs/>
          <w:sz w:val="22"/>
          <w:szCs w:val="22"/>
          <w:lang w:eastAsia="zh-CN"/>
        </w:rPr>
        <w:t xml:space="preserve">, e.g., </w:t>
      </w:r>
      <w:r w:rsidR="00137458">
        <w:rPr>
          <w:b/>
          <w:bCs/>
          <w:i/>
          <w:iCs/>
          <w:sz w:val="22"/>
          <w:szCs w:val="22"/>
          <w:lang w:eastAsia="zh-CN"/>
        </w:rPr>
        <w:t>indication</w:t>
      </w:r>
      <w:r w:rsidR="00903D4F">
        <w:rPr>
          <w:b/>
          <w:bCs/>
          <w:i/>
          <w:iCs/>
          <w:sz w:val="22"/>
          <w:szCs w:val="22"/>
          <w:lang w:eastAsia="zh-CN"/>
        </w:rPr>
        <w:t xml:space="preserve"> </w:t>
      </w:r>
      <w:r w:rsidR="00CA2755">
        <w:rPr>
          <w:b/>
          <w:bCs/>
          <w:i/>
          <w:iCs/>
          <w:sz w:val="22"/>
          <w:szCs w:val="22"/>
          <w:lang w:eastAsia="zh-CN"/>
        </w:rPr>
        <w:t>to measure PRS at specific reference locations</w:t>
      </w:r>
      <w:r w:rsidR="00307B41" w:rsidRPr="00307B41">
        <w:rPr>
          <w:b/>
          <w:bCs/>
          <w:i/>
          <w:iCs/>
          <w:sz w:val="22"/>
          <w:szCs w:val="22"/>
        </w:rPr>
        <w:t>.</w:t>
      </w:r>
    </w:p>
    <w:p w14:paraId="7AA41339" w14:textId="22A20500" w:rsidR="003919CF" w:rsidRDefault="003919CF" w:rsidP="00093055">
      <w:pPr>
        <w:pStyle w:val="Heading1"/>
      </w:pPr>
      <w:r>
        <w:lastRenderedPageBreak/>
        <w:t xml:space="preserve">Framework for RAN </w:t>
      </w:r>
      <w:r w:rsidR="006F4849">
        <w:t xml:space="preserve">and Air-Interface </w:t>
      </w:r>
      <w:r>
        <w:t>Intelligence</w:t>
      </w:r>
    </w:p>
    <w:p w14:paraId="175E2868" w14:textId="6399F1BF" w:rsidR="00B70FAC" w:rsidRDefault="008602A9" w:rsidP="003919CF">
      <w:pPr>
        <w:keepNext/>
        <w:jc w:val="center"/>
      </w:pPr>
      <w:r>
        <w:rPr>
          <w:noProof/>
        </w:rPr>
        <w:drawing>
          <wp:inline distT="0" distB="0" distL="0" distR="0" wp14:anchorId="23DC18E3" wp14:editId="161A9C10">
            <wp:extent cx="6122035" cy="2924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924810"/>
                    </a:xfrm>
                    <a:prstGeom prst="rect">
                      <a:avLst/>
                    </a:prstGeom>
                  </pic:spPr>
                </pic:pic>
              </a:graphicData>
            </a:graphic>
          </wp:inline>
        </w:drawing>
      </w:r>
    </w:p>
    <w:p w14:paraId="03827E47" w14:textId="4D331231" w:rsidR="003919CF" w:rsidRDefault="003919CF" w:rsidP="003919CF">
      <w:pPr>
        <w:pStyle w:val="Caption"/>
        <w:jc w:val="center"/>
      </w:pPr>
      <w:bookmarkStart w:id="5"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5"/>
      <w:r>
        <w:t xml:space="preserve">: </w:t>
      </w:r>
      <w:r w:rsidR="004C5A86">
        <w:t xml:space="preserve">Overview of </w:t>
      </w:r>
      <w:r>
        <w:t>AI/ML Functional Block</w:t>
      </w:r>
      <w:r w:rsidR="004C5A86">
        <w:t>s</w:t>
      </w:r>
    </w:p>
    <w:p w14:paraId="1BE907C8" w14:textId="5AF1CAF7"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perspectiv</w:t>
      </w:r>
      <w:r w:rsidR="002D4A76">
        <w:rPr>
          <w:sz w:val="22"/>
          <w:szCs w:val="22"/>
          <w:lang w:eastAsia="zh-CN"/>
        </w:rPr>
        <w:t>e</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 xml:space="preserve">llustrates </w:t>
      </w:r>
      <w:r w:rsidR="00B55B31">
        <w:rPr>
          <w:sz w:val="22"/>
          <w:szCs w:val="22"/>
          <w:lang w:eastAsia="zh-CN"/>
        </w:rPr>
        <w:t xml:space="preserve">a </w:t>
      </w:r>
      <w:r w:rsidR="00BB169A">
        <w:rPr>
          <w:sz w:val="22"/>
          <w:szCs w:val="22"/>
          <w:lang w:eastAsia="zh-CN"/>
        </w:rPr>
        <w:t xml:space="preserve">high-level framework </w:t>
      </w:r>
      <w:r w:rsidR="006C28C9">
        <w:rPr>
          <w:sz w:val="22"/>
          <w:szCs w:val="22"/>
          <w:lang w:eastAsia="zh-CN"/>
        </w:rPr>
        <w:t xml:space="preserve">the general </w:t>
      </w:r>
      <w:r w:rsidR="005D4A48">
        <w:rPr>
          <w:sz w:val="22"/>
          <w:szCs w:val="22"/>
          <w:lang w:eastAsia="zh-CN"/>
        </w:rPr>
        <w:t xml:space="preserve">AI/ML </w:t>
      </w:r>
      <w:r w:rsidR="006C28C9">
        <w:rPr>
          <w:sz w:val="22"/>
          <w:szCs w:val="22"/>
          <w:lang w:eastAsia="zh-CN"/>
        </w:rPr>
        <w:t>framework</w:t>
      </w:r>
      <w:r w:rsidR="005D4A48">
        <w:rPr>
          <w:sz w:val="22"/>
          <w:szCs w:val="22"/>
          <w:lang w:eastAsia="zh-CN"/>
        </w:rPr>
        <w:t xml:space="preserve"> for the Air interface</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 xml:space="preserve">ata </w:t>
      </w:r>
      <w:r w:rsidR="005D4A48">
        <w:rPr>
          <w:sz w:val="22"/>
          <w:szCs w:val="22"/>
          <w:lang w:eastAsia="zh-CN"/>
        </w:rPr>
        <w:t>collection</w:t>
      </w:r>
      <w:r w:rsidR="00CC1634">
        <w:rPr>
          <w:sz w:val="22"/>
          <w:szCs w:val="22"/>
          <w:lang w:eastAsia="zh-CN"/>
        </w:rPr>
        <w:t>,</w:t>
      </w:r>
      <w:r w:rsidR="00FE1FE7">
        <w:rPr>
          <w:sz w:val="22"/>
          <w:szCs w:val="22"/>
          <w:lang w:eastAsia="zh-CN"/>
        </w:rPr>
        <w:t xml:space="preserve"> </w:t>
      </w:r>
      <w:r w:rsidR="00B55B31">
        <w:rPr>
          <w:sz w:val="22"/>
          <w:szCs w:val="22"/>
          <w:lang w:eastAsia="zh-CN"/>
        </w:rPr>
        <w:t xml:space="preserve">model training, </w:t>
      </w:r>
      <w:r w:rsidR="005D4A48">
        <w:rPr>
          <w:sz w:val="22"/>
          <w:szCs w:val="22"/>
          <w:lang w:eastAsia="zh-CN"/>
        </w:rPr>
        <w:t>model inference</w:t>
      </w:r>
      <w:r w:rsidR="00FE1FE7">
        <w:rPr>
          <w:sz w:val="22"/>
          <w:szCs w:val="22"/>
          <w:lang w:eastAsia="zh-CN"/>
        </w:rPr>
        <w:t xml:space="preserve">, </w:t>
      </w:r>
      <w:r w:rsidR="00B55B31">
        <w:rPr>
          <w:sz w:val="22"/>
          <w:szCs w:val="22"/>
          <w:lang w:eastAsia="zh-CN"/>
        </w:rPr>
        <w:t xml:space="preserve">and </w:t>
      </w:r>
      <w:r w:rsidR="00FE1FE7">
        <w:rPr>
          <w:sz w:val="22"/>
          <w:szCs w:val="22"/>
          <w:lang w:eastAsia="zh-CN"/>
        </w:rPr>
        <w:t>model management</w:t>
      </w:r>
      <w:r w:rsidR="00685080">
        <w:rPr>
          <w:sz w:val="22"/>
          <w:szCs w:val="22"/>
          <w:lang w:eastAsia="zh-CN"/>
        </w:rPr>
        <w:t>.</w:t>
      </w:r>
      <w:r w:rsidR="001F15B6">
        <w:rPr>
          <w:sz w:val="22"/>
          <w:szCs w:val="22"/>
          <w:lang w:eastAsia="zh-CN"/>
        </w:rPr>
        <w:t xml:space="preserve">  Model storage is a component</w:t>
      </w:r>
      <w:r w:rsidR="001F15B6" w:rsidRPr="001F15B6">
        <w:rPr>
          <w:sz w:val="22"/>
          <w:szCs w:val="22"/>
          <w:lang w:eastAsia="zh-CN"/>
        </w:rPr>
        <w:t xml:space="preserve"> could be possibly stored out</w:t>
      </w:r>
      <w:r w:rsidR="00020229">
        <w:rPr>
          <w:sz w:val="22"/>
          <w:szCs w:val="22"/>
          <w:lang w:eastAsia="zh-CN"/>
        </w:rPr>
        <w:t>side</w:t>
      </w:r>
      <w:r w:rsidR="001F15B6" w:rsidRPr="001F15B6">
        <w:rPr>
          <w:sz w:val="22"/>
          <w:szCs w:val="22"/>
          <w:lang w:eastAsia="zh-CN"/>
        </w:rPr>
        <w:t xml:space="preserve"> of RAN</w:t>
      </w:r>
      <w:r w:rsidR="00020229">
        <w:rPr>
          <w:sz w:val="22"/>
          <w:szCs w:val="22"/>
          <w:lang w:eastAsia="zh-CN"/>
        </w:rPr>
        <w:t xml:space="preserve"> and may considered optional</w:t>
      </w:r>
      <w:r w:rsidR="001F15B6" w:rsidRPr="001F15B6">
        <w:rPr>
          <w:sz w:val="22"/>
          <w:szCs w:val="22"/>
          <w:lang w:eastAsia="zh-CN"/>
        </w:rPr>
        <w:t xml:space="preserve">, </w:t>
      </w:r>
      <w:r w:rsidR="00020229">
        <w:rPr>
          <w:sz w:val="22"/>
          <w:szCs w:val="22"/>
          <w:lang w:eastAsia="zh-CN"/>
        </w:rPr>
        <w:t>al</w:t>
      </w:r>
      <w:r w:rsidR="001F15B6" w:rsidRPr="001F15B6">
        <w:rPr>
          <w:sz w:val="22"/>
          <w:szCs w:val="22"/>
          <w:lang w:eastAsia="zh-CN"/>
        </w:rPr>
        <w:t xml:space="preserve">though it should be also controlled by </w:t>
      </w:r>
      <w:r w:rsidR="00020229">
        <w:rPr>
          <w:sz w:val="22"/>
          <w:szCs w:val="22"/>
          <w:lang w:eastAsia="zh-CN"/>
        </w:rPr>
        <w:t xml:space="preserve">the </w:t>
      </w:r>
      <w:r w:rsidR="001F15B6" w:rsidRPr="001F15B6">
        <w:rPr>
          <w:sz w:val="22"/>
          <w:szCs w:val="22"/>
          <w:lang w:eastAsia="zh-CN"/>
        </w:rPr>
        <w:t>Model Management</w:t>
      </w:r>
      <w:r w:rsidR="00020229">
        <w:rPr>
          <w:sz w:val="22"/>
          <w:szCs w:val="22"/>
          <w:lang w:eastAsia="zh-CN"/>
        </w:rPr>
        <w:t xml:space="preserve"> block</w:t>
      </w:r>
      <w:r w:rsidR="001F15B6" w:rsidRPr="001F15B6">
        <w:rPr>
          <w:sz w:val="22"/>
          <w:szCs w:val="22"/>
          <w:lang w:eastAsia="zh-CN"/>
        </w:rPr>
        <w:t xml:space="preserve"> to deliver/transfer </w:t>
      </w:r>
      <w:r w:rsidR="00020229">
        <w:rPr>
          <w:sz w:val="22"/>
          <w:szCs w:val="22"/>
          <w:lang w:eastAsia="zh-CN"/>
        </w:rPr>
        <w:t xml:space="preserve">AI/ML model </w:t>
      </w:r>
      <w:r w:rsidR="001F15B6" w:rsidRPr="001F15B6">
        <w:rPr>
          <w:sz w:val="22"/>
          <w:szCs w:val="22"/>
          <w:lang w:eastAsia="zh-CN"/>
        </w:rPr>
        <w:t xml:space="preserve">from </w:t>
      </w:r>
      <w:r w:rsidR="00304FFC">
        <w:rPr>
          <w:sz w:val="22"/>
          <w:szCs w:val="22"/>
          <w:lang w:eastAsia="zh-CN"/>
        </w:rPr>
        <w:t>such locations, where applicable</w:t>
      </w:r>
      <w:r w:rsidR="001F15B6" w:rsidRPr="001F15B6">
        <w:rPr>
          <w:sz w:val="22"/>
          <w:szCs w:val="22"/>
          <w:lang w:eastAsia="zh-CN"/>
        </w:rPr>
        <w:t>.</w:t>
      </w:r>
    </w:p>
    <w:p w14:paraId="6687FAD1" w14:textId="10AEBAE5" w:rsidR="005F1E16" w:rsidRDefault="00785EB0" w:rsidP="005F1E16">
      <w:pPr>
        <w:pStyle w:val="Heading2"/>
        <w:rPr>
          <w:lang w:eastAsia="zh-CN"/>
        </w:rPr>
      </w:pPr>
      <w:r>
        <w:rPr>
          <w:lang w:eastAsia="zh-CN"/>
        </w:rPr>
        <w:t>Network-UE collaboration levels</w:t>
      </w:r>
    </w:p>
    <w:p w14:paraId="1B3F7E44" w14:textId="43B98B02" w:rsidR="00610F03" w:rsidRDefault="00610F03" w:rsidP="00610F03">
      <w:pPr>
        <w:spacing w:after="0"/>
        <w:jc w:val="both"/>
        <w:rPr>
          <w:sz w:val="22"/>
          <w:szCs w:val="22"/>
          <w:lang w:eastAsia="zh-CN"/>
        </w:rPr>
      </w:pPr>
      <w:r>
        <w:rPr>
          <w:sz w:val="22"/>
          <w:szCs w:val="22"/>
          <w:lang w:eastAsia="zh-CN"/>
        </w:rPr>
        <w:t xml:space="preserve">Some progress was achieved during </w:t>
      </w:r>
      <w:r w:rsidR="009A428C">
        <w:rPr>
          <w:sz w:val="22"/>
          <w:szCs w:val="22"/>
          <w:lang w:eastAsia="zh-CN"/>
        </w:rPr>
        <w:t xml:space="preserve">the past meeting </w:t>
      </w:r>
      <w:r w:rsidR="00381861">
        <w:rPr>
          <w:sz w:val="22"/>
          <w:szCs w:val="22"/>
          <w:lang w:eastAsia="zh-CN"/>
        </w:rPr>
        <w:t xml:space="preserve">in </w:t>
      </w:r>
      <w:r>
        <w:rPr>
          <w:sz w:val="22"/>
          <w:szCs w:val="22"/>
          <w:lang w:eastAsia="zh-CN"/>
        </w:rPr>
        <w:t xml:space="preserve">AI 9.2.1 </w:t>
      </w:r>
      <w:r w:rsidR="00381861">
        <w:rPr>
          <w:sz w:val="22"/>
          <w:szCs w:val="22"/>
          <w:lang w:eastAsia="zh-CN"/>
        </w:rPr>
        <w:t>on t</w:t>
      </w:r>
      <w:r>
        <w:rPr>
          <w:sz w:val="22"/>
          <w:szCs w:val="22"/>
          <w:lang w:eastAsia="zh-CN"/>
        </w:rPr>
        <w:t xml:space="preserve">he identification </w:t>
      </w:r>
      <w:r w:rsidR="005B2B41">
        <w:rPr>
          <w:sz w:val="22"/>
          <w:szCs w:val="22"/>
          <w:lang w:eastAsia="zh-CN"/>
        </w:rPr>
        <w:t xml:space="preserve">and functionality </w:t>
      </w:r>
      <w:r>
        <w:rPr>
          <w:sz w:val="22"/>
          <w:szCs w:val="22"/>
          <w:lang w:eastAsia="zh-CN"/>
        </w:rPr>
        <w:t>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2E16BF">
            <w:pPr>
              <w:spacing w:after="0"/>
              <w:rPr>
                <w:b/>
                <w:bCs/>
                <w:highlight w:val="green"/>
              </w:rPr>
            </w:pPr>
            <w:r w:rsidRPr="001A492B">
              <w:rPr>
                <w:b/>
                <w:bCs/>
                <w:highlight w:val="green"/>
              </w:rPr>
              <w:t>(AI 9.2.1) RAN1#109-e Agreement</w:t>
            </w:r>
          </w:p>
          <w:p w14:paraId="20A366CC" w14:textId="77777777" w:rsidR="00610F03" w:rsidRPr="001A492B" w:rsidRDefault="00610F03" w:rsidP="002E16BF">
            <w:pPr>
              <w:shd w:val="clear" w:color="auto" w:fill="FFFFFF"/>
              <w:spacing w:before="120" w:after="0"/>
              <w:rPr>
                <w:rStyle w:val="mc-span"/>
                <w:rFonts w:eastAsia="Times New Roman"/>
              </w:rPr>
            </w:pPr>
            <w:r w:rsidRPr="001A492B">
              <w:rPr>
                <w:rStyle w:val="mc-span"/>
                <w:rFonts w:eastAsia="Times New Roman"/>
              </w:rPr>
              <w:t xml:space="preserve">Take the following network-UE collaboration levels as one aspect for defining collaboration </w:t>
            </w:r>
            <w:proofErr w:type="gramStart"/>
            <w:r w:rsidRPr="001A492B">
              <w:rPr>
                <w:rStyle w:val="mc-span"/>
                <w:rFonts w:eastAsia="Times New Roman"/>
              </w:rPr>
              <w:t>levels</w:t>
            </w:r>
            <w:proofErr w:type="gramEnd"/>
          </w:p>
          <w:p w14:paraId="37AB6246"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 xml:space="preserve">Level y: Signaling-based collaboration without model </w:t>
            </w:r>
            <w:proofErr w:type="gramStart"/>
            <w:r w:rsidRPr="001A492B">
              <w:rPr>
                <w:rStyle w:val="mc-span"/>
                <w:rFonts w:eastAsia="Times New Roman"/>
              </w:rPr>
              <w:t>transfer</w:t>
            </w:r>
            <w:proofErr w:type="gramEnd"/>
          </w:p>
          <w:p w14:paraId="40E1FE38"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 xml:space="preserve">Level z: Signaling-based collaboration with model </w:t>
            </w:r>
            <w:proofErr w:type="gramStart"/>
            <w:r w:rsidRPr="001A492B">
              <w:rPr>
                <w:rStyle w:val="mc-span"/>
                <w:rFonts w:eastAsia="Times New Roman"/>
              </w:rPr>
              <w:t>transfer</w:t>
            </w:r>
            <w:proofErr w:type="gramEnd"/>
          </w:p>
          <w:p w14:paraId="38E27546" w14:textId="77777777" w:rsidR="00610F03" w:rsidRPr="001A492B" w:rsidRDefault="00610F03" w:rsidP="002E16BF">
            <w:pPr>
              <w:shd w:val="clear" w:color="auto" w:fill="FFFFFF"/>
              <w:spacing w:after="0"/>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F89ACAA" w14:textId="7D08DA1C" w:rsidR="002E16BF" w:rsidRDefault="00610F03" w:rsidP="002E16BF">
            <w:pPr>
              <w:shd w:val="clear" w:color="auto" w:fill="FFFFFF"/>
              <w:spacing w:after="0"/>
              <w:rPr>
                <w:rStyle w:val="mc-span"/>
                <w:rFonts w:eastAsia="DengXian"/>
                <w:lang w:eastAsia="zh-CN"/>
              </w:rPr>
            </w:pPr>
            <w:r w:rsidRPr="001A492B">
              <w:rPr>
                <w:rStyle w:val="mc-span"/>
                <w:rFonts w:eastAsia="DengXian"/>
                <w:lang w:eastAsia="zh-CN"/>
              </w:rPr>
              <w:t xml:space="preserve">FFS: Clarification is needed for Level x-y boundary </w:t>
            </w:r>
          </w:p>
          <w:p w14:paraId="12492421" w14:textId="6BA58098" w:rsidR="002E16BF" w:rsidRDefault="002E16BF" w:rsidP="002E16BF">
            <w:pPr>
              <w:spacing w:after="0"/>
              <w:rPr>
                <w:rFonts w:eastAsia="DengXian"/>
                <w:highlight w:val="green"/>
                <w:lang w:eastAsia="zh-CN"/>
              </w:rPr>
            </w:pPr>
            <w:r w:rsidRPr="001A492B">
              <w:rPr>
                <w:b/>
                <w:bCs/>
                <w:highlight w:val="green"/>
              </w:rPr>
              <w:t>(AI 9.2.1) RAN1#1</w:t>
            </w:r>
            <w:r>
              <w:rPr>
                <w:b/>
                <w:bCs/>
                <w:highlight w:val="green"/>
              </w:rPr>
              <w:t>10-bis</w:t>
            </w:r>
            <w:r w:rsidRPr="001A492B">
              <w:rPr>
                <w:b/>
                <w:bCs/>
                <w:highlight w:val="green"/>
              </w:rPr>
              <w:t xml:space="preserve">-e </w:t>
            </w:r>
            <w:r w:rsidRPr="002E16BF">
              <w:rPr>
                <w:rFonts w:eastAsia="DengXian" w:hint="eastAsia"/>
                <w:b/>
                <w:bCs/>
                <w:highlight w:val="green"/>
                <w:lang w:eastAsia="zh-CN"/>
              </w:rPr>
              <w:t>A</w:t>
            </w:r>
            <w:r w:rsidRPr="002E16BF">
              <w:rPr>
                <w:rFonts w:eastAsia="DengXian"/>
                <w:b/>
                <w:bCs/>
                <w:highlight w:val="green"/>
                <w:lang w:eastAsia="zh-CN"/>
              </w:rPr>
              <w:t>greement</w:t>
            </w:r>
          </w:p>
          <w:p w14:paraId="1AFBC7F7" w14:textId="77777777" w:rsidR="002E16BF" w:rsidRPr="00A73D41" w:rsidRDefault="002E16BF" w:rsidP="002E16BF">
            <w:pPr>
              <w:spacing w:after="0"/>
            </w:pPr>
            <w:r w:rsidRPr="00A73D41">
              <w:t>Clarify Level x/y boundary as:</w:t>
            </w:r>
          </w:p>
          <w:p w14:paraId="4D405F38" w14:textId="77777777" w:rsidR="00245EA2" w:rsidRDefault="002E16BF" w:rsidP="00A73D41">
            <w:pPr>
              <w:pStyle w:val="ListParagraph"/>
              <w:numPr>
                <w:ilvl w:val="0"/>
                <w:numId w:val="23"/>
              </w:numPr>
              <w:spacing w:after="0" w:line="240" w:lineRule="auto"/>
              <w:ind w:left="840"/>
              <w:contextualSpacing w:val="0"/>
              <w:rPr>
                <w:sz w:val="20"/>
                <w:szCs w:val="20"/>
              </w:rPr>
            </w:pPr>
            <w:r w:rsidRPr="00A73D41">
              <w:rPr>
                <w:sz w:val="20"/>
                <w:szCs w:val="20"/>
              </w:rPr>
              <w:t>Level x is implementation-based AI/ML operation without any dedicated AI/ML-specific enhancement (e.g., LCM related signalling, RS) collaboration between network and UE.</w:t>
            </w:r>
            <w:r w:rsidRPr="00A73D41">
              <w:rPr>
                <w:sz w:val="20"/>
                <w:szCs w:val="20"/>
              </w:rPr>
              <w:br/>
              <w:t>(Note: The AI/ML operation may rely on future specification not related to AI/ML collaboration. The AI/ML approaches can be used as baseline for performance evaluation for future releases.)</w:t>
            </w:r>
          </w:p>
          <w:p w14:paraId="41BAE8E2" w14:textId="3E2D1B1A" w:rsidR="00A2700A" w:rsidRPr="009C7E86" w:rsidRDefault="009C7E86" w:rsidP="00A2700A">
            <w:pPr>
              <w:spacing w:after="0"/>
              <w:rPr>
                <w:rFonts w:eastAsia="DengXian"/>
                <w:highlight w:val="green"/>
                <w:lang w:eastAsia="zh-CN"/>
              </w:rPr>
            </w:pPr>
            <w:r w:rsidRPr="001A492B">
              <w:rPr>
                <w:b/>
                <w:bCs/>
                <w:highlight w:val="green"/>
              </w:rPr>
              <w:t>(AI 9.2.1) RAN1#</w:t>
            </w:r>
            <w:r>
              <w:rPr>
                <w:b/>
                <w:bCs/>
                <w:highlight w:val="green"/>
              </w:rPr>
              <w:t>111</w:t>
            </w:r>
            <w:r w:rsidRPr="001A492B">
              <w:rPr>
                <w:b/>
                <w:bCs/>
                <w:highlight w:val="green"/>
              </w:rPr>
              <w:t xml:space="preserve"> </w:t>
            </w:r>
            <w:r w:rsidRPr="002E16BF">
              <w:rPr>
                <w:rFonts w:eastAsia="DengXian" w:hint="eastAsia"/>
                <w:b/>
                <w:bCs/>
                <w:highlight w:val="green"/>
                <w:lang w:eastAsia="zh-CN"/>
              </w:rPr>
              <w:t>A</w:t>
            </w:r>
            <w:r w:rsidRPr="002E16BF">
              <w:rPr>
                <w:rFonts w:eastAsia="DengXian"/>
                <w:b/>
                <w:bCs/>
                <w:highlight w:val="green"/>
                <w:lang w:eastAsia="zh-CN"/>
              </w:rPr>
              <w:t>greement</w:t>
            </w:r>
          </w:p>
          <w:p w14:paraId="50AB0BF4" w14:textId="77777777" w:rsidR="00A2700A" w:rsidRDefault="00A2700A" w:rsidP="00A2700A">
            <w:pPr>
              <w:spacing w:after="0"/>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0A06C573" w14:textId="358B9B18" w:rsidR="00F378FE" w:rsidRPr="009C7E86" w:rsidRDefault="00F378FE" w:rsidP="00F378FE">
            <w:pPr>
              <w:spacing w:after="0"/>
              <w:rPr>
                <w:rFonts w:eastAsia="DengXian"/>
                <w:highlight w:val="green"/>
                <w:lang w:eastAsia="zh-CN"/>
              </w:rPr>
            </w:pPr>
            <w:r w:rsidRPr="001A492B">
              <w:rPr>
                <w:b/>
                <w:bCs/>
                <w:highlight w:val="green"/>
              </w:rPr>
              <w:t>(AI 9.2.1) RAN1#</w:t>
            </w:r>
            <w:r>
              <w:rPr>
                <w:b/>
                <w:bCs/>
                <w:highlight w:val="green"/>
              </w:rPr>
              <w:t>112</w:t>
            </w:r>
            <w:r w:rsidRPr="001A492B">
              <w:rPr>
                <w:b/>
                <w:bCs/>
                <w:highlight w:val="green"/>
              </w:rPr>
              <w:t xml:space="preserve"> </w:t>
            </w:r>
            <w:r w:rsidRPr="002E16BF">
              <w:rPr>
                <w:rFonts w:eastAsia="DengXian" w:hint="eastAsia"/>
                <w:b/>
                <w:bCs/>
                <w:highlight w:val="green"/>
                <w:lang w:eastAsia="zh-CN"/>
              </w:rPr>
              <w:t>A</w:t>
            </w:r>
            <w:r w:rsidRPr="002E16BF">
              <w:rPr>
                <w:rFonts w:eastAsia="DengXian"/>
                <w:b/>
                <w:bCs/>
                <w:highlight w:val="green"/>
                <w:lang w:eastAsia="zh-CN"/>
              </w:rPr>
              <w:t>greement</w:t>
            </w:r>
          </w:p>
          <w:p w14:paraId="723E7C56" w14:textId="77777777" w:rsidR="00F378FE" w:rsidRDefault="00F378FE" w:rsidP="00F378FE">
            <w:pPr>
              <w:spacing w:after="0"/>
              <w:rPr>
                <w:b/>
              </w:rPr>
            </w:pPr>
            <w:r>
              <w:rPr>
                <w:b/>
              </w:rPr>
              <w:lastRenderedPageBreak/>
              <w:t xml:space="preserve">To facilitate the discussion, consider at least the following Cases for model delivery/transfer to UE, training location, and model delivery/transfer format combinations for UE-side models and UE-part of two-sided models. </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595"/>
              <w:gridCol w:w="2062"/>
              <w:gridCol w:w="2803"/>
            </w:tblGrid>
            <w:tr w:rsidR="00F378FE" w14:paraId="6FDE2597" w14:textId="77777777" w:rsidTr="001D6055">
              <w:trPr>
                <w:trHeight w:val="203"/>
              </w:trPr>
              <w:tc>
                <w:tcPr>
                  <w:tcW w:w="626" w:type="dxa"/>
                  <w:shd w:val="clear" w:color="auto" w:fill="auto"/>
                </w:tcPr>
                <w:p w14:paraId="6234EDF2" w14:textId="77777777" w:rsidR="00F378FE" w:rsidRDefault="00F378FE" w:rsidP="00F378FE">
                  <w:pPr>
                    <w:spacing w:after="0"/>
                    <w:rPr>
                      <w:b/>
                    </w:rPr>
                  </w:pPr>
                  <w:r>
                    <w:rPr>
                      <w:b/>
                    </w:rPr>
                    <w:t>Case</w:t>
                  </w:r>
                </w:p>
              </w:tc>
              <w:tc>
                <w:tcPr>
                  <w:tcW w:w="3596" w:type="dxa"/>
                  <w:shd w:val="clear" w:color="auto" w:fill="auto"/>
                </w:tcPr>
                <w:p w14:paraId="23993CC0" w14:textId="77777777" w:rsidR="00F378FE" w:rsidRDefault="00F378FE" w:rsidP="00F378FE">
                  <w:pPr>
                    <w:spacing w:after="0"/>
                    <w:rPr>
                      <w:b/>
                    </w:rPr>
                  </w:pPr>
                  <w:r>
                    <w:rPr>
                      <w:b/>
                    </w:rPr>
                    <w:t>Model delivery/transfer</w:t>
                  </w:r>
                </w:p>
              </w:tc>
              <w:tc>
                <w:tcPr>
                  <w:tcW w:w="2062" w:type="dxa"/>
                  <w:shd w:val="clear" w:color="auto" w:fill="auto"/>
                </w:tcPr>
                <w:p w14:paraId="48BC5170" w14:textId="77777777" w:rsidR="00F378FE" w:rsidRDefault="00F378FE" w:rsidP="00F378FE">
                  <w:pPr>
                    <w:spacing w:after="0"/>
                    <w:rPr>
                      <w:b/>
                    </w:rPr>
                  </w:pPr>
                  <w:r>
                    <w:rPr>
                      <w:b/>
                    </w:rPr>
                    <w:t>Model storage location</w:t>
                  </w:r>
                </w:p>
              </w:tc>
              <w:tc>
                <w:tcPr>
                  <w:tcW w:w="2804" w:type="dxa"/>
                  <w:shd w:val="clear" w:color="auto" w:fill="auto"/>
                </w:tcPr>
                <w:p w14:paraId="7B8D1EA9" w14:textId="77777777" w:rsidR="00F378FE" w:rsidRDefault="00F378FE" w:rsidP="00F378FE">
                  <w:pPr>
                    <w:spacing w:after="0"/>
                    <w:rPr>
                      <w:b/>
                    </w:rPr>
                  </w:pPr>
                  <w:r>
                    <w:rPr>
                      <w:b/>
                    </w:rPr>
                    <w:t>Training location</w:t>
                  </w:r>
                </w:p>
              </w:tc>
            </w:tr>
            <w:tr w:rsidR="00F378FE" w14:paraId="20062BD6" w14:textId="77777777" w:rsidTr="001D6055">
              <w:trPr>
                <w:trHeight w:val="212"/>
              </w:trPr>
              <w:tc>
                <w:tcPr>
                  <w:tcW w:w="626" w:type="dxa"/>
                  <w:shd w:val="clear" w:color="auto" w:fill="auto"/>
                </w:tcPr>
                <w:p w14:paraId="3854F6C9" w14:textId="77777777" w:rsidR="00F378FE" w:rsidRDefault="00F378FE" w:rsidP="00F378FE">
                  <w:pPr>
                    <w:spacing w:after="0"/>
                    <w:rPr>
                      <w:b/>
                    </w:rPr>
                  </w:pPr>
                  <w:r>
                    <w:rPr>
                      <w:b/>
                    </w:rPr>
                    <w:t>y</w:t>
                  </w:r>
                </w:p>
              </w:tc>
              <w:tc>
                <w:tcPr>
                  <w:tcW w:w="3596" w:type="dxa"/>
                  <w:shd w:val="clear" w:color="auto" w:fill="auto"/>
                </w:tcPr>
                <w:p w14:paraId="2E8C4A46" w14:textId="77777777" w:rsidR="00F378FE" w:rsidRDefault="00F378FE" w:rsidP="00F378FE">
                  <w:pPr>
                    <w:spacing w:after="0"/>
                  </w:pPr>
                  <w:r>
                    <w:t>model delivery (if needed) over-the-top</w:t>
                  </w:r>
                </w:p>
              </w:tc>
              <w:tc>
                <w:tcPr>
                  <w:tcW w:w="2062" w:type="dxa"/>
                  <w:shd w:val="clear" w:color="auto" w:fill="auto"/>
                </w:tcPr>
                <w:p w14:paraId="570A1D52" w14:textId="77777777" w:rsidR="00F378FE" w:rsidRDefault="00F378FE" w:rsidP="00F378FE">
                  <w:pPr>
                    <w:spacing w:after="0"/>
                  </w:pPr>
                  <w:r>
                    <w:t>Outside 3gpp Network</w:t>
                  </w:r>
                </w:p>
              </w:tc>
              <w:tc>
                <w:tcPr>
                  <w:tcW w:w="2804" w:type="dxa"/>
                  <w:shd w:val="clear" w:color="auto" w:fill="auto"/>
                </w:tcPr>
                <w:p w14:paraId="3A13ADFA" w14:textId="77777777" w:rsidR="00F378FE" w:rsidRDefault="00F378FE" w:rsidP="00F378FE">
                  <w:pPr>
                    <w:spacing w:after="0"/>
                  </w:pPr>
                  <w:r>
                    <w:t>UE-side / NW-side / neutral site</w:t>
                  </w:r>
                </w:p>
              </w:tc>
            </w:tr>
            <w:tr w:rsidR="00F378FE" w14:paraId="771C36BF" w14:textId="77777777" w:rsidTr="001D6055">
              <w:trPr>
                <w:trHeight w:val="203"/>
              </w:trPr>
              <w:tc>
                <w:tcPr>
                  <w:tcW w:w="626" w:type="dxa"/>
                  <w:shd w:val="clear" w:color="auto" w:fill="auto"/>
                </w:tcPr>
                <w:p w14:paraId="27CC6651" w14:textId="77777777" w:rsidR="00F378FE" w:rsidRDefault="00F378FE" w:rsidP="00F378FE">
                  <w:pPr>
                    <w:spacing w:after="0"/>
                    <w:rPr>
                      <w:b/>
                    </w:rPr>
                  </w:pPr>
                  <w:r>
                    <w:rPr>
                      <w:b/>
                    </w:rPr>
                    <w:t>z1</w:t>
                  </w:r>
                </w:p>
              </w:tc>
              <w:tc>
                <w:tcPr>
                  <w:tcW w:w="3596" w:type="dxa"/>
                  <w:shd w:val="clear" w:color="auto" w:fill="auto"/>
                </w:tcPr>
                <w:p w14:paraId="677E0664" w14:textId="77777777" w:rsidR="00F378FE" w:rsidRDefault="00F378FE" w:rsidP="00F378FE">
                  <w:pPr>
                    <w:spacing w:after="0"/>
                  </w:pPr>
                  <w:r>
                    <w:t>model transfer in proprietary format</w:t>
                  </w:r>
                </w:p>
              </w:tc>
              <w:tc>
                <w:tcPr>
                  <w:tcW w:w="2062" w:type="dxa"/>
                  <w:shd w:val="clear" w:color="auto" w:fill="auto"/>
                </w:tcPr>
                <w:p w14:paraId="68C829C7" w14:textId="77777777" w:rsidR="00F378FE" w:rsidRDefault="00F378FE" w:rsidP="00F378FE">
                  <w:pPr>
                    <w:spacing w:after="0"/>
                  </w:pPr>
                  <w:r>
                    <w:t>3GPP Network</w:t>
                  </w:r>
                </w:p>
              </w:tc>
              <w:tc>
                <w:tcPr>
                  <w:tcW w:w="2804" w:type="dxa"/>
                  <w:shd w:val="clear" w:color="auto" w:fill="auto"/>
                </w:tcPr>
                <w:p w14:paraId="61F7B65F" w14:textId="77777777" w:rsidR="00F378FE" w:rsidRDefault="00F378FE" w:rsidP="00F378FE">
                  <w:pPr>
                    <w:spacing w:after="0"/>
                  </w:pPr>
                  <w:r>
                    <w:t>UE-side / neutral site</w:t>
                  </w:r>
                </w:p>
              </w:tc>
            </w:tr>
            <w:tr w:rsidR="00F378FE" w14:paraId="5B7781CF" w14:textId="77777777" w:rsidTr="001D6055">
              <w:trPr>
                <w:trHeight w:val="203"/>
              </w:trPr>
              <w:tc>
                <w:tcPr>
                  <w:tcW w:w="626" w:type="dxa"/>
                  <w:shd w:val="clear" w:color="auto" w:fill="auto"/>
                </w:tcPr>
                <w:p w14:paraId="106D2E3B" w14:textId="77777777" w:rsidR="00F378FE" w:rsidRDefault="00F378FE" w:rsidP="00F378FE">
                  <w:pPr>
                    <w:spacing w:after="0"/>
                    <w:rPr>
                      <w:b/>
                    </w:rPr>
                  </w:pPr>
                  <w:r>
                    <w:rPr>
                      <w:b/>
                    </w:rPr>
                    <w:t>z2</w:t>
                  </w:r>
                </w:p>
              </w:tc>
              <w:tc>
                <w:tcPr>
                  <w:tcW w:w="3596" w:type="dxa"/>
                  <w:shd w:val="clear" w:color="auto" w:fill="auto"/>
                </w:tcPr>
                <w:p w14:paraId="47935630" w14:textId="77777777" w:rsidR="00F378FE" w:rsidRDefault="00F378FE" w:rsidP="00F378FE">
                  <w:pPr>
                    <w:spacing w:after="0"/>
                  </w:pPr>
                  <w:r>
                    <w:t>model transfer in proprietary format</w:t>
                  </w:r>
                </w:p>
              </w:tc>
              <w:tc>
                <w:tcPr>
                  <w:tcW w:w="2062" w:type="dxa"/>
                  <w:shd w:val="clear" w:color="auto" w:fill="auto"/>
                </w:tcPr>
                <w:p w14:paraId="7A5E5796" w14:textId="77777777" w:rsidR="00F378FE" w:rsidRDefault="00F378FE" w:rsidP="00F378FE">
                  <w:pPr>
                    <w:spacing w:after="0"/>
                  </w:pPr>
                  <w:r>
                    <w:t>3GPP Network</w:t>
                  </w:r>
                </w:p>
              </w:tc>
              <w:tc>
                <w:tcPr>
                  <w:tcW w:w="2804" w:type="dxa"/>
                  <w:shd w:val="clear" w:color="auto" w:fill="auto"/>
                </w:tcPr>
                <w:p w14:paraId="105301C4" w14:textId="77777777" w:rsidR="00F378FE" w:rsidRDefault="00F378FE" w:rsidP="00F378FE">
                  <w:pPr>
                    <w:spacing w:after="0"/>
                  </w:pPr>
                  <w:r>
                    <w:t>NW-side</w:t>
                  </w:r>
                </w:p>
              </w:tc>
            </w:tr>
            <w:tr w:rsidR="00F378FE" w14:paraId="47E16073" w14:textId="77777777" w:rsidTr="001D6055">
              <w:trPr>
                <w:trHeight w:val="212"/>
              </w:trPr>
              <w:tc>
                <w:tcPr>
                  <w:tcW w:w="626" w:type="dxa"/>
                  <w:shd w:val="clear" w:color="auto" w:fill="auto"/>
                </w:tcPr>
                <w:p w14:paraId="12BBD897" w14:textId="77777777" w:rsidR="00F378FE" w:rsidRDefault="00F378FE" w:rsidP="00F378FE">
                  <w:pPr>
                    <w:spacing w:after="0"/>
                    <w:rPr>
                      <w:b/>
                    </w:rPr>
                  </w:pPr>
                  <w:r>
                    <w:rPr>
                      <w:b/>
                    </w:rPr>
                    <w:t>z3</w:t>
                  </w:r>
                </w:p>
              </w:tc>
              <w:tc>
                <w:tcPr>
                  <w:tcW w:w="3596" w:type="dxa"/>
                  <w:shd w:val="clear" w:color="auto" w:fill="auto"/>
                </w:tcPr>
                <w:p w14:paraId="4B70CC08" w14:textId="77777777" w:rsidR="00F378FE" w:rsidRDefault="00F378FE" w:rsidP="00F378FE">
                  <w:pPr>
                    <w:spacing w:after="0"/>
                  </w:pPr>
                  <w:r>
                    <w:t>model transfer in open format</w:t>
                  </w:r>
                </w:p>
              </w:tc>
              <w:tc>
                <w:tcPr>
                  <w:tcW w:w="2062" w:type="dxa"/>
                  <w:shd w:val="clear" w:color="auto" w:fill="auto"/>
                </w:tcPr>
                <w:p w14:paraId="41502B11" w14:textId="77777777" w:rsidR="00F378FE" w:rsidRDefault="00F378FE" w:rsidP="00F378FE">
                  <w:pPr>
                    <w:spacing w:after="0"/>
                  </w:pPr>
                  <w:r>
                    <w:t>3GPP Network</w:t>
                  </w:r>
                </w:p>
              </w:tc>
              <w:tc>
                <w:tcPr>
                  <w:tcW w:w="2804" w:type="dxa"/>
                  <w:shd w:val="clear" w:color="auto" w:fill="auto"/>
                </w:tcPr>
                <w:p w14:paraId="3B91150D" w14:textId="77777777" w:rsidR="00F378FE" w:rsidRDefault="00F378FE" w:rsidP="00F378FE">
                  <w:pPr>
                    <w:spacing w:after="0"/>
                  </w:pPr>
                  <w:r>
                    <w:t>UE-side / neutral site</w:t>
                  </w:r>
                </w:p>
              </w:tc>
            </w:tr>
            <w:tr w:rsidR="00F378FE" w14:paraId="7F7C66B0" w14:textId="77777777" w:rsidTr="001D6055">
              <w:trPr>
                <w:trHeight w:val="405"/>
              </w:trPr>
              <w:tc>
                <w:tcPr>
                  <w:tcW w:w="626" w:type="dxa"/>
                  <w:shd w:val="clear" w:color="auto" w:fill="auto"/>
                </w:tcPr>
                <w:p w14:paraId="2C3DF59E" w14:textId="77777777" w:rsidR="00F378FE" w:rsidRDefault="00F378FE" w:rsidP="00F378FE">
                  <w:pPr>
                    <w:spacing w:after="0"/>
                    <w:rPr>
                      <w:b/>
                    </w:rPr>
                  </w:pPr>
                  <w:r>
                    <w:rPr>
                      <w:b/>
                    </w:rPr>
                    <w:t>z4</w:t>
                  </w:r>
                </w:p>
              </w:tc>
              <w:tc>
                <w:tcPr>
                  <w:tcW w:w="3596" w:type="dxa"/>
                  <w:shd w:val="clear" w:color="auto" w:fill="auto"/>
                </w:tcPr>
                <w:p w14:paraId="60048012" w14:textId="77777777" w:rsidR="00F378FE" w:rsidRDefault="00F378FE" w:rsidP="00F378FE">
                  <w:pPr>
                    <w:spacing w:after="0"/>
                  </w:pPr>
                  <w:r>
                    <w:t>model transfer in open format of a known model structure at UE</w:t>
                  </w:r>
                </w:p>
              </w:tc>
              <w:tc>
                <w:tcPr>
                  <w:tcW w:w="2062" w:type="dxa"/>
                  <w:shd w:val="clear" w:color="auto" w:fill="auto"/>
                </w:tcPr>
                <w:p w14:paraId="27B20BEE" w14:textId="77777777" w:rsidR="00F378FE" w:rsidRDefault="00F378FE" w:rsidP="00F378FE">
                  <w:pPr>
                    <w:spacing w:after="0"/>
                  </w:pPr>
                  <w:r>
                    <w:t>3GPP Network</w:t>
                  </w:r>
                </w:p>
              </w:tc>
              <w:tc>
                <w:tcPr>
                  <w:tcW w:w="2804" w:type="dxa"/>
                  <w:shd w:val="clear" w:color="auto" w:fill="auto"/>
                </w:tcPr>
                <w:p w14:paraId="748077AF" w14:textId="77777777" w:rsidR="00F378FE" w:rsidRDefault="00F378FE" w:rsidP="00F378FE">
                  <w:pPr>
                    <w:spacing w:after="0"/>
                  </w:pPr>
                  <w:r>
                    <w:t>NW-side</w:t>
                  </w:r>
                </w:p>
              </w:tc>
            </w:tr>
            <w:tr w:rsidR="00F378FE" w14:paraId="0E6C3A66" w14:textId="77777777" w:rsidTr="001D6055">
              <w:trPr>
                <w:trHeight w:val="415"/>
              </w:trPr>
              <w:tc>
                <w:tcPr>
                  <w:tcW w:w="626" w:type="dxa"/>
                  <w:shd w:val="clear" w:color="auto" w:fill="auto"/>
                </w:tcPr>
                <w:p w14:paraId="627C605A" w14:textId="77777777" w:rsidR="00F378FE" w:rsidRDefault="00F378FE" w:rsidP="00F378FE">
                  <w:pPr>
                    <w:spacing w:after="0"/>
                    <w:rPr>
                      <w:b/>
                    </w:rPr>
                  </w:pPr>
                  <w:r>
                    <w:rPr>
                      <w:b/>
                    </w:rPr>
                    <w:t>z5</w:t>
                  </w:r>
                </w:p>
              </w:tc>
              <w:tc>
                <w:tcPr>
                  <w:tcW w:w="3596" w:type="dxa"/>
                  <w:shd w:val="clear" w:color="auto" w:fill="auto"/>
                </w:tcPr>
                <w:p w14:paraId="5889449F" w14:textId="77777777" w:rsidR="00F378FE" w:rsidRDefault="00F378FE" w:rsidP="00F378FE">
                  <w:pPr>
                    <w:spacing w:after="0"/>
                  </w:pPr>
                  <w:r>
                    <w:t>model transfer in open format of an unknown model structure at UE</w:t>
                  </w:r>
                </w:p>
              </w:tc>
              <w:tc>
                <w:tcPr>
                  <w:tcW w:w="2062" w:type="dxa"/>
                  <w:shd w:val="clear" w:color="auto" w:fill="auto"/>
                </w:tcPr>
                <w:p w14:paraId="251A5F21" w14:textId="77777777" w:rsidR="00F378FE" w:rsidRDefault="00F378FE" w:rsidP="00F378FE">
                  <w:pPr>
                    <w:spacing w:after="0"/>
                  </w:pPr>
                  <w:r>
                    <w:t>3GPP Network</w:t>
                  </w:r>
                </w:p>
              </w:tc>
              <w:tc>
                <w:tcPr>
                  <w:tcW w:w="2804" w:type="dxa"/>
                  <w:shd w:val="clear" w:color="auto" w:fill="auto"/>
                </w:tcPr>
                <w:p w14:paraId="7FC046E2" w14:textId="77777777" w:rsidR="00F378FE" w:rsidRDefault="00F378FE" w:rsidP="00F378FE">
                  <w:pPr>
                    <w:spacing w:after="0"/>
                  </w:pPr>
                  <w:r>
                    <w:t>NW-side</w:t>
                  </w:r>
                </w:p>
              </w:tc>
            </w:tr>
          </w:tbl>
          <w:p w14:paraId="69091CEA" w14:textId="77777777" w:rsidR="00F378FE" w:rsidRDefault="00F378FE" w:rsidP="00F378FE">
            <w:pPr>
              <w:spacing w:after="0"/>
              <w:rPr>
                <w:b/>
              </w:rPr>
            </w:pPr>
            <w:r>
              <w:rPr>
                <w:b/>
              </w:rPr>
              <w:t>Note: The Case definition is only for the purpose of facilitating discussion and does not imply applicability, feasibility, entity mapping, architecture, signalling nor any prioritization.</w:t>
            </w:r>
          </w:p>
          <w:p w14:paraId="1DA73040" w14:textId="77777777" w:rsidR="00F378FE" w:rsidRDefault="00F378FE" w:rsidP="00F378FE">
            <w:pPr>
              <w:spacing w:after="0"/>
              <w:rPr>
                <w:b/>
              </w:rPr>
            </w:pPr>
            <w:r>
              <w:rPr>
                <w:b/>
              </w:rPr>
              <w:t>Note: The Case definition is NOT intended to introduce sub-levels of Level z.</w:t>
            </w:r>
          </w:p>
          <w:p w14:paraId="31F2C8AA" w14:textId="77777777" w:rsidR="00F378FE" w:rsidRDefault="00F378FE" w:rsidP="00F378FE">
            <w:pPr>
              <w:spacing w:after="0"/>
              <w:rPr>
                <w:b/>
              </w:rPr>
            </w:pPr>
            <w:r>
              <w:rPr>
                <w:b/>
              </w:rPr>
              <w:t>Note: Other cases may be included further upon interest from companies.</w:t>
            </w:r>
          </w:p>
          <w:p w14:paraId="62B9CA7B" w14:textId="4A08EB30" w:rsidR="00182BAB" w:rsidRPr="00A2700A" w:rsidRDefault="00F378FE" w:rsidP="00F378FE">
            <w:pPr>
              <w:spacing w:after="0"/>
            </w:pPr>
            <w:r>
              <w:rPr>
                <w:rFonts w:eastAsia="DengXian" w:hint="eastAsia"/>
                <w:b/>
                <w:lang w:eastAsia="zh-CN"/>
              </w:rPr>
              <w:t>F</w:t>
            </w:r>
            <w:r>
              <w:rPr>
                <w:rFonts w:eastAsia="DengXian"/>
                <w:b/>
                <w:lang w:eastAsia="zh-CN"/>
              </w:rPr>
              <w:t>FS: Z4 and Z5 boundary</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01C66761"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w:t>
      </w:r>
      <w:r w:rsidR="00DB32F6">
        <w:rPr>
          <w:b/>
          <w:bCs/>
          <w:i/>
          <w:iCs/>
          <w:sz w:val="22"/>
          <w:szCs w:val="22"/>
          <w:lang w:eastAsia="zh-CN"/>
        </w:rPr>
        <w:t>2</w:t>
      </w:r>
      <w:r w:rsidRPr="008F6247">
        <w:rPr>
          <w:b/>
          <w:bCs/>
          <w:i/>
          <w:iCs/>
          <w:sz w:val="22"/>
          <w:szCs w:val="22"/>
          <w:lang w:eastAsia="zh-CN"/>
        </w:rPr>
        <w:t xml:space="preserve">: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ties in the RAN</w:t>
      </w:r>
      <w:r w:rsidR="00733DFD">
        <w:rPr>
          <w:b/>
          <w:bCs/>
          <w:i/>
          <w:iCs/>
          <w:sz w:val="22"/>
          <w:szCs w:val="22"/>
          <w:lang w:eastAsia="zh-CN"/>
        </w:rPr>
        <w:t>/CN</w:t>
      </w:r>
      <w:r>
        <w:rPr>
          <w:b/>
          <w:bCs/>
          <w:i/>
          <w:iCs/>
          <w:sz w:val="22"/>
          <w:szCs w:val="22"/>
          <w:lang w:eastAsia="zh-CN"/>
        </w:rPr>
        <w:t xml:space="preserve">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60C04410" w14:textId="77777777" w:rsidR="00330FE1" w:rsidRDefault="00330FE1" w:rsidP="0098124C">
      <w:pPr>
        <w:spacing w:after="0"/>
        <w:jc w:val="both"/>
        <w:rPr>
          <w:b/>
          <w:bCs/>
          <w:i/>
          <w:iCs/>
          <w:sz w:val="22"/>
          <w:szCs w:val="22"/>
          <w:lang w:eastAsia="zh-CN"/>
        </w:rPr>
      </w:pPr>
    </w:p>
    <w:p w14:paraId="7D5A7F3D" w14:textId="3165B9FF" w:rsidR="006C00CF" w:rsidRDefault="0002705A" w:rsidP="00B00A56">
      <w:pPr>
        <w:spacing w:after="0"/>
        <w:jc w:val="both"/>
        <w:rPr>
          <w:sz w:val="22"/>
          <w:szCs w:val="22"/>
          <w:lang w:eastAsia="zh-CN"/>
        </w:rPr>
      </w:pPr>
      <w:r w:rsidRPr="0002705A">
        <w:rPr>
          <w:sz w:val="22"/>
          <w:szCs w:val="22"/>
          <w:lang w:eastAsia="zh-CN"/>
        </w:rPr>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 xml:space="preserve">s </w:t>
      </w:r>
      <w:r w:rsidR="00270771">
        <w:rPr>
          <w:sz w:val="22"/>
          <w:szCs w:val="22"/>
          <w:lang w:eastAsia="zh-CN"/>
        </w:rPr>
        <w:t>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0DC95042" w:rsidR="00774A97" w:rsidRDefault="00774A97" w:rsidP="00905C1F">
      <w:pPr>
        <w:pStyle w:val="Caption"/>
        <w:keepNext/>
        <w:spacing w:before="240"/>
        <w:jc w:val="center"/>
      </w:pPr>
      <w:bookmarkStart w:id="6" w:name="_Ref101363379"/>
      <w:r>
        <w:t xml:space="preserve">Table </w:t>
      </w:r>
      <w:r>
        <w:fldChar w:fldCharType="begin"/>
      </w:r>
      <w:r>
        <w:instrText xml:space="preserve"> SEQ Table \* ARABIC </w:instrText>
      </w:r>
      <w:r>
        <w:fldChar w:fldCharType="separate"/>
      </w:r>
      <w:r w:rsidR="003562C6">
        <w:rPr>
          <w:noProof/>
        </w:rPr>
        <w:t>1</w:t>
      </w:r>
      <w:r>
        <w:fldChar w:fldCharType="end"/>
      </w:r>
      <w:bookmarkEnd w:id="6"/>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 xml:space="preserve">Level z: Signaling-based </w:t>
            </w:r>
            <w:r w:rsidRPr="002900BB">
              <w:rPr>
                <w:sz w:val="22"/>
                <w:szCs w:val="22"/>
                <w:lang w:eastAsia="zh-CN"/>
              </w:rPr>
              <w:lastRenderedPageBreak/>
              <w:t>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lastRenderedPageBreak/>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w:t>
      </w:r>
      <w:proofErr w:type="gramStart"/>
      <w:r w:rsidR="007347A0">
        <w:rPr>
          <w:sz w:val="22"/>
          <w:szCs w:val="22"/>
          <w:lang w:eastAsia="zh-CN"/>
        </w:rPr>
        <w:t>monitoring</w:t>
      </w:r>
      <w:proofErr w:type="gramEnd"/>
    </w:p>
    <w:p w14:paraId="6870309D" w14:textId="77777777" w:rsidR="00A21416" w:rsidRDefault="00A21416" w:rsidP="00B00A56">
      <w:pPr>
        <w:spacing w:after="0"/>
        <w:jc w:val="both"/>
        <w:rPr>
          <w:sz w:val="22"/>
          <w:szCs w:val="22"/>
          <w:lang w:eastAsia="zh-CN"/>
        </w:rPr>
      </w:pPr>
    </w:p>
    <w:p w14:paraId="26748BC1" w14:textId="2CA8E213" w:rsidR="003B4478" w:rsidRDefault="009756E9" w:rsidP="00B00A56">
      <w:pPr>
        <w:spacing w:after="0"/>
        <w:jc w:val="both"/>
        <w:rPr>
          <w:b/>
          <w:bCs/>
          <w:i/>
          <w:iCs/>
          <w:sz w:val="22"/>
          <w:szCs w:val="22"/>
          <w:lang w:eastAsia="zh-CN"/>
        </w:rPr>
      </w:pPr>
      <w:r>
        <w:rPr>
          <w:b/>
          <w:bCs/>
          <w:i/>
          <w:iCs/>
          <w:sz w:val="22"/>
          <w:szCs w:val="22"/>
          <w:lang w:eastAsia="zh-CN"/>
        </w:rPr>
        <w:t xml:space="preserve">Proposal </w:t>
      </w:r>
      <w:r w:rsidR="00263DBC">
        <w:rPr>
          <w:b/>
          <w:bCs/>
          <w:i/>
          <w:iCs/>
          <w:sz w:val="22"/>
          <w:szCs w:val="22"/>
          <w:lang w:eastAsia="zh-CN"/>
        </w:rPr>
        <w:t>1</w:t>
      </w:r>
      <w:r w:rsidR="00E0391C">
        <w:rPr>
          <w:b/>
          <w:bCs/>
          <w:i/>
          <w:iCs/>
          <w:sz w:val="22"/>
          <w:szCs w:val="22"/>
          <w:lang w:eastAsia="zh-CN"/>
        </w:rPr>
        <w:t>6</w:t>
      </w:r>
      <w:r>
        <w:rPr>
          <w:b/>
          <w:bCs/>
          <w:i/>
          <w:iCs/>
          <w:sz w:val="22"/>
          <w:szCs w:val="22"/>
          <w:lang w:eastAsia="zh-CN"/>
        </w:rPr>
        <w:t xml:space="preserve">: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69BFC0C3" w:rsidR="00B70FAC" w:rsidRDefault="00B70FAC" w:rsidP="001808F9">
      <w:pPr>
        <w:numPr>
          <w:ilvl w:val="0"/>
          <w:numId w:val="18"/>
        </w:numPr>
        <w:spacing w:after="0"/>
        <w:jc w:val="both"/>
        <w:rPr>
          <w:b/>
          <w:bCs/>
          <w:i/>
          <w:iCs/>
          <w:sz w:val="22"/>
          <w:szCs w:val="22"/>
          <w:lang w:eastAsia="zh-CN"/>
        </w:rPr>
      </w:pPr>
      <w:r>
        <w:rPr>
          <w:b/>
          <w:bCs/>
          <w:i/>
          <w:iCs/>
          <w:sz w:val="22"/>
          <w:szCs w:val="22"/>
          <w:lang w:eastAsia="zh-CN"/>
        </w:rPr>
        <w:t>Interactions with positioning modules via data pre-/post-processing</w:t>
      </w:r>
    </w:p>
    <w:p w14:paraId="7C52EFF9" w14:textId="14CD1C52" w:rsidR="00447C61" w:rsidRDefault="00447C61" w:rsidP="00447C61">
      <w:pPr>
        <w:spacing w:after="0"/>
        <w:jc w:val="both"/>
        <w:rPr>
          <w:b/>
          <w:bCs/>
          <w:i/>
          <w:iCs/>
          <w:sz w:val="22"/>
          <w:szCs w:val="22"/>
          <w:lang w:eastAsia="zh-CN"/>
        </w:rPr>
      </w:pPr>
    </w:p>
    <w:p w14:paraId="4F5EA826" w14:textId="670AFCCC" w:rsidR="00447C61" w:rsidRDefault="00447C61" w:rsidP="00447C61">
      <w:pPr>
        <w:pStyle w:val="Heading2"/>
        <w:rPr>
          <w:lang w:eastAsia="zh-CN"/>
        </w:rPr>
      </w:pPr>
      <w:r>
        <w:rPr>
          <w:lang w:eastAsia="zh-CN"/>
        </w:rPr>
        <w:t>Model Transfer</w:t>
      </w:r>
    </w:p>
    <w:p w14:paraId="041E0F77" w14:textId="24ECA5CA"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proofErr w:type="spellStart"/>
      <w:r w:rsidR="002A79F5">
        <w:rPr>
          <w:sz w:val="22"/>
          <w:szCs w:val="22"/>
        </w:rPr>
        <w:t>Difffere</w:t>
      </w:r>
      <w:r w:rsidR="003302F8">
        <w:rPr>
          <w:sz w:val="22"/>
          <w:szCs w:val="22"/>
        </w:rPr>
        <w:t>nt</w:t>
      </w:r>
      <w:proofErr w:type="spellEnd"/>
      <w:r w:rsidR="003302F8">
        <w:rPr>
          <w:sz w:val="22"/>
          <w:szCs w:val="22"/>
        </w:rPr>
        <w:t xml:space="preserve"> formats may be specified based on AI 9.2.1 agreement across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13A4A11F" w14:textId="208E9EBE" w:rsidR="00C62177" w:rsidRPr="008502E7" w:rsidRDefault="00AF6288" w:rsidP="008502E7">
      <w:pPr>
        <w:spacing w:after="0"/>
        <w:jc w:val="both"/>
        <w:rPr>
          <w:sz w:val="22"/>
          <w:szCs w:val="22"/>
        </w:rPr>
      </w:pPr>
      <w:r>
        <w:rPr>
          <w:b/>
          <w:bCs/>
          <w:i/>
          <w:iCs/>
          <w:sz w:val="22"/>
          <w:szCs w:val="22"/>
          <w:lang w:eastAsia="zh-CN"/>
        </w:rPr>
        <w:t xml:space="preserve">Proposal </w:t>
      </w:r>
      <w:r w:rsidR="00263DBC">
        <w:rPr>
          <w:b/>
          <w:bCs/>
          <w:i/>
          <w:iCs/>
          <w:sz w:val="22"/>
          <w:szCs w:val="22"/>
          <w:lang w:eastAsia="zh-CN"/>
        </w:rPr>
        <w:t>1</w:t>
      </w:r>
      <w:r w:rsidR="00E0391C">
        <w:rPr>
          <w:b/>
          <w:bCs/>
          <w:i/>
          <w:iCs/>
          <w:sz w:val="22"/>
          <w:szCs w:val="22"/>
          <w:lang w:eastAsia="zh-CN"/>
        </w:rPr>
        <w:t>7</w:t>
      </w:r>
      <w:r>
        <w:rPr>
          <w:b/>
          <w:bCs/>
          <w:i/>
          <w:iCs/>
          <w:sz w:val="22"/>
          <w:szCs w:val="22"/>
          <w:lang w:eastAsia="zh-CN"/>
        </w:rPr>
        <w:t>: Further study mechanisms to enable efficient positioning AI/ML model transfer between UE, gNB and LMF</w:t>
      </w:r>
      <w:r w:rsidR="003302F8">
        <w:rPr>
          <w:b/>
          <w:bCs/>
          <w:i/>
          <w:iCs/>
          <w:sz w:val="22"/>
          <w:szCs w:val="22"/>
          <w:lang w:eastAsia="zh-CN"/>
        </w:rPr>
        <w:t xml:space="preserve"> including the different types of formats</w:t>
      </w:r>
      <w:r>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0D922C61" w14:textId="5C7359EA" w:rsidR="00406CDE" w:rsidRPr="00406CDE" w:rsidRDefault="00406CDE" w:rsidP="007B7739">
      <w:pPr>
        <w:rPr>
          <w:sz w:val="24"/>
          <w:szCs w:val="24"/>
          <w:lang w:eastAsia="zh-CN"/>
        </w:rPr>
      </w:pPr>
      <w:r w:rsidRPr="0053545B">
        <w:rPr>
          <w:b/>
          <w:bCs/>
          <w:i/>
          <w:iCs/>
          <w:sz w:val="22"/>
          <w:szCs w:val="22"/>
        </w:rPr>
        <w:t xml:space="preserve">Observation </w:t>
      </w:r>
      <w:r>
        <w:rPr>
          <w:b/>
          <w:bCs/>
          <w:i/>
          <w:iCs/>
          <w:sz w:val="22"/>
          <w:szCs w:val="22"/>
        </w:rPr>
        <w:t>1</w:t>
      </w:r>
      <w:r w:rsidRPr="0053545B">
        <w:rPr>
          <w:b/>
          <w:bCs/>
          <w:i/>
          <w:iCs/>
          <w:sz w:val="22"/>
          <w:szCs w:val="22"/>
        </w:rPr>
        <w:t xml:space="preserve">: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5CBD17F1" w14:textId="3F355264" w:rsidR="008C1FBC" w:rsidRDefault="0067511B" w:rsidP="007B7739">
      <w:pPr>
        <w:rPr>
          <w:b/>
          <w:bCs/>
          <w:i/>
          <w:iCs/>
          <w:sz w:val="22"/>
          <w:szCs w:val="22"/>
          <w:lang w:eastAsia="zh-CN"/>
        </w:rPr>
      </w:pPr>
      <w:r w:rsidRPr="008F6247">
        <w:rPr>
          <w:b/>
          <w:bCs/>
          <w:i/>
          <w:iCs/>
          <w:sz w:val="22"/>
          <w:szCs w:val="22"/>
          <w:lang w:eastAsia="zh-CN"/>
        </w:rPr>
        <w:t xml:space="preserve">Observation </w:t>
      </w:r>
      <w:r w:rsidR="00406CDE">
        <w:rPr>
          <w:b/>
          <w:bCs/>
          <w:i/>
          <w:iCs/>
          <w:sz w:val="22"/>
          <w:szCs w:val="22"/>
          <w:lang w:eastAsia="zh-CN"/>
        </w:rPr>
        <w:t>2</w:t>
      </w:r>
      <w:r w:rsidRPr="008F6247">
        <w:rPr>
          <w:b/>
          <w:bCs/>
          <w:i/>
          <w:iCs/>
          <w:sz w:val="22"/>
          <w:szCs w:val="22"/>
          <w:lang w:eastAsia="zh-CN"/>
        </w:rPr>
        <w:t xml:space="preserve">: </w:t>
      </w:r>
      <w:r>
        <w:rPr>
          <w:b/>
          <w:bCs/>
          <w:i/>
          <w:iCs/>
          <w:sz w:val="22"/>
          <w:szCs w:val="22"/>
          <w:lang w:eastAsia="zh-CN"/>
        </w:rPr>
        <w:t>For positioning, three entities in the RAN</w:t>
      </w:r>
      <w:r w:rsidR="00733DFD">
        <w:rPr>
          <w:b/>
          <w:bCs/>
          <w:i/>
          <w:iCs/>
          <w:sz w:val="22"/>
          <w:szCs w:val="22"/>
          <w:lang w:eastAsia="zh-CN"/>
        </w:rPr>
        <w:t>/CN</w:t>
      </w:r>
      <w:r>
        <w:rPr>
          <w:b/>
          <w:bCs/>
          <w:i/>
          <w:iCs/>
          <w:sz w:val="22"/>
          <w:szCs w:val="22"/>
          <w:lang w:eastAsia="zh-CN"/>
        </w:rPr>
        <w:t xml:space="preserve"> require tight coordination and collaboration including LMF, NG-RAN nodes (serving and neighbouring </w:t>
      </w:r>
      <w:proofErr w:type="spellStart"/>
      <w:r>
        <w:rPr>
          <w:b/>
          <w:bCs/>
          <w:i/>
          <w:iCs/>
          <w:sz w:val="22"/>
          <w:szCs w:val="22"/>
          <w:lang w:eastAsia="zh-CN"/>
        </w:rPr>
        <w:t>gNBs</w:t>
      </w:r>
      <w:proofErr w:type="spellEnd"/>
      <w:r>
        <w:rPr>
          <w:b/>
          <w:bCs/>
          <w:i/>
          <w:iCs/>
          <w:sz w:val="22"/>
          <w:szCs w:val="22"/>
          <w:lang w:eastAsia="zh-CN"/>
        </w:rPr>
        <w:t>) and the target-UE.</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bookmarkEnd w:id="0"/>
    <w:p w14:paraId="6DC151EB" w14:textId="5CFFD65D" w:rsidR="006E5B73" w:rsidRDefault="00A20D14" w:rsidP="006E5B73">
      <w:pPr>
        <w:spacing w:after="0"/>
        <w:rPr>
          <w:b/>
          <w:bCs/>
          <w:i/>
          <w:iCs/>
          <w:sz w:val="22"/>
          <w:szCs w:val="22"/>
          <w:lang w:eastAsia="zh-CN"/>
        </w:rPr>
      </w:pPr>
      <w:r w:rsidRPr="003C2E86">
        <w:rPr>
          <w:b/>
          <w:bCs/>
          <w:i/>
          <w:iCs/>
          <w:sz w:val="22"/>
          <w:szCs w:val="22"/>
          <w:lang w:eastAsia="zh-CN"/>
        </w:rPr>
        <w:t xml:space="preserve">Proposal </w:t>
      </w:r>
      <w:r>
        <w:rPr>
          <w:b/>
          <w:bCs/>
          <w:i/>
          <w:iCs/>
          <w:sz w:val="22"/>
          <w:szCs w:val="22"/>
          <w:lang w:eastAsia="zh-CN"/>
        </w:rPr>
        <w:t>1</w:t>
      </w:r>
      <w:r w:rsidRPr="003C2E86">
        <w:rPr>
          <w:b/>
          <w:bCs/>
          <w:i/>
          <w:iCs/>
          <w:sz w:val="22"/>
          <w:szCs w:val="22"/>
          <w:lang w:eastAsia="zh-CN"/>
        </w:rPr>
        <w:t xml:space="preserve">: Training dataset acquisition, training dataset construction and actual training of </w:t>
      </w:r>
      <w:r>
        <w:rPr>
          <w:b/>
          <w:bCs/>
          <w:i/>
          <w:iCs/>
          <w:sz w:val="22"/>
          <w:szCs w:val="22"/>
          <w:lang w:eastAsia="zh-CN"/>
        </w:rPr>
        <w:t>a</w:t>
      </w:r>
      <w:r w:rsidRPr="003C2E86">
        <w:rPr>
          <w:b/>
          <w:bCs/>
          <w:i/>
          <w:iCs/>
          <w:sz w:val="22"/>
          <w:szCs w:val="22"/>
          <w:lang w:eastAsia="zh-CN"/>
        </w:rPr>
        <w:t xml:space="preserve"> model may</w:t>
      </w:r>
      <w:r>
        <w:rPr>
          <w:b/>
          <w:bCs/>
          <w:i/>
          <w:iCs/>
          <w:sz w:val="22"/>
          <w:szCs w:val="22"/>
          <w:lang w:eastAsia="zh-CN"/>
        </w:rPr>
        <w:t xml:space="preserve"> be considered as separate processes</w:t>
      </w:r>
      <w:r w:rsidRPr="003C2E86">
        <w:rPr>
          <w:b/>
          <w:bCs/>
          <w:i/>
          <w:iCs/>
          <w:sz w:val="22"/>
          <w:szCs w:val="22"/>
          <w:lang w:eastAsia="zh-CN"/>
        </w:rPr>
        <w:t xml:space="preserve"> may </w:t>
      </w:r>
      <w:r>
        <w:rPr>
          <w:b/>
          <w:bCs/>
          <w:i/>
          <w:iCs/>
          <w:sz w:val="22"/>
          <w:szCs w:val="22"/>
          <w:lang w:eastAsia="zh-CN"/>
        </w:rPr>
        <w:t xml:space="preserve">not necessarily </w:t>
      </w:r>
      <w:r w:rsidRPr="003C2E86">
        <w:rPr>
          <w:b/>
          <w:bCs/>
          <w:i/>
          <w:iCs/>
          <w:sz w:val="22"/>
          <w:szCs w:val="22"/>
          <w:lang w:eastAsia="zh-CN"/>
        </w:rPr>
        <w:t>take place in the same entity</w:t>
      </w:r>
      <w:r>
        <w:rPr>
          <w:b/>
          <w:bCs/>
          <w:i/>
          <w:iCs/>
          <w:sz w:val="22"/>
          <w:szCs w:val="22"/>
          <w:lang w:eastAsia="zh-CN"/>
        </w:rPr>
        <w:t>.</w:t>
      </w:r>
    </w:p>
    <w:p w14:paraId="6B4D7B0C" w14:textId="167668C2" w:rsidR="00DB32F6" w:rsidRDefault="00DB32F6" w:rsidP="006E5B73">
      <w:pPr>
        <w:spacing w:after="0"/>
        <w:rPr>
          <w:b/>
          <w:bCs/>
          <w:i/>
          <w:iCs/>
          <w:sz w:val="22"/>
          <w:szCs w:val="22"/>
          <w:lang w:eastAsia="zh-CN"/>
        </w:rPr>
      </w:pPr>
    </w:p>
    <w:p w14:paraId="5ADE8607" w14:textId="77777777" w:rsidR="00A20D14" w:rsidRDefault="00A20D14" w:rsidP="00A20D14">
      <w:pPr>
        <w:rPr>
          <w:b/>
          <w:bCs/>
          <w:i/>
          <w:iCs/>
          <w:sz w:val="22"/>
          <w:szCs w:val="22"/>
          <w:lang w:eastAsia="zh-CN"/>
        </w:rPr>
      </w:pPr>
      <w:r>
        <w:rPr>
          <w:b/>
          <w:bCs/>
          <w:i/>
          <w:iCs/>
          <w:sz w:val="22"/>
          <w:szCs w:val="22"/>
          <w:lang w:eastAsia="zh-CN"/>
        </w:rPr>
        <w:t>Proposal 2: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579D9572" w14:textId="28EE586D" w:rsidR="00DB32F6" w:rsidRDefault="007B04B6" w:rsidP="00A20D14">
      <w:pPr>
        <w:spacing w:after="0"/>
        <w:rPr>
          <w:b/>
          <w:bCs/>
          <w:i/>
          <w:iCs/>
          <w:sz w:val="22"/>
          <w:szCs w:val="22"/>
        </w:rPr>
      </w:pPr>
      <w:r>
        <w:rPr>
          <w:b/>
          <w:bCs/>
          <w:i/>
          <w:iCs/>
          <w:sz w:val="22"/>
          <w:szCs w:val="22"/>
        </w:rPr>
        <w:t xml:space="preserve">Proposal 3: </w:t>
      </w:r>
      <w:r w:rsidRPr="00FB3C0D">
        <w:rPr>
          <w:b/>
          <w:bCs/>
          <w:i/>
          <w:iCs/>
          <w:sz w:val="22"/>
          <w:szCs w:val="22"/>
        </w:rPr>
        <w:t>RAN1 to confirm the working assumption made during RAN1#112bis-e on data collection</w:t>
      </w:r>
      <w:r>
        <w:rPr>
          <w:b/>
          <w:bCs/>
          <w:i/>
          <w:iCs/>
          <w:sz w:val="22"/>
          <w:szCs w:val="22"/>
        </w:rPr>
        <w:t xml:space="preserve"> at least for training data purposes.</w:t>
      </w:r>
    </w:p>
    <w:p w14:paraId="68AD6FDB" w14:textId="60A920A3" w:rsidR="00DB32F6" w:rsidRDefault="00DB32F6" w:rsidP="00DB32F6">
      <w:pPr>
        <w:spacing w:after="0"/>
        <w:rPr>
          <w:b/>
          <w:bCs/>
          <w:i/>
          <w:iCs/>
          <w:sz w:val="22"/>
          <w:szCs w:val="22"/>
        </w:rPr>
      </w:pPr>
    </w:p>
    <w:p w14:paraId="535605A0" w14:textId="65A4D001" w:rsidR="00DB32F6" w:rsidRDefault="004C2B4A" w:rsidP="00DB32F6">
      <w:pPr>
        <w:spacing w:after="0"/>
        <w:rPr>
          <w:b/>
          <w:bCs/>
          <w:i/>
          <w:iCs/>
          <w:sz w:val="22"/>
          <w:szCs w:val="22"/>
        </w:rPr>
      </w:pPr>
      <w:r w:rsidRPr="00B13DA1">
        <w:rPr>
          <w:b/>
          <w:bCs/>
          <w:i/>
          <w:iCs/>
          <w:sz w:val="22"/>
          <w:szCs w:val="22"/>
        </w:rPr>
        <w:lastRenderedPageBreak/>
        <w:t xml:space="preserve">Proposal </w:t>
      </w:r>
      <w:r>
        <w:rPr>
          <w:b/>
          <w:bCs/>
          <w:i/>
          <w:iCs/>
          <w:sz w:val="22"/>
          <w:szCs w:val="22"/>
        </w:rPr>
        <w:t>4</w:t>
      </w:r>
      <w:r w:rsidRPr="00B13DA1">
        <w:rPr>
          <w:b/>
          <w:bCs/>
          <w:i/>
          <w:iCs/>
          <w:sz w:val="22"/>
          <w:szCs w:val="22"/>
        </w:rPr>
        <w:t xml:space="preserve">: </w:t>
      </w:r>
      <w:r>
        <w:rPr>
          <w:b/>
          <w:bCs/>
          <w:i/>
          <w:iCs/>
          <w:sz w:val="22"/>
          <w:szCs w:val="22"/>
        </w:rPr>
        <w:t>Support Direct AI/ML and Assisted AI/ML positioning configurations including request for reference locations associated to the gathered RAT-dependent and RAT-independent positioning measurements as part of the training data</w:t>
      </w:r>
      <w:r w:rsidR="00F91030">
        <w:rPr>
          <w:b/>
          <w:bCs/>
          <w:i/>
          <w:iCs/>
          <w:sz w:val="22"/>
          <w:szCs w:val="22"/>
        </w:rPr>
        <w:t>.</w:t>
      </w:r>
    </w:p>
    <w:p w14:paraId="6D87819A" w14:textId="0283D1AF" w:rsidR="00DB32F6" w:rsidRDefault="00DB32F6" w:rsidP="00DB32F6">
      <w:pPr>
        <w:spacing w:after="0"/>
        <w:rPr>
          <w:b/>
          <w:bCs/>
          <w:i/>
          <w:iCs/>
          <w:sz w:val="22"/>
          <w:szCs w:val="22"/>
        </w:rPr>
      </w:pPr>
    </w:p>
    <w:p w14:paraId="5FC7BD82" w14:textId="77777777" w:rsidR="00266386" w:rsidRDefault="00266386" w:rsidP="00266386">
      <w:pPr>
        <w:jc w:val="both"/>
        <w:rPr>
          <w:b/>
          <w:bCs/>
          <w:i/>
          <w:iCs/>
          <w:sz w:val="22"/>
          <w:szCs w:val="22"/>
        </w:rPr>
      </w:pPr>
      <w:r w:rsidRPr="00635372">
        <w:rPr>
          <w:b/>
          <w:bCs/>
          <w:i/>
          <w:iCs/>
          <w:sz w:val="22"/>
          <w:szCs w:val="22"/>
        </w:rPr>
        <w:t xml:space="preserve">Proposal </w:t>
      </w:r>
      <w:r>
        <w:rPr>
          <w:b/>
          <w:bCs/>
          <w:i/>
          <w:iCs/>
          <w:sz w:val="22"/>
          <w:szCs w:val="22"/>
        </w:rPr>
        <w:t>5</w:t>
      </w:r>
      <w:r w:rsidRPr="00635372">
        <w:rPr>
          <w:b/>
          <w:bCs/>
          <w:i/>
          <w:iCs/>
          <w:sz w:val="22"/>
          <w:szCs w:val="22"/>
        </w:rPr>
        <w:t>: Evaluate schemes related to transfer of positioning-dataset for different stages of the LCM</w:t>
      </w:r>
      <w:r>
        <w:rPr>
          <w:b/>
          <w:bCs/>
          <w:i/>
          <w:iCs/>
          <w:sz w:val="22"/>
          <w:szCs w:val="22"/>
        </w:rPr>
        <w:t>.</w:t>
      </w:r>
    </w:p>
    <w:p w14:paraId="40D3FDC8" w14:textId="77777777" w:rsidR="00F80ECF" w:rsidRDefault="00F80ECF" w:rsidP="00F80ECF">
      <w:pPr>
        <w:spacing w:after="0"/>
        <w:jc w:val="both"/>
        <w:rPr>
          <w:b/>
          <w:bCs/>
          <w:i/>
          <w:iCs/>
          <w:sz w:val="22"/>
          <w:szCs w:val="22"/>
        </w:rPr>
      </w:pPr>
      <w:r w:rsidRPr="0084381D">
        <w:rPr>
          <w:b/>
          <w:bCs/>
          <w:i/>
          <w:iCs/>
          <w:sz w:val="22"/>
          <w:szCs w:val="22"/>
        </w:rPr>
        <w:t xml:space="preserve">Proposal </w:t>
      </w:r>
      <w:r>
        <w:rPr>
          <w:b/>
          <w:bCs/>
          <w:i/>
          <w:iCs/>
          <w:sz w:val="22"/>
          <w:szCs w:val="22"/>
        </w:rPr>
        <w:t>6:</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1FBBB0B5" w14:textId="6A559BD0" w:rsidR="00F80ECF" w:rsidRDefault="00F80ECF" w:rsidP="00F80ECF">
      <w:pPr>
        <w:pStyle w:val="ListParagraph"/>
        <w:numPr>
          <w:ilvl w:val="0"/>
          <w:numId w:val="28"/>
        </w:numPr>
        <w:spacing w:after="0"/>
        <w:jc w:val="both"/>
        <w:rPr>
          <w:b/>
          <w:bCs/>
          <w:i/>
          <w:iCs/>
        </w:rPr>
      </w:pPr>
      <w:r>
        <w:rPr>
          <w:b/>
          <w:bCs/>
          <w:i/>
          <w:iCs/>
          <w:lang w:val="en-GB"/>
        </w:rPr>
        <w:t>Option</w:t>
      </w:r>
      <w:r w:rsidRPr="00CA58F3">
        <w:rPr>
          <w:b/>
          <w:bCs/>
          <w:i/>
          <w:iCs/>
        </w:rPr>
        <w:t xml:space="preserve"> 1 - Proprietary signaling</w:t>
      </w:r>
      <w:r w:rsidR="00F91030">
        <w:rPr>
          <w:b/>
          <w:bCs/>
          <w:i/>
          <w:iCs/>
          <w:lang w:val="en-GB"/>
        </w:rPr>
        <w:t>:</w:t>
      </w:r>
      <w:r w:rsidRPr="00CA58F3">
        <w:rPr>
          <w:b/>
          <w:bCs/>
          <w:i/>
          <w:iCs/>
        </w:rPr>
        <w:t xml:space="preserve"> The Positioning-dataset is transferred without specification impact using non-3GPP technologies</w:t>
      </w:r>
      <w:r w:rsidR="00F91030">
        <w:rPr>
          <w:b/>
          <w:bCs/>
          <w:i/>
          <w:iCs/>
          <w:lang w:val="en-GB"/>
        </w:rPr>
        <w:t>.</w:t>
      </w:r>
    </w:p>
    <w:p w14:paraId="160FC6DF" w14:textId="7E76DB6E" w:rsidR="00DB32F6" w:rsidRDefault="00F80ECF" w:rsidP="00F80ECF">
      <w:pPr>
        <w:pStyle w:val="ListParagraph"/>
        <w:numPr>
          <w:ilvl w:val="0"/>
          <w:numId w:val="28"/>
        </w:numPr>
        <w:spacing w:after="0"/>
        <w:jc w:val="both"/>
        <w:rPr>
          <w:b/>
          <w:bCs/>
          <w:i/>
          <w:iCs/>
        </w:rPr>
      </w:pPr>
      <w:r>
        <w:rPr>
          <w:b/>
          <w:bCs/>
          <w:i/>
          <w:iCs/>
          <w:lang w:val="en-GB"/>
        </w:rPr>
        <w:t>Option</w:t>
      </w:r>
      <w:r w:rsidRPr="00CA58F3">
        <w:rPr>
          <w:b/>
          <w:bCs/>
          <w:i/>
          <w:iCs/>
        </w:rPr>
        <w:t xml:space="preserve"> 2 - Positioning-dataset transfer using 3GPP-signaling.</w:t>
      </w:r>
    </w:p>
    <w:p w14:paraId="1E34C261" w14:textId="10407A43" w:rsidR="00DB32F6" w:rsidRDefault="00DB32F6" w:rsidP="00DB32F6">
      <w:pPr>
        <w:spacing w:after="0"/>
        <w:jc w:val="both"/>
        <w:rPr>
          <w:b/>
          <w:bCs/>
          <w:i/>
          <w:iCs/>
        </w:rPr>
      </w:pPr>
    </w:p>
    <w:p w14:paraId="383C736C" w14:textId="6BDFAC17" w:rsidR="00DB32F6" w:rsidRPr="002A2D40" w:rsidRDefault="00F80ECF" w:rsidP="00DB32F6">
      <w:pPr>
        <w:rPr>
          <w:sz w:val="22"/>
          <w:szCs w:val="22"/>
          <w:lang w:eastAsia="zh-CN"/>
        </w:rPr>
      </w:pPr>
      <w:r>
        <w:rPr>
          <w:b/>
          <w:bCs/>
          <w:i/>
          <w:iCs/>
          <w:sz w:val="22"/>
          <w:szCs w:val="22"/>
          <w:lang w:eastAsia="zh-CN"/>
        </w:rPr>
        <w:t>Proposal 7: For NG-RAN node assisted positioning, further study the role of reference TRPs/PRU TRPs and UEs as data sources to extend data collection in a distributed manner for Cases 3a and 3b.</w:t>
      </w:r>
    </w:p>
    <w:p w14:paraId="06DF5B7B" w14:textId="17DCD70F" w:rsidR="00266386" w:rsidRDefault="00266386" w:rsidP="00266386">
      <w:pPr>
        <w:spacing w:after="0"/>
        <w:jc w:val="both"/>
        <w:rPr>
          <w:sz w:val="22"/>
          <w:szCs w:val="22"/>
        </w:rPr>
      </w:pPr>
      <w:r>
        <w:rPr>
          <w:b/>
          <w:bCs/>
          <w:i/>
          <w:iCs/>
          <w:sz w:val="22"/>
          <w:szCs w:val="22"/>
          <w:lang w:eastAsia="zh-CN"/>
        </w:rPr>
        <w:t xml:space="preserve">Proposal 8: </w:t>
      </w:r>
      <w:proofErr w:type="gramStart"/>
      <w:r>
        <w:rPr>
          <w:b/>
          <w:bCs/>
          <w:i/>
          <w:iCs/>
          <w:sz w:val="22"/>
          <w:szCs w:val="22"/>
          <w:lang w:eastAsia="zh-CN"/>
        </w:rPr>
        <w:t>In order to</w:t>
      </w:r>
      <w:proofErr w:type="gramEnd"/>
      <w:r>
        <w:rPr>
          <w:b/>
          <w:bCs/>
          <w:i/>
          <w:iCs/>
          <w:sz w:val="22"/>
          <w:szCs w:val="22"/>
          <w:lang w:eastAsia="zh-CN"/>
        </w:rPr>
        <w:t xml:space="preserve"> increase flexibility of the derivation of the model monitoring metric, support PRU UE as an entity for </w:t>
      </w:r>
      <w:r w:rsidR="008A25DA">
        <w:rPr>
          <w:b/>
          <w:bCs/>
          <w:i/>
          <w:iCs/>
          <w:sz w:val="22"/>
          <w:szCs w:val="22"/>
          <w:lang w:eastAsia="zh-CN"/>
        </w:rPr>
        <w:t>Cases</w:t>
      </w:r>
      <w:r>
        <w:rPr>
          <w:b/>
          <w:bCs/>
          <w:i/>
          <w:iCs/>
          <w:sz w:val="22"/>
          <w:szCs w:val="22"/>
          <w:lang w:eastAsia="zh-CN"/>
        </w:rPr>
        <w:t xml:space="preserve"> 1 and 2a, while support gNB as an entity for case 3b.</w:t>
      </w:r>
    </w:p>
    <w:p w14:paraId="41C540E5" w14:textId="77777777" w:rsidR="00266386" w:rsidRDefault="00266386" w:rsidP="00266386">
      <w:pPr>
        <w:spacing w:after="0"/>
        <w:jc w:val="both"/>
        <w:rPr>
          <w:sz w:val="22"/>
          <w:szCs w:val="22"/>
        </w:rPr>
      </w:pPr>
    </w:p>
    <w:p w14:paraId="01798FF2" w14:textId="47576868" w:rsidR="00DB32F6" w:rsidRDefault="00266386" w:rsidP="00266386">
      <w:pPr>
        <w:spacing w:after="0"/>
        <w:jc w:val="both"/>
        <w:rPr>
          <w:b/>
          <w:bCs/>
          <w:i/>
          <w:iCs/>
          <w:sz w:val="22"/>
          <w:szCs w:val="22"/>
        </w:rPr>
      </w:pPr>
      <w:r>
        <w:rPr>
          <w:b/>
          <w:bCs/>
          <w:i/>
          <w:iCs/>
          <w:sz w:val="22"/>
          <w:szCs w:val="22"/>
          <w:lang w:eastAsia="zh-CN"/>
        </w:rPr>
        <w:t xml:space="preserve">Proposal 9: </w:t>
      </w:r>
      <w:r w:rsidRPr="00A72B3A">
        <w:rPr>
          <w:b/>
          <w:bCs/>
          <w:i/>
          <w:iCs/>
          <w:sz w:val="22"/>
          <w:szCs w:val="22"/>
          <w:lang w:eastAsia="zh-CN"/>
        </w:rPr>
        <w:t xml:space="preserve">RAN1 to further </w:t>
      </w:r>
      <w:r>
        <w:rPr>
          <w:b/>
          <w:bCs/>
          <w:i/>
          <w:iCs/>
          <w:sz w:val="22"/>
          <w:szCs w:val="22"/>
          <w:lang w:eastAsia="zh-CN"/>
        </w:rPr>
        <w:t>confirm</w:t>
      </w:r>
      <w:r w:rsidRPr="00A72B3A">
        <w:rPr>
          <w:b/>
          <w:bCs/>
          <w:i/>
          <w:iCs/>
          <w:sz w:val="22"/>
          <w:szCs w:val="22"/>
          <w:lang w:eastAsia="zh-CN"/>
        </w:rPr>
        <w:t xml:space="preserve"> </w:t>
      </w:r>
      <w:r>
        <w:rPr>
          <w:b/>
          <w:bCs/>
          <w:i/>
          <w:iCs/>
          <w:sz w:val="22"/>
          <w:szCs w:val="22"/>
          <w:lang w:eastAsia="zh-CN"/>
        </w:rPr>
        <w:t>that</w:t>
      </w:r>
      <w:r w:rsidRPr="00A72B3A">
        <w:rPr>
          <w:b/>
          <w:bCs/>
          <w:i/>
          <w:iCs/>
          <w:sz w:val="22"/>
          <w:szCs w:val="22"/>
          <w:lang w:eastAsia="zh-CN"/>
        </w:rPr>
        <w:t xml:space="preserve"> the entity deriving the model monitoring metric is the same entity that </w:t>
      </w:r>
      <w:r>
        <w:rPr>
          <w:b/>
          <w:bCs/>
          <w:i/>
          <w:iCs/>
          <w:sz w:val="22"/>
          <w:szCs w:val="22"/>
          <w:lang w:eastAsia="zh-CN"/>
        </w:rPr>
        <w:t>may also perform</w:t>
      </w:r>
      <w:r w:rsidRPr="00A72B3A">
        <w:rPr>
          <w:b/>
          <w:bCs/>
          <w:i/>
          <w:iCs/>
          <w:sz w:val="22"/>
          <w:szCs w:val="22"/>
          <w:lang w:eastAsia="zh-CN"/>
        </w:rPr>
        <w:t xml:space="preserve"> model monitoring</w:t>
      </w:r>
      <w:r>
        <w:rPr>
          <w:b/>
          <w:bCs/>
          <w:i/>
          <w:iCs/>
          <w:sz w:val="22"/>
          <w:szCs w:val="22"/>
          <w:lang w:eastAsia="zh-CN"/>
        </w:rPr>
        <w:t>.</w:t>
      </w:r>
    </w:p>
    <w:p w14:paraId="5579D041" w14:textId="3D372FC5" w:rsidR="00DB32F6" w:rsidRDefault="00DB32F6" w:rsidP="00DB32F6">
      <w:pPr>
        <w:spacing w:after="0"/>
        <w:jc w:val="both"/>
        <w:rPr>
          <w:b/>
          <w:bCs/>
          <w:i/>
          <w:iCs/>
          <w:sz w:val="22"/>
          <w:szCs w:val="22"/>
        </w:rPr>
      </w:pPr>
    </w:p>
    <w:p w14:paraId="09307076" w14:textId="32A2A61F" w:rsidR="00DB32F6" w:rsidRDefault="000145E9" w:rsidP="00266386">
      <w:pPr>
        <w:spacing w:after="0"/>
        <w:jc w:val="both"/>
        <w:rPr>
          <w:b/>
          <w:bCs/>
          <w:i/>
          <w:iCs/>
          <w:sz w:val="22"/>
          <w:szCs w:val="22"/>
          <w:lang w:eastAsia="zh-CN"/>
        </w:rPr>
      </w:pPr>
      <w:r>
        <w:rPr>
          <w:b/>
          <w:bCs/>
          <w:i/>
          <w:iCs/>
          <w:sz w:val="22"/>
          <w:szCs w:val="22"/>
          <w:lang w:eastAsia="zh-CN"/>
        </w:rPr>
        <w:t>Proposal 10: FFS type of statistical information, e.g., mean, std deviation, variance, etc used for model monitoring based on model output statistics without ground truth label information.</w:t>
      </w:r>
    </w:p>
    <w:p w14:paraId="1D8FE27A" w14:textId="33F0344C" w:rsidR="00DB32F6" w:rsidRDefault="00DB32F6" w:rsidP="00DB32F6">
      <w:pPr>
        <w:spacing w:after="0"/>
        <w:jc w:val="both"/>
        <w:rPr>
          <w:b/>
          <w:bCs/>
          <w:i/>
          <w:iCs/>
          <w:sz w:val="22"/>
          <w:szCs w:val="22"/>
          <w:lang w:eastAsia="zh-CN"/>
        </w:rPr>
      </w:pPr>
    </w:p>
    <w:p w14:paraId="432528FD" w14:textId="5DE69A15" w:rsidR="00B2294D" w:rsidRDefault="000145E9" w:rsidP="00B2294D">
      <w:pPr>
        <w:spacing w:after="0"/>
        <w:jc w:val="both"/>
        <w:rPr>
          <w:b/>
          <w:bCs/>
          <w:i/>
          <w:iCs/>
          <w:sz w:val="22"/>
          <w:szCs w:val="22"/>
          <w:lang w:eastAsia="zh-CN"/>
        </w:rPr>
      </w:pPr>
      <w:r>
        <w:rPr>
          <w:b/>
          <w:bCs/>
          <w:i/>
          <w:iCs/>
          <w:sz w:val="22"/>
          <w:szCs w:val="22"/>
          <w:lang w:eastAsia="zh-CN"/>
        </w:rPr>
        <w:t>Proposal 11: Monitor progress on discussions relating to model-ID-based LCM or functionality-based LCM in AI9.2.1 and await if any outcomes are applicable to the Positioning use case.</w:t>
      </w:r>
    </w:p>
    <w:p w14:paraId="03A23C18" w14:textId="77777777" w:rsidR="00B2294D" w:rsidRDefault="00B2294D" w:rsidP="00B2294D">
      <w:pPr>
        <w:spacing w:after="0"/>
        <w:jc w:val="both"/>
        <w:rPr>
          <w:b/>
          <w:bCs/>
          <w:i/>
          <w:iCs/>
          <w:sz w:val="22"/>
          <w:szCs w:val="22"/>
          <w:lang w:eastAsia="zh-CN"/>
        </w:rPr>
      </w:pPr>
    </w:p>
    <w:p w14:paraId="21130727" w14:textId="3DE4015C" w:rsidR="00DB32F6" w:rsidRDefault="000145E9" w:rsidP="00692579">
      <w:pPr>
        <w:overflowPunct w:val="0"/>
        <w:autoSpaceDE w:val="0"/>
        <w:autoSpaceDN w:val="0"/>
        <w:adjustRightInd w:val="0"/>
        <w:textAlignment w:val="baseline"/>
        <w:rPr>
          <w:b/>
          <w:bCs/>
          <w:i/>
          <w:iCs/>
          <w:sz w:val="22"/>
          <w:szCs w:val="22"/>
          <w:lang w:eastAsia="zh-CN"/>
        </w:rPr>
      </w:pPr>
      <w:r>
        <w:rPr>
          <w:b/>
          <w:bCs/>
          <w:i/>
          <w:iCs/>
          <w:sz w:val="22"/>
          <w:szCs w:val="22"/>
          <w:lang w:eastAsia="zh-CN"/>
        </w:rPr>
        <w:t>Proposal 12: Support model transfer using associated Model IDs and meta-information to help facilitate the transfer to other network entities/UEs.</w:t>
      </w:r>
    </w:p>
    <w:p w14:paraId="129C28DE" w14:textId="0697F7F0" w:rsidR="00692579" w:rsidRDefault="000145E9" w:rsidP="00692579">
      <w:pPr>
        <w:overflowPunct w:val="0"/>
        <w:autoSpaceDE w:val="0"/>
        <w:autoSpaceDN w:val="0"/>
        <w:adjustRightInd w:val="0"/>
        <w:textAlignment w:val="baseline"/>
        <w:rPr>
          <w:b/>
          <w:bCs/>
          <w:i/>
          <w:iCs/>
          <w:sz w:val="22"/>
          <w:szCs w:val="22"/>
          <w:lang w:eastAsia="zh-CN"/>
        </w:rPr>
      </w:pPr>
      <w:r>
        <w:rPr>
          <w:b/>
          <w:bCs/>
          <w:i/>
          <w:iCs/>
          <w:sz w:val="22"/>
          <w:szCs w:val="22"/>
          <w:lang w:eastAsia="zh-CN"/>
        </w:rPr>
        <w:t>Proposal 13: Support new measurements such as CIR, considering reporting overhead impact</w:t>
      </w:r>
      <w:r w:rsidR="00A835F1">
        <w:rPr>
          <w:b/>
          <w:bCs/>
          <w:i/>
          <w:iCs/>
          <w:sz w:val="22"/>
          <w:szCs w:val="22"/>
          <w:lang w:eastAsia="zh-CN"/>
        </w:rPr>
        <w:t>s</w:t>
      </w:r>
      <w:r>
        <w:rPr>
          <w:b/>
          <w:bCs/>
          <w:i/>
          <w:iCs/>
          <w:sz w:val="22"/>
          <w:szCs w:val="22"/>
          <w:lang w:eastAsia="zh-CN"/>
        </w:rPr>
        <w:t xml:space="preserve"> and PRS RSSI for model inference inputs, while existing Rel-16/Rel-17 positioning measurements may also be re-used.</w:t>
      </w:r>
    </w:p>
    <w:p w14:paraId="00EA80C7" w14:textId="64CDFE47" w:rsidR="00692579" w:rsidRPr="00E0391C" w:rsidRDefault="00E0391C" w:rsidP="00E0391C">
      <w:pPr>
        <w:jc w:val="both"/>
        <w:rPr>
          <w:sz w:val="22"/>
          <w:szCs w:val="22"/>
        </w:rPr>
      </w:pPr>
      <w:r>
        <w:rPr>
          <w:b/>
          <w:bCs/>
          <w:i/>
          <w:iCs/>
          <w:sz w:val="22"/>
          <w:szCs w:val="22"/>
          <w:lang w:eastAsia="zh-CN"/>
        </w:rPr>
        <w:t>Proposal 14: Support new measurement report elements such as TOA at least for PRS while existing Rel-16/Rel-17 positioning measurement reporting elements may also be re-used, e.g., additional paths</w:t>
      </w:r>
      <w:r w:rsidRPr="0079480E">
        <w:rPr>
          <w:b/>
          <w:bCs/>
          <w:i/>
          <w:iCs/>
          <w:sz w:val="22"/>
          <w:szCs w:val="22"/>
          <w:lang w:eastAsia="zh-CN"/>
        </w:rPr>
        <w:t xml:space="preserve">, LOS/NLOS indicator, </w:t>
      </w:r>
      <w:r>
        <w:rPr>
          <w:b/>
          <w:bCs/>
          <w:i/>
          <w:iCs/>
          <w:sz w:val="22"/>
          <w:szCs w:val="22"/>
          <w:lang w:eastAsia="zh-CN"/>
        </w:rPr>
        <w:t>etc.</w:t>
      </w:r>
    </w:p>
    <w:p w14:paraId="519297FB" w14:textId="778F712B" w:rsidR="00692579" w:rsidRDefault="00E0391C" w:rsidP="00E0391C">
      <w:pPr>
        <w:spacing w:after="0"/>
        <w:jc w:val="both"/>
        <w:rPr>
          <w:b/>
          <w:bCs/>
          <w:i/>
          <w:iCs/>
          <w:sz w:val="22"/>
          <w:szCs w:val="22"/>
          <w:lang w:eastAsia="zh-CN"/>
        </w:rPr>
      </w:pPr>
      <w:r>
        <w:rPr>
          <w:b/>
          <w:bCs/>
          <w:i/>
          <w:iCs/>
          <w:sz w:val="22"/>
          <w:szCs w:val="22"/>
          <w:lang w:eastAsia="zh-CN"/>
        </w:rPr>
        <w:t>Proposal 15: Consider additional assistance data for the existing RS configurations to enable AI/ML positioning measurements for model inference, e.g., indication to measure PRS at specific reference locations</w:t>
      </w:r>
      <w:r w:rsidRPr="00307B41">
        <w:rPr>
          <w:b/>
          <w:bCs/>
          <w:i/>
          <w:iCs/>
          <w:sz w:val="22"/>
          <w:szCs w:val="22"/>
        </w:rPr>
        <w:t>.</w:t>
      </w:r>
    </w:p>
    <w:p w14:paraId="0D15A83B" w14:textId="77777777" w:rsidR="003F71B2" w:rsidRDefault="003F71B2" w:rsidP="003F71B2">
      <w:pPr>
        <w:spacing w:after="0"/>
        <w:jc w:val="both"/>
        <w:rPr>
          <w:b/>
          <w:bCs/>
          <w:i/>
          <w:iCs/>
          <w:sz w:val="22"/>
          <w:szCs w:val="22"/>
          <w:lang w:eastAsia="zh-CN"/>
        </w:rPr>
      </w:pPr>
    </w:p>
    <w:p w14:paraId="6C45D847" w14:textId="77777777" w:rsidR="00E0391C" w:rsidRDefault="00E0391C" w:rsidP="00E0391C">
      <w:pPr>
        <w:spacing w:after="0"/>
        <w:jc w:val="both"/>
        <w:rPr>
          <w:b/>
          <w:bCs/>
          <w:i/>
          <w:iCs/>
          <w:sz w:val="22"/>
          <w:szCs w:val="22"/>
          <w:lang w:eastAsia="zh-CN"/>
        </w:rPr>
      </w:pPr>
      <w:r>
        <w:rPr>
          <w:b/>
          <w:bCs/>
          <w:i/>
          <w:iCs/>
          <w:sz w:val="22"/>
          <w:szCs w:val="22"/>
          <w:lang w:eastAsia="zh-CN"/>
        </w:rPr>
        <w:t>Proposal 16: Consider the following additional aspects with respect to the network-UE collaboration levels y and z including the associated sub-levels:</w:t>
      </w:r>
    </w:p>
    <w:p w14:paraId="4E871C38" w14:textId="77777777" w:rsidR="00E0391C" w:rsidRDefault="00E0391C" w:rsidP="00E0391C">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30527712" w14:textId="77777777" w:rsidR="00E0391C" w:rsidRDefault="00E0391C" w:rsidP="00E0391C">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5934A024" w14:textId="77777777" w:rsidR="00E0391C" w:rsidRDefault="00E0391C" w:rsidP="00E0391C">
      <w:pPr>
        <w:numPr>
          <w:ilvl w:val="0"/>
          <w:numId w:val="18"/>
        </w:numPr>
        <w:spacing w:after="0"/>
        <w:jc w:val="both"/>
        <w:rPr>
          <w:b/>
          <w:bCs/>
          <w:i/>
          <w:iCs/>
          <w:sz w:val="22"/>
          <w:szCs w:val="22"/>
          <w:lang w:eastAsia="zh-CN"/>
        </w:rPr>
      </w:pPr>
      <w:r>
        <w:rPr>
          <w:b/>
          <w:bCs/>
          <w:i/>
          <w:iCs/>
          <w:sz w:val="22"/>
          <w:szCs w:val="22"/>
          <w:lang w:eastAsia="zh-CN"/>
        </w:rPr>
        <w:t>Model inference</w:t>
      </w:r>
    </w:p>
    <w:p w14:paraId="7A81513F" w14:textId="4DF55E6F" w:rsidR="003F71B2" w:rsidRPr="00E0391C" w:rsidRDefault="00E0391C" w:rsidP="00E0391C">
      <w:pPr>
        <w:numPr>
          <w:ilvl w:val="0"/>
          <w:numId w:val="18"/>
        </w:numPr>
        <w:spacing w:after="0"/>
        <w:jc w:val="both"/>
        <w:rPr>
          <w:b/>
          <w:bCs/>
          <w:i/>
          <w:iCs/>
          <w:sz w:val="22"/>
          <w:szCs w:val="22"/>
          <w:lang w:eastAsia="zh-CN"/>
        </w:rPr>
      </w:pPr>
      <w:r w:rsidRPr="00E0391C">
        <w:rPr>
          <w:b/>
          <w:bCs/>
          <w:i/>
          <w:iCs/>
          <w:sz w:val="22"/>
          <w:szCs w:val="22"/>
          <w:lang w:eastAsia="zh-CN"/>
        </w:rPr>
        <w:t>Interactions with positioning modules via data pre-/post-processing</w:t>
      </w:r>
    </w:p>
    <w:p w14:paraId="3E0C5763" w14:textId="77777777" w:rsidR="003F71B2" w:rsidRDefault="003F71B2" w:rsidP="003F71B2">
      <w:pPr>
        <w:spacing w:after="0"/>
        <w:jc w:val="both"/>
        <w:rPr>
          <w:b/>
          <w:bCs/>
          <w:i/>
          <w:iCs/>
          <w:sz w:val="22"/>
          <w:szCs w:val="22"/>
          <w:lang w:eastAsia="zh-CN"/>
        </w:rPr>
      </w:pPr>
    </w:p>
    <w:p w14:paraId="7505CEEA" w14:textId="4CCF6F2A" w:rsidR="003F71B2" w:rsidRPr="008502E7" w:rsidRDefault="00E0391C" w:rsidP="008502E7">
      <w:pPr>
        <w:spacing w:after="0"/>
        <w:jc w:val="both"/>
        <w:rPr>
          <w:sz w:val="22"/>
          <w:szCs w:val="22"/>
        </w:rPr>
      </w:pPr>
      <w:r>
        <w:rPr>
          <w:b/>
          <w:bCs/>
          <w:i/>
          <w:iCs/>
          <w:sz w:val="22"/>
          <w:szCs w:val="22"/>
          <w:lang w:eastAsia="zh-CN"/>
        </w:rPr>
        <w:t>Proposal 17: Further study mechanisms to enable efficient positioning AI/ML model transfer between UE, gNB and LMF including the different types of formats.</w:t>
      </w:r>
    </w:p>
    <w:p w14:paraId="42A278C5" w14:textId="797A2893" w:rsidR="00145C47" w:rsidRPr="00486E59" w:rsidRDefault="00C23710" w:rsidP="00486E59">
      <w:pPr>
        <w:pStyle w:val="Heading1"/>
        <w:tabs>
          <w:tab w:val="num" w:pos="0"/>
        </w:tabs>
        <w:ind w:left="0" w:firstLine="0"/>
        <w:jc w:val="both"/>
        <w:rPr>
          <w:rFonts w:eastAsia="MS Mincho"/>
          <w:lang w:eastAsia="ja-JP"/>
        </w:rPr>
      </w:pPr>
      <w:r w:rsidRPr="00486E59">
        <w:rPr>
          <w:rFonts w:eastAsia="MS Mincho"/>
          <w:lang w:eastAsia="ja-JP"/>
        </w:rPr>
        <w:t>References</w:t>
      </w:r>
    </w:p>
    <w:p w14:paraId="3B99741E" w14:textId="743C7A06" w:rsidR="00AB5153" w:rsidRDefault="000054E9" w:rsidP="00B00A56">
      <w:pPr>
        <w:numPr>
          <w:ilvl w:val="0"/>
          <w:numId w:val="2"/>
        </w:numPr>
        <w:rPr>
          <w:lang w:val="en-US" w:bidi="en-US"/>
        </w:rPr>
      </w:pPr>
      <w:bookmarkStart w:id="7" w:name="_Ref7816821"/>
      <w:bookmarkStart w:id="8"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7"/>
      <w:bookmarkEnd w:id="8"/>
    </w:p>
    <w:p w14:paraId="0C412202" w14:textId="244243B5" w:rsidR="00093EC2" w:rsidRPr="00093EC2" w:rsidRDefault="00093EC2" w:rsidP="00093EC2">
      <w:pPr>
        <w:pStyle w:val="ListParagraph"/>
        <w:widowControl w:val="0"/>
        <w:numPr>
          <w:ilvl w:val="0"/>
          <w:numId w:val="2"/>
        </w:numPr>
        <w:spacing w:after="60" w:line="240" w:lineRule="auto"/>
        <w:contextualSpacing w:val="0"/>
        <w:jc w:val="both"/>
        <w:rPr>
          <w:rFonts w:eastAsia="SimSun"/>
          <w:sz w:val="20"/>
          <w:szCs w:val="20"/>
        </w:rPr>
      </w:pPr>
      <w:r w:rsidRPr="00644FE0">
        <w:rPr>
          <w:rFonts w:eastAsia="SimSun"/>
          <w:sz w:val="20"/>
          <w:szCs w:val="20"/>
        </w:rPr>
        <w:lastRenderedPageBreak/>
        <w:t>R1-2302063</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112, Feb. 2023.</w:t>
      </w:r>
    </w:p>
    <w:p w14:paraId="6C7A8BB2" w14:textId="27629BCD" w:rsidR="001B029C" w:rsidRPr="00C30DCA" w:rsidRDefault="001B029C" w:rsidP="001B029C">
      <w:pPr>
        <w:pStyle w:val="ListParagraph"/>
        <w:numPr>
          <w:ilvl w:val="0"/>
          <w:numId w:val="2"/>
        </w:numPr>
        <w:rPr>
          <w:rFonts w:eastAsia="Batang"/>
          <w:sz w:val="20"/>
          <w:szCs w:val="18"/>
          <w:lang w:val="en-US"/>
        </w:rPr>
      </w:pPr>
      <w:r w:rsidRPr="00644FE0">
        <w:rPr>
          <w:rFonts w:eastAsia="SimSun"/>
          <w:sz w:val="20"/>
          <w:szCs w:val="20"/>
        </w:rPr>
        <w:t>R1-</w:t>
      </w:r>
      <w:r w:rsidR="00A72639">
        <w:rPr>
          <w:rFonts w:eastAsia="SimSun"/>
          <w:sz w:val="20"/>
          <w:szCs w:val="20"/>
          <w:lang w:val="en-GB"/>
        </w:rPr>
        <w:t>2304168</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112</w:t>
      </w:r>
      <w:r w:rsidR="00C6709C">
        <w:rPr>
          <w:rFonts w:eastAsia="SimSun"/>
          <w:sz w:val="20"/>
          <w:szCs w:val="20"/>
          <w:lang w:val="en-GB"/>
        </w:rPr>
        <w:t>bis-e</w:t>
      </w:r>
      <w:r>
        <w:rPr>
          <w:rFonts w:eastAsia="SimSun"/>
          <w:sz w:val="20"/>
          <w:szCs w:val="20"/>
        </w:rPr>
        <w:t xml:space="preserve">, </w:t>
      </w:r>
      <w:r w:rsidR="00A72639">
        <w:rPr>
          <w:rFonts w:eastAsia="SimSun"/>
          <w:sz w:val="20"/>
          <w:szCs w:val="20"/>
          <w:lang w:val="en-GB"/>
        </w:rPr>
        <w:t>Apr</w:t>
      </w:r>
      <w:r>
        <w:rPr>
          <w:rFonts w:eastAsia="SimSun"/>
          <w:sz w:val="20"/>
          <w:szCs w:val="20"/>
        </w:rPr>
        <w:t>. 2023.</w:t>
      </w:r>
    </w:p>
    <w:p w14:paraId="2186BA54" w14:textId="48A6E342" w:rsidR="00C30DCA" w:rsidRPr="00693191" w:rsidRDefault="00C30DCA" w:rsidP="001B029C">
      <w:pPr>
        <w:pStyle w:val="ListParagraph"/>
        <w:numPr>
          <w:ilvl w:val="0"/>
          <w:numId w:val="2"/>
        </w:numPr>
        <w:rPr>
          <w:rFonts w:eastAsia="Batang"/>
          <w:sz w:val="20"/>
          <w:szCs w:val="18"/>
          <w:lang w:val="en-US"/>
        </w:rPr>
      </w:pPr>
      <w:r w:rsidRPr="00644FE0">
        <w:rPr>
          <w:rFonts w:eastAsia="SimSun"/>
          <w:sz w:val="20"/>
          <w:szCs w:val="20"/>
        </w:rPr>
        <w:t>R1-</w:t>
      </w:r>
      <w:r>
        <w:rPr>
          <w:rFonts w:eastAsia="SimSun"/>
          <w:sz w:val="20"/>
          <w:szCs w:val="20"/>
          <w:lang w:val="en-GB"/>
        </w:rPr>
        <w:t>2306142</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113, May 2023.</w:t>
      </w:r>
    </w:p>
    <w:p w14:paraId="52483B80" w14:textId="77777777" w:rsidR="00BD125D" w:rsidRPr="006447DD" w:rsidRDefault="00BD125D" w:rsidP="002D446D">
      <w:pPr>
        <w:rPr>
          <w:lang w:val="en-US" w:bidi="en-US"/>
        </w:rPr>
      </w:pPr>
    </w:p>
    <w:sectPr w:rsidR="00BD125D" w:rsidRPr="006447DD"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F63E" w14:textId="77777777" w:rsidR="00397A56" w:rsidRDefault="00397A56" w:rsidP="00AC001C">
      <w:pPr>
        <w:spacing w:after="0"/>
      </w:pPr>
      <w:r>
        <w:separator/>
      </w:r>
    </w:p>
  </w:endnote>
  <w:endnote w:type="continuationSeparator" w:id="0">
    <w:p w14:paraId="04E56326" w14:textId="77777777" w:rsidR="00397A56" w:rsidRDefault="00397A5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B78DB" w14:textId="77777777" w:rsidR="00397A56" w:rsidRDefault="00397A56" w:rsidP="00AC001C">
      <w:pPr>
        <w:spacing w:after="0"/>
      </w:pPr>
      <w:r>
        <w:separator/>
      </w:r>
    </w:p>
  </w:footnote>
  <w:footnote w:type="continuationSeparator" w:id="0">
    <w:p w14:paraId="523AFED9" w14:textId="77777777" w:rsidR="00397A56" w:rsidRDefault="00397A56"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9786C0E"/>
    <w:multiLevelType w:val="hybridMultilevel"/>
    <w:tmpl w:val="2EF8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F2F25"/>
    <w:multiLevelType w:val="hybridMultilevel"/>
    <w:tmpl w:val="D958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D27245"/>
    <w:multiLevelType w:val="hybridMultilevel"/>
    <w:tmpl w:val="FD789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57D96"/>
    <w:multiLevelType w:val="hybridMultilevel"/>
    <w:tmpl w:val="67E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3"/>
  </w:num>
  <w:num w:numId="2" w16cid:durableId="754863602">
    <w:abstractNumId w:val="18"/>
  </w:num>
  <w:num w:numId="3" w16cid:durableId="1405375665">
    <w:abstractNumId w:val="12"/>
  </w:num>
  <w:num w:numId="4" w16cid:durableId="330255262">
    <w:abstractNumId w:val="28"/>
  </w:num>
  <w:num w:numId="5" w16cid:durableId="1028796339">
    <w:abstractNumId w:val="10"/>
  </w:num>
  <w:num w:numId="6" w16cid:durableId="1584804069">
    <w:abstractNumId w:val="19"/>
  </w:num>
  <w:num w:numId="7" w16cid:durableId="1242524674">
    <w:abstractNumId w:val="8"/>
  </w:num>
  <w:num w:numId="8" w16cid:durableId="20667561">
    <w:abstractNumId w:val="16"/>
  </w:num>
  <w:num w:numId="9" w16cid:durableId="975911628">
    <w:abstractNumId w:val="7"/>
  </w:num>
  <w:num w:numId="10" w16cid:durableId="1626767132">
    <w:abstractNumId w:val="6"/>
  </w:num>
  <w:num w:numId="11" w16cid:durableId="1002394369">
    <w:abstractNumId w:val="27"/>
  </w:num>
  <w:num w:numId="12" w16cid:durableId="1492795994">
    <w:abstractNumId w:val="20"/>
  </w:num>
  <w:num w:numId="13" w16cid:durableId="580022262">
    <w:abstractNumId w:val="3"/>
  </w:num>
  <w:num w:numId="14" w16cid:durableId="1118915312">
    <w:abstractNumId w:val="13"/>
  </w:num>
  <w:num w:numId="15" w16cid:durableId="896629641">
    <w:abstractNumId w:val="25"/>
  </w:num>
  <w:num w:numId="16" w16cid:durableId="244346121">
    <w:abstractNumId w:val="2"/>
  </w:num>
  <w:num w:numId="17" w16cid:durableId="1011223954">
    <w:abstractNumId w:val="0"/>
  </w:num>
  <w:num w:numId="18" w16cid:durableId="1153258304">
    <w:abstractNumId w:val="26"/>
  </w:num>
  <w:num w:numId="19" w16cid:durableId="1820534529">
    <w:abstractNumId w:val="4"/>
  </w:num>
  <w:num w:numId="20" w16cid:durableId="54668049">
    <w:abstractNumId w:val="23"/>
  </w:num>
  <w:num w:numId="21" w16cid:durableId="2012678085">
    <w:abstractNumId w:val="15"/>
  </w:num>
  <w:num w:numId="22" w16cid:durableId="1687173962">
    <w:abstractNumId w:val="21"/>
  </w:num>
  <w:num w:numId="23" w16cid:durableId="945389210">
    <w:abstractNumId w:val="9"/>
  </w:num>
  <w:num w:numId="24" w16cid:durableId="857962254">
    <w:abstractNumId w:val="22"/>
  </w:num>
  <w:num w:numId="25" w16cid:durableId="1769081480">
    <w:abstractNumId w:val="14"/>
  </w:num>
  <w:num w:numId="26" w16cid:durableId="2075615003">
    <w:abstractNumId w:val="17"/>
  </w:num>
  <w:num w:numId="27" w16cid:durableId="1515420341">
    <w:abstractNumId w:val="29"/>
  </w:num>
  <w:num w:numId="28" w16cid:durableId="2036999972">
    <w:abstractNumId w:val="11"/>
  </w:num>
  <w:num w:numId="29" w16cid:durableId="2072270973">
    <w:abstractNumId w:val="5"/>
  </w:num>
  <w:num w:numId="30" w16cid:durableId="121508578">
    <w:abstractNumId w:val="24"/>
  </w:num>
  <w:num w:numId="31" w16cid:durableId="26249756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135E"/>
    <w:rsid w:val="0001158B"/>
    <w:rsid w:val="00011A8B"/>
    <w:rsid w:val="00011F85"/>
    <w:rsid w:val="000121C2"/>
    <w:rsid w:val="000121ED"/>
    <w:rsid w:val="00012219"/>
    <w:rsid w:val="00012A04"/>
    <w:rsid w:val="00013148"/>
    <w:rsid w:val="0001328D"/>
    <w:rsid w:val="00013484"/>
    <w:rsid w:val="00013490"/>
    <w:rsid w:val="00013B48"/>
    <w:rsid w:val="00013B62"/>
    <w:rsid w:val="00013E75"/>
    <w:rsid w:val="00014007"/>
    <w:rsid w:val="00014518"/>
    <w:rsid w:val="000145A8"/>
    <w:rsid w:val="000145BA"/>
    <w:rsid w:val="000145E9"/>
    <w:rsid w:val="00014629"/>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102F"/>
    <w:rsid w:val="0002118B"/>
    <w:rsid w:val="000211D0"/>
    <w:rsid w:val="000217D1"/>
    <w:rsid w:val="00021899"/>
    <w:rsid w:val="000219C2"/>
    <w:rsid w:val="00021B05"/>
    <w:rsid w:val="00021D72"/>
    <w:rsid w:val="00021DB3"/>
    <w:rsid w:val="00021E1D"/>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14C"/>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3B4"/>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F82"/>
    <w:rsid w:val="00095120"/>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575"/>
    <w:rsid w:val="000A5B98"/>
    <w:rsid w:val="000A6206"/>
    <w:rsid w:val="000A67A9"/>
    <w:rsid w:val="000A6816"/>
    <w:rsid w:val="000A6B56"/>
    <w:rsid w:val="000A7074"/>
    <w:rsid w:val="000A73C9"/>
    <w:rsid w:val="000A763E"/>
    <w:rsid w:val="000A7ED7"/>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8B7"/>
    <w:rsid w:val="000C3934"/>
    <w:rsid w:val="000C393D"/>
    <w:rsid w:val="000C3DDB"/>
    <w:rsid w:val="000C3EBA"/>
    <w:rsid w:val="000C3EFD"/>
    <w:rsid w:val="000C462C"/>
    <w:rsid w:val="000C4869"/>
    <w:rsid w:val="000C48C8"/>
    <w:rsid w:val="000C4956"/>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CE7"/>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6FF9"/>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803"/>
    <w:rsid w:val="000F2ACE"/>
    <w:rsid w:val="000F2CE3"/>
    <w:rsid w:val="000F35CC"/>
    <w:rsid w:val="000F39A0"/>
    <w:rsid w:val="000F3C29"/>
    <w:rsid w:val="000F4367"/>
    <w:rsid w:val="000F43BF"/>
    <w:rsid w:val="000F4AA6"/>
    <w:rsid w:val="000F509F"/>
    <w:rsid w:val="000F50CB"/>
    <w:rsid w:val="000F5574"/>
    <w:rsid w:val="000F56E4"/>
    <w:rsid w:val="000F56FE"/>
    <w:rsid w:val="000F5763"/>
    <w:rsid w:val="000F6033"/>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D67"/>
    <w:rsid w:val="00112E32"/>
    <w:rsid w:val="001130E8"/>
    <w:rsid w:val="00114109"/>
    <w:rsid w:val="00114236"/>
    <w:rsid w:val="00115304"/>
    <w:rsid w:val="0011535B"/>
    <w:rsid w:val="00115728"/>
    <w:rsid w:val="00115E49"/>
    <w:rsid w:val="00116547"/>
    <w:rsid w:val="0011666F"/>
    <w:rsid w:val="001168DB"/>
    <w:rsid w:val="00116D8D"/>
    <w:rsid w:val="00117030"/>
    <w:rsid w:val="001173BC"/>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12C"/>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1C1"/>
    <w:rsid w:val="00134596"/>
    <w:rsid w:val="00134D97"/>
    <w:rsid w:val="00135184"/>
    <w:rsid w:val="00135349"/>
    <w:rsid w:val="001358ED"/>
    <w:rsid w:val="00137458"/>
    <w:rsid w:val="001375C9"/>
    <w:rsid w:val="001400BA"/>
    <w:rsid w:val="00140148"/>
    <w:rsid w:val="001403B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90B"/>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2BAB"/>
    <w:rsid w:val="0018317B"/>
    <w:rsid w:val="00183833"/>
    <w:rsid w:val="0018397C"/>
    <w:rsid w:val="00183BEB"/>
    <w:rsid w:val="00183C68"/>
    <w:rsid w:val="0018425B"/>
    <w:rsid w:val="0018442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265"/>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A76"/>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27F"/>
    <w:rsid w:val="001C7454"/>
    <w:rsid w:val="001C799A"/>
    <w:rsid w:val="001C7BE0"/>
    <w:rsid w:val="001D00E6"/>
    <w:rsid w:val="001D00F4"/>
    <w:rsid w:val="001D0183"/>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A7A"/>
    <w:rsid w:val="001D7E7E"/>
    <w:rsid w:val="001D7F44"/>
    <w:rsid w:val="001D7FC9"/>
    <w:rsid w:val="001E062E"/>
    <w:rsid w:val="001E07EB"/>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5B6"/>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5BB4"/>
    <w:rsid w:val="001F5C24"/>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295"/>
    <w:rsid w:val="0020332A"/>
    <w:rsid w:val="002033FD"/>
    <w:rsid w:val="002037BB"/>
    <w:rsid w:val="002039DA"/>
    <w:rsid w:val="00203AE5"/>
    <w:rsid w:val="00203BFC"/>
    <w:rsid w:val="00203CF3"/>
    <w:rsid w:val="00203D30"/>
    <w:rsid w:val="002042D0"/>
    <w:rsid w:val="00204584"/>
    <w:rsid w:val="0020475A"/>
    <w:rsid w:val="002050B0"/>
    <w:rsid w:val="002051DB"/>
    <w:rsid w:val="00205344"/>
    <w:rsid w:val="00205BEF"/>
    <w:rsid w:val="00206071"/>
    <w:rsid w:val="00206A96"/>
    <w:rsid w:val="00206EF5"/>
    <w:rsid w:val="00206F63"/>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B64"/>
    <w:rsid w:val="00217BCE"/>
    <w:rsid w:val="0022074A"/>
    <w:rsid w:val="00220CE0"/>
    <w:rsid w:val="00220F3B"/>
    <w:rsid w:val="00220F53"/>
    <w:rsid w:val="00221727"/>
    <w:rsid w:val="00221C62"/>
    <w:rsid w:val="002220FA"/>
    <w:rsid w:val="002221EC"/>
    <w:rsid w:val="00222410"/>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A1"/>
    <w:rsid w:val="00266386"/>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1E2"/>
    <w:rsid w:val="0029043C"/>
    <w:rsid w:val="002904A3"/>
    <w:rsid w:val="0029080C"/>
    <w:rsid w:val="00290879"/>
    <w:rsid w:val="002914A7"/>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A9"/>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794"/>
    <w:rsid w:val="002B59C9"/>
    <w:rsid w:val="002B5F5A"/>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FFC"/>
    <w:rsid w:val="003050E8"/>
    <w:rsid w:val="0030510A"/>
    <w:rsid w:val="003053CB"/>
    <w:rsid w:val="0030588D"/>
    <w:rsid w:val="00305B8A"/>
    <w:rsid w:val="0030609E"/>
    <w:rsid w:val="00306977"/>
    <w:rsid w:val="003069ED"/>
    <w:rsid w:val="003072F6"/>
    <w:rsid w:val="00307B41"/>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57C7"/>
    <w:rsid w:val="00325929"/>
    <w:rsid w:val="00325935"/>
    <w:rsid w:val="00325D21"/>
    <w:rsid w:val="00325E63"/>
    <w:rsid w:val="003263C5"/>
    <w:rsid w:val="003265E0"/>
    <w:rsid w:val="00326AD7"/>
    <w:rsid w:val="00326B56"/>
    <w:rsid w:val="00326C89"/>
    <w:rsid w:val="0032754D"/>
    <w:rsid w:val="00327618"/>
    <w:rsid w:val="0032778A"/>
    <w:rsid w:val="003279B8"/>
    <w:rsid w:val="00327A3B"/>
    <w:rsid w:val="00327C8E"/>
    <w:rsid w:val="003302F8"/>
    <w:rsid w:val="00330324"/>
    <w:rsid w:val="003304AC"/>
    <w:rsid w:val="003304CD"/>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5A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19E"/>
    <w:rsid w:val="003964D5"/>
    <w:rsid w:val="00396653"/>
    <w:rsid w:val="00396EDC"/>
    <w:rsid w:val="00396F77"/>
    <w:rsid w:val="00397A56"/>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42"/>
    <w:rsid w:val="003E5A5A"/>
    <w:rsid w:val="003E5B23"/>
    <w:rsid w:val="003E6491"/>
    <w:rsid w:val="003E654F"/>
    <w:rsid w:val="003E6641"/>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9A6"/>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40"/>
    <w:rsid w:val="0040516C"/>
    <w:rsid w:val="00405197"/>
    <w:rsid w:val="0040563A"/>
    <w:rsid w:val="004056AD"/>
    <w:rsid w:val="00405900"/>
    <w:rsid w:val="00405D80"/>
    <w:rsid w:val="004065D0"/>
    <w:rsid w:val="004065EF"/>
    <w:rsid w:val="00406BAB"/>
    <w:rsid w:val="00406CDE"/>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ACF"/>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1C"/>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61"/>
    <w:rsid w:val="00447D0C"/>
    <w:rsid w:val="00447E90"/>
    <w:rsid w:val="00447FEB"/>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CC7"/>
    <w:rsid w:val="00466F4C"/>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4A"/>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23F"/>
    <w:rsid w:val="004D25EB"/>
    <w:rsid w:val="004D2777"/>
    <w:rsid w:val="004D30CE"/>
    <w:rsid w:val="004D3433"/>
    <w:rsid w:val="004D3720"/>
    <w:rsid w:val="004D3944"/>
    <w:rsid w:val="004D3AC6"/>
    <w:rsid w:val="004D4155"/>
    <w:rsid w:val="004D4958"/>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C35"/>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4F7A8B"/>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956"/>
    <w:rsid w:val="00517C9F"/>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9C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6B1"/>
    <w:rsid w:val="005326DB"/>
    <w:rsid w:val="00532945"/>
    <w:rsid w:val="00532CDB"/>
    <w:rsid w:val="00532CFF"/>
    <w:rsid w:val="00533854"/>
    <w:rsid w:val="005338CC"/>
    <w:rsid w:val="005338F1"/>
    <w:rsid w:val="0053391A"/>
    <w:rsid w:val="0053426C"/>
    <w:rsid w:val="00534C39"/>
    <w:rsid w:val="00535126"/>
    <w:rsid w:val="0053545B"/>
    <w:rsid w:val="00535775"/>
    <w:rsid w:val="005358FF"/>
    <w:rsid w:val="00535A23"/>
    <w:rsid w:val="0053603D"/>
    <w:rsid w:val="005363C8"/>
    <w:rsid w:val="0053654B"/>
    <w:rsid w:val="0053665E"/>
    <w:rsid w:val="005373AD"/>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AD5"/>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31B"/>
    <w:rsid w:val="0058371F"/>
    <w:rsid w:val="00583BD1"/>
    <w:rsid w:val="005842B1"/>
    <w:rsid w:val="005845AB"/>
    <w:rsid w:val="00584C5E"/>
    <w:rsid w:val="0058513C"/>
    <w:rsid w:val="00585257"/>
    <w:rsid w:val="005852BC"/>
    <w:rsid w:val="00585760"/>
    <w:rsid w:val="00585859"/>
    <w:rsid w:val="00585923"/>
    <w:rsid w:val="00585936"/>
    <w:rsid w:val="00585A51"/>
    <w:rsid w:val="00585B08"/>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B41"/>
    <w:rsid w:val="00595BED"/>
    <w:rsid w:val="00595CF8"/>
    <w:rsid w:val="005965C3"/>
    <w:rsid w:val="005968F9"/>
    <w:rsid w:val="00596BF0"/>
    <w:rsid w:val="00597A2E"/>
    <w:rsid w:val="005A0915"/>
    <w:rsid w:val="005A0CE1"/>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B41"/>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AE3"/>
    <w:rsid w:val="005E2E55"/>
    <w:rsid w:val="005E31BE"/>
    <w:rsid w:val="005E388B"/>
    <w:rsid w:val="005E38A2"/>
    <w:rsid w:val="005E3D18"/>
    <w:rsid w:val="005E3E17"/>
    <w:rsid w:val="005E515A"/>
    <w:rsid w:val="005E52C4"/>
    <w:rsid w:val="005E534E"/>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26"/>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59A"/>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256C"/>
    <w:rsid w:val="00652C9B"/>
    <w:rsid w:val="00652D1D"/>
    <w:rsid w:val="00652D40"/>
    <w:rsid w:val="00652F5F"/>
    <w:rsid w:val="006538A7"/>
    <w:rsid w:val="00653A05"/>
    <w:rsid w:val="00653A53"/>
    <w:rsid w:val="00653AD3"/>
    <w:rsid w:val="00654D88"/>
    <w:rsid w:val="00654E24"/>
    <w:rsid w:val="00654F9A"/>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E0"/>
    <w:rsid w:val="006E09BB"/>
    <w:rsid w:val="006E0AD9"/>
    <w:rsid w:val="006E0EAA"/>
    <w:rsid w:val="006E0EC5"/>
    <w:rsid w:val="006E15F8"/>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B73"/>
    <w:rsid w:val="006E5CB8"/>
    <w:rsid w:val="006E64CF"/>
    <w:rsid w:val="006E660B"/>
    <w:rsid w:val="006E6B0B"/>
    <w:rsid w:val="006E6FAA"/>
    <w:rsid w:val="006E707B"/>
    <w:rsid w:val="006E70E0"/>
    <w:rsid w:val="006E7255"/>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E8"/>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31E6"/>
    <w:rsid w:val="007132FF"/>
    <w:rsid w:val="0071346E"/>
    <w:rsid w:val="00713579"/>
    <w:rsid w:val="00713A95"/>
    <w:rsid w:val="007142B4"/>
    <w:rsid w:val="007146DA"/>
    <w:rsid w:val="00714EC2"/>
    <w:rsid w:val="0071514E"/>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EA1"/>
    <w:rsid w:val="00741BB8"/>
    <w:rsid w:val="00741FCF"/>
    <w:rsid w:val="007424F5"/>
    <w:rsid w:val="0074274D"/>
    <w:rsid w:val="00742A51"/>
    <w:rsid w:val="007430FF"/>
    <w:rsid w:val="00743188"/>
    <w:rsid w:val="00743CA1"/>
    <w:rsid w:val="00743E26"/>
    <w:rsid w:val="007440D7"/>
    <w:rsid w:val="00744619"/>
    <w:rsid w:val="0074498D"/>
    <w:rsid w:val="00744A87"/>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A53"/>
    <w:rsid w:val="0076060E"/>
    <w:rsid w:val="00760699"/>
    <w:rsid w:val="007606DF"/>
    <w:rsid w:val="00760845"/>
    <w:rsid w:val="00760A44"/>
    <w:rsid w:val="00760F5B"/>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4E43"/>
    <w:rsid w:val="00785813"/>
    <w:rsid w:val="00785AAC"/>
    <w:rsid w:val="00785B44"/>
    <w:rsid w:val="00785EB0"/>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E55"/>
    <w:rsid w:val="00797093"/>
    <w:rsid w:val="007972C6"/>
    <w:rsid w:val="00797628"/>
    <w:rsid w:val="00797710"/>
    <w:rsid w:val="00797848"/>
    <w:rsid w:val="00797E81"/>
    <w:rsid w:val="007A013C"/>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63B"/>
    <w:rsid w:val="007A67DD"/>
    <w:rsid w:val="007A683F"/>
    <w:rsid w:val="007A6D21"/>
    <w:rsid w:val="007A719B"/>
    <w:rsid w:val="007A7729"/>
    <w:rsid w:val="007B04B6"/>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8C5"/>
    <w:rsid w:val="007F3BCD"/>
    <w:rsid w:val="007F3E23"/>
    <w:rsid w:val="007F419E"/>
    <w:rsid w:val="007F48FF"/>
    <w:rsid w:val="007F610F"/>
    <w:rsid w:val="007F66DF"/>
    <w:rsid w:val="007F6A18"/>
    <w:rsid w:val="007F6D1A"/>
    <w:rsid w:val="007F6D7C"/>
    <w:rsid w:val="007F752A"/>
    <w:rsid w:val="007F7620"/>
    <w:rsid w:val="007F7640"/>
    <w:rsid w:val="007F790F"/>
    <w:rsid w:val="007F7933"/>
    <w:rsid w:val="00800A04"/>
    <w:rsid w:val="00800CB3"/>
    <w:rsid w:val="008011B3"/>
    <w:rsid w:val="00801382"/>
    <w:rsid w:val="0080187E"/>
    <w:rsid w:val="00801CB3"/>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3CA"/>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32A"/>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2E7"/>
    <w:rsid w:val="00850BA5"/>
    <w:rsid w:val="00850C5A"/>
    <w:rsid w:val="00850D0D"/>
    <w:rsid w:val="00850E86"/>
    <w:rsid w:val="00851D76"/>
    <w:rsid w:val="00851EA4"/>
    <w:rsid w:val="00851FDC"/>
    <w:rsid w:val="00852059"/>
    <w:rsid w:val="008520AF"/>
    <w:rsid w:val="0085286B"/>
    <w:rsid w:val="0085286C"/>
    <w:rsid w:val="00852937"/>
    <w:rsid w:val="00852D10"/>
    <w:rsid w:val="00852D97"/>
    <w:rsid w:val="00852F20"/>
    <w:rsid w:val="008530EE"/>
    <w:rsid w:val="008537E2"/>
    <w:rsid w:val="00853B60"/>
    <w:rsid w:val="00853BD8"/>
    <w:rsid w:val="00853EBA"/>
    <w:rsid w:val="00853F96"/>
    <w:rsid w:val="0085498E"/>
    <w:rsid w:val="00855281"/>
    <w:rsid w:val="00855397"/>
    <w:rsid w:val="00855CEA"/>
    <w:rsid w:val="00855FB7"/>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BB"/>
    <w:rsid w:val="00860A66"/>
    <w:rsid w:val="00860B61"/>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57D"/>
    <w:rsid w:val="00865BA2"/>
    <w:rsid w:val="008661DF"/>
    <w:rsid w:val="00866253"/>
    <w:rsid w:val="008662D6"/>
    <w:rsid w:val="00866351"/>
    <w:rsid w:val="008664F9"/>
    <w:rsid w:val="008665D5"/>
    <w:rsid w:val="00866FEC"/>
    <w:rsid w:val="008676A2"/>
    <w:rsid w:val="008676E1"/>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BD"/>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73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F6B"/>
    <w:rsid w:val="008B3360"/>
    <w:rsid w:val="008B33E7"/>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2A2C"/>
    <w:rsid w:val="008C3292"/>
    <w:rsid w:val="008C32E0"/>
    <w:rsid w:val="008C3AC1"/>
    <w:rsid w:val="008C42BF"/>
    <w:rsid w:val="008C477B"/>
    <w:rsid w:val="008C4B17"/>
    <w:rsid w:val="008C4CB4"/>
    <w:rsid w:val="008C537B"/>
    <w:rsid w:val="008C556F"/>
    <w:rsid w:val="008C5614"/>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D7F92"/>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5F5"/>
    <w:rsid w:val="009016BA"/>
    <w:rsid w:val="009019EF"/>
    <w:rsid w:val="00901B69"/>
    <w:rsid w:val="00901B6C"/>
    <w:rsid w:val="009021F1"/>
    <w:rsid w:val="00902557"/>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5FC"/>
    <w:rsid w:val="00910796"/>
    <w:rsid w:val="009109E9"/>
    <w:rsid w:val="00910A06"/>
    <w:rsid w:val="00911778"/>
    <w:rsid w:val="00911941"/>
    <w:rsid w:val="00911CF9"/>
    <w:rsid w:val="00911FFC"/>
    <w:rsid w:val="009121A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0E7"/>
    <w:rsid w:val="00961659"/>
    <w:rsid w:val="00961D4C"/>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67"/>
    <w:rsid w:val="009752DA"/>
    <w:rsid w:val="0097546E"/>
    <w:rsid w:val="009756E9"/>
    <w:rsid w:val="00975B76"/>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4BC"/>
    <w:rsid w:val="00995BE1"/>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28C"/>
    <w:rsid w:val="009A4A37"/>
    <w:rsid w:val="009A4BE0"/>
    <w:rsid w:val="009A53DB"/>
    <w:rsid w:val="009A549B"/>
    <w:rsid w:val="009A561B"/>
    <w:rsid w:val="009A59BC"/>
    <w:rsid w:val="009A5A1E"/>
    <w:rsid w:val="009A5CB3"/>
    <w:rsid w:val="009A66F3"/>
    <w:rsid w:val="009A6F01"/>
    <w:rsid w:val="009A720B"/>
    <w:rsid w:val="009A7731"/>
    <w:rsid w:val="009A77AB"/>
    <w:rsid w:val="009A785B"/>
    <w:rsid w:val="009A78A1"/>
    <w:rsid w:val="009A7980"/>
    <w:rsid w:val="009A79D9"/>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91C"/>
    <w:rsid w:val="009E5B12"/>
    <w:rsid w:val="009E5D84"/>
    <w:rsid w:val="009E6511"/>
    <w:rsid w:val="009E656B"/>
    <w:rsid w:val="009E65E5"/>
    <w:rsid w:val="009E6F2E"/>
    <w:rsid w:val="009E6FBA"/>
    <w:rsid w:val="009E7658"/>
    <w:rsid w:val="009E7CA6"/>
    <w:rsid w:val="009E7D0F"/>
    <w:rsid w:val="009E7D20"/>
    <w:rsid w:val="009E7D9B"/>
    <w:rsid w:val="009E7E96"/>
    <w:rsid w:val="009F006A"/>
    <w:rsid w:val="009F0203"/>
    <w:rsid w:val="009F02CD"/>
    <w:rsid w:val="009F08BE"/>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65"/>
    <w:rsid w:val="00A1218F"/>
    <w:rsid w:val="00A12A64"/>
    <w:rsid w:val="00A12CDD"/>
    <w:rsid w:val="00A135F1"/>
    <w:rsid w:val="00A13A33"/>
    <w:rsid w:val="00A13AAB"/>
    <w:rsid w:val="00A13C58"/>
    <w:rsid w:val="00A151C5"/>
    <w:rsid w:val="00A154CF"/>
    <w:rsid w:val="00A15960"/>
    <w:rsid w:val="00A159EA"/>
    <w:rsid w:val="00A15A93"/>
    <w:rsid w:val="00A15C6C"/>
    <w:rsid w:val="00A16A5B"/>
    <w:rsid w:val="00A17147"/>
    <w:rsid w:val="00A17373"/>
    <w:rsid w:val="00A1778F"/>
    <w:rsid w:val="00A17EEE"/>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00A"/>
    <w:rsid w:val="00A27519"/>
    <w:rsid w:val="00A27607"/>
    <w:rsid w:val="00A27818"/>
    <w:rsid w:val="00A27C8A"/>
    <w:rsid w:val="00A27F08"/>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4A5"/>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573"/>
    <w:rsid w:val="00A44A28"/>
    <w:rsid w:val="00A45090"/>
    <w:rsid w:val="00A45603"/>
    <w:rsid w:val="00A45AD6"/>
    <w:rsid w:val="00A45C7F"/>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254"/>
    <w:rsid w:val="00A5764F"/>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6C0"/>
    <w:rsid w:val="00A71AF5"/>
    <w:rsid w:val="00A71D5D"/>
    <w:rsid w:val="00A72216"/>
    <w:rsid w:val="00A72639"/>
    <w:rsid w:val="00A72B34"/>
    <w:rsid w:val="00A72B3A"/>
    <w:rsid w:val="00A72C7B"/>
    <w:rsid w:val="00A7310A"/>
    <w:rsid w:val="00A73460"/>
    <w:rsid w:val="00A73967"/>
    <w:rsid w:val="00A73C69"/>
    <w:rsid w:val="00A73D41"/>
    <w:rsid w:val="00A74012"/>
    <w:rsid w:val="00A74101"/>
    <w:rsid w:val="00A74EE6"/>
    <w:rsid w:val="00A75A9F"/>
    <w:rsid w:val="00A75AEE"/>
    <w:rsid w:val="00A75EF5"/>
    <w:rsid w:val="00A75FED"/>
    <w:rsid w:val="00A76361"/>
    <w:rsid w:val="00A76501"/>
    <w:rsid w:val="00A7684D"/>
    <w:rsid w:val="00A7695A"/>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A19"/>
    <w:rsid w:val="00A81F8A"/>
    <w:rsid w:val="00A820BF"/>
    <w:rsid w:val="00A82426"/>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683"/>
    <w:rsid w:val="00A85BCE"/>
    <w:rsid w:val="00A85FE8"/>
    <w:rsid w:val="00A863C0"/>
    <w:rsid w:val="00A86483"/>
    <w:rsid w:val="00A865E0"/>
    <w:rsid w:val="00A866EA"/>
    <w:rsid w:val="00A8722B"/>
    <w:rsid w:val="00A8736B"/>
    <w:rsid w:val="00A876B5"/>
    <w:rsid w:val="00A87DBE"/>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54"/>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0F86"/>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223B"/>
    <w:rsid w:val="00AC2ADD"/>
    <w:rsid w:val="00AC2D1E"/>
    <w:rsid w:val="00AC2FB9"/>
    <w:rsid w:val="00AC327E"/>
    <w:rsid w:val="00AC3444"/>
    <w:rsid w:val="00AC3609"/>
    <w:rsid w:val="00AC3903"/>
    <w:rsid w:val="00AC3BCD"/>
    <w:rsid w:val="00AC3C4A"/>
    <w:rsid w:val="00AC3C70"/>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C7B9F"/>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335"/>
    <w:rsid w:val="00AD698C"/>
    <w:rsid w:val="00AD6DC5"/>
    <w:rsid w:val="00AD70F4"/>
    <w:rsid w:val="00AD7169"/>
    <w:rsid w:val="00AD7617"/>
    <w:rsid w:val="00AD7653"/>
    <w:rsid w:val="00AE09AB"/>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39A"/>
    <w:rsid w:val="00AF3739"/>
    <w:rsid w:val="00AF39C3"/>
    <w:rsid w:val="00AF3A73"/>
    <w:rsid w:val="00AF44EE"/>
    <w:rsid w:val="00AF4573"/>
    <w:rsid w:val="00AF4B22"/>
    <w:rsid w:val="00AF4C06"/>
    <w:rsid w:val="00AF4E7E"/>
    <w:rsid w:val="00AF56F3"/>
    <w:rsid w:val="00AF5786"/>
    <w:rsid w:val="00AF5B90"/>
    <w:rsid w:val="00AF6288"/>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6B2"/>
    <w:rsid w:val="00B0187D"/>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708"/>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9C7"/>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54F"/>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808"/>
    <w:rsid w:val="00B56DD9"/>
    <w:rsid w:val="00B56E0C"/>
    <w:rsid w:val="00B5749F"/>
    <w:rsid w:val="00B57991"/>
    <w:rsid w:val="00B57BF7"/>
    <w:rsid w:val="00B57C3A"/>
    <w:rsid w:val="00B57E8A"/>
    <w:rsid w:val="00B60188"/>
    <w:rsid w:val="00B605FF"/>
    <w:rsid w:val="00B614B2"/>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7B8"/>
    <w:rsid w:val="00BB0860"/>
    <w:rsid w:val="00BB0B71"/>
    <w:rsid w:val="00BB1380"/>
    <w:rsid w:val="00BB169A"/>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237"/>
    <w:rsid w:val="00BC48ED"/>
    <w:rsid w:val="00BC491C"/>
    <w:rsid w:val="00BC4B1A"/>
    <w:rsid w:val="00BC4EEC"/>
    <w:rsid w:val="00BC4FBD"/>
    <w:rsid w:val="00BC5144"/>
    <w:rsid w:val="00BC5502"/>
    <w:rsid w:val="00BC585A"/>
    <w:rsid w:val="00BC5D41"/>
    <w:rsid w:val="00BC614B"/>
    <w:rsid w:val="00BC6153"/>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2B6"/>
    <w:rsid w:val="00C02B57"/>
    <w:rsid w:val="00C0359B"/>
    <w:rsid w:val="00C03BA6"/>
    <w:rsid w:val="00C03C0B"/>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57D"/>
    <w:rsid w:val="00C30831"/>
    <w:rsid w:val="00C30DCA"/>
    <w:rsid w:val="00C30E97"/>
    <w:rsid w:val="00C310C5"/>
    <w:rsid w:val="00C31628"/>
    <w:rsid w:val="00C31852"/>
    <w:rsid w:val="00C31BAA"/>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F24"/>
    <w:rsid w:val="00C35FB2"/>
    <w:rsid w:val="00C3614A"/>
    <w:rsid w:val="00C36284"/>
    <w:rsid w:val="00C365DE"/>
    <w:rsid w:val="00C3666A"/>
    <w:rsid w:val="00C36965"/>
    <w:rsid w:val="00C36AF8"/>
    <w:rsid w:val="00C36D95"/>
    <w:rsid w:val="00C36F64"/>
    <w:rsid w:val="00C3711C"/>
    <w:rsid w:val="00C377B7"/>
    <w:rsid w:val="00C37982"/>
    <w:rsid w:val="00C40037"/>
    <w:rsid w:val="00C402AD"/>
    <w:rsid w:val="00C40497"/>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164E"/>
    <w:rsid w:val="00C62177"/>
    <w:rsid w:val="00C622C3"/>
    <w:rsid w:val="00C62850"/>
    <w:rsid w:val="00C62BA6"/>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09C"/>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73F"/>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9B4"/>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00"/>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03"/>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3D9"/>
    <w:rsid w:val="00CF0D36"/>
    <w:rsid w:val="00CF10C4"/>
    <w:rsid w:val="00CF12F5"/>
    <w:rsid w:val="00CF1695"/>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6D31"/>
    <w:rsid w:val="00CF727C"/>
    <w:rsid w:val="00CF7448"/>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542"/>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268B"/>
    <w:rsid w:val="00D535B2"/>
    <w:rsid w:val="00D544C4"/>
    <w:rsid w:val="00D54B1C"/>
    <w:rsid w:val="00D54CCD"/>
    <w:rsid w:val="00D54F3A"/>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2F63"/>
    <w:rsid w:val="00D6307A"/>
    <w:rsid w:val="00D63529"/>
    <w:rsid w:val="00D6353D"/>
    <w:rsid w:val="00D636C2"/>
    <w:rsid w:val="00D6417B"/>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B19"/>
    <w:rsid w:val="00D70D88"/>
    <w:rsid w:val="00D71731"/>
    <w:rsid w:val="00D718EB"/>
    <w:rsid w:val="00D71E72"/>
    <w:rsid w:val="00D7213F"/>
    <w:rsid w:val="00D72288"/>
    <w:rsid w:val="00D7236D"/>
    <w:rsid w:val="00D726D4"/>
    <w:rsid w:val="00D728D5"/>
    <w:rsid w:val="00D72F5F"/>
    <w:rsid w:val="00D73417"/>
    <w:rsid w:val="00D7374A"/>
    <w:rsid w:val="00D73B21"/>
    <w:rsid w:val="00D73D13"/>
    <w:rsid w:val="00D73FCF"/>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6DD9"/>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7BA"/>
    <w:rsid w:val="00DA08E0"/>
    <w:rsid w:val="00DA09E8"/>
    <w:rsid w:val="00DA102E"/>
    <w:rsid w:val="00DA1040"/>
    <w:rsid w:val="00DA16CB"/>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3269"/>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2ED"/>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24"/>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405"/>
    <w:rsid w:val="00E03639"/>
    <w:rsid w:val="00E0391C"/>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2E55"/>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13"/>
    <w:rsid w:val="00E21047"/>
    <w:rsid w:val="00E215AD"/>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DE8"/>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943"/>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D0C"/>
    <w:rsid w:val="00E45E8E"/>
    <w:rsid w:val="00E46367"/>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24B"/>
    <w:rsid w:val="00E54485"/>
    <w:rsid w:val="00E5488B"/>
    <w:rsid w:val="00E548D4"/>
    <w:rsid w:val="00E54907"/>
    <w:rsid w:val="00E54AAD"/>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85F"/>
    <w:rsid w:val="00EB2950"/>
    <w:rsid w:val="00EB2EE0"/>
    <w:rsid w:val="00EB314B"/>
    <w:rsid w:val="00EB31C9"/>
    <w:rsid w:val="00EB351D"/>
    <w:rsid w:val="00EB38AB"/>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6A2"/>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1A51"/>
    <w:rsid w:val="00EF1AB5"/>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4C8"/>
    <w:rsid w:val="00F059FE"/>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298"/>
    <w:rsid w:val="00F31571"/>
    <w:rsid w:val="00F322E8"/>
    <w:rsid w:val="00F326A3"/>
    <w:rsid w:val="00F327B9"/>
    <w:rsid w:val="00F3284A"/>
    <w:rsid w:val="00F32BBE"/>
    <w:rsid w:val="00F32ED1"/>
    <w:rsid w:val="00F330D8"/>
    <w:rsid w:val="00F33700"/>
    <w:rsid w:val="00F33C98"/>
    <w:rsid w:val="00F34340"/>
    <w:rsid w:val="00F347BF"/>
    <w:rsid w:val="00F3486E"/>
    <w:rsid w:val="00F35096"/>
    <w:rsid w:val="00F35297"/>
    <w:rsid w:val="00F3541E"/>
    <w:rsid w:val="00F3568A"/>
    <w:rsid w:val="00F357A4"/>
    <w:rsid w:val="00F35A0D"/>
    <w:rsid w:val="00F35C88"/>
    <w:rsid w:val="00F35E38"/>
    <w:rsid w:val="00F35E72"/>
    <w:rsid w:val="00F35F82"/>
    <w:rsid w:val="00F360A7"/>
    <w:rsid w:val="00F36CD6"/>
    <w:rsid w:val="00F378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081"/>
    <w:rsid w:val="00F46CE5"/>
    <w:rsid w:val="00F46FF2"/>
    <w:rsid w:val="00F47060"/>
    <w:rsid w:val="00F474B5"/>
    <w:rsid w:val="00F4764A"/>
    <w:rsid w:val="00F476ED"/>
    <w:rsid w:val="00F477AD"/>
    <w:rsid w:val="00F4799A"/>
    <w:rsid w:val="00F47C86"/>
    <w:rsid w:val="00F47DA2"/>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57"/>
    <w:rsid w:val="00F74977"/>
    <w:rsid w:val="00F74E52"/>
    <w:rsid w:val="00F75347"/>
    <w:rsid w:val="00F753F2"/>
    <w:rsid w:val="00F75486"/>
    <w:rsid w:val="00F755DB"/>
    <w:rsid w:val="00F75A9D"/>
    <w:rsid w:val="00F75B56"/>
    <w:rsid w:val="00F76065"/>
    <w:rsid w:val="00F76205"/>
    <w:rsid w:val="00F76474"/>
    <w:rsid w:val="00F76AAE"/>
    <w:rsid w:val="00F76E5F"/>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3D1"/>
    <w:rsid w:val="00F90BE7"/>
    <w:rsid w:val="00F90EAD"/>
    <w:rsid w:val="00F91030"/>
    <w:rsid w:val="00F911E3"/>
    <w:rsid w:val="00F91417"/>
    <w:rsid w:val="00F9176D"/>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460"/>
    <w:rsid w:val="00FE1E1F"/>
    <w:rsid w:val="00FE1FE7"/>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6C02"/>
    <w:rsid w:val="00FE7168"/>
    <w:rsid w:val="00FE721C"/>
    <w:rsid w:val="00FE73B9"/>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6582</Words>
  <Characters>37522</Characters>
  <Application>Microsoft Office Word</Application>
  <DocSecurity>0</DocSecurity>
  <Lines>312</Lines>
  <Paragraphs>88</Paragraphs>
  <ScaleCrop>false</ScaleCrop>
  <Company/>
  <LinksUpToDate>false</LinksUpToDate>
  <CharactersWithSpaces>44016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2023-08-11T15:47:00Z</dcterms:created>
  <dcterms:modified xsi:type="dcterms:W3CDTF">2023-08-11T15:47:00Z</dcterms:modified>
</cp:coreProperties>
</file>