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AD74F" w14:textId="7DDABC87" w:rsidR="008716F7" w:rsidRPr="00934B13" w:rsidRDefault="008716F7" w:rsidP="008716F7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 w:rsidRPr="00934B13">
        <w:rPr>
          <w:rFonts w:eastAsia="宋体"/>
          <w:b/>
          <w:sz w:val="22"/>
          <w:szCs w:val="22"/>
          <w:lang w:eastAsia="zh-CN"/>
        </w:rPr>
        <w:t>3GPP TSG RAN WG1 #11</w:t>
      </w:r>
      <w:r w:rsidR="00A2132C">
        <w:rPr>
          <w:rFonts w:eastAsia="宋体"/>
          <w:b/>
          <w:sz w:val="22"/>
          <w:szCs w:val="22"/>
          <w:lang w:eastAsia="zh-CN"/>
        </w:rPr>
        <w:t>4</w:t>
      </w:r>
      <w:r w:rsidRPr="00934B13">
        <w:rPr>
          <w:rFonts w:eastAsia="宋体"/>
          <w:b/>
          <w:sz w:val="22"/>
          <w:szCs w:val="22"/>
          <w:lang w:eastAsia="zh-CN"/>
        </w:rPr>
        <w:tab/>
      </w:r>
      <w:r w:rsidRPr="00934B13">
        <w:rPr>
          <w:rFonts w:eastAsia="宋体"/>
          <w:b/>
          <w:sz w:val="22"/>
          <w:szCs w:val="22"/>
          <w:lang w:eastAsia="zh-CN"/>
        </w:rPr>
        <w:tab/>
      </w:r>
      <w:r w:rsidRPr="00CB10B0">
        <w:rPr>
          <w:rFonts w:eastAsia="宋体"/>
          <w:b/>
          <w:sz w:val="22"/>
          <w:szCs w:val="22"/>
          <w:lang w:eastAsia="zh-CN"/>
        </w:rPr>
        <w:t>R1-</w:t>
      </w:r>
      <w:bookmarkStart w:id="0" w:name="_Hlk142488195"/>
      <w:r w:rsidRPr="00B171FD">
        <w:rPr>
          <w:rFonts w:eastAsia="宋体"/>
          <w:b/>
          <w:sz w:val="22"/>
          <w:szCs w:val="22"/>
          <w:lang w:eastAsia="zh-CN"/>
        </w:rPr>
        <w:t>23</w:t>
      </w:r>
      <w:r w:rsidR="00EC2370" w:rsidRPr="00B171FD">
        <w:rPr>
          <w:rFonts w:eastAsia="宋体"/>
          <w:b/>
          <w:sz w:val="22"/>
          <w:szCs w:val="22"/>
          <w:lang w:eastAsia="zh-CN"/>
        </w:rPr>
        <w:t>0</w:t>
      </w:r>
      <w:bookmarkEnd w:id="0"/>
      <w:r w:rsidR="00B171FD" w:rsidRPr="00B171FD">
        <w:rPr>
          <w:rFonts w:eastAsia="宋体"/>
          <w:b/>
          <w:sz w:val="22"/>
          <w:szCs w:val="22"/>
          <w:lang w:eastAsia="zh-CN"/>
        </w:rPr>
        <w:t>7551</w:t>
      </w:r>
    </w:p>
    <w:p w14:paraId="6532B356" w14:textId="4EE27E8B" w:rsidR="008716F7" w:rsidRPr="00934B13" w:rsidRDefault="00A2132C" w:rsidP="008716F7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 w:rsidRPr="003E0916">
        <w:rPr>
          <w:rFonts w:eastAsia="宋体"/>
          <w:b/>
          <w:sz w:val="22"/>
          <w:szCs w:val="22"/>
          <w:lang w:eastAsia="zh-CN"/>
        </w:rPr>
        <w:t>Toulouse, France</w:t>
      </w:r>
      <w:r w:rsidRPr="000F6153">
        <w:rPr>
          <w:rFonts w:eastAsia="宋体"/>
          <w:b/>
          <w:sz w:val="22"/>
          <w:szCs w:val="22"/>
          <w:lang w:eastAsia="zh-CN"/>
        </w:rPr>
        <w:t xml:space="preserve">, </w:t>
      </w:r>
      <w:r>
        <w:rPr>
          <w:rFonts w:eastAsia="宋体" w:hint="eastAsia"/>
          <w:b/>
          <w:sz w:val="22"/>
          <w:szCs w:val="22"/>
          <w:lang w:eastAsia="zh-CN"/>
        </w:rPr>
        <w:t>August</w:t>
      </w:r>
      <w:r>
        <w:rPr>
          <w:rFonts w:eastAsia="宋体"/>
          <w:b/>
          <w:sz w:val="22"/>
          <w:szCs w:val="22"/>
          <w:lang w:eastAsia="zh-CN"/>
        </w:rPr>
        <w:t xml:space="preserve"> 21</w:t>
      </w:r>
      <w:r>
        <w:rPr>
          <w:rFonts w:eastAsia="宋体"/>
          <w:b/>
          <w:sz w:val="22"/>
          <w:szCs w:val="22"/>
          <w:vertAlign w:val="superscript"/>
          <w:lang w:eastAsia="zh-CN"/>
        </w:rPr>
        <w:t>st</w:t>
      </w:r>
      <w:r w:rsidRPr="000F6153">
        <w:rPr>
          <w:rFonts w:eastAsia="宋体"/>
          <w:b/>
          <w:sz w:val="22"/>
          <w:szCs w:val="22"/>
          <w:lang w:eastAsia="zh-CN"/>
        </w:rPr>
        <w:t xml:space="preserve"> - </w:t>
      </w:r>
      <w:r>
        <w:rPr>
          <w:rFonts w:eastAsia="宋体" w:hint="eastAsia"/>
          <w:b/>
          <w:sz w:val="22"/>
          <w:szCs w:val="22"/>
          <w:lang w:eastAsia="zh-CN"/>
        </w:rPr>
        <w:t>August</w:t>
      </w:r>
      <w:r>
        <w:rPr>
          <w:rFonts w:eastAsia="宋体"/>
          <w:b/>
          <w:sz w:val="22"/>
          <w:szCs w:val="22"/>
          <w:lang w:eastAsia="zh-CN"/>
        </w:rPr>
        <w:t xml:space="preserve"> 25</w:t>
      </w:r>
      <w:r>
        <w:rPr>
          <w:rFonts w:eastAsia="宋体"/>
          <w:b/>
          <w:sz w:val="22"/>
          <w:szCs w:val="22"/>
          <w:vertAlign w:val="superscript"/>
          <w:lang w:eastAsia="zh-CN"/>
        </w:rPr>
        <w:t>th</w:t>
      </w:r>
      <w:r w:rsidRPr="000F6153">
        <w:rPr>
          <w:rFonts w:eastAsia="宋体"/>
          <w:b/>
          <w:sz w:val="22"/>
          <w:szCs w:val="22"/>
          <w:lang w:eastAsia="zh-CN"/>
        </w:rPr>
        <w:t>,</w:t>
      </w:r>
      <w:r w:rsidR="008716F7" w:rsidRPr="000F6153">
        <w:rPr>
          <w:rFonts w:eastAsia="宋体"/>
          <w:b/>
          <w:sz w:val="22"/>
          <w:szCs w:val="22"/>
          <w:lang w:eastAsia="zh-CN"/>
        </w:rPr>
        <w:t xml:space="preserve"> 2023</w:t>
      </w:r>
      <w:r w:rsidR="008716F7">
        <w:rPr>
          <w:rFonts w:eastAsia="宋体"/>
          <w:b/>
          <w:sz w:val="22"/>
          <w:szCs w:val="22"/>
          <w:lang w:eastAsia="zh-CN"/>
        </w:rPr>
        <w:t xml:space="preserve"> </w:t>
      </w:r>
    </w:p>
    <w:p w14:paraId="6829F395" w14:textId="77777777" w:rsidR="00CB189A" w:rsidRPr="008716F7" w:rsidRDefault="00CB189A">
      <w:pPr>
        <w:pStyle w:val="af"/>
        <w:rPr>
          <w:rFonts w:ascii="Times New Roman" w:eastAsia="宋体" w:hAnsi="Times New Roman"/>
          <w:sz w:val="22"/>
          <w:szCs w:val="22"/>
          <w:lang w:eastAsia="zh-CN"/>
        </w:rPr>
      </w:pPr>
    </w:p>
    <w:p w14:paraId="2C727C50" w14:textId="77777777" w:rsidR="00CB189A" w:rsidRDefault="00482A59">
      <w:pPr>
        <w:pStyle w:val="af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  <w:t>OPPO</w:t>
      </w:r>
    </w:p>
    <w:p w14:paraId="3F17D318" w14:textId="180F9391" w:rsidR="00CB189A" w:rsidRDefault="00482A59">
      <w:pPr>
        <w:pStyle w:val="af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</w:r>
      <w:bookmarkStart w:id="1" w:name="_Hlk134522242"/>
      <w:r>
        <w:rPr>
          <w:rFonts w:ascii="Times New Roman" w:hAnsi="Times New Roman"/>
          <w:sz w:val="22"/>
          <w:szCs w:val="22"/>
        </w:rPr>
        <w:t xml:space="preserve">Discussion </w:t>
      </w:r>
      <w:r w:rsidR="008E2BD7" w:rsidRPr="008E2BD7">
        <w:rPr>
          <w:rFonts w:ascii="Times New Roman" w:hAnsi="Times New Roman"/>
          <w:sz w:val="22"/>
          <w:szCs w:val="22"/>
        </w:rPr>
        <w:t xml:space="preserve">on </w:t>
      </w:r>
      <w:bookmarkStart w:id="2" w:name="_Hlk131749970"/>
      <w:r w:rsidR="008E2BD7" w:rsidRPr="008E2BD7">
        <w:rPr>
          <w:rFonts w:ascii="Times New Roman" w:hAnsi="Times New Roman"/>
          <w:sz w:val="22"/>
          <w:szCs w:val="22"/>
        </w:rPr>
        <w:t>self-evaluation methodology for IMT-2020 satellite radio interface</w:t>
      </w:r>
      <w:bookmarkEnd w:id="1"/>
      <w:bookmarkEnd w:id="2"/>
    </w:p>
    <w:p w14:paraId="100A04E1" w14:textId="33B2A935" w:rsidR="00CB189A" w:rsidRDefault="00482A59">
      <w:pPr>
        <w:pStyle w:val="af"/>
        <w:tabs>
          <w:tab w:val="left" w:pos="1800"/>
        </w:tabs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eastAsia="宋体" w:hAnsi="Times New Roman"/>
          <w:sz w:val="22"/>
          <w:szCs w:val="22"/>
          <w:lang w:eastAsia="zh-CN"/>
        </w:rPr>
        <w:t>9.</w:t>
      </w:r>
      <w:r w:rsidR="00721147">
        <w:rPr>
          <w:rFonts w:ascii="Times New Roman" w:eastAsia="宋体" w:hAnsi="Times New Roman"/>
          <w:sz w:val="22"/>
          <w:szCs w:val="22"/>
          <w:lang w:eastAsia="zh-CN"/>
        </w:rPr>
        <w:t>1</w:t>
      </w:r>
      <w:r w:rsidR="00E34D63">
        <w:rPr>
          <w:rFonts w:ascii="Times New Roman" w:eastAsia="宋体" w:hAnsi="Times New Roman"/>
          <w:sz w:val="22"/>
          <w:szCs w:val="22"/>
          <w:lang w:eastAsia="zh-CN"/>
        </w:rPr>
        <w:t>4</w:t>
      </w:r>
      <w:r>
        <w:rPr>
          <w:rFonts w:ascii="Times New Roman" w:eastAsia="宋体" w:hAnsi="Times New Roman"/>
          <w:sz w:val="22"/>
          <w:szCs w:val="22"/>
          <w:lang w:eastAsia="zh-CN"/>
        </w:rPr>
        <w:t>.</w:t>
      </w:r>
      <w:r w:rsidR="00721147">
        <w:rPr>
          <w:rFonts w:ascii="Times New Roman" w:eastAsia="宋体" w:hAnsi="Times New Roman"/>
          <w:sz w:val="22"/>
          <w:szCs w:val="22"/>
          <w:lang w:eastAsia="zh-CN"/>
        </w:rPr>
        <w:t>1</w:t>
      </w:r>
    </w:p>
    <w:p w14:paraId="6B69F850" w14:textId="77777777" w:rsidR="00CB189A" w:rsidRDefault="00482A59">
      <w:pPr>
        <w:pStyle w:val="af"/>
        <w:tabs>
          <w:tab w:val="left" w:pos="180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 and Decision</w:t>
      </w:r>
    </w:p>
    <w:p w14:paraId="5B680754" w14:textId="77777777" w:rsidR="00CB189A" w:rsidRDefault="00CB189A">
      <w:pPr>
        <w:pBdr>
          <w:bottom w:val="single" w:sz="4" w:space="1" w:color="auto"/>
        </w:pBdr>
        <w:tabs>
          <w:tab w:val="left" w:pos="2552"/>
        </w:tabs>
        <w:rPr>
          <w:sz w:val="22"/>
          <w:szCs w:val="22"/>
        </w:rPr>
      </w:pPr>
    </w:p>
    <w:p w14:paraId="40EDFB81" w14:textId="77777777" w:rsidR="00CB189A" w:rsidRDefault="00482A59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Introduction</w:t>
      </w:r>
    </w:p>
    <w:p w14:paraId="67E694DF" w14:textId="3604E17B" w:rsidR="00F70565" w:rsidRDefault="00186D3A" w:rsidP="003F1FC4">
      <w:pPr>
        <w:pStyle w:val="a1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>In RAN1 meeting #11</w:t>
      </w:r>
      <w:r w:rsidR="009943A3">
        <w:rPr>
          <w:rFonts w:eastAsia="等线"/>
          <w:szCs w:val="20"/>
          <w:lang w:eastAsia="zh-CN"/>
        </w:rPr>
        <w:t>3</w:t>
      </w:r>
      <w:r>
        <w:rPr>
          <w:rFonts w:eastAsia="等线"/>
          <w:szCs w:val="20"/>
          <w:lang w:eastAsia="zh-CN"/>
        </w:rPr>
        <w:t>, the agreement</w:t>
      </w:r>
      <w:r w:rsidR="007B4F05">
        <w:rPr>
          <w:rFonts w:eastAsia="等线"/>
          <w:szCs w:val="20"/>
          <w:lang w:eastAsia="zh-CN"/>
        </w:rPr>
        <w:t xml:space="preserve"> </w:t>
      </w:r>
      <w:r w:rsidR="007B4F05">
        <w:rPr>
          <w:rFonts w:eastAsia="等线" w:hint="eastAsia"/>
          <w:szCs w:val="20"/>
          <w:lang w:eastAsia="zh-CN"/>
        </w:rPr>
        <w:t>regarding</w:t>
      </w:r>
      <w:r>
        <w:rPr>
          <w:rFonts w:eastAsia="等线"/>
          <w:szCs w:val="20"/>
          <w:lang w:eastAsia="zh-CN"/>
        </w:rPr>
        <w:t xml:space="preserve"> </w:t>
      </w:r>
      <w:r w:rsidR="007B4F05" w:rsidRPr="007B4F05">
        <w:rPr>
          <w:rFonts w:eastAsia="等线"/>
          <w:szCs w:val="20"/>
          <w:lang w:eastAsia="zh-CN"/>
        </w:rPr>
        <w:t xml:space="preserve">self-evaluation methodology for IMT-2020 satellite radio interface </w:t>
      </w:r>
      <w:r w:rsidR="00702DF1">
        <w:rPr>
          <w:rFonts w:eastAsia="等线"/>
          <w:szCs w:val="20"/>
          <w:lang w:eastAsia="zh-CN"/>
        </w:rPr>
        <w:t>which includes proposed conclusions was</w:t>
      </w:r>
      <w:r>
        <w:rPr>
          <w:rFonts w:eastAsia="等线"/>
          <w:szCs w:val="20"/>
          <w:lang w:eastAsia="zh-CN"/>
        </w:rPr>
        <w:t xml:space="preserve"> made</w:t>
      </w:r>
      <w:r w:rsidR="00702DF1">
        <w:rPr>
          <w:rFonts w:eastAsia="等线"/>
          <w:szCs w:val="20"/>
          <w:lang w:eastAsia="zh-CN"/>
        </w:rPr>
        <w:t xml:space="preserve"> as follows.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F1FC4" w14:paraId="60801877" w14:textId="77777777" w:rsidTr="00904DB3">
        <w:tc>
          <w:tcPr>
            <w:tcW w:w="9062" w:type="dxa"/>
            <w:shd w:val="clear" w:color="auto" w:fill="auto"/>
          </w:tcPr>
          <w:p w14:paraId="07BC48BE" w14:textId="77777777" w:rsidR="009943A3" w:rsidRPr="009943A3" w:rsidRDefault="009943A3" w:rsidP="009943A3">
            <w:pPr>
              <w:rPr>
                <w:rFonts w:ascii="Times" w:eastAsia="Batang" w:hAnsi="Times"/>
                <w:bCs/>
                <w:lang w:val="en-GB" w:eastAsia="x-none"/>
              </w:rPr>
            </w:pPr>
            <w:bookmarkStart w:id="3" w:name="_Hlk142488692"/>
            <w:r w:rsidRPr="009943A3">
              <w:rPr>
                <w:rFonts w:ascii="Times" w:eastAsia="Batang" w:hAnsi="Times"/>
                <w:bCs/>
                <w:highlight w:val="green"/>
                <w:lang w:val="en-GB" w:eastAsia="x-none"/>
              </w:rPr>
              <w:t>Agreement</w:t>
            </w:r>
          </w:p>
          <w:p w14:paraId="5D3F53D3" w14:textId="77777777" w:rsidR="009943A3" w:rsidRPr="009943A3" w:rsidRDefault="009943A3" w:rsidP="009943A3">
            <w:pPr>
              <w:rPr>
                <w:rFonts w:ascii="Times" w:eastAsia="Batang" w:hAnsi="Times"/>
                <w:lang w:val="en-GB" w:eastAsia="x-none"/>
              </w:rPr>
            </w:pPr>
            <w:r w:rsidRPr="009943A3">
              <w:rPr>
                <w:rFonts w:ascii="Times" w:eastAsia="Batang" w:hAnsi="Times"/>
                <w:lang w:val="en-GB" w:eastAsia="x-none"/>
              </w:rPr>
              <w:t xml:space="preserve">The proposals and conclusions in Section 1 of </w:t>
            </w:r>
            <w:bookmarkStart w:id="4" w:name="_Hlk142488149"/>
            <w:r w:rsidRPr="009943A3">
              <w:rPr>
                <w:rFonts w:ascii="Times" w:eastAsia="Batang" w:hAnsi="Times"/>
                <w:lang w:val="en-GB"/>
              </w:rPr>
              <w:fldChar w:fldCharType="begin"/>
            </w:r>
            <w:r w:rsidRPr="009943A3">
              <w:rPr>
                <w:rFonts w:ascii="Times" w:eastAsia="Batang" w:hAnsi="Times"/>
                <w:lang w:val="en-GB"/>
              </w:rPr>
              <w:instrText xml:space="preserve"> HYPERLINK "../Docs/R1-2306083.zip" </w:instrText>
            </w:r>
            <w:r w:rsidRPr="009943A3">
              <w:rPr>
                <w:rFonts w:ascii="Times" w:eastAsia="Batang" w:hAnsi="Times"/>
                <w:lang w:val="en-GB"/>
              </w:rPr>
              <w:fldChar w:fldCharType="separate"/>
            </w:r>
            <w:r w:rsidRPr="009943A3">
              <w:rPr>
                <w:rFonts w:ascii="Times" w:eastAsia="Batang" w:hAnsi="Times"/>
                <w:color w:val="0000FF"/>
                <w:u w:val="single"/>
                <w:lang w:val="en-GB" w:eastAsia="x-none"/>
              </w:rPr>
              <w:t>R1-2306083</w:t>
            </w:r>
            <w:r w:rsidRPr="009943A3">
              <w:rPr>
                <w:rFonts w:ascii="Times" w:eastAsia="Batang" w:hAnsi="Times"/>
                <w:color w:val="0000FF"/>
                <w:u w:val="single"/>
                <w:lang w:val="en-GB" w:eastAsia="x-none"/>
              </w:rPr>
              <w:fldChar w:fldCharType="end"/>
            </w:r>
            <w:bookmarkEnd w:id="4"/>
            <w:r w:rsidRPr="009943A3">
              <w:rPr>
                <w:rFonts w:ascii="Times" w:eastAsia="Batang" w:hAnsi="Times"/>
                <w:lang w:val="en-GB" w:eastAsia="x-none"/>
              </w:rPr>
              <w:t xml:space="preserve"> are endorsed, except for proposal 2.4 (which is already included in the proposed conclusion).</w:t>
            </w:r>
          </w:p>
          <w:p w14:paraId="1E0F91A9" w14:textId="77777777" w:rsidR="00AA3D55" w:rsidRDefault="00AA3D55" w:rsidP="00EC2C67">
            <w:pPr>
              <w:rPr>
                <w:rFonts w:ascii="Times" w:eastAsia="Batang" w:hAnsi="Times"/>
                <w:lang w:eastAsia="x-none"/>
              </w:rPr>
            </w:pPr>
          </w:p>
          <w:p w14:paraId="3C3B80A0" w14:textId="77777777" w:rsidR="007B4F05" w:rsidRPr="007B4F05" w:rsidRDefault="007B4F05" w:rsidP="007B4F05">
            <w:pPr>
              <w:ind w:left="1988" w:hanging="1988"/>
              <w:jc w:val="both"/>
              <w:rPr>
                <w:u w:val="single"/>
              </w:rPr>
            </w:pPr>
            <w:r w:rsidRPr="007B4F05">
              <w:rPr>
                <w:u w:val="single"/>
              </w:rPr>
              <w:t>Proposed conclusions:</w:t>
            </w:r>
          </w:p>
          <w:p w14:paraId="51C24102" w14:textId="77777777" w:rsidR="007B4F05" w:rsidRPr="007B4F05" w:rsidRDefault="007B4F05" w:rsidP="002B2897">
            <w:pPr>
              <w:pStyle w:val="af3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jc w:val="both"/>
              <w:textAlignment w:val="baseline"/>
              <w:rPr>
                <w:rFonts w:ascii="Arial" w:hAnsi="Arial"/>
                <w:sz w:val="24"/>
              </w:rPr>
            </w:pPr>
            <w:r w:rsidRPr="007B4F05">
              <w:t>RAN1 can further discuss the impact of simulating earth moving cell / earth fixed cell, impacts of feeder link switch, and assumptions on gateway density.</w:t>
            </w:r>
          </w:p>
          <w:p w14:paraId="2252E0A0" w14:textId="069FE7AC" w:rsidR="007B4F05" w:rsidRPr="007B4F05" w:rsidRDefault="007B4F05" w:rsidP="002B2897">
            <w:pPr>
              <w:pStyle w:val="af3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jc w:val="both"/>
              <w:textAlignment w:val="baseline"/>
              <w:rPr>
                <w:rFonts w:ascii="Arial" w:hAnsi="Arial"/>
                <w:sz w:val="24"/>
              </w:rPr>
            </w:pPr>
            <w:r w:rsidRPr="007B4F05">
              <w:t xml:space="preserve">RAN1 can provide input to RAN2 (pending RAN2 progress) for </w:t>
            </w:r>
            <w:bookmarkStart w:id="5" w:name="_Hlk142490690"/>
            <w:r w:rsidRPr="007B4F05">
              <w:t>the evaluation of control and user plane latency</w:t>
            </w:r>
            <w:bookmarkEnd w:id="5"/>
          </w:p>
        </w:tc>
      </w:tr>
      <w:bookmarkEnd w:id="3"/>
    </w:tbl>
    <w:p w14:paraId="2D376BDE" w14:textId="77777777" w:rsidR="003F1FC4" w:rsidRPr="007F3F36" w:rsidRDefault="003F1FC4" w:rsidP="003F1FC4">
      <w:pPr>
        <w:pStyle w:val="a1"/>
        <w:rPr>
          <w:rFonts w:eastAsia="等线"/>
          <w:szCs w:val="20"/>
          <w:lang w:eastAsia="zh-CN"/>
        </w:rPr>
      </w:pPr>
    </w:p>
    <w:p w14:paraId="13B9F9A4" w14:textId="3452A461" w:rsidR="009943A3" w:rsidRDefault="00F95A07">
      <w:pPr>
        <w:pStyle w:val="a1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>n RAN2 meeting</w:t>
      </w:r>
      <w:r w:rsidR="00944C6C">
        <w:rPr>
          <w:rFonts w:eastAsia="等线"/>
          <w:szCs w:val="20"/>
          <w:lang w:eastAsia="zh-CN"/>
        </w:rPr>
        <w:t xml:space="preserve"> #122</w:t>
      </w:r>
      <w:r>
        <w:rPr>
          <w:rFonts w:eastAsia="等线"/>
          <w:szCs w:val="20"/>
          <w:lang w:eastAsia="zh-CN"/>
        </w:rPr>
        <w:t xml:space="preserve">, </w:t>
      </w:r>
      <w:r w:rsidR="00944C6C">
        <w:rPr>
          <w:rFonts w:eastAsia="等线" w:hint="eastAsia"/>
          <w:szCs w:val="20"/>
          <w:lang w:eastAsia="zh-CN"/>
        </w:rPr>
        <w:t>the</w:t>
      </w:r>
      <w:r w:rsidR="00944C6C">
        <w:rPr>
          <w:rFonts w:eastAsia="等线"/>
          <w:szCs w:val="20"/>
          <w:lang w:eastAsia="zh-CN"/>
        </w:rPr>
        <w:t xml:space="preserve"> following agreements were made.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95A07" w14:paraId="6BBB1B0C" w14:textId="77777777" w:rsidTr="00DB7F63">
        <w:tc>
          <w:tcPr>
            <w:tcW w:w="9062" w:type="dxa"/>
            <w:shd w:val="clear" w:color="auto" w:fill="auto"/>
          </w:tcPr>
          <w:p w14:paraId="6D8F3699" w14:textId="77777777" w:rsidR="00944C6C" w:rsidRPr="00944C6C" w:rsidRDefault="00944C6C" w:rsidP="00944C6C">
            <w:pPr>
              <w:rPr>
                <w:rFonts w:ascii="Times" w:eastAsia="Batang" w:hAnsi="Times"/>
                <w:lang w:val="en-GB" w:eastAsia="x-none"/>
              </w:rPr>
            </w:pPr>
            <w:r w:rsidRPr="00944C6C">
              <w:rPr>
                <w:rFonts w:ascii="Times" w:eastAsia="Batang" w:hAnsi="Times"/>
                <w:lang w:val="en-GB" w:eastAsia="x-none"/>
              </w:rPr>
              <w:t>Agreements:</w:t>
            </w:r>
          </w:p>
          <w:p w14:paraId="2A2E833F" w14:textId="77777777" w:rsidR="00944C6C" w:rsidRPr="00944C6C" w:rsidRDefault="00944C6C" w:rsidP="002B2897">
            <w:pPr>
              <w:numPr>
                <w:ilvl w:val="0"/>
                <w:numId w:val="10"/>
              </w:numPr>
              <w:ind w:left="357" w:hanging="357"/>
              <w:rPr>
                <w:rFonts w:ascii="Times" w:eastAsia="Batang" w:hAnsi="Times"/>
                <w:lang w:val="en-GB" w:eastAsia="x-none"/>
              </w:rPr>
            </w:pPr>
            <w:r w:rsidRPr="00944C6C">
              <w:rPr>
                <w:rFonts w:ascii="Times" w:eastAsia="Batang" w:hAnsi="Times"/>
                <w:lang w:val="en-GB" w:eastAsia="x-none"/>
              </w:rPr>
              <w:t>RAN2 will perform the evaluations of user plane latency, control plane latency, and mobility interruption time.</w:t>
            </w:r>
          </w:p>
          <w:p w14:paraId="556DBE82" w14:textId="77777777" w:rsidR="00944C6C" w:rsidRPr="00944C6C" w:rsidRDefault="00944C6C" w:rsidP="002B2897">
            <w:pPr>
              <w:numPr>
                <w:ilvl w:val="0"/>
                <w:numId w:val="10"/>
              </w:numPr>
              <w:ind w:left="357" w:hanging="357"/>
              <w:rPr>
                <w:rFonts w:ascii="Times" w:eastAsia="Batang" w:hAnsi="Times"/>
                <w:lang w:val="en-GB" w:eastAsia="x-none"/>
              </w:rPr>
            </w:pPr>
            <w:r w:rsidRPr="00944C6C">
              <w:rPr>
                <w:rFonts w:ascii="Times" w:eastAsia="Batang" w:hAnsi="Times"/>
                <w:lang w:val="en-GB" w:eastAsia="x-none"/>
              </w:rPr>
              <w:t>Evaluate the control plane latency from RRC_INACTIVE to RRC_CONNECTED.</w:t>
            </w:r>
          </w:p>
          <w:p w14:paraId="6E326B06" w14:textId="77777777" w:rsidR="00944C6C" w:rsidRPr="00944C6C" w:rsidRDefault="00944C6C" w:rsidP="002B2897">
            <w:pPr>
              <w:numPr>
                <w:ilvl w:val="0"/>
                <w:numId w:val="10"/>
              </w:numPr>
              <w:ind w:left="357" w:hanging="357"/>
              <w:rPr>
                <w:rFonts w:ascii="Times" w:eastAsia="Batang" w:hAnsi="Times"/>
                <w:lang w:val="en-GB" w:eastAsia="x-none"/>
              </w:rPr>
            </w:pPr>
            <w:r w:rsidRPr="00944C6C">
              <w:rPr>
                <w:rFonts w:ascii="Times" w:eastAsia="Batang" w:hAnsi="Times"/>
                <w:lang w:val="en-GB" w:eastAsia="x-none"/>
              </w:rPr>
              <w:t>Evaluate the control plane latency based on the 2-step RACH.</w:t>
            </w:r>
          </w:p>
          <w:p w14:paraId="4DAC72C0" w14:textId="1C17AF77" w:rsidR="00F95A07" w:rsidRPr="00944C6C" w:rsidRDefault="00944C6C" w:rsidP="002B2897">
            <w:pPr>
              <w:numPr>
                <w:ilvl w:val="0"/>
                <w:numId w:val="10"/>
              </w:numPr>
              <w:ind w:left="357" w:hanging="357"/>
              <w:rPr>
                <w:rFonts w:ascii="Times" w:eastAsia="Batang" w:hAnsi="Times"/>
                <w:lang w:val="en-GB" w:eastAsia="x-none"/>
              </w:rPr>
            </w:pPr>
            <w:r w:rsidRPr="00944C6C">
              <w:rPr>
                <w:rFonts w:ascii="Times" w:eastAsia="Batang" w:hAnsi="Times"/>
                <w:lang w:val="en-GB" w:eastAsia="x-none"/>
              </w:rPr>
              <w:t xml:space="preserve">For user plane latency evaluation, </w:t>
            </w:r>
            <w:bookmarkStart w:id="6" w:name="_Hlk142552382"/>
            <w:r w:rsidRPr="00944C6C">
              <w:rPr>
                <w:rFonts w:ascii="Times" w:eastAsia="Batang" w:hAnsi="Times"/>
                <w:lang w:val="en-GB" w:eastAsia="x-none"/>
              </w:rPr>
              <w:t>HARQ disabling</w:t>
            </w:r>
            <w:bookmarkEnd w:id="6"/>
            <w:r w:rsidRPr="00944C6C">
              <w:rPr>
                <w:rFonts w:ascii="Times" w:eastAsia="Batang" w:hAnsi="Times"/>
                <w:lang w:val="en-GB" w:eastAsia="x-none"/>
              </w:rPr>
              <w:t xml:space="preserve"> should be assumed.</w:t>
            </w:r>
          </w:p>
        </w:tc>
      </w:tr>
    </w:tbl>
    <w:p w14:paraId="5DD996D6" w14:textId="77777777" w:rsidR="00F95A07" w:rsidRPr="00F95A07" w:rsidRDefault="00F95A07">
      <w:pPr>
        <w:pStyle w:val="a1"/>
        <w:rPr>
          <w:rFonts w:eastAsia="等线"/>
          <w:szCs w:val="20"/>
          <w:lang w:eastAsia="zh-CN"/>
        </w:rPr>
      </w:pPr>
    </w:p>
    <w:p w14:paraId="63C8C6CA" w14:textId="073CB98E" w:rsidR="0070012C" w:rsidRDefault="00482A59">
      <w:pPr>
        <w:pStyle w:val="a1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>n this contribution, we</w:t>
      </w:r>
      <w:r w:rsidR="00FF6399" w:rsidRPr="00FF6399">
        <w:rPr>
          <w:rFonts w:eastAsia="等线"/>
          <w:szCs w:val="20"/>
          <w:lang w:eastAsia="zh-CN"/>
        </w:rPr>
        <w:t xml:space="preserve"> </w:t>
      </w:r>
      <w:r>
        <w:rPr>
          <w:rFonts w:eastAsia="等线"/>
          <w:szCs w:val="20"/>
          <w:lang w:eastAsia="zh-CN"/>
        </w:rPr>
        <w:t xml:space="preserve">provide our </w:t>
      </w:r>
      <w:r w:rsidR="009427B2">
        <w:rPr>
          <w:rFonts w:eastAsia="等线"/>
          <w:szCs w:val="20"/>
          <w:lang w:eastAsia="zh-CN"/>
        </w:rPr>
        <w:t>considerations</w:t>
      </w:r>
      <w:r>
        <w:rPr>
          <w:rFonts w:eastAsia="等线"/>
          <w:szCs w:val="20"/>
          <w:lang w:eastAsia="zh-CN"/>
        </w:rPr>
        <w:t xml:space="preserve"> on </w:t>
      </w:r>
      <w:r w:rsidR="00B06A4C" w:rsidRPr="00B06A4C">
        <w:rPr>
          <w:rFonts w:eastAsia="等线"/>
          <w:szCs w:val="20"/>
          <w:lang w:eastAsia="zh-CN"/>
        </w:rPr>
        <w:t xml:space="preserve">the </w:t>
      </w:r>
      <w:r w:rsidR="00B06A4C" w:rsidRPr="002A1DB0">
        <w:rPr>
          <w:rFonts w:eastAsia="等线"/>
          <w:szCs w:val="20"/>
          <w:lang w:eastAsia="zh-CN"/>
        </w:rPr>
        <w:t>self-evaluation methodolog</w:t>
      </w:r>
      <w:r w:rsidR="00B06A4C">
        <w:rPr>
          <w:rFonts w:eastAsia="等线"/>
          <w:szCs w:val="20"/>
          <w:lang w:eastAsia="zh-CN"/>
        </w:rPr>
        <w:t>ies</w:t>
      </w:r>
      <w:r w:rsidR="00B06A4C" w:rsidRPr="00B06A4C">
        <w:rPr>
          <w:rFonts w:eastAsia="等线"/>
          <w:szCs w:val="20"/>
          <w:lang w:eastAsia="zh-CN"/>
        </w:rPr>
        <w:t xml:space="preserve"> of user plane latency </w:t>
      </w:r>
      <w:r w:rsidR="00B06A4C">
        <w:rPr>
          <w:rFonts w:eastAsia="等线"/>
          <w:szCs w:val="20"/>
          <w:lang w:eastAsia="zh-CN"/>
        </w:rPr>
        <w:t xml:space="preserve">and control </w:t>
      </w:r>
      <w:r w:rsidR="00B06A4C" w:rsidRPr="00B06A4C">
        <w:rPr>
          <w:rFonts w:eastAsia="等线"/>
          <w:szCs w:val="20"/>
          <w:lang w:eastAsia="zh-CN"/>
        </w:rPr>
        <w:t xml:space="preserve">plane latency </w:t>
      </w:r>
      <w:r w:rsidR="00B06A4C">
        <w:rPr>
          <w:rFonts w:eastAsia="等线"/>
          <w:szCs w:val="20"/>
          <w:lang w:eastAsia="zh-CN"/>
        </w:rPr>
        <w:t>for NR-NTN</w:t>
      </w:r>
      <w:r>
        <w:rPr>
          <w:rFonts w:eastAsia="等线"/>
          <w:szCs w:val="20"/>
          <w:lang w:eastAsia="zh-CN"/>
        </w:rPr>
        <w:t>.</w:t>
      </w:r>
    </w:p>
    <w:p w14:paraId="795562F2" w14:textId="675B4545" w:rsidR="00CB189A" w:rsidRDefault="0053428B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 w:rsidRPr="0053428B">
        <w:rPr>
          <w:rFonts w:ascii="Times New Roman" w:eastAsia="宋体" w:hAnsi="Times New Roman" w:cs="Times New Roman"/>
          <w:szCs w:val="28"/>
          <w:lang w:eastAsia="zh-CN"/>
        </w:rPr>
        <w:t>User plane latency</w:t>
      </w:r>
      <w:r w:rsidR="003A1347">
        <w:rPr>
          <w:rFonts w:ascii="Times New Roman" w:eastAsia="宋体" w:hAnsi="Times New Roman" w:cs="Times New Roman"/>
          <w:szCs w:val="28"/>
          <w:lang w:eastAsia="zh-CN"/>
        </w:rPr>
        <w:t xml:space="preserve"> for NR-NTN</w:t>
      </w:r>
    </w:p>
    <w:p w14:paraId="3B8A814B" w14:textId="5BCA60DD" w:rsidR="00AB6E9C" w:rsidRDefault="00A36C6C" w:rsidP="00505862">
      <w:pPr>
        <w:pStyle w:val="a1"/>
        <w:rPr>
          <w:rFonts w:cs="Arial"/>
          <w:color w:val="000000" w:themeColor="text1"/>
          <w:szCs w:val="22"/>
        </w:rPr>
      </w:pPr>
      <w:r>
        <w:rPr>
          <w:rFonts w:eastAsiaTheme="minorEastAsia" w:hint="eastAsia"/>
          <w:szCs w:val="20"/>
          <w:lang w:eastAsia="zh-CN"/>
        </w:rPr>
        <w:t>A</w:t>
      </w:r>
      <w:r>
        <w:rPr>
          <w:rFonts w:eastAsiaTheme="minorEastAsia"/>
          <w:szCs w:val="20"/>
          <w:lang w:eastAsia="zh-CN"/>
        </w:rPr>
        <w:t xml:space="preserve">ccording to the guidance in </w:t>
      </w:r>
      <w:r w:rsidR="00805B03" w:rsidRPr="00F70565">
        <w:rPr>
          <w:rFonts w:eastAsia="等线"/>
          <w:szCs w:val="20"/>
          <w:lang w:eastAsia="zh-CN"/>
        </w:rPr>
        <w:t>Report ITU-R M.2514</w:t>
      </w:r>
      <w:r w:rsidR="00805B03">
        <w:rPr>
          <w:rFonts w:eastAsia="等线"/>
          <w:szCs w:val="20"/>
          <w:lang w:eastAsia="zh-CN"/>
        </w:rPr>
        <w:t xml:space="preserve">, </w:t>
      </w:r>
      <w:r w:rsidR="00AB6E9C" w:rsidRPr="00A234EB">
        <w:rPr>
          <w:color w:val="000000" w:themeColor="text1"/>
        </w:rPr>
        <w:t>u</w:t>
      </w:r>
      <w:r w:rsidR="00AB6E9C" w:rsidRPr="00A234EB">
        <w:rPr>
          <w:rFonts w:hint="eastAsia"/>
          <w:color w:val="000000" w:themeColor="text1"/>
        </w:rPr>
        <w:t xml:space="preserve">ser plane latency is </w:t>
      </w:r>
      <w:r w:rsidR="00AB6E9C" w:rsidRPr="00A234EB">
        <w:rPr>
          <w:color w:val="000000" w:themeColor="text1"/>
        </w:rPr>
        <w:t>t</w:t>
      </w:r>
      <w:r w:rsidR="00AB6E9C" w:rsidRPr="00A234EB">
        <w:rPr>
          <w:rFonts w:cs="Arial"/>
          <w:color w:val="000000" w:themeColor="text1"/>
          <w:szCs w:val="22"/>
        </w:rPr>
        <w:t xml:space="preserve">he contribution of the radio network to the time from when the source sends a packet to when the destination receives it (in </w:t>
      </w:r>
      <w:proofErr w:type="spellStart"/>
      <w:r w:rsidR="00AB6E9C" w:rsidRPr="00A234EB">
        <w:rPr>
          <w:rFonts w:cs="Arial"/>
          <w:color w:val="000000" w:themeColor="text1"/>
          <w:szCs w:val="22"/>
        </w:rPr>
        <w:t>ms</w:t>
      </w:r>
      <w:proofErr w:type="spellEnd"/>
      <w:r w:rsidR="00AB6E9C" w:rsidRPr="00A234EB">
        <w:rPr>
          <w:rFonts w:cs="Arial"/>
          <w:color w:val="000000" w:themeColor="text1"/>
          <w:szCs w:val="22"/>
        </w:rPr>
        <w:t>).</w:t>
      </w:r>
      <w:r w:rsidR="00AB6E9C">
        <w:rPr>
          <w:rFonts w:cs="Arial"/>
          <w:color w:val="000000" w:themeColor="text1"/>
          <w:szCs w:val="22"/>
        </w:rPr>
        <w:t xml:space="preserve"> </w:t>
      </w:r>
      <w:r w:rsidR="00AB6E9C" w:rsidRPr="00AB6E9C">
        <w:rPr>
          <w:rFonts w:cs="Arial"/>
          <w:color w:val="000000" w:themeColor="text1"/>
          <w:szCs w:val="22"/>
        </w:rPr>
        <w:t xml:space="preserve">User plane latency should be equal to or less than 10 </w:t>
      </w:r>
      <w:proofErr w:type="spellStart"/>
      <w:r w:rsidR="00AB6E9C" w:rsidRPr="00AB6E9C">
        <w:rPr>
          <w:rFonts w:cs="Arial"/>
          <w:color w:val="000000" w:themeColor="text1"/>
          <w:szCs w:val="22"/>
        </w:rPr>
        <w:t>ms</w:t>
      </w:r>
      <w:proofErr w:type="spellEnd"/>
      <w:r w:rsidR="00AB6E9C" w:rsidRPr="00AB6E9C">
        <w:rPr>
          <w:rFonts w:cs="Arial"/>
          <w:color w:val="000000" w:themeColor="text1"/>
          <w:szCs w:val="22"/>
        </w:rPr>
        <w:t>, for both downlink and uplink, assuming unloaded conditions (</w:t>
      </w:r>
      <w:proofErr w:type="gramStart"/>
      <w:r w:rsidR="00AB6E9C" w:rsidRPr="00AB6E9C">
        <w:rPr>
          <w:rFonts w:cs="Arial"/>
          <w:color w:val="000000" w:themeColor="text1"/>
          <w:szCs w:val="22"/>
        </w:rPr>
        <w:t>i.e.</w:t>
      </w:r>
      <w:proofErr w:type="gramEnd"/>
      <w:r w:rsidR="00AB6E9C" w:rsidRPr="00AB6E9C">
        <w:rPr>
          <w:rFonts w:cs="Arial"/>
          <w:color w:val="000000" w:themeColor="text1"/>
          <w:szCs w:val="22"/>
        </w:rPr>
        <w:t xml:space="preserve"> a single user) and small IP packets (e.g. 0 byte payload + IP header).</w:t>
      </w:r>
    </w:p>
    <w:p w14:paraId="7DF2F3B2" w14:textId="6013E663" w:rsidR="00AB6E9C" w:rsidRDefault="00221310" w:rsidP="00505862">
      <w:pPr>
        <w:pStyle w:val="a1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T</w:t>
      </w:r>
      <w:r>
        <w:rPr>
          <w:rFonts w:eastAsia="等线"/>
          <w:szCs w:val="20"/>
          <w:lang w:eastAsia="zh-CN"/>
        </w:rPr>
        <w:t xml:space="preserve">o evaluate </w:t>
      </w:r>
      <w:r w:rsidR="00AA152A">
        <w:rPr>
          <w:rFonts w:eastAsia="等线"/>
          <w:szCs w:val="20"/>
          <w:lang w:eastAsia="zh-CN"/>
        </w:rPr>
        <w:t xml:space="preserve">NR-NTN user plane latency, the NR user plane latency </w:t>
      </w:r>
      <w:r w:rsidR="00D212C8">
        <w:rPr>
          <w:rFonts w:eastAsia="等线"/>
          <w:szCs w:val="20"/>
          <w:lang w:eastAsia="zh-CN"/>
        </w:rPr>
        <w:t>should be</w:t>
      </w:r>
      <w:r w:rsidR="00AA152A">
        <w:rPr>
          <w:rFonts w:eastAsia="等线"/>
          <w:szCs w:val="20"/>
          <w:lang w:eastAsia="zh-CN"/>
        </w:rPr>
        <w:t xml:space="preserve"> the baseline </w:t>
      </w:r>
      <w:r w:rsidR="00D212C8">
        <w:rPr>
          <w:rFonts w:eastAsia="等线"/>
          <w:szCs w:val="20"/>
          <w:lang w:eastAsia="zh-CN"/>
        </w:rPr>
        <w:t>and</w:t>
      </w:r>
      <w:r w:rsidR="00AA152A">
        <w:rPr>
          <w:rFonts w:eastAsia="等线"/>
          <w:szCs w:val="20"/>
          <w:lang w:eastAsia="zh-CN"/>
        </w:rPr>
        <w:t xml:space="preserve"> the </w:t>
      </w:r>
      <w:r w:rsidR="00D212C8">
        <w:rPr>
          <w:rFonts w:eastAsia="等线"/>
          <w:szCs w:val="20"/>
          <w:lang w:eastAsia="zh-CN"/>
        </w:rPr>
        <w:t>characteristics</w:t>
      </w:r>
      <w:r w:rsidR="00AA152A">
        <w:rPr>
          <w:rFonts w:eastAsia="等线"/>
          <w:szCs w:val="20"/>
          <w:lang w:eastAsia="zh-CN"/>
        </w:rPr>
        <w:t xml:space="preserve"> of satellite </w:t>
      </w:r>
      <w:r w:rsidR="00D212C8">
        <w:rPr>
          <w:rFonts w:eastAsia="等线"/>
          <w:szCs w:val="20"/>
          <w:lang w:eastAsia="zh-CN"/>
        </w:rPr>
        <w:t xml:space="preserve">communication, e.g., </w:t>
      </w:r>
      <w:r w:rsidR="00345B0C">
        <w:rPr>
          <w:rFonts w:eastAsia="等线"/>
          <w:szCs w:val="20"/>
          <w:lang w:eastAsia="zh-CN"/>
        </w:rPr>
        <w:t xml:space="preserve">the impact of </w:t>
      </w:r>
      <w:r w:rsidR="00D212C8">
        <w:rPr>
          <w:rFonts w:eastAsia="等线"/>
          <w:szCs w:val="20"/>
          <w:lang w:eastAsia="zh-CN"/>
        </w:rPr>
        <w:t>large</w:t>
      </w:r>
      <w:r w:rsidR="00345B0C">
        <w:rPr>
          <w:rFonts w:eastAsia="等线"/>
          <w:szCs w:val="20"/>
          <w:lang w:eastAsia="zh-CN"/>
        </w:rPr>
        <w:t xml:space="preserve"> RTT should be considered in the evaluation. According to [4], </w:t>
      </w:r>
      <w:r w:rsidR="007B275F">
        <w:rPr>
          <w:rFonts w:eastAsia="等线"/>
          <w:szCs w:val="20"/>
          <w:lang w:eastAsia="zh-CN"/>
        </w:rPr>
        <w:t xml:space="preserve">Figure 1 shows the </w:t>
      </w:r>
      <w:bookmarkStart w:id="7" w:name="_Hlk142550751"/>
      <w:r w:rsidR="007B275F">
        <w:rPr>
          <w:rFonts w:eastAsia="等线"/>
          <w:szCs w:val="20"/>
          <w:lang w:eastAsia="zh-CN"/>
        </w:rPr>
        <w:t xml:space="preserve">user plane </w:t>
      </w:r>
      <w:r w:rsidR="007B275F" w:rsidRPr="007B275F">
        <w:rPr>
          <w:rFonts w:eastAsia="等线"/>
          <w:szCs w:val="20"/>
          <w:lang w:eastAsia="zh-CN"/>
        </w:rPr>
        <w:t>procedure for evaluation</w:t>
      </w:r>
      <w:bookmarkEnd w:id="7"/>
      <w:r w:rsidR="007B275F">
        <w:rPr>
          <w:rFonts w:eastAsia="等线"/>
          <w:szCs w:val="20"/>
          <w:lang w:eastAsia="zh-CN"/>
        </w:rPr>
        <w:t>.</w:t>
      </w:r>
      <w:r w:rsidR="00854E98">
        <w:rPr>
          <w:rFonts w:eastAsia="等线"/>
          <w:szCs w:val="20"/>
          <w:lang w:eastAsia="zh-CN"/>
        </w:rPr>
        <w:t xml:space="preserve"> </w:t>
      </w:r>
    </w:p>
    <w:p w14:paraId="767A5780" w14:textId="41C170C5" w:rsidR="007B275F" w:rsidRDefault="007B275F" w:rsidP="007B275F">
      <w:pPr>
        <w:pStyle w:val="a1"/>
        <w:jc w:val="center"/>
        <w:rPr>
          <w:rFonts w:eastAsia="等线"/>
          <w:szCs w:val="20"/>
          <w:lang w:eastAsia="zh-CN"/>
        </w:rPr>
      </w:pPr>
      <w:r w:rsidRPr="00A234EB">
        <w:rPr>
          <w:noProof/>
          <w:lang w:eastAsia="zh-CN"/>
        </w:rPr>
        <w:drawing>
          <wp:inline distT="0" distB="0" distL="0" distR="0" wp14:anchorId="35100930" wp14:editId="1862D262">
            <wp:extent cx="2878666" cy="1565272"/>
            <wp:effectExtent l="0" t="0" r="0" b="0"/>
            <wp:docPr id="6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0591" cy="15771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E5B60B" w14:textId="18792BD3" w:rsidR="007B275F" w:rsidRPr="00D33516" w:rsidRDefault="007B275F" w:rsidP="007B275F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  <w:r>
        <w:rPr>
          <w:rFonts w:eastAsiaTheme="minorEastAsia"/>
          <w:b/>
          <w:sz w:val="18"/>
          <w:szCs w:val="18"/>
          <w:lang w:eastAsia="zh-CN"/>
        </w:rPr>
        <w:t>Fig</w:t>
      </w:r>
      <w:r w:rsidRPr="00D33516">
        <w:rPr>
          <w:rFonts w:eastAsiaTheme="minorEastAsia"/>
          <w:b/>
          <w:sz w:val="18"/>
          <w:szCs w:val="18"/>
          <w:lang w:eastAsia="zh-CN"/>
        </w:rPr>
        <w:t xml:space="preserve"> 1</w:t>
      </w:r>
      <w:r>
        <w:rPr>
          <w:rFonts w:eastAsiaTheme="minorEastAsia"/>
          <w:b/>
          <w:sz w:val="18"/>
          <w:szCs w:val="18"/>
          <w:lang w:eastAsia="zh-CN"/>
        </w:rPr>
        <w:t>.</w:t>
      </w:r>
      <w:r w:rsidRPr="00D33516">
        <w:rPr>
          <w:rFonts w:eastAsiaTheme="minorEastAsia"/>
          <w:b/>
          <w:sz w:val="18"/>
          <w:szCs w:val="18"/>
          <w:lang w:eastAsia="zh-CN"/>
        </w:rPr>
        <w:t xml:space="preserve"> </w:t>
      </w:r>
      <w:r w:rsidR="00A24F13">
        <w:rPr>
          <w:rFonts w:eastAsiaTheme="minorEastAsia"/>
          <w:b/>
          <w:sz w:val="18"/>
          <w:szCs w:val="18"/>
          <w:lang w:eastAsia="zh-CN"/>
        </w:rPr>
        <w:t>U</w:t>
      </w:r>
      <w:r w:rsidRPr="007B275F">
        <w:rPr>
          <w:rFonts w:eastAsiaTheme="minorEastAsia"/>
          <w:b/>
          <w:sz w:val="18"/>
          <w:szCs w:val="18"/>
          <w:lang w:eastAsia="zh-CN"/>
        </w:rPr>
        <w:t>ser plane procedure for evaluation</w:t>
      </w:r>
    </w:p>
    <w:p w14:paraId="225CE26B" w14:textId="359D3BFB" w:rsidR="00221310" w:rsidRPr="007B275F" w:rsidRDefault="00477C0B" w:rsidP="00505862">
      <w:pPr>
        <w:pStyle w:val="a1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lastRenderedPageBreak/>
        <w:t>In th</w:t>
      </w:r>
      <w:r w:rsidR="00C20904">
        <w:rPr>
          <w:rFonts w:eastAsia="等线"/>
          <w:szCs w:val="20"/>
          <w:lang w:eastAsia="zh-CN"/>
        </w:rPr>
        <w:t>e</w:t>
      </w:r>
      <w:r>
        <w:rPr>
          <w:rFonts w:eastAsia="等线"/>
          <w:szCs w:val="20"/>
          <w:lang w:eastAsia="zh-CN"/>
        </w:rPr>
        <w:t xml:space="preserve"> evaluation</w:t>
      </w:r>
      <w:r w:rsidR="00B368F8">
        <w:rPr>
          <w:rFonts w:eastAsia="等线"/>
          <w:szCs w:val="20"/>
          <w:lang w:eastAsia="zh-CN"/>
        </w:rPr>
        <w:t xml:space="preserve"> of </w:t>
      </w:r>
      <w:bookmarkStart w:id="8" w:name="_Hlk142560335"/>
      <w:r w:rsidR="00B368F8">
        <w:rPr>
          <w:rFonts w:eastAsia="等线"/>
          <w:szCs w:val="20"/>
          <w:lang w:eastAsia="zh-CN"/>
        </w:rPr>
        <w:t>NR-NTN user plane latency</w:t>
      </w:r>
      <w:bookmarkEnd w:id="8"/>
      <w:r>
        <w:rPr>
          <w:rFonts w:eastAsia="等线"/>
          <w:szCs w:val="20"/>
          <w:lang w:eastAsia="zh-CN"/>
        </w:rPr>
        <w:t xml:space="preserve">, FDD band and </w:t>
      </w:r>
      <w:r w:rsidRPr="009F5BAE">
        <w:rPr>
          <w:rFonts w:eastAsia="等线"/>
          <w:szCs w:val="20"/>
          <w:lang w:eastAsia="zh-CN"/>
        </w:rPr>
        <w:t>HARQ disabling</w:t>
      </w:r>
      <w:r>
        <w:rPr>
          <w:rFonts w:eastAsia="等线"/>
          <w:szCs w:val="20"/>
          <w:lang w:eastAsia="zh-CN"/>
        </w:rPr>
        <w:t xml:space="preserve"> are assumed. T</w:t>
      </w:r>
      <w:r w:rsidR="002823E5">
        <w:rPr>
          <w:rFonts w:eastAsia="等线"/>
          <w:szCs w:val="20"/>
          <w:lang w:eastAsia="zh-CN"/>
        </w:rPr>
        <w:t xml:space="preserve">he </w:t>
      </w:r>
      <w:r w:rsidR="009F5BAE" w:rsidRPr="009F5BAE">
        <w:rPr>
          <w:rFonts w:eastAsia="等线"/>
          <w:szCs w:val="20"/>
          <w:lang w:eastAsia="zh-CN"/>
        </w:rPr>
        <w:t>propagation delay</w:t>
      </w:r>
      <w:r w:rsidR="009F5BAE">
        <w:rPr>
          <w:rFonts w:eastAsia="等线"/>
          <w:szCs w:val="20"/>
          <w:lang w:eastAsia="zh-CN"/>
        </w:rPr>
        <w:t xml:space="preserve"> is calculated based </w:t>
      </w:r>
      <w:r w:rsidR="009F5BAE" w:rsidRPr="003958EC">
        <w:rPr>
          <w:rFonts w:eastAsia="等线"/>
          <w:szCs w:val="20"/>
          <w:lang w:eastAsia="zh-CN"/>
        </w:rPr>
        <w:t xml:space="preserve">on LEO satellite orbit altitude of 600km. </w:t>
      </w:r>
      <w:r w:rsidR="004C22C7" w:rsidRPr="003958EC">
        <w:rPr>
          <w:rFonts w:eastAsia="等线"/>
          <w:szCs w:val="20"/>
          <w:lang w:eastAsia="zh-CN"/>
        </w:rPr>
        <w:t xml:space="preserve">For evaluation purpose, </w:t>
      </w:r>
      <w:r w:rsidR="004C22C7" w:rsidRPr="003958EC">
        <w:rPr>
          <w:szCs w:val="20"/>
        </w:rPr>
        <w:t>79° e</w:t>
      </w:r>
      <w:r w:rsidR="004C22C7" w:rsidRPr="003958EC">
        <w:rPr>
          <w:rFonts w:eastAsia="宋体"/>
          <w:szCs w:val="20"/>
          <w:lang w:eastAsia="zh-CN"/>
        </w:rPr>
        <w:t xml:space="preserve">levation angle for both </w:t>
      </w:r>
      <w:proofErr w:type="spellStart"/>
      <w:r w:rsidR="004C22C7" w:rsidRPr="003958EC">
        <w:rPr>
          <w:szCs w:val="20"/>
        </w:rPr>
        <w:t>gNB</w:t>
      </w:r>
      <w:proofErr w:type="spellEnd"/>
      <w:r w:rsidR="004C22C7" w:rsidRPr="003958EC">
        <w:rPr>
          <w:rFonts w:eastAsia="宋体"/>
          <w:szCs w:val="20"/>
          <w:lang w:eastAsia="zh-CN"/>
        </w:rPr>
        <w:t xml:space="preserve"> and </w:t>
      </w:r>
      <w:r w:rsidR="004C22C7" w:rsidRPr="003958EC">
        <w:rPr>
          <w:szCs w:val="20"/>
        </w:rPr>
        <w:t>UE are assumed</w:t>
      </w:r>
      <w:r w:rsidR="006C274A">
        <w:rPr>
          <w:szCs w:val="20"/>
        </w:rPr>
        <w:t>, which would be observed by a cell-edge UE in a</w:t>
      </w:r>
      <w:r w:rsidR="00FE798A">
        <w:rPr>
          <w:szCs w:val="20"/>
        </w:rPr>
        <w:t xml:space="preserve"> </w:t>
      </w:r>
      <w:r w:rsidR="006C274A">
        <w:rPr>
          <w:szCs w:val="20"/>
        </w:rPr>
        <w:t>h</w:t>
      </w:r>
      <w:r w:rsidR="00FE798A" w:rsidRPr="00FE798A">
        <w:rPr>
          <w:szCs w:val="20"/>
        </w:rPr>
        <w:t>exagonal pattern</w:t>
      </w:r>
      <w:r w:rsidR="006C274A">
        <w:rPr>
          <w:szCs w:val="20"/>
        </w:rPr>
        <w:t xml:space="preserve"> with</w:t>
      </w:r>
      <w:r w:rsidR="00FE798A" w:rsidRPr="00FE798A">
        <w:rPr>
          <w:szCs w:val="20"/>
        </w:rPr>
        <w:t xml:space="preserve"> 19 spot beams</w:t>
      </w:r>
      <w:r w:rsidR="004C22C7" w:rsidRPr="003958EC">
        <w:rPr>
          <w:rFonts w:eastAsia="等线"/>
          <w:szCs w:val="20"/>
          <w:lang w:eastAsia="zh-CN"/>
        </w:rPr>
        <w:t xml:space="preserve">. </w:t>
      </w:r>
      <w:r w:rsidR="00D85D04" w:rsidRPr="003958EC">
        <w:rPr>
          <w:rFonts w:eastAsia="等线"/>
          <w:szCs w:val="20"/>
          <w:lang w:eastAsia="zh-CN"/>
        </w:rPr>
        <w:t>Other evaluation assumptions for NR-NTN are the same as NR.</w:t>
      </w:r>
      <w:r w:rsidR="00B368F8" w:rsidRPr="003958EC">
        <w:rPr>
          <w:rFonts w:eastAsia="等线"/>
          <w:szCs w:val="20"/>
          <w:lang w:eastAsia="zh-CN"/>
        </w:rPr>
        <w:t xml:space="preserve"> </w:t>
      </w:r>
      <w:bookmarkStart w:id="9" w:name="_Hlk142556736"/>
      <w:r w:rsidR="00B368F8" w:rsidRPr="003958EC">
        <w:rPr>
          <w:rFonts w:eastAsia="等线"/>
          <w:szCs w:val="20"/>
          <w:lang w:eastAsia="zh-CN"/>
        </w:rPr>
        <w:t>The detailed assumptions of each step with the cons</w:t>
      </w:r>
      <w:r w:rsidR="00B368F8">
        <w:rPr>
          <w:rFonts w:eastAsia="等线"/>
          <w:szCs w:val="20"/>
          <w:lang w:eastAsia="zh-CN"/>
        </w:rPr>
        <w:t xml:space="preserve">ideration of NTN characteristics </w:t>
      </w:r>
      <w:r w:rsidR="00B368F8" w:rsidRPr="00D85D04">
        <w:rPr>
          <w:rFonts w:eastAsia="等线"/>
          <w:szCs w:val="20"/>
          <w:lang w:eastAsia="zh-CN"/>
        </w:rPr>
        <w:t>are provided in Table 1</w:t>
      </w:r>
      <w:r w:rsidR="00902387">
        <w:rPr>
          <w:rFonts w:eastAsia="等线"/>
          <w:szCs w:val="20"/>
          <w:lang w:eastAsia="zh-CN"/>
        </w:rPr>
        <w:t xml:space="preserve"> and Table 2</w:t>
      </w:r>
      <w:r w:rsidR="00902387" w:rsidRPr="00902387">
        <w:t xml:space="preserve"> </w:t>
      </w:r>
      <w:bookmarkStart w:id="10" w:name="_Hlk142560367"/>
      <w:r w:rsidR="00902387" w:rsidRPr="00902387">
        <w:rPr>
          <w:rFonts w:eastAsia="等线"/>
          <w:szCs w:val="20"/>
          <w:lang w:eastAsia="zh-CN"/>
        </w:rPr>
        <w:t>for downlink and uplink, respectively</w:t>
      </w:r>
      <w:bookmarkEnd w:id="10"/>
      <w:r w:rsidR="00B368F8" w:rsidRPr="00D85D04">
        <w:rPr>
          <w:rFonts w:eastAsia="等线"/>
          <w:szCs w:val="20"/>
          <w:lang w:eastAsia="zh-CN"/>
        </w:rPr>
        <w:t>.</w:t>
      </w:r>
      <w:bookmarkEnd w:id="9"/>
    </w:p>
    <w:p w14:paraId="04EDC159" w14:textId="01BA49A1" w:rsidR="00C66C73" w:rsidRPr="00D33516" w:rsidRDefault="00C66C73" w:rsidP="00C66C73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  <w:r w:rsidRPr="00D33516">
        <w:rPr>
          <w:rFonts w:eastAsiaTheme="minorEastAsia" w:hint="eastAsia"/>
          <w:b/>
          <w:sz w:val="18"/>
          <w:szCs w:val="18"/>
          <w:lang w:eastAsia="zh-CN"/>
        </w:rPr>
        <w:t>T</w:t>
      </w:r>
      <w:r w:rsidRPr="00D33516">
        <w:rPr>
          <w:rFonts w:eastAsiaTheme="minorEastAsia"/>
          <w:b/>
          <w:sz w:val="18"/>
          <w:szCs w:val="18"/>
          <w:lang w:eastAsia="zh-CN"/>
        </w:rPr>
        <w:t xml:space="preserve">able </w:t>
      </w:r>
      <w:r>
        <w:rPr>
          <w:rFonts w:eastAsiaTheme="minorEastAsia"/>
          <w:b/>
          <w:sz w:val="18"/>
          <w:szCs w:val="18"/>
          <w:lang w:eastAsia="zh-CN"/>
        </w:rPr>
        <w:t>1.</w:t>
      </w:r>
      <w:r w:rsidRPr="00D33516">
        <w:rPr>
          <w:rFonts w:eastAsiaTheme="minorEastAsia"/>
          <w:b/>
          <w:sz w:val="18"/>
          <w:szCs w:val="18"/>
          <w:lang w:eastAsia="zh-CN"/>
        </w:rPr>
        <w:t xml:space="preserve"> </w:t>
      </w:r>
      <w:bookmarkStart w:id="11" w:name="_Hlk134697065"/>
      <w:r w:rsidR="000374CA" w:rsidRPr="000374CA">
        <w:rPr>
          <w:rFonts w:eastAsiaTheme="minorEastAsia"/>
          <w:b/>
          <w:sz w:val="18"/>
          <w:szCs w:val="18"/>
          <w:lang w:eastAsia="zh-CN"/>
        </w:rPr>
        <w:t>DL user plane procedure for NR</w:t>
      </w:r>
      <w:bookmarkEnd w:id="11"/>
      <w:r w:rsidR="000374CA">
        <w:rPr>
          <w:rFonts w:eastAsiaTheme="minorEastAsia"/>
          <w:b/>
          <w:sz w:val="18"/>
          <w:szCs w:val="18"/>
          <w:lang w:eastAsia="zh-CN"/>
        </w:rPr>
        <w:t>-NTN</w:t>
      </w:r>
    </w:p>
    <w:tbl>
      <w:tblPr>
        <w:tblW w:w="9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8"/>
        <w:gridCol w:w="2239"/>
        <w:gridCol w:w="3227"/>
        <w:gridCol w:w="2918"/>
      </w:tblGrid>
      <w:tr w:rsidR="000374CA" w:rsidRPr="004C22C7" w14:paraId="3CC2BF97" w14:textId="77777777" w:rsidTr="009E5AAD">
        <w:trPr>
          <w:trHeight w:val="249"/>
          <w:jc w:val="center"/>
        </w:trPr>
        <w:tc>
          <w:tcPr>
            <w:tcW w:w="678" w:type="dxa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92046E" w14:textId="09E9936B" w:rsidR="000374CA" w:rsidRPr="000374CA" w:rsidRDefault="00EB6038" w:rsidP="007918C9">
            <w:pPr>
              <w:widowControl w:val="0"/>
              <w:jc w:val="center"/>
              <w:rPr>
                <w:rFonts w:ascii="Arial" w:eastAsia="宋体" w:hAnsi="Arial" w:cs="Arial"/>
                <w:b/>
                <w:sz w:val="18"/>
                <w:szCs w:val="18"/>
                <w:lang w:eastAsia="zh-CN"/>
              </w:rPr>
            </w:pPr>
            <w:r w:rsidRPr="00C20904">
              <w:rPr>
                <w:rFonts w:ascii="Arial" w:eastAsia="宋体" w:hAnsi="Arial" w:cs="Arial"/>
                <w:b/>
                <w:sz w:val="18"/>
                <w:szCs w:val="18"/>
                <w:lang w:val="sv-SE" w:eastAsia="sv-SE"/>
              </w:rPr>
              <w:t>Step</w:t>
            </w:r>
          </w:p>
        </w:tc>
        <w:tc>
          <w:tcPr>
            <w:tcW w:w="2239" w:type="dxa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C0D9AF" w14:textId="77777777" w:rsidR="000374CA" w:rsidRPr="000374CA" w:rsidRDefault="000374CA" w:rsidP="007918C9">
            <w:pPr>
              <w:widowControl w:val="0"/>
              <w:jc w:val="center"/>
              <w:rPr>
                <w:rFonts w:ascii="Arial" w:eastAsia="宋体" w:hAnsi="Arial" w:cs="Arial"/>
                <w:b/>
                <w:sz w:val="18"/>
                <w:szCs w:val="18"/>
                <w:lang w:eastAsia="zh-CN"/>
              </w:rPr>
            </w:pPr>
            <w:r w:rsidRPr="000374CA">
              <w:rPr>
                <w:rFonts w:ascii="Arial" w:eastAsia="宋体" w:hAnsi="Arial" w:cs="Arial"/>
                <w:b/>
                <w:sz w:val="18"/>
                <w:szCs w:val="18"/>
                <w:lang w:eastAsia="zh-CN"/>
              </w:rPr>
              <w:t>Component</w:t>
            </w:r>
          </w:p>
        </w:tc>
        <w:tc>
          <w:tcPr>
            <w:tcW w:w="3227" w:type="dxa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6BF3BA" w14:textId="77777777" w:rsidR="000374CA" w:rsidRPr="000374CA" w:rsidRDefault="000374CA" w:rsidP="007918C9">
            <w:pPr>
              <w:widowControl w:val="0"/>
              <w:jc w:val="center"/>
              <w:rPr>
                <w:rFonts w:ascii="Arial" w:eastAsia="宋体" w:hAnsi="Arial" w:cs="Arial"/>
                <w:b/>
                <w:sz w:val="18"/>
                <w:szCs w:val="18"/>
                <w:lang w:eastAsia="zh-CN"/>
              </w:rPr>
            </w:pPr>
            <w:r w:rsidRPr="000374CA">
              <w:rPr>
                <w:rFonts w:ascii="Arial" w:eastAsia="宋体" w:hAnsi="Arial" w:cs="Arial"/>
                <w:b/>
                <w:sz w:val="18"/>
                <w:szCs w:val="18"/>
                <w:lang w:eastAsia="zh-CN"/>
              </w:rPr>
              <w:t>Notations</w:t>
            </w:r>
          </w:p>
        </w:tc>
        <w:tc>
          <w:tcPr>
            <w:tcW w:w="2918" w:type="dxa"/>
            <w:shd w:val="clear" w:color="auto" w:fill="BFBFBF"/>
          </w:tcPr>
          <w:p w14:paraId="077208A8" w14:textId="77777777" w:rsidR="000374CA" w:rsidRPr="000374CA" w:rsidRDefault="000374CA" w:rsidP="007918C9">
            <w:pPr>
              <w:widowControl w:val="0"/>
              <w:jc w:val="center"/>
              <w:rPr>
                <w:rFonts w:ascii="Arial" w:eastAsia="宋体" w:hAnsi="Arial" w:cs="Arial"/>
                <w:b/>
                <w:sz w:val="18"/>
                <w:szCs w:val="18"/>
                <w:lang w:eastAsia="zh-CN"/>
              </w:rPr>
            </w:pPr>
            <w:r w:rsidRPr="000374CA">
              <w:rPr>
                <w:rFonts w:ascii="Arial" w:eastAsia="宋体" w:hAnsi="Arial" w:cs="Arial"/>
                <w:b/>
                <w:sz w:val="18"/>
                <w:szCs w:val="18"/>
                <w:lang w:eastAsia="zh-CN"/>
              </w:rPr>
              <w:t>Value</w:t>
            </w:r>
          </w:p>
        </w:tc>
      </w:tr>
      <w:tr w:rsidR="000374CA" w:rsidRPr="000374CA" w14:paraId="4BC1F37D" w14:textId="77777777" w:rsidTr="009E5AAD">
        <w:trPr>
          <w:jc w:val="center"/>
        </w:trPr>
        <w:tc>
          <w:tcPr>
            <w:tcW w:w="67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CE44B" w14:textId="77777777" w:rsidR="000374CA" w:rsidRPr="000374CA" w:rsidRDefault="000374CA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374CA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EBBF5" w14:textId="77777777" w:rsidR="000374CA" w:rsidRPr="000374CA" w:rsidRDefault="000374CA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374CA">
              <w:rPr>
                <w:rFonts w:ascii="Arial" w:eastAsia="宋体" w:hAnsi="Arial" w:cs="Arial"/>
                <w:sz w:val="18"/>
                <w:szCs w:val="18"/>
                <w:lang w:eastAsia="zh-CN"/>
              </w:rPr>
              <w:t>DL data transfer</w:t>
            </w:r>
          </w:p>
        </w:tc>
        <w:tc>
          <w:tcPr>
            <w:tcW w:w="32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D6E04" w14:textId="55B0BC03" w:rsidR="000374CA" w:rsidRPr="000374CA" w:rsidRDefault="000374CA" w:rsidP="007918C9">
            <w:pPr>
              <w:widowControl w:val="0"/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</w:pPr>
            <w:r w:rsidRPr="000374CA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T</w:t>
            </w:r>
            <w:r w:rsidRPr="000374CA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1</w:t>
            </w:r>
            <w:r w:rsidRPr="000374CA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= (</w:t>
            </w:r>
            <w:proofErr w:type="spellStart"/>
            <w:proofErr w:type="gramStart"/>
            <w:r w:rsidRPr="000374CA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t</w:t>
            </w:r>
            <w:r w:rsidRPr="000374CA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BS,tx</w:t>
            </w:r>
            <w:proofErr w:type="spellEnd"/>
            <w:proofErr w:type="gramEnd"/>
            <w:r w:rsidRPr="000374CA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+ </w:t>
            </w:r>
            <w:proofErr w:type="spellStart"/>
            <w:r w:rsidRPr="000374CA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t</w:t>
            </w:r>
            <w:r w:rsidRPr="000374CA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FA,DL</w:t>
            </w:r>
            <w:proofErr w:type="spellEnd"/>
            <w:r w:rsidRPr="000374CA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) + </w:t>
            </w:r>
            <w:proofErr w:type="spellStart"/>
            <w:r w:rsidRPr="000374CA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t</w:t>
            </w:r>
            <w:r w:rsidRPr="000374CA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DL_duration</w:t>
            </w:r>
            <w:proofErr w:type="spellEnd"/>
            <w:r w:rsidRPr="000374CA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</w:t>
            </w:r>
            <w:r w:rsidR="00F95DCD" w:rsidRPr="004C22C7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+ </w:t>
            </w:r>
            <w:proofErr w:type="spellStart"/>
            <w:r w:rsidR="00F95DCD" w:rsidRPr="000374CA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t</w:t>
            </w:r>
            <w:r w:rsidR="00866305" w:rsidRPr="004C22C7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DL_P</w:t>
            </w:r>
            <w:r w:rsidR="00F95DCD" w:rsidRPr="004C22C7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D</w:t>
            </w:r>
            <w:proofErr w:type="spellEnd"/>
            <w:r w:rsidR="00F95DCD" w:rsidRPr="004C22C7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</w:t>
            </w:r>
            <w:r w:rsidRPr="000374CA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+ </w:t>
            </w:r>
            <w:proofErr w:type="spellStart"/>
            <w:r w:rsidRPr="000374CA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t</w:t>
            </w:r>
            <w:r w:rsidRPr="000374CA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UE,rx</w:t>
            </w:r>
            <w:proofErr w:type="spellEnd"/>
          </w:p>
        </w:tc>
        <w:tc>
          <w:tcPr>
            <w:tcW w:w="2918" w:type="dxa"/>
          </w:tcPr>
          <w:p w14:paraId="068231ED" w14:textId="77777777" w:rsidR="000374CA" w:rsidRPr="000374CA" w:rsidRDefault="000374CA" w:rsidP="007918C9">
            <w:pPr>
              <w:widowControl w:val="0"/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</w:pPr>
          </w:p>
        </w:tc>
      </w:tr>
      <w:tr w:rsidR="000374CA" w:rsidRPr="000374CA" w14:paraId="1B60C763" w14:textId="77777777" w:rsidTr="009E5AAD">
        <w:trPr>
          <w:jc w:val="center"/>
        </w:trPr>
        <w:tc>
          <w:tcPr>
            <w:tcW w:w="67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6EA8F" w14:textId="77777777" w:rsidR="000374CA" w:rsidRPr="000374CA" w:rsidRDefault="000374CA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</w:rPr>
            </w:pPr>
            <w:r w:rsidRPr="000374CA">
              <w:rPr>
                <w:rFonts w:ascii="Arial" w:eastAsia="宋体" w:hAnsi="Arial" w:cs="Arial"/>
                <w:sz w:val="18"/>
                <w:szCs w:val="18"/>
              </w:rPr>
              <w:t>1.1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15C39" w14:textId="77777777" w:rsidR="000374CA" w:rsidRPr="000374CA" w:rsidRDefault="000374CA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</w:rPr>
            </w:pPr>
            <w:r w:rsidRPr="000374CA">
              <w:rPr>
                <w:rFonts w:ascii="Arial" w:eastAsia="宋体" w:hAnsi="Arial" w:cs="Arial"/>
                <w:sz w:val="18"/>
                <w:szCs w:val="18"/>
              </w:rPr>
              <w:t>BS processing delay</w:t>
            </w:r>
          </w:p>
        </w:tc>
        <w:tc>
          <w:tcPr>
            <w:tcW w:w="32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BBC3E" w14:textId="77777777" w:rsidR="000374CA" w:rsidRPr="000374CA" w:rsidRDefault="000374CA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proofErr w:type="gramStart"/>
            <w:r w:rsidRPr="000374CA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t</w:t>
            </w:r>
            <w:r w:rsidRPr="000374CA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BS,tx</w:t>
            </w:r>
            <w:proofErr w:type="spellEnd"/>
            <w:proofErr w:type="gramEnd"/>
          </w:p>
          <w:p w14:paraId="46315F94" w14:textId="77777777" w:rsidR="000374CA" w:rsidRPr="000374CA" w:rsidRDefault="000374CA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</w:rPr>
            </w:pPr>
            <w:r w:rsidRPr="000374CA">
              <w:rPr>
                <w:rFonts w:ascii="Arial" w:eastAsia="宋体" w:hAnsi="Arial" w:cs="Arial"/>
                <w:sz w:val="18"/>
                <w:szCs w:val="18"/>
                <w:lang w:eastAsia="zh-CN"/>
              </w:rPr>
              <w:t>The time interval between the data is arrived, and packet is generated.</w:t>
            </w:r>
          </w:p>
        </w:tc>
        <w:tc>
          <w:tcPr>
            <w:tcW w:w="2918" w:type="dxa"/>
          </w:tcPr>
          <w:p w14:paraId="6F2C8E6C" w14:textId="03B3AE1B" w:rsidR="000374CA" w:rsidRPr="000374CA" w:rsidRDefault="000374CA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374CA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T</w:t>
            </w:r>
            <w:r w:rsidRPr="000374CA">
              <w:rPr>
                <w:rFonts w:ascii="Arial" w:eastAsia="宋体" w:hAnsi="Arial" w:cs="Arial"/>
                <w:sz w:val="18"/>
                <w:szCs w:val="18"/>
                <w:vertAlign w:val="subscript"/>
                <w:lang w:val="en-GB" w:eastAsia="zh-CN"/>
              </w:rPr>
              <w:t>proc,2</w:t>
            </w:r>
            <w:r w:rsidRPr="000374CA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/2, with d</w:t>
            </w:r>
            <w:r w:rsidRPr="000374CA">
              <w:rPr>
                <w:rFonts w:ascii="Arial" w:eastAsia="宋体" w:hAnsi="Arial" w:cs="Arial"/>
                <w:sz w:val="18"/>
                <w:szCs w:val="18"/>
                <w:vertAlign w:val="subscript"/>
                <w:lang w:val="en-GB" w:eastAsia="zh-CN"/>
              </w:rPr>
              <w:t>2,1</w:t>
            </w:r>
            <w:r w:rsidRPr="000374CA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= d</w:t>
            </w:r>
            <w:r w:rsidRPr="000374CA">
              <w:rPr>
                <w:rFonts w:ascii="Arial" w:eastAsia="宋体" w:hAnsi="Arial" w:cs="Arial"/>
                <w:sz w:val="18"/>
                <w:szCs w:val="18"/>
                <w:vertAlign w:val="subscript"/>
                <w:lang w:val="en-GB" w:eastAsia="zh-CN"/>
              </w:rPr>
              <w:t>2,2</w:t>
            </w:r>
            <w:r w:rsidRPr="000374CA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= d</w:t>
            </w:r>
            <w:r w:rsidRPr="000374CA">
              <w:rPr>
                <w:rFonts w:ascii="Arial" w:eastAsia="宋体" w:hAnsi="Arial" w:cs="Arial"/>
                <w:sz w:val="18"/>
                <w:szCs w:val="18"/>
                <w:vertAlign w:val="subscript"/>
                <w:lang w:val="en-GB" w:eastAsia="zh-CN"/>
              </w:rPr>
              <w:t>2</w:t>
            </w:r>
            <w:r w:rsidRPr="000374CA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=0. (T</w:t>
            </w:r>
            <w:r w:rsidRPr="000374CA">
              <w:rPr>
                <w:rFonts w:ascii="Arial" w:eastAsia="宋体" w:hAnsi="Arial" w:cs="Arial"/>
                <w:sz w:val="18"/>
                <w:szCs w:val="18"/>
                <w:vertAlign w:val="subscript"/>
                <w:lang w:val="en-GB" w:eastAsia="zh-CN"/>
              </w:rPr>
              <w:t xml:space="preserve">proc,2 </w:t>
            </w:r>
            <w:r w:rsidRPr="000374CA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is defined in Section 6.4 of TS38.214)</w:t>
            </w:r>
          </w:p>
        </w:tc>
      </w:tr>
      <w:tr w:rsidR="000374CA" w:rsidRPr="000374CA" w14:paraId="281A1EAF" w14:textId="77777777" w:rsidTr="009E5AAD">
        <w:trPr>
          <w:jc w:val="center"/>
        </w:trPr>
        <w:tc>
          <w:tcPr>
            <w:tcW w:w="67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DE812" w14:textId="77777777" w:rsidR="000374CA" w:rsidRPr="000374CA" w:rsidRDefault="000374CA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374CA">
              <w:rPr>
                <w:rFonts w:ascii="Arial" w:eastAsia="宋体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CE2D6" w14:textId="77777777" w:rsidR="000374CA" w:rsidRPr="000374CA" w:rsidRDefault="000374CA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</w:rPr>
            </w:pPr>
            <w:r w:rsidRPr="000374CA">
              <w:rPr>
                <w:rFonts w:ascii="Arial" w:eastAsia="宋体" w:hAnsi="Arial" w:cs="Arial"/>
                <w:sz w:val="18"/>
                <w:szCs w:val="18"/>
              </w:rPr>
              <w:t>DL Frame alignment</w:t>
            </w:r>
            <w:r w:rsidRPr="000374CA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(transmission alignment)</w:t>
            </w:r>
          </w:p>
        </w:tc>
        <w:tc>
          <w:tcPr>
            <w:tcW w:w="32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725F3" w14:textId="77777777" w:rsidR="000374CA" w:rsidRPr="000374CA" w:rsidRDefault="000374CA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proofErr w:type="gramStart"/>
            <w:r w:rsidRPr="000374CA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t</w:t>
            </w:r>
            <w:r w:rsidRPr="000374CA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FA,DL</w:t>
            </w:r>
            <w:proofErr w:type="spellEnd"/>
            <w:proofErr w:type="gramEnd"/>
          </w:p>
          <w:p w14:paraId="7F67BF01" w14:textId="77777777" w:rsidR="000374CA" w:rsidRPr="000374CA" w:rsidRDefault="000374CA" w:rsidP="007918C9">
            <w:pPr>
              <w:widowControl w:val="0"/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</w:pPr>
            <w:r w:rsidRPr="000374CA">
              <w:rPr>
                <w:rFonts w:ascii="Arial" w:eastAsia="宋体" w:hAnsi="Arial" w:cs="Arial"/>
                <w:sz w:val="18"/>
                <w:szCs w:val="18"/>
                <w:lang w:eastAsia="zh-CN"/>
              </w:rPr>
              <w:t>It includes frame alignment time, and the waiting time for next available DL slot</w:t>
            </w:r>
          </w:p>
        </w:tc>
        <w:tc>
          <w:tcPr>
            <w:tcW w:w="2918" w:type="dxa"/>
          </w:tcPr>
          <w:p w14:paraId="7CCAD668" w14:textId="77777777" w:rsidR="007E1BE9" w:rsidRPr="007E1BE9" w:rsidRDefault="007E1BE9" w:rsidP="007E1BE9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1BE9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T</w:t>
            </w:r>
            <w:r w:rsidRPr="007E1BE9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FA</w:t>
            </w:r>
            <w:r w:rsidRPr="007E1BE9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+ </w:t>
            </w:r>
            <w:proofErr w:type="spellStart"/>
            <w:r w:rsidRPr="007E1BE9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T</w:t>
            </w:r>
            <w:r w:rsidRPr="007E1BE9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wait</w:t>
            </w:r>
            <w:proofErr w:type="spellEnd"/>
            <w:r w:rsidRPr="007E1BE9">
              <w:rPr>
                <w:rFonts w:ascii="Arial" w:eastAsia="宋体" w:hAnsi="Arial" w:cs="Arial"/>
                <w:sz w:val="18"/>
                <w:szCs w:val="18"/>
                <w:lang w:eastAsia="zh-CN"/>
              </w:rPr>
              <w:t>,</w:t>
            </w:r>
          </w:p>
          <w:p w14:paraId="0C905423" w14:textId="77777777" w:rsidR="007E1BE9" w:rsidRPr="007E1BE9" w:rsidRDefault="007E1BE9" w:rsidP="007E1BE9">
            <w:pPr>
              <w:keepNext/>
              <w:keepLines/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</w:pPr>
            <w:r w:rsidRPr="007E1BE9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T</w:t>
            </w:r>
            <w:r w:rsidRPr="007E1BE9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FA</w:t>
            </w:r>
            <w:r w:rsidRPr="007E1BE9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is the frame alignment time within the current DL slot;</w:t>
            </w:r>
            <w:r w:rsidRPr="007E1BE9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 xml:space="preserve"> </w:t>
            </w:r>
          </w:p>
          <w:p w14:paraId="3BCC4FB1" w14:textId="17F87C0A" w:rsidR="000374CA" w:rsidRPr="000374CA" w:rsidRDefault="007E1BE9" w:rsidP="007E1BE9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4C22C7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T</w:t>
            </w:r>
            <w:r w:rsidRPr="004C22C7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wait</w:t>
            </w:r>
            <w:proofErr w:type="spellEnd"/>
            <w:r w:rsidRPr="004C22C7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is the waiting time for next available DL slot if the current slot is not DL slot.</w:t>
            </w:r>
          </w:p>
        </w:tc>
      </w:tr>
      <w:tr w:rsidR="000374CA" w:rsidRPr="000374CA" w14:paraId="4A6CA335" w14:textId="77777777" w:rsidTr="009E5AAD">
        <w:trPr>
          <w:jc w:val="center"/>
        </w:trPr>
        <w:tc>
          <w:tcPr>
            <w:tcW w:w="67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7E0D7" w14:textId="77777777" w:rsidR="000374CA" w:rsidRPr="000374CA" w:rsidRDefault="000374CA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374CA">
              <w:rPr>
                <w:rFonts w:ascii="Arial" w:eastAsia="宋体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95399" w14:textId="77777777" w:rsidR="000374CA" w:rsidRPr="000374CA" w:rsidRDefault="000374CA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</w:rPr>
            </w:pPr>
            <w:r w:rsidRPr="000374CA">
              <w:rPr>
                <w:rFonts w:ascii="Arial" w:eastAsia="宋体" w:hAnsi="Arial" w:cs="Arial"/>
                <w:sz w:val="18"/>
                <w:szCs w:val="18"/>
              </w:rPr>
              <w:t>TTI for DL data packet transmission</w:t>
            </w:r>
          </w:p>
        </w:tc>
        <w:tc>
          <w:tcPr>
            <w:tcW w:w="32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8F6F7" w14:textId="77777777" w:rsidR="000374CA" w:rsidRPr="000374CA" w:rsidRDefault="000374CA" w:rsidP="007918C9">
            <w:pPr>
              <w:widowControl w:val="0"/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</w:pPr>
            <w:proofErr w:type="spellStart"/>
            <w:r w:rsidRPr="000374CA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t</w:t>
            </w:r>
            <w:r w:rsidRPr="000374CA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DL_duration</w:t>
            </w:r>
            <w:proofErr w:type="spellEnd"/>
          </w:p>
        </w:tc>
        <w:tc>
          <w:tcPr>
            <w:tcW w:w="2918" w:type="dxa"/>
          </w:tcPr>
          <w:p w14:paraId="2317282A" w14:textId="7DDD13CF" w:rsidR="001B3B95" w:rsidRPr="000374CA" w:rsidRDefault="000374CA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374CA">
              <w:rPr>
                <w:rFonts w:ascii="Arial" w:eastAsia="宋体" w:hAnsi="Arial" w:cs="Arial"/>
                <w:sz w:val="18"/>
                <w:szCs w:val="18"/>
                <w:lang w:eastAsia="zh-CN"/>
              </w:rPr>
              <w:t>Length of one slot (14 OFDM symbol length).</w:t>
            </w:r>
          </w:p>
        </w:tc>
      </w:tr>
      <w:tr w:rsidR="00F95DCD" w:rsidRPr="004C22C7" w14:paraId="2EC8596B" w14:textId="77777777" w:rsidTr="009E5AAD">
        <w:trPr>
          <w:jc w:val="center"/>
        </w:trPr>
        <w:tc>
          <w:tcPr>
            <w:tcW w:w="67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0DDCE" w14:textId="618A30F0" w:rsidR="00F95DCD" w:rsidRPr="004C22C7" w:rsidRDefault="00F95DCD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374CA">
              <w:rPr>
                <w:rFonts w:ascii="Arial" w:eastAsia="宋体" w:hAnsi="Arial" w:cs="Arial"/>
                <w:sz w:val="18"/>
                <w:szCs w:val="18"/>
                <w:lang w:eastAsia="zh-CN"/>
              </w:rPr>
              <w:t>1.4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A1861" w14:textId="0A358864" w:rsidR="00F95DCD" w:rsidRPr="004C22C7" w:rsidRDefault="00F95DCD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</w:rPr>
            </w:pPr>
            <w:r w:rsidRPr="004C22C7">
              <w:rPr>
                <w:rFonts w:ascii="Arial" w:eastAsia="宋体" w:hAnsi="Arial" w:cs="Arial"/>
                <w:sz w:val="18"/>
                <w:szCs w:val="18"/>
              </w:rPr>
              <w:t>One way propagation delay</w:t>
            </w:r>
          </w:p>
        </w:tc>
        <w:tc>
          <w:tcPr>
            <w:tcW w:w="32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61456" w14:textId="1B59B7F0" w:rsidR="00F95DCD" w:rsidRPr="004C22C7" w:rsidRDefault="00F95DCD" w:rsidP="007918C9">
            <w:pPr>
              <w:widowControl w:val="0"/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</w:pPr>
            <w:proofErr w:type="spellStart"/>
            <w:r w:rsidRPr="000374CA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t</w:t>
            </w:r>
            <w:r w:rsidR="00866305" w:rsidRPr="004C22C7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DL_P</w:t>
            </w:r>
            <w:r w:rsidRPr="004C22C7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D</w:t>
            </w:r>
            <w:proofErr w:type="spellEnd"/>
          </w:p>
        </w:tc>
        <w:tc>
          <w:tcPr>
            <w:tcW w:w="2918" w:type="dxa"/>
          </w:tcPr>
          <w:p w14:paraId="0F46EB95" w14:textId="3F1B2BF2" w:rsidR="00F95DCD" w:rsidRPr="00F90A52" w:rsidRDefault="00902387" w:rsidP="007918C9">
            <w:pPr>
              <w:pStyle w:val="Default"/>
              <w:rPr>
                <w:sz w:val="18"/>
                <w:szCs w:val="18"/>
              </w:rPr>
            </w:pPr>
            <w:r w:rsidRPr="00F90A52">
              <w:rPr>
                <w:sz w:val="18"/>
                <w:szCs w:val="18"/>
              </w:rPr>
              <w:t xml:space="preserve">4.07ms, one way propagation delay from </w:t>
            </w:r>
            <w:proofErr w:type="spellStart"/>
            <w:r w:rsidRPr="00F90A52">
              <w:rPr>
                <w:sz w:val="18"/>
                <w:szCs w:val="18"/>
              </w:rPr>
              <w:t>gNB</w:t>
            </w:r>
            <w:proofErr w:type="spellEnd"/>
            <w:r w:rsidRPr="00F90A52">
              <w:rPr>
                <w:sz w:val="18"/>
                <w:szCs w:val="18"/>
              </w:rPr>
              <w:t xml:space="preserve"> to UE (including service and feeder links) in LEO-600 scenario, assuming 79° elevation angle for both </w:t>
            </w:r>
            <w:proofErr w:type="spellStart"/>
            <w:r w:rsidRPr="00F90A52">
              <w:rPr>
                <w:sz w:val="18"/>
                <w:szCs w:val="18"/>
              </w:rPr>
              <w:t>gNB</w:t>
            </w:r>
            <w:proofErr w:type="spellEnd"/>
            <w:r w:rsidRPr="00F90A52">
              <w:rPr>
                <w:sz w:val="18"/>
                <w:szCs w:val="18"/>
              </w:rPr>
              <w:t xml:space="preserve"> and UE</w:t>
            </w:r>
            <w:r w:rsidR="00F95DCD" w:rsidRPr="00F90A52">
              <w:rPr>
                <w:sz w:val="18"/>
                <w:szCs w:val="18"/>
              </w:rPr>
              <w:t>.</w:t>
            </w:r>
          </w:p>
        </w:tc>
      </w:tr>
      <w:tr w:rsidR="00132014" w:rsidRPr="000374CA" w14:paraId="205E2B4D" w14:textId="77777777" w:rsidTr="009E5AAD">
        <w:trPr>
          <w:jc w:val="center"/>
        </w:trPr>
        <w:tc>
          <w:tcPr>
            <w:tcW w:w="67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DFAD3" w14:textId="2A48C6F8" w:rsidR="00132014" w:rsidRPr="000374CA" w:rsidRDefault="00132014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374CA">
              <w:rPr>
                <w:rFonts w:ascii="Arial" w:eastAsia="宋体" w:hAnsi="Arial" w:cs="Arial"/>
                <w:sz w:val="18"/>
                <w:szCs w:val="18"/>
                <w:lang w:eastAsia="zh-CN"/>
              </w:rPr>
              <w:t>1.</w:t>
            </w:r>
            <w:r w:rsidRPr="004C22C7">
              <w:rPr>
                <w:rFonts w:ascii="Arial" w:eastAsia="宋体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C50EF" w14:textId="77777777" w:rsidR="00132014" w:rsidRPr="000374CA" w:rsidRDefault="00132014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</w:rPr>
            </w:pPr>
            <w:r w:rsidRPr="000374CA">
              <w:rPr>
                <w:rFonts w:ascii="Arial" w:eastAsia="宋体" w:hAnsi="Arial" w:cs="Arial"/>
                <w:sz w:val="18"/>
                <w:szCs w:val="18"/>
              </w:rPr>
              <w:t>UE processing delay</w:t>
            </w:r>
          </w:p>
        </w:tc>
        <w:tc>
          <w:tcPr>
            <w:tcW w:w="32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9CA52" w14:textId="77777777" w:rsidR="00132014" w:rsidRPr="000374CA" w:rsidRDefault="00132014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proofErr w:type="gramStart"/>
            <w:r w:rsidRPr="000374CA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t</w:t>
            </w:r>
            <w:r w:rsidRPr="000374CA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UE,rx</w:t>
            </w:r>
            <w:proofErr w:type="spellEnd"/>
            <w:proofErr w:type="gramEnd"/>
            <w:r w:rsidRPr="000374CA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3963A267" w14:textId="2885FAEB" w:rsidR="00132014" w:rsidRPr="000374CA" w:rsidRDefault="00132014" w:rsidP="007918C9">
            <w:pPr>
              <w:widowControl w:val="0"/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</w:pPr>
            <w:r w:rsidRPr="000374CA">
              <w:rPr>
                <w:rFonts w:ascii="Arial" w:eastAsia="宋体" w:hAnsi="Arial" w:cs="Arial"/>
                <w:sz w:val="18"/>
                <w:szCs w:val="18"/>
                <w:lang w:eastAsia="zh-CN"/>
              </w:rPr>
              <w:t>The time interval between the PDSCH is received and the data is decoded;</w:t>
            </w:r>
          </w:p>
        </w:tc>
        <w:tc>
          <w:tcPr>
            <w:tcW w:w="2918" w:type="dxa"/>
          </w:tcPr>
          <w:p w14:paraId="3E5A1180" w14:textId="00C53C2D" w:rsidR="00132014" w:rsidRPr="000374CA" w:rsidRDefault="00132014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374CA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T</w:t>
            </w:r>
            <w:r w:rsidRPr="000374CA">
              <w:rPr>
                <w:rFonts w:ascii="Arial" w:eastAsia="宋体" w:hAnsi="Arial" w:cs="Arial"/>
                <w:sz w:val="18"/>
                <w:szCs w:val="18"/>
                <w:vertAlign w:val="subscript"/>
                <w:lang w:val="en-GB" w:eastAsia="zh-CN"/>
              </w:rPr>
              <w:t>proc,1</w:t>
            </w:r>
            <w:r w:rsidRPr="000374CA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 xml:space="preserve">/2 </w:t>
            </w:r>
            <w:r w:rsidRPr="00F90A52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 xml:space="preserve">with </w:t>
            </w:r>
            <w:r w:rsidRPr="000374CA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d</w:t>
            </w:r>
            <w:r w:rsidRPr="000374CA">
              <w:rPr>
                <w:rFonts w:ascii="Arial" w:eastAsia="宋体" w:hAnsi="Arial" w:cs="Arial"/>
                <w:sz w:val="18"/>
                <w:szCs w:val="18"/>
                <w:vertAlign w:val="subscript"/>
                <w:lang w:val="en-GB" w:eastAsia="zh-CN"/>
              </w:rPr>
              <w:t>1,1</w:t>
            </w:r>
            <w:r w:rsidRPr="000374CA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=</w:t>
            </w:r>
            <w:r w:rsidRPr="00F90A52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 xml:space="preserve"> </w:t>
            </w:r>
            <w:r w:rsidRPr="000374CA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d</w:t>
            </w:r>
            <w:r w:rsidRPr="00F90A52">
              <w:rPr>
                <w:rFonts w:ascii="Arial" w:eastAsia="宋体" w:hAnsi="Arial" w:cs="Arial"/>
                <w:sz w:val="18"/>
                <w:szCs w:val="18"/>
                <w:vertAlign w:val="subscript"/>
                <w:lang w:val="en-GB" w:eastAsia="zh-CN"/>
              </w:rPr>
              <w:t>2</w:t>
            </w:r>
            <w:r w:rsidRPr="000374CA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=0</w:t>
            </w:r>
            <w:r w:rsidRPr="00F90A52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 xml:space="preserve"> </w:t>
            </w:r>
            <w:r w:rsidRPr="000374CA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(T</w:t>
            </w:r>
            <w:r w:rsidRPr="000374CA">
              <w:rPr>
                <w:rFonts w:ascii="Arial" w:eastAsia="宋体" w:hAnsi="Arial" w:cs="Arial"/>
                <w:sz w:val="18"/>
                <w:szCs w:val="18"/>
                <w:vertAlign w:val="subscript"/>
                <w:lang w:val="en-GB" w:eastAsia="zh-CN"/>
              </w:rPr>
              <w:t xml:space="preserve">proc,1 </w:t>
            </w:r>
            <w:r w:rsidRPr="000374CA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is defined in Section 5.3 of TS38.214).</w:t>
            </w:r>
            <w:r w:rsidRPr="000374CA">
              <w:rPr>
                <w:rFonts w:ascii="Arial" w:eastAsia="Batang" w:hAnsi="Arial" w:cs="Arial"/>
                <w:i/>
                <w:sz w:val="18"/>
                <w:szCs w:val="18"/>
                <w:lang w:val="en-GB"/>
              </w:rPr>
              <w:t xml:space="preserve"> N</w:t>
            </w:r>
            <w:r w:rsidRPr="000374CA">
              <w:rPr>
                <w:rFonts w:ascii="Arial" w:eastAsia="Batang" w:hAnsi="Arial" w:cs="Arial"/>
                <w:sz w:val="18"/>
                <w:szCs w:val="18"/>
                <w:vertAlign w:val="subscript"/>
                <w:lang w:val="en-GB"/>
              </w:rPr>
              <w:t>1</w:t>
            </w:r>
            <w:r w:rsidRPr="000374CA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=</w:t>
            </w:r>
            <w:r w:rsidRPr="000374CA">
              <w:rPr>
                <w:rFonts w:ascii="Arial" w:eastAsia="宋体" w:hAnsi="Arial" w:cs="Arial"/>
                <w:sz w:val="18"/>
                <w:szCs w:val="18"/>
                <w:lang w:eastAsia="zh-CN"/>
              </w:rPr>
              <w:t>the value with “</w:t>
            </w:r>
            <w:r w:rsidRPr="000374CA">
              <w:rPr>
                <w:rFonts w:ascii="Arial" w:eastAsia="Batang" w:hAnsi="Arial" w:cs="Arial"/>
                <w:sz w:val="18"/>
                <w:szCs w:val="18"/>
                <w:lang w:val="en-GB"/>
              </w:rPr>
              <w:t>No additional PDSCH DM-RS configured</w:t>
            </w:r>
            <w:r w:rsidRPr="000374CA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”. </w:t>
            </w:r>
          </w:p>
        </w:tc>
      </w:tr>
      <w:tr w:rsidR="00132014" w:rsidRPr="000374CA" w14:paraId="7DB3590A" w14:textId="77777777" w:rsidTr="009E5AAD">
        <w:trPr>
          <w:jc w:val="center"/>
        </w:trPr>
        <w:tc>
          <w:tcPr>
            <w:tcW w:w="67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FED9B" w14:textId="77777777" w:rsidR="00132014" w:rsidRPr="000374CA" w:rsidRDefault="00132014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374CA">
              <w:rPr>
                <w:rFonts w:ascii="Arial" w:eastAsia="宋体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B3BD6" w14:textId="77777777" w:rsidR="00132014" w:rsidRPr="000374CA" w:rsidRDefault="00132014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</w:rPr>
            </w:pPr>
            <w:r w:rsidRPr="000374CA">
              <w:rPr>
                <w:rFonts w:ascii="Arial" w:eastAsia="宋体" w:hAnsi="Arial" w:cs="Arial"/>
                <w:sz w:val="18"/>
                <w:szCs w:val="18"/>
              </w:rPr>
              <w:t>HARQ retransmission</w:t>
            </w:r>
          </w:p>
        </w:tc>
        <w:tc>
          <w:tcPr>
            <w:tcW w:w="32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34320" w14:textId="09264BB1" w:rsidR="00132014" w:rsidRPr="000374CA" w:rsidRDefault="00132014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</w:pPr>
            <w:r w:rsidRPr="000374CA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T</w:t>
            </w:r>
            <w:r w:rsidRPr="000374CA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 xml:space="preserve">HARQ </w:t>
            </w:r>
            <w:r w:rsidRPr="000374CA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= </w:t>
            </w:r>
            <w:r w:rsidRPr="000374CA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T</w:t>
            </w:r>
            <w:r w:rsidRPr="000374CA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1</w:t>
            </w:r>
            <w:r w:rsidRPr="000374CA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+ </w:t>
            </w:r>
            <w:r w:rsidRPr="000374CA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T</w:t>
            </w:r>
            <w:r w:rsidRPr="000374CA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2</w:t>
            </w:r>
          </w:p>
          <w:p w14:paraId="7AE32047" w14:textId="1D326AC4" w:rsidR="00132014" w:rsidRPr="000374CA" w:rsidRDefault="00132014" w:rsidP="007918C9">
            <w:pPr>
              <w:widowControl w:val="0"/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</w:pPr>
            <w:r w:rsidRPr="000374CA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T</w:t>
            </w:r>
            <w:r w:rsidRPr="000374CA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2</w:t>
            </w:r>
            <w:r w:rsidRPr="000374CA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= </w:t>
            </w:r>
            <w:proofErr w:type="gramStart"/>
            <w:r w:rsidRPr="000374CA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t</w:t>
            </w:r>
            <w:r w:rsidRPr="000374CA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UE,</w:t>
            </w:r>
            <w:r w:rsidRPr="004C22C7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r</w:t>
            </w:r>
            <w:r w:rsidRPr="000374CA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x</w:t>
            </w:r>
            <w:proofErr w:type="gramEnd"/>
            <w:r w:rsidRPr="004C22C7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2</w:t>
            </w:r>
            <w:r w:rsidRPr="000374CA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(For Step 2.1)</w:t>
            </w:r>
          </w:p>
        </w:tc>
        <w:tc>
          <w:tcPr>
            <w:tcW w:w="2918" w:type="dxa"/>
          </w:tcPr>
          <w:p w14:paraId="765A3515" w14:textId="0451FD42" w:rsidR="00132014" w:rsidRPr="000374CA" w:rsidRDefault="00132014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374CA">
              <w:rPr>
                <w:rFonts w:ascii="Arial" w:eastAsia="宋体" w:hAnsi="Arial" w:cs="Arial"/>
                <w:sz w:val="18"/>
                <w:szCs w:val="18"/>
                <w:lang w:eastAsia="zh-CN"/>
              </w:rPr>
              <w:t>ACK/NACK</w:t>
            </w:r>
            <w:r w:rsidRPr="00F90A52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feedback is disabled, </w:t>
            </w:r>
            <w:r w:rsidR="007E1BE9" w:rsidRPr="00F90A52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and </w:t>
            </w:r>
            <w:r w:rsidRPr="00F90A52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blind retransmission </w:t>
            </w:r>
            <w:r w:rsidR="007E1BE9" w:rsidRPr="00F90A52">
              <w:rPr>
                <w:rFonts w:ascii="Arial" w:eastAsia="宋体" w:hAnsi="Arial" w:cs="Arial"/>
                <w:sz w:val="18"/>
                <w:szCs w:val="18"/>
                <w:lang w:eastAsia="zh-CN"/>
              </w:rPr>
              <w:t>is</w:t>
            </w:r>
            <w:r w:rsidRPr="00F90A52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considered.</w:t>
            </w:r>
          </w:p>
        </w:tc>
      </w:tr>
      <w:tr w:rsidR="00132014" w:rsidRPr="000374CA" w14:paraId="36AB20E7" w14:textId="77777777" w:rsidTr="009E5AAD">
        <w:trPr>
          <w:jc w:val="center"/>
        </w:trPr>
        <w:tc>
          <w:tcPr>
            <w:tcW w:w="67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6BE2EB" w14:textId="77777777" w:rsidR="00132014" w:rsidRPr="000374CA" w:rsidRDefault="00132014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</w:rPr>
            </w:pPr>
            <w:r w:rsidRPr="000374CA">
              <w:rPr>
                <w:rFonts w:ascii="Arial" w:eastAsia="宋体" w:hAnsi="Arial" w:cs="Arial"/>
                <w:sz w:val="18"/>
                <w:szCs w:val="18"/>
              </w:rPr>
              <w:t>2.1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ED4F2E" w14:textId="77777777" w:rsidR="00132014" w:rsidRPr="000374CA" w:rsidRDefault="00132014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</w:rPr>
            </w:pPr>
            <w:r w:rsidRPr="000374CA">
              <w:rPr>
                <w:rFonts w:ascii="Arial" w:eastAsia="宋体" w:hAnsi="Arial" w:cs="Arial"/>
                <w:sz w:val="18"/>
                <w:szCs w:val="18"/>
              </w:rPr>
              <w:t>UE processing delay</w:t>
            </w:r>
          </w:p>
        </w:tc>
        <w:tc>
          <w:tcPr>
            <w:tcW w:w="32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34A37" w14:textId="6FDD3A55" w:rsidR="00132014" w:rsidRPr="000374CA" w:rsidRDefault="00132014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gramStart"/>
            <w:r w:rsidRPr="000374CA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t</w:t>
            </w:r>
            <w:r w:rsidRPr="000374CA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UE,</w:t>
            </w:r>
            <w:r w:rsidRPr="004C22C7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r</w:t>
            </w:r>
            <w:r w:rsidRPr="000374CA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x</w:t>
            </w:r>
            <w:proofErr w:type="gramEnd"/>
            <w:r w:rsidRPr="004C22C7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2</w:t>
            </w:r>
            <w:r w:rsidRPr="000374CA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5942E3CA" w14:textId="1C8FB006" w:rsidR="00132014" w:rsidRPr="000374CA" w:rsidRDefault="00132014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374CA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The time interval between the data is decoded, and </w:t>
            </w:r>
            <w:r w:rsidRPr="004C22C7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the retransmission of the same TB </w:t>
            </w:r>
            <w:r w:rsidRPr="000374CA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is </w:t>
            </w:r>
            <w:r w:rsidRPr="004C22C7">
              <w:rPr>
                <w:rFonts w:ascii="Arial" w:eastAsia="宋体" w:hAnsi="Arial" w:cs="Arial"/>
                <w:sz w:val="18"/>
                <w:szCs w:val="18"/>
                <w:lang w:eastAsia="zh-CN"/>
              </w:rPr>
              <w:t>received</w:t>
            </w:r>
            <w:r w:rsidRPr="000374CA">
              <w:rPr>
                <w:rFonts w:ascii="Arial" w:eastAsia="宋体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2918" w:type="dxa"/>
          </w:tcPr>
          <w:p w14:paraId="7629A4FB" w14:textId="2D9823C6" w:rsidR="00132014" w:rsidRPr="000374CA" w:rsidRDefault="00132014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374CA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T</w:t>
            </w:r>
            <w:r w:rsidRPr="000374CA">
              <w:rPr>
                <w:rFonts w:ascii="Arial" w:eastAsia="宋体" w:hAnsi="Arial" w:cs="Arial"/>
                <w:sz w:val="18"/>
                <w:szCs w:val="18"/>
                <w:vertAlign w:val="subscript"/>
                <w:lang w:val="en-GB" w:eastAsia="zh-CN"/>
              </w:rPr>
              <w:t>proc,1</w:t>
            </w:r>
            <w:r w:rsidRPr="000374CA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 xml:space="preserve">/2 </w:t>
            </w:r>
            <w:r w:rsidRPr="004C22C7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 xml:space="preserve">with </w:t>
            </w:r>
            <w:r w:rsidRPr="000374CA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d</w:t>
            </w:r>
            <w:r w:rsidRPr="000374CA">
              <w:rPr>
                <w:rFonts w:ascii="Arial" w:eastAsia="宋体" w:hAnsi="Arial" w:cs="Arial"/>
                <w:sz w:val="18"/>
                <w:szCs w:val="18"/>
                <w:vertAlign w:val="subscript"/>
                <w:lang w:val="en-GB" w:eastAsia="zh-CN"/>
              </w:rPr>
              <w:t>1,1</w:t>
            </w:r>
            <w:r w:rsidRPr="000374CA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=</w:t>
            </w:r>
            <w:r w:rsidRPr="004C22C7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 xml:space="preserve"> </w:t>
            </w:r>
            <w:r w:rsidRPr="000374CA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d</w:t>
            </w:r>
            <w:r w:rsidRPr="004C22C7">
              <w:rPr>
                <w:rFonts w:ascii="Arial" w:eastAsia="宋体" w:hAnsi="Arial" w:cs="Arial"/>
                <w:sz w:val="18"/>
                <w:szCs w:val="18"/>
                <w:vertAlign w:val="subscript"/>
                <w:lang w:val="en-GB" w:eastAsia="zh-CN"/>
              </w:rPr>
              <w:t>2</w:t>
            </w:r>
            <w:r w:rsidRPr="000374CA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=0</w:t>
            </w:r>
            <w:r w:rsidRPr="004C22C7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 xml:space="preserve"> </w:t>
            </w:r>
            <w:r w:rsidRPr="000374CA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(T</w:t>
            </w:r>
            <w:r w:rsidRPr="000374CA">
              <w:rPr>
                <w:rFonts w:ascii="Arial" w:eastAsia="宋体" w:hAnsi="Arial" w:cs="Arial"/>
                <w:sz w:val="18"/>
                <w:szCs w:val="18"/>
                <w:vertAlign w:val="subscript"/>
                <w:lang w:val="en-GB" w:eastAsia="zh-CN"/>
              </w:rPr>
              <w:t xml:space="preserve">proc,1 </w:t>
            </w:r>
            <w:r w:rsidRPr="000374CA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is defined in Section 5.3 of TS38.214).</w:t>
            </w:r>
            <w:r w:rsidRPr="000374CA">
              <w:rPr>
                <w:rFonts w:ascii="Arial" w:eastAsia="Batang" w:hAnsi="Arial" w:cs="Arial"/>
                <w:i/>
                <w:sz w:val="18"/>
                <w:szCs w:val="18"/>
                <w:lang w:val="en-GB"/>
              </w:rPr>
              <w:t xml:space="preserve"> N</w:t>
            </w:r>
            <w:r w:rsidRPr="000374CA">
              <w:rPr>
                <w:rFonts w:ascii="Arial" w:eastAsia="Batang" w:hAnsi="Arial" w:cs="Arial"/>
                <w:sz w:val="18"/>
                <w:szCs w:val="18"/>
                <w:vertAlign w:val="subscript"/>
                <w:lang w:val="en-GB"/>
              </w:rPr>
              <w:t>1</w:t>
            </w:r>
            <w:r w:rsidRPr="000374CA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=</w:t>
            </w:r>
            <w:r w:rsidRPr="000374CA">
              <w:rPr>
                <w:rFonts w:ascii="Arial" w:eastAsia="宋体" w:hAnsi="Arial" w:cs="Arial"/>
                <w:sz w:val="18"/>
                <w:szCs w:val="18"/>
                <w:lang w:eastAsia="zh-CN"/>
              </w:rPr>
              <w:t>the value with “</w:t>
            </w:r>
            <w:r w:rsidRPr="000374CA">
              <w:rPr>
                <w:rFonts w:ascii="Arial" w:eastAsia="Batang" w:hAnsi="Arial" w:cs="Arial"/>
                <w:sz w:val="18"/>
                <w:szCs w:val="18"/>
                <w:lang w:val="en-GB"/>
              </w:rPr>
              <w:t>No additional PDSCH DM-RS configured</w:t>
            </w:r>
            <w:r w:rsidRPr="000374CA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”. </w:t>
            </w:r>
          </w:p>
        </w:tc>
      </w:tr>
      <w:tr w:rsidR="00132014" w:rsidRPr="000374CA" w14:paraId="3BBCC9D2" w14:textId="77777777" w:rsidTr="009E5AAD">
        <w:trPr>
          <w:jc w:val="center"/>
        </w:trPr>
        <w:tc>
          <w:tcPr>
            <w:tcW w:w="67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DF1E4" w14:textId="4781391B" w:rsidR="00132014" w:rsidRPr="000374CA" w:rsidRDefault="00132014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374CA">
              <w:rPr>
                <w:rFonts w:ascii="Arial" w:eastAsia="宋体" w:hAnsi="Arial" w:cs="Arial"/>
                <w:sz w:val="18"/>
                <w:szCs w:val="18"/>
                <w:lang w:eastAsia="zh-CN"/>
              </w:rPr>
              <w:t>2.</w:t>
            </w:r>
            <w:r w:rsidRPr="004C22C7">
              <w:rPr>
                <w:rFonts w:ascii="Arial" w:eastAsia="宋体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57352" w14:textId="1B87ABC1" w:rsidR="00132014" w:rsidRPr="000374CA" w:rsidRDefault="00132014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374CA">
              <w:rPr>
                <w:rFonts w:ascii="Arial" w:eastAsia="宋体" w:hAnsi="Arial" w:cs="Arial"/>
                <w:sz w:val="18"/>
                <w:szCs w:val="18"/>
                <w:lang w:eastAsia="zh-CN"/>
              </w:rPr>
              <w:t>Repeat DL data transfer from 1.1 to 1.</w:t>
            </w:r>
            <w:r w:rsidRPr="004C22C7">
              <w:rPr>
                <w:rFonts w:ascii="Arial" w:eastAsia="宋体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2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5F32C" w14:textId="77777777" w:rsidR="00132014" w:rsidRPr="000374CA" w:rsidRDefault="00132014" w:rsidP="007918C9">
            <w:pPr>
              <w:widowControl w:val="0"/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</w:pPr>
            <w:r w:rsidRPr="000374CA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T</w:t>
            </w:r>
            <w:r w:rsidRPr="000374CA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1</w:t>
            </w:r>
          </w:p>
        </w:tc>
        <w:tc>
          <w:tcPr>
            <w:tcW w:w="2918" w:type="dxa"/>
          </w:tcPr>
          <w:p w14:paraId="1D1EA56B" w14:textId="77777777" w:rsidR="00132014" w:rsidRPr="000374CA" w:rsidRDefault="00132014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132014" w:rsidRPr="000374CA" w14:paraId="1D9F1CD9" w14:textId="77777777" w:rsidTr="009E5AAD">
        <w:trPr>
          <w:jc w:val="center"/>
        </w:trPr>
        <w:tc>
          <w:tcPr>
            <w:tcW w:w="67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74FDC" w14:textId="77777777" w:rsidR="00132014" w:rsidRPr="000374CA" w:rsidRDefault="00132014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</w:rPr>
            </w:pPr>
            <w:r w:rsidRPr="000374CA">
              <w:rPr>
                <w:rFonts w:ascii="Arial" w:eastAsia="宋体" w:hAnsi="Arial" w:cs="Arial"/>
                <w:sz w:val="18"/>
                <w:szCs w:val="18"/>
              </w:rPr>
              <w:t>-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DF8B34" w14:textId="77777777" w:rsidR="00132014" w:rsidRPr="000374CA" w:rsidRDefault="00132014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374CA">
              <w:rPr>
                <w:rFonts w:ascii="Arial" w:eastAsia="宋体" w:hAnsi="Arial" w:cs="Arial"/>
                <w:sz w:val="18"/>
                <w:szCs w:val="18"/>
              </w:rPr>
              <w:t xml:space="preserve">Total </w:t>
            </w:r>
            <w:proofErr w:type="gramStart"/>
            <w:r w:rsidRPr="000374CA">
              <w:rPr>
                <w:rFonts w:ascii="Arial" w:eastAsia="宋体" w:hAnsi="Arial" w:cs="Arial"/>
                <w:sz w:val="18"/>
                <w:szCs w:val="18"/>
              </w:rPr>
              <w:t>one way</w:t>
            </w:r>
            <w:proofErr w:type="gramEnd"/>
            <w:r w:rsidRPr="000374CA">
              <w:rPr>
                <w:rFonts w:ascii="Arial" w:eastAsia="宋体" w:hAnsi="Arial" w:cs="Arial"/>
                <w:sz w:val="18"/>
                <w:szCs w:val="18"/>
              </w:rPr>
              <w:t xml:space="preserve"> user plane latency</w:t>
            </w:r>
            <w:r w:rsidRPr="000374CA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for DL</w:t>
            </w:r>
          </w:p>
        </w:tc>
        <w:tc>
          <w:tcPr>
            <w:tcW w:w="614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C3363" w14:textId="77777777" w:rsidR="00132014" w:rsidRPr="000374CA" w:rsidRDefault="00132014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374CA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T</w:t>
            </w:r>
            <w:r w:rsidRPr="000374CA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UP</w:t>
            </w:r>
            <w:r w:rsidRPr="000374CA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= </w:t>
            </w:r>
            <w:r w:rsidRPr="000374CA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T</w:t>
            </w:r>
            <w:r w:rsidRPr="000374CA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1</w:t>
            </w:r>
            <w:r w:rsidRPr="000374CA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+ </w:t>
            </w:r>
            <w:proofErr w:type="spellStart"/>
            <w:r w:rsidRPr="000374CA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n</w:t>
            </w:r>
            <w:r w:rsidRPr="000374CA">
              <w:rPr>
                <w:rFonts w:ascii="Arial" w:eastAsia="宋体" w:hAnsi="Arial" w:cs="Arial"/>
                <w:sz w:val="18"/>
                <w:szCs w:val="18"/>
                <w:lang w:eastAsia="zh-CN"/>
              </w:rPr>
              <w:t>×</w:t>
            </w:r>
            <w:r w:rsidRPr="000374CA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T</w:t>
            </w:r>
            <w:r w:rsidRPr="000374CA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HARQ</w:t>
            </w:r>
            <w:proofErr w:type="spellEnd"/>
          </w:p>
          <w:p w14:paraId="557C5393" w14:textId="77777777" w:rsidR="00132014" w:rsidRPr="000374CA" w:rsidRDefault="00132014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374CA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where </w:t>
            </w:r>
            <w:r w:rsidRPr="000374CA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n</w:t>
            </w:r>
            <w:r w:rsidRPr="000374CA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is the number of re-transmissions (</w:t>
            </w:r>
            <w:r w:rsidRPr="000374CA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n</w:t>
            </w:r>
            <w:r w:rsidRPr="000374CA">
              <w:rPr>
                <w:rFonts w:ascii="Arial" w:eastAsia="宋体" w:hAnsi="Arial" w:cs="Arial"/>
                <w:sz w:val="18"/>
                <w:szCs w:val="18"/>
                <w:lang w:eastAsia="zh-CN"/>
              </w:rPr>
              <w:t>≥0)</w:t>
            </w:r>
          </w:p>
        </w:tc>
      </w:tr>
    </w:tbl>
    <w:p w14:paraId="731D4355" w14:textId="7449D5DF" w:rsidR="000374CA" w:rsidRPr="000374CA" w:rsidRDefault="000374CA" w:rsidP="00505862">
      <w:pPr>
        <w:pStyle w:val="a1"/>
        <w:rPr>
          <w:rFonts w:eastAsia="等线"/>
          <w:szCs w:val="20"/>
          <w:lang w:val="en-GB" w:eastAsia="zh-CN"/>
        </w:rPr>
      </w:pPr>
    </w:p>
    <w:p w14:paraId="7232F269" w14:textId="30AAAE0B" w:rsidR="00BC5E6F" w:rsidRPr="00D33516" w:rsidRDefault="00BC5E6F" w:rsidP="00BC5E6F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  <w:r w:rsidRPr="00D33516">
        <w:rPr>
          <w:rFonts w:eastAsiaTheme="minorEastAsia" w:hint="eastAsia"/>
          <w:b/>
          <w:sz w:val="18"/>
          <w:szCs w:val="18"/>
          <w:lang w:eastAsia="zh-CN"/>
        </w:rPr>
        <w:t>T</w:t>
      </w:r>
      <w:r w:rsidRPr="00D33516">
        <w:rPr>
          <w:rFonts w:eastAsiaTheme="minorEastAsia"/>
          <w:b/>
          <w:sz w:val="18"/>
          <w:szCs w:val="18"/>
          <w:lang w:eastAsia="zh-CN"/>
        </w:rPr>
        <w:t xml:space="preserve">able </w:t>
      </w:r>
      <w:r>
        <w:rPr>
          <w:rFonts w:eastAsiaTheme="minorEastAsia"/>
          <w:b/>
          <w:sz w:val="18"/>
          <w:szCs w:val="18"/>
          <w:lang w:eastAsia="zh-CN"/>
        </w:rPr>
        <w:t>2.</w:t>
      </w:r>
      <w:r w:rsidRPr="00D33516">
        <w:rPr>
          <w:rFonts w:eastAsiaTheme="minorEastAsia"/>
          <w:b/>
          <w:sz w:val="18"/>
          <w:szCs w:val="18"/>
          <w:lang w:eastAsia="zh-CN"/>
        </w:rPr>
        <w:t xml:space="preserve"> </w:t>
      </w:r>
      <w:r>
        <w:rPr>
          <w:rFonts w:eastAsiaTheme="minorEastAsia"/>
          <w:b/>
          <w:sz w:val="18"/>
          <w:szCs w:val="18"/>
          <w:lang w:eastAsia="zh-CN"/>
        </w:rPr>
        <w:t>U</w:t>
      </w:r>
      <w:r w:rsidRPr="000374CA">
        <w:rPr>
          <w:rFonts w:eastAsiaTheme="minorEastAsia"/>
          <w:b/>
          <w:sz w:val="18"/>
          <w:szCs w:val="18"/>
          <w:lang w:eastAsia="zh-CN"/>
        </w:rPr>
        <w:t>L user plane procedure for NR</w:t>
      </w:r>
      <w:r>
        <w:rPr>
          <w:rFonts w:eastAsiaTheme="minorEastAsia"/>
          <w:b/>
          <w:sz w:val="18"/>
          <w:szCs w:val="18"/>
          <w:lang w:eastAsia="zh-CN"/>
        </w:rPr>
        <w:t>-NTN</w:t>
      </w:r>
    </w:p>
    <w:tbl>
      <w:tblPr>
        <w:tblW w:w="9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2159"/>
        <w:gridCol w:w="3254"/>
        <w:gridCol w:w="2945"/>
      </w:tblGrid>
      <w:tr w:rsidR="00BC5E6F" w:rsidRPr="004C22C7" w14:paraId="7539CCA0" w14:textId="77777777" w:rsidTr="00EB6038">
        <w:trPr>
          <w:trHeight w:val="249"/>
          <w:jc w:val="center"/>
        </w:trPr>
        <w:tc>
          <w:tcPr>
            <w:tcW w:w="704" w:type="dxa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6EFE68" w14:textId="1E5A22A2" w:rsidR="00BC5E6F" w:rsidRPr="00BC5E6F" w:rsidRDefault="00EB6038" w:rsidP="007918C9">
            <w:pPr>
              <w:widowControl w:val="0"/>
              <w:jc w:val="center"/>
              <w:rPr>
                <w:rFonts w:ascii="Arial" w:eastAsia="宋体" w:hAnsi="Arial" w:cs="Arial"/>
                <w:b/>
                <w:sz w:val="18"/>
                <w:szCs w:val="18"/>
                <w:lang w:eastAsia="zh-CN"/>
              </w:rPr>
            </w:pPr>
            <w:r w:rsidRPr="00C20904">
              <w:rPr>
                <w:rFonts w:ascii="Arial" w:eastAsia="宋体" w:hAnsi="Arial" w:cs="Arial"/>
                <w:b/>
                <w:sz w:val="18"/>
                <w:szCs w:val="18"/>
                <w:lang w:val="sv-SE" w:eastAsia="sv-SE"/>
              </w:rPr>
              <w:t>Step</w:t>
            </w:r>
          </w:p>
        </w:tc>
        <w:tc>
          <w:tcPr>
            <w:tcW w:w="2159" w:type="dxa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22A8A8" w14:textId="77777777" w:rsidR="00BC5E6F" w:rsidRPr="00BC5E6F" w:rsidRDefault="00BC5E6F" w:rsidP="007918C9">
            <w:pPr>
              <w:widowControl w:val="0"/>
              <w:jc w:val="center"/>
              <w:rPr>
                <w:rFonts w:ascii="Arial" w:eastAsia="宋体" w:hAnsi="Arial" w:cs="Arial"/>
                <w:b/>
                <w:sz w:val="18"/>
                <w:szCs w:val="18"/>
                <w:lang w:eastAsia="zh-CN"/>
              </w:rPr>
            </w:pPr>
            <w:r w:rsidRPr="00BC5E6F">
              <w:rPr>
                <w:rFonts w:ascii="Arial" w:eastAsia="宋体" w:hAnsi="Arial" w:cs="Arial"/>
                <w:b/>
                <w:sz w:val="18"/>
                <w:szCs w:val="18"/>
                <w:lang w:eastAsia="zh-CN"/>
              </w:rPr>
              <w:t>Component</w:t>
            </w:r>
          </w:p>
        </w:tc>
        <w:tc>
          <w:tcPr>
            <w:tcW w:w="3254" w:type="dxa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AD1CCF" w14:textId="77777777" w:rsidR="00BC5E6F" w:rsidRPr="00BC5E6F" w:rsidRDefault="00BC5E6F" w:rsidP="007918C9">
            <w:pPr>
              <w:widowControl w:val="0"/>
              <w:jc w:val="center"/>
              <w:rPr>
                <w:rFonts w:ascii="Arial" w:eastAsia="宋体" w:hAnsi="Arial" w:cs="Arial"/>
                <w:b/>
                <w:sz w:val="18"/>
                <w:szCs w:val="18"/>
                <w:lang w:eastAsia="zh-CN"/>
              </w:rPr>
            </w:pPr>
            <w:r w:rsidRPr="00BC5E6F">
              <w:rPr>
                <w:rFonts w:ascii="Arial" w:eastAsia="宋体" w:hAnsi="Arial" w:cs="Arial"/>
                <w:b/>
                <w:sz w:val="18"/>
                <w:szCs w:val="18"/>
                <w:lang w:eastAsia="zh-CN"/>
              </w:rPr>
              <w:t>Notations</w:t>
            </w:r>
          </w:p>
        </w:tc>
        <w:tc>
          <w:tcPr>
            <w:tcW w:w="2945" w:type="dxa"/>
            <w:shd w:val="clear" w:color="auto" w:fill="BFBFBF"/>
          </w:tcPr>
          <w:p w14:paraId="4136FAA1" w14:textId="77777777" w:rsidR="00BC5E6F" w:rsidRPr="00BC5E6F" w:rsidRDefault="00BC5E6F" w:rsidP="007918C9">
            <w:pPr>
              <w:widowControl w:val="0"/>
              <w:jc w:val="center"/>
              <w:rPr>
                <w:rFonts w:ascii="Arial" w:eastAsia="宋体" w:hAnsi="Arial" w:cs="Arial"/>
                <w:b/>
                <w:sz w:val="18"/>
                <w:szCs w:val="18"/>
                <w:lang w:eastAsia="zh-CN"/>
              </w:rPr>
            </w:pPr>
            <w:r w:rsidRPr="00BC5E6F">
              <w:rPr>
                <w:rFonts w:ascii="Arial" w:eastAsia="宋体" w:hAnsi="Arial" w:cs="Arial"/>
                <w:b/>
                <w:sz w:val="18"/>
                <w:szCs w:val="18"/>
                <w:lang w:eastAsia="zh-CN"/>
              </w:rPr>
              <w:t>Value</w:t>
            </w:r>
          </w:p>
        </w:tc>
      </w:tr>
      <w:tr w:rsidR="00BC5E6F" w:rsidRPr="00BC5E6F" w14:paraId="33357ACD" w14:textId="77777777" w:rsidTr="00EB6038">
        <w:trPr>
          <w:trHeight w:val="249"/>
          <w:jc w:val="center"/>
        </w:trPr>
        <w:tc>
          <w:tcPr>
            <w:tcW w:w="70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C03AC" w14:textId="77777777" w:rsidR="00BC5E6F" w:rsidRPr="00BC5E6F" w:rsidRDefault="00BC5E6F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C5E6F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159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5A68A" w14:textId="77777777" w:rsidR="00BC5E6F" w:rsidRPr="00BC5E6F" w:rsidRDefault="00BC5E6F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C5E6F">
              <w:rPr>
                <w:rFonts w:ascii="Arial" w:eastAsia="宋体" w:hAnsi="Arial" w:cs="Arial"/>
                <w:sz w:val="18"/>
                <w:szCs w:val="18"/>
                <w:lang w:eastAsia="zh-CN"/>
              </w:rPr>
              <w:t>UL data transfer</w:t>
            </w:r>
          </w:p>
        </w:tc>
        <w:tc>
          <w:tcPr>
            <w:tcW w:w="325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2D9CB" w14:textId="7CC31AE3" w:rsidR="00BC5E6F" w:rsidRPr="00BC5E6F" w:rsidRDefault="00BC5E6F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C5E6F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T</w:t>
            </w:r>
            <w:r w:rsidRPr="00BC5E6F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1</w:t>
            </w:r>
            <w:r w:rsidRPr="00BC5E6F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= (</w:t>
            </w:r>
            <w:proofErr w:type="spellStart"/>
            <w:proofErr w:type="gramStart"/>
            <w:r w:rsidRPr="00BC5E6F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t</w:t>
            </w:r>
            <w:r w:rsidRPr="00BC5E6F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UE,tx</w:t>
            </w:r>
            <w:proofErr w:type="spellEnd"/>
            <w:proofErr w:type="gramEnd"/>
            <w:r w:rsidRPr="00BC5E6F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+ </w:t>
            </w:r>
            <w:proofErr w:type="spellStart"/>
            <w:r w:rsidRPr="00BC5E6F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t</w:t>
            </w:r>
            <w:r w:rsidRPr="00BC5E6F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FA,UL</w:t>
            </w:r>
            <w:proofErr w:type="spellEnd"/>
            <w:r w:rsidRPr="00BC5E6F">
              <w:rPr>
                <w:rFonts w:ascii="Arial" w:eastAsia="宋体" w:hAnsi="Arial" w:cs="Arial"/>
                <w:sz w:val="18"/>
                <w:szCs w:val="18"/>
                <w:lang w:eastAsia="zh-CN"/>
              </w:rPr>
              <w:t>)</w:t>
            </w:r>
            <w:r w:rsidRPr="00BC5E6F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 xml:space="preserve"> </w:t>
            </w:r>
            <w:r w:rsidRPr="00BC5E6F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+ </w:t>
            </w:r>
            <w:proofErr w:type="spellStart"/>
            <w:r w:rsidRPr="00BC5E6F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t</w:t>
            </w:r>
            <w:r w:rsidRPr="00BC5E6F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UL_duration</w:t>
            </w:r>
            <w:proofErr w:type="spellEnd"/>
            <w:r w:rsidRPr="00BC5E6F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 xml:space="preserve"> </w:t>
            </w:r>
            <w:r w:rsidR="00866305" w:rsidRPr="004C22C7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+ </w:t>
            </w:r>
            <w:proofErr w:type="spellStart"/>
            <w:r w:rsidR="00866305" w:rsidRPr="000374CA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t</w:t>
            </w:r>
            <w:r w:rsidR="00866305" w:rsidRPr="004C22C7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UL_PD</w:t>
            </w:r>
            <w:proofErr w:type="spellEnd"/>
            <w:r w:rsidR="00866305" w:rsidRPr="004C22C7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</w:t>
            </w:r>
            <w:r w:rsidRPr="00BC5E6F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+ </w:t>
            </w:r>
            <w:proofErr w:type="spellStart"/>
            <w:r w:rsidRPr="00BC5E6F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t</w:t>
            </w:r>
            <w:r w:rsidRPr="00BC5E6F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BS,rx</w:t>
            </w:r>
            <w:proofErr w:type="spellEnd"/>
          </w:p>
        </w:tc>
        <w:tc>
          <w:tcPr>
            <w:tcW w:w="2945" w:type="dxa"/>
          </w:tcPr>
          <w:p w14:paraId="214A1C89" w14:textId="77777777" w:rsidR="00BC5E6F" w:rsidRPr="00BC5E6F" w:rsidRDefault="00BC5E6F" w:rsidP="007918C9">
            <w:pPr>
              <w:widowControl w:val="0"/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</w:pPr>
          </w:p>
        </w:tc>
      </w:tr>
      <w:tr w:rsidR="00BC5E6F" w:rsidRPr="00BC5E6F" w14:paraId="63D035B6" w14:textId="77777777" w:rsidTr="00EB6038">
        <w:trPr>
          <w:jc w:val="center"/>
        </w:trPr>
        <w:tc>
          <w:tcPr>
            <w:tcW w:w="7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4EBCE" w14:textId="77777777" w:rsidR="00BC5E6F" w:rsidRPr="00BC5E6F" w:rsidRDefault="00BC5E6F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</w:rPr>
            </w:pPr>
            <w:r w:rsidRPr="00BC5E6F">
              <w:rPr>
                <w:rFonts w:ascii="Arial" w:eastAsia="宋体" w:hAnsi="Arial" w:cs="Arial"/>
                <w:sz w:val="18"/>
                <w:szCs w:val="18"/>
              </w:rPr>
              <w:t>1.1</w:t>
            </w:r>
          </w:p>
        </w:tc>
        <w:tc>
          <w:tcPr>
            <w:tcW w:w="2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C715CE" w14:textId="77777777" w:rsidR="00BC5E6F" w:rsidRPr="00BC5E6F" w:rsidRDefault="00BC5E6F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</w:rPr>
            </w:pPr>
            <w:r w:rsidRPr="00BC5E6F">
              <w:rPr>
                <w:rFonts w:ascii="Arial" w:eastAsia="宋体" w:hAnsi="Arial" w:cs="Arial"/>
                <w:sz w:val="18"/>
                <w:szCs w:val="18"/>
              </w:rPr>
              <w:t>UE processing delay</w:t>
            </w:r>
          </w:p>
        </w:tc>
        <w:tc>
          <w:tcPr>
            <w:tcW w:w="32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C3CC0" w14:textId="77777777" w:rsidR="00BC5E6F" w:rsidRPr="00BC5E6F" w:rsidRDefault="00BC5E6F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proofErr w:type="gramStart"/>
            <w:r w:rsidRPr="00BC5E6F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t</w:t>
            </w:r>
            <w:r w:rsidRPr="00BC5E6F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UE,tx</w:t>
            </w:r>
            <w:proofErr w:type="spellEnd"/>
            <w:proofErr w:type="gramEnd"/>
          </w:p>
          <w:p w14:paraId="1CD38571" w14:textId="77777777" w:rsidR="00BC5E6F" w:rsidRPr="00BC5E6F" w:rsidRDefault="00BC5E6F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C5E6F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The time interval between the data is arrived, and packet is generated; </w:t>
            </w:r>
          </w:p>
        </w:tc>
        <w:tc>
          <w:tcPr>
            <w:tcW w:w="2945" w:type="dxa"/>
          </w:tcPr>
          <w:p w14:paraId="79B304E8" w14:textId="162BC3FB" w:rsidR="00BC5E6F" w:rsidRPr="00BC5E6F" w:rsidRDefault="003A153C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</w:pPr>
            <w:r w:rsidRPr="000374CA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T</w:t>
            </w:r>
            <w:r w:rsidRPr="000374CA">
              <w:rPr>
                <w:rFonts w:ascii="Arial" w:eastAsia="宋体" w:hAnsi="Arial" w:cs="Arial"/>
                <w:sz w:val="18"/>
                <w:szCs w:val="18"/>
                <w:vertAlign w:val="subscript"/>
                <w:lang w:val="en-GB" w:eastAsia="zh-CN"/>
              </w:rPr>
              <w:t>proc,2</w:t>
            </w:r>
            <w:r w:rsidRPr="000374CA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/2, with d</w:t>
            </w:r>
            <w:r w:rsidRPr="000374CA">
              <w:rPr>
                <w:rFonts w:ascii="Arial" w:eastAsia="宋体" w:hAnsi="Arial" w:cs="Arial"/>
                <w:sz w:val="18"/>
                <w:szCs w:val="18"/>
                <w:vertAlign w:val="subscript"/>
                <w:lang w:val="en-GB" w:eastAsia="zh-CN"/>
              </w:rPr>
              <w:t>2,1</w:t>
            </w:r>
            <w:r w:rsidRPr="000374CA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= d</w:t>
            </w:r>
            <w:r w:rsidRPr="000374CA">
              <w:rPr>
                <w:rFonts w:ascii="Arial" w:eastAsia="宋体" w:hAnsi="Arial" w:cs="Arial"/>
                <w:sz w:val="18"/>
                <w:szCs w:val="18"/>
                <w:vertAlign w:val="subscript"/>
                <w:lang w:val="en-GB" w:eastAsia="zh-CN"/>
              </w:rPr>
              <w:t>2,2</w:t>
            </w:r>
            <w:r w:rsidRPr="000374CA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= d</w:t>
            </w:r>
            <w:r w:rsidRPr="000374CA">
              <w:rPr>
                <w:rFonts w:ascii="Arial" w:eastAsia="宋体" w:hAnsi="Arial" w:cs="Arial"/>
                <w:sz w:val="18"/>
                <w:szCs w:val="18"/>
                <w:vertAlign w:val="subscript"/>
                <w:lang w:val="en-GB" w:eastAsia="zh-CN"/>
              </w:rPr>
              <w:t>2</w:t>
            </w:r>
            <w:r w:rsidRPr="000374CA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=0. (T</w:t>
            </w:r>
            <w:r w:rsidRPr="000374CA">
              <w:rPr>
                <w:rFonts w:ascii="Arial" w:eastAsia="宋体" w:hAnsi="Arial" w:cs="Arial"/>
                <w:sz w:val="18"/>
                <w:szCs w:val="18"/>
                <w:vertAlign w:val="subscript"/>
                <w:lang w:val="en-GB" w:eastAsia="zh-CN"/>
              </w:rPr>
              <w:t xml:space="preserve">proc,2 </w:t>
            </w:r>
            <w:r w:rsidRPr="000374CA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is defined in Section 6.4 of TS38.214)</w:t>
            </w:r>
          </w:p>
        </w:tc>
      </w:tr>
      <w:tr w:rsidR="00BC5E6F" w:rsidRPr="00BC5E6F" w14:paraId="1B750DBD" w14:textId="77777777" w:rsidTr="00EB6038">
        <w:trPr>
          <w:jc w:val="center"/>
        </w:trPr>
        <w:tc>
          <w:tcPr>
            <w:tcW w:w="7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A963A7" w14:textId="77777777" w:rsidR="00BC5E6F" w:rsidRPr="00BC5E6F" w:rsidRDefault="00BC5E6F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</w:rPr>
            </w:pPr>
            <w:r w:rsidRPr="00BC5E6F">
              <w:rPr>
                <w:rFonts w:ascii="Arial" w:eastAsia="宋体" w:hAnsi="Arial" w:cs="Arial"/>
                <w:sz w:val="18"/>
                <w:szCs w:val="18"/>
              </w:rPr>
              <w:t>1.2</w:t>
            </w:r>
          </w:p>
        </w:tc>
        <w:tc>
          <w:tcPr>
            <w:tcW w:w="2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60E406" w14:textId="77777777" w:rsidR="00BC5E6F" w:rsidRPr="00BC5E6F" w:rsidRDefault="00BC5E6F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C5E6F">
              <w:rPr>
                <w:rFonts w:ascii="Arial" w:eastAsia="宋体" w:hAnsi="Arial" w:cs="Arial"/>
                <w:sz w:val="18"/>
                <w:szCs w:val="18"/>
              </w:rPr>
              <w:t>UL Frame alignment</w:t>
            </w:r>
            <w:r w:rsidRPr="00BC5E6F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(transmission alignment)</w:t>
            </w:r>
          </w:p>
        </w:tc>
        <w:tc>
          <w:tcPr>
            <w:tcW w:w="32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8724D" w14:textId="77777777" w:rsidR="00BC5E6F" w:rsidRPr="00BC5E6F" w:rsidRDefault="00BC5E6F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proofErr w:type="gramStart"/>
            <w:r w:rsidRPr="00BC5E6F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t</w:t>
            </w:r>
            <w:r w:rsidRPr="00BC5E6F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FA,UL</w:t>
            </w:r>
            <w:proofErr w:type="spellEnd"/>
            <w:proofErr w:type="gramEnd"/>
          </w:p>
          <w:p w14:paraId="62E5CFAF" w14:textId="77777777" w:rsidR="00BC5E6F" w:rsidRPr="00BC5E6F" w:rsidRDefault="00BC5E6F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C5E6F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It includes frame alignment time, and the waiting time for next available UL slot </w:t>
            </w:r>
          </w:p>
        </w:tc>
        <w:tc>
          <w:tcPr>
            <w:tcW w:w="2945" w:type="dxa"/>
          </w:tcPr>
          <w:p w14:paraId="255D5301" w14:textId="77777777" w:rsidR="00BC5E6F" w:rsidRPr="00BC5E6F" w:rsidRDefault="00BC5E6F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C5E6F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T</w:t>
            </w:r>
            <w:r w:rsidRPr="00BC5E6F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FA</w:t>
            </w:r>
            <w:r w:rsidRPr="00BC5E6F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+ </w:t>
            </w:r>
            <w:proofErr w:type="spellStart"/>
            <w:r w:rsidRPr="00BC5E6F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T</w:t>
            </w:r>
            <w:r w:rsidRPr="00BC5E6F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wait</w:t>
            </w:r>
            <w:proofErr w:type="spellEnd"/>
            <w:r w:rsidRPr="00BC5E6F">
              <w:rPr>
                <w:rFonts w:ascii="Arial" w:eastAsia="宋体" w:hAnsi="Arial" w:cs="Arial"/>
                <w:sz w:val="18"/>
                <w:szCs w:val="18"/>
                <w:lang w:eastAsia="zh-CN"/>
              </w:rPr>
              <w:t>,</w:t>
            </w:r>
          </w:p>
          <w:p w14:paraId="08460C75" w14:textId="77777777" w:rsidR="00BC5E6F" w:rsidRPr="00BC5E6F" w:rsidRDefault="00BC5E6F" w:rsidP="007918C9">
            <w:pPr>
              <w:widowControl w:val="0"/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</w:pPr>
            <w:r w:rsidRPr="00BC5E6F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T</w:t>
            </w:r>
            <w:r w:rsidRPr="00BC5E6F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FA</w:t>
            </w:r>
            <w:r w:rsidRPr="00BC5E6F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is the frame alignment time within the current UL slot, </w:t>
            </w:r>
          </w:p>
          <w:p w14:paraId="025895BC" w14:textId="77777777" w:rsidR="00BC5E6F" w:rsidRPr="00BC5E6F" w:rsidRDefault="00BC5E6F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BC5E6F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T</w:t>
            </w:r>
            <w:r w:rsidRPr="00BC5E6F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wait</w:t>
            </w:r>
            <w:proofErr w:type="spellEnd"/>
            <w:r w:rsidRPr="00BC5E6F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is the waiting time for next available UL slot if the current slot is not UL slot.</w:t>
            </w:r>
          </w:p>
        </w:tc>
      </w:tr>
      <w:tr w:rsidR="00BC5E6F" w:rsidRPr="00BC5E6F" w14:paraId="51B8E343" w14:textId="77777777" w:rsidTr="00EB6038">
        <w:trPr>
          <w:jc w:val="center"/>
        </w:trPr>
        <w:tc>
          <w:tcPr>
            <w:tcW w:w="7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9CC73A" w14:textId="77777777" w:rsidR="00BC5E6F" w:rsidRPr="00BC5E6F" w:rsidRDefault="00BC5E6F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</w:rPr>
            </w:pPr>
            <w:r w:rsidRPr="00BC5E6F">
              <w:rPr>
                <w:rFonts w:ascii="Arial" w:eastAsia="宋体" w:hAnsi="Arial" w:cs="Arial"/>
                <w:sz w:val="18"/>
                <w:szCs w:val="18"/>
              </w:rPr>
              <w:t>1.3</w:t>
            </w:r>
          </w:p>
        </w:tc>
        <w:tc>
          <w:tcPr>
            <w:tcW w:w="2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93FC6C" w14:textId="77777777" w:rsidR="00BC5E6F" w:rsidRPr="00BC5E6F" w:rsidRDefault="00BC5E6F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</w:rPr>
            </w:pPr>
            <w:r w:rsidRPr="00BC5E6F">
              <w:rPr>
                <w:rFonts w:ascii="Arial" w:eastAsia="宋体" w:hAnsi="Arial" w:cs="Arial"/>
                <w:sz w:val="18"/>
                <w:szCs w:val="18"/>
              </w:rPr>
              <w:t>TTI for UL data packet transmission</w:t>
            </w:r>
          </w:p>
        </w:tc>
        <w:tc>
          <w:tcPr>
            <w:tcW w:w="32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79AEA" w14:textId="77777777" w:rsidR="00BC5E6F" w:rsidRPr="00BC5E6F" w:rsidRDefault="00BC5E6F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BC5E6F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t</w:t>
            </w:r>
            <w:r w:rsidRPr="00BC5E6F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UL_duration</w:t>
            </w:r>
            <w:proofErr w:type="spellEnd"/>
          </w:p>
        </w:tc>
        <w:tc>
          <w:tcPr>
            <w:tcW w:w="2945" w:type="dxa"/>
          </w:tcPr>
          <w:p w14:paraId="630F017C" w14:textId="555AE7DA" w:rsidR="00BC5E6F" w:rsidRPr="00BC5E6F" w:rsidRDefault="00BC5E6F" w:rsidP="007918C9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C5E6F">
              <w:rPr>
                <w:rFonts w:ascii="Arial" w:eastAsia="宋体" w:hAnsi="Arial" w:cs="Arial"/>
                <w:sz w:val="18"/>
                <w:szCs w:val="18"/>
                <w:lang w:eastAsia="zh-CN"/>
              </w:rPr>
              <w:t>Length of one slot (14 OFDM symbol length).</w:t>
            </w:r>
          </w:p>
        </w:tc>
      </w:tr>
      <w:tr w:rsidR="00866305" w:rsidRPr="004C22C7" w14:paraId="0B046FFD" w14:textId="77777777" w:rsidTr="00EB6038">
        <w:trPr>
          <w:jc w:val="center"/>
        </w:trPr>
        <w:tc>
          <w:tcPr>
            <w:tcW w:w="7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A2ACE" w14:textId="01BE6BF4" w:rsidR="00866305" w:rsidRPr="004C22C7" w:rsidRDefault="00866305" w:rsidP="00866305">
            <w:pPr>
              <w:widowControl w:val="0"/>
              <w:rPr>
                <w:rFonts w:ascii="Arial" w:eastAsia="宋体" w:hAnsi="Arial" w:cs="Arial"/>
                <w:sz w:val="18"/>
                <w:szCs w:val="18"/>
              </w:rPr>
            </w:pPr>
            <w:r w:rsidRPr="000374CA">
              <w:rPr>
                <w:rFonts w:ascii="Arial" w:eastAsia="宋体" w:hAnsi="Arial" w:cs="Arial"/>
                <w:sz w:val="18"/>
                <w:szCs w:val="18"/>
                <w:lang w:eastAsia="zh-CN"/>
              </w:rPr>
              <w:t>1.4</w:t>
            </w:r>
          </w:p>
        </w:tc>
        <w:tc>
          <w:tcPr>
            <w:tcW w:w="2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90910" w14:textId="014016AF" w:rsidR="00866305" w:rsidRPr="004C22C7" w:rsidRDefault="00866305" w:rsidP="00866305">
            <w:pPr>
              <w:widowControl w:val="0"/>
              <w:rPr>
                <w:rFonts w:ascii="Arial" w:eastAsia="宋体" w:hAnsi="Arial" w:cs="Arial"/>
                <w:sz w:val="18"/>
                <w:szCs w:val="18"/>
              </w:rPr>
            </w:pPr>
            <w:r w:rsidRPr="004C22C7">
              <w:rPr>
                <w:rFonts w:ascii="Arial" w:eastAsia="宋体" w:hAnsi="Arial" w:cs="Arial"/>
                <w:sz w:val="18"/>
                <w:szCs w:val="18"/>
              </w:rPr>
              <w:t>One way propagation delay</w:t>
            </w:r>
          </w:p>
        </w:tc>
        <w:tc>
          <w:tcPr>
            <w:tcW w:w="32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D77B0" w14:textId="0F571BBF" w:rsidR="00866305" w:rsidRPr="004C22C7" w:rsidRDefault="00866305" w:rsidP="00866305">
            <w:pPr>
              <w:widowControl w:val="0"/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</w:pPr>
            <w:proofErr w:type="spellStart"/>
            <w:r w:rsidRPr="000374CA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t</w:t>
            </w:r>
            <w:r w:rsidRPr="004C22C7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UL_PD</w:t>
            </w:r>
            <w:proofErr w:type="spellEnd"/>
          </w:p>
        </w:tc>
        <w:tc>
          <w:tcPr>
            <w:tcW w:w="2945" w:type="dxa"/>
          </w:tcPr>
          <w:p w14:paraId="25D582B7" w14:textId="6CDCCCE0" w:rsidR="00866305" w:rsidRPr="00F90A52" w:rsidRDefault="00866305" w:rsidP="00866305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90A52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4.07ms, one way propagation delay from UE to </w:t>
            </w:r>
            <w:proofErr w:type="spellStart"/>
            <w:r w:rsidRPr="00F90A52">
              <w:rPr>
                <w:rFonts w:ascii="Arial" w:eastAsia="宋体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F90A52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(including service and feeder links) in LEO-600 scenario, assuming </w:t>
            </w:r>
            <w:r w:rsidRPr="00F90A52">
              <w:rPr>
                <w:rFonts w:ascii="Arial" w:hAnsi="Arial" w:cs="Arial"/>
                <w:sz w:val="18"/>
                <w:szCs w:val="18"/>
              </w:rPr>
              <w:t>79° e</w:t>
            </w:r>
            <w:r w:rsidRPr="00F90A52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levation angle for both </w:t>
            </w:r>
            <w:proofErr w:type="spellStart"/>
            <w:r w:rsidRPr="00F90A52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F90A52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and </w:t>
            </w:r>
            <w:r w:rsidRPr="00F90A52">
              <w:rPr>
                <w:rFonts w:ascii="Arial" w:hAnsi="Arial" w:cs="Arial"/>
                <w:sz w:val="18"/>
                <w:szCs w:val="18"/>
              </w:rPr>
              <w:t>UE</w:t>
            </w:r>
            <w:r w:rsidRPr="00F90A52">
              <w:rPr>
                <w:rFonts w:ascii="Arial" w:eastAsia="宋体" w:hAnsi="Arial" w:cs="Arial"/>
                <w:sz w:val="18"/>
                <w:szCs w:val="18"/>
                <w:lang w:eastAsia="zh-CN"/>
              </w:rPr>
              <w:t>.</w:t>
            </w:r>
          </w:p>
        </w:tc>
      </w:tr>
      <w:tr w:rsidR="00866305" w:rsidRPr="00BC5E6F" w14:paraId="60140C33" w14:textId="77777777" w:rsidTr="00EB6038">
        <w:trPr>
          <w:jc w:val="center"/>
        </w:trPr>
        <w:tc>
          <w:tcPr>
            <w:tcW w:w="7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36CCA" w14:textId="1A86B739" w:rsidR="00866305" w:rsidRPr="00BC5E6F" w:rsidRDefault="00866305" w:rsidP="00866305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C5E6F">
              <w:rPr>
                <w:rFonts w:ascii="Arial" w:eastAsia="宋体" w:hAnsi="Arial" w:cs="Arial"/>
                <w:sz w:val="18"/>
                <w:szCs w:val="18"/>
                <w:lang w:eastAsia="zh-CN"/>
              </w:rPr>
              <w:t>1.</w:t>
            </w:r>
            <w:r w:rsidR="006D7058">
              <w:rPr>
                <w:rFonts w:ascii="Arial" w:eastAsia="宋体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2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146FD" w14:textId="77777777" w:rsidR="00866305" w:rsidRPr="00BC5E6F" w:rsidRDefault="00866305" w:rsidP="00866305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C5E6F">
              <w:rPr>
                <w:rFonts w:ascii="Arial" w:eastAsia="宋体" w:hAnsi="Arial" w:cs="Arial"/>
                <w:sz w:val="18"/>
                <w:szCs w:val="18"/>
                <w:lang w:eastAsia="zh-CN"/>
              </w:rPr>
              <w:t>BS processing delay</w:t>
            </w:r>
          </w:p>
        </w:tc>
        <w:tc>
          <w:tcPr>
            <w:tcW w:w="32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D4E4D" w14:textId="77777777" w:rsidR="00866305" w:rsidRPr="00BC5E6F" w:rsidRDefault="00866305" w:rsidP="00866305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proofErr w:type="gramStart"/>
            <w:r w:rsidRPr="00BC5E6F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t</w:t>
            </w:r>
            <w:r w:rsidRPr="00BC5E6F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BS,rx</w:t>
            </w:r>
            <w:proofErr w:type="spellEnd"/>
            <w:proofErr w:type="gramEnd"/>
            <w:r w:rsidRPr="00BC5E6F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7C219325" w14:textId="61405914" w:rsidR="00866305" w:rsidRPr="00BC5E6F" w:rsidRDefault="00866305" w:rsidP="00866305">
            <w:pPr>
              <w:widowControl w:val="0"/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</w:pPr>
            <w:r w:rsidRPr="00BC5E6F">
              <w:rPr>
                <w:rFonts w:ascii="Arial" w:eastAsia="宋体" w:hAnsi="Arial" w:cs="Arial"/>
                <w:sz w:val="18"/>
                <w:szCs w:val="18"/>
                <w:lang w:eastAsia="zh-CN"/>
              </w:rPr>
              <w:lastRenderedPageBreak/>
              <w:t>The time interval between the PUSCH is received and the data is decoded;</w:t>
            </w:r>
          </w:p>
        </w:tc>
        <w:tc>
          <w:tcPr>
            <w:tcW w:w="2945" w:type="dxa"/>
          </w:tcPr>
          <w:p w14:paraId="1EC0A8AF" w14:textId="5E904F55" w:rsidR="00866305" w:rsidRPr="00BC5E6F" w:rsidRDefault="007E1BE9" w:rsidP="00866305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374CA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lastRenderedPageBreak/>
              <w:t>T</w:t>
            </w:r>
            <w:r w:rsidRPr="000374CA">
              <w:rPr>
                <w:rFonts w:ascii="Arial" w:eastAsia="宋体" w:hAnsi="Arial" w:cs="Arial"/>
                <w:sz w:val="18"/>
                <w:szCs w:val="18"/>
                <w:vertAlign w:val="subscript"/>
                <w:lang w:val="en-GB" w:eastAsia="zh-CN"/>
              </w:rPr>
              <w:t>proc,1</w:t>
            </w:r>
            <w:r w:rsidRPr="000374CA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 xml:space="preserve">/2 </w:t>
            </w:r>
            <w:r w:rsidRPr="00F90A52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 xml:space="preserve">with </w:t>
            </w:r>
            <w:r w:rsidRPr="000374CA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d</w:t>
            </w:r>
            <w:r w:rsidRPr="000374CA">
              <w:rPr>
                <w:rFonts w:ascii="Arial" w:eastAsia="宋体" w:hAnsi="Arial" w:cs="Arial"/>
                <w:sz w:val="18"/>
                <w:szCs w:val="18"/>
                <w:vertAlign w:val="subscript"/>
                <w:lang w:val="en-GB" w:eastAsia="zh-CN"/>
              </w:rPr>
              <w:t>1,1</w:t>
            </w:r>
            <w:r w:rsidRPr="000374CA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=</w:t>
            </w:r>
            <w:r w:rsidRPr="00F90A52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 xml:space="preserve"> </w:t>
            </w:r>
            <w:r w:rsidRPr="000374CA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d</w:t>
            </w:r>
            <w:r w:rsidRPr="00F90A52">
              <w:rPr>
                <w:rFonts w:ascii="Arial" w:eastAsia="宋体" w:hAnsi="Arial" w:cs="Arial"/>
                <w:sz w:val="18"/>
                <w:szCs w:val="18"/>
                <w:vertAlign w:val="subscript"/>
                <w:lang w:val="en-GB" w:eastAsia="zh-CN"/>
              </w:rPr>
              <w:t>2</w:t>
            </w:r>
            <w:r w:rsidRPr="000374CA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=0</w:t>
            </w:r>
            <w:r w:rsidRPr="00F90A52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 xml:space="preserve"> </w:t>
            </w:r>
            <w:r w:rsidRPr="000374CA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(T</w:t>
            </w:r>
            <w:r w:rsidRPr="000374CA">
              <w:rPr>
                <w:rFonts w:ascii="Arial" w:eastAsia="宋体" w:hAnsi="Arial" w:cs="Arial"/>
                <w:sz w:val="18"/>
                <w:szCs w:val="18"/>
                <w:vertAlign w:val="subscript"/>
                <w:lang w:val="en-GB" w:eastAsia="zh-CN"/>
              </w:rPr>
              <w:t xml:space="preserve">proc,1 </w:t>
            </w:r>
            <w:r w:rsidRPr="000374CA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 xml:space="preserve">is </w:t>
            </w:r>
            <w:r w:rsidRPr="000374CA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lastRenderedPageBreak/>
              <w:t>defined in Section 5.3 of TS38.214).</w:t>
            </w:r>
            <w:r w:rsidRPr="000374CA">
              <w:rPr>
                <w:rFonts w:ascii="Arial" w:eastAsia="Batang" w:hAnsi="Arial" w:cs="Arial"/>
                <w:i/>
                <w:sz w:val="18"/>
                <w:szCs w:val="18"/>
                <w:lang w:val="en-GB"/>
              </w:rPr>
              <w:t xml:space="preserve"> N</w:t>
            </w:r>
            <w:r w:rsidRPr="000374CA">
              <w:rPr>
                <w:rFonts w:ascii="Arial" w:eastAsia="Batang" w:hAnsi="Arial" w:cs="Arial"/>
                <w:sz w:val="18"/>
                <w:szCs w:val="18"/>
                <w:vertAlign w:val="subscript"/>
                <w:lang w:val="en-GB"/>
              </w:rPr>
              <w:t>1</w:t>
            </w:r>
            <w:r w:rsidRPr="000374CA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=</w:t>
            </w:r>
            <w:r w:rsidRPr="000374CA">
              <w:rPr>
                <w:rFonts w:ascii="Arial" w:eastAsia="宋体" w:hAnsi="Arial" w:cs="Arial"/>
                <w:sz w:val="18"/>
                <w:szCs w:val="18"/>
                <w:lang w:eastAsia="zh-CN"/>
              </w:rPr>
              <w:t>the value with “</w:t>
            </w:r>
            <w:r w:rsidRPr="000374CA">
              <w:rPr>
                <w:rFonts w:ascii="Arial" w:eastAsia="Batang" w:hAnsi="Arial" w:cs="Arial"/>
                <w:sz w:val="18"/>
                <w:szCs w:val="18"/>
                <w:lang w:val="en-GB"/>
              </w:rPr>
              <w:t>No additional PDSCH DM-RS configured</w:t>
            </w:r>
            <w:r w:rsidRPr="000374CA">
              <w:rPr>
                <w:rFonts w:ascii="Arial" w:eastAsia="宋体" w:hAnsi="Arial" w:cs="Arial"/>
                <w:sz w:val="18"/>
                <w:szCs w:val="18"/>
                <w:lang w:eastAsia="zh-CN"/>
              </w:rPr>
              <w:t>”.</w:t>
            </w:r>
          </w:p>
        </w:tc>
      </w:tr>
      <w:tr w:rsidR="00866305" w:rsidRPr="00BC5E6F" w14:paraId="074616BA" w14:textId="77777777" w:rsidTr="00EB6038">
        <w:trPr>
          <w:jc w:val="center"/>
        </w:trPr>
        <w:tc>
          <w:tcPr>
            <w:tcW w:w="7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4FD6E" w14:textId="77777777" w:rsidR="00866305" w:rsidRPr="00BC5E6F" w:rsidRDefault="00866305" w:rsidP="00866305">
            <w:pPr>
              <w:widowControl w:val="0"/>
              <w:rPr>
                <w:rFonts w:ascii="Arial" w:eastAsia="宋体" w:hAnsi="Arial" w:cs="Arial"/>
                <w:sz w:val="18"/>
                <w:szCs w:val="18"/>
              </w:rPr>
            </w:pPr>
            <w:r w:rsidRPr="00BC5E6F">
              <w:rPr>
                <w:rFonts w:ascii="Arial" w:eastAsia="宋体" w:hAnsi="Arial"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2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B5D4C" w14:textId="77777777" w:rsidR="00866305" w:rsidRPr="00BC5E6F" w:rsidRDefault="00866305" w:rsidP="00866305">
            <w:pPr>
              <w:widowControl w:val="0"/>
              <w:rPr>
                <w:rFonts w:ascii="Arial" w:eastAsia="宋体" w:hAnsi="Arial" w:cs="Arial"/>
                <w:sz w:val="18"/>
                <w:szCs w:val="18"/>
              </w:rPr>
            </w:pPr>
            <w:r w:rsidRPr="00BC5E6F">
              <w:rPr>
                <w:rFonts w:ascii="Arial" w:eastAsia="宋体" w:hAnsi="Arial" w:cs="Arial"/>
                <w:sz w:val="18"/>
                <w:szCs w:val="18"/>
              </w:rPr>
              <w:t>HARQ retransmission</w:t>
            </w:r>
          </w:p>
        </w:tc>
        <w:tc>
          <w:tcPr>
            <w:tcW w:w="32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6FBA8" w14:textId="77777777" w:rsidR="00866305" w:rsidRPr="00BC5E6F" w:rsidRDefault="00866305" w:rsidP="00866305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C5E6F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T</w:t>
            </w:r>
            <w:r w:rsidRPr="00BC5E6F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 xml:space="preserve">HARQ </w:t>
            </w:r>
            <w:r w:rsidRPr="00BC5E6F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= </w:t>
            </w:r>
            <w:r w:rsidRPr="00BC5E6F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T</w:t>
            </w:r>
            <w:r w:rsidRPr="00BC5E6F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2</w:t>
            </w:r>
            <w:r w:rsidRPr="00BC5E6F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+ </w:t>
            </w:r>
            <w:r w:rsidRPr="00BC5E6F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T</w:t>
            </w:r>
            <w:r w:rsidRPr="00BC5E6F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1</w:t>
            </w:r>
          </w:p>
          <w:p w14:paraId="78814E12" w14:textId="0A96696C" w:rsidR="00866305" w:rsidRPr="00BC5E6F" w:rsidRDefault="00866305" w:rsidP="00866305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C5E6F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T</w:t>
            </w:r>
            <w:r w:rsidRPr="00BC5E6F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2</w:t>
            </w:r>
            <w:r w:rsidRPr="00BC5E6F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= </w:t>
            </w:r>
            <w:proofErr w:type="gramStart"/>
            <w:r w:rsidRPr="00BC5E6F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t</w:t>
            </w:r>
            <w:r w:rsidRPr="00BC5E6F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BS,</w:t>
            </w:r>
            <w:r w:rsidR="003A153C" w:rsidRPr="004C22C7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r</w:t>
            </w:r>
            <w:r w:rsidRPr="00BC5E6F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x</w:t>
            </w:r>
            <w:proofErr w:type="gramEnd"/>
            <w:r w:rsidR="003A153C" w:rsidRPr="004C22C7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2</w:t>
            </w:r>
            <w:r w:rsidRPr="00BC5E6F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(For Step 2.1)</w:t>
            </w:r>
          </w:p>
        </w:tc>
        <w:tc>
          <w:tcPr>
            <w:tcW w:w="2945" w:type="dxa"/>
          </w:tcPr>
          <w:p w14:paraId="139CF3EA" w14:textId="0993E0DE" w:rsidR="00866305" w:rsidRPr="00BC5E6F" w:rsidRDefault="007E1BE9" w:rsidP="00866305">
            <w:pPr>
              <w:widowControl w:val="0"/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</w:pPr>
            <w:r w:rsidRPr="00F90A52">
              <w:rPr>
                <w:rFonts w:ascii="Arial" w:eastAsia="宋体" w:hAnsi="Arial" w:cs="Arial"/>
                <w:sz w:val="18"/>
                <w:szCs w:val="18"/>
                <w:lang w:eastAsia="zh-CN"/>
              </w:rPr>
              <w:t>Blind retransmission is considered.</w:t>
            </w:r>
          </w:p>
        </w:tc>
      </w:tr>
      <w:tr w:rsidR="00866305" w:rsidRPr="00BC5E6F" w14:paraId="30937E86" w14:textId="77777777" w:rsidTr="00EB6038">
        <w:trPr>
          <w:jc w:val="center"/>
        </w:trPr>
        <w:tc>
          <w:tcPr>
            <w:tcW w:w="7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29252" w14:textId="77777777" w:rsidR="00866305" w:rsidRPr="00BC5E6F" w:rsidRDefault="00866305" w:rsidP="00866305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C5E6F">
              <w:rPr>
                <w:rFonts w:ascii="Arial" w:eastAsia="宋体" w:hAnsi="Arial" w:cs="Arial"/>
                <w:sz w:val="18"/>
                <w:szCs w:val="18"/>
                <w:lang w:eastAsia="zh-CN"/>
              </w:rPr>
              <w:t>2.1</w:t>
            </w:r>
          </w:p>
        </w:tc>
        <w:tc>
          <w:tcPr>
            <w:tcW w:w="2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428D5" w14:textId="77777777" w:rsidR="00866305" w:rsidRPr="00BC5E6F" w:rsidRDefault="00866305" w:rsidP="00866305">
            <w:pPr>
              <w:widowControl w:val="0"/>
              <w:rPr>
                <w:rFonts w:ascii="Arial" w:eastAsia="宋体" w:hAnsi="Arial" w:cs="Arial"/>
                <w:sz w:val="18"/>
                <w:szCs w:val="18"/>
              </w:rPr>
            </w:pPr>
            <w:r w:rsidRPr="00BC5E6F">
              <w:rPr>
                <w:rFonts w:ascii="Arial" w:eastAsia="宋体" w:hAnsi="Arial" w:cs="Arial"/>
                <w:sz w:val="18"/>
                <w:szCs w:val="18"/>
              </w:rPr>
              <w:t>BS processing delay</w:t>
            </w:r>
          </w:p>
        </w:tc>
        <w:tc>
          <w:tcPr>
            <w:tcW w:w="32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F536F" w14:textId="31CF8C98" w:rsidR="00866305" w:rsidRPr="00BC5E6F" w:rsidRDefault="00866305" w:rsidP="00866305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gramStart"/>
            <w:r w:rsidRPr="00BC5E6F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t</w:t>
            </w:r>
            <w:r w:rsidRPr="00BC5E6F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BS,</w:t>
            </w:r>
            <w:r w:rsidR="003A153C" w:rsidRPr="004C22C7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r</w:t>
            </w:r>
            <w:r w:rsidRPr="00BC5E6F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x</w:t>
            </w:r>
            <w:proofErr w:type="gramEnd"/>
            <w:r w:rsidR="003A153C" w:rsidRPr="004C22C7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2</w:t>
            </w:r>
            <w:r w:rsidRPr="00BC5E6F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6EE0C447" w14:textId="1F57DE8C" w:rsidR="00866305" w:rsidRPr="00BC5E6F" w:rsidRDefault="00866305" w:rsidP="00866305">
            <w:pPr>
              <w:widowControl w:val="0"/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</w:pPr>
            <w:r w:rsidRPr="00BC5E6F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The time interval between the data is decoded, and </w:t>
            </w:r>
            <w:r w:rsidR="003A153C" w:rsidRPr="004C22C7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the retransmission of the same TB </w:t>
            </w:r>
            <w:r w:rsidR="003A153C" w:rsidRPr="000374CA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is </w:t>
            </w:r>
            <w:r w:rsidR="003A153C" w:rsidRPr="004C22C7">
              <w:rPr>
                <w:rFonts w:ascii="Arial" w:eastAsia="宋体" w:hAnsi="Arial" w:cs="Arial"/>
                <w:sz w:val="18"/>
                <w:szCs w:val="18"/>
                <w:lang w:eastAsia="zh-CN"/>
              </w:rPr>
              <w:t>received.</w:t>
            </w:r>
          </w:p>
        </w:tc>
        <w:tc>
          <w:tcPr>
            <w:tcW w:w="2945" w:type="dxa"/>
          </w:tcPr>
          <w:p w14:paraId="3FD6DAC5" w14:textId="0B87073F" w:rsidR="00866305" w:rsidRPr="00BC5E6F" w:rsidRDefault="003A153C" w:rsidP="00866305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374CA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T</w:t>
            </w:r>
            <w:r w:rsidRPr="000374CA">
              <w:rPr>
                <w:rFonts w:ascii="Arial" w:eastAsia="宋体" w:hAnsi="Arial" w:cs="Arial"/>
                <w:sz w:val="18"/>
                <w:szCs w:val="18"/>
                <w:vertAlign w:val="subscript"/>
                <w:lang w:val="en-GB" w:eastAsia="zh-CN"/>
              </w:rPr>
              <w:t>proc,1</w:t>
            </w:r>
            <w:r w:rsidRPr="000374CA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 xml:space="preserve">/2 </w:t>
            </w:r>
            <w:r w:rsidRPr="004C22C7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 xml:space="preserve">with </w:t>
            </w:r>
            <w:r w:rsidRPr="000374CA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d</w:t>
            </w:r>
            <w:r w:rsidRPr="000374CA">
              <w:rPr>
                <w:rFonts w:ascii="Arial" w:eastAsia="宋体" w:hAnsi="Arial" w:cs="Arial"/>
                <w:sz w:val="18"/>
                <w:szCs w:val="18"/>
                <w:vertAlign w:val="subscript"/>
                <w:lang w:val="en-GB" w:eastAsia="zh-CN"/>
              </w:rPr>
              <w:t>1,1</w:t>
            </w:r>
            <w:r w:rsidRPr="000374CA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=</w:t>
            </w:r>
            <w:r w:rsidRPr="004C22C7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 xml:space="preserve"> </w:t>
            </w:r>
            <w:r w:rsidRPr="000374CA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d</w:t>
            </w:r>
            <w:r w:rsidRPr="004C22C7">
              <w:rPr>
                <w:rFonts w:ascii="Arial" w:eastAsia="宋体" w:hAnsi="Arial" w:cs="Arial"/>
                <w:sz w:val="18"/>
                <w:szCs w:val="18"/>
                <w:vertAlign w:val="subscript"/>
                <w:lang w:val="en-GB" w:eastAsia="zh-CN"/>
              </w:rPr>
              <w:t>2</w:t>
            </w:r>
            <w:r w:rsidRPr="000374CA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=0</w:t>
            </w:r>
            <w:r w:rsidRPr="004C22C7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 xml:space="preserve"> </w:t>
            </w:r>
            <w:r w:rsidRPr="000374CA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(T</w:t>
            </w:r>
            <w:r w:rsidRPr="000374CA">
              <w:rPr>
                <w:rFonts w:ascii="Arial" w:eastAsia="宋体" w:hAnsi="Arial" w:cs="Arial"/>
                <w:sz w:val="18"/>
                <w:szCs w:val="18"/>
                <w:vertAlign w:val="subscript"/>
                <w:lang w:val="en-GB" w:eastAsia="zh-CN"/>
              </w:rPr>
              <w:t xml:space="preserve">proc,1 </w:t>
            </w:r>
            <w:r w:rsidRPr="000374CA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is defined in Section 5.3 of TS38.214).</w:t>
            </w:r>
            <w:r w:rsidRPr="000374CA">
              <w:rPr>
                <w:rFonts w:ascii="Arial" w:eastAsia="Batang" w:hAnsi="Arial" w:cs="Arial"/>
                <w:i/>
                <w:sz w:val="18"/>
                <w:szCs w:val="18"/>
                <w:lang w:val="en-GB"/>
              </w:rPr>
              <w:t xml:space="preserve"> N</w:t>
            </w:r>
            <w:r w:rsidRPr="000374CA">
              <w:rPr>
                <w:rFonts w:ascii="Arial" w:eastAsia="Batang" w:hAnsi="Arial" w:cs="Arial"/>
                <w:sz w:val="18"/>
                <w:szCs w:val="18"/>
                <w:vertAlign w:val="subscript"/>
                <w:lang w:val="en-GB"/>
              </w:rPr>
              <w:t>1</w:t>
            </w:r>
            <w:r w:rsidRPr="000374CA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=</w:t>
            </w:r>
            <w:r w:rsidRPr="000374CA">
              <w:rPr>
                <w:rFonts w:ascii="Arial" w:eastAsia="宋体" w:hAnsi="Arial" w:cs="Arial"/>
                <w:sz w:val="18"/>
                <w:szCs w:val="18"/>
                <w:lang w:eastAsia="zh-CN"/>
              </w:rPr>
              <w:t>the value with “</w:t>
            </w:r>
            <w:r w:rsidRPr="000374CA">
              <w:rPr>
                <w:rFonts w:ascii="Arial" w:eastAsia="Batang" w:hAnsi="Arial" w:cs="Arial"/>
                <w:sz w:val="18"/>
                <w:szCs w:val="18"/>
                <w:lang w:val="en-GB"/>
              </w:rPr>
              <w:t>No additional PDSCH DM-RS configured</w:t>
            </w:r>
            <w:r w:rsidRPr="000374CA">
              <w:rPr>
                <w:rFonts w:ascii="Arial" w:eastAsia="宋体" w:hAnsi="Arial" w:cs="Arial"/>
                <w:sz w:val="18"/>
                <w:szCs w:val="18"/>
                <w:lang w:eastAsia="zh-CN"/>
              </w:rPr>
              <w:t>”.</w:t>
            </w:r>
          </w:p>
        </w:tc>
      </w:tr>
      <w:tr w:rsidR="00866305" w:rsidRPr="00BC5E6F" w14:paraId="0990BFA8" w14:textId="77777777" w:rsidTr="00EB6038">
        <w:trPr>
          <w:jc w:val="center"/>
        </w:trPr>
        <w:tc>
          <w:tcPr>
            <w:tcW w:w="7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3D90C" w14:textId="6D0AD8C9" w:rsidR="00866305" w:rsidRPr="00BC5E6F" w:rsidRDefault="00866305" w:rsidP="00866305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C5E6F">
              <w:rPr>
                <w:rFonts w:ascii="Arial" w:eastAsia="宋体" w:hAnsi="Arial" w:cs="Arial"/>
                <w:sz w:val="18"/>
                <w:szCs w:val="18"/>
                <w:lang w:eastAsia="zh-CN"/>
              </w:rPr>
              <w:t>2.</w:t>
            </w:r>
            <w:r w:rsidR="006D7058">
              <w:rPr>
                <w:rFonts w:ascii="Arial" w:eastAsia="宋体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A7CB2" w14:textId="175467A5" w:rsidR="00866305" w:rsidRPr="00BC5E6F" w:rsidRDefault="00866305" w:rsidP="00866305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C5E6F">
              <w:rPr>
                <w:rFonts w:ascii="Arial" w:eastAsia="宋体" w:hAnsi="Arial" w:cs="Arial"/>
                <w:sz w:val="18"/>
                <w:szCs w:val="18"/>
                <w:lang w:eastAsia="zh-CN"/>
              </w:rPr>
              <w:t>Repeat UL data transfer from 1.1 to 1.</w:t>
            </w:r>
            <w:r w:rsidR="003A153C" w:rsidRPr="004C22C7">
              <w:rPr>
                <w:rFonts w:ascii="Arial" w:eastAsia="宋体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2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EA29D" w14:textId="77777777" w:rsidR="00866305" w:rsidRPr="00BC5E6F" w:rsidRDefault="00866305" w:rsidP="00866305">
            <w:pPr>
              <w:widowControl w:val="0"/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</w:pPr>
            <w:r w:rsidRPr="00BC5E6F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T</w:t>
            </w:r>
            <w:r w:rsidRPr="00BC5E6F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1</w:t>
            </w:r>
          </w:p>
        </w:tc>
        <w:tc>
          <w:tcPr>
            <w:tcW w:w="2945" w:type="dxa"/>
          </w:tcPr>
          <w:p w14:paraId="3D4134BB" w14:textId="77777777" w:rsidR="00866305" w:rsidRPr="00BC5E6F" w:rsidRDefault="00866305" w:rsidP="00866305">
            <w:pPr>
              <w:widowControl w:val="0"/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</w:pPr>
          </w:p>
        </w:tc>
      </w:tr>
      <w:tr w:rsidR="00866305" w:rsidRPr="00BC5E6F" w14:paraId="50C51B53" w14:textId="77777777" w:rsidTr="00EB6038">
        <w:trPr>
          <w:jc w:val="center"/>
        </w:trPr>
        <w:tc>
          <w:tcPr>
            <w:tcW w:w="7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53BB8" w14:textId="77777777" w:rsidR="00866305" w:rsidRPr="00BC5E6F" w:rsidRDefault="00866305" w:rsidP="00866305">
            <w:pPr>
              <w:widowControl w:val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A0B158" w14:textId="77777777" w:rsidR="00866305" w:rsidRPr="00BC5E6F" w:rsidRDefault="00866305" w:rsidP="00866305">
            <w:pPr>
              <w:widowControl w:val="0"/>
              <w:rPr>
                <w:rFonts w:ascii="Arial" w:eastAsia="宋体" w:hAnsi="Arial" w:cs="Arial"/>
                <w:sz w:val="18"/>
                <w:szCs w:val="18"/>
              </w:rPr>
            </w:pPr>
            <w:r w:rsidRPr="00BC5E6F">
              <w:rPr>
                <w:rFonts w:ascii="Arial" w:eastAsia="宋体" w:hAnsi="Arial" w:cs="Arial"/>
                <w:sz w:val="18"/>
                <w:szCs w:val="18"/>
              </w:rPr>
              <w:t xml:space="preserve">Total </w:t>
            </w:r>
            <w:proofErr w:type="gramStart"/>
            <w:r w:rsidRPr="00BC5E6F">
              <w:rPr>
                <w:rFonts w:ascii="Arial" w:eastAsia="宋体" w:hAnsi="Arial" w:cs="Arial"/>
                <w:sz w:val="18"/>
                <w:szCs w:val="18"/>
              </w:rPr>
              <w:t>one way</w:t>
            </w:r>
            <w:proofErr w:type="gramEnd"/>
            <w:r w:rsidRPr="00BC5E6F">
              <w:rPr>
                <w:rFonts w:ascii="Arial" w:eastAsia="宋体" w:hAnsi="Arial" w:cs="Arial"/>
                <w:sz w:val="18"/>
                <w:szCs w:val="18"/>
              </w:rPr>
              <w:t xml:space="preserve"> user plane latency</w:t>
            </w:r>
            <w:r w:rsidRPr="00BC5E6F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for UL</w:t>
            </w:r>
          </w:p>
        </w:tc>
        <w:tc>
          <w:tcPr>
            <w:tcW w:w="6199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08352" w14:textId="77777777" w:rsidR="00866305" w:rsidRPr="00BC5E6F" w:rsidRDefault="00866305" w:rsidP="00866305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C5E6F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T</w:t>
            </w:r>
            <w:r w:rsidRPr="00BC5E6F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UP</w:t>
            </w:r>
            <w:r w:rsidRPr="00BC5E6F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= </w:t>
            </w:r>
            <w:r w:rsidRPr="00BC5E6F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T</w:t>
            </w:r>
            <w:r w:rsidRPr="00BC5E6F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1</w:t>
            </w:r>
            <w:r w:rsidRPr="00BC5E6F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+ </w:t>
            </w:r>
            <w:proofErr w:type="spellStart"/>
            <w:r w:rsidRPr="00BC5E6F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n</w:t>
            </w:r>
            <w:r w:rsidRPr="00BC5E6F">
              <w:rPr>
                <w:rFonts w:ascii="Arial" w:eastAsia="宋体" w:hAnsi="Arial" w:cs="Arial"/>
                <w:sz w:val="18"/>
                <w:szCs w:val="18"/>
                <w:lang w:eastAsia="zh-CN"/>
              </w:rPr>
              <w:t>×</w:t>
            </w:r>
            <w:r w:rsidRPr="00BC5E6F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T</w:t>
            </w:r>
            <w:r w:rsidRPr="00BC5E6F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HARQ</w:t>
            </w:r>
            <w:proofErr w:type="spellEnd"/>
          </w:p>
          <w:p w14:paraId="2D7A8821" w14:textId="77777777" w:rsidR="00866305" w:rsidRPr="00BC5E6F" w:rsidRDefault="00866305" w:rsidP="00866305">
            <w:pPr>
              <w:widowControl w:val="0"/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</w:pPr>
            <w:r w:rsidRPr="00BC5E6F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where </w:t>
            </w:r>
            <w:r w:rsidRPr="00BC5E6F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n</w:t>
            </w:r>
            <w:r w:rsidRPr="00BC5E6F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is the number of re-transmissions (</w:t>
            </w:r>
            <w:r w:rsidRPr="00BC5E6F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n</w:t>
            </w:r>
            <w:r w:rsidRPr="00BC5E6F">
              <w:rPr>
                <w:rFonts w:ascii="Arial" w:eastAsia="宋体" w:hAnsi="Arial" w:cs="Arial"/>
                <w:sz w:val="18"/>
                <w:szCs w:val="18"/>
                <w:lang w:eastAsia="zh-CN"/>
              </w:rPr>
              <w:t>≥0)</w:t>
            </w:r>
          </w:p>
        </w:tc>
      </w:tr>
    </w:tbl>
    <w:p w14:paraId="2EFA9FA4" w14:textId="77777777" w:rsidR="00CC60FA" w:rsidRPr="00BC5E6F" w:rsidRDefault="00CC60FA" w:rsidP="00634AB9">
      <w:pPr>
        <w:pStyle w:val="a1"/>
        <w:rPr>
          <w:szCs w:val="22"/>
          <w:lang w:val="en-GB"/>
        </w:rPr>
      </w:pPr>
    </w:p>
    <w:p w14:paraId="73B61F34" w14:textId="08EA0968" w:rsidR="00061569" w:rsidRDefault="00061569" w:rsidP="00061569">
      <w:pPr>
        <w:pStyle w:val="a1"/>
        <w:rPr>
          <w:rFonts w:eastAsia="宋体"/>
          <w:b/>
          <w:bCs/>
          <w:lang w:eastAsia="zh-CN"/>
        </w:rPr>
      </w:pPr>
      <w:r w:rsidRPr="00093BE4">
        <w:rPr>
          <w:rFonts w:eastAsia="宋体"/>
          <w:b/>
          <w:bCs/>
          <w:lang w:eastAsia="zh-CN"/>
        </w:rPr>
        <w:t>Proposal</w:t>
      </w:r>
      <w:r w:rsidRPr="00093BE4">
        <w:rPr>
          <w:rFonts w:eastAsia="宋体" w:hint="eastAsia"/>
          <w:b/>
          <w:bCs/>
          <w:lang w:eastAsia="zh-CN"/>
        </w:rPr>
        <w:t xml:space="preserve"> </w:t>
      </w:r>
      <w:r w:rsidR="00F90A52">
        <w:rPr>
          <w:rFonts w:eastAsia="宋体"/>
          <w:b/>
          <w:bCs/>
          <w:lang w:eastAsia="zh-CN"/>
        </w:rPr>
        <w:t>1</w:t>
      </w:r>
      <w:r w:rsidRPr="00093BE4">
        <w:rPr>
          <w:rFonts w:eastAsia="宋体" w:hint="eastAsia"/>
          <w:b/>
          <w:bCs/>
          <w:lang w:eastAsia="zh-CN"/>
        </w:rPr>
        <w:t>:</w:t>
      </w:r>
      <w:r w:rsidRPr="00093BE4">
        <w:rPr>
          <w:rFonts w:eastAsia="宋体"/>
          <w:b/>
          <w:bCs/>
          <w:lang w:eastAsia="zh-CN"/>
        </w:rPr>
        <w:t xml:space="preserve"> </w:t>
      </w:r>
      <w:r w:rsidR="00F90A52">
        <w:rPr>
          <w:rFonts w:eastAsia="宋体"/>
          <w:b/>
          <w:bCs/>
          <w:lang w:eastAsia="zh-CN"/>
        </w:rPr>
        <w:t xml:space="preserve">Consider Table 1 and Table 2 for </w:t>
      </w:r>
      <w:r w:rsidR="00F90A52" w:rsidRPr="00F90A52">
        <w:rPr>
          <w:rFonts w:eastAsia="宋体"/>
          <w:b/>
          <w:bCs/>
          <w:lang w:eastAsia="zh-CN"/>
        </w:rPr>
        <w:t xml:space="preserve">evaluation </w:t>
      </w:r>
      <w:r w:rsidR="00F90A52">
        <w:rPr>
          <w:rFonts w:eastAsia="宋体"/>
          <w:b/>
          <w:bCs/>
          <w:lang w:eastAsia="zh-CN"/>
        </w:rPr>
        <w:t xml:space="preserve">of </w:t>
      </w:r>
      <w:r w:rsidR="00F90A52" w:rsidRPr="00F90A52">
        <w:rPr>
          <w:rFonts w:eastAsia="宋体"/>
          <w:b/>
          <w:bCs/>
          <w:lang w:eastAsia="zh-CN"/>
        </w:rPr>
        <w:t>user plane latency for NR-NTN downlink and uplink respectively</w:t>
      </w:r>
      <w:r w:rsidRPr="00093BE4">
        <w:rPr>
          <w:rFonts w:eastAsia="宋体"/>
          <w:b/>
          <w:bCs/>
          <w:lang w:eastAsia="zh-CN"/>
        </w:rPr>
        <w:t>.</w:t>
      </w:r>
    </w:p>
    <w:p w14:paraId="15778891" w14:textId="77777777" w:rsidR="00FE798A" w:rsidRPr="00093BE4" w:rsidRDefault="00FE798A" w:rsidP="00061569">
      <w:pPr>
        <w:pStyle w:val="a1"/>
        <w:rPr>
          <w:rFonts w:eastAsia="宋体"/>
          <w:b/>
          <w:bCs/>
          <w:lang w:eastAsia="zh-CN"/>
        </w:rPr>
      </w:pPr>
    </w:p>
    <w:p w14:paraId="34DFF00C" w14:textId="0BC2B470" w:rsidR="0053428B" w:rsidRDefault="0053428B" w:rsidP="0053428B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eastAsia="宋体" w:hAnsi="Times New Roman" w:cs="Times New Roman"/>
          <w:szCs w:val="28"/>
          <w:lang w:eastAsia="zh-CN"/>
        </w:rPr>
        <w:t>Control</w:t>
      </w:r>
      <w:r w:rsidRPr="0053428B">
        <w:rPr>
          <w:rFonts w:ascii="Times New Roman" w:eastAsia="宋体" w:hAnsi="Times New Roman" w:cs="Times New Roman"/>
          <w:szCs w:val="28"/>
          <w:lang w:eastAsia="zh-CN"/>
        </w:rPr>
        <w:t xml:space="preserve"> plane latency</w:t>
      </w:r>
      <w:r w:rsidR="003A1347">
        <w:rPr>
          <w:rFonts w:ascii="Times New Roman" w:eastAsia="宋体" w:hAnsi="Times New Roman" w:cs="Times New Roman"/>
          <w:szCs w:val="28"/>
          <w:lang w:eastAsia="zh-CN"/>
        </w:rPr>
        <w:t xml:space="preserve"> for NR-NTN</w:t>
      </w:r>
    </w:p>
    <w:p w14:paraId="68F5178E" w14:textId="1C288E9A" w:rsidR="00AB6E9C" w:rsidRDefault="0053428B" w:rsidP="0053428B">
      <w:pPr>
        <w:pStyle w:val="a1"/>
        <w:rPr>
          <w:rFonts w:eastAsia="等线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A</w:t>
      </w:r>
      <w:r>
        <w:rPr>
          <w:rFonts w:eastAsiaTheme="minorEastAsia"/>
          <w:szCs w:val="20"/>
          <w:lang w:eastAsia="zh-CN"/>
        </w:rPr>
        <w:t xml:space="preserve">ccording to the guidance in </w:t>
      </w:r>
      <w:r w:rsidRPr="00F70565">
        <w:rPr>
          <w:rFonts w:eastAsia="等线"/>
          <w:szCs w:val="20"/>
          <w:lang w:eastAsia="zh-CN"/>
        </w:rPr>
        <w:t>Report ITU-R M.2514</w:t>
      </w:r>
      <w:r>
        <w:rPr>
          <w:rFonts w:eastAsia="等线"/>
          <w:szCs w:val="20"/>
          <w:lang w:eastAsia="zh-CN"/>
        </w:rPr>
        <w:t xml:space="preserve">, </w:t>
      </w:r>
      <w:r w:rsidR="00AB6E9C" w:rsidRPr="00AB6E9C">
        <w:rPr>
          <w:rFonts w:eastAsia="等线"/>
          <w:szCs w:val="20"/>
          <w:lang w:eastAsia="zh-CN"/>
        </w:rPr>
        <w:t>control plane latency refers to the transition time from a most “battery efficient” state (</w:t>
      </w:r>
      <w:proofErr w:type="gramStart"/>
      <w:r w:rsidR="00AB6E9C" w:rsidRPr="00AB6E9C">
        <w:rPr>
          <w:rFonts w:eastAsia="等线"/>
          <w:szCs w:val="20"/>
          <w:lang w:eastAsia="zh-CN"/>
        </w:rPr>
        <w:t>e.g.</w:t>
      </w:r>
      <w:proofErr w:type="gramEnd"/>
      <w:r w:rsidR="00AB6E9C" w:rsidRPr="00AB6E9C">
        <w:rPr>
          <w:rFonts w:eastAsia="等线"/>
          <w:szCs w:val="20"/>
          <w:lang w:eastAsia="zh-CN"/>
        </w:rPr>
        <w:t xml:space="preserve"> Idle state) to the start of continuous data transfer (e.g. Active state).</w:t>
      </w:r>
      <w:r w:rsidR="00A0280E" w:rsidRPr="00A0280E">
        <w:rPr>
          <w:rFonts w:eastAsia="等线"/>
          <w:szCs w:val="20"/>
          <w:lang w:eastAsia="zh-CN"/>
        </w:rPr>
        <w:t xml:space="preserve"> </w:t>
      </w:r>
      <w:r w:rsidR="00A0280E" w:rsidRPr="00AB6E9C">
        <w:rPr>
          <w:rFonts w:eastAsia="等线"/>
          <w:szCs w:val="20"/>
          <w:lang w:eastAsia="zh-CN"/>
        </w:rPr>
        <w:t xml:space="preserve">Control plane latency should be equal to or less than 40 </w:t>
      </w:r>
      <w:proofErr w:type="spellStart"/>
      <w:r w:rsidR="00A0280E" w:rsidRPr="00AB6E9C">
        <w:rPr>
          <w:rFonts w:eastAsia="等线"/>
          <w:szCs w:val="20"/>
          <w:lang w:eastAsia="zh-CN"/>
        </w:rPr>
        <w:t>ms.</w:t>
      </w:r>
      <w:proofErr w:type="spellEnd"/>
    </w:p>
    <w:p w14:paraId="47B0AB4C" w14:textId="21F5E9A3" w:rsidR="006A78BF" w:rsidRDefault="00BD1ADE" w:rsidP="00AB6E9C">
      <w:pPr>
        <w:pStyle w:val="a1"/>
        <w:rPr>
          <w:rFonts w:ascii="Times" w:eastAsia="Batang" w:hAnsi="Times"/>
          <w:lang w:val="en-GB" w:eastAsia="x-none"/>
        </w:rPr>
      </w:pPr>
      <w:r>
        <w:rPr>
          <w:rFonts w:eastAsia="等线"/>
          <w:szCs w:val="20"/>
          <w:lang w:eastAsia="zh-CN"/>
        </w:rPr>
        <w:t>C</w:t>
      </w:r>
      <w:r w:rsidRPr="00BD1ADE">
        <w:rPr>
          <w:rFonts w:eastAsia="等线"/>
          <w:szCs w:val="20"/>
          <w:lang w:eastAsia="zh-CN"/>
        </w:rPr>
        <w:t>ontrol plane latency is evaluated from RRC_INACTIVE state to RRC_CONNECTED state.</w:t>
      </w:r>
      <w:r>
        <w:rPr>
          <w:rFonts w:eastAsia="等线"/>
          <w:szCs w:val="20"/>
          <w:lang w:eastAsia="zh-CN"/>
        </w:rPr>
        <w:t xml:space="preserve"> </w:t>
      </w:r>
      <w:r w:rsidR="00FE37B7">
        <w:rPr>
          <w:rFonts w:eastAsia="等线"/>
          <w:szCs w:val="20"/>
          <w:lang w:eastAsia="zh-CN"/>
        </w:rPr>
        <w:t>As agreed in RAN2</w:t>
      </w:r>
      <w:r w:rsidR="00FE37B7" w:rsidRPr="00FE37B7">
        <w:rPr>
          <w:rFonts w:eastAsia="等线"/>
          <w:szCs w:val="20"/>
          <w:lang w:eastAsia="zh-CN"/>
        </w:rPr>
        <w:t xml:space="preserve"> </w:t>
      </w:r>
      <w:r w:rsidR="00FE37B7">
        <w:rPr>
          <w:rFonts w:eastAsia="等线"/>
          <w:szCs w:val="20"/>
          <w:lang w:eastAsia="zh-CN"/>
        </w:rPr>
        <w:t>meeting #122</w:t>
      </w:r>
      <w:r w:rsidR="00C92AF3">
        <w:rPr>
          <w:rFonts w:eastAsia="等线"/>
          <w:szCs w:val="20"/>
          <w:lang w:eastAsia="zh-CN"/>
        </w:rPr>
        <w:t xml:space="preserve">, </w:t>
      </w:r>
      <w:r w:rsidR="006A78BF" w:rsidRPr="00944C6C">
        <w:rPr>
          <w:rFonts w:ascii="Times" w:eastAsia="Batang" w:hAnsi="Times"/>
          <w:lang w:val="en-GB" w:eastAsia="x-none"/>
        </w:rPr>
        <w:t>2-step RACH</w:t>
      </w:r>
      <w:r w:rsidR="006A78BF">
        <w:rPr>
          <w:rFonts w:ascii="Times" w:eastAsia="Batang" w:hAnsi="Times"/>
          <w:lang w:val="en-GB" w:eastAsia="x-none"/>
        </w:rPr>
        <w:t xml:space="preserve"> procedure should be considered</w:t>
      </w:r>
      <w:r w:rsidR="00FE37B7">
        <w:rPr>
          <w:rFonts w:ascii="Times" w:eastAsia="Batang" w:hAnsi="Times"/>
          <w:lang w:val="en-GB" w:eastAsia="x-none"/>
        </w:rPr>
        <w:t xml:space="preserve">. </w:t>
      </w:r>
      <w:r w:rsidR="009371A6">
        <w:rPr>
          <w:rFonts w:ascii="Times" w:eastAsia="Batang" w:hAnsi="Times"/>
          <w:lang w:val="en-GB" w:eastAsia="x-none"/>
        </w:rPr>
        <w:t>Figure 2</w:t>
      </w:r>
      <w:r w:rsidR="006A78BF">
        <w:rPr>
          <w:rFonts w:ascii="Times" w:eastAsia="Batang" w:hAnsi="Times"/>
          <w:lang w:val="en-GB" w:eastAsia="x-none"/>
        </w:rPr>
        <w:t xml:space="preserve"> </w:t>
      </w:r>
      <w:r w:rsidR="00FE37B7" w:rsidRPr="00FE37B7">
        <w:rPr>
          <w:rFonts w:ascii="Times" w:eastAsia="Batang" w:hAnsi="Times"/>
          <w:lang w:val="en-GB" w:eastAsia="x-none"/>
        </w:rPr>
        <w:t>provides an example control plane flow for NR</w:t>
      </w:r>
      <w:r w:rsidR="00FE37B7">
        <w:rPr>
          <w:rFonts w:ascii="Times" w:eastAsia="Batang" w:hAnsi="Times"/>
          <w:lang w:val="en-GB" w:eastAsia="x-none"/>
        </w:rPr>
        <w:t xml:space="preserve">-NTN </w:t>
      </w:r>
      <w:r w:rsidR="00FE37B7" w:rsidRPr="00944C6C">
        <w:rPr>
          <w:rFonts w:ascii="Times" w:eastAsia="Batang" w:hAnsi="Times"/>
          <w:lang w:val="en-GB" w:eastAsia="x-none"/>
        </w:rPr>
        <w:t>2-step RACH</w:t>
      </w:r>
      <w:r w:rsidR="00FE37B7">
        <w:rPr>
          <w:rFonts w:ascii="Times" w:eastAsia="Batang" w:hAnsi="Times"/>
          <w:lang w:val="en-GB" w:eastAsia="x-none"/>
        </w:rPr>
        <w:t>.</w:t>
      </w:r>
    </w:p>
    <w:p w14:paraId="7210D101" w14:textId="77777777" w:rsidR="00FA38B1" w:rsidRDefault="00FA38B1" w:rsidP="00AB6E9C">
      <w:pPr>
        <w:pStyle w:val="a1"/>
        <w:rPr>
          <w:rFonts w:eastAsia="等线"/>
          <w:szCs w:val="20"/>
          <w:lang w:eastAsia="zh-CN"/>
        </w:rPr>
      </w:pPr>
    </w:p>
    <w:p w14:paraId="67F866DB" w14:textId="6E7BED1F" w:rsidR="00972331" w:rsidRDefault="00972331" w:rsidP="00BD1ADE">
      <w:pPr>
        <w:pStyle w:val="a1"/>
        <w:jc w:val="center"/>
        <w:rPr>
          <w:rFonts w:eastAsia="等线"/>
          <w:szCs w:val="20"/>
          <w:lang w:eastAsia="zh-CN"/>
        </w:rPr>
      </w:pPr>
      <w:r>
        <w:object w:dxaOrig="9421" w:dyaOrig="7284" w14:anchorId="7F516A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2.75pt;height:234.45pt" o:ole="">
            <v:imagedata r:id="rId10" o:title=""/>
          </v:shape>
          <o:OLEObject Type="Embed" ProgID="Visio.Drawing.15" ShapeID="_x0000_i1025" DrawAspect="Content" ObjectID="_1753196261" r:id="rId11"/>
        </w:object>
      </w:r>
    </w:p>
    <w:p w14:paraId="1C32891E" w14:textId="61887923" w:rsidR="00BD1ADE" w:rsidRPr="00D33516" w:rsidRDefault="00BD1ADE" w:rsidP="00BD1ADE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  <w:r>
        <w:rPr>
          <w:rFonts w:eastAsiaTheme="minorEastAsia"/>
          <w:b/>
          <w:sz w:val="18"/>
          <w:szCs w:val="18"/>
          <w:lang w:eastAsia="zh-CN"/>
        </w:rPr>
        <w:t>Fig</w:t>
      </w:r>
      <w:r w:rsidRPr="00D33516">
        <w:rPr>
          <w:rFonts w:eastAsiaTheme="minorEastAsia"/>
          <w:b/>
          <w:sz w:val="18"/>
          <w:szCs w:val="18"/>
          <w:lang w:eastAsia="zh-CN"/>
        </w:rPr>
        <w:t xml:space="preserve"> </w:t>
      </w:r>
      <w:r w:rsidR="005B532B">
        <w:rPr>
          <w:rFonts w:eastAsiaTheme="minorEastAsia"/>
          <w:b/>
          <w:sz w:val="18"/>
          <w:szCs w:val="18"/>
          <w:lang w:eastAsia="zh-CN"/>
        </w:rPr>
        <w:t>2</w:t>
      </w:r>
      <w:r>
        <w:rPr>
          <w:rFonts w:eastAsiaTheme="minorEastAsia"/>
          <w:b/>
          <w:sz w:val="18"/>
          <w:szCs w:val="18"/>
          <w:lang w:eastAsia="zh-CN"/>
        </w:rPr>
        <w:t>.</w:t>
      </w:r>
      <w:r w:rsidRPr="00D33516">
        <w:rPr>
          <w:rFonts w:eastAsiaTheme="minorEastAsia"/>
          <w:b/>
          <w:sz w:val="18"/>
          <w:szCs w:val="18"/>
          <w:lang w:eastAsia="zh-CN"/>
        </w:rPr>
        <w:t xml:space="preserve"> </w:t>
      </w:r>
      <w:r w:rsidR="005B532B">
        <w:rPr>
          <w:rFonts w:eastAsiaTheme="minorEastAsia"/>
          <w:b/>
          <w:sz w:val="18"/>
          <w:szCs w:val="18"/>
          <w:lang w:eastAsia="zh-CN"/>
        </w:rPr>
        <w:t>Control</w:t>
      </w:r>
      <w:r w:rsidRPr="007B275F">
        <w:rPr>
          <w:rFonts w:eastAsiaTheme="minorEastAsia"/>
          <w:b/>
          <w:sz w:val="18"/>
          <w:szCs w:val="18"/>
          <w:lang w:eastAsia="zh-CN"/>
        </w:rPr>
        <w:t xml:space="preserve"> plane procedure</w:t>
      </w:r>
    </w:p>
    <w:p w14:paraId="0C1DC467" w14:textId="20261DD4" w:rsidR="00AB6E9C" w:rsidRDefault="00C20904" w:rsidP="00AB6E9C">
      <w:pPr>
        <w:pStyle w:val="a1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In the evaluation of NR-NTN control plane latency, FDD band is assumed. The </w:t>
      </w:r>
      <w:r w:rsidRPr="009F5BAE">
        <w:rPr>
          <w:rFonts w:eastAsia="等线"/>
          <w:szCs w:val="20"/>
          <w:lang w:eastAsia="zh-CN"/>
        </w:rPr>
        <w:t>propagation delay</w:t>
      </w:r>
      <w:r>
        <w:rPr>
          <w:rFonts w:eastAsia="等线"/>
          <w:szCs w:val="20"/>
          <w:lang w:eastAsia="zh-CN"/>
        </w:rPr>
        <w:t xml:space="preserve"> is also calculated based </w:t>
      </w:r>
      <w:r w:rsidRPr="003958EC">
        <w:rPr>
          <w:rFonts w:eastAsia="等线"/>
          <w:szCs w:val="20"/>
          <w:lang w:eastAsia="zh-CN"/>
        </w:rPr>
        <w:t xml:space="preserve">on LEO satellite orbit altitude of 600km. For evaluation purpose, </w:t>
      </w:r>
      <w:r w:rsidRPr="003958EC">
        <w:rPr>
          <w:szCs w:val="20"/>
        </w:rPr>
        <w:t>79° e</w:t>
      </w:r>
      <w:r w:rsidRPr="003958EC">
        <w:rPr>
          <w:rFonts w:eastAsia="宋体"/>
          <w:szCs w:val="20"/>
          <w:lang w:eastAsia="zh-CN"/>
        </w:rPr>
        <w:t xml:space="preserve">levation angle for both </w:t>
      </w:r>
      <w:proofErr w:type="spellStart"/>
      <w:r w:rsidRPr="003958EC">
        <w:rPr>
          <w:szCs w:val="20"/>
        </w:rPr>
        <w:t>gNB</w:t>
      </w:r>
      <w:proofErr w:type="spellEnd"/>
      <w:r w:rsidRPr="003958EC">
        <w:rPr>
          <w:rFonts w:eastAsia="宋体"/>
          <w:szCs w:val="20"/>
          <w:lang w:eastAsia="zh-CN"/>
        </w:rPr>
        <w:t xml:space="preserve"> and </w:t>
      </w:r>
      <w:r w:rsidRPr="003958EC">
        <w:rPr>
          <w:szCs w:val="20"/>
        </w:rPr>
        <w:t>UE are assumed</w:t>
      </w:r>
      <w:r w:rsidRPr="003958EC">
        <w:rPr>
          <w:rFonts w:eastAsia="等线"/>
          <w:szCs w:val="20"/>
          <w:lang w:eastAsia="zh-CN"/>
        </w:rPr>
        <w:t>. Other evaluation assumptions for NR-NTN are the same as NR. The detailed assumptions of each step with the cons</w:t>
      </w:r>
      <w:r>
        <w:rPr>
          <w:rFonts w:eastAsia="等线"/>
          <w:szCs w:val="20"/>
          <w:lang w:eastAsia="zh-CN"/>
        </w:rPr>
        <w:t xml:space="preserve">ideration of NTN characteristics </w:t>
      </w:r>
      <w:r w:rsidRPr="00D85D04">
        <w:rPr>
          <w:rFonts w:eastAsia="等线"/>
          <w:szCs w:val="20"/>
          <w:lang w:eastAsia="zh-CN"/>
        </w:rPr>
        <w:t xml:space="preserve">are provided in Table </w:t>
      </w:r>
      <w:r>
        <w:rPr>
          <w:rFonts w:eastAsia="等线"/>
          <w:szCs w:val="20"/>
          <w:lang w:eastAsia="zh-CN"/>
        </w:rPr>
        <w:t>3</w:t>
      </w:r>
      <w:r w:rsidRPr="00D85D04">
        <w:rPr>
          <w:rFonts w:eastAsia="等线"/>
          <w:szCs w:val="20"/>
          <w:lang w:eastAsia="zh-CN"/>
        </w:rPr>
        <w:t>.</w:t>
      </w:r>
    </w:p>
    <w:p w14:paraId="7F7270DE" w14:textId="13E90805" w:rsidR="00C20904" w:rsidRPr="00D33516" w:rsidRDefault="00C20904" w:rsidP="00C20904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  <w:r w:rsidRPr="00D33516">
        <w:rPr>
          <w:rFonts w:eastAsiaTheme="minorEastAsia" w:hint="eastAsia"/>
          <w:b/>
          <w:sz w:val="18"/>
          <w:szCs w:val="18"/>
          <w:lang w:eastAsia="zh-CN"/>
        </w:rPr>
        <w:t>T</w:t>
      </w:r>
      <w:r w:rsidRPr="00D33516">
        <w:rPr>
          <w:rFonts w:eastAsiaTheme="minorEastAsia"/>
          <w:b/>
          <w:sz w:val="18"/>
          <w:szCs w:val="18"/>
          <w:lang w:eastAsia="zh-CN"/>
        </w:rPr>
        <w:t xml:space="preserve">able </w:t>
      </w:r>
      <w:r>
        <w:rPr>
          <w:rFonts w:eastAsiaTheme="minorEastAsia"/>
          <w:b/>
          <w:sz w:val="18"/>
          <w:szCs w:val="18"/>
          <w:lang w:eastAsia="zh-CN"/>
        </w:rPr>
        <w:t>3.</w:t>
      </w:r>
      <w:r w:rsidRPr="00D33516">
        <w:rPr>
          <w:rFonts w:eastAsiaTheme="minorEastAsia"/>
          <w:b/>
          <w:sz w:val="18"/>
          <w:szCs w:val="18"/>
          <w:lang w:eastAsia="zh-CN"/>
        </w:rPr>
        <w:t xml:space="preserve"> </w:t>
      </w:r>
      <w:r w:rsidRPr="00C20904">
        <w:rPr>
          <w:rFonts w:eastAsiaTheme="minorEastAsia"/>
          <w:b/>
          <w:sz w:val="18"/>
          <w:szCs w:val="18"/>
          <w:lang w:eastAsia="zh-CN"/>
        </w:rPr>
        <w:t xml:space="preserve">Assumption of C-plane procedure for </w:t>
      </w:r>
      <w:r w:rsidRPr="000374CA">
        <w:rPr>
          <w:rFonts w:eastAsiaTheme="minorEastAsia"/>
          <w:b/>
          <w:sz w:val="18"/>
          <w:szCs w:val="18"/>
          <w:lang w:eastAsia="zh-CN"/>
        </w:rPr>
        <w:t>NR</w:t>
      </w:r>
      <w:r>
        <w:rPr>
          <w:rFonts w:eastAsiaTheme="minorEastAsia"/>
          <w:b/>
          <w:sz w:val="18"/>
          <w:szCs w:val="18"/>
          <w:lang w:eastAsia="zh-CN"/>
        </w:rPr>
        <w:t>-NTN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03"/>
        <w:gridCol w:w="4430"/>
        <w:gridCol w:w="3628"/>
      </w:tblGrid>
      <w:tr w:rsidR="00C20904" w:rsidRPr="00C20904" w14:paraId="6A96FA89" w14:textId="77777777" w:rsidTr="00EB6038">
        <w:trPr>
          <w:trHeight w:val="108"/>
          <w:jc w:val="center"/>
        </w:trPr>
        <w:tc>
          <w:tcPr>
            <w:tcW w:w="1003" w:type="dxa"/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1D0343" w14:textId="77777777" w:rsidR="00C20904" w:rsidRPr="00C20904" w:rsidRDefault="00C20904" w:rsidP="00C20904">
            <w:pPr>
              <w:widowControl w:val="0"/>
              <w:jc w:val="center"/>
              <w:rPr>
                <w:rFonts w:ascii="Arial" w:eastAsia="宋体" w:hAnsi="Arial" w:cs="Arial"/>
                <w:b/>
                <w:sz w:val="18"/>
                <w:szCs w:val="18"/>
                <w:lang w:val="sv-SE" w:eastAsia="sv-SE"/>
              </w:rPr>
            </w:pPr>
            <w:r w:rsidRPr="00C20904">
              <w:rPr>
                <w:rFonts w:ascii="Arial" w:eastAsia="宋体" w:hAnsi="Arial" w:cs="Arial"/>
                <w:b/>
                <w:sz w:val="18"/>
                <w:szCs w:val="18"/>
                <w:lang w:val="sv-SE" w:eastAsia="sv-SE"/>
              </w:rPr>
              <w:t>Step</w:t>
            </w:r>
          </w:p>
        </w:tc>
        <w:tc>
          <w:tcPr>
            <w:tcW w:w="4430" w:type="dxa"/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12D470" w14:textId="77777777" w:rsidR="00C20904" w:rsidRPr="00C20904" w:rsidRDefault="00C20904" w:rsidP="00C20904">
            <w:pPr>
              <w:widowControl w:val="0"/>
              <w:jc w:val="center"/>
              <w:rPr>
                <w:rFonts w:ascii="Arial" w:eastAsia="宋体" w:hAnsi="Arial" w:cs="Arial"/>
                <w:b/>
                <w:sz w:val="18"/>
                <w:szCs w:val="18"/>
                <w:lang w:val="sv-SE" w:eastAsia="sv-SE"/>
              </w:rPr>
            </w:pPr>
            <w:r w:rsidRPr="00C20904">
              <w:rPr>
                <w:rFonts w:ascii="Arial" w:eastAsia="宋体" w:hAnsi="Arial" w:cs="Arial"/>
                <w:b/>
                <w:sz w:val="18"/>
                <w:szCs w:val="18"/>
                <w:lang w:val="sv-SE" w:eastAsia="sv-SE"/>
              </w:rPr>
              <w:t>Description</w:t>
            </w:r>
          </w:p>
        </w:tc>
        <w:tc>
          <w:tcPr>
            <w:tcW w:w="3628" w:type="dxa"/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4AE099" w14:textId="201B4391" w:rsidR="00C20904" w:rsidRPr="00C20904" w:rsidRDefault="00C20904" w:rsidP="0031172A">
            <w:pPr>
              <w:widowControl w:val="0"/>
              <w:jc w:val="center"/>
              <w:rPr>
                <w:rFonts w:ascii="Arial" w:eastAsia="宋体" w:hAnsi="Arial" w:cs="Arial"/>
                <w:b/>
                <w:sz w:val="18"/>
                <w:szCs w:val="18"/>
                <w:lang w:val="sv-SE" w:eastAsia="sv-SE"/>
              </w:rPr>
            </w:pPr>
            <w:r w:rsidRPr="00C20904">
              <w:rPr>
                <w:rFonts w:ascii="Arial" w:eastAsia="宋体" w:hAnsi="Arial" w:cs="Arial"/>
                <w:b/>
                <w:sz w:val="18"/>
                <w:szCs w:val="18"/>
                <w:lang w:val="sv-SE" w:eastAsia="sv-SE"/>
              </w:rPr>
              <w:t xml:space="preserve">CP Latency for UL data transfer </w:t>
            </w:r>
          </w:p>
        </w:tc>
      </w:tr>
      <w:tr w:rsidR="00C20904" w:rsidRPr="00C20904" w14:paraId="76310046" w14:textId="77777777" w:rsidTr="00EB6038">
        <w:trPr>
          <w:trHeight w:val="255"/>
          <w:jc w:val="center"/>
        </w:trPr>
        <w:tc>
          <w:tcPr>
            <w:tcW w:w="10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165960" w14:textId="77777777" w:rsidR="00C20904" w:rsidRPr="00C20904" w:rsidRDefault="00C20904" w:rsidP="00C20904">
            <w:pPr>
              <w:widowControl w:val="0"/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</w:pPr>
            <w:r w:rsidRPr="00C20904"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  <w:t>1</w:t>
            </w:r>
          </w:p>
        </w:tc>
        <w:tc>
          <w:tcPr>
            <w:tcW w:w="443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6F8F2B" w14:textId="77777777" w:rsidR="00C20904" w:rsidRPr="00C20904" w:rsidRDefault="00C20904" w:rsidP="00C20904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sv-SE"/>
              </w:rPr>
            </w:pPr>
            <w:r w:rsidRPr="00C20904">
              <w:rPr>
                <w:rFonts w:ascii="Arial" w:eastAsia="宋体" w:hAnsi="Arial" w:cs="Arial"/>
                <w:sz w:val="18"/>
                <w:szCs w:val="18"/>
                <w:lang w:eastAsia="sv-SE"/>
              </w:rPr>
              <w:t>Delay due to RACH scheduling period (1TTI)</w:t>
            </w:r>
          </w:p>
        </w:tc>
        <w:tc>
          <w:tcPr>
            <w:tcW w:w="362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D42F8C" w14:textId="77777777" w:rsidR="00C20904" w:rsidRPr="00C20904" w:rsidRDefault="00C20904" w:rsidP="00C20904">
            <w:pPr>
              <w:widowControl w:val="0"/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</w:pPr>
            <w:r w:rsidRPr="00C20904"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  <w:t>0</w:t>
            </w:r>
          </w:p>
        </w:tc>
      </w:tr>
      <w:tr w:rsidR="00C20904" w:rsidRPr="00C20904" w14:paraId="3DFB41A6" w14:textId="77777777" w:rsidTr="00EB6038">
        <w:trPr>
          <w:trHeight w:val="255"/>
          <w:jc w:val="center"/>
        </w:trPr>
        <w:tc>
          <w:tcPr>
            <w:tcW w:w="10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E46548" w14:textId="77777777" w:rsidR="00C20904" w:rsidRPr="00C20904" w:rsidRDefault="00C20904" w:rsidP="00C20904">
            <w:pPr>
              <w:widowControl w:val="0"/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</w:pPr>
            <w:r w:rsidRPr="00C20904"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  <w:t>2</w:t>
            </w:r>
          </w:p>
        </w:tc>
        <w:tc>
          <w:tcPr>
            <w:tcW w:w="443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0E4BB4" w14:textId="52B56C80" w:rsidR="00C20904" w:rsidRPr="00C20904" w:rsidRDefault="00C20904" w:rsidP="00C20904">
            <w:pPr>
              <w:widowControl w:val="0"/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</w:pPr>
            <w:r w:rsidRPr="00C20904"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  <w:t>Transmission of RACH Preamble</w:t>
            </w:r>
            <w:r w:rsidR="00FD6FEF" w:rsidRPr="0031172A"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  <w:t xml:space="preserve"> and Msg A PUSCH</w:t>
            </w:r>
            <w:r w:rsidR="00F13202" w:rsidRPr="0031172A"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  <w:t xml:space="preserve"> from UE to gNB</w:t>
            </w:r>
          </w:p>
        </w:tc>
        <w:tc>
          <w:tcPr>
            <w:tcW w:w="362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4B8866" w14:textId="34CA0470" w:rsidR="00C20904" w:rsidRDefault="00C20904" w:rsidP="002B2897">
            <w:pPr>
              <w:pStyle w:val="af3"/>
              <w:widowControl w:val="0"/>
              <w:numPr>
                <w:ilvl w:val="0"/>
                <w:numId w:val="11"/>
              </w:numPr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</w:pPr>
            <w:r w:rsidRPr="0031172A"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  <w:t xml:space="preserve">Length of the preamble according to the PRACH format as specified in [6  </w:t>
            </w:r>
            <w:r w:rsidRPr="0031172A"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  <w:lastRenderedPageBreak/>
              <w:t>38.211]</w:t>
            </w:r>
            <w:r w:rsidR="00574BD7" w:rsidRPr="0031172A"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  <w:t>;</w:t>
            </w:r>
            <w:r w:rsidRPr="0031172A"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  <w:t xml:space="preserve"> </w:t>
            </w:r>
          </w:p>
          <w:p w14:paraId="45191F12" w14:textId="7CEDFF0A" w:rsidR="0031172A" w:rsidRPr="0031172A" w:rsidRDefault="0031172A" w:rsidP="002B2897">
            <w:pPr>
              <w:pStyle w:val="af3"/>
              <w:widowControl w:val="0"/>
              <w:numPr>
                <w:ilvl w:val="0"/>
                <w:numId w:val="11"/>
              </w:numPr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sv-SE" w:eastAsia="zh-CN"/>
              </w:rPr>
              <w:t>N</w:t>
            </w:r>
            <w:r>
              <w:rPr>
                <w:rFonts w:ascii="Arial" w:eastAsia="宋体" w:hAnsi="Arial" w:cs="Arial"/>
                <w:sz w:val="18"/>
                <w:szCs w:val="18"/>
                <w:lang w:val="sv-SE" w:eastAsia="zh-CN"/>
              </w:rPr>
              <w:t xml:space="preserve"> symbols gap between preamble and Msg A PUSCH (N=2);</w:t>
            </w:r>
          </w:p>
          <w:p w14:paraId="2371432F" w14:textId="67415D23" w:rsidR="00574BD7" w:rsidRPr="0031172A" w:rsidRDefault="00574BD7" w:rsidP="002B2897">
            <w:pPr>
              <w:pStyle w:val="af3"/>
              <w:widowControl w:val="0"/>
              <w:numPr>
                <w:ilvl w:val="0"/>
                <w:numId w:val="11"/>
              </w:numPr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</w:pPr>
            <w:r w:rsidRPr="00BC5E6F"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  <w:t>Length of one slot (14 OFDM symbol length)</w:t>
            </w:r>
            <w:r w:rsidRPr="0031172A"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  <w:t xml:space="preserve"> for PUSCH transmission</w:t>
            </w:r>
            <w:r w:rsidR="00F13202" w:rsidRPr="0031172A"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  <w:t xml:space="preserve"> </w:t>
            </w:r>
            <w:r w:rsidR="00F13202" w:rsidRPr="00C20904"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  <w:t>of RRC Resume Request</w:t>
            </w:r>
            <w:r w:rsidRPr="0031172A"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  <w:t>;</w:t>
            </w:r>
          </w:p>
          <w:p w14:paraId="707B1C58" w14:textId="63E34812" w:rsidR="00FD6FEF" w:rsidRPr="00C20904" w:rsidRDefault="00574BD7" w:rsidP="002B2897">
            <w:pPr>
              <w:pStyle w:val="af3"/>
              <w:widowControl w:val="0"/>
              <w:numPr>
                <w:ilvl w:val="0"/>
                <w:numId w:val="11"/>
              </w:numPr>
              <w:rPr>
                <w:rFonts w:ascii="Arial" w:eastAsia="宋体" w:hAnsi="Arial" w:cs="Arial"/>
                <w:sz w:val="18"/>
                <w:szCs w:val="18"/>
                <w:lang w:val="sv-SE" w:eastAsia="zh-CN"/>
              </w:rPr>
            </w:pPr>
            <w:r w:rsidRPr="0031172A"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  <w:t>4.07ms one way propagation delay from UE to gNB (including service and feeder links) in LEO-600 scenario, assuming 79° elevation angle for both gNB and UE.</w:t>
            </w:r>
          </w:p>
        </w:tc>
      </w:tr>
      <w:tr w:rsidR="00C20904" w:rsidRPr="00C20904" w14:paraId="11E0EC3B" w14:textId="77777777" w:rsidTr="00EB6038">
        <w:trPr>
          <w:trHeight w:val="255"/>
          <w:jc w:val="center"/>
        </w:trPr>
        <w:tc>
          <w:tcPr>
            <w:tcW w:w="10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124383" w14:textId="77777777" w:rsidR="00C20904" w:rsidRPr="00C20904" w:rsidRDefault="00C20904" w:rsidP="00C20904">
            <w:pPr>
              <w:widowControl w:val="0"/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</w:pPr>
            <w:r w:rsidRPr="00C20904"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  <w:lastRenderedPageBreak/>
              <w:t>3</w:t>
            </w:r>
          </w:p>
        </w:tc>
        <w:tc>
          <w:tcPr>
            <w:tcW w:w="443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1BEA92" w14:textId="06AF7E8B" w:rsidR="00C20904" w:rsidRPr="00C20904" w:rsidRDefault="00C20904" w:rsidP="00C20904">
            <w:pPr>
              <w:widowControl w:val="0"/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</w:pPr>
            <w:r w:rsidRPr="00C20904"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  <w:t xml:space="preserve">Preamble detection </w:t>
            </w:r>
            <w:r w:rsidR="006071E8" w:rsidRPr="0031172A"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  <w:t xml:space="preserve">and Msg A PUSCH decoding </w:t>
            </w:r>
            <w:r w:rsidRPr="00C20904"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  <w:t>and processing in gNB</w:t>
            </w:r>
          </w:p>
        </w:tc>
        <w:tc>
          <w:tcPr>
            <w:tcW w:w="362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75CD66" w14:textId="05900AF0" w:rsidR="00C20904" w:rsidRPr="0031172A" w:rsidRDefault="00C20904" w:rsidP="002B2897">
            <w:pPr>
              <w:pStyle w:val="af3"/>
              <w:widowControl w:val="0"/>
              <w:numPr>
                <w:ilvl w:val="0"/>
                <w:numId w:val="12"/>
              </w:numPr>
              <w:rPr>
                <w:rFonts w:ascii="Arial" w:eastAsia="宋体" w:hAnsi="Arial" w:cs="Arial"/>
                <w:color w:val="4F6228"/>
                <w:sz w:val="18"/>
                <w:szCs w:val="18"/>
                <w:lang w:eastAsia="zh-CN"/>
              </w:rPr>
            </w:pPr>
            <w:r w:rsidRPr="0031172A"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  <w:t>T</w:t>
            </w:r>
            <w:r w:rsidRPr="0031172A">
              <w:rPr>
                <w:rFonts w:ascii="Arial" w:eastAsia="宋体" w:hAnsi="Arial" w:cs="Arial"/>
                <w:sz w:val="18"/>
                <w:szCs w:val="18"/>
                <w:vertAlign w:val="subscript"/>
                <w:lang w:val="en-GB" w:eastAsia="zh-CN"/>
              </w:rPr>
              <w:t>proc,2</w:t>
            </w:r>
            <w:r w:rsidRPr="0031172A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 xml:space="preserve"> (assuming d</w:t>
            </w:r>
            <w:r w:rsidRPr="0031172A">
              <w:rPr>
                <w:rFonts w:ascii="Arial" w:eastAsia="宋体" w:hAnsi="Arial" w:cs="Arial"/>
                <w:sz w:val="18"/>
                <w:szCs w:val="18"/>
                <w:vertAlign w:val="subscript"/>
                <w:lang w:val="en-GB" w:eastAsia="zh-CN"/>
              </w:rPr>
              <w:t>2,1</w:t>
            </w:r>
            <w:r w:rsidRPr="0031172A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=0)</w:t>
            </w:r>
            <w:r w:rsidR="006071E8" w:rsidRPr="0031172A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 xml:space="preserve"> for preamble detection;</w:t>
            </w:r>
            <w:r w:rsidRPr="0031172A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 xml:space="preserve"> </w:t>
            </w:r>
          </w:p>
          <w:p w14:paraId="7102C232" w14:textId="27C10922" w:rsidR="00F13202" w:rsidRPr="0031172A" w:rsidRDefault="00F13202" w:rsidP="002B2897">
            <w:pPr>
              <w:pStyle w:val="af3"/>
              <w:widowControl w:val="0"/>
              <w:numPr>
                <w:ilvl w:val="0"/>
                <w:numId w:val="12"/>
              </w:numPr>
              <w:rPr>
                <w:rFonts w:ascii="Arial" w:eastAsia="宋体" w:hAnsi="Arial" w:cs="Arial"/>
                <w:color w:val="4F6228"/>
                <w:sz w:val="18"/>
                <w:szCs w:val="18"/>
                <w:lang w:eastAsia="zh-CN"/>
              </w:rPr>
            </w:pPr>
            <w:r w:rsidRPr="0031172A"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  <w:t>3ms p</w:t>
            </w:r>
            <w:r w:rsidRPr="00C20904"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  <w:t>rocessing delay in gNB (L2 and RRC)</w:t>
            </w:r>
            <w:r w:rsidR="006071E8" w:rsidRPr="0031172A"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  <w:t xml:space="preserve"> for Msg A PUSCH decoding.</w:t>
            </w:r>
          </w:p>
        </w:tc>
      </w:tr>
      <w:tr w:rsidR="00C20904" w:rsidRPr="00C20904" w14:paraId="04D56C8F" w14:textId="77777777" w:rsidTr="00EB6038">
        <w:trPr>
          <w:trHeight w:val="255"/>
          <w:jc w:val="center"/>
        </w:trPr>
        <w:tc>
          <w:tcPr>
            <w:tcW w:w="10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D354D8" w14:textId="77777777" w:rsidR="00C20904" w:rsidRPr="00C20904" w:rsidRDefault="00C20904" w:rsidP="00C20904">
            <w:pPr>
              <w:widowControl w:val="0"/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</w:pPr>
            <w:r w:rsidRPr="00C20904"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  <w:t>4</w:t>
            </w:r>
          </w:p>
        </w:tc>
        <w:tc>
          <w:tcPr>
            <w:tcW w:w="443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6AD243" w14:textId="773EDD1E" w:rsidR="00C20904" w:rsidRPr="00C20904" w:rsidRDefault="00C20904" w:rsidP="00C20904">
            <w:pPr>
              <w:widowControl w:val="0"/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</w:pPr>
            <w:r w:rsidRPr="00C20904"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  <w:t>Transmission of RA response</w:t>
            </w:r>
            <w:r w:rsidR="001617E9" w:rsidRPr="0031172A"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  <w:t xml:space="preserve"> from gNB to UE</w:t>
            </w:r>
          </w:p>
        </w:tc>
        <w:tc>
          <w:tcPr>
            <w:tcW w:w="362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112E7A" w14:textId="58ACC3E2" w:rsidR="00C20904" w:rsidRPr="0031172A" w:rsidRDefault="006071E8" w:rsidP="002B2897">
            <w:pPr>
              <w:pStyle w:val="af3"/>
              <w:widowControl w:val="0"/>
              <w:numPr>
                <w:ilvl w:val="0"/>
                <w:numId w:val="13"/>
              </w:numPr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</w:pPr>
            <w:r w:rsidRPr="00BC5E6F"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  <w:t>Length of one slot (14 OFDM symbol length)</w:t>
            </w:r>
            <w:r w:rsidRPr="0031172A"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  <w:t xml:space="preserve"> </w:t>
            </w:r>
            <w:r w:rsidRPr="00C20904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include PDCCH and PDSCH</w:t>
            </w:r>
            <w:r w:rsidRPr="0031172A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;</w:t>
            </w:r>
          </w:p>
          <w:p w14:paraId="1930EBDE" w14:textId="1F001FB9" w:rsidR="001617E9" w:rsidRPr="0031172A" w:rsidRDefault="001617E9" w:rsidP="002B2897">
            <w:pPr>
              <w:pStyle w:val="af3"/>
              <w:widowControl w:val="0"/>
              <w:numPr>
                <w:ilvl w:val="0"/>
                <w:numId w:val="13"/>
              </w:numPr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</w:pPr>
            <w:r w:rsidRPr="0031172A"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  <w:t>4.07ms one way propagation delay from gNB to UE (including service and feeder links) in LEO-600 scenario, assuming 79° elevation angle for both gNB and UE.</w:t>
            </w:r>
          </w:p>
        </w:tc>
      </w:tr>
      <w:tr w:rsidR="00C20904" w:rsidRPr="00C20904" w14:paraId="443EEB81" w14:textId="77777777" w:rsidTr="00EB6038">
        <w:trPr>
          <w:trHeight w:val="495"/>
          <w:jc w:val="center"/>
        </w:trPr>
        <w:tc>
          <w:tcPr>
            <w:tcW w:w="10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B25350" w14:textId="77777777" w:rsidR="00C20904" w:rsidRPr="00C20904" w:rsidRDefault="00C20904" w:rsidP="00C20904">
            <w:pPr>
              <w:widowControl w:val="0"/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</w:pPr>
            <w:r w:rsidRPr="00C20904"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  <w:t>5</w:t>
            </w:r>
          </w:p>
        </w:tc>
        <w:tc>
          <w:tcPr>
            <w:tcW w:w="443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32E1BA" w14:textId="1F157432" w:rsidR="00C20904" w:rsidRPr="00C20904" w:rsidRDefault="00C20904" w:rsidP="00C20904">
            <w:pPr>
              <w:widowControl w:val="0"/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</w:pPr>
            <w:r w:rsidRPr="00C20904"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  <w:t xml:space="preserve">UE Processing Delay (decoding of </w:t>
            </w:r>
            <w:r w:rsidR="00EB6038"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  <w:t>RA response</w:t>
            </w:r>
            <w:r w:rsidRPr="00C20904"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  <w:t xml:space="preserve"> and </w:t>
            </w:r>
            <w:r w:rsidR="00EB6038" w:rsidRPr="00EB6038"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  <w:t>RRC Resume including grant reception</w:t>
            </w:r>
            <w:r w:rsidRPr="00C20904"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  <w:t>)</w:t>
            </w:r>
          </w:p>
        </w:tc>
        <w:tc>
          <w:tcPr>
            <w:tcW w:w="362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09BBD4" w14:textId="7E02939E" w:rsidR="00C20904" w:rsidRDefault="00C20904" w:rsidP="002B2897">
            <w:pPr>
              <w:pStyle w:val="af3"/>
              <w:widowControl w:val="0"/>
              <w:numPr>
                <w:ilvl w:val="0"/>
                <w:numId w:val="14"/>
              </w:numPr>
              <w:rPr>
                <w:rFonts w:ascii="Arial" w:eastAsia="宋体" w:hAnsi="Arial" w:cs="Arial"/>
                <w:kern w:val="2"/>
                <w:sz w:val="18"/>
                <w:szCs w:val="18"/>
                <w:lang w:val="en-GB" w:eastAsia="zh-CN"/>
              </w:rPr>
            </w:pPr>
            <w:r w:rsidRPr="0031172A">
              <w:rPr>
                <w:rFonts w:ascii="Arial" w:eastAsia="宋体" w:hAnsi="Arial" w:cs="Arial"/>
                <w:i/>
                <w:kern w:val="2"/>
                <w:sz w:val="18"/>
                <w:szCs w:val="18"/>
                <w:lang w:val="en-GB" w:eastAsia="zh-CN"/>
              </w:rPr>
              <w:t>N</w:t>
            </w:r>
            <w:r w:rsidRPr="0031172A">
              <w:rPr>
                <w:rFonts w:ascii="Arial" w:eastAsia="宋体" w:hAnsi="Arial" w:cs="Arial"/>
                <w:kern w:val="2"/>
                <w:sz w:val="18"/>
                <w:szCs w:val="18"/>
                <w:vertAlign w:val="subscript"/>
                <w:lang w:val="en-GB" w:eastAsia="zh-CN"/>
              </w:rPr>
              <w:t>T,1</w:t>
            </w:r>
            <w:r w:rsidRPr="0031172A">
              <w:rPr>
                <w:rFonts w:ascii="Arial" w:eastAsia="宋体" w:hAnsi="Arial" w:cs="Arial"/>
                <w:i/>
                <w:kern w:val="2"/>
                <w:sz w:val="18"/>
                <w:szCs w:val="18"/>
                <w:lang w:val="en-GB" w:eastAsia="zh-CN"/>
              </w:rPr>
              <w:t>+</w:t>
            </w:r>
            <w:r w:rsidRPr="0031172A">
              <w:rPr>
                <w:rFonts w:ascii="Arial" w:eastAsia="宋体" w:hAnsi="Arial" w:cs="Arial"/>
                <w:kern w:val="2"/>
                <w:sz w:val="18"/>
                <w:szCs w:val="18"/>
                <w:lang w:val="en-GB" w:eastAsia="zh-CN"/>
              </w:rPr>
              <w:t>0.5</w:t>
            </w:r>
            <w:r w:rsidRPr="0031172A">
              <w:rPr>
                <w:rFonts w:ascii="Arial" w:eastAsia="宋体" w:hAnsi="Arial" w:cs="Arial"/>
                <w:i/>
                <w:kern w:val="2"/>
                <w:sz w:val="18"/>
                <w:szCs w:val="18"/>
                <w:lang w:val="en-GB" w:eastAsia="zh-CN"/>
              </w:rPr>
              <w:t xml:space="preserve"> </w:t>
            </w:r>
            <w:proofErr w:type="spellStart"/>
            <w:r w:rsidRPr="0031172A">
              <w:rPr>
                <w:rFonts w:ascii="Arial" w:eastAsia="宋体" w:hAnsi="Arial" w:cs="Arial"/>
                <w:kern w:val="2"/>
                <w:sz w:val="18"/>
                <w:szCs w:val="18"/>
                <w:lang w:val="en-GB" w:eastAsia="zh-CN"/>
              </w:rPr>
              <w:t>ms</w:t>
            </w:r>
            <w:proofErr w:type="spellEnd"/>
            <w:r w:rsidR="00EB6038">
              <w:rPr>
                <w:rFonts w:ascii="Arial" w:eastAsia="宋体" w:hAnsi="Arial" w:cs="Arial"/>
                <w:kern w:val="2"/>
                <w:sz w:val="18"/>
                <w:szCs w:val="18"/>
                <w:lang w:val="en-GB" w:eastAsia="zh-CN"/>
              </w:rPr>
              <w:t xml:space="preserve"> for decoding of RA response</w:t>
            </w:r>
            <w:r w:rsidR="0031172A">
              <w:rPr>
                <w:rFonts w:ascii="Arial" w:eastAsia="宋体" w:hAnsi="Arial" w:cs="Arial"/>
                <w:kern w:val="2"/>
                <w:sz w:val="18"/>
                <w:szCs w:val="18"/>
                <w:lang w:val="en-GB" w:eastAsia="zh-CN"/>
              </w:rPr>
              <w:t>;</w:t>
            </w:r>
          </w:p>
          <w:p w14:paraId="190A8938" w14:textId="032ED1A9" w:rsidR="0031172A" w:rsidRPr="0031172A" w:rsidRDefault="0031172A" w:rsidP="002B2897">
            <w:pPr>
              <w:pStyle w:val="af3"/>
              <w:widowControl w:val="0"/>
              <w:numPr>
                <w:ilvl w:val="0"/>
                <w:numId w:val="14"/>
              </w:numPr>
              <w:rPr>
                <w:rFonts w:ascii="Arial" w:eastAsia="宋体" w:hAnsi="Arial" w:cs="Arial"/>
                <w:kern w:val="2"/>
                <w:sz w:val="18"/>
                <w:szCs w:val="18"/>
                <w:lang w:val="en-GB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sv-SE"/>
              </w:rPr>
              <w:t>7ms p</w:t>
            </w:r>
            <w:r w:rsidRPr="00C20904">
              <w:rPr>
                <w:rFonts w:ascii="Arial" w:eastAsia="宋体" w:hAnsi="Arial" w:cs="Arial"/>
                <w:sz w:val="18"/>
                <w:szCs w:val="18"/>
                <w:lang w:eastAsia="sv-SE"/>
              </w:rPr>
              <w:t>rocessing delay in UE of RRC Resume including grant reception</w:t>
            </w:r>
          </w:p>
        </w:tc>
      </w:tr>
      <w:tr w:rsidR="00C20904" w:rsidRPr="00C20904" w14:paraId="52D8B1F5" w14:textId="77777777" w:rsidTr="00EB6038">
        <w:trPr>
          <w:trHeight w:val="255"/>
          <w:jc w:val="center"/>
        </w:trPr>
        <w:tc>
          <w:tcPr>
            <w:tcW w:w="10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2F098B" w14:textId="1CD1B99A" w:rsidR="00C20904" w:rsidRPr="00C20904" w:rsidRDefault="0031172A" w:rsidP="00C20904">
            <w:pPr>
              <w:widowControl w:val="0"/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  <w:t>6</w:t>
            </w:r>
          </w:p>
        </w:tc>
        <w:tc>
          <w:tcPr>
            <w:tcW w:w="443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8DCDF2" w14:textId="77777777" w:rsidR="00C20904" w:rsidRPr="00C20904" w:rsidRDefault="00C20904" w:rsidP="00C20904">
            <w:pPr>
              <w:widowControl w:val="0"/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</w:pPr>
            <w:r w:rsidRPr="00C20904"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  <w:t xml:space="preserve">Transmission of RRC Resume Complete and UP data </w:t>
            </w:r>
          </w:p>
        </w:tc>
        <w:tc>
          <w:tcPr>
            <w:tcW w:w="362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229C73" w14:textId="77777777" w:rsidR="00C20904" w:rsidRPr="00C20904" w:rsidRDefault="00C20904" w:rsidP="00C20904">
            <w:pPr>
              <w:widowControl w:val="0"/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</w:pPr>
            <w:r w:rsidRPr="00C20904">
              <w:rPr>
                <w:rFonts w:ascii="Arial" w:eastAsia="宋体" w:hAnsi="Arial" w:cs="Arial"/>
                <w:sz w:val="18"/>
                <w:szCs w:val="18"/>
                <w:lang w:val="sv-SE" w:eastAsia="sv-SE"/>
              </w:rPr>
              <w:t>0</w:t>
            </w:r>
          </w:p>
        </w:tc>
      </w:tr>
    </w:tbl>
    <w:p w14:paraId="4305A19F" w14:textId="77777777" w:rsidR="00C20904" w:rsidRPr="00C20904" w:rsidRDefault="00C20904" w:rsidP="00AB6E9C">
      <w:pPr>
        <w:pStyle w:val="a1"/>
        <w:rPr>
          <w:rFonts w:eastAsia="等线"/>
          <w:szCs w:val="20"/>
          <w:lang w:val="en-GB" w:eastAsia="zh-CN"/>
        </w:rPr>
      </w:pPr>
    </w:p>
    <w:p w14:paraId="3DF52D00" w14:textId="7633C5FB" w:rsidR="0085172A" w:rsidRPr="00061569" w:rsidRDefault="007914E8" w:rsidP="00505862">
      <w:pPr>
        <w:pStyle w:val="a1"/>
        <w:rPr>
          <w:rFonts w:eastAsia="等线"/>
          <w:szCs w:val="20"/>
          <w:lang w:eastAsia="zh-CN"/>
        </w:rPr>
      </w:pPr>
      <w:r w:rsidRPr="00093BE4">
        <w:rPr>
          <w:rFonts w:eastAsia="宋体"/>
          <w:b/>
          <w:bCs/>
          <w:lang w:eastAsia="zh-CN"/>
        </w:rPr>
        <w:t>Proposal</w:t>
      </w:r>
      <w:r w:rsidRPr="00093BE4">
        <w:rPr>
          <w:rFonts w:eastAsia="宋体" w:hint="eastAsia"/>
          <w:b/>
          <w:bCs/>
          <w:lang w:eastAsia="zh-CN"/>
        </w:rPr>
        <w:t xml:space="preserve"> </w:t>
      </w:r>
      <w:r w:rsidR="00AA74C3">
        <w:rPr>
          <w:rFonts w:eastAsia="宋体"/>
          <w:b/>
          <w:bCs/>
          <w:lang w:eastAsia="zh-CN"/>
        </w:rPr>
        <w:t>2</w:t>
      </w:r>
      <w:r w:rsidRPr="00093BE4">
        <w:rPr>
          <w:rFonts w:eastAsia="宋体" w:hint="eastAsia"/>
          <w:b/>
          <w:bCs/>
          <w:lang w:eastAsia="zh-CN"/>
        </w:rPr>
        <w:t>:</w:t>
      </w:r>
      <w:r w:rsidRPr="00093BE4">
        <w:rPr>
          <w:rFonts w:eastAsia="宋体"/>
          <w:b/>
          <w:bCs/>
          <w:lang w:eastAsia="zh-CN"/>
        </w:rPr>
        <w:t xml:space="preserve"> </w:t>
      </w:r>
      <w:r w:rsidR="00AA74C3">
        <w:rPr>
          <w:rFonts w:eastAsia="宋体"/>
          <w:b/>
          <w:bCs/>
          <w:lang w:eastAsia="zh-CN"/>
        </w:rPr>
        <w:t xml:space="preserve">Consider Table 3 for </w:t>
      </w:r>
      <w:r w:rsidR="00AA74C3" w:rsidRPr="00F90A52">
        <w:rPr>
          <w:rFonts w:eastAsia="宋体"/>
          <w:b/>
          <w:bCs/>
          <w:lang w:eastAsia="zh-CN"/>
        </w:rPr>
        <w:t xml:space="preserve">evaluation </w:t>
      </w:r>
      <w:r w:rsidR="00AA74C3">
        <w:rPr>
          <w:rFonts w:eastAsia="宋体"/>
          <w:b/>
          <w:bCs/>
          <w:lang w:eastAsia="zh-CN"/>
        </w:rPr>
        <w:t>of control</w:t>
      </w:r>
      <w:r w:rsidR="00AA74C3" w:rsidRPr="00F90A52">
        <w:rPr>
          <w:rFonts w:eastAsia="宋体"/>
          <w:b/>
          <w:bCs/>
          <w:lang w:eastAsia="zh-CN"/>
        </w:rPr>
        <w:t xml:space="preserve"> plane latency for NR-NTN</w:t>
      </w:r>
      <w:r w:rsidR="006A0221">
        <w:rPr>
          <w:rFonts w:eastAsia="宋体"/>
          <w:b/>
          <w:bCs/>
          <w:lang w:eastAsia="zh-CN"/>
        </w:rPr>
        <w:t>.</w:t>
      </w:r>
    </w:p>
    <w:p w14:paraId="47BFA987" w14:textId="77777777" w:rsidR="00634AB9" w:rsidRPr="00093BE4" w:rsidRDefault="00634AB9" w:rsidP="00505862">
      <w:pPr>
        <w:pStyle w:val="a1"/>
        <w:rPr>
          <w:rFonts w:eastAsia="等线"/>
          <w:szCs w:val="20"/>
          <w:lang w:eastAsia="zh-CN"/>
        </w:rPr>
      </w:pPr>
    </w:p>
    <w:p w14:paraId="4206636D" w14:textId="77777777" w:rsidR="00CB189A" w:rsidRDefault="00482A59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Conclusion</w:t>
      </w:r>
    </w:p>
    <w:p w14:paraId="77434E71" w14:textId="2A9EBFD2" w:rsidR="004868DC" w:rsidRDefault="00482A59" w:rsidP="004868DC">
      <w:pPr>
        <w:pStyle w:val="a1"/>
        <w:rPr>
          <w:szCs w:val="20"/>
        </w:rPr>
      </w:pPr>
      <w:r>
        <w:rPr>
          <w:szCs w:val="20"/>
        </w:rPr>
        <w:t xml:space="preserve">In this contribution, </w:t>
      </w:r>
      <w:r w:rsidR="00C21FE0">
        <w:rPr>
          <w:rFonts w:eastAsia="等线"/>
          <w:szCs w:val="20"/>
          <w:lang w:eastAsia="zh-CN"/>
        </w:rPr>
        <w:t>we</w:t>
      </w:r>
      <w:r w:rsidR="00C21FE0" w:rsidRPr="00FF6399">
        <w:rPr>
          <w:rFonts w:eastAsia="等线"/>
          <w:szCs w:val="20"/>
          <w:lang w:eastAsia="zh-CN"/>
        </w:rPr>
        <w:t xml:space="preserve"> </w:t>
      </w:r>
      <w:r w:rsidR="00C21FE0">
        <w:rPr>
          <w:rFonts w:eastAsia="等线"/>
          <w:szCs w:val="20"/>
          <w:lang w:eastAsia="zh-CN"/>
        </w:rPr>
        <w:t xml:space="preserve">provide our considerations on </w:t>
      </w:r>
      <w:r w:rsidR="00C21FE0" w:rsidRPr="00B06A4C">
        <w:rPr>
          <w:rFonts w:eastAsia="等线"/>
          <w:szCs w:val="20"/>
          <w:lang w:eastAsia="zh-CN"/>
        </w:rPr>
        <w:t xml:space="preserve">the </w:t>
      </w:r>
      <w:r w:rsidR="00C21FE0" w:rsidRPr="002A1DB0">
        <w:rPr>
          <w:rFonts w:eastAsia="等线"/>
          <w:szCs w:val="20"/>
          <w:lang w:eastAsia="zh-CN"/>
        </w:rPr>
        <w:t>self-evaluation methodolog</w:t>
      </w:r>
      <w:r w:rsidR="00C21FE0">
        <w:rPr>
          <w:rFonts w:eastAsia="等线"/>
          <w:szCs w:val="20"/>
          <w:lang w:eastAsia="zh-CN"/>
        </w:rPr>
        <w:t>ies</w:t>
      </w:r>
      <w:r w:rsidR="00C21FE0" w:rsidRPr="00B06A4C">
        <w:rPr>
          <w:rFonts w:eastAsia="等线"/>
          <w:szCs w:val="20"/>
          <w:lang w:eastAsia="zh-CN"/>
        </w:rPr>
        <w:t xml:space="preserve"> of user plane latency </w:t>
      </w:r>
      <w:r w:rsidR="00C21FE0">
        <w:rPr>
          <w:rFonts w:eastAsia="等线"/>
          <w:szCs w:val="20"/>
          <w:lang w:eastAsia="zh-CN"/>
        </w:rPr>
        <w:t xml:space="preserve">and control </w:t>
      </w:r>
      <w:r w:rsidR="00C21FE0" w:rsidRPr="00B06A4C">
        <w:rPr>
          <w:rFonts w:eastAsia="等线"/>
          <w:szCs w:val="20"/>
          <w:lang w:eastAsia="zh-CN"/>
        </w:rPr>
        <w:t xml:space="preserve">plane latency </w:t>
      </w:r>
      <w:r w:rsidR="00C21FE0">
        <w:rPr>
          <w:rFonts w:eastAsia="等线"/>
          <w:szCs w:val="20"/>
          <w:lang w:eastAsia="zh-CN"/>
        </w:rPr>
        <w:t>for NR-NTN</w:t>
      </w:r>
      <w:r w:rsidR="000E7D5D">
        <w:rPr>
          <w:rFonts w:eastAsia="等线"/>
          <w:szCs w:val="20"/>
          <w:lang w:eastAsia="zh-CN"/>
        </w:rPr>
        <w:t xml:space="preserve">. </w:t>
      </w:r>
      <w:r w:rsidR="004868DC">
        <w:rPr>
          <w:szCs w:val="20"/>
        </w:rPr>
        <w:t>The following proposals are made.</w:t>
      </w:r>
    </w:p>
    <w:p w14:paraId="667F2616" w14:textId="007849E9" w:rsidR="00F90A52" w:rsidRDefault="00F90A52" w:rsidP="00F90A52">
      <w:pPr>
        <w:pStyle w:val="a1"/>
        <w:rPr>
          <w:rFonts w:eastAsia="宋体"/>
          <w:b/>
          <w:bCs/>
          <w:lang w:eastAsia="zh-CN"/>
        </w:rPr>
      </w:pPr>
      <w:r w:rsidRPr="00093BE4">
        <w:rPr>
          <w:rFonts w:eastAsia="宋体"/>
          <w:b/>
          <w:bCs/>
          <w:lang w:eastAsia="zh-CN"/>
        </w:rPr>
        <w:t>Proposal</w:t>
      </w:r>
      <w:r w:rsidRPr="00093BE4">
        <w:rPr>
          <w:rFonts w:eastAsia="宋体" w:hint="eastAsia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1</w:t>
      </w:r>
      <w:r w:rsidRPr="00093BE4">
        <w:rPr>
          <w:rFonts w:eastAsia="宋体" w:hint="eastAsia"/>
          <w:b/>
          <w:bCs/>
          <w:lang w:eastAsia="zh-CN"/>
        </w:rPr>
        <w:t>:</w:t>
      </w:r>
      <w:r w:rsidRPr="00093BE4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 xml:space="preserve">Consider Table 1 and Table 2 for </w:t>
      </w:r>
      <w:r w:rsidRPr="00F90A52">
        <w:rPr>
          <w:rFonts w:eastAsia="宋体"/>
          <w:b/>
          <w:bCs/>
          <w:lang w:eastAsia="zh-CN"/>
        </w:rPr>
        <w:t xml:space="preserve">evaluation </w:t>
      </w:r>
      <w:r>
        <w:rPr>
          <w:rFonts w:eastAsia="宋体"/>
          <w:b/>
          <w:bCs/>
          <w:lang w:eastAsia="zh-CN"/>
        </w:rPr>
        <w:t xml:space="preserve">of </w:t>
      </w:r>
      <w:r w:rsidRPr="00F90A52">
        <w:rPr>
          <w:rFonts w:eastAsia="宋体"/>
          <w:b/>
          <w:bCs/>
          <w:lang w:eastAsia="zh-CN"/>
        </w:rPr>
        <w:t>user plane latency for NR-NTN downlink and uplink respectively</w:t>
      </w:r>
      <w:r w:rsidRPr="00093BE4">
        <w:rPr>
          <w:rFonts w:eastAsia="宋体"/>
          <w:b/>
          <w:bCs/>
          <w:lang w:eastAsia="zh-CN"/>
        </w:rPr>
        <w:t>.</w:t>
      </w:r>
    </w:p>
    <w:p w14:paraId="308149ED" w14:textId="77777777" w:rsidR="004208CB" w:rsidRPr="00061569" w:rsidRDefault="004208CB" w:rsidP="004208CB">
      <w:pPr>
        <w:pStyle w:val="a1"/>
        <w:rPr>
          <w:rFonts w:eastAsia="等线"/>
          <w:szCs w:val="20"/>
          <w:lang w:eastAsia="zh-CN"/>
        </w:rPr>
      </w:pPr>
      <w:r w:rsidRPr="00093BE4">
        <w:rPr>
          <w:rFonts w:eastAsia="宋体"/>
          <w:b/>
          <w:bCs/>
          <w:lang w:eastAsia="zh-CN"/>
        </w:rPr>
        <w:t>Proposal</w:t>
      </w:r>
      <w:r w:rsidRPr="00093BE4">
        <w:rPr>
          <w:rFonts w:eastAsia="宋体" w:hint="eastAsia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2</w:t>
      </w:r>
      <w:r w:rsidRPr="00093BE4">
        <w:rPr>
          <w:rFonts w:eastAsia="宋体" w:hint="eastAsia"/>
          <w:b/>
          <w:bCs/>
          <w:lang w:eastAsia="zh-CN"/>
        </w:rPr>
        <w:t>:</w:t>
      </w:r>
      <w:r w:rsidRPr="00093BE4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 xml:space="preserve">Consider Table 3 for </w:t>
      </w:r>
      <w:r w:rsidRPr="00F90A52">
        <w:rPr>
          <w:rFonts w:eastAsia="宋体"/>
          <w:b/>
          <w:bCs/>
          <w:lang w:eastAsia="zh-CN"/>
        </w:rPr>
        <w:t xml:space="preserve">evaluation </w:t>
      </w:r>
      <w:r>
        <w:rPr>
          <w:rFonts w:eastAsia="宋体"/>
          <w:b/>
          <w:bCs/>
          <w:lang w:eastAsia="zh-CN"/>
        </w:rPr>
        <w:t>of control</w:t>
      </w:r>
      <w:r w:rsidRPr="00F90A52">
        <w:rPr>
          <w:rFonts w:eastAsia="宋体"/>
          <w:b/>
          <w:bCs/>
          <w:lang w:eastAsia="zh-CN"/>
        </w:rPr>
        <w:t xml:space="preserve"> plane latency for NR-NTN</w:t>
      </w:r>
      <w:r>
        <w:rPr>
          <w:rFonts w:eastAsia="宋体"/>
          <w:b/>
          <w:bCs/>
          <w:lang w:eastAsia="zh-CN"/>
        </w:rPr>
        <w:t>.</w:t>
      </w:r>
    </w:p>
    <w:p w14:paraId="4197B778" w14:textId="77777777" w:rsidR="00C814F0" w:rsidRPr="008507BD" w:rsidRDefault="00C814F0">
      <w:pPr>
        <w:pStyle w:val="a1"/>
        <w:rPr>
          <w:rFonts w:eastAsia="宋体"/>
          <w:szCs w:val="20"/>
          <w:lang w:eastAsia="zh-CN"/>
        </w:rPr>
      </w:pPr>
    </w:p>
    <w:p w14:paraId="06394F0A" w14:textId="77777777" w:rsidR="00CB189A" w:rsidRDefault="00482A59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Reference </w:t>
      </w:r>
    </w:p>
    <w:p w14:paraId="1E0BC0D6" w14:textId="1194E4C9" w:rsidR="007C1C92" w:rsidRDefault="007C1C92" w:rsidP="002B2897">
      <w:pPr>
        <w:pStyle w:val="a1"/>
        <w:numPr>
          <w:ilvl w:val="0"/>
          <w:numId w:val="7"/>
        </w:numPr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>R1-</w:t>
      </w:r>
      <w:r w:rsidR="009943A3" w:rsidRPr="009943A3">
        <w:rPr>
          <w:rFonts w:eastAsia="宋体"/>
          <w:szCs w:val="20"/>
          <w:lang w:eastAsia="zh-CN"/>
        </w:rPr>
        <w:t>2305448</w:t>
      </w:r>
      <w:r>
        <w:rPr>
          <w:rFonts w:eastAsia="宋体"/>
          <w:szCs w:val="20"/>
          <w:lang w:eastAsia="zh-CN"/>
        </w:rPr>
        <w:t xml:space="preserve">, </w:t>
      </w:r>
      <w:r w:rsidRPr="007C1C92">
        <w:rPr>
          <w:rFonts w:eastAsia="宋体"/>
          <w:szCs w:val="20"/>
          <w:lang w:eastAsia="zh-CN"/>
        </w:rPr>
        <w:t>Discussion on self-evaluation methodology for IMT-2020 satellite radio interface</w:t>
      </w:r>
      <w:r>
        <w:rPr>
          <w:rFonts w:eastAsia="宋体"/>
          <w:szCs w:val="20"/>
          <w:lang w:eastAsia="zh-CN"/>
        </w:rPr>
        <w:t>, OPPO</w:t>
      </w:r>
      <w:r w:rsidR="00C470BC">
        <w:rPr>
          <w:rFonts w:eastAsia="宋体"/>
          <w:szCs w:val="20"/>
          <w:lang w:eastAsia="zh-CN"/>
        </w:rPr>
        <w:t>.</w:t>
      </w:r>
    </w:p>
    <w:p w14:paraId="7D136E41" w14:textId="013652E9" w:rsidR="00C470BC" w:rsidRDefault="00C470BC" w:rsidP="002B2897">
      <w:pPr>
        <w:pStyle w:val="a1"/>
        <w:numPr>
          <w:ilvl w:val="0"/>
          <w:numId w:val="7"/>
        </w:numPr>
        <w:rPr>
          <w:rFonts w:eastAsia="宋体"/>
          <w:szCs w:val="20"/>
          <w:lang w:eastAsia="zh-CN"/>
        </w:rPr>
      </w:pPr>
      <w:r w:rsidRPr="00C470BC">
        <w:rPr>
          <w:rFonts w:eastAsia="宋体"/>
          <w:szCs w:val="20"/>
          <w:lang w:eastAsia="zh-CN"/>
        </w:rPr>
        <w:t>R1-</w:t>
      </w:r>
      <w:r w:rsidR="009943A3" w:rsidRPr="009943A3">
        <w:rPr>
          <w:rFonts w:eastAsia="宋体"/>
          <w:szCs w:val="20"/>
          <w:lang w:eastAsia="zh-CN"/>
        </w:rPr>
        <w:t>2306083</w:t>
      </w:r>
      <w:r>
        <w:rPr>
          <w:rFonts w:eastAsia="宋体" w:hint="eastAsia"/>
          <w:szCs w:val="20"/>
          <w:lang w:eastAsia="zh-CN"/>
        </w:rPr>
        <w:t>,</w:t>
      </w:r>
      <w:r>
        <w:rPr>
          <w:rFonts w:eastAsia="宋体"/>
          <w:szCs w:val="20"/>
          <w:lang w:eastAsia="zh-CN"/>
        </w:rPr>
        <w:t xml:space="preserve"> </w:t>
      </w:r>
      <w:r w:rsidR="009943A3" w:rsidRPr="009943A3">
        <w:rPr>
          <w:rFonts w:eastAsia="宋体"/>
          <w:szCs w:val="20"/>
          <w:lang w:eastAsia="zh-CN"/>
        </w:rPr>
        <w:t>Feature lead summary #1 on evaluation methodology for IMT-2020 Satellite</w:t>
      </w:r>
      <w:r>
        <w:rPr>
          <w:rFonts w:eastAsia="宋体"/>
          <w:szCs w:val="20"/>
          <w:lang w:eastAsia="zh-CN"/>
        </w:rPr>
        <w:t xml:space="preserve">, </w:t>
      </w:r>
      <w:r w:rsidRPr="00C470BC">
        <w:rPr>
          <w:rFonts w:eastAsia="宋体"/>
          <w:szCs w:val="20"/>
          <w:lang w:eastAsia="zh-CN"/>
        </w:rPr>
        <w:t>Moderator (Qualcomm)</w:t>
      </w:r>
      <w:r>
        <w:rPr>
          <w:rFonts w:eastAsia="宋体"/>
          <w:szCs w:val="20"/>
          <w:lang w:eastAsia="zh-CN"/>
        </w:rPr>
        <w:t>.</w:t>
      </w:r>
    </w:p>
    <w:p w14:paraId="1C1757F0" w14:textId="7F687C9A" w:rsidR="00F90E73" w:rsidRDefault="00F90E73" w:rsidP="002B2897">
      <w:pPr>
        <w:pStyle w:val="a1"/>
        <w:numPr>
          <w:ilvl w:val="0"/>
          <w:numId w:val="7"/>
        </w:numPr>
        <w:rPr>
          <w:rFonts w:eastAsia="宋体"/>
          <w:szCs w:val="20"/>
          <w:lang w:eastAsia="zh-CN"/>
        </w:rPr>
      </w:pPr>
      <w:r w:rsidRPr="00F90E73">
        <w:rPr>
          <w:rFonts w:eastAsia="宋体"/>
          <w:szCs w:val="20"/>
          <w:lang w:eastAsia="zh-CN"/>
        </w:rPr>
        <w:t>ITU-R M.2514, Vision, requirements and evaluation guidelines for satellite radio interface(s) of IMT-2020</w:t>
      </w:r>
      <w:r>
        <w:rPr>
          <w:rFonts w:eastAsia="宋体"/>
          <w:szCs w:val="20"/>
          <w:lang w:eastAsia="zh-CN"/>
        </w:rPr>
        <w:t>.</w:t>
      </w:r>
    </w:p>
    <w:p w14:paraId="63C8F170" w14:textId="036D5B8A" w:rsidR="00F90E73" w:rsidRDefault="00F90E73" w:rsidP="002B2897">
      <w:pPr>
        <w:pStyle w:val="a1"/>
        <w:numPr>
          <w:ilvl w:val="0"/>
          <w:numId w:val="7"/>
        </w:numPr>
        <w:rPr>
          <w:rFonts w:eastAsia="宋体"/>
          <w:szCs w:val="20"/>
          <w:lang w:eastAsia="zh-CN"/>
        </w:rPr>
      </w:pPr>
      <w:r w:rsidRPr="00F90E73">
        <w:rPr>
          <w:rFonts w:eastAsia="宋体"/>
          <w:szCs w:val="20"/>
          <w:lang w:eastAsia="zh-CN"/>
        </w:rPr>
        <w:t xml:space="preserve">TR 37.910, Study on </w:t>
      </w:r>
      <w:proofErr w:type="spellStart"/>
      <w:r w:rsidRPr="00F90E73">
        <w:rPr>
          <w:rFonts w:eastAsia="宋体"/>
          <w:szCs w:val="20"/>
          <w:lang w:eastAsia="zh-CN"/>
        </w:rPr>
        <w:t>self evaluation</w:t>
      </w:r>
      <w:proofErr w:type="spellEnd"/>
      <w:r w:rsidRPr="00F90E73">
        <w:rPr>
          <w:rFonts w:eastAsia="宋体"/>
          <w:szCs w:val="20"/>
          <w:lang w:eastAsia="zh-CN"/>
        </w:rPr>
        <w:t xml:space="preserve"> towards IMT-2020 submission</w:t>
      </w:r>
      <w:r>
        <w:rPr>
          <w:rFonts w:eastAsia="宋体"/>
          <w:szCs w:val="20"/>
          <w:lang w:eastAsia="zh-CN"/>
        </w:rPr>
        <w:t>.</w:t>
      </w:r>
    </w:p>
    <w:p w14:paraId="3EB222BD" w14:textId="77777777" w:rsidR="002777BA" w:rsidRPr="002777BA" w:rsidRDefault="002777BA">
      <w:pPr>
        <w:pStyle w:val="a1"/>
        <w:rPr>
          <w:rFonts w:eastAsia="宋体"/>
          <w:szCs w:val="20"/>
          <w:lang w:eastAsia="zh-CN"/>
        </w:rPr>
      </w:pPr>
    </w:p>
    <w:sectPr w:rsidR="002777BA" w:rsidRPr="002777BA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4E198" w14:textId="77777777" w:rsidR="00D04A09" w:rsidRDefault="00D04A09">
      <w:r>
        <w:separator/>
      </w:r>
    </w:p>
  </w:endnote>
  <w:endnote w:type="continuationSeparator" w:id="0">
    <w:p w14:paraId="41D5003B" w14:textId="77777777" w:rsidR="00D04A09" w:rsidRDefault="00D04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CEB3D" w14:textId="77777777" w:rsidR="00D04A09" w:rsidRDefault="00D04A09">
      <w:r>
        <w:separator/>
      </w:r>
    </w:p>
  </w:footnote>
  <w:footnote w:type="continuationSeparator" w:id="0">
    <w:p w14:paraId="24BD204F" w14:textId="77777777" w:rsidR="00D04A09" w:rsidRDefault="00D04A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089E9" w14:textId="77777777" w:rsidR="00061569" w:rsidRDefault="00061569">
    <w:pPr>
      <w:pStyle w:val="af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100F3B45"/>
    <w:multiLevelType w:val="hybridMultilevel"/>
    <w:tmpl w:val="CC72AFFA"/>
    <w:lvl w:ilvl="0" w:tplc="165C2C0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6DE6FAC"/>
    <w:multiLevelType w:val="hybridMultilevel"/>
    <w:tmpl w:val="BA304104"/>
    <w:lvl w:ilvl="0" w:tplc="BA24689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68278E"/>
    <w:multiLevelType w:val="hybridMultilevel"/>
    <w:tmpl w:val="50CCFA18"/>
    <w:lvl w:ilvl="0" w:tplc="8A9E6AD8">
      <w:start w:val="1"/>
      <w:numFmt w:val="decimal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EC94678"/>
    <w:multiLevelType w:val="hybridMultilevel"/>
    <w:tmpl w:val="4F780716"/>
    <w:lvl w:ilvl="0" w:tplc="039829E4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FA07966"/>
    <w:multiLevelType w:val="hybridMultilevel"/>
    <w:tmpl w:val="0FFEEE72"/>
    <w:lvl w:ilvl="0" w:tplc="EDD4A6EA">
      <w:start w:val="1"/>
      <w:numFmt w:val="decimal"/>
      <w:lvlText w:val="(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8" w:hanging="420"/>
      </w:pPr>
    </w:lvl>
    <w:lvl w:ilvl="2" w:tplc="0409001B" w:tentative="1">
      <w:start w:val="1"/>
      <w:numFmt w:val="lowerRoman"/>
      <w:lvlText w:val="%3."/>
      <w:lvlJc w:val="right"/>
      <w:pPr>
        <w:ind w:left="1308" w:hanging="420"/>
      </w:pPr>
    </w:lvl>
    <w:lvl w:ilvl="3" w:tplc="0409000F" w:tentative="1">
      <w:start w:val="1"/>
      <w:numFmt w:val="decimal"/>
      <w:lvlText w:val="%4."/>
      <w:lvlJc w:val="left"/>
      <w:pPr>
        <w:ind w:left="1728" w:hanging="420"/>
      </w:pPr>
    </w:lvl>
    <w:lvl w:ilvl="4" w:tplc="04090019" w:tentative="1">
      <w:start w:val="1"/>
      <w:numFmt w:val="lowerLetter"/>
      <w:lvlText w:val="%5)"/>
      <w:lvlJc w:val="left"/>
      <w:pPr>
        <w:ind w:left="2148" w:hanging="420"/>
      </w:pPr>
    </w:lvl>
    <w:lvl w:ilvl="5" w:tplc="0409001B" w:tentative="1">
      <w:start w:val="1"/>
      <w:numFmt w:val="lowerRoman"/>
      <w:lvlText w:val="%6."/>
      <w:lvlJc w:val="right"/>
      <w:pPr>
        <w:ind w:left="2568" w:hanging="420"/>
      </w:pPr>
    </w:lvl>
    <w:lvl w:ilvl="6" w:tplc="0409000F" w:tentative="1">
      <w:start w:val="1"/>
      <w:numFmt w:val="decimal"/>
      <w:lvlText w:val="%7."/>
      <w:lvlJc w:val="left"/>
      <w:pPr>
        <w:ind w:left="2988" w:hanging="420"/>
      </w:pPr>
    </w:lvl>
    <w:lvl w:ilvl="7" w:tplc="04090019" w:tentative="1">
      <w:start w:val="1"/>
      <w:numFmt w:val="lowerLetter"/>
      <w:lvlText w:val="%8)"/>
      <w:lvlJc w:val="left"/>
      <w:pPr>
        <w:ind w:left="3408" w:hanging="420"/>
      </w:pPr>
    </w:lvl>
    <w:lvl w:ilvl="8" w:tplc="0409001B" w:tentative="1">
      <w:start w:val="1"/>
      <w:numFmt w:val="lowerRoman"/>
      <w:lvlText w:val="%9."/>
      <w:lvlJc w:val="right"/>
      <w:pPr>
        <w:ind w:left="3828" w:hanging="420"/>
      </w:pPr>
    </w:lvl>
  </w:abstractNum>
  <w:abstractNum w:abstractNumId="9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5B2ED1"/>
    <w:multiLevelType w:val="hybridMultilevel"/>
    <w:tmpl w:val="97809D28"/>
    <w:lvl w:ilvl="0" w:tplc="E34A120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8AC431B"/>
    <w:multiLevelType w:val="hybridMultilevel"/>
    <w:tmpl w:val="4EFA64D6"/>
    <w:lvl w:ilvl="0" w:tplc="53D0A3E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13" w15:restartNumberingAfterBreak="0">
    <w:nsid w:val="7D421B68"/>
    <w:multiLevelType w:val="multilevel"/>
    <w:tmpl w:val="7D421B68"/>
    <w:lvl w:ilvl="0">
      <w:start w:val="1"/>
      <w:numFmt w:val="bullet"/>
      <w:pStyle w:val="a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3"/>
  </w:num>
  <w:num w:numId="5">
    <w:abstractNumId w:val="2"/>
  </w:num>
  <w:num w:numId="6">
    <w:abstractNumId w:val="4"/>
  </w:num>
  <w:num w:numId="7">
    <w:abstractNumId w:val="7"/>
  </w:num>
  <w:num w:numId="8">
    <w:abstractNumId w:val="13"/>
  </w:num>
  <w:num w:numId="9">
    <w:abstractNumId w:val="5"/>
  </w:num>
  <w:num w:numId="10">
    <w:abstractNumId w:val="1"/>
  </w:num>
  <w:num w:numId="11">
    <w:abstractNumId w:val="11"/>
  </w:num>
  <w:num w:numId="12">
    <w:abstractNumId w:val="6"/>
  </w:num>
  <w:num w:numId="13">
    <w:abstractNumId w:val="10"/>
  </w:num>
  <w:num w:numId="14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0F76"/>
    <w:rsid w:val="00002E78"/>
    <w:rsid w:val="00003245"/>
    <w:rsid w:val="00003D3D"/>
    <w:rsid w:val="0000549D"/>
    <w:rsid w:val="000064C2"/>
    <w:rsid w:val="00006655"/>
    <w:rsid w:val="00007DB3"/>
    <w:rsid w:val="00011B2D"/>
    <w:rsid w:val="00012997"/>
    <w:rsid w:val="00013FB0"/>
    <w:rsid w:val="00015378"/>
    <w:rsid w:val="000159B6"/>
    <w:rsid w:val="00016984"/>
    <w:rsid w:val="00016C1F"/>
    <w:rsid w:val="000177C5"/>
    <w:rsid w:val="00017F1A"/>
    <w:rsid w:val="000201AB"/>
    <w:rsid w:val="00020597"/>
    <w:rsid w:val="00020BFD"/>
    <w:rsid w:val="00020C96"/>
    <w:rsid w:val="00020DAE"/>
    <w:rsid w:val="0002224F"/>
    <w:rsid w:val="00023BB9"/>
    <w:rsid w:val="000249A4"/>
    <w:rsid w:val="000251AF"/>
    <w:rsid w:val="00025675"/>
    <w:rsid w:val="00025F10"/>
    <w:rsid w:val="00026E34"/>
    <w:rsid w:val="00027396"/>
    <w:rsid w:val="0002743B"/>
    <w:rsid w:val="0003036B"/>
    <w:rsid w:val="00030478"/>
    <w:rsid w:val="0003579A"/>
    <w:rsid w:val="0003585C"/>
    <w:rsid w:val="00036854"/>
    <w:rsid w:val="00036E0F"/>
    <w:rsid w:val="000374CA"/>
    <w:rsid w:val="000400B7"/>
    <w:rsid w:val="000409CB"/>
    <w:rsid w:val="00040C2A"/>
    <w:rsid w:val="000412A3"/>
    <w:rsid w:val="000439FC"/>
    <w:rsid w:val="00044953"/>
    <w:rsid w:val="00044EE0"/>
    <w:rsid w:val="00050CF5"/>
    <w:rsid w:val="00052256"/>
    <w:rsid w:val="00052AFF"/>
    <w:rsid w:val="000545F1"/>
    <w:rsid w:val="00055212"/>
    <w:rsid w:val="000554B4"/>
    <w:rsid w:val="00055936"/>
    <w:rsid w:val="00061569"/>
    <w:rsid w:val="00061DBB"/>
    <w:rsid w:val="00063138"/>
    <w:rsid w:val="00063217"/>
    <w:rsid w:val="00064A2B"/>
    <w:rsid w:val="000659BE"/>
    <w:rsid w:val="00065CFB"/>
    <w:rsid w:val="00066040"/>
    <w:rsid w:val="00066B3A"/>
    <w:rsid w:val="00066CC7"/>
    <w:rsid w:val="00067ECD"/>
    <w:rsid w:val="000707B2"/>
    <w:rsid w:val="00070940"/>
    <w:rsid w:val="000719E4"/>
    <w:rsid w:val="00072880"/>
    <w:rsid w:val="0007312D"/>
    <w:rsid w:val="0007362D"/>
    <w:rsid w:val="00073B64"/>
    <w:rsid w:val="00073EAD"/>
    <w:rsid w:val="000741FB"/>
    <w:rsid w:val="0007544B"/>
    <w:rsid w:val="00075676"/>
    <w:rsid w:val="00075973"/>
    <w:rsid w:val="00075AE3"/>
    <w:rsid w:val="00077E6C"/>
    <w:rsid w:val="00081F2F"/>
    <w:rsid w:val="000829B6"/>
    <w:rsid w:val="00082DFD"/>
    <w:rsid w:val="000830F6"/>
    <w:rsid w:val="0008457F"/>
    <w:rsid w:val="000850E7"/>
    <w:rsid w:val="000852B0"/>
    <w:rsid w:val="00085FB3"/>
    <w:rsid w:val="000865B1"/>
    <w:rsid w:val="00086808"/>
    <w:rsid w:val="00086DA8"/>
    <w:rsid w:val="00086E3E"/>
    <w:rsid w:val="00086F4C"/>
    <w:rsid w:val="000871A0"/>
    <w:rsid w:val="00087C88"/>
    <w:rsid w:val="00087DDE"/>
    <w:rsid w:val="0009037F"/>
    <w:rsid w:val="00090F1F"/>
    <w:rsid w:val="00091D81"/>
    <w:rsid w:val="0009277A"/>
    <w:rsid w:val="00093BE4"/>
    <w:rsid w:val="000941BA"/>
    <w:rsid w:val="0009473C"/>
    <w:rsid w:val="000957E7"/>
    <w:rsid w:val="00096B53"/>
    <w:rsid w:val="000A11A8"/>
    <w:rsid w:val="000A1BA6"/>
    <w:rsid w:val="000A2BEF"/>
    <w:rsid w:val="000A46AA"/>
    <w:rsid w:val="000A49AE"/>
    <w:rsid w:val="000A4C1D"/>
    <w:rsid w:val="000A53F2"/>
    <w:rsid w:val="000A55A7"/>
    <w:rsid w:val="000A592D"/>
    <w:rsid w:val="000A6F1E"/>
    <w:rsid w:val="000A7E70"/>
    <w:rsid w:val="000B0466"/>
    <w:rsid w:val="000B0890"/>
    <w:rsid w:val="000B0DCC"/>
    <w:rsid w:val="000B18AE"/>
    <w:rsid w:val="000B32DE"/>
    <w:rsid w:val="000B3A70"/>
    <w:rsid w:val="000B545E"/>
    <w:rsid w:val="000B73EF"/>
    <w:rsid w:val="000C0FB6"/>
    <w:rsid w:val="000C1356"/>
    <w:rsid w:val="000C1603"/>
    <w:rsid w:val="000C17C2"/>
    <w:rsid w:val="000C283F"/>
    <w:rsid w:val="000C3181"/>
    <w:rsid w:val="000C4326"/>
    <w:rsid w:val="000C584C"/>
    <w:rsid w:val="000D0F86"/>
    <w:rsid w:val="000D1226"/>
    <w:rsid w:val="000D217D"/>
    <w:rsid w:val="000D230F"/>
    <w:rsid w:val="000D2383"/>
    <w:rsid w:val="000D3259"/>
    <w:rsid w:val="000D4E21"/>
    <w:rsid w:val="000E0227"/>
    <w:rsid w:val="000E0C43"/>
    <w:rsid w:val="000E14CF"/>
    <w:rsid w:val="000E1E83"/>
    <w:rsid w:val="000E1F91"/>
    <w:rsid w:val="000E31DC"/>
    <w:rsid w:val="000E5850"/>
    <w:rsid w:val="000E67A2"/>
    <w:rsid w:val="000E7D5D"/>
    <w:rsid w:val="000E7DF5"/>
    <w:rsid w:val="000F056C"/>
    <w:rsid w:val="000F15B3"/>
    <w:rsid w:val="000F287A"/>
    <w:rsid w:val="000F2AD1"/>
    <w:rsid w:val="000F2D9F"/>
    <w:rsid w:val="000F40F2"/>
    <w:rsid w:val="000F45DC"/>
    <w:rsid w:val="000F4CFC"/>
    <w:rsid w:val="000F4D84"/>
    <w:rsid w:val="000F6153"/>
    <w:rsid w:val="000F7254"/>
    <w:rsid w:val="00101255"/>
    <w:rsid w:val="00101CFD"/>
    <w:rsid w:val="001026CB"/>
    <w:rsid w:val="0010289E"/>
    <w:rsid w:val="00103195"/>
    <w:rsid w:val="00103271"/>
    <w:rsid w:val="00104F50"/>
    <w:rsid w:val="00106637"/>
    <w:rsid w:val="00106BF0"/>
    <w:rsid w:val="0010777D"/>
    <w:rsid w:val="001108D7"/>
    <w:rsid w:val="0011261A"/>
    <w:rsid w:val="001141D4"/>
    <w:rsid w:val="00114BFB"/>
    <w:rsid w:val="00114D33"/>
    <w:rsid w:val="00115575"/>
    <w:rsid w:val="00117F05"/>
    <w:rsid w:val="00117F57"/>
    <w:rsid w:val="00120A54"/>
    <w:rsid w:val="00122329"/>
    <w:rsid w:val="00122877"/>
    <w:rsid w:val="0012404F"/>
    <w:rsid w:val="001267D4"/>
    <w:rsid w:val="0012764B"/>
    <w:rsid w:val="00130636"/>
    <w:rsid w:val="00132014"/>
    <w:rsid w:val="0013531F"/>
    <w:rsid w:val="00136F99"/>
    <w:rsid w:val="00137BCF"/>
    <w:rsid w:val="00137E9B"/>
    <w:rsid w:val="00140149"/>
    <w:rsid w:val="00140CB9"/>
    <w:rsid w:val="00140DCB"/>
    <w:rsid w:val="00141CCC"/>
    <w:rsid w:val="0014344A"/>
    <w:rsid w:val="00143CE9"/>
    <w:rsid w:val="00143FD4"/>
    <w:rsid w:val="00145655"/>
    <w:rsid w:val="0014617D"/>
    <w:rsid w:val="00146767"/>
    <w:rsid w:val="00146B1B"/>
    <w:rsid w:val="00146E80"/>
    <w:rsid w:val="00147D23"/>
    <w:rsid w:val="00150A86"/>
    <w:rsid w:val="001510EB"/>
    <w:rsid w:val="00151F09"/>
    <w:rsid w:val="00152213"/>
    <w:rsid w:val="00157CD2"/>
    <w:rsid w:val="00157FC8"/>
    <w:rsid w:val="00160C09"/>
    <w:rsid w:val="0016104C"/>
    <w:rsid w:val="001617E9"/>
    <w:rsid w:val="001620FA"/>
    <w:rsid w:val="001620FE"/>
    <w:rsid w:val="0016230E"/>
    <w:rsid w:val="00162489"/>
    <w:rsid w:val="00163801"/>
    <w:rsid w:val="00164B9F"/>
    <w:rsid w:val="00165C19"/>
    <w:rsid w:val="00166F6A"/>
    <w:rsid w:val="001700DA"/>
    <w:rsid w:val="00170340"/>
    <w:rsid w:val="001707E5"/>
    <w:rsid w:val="00170D25"/>
    <w:rsid w:val="0017129A"/>
    <w:rsid w:val="00171BD9"/>
    <w:rsid w:val="0017379F"/>
    <w:rsid w:val="00174CFE"/>
    <w:rsid w:val="001754C6"/>
    <w:rsid w:val="00176175"/>
    <w:rsid w:val="0017724E"/>
    <w:rsid w:val="00177E3B"/>
    <w:rsid w:val="001804CF"/>
    <w:rsid w:val="00180715"/>
    <w:rsid w:val="00181798"/>
    <w:rsid w:val="00181AD2"/>
    <w:rsid w:val="00181E12"/>
    <w:rsid w:val="00182C39"/>
    <w:rsid w:val="001839BC"/>
    <w:rsid w:val="00184237"/>
    <w:rsid w:val="00184E8E"/>
    <w:rsid w:val="00185C89"/>
    <w:rsid w:val="0018612B"/>
    <w:rsid w:val="00186773"/>
    <w:rsid w:val="00186D3A"/>
    <w:rsid w:val="00187CCC"/>
    <w:rsid w:val="00190520"/>
    <w:rsid w:val="00190C80"/>
    <w:rsid w:val="00191AC0"/>
    <w:rsid w:val="001928CF"/>
    <w:rsid w:val="00192E4E"/>
    <w:rsid w:val="00193370"/>
    <w:rsid w:val="00193BCA"/>
    <w:rsid w:val="00193CD9"/>
    <w:rsid w:val="00194381"/>
    <w:rsid w:val="00194673"/>
    <w:rsid w:val="00194677"/>
    <w:rsid w:val="00195844"/>
    <w:rsid w:val="001958D2"/>
    <w:rsid w:val="00195E91"/>
    <w:rsid w:val="00196536"/>
    <w:rsid w:val="0019743F"/>
    <w:rsid w:val="001A14D0"/>
    <w:rsid w:val="001A1DA7"/>
    <w:rsid w:val="001A21C8"/>
    <w:rsid w:val="001A24B8"/>
    <w:rsid w:val="001A2AC5"/>
    <w:rsid w:val="001A2AED"/>
    <w:rsid w:val="001A38DF"/>
    <w:rsid w:val="001A524D"/>
    <w:rsid w:val="001A56FC"/>
    <w:rsid w:val="001A614A"/>
    <w:rsid w:val="001A65C8"/>
    <w:rsid w:val="001A7956"/>
    <w:rsid w:val="001B12BE"/>
    <w:rsid w:val="001B13AE"/>
    <w:rsid w:val="001B17FB"/>
    <w:rsid w:val="001B234C"/>
    <w:rsid w:val="001B3B95"/>
    <w:rsid w:val="001B48C7"/>
    <w:rsid w:val="001B4EA1"/>
    <w:rsid w:val="001B56BB"/>
    <w:rsid w:val="001B5C9D"/>
    <w:rsid w:val="001B6AA1"/>
    <w:rsid w:val="001B6D4F"/>
    <w:rsid w:val="001B71E7"/>
    <w:rsid w:val="001C1387"/>
    <w:rsid w:val="001C1868"/>
    <w:rsid w:val="001C1D3D"/>
    <w:rsid w:val="001C35B1"/>
    <w:rsid w:val="001C3942"/>
    <w:rsid w:val="001C42B6"/>
    <w:rsid w:val="001C44FD"/>
    <w:rsid w:val="001C4F58"/>
    <w:rsid w:val="001C5D99"/>
    <w:rsid w:val="001C67F7"/>
    <w:rsid w:val="001C6DB5"/>
    <w:rsid w:val="001C7659"/>
    <w:rsid w:val="001D09EC"/>
    <w:rsid w:val="001D324A"/>
    <w:rsid w:val="001D4F3F"/>
    <w:rsid w:val="001D5302"/>
    <w:rsid w:val="001D5E86"/>
    <w:rsid w:val="001D674C"/>
    <w:rsid w:val="001D7AE2"/>
    <w:rsid w:val="001D7C73"/>
    <w:rsid w:val="001D7CBD"/>
    <w:rsid w:val="001E06EB"/>
    <w:rsid w:val="001E086A"/>
    <w:rsid w:val="001E207B"/>
    <w:rsid w:val="001E3526"/>
    <w:rsid w:val="001E3661"/>
    <w:rsid w:val="001E4B00"/>
    <w:rsid w:val="001E5A56"/>
    <w:rsid w:val="001E62DA"/>
    <w:rsid w:val="001E6DFE"/>
    <w:rsid w:val="001F12D8"/>
    <w:rsid w:val="001F22E9"/>
    <w:rsid w:val="001F2931"/>
    <w:rsid w:val="001F2A7B"/>
    <w:rsid w:val="001F3D8D"/>
    <w:rsid w:val="001F3F1A"/>
    <w:rsid w:val="001F4A09"/>
    <w:rsid w:val="001F4BF6"/>
    <w:rsid w:val="001F54F0"/>
    <w:rsid w:val="001F5F2D"/>
    <w:rsid w:val="001F6D88"/>
    <w:rsid w:val="001F7298"/>
    <w:rsid w:val="001F7328"/>
    <w:rsid w:val="001F7F71"/>
    <w:rsid w:val="0020073A"/>
    <w:rsid w:val="00202388"/>
    <w:rsid w:val="0020286E"/>
    <w:rsid w:val="00203A86"/>
    <w:rsid w:val="00203DF5"/>
    <w:rsid w:val="00205B20"/>
    <w:rsid w:val="00206BA5"/>
    <w:rsid w:val="002070B2"/>
    <w:rsid w:val="00210A7F"/>
    <w:rsid w:val="002117A5"/>
    <w:rsid w:val="00212761"/>
    <w:rsid w:val="00214048"/>
    <w:rsid w:val="002141BF"/>
    <w:rsid w:val="00215278"/>
    <w:rsid w:val="00220A76"/>
    <w:rsid w:val="00221310"/>
    <w:rsid w:val="00221316"/>
    <w:rsid w:val="00221736"/>
    <w:rsid w:val="00223CEA"/>
    <w:rsid w:val="002248B2"/>
    <w:rsid w:val="0022513E"/>
    <w:rsid w:val="00225B6B"/>
    <w:rsid w:val="0023014A"/>
    <w:rsid w:val="002309B4"/>
    <w:rsid w:val="0023111D"/>
    <w:rsid w:val="00231AFD"/>
    <w:rsid w:val="00231DE9"/>
    <w:rsid w:val="00232E1B"/>
    <w:rsid w:val="00233480"/>
    <w:rsid w:val="00233A7D"/>
    <w:rsid w:val="00235536"/>
    <w:rsid w:val="002401B6"/>
    <w:rsid w:val="00240DD2"/>
    <w:rsid w:val="00241500"/>
    <w:rsid w:val="00241528"/>
    <w:rsid w:val="00241E92"/>
    <w:rsid w:val="002422AE"/>
    <w:rsid w:val="00242BD7"/>
    <w:rsid w:val="00242E70"/>
    <w:rsid w:val="0024370E"/>
    <w:rsid w:val="00243A6E"/>
    <w:rsid w:val="00244CA7"/>
    <w:rsid w:val="00244CF8"/>
    <w:rsid w:val="002452A0"/>
    <w:rsid w:val="00245C4C"/>
    <w:rsid w:val="00246534"/>
    <w:rsid w:val="00250E92"/>
    <w:rsid w:val="002515AC"/>
    <w:rsid w:val="00252DD7"/>
    <w:rsid w:val="00255916"/>
    <w:rsid w:val="002560FF"/>
    <w:rsid w:val="00257506"/>
    <w:rsid w:val="00260B69"/>
    <w:rsid w:val="00260D86"/>
    <w:rsid w:val="00260F6A"/>
    <w:rsid w:val="00261082"/>
    <w:rsid w:val="00262C15"/>
    <w:rsid w:val="00262F15"/>
    <w:rsid w:val="00263CA2"/>
    <w:rsid w:val="00264720"/>
    <w:rsid w:val="00264DEA"/>
    <w:rsid w:val="00266E57"/>
    <w:rsid w:val="002673B1"/>
    <w:rsid w:val="002715B9"/>
    <w:rsid w:val="00274C2E"/>
    <w:rsid w:val="0027500A"/>
    <w:rsid w:val="002755EA"/>
    <w:rsid w:val="0027662C"/>
    <w:rsid w:val="002768C5"/>
    <w:rsid w:val="002777BA"/>
    <w:rsid w:val="002779DC"/>
    <w:rsid w:val="002823E5"/>
    <w:rsid w:val="00282C5B"/>
    <w:rsid w:val="00283200"/>
    <w:rsid w:val="00283CD3"/>
    <w:rsid w:val="002862CE"/>
    <w:rsid w:val="002876E3"/>
    <w:rsid w:val="00287BD4"/>
    <w:rsid w:val="00287C7F"/>
    <w:rsid w:val="00290DAF"/>
    <w:rsid w:val="00292C9B"/>
    <w:rsid w:val="00294608"/>
    <w:rsid w:val="002949F4"/>
    <w:rsid w:val="00295720"/>
    <w:rsid w:val="00295D13"/>
    <w:rsid w:val="002965A5"/>
    <w:rsid w:val="002967D4"/>
    <w:rsid w:val="0029699D"/>
    <w:rsid w:val="00296DBF"/>
    <w:rsid w:val="00296E53"/>
    <w:rsid w:val="0029724E"/>
    <w:rsid w:val="00297252"/>
    <w:rsid w:val="002A1DB0"/>
    <w:rsid w:val="002A1F5E"/>
    <w:rsid w:val="002A2429"/>
    <w:rsid w:val="002A358C"/>
    <w:rsid w:val="002A3BD9"/>
    <w:rsid w:val="002A4349"/>
    <w:rsid w:val="002A51CB"/>
    <w:rsid w:val="002A55C7"/>
    <w:rsid w:val="002A56A5"/>
    <w:rsid w:val="002A5BD2"/>
    <w:rsid w:val="002A7E34"/>
    <w:rsid w:val="002B1571"/>
    <w:rsid w:val="002B1B9C"/>
    <w:rsid w:val="002B2897"/>
    <w:rsid w:val="002B29E9"/>
    <w:rsid w:val="002B2CEF"/>
    <w:rsid w:val="002B3CB5"/>
    <w:rsid w:val="002B3D3A"/>
    <w:rsid w:val="002B4D4A"/>
    <w:rsid w:val="002B5FBA"/>
    <w:rsid w:val="002B6DAF"/>
    <w:rsid w:val="002B7213"/>
    <w:rsid w:val="002B7B25"/>
    <w:rsid w:val="002C0614"/>
    <w:rsid w:val="002C0878"/>
    <w:rsid w:val="002C13A3"/>
    <w:rsid w:val="002C1AB2"/>
    <w:rsid w:val="002C218A"/>
    <w:rsid w:val="002C4463"/>
    <w:rsid w:val="002C5348"/>
    <w:rsid w:val="002C61B3"/>
    <w:rsid w:val="002C64F4"/>
    <w:rsid w:val="002C7436"/>
    <w:rsid w:val="002D1761"/>
    <w:rsid w:val="002D1DCB"/>
    <w:rsid w:val="002D24DD"/>
    <w:rsid w:val="002D29D6"/>
    <w:rsid w:val="002D465B"/>
    <w:rsid w:val="002D59E8"/>
    <w:rsid w:val="002D5D0B"/>
    <w:rsid w:val="002D5F8E"/>
    <w:rsid w:val="002D65AC"/>
    <w:rsid w:val="002D68F4"/>
    <w:rsid w:val="002D6CA5"/>
    <w:rsid w:val="002D74E5"/>
    <w:rsid w:val="002D790D"/>
    <w:rsid w:val="002D7C25"/>
    <w:rsid w:val="002E025F"/>
    <w:rsid w:val="002E2933"/>
    <w:rsid w:val="002E305B"/>
    <w:rsid w:val="002E3B1F"/>
    <w:rsid w:val="002E65B1"/>
    <w:rsid w:val="002E6CD5"/>
    <w:rsid w:val="002E735A"/>
    <w:rsid w:val="002E7953"/>
    <w:rsid w:val="002E7DE5"/>
    <w:rsid w:val="002F03CD"/>
    <w:rsid w:val="002F13B6"/>
    <w:rsid w:val="002F1886"/>
    <w:rsid w:val="002F1B04"/>
    <w:rsid w:val="002F54CF"/>
    <w:rsid w:val="002F5D0D"/>
    <w:rsid w:val="002F6323"/>
    <w:rsid w:val="003002D6"/>
    <w:rsid w:val="003024AE"/>
    <w:rsid w:val="003029FA"/>
    <w:rsid w:val="00302F28"/>
    <w:rsid w:val="00303516"/>
    <w:rsid w:val="00303688"/>
    <w:rsid w:val="00304722"/>
    <w:rsid w:val="00304BD5"/>
    <w:rsid w:val="003058DF"/>
    <w:rsid w:val="00306025"/>
    <w:rsid w:val="00306397"/>
    <w:rsid w:val="00310B9F"/>
    <w:rsid w:val="00311070"/>
    <w:rsid w:val="003112E5"/>
    <w:rsid w:val="0031172A"/>
    <w:rsid w:val="00311763"/>
    <w:rsid w:val="003124C5"/>
    <w:rsid w:val="003134C8"/>
    <w:rsid w:val="003139F4"/>
    <w:rsid w:val="00314BB2"/>
    <w:rsid w:val="003156F3"/>
    <w:rsid w:val="00315A9B"/>
    <w:rsid w:val="003161B4"/>
    <w:rsid w:val="003161C6"/>
    <w:rsid w:val="003208D7"/>
    <w:rsid w:val="00320BC3"/>
    <w:rsid w:val="00321103"/>
    <w:rsid w:val="003218A0"/>
    <w:rsid w:val="00321A49"/>
    <w:rsid w:val="00323563"/>
    <w:rsid w:val="00323B51"/>
    <w:rsid w:val="00324767"/>
    <w:rsid w:val="003250F6"/>
    <w:rsid w:val="003257FE"/>
    <w:rsid w:val="00326CFA"/>
    <w:rsid w:val="003270C3"/>
    <w:rsid w:val="0032732A"/>
    <w:rsid w:val="00327666"/>
    <w:rsid w:val="003316C9"/>
    <w:rsid w:val="00331B72"/>
    <w:rsid w:val="003320B9"/>
    <w:rsid w:val="0033217D"/>
    <w:rsid w:val="00333EF3"/>
    <w:rsid w:val="00335E4D"/>
    <w:rsid w:val="003360AE"/>
    <w:rsid w:val="00336631"/>
    <w:rsid w:val="0033745A"/>
    <w:rsid w:val="00337471"/>
    <w:rsid w:val="0033778A"/>
    <w:rsid w:val="0033782D"/>
    <w:rsid w:val="00340905"/>
    <w:rsid w:val="00340CD9"/>
    <w:rsid w:val="0034111B"/>
    <w:rsid w:val="00341236"/>
    <w:rsid w:val="003417B2"/>
    <w:rsid w:val="00343C12"/>
    <w:rsid w:val="0034400C"/>
    <w:rsid w:val="0034484F"/>
    <w:rsid w:val="0034488B"/>
    <w:rsid w:val="00344904"/>
    <w:rsid w:val="003457AB"/>
    <w:rsid w:val="00345B0C"/>
    <w:rsid w:val="00345E8E"/>
    <w:rsid w:val="00346166"/>
    <w:rsid w:val="00347228"/>
    <w:rsid w:val="00350A20"/>
    <w:rsid w:val="00352327"/>
    <w:rsid w:val="00352C98"/>
    <w:rsid w:val="00353241"/>
    <w:rsid w:val="00355184"/>
    <w:rsid w:val="003552F6"/>
    <w:rsid w:val="00355517"/>
    <w:rsid w:val="00355634"/>
    <w:rsid w:val="0035590B"/>
    <w:rsid w:val="00355916"/>
    <w:rsid w:val="00360003"/>
    <w:rsid w:val="003600A6"/>
    <w:rsid w:val="003608B3"/>
    <w:rsid w:val="00360E66"/>
    <w:rsid w:val="00362412"/>
    <w:rsid w:val="00363472"/>
    <w:rsid w:val="0036399C"/>
    <w:rsid w:val="0036559D"/>
    <w:rsid w:val="00365CB3"/>
    <w:rsid w:val="00366026"/>
    <w:rsid w:val="00366185"/>
    <w:rsid w:val="0036720E"/>
    <w:rsid w:val="00367925"/>
    <w:rsid w:val="00367A1F"/>
    <w:rsid w:val="00370673"/>
    <w:rsid w:val="0037248B"/>
    <w:rsid w:val="003725C7"/>
    <w:rsid w:val="00375531"/>
    <w:rsid w:val="00375DCF"/>
    <w:rsid w:val="00376A77"/>
    <w:rsid w:val="00380A33"/>
    <w:rsid w:val="00380CA5"/>
    <w:rsid w:val="00380F64"/>
    <w:rsid w:val="00380FA0"/>
    <w:rsid w:val="0038120A"/>
    <w:rsid w:val="00381456"/>
    <w:rsid w:val="00383ECE"/>
    <w:rsid w:val="00384F34"/>
    <w:rsid w:val="00385293"/>
    <w:rsid w:val="0038551F"/>
    <w:rsid w:val="00385985"/>
    <w:rsid w:val="0038600A"/>
    <w:rsid w:val="00391435"/>
    <w:rsid w:val="00392CD9"/>
    <w:rsid w:val="003931D5"/>
    <w:rsid w:val="00393737"/>
    <w:rsid w:val="00393FC0"/>
    <w:rsid w:val="003958EC"/>
    <w:rsid w:val="0039627D"/>
    <w:rsid w:val="003967A5"/>
    <w:rsid w:val="0039689B"/>
    <w:rsid w:val="00396C4D"/>
    <w:rsid w:val="00397814"/>
    <w:rsid w:val="003A0228"/>
    <w:rsid w:val="003A06E8"/>
    <w:rsid w:val="003A11FC"/>
    <w:rsid w:val="003A1347"/>
    <w:rsid w:val="003A153C"/>
    <w:rsid w:val="003A165D"/>
    <w:rsid w:val="003A22D0"/>
    <w:rsid w:val="003A3F92"/>
    <w:rsid w:val="003A4915"/>
    <w:rsid w:val="003A593F"/>
    <w:rsid w:val="003A635A"/>
    <w:rsid w:val="003A641C"/>
    <w:rsid w:val="003B0262"/>
    <w:rsid w:val="003B067A"/>
    <w:rsid w:val="003B09F2"/>
    <w:rsid w:val="003B1EDB"/>
    <w:rsid w:val="003B3C68"/>
    <w:rsid w:val="003B6473"/>
    <w:rsid w:val="003B6FFA"/>
    <w:rsid w:val="003B70A2"/>
    <w:rsid w:val="003B7B1F"/>
    <w:rsid w:val="003C151A"/>
    <w:rsid w:val="003C156C"/>
    <w:rsid w:val="003C194F"/>
    <w:rsid w:val="003C1FAD"/>
    <w:rsid w:val="003C2CE5"/>
    <w:rsid w:val="003C3C6C"/>
    <w:rsid w:val="003C4051"/>
    <w:rsid w:val="003C48E9"/>
    <w:rsid w:val="003C5CE2"/>
    <w:rsid w:val="003C6C18"/>
    <w:rsid w:val="003C6ED0"/>
    <w:rsid w:val="003C6F9D"/>
    <w:rsid w:val="003C7FE7"/>
    <w:rsid w:val="003D0FEE"/>
    <w:rsid w:val="003D1711"/>
    <w:rsid w:val="003D1ADA"/>
    <w:rsid w:val="003D2079"/>
    <w:rsid w:val="003D3241"/>
    <w:rsid w:val="003D32CF"/>
    <w:rsid w:val="003D3F27"/>
    <w:rsid w:val="003D4228"/>
    <w:rsid w:val="003D47B0"/>
    <w:rsid w:val="003D4DCD"/>
    <w:rsid w:val="003D68B3"/>
    <w:rsid w:val="003E2EF5"/>
    <w:rsid w:val="003E4DB4"/>
    <w:rsid w:val="003E528A"/>
    <w:rsid w:val="003E57D9"/>
    <w:rsid w:val="003E66ED"/>
    <w:rsid w:val="003E6C1E"/>
    <w:rsid w:val="003F054D"/>
    <w:rsid w:val="003F15B5"/>
    <w:rsid w:val="003F1FC4"/>
    <w:rsid w:val="003F32AB"/>
    <w:rsid w:val="003F3E71"/>
    <w:rsid w:val="003F50F5"/>
    <w:rsid w:val="003F5DD0"/>
    <w:rsid w:val="003F6212"/>
    <w:rsid w:val="003F7F74"/>
    <w:rsid w:val="00400DD2"/>
    <w:rsid w:val="00401A8E"/>
    <w:rsid w:val="00401C23"/>
    <w:rsid w:val="00401D8B"/>
    <w:rsid w:val="00402B0E"/>
    <w:rsid w:val="00402C54"/>
    <w:rsid w:val="00403084"/>
    <w:rsid w:val="00403E3C"/>
    <w:rsid w:val="00404A9D"/>
    <w:rsid w:val="004052EB"/>
    <w:rsid w:val="004062A1"/>
    <w:rsid w:val="00407803"/>
    <w:rsid w:val="00407C35"/>
    <w:rsid w:val="00410268"/>
    <w:rsid w:val="0041143B"/>
    <w:rsid w:val="004133B3"/>
    <w:rsid w:val="00413797"/>
    <w:rsid w:val="00414B9C"/>
    <w:rsid w:val="00414C30"/>
    <w:rsid w:val="00415811"/>
    <w:rsid w:val="00415ABF"/>
    <w:rsid w:val="00415E83"/>
    <w:rsid w:val="00416391"/>
    <w:rsid w:val="004166FD"/>
    <w:rsid w:val="00416799"/>
    <w:rsid w:val="00416E78"/>
    <w:rsid w:val="00417C59"/>
    <w:rsid w:val="00420553"/>
    <w:rsid w:val="004208CB"/>
    <w:rsid w:val="00421A01"/>
    <w:rsid w:val="00421F5B"/>
    <w:rsid w:val="00423CF9"/>
    <w:rsid w:val="0042529B"/>
    <w:rsid w:val="004269E7"/>
    <w:rsid w:val="00431865"/>
    <w:rsid w:val="0043238B"/>
    <w:rsid w:val="004354F7"/>
    <w:rsid w:val="004357C7"/>
    <w:rsid w:val="00435BAE"/>
    <w:rsid w:val="00436396"/>
    <w:rsid w:val="00436497"/>
    <w:rsid w:val="0043651E"/>
    <w:rsid w:val="00436697"/>
    <w:rsid w:val="00437037"/>
    <w:rsid w:val="00437B5C"/>
    <w:rsid w:val="00440EEA"/>
    <w:rsid w:val="0044166F"/>
    <w:rsid w:val="004417D6"/>
    <w:rsid w:val="00442C75"/>
    <w:rsid w:val="0044333E"/>
    <w:rsid w:val="00444C55"/>
    <w:rsid w:val="0044662F"/>
    <w:rsid w:val="00447DEB"/>
    <w:rsid w:val="00450A4A"/>
    <w:rsid w:val="00450C70"/>
    <w:rsid w:val="00451ACD"/>
    <w:rsid w:val="0045253C"/>
    <w:rsid w:val="004528B2"/>
    <w:rsid w:val="00452FBA"/>
    <w:rsid w:val="00455177"/>
    <w:rsid w:val="00456A14"/>
    <w:rsid w:val="0045704F"/>
    <w:rsid w:val="0045738B"/>
    <w:rsid w:val="00462806"/>
    <w:rsid w:val="00462F06"/>
    <w:rsid w:val="00463FAF"/>
    <w:rsid w:val="004661EE"/>
    <w:rsid w:val="004672BA"/>
    <w:rsid w:val="00467989"/>
    <w:rsid w:val="004715A4"/>
    <w:rsid w:val="00471ECE"/>
    <w:rsid w:val="00472165"/>
    <w:rsid w:val="00472AB0"/>
    <w:rsid w:val="00472CB6"/>
    <w:rsid w:val="00472E95"/>
    <w:rsid w:val="00475129"/>
    <w:rsid w:val="00475237"/>
    <w:rsid w:val="00475966"/>
    <w:rsid w:val="00477C0B"/>
    <w:rsid w:val="004801D4"/>
    <w:rsid w:val="004809E1"/>
    <w:rsid w:val="00480DC5"/>
    <w:rsid w:val="00482562"/>
    <w:rsid w:val="00482A59"/>
    <w:rsid w:val="00484463"/>
    <w:rsid w:val="00484838"/>
    <w:rsid w:val="00484B58"/>
    <w:rsid w:val="00485E5B"/>
    <w:rsid w:val="00485F40"/>
    <w:rsid w:val="004868DC"/>
    <w:rsid w:val="004904FB"/>
    <w:rsid w:val="0049538F"/>
    <w:rsid w:val="00495D0E"/>
    <w:rsid w:val="004968ED"/>
    <w:rsid w:val="00496EC8"/>
    <w:rsid w:val="004A0A3E"/>
    <w:rsid w:val="004A1A42"/>
    <w:rsid w:val="004A249B"/>
    <w:rsid w:val="004A26E9"/>
    <w:rsid w:val="004A27D7"/>
    <w:rsid w:val="004A397F"/>
    <w:rsid w:val="004A533D"/>
    <w:rsid w:val="004A5400"/>
    <w:rsid w:val="004A6EB2"/>
    <w:rsid w:val="004A75B8"/>
    <w:rsid w:val="004A7614"/>
    <w:rsid w:val="004A7B80"/>
    <w:rsid w:val="004A7F61"/>
    <w:rsid w:val="004B33AD"/>
    <w:rsid w:val="004B37DB"/>
    <w:rsid w:val="004B4C20"/>
    <w:rsid w:val="004B6650"/>
    <w:rsid w:val="004C0FD5"/>
    <w:rsid w:val="004C1572"/>
    <w:rsid w:val="004C1AC4"/>
    <w:rsid w:val="004C1F29"/>
    <w:rsid w:val="004C22C7"/>
    <w:rsid w:val="004C2503"/>
    <w:rsid w:val="004C344E"/>
    <w:rsid w:val="004C3DB0"/>
    <w:rsid w:val="004C5967"/>
    <w:rsid w:val="004C6ABC"/>
    <w:rsid w:val="004C6EE0"/>
    <w:rsid w:val="004D0766"/>
    <w:rsid w:val="004D187B"/>
    <w:rsid w:val="004D20EB"/>
    <w:rsid w:val="004D2927"/>
    <w:rsid w:val="004D29A1"/>
    <w:rsid w:val="004D2A18"/>
    <w:rsid w:val="004D3171"/>
    <w:rsid w:val="004D3236"/>
    <w:rsid w:val="004D4687"/>
    <w:rsid w:val="004D67A9"/>
    <w:rsid w:val="004D76DE"/>
    <w:rsid w:val="004D7A7E"/>
    <w:rsid w:val="004E1571"/>
    <w:rsid w:val="004E198F"/>
    <w:rsid w:val="004E267C"/>
    <w:rsid w:val="004E2AAF"/>
    <w:rsid w:val="004E3297"/>
    <w:rsid w:val="004E3494"/>
    <w:rsid w:val="004E3609"/>
    <w:rsid w:val="004E466A"/>
    <w:rsid w:val="004E5ACB"/>
    <w:rsid w:val="004E5F49"/>
    <w:rsid w:val="004E773B"/>
    <w:rsid w:val="004F0B21"/>
    <w:rsid w:val="004F36F1"/>
    <w:rsid w:val="004F48D4"/>
    <w:rsid w:val="004F5C27"/>
    <w:rsid w:val="00502652"/>
    <w:rsid w:val="00502A38"/>
    <w:rsid w:val="0050374C"/>
    <w:rsid w:val="005041B1"/>
    <w:rsid w:val="00504D7F"/>
    <w:rsid w:val="00505862"/>
    <w:rsid w:val="0050604B"/>
    <w:rsid w:val="005063FE"/>
    <w:rsid w:val="00506DF8"/>
    <w:rsid w:val="00510B02"/>
    <w:rsid w:val="00512040"/>
    <w:rsid w:val="00514230"/>
    <w:rsid w:val="005154D2"/>
    <w:rsid w:val="005165B6"/>
    <w:rsid w:val="00516681"/>
    <w:rsid w:val="00517658"/>
    <w:rsid w:val="00520510"/>
    <w:rsid w:val="00522DC1"/>
    <w:rsid w:val="00522F9E"/>
    <w:rsid w:val="005243B2"/>
    <w:rsid w:val="005245C3"/>
    <w:rsid w:val="00525770"/>
    <w:rsid w:val="00525EAF"/>
    <w:rsid w:val="005263C9"/>
    <w:rsid w:val="0052702E"/>
    <w:rsid w:val="005275C7"/>
    <w:rsid w:val="00530A8F"/>
    <w:rsid w:val="00531917"/>
    <w:rsid w:val="0053349E"/>
    <w:rsid w:val="00533625"/>
    <w:rsid w:val="0053428B"/>
    <w:rsid w:val="00534F86"/>
    <w:rsid w:val="005370D7"/>
    <w:rsid w:val="005375F9"/>
    <w:rsid w:val="00540EB6"/>
    <w:rsid w:val="005410F8"/>
    <w:rsid w:val="005422DB"/>
    <w:rsid w:val="00542BE4"/>
    <w:rsid w:val="00542FE3"/>
    <w:rsid w:val="005431AC"/>
    <w:rsid w:val="00543C0E"/>
    <w:rsid w:val="00544418"/>
    <w:rsid w:val="00545015"/>
    <w:rsid w:val="005463EB"/>
    <w:rsid w:val="00546520"/>
    <w:rsid w:val="00547183"/>
    <w:rsid w:val="005473F2"/>
    <w:rsid w:val="0055083B"/>
    <w:rsid w:val="005517F1"/>
    <w:rsid w:val="00551D3E"/>
    <w:rsid w:val="00553A17"/>
    <w:rsid w:val="00553B72"/>
    <w:rsid w:val="00553BCB"/>
    <w:rsid w:val="00554508"/>
    <w:rsid w:val="00554E3F"/>
    <w:rsid w:val="0055694A"/>
    <w:rsid w:val="005572B9"/>
    <w:rsid w:val="00560027"/>
    <w:rsid w:val="00560210"/>
    <w:rsid w:val="00561447"/>
    <w:rsid w:val="005618A4"/>
    <w:rsid w:val="005626A8"/>
    <w:rsid w:val="00562EEE"/>
    <w:rsid w:val="005637E8"/>
    <w:rsid w:val="005643E8"/>
    <w:rsid w:val="00565DCA"/>
    <w:rsid w:val="00565EF3"/>
    <w:rsid w:val="00566ABE"/>
    <w:rsid w:val="00566D0F"/>
    <w:rsid w:val="00567A4F"/>
    <w:rsid w:val="005708C1"/>
    <w:rsid w:val="005728A1"/>
    <w:rsid w:val="005728FA"/>
    <w:rsid w:val="00572E79"/>
    <w:rsid w:val="00572E7A"/>
    <w:rsid w:val="00572EF6"/>
    <w:rsid w:val="00574BD7"/>
    <w:rsid w:val="005779BC"/>
    <w:rsid w:val="005779C7"/>
    <w:rsid w:val="005816C4"/>
    <w:rsid w:val="005819E4"/>
    <w:rsid w:val="0058232A"/>
    <w:rsid w:val="005831EC"/>
    <w:rsid w:val="005833AE"/>
    <w:rsid w:val="0058549D"/>
    <w:rsid w:val="00586A13"/>
    <w:rsid w:val="005870B4"/>
    <w:rsid w:val="005904A4"/>
    <w:rsid w:val="00592DF2"/>
    <w:rsid w:val="00593108"/>
    <w:rsid w:val="00593589"/>
    <w:rsid w:val="00593C25"/>
    <w:rsid w:val="005955AE"/>
    <w:rsid w:val="00595BA8"/>
    <w:rsid w:val="00596358"/>
    <w:rsid w:val="005963BC"/>
    <w:rsid w:val="0059792D"/>
    <w:rsid w:val="00597E59"/>
    <w:rsid w:val="005A07A2"/>
    <w:rsid w:val="005A109D"/>
    <w:rsid w:val="005A211D"/>
    <w:rsid w:val="005A36E4"/>
    <w:rsid w:val="005A4070"/>
    <w:rsid w:val="005A467F"/>
    <w:rsid w:val="005A6171"/>
    <w:rsid w:val="005A62FF"/>
    <w:rsid w:val="005A7B44"/>
    <w:rsid w:val="005B17E4"/>
    <w:rsid w:val="005B2010"/>
    <w:rsid w:val="005B246A"/>
    <w:rsid w:val="005B2D83"/>
    <w:rsid w:val="005B3762"/>
    <w:rsid w:val="005B3C8F"/>
    <w:rsid w:val="005B4EA7"/>
    <w:rsid w:val="005B532B"/>
    <w:rsid w:val="005B5F86"/>
    <w:rsid w:val="005B64F4"/>
    <w:rsid w:val="005B7038"/>
    <w:rsid w:val="005B7248"/>
    <w:rsid w:val="005C14E1"/>
    <w:rsid w:val="005C53D8"/>
    <w:rsid w:val="005C5C20"/>
    <w:rsid w:val="005C5CA3"/>
    <w:rsid w:val="005C7591"/>
    <w:rsid w:val="005C7CD6"/>
    <w:rsid w:val="005E1496"/>
    <w:rsid w:val="005E1CD9"/>
    <w:rsid w:val="005E328D"/>
    <w:rsid w:val="005E3740"/>
    <w:rsid w:val="005E3AD9"/>
    <w:rsid w:val="005E4FE3"/>
    <w:rsid w:val="005E6F56"/>
    <w:rsid w:val="005E7565"/>
    <w:rsid w:val="005F023A"/>
    <w:rsid w:val="005F02F8"/>
    <w:rsid w:val="005F06CC"/>
    <w:rsid w:val="005F0DC2"/>
    <w:rsid w:val="005F1437"/>
    <w:rsid w:val="005F2085"/>
    <w:rsid w:val="005F2661"/>
    <w:rsid w:val="005F3DB1"/>
    <w:rsid w:val="005F496C"/>
    <w:rsid w:val="005F66F9"/>
    <w:rsid w:val="005F6E63"/>
    <w:rsid w:val="005F7CD0"/>
    <w:rsid w:val="00600180"/>
    <w:rsid w:val="00600505"/>
    <w:rsid w:val="006009DA"/>
    <w:rsid w:val="0060226F"/>
    <w:rsid w:val="00605E7A"/>
    <w:rsid w:val="006071E8"/>
    <w:rsid w:val="00607F29"/>
    <w:rsid w:val="006101C5"/>
    <w:rsid w:val="006116FB"/>
    <w:rsid w:val="00611988"/>
    <w:rsid w:val="0061200A"/>
    <w:rsid w:val="006123A5"/>
    <w:rsid w:val="006130AA"/>
    <w:rsid w:val="00613BBD"/>
    <w:rsid w:val="00614C12"/>
    <w:rsid w:val="0061588E"/>
    <w:rsid w:val="00616179"/>
    <w:rsid w:val="00616C30"/>
    <w:rsid w:val="0061742A"/>
    <w:rsid w:val="00621162"/>
    <w:rsid w:val="00622CC2"/>
    <w:rsid w:val="00624EB0"/>
    <w:rsid w:val="00627664"/>
    <w:rsid w:val="00630465"/>
    <w:rsid w:val="00631861"/>
    <w:rsid w:val="00632BA0"/>
    <w:rsid w:val="00632EC1"/>
    <w:rsid w:val="00633EFD"/>
    <w:rsid w:val="0063405D"/>
    <w:rsid w:val="00634AB9"/>
    <w:rsid w:val="00634C2C"/>
    <w:rsid w:val="00635A09"/>
    <w:rsid w:val="00635FB6"/>
    <w:rsid w:val="006362CB"/>
    <w:rsid w:val="00636714"/>
    <w:rsid w:val="00641452"/>
    <w:rsid w:val="00641CFB"/>
    <w:rsid w:val="00643A94"/>
    <w:rsid w:val="00643B68"/>
    <w:rsid w:val="00645112"/>
    <w:rsid w:val="0064532E"/>
    <w:rsid w:val="006461FB"/>
    <w:rsid w:val="006464CF"/>
    <w:rsid w:val="006465AD"/>
    <w:rsid w:val="006465F4"/>
    <w:rsid w:val="006471C3"/>
    <w:rsid w:val="00647822"/>
    <w:rsid w:val="0065102D"/>
    <w:rsid w:val="0065138B"/>
    <w:rsid w:val="0065196A"/>
    <w:rsid w:val="006520A4"/>
    <w:rsid w:val="006521A2"/>
    <w:rsid w:val="00652AF0"/>
    <w:rsid w:val="00653767"/>
    <w:rsid w:val="00654255"/>
    <w:rsid w:val="00654AEA"/>
    <w:rsid w:val="006575A5"/>
    <w:rsid w:val="0066003B"/>
    <w:rsid w:val="0066059B"/>
    <w:rsid w:val="00660DA9"/>
    <w:rsid w:val="006614C5"/>
    <w:rsid w:val="00661DB0"/>
    <w:rsid w:val="0066300E"/>
    <w:rsid w:val="00665B5D"/>
    <w:rsid w:val="00665CF6"/>
    <w:rsid w:val="00665EDE"/>
    <w:rsid w:val="006667BB"/>
    <w:rsid w:val="0066740B"/>
    <w:rsid w:val="00671083"/>
    <w:rsid w:val="006722DC"/>
    <w:rsid w:val="006726A6"/>
    <w:rsid w:val="00673FE6"/>
    <w:rsid w:val="0067421E"/>
    <w:rsid w:val="0067584D"/>
    <w:rsid w:val="00675C10"/>
    <w:rsid w:val="006778F0"/>
    <w:rsid w:val="006801AA"/>
    <w:rsid w:val="00681539"/>
    <w:rsid w:val="006817AF"/>
    <w:rsid w:val="006819C7"/>
    <w:rsid w:val="00682B20"/>
    <w:rsid w:val="00682F5E"/>
    <w:rsid w:val="006834F6"/>
    <w:rsid w:val="006852EA"/>
    <w:rsid w:val="00685452"/>
    <w:rsid w:val="006859CE"/>
    <w:rsid w:val="00686FC0"/>
    <w:rsid w:val="00687259"/>
    <w:rsid w:val="00687A24"/>
    <w:rsid w:val="00690C0E"/>
    <w:rsid w:val="0069103D"/>
    <w:rsid w:val="0069193F"/>
    <w:rsid w:val="00692D07"/>
    <w:rsid w:val="00693079"/>
    <w:rsid w:val="0069339D"/>
    <w:rsid w:val="00695D1A"/>
    <w:rsid w:val="006A01B8"/>
    <w:rsid w:val="006A0221"/>
    <w:rsid w:val="006A188C"/>
    <w:rsid w:val="006A6725"/>
    <w:rsid w:val="006A68E9"/>
    <w:rsid w:val="006A698E"/>
    <w:rsid w:val="006A78BF"/>
    <w:rsid w:val="006A7DE7"/>
    <w:rsid w:val="006B135B"/>
    <w:rsid w:val="006B41BF"/>
    <w:rsid w:val="006B4372"/>
    <w:rsid w:val="006B5802"/>
    <w:rsid w:val="006C1A46"/>
    <w:rsid w:val="006C2398"/>
    <w:rsid w:val="006C274A"/>
    <w:rsid w:val="006C5201"/>
    <w:rsid w:val="006C5A9F"/>
    <w:rsid w:val="006C6048"/>
    <w:rsid w:val="006C61B6"/>
    <w:rsid w:val="006C71D6"/>
    <w:rsid w:val="006C74BC"/>
    <w:rsid w:val="006D0552"/>
    <w:rsid w:val="006D0D9B"/>
    <w:rsid w:val="006D1F1D"/>
    <w:rsid w:val="006D222F"/>
    <w:rsid w:val="006D4A71"/>
    <w:rsid w:val="006D6C9A"/>
    <w:rsid w:val="006D7058"/>
    <w:rsid w:val="006D735C"/>
    <w:rsid w:val="006E0A9E"/>
    <w:rsid w:val="006E0F1E"/>
    <w:rsid w:val="006E1953"/>
    <w:rsid w:val="006E3896"/>
    <w:rsid w:val="006E3ABC"/>
    <w:rsid w:val="006E5932"/>
    <w:rsid w:val="006E5B15"/>
    <w:rsid w:val="006F0DD6"/>
    <w:rsid w:val="006F107A"/>
    <w:rsid w:val="006F2664"/>
    <w:rsid w:val="006F28FF"/>
    <w:rsid w:val="006F295E"/>
    <w:rsid w:val="006F3B71"/>
    <w:rsid w:val="006F57BE"/>
    <w:rsid w:val="006F6F24"/>
    <w:rsid w:val="006F6F3D"/>
    <w:rsid w:val="006F730A"/>
    <w:rsid w:val="006F73FD"/>
    <w:rsid w:val="0070012C"/>
    <w:rsid w:val="007005FB"/>
    <w:rsid w:val="00702CF2"/>
    <w:rsid w:val="00702DF1"/>
    <w:rsid w:val="00702E64"/>
    <w:rsid w:val="0070346C"/>
    <w:rsid w:val="00703C42"/>
    <w:rsid w:val="00706688"/>
    <w:rsid w:val="007068FC"/>
    <w:rsid w:val="00706B71"/>
    <w:rsid w:val="00707188"/>
    <w:rsid w:val="00710815"/>
    <w:rsid w:val="00712CD2"/>
    <w:rsid w:val="00713469"/>
    <w:rsid w:val="007139BA"/>
    <w:rsid w:val="007139F0"/>
    <w:rsid w:val="00713BD7"/>
    <w:rsid w:val="00714517"/>
    <w:rsid w:val="0071521A"/>
    <w:rsid w:val="00715296"/>
    <w:rsid w:val="00715D37"/>
    <w:rsid w:val="00717192"/>
    <w:rsid w:val="00717266"/>
    <w:rsid w:val="0072011E"/>
    <w:rsid w:val="007203FF"/>
    <w:rsid w:val="00721147"/>
    <w:rsid w:val="00721DEE"/>
    <w:rsid w:val="007227AC"/>
    <w:rsid w:val="0072378D"/>
    <w:rsid w:val="00724879"/>
    <w:rsid w:val="00724CB3"/>
    <w:rsid w:val="0072569E"/>
    <w:rsid w:val="00726701"/>
    <w:rsid w:val="00726CC0"/>
    <w:rsid w:val="007272DF"/>
    <w:rsid w:val="0072733E"/>
    <w:rsid w:val="00727B1C"/>
    <w:rsid w:val="00727D77"/>
    <w:rsid w:val="00727EF9"/>
    <w:rsid w:val="00727F8E"/>
    <w:rsid w:val="007305BD"/>
    <w:rsid w:val="007317CA"/>
    <w:rsid w:val="007326AB"/>
    <w:rsid w:val="007326EE"/>
    <w:rsid w:val="007327A5"/>
    <w:rsid w:val="00732B7B"/>
    <w:rsid w:val="00732C10"/>
    <w:rsid w:val="00732E89"/>
    <w:rsid w:val="00732E9E"/>
    <w:rsid w:val="007347AA"/>
    <w:rsid w:val="00734B72"/>
    <w:rsid w:val="007354CC"/>
    <w:rsid w:val="007355A9"/>
    <w:rsid w:val="0073625D"/>
    <w:rsid w:val="007373FD"/>
    <w:rsid w:val="00737A16"/>
    <w:rsid w:val="00737AAA"/>
    <w:rsid w:val="00740773"/>
    <w:rsid w:val="007425B4"/>
    <w:rsid w:val="00743354"/>
    <w:rsid w:val="007447BE"/>
    <w:rsid w:val="0074621B"/>
    <w:rsid w:val="00747476"/>
    <w:rsid w:val="00747837"/>
    <w:rsid w:val="007500D8"/>
    <w:rsid w:val="00750572"/>
    <w:rsid w:val="00750610"/>
    <w:rsid w:val="007506FA"/>
    <w:rsid w:val="00750941"/>
    <w:rsid w:val="00750958"/>
    <w:rsid w:val="00750B65"/>
    <w:rsid w:val="007511E3"/>
    <w:rsid w:val="007521C2"/>
    <w:rsid w:val="0075429C"/>
    <w:rsid w:val="00754A63"/>
    <w:rsid w:val="007604C9"/>
    <w:rsid w:val="00760F15"/>
    <w:rsid w:val="007617EE"/>
    <w:rsid w:val="00763CDC"/>
    <w:rsid w:val="007641E2"/>
    <w:rsid w:val="00765040"/>
    <w:rsid w:val="007652F7"/>
    <w:rsid w:val="00766864"/>
    <w:rsid w:val="0076695C"/>
    <w:rsid w:val="00767445"/>
    <w:rsid w:val="007678BC"/>
    <w:rsid w:val="00767B22"/>
    <w:rsid w:val="007708F0"/>
    <w:rsid w:val="0077149B"/>
    <w:rsid w:val="00772532"/>
    <w:rsid w:val="00773175"/>
    <w:rsid w:val="00773688"/>
    <w:rsid w:val="00774C6B"/>
    <w:rsid w:val="007751A7"/>
    <w:rsid w:val="00775FBA"/>
    <w:rsid w:val="00781A7B"/>
    <w:rsid w:val="0078261C"/>
    <w:rsid w:val="0078351A"/>
    <w:rsid w:val="00784C69"/>
    <w:rsid w:val="00784C71"/>
    <w:rsid w:val="007852E5"/>
    <w:rsid w:val="00785370"/>
    <w:rsid w:val="00785656"/>
    <w:rsid w:val="0078606E"/>
    <w:rsid w:val="007873EC"/>
    <w:rsid w:val="00790952"/>
    <w:rsid w:val="007914E8"/>
    <w:rsid w:val="0079152D"/>
    <w:rsid w:val="007917DF"/>
    <w:rsid w:val="007918C9"/>
    <w:rsid w:val="00791DCD"/>
    <w:rsid w:val="0079213B"/>
    <w:rsid w:val="00793D29"/>
    <w:rsid w:val="00794C69"/>
    <w:rsid w:val="00795B6A"/>
    <w:rsid w:val="007A05B0"/>
    <w:rsid w:val="007A0772"/>
    <w:rsid w:val="007A0875"/>
    <w:rsid w:val="007A1BE1"/>
    <w:rsid w:val="007A214C"/>
    <w:rsid w:val="007A2152"/>
    <w:rsid w:val="007A24F1"/>
    <w:rsid w:val="007A389D"/>
    <w:rsid w:val="007A3D7C"/>
    <w:rsid w:val="007A4067"/>
    <w:rsid w:val="007A48CE"/>
    <w:rsid w:val="007A5BA6"/>
    <w:rsid w:val="007A5F82"/>
    <w:rsid w:val="007A6AEE"/>
    <w:rsid w:val="007A7277"/>
    <w:rsid w:val="007B102D"/>
    <w:rsid w:val="007B146C"/>
    <w:rsid w:val="007B1674"/>
    <w:rsid w:val="007B22C8"/>
    <w:rsid w:val="007B275F"/>
    <w:rsid w:val="007B28D9"/>
    <w:rsid w:val="007B30F4"/>
    <w:rsid w:val="007B4F05"/>
    <w:rsid w:val="007B51C1"/>
    <w:rsid w:val="007B52FA"/>
    <w:rsid w:val="007B5532"/>
    <w:rsid w:val="007B5BD3"/>
    <w:rsid w:val="007B5DA2"/>
    <w:rsid w:val="007C0CBE"/>
    <w:rsid w:val="007C1C92"/>
    <w:rsid w:val="007C1F2D"/>
    <w:rsid w:val="007C27E6"/>
    <w:rsid w:val="007C2BBC"/>
    <w:rsid w:val="007C34D4"/>
    <w:rsid w:val="007C40CF"/>
    <w:rsid w:val="007C5404"/>
    <w:rsid w:val="007D03DC"/>
    <w:rsid w:val="007D1BDA"/>
    <w:rsid w:val="007D25EF"/>
    <w:rsid w:val="007D29EB"/>
    <w:rsid w:val="007D2D24"/>
    <w:rsid w:val="007D34B8"/>
    <w:rsid w:val="007D38EB"/>
    <w:rsid w:val="007D3BE8"/>
    <w:rsid w:val="007D4262"/>
    <w:rsid w:val="007D47AD"/>
    <w:rsid w:val="007D4BC6"/>
    <w:rsid w:val="007D63F6"/>
    <w:rsid w:val="007D6D46"/>
    <w:rsid w:val="007D6FCA"/>
    <w:rsid w:val="007D719A"/>
    <w:rsid w:val="007D7A11"/>
    <w:rsid w:val="007D7B5D"/>
    <w:rsid w:val="007D7BB6"/>
    <w:rsid w:val="007E0188"/>
    <w:rsid w:val="007E15AF"/>
    <w:rsid w:val="007E1BE9"/>
    <w:rsid w:val="007E220B"/>
    <w:rsid w:val="007E22F0"/>
    <w:rsid w:val="007E39FA"/>
    <w:rsid w:val="007E48DD"/>
    <w:rsid w:val="007E5301"/>
    <w:rsid w:val="007E54D7"/>
    <w:rsid w:val="007E61D4"/>
    <w:rsid w:val="007E6F4B"/>
    <w:rsid w:val="007E7125"/>
    <w:rsid w:val="007E737C"/>
    <w:rsid w:val="007F097F"/>
    <w:rsid w:val="007F1C19"/>
    <w:rsid w:val="007F2772"/>
    <w:rsid w:val="007F2BA8"/>
    <w:rsid w:val="007F39AC"/>
    <w:rsid w:val="007F3D98"/>
    <w:rsid w:val="007F3F36"/>
    <w:rsid w:val="007F4509"/>
    <w:rsid w:val="007F66C3"/>
    <w:rsid w:val="007F721B"/>
    <w:rsid w:val="00801935"/>
    <w:rsid w:val="00801D2F"/>
    <w:rsid w:val="008033CA"/>
    <w:rsid w:val="00803DD9"/>
    <w:rsid w:val="0080439F"/>
    <w:rsid w:val="00804D30"/>
    <w:rsid w:val="0080563C"/>
    <w:rsid w:val="00805B03"/>
    <w:rsid w:val="00807126"/>
    <w:rsid w:val="0081003B"/>
    <w:rsid w:val="00810CC4"/>
    <w:rsid w:val="0081110E"/>
    <w:rsid w:val="00811264"/>
    <w:rsid w:val="0081143F"/>
    <w:rsid w:val="008125B3"/>
    <w:rsid w:val="00812770"/>
    <w:rsid w:val="008159BA"/>
    <w:rsid w:val="00815FAB"/>
    <w:rsid w:val="0081759A"/>
    <w:rsid w:val="0082011F"/>
    <w:rsid w:val="00821284"/>
    <w:rsid w:val="00821818"/>
    <w:rsid w:val="00821B3B"/>
    <w:rsid w:val="00821B45"/>
    <w:rsid w:val="00821E13"/>
    <w:rsid w:val="008238A5"/>
    <w:rsid w:val="008259B5"/>
    <w:rsid w:val="00825E25"/>
    <w:rsid w:val="008265F2"/>
    <w:rsid w:val="008274E7"/>
    <w:rsid w:val="00830335"/>
    <w:rsid w:val="0083082B"/>
    <w:rsid w:val="00830D47"/>
    <w:rsid w:val="0083148E"/>
    <w:rsid w:val="00833165"/>
    <w:rsid w:val="008339CA"/>
    <w:rsid w:val="00834136"/>
    <w:rsid w:val="008343A4"/>
    <w:rsid w:val="00835325"/>
    <w:rsid w:val="008362B6"/>
    <w:rsid w:val="00836BA0"/>
    <w:rsid w:val="00836E5B"/>
    <w:rsid w:val="00837108"/>
    <w:rsid w:val="00840C37"/>
    <w:rsid w:val="008426FE"/>
    <w:rsid w:val="00842A9F"/>
    <w:rsid w:val="008442F2"/>
    <w:rsid w:val="008443CA"/>
    <w:rsid w:val="00845082"/>
    <w:rsid w:val="008453E1"/>
    <w:rsid w:val="00845A2A"/>
    <w:rsid w:val="00846814"/>
    <w:rsid w:val="00846A50"/>
    <w:rsid w:val="00847120"/>
    <w:rsid w:val="00847EAF"/>
    <w:rsid w:val="008507BD"/>
    <w:rsid w:val="0085172A"/>
    <w:rsid w:val="00851B75"/>
    <w:rsid w:val="00854D45"/>
    <w:rsid w:val="00854E98"/>
    <w:rsid w:val="0085524E"/>
    <w:rsid w:val="00856ED3"/>
    <w:rsid w:val="0085712E"/>
    <w:rsid w:val="00857199"/>
    <w:rsid w:val="008578B5"/>
    <w:rsid w:val="00860803"/>
    <w:rsid w:val="00860FA9"/>
    <w:rsid w:val="00861B99"/>
    <w:rsid w:val="00861CD3"/>
    <w:rsid w:val="00863D0B"/>
    <w:rsid w:val="00864172"/>
    <w:rsid w:val="008644BC"/>
    <w:rsid w:val="008645FD"/>
    <w:rsid w:val="00866305"/>
    <w:rsid w:val="00866336"/>
    <w:rsid w:val="008663B5"/>
    <w:rsid w:val="008664A0"/>
    <w:rsid w:val="0086686A"/>
    <w:rsid w:val="0087083C"/>
    <w:rsid w:val="008716F7"/>
    <w:rsid w:val="008737F5"/>
    <w:rsid w:val="00875B02"/>
    <w:rsid w:val="00876E3C"/>
    <w:rsid w:val="008774EC"/>
    <w:rsid w:val="00877F24"/>
    <w:rsid w:val="00880679"/>
    <w:rsid w:val="008844D4"/>
    <w:rsid w:val="008855F5"/>
    <w:rsid w:val="008859C0"/>
    <w:rsid w:val="008859EE"/>
    <w:rsid w:val="00885DF1"/>
    <w:rsid w:val="00887318"/>
    <w:rsid w:val="00890C66"/>
    <w:rsid w:val="00891670"/>
    <w:rsid w:val="008916E2"/>
    <w:rsid w:val="0089171C"/>
    <w:rsid w:val="00891DC7"/>
    <w:rsid w:val="00892CA1"/>
    <w:rsid w:val="00893489"/>
    <w:rsid w:val="00893DD3"/>
    <w:rsid w:val="00894241"/>
    <w:rsid w:val="00894952"/>
    <w:rsid w:val="00895148"/>
    <w:rsid w:val="008958D8"/>
    <w:rsid w:val="00895AE0"/>
    <w:rsid w:val="008A0EA5"/>
    <w:rsid w:val="008A1880"/>
    <w:rsid w:val="008A3069"/>
    <w:rsid w:val="008A376E"/>
    <w:rsid w:val="008A4324"/>
    <w:rsid w:val="008A5450"/>
    <w:rsid w:val="008A56C6"/>
    <w:rsid w:val="008A6DF8"/>
    <w:rsid w:val="008A79CA"/>
    <w:rsid w:val="008A7EDC"/>
    <w:rsid w:val="008B1236"/>
    <w:rsid w:val="008B1718"/>
    <w:rsid w:val="008B1793"/>
    <w:rsid w:val="008B1E59"/>
    <w:rsid w:val="008B1ED7"/>
    <w:rsid w:val="008B37A2"/>
    <w:rsid w:val="008B5057"/>
    <w:rsid w:val="008B713A"/>
    <w:rsid w:val="008B769D"/>
    <w:rsid w:val="008C174A"/>
    <w:rsid w:val="008C3A2D"/>
    <w:rsid w:val="008C4982"/>
    <w:rsid w:val="008C49A2"/>
    <w:rsid w:val="008C525A"/>
    <w:rsid w:val="008C59B6"/>
    <w:rsid w:val="008C6190"/>
    <w:rsid w:val="008C61C0"/>
    <w:rsid w:val="008C7496"/>
    <w:rsid w:val="008C75A1"/>
    <w:rsid w:val="008C7823"/>
    <w:rsid w:val="008D03AB"/>
    <w:rsid w:val="008D0BF9"/>
    <w:rsid w:val="008D0CE1"/>
    <w:rsid w:val="008D1705"/>
    <w:rsid w:val="008D194A"/>
    <w:rsid w:val="008D194E"/>
    <w:rsid w:val="008D1B66"/>
    <w:rsid w:val="008D227C"/>
    <w:rsid w:val="008D251B"/>
    <w:rsid w:val="008D2526"/>
    <w:rsid w:val="008D25BB"/>
    <w:rsid w:val="008D2711"/>
    <w:rsid w:val="008D3064"/>
    <w:rsid w:val="008D453B"/>
    <w:rsid w:val="008D7682"/>
    <w:rsid w:val="008E0C0B"/>
    <w:rsid w:val="008E2BD7"/>
    <w:rsid w:val="008E305B"/>
    <w:rsid w:val="008E3404"/>
    <w:rsid w:val="008E48F7"/>
    <w:rsid w:val="008E4D54"/>
    <w:rsid w:val="008E4FF1"/>
    <w:rsid w:val="008E6310"/>
    <w:rsid w:val="008E7194"/>
    <w:rsid w:val="008E7995"/>
    <w:rsid w:val="008E7A1F"/>
    <w:rsid w:val="008E7DEC"/>
    <w:rsid w:val="008F0CB1"/>
    <w:rsid w:val="008F15B9"/>
    <w:rsid w:val="008F1E8C"/>
    <w:rsid w:val="008F2059"/>
    <w:rsid w:val="008F2169"/>
    <w:rsid w:val="008F3A61"/>
    <w:rsid w:val="008F5C2C"/>
    <w:rsid w:val="008F7A8D"/>
    <w:rsid w:val="00900042"/>
    <w:rsid w:val="0090053A"/>
    <w:rsid w:val="00900795"/>
    <w:rsid w:val="00900DC0"/>
    <w:rsid w:val="00902387"/>
    <w:rsid w:val="0090361D"/>
    <w:rsid w:val="009039E2"/>
    <w:rsid w:val="00904DB3"/>
    <w:rsid w:val="00905238"/>
    <w:rsid w:val="00905579"/>
    <w:rsid w:val="00905674"/>
    <w:rsid w:val="00905B10"/>
    <w:rsid w:val="0090643A"/>
    <w:rsid w:val="0090663C"/>
    <w:rsid w:val="00907703"/>
    <w:rsid w:val="00907C59"/>
    <w:rsid w:val="0091033B"/>
    <w:rsid w:val="00910E5D"/>
    <w:rsid w:val="0091330D"/>
    <w:rsid w:val="00914EC8"/>
    <w:rsid w:val="00914EF4"/>
    <w:rsid w:val="00914FC1"/>
    <w:rsid w:val="00915878"/>
    <w:rsid w:val="00915898"/>
    <w:rsid w:val="00916044"/>
    <w:rsid w:val="00916901"/>
    <w:rsid w:val="00917660"/>
    <w:rsid w:val="00917AF0"/>
    <w:rsid w:val="00920626"/>
    <w:rsid w:val="0092114D"/>
    <w:rsid w:val="0092272D"/>
    <w:rsid w:val="00922A4B"/>
    <w:rsid w:val="00923495"/>
    <w:rsid w:val="00924B52"/>
    <w:rsid w:val="00925C76"/>
    <w:rsid w:val="00926A5A"/>
    <w:rsid w:val="00927BE1"/>
    <w:rsid w:val="00930814"/>
    <w:rsid w:val="00930915"/>
    <w:rsid w:val="00930F6D"/>
    <w:rsid w:val="00932993"/>
    <w:rsid w:val="00935197"/>
    <w:rsid w:val="00935AD2"/>
    <w:rsid w:val="00936544"/>
    <w:rsid w:val="009371A6"/>
    <w:rsid w:val="009404B8"/>
    <w:rsid w:val="009427B2"/>
    <w:rsid w:val="00942CF4"/>
    <w:rsid w:val="00943199"/>
    <w:rsid w:val="00943F61"/>
    <w:rsid w:val="00943FDF"/>
    <w:rsid w:val="00944850"/>
    <w:rsid w:val="00944C6C"/>
    <w:rsid w:val="00945280"/>
    <w:rsid w:val="00946C56"/>
    <w:rsid w:val="00946CA3"/>
    <w:rsid w:val="00947487"/>
    <w:rsid w:val="0094793F"/>
    <w:rsid w:val="00950F4D"/>
    <w:rsid w:val="00951CA3"/>
    <w:rsid w:val="0095346F"/>
    <w:rsid w:val="009536E6"/>
    <w:rsid w:val="0095492C"/>
    <w:rsid w:val="00955200"/>
    <w:rsid w:val="00956752"/>
    <w:rsid w:val="00956CC0"/>
    <w:rsid w:val="00957B21"/>
    <w:rsid w:val="00960108"/>
    <w:rsid w:val="0096147E"/>
    <w:rsid w:val="009615D4"/>
    <w:rsid w:val="0096174E"/>
    <w:rsid w:val="009620CF"/>
    <w:rsid w:val="00962284"/>
    <w:rsid w:val="009633DE"/>
    <w:rsid w:val="00964312"/>
    <w:rsid w:val="0096644E"/>
    <w:rsid w:val="0097117A"/>
    <w:rsid w:val="00972331"/>
    <w:rsid w:val="00972CC9"/>
    <w:rsid w:val="00973A13"/>
    <w:rsid w:val="0097489A"/>
    <w:rsid w:val="00975B65"/>
    <w:rsid w:val="00976A4F"/>
    <w:rsid w:val="00976ED0"/>
    <w:rsid w:val="00976F9C"/>
    <w:rsid w:val="00977D86"/>
    <w:rsid w:val="00980254"/>
    <w:rsid w:val="00980DC7"/>
    <w:rsid w:val="00981595"/>
    <w:rsid w:val="0098280E"/>
    <w:rsid w:val="009836AA"/>
    <w:rsid w:val="00983C20"/>
    <w:rsid w:val="00984CEB"/>
    <w:rsid w:val="009856E0"/>
    <w:rsid w:val="0098753E"/>
    <w:rsid w:val="00987D8F"/>
    <w:rsid w:val="00991DE4"/>
    <w:rsid w:val="00993F5B"/>
    <w:rsid w:val="009943A3"/>
    <w:rsid w:val="00995470"/>
    <w:rsid w:val="00995576"/>
    <w:rsid w:val="009955F1"/>
    <w:rsid w:val="0099579E"/>
    <w:rsid w:val="00995F06"/>
    <w:rsid w:val="00996A0C"/>
    <w:rsid w:val="009970A4"/>
    <w:rsid w:val="00997143"/>
    <w:rsid w:val="00997369"/>
    <w:rsid w:val="0099799D"/>
    <w:rsid w:val="00997DE4"/>
    <w:rsid w:val="00997ECB"/>
    <w:rsid w:val="009A0075"/>
    <w:rsid w:val="009A1C22"/>
    <w:rsid w:val="009A2B06"/>
    <w:rsid w:val="009A359B"/>
    <w:rsid w:val="009A3635"/>
    <w:rsid w:val="009A4545"/>
    <w:rsid w:val="009A52E9"/>
    <w:rsid w:val="009A5492"/>
    <w:rsid w:val="009A68B3"/>
    <w:rsid w:val="009A7758"/>
    <w:rsid w:val="009B001C"/>
    <w:rsid w:val="009B0C9E"/>
    <w:rsid w:val="009B0CAD"/>
    <w:rsid w:val="009B0FBA"/>
    <w:rsid w:val="009B16EF"/>
    <w:rsid w:val="009B5365"/>
    <w:rsid w:val="009B5B0B"/>
    <w:rsid w:val="009B66B3"/>
    <w:rsid w:val="009B6712"/>
    <w:rsid w:val="009B68D9"/>
    <w:rsid w:val="009B7015"/>
    <w:rsid w:val="009B708A"/>
    <w:rsid w:val="009B7210"/>
    <w:rsid w:val="009C2045"/>
    <w:rsid w:val="009C38A6"/>
    <w:rsid w:val="009C4478"/>
    <w:rsid w:val="009C7747"/>
    <w:rsid w:val="009D102C"/>
    <w:rsid w:val="009D26FB"/>
    <w:rsid w:val="009D34D6"/>
    <w:rsid w:val="009D3F48"/>
    <w:rsid w:val="009D40F6"/>
    <w:rsid w:val="009D50B6"/>
    <w:rsid w:val="009D66E3"/>
    <w:rsid w:val="009D671D"/>
    <w:rsid w:val="009E02DC"/>
    <w:rsid w:val="009E0820"/>
    <w:rsid w:val="009E12E9"/>
    <w:rsid w:val="009E1575"/>
    <w:rsid w:val="009E26B1"/>
    <w:rsid w:val="009E4B32"/>
    <w:rsid w:val="009E5AAD"/>
    <w:rsid w:val="009E6254"/>
    <w:rsid w:val="009E6ADD"/>
    <w:rsid w:val="009F0D58"/>
    <w:rsid w:val="009F0EF6"/>
    <w:rsid w:val="009F193E"/>
    <w:rsid w:val="009F1DC2"/>
    <w:rsid w:val="009F1FE7"/>
    <w:rsid w:val="009F325D"/>
    <w:rsid w:val="009F3661"/>
    <w:rsid w:val="009F389C"/>
    <w:rsid w:val="009F3C54"/>
    <w:rsid w:val="009F3CA1"/>
    <w:rsid w:val="009F4517"/>
    <w:rsid w:val="009F46CD"/>
    <w:rsid w:val="009F4B10"/>
    <w:rsid w:val="009F54C2"/>
    <w:rsid w:val="009F55E5"/>
    <w:rsid w:val="009F5BAE"/>
    <w:rsid w:val="009F69AB"/>
    <w:rsid w:val="009F6EBD"/>
    <w:rsid w:val="009F7269"/>
    <w:rsid w:val="009F7B4C"/>
    <w:rsid w:val="009F7B94"/>
    <w:rsid w:val="009F7E9F"/>
    <w:rsid w:val="00A00353"/>
    <w:rsid w:val="00A0059E"/>
    <w:rsid w:val="00A024EB"/>
    <w:rsid w:val="00A0280E"/>
    <w:rsid w:val="00A03A1E"/>
    <w:rsid w:val="00A04A92"/>
    <w:rsid w:val="00A06AF0"/>
    <w:rsid w:val="00A06E6B"/>
    <w:rsid w:val="00A10428"/>
    <w:rsid w:val="00A11D3C"/>
    <w:rsid w:val="00A12C6D"/>
    <w:rsid w:val="00A152C0"/>
    <w:rsid w:val="00A15349"/>
    <w:rsid w:val="00A17645"/>
    <w:rsid w:val="00A17BAF"/>
    <w:rsid w:val="00A17FB0"/>
    <w:rsid w:val="00A2132C"/>
    <w:rsid w:val="00A21C46"/>
    <w:rsid w:val="00A2267D"/>
    <w:rsid w:val="00A22798"/>
    <w:rsid w:val="00A22FD8"/>
    <w:rsid w:val="00A23445"/>
    <w:rsid w:val="00A239F5"/>
    <w:rsid w:val="00A23BA3"/>
    <w:rsid w:val="00A24C46"/>
    <w:rsid w:val="00A24E0B"/>
    <w:rsid w:val="00A24F13"/>
    <w:rsid w:val="00A2607D"/>
    <w:rsid w:val="00A26739"/>
    <w:rsid w:val="00A26B28"/>
    <w:rsid w:val="00A30E24"/>
    <w:rsid w:val="00A314D3"/>
    <w:rsid w:val="00A31CF9"/>
    <w:rsid w:val="00A3283B"/>
    <w:rsid w:val="00A33298"/>
    <w:rsid w:val="00A33B46"/>
    <w:rsid w:val="00A341BC"/>
    <w:rsid w:val="00A34CC1"/>
    <w:rsid w:val="00A34E68"/>
    <w:rsid w:val="00A353D0"/>
    <w:rsid w:val="00A359EE"/>
    <w:rsid w:val="00A35B11"/>
    <w:rsid w:val="00A3601E"/>
    <w:rsid w:val="00A36C6C"/>
    <w:rsid w:val="00A37787"/>
    <w:rsid w:val="00A4034C"/>
    <w:rsid w:val="00A410CA"/>
    <w:rsid w:val="00A430A6"/>
    <w:rsid w:val="00A43149"/>
    <w:rsid w:val="00A435EB"/>
    <w:rsid w:val="00A44C2D"/>
    <w:rsid w:val="00A45030"/>
    <w:rsid w:val="00A45094"/>
    <w:rsid w:val="00A47919"/>
    <w:rsid w:val="00A50373"/>
    <w:rsid w:val="00A52E37"/>
    <w:rsid w:val="00A53C07"/>
    <w:rsid w:val="00A53F54"/>
    <w:rsid w:val="00A5506B"/>
    <w:rsid w:val="00A5754E"/>
    <w:rsid w:val="00A60C8D"/>
    <w:rsid w:val="00A61262"/>
    <w:rsid w:val="00A61D7E"/>
    <w:rsid w:val="00A61FF7"/>
    <w:rsid w:val="00A63231"/>
    <w:rsid w:val="00A63304"/>
    <w:rsid w:val="00A635C3"/>
    <w:rsid w:val="00A63739"/>
    <w:rsid w:val="00A638A1"/>
    <w:rsid w:val="00A63FAD"/>
    <w:rsid w:val="00A6469B"/>
    <w:rsid w:val="00A6517B"/>
    <w:rsid w:val="00A6525C"/>
    <w:rsid w:val="00A662F6"/>
    <w:rsid w:val="00A6755F"/>
    <w:rsid w:val="00A6766E"/>
    <w:rsid w:val="00A7078F"/>
    <w:rsid w:val="00A70955"/>
    <w:rsid w:val="00A70E7C"/>
    <w:rsid w:val="00A72DE4"/>
    <w:rsid w:val="00A73222"/>
    <w:rsid w:val="00A74CE2"/>
    <w:rsid w:val="00A74E8A"/>
    <w:rsid w:val="00A75A11"/>
    <w:rsid w:val="00A75E36"/>
    <w:rsid w:val="00A808DC"/>
    <w:rsid w:val="00A81918"/>
    <w:rsid w:val="00A8206B"/>
    <w:rsid w:val="00A826C9"/>
    <w:rsid w:val="00A850D4"/>
    <w:rsid w:val="00A85A9C"/>
    <w:rsid w:val="00A86464"/>
    <w:rsid w:val="00A86728"/>
    <w:rsid w:val="00A90CCC"/>
    <w:rsid w:val="00A91389"/>
    <w:rsid w:val="00A94AE7"/>
    <w:rsid w:val="00A960FB"/>
    <w:rsid w:val="00A96282"/>
    <w:rsid w:val="00A97888"/>
    <w:rsid w:val="00A979A2"/>
    <w:rsid w:val="00AA0328"/>
    <w:rsid w:val="00AA0B6B"/>
    <w:rsid w:val="00AA152A"/>
    <w:rsid w:val="00AA1648"/>
    <w:rsid w:val="00AA2A5A"/>
    <w:rsid w:val="00AA31B1"/>
    <w:rsid w:val="00AA3803"/>
    <w:rsid w:val="00AA3BDD"/>
    <w:rsid w:val="00AA3D55"/>
    <w:rsid w:val="00AA4BCE"/>
    <w:rsid w:val="00AA5442"/>
    <w:rsid w:val="00AA5486"/>
    <w:rsid w:val="00AA59FB"/>
    <w:rsid w:val="00AA6BF8"/>
    <w:rsid w:val="00AA74C3"/>
    <w:rsid w:val="00AA7C6B"/>
    <w:rsid w:val="00AA7FAC"/>
    <w:rsid w:val="00AB00FF"/>
    <w:rsid w:val="00AB0BDA"/>
    <w:rsid w:val="00AB1754"/>
    <w:rsid w:val="00AB249C"/>
    <w:rsid w:val="00AB276F"/>
    <w:rsid w:val="00AB3986"/>
    <w:rsid w:val="00AB3A80"/>
    <w:rsid w:val="00AB3C3E"/>
    <w:rsid w:val="00AB6835"/>
    <w:rsid w:val="00AB6E9C"/>
    <w:rsid w:val="00AB7679"/>
    <w:rsid w:val="00AB79B7"/>
    <w:rsid w:val="00AC0B6F"/>
    <w:rsid w:val="00AC2387"/>
    <w:rsid w:val="00AC37DB"/>
    <w:rsid w:val="00AC4918"/>
    <w:rsid w:val="00AC53EE"/>
    <w:rsid w:val="00AC5CE3"/>
    <w:rsid w:val="00AC6355"/>
    <w:rsid w:val="00AC68C4"/>
    <w:rsid w:val="00AC729C"/>
    <w:rsid w:val="00AC7906"/>
    <w:rsid w:val="00AC7D76"/>
    <w:rsid w:val="00AC7F64"/>
    <w:rsid w:val="00AD1D9A"/>
    <w:rsid w:val="00AD22BA"/>
    <w:rsid w:val="00AD2B71"/>
    <w:rsid w:val="00AD3174"/>
    <w:rsid w:val="00AD4522"/>
    <w:rsid w:val="00AD4C1D"/>
    <w:rsid w:val="00AD536F"/>
    <w:rsid w:val="00AD5A7F"/>
    <w:rsid w:val="00AD5C19"/>
    <w:rsid w:val="00AD5FC1"/>
    <w:rsid w:val="00AD6D5C"/>
    <w:rsid w:val="00AD7BE2"/>
    <w:rsid w:val="00AD7E4B"/>
    <w:rsid w:val="00AE11D5"/>
    <w:rsid w:val="00AE20B8"/>
    <w:rsid w:val="00AE3877"/>
    <w:rsid w:val="00AE3D97"/>
    <w:rsid w:val="00AE45C5"/>
    <w:rsid w:val="00AE6D0A"/>
    <w:rsid w:val="00AE6E6A"/>
    <w:rsid w:val="00AE7A3E"/>
    <w:rsid w:val="00AE7A5D"/>
    <w:rsid w:val="00AF09E0"/>
    <w:rsid w:val="00AF0F5C"/>
    <w:rsid w:val="00AF17F9"/>
    <w:rsid w:val="00AF1CB4"/>
    <w:rsid w:val="00AF25A3"/>
    <w:rsid w:val="00AF26BE"/>
    <w:rsid w:val="00AF273D"/>
    <w:rsid w:val="00AF4D73"/>
    <w:rsid w:val="00AF4FBF"/>
    <w:rsid w:val="00AF5F93"/>
    <w:rsid w:val="00B00F80"/>
    <w:rsid w:val="00B01B1E"/>
    <w:rsid w:val="00B01C69"/>
    <w:rsid w:val="00B041F1"/>
    <w:rsid w:val="00B04824"/>
    <w:rsid w:val="00B04C0C"/>
    <w:rsid w:val="00B055A5"/>
    <w:rsid w:val="00B0610E"/>
    <w:rsid w:val="00B06A4C"/>
    <w:rsid w:val="00B07708"/>
    <w:rsid w:val="00B07EC8"/>
    <w:rsid w:val="00B11069"/>
    <w:rsid w:val="00B11402"/>
    <w:rsid w:val="00B11956"/>
    <w:rsid w:val="00B126DD"/>
    <w:rsid w:val="00B1308B"/>
    <w:rsid w:val="00B14D4C"/>
    <w:rsid w:val="00B1677D"/>
    <w:rsid w:val="00B16F93"/>
    <w:rsid w:val="00B171FD"/>
    <w:rsid w:val="00B211E1"/>
    <w:rsid w:val="00B21D49"/>
    <w:rsid w:val="00B21EF7"/>
    <w:rsid w:val="00B22C9A"/>
    <w:rsid w:val="00B22F71"/>
    <w:rsid w:val="00B244E1"/>
    <w:rsid w:val="00B251E4"/>
    <w:rsid w:val="00B256A1"/>
    <w:rsid w:val="00B25B24"/>
    <w:rsid w:val="00B25DAF"/>
    <w:rsid w:val="00B2695D"/>
    <w:rsid w:val="00B303CD"/>
    <w:rsid w:val="00B3239F"/>
    <w:rsid w:val="00B32F95"/>
    <w:rsid w:val="00B333AF"/>
    <w:rsid w:val="00B33BED"/>
    <w:rsid w:val="00B344CC"/>
    <w:rsid w:val="00B348C4"/>
    <w:rsid w:val="00B36345"/>
    <w:rsid w:val="00B368A5"/>
    <w:rsid w:val="00B368F8"/>
    <w:rsid w:val="00B369B5"/>
    <w:rsid w:val="00B40BA9"/>
    <w:rsid w:val="00B41293"/>
    <w:rsid w:val="00B41A98"/>
    <w:rsid w:val="00B41BEB"/>
    <w:rsid w:val="00B45073"/>
    <w:rsid w:val="00B45FA4"/>
    <w:rsid w:val="00B50789"/>
    <w:rsid w:val="00B517F0"/>
    <w:rsid w:val="00B526F4"/>
    <w:rsid w:val="00B5404E"/>
    <w:rsid w:val="00B5481B"/>
    <w:rsid w:val="00B552B6"/>
    <w:rsid w:val="00B57883"/>
    <w:rsid w:val="00B57B9E"/>
    <w:rsid w:val="00B60EDD"/>
    <w:rsid w:val="00B61E2D"/>
    <w:rsid w:val="00B624FA"/>
    <w:rsid w:val="00B62888"/>
    <w:rsid w:val="00B62C3E"/>
    <w:rsid w:val="00B6336C"/>
    <w:rsid w:val="00B63EB2"/>
    <w:rsid w:val="00B63F64"/>
    <w:rsid w:val="00B64AC8"/>
    <w:rsid w:val="00B64B5F"/>
    <w:rsid w:val="00B66923"/>
    <w:rsid w:val="00B70463"/>
    <w:rsid w:val="00B71B8E"/>
    <w:rsid w:val="00B72517"/>
    <w:rsid w:val="00B729D5"/>
    <w:rsid w:val="00B73F98"/>
    <w:rsid w:val="00B75303"/>
    <w:rsid w:val="00B76624"/>
    <w:rsid w:val="00B768F4"/>
    <w:rsid w:val="00B769BF"/>
    <w:rsid w:val="00B76ED0"/>
    <w:rsid w:val="00B777C7"/>
    <w:rsid w:val="00B80D5A"/>
    <w:rsid w:val="00B82490"/>
    <w:rsid w:val="00B84041"/>
    <w:rsid w:val="00B84BF5"/>
    <w:rsid w:val="00B85B6B"/>
    <w:rsid w:val="00B869DA"/>
    <w:rsid w:val="00B87340"/>
    <w:rsid w:val="00B87576"/>
    <w:rsid w:val="00B87C57"/>
    <w:rsid w:val="00B9003F"/>
    <w:rsid w:val="00B9047B"/>
    <w:rsid w:val="00B90B26"/>
    <w:rsid w:val="00B92287"/>
    <w:rsid w:val="00B92F85"/>
    <w:rsid w:val="00B96814"/>
    <w:rsid w:val="00B969F7"/>
    <w:rsid w:val="00B9720A"/>
    <w:rsid w:val="00BA167B"/>
    <w:rsid w:val="00BA2905"/>
    <w:rsid w:val="00BA29A0"/>
    <w:rsid w:val="00BA44A3"/>
    <w:rsid w:val="00BA4CA7"/>
    <w:rsid w:val="00BA643C"/>
    <w:rsid w:val="00BA766F"/>
    <w:rsid w:val="00BB0012"/>
    <w:rsid w:val="00BB1993"/>
    <w:rsid w:val="00BB2673"/>
    <w:rsid w:val="00BB3179"/>
    <w:rsid w:val="00BB3677"/>
    <w:rsid w:val="00BB3976"/>
    <w:rsid w:val="00BB3F8C"/>
    <w:rsid w:val="00BC0538"/>
    <w:rsid w:val="00BC1631"/>
    <w:rsid w:val="00BC32B2"/>
    <w:rsid w:val="00BC4375"/>
    <w:rsid w:val="00BC543C"/>
    <w:rsid w:val="00BC59AF"/>
    <w:rsid w:val="00BC5A30"/>
    <w:rsid w:val="00BC5E6F"/>
    <w:rsid w:val="00BC6004"/>
    <w:rsid w:val="00BC6180"/>
    <w:rsid w:val="00BD00A8"/>
    <w:rsid w:val="00BD1814"/>
    <w:rsid w:val="00BD1890"/>
    <w:rsid w:val="00BD1ADE"/>
    <w:rsid w:val="00BD1C0D"/>
    <w:rsid w:val="00BD1DBC"/>
    <w:rsid w:val="00BD1E26"/>
    <w:rsid w:val="00BD2F0A"/>
    <w:rsid w:val="00BD319A"/>
    <w:rsid w:val="00BD398A"/>
    <w:rsid w:val="00BD3DA5"/>
    <w:rsid w:val="00BD5961"/>
    <w:rsid w:val="00BD5C41"/>
    <w:rsid w:val="00BD7E3B"/>
    <w:rsid w:val="00BE018E"/>
    <w:rsid w:val="00BE01F5"/>
    <w:rsid w:val="00BE0F8C"/>
    <w:rsid w:val="00BE24EF"/>
    <w:rsid w:val="00BE39CE"/>
    <w:rsid w:val="00BE470B"/>
    <w:rsid w:val="00BE7213"/>
    <w:rsid w:val="00BE734E"/>
    <w:rsid w:val="00BF0047"/>
    <w:rsid w:val="00BF0539"/>
    <w:rsid w:val="00BF1854"/>
    <w:rsid w:val="00BF1D86"/>
    <w:rsid w:val="00BF2773"/>
    <w:rsid w:val="00BF348A"/>
    <w:rsid w:val="00BF3BDE"/>
    <w:rsid w:val="00BF3DD0"/>
    <w:rsid w:val="00BF5316"/>
    <w:rsid w:val="00BF5B5B"/>
    <w:rsid w:val="00BF61A4"/>
    <w:rsid w:val="00BF6637"/>
    <w:rsid w:val="00BF67FF"/>
    <w:rsid w:val="00BF726D"/>
    <w:rsid w:val="00BF7B8D"/>
    <w:rsid w:val="00BF7EFC"/>
    <w:rsid w:val="00BF7F40"/>
    <w:rsid w:val="00C00398"/>
    <w:rsid w:val="00C003EB"/>
    <w:rsid w:val="00C00B92"/>
    <w:rsid w:val="00C03B78"/>
    <w:rsid w:val="00C04338"/>
    <w:rsid w:val="00C046E6"/>
    <w:rsid w:val="00C052C5"/>
    <w:rsid w:val="00C1047C"/>
    <w:rsid w:val="00C10577"/>
    <w:rsid w:val="00C1073C"/>
    <w:rsid w:val="00C113EF"/>
    <w:rsid w:val="00C11AA8"/>
    <w:rsid w:val="00C135B5"/>
    <w:rsid w:val="00C16EC9"/>
    <w:rsid w:val="00C1713B"/>
    <w:rsid w:val="00C20009"/>
    <w:rsid w:val="00C20904"/>
    <w:rsid w:val="00C21494"/>
    <w:rsid w:val="00C21FE0"/>
    <w:rsid w:val="00C22367"/>
    <w:rsid w:val="00C23501"/>
    <w:rsid w:val="00C23951"/>
    <w:rsid w:val="00C247B7"/>
    <w:rsid w:val="00C25201"/>
    <w:rsid w:val="00C25492"/>
    <w:rsid w:val="00C26BE7"/>
    <w:rsid w:val="00C26F8F"/>
    <w:rsid w:val="00C30E37"/>
    <w:rsid w:val="00C32ADB"/>
    <w:rsid w:val="00C33321"/>
    <w:rsid w:val="00C33FEA"/>
    <w:rsid w:val="00C34671"/>
    <w:rsid w:val="00C34C9A"/>
    <w:rsid w:val="00C35CB0"/>
    <w:rsid w:val="00C3665D"/>
    <w:rsid w:val="00C378BD"/>
    <w:rsid w:val="00C40779"/>
    <w:rsid w:val="00C427E9"/>
    <w:rsid w:val="00C4547A"/>
    <w:rsid w:val="00C4590B"/>
    <w:rsid w:val="00C466D8"/>
    <w:rsid w:val="00C46751"/>
    <w:rsid w:val="00C470BC"/>
    <w:rsid w:val="00C477DC"/>
    <w:rsid w:val="00C50ADC"/>
    <w:rsid w:val="00C5163E"/>
    <w:rsid w:val="00C5267A"/>
    <w:rsid w:val="00C5314C"/>
    <w:rsid w:val="00C54626"/>
    <w:rsid w:val="00C54E6D"/>
    <w:rsid w:val="00C55C49"/>
    <w:rsid w:val="00C55E06"/>
    <w:rsid w:val="00C56BD7"/>
    <w:rsid w:val="00C570F8"/>
    <w:rsid w:val="00C57674"/>
    <w:rsid w:val="00C57AE4"/>
    <w:rsid w:val="00C57E76"/>
    <w:rsid w:val="00C57EFE"/>
    <w:rsid w:val="00C61610"/>
    <w:rsid w:val="00C61A23"/>
    <w:rsid w:val="00C62577"/>
    <w:rsid w:val="00C63DB0"/>
    <w:rsid w:val="00C64564"/>
    <w:rsid w:val="00C64C6A"/>
    <w:rsid w:val="00C66C73"/>
    <w:rsid w:val="00C6701C"/>
    <w:rsid w:val="00C6754F"/>
    <w:rsid w:val="00C67C4B"/>
    <w:rsid w:val="00C67D72"/>
    <w:rsid w:val="00C7001E"/>
    <w:rsid w:val="00C727D0"/>
    <w:rsid w:val="00C72EF4"/>
    <w:rsid w:val="00C7345F"/>
    <w:rsid w:val="00C736B6"/>
    <w:rsid w:val="00C73F45"/>
    <w:rsid w:val="00C745A2"/>
    <w:rsid w:val="00C749C5"/>
    <w:rsid w:val="00C75BAC"/>
    <w:rsid w:val="00C77479"/>
    <w:rsid w:val="00C814F0"/>
    <w:rsid w:val="00C826CF"/>
    <w:rsid w:val="00C845CF"/>
    <w:rsid w:val="00C859E6"/>
    <w:rsid w:val="00C85B2D"/>
    <w:rsid w:val="00C85D6F"/>
    <w:rsid w:val="00C868C9"/>
    <w:rsid w:val="00C901B6"/>
    <w:rsid w:val="00C91688"/>
    <w:rsid w:val="00C918B3"/>
    <w:rsid w:val="00C927F4"/>
    <w:rsid w:val="00C92A63"/>
    <w:rsid w:val="00C92AF3"/>
    <w:rsid w:val="00C93094"/>
    <w:rsid w:val="00C9324E"/>
    <w:rsid w:val="00C94608"/>
    <w:rsid w:val="00C9468D"/>
    <w:rsid w:val="00C9490F"/>
    <w:rsid w:val="00C95671"/>
    <w:rsid w:val="00C95EFF"/>
    <w:rsid w:val="00C9622B"/>
    <w:rsid w:val="00C969B1"/>
    <w:rsid w:val="00C97B7A"/>
    <w:rsid w:val="00C97C89"/>
    <w:rsid w:val="00CA1F20"/>
    <w:rsid w:val="00CA22AF"/>
    <w:rsid w:val="00CA27F3"/>
    <w:rsid w:val="00CA2821"/>
    <w:rsid w:val="00CA3A0A"/>
    <w:rsid w:val="00CA3E7E"/>
    <w:rsid w:val="00CA535E"/>
    <w:rsid w:val="00CA5D34"/>
    <w:rsid w:val="00CA5EB3"/>
    <w:rsid w:val="00CA6C20"/>
    <w:rsid w:val="00CA70CC"/>
    <w:rsid w:val="00CA7253"/>
    <w:rsid w:val="00CA73B6"/>
    <w:rsid w:val="00CB078D"/>
    <w:rsid w:val="00CB10B0"/>
    <w:rsid w:val="00CB169E"/>
    <w:rsid w:val="00CB1822"/>
    <w:rsid w:val="00CB189A"/>
    <w:rsid w:val="00CB1C73"/>
    <w:rsid w:val="00CB2DD3"/>
    <w:rsid w:val="00CB433E"/>
    <w:rsid w:val="00CB4BB5"/>
    <w:rsid w:val="00CB6EAC"/>
    <w:rsid w:val="00CC1470"/>
    <w:rsid w:val="00CC1D16"/>
    <w:rsid w:val="00CC1D3D"/>
    <w:rsid w:val="00CC1E31"/>
    <w:rsid w:val="00CC3A8D"/>
    <w:rsid w:val="00CC3CDD"/>
    <w:rsid w:val="00CC4486"/>
    <w:rsid w:val="00CC48C5"/>
    <w:rsid w:val="00CC58C0"/>
    <w:rsid w:val="00CC60FA"/>
    <w:rsid w:val="00CC7D0A"/>
    <w:rsid w:val="00CD023A"/>
    <w:rsid w:val="00CD0795"/>
    <w:rsid w:val="00CD0911"/>
    <w:rsid w:val="00CD0F0A"/>
    <w:rsid w:val="00CD167A"/>
    <w:rsid w:val="00CD16E1"/>
    <w:rsid w:val="00CD191B"/>
    <w:rsid w:val="00CD3EF3"/>
    <w:rsid w:val="00CD63AA"/>
    <w:rsid w:val="00CD67C6"/>
    <w:rsid w:val="00CD6CCA"/>
    <w:rsid w:val="00CD6E24"/>
    <w:rsid w:val="00CD762B"/>
    <w:rsid w:val="00CD7889"/>
    <w:rsid w:val="00CD7907"/>
    <w:rsid w:val="00CE0156"/>
    <w:rsid w:val="00CE02EA"/>
    <w:rsid w:val="00CE0D2E"/>
    <w:rsid w:val="00CE1400"/>
    <w:rsid w:val="00CE1920"/>
    <w:rsid w:val="00CE193C"/>
    <w:rsid w:val="00CE1D88"/>
    <w:rsid w:val="00CE426F"/>
    <w:rsid w:val="00CE4B37"/>
    <w:rsid w:val="00CE5F56"/>
    <w:rsid w:val="00CE6C5D"/>
    <w:rsid w:val="00CF0E5E"/>
    <w:rsid w:val="00CF1DEC"/>
    <w:rsid w:val="00CF27F8"/>
    <w:rsid w:val="00CF36AC"/>
    <w:rsid w:val="00CF3E60"/>
    <w:rsid w:val="00CF42E5"/>
    <w:rsid w:val="00CF4A9E"/>
    <w:rsid w:val="00CF536B"/>
    <w:rsid w:val="00CF5FC3"/>
    <w:rsid w:val="00CF7F97"/>
    <w:rsid w:val="00D00E2F"/>
    <w:rsid w:val="00D0167F"/>
    <w:rsid w:val="00D026A1"/>
    <w:rsid w:val="00D03550"/>
    <w:rsid w:val="00D04A09"/>
    <w:rsid w:val="00D06E34"/>
    <w:rsid w:val="00D07039"/>
    <w:rsid w:val="00D0772A"/>
    <w:rsid w:val="00D0782D"/>
    <w:rsid w:val="00D102FC"/>
    <w:rsid w:val="00D112AC"/>
    <w:rsid w:val="00D113FF"/>
    <w:rsid w:val="00D13606"/>
    <w:rsid w:val="00D13907"/>
    <w:rsid w:val="00D145B3"/>
    <w:rsid w:val="00D160DE"/>
    <w:rsid w:val="00D167D1"/>
    <w:rsid w:val="00D16AD9"/>
    <w:rsid w:val="00D1740D"/>
    <w:rsid w:val="00D179DB"/>
    <w:rsid w:val="00D2070E"/>
    <w:rsid w:val="00D212C8"/>
    <w:rsid w:val="00D22261"/>
    <w:rsid w:val="00D22A11"/>
    <w:rsid w:val="00D2338A"/>
    <w:rsid w:val="00D23959"/>
    <w:rsid w:val="00D24A65"/>
    <w:rsid w:val="00D25AE7"/>
    <w:rsid w:val="00D26A3C"/>
    <w:rsid w:val="00D26DAF"/>
    <w:rsid w:val="00D307FF"/>
    <w:rsid w:val="00D30D93"/>
    <w:rsid w:val="00D3114C"/>
    <w:rsid w:val="00D33516"/>
    <w:rsid w:val="00D33F20"/>
    <w:rsid w:val="00D34001"/>
    <w:rsid w:val="00D3485F"/>
    <w:rsid w:val="00D34B79"/>
    <w:rsid w:val="00D367E2"/>
    <w:rsid w:val="00D36A03"/>
    <w:rsid w:val="00D36DE8"/>
    <w:rsid w:val="00D3714F"/>
    <w:rsid w:val="00D3722E"/>
    <w:rsid w:val="00D42780"/>
    <w:rsid w:val="00D4320A"/>
    <w:rsid w:val="00D434D2"/>
    <w:rsid w:val="00D4374A"/>
    <w:rsid w:val="00D44A53"/>
    <w:rsid w:val="00D44D7E"/>
    <w:rsid w:val="00D450BD"/>
    <w:rsid w:val="00D46396"/>
    <w:rsid w:val="00D50421"/>
    <w:rsid w:val="00D50649"/>
    <w:rsid w:val="00D5159C"/>
    <w:rsid w:val="00D55941"/>
    <w:rsid w:val="00D56ACB"/>
    <w:rsid w:val="00D574AE"/>
    <w:rsid w:val="00D576E3"/>
    <w:rsid w:val="00D61780"/>
    <w:rsid w:val="00D6186D"/>
    <w:rsid w:val="00D619E3"/>
    <w:rsid w:val="00D61C78"/>
    <w:rsid w:val="00D61E89"/>
    <w:rsid w:val="00D62A03"/>
    <w:rsid w:val="00D62A6A"/>
    <w:rsid w:val="00D62FA1"/>
    <w:rsid w:val="00D64315"/>
    <w:rsid w:val="00D64813"/>
    <w:rsid w:val="00D66640"/>
    <w:rsid w:val="00D67BE5"/>
    <w:rsid w:val="00D67F8C"/>
    <w:rsid w:val="00D7037C"/>
    <w:rsid w:val="00D705C2"/>
    <w:rsid w:val="00D70988"/>
    <w:rsid w:val="00D70D32"/>
    <w:rsid w:val="00D71440"/>
    <w:rsid w:val="00D71922"/>
    <w:rsid w:val="00D72A05"/>
    <w:rsid w:val="00D73303"/>
    <w:rsid w:val="00D7592B"/>
    <w:rsid w:val="00D759CA"/>
    <w:rsid w:val="00D765DB"/>
    <w:rsid w:val="00D80170"/>
    <w:rsid w:val="00D804F2"/>
    <w:rsid w:val="00D80827"/>
    <w:rsid w:val="00D82CCC"/>
    <w:rsid w:val="00D84DC0"/>
    <w:rsid w:val="00D8595F"/>
    <w:rsid w:val="00D85CE4"/>
    <w:rsid w:val="00D85D04"/>
    <w:rsid w:val="00D864F3"/>
    <w:rsid w:val="00D870BF"/>
    <w:rsid w:val="00D87991"/>
    <w:rsid w:val="00D93369"/>
    <w:rsid w:val="00D941DD"/>
    <w:rsid w:val="00D9474C"/>
    <w:rsid w:val="00D956EF"/>
    <w:rsid w:val="00D96490"/>
    <w:rsid w:val="00D96AD9"/>
    <w:rsid w:val="00D9706C"/>
    <w:rsid w:val="00D97693"/>
    <w:rsid w:val="00DA07AE"/>
    <w:rsid w:val="00DA3CC3"/>
    <w:rsid w:val="00DA4004"/>
    <w:rsid w:val="00DA5360"/>
    <w:rsid w:val="00DA6CD1"/>
    <w:rsid w:val="00DA75E3"/>
    <w:rsid w:val="00DA795C"/>
    <w:rsid w:val="00DA7A1D"/>
    <w:rsid w:val="00DB03F4"/>
    <w:rsid w:val="00DB2595"/>
    <w:rsid w:val="00DB39CD"/>
    <w:rsid w:val="00DB3B1D"/>
    <w:rsid w:val="00DB3C3A"/>
    <w:rsid w:val="00DB3EEF"/>
    <w:rsid w:val="00DB4E3F"/>
    <w:rsid w:val="00DB560B"/>
    <w:rsid w:val="00DB7452"/>
    <w:rsid w:val="00DB7F02"/>
    <w:rsid w:val="00DC13F1"/>
    <w:rsid w:val="00DC19E1"/>
    <w:rsid w:val="00DC1A59"/>
    <w:rsid w:val="00DC1EEB"/>
    <w:rsid w:val="00DC206A"/>
    <w:rsid w:val="00DC2E40"/>
    <w:rsid w:val="00DC300A"/>
    <w:rsid w:val="00DC5BAA"/>
    <w:rsid w:val="00DC5FB8"/>
    <w:rsid w:val="00DC5FCE"/>
    <w:rsid w:val="00DC720C"/>
    <w:rsid w:val="00DC7924"/>
    <w:rsid w:val="00DD11C2"/>
    <w:rsid w:val="00DD311E"/>
    <w:rsid w:val="00DD356B"/>
    <w:rsid w:val="00DD52B7"/>
    <w:rsid w:val="00DD5709"/>
    <w:rsid w:val="00DD639C"/>
    <w:rsid w:val="00DD670C"/>
    <w:rsid w:val="00DD7D22"/>
    <w:rsid w:val="00DE17A8"/>
    <w:rsid w:val="00DE187A"/>
    <w:rsid w:val="00DE18DB"/>
    <w:rsid w:val="00DE20E8"/>
    <w:rsid w:val="00DE3293"/>
    <w:rsid w:val="00DE337E"/>
    <w:rsid w:val="00DE36D3"/>
    <w:rsid w:val="00DE5357"/>
    <w:rsid w:val="00DE53BD"/>
    <w:rsid w:val="00DE6F26"/>
    <w:rsid w:val="00DF0E59"/>
    <w:rsid w:val="00DF1FDB"/>
    <w:rsid w:val="00DF2632"/>
    <w:rsid w:val="00DF3850"/>
    <w:rsid w:val="00DF42F6"/>
    <w:rsid w:val="00DF4960"/>
    <w:rsid w:val="00DF55AC"/>
    <w:rsid w:val="00DF644E"/>
    <w:rsid w:val="00DF6683"/>
    <w:rsid w:val="00DF7382"/>
    <w:rsid w:val="00DF7EBC"/>
    <w:rsid w:val="00E003EF"/>
    <w:rsid w:val="00E00684"/>
    <w:rsid w:val="00E019C2"/>
    <w:rsid w:val="00E02E2E"/>
    <w:rsid w:val="00E057CE"/>
    <w:rsid w:val="00E067AC"/>
    <w:rsid w:val="00E06E24"/>
    <w:rsid w:val="00E07ADF"/>
    <w:rsid w:val="00E103B6"/>
    <w:rsid w:val="00E10D09"/>
    <w:rsid w:val="00E11874"/>
    <w:rsid w:val="00E11A59"/>
    <w:rsid w:val="00E11E84"/>
    <w:rsid w:val="00E12646"/>
    <w:rsid w:val="00E12717"/>
    <w:rsid w:val="00E12E6C"/>
    <w:rsid w:val="00E14797"/>
    <w:rsid w:val="00E16032"/>
    <w:rsid w:val="00E16057"/>
    <w:rsid w:val="00E16540"/>
    <w:rsid w:val="00E166CC"/>
    <w:rsid w:val="00E16BAD"/>
    <w:rsid w:val="00E16E28"/>
    <w:rsid w:val="00E16FC8"/>
    <w:rsid w:val="00E239F5"/>
    <w:rsid w:val="00E25C5A"/>
    <w:rsid w:val="00E266C4"/>
    <w:rsid w:val="00E271D4"/>
    <w:rsid w:val="00E3036E"/>
    <w:rsid w:val="00E309E3"/>
    <w:rsid w:val="00E317DF"/>
    <w:rsid w:val="00E322C3"/>
    <w:rsid w:val="00E328AA"/>
    <w:rsid w:val="00E336D3"/>
    <w:rsid w:val="00E34D63"/>
    <w:rsid w:val="00E34E58"/>
    <w:rsid w:val="00E3590F"/>
    <w:rsid w:val="00E35D63"/>
    <w:rsid w:val="00E35E24"/>
    <w:rsid w:val="00E37071"/>
    <w:rsid w:val="00E3711C"/>
    <w:rsid w:val="00E37334"/>
    <w:rsid w:val="00E37504"/>
    <w:rsid w:val="00E37F10"/>
    <w:rsid w:val="00E4019D"/>
    <w:rsid w:val="00E41534"/>
    <w:rsid w:val="00E41E3F"/>
    <w:rsid w:val="00E42E09"/>
    <w:rsid w:val="00E43628"/>
    <w:rsid w:val="00E47262"/>
    <w:rsid w:val="00E50A98"/>
    <w:rsid w:val="00E51B93"/>
    <w:rsid w:val="00E54314"/>
    <w:rsid w:val="00E5488D"/>
    <w:rsid w:val="00E54E82"/>
    <w:rsid w:val="00E603D2"/>
    <w:rsid w:val="00E60701"/>
    <w:rsid w:val="00E60922"/>
    <w:rsid w:val="00E60A51"/>
    <w:rsid w:val="00E60BF8"/>
    <w:rsid w:val="00E60C87"/>
    <w:rsid w:val="00E60E7F"/>
    <w:rsid w:val="00E61301"/>
    <w:rsid w:val="00E61639"/>
    <w:rsid w:val="00E61C27"/>
    <w:rsid w:val="00E61D44"/>
    <w:rsid w:val="00E61F55"/>
    <w:rsid w:val="00E622B9"/>
    <w:rsid w:val="00E63AEA"/>
    <w:rsid w:val="00E647E6"/>
    <w:rsid w:val="00E647E8"/>
    <w:rsid w:val="00E6564D"/>
    <w:rsid w:val="00E65E5D"/>
    <w:rsid w:val="00E6649D"/>
    <w:rsid w:val="00E66524"/>
    <w:rsid w:val="00E67145"/>
    <w:rsid w:val="00E67E86"/>
    <w:rsid w:val="00E719B5"/>
    <w:rsid w:val="00E7297B"/>
    <w:rsid w:val="00E7452C"/>
    <w:rsid w:val="00E7474A"/>
    <w:rsid w:val="00E74EED"/>
    <w:rsid w:val="00E75392"/>
    <w:rsid w:val="00E77093"/>
    <w:rsid w:val="00E7778E"/>
    <w:rsid w:val="00E77D21"/>
    <w:rsid w:val="00E8093C"/>
    <w:rsid w:val="00E821DA"/>
    <w:rsid w:val="00E83475"/>
    <w:rsid w:val="00E83573"/>
    <w:rsid w:val="00E84405"/>
    <w:rsid w:val="00E84B18"/>
    <w:rsid w:val="00E85233"/>
    <w:rsid w:val="00E86DDC"/>
    <w:rsid w:val="00E87BC2"/>
    <w:rsid w:val="00E87D88"/>
    <w:rsid w:val="00E87E79"/>
    <w:rsid w:val="00E90367"/>
    <w:rsid w:val="00E90523"/>
    <w:rsid w:val="00E91457"/>
    <w:rsid w:val="00E91C49"/>
    <w:rsid w:val="00E947C9"/>
    <w:rsid w:val="00E95847"/>
    <w:rsid w:val="00E9638C"/>
    <w:rsid w:val="00E96D1D"/>
    <w:rsid w:val="00E96D99"/>
    <w:rsid w:val="00E96F1D"/>
    <w:rsid w:val="00E970F2"/>
    <w:rsid w:val="00EA0520"/>
    <w:rsid w:val="00EA06B0"/>
    <w:rsid w:val="00EA09F4"/>
    <w:rsid w:val="00EA0BCC"/>
    <w:rsid w:val="00EA247D"/>
    <w:rsid w:val="00EA577F"/>
    <w:rsid w:val="00EA581A"/>
    <w:rsid w:val="00EA59CC"/>
    <w:rsid w:val="00EA6122"/>
    <w:rsid w:val="00EA68C3"/>
    <w:rsid w:val="00EA7475"/>
    <w:rsid w:val="00EA7A5C"/>
    <w:rsid w:val="00EA7C46"/>
    <w:rsid w:val="00EA7D6D"/>
    <w:rsid w:val="00EB0344"/>
    <w:rsid w:val="00EB0862"/>
    <w:rsid w:val="00EB0A84"/>
    <w:rsid w:val="00EB0D6E"/>
    <w:rsid w:val="00EB1375"/>
    <w:rsid w:val="00EB22AA"/>
    <w:rsid w:val="00EB2D17"/>
    <w:rsid w:val="00EB2EAC"/>
    <w:rsid w:val="00EB3589"/>
    <w:rsid w:val="00EB47E6"/>
    <w:rsid w:val="00EB5506"/>
    <w:rsid w:val="00EB5B43"/>
    <w:rsid w:val="00EB6038"/>
    <w:rsid w:val="00EC0127"/>
    <w:rsid w:val="00EC2370"/>
    <w:rsid w:val="00EC2C67"/>
    <w:rsid w:val="00EC376D"/>
    <w:rsid w:val="00EC6962"/>
    <w:rsid w:val="00EC6E8A"/>
    <w:rsid w:val="00EC6EB9"/>
    <w:rsid w:val="00EC7013"/>
    <w:rsid w:val="00EC735E"/>
    <w:rsid w:val="00EC7775"/>
    <w:rsid w:val="00ED01D1"/>
    <w:rsid w:val="00ED0E14"/>
    <w:rsid w:val="00ED2745"/>
    <w:rsid w:val="00ED2D78"/>
    <w:rsid w:val="00ED3B80"/>
    <w:rsid w:val="00ED3DD4"/>
    <w:rsid w:val="00ED4499"/>
    <w:rsid w:val="00ED6FCA"/>
    <w:rsid w:val="00ED76A0"/>
    <w:rsid w:val="00ED77A6"/>
    <w:rsid w:val="00EE0947"/>
    <w:rsid w:val="00EE3D45"/>
    <w:rsid w:val="00EE415A"/>
    <w:rsid w:val="00EE5049"/>
    <w:rsid w:val="00EF02A8"/>
    <w:rsid w:val="00EF3D92"/>
    <w:rsid w:val="00EF51AF"/>
    <w:rsid w:val="00EF58F3"/>
    <w:rsid w:val="00EF5C8E"/>
    <w:rsid w:val="00EF6586"/>
    <w:rsid w:val="00EF66D2"/>
    <w:rsid w:val="00EF6E3E"/>
    <w:rsid w:val="00EF77AA"/>
    <w:rsid w:val="00EF798A"/>
    <w:rsid w:val="00F00107"/>
    <w:rsid w:val="00F01011"/>
    <w:rsid w:val="00F01346"/>
    <w:rsid w:val="00F013AA"/>
    <w:rsid w:val="00F028BD"/>
    <w:rsid w:val="00F03458"/>
    <w:rsid w:val="00F04310"/>
    <w:rsid w:val="00F043ED"/>
    <w:rsid w:val="00F044CD"/>
    <w:rsid w:val="00F047AA"/>
    <w:rsid w:val="00F072B8"/>
    <w:rsid w:val="00F078D2"/>
    <w:rsid w:val="00F07D99"/>
    <w:rsid w:val="00F07E43"/>
    <w:rsid w:val="00F11A2D"/>
    <w:rsid w:val="00F11F11"/>
    <w:rsid w:val="00F126F3"/>
    <w:rsid w:val="00F13060"/>
    <w:rsid w:val="00F13202"/>
    <w:rsid w:val="00F15077"/>
    <w:rsid w:val="00F157EE"/>
    <w:rsid w:val="00F15D2C"/>
    <w:rsid w:val="00F15D3D"/>
    <w:rsid w:val="00F15EE6"/>
    <w:rsid w:val="00F16815"/>
    <w:rsid w:val="00F169A3"/>
    <w:rsid w:val="00F16CE1"/>
    <w:rsid w:val="00F172E0"/>
    <w:rsid w:val="00F17AB6"/>
    <w:rsid w:val="00F23523"/>
    <w:rsid w:val="00F237FA"/>
    <w:rsid w:val="00F23CC6"/>
    <w:rsid w:val="00F24B61"/>
    <w:rsid w:val="00F24E54"/>
    <w:rsid w:val="00F26381"/>
    <w:rsid w:val="00F268B0"/>
    <w:rsid w:val="00F26BBB"/>
    <w:rsid w:val="00F2768B"/>
    <w:rsid w:val="00F27C39"/>
    <w:rsid w:val="00F27F63"/>
    <w:rsid w:val="00F3007D"/>
    <w:rsid w:val="00F30109"/>
    <w:rsid w:val="00F30AD2"/>
    <w:rsid w:val="00F32FF6"/>
    <w:rsid w:val="00F332CE"/>
    <w:rsid w:val="00F33829"/>
    <w:rsid w:val="00F34D84"/>
    <w:rsid w:val="00F34FF6"/>
    <w:rsid w:val="00F35CC1"/>
    <w:rsid w:val="00F369CF"/>
    <w:rsid w:val="00F3741E"/>
    <w:rsid w:val="00F41E1A"/>
    <w:rsid w:val="00F42758"/>
    <w:rsid w:val="00F42C02"/>
    <w:rsid w:val="00F454CF"/>
    <w:rsid w:val="00F45619"/>
    <w:rsid w:val="00F46519"/>
    <w:rsid w:val="00F46A7C"/>
    <w:rsid w:val="00F475D1"/>
    <w:rsid w:val="00F51FD2"/>
    <w:rsid w:val="00F5214B"/>
    <w:rsid w:val="00F52DAC"/>
    <w:rsid w:val="00F534DC"/>
    <w:rsid w:val="00F54CF8"/>
    <w:rsid w:val="00F54E96"/>
    <w:rsid w:val="00F562C1"/>
    <w:rsid w:val="00F57F97"/>
    <w:rsid w:val="00F603B2"/>
    <w:rsid w:val="00F62246"/>
    <w:rsid w:val="00F62D53"/>
    <w:rsid w:val="00F639E3"/>
    <w:rsid w:val="00F64240"/>
    <w:rsid w:val="00F6594E"/>
    <w:rsid w:val="00F65CC1"/>
    <w:rsid w:val="00F66AEC"/>
    <w:rsid w:val="00F70440"/>
    <w:rsid w:val="00F70565"/>
    <w:rsid w:val="00F72388"/>
    <w:rsid w:val="00F738AD"/>
    <w:rsid w:val="00F73E23"/>
    <w:rsid w:val="00F742ED"/>
    <w:rsid w:val="00F7467E"/>
    <w:rsid w:val="00F74BCE"/>
    <w:rsid w:val="00F775B3"/>
    <w:rsid w:val="00F802AD"/>
    <w:rsid w:val="00F803D8"/>
    <w:rsid w:val="00F8053F"/>
    <w:rsid w:val="00F80F2B"/>
    <w:rsid w:val="00F83321"/>
    <w:rsid w:val="00F84249"/>
    <w:rsid w:val="00F8436E"/>
    <w:rsid w:val="00F85223"/>
    <w:rsid w:val="00F86645"/>
    <w:rsid w:val="00F87491"/>
    <w:rsid w:val="00F87DBD"/>
    <w:rsid w:val="00F90389"/>
    <w:rsid w:val="00F904D0"/>
    <w:rsid w:val="00F90A52"/>
    <w:rsid w:val="00F90E73"/>
    <w:rsid w:val="00F91630"/>
    <w:rsid w:val="00F91729"/>
    <w:rsid w:val="00F93C83"/>
    <w:rsid w:val="00F93E25"/>
    <w:rsid w:val="00F9461B"/>
    <w:rsid w:val="00F94869"/>
    <w:rsid w:val="00F95A07"/>
    <w:rsid w:val="00F95AAB"/>
    <w:rsid w:val="00F95DCD"/>
    <w:rsid w:val="00FA0DC3"/>
    <w:rsid w:val="00FA0E7C"/>
    <w:rsid w:val="00FA0ECC"/>
    <w:rsid w:val="00FA3235"/>
    <w:rsid w:val="00FA38B1"/>
    <w:rsid w:val="00FA427C"/>
    <w:rsid w:val="00FA4349"/>
    <w:rsid w:val="00FA443A"/>
    <w:rsid w:val="00FA482B"/>
    <w:rsid w:val="00FA76ED"/>
    <w:rsid w:val="00FB0BF5"/>
    <w:rsid w:val="00FB1BBD"/>
    <w:rsid w:val="00FB2679"/>
    <w:rsid w:val="00FB2994"/>
    <w:rsid w:val="00FB2BA4"/>
    <w:rsid w:val="00FB49D2"/>
    <w:rsid w:val="00FB517D"/>
    <w:rsid w:val="00FB5A5F"/>
    <w:rsid w:val="00FB6232"/>
    <w:rsid w:val="00FB6571"/>
    <w:rsid w:val="00FB6A43"/>
    <w:rsid w:val="00FB7D40"/>
    <w:rsid w:val="00FB7F97"/>
    <w:rsid w:val="00FC0086"/>
    <w:rsid w:val="00FC145B"/>
    <w:rsid w:val="00FC17F4"/>
    <w:rsid w:val="00FC317A"/>
    <w:rsid w:val="00FC412D"/>
    <w:rsid w:val="00FC6FF3"/>
    <w:rsid w:val="00FC7BD0"/>
    <w:rsid w:val="00FC7CAD"/>
    <w:rsid w:val="00FC7DE6"/>
    <w:rsid w:val="00FD0815"/>
    <w:rsid w:val="00FD0840"/>
    <w:rsid w:val="00FD1402"/>
    <w:rsid w:val="00FD1831"/>
    <w:rsid w:val="00FD3493"/>
    <w:rsid w:val="00FD3604"/>
    <w:rsid w:val="00FD4FE5"/>
    <w:rsid w:val="00FD51D8"/>
    <w:rsid w:val="00FD6CBE"/>
    <w:rsid w:val="00FD6FEF"/>
    <w:rsid w:val="00FD7E75"/>
    <w:rsid w:val="00FE0127"/>
    <w:rsid w:val="00FE0300"/>
    <w:rsid w:val="00FE0455"/>
    <w:rsid w:val="00FE0966"/>
    <w:rsid w:val="00FE1601"/>
    <w:rsid w:val="00FE321B"/>
    <w:rsid w:val="00FE32AF"/>
    <w:rsid w:val="00FE37B7"/>
    <w:rsid w:val="00FE4405"/>
    <w:rsid w:val="00FE6290"/>
    <w:rsid w:val="00FE6990"/>
    <w:rsid w:val="00FE6A1B"/>
    <w:rsid w:val="00FE6CF6"/>
    <w:rsid w:val="00FE74AC"/>
    <w:rsid w:val="00FE78EF"/>
    <w:rsid w:val="00FE798A"/>
    <w:rsid w:val="00FE79DF"/>
    <w:rsid w:val="00FF0844"/>
    <w:rsid w:val="00FF2653"/>
    <w:rsid w:val="00FF2C42"/>
    <w:rsid w:val="00FF2DB1"/>
    <w:rsid w:val="00FF5124"/>
    <w:rsid w:val="00FF5795"/>
    <w:rsid w:val="00FF5CC0"/>
    <w:rsid w:val="00FF6399"/>
    <w:rsid w:val="00FF651C"/>
    <w:rsid w:val="00FF78C0"/>
    <w:rsid w:val="00FF7992"/>
    <w:rsid w:val="134277FC"/>
    <w:rsid w:val="2DDA23E4"/>
    <w:rsid w:val="2E333512"/>
    <w:rsid w:val="500D6FF6"/>
    <w:rsid w:val="510E3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ED117E"/>
  <w15:docId w15:val="{A1874735-FC56-4D10-91D4-0EF7B31F6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767445"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0"/>
    <w:next w:val="a1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0"/>
    <w:next w:val="a1"/>
    <w:link w:val="20"/>
    <w:qFormat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basedOn w:val="a0"/>
    <w:next w:val="a0"/>
    <w:link w:val="30"/>
    <w:qFormat/>
    <w:pPr>
      <w:keepNext/>
      <w:numPr>
        <w:ilvl w:val="2"/>
        <w:numId w:val="1"/>
      </w:numPr>
      <w:tabs>
        <w:tab w:val="left" w:pos="567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a5"/>
    <w:qFormat/>
    <w:pPr>
      <w:spacing w:after="120"/>
      <w:jc w:val="both"/>
    </w:pPr>
    <w:rPr>
      <w:rFonts w:eastAsia="MS Mincho"/>
    </w:rPr>
  </w:style>
  <w:style w:type="paragraph" w:styleId="a6">
    <w:name w:val="Balloon Text"/>
    <w:basedOn w:val="a0"/>
    <w:link w:val="a7"/>
    <w:uiPriority w:val="99"/>
    <w:semiHidden/>
    <w:unhideWhenUsed/>
    <w:rPr>
      <w:rFonts w:ascii="Tahoma" w:hAnsi="Tahoma" w:cs="Tahoma"/>
      <w:sz w:val="16"/>
      <w:szCs w:val="16"/>
    </w:rPr>
  </w:style>
  <w:style w:type="paragraph" w:styleId="a8">
    <w:name w:val="caption"/>
    <w:basedOn w:val="a0"/>
    <w:next w:val="a0"/>
    <w:uiPriority w:val="35"/>
    <w:unhideWhenUsed/>
    <w:qFormat/>
    <w:pPr>
      <w:spacing w:after="200"/>
    </w:pPr>
    <w:rPr>
      <w:b/>
      <w:bCs/>
      <w:sz w:val="18"/>
      <w:szCs w:val="18"/>
    </w:rPr>
  </w:style>
  <w:style w:type="character" w:styleId="a9">
    <w:name w:val="annotation reference"/>
    <w:unhideWhenUsed/>
    <w:qFormat/>
    <w:rPr>
      <w:sz w:val="16"/>
      <w:szCs w:val="16"/>
    </w:rPr>
  </w:style>
  <w:style w:type="paragraph" w:styleId="aa">
    <w:name w:val="annotation text"/>
    <w:basedOn w:val="a0"/>
    <w:link w:val="11"/>
    <w:uiPriority w:val="99"/>
    <w:unhideWhenUsed/>
    <w:qFormat/>
    <w:rPr>
      <w:szCs w:val="20"/>
    </w:rPr>
  </w:style>
  <w:style w:type="paragraph" w:styleId="ab">
    <w:name w:val="annotation subject"/>
    <w:basedOn w:val="aa"/>
    <w:next w:val="aa"/>
    <w:link w:val="ac"/>
    <w:uiPriority w:val="99"/>
    <w:semiHidden/>
    <w:unhideWhenUsed/>
    <w:qFormat/>
    <w:rPr>
      <w:b/>
      <w:bCs/>
    </w:rPr>
  </w:style>
  <w:style w:type="paragraph" w:styleId="ad">
    <w:name w:val="footer"/>
    <w:basedOn w:val="a0"/>
    <w:link w:val="ae"/>
    <w:uiPriority w:val="99"/>
    <w:unhideWhenUsed/>
    <w:qFormat/>
    <w:pPr>
      <w:tabs>
        <w:tab w:val="center" w:pos="4536"/>
        <w:tab w:val="right" w:pos="9072"/>
      </w:tabs>
    </w:pPr>
  </w:style>
  <w:style w:type="paragraph" w:styleId="af">
    <w:name w:val="header"/>
    <w:basedOn w:val="a0"/>
    <w:link w:val="1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paragraph" w:styleId="21">
    <w:name w:val="List 2"/>
    <w:basedOn w:val="a0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f1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table" w:styleId="af2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5">
    <w:name w:val="正文文本 字符"/>
    <w:link w:val="a1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12">
    <w:name w:val="页眉 字符1"/>
    <w:link w:val="af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7">
    <w:name w:val="批注框文本 字符"/>
    <w:link w:val="a6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styleId="af3">
    <w:name w:val="List Paragraph"/>
    <w:aliases w:val="- Bullets,Lista1,?? ??,?????,????,목록 단락,リスト段落,列出段落1,中等深浅网格 1 - 着色 21,1st level - Bullet List Paragraph,List Paragraph1,Lettre d'introduction,Paragrafo elenco,Normal bullet 2,Bullet list,Numbered List,¥¡¡¡¡ì¬º¥¹¥È¶ÎÂä,ÁÐ³ö¶ÎÂä,列表段落1,列"/>
    <w:basedOn w:val="a0"/>
    <w:link w:val="af4"/>
    <w:uiPriority w:val="34"/>
    <w:qFormat/>
    <w:pPr>
      <w:ind w:left="720"/>
      <w:contextualSpacing/>
    </w:pPr>
  </w:style>
  <w:style w:type="character" w:customStyle="1" w:styleId="11">
    <w:name w:val="批注文字 字符1"/>
    <w:link w:val="aa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批注主题 字符"/>
    <w:link w:val="ab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e">
    <w:name w:val="页脚 字符"/>
    <w:link w:val="ad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4">
    <w:name w:val="列表段落 字符"/>
    <w:aliases w:val="- Bullets 字符,Lista1 字符,?? ?? 字符,????? 字符,???? 字符,목록 단락 字符,リスト段落 字符,列出段落1 字符,中等深浅网格 1 - 着色 21 字符,1st level - Bullet List Paragraph 字符,List Paragraph1 字符,Lettre d'introduction 字符,Paragrafo elenco 字符,Normal bullet 2 字符,Bullet list 字符,ÁÐ³ö¶ÎÂä 字符"/>
    <w:link w:val="af3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0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0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80">
    <w:name w:val="标题 8 字符"/>
    <w:link w:val="8"/>
    <w:uiPriority w:val="9"/>
    <w:qFormat/>
    <w:rPr>
      <w:rFonts w:ascii="Cambria" w:eastAsia="宋体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a0"/>
    <w:link w:val="B1Char1"/>
    <w:qFormat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a0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0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a0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m1688756359928511317gmail-msonormal">
    <w:name w:val="m_1688756359928511317gmail-msonormal"/>
    <w:basedOn w:val="a0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0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text">
    <w:name w:val="text"/>
    <w:basedOn w:val="a0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a0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a0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f5">
    <w:name w:val="列出段落 字符"/>
    <w:uiPriority w:val="34"/>
    <w:qFormat/>
    <w:locked/>
    <w:rPr>
      <w:rFonts w:eastAsia="宋体"/>
      <w:lang w:eastAsia="ja-JP"/>
    </w:rPr>
  </w:style>
  <w:style w:type="character" w:customStyle="1" w:styleId="af6">
    <w:name w:val="页眉 字符"/>
    <w:qFormat/>
    <w:rPr>
      <w:lang w:val="en-GB"/>
    </w:rPr>
  </w:style>
  <w:style w:type="paragraph" w:customStyle="1" w:styleId="B30">
    <w:name w:val="B3"/>
    <w:basedOn w:val="a0"/>
    <w:link w:val="B3Char"/>
    <w:qFormat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等线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a1"/>
    <w:qFormat/>
    <w:pPr>
      <w:widowControl w:val="0"/>
      <w:numPr>
        <w:numId w:val="6"/>
      </w:numPr>
      <w:tabs>
        <w:tab w:val="clear" w:pos="1304"/>
        <w:tab w:val="left" w:pos="1701"/>
      </w:tabs>
      <w:ind w:left="1701" w:hanging="1701"/>
    </w:pPr>
    <w:rPr>
      <w:rFonts w:ascii="Arial" w:eastAsia="等线" w:hAnsi="Arial"/>
      <w:b/>
      <w:bCs/>
      <w:kern w:val="2"/>
      <w:sz w:val="21"/>
      <w:szCs w:val="22"/>
      <w:lang w:eastAsia="zh-CN"/>
    </w:rPr>
  </w:style>
  <w:style w:type="paragraph" w:customStyle="1" w:styleId="41">
    <w:name w:val="目录 4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31">
    <w:name w:val="目录 3"/>
    <w:basedOn w:val="a0"/>
    <w:next w:val="a0"/>
    <w:uiPriority w:val="39"/>
    <w:semiHidden/>
    <w:unhideWhenUsed/>
    <w:qFormat/>
    <w:pPr>
      <w:ind w:leftChars="400" w:left="840"/>
    </w:p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7">
    <w:name w:val="批注文字 字符"/>
    <w:uiPriority w:val="99"/>
    <w:qFormat/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a0"/>
    <w:qFormat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a3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a3"/>
    <w:uiPriority w:val="49"/>
    <w:qFormat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32">
    <w:name w:val="List 3"/>
    <w:basedOn w:val="a0"/>
    <w:uiPriority w:val="99"/>
    <w:semiHidden/>
    <w:unhideWhenUsed/>
    <w:rsid w:val="00834136"/>
    <w:pPr>
      <w:ind w:leftChars="400" w:left="100" w:hangingChars="200" w:hanging="200"/>
      <w:contextualSpacing/>
    </w:pPr>
  </w:style>
  <w:style w:type="table" w:customStyle="1" w:styleId="13">
    <w:name w:val="网格型1"/>
    <w:basedOn w:val="a3"/>
    <w:next w:val="af2"/>
    <w:qFormat/>
    <w:rsid w:val="00D33516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qFormat/>
    <w:rsid w:val="00D956EF"/>
    <w:pPr>
      <w:widowControl w:val="0"/>
      <w:numPr>
        <w:numId w:val="8"/>
      </w:numPr>
      <w:spacing w:line="259" w:lineRule="auto"/>
      <w:jc w:val="both"/>
    </w:pPr>
    <w:rPr>
      <w:rFonts w:eastAsia="MS Gothic"/>
      <w:kern w:val="2"/>
      <w:szCs w:val="20"/>
      <w:lang w:eastAsia="ja-JP"/>
    </w:rPr>
  </w:style>
  <w:style w:type="paragraph" w:customStyle="1" w:styleId="Default">
    <w:name w:val="Default"/>
    <w:rsid w:val="0090238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502E4-4C53-4E68-AA80-1DC5ED7011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8FF581-45C4-4353-B44A-32201FBB1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10715</TotalTime>
  <Pages>4</Pages>
  <Words>1420</Words>
  <Characters>8095</Characters>
  <Application>Microsoft Office Word</Application>
  <DocSecurity>0</DocSecurity>
  <Lines>67</Lines>
  <Paragraphs>18</Paragraphs>
  <ScaleCrop>false</ScaleCrop>
  <Company>oppo</Company>
  <LinksUpToDate>false</LinksUpToDate>
  <CharactersWithSpaces>9497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80155464</dc:creator>
  <cp:lastModifiedBy>吴作敏(Zuomin)</cp:lastModifiedBy>
  <cp:revision>937</cp:revision>
  <dcterms:created xsi:type="dcterms:W3CDTF">2022-02-09T03:10:00Z</dcterms:created>
  <dcterms:modified xsi:type="dcterms:W3CDTF">2023-08-10T10:06:00Z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1033-11.2.0.11254</vt:lpwstr>
  </property>
  <property fmtid="{D5CDD505-2E9C-101B-9397-08002B2CF9AE}" pid="3" name="ICV">
    <vt:lpwstr>DB6C24840ADB4F6ABC5E74BFF9C0002B</vt:lpwstr>
  </property>
</Properties>
</file>