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DD3DCE9"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w:t>
      </w:r>
      <w:r w:rsidR="00E548B2">
        <w:rPr>
          <w:rFonts w:ascii="Arial" w:hAnsi="Arial" w:cs="Arial"/>
          <w:sz w:val="24"/>
          <w:szCs w:val="24"/>
          <w:lang w:val="en-US"/>
        </w:rPr>
        <w:t>114</w:t>
      </w:r>
      <w:r w:rsidRPr="005E6946">
        <w:rPr>
          <w:rFonts w:ascii="Arial" w:hAnsi="Arial" w:cs="Arial"/>
          <w:sz w:val="24"/>
          <w:szCs w:val="24"/>
          <w:lang w:val="en-US"/>
        </w:rPr>
        <w:tab/>
      </w:r>
      <w:r w:rsidR="000F16E3" w:rsidRPr="005E6946">
        <w:rPr>
          <w:rFonts w:ascii="Arial" w:hAnsi="Arial" w:cs="Arial"/>
          <w:sz w:val="24"/>
          <w:szCs w:val="24"/>
          <w:lang w:val="en-US"/>
        </w:rPr>
        <w:t>R1-</w:t>
      </w:r>
      <w:r w:rsidR="00E548B2" w:rsidRPr="005E6946">
        <w:rPr>
          <w:rFonts w:ascii="Arial" w:hAnsi="Arial" w:cs="Arial"/>
          <w:sz w:val="24"/>
          <w:szCs w:val="24"/>
          <w:lang w:val="en-US"/>
        </w:rPr>
        <w:t>230</w:t>
      </w:r>
      <w:r w:rsidR="00D7629E">
        <w:rPr>
          <w:rFonts w:ascii="Arial" w:hAnsi="Arial" w:cs="Arial"/>
          <w:sz w:val="24"/>
          <w:szCs w:val="24"/>
          <w:lang w:val="en-US"/>
        </w:rPr>
        <w:t>7411</w:t>
      </w:r>
    </w:p>
    <w:p w14:paraId="6F3E168E" w14:textId="2496BF0C" w:rsidR="00D260AC" w:rsidRPr="00756C20" w:rsidRDefault="00D260AC" w:rsidP="00D260AC">
      <w:pPr>
        <w:pStyle w:val="Header"/>
        <w:tabs>
          <w:tab w:val="left" w:pos="6521"/>
        </w:tabs>
        <w:rPr>
          <w:b w:val="0"/>
          <w:noProof w:val="0"/>
          <w:sz w:val="24"/>
        </w:rPr>
      </w:pPr>
      <w:r w:rsidRPr="00676AD2">
        <w:rPr>
          <w:rFonts w:cs="Arial"/>
          <w:b w:val="0"/>
          <w:noProof w:val="0"/>
          <w:sz w:val="24"/>
          <w:szCs w:val="24"/>
        </w:rPr>
        <w:t>Toulouse, France, August 21</w:t>
      </w:r>
      <w:r w:rsidRPr="00B1205E">
        <w:rPr>
          <w:rFonts w:cs="Arial"/>
          <w:b w:val="0"/>
          <w:noProof w:val="0"/>
          <w:sz w:val="24"/>
          <w:szCs w:val="24"/>
          <w:vertAlign w:val="superscript"/>
        </w:rPr>
        <w:t>st</w:t>
      </w:r>
      <w:r>
        <w:rPr>
          <w:rFonts w:cs="Arial"/>
          <w:b w:val="0"/>
          <w:noProof w:val="0"/>
          <w:sz w:val="24"/>
          <w:szCs w:val="24"/>
        </w:rPr>
        <w:t xml:space="preserve"> </w:t>
      </w:r>
      <w:r w:rsidRPr="00676AD2">
        <w:rPr>
          <w:rFonts w:cs="Arial"/>
          <w:b w:val="0"/>
          <w:noProof w:val="0"/>
          <w:sz w:val="24"/>
          <w:szCs w:val="24"/>
        </w:rPr>
        <w:t>–</w:t>
      </w:r>
      <w:r w:rsidR="00D7629E">
        <w:rPr>
          <w:rFonts w:cs="Arial"/>
          <w:b w:val="0"/>
          <w:noProof w:val="0"/>
          <w:sz w:val="24"/>
          <w:szCs w:val="24"/>
        </w:rPr>
        <w:t xml:space="preserve"> </w:t>
      </w:r>
      <w:r w:rsidRPr="00676AD2">
        <w:rPr>
          <w:rFonts w:cs="Arial"/>
          <w:b w:val="0"/>
          <w:noProof w:val="0"/>
          <w:sz w:val="24"/>
          <w:szCs w:val="24"/>
        </w:rPr>
        <w:t>25</w:t>
      </w:r>
      <w:r w:rsidRPr="00B1205E">
        <w:rPr>
          <w:rFonts w:cs="Arial"/>
          <w:b w:val="0"/>
          <w:noProof w:val="0"/>
          <w:sz w:val="24"/>
          <w:szCs w:val="24"/>
          <w:vertAlign w:val="superscript"/>
        </w:rPr>
        <w:t>th</w:t>
      </w:r>
      <w:r w:rsidRPr="00676AD2">
        <w:rPr>
          <w:rFonts w:cs="Arial"/>
          <w:b w:val="0"/>
          <w:noProof w:val="0"/>
          <w:sz w:val="24"/>
          <w:szCs w:val="24"/>
        </w:rPr>
        <w:t>, 2023</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等线"/>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7A818E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5D7" w:rsidRPr="002E05D7">
        <w:rPr>
          <w:rFonts w:ascii="Arial" w:hAnsi="Arial"/>
          <w:sz w:val="24"/>
        </w:rPr>
        <w:t>Potential enhancements on dynamic/flexible TDD</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01E2A11E" w14:textId="1FAF3BD1" w:rsidR="0048400C" w:rsidRPr="002E07DD" w:rsidRDefault="0048400C" w:rsidP="0048400C">
      <w:pPr>
        <w:shd w:val="clear" w:color="auto" w:fill="FFFFFF"/>
        <w:spacing w:line="231" w:lineRule="atLeast"/>
        <w:rPr>
          <w:rFonts w:cs="Times"/>
          <w:color w:val="000000"/>
          <w:lang w:eastAsia="zh-CN"/>
        </w:rPr>
      </w:pPr>
      <w:r w:rsidRPr="002E07DD">
        <w:rPr>
          <w:lang w:eastAsia="zh-CN"/>
        </w:rPr>
        <w:t>In dynamic/flexible TDD, the inter-</w:t>
      </w:r>
      <w:proofErr w:type="spellStart"/>
      <w:r w:rsidRPr="002E07DD">
        <w:rPr>
          <w:lang w:eastAsia="zh-CN"/>
        </w:rPr>
        <w:t>gNB</w:t>
      </w:r>
      <w:proofErr w:type="spellEnd"/>
      <w:r w:rsidRPr="002E07DD">
        <w:rPr>
          <w:lang w:eastAsia="zh-CN"/>
        </w:rPr>
        <w:t xml:space="preserve"> and inter-UE CLI might happen in symbols in which different (colliding) transmission directions (DL/UL) </w:t>
      </w:r>
      <w:r w:rsidR="006D0505">
        <w:rPr>
          <w:lang w:eastAsia="zh-CN"/>
        </w:rPr>
        <w:t xml:space="preserve">occur </w:t>
      </w:r>
      <w:r w:rsidRPr="002E07DD">
        <w:rPr>
          <w:lang w:eastAsia="zh-CN"/>
        </w:rPr>
        <w:t xml:space="preserve">in different cells. </w:t>
      </w:r>
      <w:r w:rsidRPr="002E07DD">
        <w:rPr>
          <w:rFonts w:cs="Times"/>
          <w:color w:val="000000"/>
          <w:lang w:eastAsia="zh-CN"/>
        </w:rPr>
        <w:t>The inter-</w:t>
      </w:r>
      <w:proofErr w:type="spellStart"/>
      <w:r w:rsidRPr="002E07DD">
        <w:rPr>
          <w:rFonts w:cs="Times"/>
          <w:color w:val="000000"/>
          <w:lang w:eastAsia="zh-CN"/>
        </w:rPr>
        <w:t>gNB</w:t>
      </w:r>
      <w:proofErr w:type="spellEnd"/>
      <w:r w:rsidRPr="002E07DD">
        <w:rPr>
          <w:rFonts w:cs="Times"/>
          <w:color w:val="000000"/>
          <w:lang w:eastAsia="zh-CN"/>
        </w:rPr>
        <w:t xml:space="preserve"> CLI is a DL-to-UL interference coming from DL signals from one </w:t>
      </w:r>
      <w:proofErr w:type="spellStart"/>
      <w:r w:rsidRPr="002E07DD">
        <w:rPr>
          <w:rFonts w:cs="Times"/>
          <w:color w:val="000000"/>
          <w:lang w:eastAsia="zh-CN"/>
        </w:rPr>
        <w:t>gNB</w:t>
      </w:r>
      <w:proofErr w:type="spellEnd"/>
      <w:r w:rsidRPr="002E07DD">
        <w:rPr>
          <w:rFonts w:cs="Times"/>
          <w:color w:val="000000"/>
          <w:lang w:eastAsia="zh-CN"/>
        </w:rPr>
        <w:t xml:space="preserve"> interfering UL signals of a </w:t>
      </w:r>
      <w:proofErr w:type="spellStart"/>
      <w:r w:rsidRPr="002E07DD">
        <w:rPr>
          <w:rFonts w:cs="Times"/>
          <w:color w:val="000000"/>
          <w:lang w:eastAsia="zh-CN"/>
        </w:rPr>
        <w:t>neighbor</w:t>
      </w:r>
      <w:proofErr w:type="spellEnd"/>
      <w:r w:rsidRPr="002E07DD">
        <w:rPr>
          <w:rFonts w:cs="Times"/>
          <w:color w:val="000000"/>
          <w:lang w:eastAsia="zh-CN"/>
        </w:rPr>
        <w:t xml:space="preserve"> </w:t>
      </w:r>
      <w:proofErr w:type="spellStart"/>
      <w:r w:rsidRPr="002E07DD">
        <w:rPr>
          <w:rFonts w:cs="Times"/>
          <w:color w:val="000000"/>
          <w:lang w:eastAsia="zh-CN"/>
        </w:rPr>
        <w:t>gNB</w:t>
      </w:r>
      <w:proofErr w:type="spellEnd"/>
      <w:r w:rsidRPr="002E07DD">
        <w:rPr>
          <w:rFonts w:cs="Times"/>
          <w:color w:val="000000"/>
          <w:lang w:eastAsia="zh-CN"/>
        </w:rPr>
        <w:t xml:space="preserve">, while inter-UE CLI is a UL-to-DL interference coming from UL signals from a UE in a cell interfering DL signal for a UE in a </w:t>
      </w:r>
      <w:proofErr w:type="spellStart"/>
      <w:r w:rsidRPr="002E07DD">
        <w:rPr>
          <w:rFonts w:cs="Times"/>
          <w:color w:val="000000"/>
          <w:lang w:eastAsia="zh-CN"/>
        </w:rPr>
        <w:t>neighbor</w:t>
      </w:r>
      <w:proofErr w:type="spellEnd"/>
      <w:r w:rsidRPr="002E07DD">
        <w:rPr>
          <w:rFonts w:cs="Times"/>
          <w:color w:val="000000"/>
          <w:lang w:eastAsia="zh-CN"/>
        </w:rPr>
        <w:t xml:space="preserve"> cell. </w:t>
      </w:r>
      <w:r w:rsidRPr="002E07DD">
        <w:rPr>
          <w:lang w:eastAsia="zh-CN"/>
        </w:rPr>
        <w:t>Figure 1 illustrates an example of inter-</w:t>
      </w:r>
      <w:proofErr w:type="spellStart"/>
      <w:r w:rsidRPr="002E07DD">
        <w:rPr>
          <w:lang w:eastAsia="zh-CN"/>
        </w:rPr>
        <w:t>gNB</w:t>
      </w:r>
      <w:proofErr w:type="spellEnd"/>
      <w:r w:rsidRPr="002E07DD">
        <w:rPr>
          <w:lang w:eastAsia="zh-CN"/>
        </w:rPr>
        <w:t xml:space="preserve"> and inter-UE CLI.</w:t>
      </w:r>
    </w:p>
    <w:p w14:paraId="41D23523" w14:textId="130E73B7" w:rsidR="0048400C" w:rsidRPr="002E07DD" w:rsidRDefault="00D8633B" w:rsidP="0048400C">
      <w:pPr>
        <w:shd w:val="clear" w:color="auto" w:fill="FFFFFF"/>
        <w:spacing w:line="231" w:lineRule="atLeast"/>
        <w:jc w:val="center"/>
        <w:rPr>
          <w:rFonts w:cs="Times"/>
          <w:color w:val="000000"/>
          <w:lang w:eastAsia="zh-CN"/>
        </w:rPr>
      </w:pPr>
      <w:r>
        <w:rPr>
          <w:rFonts w:cs="Times"/>
          <w:noProof/>
          <w:color w:val="000000"/>
          <w:lang w:eastAsia="zh-CN"/>
        </w:rPr>
        <w:drawing>
          <wp:inline distT="0" distB="0" distL="0" distR="0" wp14:anchorId="6791405E" wp14:editId="0CF44BD9">
            <wp:extent cx="4457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700" cy="1409700"/>
                    </a:xfrm>
                    <a:prstGeom prst="rect">
                      <a:avLst/>
                    </a:prstGeom>
                    <a:noFill/>
                    <a:ln>
                      <a:noFill/>
                    </a:ln>
                  </pic:spPr>
                </pic:pic>
              </a:graphicData>
            </a:graphic>
          </wp:inline>
        </w:drawing>
      </w:r>
    </w:p>
    <w:p w14:paraId="384D4A0B" w14:textId="3E983908" w:rsidR="0048400C" w:rsidRPr="002E07DD" w:rsidRDefault="0048400C" w:rsidP="0048400C">
      <w:pPr>
        <w:jc w:val="center"/>
        <w:rPr>
          <w:lang w:eastAsia="zh-CN"/>
        </w:rPr>
      </w:pPr>
      <w:r w:rsidRPr="002E07DD">
        <w:rPr>
          <w:rFonts w:cs="Times"/>
          <w:b/>
          <w:bCs/>
          <w:color w:val="000000"/>
          <w:lang w:eastAsia="zh-CN"/>
        </w:rPr>
        <w:t>Figure 1</w:t>
      </w:r>
      <w:r w:rsidR="00460347">
        <w:rPr>
          <w:rFonts w:cs="Times"/>
          <w:b/>
          <w:bCs/>
          <w:color w:val="000000"/>
          <w:lang w:eastAsia="zh-CN"/>
        </w:rPr>
        <w:t>.</w:t>
      </w:r>
      <w:r w:rsidRPr="002E07DD">
        <w:rPr>
          <w:rFonts w:cs="Times"/>
          <w:b/>
          <w:bCs/>
          <w:color w:val="000000"/>
          <w:lang w:eastAsia="zh-CN"/>
        </w:rPr>
        <w:t xml:space="preserve"> Inter-UE CLI and inter-</w:t>
      </w:r>
      <w:proofErr w:type="spellStart"/>
      <w:r w:rsidRPr="002E07DD">
        <w:rPr>
          <w:rFonts w:cs="Times"/>
          <w:b/>
          <w:bCs/>
          <w:color w:val="000000"/>
          <w:lang w:eastAsia="zh-CN"/>
        </w:rPr>
        <w:t>gNB</w:t>
      </w:r>
      <w:proofErr w:type="spellEnd"/>
      <w:r w:rsidRPr="002E07DD">
        <w:rPr>
          <w:rFonts w:cs="Times"/>
          <w:b/>
          <w:bCs/>
          <w:color w:val="000000"/>
          <w:lang w:eastAsia="zh-CN"/>
        </w:rPr>
        <w:t xml:space="preserve"> CLI in dynamic/flexible TDD</w:t>
      </w:r>
    </w:p>
    <w:p w14:paraId="303B8453" w14:textId="5B8BFCD7" w:rsidR="00BB4D6F" w:rsidRDefault="00BB4D6F" w:rsidP="00BB4D6F">
      <w:pPr>
        <w:rPr>
          <w:lang w:eastAsia="zh-CN"/>
        </w:rPr>
      </w:pPr>
      <w:r w:rsidRPr="002E07DD">
        <w:rPr>
          <w:lang w:eastAsia="zh-CN"/>
        </w:rPr>
        <w:t xml:space="preserve">The colliding symbols could be determined based on </w:t>
      </w:r>
      <w:proofErr w:type="spellStart"/>
      <w:r w:rsidRPr="002E07DD">
        <w:rPr>
          <w:lang w:eastAsia="zh-CN"/>
        </w:rPr>
        <w:t>gNB</w:t>
      </w:r>
      <w:proofErr w:type="spellEnd"/>
      <w:r w:rsidRPr="002E07DD">
        <w:rPr>
          <w:lang w:eastAsia="zh-CN"/>
        </w:rPr>
        <w:t xml:space="preserve"> coordination. </w:t>
      </w:r>
      <w:r>
        <w:rPr>
          <w:lang w:eastAsia="zh-CN"/>
        </w:rPr>
        <w:t>I</w:t>
      </w:r>
      <w:r w:rsidRPr="002E07DD">
        <w:rPr>
          <w:lang w:eastAsia="zh-CN"/>
        </w:rPr>
        <w:t>nter-</w:t>
      </w:r>
      <w:proofErr w:type="spellStart"/>
      <w:r w:rsidRPr="002E07DD">
        <w:rPr>
          <w:lang w:eastAsia="zh-CN"/>
        </w:rPr>
        <w:t>gNB</w:t>
      </w:r>
      <w:proofErr w:type="spellEnd"/>
      <w:r w:rsidRPr="002E07DD">
        <w:rPr>
          <w:lang w:eastAsia="zh-CN"/>
        </w:rPr>
        <w:t xml:space="preserve"> coordination of the intended DL/UL configuration through backhaul </w:t>
      </w:r>
      <w:proofErr w:type="spellStart"/>
      <w:r w:rsidRPr="002E07DD">
        <w:rPr>
          <w:lang w:eastAsia="zh-CN"/>
        </w:rPr>
        <w:t>signaling</w:t>
      </w:r>
      <w:proofErr w:type="spellEnd"/>
      <w:r>
        <w:rPr>
          <w:lang w:eastAsia="zh-CN"/>
        </w:rPr>
        <w:t xml:space="preserve"> was specified in Rel-16</w:t>
      </w:r>
      <w:r w:rsidRPr="002E07DD">
        <w:rPr>
          <w:lang w:eastAsia="zh-CN"/>
        </w:rPr>
        <w:t xml:space="preserve">. From the coordination, one </w:t>
      </w:r>
      <w:proofErr w:type="spellStart"/>
      <w:r w:rsidRPr="002E07DD">
        <w:rPr>
          <w:lang w:eastAsia="zh-CN"/>
        </w:rPr>
        <w:t>gNB</w:t>
      </w:r>
      <w:proofErr w:type="spellEnd"/>
      <w:r w:rsidRPr="002E07DD">
        <w:rPr>
          <w:lang w:eastAsia="zh-CN"/>
        </w:rPr>
        <w:t xml:space="preserve"> could know the resources for fixed DL or UL transmission directions in the coordinating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and also the flexible resources which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might use for either DL or UL transmission. The </w:t>
      </w:r>
      <w:proofErr w:type="spellStart"/>
      <w:r w:rsidRPr="002E07DD">
        <w:rPr>
          <w:lang w:eastAsia="zh-CN"/>
        </w:rPr>
        <w:t>gNB</w:t>
      </w:r>
      <w:proofErr w:type="spellEnd"/>
      <w:r w:rsidRPr="002E07DD">
        <w:rPr>
          <w:lang w:eastAsia="zh-CN"/>
        </w:rPr>
        <w:t xml:space="preserve"> could then locate the colliding symbols where different transmission directions are used in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gNBs</w:t>
      </w:r>
      <w:proofErr w:type="spellEnd"/>
      <w:r w:rsidRPr="002E07DD">
        <w:rPr>
          <w:lang w:eastAsia="zh-CN"/>
        </w:rPr>
        <w:t xml:space="preserve">. Accordingly, the </w:t>
      </w:r>
      <w:proofErr w:type="spellStart"/>
      <w:r w:rsidRPr="002E07DD">
        <w:rPr>
          <w:lang w:eastAsia="zh-CN"/>
        </w:rPr>
        <w:t>gNB</w:t>
      </w:r>
      <w:proofErr w:type="spellEnd"/>
      <w:r w:rsidRPr="002E07DD">
        <w:rPr>
          <w:lang w:eastAsia="zh-CN"/>
        </w:rPr>
        <w:t xml:space="preserve"> might determine the strategy for the data scheduling in the colliding and non-colliding symbols.</w:t>
      </w:r>
    </w:p>
    <w:p w14:paraId="5C09C3BC" w14:textId="746659F7" w:rsidR="00460109" w:rsidRPr="002E07DD" w:rsidRDefault="00460109" w:rsidP="0095272C">
      <w:pPr>
        <w:spacing w:before="120"/>
        <w:rPr>
          <w:bCs/>
        </w:rPr>
      </w:pPr>
      <w:r w:rsidRPr="002E07DD">
        <w:rPr>
          <w:rFonts w:eastAsia="MS Mincho"/>
          <w:lang w:val="en-US" w:eastAsia="ja-JP"/>
        </w:rPr>
        <w:t xml:space="preserve">In this contribution, we discuss potential enhancements for </w:t>
      </w:r>
      <w:r>
        <w:rPr>
          <w:rFonts w:eastAsia="MS Mincho"/>
          <w:lang w:val="en-US" w:eastAsia="ja-JP"/>
        </w:rPr>
        <w:t xml:space="preserve">handling </w:t>
      </w:r>
      <w:r w:rsidRPr="002E07DD">
        <w:rPr>
          <w:rFonts w:eastAsia="MS Mincho"/>
          <w:lang w:val="en-US" w:eastAsia="ja-JP"/>
        </w:rPr>
        <w:t>inter-</w:t>
      </w:r>
      <w:proofErr w:type="spellStart"/>
      <w:r w:rsidRPr="002E07DD">
        <w:rPr>
          <w:rFonts w:eastAsia="MS Mincho"/>
          <w:lang w:val="en-US" w:eastAsia="ja-JP"/>
        </w:rPr>
        <w:t>gNB</w:t>
      </w:r>
      <w:proofErr w:type="spellEnd"/>
      <w:r w:rsidRPr="002E07DD">
        <w:rPr>
          <w:rFonts w:eastAsia="MS Mincho"/>
          <w:lang w:val="en-US" w:eastAsia="ja-JP"/>
        </w:rPr>
        <w:t xml:space="preserve"> CLI and inter-UE CLI for</w:t>
      </w:r>
      <w:r>
        <w:rPr>
          <w:rFonts w:eastAsia="MS Mincho"/>
          <w:lang w:val="en-US" w:eastAsia="ja-JP"/>
        </w:rPr>
        <w:t xml:space="preserve"> enhanced duplexing systems</w:t>
      </w:r>
      <w:r w:rsidRPr="002E07DD">
        <w:rPr>
          <w:lang w:val="en-US"/>
        </w:rPr>
        <w:t xml:space="preserve">. </w:t>
      </w:r>
    </w:p>
    <w:p w14:paraId="19B0D022" w14:textId="77777777" w:rsidR="00460109" w:rsidRDefault="00460109" w:rsidP="00460109">
      <w:pPr>
        <w:pStyle w:val="Heading1"/>
      </w:pPr>
      <w:r>
        <w:t xml:space="preserve">Discussion </w:t>
      </w:r>
    </w:p>
    <w:p w14:paraId="081E6908" w14:textId="38B2B370" w:rsidR="0048400C" w:rsidRPr="00510B1A" w:rsidRDefault="0048400C" w:rsidP="0048400C">
      <w:pPr>
        <w:pStyle w:val="Heading2"/>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w:t>
      </w:r>
    </w:p>
    <w:p w14:paraId="6A9056EA" w14:textId="795DA795" w:rsidR="0055452E" w:rsidRPr="002E07DD" w:rsidRDefault="0055452E" w:rsidP="0055452E">
      <w:pPr>
        <w:rPr>
          <w:bCs/>
          <w:lang w:val="en-US"/>
        </w:rPr>
      </w:pPr>
      <w:r>
        <w:rPr>
          <w:bCs/>
        </w:rPr>
        <w:t>T</w:t>
      </w:r>
      <w:r w:rsidRPr="002E07DD">
        <w:rPr>
          <w:bCs/>
        </w:rPr>
        <w:t xml:space="preserve">he following was agreed </w:t>
      </w:r>
      <w:r>
        <w:rPr>
          <w:bCs/>
        </w:rPr>
        <w:t>in RAN1#</w:t>
      </w:r>
      <w:r w:rsidR="00D1626D">
        <w:rPr>
          <w:bCs/>
        </w:rPr>
        <w:t>113</w:t>
      </w:r>
      <w:r>
        <w:rPr>
          <w:bCs/>
        </w:rPr>
        <w:t xml:space="preserve"> </w:t>
      </w:r>
      <w:r w:rsidRPr="002E07DD">
        <w:rPr>
          <w:bCs/>
        </w:rPr>
        <w:t xml:space="preserve">for </w:t>
      </w:r>
      <w:r>
        <w:rPr>
          <w:bCs/>
        </w:rPr>
        <w:t>inter-</w:t>
      </w:r>
      <w:proofErr w:type="spellStart"/>
      <w:r>
        <w:rPr>
          <w:bCs/>
        </w:rPr>
        <w:t>gNB</w:t>
      </w:r>
      <w:proofErr w:type="spellEnd"/>
      <w:r>
        <w:rPr>
          <w:bCs/>
        </w:rPr>
        <w:t xml:space="preserve"> </w:t>
      </w:r>
      <w:r w:rsidRPr="002E07DD">
        <w:rPr>
          <w:bCs/>
        </w:rPr>
        <w:t>CLI handling in dynamic/flexible TDD and/or SBFD</w:t>
      </w:r>
      <w:r>
        <w:rPr>
          <w:bCs/>
        </w:rPr>
        <w:t xml:space="preserve"> </w:t>
      </w:r>
      <w:r>
        <w:rPr>
          <w:bCs/>
        </w:rPr>
        <w:fldChar w:fldCharType="begin"/>
      </w:r>
      <w:r>
        <w:rPr>
          <w:bCs/>
        </w:rPr>
        <w:instrText xml:space="preserve"> REF _Ref131631776 \r \h </w:instrText>
      </w:r>
      <w:r>
        <w:rPr>
          <w:bCs/>
        </w:rPr>
      </w:r>
      <w:r>
        <w:rPr>
          <w:bCs/>
        </w:rPr>
        <w:fldChar w:fldCharType="separate"/>
      </w:r>
      <w:r>
        <w:rPr>
          <w:bCs/>
          <w:cs/>
        </w:rPr>
        <w:t>‎</w:t>
      </w:r>
      <w:r>
        <w:rPr>
          <w:bCs/>
        </w:rPr>
        <w:t>[1]</w:t>
      </w:r>
      <w:r>
        <w:rPr>
          <w:bCs/>
        </w:rPr>
        <w:fldChar w:fldCharType="end"/>
      </w:r>
      <w:r>
        <w:rPr>
          <w:bCs/>
        </w:rPr>
        <w:t>.</w:t>
      </w:r>
      <w:r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C1307" w:rsidRPr="00C57697" w14:paraId="23DF3B31" w14:textId="77777777" w:rsidTr="004216AB">
        <w:trPr>
          <w:trHeight w:val="1055"/>
        </w:trPr>
        <w:tc>
          <w:tcPr>
            <w:tcW w:w="9639" w:type="dxa"/>
            <w:shd w:val="clear" w:color="auto" w:fill="auto"/>
          </w:tcPr>
          <w:p w14:paraId="2E0CBE76" w14:textId="683DDDD6" w:rsidR="003F65C4" w:rsidRPr="00667CF6" w:rsidRDefault="003F65C4" w:rsidP="003F65C4">
            <w:pPr>
              <w:rPr>
                <w:b/>
                <w:bCs/>
                <w:highlight w:val="green"/>
                <w:lang w:eastAsia="ko-KR"/>
              </w:rPr>
            </w:pPr>
            <w:bookmarkStart w:id="4" w:name="OLE_LINK2"/>
            <w:r w:rsidRPr="00667CF6">
              <w:rPr>
                <w:b/>
                <w:bCs/>
                <w:highlight w:val="green"/>
                <w:lang w:eastAsia="ko-KR"/>
              </w:rPr>
              <w:t>Agreement</w:t>
            </w:r>
          </w:p>
          <w:p w14:paraId="39F38C4F" w14:textId="77777777" w:rsidR="003F65C4" w:rsidRPr="009A51F4" w:rsidRDefault="003F65C4" w:rsidP="003F65C4">
            <w:pPr>
              <w:rPr>
                <w:rFonts w:eastAsia="Malgun Gothic"/>
                <w:b/>
                <w:lang w:eastAsia="zh-CN"/>
              </w:rPr>
            </w:pPr>
            <w:bookmarkStart w:id="5" w:name="OLE_LINK3"/>
            <w:r>
              <w:rPr>
                <w:rFonts w:eastAsia="Malgun Gothic"/>
                <w:b/>
                <w:lang w:eastAsia="zh-CN"/>
              </w:rPr>
              <w:t>The following conclusion is to be captured in the TR</w:t>
            </w:r>
          </w:p>
          <w:p w14:paraId="4F5A8B90" w14:textId="77777777" w:rsidR="003F65C4" w:rsidRPr="00871FDC" w:rsidRDefault="003F65C4" w:rsidP="003F65C4">
            <w:r w:rsidRPr="00871FDC">
              <w:rPr>
                <w:rFonts w:eastAsia="Malgun Gothic"/>
                <w:lang w:eastAsia="ko-KR"/>
              </w:rPr>
              <w:t xml:space="preserve">In the study of </w:t>
            </w:r>
            <w:proofErr w:type="spellStart"/>
            <w:r w:rsidRPr="00871FDC">
              <w:rPr>
                <w:rFonts w:eastAsia="Malgun Gothic"/>
                <w:lang w:eastAsia="ko-KR"/>
              </w:rPr>
              <w:t>gNB</w:t>
            </w:r>
            <w:proofErr w:type="spellEnd"/>
            <w:r w:rsidRPr="00871FDC">
              <w:rPr>
                <w:rFonts w:eastAsia="Malgun Gothic"/>
                <w:lang w:eastAsia="ko-KR"/>
              </w:rPr>
              <w:t>-to-</w:t>
            </w:r>
            <w:proofErr w:type="spellStart"/>
            <w:r w:rsidRPr="00871FDC">
              <w:rPr>
                <w:rFonts w:eastAsia="Malgun Gothic"/>
                <w:lang w:eastAsia="ko-KR"/>
              </w:rPr>
              <w:t>gNB</w:t>
            </w:r>
            <w:proofErr w:type="spellEnd"/>
            <w:r w:rsidRPr="00871FDC">
              <w:rPr>
                <w:rFonts w:eastAsia="Malgun Gothic"/>
                <w:lang w:eastAsia="ko-KR"/>
              </w:rPr>
              <w:t xml:space="preserve"> co-channel CLI measurement and/or channel measurement, it is assumed that periodic NZP CSI-RS/SSB is the baseline. Also, for the study, it is assumed that both CD-SSB and NCD-SSB can be used for </w:t>
            </w:r>
            <w:proofErr w:type="spellStart"/>
            <w:r w:rsidRPr="00871FDC">
              <w:rPr>
                <w:rFonts w:eastAsia="Malgun Gothic"/>
                <w:lang w:eastAsia="ko-KR"/>
              </w:rPr>
              <w:t>gNB</w:t>
            </w:r>
            <w:proofErr w:type="spellEnd"/>
            <w:r w:rsidRPr="00871FDC">
              <w:rPr>
                <w:rFonts w:eastAsia="Malgun Gothic"/>
                <w:lang w:eastAsia="ko-KR"/>
              </w:rPr>
              <w:t>-to-</w:t>
            </w:r>
            <w:proofErr w:type="spellStart"/>
            <w:r w:rsidRPr="00871FDC">
              <w:rPr>
                <w:rFonts w:eastAsia="Malgun Gothic"/>
                <w:lang w:eastAsia="ko-KR"/>
              </w:rPr>
              <w:t>gNB</w:t>
            </w:r>
            <w:proofErr w:type="spellEnd"/>
            <w:r w:rsidRPr="00871FDC">
              <w:rPr>
                <w:rFonts w:eastAsia="Malgun Gothic"/>
                <w:lang w:eastAsia="ko-KR"/>
              </w:rPr>
              <w:t xml:space="preserve"> CLI measurement. From the study of </w:t>
            </w:r>
            <w:proofErr w:type="spellStart"/>
            <w:r w:rsidRPr="00871FDC">
              <w:rPr>
                <w:rFonts w:eastAsia="Malgun Gothic"/>
                <w:lang w:eastAsia="ko-KR"/>
              </w:rPr>
              <w:t>gNB</w:t>
            </w:r>
            <w:proofErr w:type="spellEnd"/>
            <w:r w:rsidRPr="00871FDC">
              <w:rPr>
                <w:rFonts w:eastAsia="Malgun Gothic"/>
                <w:lang w:eastAsia="ko-KR"/>
              </w:rPr>
              <w:t>-to-</w:t>
            </w:r>
            <w:proofErr w:type="spellStart"/>
            <w:r w:rsidRPr="00871FDC">
              <w:rPr>
                <w:rFonts w:eastAsia="Malgun Gothic"/>
                <w:lang w:eastAsia="ko-KR"/>
              </w:rPr>
              <w:t>gNB</w:t>
            </w:r>
            <w:proofErr w:type="spellEnd"/>
            <w:r w:rsidRPr="00871FDC">
              <w:rPr>
                <w:rFonts w:eastAsia="Malgun Gothic"/>
                <w:lang w:eastAsia="ko-KR"/>
              </w:rPr>
              <w:t xml:space="preserve"> co-channel CLI measurement and/or channel measurement, f</w:t>
            </w:r>
            <w:r w:rsidRPr="00871FDC">
              <w:rPr>
                <w:rFonts w:eastAsia="Malgun Gothic" w:hint="eastAsia"/>
                <w:lang w:eastAsia="ko-KR"/>
              </w:rPr>
              <w:t>ollo</w:t>
            </w:r>
            <w:r w:rsidRPr="00871FDC">
              <w:rPr>
                <w:rFonts w:eastAsia="Malgun Gothic"/>
                <w:lang w:eastAsia="ko-KR"/>
              </w:rPr>
              <w:t>wings are observed:</w:t>
            </w:r>
          </w:p>
          <w:p w14:paraId="5FA8FD7C" w14:textId="77777777" w:rsidR="003F65C4" w:rsidRPr="003F65C4" w:rsidRDefault="003F65C4" w:rsidP="003F65C4">
            <w:pPr>
              <w:pStyle w:val="ListParagraph"/>
              <w:widowControl w:val="0"/>
              <w:numPr>
                <w:ilvl w:val="0"/>
                <w:numId w:val="10"/>
              </w:numPr>
              <w:suppressAutoHyphens/>
              <w:spacing w:after="0" w:line="240" w:lineRule="auto"/>
              <w:jc w:val="both"/>
              <w:rPr>
                <w:rFonts w:eastAsia="Malgun Gothic"/>
                <w:sz w:val="20"/>
                <w:szCs w:val="18"/>
                <w:lang w:eastAsia="ko-KR"/>
              </w:rPr>
            </w:pPr>
            <w:proofErr w:type="spellStart"/>
            <w:r w:rsidRPr="003F65C4">
              <w:rPr>
                <w:rFonts w:eastAsia="Malgun Gothic"/>
                <w:sz w:val="20"/>
                <w:szCs w:val="18"/>
                <w:lang w:eastAsia="ko-KR"/>
              </w:rPr>
              <w:t>gNBs</w:t>
            </w:r>
            <w:proofErr w:type="spellEnd"/>
            <w:r w:rsidRPr="003F65C4">
              <w:rPr>
                <w:rFonts w:eastAsia="Malgun Gothic"/>
                <w:sz w:val="20"/>
                <w:szCs w:val="18"/>
                <w:lang w:eastAsia="ko-KR"/>
              </w:rPr>
              <w:t xml:space="preserve">, which measure </w:t>
            </w:r>
            <w:proofErr w:type="spellStart"/>
            <w:r w:rsidRPr="003F65C4">
              <w:rPr>
                <w:rFonts w:eastAsia="Malgun Gothic"/>
                <w:sz w:val="20"/>
                <w:szCs w:val="18"/>
                <w:lang w:eastAsia="ko-KR"/>
              </w:rPr>
              <w:t>gNB</w:t>
            </w:r>
            <w:proofErr w:type="spellEnd"/>
            <w:r w:rsidRPr="003F65C4">
              <w:rPr>
                <w:rFonts w:eastAsia="Malgun Gothic"/>
                <w:sz w:val="20"/>
                <w:szCs w:val="18"/>
                <w:lang w:eastAsia="ko-KR"/>
              </w:rPr>
              <w:t>-to-</w:t>
            </w:r>
            <w:proofErr w:type="spellStart"/>
            <w:r w:rsidRPr="003F65C4">
              <w:rPr>
                <w:rFonts w:eastAsia="Malgun Gothic"/>
                <w:sz w:val="20"/>
                <w:szCs w:val="18"/>
                <w:lang w:eastAsia="ko-KR"/>
              </w:rPr>
              <w:t>gNB</w:t>
            </w:r>
            <w:proofErr w:type="spellEnd"/>
            <w:r w:rsidRPr="003F65C4">
              <w:rPr>
                <w:rFonts w:eastAsia="Malgun Gothic"/>
                <w:sz w:val="20"/>
                <w:szCs w:val="18"/>
                <w:lang w:eastAsia="ko-KR"/>
              </w:rPr>
              <w:t xml:space="preserve"> co-channel CLI using CD-SSBs from neighbor cells, might require muting/skipping some of the CD-SSBs if the time/frequency resource of CD-SSBs for the </w:t>
            </w:r>
            <w:proofErr w:type="spellStart"/>
            <w:r w:rsidRPr="003F65C4">
              <w:rPr>
                <w:rFonts w:eastAsia="Malgun Gothic"/>
                <w:sz w:val="20"/>
                <w:szCs w:val="18"/>
                <w:lang w:eastAsia="ko-KR"/>
              </w:rPr>
              <w:t>gNBs</w:t>
            </w:r>
            <w:proofErr w:type="spellEnd"/>
            <w:r w:rsidRPr="003F65C4">
              <w:rPr>
                <w:rFonts w:eastAsia="Malgun Gothic"/>
                <w:sz w:val="20"/>
                <w:szCs w:val="18"/>
                <w:lang w:eastAsia="ko-KR"/>
              </w:rPr>
              <w:t xml:space="preserve"> is overlapping.</w:t>
            </w:r>
          </w:p>
          <w:p w14:paraId="711166A5" w14:textId="77777777" w:rsidR="003F65C4" w:rsidRPr="003F65C4" w:rsidRDefault="003F65C4" w:rsidP="003F65C4">
            <w:pPr>
              <w:pStyle w:val="ListParagraph"/>
              <w:widowControl w:val="0"/>
              <w:numPr>
                <w:ilvl w:val="1"/>
                <w:numId w:val="10"/>
              </w:numPr>
              <w:suppressAutoHyphens/>
              <w:spacing w:after="0" w:line="240" w:lineRule="auto"/>
              <w:jc w:val="both"/>
              <w:rPr>
                <w:rFonts w:eastAsia="Malgun Gothic"/>
                <w:sz w:val="20"/>
                <w:szCs w:val="18"/>
                <w:lang w:eastAsia="ko-KR"/>
              </w:rPr>
            </w:pPr>
            <w:r w:rsidRPr="003F65C4">
              <w:rPr>
                <w:rFonts w:eastAsia="Malgun Gothic"/>
                <w:sz w:val="20"/>
                <w:szCs w:val="18"/>
                <w:lang w:eastAsia="ko-KR"/>
              </w:rPr>
              <w:t xml:space="preserve">This approach might at least incur impact on initial access / cell search / RRM measurement </w:t>
            </w:r>
            <w:r w:rsidRPr="003F65C4">
              <w:rPr>
                <w:rFonts w:eastAsia="Malgun Gothic"/>
                <w:sz w:val="20"/>
                <w:szCs w:val="18"/>
                <w:lang w:eastAsia="ko-KR"/>
              </w:rPr>
              <w:lastRenderedPageBreak/>
              <w:t>performance</w:t>
            </w:r>
          </w:p>
          <w:p w14:paraId="439BB7A9" w14:textId="77777777" w:rsidR="003F65C4" w:rsidRPr="003F65C4" w:rsidRDefault="003F65C4" w:rsidP="003F65C4">
            <w:pPr>
              <w:pStyle w:val="ListParagraph"/>
              <w:widowControl w:val="0"/>
              <w:numPr>
                <w:ilvl w:val="0"/>
                <w:numId w:val="10"/>
              </w:numPr>
              <w:suppressAutoHyphens/>
              <w:spacing w:after="0" w:line="240" w:lineRule="auto"/>
              <w:jc w:val="both"/>
              <w:rPr>
                <w:rFonts w:eastAsia="Malgun Gothic"/>
                <w:sz w:val="20"/>
                <w:szCs w:val="18"/>
                <w:lang w:eastAsia="ko-KR"/>
              </w:rPr>
            </w:pPr>
            <w:r w:rsidRPr="003F65C4">
              <w:rPr>
                <w:sz w:val="20"/>
                <w:szCs w:val="18"/>
              </w:rPr>
              <w:t xml:space="preserve">In order to address the above issue, NCD-SSBs can be used for CLI measurement at victim </w:t>
            </w:r>
            <w:proofErr w:type="spellStart"/>
            <w:r w:rsidRPr="003F65C4">
              <w:rPr>
                <w:sz w:val="20"/>
                <w:szCs w:val="18"/>
              </w:rPr>
              <w:t>gNBs</w:t>
            </w:r>
            <w:proofErr w:type="spellEnd"/>
            <w:r w:rsidRPr="003F65C4">
              <w:rPr>
                <w:sz w:val="20"/>
                <w:szCs w:val="18"/>
              </w:rPr>
              <w:t>.</w:t>
            </w:r>
          </w:p>
          <w:p w14:paraId="47E1A1A4" w14:textId="77777777" w:rsidR="003F65C4" w:rsidRPr="003F65C4" w:rsidRDefault="003F65C4" w:rsidP="003F65C4">
            <w:pPr>
              <w:pStyle w:val="ListParagraph"/>
              <w:widowControl w:val="0"/>
              <w:numPr>
                <w:ilvl w:val="0"/>
                <w:numId w:val="10"/>
              </w:numPr>
              <w:suppressAutoHyphens/>
              <w:spacing w:after="0" w:line="240" w:lineRule="auto"/>
              <w:jc w:val="both"/>
              <w:rPr>
                <w:rFonts w:eastAsia="Malgun Gothic"/>
                <w:sz w:val="20"/>
                <w:szCs w:val="18"/>
                <w:lang w:eastAsia="ko-KR"/>
              </w:rPr>
            </w:pPr>
            <w:r w:rsidRPr="003F65C4">
              <w:rPr>
                <w:sz w:val="20"/>
                <w:szCs w:val="18"/>
              </w:rPr>
              <w:t xml:space="preserve">SSB resources may be useful for coarse tracking of CLI levels </w:t>
            </w:r>
          </w:p>
          <w:p w14:paraId="3602E2DA" w14:textId="77777777" w:rsidR="003F65C4" w:rsidRPr="003F65C4" w:rsidRDefault="003F65C4" w:rsidP="003F65C4">
            <w:pPr>
              <w:pStyle w:val="ListParagraph"/>
              <w:widowControl w:val="0"/>
              <w:numPr>
                <w:ilvl w:val="0"/>
                <w:numId w:val="10"/>
              </w:numPr>
              <w:suppressAutoHyphens/>
              <w:spacing w:after="0" w:line="240" w:lineRule="auto"/>
              <w:jc w:val="both"/>
              <w:rPr>
                <w:rFonts w:eastAsia="Malgun Gothic"/>
                <w:sz w:val="20"/>
                <w:szCs w:val="18"/>
                <w:lang w:eastAsia="ko-KR"/>
              </w:rPr>
            </w:pPr>
            <w:r w:rsidRPr="003F65C4">
              <w:rPr>
                <w:sz w:val="20"/>
                <w:szCs w:val="18"/>
              </w:rPr>
              <w:t xml:space="preserve">NZP CSI-RS resource configurations provided to neighbor </w:t>
            </w:r>
            <w:proofErr w:type="spellStart"/>
            <w:r w:rsidRPr="003F65C4">
              <w:rPr>
                <w:sz w:val="20"/>
                <w:szCs w:val="18"/>
              </w:rPr>
              <w:t>gNBs</w:t>
            </w:r>
            <w:proofErr w:type="spellEnd"/>
            <w:r w:rsidRPr="003F65C4">
              <w:rPr>
                <w:sz w:val="20"/>
                <w:szCs w:val="18"/>
              </w:rPr>
              <w:t xml:space="preserve"> can be used for the purpose of </w:t>
            </w:r>
            <w:r w:rsidRPr="003F65C4">
              <w:rPr>
                <w:rFonts w:cs="Arial"/>
                <w:sz w:val="20"/>
                <w:szCs w:val="18"/>
              </w:rPr>
              <w:t>estimating</w:t>
            </w:r>
            <w:r w:rsidRPr="003F65C4">
              <w:rPr>
                <w:sz w:val="20"/>
                <w:szCs w:val="18"/>
              </w:rPr>
              <w:t xml:space="preserve"> inter-</w:t>
            </w:r>
            <w:proofErr w:type="spellStart"/>
            <w:r w:rsidRPr="003F65C4">
              <w:rPr>
                <w:sz w:val="20"/>
                <w:szCs w:val="18"/>
              </w:rPr>
              <w:t>gNB</w:t>
            </w:r>
            <w:proofErr w:type="spellEnd"/>
            <w:r w:rsidRPr="003F65C4">
              <w:rPr>
                <w:sz w:val="20"/>
                <w:szCs w:val="18"/>
              </w:rPr>
              <w:t xml:space="preserve"> CLI levels.</w:t>
            </w:r>
          </w:p>
          <w:p w14:paraId="27C5899B" w14:textId="77777777" w:rsidR="003F65C4" w:rsidRPr="003F65C4" w:rsidRDefault="003F65C4" w:rsidP="003F65C4">
            <w:pPr>
              <w:pStyle w:val="ListParagraph"/>
              <w:widowControl w:val="0"/>
              <w:numPr>
                <w:ilvl w:val="0"/>
                <w:numId w:val="10"/>
              </w:numPr>
              <w:suppressAutoHyphens/>
              <w:spacing w:after="0" w:line="240" w:lineRule="auto"/>
              <w:jc w:val="both"/>
              <w:rPr>
                <w:rFonts w:eastAsia="Malgun Gothic"/>
                <w:sz w:val="20"/>
                <w:szCs w:val="18"/>
                <w:lang w:eastAsia="ko-KR"/>
              </w:rPr>
            </w:pPr>
            <w:r w:rsidRPr="003F65C4">
              <w:rPr>
                <w:sz w:val="20"/>
                <w:szCs w:val="18"/>
              </w:rPr>
              <w:t xml:space="preserve">NZP CSI-RS resource configurations provided to neighbor </w:t>
            </w:r>
            <w:proofErr w:type="spellStart"/>
            <w:r w:rsidRPr="003F65C4">
              <w:rPr>
                <w:sz w:val="20"/>
                <w:szCs w:val="18"/>
              </w:rPr>
              <w:t>gNBs</w:t>
            </w:r>
            <w:proofErr w:type="spellEnd"/>
            <w:r w:rsidRPr="003F65C4">
              <w:rPr>
                <w:sz w:val="20"/>
                <w:szCs w:val="18"/>
              </w:rPr>
              <w:t xml:space="preserve"> also can be used for the purpose of estimating inter-</w:t>
            </w:r>
            <w:proofErr w:type="spellStart"/>
            <w:r w:rsidRPr="003F65C4">
              <w:rPr>
                <w:sz w:val="20"/>
                <w:szCs w:val="18"/>
              </w:rPr>
              <w:t>gNB</w:t>
            </w:r>
            <w:proofErr w:type="spellEnd"/>
            <w:r w:rsidRPr="003F65C4">
              <w:rPr>
                <w:sz w:val="20"/>
                <w:szCs w:val="18"/>
              </w:rPr>
              <w:t xml:space="preserve"> channel which helps Tx / Rx </w:t>
            </w:r>
            <w:proofErr w:type="spellStart"/>
            <w:r w:rsidRPr="003F65C4">
              <w:rPr>
                <w:sz w:val="20"/>
                <w:szCs w:val="18"/>
              </w:rPr>
              <w:t>gNBs</w:t>
            </w:r>
            <w:proofErr w:type="spellEnd"/>
            <w:r w:rsidRPr="003F65C4">
              <w:rPr>
                <w:sz w:val="20"/>
                <w:szCs w:val="18"/>
              </w:rPr>
              <w:t xml:space="preserve"> perform beamforming to reduce inter-</w:t>
            </w:r>
            <w:proofErr w:type="spellStart"/>
            <w:r w:rsidRPr="003F65C4">
              <w:rPr>
                <w:sz w:val="20"/>
                <w:szCs w:val="18"/>
              </w:rPr>
              <w:t>gNB</w:t>
            </w:r>
            <w:proofErr w:type="spellEnd"/>
            <w:r w:rsidRPr="003F65C4">
              <w:rPr>
                <w:sz w:val="20"/>
                <w:szCs w:val="18"/>
              </w:rPr>
              <w:t xml:space="preserve"> CLI.</w:t>
            </w:r>
          </w:p>
          <w:bookmarkEnd w:id="4"/>
          <w:bookmarkEnd w:id="5"/>
          <w:p w14:paraId="3C311685" w14:textId="77777777" w:rsidR="003F65C4" w:rsidRPr="00667CF6" w:rsidRDefault="003F65C4" w:rsidP="003F65C4">
            <w:pPr>
              <w:rPr>
                <w:b/>
                <w:bCs/>
                <w:highlight w:val="green"/>
                <w:lang w:eastAsia="ko-KR"/>
              </w:rPr>
            </w:pPr>
            <w:r w:rsidRPr="00667CF6">
              <w:rPr>
                <w:b/>
                <w:bCs/>
                <w:highlight w:val="green"/>
                <w:lang w:eastAsia="ko-KR"/>
              </w:rPr>
              <w:t>Agreement</w:t>
            </w:r>
          </w:p>
          <w:p w14:paraId="4239C555" w14:textId="77777777" w:rsidR="003F65C4" w:rsidRPr="009A51F4" w:rsidRDefault="003F65C4" w:rsidP="003F65C4">
            <w:pPr>
              <w:rPr>
                <w:rFonts w:eastAsia="Malgun Gothic"/>
                <w:b/>
                <w:lang w:eastAsia="zh-CN"/>
              </w:rPr>
            </w:pPr>
            <w:r>
              <w:rPr>
                <w:rFonts w:eastAsia="Malgun Gothic"/>
                <w:b/>
                <w:lang w:eastAsia="zh-CN"/>
              </w:rPr>
              <w:t>The following conclusion is to be captured in the TR</w:t>
            </w:r>
          </w:p>
          <w:p w14:paraId="3D541FA0" w14:textId="77777777" w:rsidR="003F65C4" w:rsidRPr="00871FDC" w:rsidRDefault="003F65C4" w:rsidP="003F65C4">
            <w:pPr>
              <w:rPr>
                <w:rFonts w:eastAsia="Malgun Gothic"/>
                <w:lang w:eastAsia="ko-KR"/>
              </w:rPr>
            </w:pPr>
            <w:r w:rsidRPr="00871FDC">
              <w:rPr>
                <w:rFonts w:eastAsia="Malgun Gothic"/>
                <w:lang w:eastAsia="ko-KR"/>
              </w:rPr>
              <w:t xml:space="preserve">From the study of the benefit of knowledge among </w:t>
            </w:r>
            <w:proofErr w:type="spellStart"/>
            <w:r w:rsidRPr="00871FDC">
              <w:rPr>
                <w:rFonts w:eastAsia="Malgun Gothic"/>
                <w:lang w:eastAsia="ko-KR"/>
              </w:rPr>
              <w:t>gNBs</w:t>
            </w:r>
            <w:proofErr w:type="spellEnd"/>
            <w:r w:rsidRPr="00871FDC">
              <w:rPr>
                <w:rFonts w:eastAsia="Malgun Gothic"/>
                <w:lang w:eastAsia="ko-KR"/>
              </w:rPr>
              <w:t xml:space="preserve"> of semi-static SBFD time and frequency configuration, followings are observed:</w:t>
            </w:r>
          </w:p>
          <w:p w14:paraId="5F4E1D7B" w14:textId="77777777" w:rsidR="003F65C4" w:rsidRPr="003F65C4" w:rsidRDefault="003F65C4" w:rsidP="003F65C4">
            <w:pPr>
              <w:pStyle w:val="ListParagraph"/>
              <w:widowControl w:val="0"/>
              <w:numPr>
                <w:ilvl w:val="0"/>
                <w:numId w:val="11"/>
              </w:numPr>
              <w:suppressAutoHyphens/>
              <w:spacing w:after="0" w:line="240" w:lineRule="auto"/>
              <w:jc w:val="both"/>
              <w:rPr>
                <w:sz w:val="20"/>
                <w:szCs w:val="18"/>
              </w:rPr>
            </w:pPr>
            <w:r w:rsidRPr="003F65C4">
              <w:rPr>
                <w:sz w:val="20"/>
                <w:szCs w:val="18"/>
              </w:rPr>
              <w:t xml:space="preserve">The knowledge among </w:t>
            </w:r>
            <w:proofErr w:type="spellStart"/>
            <w:r w:rsidRPr="003F65C4">
              <w:rPr>
                <w:sz w:val="20"/>
                <w:szCs w:val="18"/>
              </w:rPr>
              <w:t>gNBs</w:t>
            </w:r>
            <w:proofErr w:type="spellEnd"/>
            <w:r w:rsidRPr="003F65C4">
              <w:rPr>
                <w:sz w:val="20"/>
                <w:szCs w:val="18"/>
              </w:rPr>
              <w:t xml:space="preserve"> of semi-static SBFD time and frequency </w:t>
            </w:r>
            <w:r w:rsidRPr="003F65C4">
              <w:rPr>
                <w:rFonts w:eastAsia="Malgun Gothic"/>
                <w:sz w:val="20"/>
                <w:szCs w:val="18"/>
                <w:lang w:eastAsia="ko-KR"/>
              </w:rPr>
              <w:t>configuration</w:t>
            </w:r>
            <w:r w:rsidRPr="003F65C4">
              <w:rPr>
                <w:sz w:val="20"/>
                <w:szCs w:val="18"/>
              </w:rPr>
              <w:t xml:space="preserve"> can be beneficial depending on </w:t>
            </w:r>
            <w:proofErr w:type="spellStart"/>
            <w:r w:rsidRPr="003F65C4">
              <w:rPr>
                <w:sz w:val="20"/>
                <w:szCs w:val="18"/>
              </w:rPr>
              <w:t>gNB</w:t>
            </w:r>
            <w:proofErr w:type="spellEnd"/>
            <w:r w:rsidRPr="003F65C4">
              <w:rPr>
                <w:sz w:val="20"/>
                <w:szCs w:val="18"/>
              </w:rPr>
              <w:t xml:space="preserve"> implementation</w:t>
            </w:r>
          </w:p>
          <w:p w14:paraId="52CDE826" w14:textId="77777777" w:rsidR="003F65C4" w:rsidRPr="003F65C4" w:rsidRDefault="003F65C4" w:rsidP="003F65C4">
            <w:pPr>
              <w:pStyle w:val="ListParagraph"/>
              <w:widowControl w:val="0"/>
              <w:suppressAutoHyphens/>
              <w:ind w:left="0"/>
              <w:jc w:val="both"/>
              <w:rPr>
                <w:sz w:val="20"/>
                <w:szCs w:val="18"/>
              </w:rPr>
            </w:pPr>
            <w:r w:rsidRPr="003F65C4">
              <w:rPr>
                <w:rFonts w:hint="eastAsia"/>
                <w:sz w:val="20"/>
                <w:szCs w:val="18"/>
              </w:rPr>
              <w:t>N</w:t>
            </w:r>
            <w:r w:rsidRPr="003F65C4">
              <w:rPr>
                <w:sz w:val="20"/>
                <w:szCs w:val="18"/>
              </w:rPr>
              <w:t>ote: As of RAN1#113, there are no evaluation results to verify the magnitude of the benefit</w:t>
            </w:r>
          </w:p>
          <w:p w14:paraId="6FBCD8BE" w14:textId="77777777" w:rsidR="003F65C4" w:rsidRPr="00C7647B" w:rsidRDefault="003F65C4" w:rsidP="003F65C4">
            <w:pPr>
              <w:rPr>
                <w:b/>
                <w:bCs/>
                <w:highlight w:val="green"/>
                <w:lang w:eastAsia="ko-KR"/>
              </w:rPr>
            </w:pPr>
            <w:r w:rsidRPr="00C7647B">
              <w:rPr>
                <w:b/>
                <w:bCs/>
                <w:highlight w:val="green"/>
                <w:lang w:eastAsia="ko-KR"/>
              </w:rPr>
              <w:t>Agreement</w:t>
            </w:r>
          </w:p>
          <w:p w14:paraId="3AD3D667" w14:textId="77777777" w:rsidR="003F65C4" w:rsidRPr="00C7647B" w:rsidRDefault="003F65C4" w:rsidP="003F65C4">
            <w:pPr>
              <w:rPr>
                <w:rFonts w:eastAsia="Malgun Gothic"/>
                <w:b/>
                <w:lang w:eastAsia="zh-CN"/>
              </w:rPr>
            </w:pPr>
            <w:r w:rsidRPr="00C7647B">
              <w:rPr>
                <w:rFonts w:eastAsia="Malgun Gothic"/>
                <w:b/>
                <w:lang w:eastAsia="zh-CN"/>
              </w:rPr>
              <w:t>The following conclusion is to be captured in the TR</w:t>
            </w:r>
          </w:p>
          <w:p w14:paraId="6BD4FE1D" w14:textId="77777777" w:rsidR="003F65C4" w:rsidRPr="00C7647B" w:rsidRDefault="003F65C4" w:rsidP="003F65C4">
            <w:pPr>
              <w:rPr>
                <w:rFonts w:eastAsia="Malgun Gothic"/>
                <w:lang w:eastAsia="ko-KR"/>
              </w:rPr>
            </w:pPr>
            <w:r w:rsidRPr="00C7647B">
              <w:rPr>
                <w:rFonts w:eastAsia="Malgun Gothic"/>
                <w:szCs w:val="32"/>
                <w:lang w:eastAsia="ko-KR"/>
              </w:rPr>
              <w:t xml:space="preserve">From the study of UL resource muting for </w:t>
            </w:r>
            <w:proofErr w:type="spellStart"/>
            <w:r w:rsidRPr="00C7647B">
              <w:rPr>
                <w:rFonts w:eastAsia="Malgun Gothic"/>
                <w:szCs w:val="32"/>
                <w:lang w:eastAsia="ko-KR"/>
              </w:rPr>
              <w:t>gNB</w:t>
            </w:r>
            <w:proofErr w:type="spellEnd"/>
            <w:r w:rsidRPr="00C7647B">
              <w:rPr>
                <w:rFonts w:eastAsia="Malgun Gothic"/>
                <w:szCs w:val="32"/>
                <w:lang w:eastAsia="ko-KR"/>
              </w:rPr>
              <w:t>-to-</w:t>
            </w:r>
            <w:proofErr w:type="spellStart"/>
            <w:r w:rsidRPr="00C7647B">
              <w:rPr>
                <w:rFonts w:eastAsia="Malgun Gothic"/>
                <w:szCs w:val="32"/>
                <w:lang w:eastAsia="ko-KR"/>
              </w:rPr>
              <w:t>gNB</w:t>
            </w:r>
            <w:proofErr w:type="spellEnd"/>
            <w:r w:rsidRPr="00C7647B">
              <w:rPr>
                <w:rFonts w:eastAsia="Malgun Gothic"/>
                <w:szCs w:val="32"/>
                <w:lang w:eastAsia="ko-KR"/>
              </w:rPr>
              <w:t xml:space="preserve"> co-channel CLI measurement, channel measurement</w:t>
            </w:r>
            <w:r w:rsidRPr="00C7647B">
              <w:rPr>
                <w:rFonts w:eastAsia="Malgun Gothic"/>
                <w:lang w:eastAsia="ko-KR"/>
              </w:rPr>
              <w:t>, the f</w:t>
            </w:r>
            <w:r w:rsidRPr="00C7647B">
              <w:rPr>
                <w:rFonts w:eastAsia="Malgun Gothic" w:hint="eastAsia"/>
                <w:lang w:eastAsia="ko-KR"/>
              </w:rPr>
              <w:t>ollo</w:t>
            </w:r>
            <w:r w:rsidRPr="00C7647B">
              <w:rPr>
                <w:rFonts w:eastAsia="Malgun Gothic"/>
                <w:lang w:eastAsia="ko-KR"/>
              </w:rPr>
              <w:t>wings are observed:</w:t>
            </w:r>
          </w:p>
          <w:p w14:paraId="6525906D" w14:textId="77777777" w:rsidR="003F65C4" w:rsidRPr="003F65C4" w:rsidRDefault="003F65C4" w:rsidP="003F65C4">
            <w:pPr>
              <w:pStyle w:val="ListParagraph"/>
              <w:widowControl w:val="0"/>
              <w:numPr>
                <w:ilvl w:val="0"/>
                <w:numId w:val="12"/>
              </w:numPr>
              <w:suppressAutoHyphens/>
              <w:spacing w:after="0" w:line="240" w:lineRule="auto"/>
              <w:jc w:val="both"/>
              <w:rPr>
                <w:rFonts w:eastAsia="Malgun Gothic"/>
                <w:sz w:val="20"/>
                <w:szCs w:val="20"/>
                <w:lang w:eastAsia="ko-KR"/>
              </w:rPr>
            </w:pPr>
            <w:r w:rsidRPr="003F65C4">
              <w:rPr>
                <w:sz w:val="20"/>
                <w:szCs w:val="28"/>
              </w:rPr>
              <w:t xml:space="preserve">The </w:t>
            </w:r>
            <w:r w:rsidRPr="003F65C4">
              <w:rPr>
                <w:rFonts w:eastAsia="Malgun Gothic"/>
                <w:sz w:val="20"/>
                <w:szCs w:val="20"/>
                <w:lang w:eastAsia="ko-KR"/>
              </w:rPr>
              <w:t xml:space="preserve">UL resource muting can be used to measure the </w:t>
            </w:r>
            <w:proofErr w:type="spellStart"/>
            <w:r w:rsidRPr="003F65C4">
              <w:rPr>
                <w:rFonts w:eastAsia="Malgun Gothic"/>
                <w:sz w:val="20"/>
                <w:szCs w:val="20"/>
                <w:lang w:eastAsia="ko-KR"/>
              </w:rPr>
              <w:t>gNB</w:t>
            </w:r>
            <w:proofErr w:type="spellEnd"/>
            <w:r w:rsidRPr="003F65C4">
              <w:rPr>
                <w:rFonts w:eastAsia="Malgun Gothic"/>
                <w:sz w:val="20"/>
                <w:szCs w:val="20"/>
                <w:lang w:eastAsia="ko-KR"/>
              </w:rPr>
              <w:t>-to-</w:t>
            </w:r>
            <w:proofErr w:type="spellStart"/>
            <w:r w:rsidRPr="003F65C4">
              <w:rPr>
                <w:rFonts w:eastAsia="Malgun Gothic"/>
                <w:sz w:val="20"/>
                <w:szCs w:val="20"/>
                <w:lang w:eastAsia="ko-KR"/>
              </w:rPr>
              <w:t>gNB</w:t>
            </w:r>
            <w:proofErr w:type="spellEnd"/>
            <w:r w:rsidRPr="003F65C4">
              <w:rPr>
                <w:rFonts w:eastAsia="Malgun Gothic"/>
                <w:sz w:val="20"/>
                <w:szCs w:val="20"/>
                <w:lang w:eastAsia="ko-KR"/>
              </w:rPr>
              <w:t xml:space="preserve"> CLI levels with less interference from UL. </w:t>
            </w:r>
          </w:p>
          <w:p w14:paraId="6D228308" w14:textId="77777777" w:rsidR="003F65C4" w:rsidRPr="003F65C4" w:rsidRDefault="003F65C4" w:rsidP="003F65C4">
            <w:pPr>
              <w:pStyle w:val="ListParagraph"/>
              <w:widowControl w:val="0"/>
              <w:numPr>
                <w:ilvl w:val="0"/>
                <w:numId w:val="12"/>
              </w:numPr>
              <w:suppressAutoHyphens/>
              <w:spacing w:after="0" w:line="240" w:lineRule="auto"/>
              <w:jc w:val="both"/>
              <w:rPr>
                <w:rFonts w:eastAsia="Malgun Gothic"/>
                <w:sz w:val="20"/>
                <w:szCs w:val="20"/>
                <w:lang w:eastAsia="ko-KR"/>
              </w:rPr>
            </w:pPr>
            <w:r w:rsidRPr="003F65C4">
              <w:rPr>
                <w:sz w:val="20"/>
                <w:szCs w:val="28"/>
              </w:rPr>
              <w:t xml:space="preserve">The </w:t>
            </w:r>
            <w:r w:rsidRPr="003F65C4">
              <w:rPr>
                <w:rFonts w:eastAsia="Malgun Gothic"/>
                <w:sz w:val="20"/>
                <w:szCs w:val="20"/>
                <w:lang w:eastAsia="ko-KR"/>
              </w:rPr>
              <w:t xml:space="preserve">UL resource muting can be used to measure the </w:t>
            </w:r>
            <w:proofErr w:type="spellStart"/>
            <w:r w:rsidRPr="003F65C4">
              <w:rPr>
                <w:rFonts w:eastAsia="Malgun Gothic"/>
                <w:sz w:val="20"/>
                <w:szCs w:val="20"/>
                <w:lang w:eastAsia="ko-KR"/>
              </w:rPr>
              <w:t>gNB</w:t>
            </w:r>
            <w:proofErr w:type="spellEnd"/>
            <w:r w:rsidRPr="003F65C4">
              <w:rPr>
                <w:rFonts w:eastAsia="Malgun Gothic"/>
                <w:sz w:val="20"/>
                <w:szCs w:val="20"/>
                <w:lang w:eastAsia="ko-KR"/>
              </w:rPr>
              <w:t>-to-</w:t>
            </w:r>
            <w:proofErr w:type="spellStart"/>
            <w:r w:rsidRPr="003F65C4">
              <w:rPr>
                <w:rFonts w:eastAsia="Malgun Gothic"/>
                <w:sz w:val="20"/>
                <w:szCs w:val="20"/>
                <w:lang w:eastAsia="ko-KR"/>
              </w:rPr>
              <w:t>gNB</w:t>
            </w:r>
            <w:proofErr w:type="spellEnd"/>
            <w:r w:rsidRPr="003F65C4">
              <w:rPr>
                <w:rFonts w:eastAsia="Malgun Gothic"/>
                <w:sz w:val="20"/>
                <w:szCs w:val="20"/>
                <w:lang w:eastAsia="ko-KR"/>
              </w:rPr>
              <w:t xml:space="preserve"> channel with less interference from UL.</w:t>
            </w:r>
          </w:p>
          <w:p w14:paraId="6009B726" w14:textId="77777777" w:rsidR="003F65C4" w:rsidRPr="003F65C4" w:rsidRDefault="003F65C4" w:rsidP="003F65C4">
            <w:pPr>
              <w:pStyle w:val="ListParagraph"/>
              <w:widowControl w:val="0"/>
              <w:numPr>
                <w:ilvl w:val="0"/>
                <w:numId w:val="12"/>
              </w:numPr>
              <w:suppressAutoHyphens/>
              <w:spacing w:after="0" w:line="240" w:lineRule="auto"/>
              <w:jc w:val="both"/>
              <w:rPr>
                <w:rFonts w:eastAsia="Malgun Gothic"/>
                <w:sz w:val="20"/>
                <w:szCs w:val="20"/>
                <w:lang w:eastAsia="ko-KR"/>
              </w:rPr>
            </w:pPr>
            <w:r w:rsidRPr="003F65C4">
              <w:rPr>
                <w:sz w:val="20"/>
                <w:szCs w:val="28"/>
              </w:rPr>
              <w:t xml:space="preserve">The UL resource muting can be used to </w:t>
            </w:r>
            <w:r w:rsidRPr="003F65C4">
              <w:rPr>
                <w:rFonts w:eastAsia="Malgun Gothic"/>
                <w:sz w:val="20"/>
                <w:szCs w:val="20"/>
                <w:lang w:eastAsia="ko-KR"/>
              </w:rPr>
              <w:t>measure</w:t>
            </w:r>
            <w:r w:rsidRPr="003F65C4">
              <w:rPr>
                <w:sz w:val="20"/>
                <w:szCs w:val="28"/>
              </w:rPr>
              <w:t xml:space="preserve"> the </w:t>
            </w:r>
            <w:proofErr w:type="spellStart"/>
            <w:r w:rsidRPr="003F65C4">
              <w:rPr>
                <w:sz w:val="20"/>
                <w:szCs w:val="28"/>
              </w:rPr>
              <w:t>gNB</w:t>
            </w:r>
            <w:proofErr w:type="spellEnd"/>
            <w:r w:rsidRPr="003F65C4">
              <w:rPr>
                <w:sz w:val="20"/>
                <w:szCs w:val="28"/>
              </w:rPr>
              <w:t>-to-</w:t>
            </w:r>
            <w:proofErr w:type="spellStart"/>
            <w:r w:rsidRPr="003F65C4">
              <w:rPr>
                <w:sz w:val="20"/>
                <w:szCs w:val="28"/>
              </w:rPr>
              <w:t>gNB</w:t>
            </w:r>
            <w:proofErr w:type="spellEnd"/>
            <w:r w:rsidRPr="003F65C4">
              <w:rPr>
                <w:sz w:val="20"/>
                <w:szCs w:val="28"/>
              </w:rPr>
              <w:t xml:space="preserve"> CLI interference covariance matrix </w:t>
            </w:r>
            <w:r w:rsidRPr="003F65C4">
              <w:rPr>
                <w:rFonts w:eastAsia="Malgun Gothic"/>
                <w:sz w:val="20"/>
                <w:szCs w:val="20"/>
                <w:lang w:eastAsia="ko-KR"/>
              </w:rPr>
              <w:t>with less interference from UL</w:t>
            </w:r>
            <w:r w:rsidRPr="003F65C4">
              <w:rPr>
                <w:sz w:val="20"/>
                <w:szCs w:val="28"/>
              </w:rPr>
              <w:t>.</w:t>
            </w:r>
          </w:p>
          <w:p w14:paraId="6FC426B6" w14:textId="77777777" w:rsidR="003F65C4" w:rsidRPr="00C7647B" w:rsidRDefault="003F65C4" w:rsidP="003F65C4">
            <w:pPr>
              <w:spacing w:line="252" w:lineRule="auto"/>
            </w:pPr>
            <w:r w:rsidRPr="00C7647B">
              <w:t xml:space="preserve">Note: Above can be done using current specification which supports transparent UL resource muting with </w:t>
            </w:r>
            <w:proofErr w:type="spellStart"/>
            <w:r w:rsidRPr="00C7647B">
              <w:t>gNB</w:t>
            </w:r>
            <w:proofErr w:type="spellEnd"/>
            <w:r w:rsidRPr="00C7647B">
              <w:t xml:space="preserve"> scheduling</w:t>
            </w:r>
          </w:p>
          <w:p w14:paraId="689B2B76" w14:textId="7FB2BE54" w:rsidR="00D1626D" w:rsidRPr="003F65C4" w:rsidRDefault="003F65C4" w:rsidP="003F65C4">
            <w:pPr>
              <w:spacing w:line="252" w:lineRule="auto"/>
            </w:pPr>
            <w:r w:rsidRPr="00C7647B">
              <w:t>Note: UL resource muting could incur UL performance los</w:t>
            </w:r>
            <w:r>
              <w:t>s</w:t>
            </w:r>
          </w:p>
        </w:tc>
      </w:tr>
    </w:tbl>
    <w:p w14:paraId="35E0D48F" w14:textId="77777777" w:rsidR="00EE537A" w:rsidRPr="00CD2680" w:rsidRDefault="00EE537A" w:rsidP="00CD2680">
      <w:pPr>
        <w:rPr>
          <w:lang w:val="x-none" w:eastAsia="zh-CN"/>
        </w:rPr>
      </w:pPr>
    </w:p>
    <w:p w14:paraId="6A604F0C" w14:textId="77777777" w:rsidR="00CD2680" w:rsidRDefault="00CD2680" w:rsidP="00CD2680">
      <w:pPr>
        <w:pStyle w:val="Heading3"/>
        <w:rPr>
          <w:lang w:eastAsia="zh-CN"/>
        </w:rPr>
      </w:pPr>
      <w:r>
        <w:rPr>
          <w:lang w:eastAsia="zh-CN"/>
        </w:rPr>
        <w:t>Reference signals</w:t>
      </w:r>
    </w:p>
    <w:p w14:paraId="655F4717" w14:textId="4A26918B"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To mitigate inter-</w:t>
      </w:r>
      <w:proofErr w:type="spellStart"/>
      <w:r w:rsidRPr="00C211BE">
        <w:rPr>
          <w:rFonts w:cs="Times"/>
          <w:color w:val="000000"/>
          <w:lang w:eastAsia="zh-CN"/>
        </w:rPr>
        <w:t>gNB</w:t>
      </w:r>
      <w:proofErr w:type="spellEnd"/>
      <w:r w:rsidRPr="00C211BE">
        <w:rPr>
          <w:rFonts w:cs="Times"/>
          <w:color w:val="000000"/>
          <w:lang w:eastAsia="zh-CN"/>
        </w:rPr>
        <w:t xml:space="preserve"> CLI, </w:t>
      </w:r>
      <w:r w:rsidR="00661C5C">
        <w:rPr>
          <w:rFonts w:cs="Times"/>
          <w:color w:val="000000"/>
          <w:lang w:eastAsia="zh-CN"/>
        </w:rPr>
        <w:t xml:space="preserve">each </w:t>
      </w:r>
      <w:proofErr w:type="spellStart"/>
      <w:r w:rsidRPr="00C211BE">
        <w:rPr>
          <w:rFonts w:cs="Times"/>
          <w:color w:val="000000"/>
          <w:lang w:eastAsia="zh-CN"/>
        </w:rPr>
        <w:t>gNB</w:t>
      </w:r>
      <w:proofErr w:type="spellEnd"/>
      <w:r w:rsidRPr="00C211BE">
        <w:rPr>
          <w:rFonts w:cs="Times"/>
          <w:color w:val="000000"/>
          <w:lang w:eastAsia="zh-CN"/>
        </w:rPr>
        <w:t xml:space="preserve"> needs to measure CLI from </w:t>
      </w:r>
      <w:proofErr w:type="spellStart"/>
      <w:r w:rsidRPr="00C211BE">
        <w:rPr>
          <w:rFonts w:cs="Times"/>
          <w:color w:val="000000"/>
          <w:lang w:eastAsia="zh-CN"/>
        </w:rPr>
        <w:t>neighbor</w:t>
      </w:r>
      <w:proofErr w:type="spellEnd"/>
      <w:r w:rsidRPr="00C211BE">
        <w:rPr>
          <w:rFonts w:cs="Times"/>
          <w:color w:val="000000"/>
          <w:lang w:eastAsia="zh-CN"/>
        </w:rPr>
        <w:t xml:space="preserve"> </w:t>
      </w:r>
      <w:proofErr w:type="spellStart"/>
      <w:r w:rsidRPr="00C211BE">
        <w:rPr>
          <w:rFonts w:cs="Times"/>
          <w:color w:val="000000"/>
          <w:lang w:eastAsia="zh-CN"/>
        </w:rPr>
        <w:t>gNBs</w:t>
      </w:r>
      <w:proofErr w:type="spellEnd"/>
      <w:r w:rsidRPr="00C211BE">
        <w:rPr>
          <w:rFonts w:cs="Times"/>
          <w:color w:val="000000"/>
          <w:lang w:eastAsia="zh-CN"/>
        </w:rPr>
        <w:t xml:space="preserve">. </w:t>
      </w:r>
      <w:r w:rsidR="00D8633B">
        <w:rPr>
          <w:rFonts w:cs="Times"/>
          <w:color w:val="000000"/>
          <w:lang w:eastAsia="zh-CN"/>
        </w:rPr>
        <w:t>There have been discussions on the type of reference signals to be used for CLI measurements. It was agreed in RAN1#111 that at least periodic NZP CSI-RS and SSB can be used as the baseline for RAN1 study</w:t>
      </w:r>
      <w:r w:rsidR="00BF122A">
        <w:rPr>
          <w:rFonts w:cs="Times"/>
          <w:color w:val="000000"/>
          <w:lang w:eastAsia="zh-CN"/>
        </w:rPr>
        <w:t>, and it was further agreed in RAN1#112 that both CD-SSB and NCD-SSB can be</w:t>
      </w:r>
      <w:r w:rsidR="00855FFB">
        <w:rPr>
          <w:rFonts w:cs="Times"/>
          <w:color w:val="000000"/>
          <w:lang w:eastAsia="zh-CN"/>
        </w:rPr>
        <w:t xml:space="preserve"> </w:t>
      </w:r>
      <w:r w:rsidR="00BF122A">
        <w:rPr>
          <w:rFonts w:cs="Times"/>
          <w:color w:val="000000"/>
          <w:lang w:eastAsia="zh-CN"/>
        </w:rPr>
        <w:t xml:space="preserve">used for </w:t>
      </w:r>
      <w:proofErr w:type="spellStart"/>
      <w:r w:rsidR="00BF122A">
        <w:rPr>
          <w:rFonts w:cs="Times"/>
          <w:color w:val="000000"/>
          <w:lang w:eastAsia="zh-CN"/>
        </w:rPr>
        <w:t>gNB</w:t>
      </w:r>
      <w:proofErr w:type="spellEnd"/>
      <w:r w:rsidR="00BF122A">
        <w:rPr>
          <w:rFonts w:cs="Times"/>
          <w:color w:val="000000"/>
          <w:lang w:eastAsia="zh-CN"/>
        </w:rPr>
        <w:t>-to-</w:t>
      </w:r>
      <w:proofErr w:type="spellStart"/>
      <w:r w:rsidR="00BF122A">
        <w:rPr>
          <w:rFonts w:cs="Times"/>
          <w:color w:val="000000"/>
          <w:lang w:eastAsia="zh-CN"/>
        </w:rPr>
        <w:t>gNB</w:t>
      </w:r>
      <w:proofErr w:type="spellEnd"/>
      <w:r w:rsidR="00BF122A">
        <w:rPr>
          <w:rFonts w:cs="Times"/>
          <w:color w:val="000000"/>
          <w:lang w:eastAsia="zh-CN"/>
        </w:rPr>
        <w:t xml:space="preserve"> CLI measurement</w:t>
      </w:r>
      <w:r w:rsidR="00D8633B">
        <w:rPr>
          <w:rFonts w:cs="Times"/>
          <w:color w:val="000000"/>
          <w:lang w:eastAsia="zh-CN"/>
        </w:rPr>
        <w:t>.</w:t>
      </w:r>
      <w:r w:rsidR="006364FB">
        <w:rPr>
          <w:rFonts w:cs="Times"/>
          <w:color w:val="000000"/>
          <w:lang w:eastAsia="zh-CN"/>
        </w:rPr>
        <w:t xml:space="preserve"> Furthermore, in RAN1#113, SSB and NZP CSI-RS were further concluded to be used for coarse and fine CLI level measurements, respectively.</w:t>
      </w:r>
    </w:p>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w:t>
      </w:r>
      <w:proofErr w:type="spellStart"/>
      <w:r>
        <w:rPr>
          <w:rFonts w:cs="Times"/>
          <w:color w:val="000000"/>
          <w:lang w:eastAsia="zh-CN"/>
        </w:rPr>
        <w:t>gNB</w:t>
      </w:r>
      <w:proofErr w:type="spellEnd"/>
      <w:r>
        <w:rPr>
          <w:rFonts w:cs="Times"/>
          <w:color w:val="000000"/>
          <w:lang w:eastAsia="zh-CN"/>
        </w:rPr>
        <w:t xml:space="preserve"> hardware may be constrained to half-duplex operation, </w:t>
      </w:r>
      <w:r w:rsidR="00334F95">
        <w:rPr>
          <w:rFonts w:cs="Times"/>
          <w:color w:val="000000"/>
          <w:lang w:eastAsia="zh-CN"/>
        </w:rPr>
        <w:t>the regular SSBs may not be useful for inter-</w:t>
      </w:r>
      <w:proofErr w:type="spellStart"/>
      <w:r w:rsidR="00334F95">
        <w:rPr>
          <w:rFonts w:cs="Times"/>
          <w:color w:val="000000"/>
          <w:lang w:eastAsia="zh-CN"/>
        </w:rPr>
        <w:t>gNB</w:t>
      </w:r>
      <w:proofErr w:type="spellEnd"/>
      <w:r w:rsidR="00334F95">
        <w:rPr>
          <w:rFonts w:cs="Times"/>
          <w:color w:val="000000"/>
          <w:lang w:eastAsia="zh-CN"/>
        </w:rPr>
        <w:t xml:space="preserve"> CLI measurements </w:t>
      </w:r>
      <w:r w:rsidR="00AF4063">
        <w:rPr>
          <w:rFonts w:cs="Times"/>
          <w:color w:val="000000"/>
          <w:lang w:eastAsia="zh-CN"/>
        </w:rPr>
        <w:t>when</w:t>
      </w:r>
      <w:r w:rsidR="00334F95">
        <w:rPr>
          <w:rFonts w:cs="Times"/>
          <w:color w:val="000000"/>
          <w:lang w:eastAsia="zh-CN"/>
        </w:rPr>
        <w:t xml:space="preserve"> each </w:t>
      </w:r>
      <w:proofErr w:type="spellStart"/>
      <w:r w:rsidR="00334F95">
        <w:rPr>
          <w:rFonts w:cs="Times"/>
          <w:color w:val="000000"/>
          <w:lang w:eastAsia="zh-CN"/>
        </w:rPr>
        <w:t>gNB</w:t>
      </w:r>
      <w:proofErr w:type="spellEnd"/>
      <w:r w:rsidR="00334F95">
        <w:rPr>
          <w:rFonts w:cs="Times"/>
          <w:color w:val="000000"/>
          <w:lang w:eastAsia="zh-CN"/>
        </w:rPr>
        <w:t xml:space="preserve">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5DC87505" w:rsidR="00075330" w:rsidRDefault="00334F95" w:rsidP="00CE2843">
      <w:pPr>
        <w:shd w:val="clear" w:color="auto" w:fill="FFFFFF"/>
        <w:spacing w:line="231" w:lineRule="atLeast"/>
        <w:rPr>
          <w:rFonts w:cs="Times"/>
          <w:color w:val="000000"/>
          <w:lang w:eastAsia="zh-CN"/>
        </w:rPr>
      </w:pPr>
      <w:r>
        <w:rPr>
          <w:rFonts w:cs="Times"/>
          <w:color w:val="000000"/>
          <w:lang w:eastAsia="zh-CN"/>
        </w:rPr>
        <w:t>To address this issue, other SSBs can be configured and dedicated to inter-</w:t>
      </w:r>
      <w:proofErr w:type="spellStart"/>
      <w:r>
        <w:rPr>
          <w:rFonts w:cs="Times"/>
          <w:color w:val="000000"/>
          <w:lang w:eastAsia="zh-CN"/>
        </w:rPr>
        <w:t>gNB</w:t>
      </w:r>
      <w:proofErr w:type="spellEnd"/>
      <w:r>
        <w:rPr>
          <w:rFonts w:cs="Times"/>
          <w:color w:val="000000"/>
          <w:lang w:eastAsia="zh-CN"/>
        </w:rPr>
        <w:t xml:space="preserve"> CLI measurements. The aforementioned</w:t>
      </w:r>
      <w:r w:rsidR="00075330">
        <w:rPr>
          <w:rFonts w:cs="Times"/>
          <w:color w:val="000000"/>
          <w:lang w:eastAsia="zh-CN"/>
        </w:rPr>
        <w:t xml:space="preserve"> approach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w:t>
      </w:r>
      <w:proofErr w:type="spellStart"/>
      <w:r>
        <w:rPr>
          <w:rFonts w:cs="Times"/>
          <w:color w:val="000000"/>
          <w:lang w:eastAsia="zh-CN"/>
        </w:rPr>
        <w:t>gNB</w:t>
      </w:r>
      <w:proofErr w:type="spellEnd"/>
      <w:r>
        <w:rPr>
          <w:rFonts w:cs="Times"/>
          <w:color w:val="000000"/>
          <w:lang w:eastAsia="zh-CN"/>
        </w:rPr>
        <w:t xml:space="preserve">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w:t>
      </w:r>
      <w:proofErr w:type="spellStart"/>
      <w:r w:rsidR="00303042">
        <w:rPr>
          <w:rFonts w:cs="Times"/>
          <w:color w:val="000000"/>
          <w:lang w:eastAsia="zh-CN"/>
        </w:rPr>
        <w:t>gNB</w:t>
      </w:r>
      <w:proofErr w:type="spellEnd"/>
      <w:r w:rsidR="00303042">
        <w:rPr>
          <w:rFonts w:cs="Times"/>
          <w:color w:val="000000"/>
          <w:lang w:eastAsia="zh-CN"/>
        </w:rPr>
        <w:t xml:space="preserve"> finds a chance to receive SSBs from any other </w:t>
      </w:r>
      <w:proofErr w:type="spellStart"/>
      <w:r w:rsidR="00303042">
        <w:rPr>
          <w:rFonts w:cs="Times"/>
          <w:color w:val="000000"/>
          <w:lang w:eastAsia="zh-CN"/>
        </w:rPr>
        <w:t>gNB</w:t>
      </w:r>
      <w:proofErr w:type="spellEnd"/>
      <w:r w:rsidR="00303042">
        <w:rPr>
          <w:rFonts w:cs="Times"/>
          <w:color w:val="000000"/>
          <w:lang w:eastAsia="zh-CN"/>
        </w:rPr>
        <w:t xml:space="preserve"> in the vicinity. The CL</w:t>
      </w:r>
      <w:r w:rsidR="00BA407E">
        <w:rPr>
          <w:rFonts w:cs="Times"/>
          <w:color w:val="000000"/>
          <w:lang w:eastAsia="zh-CN"/>
        </w:rPr>
        <w:t>I</w:t>
      </w:r>
      <w:r w:rsidR="00303042">
        <w:rPr>
          <w:rFonts w:cs="Times"/>
          <w:color w:val="000000"/>
          <w:lang w:eastAsia="zh-CN"/>
        </w:rPr>
        <w:t xml:space="preserve"> measurement results can then be used for CLI handling.</w:t>
      </w:r>
    </w:p>
    <w:p w14:paraId="5C62428D" w14:textId="51AED1CA"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sidR="00BA407E">
        <w:rPr>
          <w:rFonts w:cs="Times"/>
          <w:color w:val="000000"/>
          <w:lang w:eastAsia="zh-CN"/>
        </w:rPr>
        <w:t>s</w:t>
      </w:r>
      <w:r>
        <w:rPr>
          <w:rFonts w:cs="Times"/>
          <w:color w:val="000000"/>
          <w:lang w:eastAsia="zh-CN"/>
        </w:rPr>
        <w:t>.</w:t>
      </w:r>
    </w:p>
    <w:p w14:paraId="30536326" w14:textId="6E3E3374" w:rsidR="009B4809" w:rsidRPr="009B4809" w:rsidRDefault="009B4809" w:rsidP="00CE284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4C0DD2">
        <w:rPr>
          <w:rFonts w:cs="Times"/>
          <w:b/>
          <w:bCs/>
          <w:i/>
          <w:iCs/>
          <w:color w:val="000000"/>
          <w:lang w:eastAsia="zh-CN"/>
        </w:rPr>
        <w:t>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sidR="00AF4063">
        <w:rPr>
          <w:rFonts w:cs="Times"/>
          <w:b/>
          <w:bCs/>
          <w:i/>
          <w:iCs/>
          <w:color w:val="000000"/>
          <w:lang w:eastAsia="zh-CN"/>
        </w:rPr>
        <w:t xml:space="preserve">patterns for transmitting </w:t>
      </w:r>
      <w:r w:rsidRPr="009B4809">
        <w:rPr>
          <w:rFonts w:cs="Times"/>
          <w:b/>
          <w:bCs/>
          <w:i/>
          <w:iCs/>
          <w:color w:val="000000"/>
          <w:lang w:eastAsia="zh-CN"/>
        </w:rPr>
        <w:t>SSB</w:t>
      </w:r>
      <w:r w:rsidR="00AF4063">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lastRenderedPageBreak/>
        <w:t xml:space="preserve">With respect to the impact of </w:t>
      </w:r>
      <w:r w:rsidRPr="0018215A">
        <w:rPr>
          <w:rFonts w:cs="Times"/>
          <w:color w:val="000000"/>
          <w:lang w:eastAsia="zh-CN"/>
        </w:rPr>
        <w:t xml:space="preserve">CLI measurement inaccuracy at victim </w:t>
      </w:r>
      <w:proofErr w:type="spellStart"/>
      <w:r w:rsidRPr="0018215A">
        <w:rPr>
          <w:rFonts w:cs="Times"/>
          <w:color w:val="000000"/>
          <w:lang w:eastAsia="zh-CN"/>
        </w:rPr>
        <w:t>gNB</w:t>
      </w:r>
      <w:proofErr w:type="spellEnd"/>
      <w:r w:rsidRPr="0018215A">
        <w:rPr>
          <w:rFonts w:cs="Times"/>
          <w:color w:val="000000"/>
          <w:lang w:eastAsia="zh-CN"/>
        </w:rPr>
        <w:t xml:space="preserve">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xml:space="preserve">, it should be noted that if SSBs are used for the CLI measurements, the victim </w:t>
      </w:r>
      <w:proofErr w:type="spellStart"/>
      <w:r>
        <w:rPr>
          <w:rFonts w:cs="Times"/>
          <w:color w:val="000000"/>
          <w:lang w:eastAsia="zh-CN"/>
        </w:rPr>
        <w:t>gNB</w:t>
      </w:r>
      <w:proofErr w:type="spellEnd"/>
      <w:r>
        <w:rPr>
          <w:rFonts w:cs="Times"/>
          <w:color w:val="000000"/>
          <w:lang w:eastAsia="zh-CN"/>
        </w:rPr>
        <w:t xml:space="preserve">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w:t>
      </w:r>
      <w:proofErr w:type="spellStart"/>
      <w:r>
        <w:rPr>
          <w:rFonts w:cs="Times"/>
          <w:color w:val="000000"/>
          <w:lang w:eastAsia="zh-CN"/>
        </w:rPr>
        <w:t>gNB’s</w:t>
      </w:r>
      <w:proofErr w:type="spellEnd"/>
      <w:r>
        <w:rPr>
          <w:rFonts w:cs="Times"/>
          <w:color w:val="000000"/>
          <w:lang w:eastAsia="zh-CN"/>
        </w:rPr>
        <w:t xml:space="preserve">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6348E5E5" w:rsidR="00476738" w:rsidRPr="009B4809" w:rsidRDefault="00476738" w:rsidP="00476738">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4C0DD2">
        <w:rPr>
          <w:rFonts w:cs="Times"/>
          <w:b/>
          <w:bCs/>
          <w:i/>
          <w:iCs/>
          <w:color w:val="000000"/>
          <w:lang w:eastAsia="zh-CN"/>
        </w:rPr>
        <w:t>2</w:t>
      </w:r>
      <w:r w:rsidRPr="009B4809">
        <w:rPr>
          <w:rFonts w:cs="Times"/>
          <w:b/>
          <w:bCs/>
          <w:i/>
          <w:iCs/>
          <w:color w:val="000000"/>
          <w:lang w:eastAsia="zh-CN"/>
        </w:rPr>
        <w:t xml:space="preserve">: </w:t>
      </w:r>
      <w:r>
        <w:rPr>
          <w:rFonts w:cs="Times"/>
          <w:b/>
          <w:bCs/>
          <w:i/>
          <w:iCs/>
          <w:color w:val="000000"/>
          <w:lang w:eastAsia="zh-CN"/>
        </w:rPr>
        <w:t>If SSB</w:t>
      </w:r>
      <w:r w:rsidR="006F5D7A">
        <w:rPr>
          <w:rFonts w:cs="Times"/>
          <w:b/>
          <w:bCs/>
          <w:i/>
          <w:iCs/>
          <w:color w:val="000000"/>
          <w:lang w:eastAsia="zh-CN"/>
        </w:rPr>
        <w:t xml:space="preserve"> (CD or NCD)</w:t>
      </w:r>
      <w:r>
        <w:rPr>
          <w:rFonts w:cs="Times"/>
          <w:b/>
          <w:bCs/>
          <w:i/>
          <w:iCs/>
          <w:color w:val="000000"/>
          <w:lang w:eastAsia="zh-CN"/>
        </w:rPr>
        <w:t xml:space="preserve"> </w:t>
      </w:r>
      <w:r w:rsidR="006F5D7A">
        <w:rPr>
          <w:rFonts w:cs="Times"/>
          <w:b/>
          <w:bCs/>
          <w:i/>
          <w:iCs/>
          <w:color w:val="000000"/>
          <w:lang w:eastAsia="zh-CN"/>
        </w:rPr>
        <w:t>is</w:t>
      </w:r>
      <w:r>
        <w:rPr>
          <w:rFonts w:cs="Times"/>
          <w:b/>
          <w:bCs/>
          <w:i/>
          <w:iCs/>
          <w:color w:val="000000"/>
          <w:lang w:eastAsia="zh-CN"/>
        </w:rPr>
        <w:t xml:space="preserve"> used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w:t>
      </w:r>
      <w:r w:rsidR="006F5D7A">
        <w:rPr>
          <w:rFonts w:cs="Times"/>
          <w:b/>
          <w:bCs/>
          <w:i/>
          <w:iCs/>
          <w:color w:val="000000"/>
          <w:lang w:eastAsia="zh-CN"/>
        </w:rPr>
        <w:t xml:space="preserve">the issue with </w:t>
      </w:r>
      <w:r>
        <w:rPr>
          <w:rFonts w:cs="Times"/>
          <w:b/>
          <w:bCs/>
          <w:i/>
          <w:iCs/>
          <w:color w:val="000000"/>
          <w:lang w:eastAsia="zh-CN"/>
        </w:rPr>
        <w:t xml:space="preserve">timing misalignment at the victim </w:t>
      </w:r>
      <w:proofErr w:type="spellStart"/>
      <w:r>
        <w:rPr>
          <w:rFonts w:cs="Times"/>
          <w:b/>
          <w:bCs/>
          <w:i/>
          <w:iCs/>
          <w:color w:val="000000"/>
          <w:lang w:eastAsia="zh-CN"/>
        </w:rPr>
        <w:t>gNB</w:t>
      </w:r>
      <w:proofErr w:type="spellEnd"/>
      <w:r>
        <w:rPr>
          <w:rFonts w:cs="Times"/>
          <w:b/>
          <w:bCs/>
          <w:i/>
          <w:iCs/>
          <w:color w:val="000000"/>
          <w:lang w:eastAsia="zh-CN"/>
        </w:rPr>
        <w:t xml:space="preserve">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7E4D3D79" w14:textId="5E8C2D7E" w:rsidR="006364FB" w:rsidRDefault="00563EB3" w:rsidP="006364FB">
      <w:pPr>
        <w:shd w:val="clear" w:color="auto" w:fill="FFFFFF"/>
        <w:spacing w:line="231" w:lineRule="atLeast"/>
        <w:rPr>
          <w:rFonts w:cs="Times"/>
          <w:color w:val="000000"/>
          <w:lang w:eastAsia="zh-CN"/>
        </w:rPr>
      </w:pPr>
      <w:bookmarkStart w:id="6" w:name="_Hlk115355135"/>
      <w:r>
        <w:rPr>
          <w:rFonts w:cs="Times"/>
          <w:color w:val="000000"/>
          <w:lang w:eastAsia="zh-CN"/>
        </w:rPr>
        <w:t xml:space="preserve">An outstanding issue is that </w:t>
      </w:r>
      <w:r>
        <w:rPr>
          <w:rFonts w:cs="Times"/>
          <w:color w:val="000000"/>
          <w:lang w:eastAsia="zh-CN"/>
        </w:rPr>
        <w:t>b</w:t>
      </w:r>
      <w:r w:rsidR="006364FB">
        <w:rPr>
          <w:rFonts w:cs="Times"/>
          <w:color w:val="000000"/>
          <w:lang w:eastAsia="zh-CN"/>
        </w:rPr>
        <w:t xml:space="preserve">oth NZP CSI-RS and SSB are periodic reference signals. However, reusing the existing periodic RS without enhancements raises issues with scalability and resource efficiency. To demonstrate the problem, consider a scenario with </w:t>
      </w:r>
      <m:oMath>
        <m:r>
          <w:rPr>
            <w:rFonts w:ascii="Cambria Math" w:hAnsi="Cambria Math" w:cs="Times"/>
            <w:color w:val="000000"/>
            <w:lang w:eastAsia="zh-CN"/>
          </w:rPr>
          <m:t>N</m:t>
        </m:r>
      </m:oMath>
      <w:r w:rsidR="006364FB">
        <w:rPr>
          <w:rFonts w:cs="Times"/>
          <w:color w:val="000000"/>
          <w:lang w:eastAsia="zh-CN"/>
        </w:rPr>
        <w:t xml:space="preserve"> gNBs, where each gNB is to transmit RS for CLI measurement by the other </w:t>
      </w:r>
      <m:oMath>
        <m:r>
          <w:rPr>
            <w:rFonts w:ascii="Cambria Math" w:hAnsi="Cambria Math" w:cs="Times"/>
            <w:color w:val="000000"/>
            <w:lang w:eastAsia="zh-CN"/>
          </w:rPr>
          <m:t>N-1</m:t>
        </m:r>
      </m:oMath>
      <w:r w:rsidR="006364FB">
        <w:rPr>
          <w:rFonts w:cs="Times"/>
          <w:color w:val="000000"/>
          <w:lang w:eastAsia="zh-CN"/>
        </w:rPr>
        <w:t xml:space="preserve"> gNBs and also measure RS from the other </w:t>
      </w:r>
      <m:oMath>
        <m:r>
          <w:rPr>
            <w:rFonts w:ascii="Cambria Math" w:hAnsi="Cambria Math" w:cs="Times"/>
            <w:color w:val="000000"/>
            <w:lang w:eastAsia="zh-CN"/>
          </w:rPr>
          <m:t>N-1</m:t>
        </m:r>
      </m:oMath>
      <w:r w:rsidR="006364FB">
        <w:rPr>
          <w:rFonts w:cs="Times"/>
          <w:color w:val="000000"/>
          <w:lang w:eastAsia="zh-CN"/>
        </w:rPr>
        <w:t xml:space="preserve"> gNBs. The number of combinations where each gNB measures CLI from each of the other </w:t>
      </w:r>
      <m:oMath>
        <m:r>
          <w:rPr>
            <w:rFonts w:ascii="Cambria Math" w:hAnsi="Cambria Math" w:cs="Times"/>
            <w:color w:val="000000"/>
            <w:lang w:eastAsia="zh-CN"/>
          </w:rPr>
          <m:t>N-1</m:t>
        </m:r>
      </m:oMath>
      <w:r w:rsidR="006364F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Assuming the half-duplex constraint by each gNB on each symbol,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RS resources are to be configured (including Tx beam repetition) if periodic RS is to be used.</w:t>
      </w:r>
    </w:p>
    <w:p w14:paraId="743C4563"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at FR2 where the number of RS resources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RS resources (including Tx beam repetition for Rx beam sweeping) if periodic RS is to be used. This many RS resources can be FDM’ed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but that is still a potentially large figure and not well scalable with </w:t>
      </w:r>
      <m:oMath>
        <m:r>
          <w:rPr>
            <w:rFonts w:ascii="Cambria Math" w:hAnsi="Cambria Math" w:cs="Times"/>
            <w:color w:val="000000"/>
            <w:lang w:eastAsia="zh-CN"/>
          </w:rPr>
          <m:t>N</m:t>
        </m:r>
      </m:oMath>
      <w:r>
        <w:rPr>
          <w:rFonts w:cs="Times"/>
          <w:color w:val="000000"/>
          <w:lang w:eastAsia="zh-CN"/>
        </w:rPr>
        <w:t>.</w:t>
      </w:r>
    </w:p>
    <w:p w14:paraId="473EDFA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As a numerical example, with </w:t>
      </w:r>
      <m:oMath>
        <m:r>
          <w:rPr>
            <w:rFonts w:ascii="Cambria Math" w:hAnsi="Cambria Math" w:cs="Times"/>
            <w:color w:val="000000"/>
            <w:lang w:eastAsia="zh-CN"/>
          </w:rPr>
          <m:t>N=8</m:t>
        </m:r>
      </m:oMath>
      <w:r>
        <w:rPr>
          <w:rFonts w:cs="Times"/>
          <w:color w:val="000000"/>
          <w:lang w:eastAsia="zh-CN"/>
        </w:rPr>
        <w:t xml:space="preserve"> gNBs and </w:t>
      </w:r>
      <m:oMath>
        <m:r>
          <w:rPr>
            <w:rFonts w:ascii="Cambria Math" w:hAnsi="Cambria Math" w:cs="Times"/>
            <w:color w:val="000000"/>
            <w:lang w:eastAsia="zh-CN"/>
          </w:rPr>
          <m:t>M=16</m:t>
        </m:r>
      </m:oMath>
      <w:r>
        <w:rPr>
          <w:rFonts w:cs="Times"/>
          <w:color w:val="000000"/>
          <w:lang w:eastAsia="zh-CN"/>
        </w:rPr>
        <w:t xml:space="preserve"> Tx/Rx beams per gNB, each gNB should measure </w:t>
      </w:r>
      <m:oMath>
        <m:r>
          <w:rPr>
            <w:rFonts w:ascii="Cambria Math" w:hAnsi="Cambria Math" w:cs="Times"/>
            <w:color w:val="000000"/>
            <w:lang w:eastAsia="zh-CN"/>
          </w:rPr>
          <m:t>7×16</m:t>
        </m:r>
      </m:oMath>
      <w:r>
        <w:rPr>
          <w:rFonts w:cs="Times"/>
          <w:color w:val="000000"/>
          <w:lang w:eastAsia="zh-CN"/>
        </w:rPr>
        <w:t xml:space="preserve"> interfering (Tx)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can measure beam-based CLI through all its Rx beams from all the other </w:t>
      </w:r>
      <m:oMath>
        <m:r>
          <w:rPr>
            <w:rFonts w:ascii="Cambria Math" w:hAnsi="Cambria Math" w:cs="Times"/>
            <w:color w:val="000000"/>
            <w:lang w:eastAsia="zh-CN"/>
          </w:rPr>
          <m:t>7</m:t>
        </m:r>
      </m:oMath>
      <w:r>
        <w:rPr>
          <w:rFonts w:cs="Times"/>
          <w:color w:val="000000"/>
          <w:lang w:eastAsia="zh-CN"/>
        </w:rPr>
        <w:t xml:space="preserve"> gNBs. This process requires at least </w:t>
      </w:r>
      <m:oMath>
        <m:r>
          <w:rPr>
            <w:rFonts w:ascii="Cambria Math" w:hAnsi="Cambria Math" w:cs="Times"/>
            <w:color w:val="000000"/>
            <w:lang w:eastAsia="zh-CN"/>
          </w:rPr>
          <m:t>16×16</m:t>
        </m:r>
      </m:oMath>
      <w:r>
        <w:rPr>
          <w:rFonts w:cs="Times"/>
          <w:color w:val="000000"/>
          <w:lang w:eastAsia="zh-CN"/>
        </w:rPr>
        <w:t xml:space="preserve"> symbols if reference signals of all the </w:t>
      </w:r>
      <m:oMath>
        <m:r>
          <w:rPr>
            <w:rFonts w:ascii="Cambria Math" w:hAnsi="Cambria Math" w:cs="Times"/>
            <w:color w:val="000000"/>
            <w:lang w:eastAsia="zh-CN"/>
          </w:rPr>
          <m:t>7</m:t>
        </m:r>
      </m:oMath>
      <w:r>
        <w:rPr>
          <w:rFonts w:cs="Times"/>
          <w:color w:val="000000"/>
          <w:lang w:eastAsia="zh-CN"/>
        </w:rPr>
        <w:t xml:space="preserve"> transmitting gNBs are FDM’ed on the same symbols. This process should then be repeated for measuring CLI at the remaining </w:t>
      </w:r>
      <m:oMath>
        <m:r>
          <w:rPr>
            <w:rFonts w:ascii="Cambria Math" w:hAnsi="Cambria Math" w:cs="Times"/>
            <w:color w:val="000000"/>
            <w:lang w:eastAsia="zh-CN"/>
          </w:rPr>
          <m:t>7</m:t>
        </m:r>
      </m:oMath>
      <w:r>
        <w:rPr>
          <w:rFonts w:cs="Times"/>
          <w:color w:val="000000"/>
          <w:lang w:eastAsia="zh-CN"/>
        </w:rPr>
        <w:t xml:space="preserve"> gNBs as well, which requires at least </w:t>
      </w:r>
      <m:oMath>
        <m:r>
          <w:rPr>
            <w:rFonts w:ascii="Cambria Math" w:hAnsi="Cambria Math" w:cs="Times"/>
            <w:color w:val="000000"/>
            <w:lang w:eastAsia="zh-CN"/>
          </w:rPr>
          <m:t>8×16×16</m:t>
        </m:r>
      </m:oMath>
      <w:r>
        <w:rPr>
          <w:rFonts w:cs="Times"/>
          <w:color w:val="000000"/>
          <w:lang w:eastAsia="zh-CN"/>
        </w:rPr>
        <w:t xml:space="preserve"> symbols.</w:t>
      </w:r>
    </w:p>
    <w:p w14:paraId="5217BB4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In the above scheme, it is assumed that one </w:t>
      </w:r>
      <w:proofErr w:type="spellStart"/>
      <w:r>
        <w:rPr>
          <w:rFonts w:cs="Times"/>
          <w:color w:val="000000"/>
          <w:lang w:eastAsia="zh-CN"/>
        </w:rPr>
        <w:t>gNB</w:t>
      </w:r>
      <w:proofErr w:type="spellEnd"/>
      <w:r>
        <w:rPr>
          <w:rFonts w:cs="Times"/>
          <w:color w:val="000000"/>
          <w:lang w:eastAsia="zh-CN"/>
        </w:rPr>
        <w:t xml:space="preserve"> measures CLI (Rx mode) at a time 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scheme is wasteful in terms of resources (symbols and REs per symbol). Instead, it is more efficient to allow half of the </w:t>
      </w:r>
      <w:proofErr w:type="spellStart"/>
      <w:r>
        <w:rPr>
          <w:rFonts w:cs="Times"/>
          <w:color w:val="000000"/>
          <w:lang w:eastAsia="zh-CN"/>
        </w:rPr>
        <w:t>gNBs</w:t>
      </w:r>
      <w:proofErr w:type="spellEnd"/>
      <w:r>
        <w:rPr>
          <w:rFonts w:cs="Times"/>
          <w:color w:val="000000"/>
          <w:lang w:eastAsia="zh-CN"/>
        </w:rPr>
        <w:t xml:space="preserve"> to transmit RS at a time and the other half to measure CLI, as shown in Figure 2.</w:t>
      </w:r>
    </w:p>
    <w:p w14:paraId="73794F70" w14:textId="77777777" w:rsidR="006364FB" w:rsidRDefault="006364FB" w:rsidP="006364FB">
      <w:pPr>
        <w:shd w:val="clear" w:color="auto" w:fill="FFFFFF"/>
        <w:spacing w:line="231" w:lineRule="atLeast"/>
        <w:jc w:val="center"/>
        <w:rPr>
          <w:rFonts w:cs="Times"/>
          <w:color w:val="000000"/>
          <w:lang w:eastAsia="zh-CN"/>
        </w:rPr>
      </w:pPr>
      <w:r w:rsidRPr="00504E6E">
        <w:rPr>
          <w:noProof/>
        </w:rPr>
        <w:drawing>
          <wp:inline distT="0" distB="0" distL="0" distR="0" wp14:anchorId="30002EFA" wp14:editId="121705D7">
            <wp:extent cx="491947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0FE96D0F" w14:textId="77777777" w:rsidR="006364FB" w:rsidRPr="002E07DD" w:rsidRDefault="006364FB" w:rsidP="006364FB">
      <w:pPr>
        <w:jc w:val="center"/>
        <w:rPr>
          <w:lang w:eastAsia="zh-CN"/>
        </w:rPr>
      </w:pPr>
      <w:r w:rsidRPr="002E07DD">
        <w:rPr>
          <w:rFonts w:cs="Times"/>
          <w:b/>
          <w:bCs/>
          <w:color w:val="000000"/>
          <w:lang w:eastAsia="zh-CN"/>
        </w:rPr>
        <w:t xml:space="preserve">Figure </w:t>
      </w:r>
      <w:r>
        <w:rPr>
          <w:rFonts w:cs="Times"/>
          <w:b/>
          <w:bCs/>
          <w:color w:val="000000"/>
          <w:lang w:eastAsia="zh-CN"/>
        </w:rPr>
        <w:t>2.</w:t>
      </w:r>
      <w:r w:rsidRPr="002E07DD">
        <w:rPr>
          <w:rFonts w:cs="Times"/>
          <w:b/>
          <w:bCs/>
          <w:color w:val="000000"/>
          <w:lang w:eastAsia="zh-CN"/>
        </w:rPr>
        <w:t xml:space="preserve"> </w:t>
      </w:r>
      <w:r>
        <w:rPr>
          <w:rFonts w:cs="Times"/>
          <w:b/>
          <w:bCs/>
          <w:color w:val="000000"/>
          <w:lang w:eastAsia="zh-CN"/>
        </w:rPr>
        <w:t>Coordinated RS transmission and CLI measurement</w:t>
      </w:r>
    </w:p>
    <w:p w14:paraId="0909852F"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a large number of RS resource configurations.</w:t>
      </w:r>
    </w:p>
    <w:p w14:paraId="4D472069" w14:textId="77777777"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especially for beam-based CLI measurement at FR2</w:t>
      </w:r>
      <w:r w:rsidRPr="002207AC">
        <w:rPr>
          <w:rFonts w:cs="Times"/>
          <w:b/>
          <w:bCs/>
          <w:i/>
          <w:iCs/>
          <w:color w:val="000000"/>
          <w:lang w:eastAsia="zh-CN"/>
        </w:rPr>
        <w:t>.</w:t>
      </w:r>
    </w:p>
    <w:p w14:paraId="3CB328CC"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It can be shown that, by appropriate arrangement of </w:t>
      </w:r>
      <w:proofErr w:type="spellStart"/>
      <w:r>
        <w:rPr>
          <w:rFonts w:cs="Times"/>
          <w:color w:val="000000"/>
          <w:lang w:eastAsia="zh-CN"/>
        </w:rPr>
        <w:t>gNBs</w:t>
      </w:r>
      <w:proofErr w:type="spellEnd"/>
      <w:r>
        <w:rPr>
          <w:rFonts w:cs="Times"/>
          <w:color w:val="000000"/>
          <w:lang w:eastAsia="zh-CN"/>
        </w:rPr>
        <w:t xml:space="preserve"> in RS transmission (Tx) and measurement (Rx) modes,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To realize this, RS transmissions should follow different patterns at different gNBs to ensure that every gNB can measure </w:t>
      </w:r>
      <w:r>
        <w:rPr>
          <w:rFonts w:cs="Times"/>
          <w:color w:val="000000"/>
          <w:lang w:eastAsia="zh-CN"/>
        </w:rPr>
        <w:lastRenderedPageBreak/>
        <w:t xml:space="preserve">CLI from every other </w:t>
      </w:r>
      <w:proofErr w:type="spellStart"/>
      <w:r>
        <w:rPr>
          <w:rFonts w:cs="Times"/>
          <w:color w:val="000000"/>
          <w:lang w:eastAsia="zh-CN"/>
        </w:rPr>
        <w:t>gNB</w:t>
      </w:r>
      <w:proofErr w:type="spellEnd"/>
      <w:r>
        <w:rPr>
          <w:rFonts w:cs="Times"/>
          <w:color w:val="000000"/>
          <w:lang w:eastAsia="zh-CN"/>
        </w:rPr>
        <w:t xml:space="preserve">. This approach not only improves resource efficiency and scalability significantly, but also provides flexibility if and when </w:t>
      </w:r>
      <w:proofErr w:type="spellStart"/>
      <w:r>
        <w:rPr>
          <w:rFonts w:cs="Times"/>
          <w:color w:val="000000"/>
          <w:lang w:eastAsia="zh-CN"/>
        </w:rPr>
        <w:t>gNBs</w:t>
      </w:r>
      <w:proofErr w:type="spellEnd"/>
      <w:r>
        <w:rPr>
          <w:rFonts w:cs="Times"/>
          <w:color w:val="000000"/>
          <w:lang w:eastAsia="zh-CN"/>
        </w:rPr>
        <w:t xml:space="preserve"> are to be added to or removed from a group of interfering </w:t>
      </w:r>
      <w:proofErr w:type="spellStart"/>
      <w:r>
        <w:rPr>
          <w:rFonts w:cs="Times"/>
          <w:color w:val="000000"/>
          <w:lang w:eastAsia="zh-CN"/>
        </w:rPr>
        <w:t>gNBs</w:t>
      </w:r>
      <w:proofErr w:type="spellEnd"/>
      <w:r>
        <w:rPr>
          <w:rFonts w:cs="Times"/>
          <w:color w:val="000000"/>
          <w:lang w:eastAsia="zh-CN"/>
        </w:rPr>
        <w:t xml:space="preserve">, i.e., when </w:t>
      </w:r>
      <m:oMath>
        <m:r>
          <w:rPr>
            <w:rFonts w:ascii="Cambria Math" w:hAnsi="Cambria Math" w:cs="Times"/>
            <w:color w:val="000000"/>
            <w:lang w:eastAsia="zh-CN"/>
          </w:rPr>
          <m:t>N</m:t>
        </m:r>
      </m:oMath>
      <w:r>
        <w:rPr>
          <w:rFonts w:cs="Times"/>
          <w:color w:val="000000"/>
          <w:lang w:eastAsia="zh-CN"/>
        </w:rPr>
        <w:t xml:space="preserve"> is not fixed due to varying conditions in the scattering environment.</w:t>
      </w:r>
    </w:p>
    <w:p w14:paraId="4030ECFB" w14:textId="42BA1463"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w:t>
      </w:r>
      <w:r w:rsidR="004C0DD2">
        <w:rPr>
          <w:rFonts w:cs="Times"/>
          <w:b/>
          <w:bCs/>
          <w:i/>
          <w:iCs/>
          <w:color w:val="000000"/>
          <w:lang w:eastAsia="zh-CN"/>
        </w:rPr>
        <w:t>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08962E76" w14:textId="77777777" w:rsidR="00EE537A" w:rsidRDefault="00EE537A" w:rsidP="00CD2680">
      <w:pPr>
        <w:rPr>
          <w:lang w:eastAsia="zh-CN"/>
        </w:rPr>
      </w:pPr>
    </w:p>
    <w:p w14:paraId="64FDDE34" w14:textId="21099B43" w:rsidR="00413809" w:rsidRDefault="00413809" w:rsidP="00CD2680">
      <w:pPr>
        <w:pStyle w:val="Heading3"/>
        <w:rPr>
          <w:lang w:eastAsia="zh-CN"/>
        </w:rPr>
      </w:pPr>
      <w:r>
        <w:rPr>
          <w:lang w:eastAsia="zh-CN"/>
        </w:rPr>
        <w:t>Information exchange</w:t>
      </w:r>
    </w:p>
    <w:p w14:paraId="5BDF3F4D" w14:textId="77777777" w:rsidR="006364FB" w:rsidRPr="00EC30D4" w:rsidRDefault="006364FB" w:rsidP="006364FB">
      <w:pPr>
        <w:shd w:val="clear" w:color="auto" w:fill="FFFFFF"/>
        <w:spacing w:line="231" w:lineRule="atLeast"/>
        <w:rPr>
          <w:rFonts w:cs="Times"/>
          <w:color w:val="000000"/>
          <w:lang w:val="en-US" w:eastAsia="zh-CN"/>
        </w:rPr>
      </w:pPr>
      <w:r w:rsidRPr="00C211BE">
        <w:rPr>
          <w:rFonts w:cs="Times"/>
          <w:color w:val="000000"/>
          <w:lang w:eastAsia="zh-CN"/>
        </w:rPr>
        <w:t xml:space="preserve">In order to realize </w:t>
      </w:r>
      <w:proofErr w:type="spellStart"/>
      <w:r w:rsidRPr="00C211BE">
        <w:rPr>
          <w:rFonts w:cs="Times"/>
          <w:color w:val="000000"/>
          <w:lang w:eastAsia="zh-CN"/>
        </w:rPr>
        <w:t>gNB</w:t>
      </w:r>
      <w:proofErr w:type="spellEnd"/>
      <w:r w:rsidRPr="00C211BE">
        <w:rPr>
          <w:rFonts w:cs="Times"/>
          <w:color w:val="000000"/>
          <w:lang w:eastAsia="zh-CN"/>
        </w:rPr>
        <w:t>-to-</w:t>
      </w:r>
      <w:proofErr w:type="spellStart"/>
      <w:r w:rsidRPr="00C211BE">
        <w:rPr>
          <w:rFonts w:cs="Times"/>
          <w:color w:val="000000"/>
          <w:lang w:eastAsia="zh-CN"/>
        </w:rPr>
        <w:t>gNB</w:t>
      </w:r>
      <w:proofErr w:type="spellEnd"/>
      <w:r w:rsidRPr="00C211BE">
        <w:rPr>
          <w:rFonts w:cs="Times"/>
          <w:color w:val="000000"/>
          <w:lang w:eastAsia="zh-CN"/>
        </w:rPr>
        <w:t xml:space="preserve"> CLI measurement, the aggressor </w:t>
      </w:r>
      <w:proofErr w:type="spellStart"/>
      <w:r w:rsidRPr="00C211BE">
        <w:rPr>
          <w:rFonts w:cs="Times"/>
          <w:color w:val="000000"/>
          <w:lang w:eastAsia="zh-CN"/>
        </w:rPr>
        <w:t>gNB</w:t>
      </w:r>
      <w:proofErr w:type="spellEnd"/>
      <w:r w:rsidRPr="00C211BE">
        <w:rPr>
          <w:rFonts w:cs="Times"/>
          <w:color w:val="000000"/>
          <w:lang w:eastAsia="zh-CN"/>
        </w:rPr>
        <w:t xml:space="preserve"> should coordinate with potential victim </w:t>
      </w:r>
      <w:proofErr w:type="spellStart"/>
      <w:r w:rsidRPr="00C211BE">
        <w:rPr>
          <w:rFonts w:cs="Times"/>
          <w:color w:val="000000"/>
          <w:lang w:eastAsia="zh-CN"/>
        </w:rPr>
        <w:t>gNBs</w:t>
      </w:r>
      <w:proofErr w:type="spellEnd"/>
      <w:r w:rsidRPr="00C211BE">
        <w:rPr>
          <w:rFonts w:cs="Times"/>
          <w:color w:val="000000"/>
          <w:lang w:eastAsia="zh-CN"/>
        </w:rPr>
        <w:t xml:space="preserve"> on the use of reference signals. The aggressor </w:t>
      </w:r>
      <w:proofErr w:type="spellStart"/>
      <w:r w:rsidRPr="00C211BE">
        <w:rPr>
          <w:rFonts w:cs="Times"/>
          <w:color w:val="000000"/>
          <w:lang w:eastAsia="zh-CN"/>
        </w:rPr>
        <w:t>gNB</w:t>
      </w:r>
      <w:proofErr w:type="spellEnd"/>
      <w:r w:rsidRPr="00C211BE">
        <w:rPr>
          <w:rFonts w:cs="Times"/>
          <w:color w:val="000000"/>
          <w:lang w:eastAsia="zh-CN"/>
        </w:rPr>
        <w:t xml:space="preserve"> can configure </w:t>
      </w:r>
      <w:r>
        <w:rPr>
          <w:rFonts w:cs="Times"/>
          <w:color w:val="000000"/>
          <w:lang w:eastAsia="zh-CN"/>
        </w:rPr>
        <w:t xml:space="preserve">reference signals </w:t>
      </w:r>
      <w:r w:rsidRPr="00C211BE">
        <w:rPr>
          <w:rFonts w:cs="Times"/>
          <w:color w:val="000000"/>
          <w:lang w:eastAsia="zh-CN"/>
        </w:rPr>
        <w:t xml:space="preserve">and send the configuration information to potential victim </w:t>
      </w:r>
      <w:proofErr w:type="spellStart"/>
      <w:r w:rsidRPr="00C211BE">
        <w:rPr>
          <w:rFonts w:cs="Times"/>
          <w:color w:val="000000"/>
          <w:lang w:eastAsia="zh-CN"/>
        </w:rPr>
        <w:t>gNBs</w:t>
      </w:r>
      <w:proofErr w:type="spellEnd"/>
      <w:r w:rsidRPr="00C211BE">
        <w:rPr>
          <w:rFonts w:cs="Times"/>
          <w:color w:val="000000"/>
          <w:lang w:eastAsia="zh-CN"/>
        </w:rPr>
        <w:t xml:space="preserve"> over the backhaul (e.g., </w:t>
      </w:r>
      <w:proofErr w:type="spellStart"/>
      <w:r w:rsidRPr="00C211BE">
        <w:rPr>
          <w:rFonts w:cs="Times"/>
          <w:color w:val="000000"/>
          <w:lang w:eastAsia="zh-CN"/>
        </w:rPr>
        <w:t>Xn</w:t>
      </w:r>
      <w:proofErr w:type="spellEnd"/>
      <w:r w:rsidRPr="00C211BE">
        <w:rPr>
          <w:rFonts w:cs="Times"/>
          <w:color w:val="000000"/>
          <w:lang w:eastAsia="zh-CN"/>
        </w:rPr>
        <w:t xml:space="preserve">). The victim </w:t>
      </w:r>
      <w:proofErr w:type="spellStart"/>
      <w:r w:rsidRPr="00C211BE">
        <w:rPr>
          <w:rFonts w:cs="Times"/>
          <w:color w:val="000000"/>
          <w:lang w:eastAsia="zh-CN"/>
        </w:rPr>
        <w:t>gNBs</w:t>
      </w:r>
      <w:proofErr w:type="spellEnd"/>
      <w:r w:rsidRPr="00C211BE">
        <w:rPr>
          <w:rFonts w:cs="Times"/>
          <w:color w:val="000000"/>
          <w:lang w:eastAsia="zh-CN"/>
        </w:rPr>
        <w:t xml:space="preserve"> can then perform interference measurement on the </w:t>
      </w:r>
      <w:r>
        <w:rPr>
          <w:rFonts w:cs="Times"/>
          <w:color w:val="000000"/>
          <w:lang w:eastAsia="zh-CN"/>
        </w:rPr>
        <w:t xml:space="preserve">reference signals </w:t>
      </w:r>
      <w:r w:rsidRPr="00C211BE">
        <w:rPr>
          <w:rFonts w:cs="Times"/>
          <w:color w:val="000000"/>
          <w:lang w:eastAsia="zh-CN"/>
        </w:rPr>
        <w:t xml:space="preserve">and report high-interference RS resources back to the aggressor </w:t>
      </w:r>
      <w:proofErr w:type="spellStart"/>
      <w:r w:rsidRPr="00C211BE">
        <w:rPr>
          <w:rFonts w:cs="Times"/>
          <w:color w:val="000000"/>
          <w:lang w:eastAsia="zh-CN"/>
        </w:rPr>
        <w:t>gNB</w:t>
      </w:r>
      <w:proofErr w:type="spellEnd"/>
      <w:r>
        <w:rPr>
          <w:rFonts w:cs="Times"/>
          <w:color w:val="000000"/>
          <w:lang w:eastAsia="zh-CN"/>
        </w:rPr>
        <w:t xml:space="preserve"> or to the core network</w:t>
      </w:r>
      <w:r w:rsidRPr="00C211BE">
        <w:rPr>
          <w:rFonts w:cs="Times"/>
          <w:color w:val="000000"/>
          <w:lang w:eastAsia="zh-CN"/>
        </w:rPr>
        <w:t>.</w:t>
      </w:r>
    </w:p>
    <w:p w14:paraId="6D2B07D0" w14:textId="77ACFD18" w:rsidR="006D7587" w:rsidRPr="00C211BE" w:rsidRDefault="0084400C" w:rsidP="006D7587">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4</w:t>
      </w:r>
      <w:r w:rsidR="006D7587"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006D7587" w:rsidRPr="00C211BE">
        <w:rPr>
          <w:rFonts w:cs="Times"/>
          <w:b/>
          <w:bCs/>
          <w:i/>
          <w:iCs/>
          <w:color w:val="000000"/>
          <w:lang w:eastAsia="zh-CN"/>
        </w:rPr>
        <w:t xml:space="preserve">configuration information among </w:t>
      </w:r>
      <w:proofErr w:type="spellStart"/>
      <w:r w:rsidR="006D7587" w:rsidRPr="00C211BE">
        <w:rPr>
          <w:rFonts w:cs="Times"/>
          <w:b/>
          <w:bCs/>
          <w:i/>
          <w:iCs/>
          <w:color w:val="000000"/>
          <w:lang w:eastAsia="zh-CN"/>
        </w:rPr>
        <w:t>gNBs</w:t>
      </w:r>
      <w:proofErr w:type="spellEnd"/>
      <w:r w:rsidR="006D7587" w:rsidRPr="00C211BE">
        <w:rPr>
          <w:rFonts w:cs="Times"/>
          <w:b/>
          <w:bCs/>
          <w:i/>
          <w:iCs/>
          <w:color w:val="000000"/>
          <w:lang w:eastAsia="zh-CN"/>
        </w:rPr>
        <w:t xml:space="preserve"> for the purpose of inter-</w:t>
      </w:r>
      <w:proofErr w:type="spellStart"/>
      <w:r w:rsidR="006D7587" w:rsidRPr="00C211BE">
        <w:rPr>
          <w:rFonts w:cs="Times"/>
          <w:b/>
          <w:bCs/>
          <w:i/>
          <w:iCs/>
          <w:color w:val="000000"/>
          <w:lang w:eastAsia="zh-CN"/>
        </w:rPr>
        <w:t>gNB</w:t>
      </w:r>
      <w:proofErr w:type="spellEnd"/>
      <w:r w:rsidR="006D7587" w:rsidRPr="00C211BE">
        <w:rPr>
          <w:rFonts w:cs="Times"/>
          <w:b/>
          <w:bCs/>
          <w:i/>
          <w:iCs/>
          <w:color w:val="000000"/>
          <w:lang w:eastAsia="zh-CN"/>
        </w:rPr>
        <w:t xml:space="preserve"> CLI measurement. </w:t>
      </w:r>
    </w:p>
    <w:bookmarkEnd w:id="6"/>
    <w:p w14:paraId="2A3E84F9" w14:textId="6669A00E"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w:t>
      </w:r>
      <w:proofErr w:type="spellStart"/>
      <w:r w:rsidRPr="00C211BE">
        <w:t>gNB</w:t>
      </w:r>
      <w:proofErr w:type="spellEnd"/>
      <w:r w:rsidRPr="00C211BE">
        <w:t xml:space="preserve"> is potentially mitigated by Tx beamforming of signals towards the target UE, which is likely to be spatially (angularly) distant from the victim </w:t>
      </w:r>
      <w:proofErr w:type="spellStart"/>
      <w:r w:rsidRPr="00C211BE">
        <w:t>gNB</w:t>
      </w:r>
      <w:proofErr w:type="spellEnd"/>
      <w:r w:rsidRPr="00C211BE">
        <w:t xml:space="preserve">. Similarly, the victim </w:t>
      </w:r>
      <w:proofErr w:type="spellStart"/>
      <w:r w:rsidRPr="00C211BE">
        <w:t>gNB</w:t>
      </w:r>
      <w:proofErr w:type="spellEnd"/>
      <w:r w:rsidRPr="00C211BE">
        <w:t xml:space="preserve"> applies Rx beamforming towards its own target UE, which is potentially distant from the aggressor </w:t>
      </w:r>
      <w:proofErr w:type="spellStart"/>
      <w:r w:rsidRPr="00C211BE">
        <w:t>gNB</w:t>
      </w:r>
      <w:proofErr w:type="spellEnd"/>
      <w:r w:rsidRPr="00C211BE">
        <w:t xml:space="preserve">. Therefore, it is expected that </w:t>
      </w:r>
      <w:proofErr w:type="spellStart"/>
      <w:r w:rsidRPr="00C211BE">
        <w:t>analog</w:t>
      </w:r>
      <w:proofErr w:type="spellEnd"/>
      <w:r w:rsidRPr="00C211BE">
        <w:t xml:space="preserve"> beamforming reduces the probability of inter-</w:t>
      </w:r>
      <w:proofErr w:type="spellStart"/>
      <w:r w:rsidRPr="00C211BE">
        <w:t>gNB</w:t>
      </w:r>
      <w:proofErr w:type="spellEnd"/>
      <w:r w:rsidRPr="00C211BE">
        <w:t xml:space="preserve">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w:t>
      </w:r>
      <w:proofErr w:type="spellStart"/>
      <w:r w:rsidRPr="00C211BE">
        <w:t>gNB</w:t>
      </w:r>
      <w:proofErr w:type="spellEnd"/>
      <w:r w:rsidRPr="00C211BE">
        <w:t xml:space="preserve">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3684D75A" w:rsidR="0048400C" w:rsidRPr="00C211BE" w:rsidRDefault="00460347" w:rsidP="0048400C">
      <w:r>
        <w:t xml:space="preserve">Figure 3 </w:t>
      </w:r>
      <w:r w:rsidR="0048400C" w:rsidRPr="00C211BE">
        <w:t>illustrates an example scenario. In this example, DL Tx beam 1 of gNB1 does not cause excessive interference on gNB2. However, DL Tx beam 2 does have the potential to cause a large inter-</w:t>
      </w:r>
      <w:proofErr w:type="spellStart"/>
      <w:r w:rsidR="0048400C" w:rsidRPr="00C211BE">
        <w:t>gNB</w:t>
      </w:r>
      <w:proofErr w:type="spellEnd"/>
      <w:r w:rsidR="0048400C" w:rsidRPr="00C211BE">
        <w:t xml:space="preserve"> CLI depending on Rx 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lead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drawing>
          <wp:inline distT="0" distB="0" distL="0" distR="0" wp14:anchorId="6C810C41" wp14:editId="18051B14">
            <wp:extent cx="5441950" cy="173990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950" cy="1739900"/>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BBAE600" w14:textId="7AAB31A3" w:rsidR="0048400C" w:rsidRPr="00C211BE" w:rsidRDefault="0048400C" w:rsidP="00AD6C2A">
      <w:r w:rsidRPr="00C211BE">
        <w:t xml:space="preserve">This issue motivates beam coordination among </w:t>
      </w:r>
      <w:proofErr w:type="spellStart"/>
      <w:r w:rsidRPr="00C211BE">
        <w:t>gNBs</w:t>
      </w:r>
      <w:proofErr w:type="spellEnd"/>
      <w:r w:rsidR="00AD6C2A">
        <w:t>,</w:t>
      </w:r>
      <w:r w:rsidRPr="00C211BE">
        <w:t xml:space="preserve"> </w:t>
      </w:r>
      <w:r w:rsidR="00AD6C2A">
        <w:t xml:space="preserve">which </w:t>
      </w:r>
      <w:r w:rsidRPr="00C211BE">
        <w:t xml:space="preserve">can occur on the </w:t>
      </w:r>
      <w:proofErr w:type="spellStart"/>
      <w:r w:rsidRPr="00C211BE">
        <w:t>Xn</w:t>
      </w:r>
      <w:proofErr w:type="spellEnd"/>
      <w:r w:rsidRPr="00C211BE">
        <w:t xml:space="preserve"> interface directly between </w:t>
      </w:r>
      <w:proofErr w:type="spellStart"/>
      <w:r w:rsidRPr="00C211BE">
        <w:t>gNBs</w:t>
      </w:r>
      <w:proofErr w:type="spellEnd"/>
      <w:r w:rsidRPr="00C211BE">
        <w:t xml:space="preserve">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w:t>
      </w:r>
      <w:proofErr w:type="spellStart"/>
      <w:r w:rsidRPr="00C211BE">
        <w:t>gNBs</w:t>
      </w:r>
      <w:proofErr w:type="spellEnd"/>
      <w:r w:rsidRPr="00C211BE">
        <w:t xml:space="preserve"> to inform </w:t>
      </w:r>
      <w:proofErr w:type="spellStart"/>
      <w:r w:rsidRPr="00C211BE">
        <w:t>neighbor</w:t>
      </w:r>
      <w:proofErr w:type="spellEnd"/>
      <w:r w:rsidRPr="00C211BE">
        <w:t xml:space="preserve"> </w:t>
      </w:r>
      <w:proofErr w:type="spellStart"/>
      <w:r w:rsidRPr="00C211BE">
        <w:t>gNBs</w:t>
      </w:r>
      <w:proofErr w:type="spellEnd"/>
      <w:r w:rsidRPr="00C211BE">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637D8A8F" w14:textId="17FEE6F4" w:rsidR="0048400C" w:rsidRPr="00C211BE" w:rsidRDefault="00A0219B" w:rsidP="0048400C">
      <w:r>
        <w:t>In order to realize inter-</w:t>
      </w:r>
      <w:proofErr w:type="spellStart"/>
      <w:r>
        <w:t>gNB</w:t>
      </w:r>
      <w:proofErr w:type="spellEnd"/>
      <w:r>
        <w:t xml:space="preserve"> coordination, </w:t>
      </w:r>
      <w:proofErr w:type="spellStart"/>
      <w:r w:rsidR="0048400C" w:rsidRPr="00C211BE">
        <w:t>gNBs</w:t>
      </w:r>
      <w:proofErr w:type="spellEnd"/>
      <w:r w:rsidR="0048400C" w:rsidRPr="00C211BE">
        <w:t xml:space="preserve"> should be enabled to inform other </w:t>
      </w:r>
      <w:proofErr w:type="spellStart"/>
      <w:r w:rsidR="0048400C" w:rsidRPr="00C211BE">
        <w:t>gNBs</w:t>
      </w:r>
      <w:proofErr w:type="spellEnd"/>
      <w:r w:rsidR="0048400C" w:rsidRPr="00C211BE">
        <w:t xml:space="preserve"> in their vicinity of beam-specific interference each of its downlink beam causes. Absent such information, victim </w:t>
      </w:r>
      <w:proofErr w:type="spellStart"/>
      <w:r w:rsidR="0048400C" w:rsidRPr="00C211BE">
        <w:t>gNBs</w:t>
      </w:r>
      <w:proofErr w:type="spellEnd"/>
      <w:r w:rsidR="0048400C" w:rsidRPr="00C211BE">
        <w:t xml:space="preserve"> are not able to acquire the worst-case interference, as interference measurements on random downlink symbols are not guaranteed to capture the interference from the worst beams. </w:t>
      </w:r>
      <w:r w:rsidR="00AD6C2A">
        <w:t xml:space="preserve">One approach is for </w:t>
      </w:r>
      <w:r w:rsidR="0048400C" w:rsidRPr="00C211BE">
        <w:t xml:space="preserve">the aggressor </w:t>
      </w:r>
      <w:proofErr w:type="spellStart"/>
      <w:r w:rsidR="0048400C" w:rsidRPr="00C211BE">
        <w:t>gNB</w:t>
      </w:r>
      <w:proofErr w:type="spellEnd"/>
      <w:r w:rsidR="0048400C" w:rsidRPr="00C211BE">
        <w:t xml:space="preserve"> </w:t>
      </w:r>
      <w:r w:rsidR="00AD6C2A">
        <w:t xml:space="preserve">to can </w:t>
      </w:r>
      <w:r w:rsidR="0048400C" w:rsidRPr="00C211BE">
        <w:t>configure reference signals</w:t>
      </w:r>
      <w:r w:rsidR="00AD6C2A">
        <w:t xml:space="preserve"> </w:t>
      </w:r>
      <w:r w:rsidR="007340D0">
        <w:t>corresponding to</w:t>
      </w:r>
      <w:r w:rsidR="00AD6C2A">
        <w:t xml:space="preserve"> the </w:t>
      </w:r>
      <w:proofErr w:type="spellStart"/>
      <w:r w:rsidR="00AD6C2A">
        <w:t>gNB’s</w:t>
      </w:r>
      <w:proofErr w:type="spellEnd"/>
      <w:r w:rsidR="00AD6C2A">
        <w:t xml:space="preserve"> DL Tx beams and </w:t>
      </w:r>
      <w:r w:rsidR="007340D0">
        <w:t xml:space="preserve">exchange the information with </w:t>
      </w:r>
      <w:r w:rsidR="00AD6C2A">
        <w:t xml:space="preserve">nearby </w:t>
      </w:r>
      <w:proofErr w:type="spellStart"/>
      <w:r w:rsidR="00AD6C2A">
        <w:t>gNBs</w:t>
      </w:r>
      <w:proofErr w:type="spellEnd"/>
      <w:r w:rsidR="0048400C" w:rsidRPr="00C211BE">
        <w:t>.</w:t>
      </w:r>
    </w:p>
    <w:p w14:paraId="150CA0A9" w14:textId="0955BC00" w:rsidR="0048400C" w:rsidRPr="00C211BE" w:rsidRDefault="00A0219B" w:rsidP="0048400C">
      <w:r>
        <w:lastRenderedPageBreak/>
        <w:t xml:space="preserve">Next, </w:t>
      </w:r>
      <w:r w:rsidR="0048400C" w:rsidRPr="00C211BE">
        <w:t xml:space="preserve">victim </w:t>
      </w:r>
      <w:proofErr w:type="spellStart"/>
      <w:r w:rsidR="0048400C" w:rsidRPr="00C211BE">
        <w:t>gNBs</w:t>
      </w:r>
      <w:proofErr w:type="spellEnd"/>
      <w:r w:rsidR="0048400C" w:rsidRPr="00C211BE">
        <w:t xml:space="preserve"> </w:t>
      </w:r>
      <w:r>
        <w:t xml:space="preserve">should be able </w:t>
      </w:r>
      <w:r w:rsidR="0048400C" w:rsidRPr="00C211BE">
        <w:t xml:space="preserve">to indicate high-interference Tx beams of the aggressor </w:t>
      </w:r>
      <w:proofErr w:type="spellStart"/>
      <w:r w:rsidR="0048400C" w:rsidRPr="00C211BE">
        <w:t>gNB</w:t>
      </w:r>
      <w:proofErr w:type="spellEnd"/>
      <w:r w:rsidR="0048400C" w:rsidRPr="00C211BE">
        <w:t xml:space="preserve">. </w:t>
      </w:r>
      <w:r w:rsidR="00865CF6">
        <w:t xml:space="preserve">This indication/report may be sent to the core network or to the aggressor </w:t>
      </w:r>
      <w:proofErr w:type="spellStart"/>
      <w:r w:rsidR="00865CF6">
        <w:t>gNB</w:t>
      </w:r>
      <w:proofErr w:type="spellEnd"/>
      <w:r w:rsidR="00865CF6">
        <w:t xml:space="preserve"> itself.</w:t>
      </w:r>
      <w:r w:rsidR="00967D8D">
        <w:t xml:space="preserve"> The victim </w:t>
      </w:r>
      <w:proofErr w:type="spellStart"/>
      <w:r w:rsidR="00967D8D">
        <w:t>gNB</w:t>
      </w:r>
      <w:proofErr w:type="spellEnd"/>
      <w:r w:rsidR="00967D8D">
        <w:t xml:space="preserve"> should also be able to report the amount/level of excess interference corresponding to the high-interference beams.</w:t>
      </w:r>
      <w:r w:rsidR="00865CF6">
        <w:t xml:space="preserve"> </w:t>
      </w:r>
      <w:r w:rsidR="0048400C" w:rsidRPr="00C211BE">
        <w:t>Similar to RIM, this feedback mechanism can be specified over backhaul or over the air (OTA).</w:t>
      </w:r>
    </w:p>
    <w:p w14:paraId="7557F976" w14:textId="2DD4616A" w:rsidR="00FD3174" w:rsidRDefault="0048400C" w:rsidP="0048400C">
      <w:pPr>
        <w:shd w:val="clear" w:color="auto" w:fill="FFFFFF"/>
        <w:spacing w:line="231" w:lineRule="atLeast"/>
        <w:rPr>
          <w:rFonts w:cs="Times"/>
          <w:b/>
          <w:bCs/>
          <w:i/>
          <w:iCs/>
          <w:color w:val="000000"/>
          <w:lang w:eastAsia="zh-CN"/>
        </w:rPr>
      </w:pPr>
      <w:bookmarkStart w:id="7" w:name="_Hlk127537581"/>
      <w:bookmarkStart w:id="8" w:name="_Hlk115355154"/>
      <w:r w:rsidRPr="00C211BE">
        <w:rPr>
          <w:rFonts w:cs="Times"/>
          <w:b/>
          <w:bCs/>
          <w:i/>
          <w:iCs/>
          <w:color w:val="000000"/>
          <w:lang w:eastAsia="zh-CN"/>
        </w:rPr>
        <w:t xml:space="preserve">Proposal </w:t>
      </w:r>
      <w:r w:rsidR="004C0DD2">
        <w:rPr>
          <w:rFonts w:cs="Times"/>
          <w:b/>
          <w:bCs/>
          <w:i/>
          <w:iCs/>
          <w:color w:val="000000"/>
          <w:lang w:eastAsia="zh-CN"/>
        </w:rPr>
        <w:t>5</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7340D0">
        <w:rPr>
          <w:rFonts w:cs="Times"/>
          <w:b/>
          <w:bCs/>
          <w:i/>
          <w:iCs/>
          <w:color w:val="000000"/>
          <w:lang w:eastAsia="zh-CN"/>
        </w:rPr>
        <w:t xml:space="preserve">indicating </w:t>
      </w:r>
      <w:r w:rsidRPr="00C211BE">
        <w:rPr>
          <w:rFonts w:cs="Times"/>
          <w:b/>
          <w:bCs/>
          <w:i/>
          <w:iCs/>
          <w:color w:val="000000"/>
          <w:lang w:eastAsia="zh-CN"/>
        </w:rPr>
        <w:t xml:space="preserve">high-interference </w:t>
      </w:r>
      <w:r w:rsidR="00FD3174">
        <w:rPr>
          <w:rFonts w:cs="Times"/>
          <w:b/>
          <w:bCs/>
          <w:i/>
          <w:iCs/>
          <w:color w:val="000000"/>
          <w:lang w:eastAsia="zh-CN"/>
        </w:rPr>
        <w:t xml:space="preserve">(non-preferred) </w:t>
      </w:r>
      <w:r w:rsidRPr="00C211BE">
        <w:rPr>
          <w:rFonts w:cs="Times"/>
          <w:b/>
          <w:bCs/>
          <w:i/>
          <w:iCs/>
          <w:color w:val="000000"/>
          <w:lang w:eastAsia="zh-CN"/>
        </w:rPr>
        <w:t>beams</w:t>
      </w:r>
      <w:r w:rsidR="007340D0" w:rsidRPr="007340D0">
        <w:rPr>
          <w:rFonts w:cs="Times"/>
          <w:b/>
          <w:bCs/>
          <w:i/>
          <w:iCs/>
          <w:color w:val="000000"/>
          <w:lang w:eastAsia="zh-CN"/>
        </w:rPr>
        <w:t xml:space="preserve"> </w:t>
      </w:r>
      <w:r w:rsidR="007340D0">
        <w:rPr>
          <w:rFonts w:cs="Times"/>
          <w:b/>
          <w:bCs/>
          <w:i/>
          <w:iCs/>
          <w:color w:val="000000"/>
          <w:lang w:eastAsia="zh-CN"/>
        </w:rPr>
        <w:t xml:space="preserve">to the aggressor </w:t>
      </w:r>
      <w:proofErr w:type="spellStart"/>
      <w:r w:rsidR="007340D0">
        <w:rPr>
          <w:rFonts w:cs="Times"/>
          <w:b/>
          <w:bCs/>
          <w:i/>
          <w:iCs/>
          <w:color w:val="000000"/>
          <w:lang w:eastAsia="zh-CN"/>
        </w:rPr>
        <w:t>gNB</w:t>
      </w:r>
      <w:proofErr w:type="spellEnd"/>
      <w:r w:rsidR="007340D0">
        <w:rPr>
          <w:rFonts w:cs="Times"/>
          <w:b/>
          <w:bCs/>
          <w:i/>
          <w:iCs/>
          <w:color w:val="000000"/>
          <w:lang w:eastAsia="zh-CN"/>
        </w:rPr>
        <w:t xml:space="preserve"> or the core network</w:t>
      </w:r>
      <w:r w:rsidRPr="00C211BE">
        <w:rPr>
          <w:rFonts w:cs="Times"/>
          <w:b/>
          <w:bCs/>
          <w:i/>
          <w:iCs/>
          <w:color w:val="000000"/>
          <w:lang w:eastAsia="zh-CN"/>
        </w:rPr>
        <w:t>.</w:t>
      </w:r>
      <w:r w:rsidR="00FD3174">
        <w:rPr>
          <w:rFonts w:cs="Times"/>
          <w:b/>
          <w:bCs/>
          <w:i/>
          <w:iCs/>
          <w:color w:val="000000"/>
          <w:lang w:eastAsia="zh-CN"/>
        </w:rPr>
        <w:t xml:space="preserve"> Additionally, support the victim </w:t>
      </w:r>
      <w:proofErr w:type="spellStart"/>
      <w:r w:rsidR="00FD3174">
        <w:rPr>
          <w:rFonts w:cs="Times"/>
          <w:b/>
          <w:bCs/>
          <w:i/>
          <w:iCs/>
          <w:color w:val="000000"/>
          <w:lang w:eastAsia="zh-CN"/>
        </w:rPr>
        <w:t>gNB</w:t>
      </w:r>
      <w:proofErr w:type="spellEnd"/>
      <w:r w:rsidR="00FD3174">
        <w:rPr>
          <w:rFonts w:cs="Times"/>
          <w:b/>
          <w:bCs/>
          <w:i/>
          <w:iCs/>
          <w:color w:val="000000"/>
          <w:lang w:eastAsia="zh-CN"/>
        </w:rPr>
        <w:t xml:space="preserve"> reporting the </w:t>
      </w:r>
      <w:r w:rsidR="00967D8D">
        <w:rPr>
          <w:rFonts w:cs="Times"/>
          <w:b/>
          <w:bCs/>
          <w:i/>
          <w:iCs/>
          <w:color w:val="000000"/>
          <w:lang w:eastAsia="zh-CN"/>
        </w:rPr>
        <w:t>amount/</w:t>
      </w:r>
      <w:r w:rsidR="00FD3174">
        <w:rPr>
          <w:rFonts w:cs="Times"/>
          <w:b/>
          <w:bCs/>
          <w:i/>
          <w:iCs/>
          <w:color w:val="000000"/>
          <w:lang w:eastAsia="zh-CN"/>
        </w:rPr>
        <w:t>level of excess interference corresponding to the high-interference beams.</w:t>
      </w:r>
    </w:p>
    <w:bookmarkEnd w:id="7"/>
    <w:p w14:paraId="5AD3CBA3" w14:textId="47A9FB98" w:rsidR="00524AAA" w:rsidRPr="00F63911" w:rsidRDefault="00524AAA" w:rsidP="00524AAA">
      <w:pPr>
        <w:shd w:val="clear" w:color="auto" w:fill="FFFFFF"/>
        <w:spacing w:line="231" w:lineRule="atLeast"/>
      </w:pPr>
      <w:r w:rsidRPr="00F63911">
        <w:rPr>
          <w:rFonts w:cs="Times"/>
          <w:color w:val="000000"/>
          <w:lang w:eastAsia="zh-CN"/>
        </w:rPr>
        <w:t>Moreover, the inter-</w:t>
      </w:r>
      <w:proofErr w:type="spellStart"/>
      <w:r w:rsidRPr="00F63911">
        <w:rPr>
          <w:rFonts w:cs="Times"/>
          <w:color w:val="000000"/>
          <w:lang w:eastAsia="zh-CN"/>
        </w:rPr>
        <w:t>gNB</w:t>
      </w:r>
      <w:proofErr w:type="spellEnd"/>
      <w:r w:rsidRPr="00F63911">
        <w:rPr>
          <w:rFonts w:cs="Times"/>
          <w:color w:val="000000"/>
          <w:lang w:eastAsia="zh-CN"/>
        </w:rPr>
        <w:t xml:space="preserve"> CLI can be handled </w:t>
      </w:r>
      <w:r w:rsidR="00E92821">
        <w:rPr>
          <w:rFonts w:cs="Times"/>
          <w:color w:val="000000"/>
          <w:lang w:eastAsia="zh-CN"/>
        </w:rPr>
        <w:t xml:space="preserve">by </w:t>
      </w:r>
      <w:r w:rsidRPr="00F63911">
        <w:rPr>
          <w:rFonts w:cs="Times"/>
          <w:color w:val="000000"/>
          <w:lang w:eastAsia="zh-CN"/>
        </w:rPr>
        <w:t xml:space="preserve">aggressor </w:t>
      </w:r>
      <w:proofErr w:type="spellStart"/>
      <w:r w:rsidRPr="00F63911">
        <w:rPr>
          <w:rFonts w:cs="Times"/>
          <w:color w:val="000000"/>
          <w:lang w:eastAsia="zh-CN"/>
        </w:rPr>
        <w:t>gNB</w:t>
      </w:r>
      <w:r>
        <w:rPr>
          <w:rFonts w:cs="Times"/>
          <w:color w:val="000000"/>
          <w:lang w:eastAsia="zh-CN"/>
        </w:rPr>
        <w:t>s</w:t>
      </w:r>
      <w:proofErr w:type="spellEnd"/>
      <w:r w:rsidRPr="00F63911">
        <w:rPr>
          <w:rFonts w:cs="Times"/>
          <w:color w:val="000000"/>
          <w:lang w:eastAsia="zh-CN"/>
        </w:rPr>
        <w:t xml:space="preserve"> and preferred beam</w:t>
      </w:r>
      <w:r>
        <w:rPr>
          <w:rFonts w:cs="Times"/>
          <w:color w:val="000000"/>
          <w:lang w:eastAsia="zh-CN"/>
        </w:rPr>
        <w:t>s</w:t>
      </w:r>
      <w:r w:rsidRPr="00F63911">
        <w:rPr>
          <w:rFonts w:cs="Times"/>
          <w:color w:val="000000"/>
          <w:lang w:eastAsia="zh-CN"/>
        </w:rPr>
        <w:t xml:space="preserve"> selection and indication. For example, a victim </w:t>
      </w:r>
      <w:proofErr w:type="spellStart"/>
      <w:r w:rsidRPr="00F63911">
        <w:rPr>
          <w:rFonts w:cs="Times"/>
          <w:color w:val="000000"/>
          <w:lang w:eastAsia="zh-CN"/>
        </w:rPr>
        <w:t>gNB</w:t>
      </w:r>
      <w:proofErr w:type="spellEnd"/>
      <w:r w:rsidRPr="00F63911">
        <w:rPr>
          <w:rFonts w:cs="Times"/>
          <w:color w:val="000000"/>
          <w:lang w:eastAsia="zh-CN"/>
        </w:rPr>
        <w:t xml:space="preserve"> may utilize a Tx-Rx beam coordination and interference alignment method, wherein the selected aggressor </w:t>
      </w:r>
      <w:proofErr w:type="spellStart"/>
      <w:r w:rsidRPr="00F63911">
        <w:rPr>
          <w:rFonts w:cs="Times"/>
          <w:color w:val="000000"/>
          <w:lang w:eastAsia="zh-CN"/>
        </w:rPr>
        <w:t>gNBs</w:t>
      </w:r>
      <w:proofErr w:type="spellEnd"/>
      <w:r w:rsidRPr="00F63911">
        <w:rPr>
          <w:rFonts w:cs="Times"/>
          <w:color w:val="000000"/>
          <w:lang w:eastAsia="zh-CN"/>
        </w:rPr>
        <w:t xml:space="preserve"> and their preferred Tx beams are aligned destructively at the victim </w:t>
      </w:r>
      <w:proofErr w:type="spellStart"/>
      <w:r w:rsidRPr="00F63911">
        <w:rPr>
          <w:rFonts w:cs="Times"/>
          <w:color w:val="000000"/>
          <w:lang w:eastAsia="zh-CN"/>
        </w:rPr>
        <w:t>gNB</w:t>
      </w:r>
      <w:proofErr w:type="spellEnd"/>
      <w:r>
        <w:t xml:space="preserve"> and therefore </w:t>
      </w:r>
      <w:r w:rsidRPr="00F63911">
        <w:t>resulting in a lower superposed CLI, as exemplified in Figure 4.</w:t>
      </w:r>
    </w:p>
    <w:p w14:paraId="0A38138B" w14:textId="77777777" w:rsidR="00524AAA" w:rsidRDefault="00524AAA" w:rsidP="00524AAA">
      <w:pPr>
        <w:shd w:val="clear" w:color="auto" w:fill="FFFFFF"/>
        <w:spacing w:line="231" w:lineRule="atLeast"/>
        <w:jc w:val="center"/>
      </w:pPr>
      <w:r>
        <w:rPr>
          <w:noProof/>
        </w:rPr>
        <w:drawing>
          <wp:inline distT="0" distB="0" distL="0" distR="0" wp14:anchorId="0C3E1830" wp14:editId="4532AE5F">
            <wp:extent cx="3751669" cy="2906973"/>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3577" cy="2916200"/>
                    </a:xfrm>
                    <a:prstGeom prst="rect">
                      <a:avLst/>
                    </a:prstGeom>
                  </pic:spPr>
                </pic:pic>
              </a:graphicData>
            </a:graphic>
          </wp:inline>
        </w:drawing>
      </w:r>
    </w:p>
    <w:p w14:paraId="2452817B" w14:textId="5F25D91F" w:rsidR="00524AAA" w:rsidRDefault="00524AAA" w:rsidP="00524AAA">
      <w:pPr>
        <w:jc w:val="center"/>
        <w:rPr>
          <w:lang w:eastAsia="zh-CN"/>
        </w:rPr>
      </w:pPr>
      <w:r w:rsidRPr="00C211BE">
        <w:rPr>
          <w:rFonts w:cs="Times"/>
          <w:b/>
          <w:bCs/>
          <w:color w:val="000000"/>
          <w:lang w:eastAsia="zh-CN"/>
        </w:rPr>
        <w:t xml:space="preserve">Figure </w:t>
      </w:r>
      <w:r>
        <w:rPr>
          <w:rFonts w:cs="Times"/>
          <w:b/>
          <w:bCs/>
          <w:color w:val="000000"/>
          <w:lang w:eastAsia="zh-CN"/>
        </w:rPr>
        <w:t>4.</w:t>
      </w:r>
      <w:r w:rsidRPr="00C211BE">
        <w:rPr>
          <w:rFonts w:cs="Times"/>
          <w:b/>
          <w:bCs/>
          <w:color w:val="000000"/>
          <w:lang w:eastAsia="zh-CN"/>
        </w:rPr>
        <w:t xml:space="preserve"> </w:t>
      </w:r>
      <w:bookmarkStart w:id="9" w:name="_Hlk135039174"/>
      <w:r w:rsidRPr="00C211BE">
        <w:rPr>
          <w:rFonts w:cs="Times"/>
          <w:b/>
          <w:bCs/>
          <w:color w:val="000000"/>
          <w:lang w:eastAsia="zh-CN"/>
        </w:rPr>
        <w:t>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w:t>
      </w:r>
      <w:r>
        <w:rPr>
          <w:rFonts w:cs="Times"/>
          <w:b/>
          <w:bCs/>
          <w:color w:val="000000"/>
          <w:lang w:eastAsia="zh-CN"/>
        </w:rPr>
        <w:t xml:space="preserve">handling by aggressor </w:t>
      </w:r>
      <w:proofErr w:type="spellStart"/>
      <w:r>
        <w:rPr>
          <w:rFonts w:cs="Times"/>
          <w:b/>
          <w:bCs/>
          <w:color w:val="000000"/>
          <w:lang w:eastAsia="zh-CN"/>
        </w:rPr>
        <w:t>gNBs</w:t>
      </w:r>
      <w:proofErr w:type="spellEnd"/>
      <w:r>
        <w:rPr>
          <w:rFonts w:cs="Times"/>
          <w:b/>
          <w:bCs/>
          <w:color w:val="000000"/>
          <w:lang w:eastAsia="zh-CN"/>
        </w:rPr>
        <w:t xml:space="preserve"> and preferred </w:t>
      </w:r>
      <w:r w:rsidR="00531EB5">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bookmarkEnd w:id="9"/>
      <w:proofErr w:type="gramEnd"/>
    </w:p>
    <w:p w14:paraId="58C9017A" w14:textId="4A077179" w:rsidR="004B20C1" w:rsidRDefault="004B20C1" w:rsidP="00813C2D">
      <w:pPr>
        <w:shd w:val="clear" w:color="auto" w:fill="FFFFFF"/>
        <w:spacing w:line="231" w:lineRule="atLeast"/>
        <w:rPr>
          <w:rFonts w:cs="Times"/>
          <w:b/>
          <w:bCs/>
          <w:i/>
          <w:iCs/>
          <w:color w:val="000000"/>
          <w:lang w:eastAsia="zh-CN"/>
        </w:rPr>
      </w:pPr>
      <w:bookmarkStart w:id="10" w:name="_Hlk127537585"/>
      <w:r w:rsidRPr="00C211BE">
        <w:rPr>
          <w:rFonts w:cs="Times"/>
          <w:b/>
          <w:bCs/>
          <w:i/>
          <w:iCs/>
          <w:color w:val="000000"/>
          <w:lang w:eastAsia="zh-CN"/>
        </w:rPr>
        <w:t xml:space="preserve">Proposal </w:t>
      </w:r>
      <w:r w:rsidR="004C0DD2">
        <w:rPr>
          <w:rFonts w:cs="Times"/>
          <w:b/>
          <w:bCs/>
          <w:i/>
          <w:iCs/>
          <w:color w:val="000000"/>
          <w:lang w:eastAsia="zh-CN"/>
        </w:rPr>
        <w:t>6</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BE35B6">
        <w:rPr>
          <w:rFonts w:cs="Times"/>
          <w:b/>
          <w:bCs/>
          <w:i/>
          <w:iCs/>
          <w:color w:val="000000"/>
          <w:lang w:eastAsia="zh-CN"/>
        </w:rPr>
        <w:t xml:space="preserve">indicating </w:t>
      </w:r>
      <w:r>
        <w:rPr>
          <w:rFonts w:cs="Times"/>
          <w:b/>
          <w:bCs/>
          <w:i/>
          <w:iCs/>
          <w:color w:val="000000"/>
          <w:lang w:eastAsia="zh-CN"/>
        </w:rPr>
        <w:t>preferred and high</w:t>
      </w:r>
      <w:r w:rsidR="00BE35B6">
        <w:rPr>
          <w:rFonts w:cs="Times"/>
          <w:b/>
          <w:bCs/>
          <w:i/>
          <w:iCs/>
          <w:color w:val="000000"/>
          <w:lang w:eastAsia="zh-CN"/>
        </w:rPr>
        <w:t>-</w:t>
      </w:r>
      <w:r>
        <w:rPr>
          <w:rFonts w:cs="Times"/>
          <w:b/>
          <w:bCs/>
          <w:i/>
          <w:iCs/>
          <w:color w:val="000000"/>
          <w:lang w:eastAsia="zh-CN"/>
        </w:rPr>
        <w:t>priority Tx</w:t>
      </w:r>
      <w:r w:rsidRPr="00C211BE">
        <w:rPr>
          <w:rFonts w:cs="Times"/>
          <w:b/>
          <w:bCs/>
          <w:i/>
          <w:iCs/>
          <w:color w:val="000000"/>
          <w:lang w:eastAsia="zh-CN"/>
        </w:rPr>
        <w:t xml:space="preserve"> beams</w:t>
      </w:r>
      <w:r w:rsidR="00BE35B6">
        <w:rPr>
          <w:rFonts w:cs="Times"/>
          <w:b/>
          <w:bCs/>
          <w:i/>
          <w:iCs/>
          <w:color w:val="000000"/>
          <w:lang w:eastAsia="zh-CN"/>
        </w:rPr>
        <w:t xml:space="preserve"> to the aggressor </w:t>
      </w:r>
      <w:proofErr w:type="spellStart"/>
      <w:r w:rsidR="00BE35B6">
        <w:rPr>
          <w:rFonts w:cs="Times"/>
          <w:b/>
          <w:bCs/>
          <w:i/>
          <w:iCs/>
          <w:color w:val="000000"/>
          <w:lang w:eastAsia="zh-CN"/>
        </w:rPr>
        <w:t>gNB</w:t>
      </w:r>
      <w:proofErr w:type="spellEnd"/>
      <w:r w:rsidRPr="00C211BE">
        <w:rPr>
          <w:rFonts w:cs="Times"/>
          <w:b/>
          <w:bCs/>
          <w:i/>
          <w:iCs/>
          <w:color w:val="000000"/>
          <w:lang w:eastAsia="zh-CN"/>
        </w:rPr>
        <w:t>.</w:t>
      </w:r>
    </w:p>
    <w:p w14:paraId="1A553926" w14:textId="1A99086D" w:rsidR="00524AAA" w:rsidRPr="004B20C1" w:rsidRDefault="00524AAA" w:rsidP="00813C2D">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7</w:t>
      </w:r>
      <w:r>
        <w:rPr>
          <w:rFonts w:cs="Times"/>
          <w:b/>
          <w:bCs/>
          <w:i/>
          <w:iCs/>
          <w:color w:val="000000"/>
          <w:lang w:eastAsia="zh-CN"/>
        </w:rPr>
        <w:t>: Further study i</w:t>
      </w:r>
      <w:r w:rsidRPr="00524AAA">
        <w:rPr>
          <w:rFonts w:cs="Times"/>
          <w:b/>
          <w:bCs/>
          <w:i/>
          <w:iCs/>
          <w:color w:val="000000"/>
          <w:lang w:eastAsia="zh-CN"/>
        </w:rPr>
        <w:t>nter-</w:t>
      </w:r>
      <w:proofErr w:type="spellStart"/>
      <w:r w:rsidRPr="00524AAA">
        <w:rPr>
          <w:rFonts w:cs="Times"/>
          <w:b/>
          <w:bCs/>
          <w:i/>
          <w:iCs/>
          <w:color w:val="000000"/>
          <w:lang w:eastAsia="zh-CN"/>
        </w:rPr>
        <w:t>gNB</w:t>
      </w:r>
      <w:proofErr w:type="spellEnd"/>
      <w:r w:rsidRPr="00524AAA">
        <w:rPr>
          <w:rFonts w:cs="Times"/>
          <w:b/>
          <w:bCs/>
          <w:i/>
          <w:iCs/>
          <w:color w:val="000000"/>
          <w:lang w:eastAsia="zh-CN"/>
        </w:rPr>
        <w:t xml:space="preserve">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sidR="006364FB">
        <w:rPr>
          <w:rFonts w:cs="Times"/>
          <w:b/>
          <w:bCs/>
          <w:i/>
          <w:iCs/>
          <w:color w:val="000000"/>
          <w:lang w:eastAsia="zh-CN"/>
        </w:rPr>
        <w:t>.</w:t>
      </w:r>
    </w:p>
    <w:bookmarkEnd w:id="8"/>
    <w:bookmarkEnd w:id="10"/>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beam-specific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C211BE">
        <w:t>gNB</w:t>
      </w:r>
      <w:proofErr w:type="spellEnd"/>
      <w:r w:rsidRPr="00C211BE">
        <w:t xml:space="preserve"> indicate to the other </w:t>
      </w:r>
      <w:proofErr w:type="spellStart"/>
      <w:r w:rsidRPr="00C211BE">
        <w:t>gNBs</w:t>
      </w:r>
      <w:proofErr w:type="spellEnd"/>
      <w:r w:rsidRPr="00C211BE">
        <w:t xml:space="preserve"> of any restrictions it may apply for using high-interference beams.</w:t>
      </w:r>
    </w:p>
    <w:p w14:paraId="22D5B6E3" w14:textId="682A5C66" w:rsidR="00A0219B" w:rsidRPr="00C211BE" w:rsidRDefault="00A0219B" w:rsidP="00A0219B">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4C0DD2">
        <w:rPr>
          <w:rFonts w:cs="Times"/>
          <w:b/>
          <w:bCs/>
          <w:i/>
          <w:iCs/>
          <w:color w:val="000000"/>
          <w:lang w:eastAsia="zh-CN"/>
        </w:rPr>
        <w:t>8</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35596886" w14:textId="1C380509" w:rsidR="00B842E7" w:rsidRPr="00C211BE" w:rsidRDefault="00B842E7" w:rsidP="00B842E7">
      <w:r w:rsidRPr="00C211BE">
        <w:t xml:space="preserve">When the victim </w:t>
      </w:r>
      <w:proofErr w:type="spellStart"/>
      <w:r w:rsidRPr="00C211BE">
        <w:t>gNB</w:t>
      </w:r>
      <w:proofErr w:type="spellEnd"/>
      <w:r w:rsidRPr="00C211BE">
        <w:t xml:space="preserve"> learns about potential inter-</w:t>
      </w:r>
      <w:proofErr w:type="spellStart"/>
      <w:r w:rsidRPr="00C211BE">
        <w:t>gNB</w:t>
      </w:r>
      <w:proofErr w:type="spellEnd"/>
      <w:r w:rsidRPr="00C211BE">
        <w:t xml:space="preserve"> CLI, it can take interference handling measures by implementation, e.g., link adaptation in the uplink. Similarly, when the aggressor </w:t>
      </w:r>
      <w:proofErr w:type="spellStart"/>
      <w:r w:rsidRPr="00C211BE">
        <w:t>gNB</w:t>
      </w:r>
      <w:proofErr w:type="spellEnd"/>
      <w:r w:rsidRPr="00C211BE">
        <w:t xml:space="preserve"> is informed of high-interference beams, it can attempt to reduce the interference on those beams by implementation, for example, avoiding those beams in the downlink or reducing the DL Tx power on those beams.</w:t>
      </w:r>
    </w:p>
    <w:p w14:paraId="420B9ADF" w14:textId="77777777" w:rsidR="00B842E7" w:rsidRPr="00C211BE" w:rsidRDefault="00B842E7" w:rsidP="00B842E7">
      <w:r w:rsidRPr="00C211BE">
        <w:t xml:space="preserve">However, it is possible for </w:t>
      </w:r>
      <w:proofErr w:type="spellStart"/>
      <w:r w:rsidRPr="00C211BE">
        <w:t>gNBs</w:t>
      </w:r>
      <w:proofErr w:type="spellEnd"/>
      <w:r w:rsidRPr="00C211BE">
        <w:t xml:space="preserve"> to coordinate TDD configurations on high-interference beams, especially at FR2. For example, if the aggressor </w:t>
      </w:r>
      <w:proofErr w:type="spellStart"/>
      <w:r w:rsidRPr="00C211BE">
        <w:t>gNB</w:t>
      </w:r>
      <w:proofErr w:type="spellEnd"/>
      <w:r w:rsidRPr="00C211BE">
        <w:t xml:space="preserve"> needs to use certain Tx beams for scheduling DL to UEs, and a victim </w:t>
      </w:r>
      <w:proofErr w:type="spellStart"/>
      <w:r w:rsidRPr="00C211BE">
        <w:t>gNB</w:t>
      </w:r>
      <w:proofErr w:type="spellEnd"/>
      <w:r w:rsidRPr="00C211BE">
        <w:t xml:space="preserve"> reports that it experiences a large interference from those Tx beams, the aggressor </w:t>
      </w:r>
      <w:proofErr w:type="spellStart"/>
      <w:r w:rsidRPr="00C211BE">
        <w:t>gNB</w:t>
      </w:r>
      <w:proofErr w:type="spellEnd"/>
      <w:r w:rsidRPr="00C211BE">
        <w:t xml:space="preserve"> can coordinate and match TDD configurations on certain slots and then use the high-interference Tx beams only when scheduling DL on those slots. This way, the aggressor </w:t>
      </w:r>
      <w:proofErr w:type="spellStart"/>
      <w:r w:rsidRPr="00C211BE">
        <w:t>gNB</w:t>
      </w:r>
      <w:proofErr w:type="spellEnd"/>
      <w:r w:rsidRPr="00C211BE">
        <w:t xml:space="preserve"> can make sure that a DL/UL symbol collision does not happen when it uses the high-interference Tx beams.</w:t>
      </w:r>
    </w:p>
    <w:p w14:paraId="52412DB5" w14:textId="77777777" w:rsidR="00B842E7" w:rsidRPr="00C211BE" w:rsidRDefault="00B842E7" w:rsidP="00B842E7">
      <w:r w:rsidRPr="00C211BE">
        <w:t xml:space="preserve">Similarly, if the victim </w:t>
      </w:r>
      <w:proofErr w:type="spellStart"/>
      <w:r w:rsidRPr="00C211BE">
        <w:t>gNB</w:t>
      </w:r>
      <w:proofErr w:type="spellEnd"/>
      <w:r w:rsidRPr="00C211BE">
        <w:t xml:space="preserve"> needs to use certain Rx beams for scheduling UL for UEs, but it receives a large interference on those Rx beams, it can use those Rx beams only when scheduling UL on the coordinated slots. This way, the victim </w:t>
      </w:r>
      <w:proofErr w:type="spellStart"/>
      <w:r w:rsidRPr="00C211BE">
        <w:t>gNB</w:t>
      </w:r>
      <w:proofErr w:type="spellEnd"/>
      <w:r w:rsidRPr="00C211BE">
        <w:t xml:space="preserve"> can make sure that a DL/UL symbol collision does not happen when it uses the coordinated Rx beams.</w:t>
      </w:r>
    </w:p>
    <w:p w14:paraId="29836AA6" w14:textId="77777777" w:rsidR="00B842E7" w:rsidRPr="00C211BE" w:rsidRDefault="00B842E7" w:rsidP="00B842E7">
      <w:r w:rsidRPr="00C211BE">
        <w:lastRenderedPageBreak/>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TDD DL/UL 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TDD DL/UL within each group.</w:t>
      </w:r>
    </w:p>
    <w:p w14:paraId="319F1961" w14:textId="09DF33C4" w:rsidR="00B842E7" w:rsidRPr="00C211BE" w:rsidRDefault="00B842E7" w:rsidP="00B842E7">
      <w:r w:rsidRPr="00C211BE">
        <w:t xml:space="preserve">An example is illustrated in Figure </w:t>
      </w:r>
      <w:r w:rsidR="009E104E">
        <w:t>5</w:t>
      </w:r>
      <w:r w:rsidRPr="00C211BE">
        <w:t xml:space="preserve">. In this example, the aggressor </w:t>
      </w:r>
      <w:proofErr w:type="spellStart"/>
      <w:r w:rsidRPr="00C211BE">
        <w:t>gNB</w:t>
      </w:r>
      <w:proofErr w:type="spellEnd"/>
      <w:r w:rsidRPr="00C211BE">
        <w:t xml:space="preserve"> causes a large interference when applying Tx beams 1 and 2 on victim </w:t>
      </w:r>
      <w:proofErr w:type="spellStart"/>
      <w:r w:rsidRPr="00C211BE">
        <w:t>gNBs</w:t>
      </w:r>
      <w:proofErr w:type="spellEnd"/>
      <w:r w:rsidRPr="00C211BE">
        <w:t xml:space="preserve"> 1 and 2, but not the other way around. Therefore, the aggressor </w:t>
      </w:r>
      <w:proofErr w:type="spellStart"/>
      <w:r w:rsidRPr="00C211BE">
        <w:t>gNB</w:t>
      </w:r>
      <w:proofErr w:type="spellEnd"/>
      <w:r w:rsidRPr="00C211BE">
        <w:t xml:space="preserve"> can coordinate/match TDD DL/UL on certain slots for scheduling UE1 and coordinate TDD DL/UL on other slots for scheduling UE2.</w:t>
      </w:r>
      <w:r w:rsidR="00E64348">
        <w:t xml:space="preserve"> This information can be exchanged by adding spatial parameters to the Intended </w:t>
      </w:r>
      <w:r w:rsidR="004B041F">
        <w:t xml:space="preserve">TDD </w:t>
      </w:r>
      <w:r w:rsidR="00E64348">
        <w:t>DL</w:t>
      </w:r>
      <w:r w:rsidR="00F171E5">
        <w:t>-UL</w:t>
      </w:r>
      <w:r w:rsidR="00E64348">
        <w:t xml:space="preserve"> Configuration IE. </w:t>
      </w:r>
    </w:p>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0973F23E" w14:textId="3C279B55" w:rsidR="00B842E7" w:rsidRPr="00C211BE" w:rsidRDefault="00B842E7" w:rsidP="00B842E7">
      <w:pPr>
        <w:shd w:val="clear" w:color="auto" w:fill="FFFFFF"/>
        <w:spacing w:line="231" w:lineRule="atLeast"/>
        <w:rPr>
          <w:rFonts w:cs="Times"/>
          <w:b/>
          <w:bCs/>
          <w:i/>
          <w:iCs/>
          <w:color w:val="000000"/>
          <w:lang w:eastAsia="zh-CN"/>
        </w:rPr>
      </w:pPr>
      <w:bookmarkStart w:id="11" w:name="_Hlk115355161"/>
      <w:r w:rsidRPr="00C211BE">
        <w:rPr>
          <w:rFonts w:cs="Times"/>
          <w:b/>
          <w:bCs/>
          <w:i/>
          <w:iCs/>
          <w:color w:val="000000"/>
          <w:lang w:eastAsia="zh-CN"/>
        </w:rPr>
        <w:t xml:space="preserve">Proposal </w:t>
      </w:r>
      <w:r w:rsidR="004C0DD2">
        <w:rPr>
          <w:rFonts w:cs="Times"/>
          <w:b/>
          <w:bCs/>
          <w:i/>
          <w:iCs/>
          <w:color w:val="000000"/>
          <w:lang w:eastAsia="zh-CN"/>
        </w:rPr>
        <w:t>9</w:t>
      </w:r>
      <w:r w:rsidRPr="00C211BE">
        <w:rPr>
          <w:rFonts w:cs="Times"/>
          <w:b/>
          <w:bCs/>
          <w:i/>
          <w:iCs/>
          <w:color w:val="000000"/>
          <w:lang w:eastAsia="zh-CN"/>
        </w:rPr>
        <w:t>: To enable coordinated scheduling/beamforming, support coordination/matching of TDD DL/UL on certain slots/symbols for use of high-interference beams.</w:t>
      </w:r>
      <w:r w:rsidR="00E64348" w:rsidRPr="00E64348">
        <w:t xml:space="preserve"> </w:t>
      </w:r>
      <w:r w:rsidR="00E64348" w:rsidRPr="00E64348">
        <w:rPr>
          <w:rFonts w:cs="Times"/>
          <w:b/>
          <w:bCs/>
          <w:i/>
          <w:iCs/>
          <w:color w:val="000000"/>
          <w:lang w:eastAsia="zh-CN"/>
        </w:rPr>
        <w:t xml:space="preserve">This information can be exchanged by adding spatial parameters to the Intended </w:t>
      </w:r>
      <w:r w:rsidR="004B041F">
        <w:rPr>
          <w:rFonts w:cs="Times"/>
          <w:b/>
          <w:bCs/>
          <w:i/>
          <w:iCs/>
          <w:color w:val="000000"/>
          <w:lang w:eastAsia="zh-CN"/>
        </w:rPr>
        <w:t xml:space="preserve">TDD </w:t>
      </w:r>
      <w:r w:rsidR="00E64348" w:rsidRPr="00E64348">
        <w:rPr>
          <w:rFonts w:cs="Times"/>
          <w:b/>
          <w:bCs/>
          <w:i/>
          <w:iCs/>
          <w:color w:val="000000"/>
          <w:lang w:eastAsia="zh-CN"/>
        </w:rPr>
        <w:t>DL</w:t>
      </w:r>
      <w:r w:rsidR="00F171E5">
        <w:rPr>
          <w:rFonts w:cs="Times"/>
          <w:b/>
          <w:bCs/>
          <w:i/>
          <w:iCs/>
          <w:color w:val="000000"/>
          <w:lang w:eastAsia="zh-CN"/>
        </w:rPr>
        <w:t>-UL</w:t>
      </w:r>
      <w:r w:rsidR="00E64348" w:rsidRPr="00E64348">
        <w:rPr>
          <w:rFonts w:cs="Times"/>
          <w:b/>
          <w:bCs/>
          <w:i/>
          <w:iCs/>
          <w:color w:val="000000"/>
          <w:lang w:eastAsia="zh-CN"/>
        </w:rPr>
        <w:t xml:space="preserve"> Configuration IE.</w:t>
      </w:r>
    </w:p>
    <w:bookmarkEnd w:id="11"/>
    <w:p w14:paraId="42B1A86F" w14:textId="77777777" w:rsidR="00EE537A" w:rsidRDefault="00EE537A" w:rsidP="00CD2680">
      <w:pPr>
        <w:rPr>
          <w:lang w:eastAsia="zh-CN"/>
        </w:rPr>
      </w:pPr>
    </w:p>
    <w:p w14:paraId="760D3752" w14:textId="0E3C8471" w:rsidR="009809A7" w:rsidRDefault="009809A7" w:rsidP="00CD2680">
      <w:pPr>
        <w:pStyle w:val="Heading3"/>
        <w:rPr>
          <w:lang w:eastAsia="zh-CN"/>
        </w:rPr>
      </w:pPr>
      <w:r>
        <w:rPr>
          <w:lang w:eastAsia="zh-CN"/>
        </w:rPr>
        <w:t>Further discussion</w:t>
      </w:r>
    </w:p>
    <w:p w14:paraId="562B47D6" w14:textId="3A89C1E9" w:rsidR="0048400C" w:rsidRPr="00C211BE" w:rsidRDefault="009809A7" w:rsidP="0048400C">
      <w:r>
        <w:t>S</w:t>
      </w:r>
      <w:r w:rsidR="0048400C" w:rsidRPr="00C211BE">
        <w:t xml:space="preserve">everal companies have proposed to take the existing interference handling mechanisms, such as Rel-16 inter-UE CLI and RIM as the starting point for interference handling with duplexing enhancements. It is possible to pursue a unified interference handling approach through which </w:t>
      </w:r>
      <w:proofErr w:type="spellStart"/>
      <w:r w:rsidR="0048400C" w:rsidRPr="00C211BE">
        <w:t>gNBs</w:t>
      </w:r>
      <w:proofErr w:type="spellEnd"/>
      <w:r w:rsidR="0048400C" w:rsidRPr="00C211BE">
        <w:t xml:space="preserve"> can measure interference from </w:t>
      </w:r>
      <w:proofErr w:type="spellStart"/>
      <w:r w:rsidR="0048400C" w:rsidRPr="00C211BE">
        <w:t>neighbor</w:t>
      </w:r>
      <w:proofErr w:type="spellEnd"/>
      <w:r w:rsidR="0048400C" w:rsidRPr="00C211BE">
        <w:t xml:space="preserve"> </w:t>
      </w:r>
      <w:proofErr w:type="spellStart"/>
      <w:r w:rsidR="0048400C" w:rsidRPr="00C211BE">
        <w:t>gNBs</w:t>
      </w:r>
      <w:proofErr w:type="spellEnd"/>
      <w:r w:rsidR="0048400C" w:rsidRPr="00C211BE">
        <w:t xml:space="preserve"> and UEs (</w:t>
      </w:r>
      <w:proofErr w:type="spellStart"/>
      <w:r w:rsidR="0048400C" w:rsidRPr="00C211BE">
        <w:t>gNB</w:t>
      </w:r>
      <w:proofErr w:type="spellEnd"/>
      <w:r w:rsidR="0048400C" w:rsidRPr="00C211BE">
        <w:t>-to-</w:t>
      </w:r>
      <w:proofErr w:type="spellStart"/>
      <w:r w:rsidR="0048400C" w:rsidRPr="00C211BE">
        <w:t>gNB</w:t>
      </w:r>
      <w:proofErr w:type="spellEnd"/>
      <w:r w:rsidR="0048400C" w:rsidRPr="00C211BE">
        <w:t xml:space="preserve"> and UE-to-</w:t>
      </w:r>
      <w:proofErr w:type="spellStart"/>
      <w:r w:rsidR="0048400C" w:rsidRPr="00C211BE">
        <w:t>gNB</w:t>
      </w:r>
      <w:proofErr w:type="spellEnd"/>
      <w:r w:rsidR="0048400C" w:rsidRPr="00C211BE">
        <w:t xml:space="preserve"> interference), and furthermore, configure their own UEs to measure </w:t>
      </w:r>
      <w:proofErr w:type="spellStart"/>
      <w:r w:rsidR="0048400C" w:rsidRPr="00C211BE">
        <w:t>gNB</w:t>
      </w:r>
      <w:proofErr w:type="spellEnd"/>
      <w:r w:rsidR="0048400C" w:rsidRPr="00C211BE">
        <w:t xml:space="preserve">-to-UE and UE-to-UE interference on the same reference signals. Since SRS-RSRP reporting is specified for inter-UE CLI management, the same specification can be used for </w:t>
      </w:r>
      <w:proofErr w:type="spellStart"/>
      <w:r w:rsidR="0048400C" w:rsidRPr="00C211BE">
        <w:t>gNB</w:t>
      </w:r>
      <w:proofErr w:type="spellEnd"/>
      <w:r w:rsidR="0048400C" w:rsidRPr="00C211BE">
        <w:t xml:space="preserve">-to-UE interference if the </w:t>
      </w:r>
      <w:proofErr w:type="spellStart"/>
      <w:r w:rsidR="0048400C" w:rsidRPr="00C211BE">
        <w:t>gNB</w:t>
      </w:r>
      <w:proofErr w:type="spellEnd"/>
      <w:r w:rsidR="0048400C" w:rsidRPr="00C211BE">
        <w:t xml:space="preserve"> transmits the SRS (which can then be used by implementation for </w:t>
      </w:r>
      <w:proofErr w:type="spellStart"/>
      <w:r w:rsidR="0048400C" w:rsidRPr="00C211BE">
        <w:t>gNB</w:t>
      </w:r>
      <w:proofErr w:type="spellEnd"/>
      <w:r w:rsidR="0048400C" w:rsidRPr="00C211BE">
        <w:t>-to-</w:t>
      </w:r>
      <w:proofErr w:type="spellStart"/>
      <w:r w:rsidR="0048400C" w:rsidRPr="00C211BE">
        <w:t>gNB</w:t>
      </w:r>
      <w:proofErr w:type="spellEnd"/>
      <w:r w:rsidR="0048400C" w:rsidRPr="00C211BE">
        <w:t xml:space="preserve"> CLI as well).</w:t>
      </w:r>
    </w:p>
    <w:p w14:paraId="556FCE8F" w14:textId="77777777" w:rsidR="0048400C" w:rsidRPr="00C211BE" w:rsidRDefault="0048400C" w:rsidP="0048400C">
      <w:r w:rsidRPr="00C211BE">
        <w:t xml:space="preserve">Allowing </w:t>
      </w:r>
      <w:proofErr w:type="spellStart"/>
      <w:r w:rsidRPr="00C211BE">
        <w:t>gNB</w:t>
      </w:r>
      <w:proofErr w:type="spellEnd"/>
      <w:r w:rsidRPr="00C211BE">
        <w:t xml:space="preserve"> to transmit SRS for this purpose has at least two advantages: 1) SRS resources can be shared for downlink and uplink interference measurements, hence saving resource and </w:t>
      </w:r>
      <w:proofErr w:type="spellStart"/>
      <w:r w:rsidRPr="00C211BE">
        <w:t>signaling</w:t>
      </w:r>
      <w:proofErr w:type="spellEnd"/>
      <w:r w:rsidRPr="00C211BE">
        <w:t xml:space="preserve"> overhead. 2) Specification of the victim UE (measuring and reporting SRS-RSRP) can be unified, which reduces specification efforts.</w:t>
      </w:r>
    </w:p>
    <w:p w14:paraId="3D541A6B" w14:textId="51E0CD7A" w:rsidR="0048400C" w:rsidRPr="00C211BE" w:rsidRDefault="0048400C" w:rsidP="0048400C">
      <w:pPr>
        <w:rPr>
          <w:b/>
          <w:bCs/>
          <w:i/>
          <w:iCs/>
        </w:rPr>
      </w:pPr>
      <w:bookmarkStart w:id="12" w:name="_Hlk115355165"/>
      <w:r w:rsidRPr="00C211BE">
        <w:rPr>
          <w:b/>
          <w:bCs/>
          <w:i/>
          <w:iCs/>
        </w:rPr>
        <w:t xml:space="preserve">Proposal </w:t>
      </w:r>
      <w:r w:rsidR="004C0DD2">
        <w:rPr>
          <w:b/>
          <w:bCs/>
          <w:i/>
          <w:iCs/>
        </w:rPr>
        <w:t>10</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bookmarkEnd w:id="12"/>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w:t>
      </w:r>
      <w:proofErr w:type="spellStart"/>
      <w:r>
        <w:t>gNB</w:t>
      </w:r>
      <w:proofErr w:type="spellEnd"/>
      <w:r>
        <w:t xml:space="preserve">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w:t>
      </w:r>
      <w:proofErr w:type="spellStart"/>
      <w:r>
        <w:rPr>
          <w:rFonts w:eastAsiaTheme="minorEastAsia"/>
          <w:lang w:eastAsia="zh-CN"/>
        </w:rPr>
        <w:t>gNB</w:t>
      </w:r>
      <w:proofErr w:type="spellEnd"/>
      <w:r>
        <w:rPr>
          <w:rFonts w:eastAsiaTheme="minorEastAsia"/>
          <w:lang w:eastAsia="zh-CN"/>
        </w:rPr>
        <w:t xml:space="preserve">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1764A96A" w:rsidR="00A15C10" w:rsidRPr="00C211BE" w:rsidRDefault="00A15C10" w:rsidP="00A15C10">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4C0DD2">
        <w:rPr>
          <w:rFonts w:cs="Times"/>
          <w:b/>
          <w:bCs/>
          <w:i/>
          <w:iCs/>
          <w:color w:val="000000"/>
          <w:lang w:eastAsia="zh-CN"/>
        </w:rPr>
        <w:t>11</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E8645DF" w14:textId="77777777"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lastRenderedPageBreak/>
        <w:t xml:space="preserve">The victim </w:t>
      </w:r>
      <w:proofErr w:type="spellStart"/>
      <w:r w:rsidRPr="00C211BE">
        <w:rPr>
          <w:rFonts w:cs="Times"/>
          <w:color w:val="000000"/>
          <w:lang w:eastAsia="zh-CN"/>
        </w:rPr>
        <w:t>gNB</w:t>
      </w:r>
      <w:proofErr w:type="spellEnd"/>
      <w:r w:rsidRPr="00C211BE">
        <w:rPr>
          <w:rFonts w:cs="Times"/>
          <w:color w:val="000000"/>
          <w:lang w:eastAsia="zh-CN"/>
        </w:rPr>
        <w:t xml:space="preserve"> needs to receive the CLI measurement RS from the aggressor </w:t>
      </w:r>
      <w:proofErr w:type="spellStart"/>
      <w:r w:rsidRPr="00C211BE">
        <w:rPr>
          <w:rFonts w:cs="Times"/>
          <w:color w:val="000000"/>
          <w:lang w:eastAsia="zh-CN"/>
        </w:rPr>
        <w:t>gNB</w:t>
      </w:r>
      <w:proofErr w:type="spellEnd"/>
      <w:r w:rsidRPr="00C211BE">
        <w:rPr>
          <w:rFonts w:cs="Times"/>
          <w:color w:val="000000"/>
          <w:lang w:eastAsia="zh-CN"/>
        </w:rPr>
        <w:t xml:space="preserve"> in the UL symbols. If RS is transmitted in the resource overlapping with a PUSCH transmission, the victim </w:t>
      </w:r>
      <w:proofErr w:type="spellStart"/>
      <w:r w:rsidRPr="00C211BE">
        <w:rPr>
          <w:rFonts w:cs="Times"/>
          <w:color w:val="000000"/>
          <w:lang w:eastAsia="zh-CN"/>
        </w:rPr>
        <w:t>gNB</w:t>
      </w:r>
      <w:proofErr w:type="spellEnd"/>
      <w:r w:rsidRPr="00C211BE">
        <w:rPr>
          <w:rFonts w:cs="Times"/>
          <w:color w:val="000000"/>
          <w:lang w:eastAsia="zh-CN"/>
        </w:rPr>
        <w:t xml:space="preserve"> has to pause the PUSCH reception and starts to receive the RS. Then PUSCH detection performance might be impacted. It could be considered to solve this issue by </w:t>
      </w:r>
      <w:proofErr w:type="spellStart"/>
      <w:r w:rsidRPr="00C211BE">
        <w:rPr>
          <w:rFonts w:cs="Times"/>
          <w:color w:val="000000"/>
          <w:lang w:eastAsia="zh-CN"/>
        </w:rPr>
        <w:t>gNB</w:t>
      </w:r>
      <w:proofErr w:type="spellEnd"/>
      <w:r w:rsidRPr="00C211BE">
        <w:rPr>
          <w:rFonts w:cs="Times"/>
          <w:color w:val="000000"/>
          <w:lang w:eastAsia="zh-CN"/>
        </w:rPr>
        <w:t xml:space="preserve"> implementation. For example, the victim </w:t>
      </w:r>
      <w:proofErr w:type="spellStart"/>
      <w:r w:rsidRPr="00C211BE">
        <w:rPr>
          <w:rFonts w:cs="Times"/>
          <w:color w:val="000000"/>
          <w:lang w:eastAsia="zh-CN"/>
        </w:rPr>
        <w:t>gNB</w:t>
      </w:r>
      <w:proofErr w:type="spellEnd"/>
      <w:r w:rsidRPr="00C211BE">
        <w:rPr>
          <w:rFonts w:cs="Times"/>
          <w:color w:val="000000"/>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78C5641D" w:rsidR="0048400C" w:rsidRPr="00C211BE" w:rsidRDefault="0048400C" w:rsidP="0048400C">
      <w:pPr>
        <w:shd w:val="clear" w:color="auto" w:fill="FFFFFF"/>
        <w:spacing w:line="231" w:lineRule="atLeast"/>
        <w:rPr>
          <w:rFonts w:cs="Times"/>
          <w:b/>
          <w:bCs/>
          <w:i/>
          <w:iCs/>
          <w:color w:val="000000"/>
          <w:lang w:eastAsia="zh-CN"/>
        </w:rPr>
      </w:pPr>
      <w:bookmarkStart w:id="13" w:name="_Hlk115355168"/>
      <w:r w:rsidRPr="00C211BE">
        <w:rPr>
          <w:rFonts w:cs="Times"/>
          <w:b/>
          <w:bCs/>
          <w:i/>
          <w:iCs/>
          <w:color w:val="000000"/>
          <w:lang w:eastAsia="zh-CN"/>
        </w:rPr>
        <w:t xml:space="preserve">Proposal </w:t>
      </w:r>
      <w:r w:rsidR="004C0DD2">
        <w:rPr>
          <w:rFonts w:cs="Times"/>
          <w:b/>
          <w:bCs/>
          <w:i/>
          <w:iCs/>
          <w:color w:val="000000"/>
          <w:lang w:eastAsia="zh-CN"/>
        </w:rPr>
        <w:t>12</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bookmarkEnd w:id="13"/>
    <w:p w14:paraId="56AC9A2A" w14:textId="77777777" w:rsidR="00EE537A" w:rsidRDefault="00EE537A" w:rsidP="00CD2680">
      <w:pPr>
        <w:rPr>
          <w:lang w:eastAsia="zh-CN"/>
        </w:rPr>
      </w:pPr>
    </w:p>
    <w:p w14:paraId="6DF70B01" w14:textId="59817684" w:rsidR="0048400C" w:rsidRPr="00510B1A" w:rsidRDefault="0048400C" w:rsidP="0048400C">
      <w:pPr>
        <w:pStyle w:val="Heading2"/>
        <w:rPr>
          <w:szCs w:val="24"/>
          <w:lang w:eastAsia="zh-CN"/>
        </w:rPr>
      </w:pPr>
      <w:r>
        <w:rPr>
          <w:szCs w:val="24"/>
          <w:lang w:eastAsia="zh-CN"/>
        </w:rPr>
        <w:t>Inter-UE CLI</w:t>
      </w:r>
    </w:p>
    <w:p w14:paraId="1A40A094" w14:textId="333191B3" w:rsidR="007810DB" w:rsidRPr="002E07DD" w:rsidRDefault="007810DB" w:rsidP="007810DB">
      <w:pPr>
        <w:rPr>
          <w:bCs/>
          <w:lang w:val="en-US"/>
        </w:rPr>
      </w:pPr>
      <w:r>
        <w:rPr>
          <w:bCs/>
        </w:rPr>
        <w:t>T</w:t>
      </w:r>
      <w:r w:rsidRPr="002E07DD">
        <w:rPr>
          <w:bCs/>
        </w:rPr>
        <w:t xml:space="preserve">he following was agreed </w:t>
      </w:r>
      <w:r>
        <w:rPr>
          <w:bCs/>
        </w:rPr>
        <w:t>in RAN1#112</w:t>
      </w:r>
      <w:r w:rsidR="00433B38">
        <w:rPr>
          <w:bCs/>
        </w:rPr>
        <w:t>bis-e</w:t>
      </w:r>
      <w:r>
        <w:rPr>
          <w:bCs/>
        </w:rPr>
        <w:t xml:space="preserve"> </w:t>
      </w:r>
      <w:r w:rsidRPr="002E07DD">
        <w:rPr>
          <w:bCs/>
        </w:rPr>
        <w:t xml:space="preserve">for </w:t>
      </w:r>
      <w:r>
        <w:rPr>
          <w:bCs/>
        </w:rPr>
        <w:t xml:space="preserve">inter-UE </w:t>
      </w:r>
      <w:r w:rsidRPr="002E07DD">
        <w:rPr>
          <w:bCs/>
        </w:rPr>
        <w:t>CLI handling in dynamic/flexible TDD and/or SBFD</w:t>
      </w:r>
      <w:r>
        <w:rPr>
          <w:bCs/>
        </w:rPr>
        <w:t xml:space="preserve"> </w:t>
      </w:r>
      <w:r>
        <w:rPr>
          <w:bCs/>
        </w:rPr>
        <w:fldChar w:fldCharType="begin"/>
      </w:r>
      <w:r>
        <w:rPr>
          <w:bCs/>
        </w:rPr>
        <w:instrText xml:space="preserve"> REF _Ref131631776 \r \h </w:instrText>
      </w:r>
      <w:r>
        <w:rPr>
          <w:bCs/>
        </w:rPr>
      </w:r>
      <w:r>
        <w:rPr>
          <w:bCs/>
        </w:rPr>
        <w:fldChar w:fldCharType="separate"/>
      </w:r>
      <w:r>
        <w:rPr>
          <w:bCs/>
          <w:cs/>
        </w:rPr>
        <w:t>‎</w:t>
      </w:r>
      <w:r>
        <w:rPr>
          <w:bCs/>
        </w:rPr>
        <w:t>[1]</w:t>
      </w:r>
      <w:r>
        <w:rPr>
          <w:bCs/>
        </w:rPr>
        <w:fldChar w:fldCharType="end"/>
      </w:r>
      <w:r>
        <w:rPr>
          <w:bCs/>
        </w:rPr>
        <w:t>.</w:t>
      </w:r>
      <w:r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C1307" w:rsidRPr="00C57697" w14:paraId="126AA112" w14:textId="77777777" w:rsidTr="004216AB">
        <w:trPr>
          <w:trHeight w:val="1055"/>
        </w:trPr>
        <w:tc>
          <w:tcPr>
            <w:tcW w:w="9639" w:type="dxa"/>
            <w:shd w:val="clear" w:color="auto" w:fill="auto"/>
          </w:tcPr>
          <w:p w14:paraId="074069CD" w14:textId="77777777" w:rsidR="007C1307" w:rsidRDefault="007C1307" w:rsidP="007C1307">
            <w:pPr>
              <w:rPr>
                <w:b/>
                <w:bCs/>
                <w:highlight w:val="green"/>
                <w:lang w:eastAsia="ko-KR"/>
              </w:rPr>
            </w:pPr>
            <w:r>
              <w:rPr>
                <w:b/>
                <w:bCs/>
                <w:highlight w:val="green"/>
                <w:lang w:eastAsia="ko-KR"/>
              </w:rPr>
              <w:t>Agreement</w:t>
            </w:r>
          </w:p>
          <w:p w14:paraId="1815ABC0" w14:textId="512D390D" w:rsidR="007C1307" w:rsidRPr="007C1307" w:rsidRDefault="007C1307" w:rsidP="007C1307">
            <w: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t>gNB</w:t>
            </w:r>
            <w:proofErr w:type="spellEnd"/>
            <w:r>
              <w:t xml:space="preserve"> and DL reception timing at victim UE of CLI measurement resource transmitted from aggressor UE(s). </w:t>
            </w:r>
          </w:p>
        </w:tc>
      </w:tr>
    </w:tbl>
    <w:p w14:paraId="0AE03514" w14:textId="77777777" w:rsidR="002860B0" w:rsidRDefault="002860B0" w:rsidP="00674D98">
      <w:pPr>
        <w:spacing w:before="120"/>
      </w:pPr>
    </w:p>
    <w:p w14:paraId="396E1E39" w14:textId="1234B3BE" w:rsidR="0048400C" w:rsidRPr="00C211BE" w:rsidRDefault="0048400C" w:rsidP="00674D98">
      <w:pPr>
        <w:spacing w:before="120"/>
      </w:pPr>
      <w:r w:rsidRPr="00C211BE">
        <w:t xml:space="preserve">To handle inter-UE CLI, Rel-16 introduced UE side interference measurement and reporting. A UE from a cell could be configured to measure the signals from UEs in a </w:t>
      </w:r>
      <w:proofErr w:type="spellStart"/>
      <w:r w:rsidRPr="00C211BE">
        <w:t>neighboring</w:t>
      </w:r>
      <w:proofErr w:type="spellEnd"/>
      <w:r w:rsidRPr="00C211BE">
        <w:t xml:space="preserve"> cell. The measurement could be SRS-RSRP or CLI-RSSI based on configuration. The UE will report the measurement to </w:t>
      </w:r>
      <w:proofErr w:type="spellStart"/>
      <w:r w:rsidRPr="00C211BE">
        <w:t>gNB</w:t>
      </w:r>
      <w:proofErr w:type="spellEnd"/>
      <w:r w:rsidRPr="00C211BE">
        <w:t xml:space="preserve"> so that the </w:t>
      </w:r>
      <w:proofErr w:type="spellStart"/>
      <w:r w:rsidRPr="00C211BE">
        <w:t>gNB</w:t>
      </w:r>
      <w:proofErr w:type="spellEnd"/>
      <w:r w:rsidRPr="00C211BE">
        <w:t xml:space="preserve"> could take it into consideration when perform scheduling. </w:t>
      </w:r>
    </w:p>
    <w:p w14:paraId="508A4A19" w14:textId="77777777" w:rsidR="0048400C" w:rsidRPr="00C211BE" w:rsidRDefault="0048400C" w:rsidP="0048400C">
      <w:r w:rsidRPr="00C211BE">
        <w:t xml:space="preserve">To measure SRS-RSRP, the victim UE is provided with configurations for SRS transmission, which are expected to be the same with those configured for the SRS transmission from the potential aggressor UEs. This also means that the </w:t>
      </w:r>
      <w:proofErr w:type="spellStart"/>
      <w:r w:rsidRPr="00C211BE">
        <w:t>gNB</w:t>
      </w:r>
      <w:proofErr w:type="spellEnd"/>
      <w:r w:rsidRPr="00C211BE">
        <w:t xml:space="preserve"> should know the SRS configurations of the potential aggressor UEs from a </w:t>
      </w:r>
      <w:proofErr w:type="spellStart"/>
      <w:r w:rsidRPr="00C211BE">
        <w:t>neighbor</w:t>
      </w:r>
      <w:proofErr w:type="spellEnd"/>
      <w:r w:rsidRPr="00C211BE">
        <w:t xml:space="preserve"> </w:t>
      </w:r>
      <w:proofErr w:type="spellStart"/>
      <w:r w:rsidRPr="00C211BE">
        <w:t>gNB</w:t>
      </w:r>
      <w:proofErr w:type="spellEnd"/>
      <w:r w:rsidRPr="00C211BE">
        <w:t xml:space="preserve">, otherwise it cannot configure SRS to the victim UEs for interference measurement. It is noted that Rel.16 did not specify the coordination of SRS configurations due to the overhead issue. In Rel.18, the coordination of SRS configurations among </w:t>
      </w:r>
      <w:proofErr w:type="spellStart"/>
      <w:r w:rsidRPr="00C211BE">
        <w:t>gNBs</w:t>
      </w:r>
      <w:proofErr w:type="spellEnd"/>
      <w:r w:rsidRPr="00C211BE">
        <w:t xml:space="preserve"> might be a potential area to be enhanced. </w:t>
      </w:r>
    </w:p>
    <w:p w14:paraId="64496F4E" w14:textId="500D9EC4" w:rsidR="0048400C" w:rsidRPr="00C211BE" w:rsidRDefault="0048400C" w:rsidP="0048400C">
      <w:pPr>
        <w:rPr>
          <w:b/>
          <w:bCs/>
          <w:i/>
          <w:iCs/>
        </w:rPr>
      </w:pPr>
      <w:bookmarkStart w:id="14" w:name="_Hlk115355172"/>
      <w:r w:rsidRPr="00C211BE">
        <w:rPr>
          <w:b/>
          <w:bCs/>
          <w:i/>
          <w:iCs/>
        </w:rPr>
        <w:t xml:space="preserve">Proposal </w:t>
      </w:r>
      <w:r w:rsidR="004C0DD2">
        <w:rPr>
          <w:b/>
          <w:bCs/>
          <w:i/>
          <w:iCs/>
        </w:rPr>
        <w:t>13</w:t>
      </w:r>
      <w:r w:rsidRPr="00C211BE">
        <w:rPr>
          <w:b/>
          <w:bCs/>
          <w:i/>
          <w:iCs/>
        </w:rPr>
        <w:t xml:space="preserve">: Study to introduce coordination of SRS configurations for SRS-RSRP measurement. </w:t>
      </w:r>
    </w:p>
    <w:bookmarkEnd w:id="14"/>
    <w:p w14:paraId="68EE427E" w14:textId="439FB51B" w:rsidR="00454BEA" w:rsidRDefault="00DE1951" w:rsidP="00DE1951">
      <w:pPr>
        <w:rPr>
          <w:lang w:eastAsia="zh-CN"/>
        </w:rPr>
      </w:pPr>
      <w:r>
        <w:rPr>
          <w:lang w:eastAsia="zh-CN"/>
        </w:rPr>
        <w:t>Similar to the discussion on resource overhead of inter-</w:t>
      </w:r>
      <w:proofErr w:type="spellStart"/>
      <w:r>
        <w:rPr>
          <w:lang w:eastAsia="zh-CN"/>
        </w:rPr>
        <w:t>gNB</w:t>
      </w:r>
      <w:proofErr w:type="spellEnd"/>
      <w:r>
        <w:rPr>
          <w:lang w:eastAsia="zh-CN"/>
        </w:rPr>
        <w:t xml:space="preserve"> CLI, it </w:t>
      </w:r>
      <w:r w:rsidR="004B2FDA">
        <w:rPr>
          <w:lang w:eastAsia="zh-CN"/>
        </w:rPr>
        <w:t>can</w:t>
      </w:r>
      <w:r>
        <w:rPr>
          <w:lang w:eastAsia="zh-CN"/>
        </w:rPr>
        <w:t xml:space="preserve"> be </w:t>
      </w:r>
      <w:r w:rsidR="004B2FDA">
        <w:rPr>
          <w:lang w:eastAsia="zh-CN"/>
        </w:rPr>
        <w:t xml:space="preserve">significantly </w:t>
      </w:r>
      <w:r>
        <w:rPr>
          <w:lang w:eastAsia="zh-CN"/>
        </w:rPr>
        <w:t>wasteful to configure separate SRS resources for individual UEs in the aggressor cell, especially when the number of UEs is large and each UE is not expected to take more than a small portion of the radio resources</w:t>
      </w:r>
      <w:r w:rsidRPr="00C211BE">
        <w:rPr>
          <w:lang w:eastAsia="zh-CN"/>
        </w:rPr>
        <w:t>.</w:t>
      </w:r>
      <w:r>
        <w:rPr>
          <w:lang w:eastAsia="zh-CN"/>
        </w:rPr>
        <w:t xml:space="preserve"> </w:t>
      </w:r>
      <w:r w:rsidR="00C00703">
        <w:rPr>
          <w:lang w:eastAsia="zh-CN"/>
        </w:rPr>
        <w:t xml:space="preserve">Instead, several UEs can be configured with SRS on uplink resources that overlap in time and/or frequency domains. This includes the case that SRS for multiple UEs </w:t>
      </w:r>
      <w:r w:rsidR="00454BEA">
        <w:rPr>
          <w:lang w:eastAsia="zh-CN"/>
        </w:rPr>
        <w:t>are</w:t>
      </w:r>
      <w:r w:rsidR="00C00703">
        <w:rPr>
          <w:lang w:eastAsia="zh-CN"/>
        </w:rPr>
        <w:t xml:space="preserve"> configured on the same resources, </w:t>
      </w:r>
      <w:r w:rsidR="00454BEA">
        <w:rPr>
          <w:lang w:eastAsia="zh-CN"/>
        </w:rPr>
        <w:t xml:space="preserve">which </w:t>
      </w:r>
      <w:r w:rsidR="0055434B">
        <w:rPr>
          <w:lang w:eastAsia="zh-CN"/>
        </w:rPr>
        <w:t>can reduce</w:t>
      </w:r>
      <w:r w:rsidR="00454BEA">
        <w:rPr>
          <w:lang w:eastAsia="zh-CN"/>
        </w:rPr>
        <w:t xml:space="preserve"> resource overhead at the cost of a</w:t>
      </w:r>
      <w:r w:rsidR="00C00703">
        <w:rPr>
          <w:lang w:eastAsia="zh-CN"/>
        </w:rPr>
        <w:t xml:space="preserve">dditional configuration or </w:t>
      </w:r>
      <w:proofErr w:type="spellStart"/>
      <w:r w:rsidR="00C00703">
        <w:rPr>
          <w:lang w:eastAsia="zh-CN"/>
        </w:rPr>
        <w:t>signaling</w:t>
      </w:r>
      <w:proofErr w:type="spellEnd"/>
      <w:r w:rsidR="00C00703">
        <w:rPr>
          <w:lang w:eastAsia="zh-CN"/>
        </w:rPr>
        <w:t xml:space="preserve"> to avoid signal collisions.</w:t>
      </w:r>
    </w:p>
    <w:p w14:paraId="36DC3810" w14:textId="15048A61" w:rsidR="00C00703" w:rsidRDefault="00454BEA" w:rsidP="00DE1951">
      <w:pPr>
        <w:rPr>
          <w:lang w:eastAsia="zh-CN"/>
        </w:rPr>
      </w:pPr>
      <w:r>
        <w:rPr>
          <w:lang w:eastAsia="zh-CN"/>
        </w:rPr>
        <w:t xml:space="preserve">Another advantage </w:t>
      </w:r>
      <w:r w:rsidR="0055434B">
        <w:rPr>
          <w:lang w:eastAsia="zh-CN"/>
        </w:rPr>
        <w:t xml:space="preserve">of this approach </w:t>
      </w:r>
      <w:r>
        <w:rPr>
          <w:lang w:eastAsia="zh-CN"/>
        </w:rPr>
        <w:t xml:space="preserve">is that in a mobile environment in which UEs join and leave a cell dynamically, there is no need for the cell to </w:t>
      </w:r>
      <w:r w:rsidR="0055434B">
        <w:rPr>
          <w:lang w:eastAsia="zh-CN"/>
        </w:rPr>
        <w:t>exchange information of the updated SRS resource configurations with the n</w:t>
      </w:r>
      <w:r>
        <w:rPr>
          <w:lang w:eastAsia="zh-CN"/>
        </w:rPr>
        <w:t>earby cells</w:t>
      </w:r>
      <w:r w:rsidR="0055434B">
        <w:rPr>
          <w:lang w:eastAsia="zh-CN"/>
        </w:rPr>
        <w:t xml:space="preserve"> at small timescales</w:t>
      </w:r>
      <w:r>
        <w:rPr>
          <w:lang w:eastAsia="zh-CN"/>
        </w:rPr>
        <w:t xml:space="preserve">. Instead, </w:t>
      </w:r>
      <w:r w:rsidR="0055434B">
        <w:rPr>
          <w:lang w:eastAsia="zh-CN"/>
        </w:rPr>
        <w:t xml:space="preserve">the cell can configure </w:t>
      </w:r>
      <w:r>
        <w:rPr>
          <w:lang w:eastAsia="zh-CN"/>
        </w:rPr>
        <w:t>a fixed set of SRS resources in a semi-static</w:t>
      </w:r>
      <w:r w:rsidR="0055434B">
        <w:rPr>
          <w:lang w:eastAsia="zh-CN"/>
        </w:rPr>
        <w:t xml:space="preserve"> (larger)</w:t>
      </w:r>
      <w:r>
        <w:rPr>
          <w:lang w:eastAsia="zh-CN"/>
        </w:rPr>
        <w:t xml:space="preserve"> timescale and only assign </w:t>
      </w:r>
      <w:r w:rsidR="0055434B">
        <w:rPr>
          <w:lang w:eastAsia="zh-CN"/>
        </w:rPr>
        <w:t xml:space="preserve">the SRS resources </w:t>
      </w:r>
      <w:r>
        <w:rPr>
          <w:lang w:eastAsia="zh-CN"/>
        </w:rPr>
        <w:t>to UEs by configuration/</w:t>
      </w:r>
      <w:proofErr w:type="spellStart"/>
      <w:r>
        <w:rPr>
          <w:lang w:eastAsia="zh-CN"/>
        </w:rPr>
        <w:t>signaling</w:t>
      </w:r>
      <w:proofErr w:type="spellEnd"/>
      <w:r>
        <w:rPr>
          <w:lang w:eastAsia="zh-CN"/>
        </w:rPr>
        <w:t xml:space="preserve"> in a smaller timescale. This </w:t>
      </w:r>
      <w:r w:rsidR="0055434B">
        <w:rPr>
          <w:lang w:eastAsia="zh-CN"/>
        </w:rPr>
        <w:t>avoids</w:t>
      </w:r>
      <w:r>
        <w:rPr>
          <w:lang w:eastAsia="zh-CN"/>
        </w:rPr>
        <w:t xml:space="preserve"> the need for </w:t>
      </w:r>
      <w:r w:rsidR="0055434B">
        <w:rPr>
          <w:lang w:eastAsia="zh-CN"/>
        </w:rPr>
        <w:t xml:space="preserve">any </w:t>
      </w:r>
      <w:r>
        <w:rPr>
          <w:lang w:eastAsia="zh-CN"/>
        </w:rPr>
        <w:t>dynamic information exchange of the SRS resource configurations</w:t>
      </w:r>
      <w:r w:rsidR="0055434B">
        <w:rPr>
          <w:lang w:eastAsia="zh-CN"/>
        </w:rPr>
        <w:t xml:space="preserve">, which could be a prohibitive concern for backhaul </w:t>
      </w:r>
      <w:proofErr w:type="spellStart"/>
      <w:r w:rsidR="0055434B">
        <w:rPr>
          <w:lang w:eastAsia="zh-CN"/>
        </w:rPr>
        <w:t>signaling</w:t>
      </w:r>
      <w:proofErr w:type="spellEnd"/>
      <w:r w:rsidR="0055434B">
        <w:rPr>
          <w:lang w:eastAsia="zh-CN"/>
        </w:rPr>
        <w:t xml:space="preserve"> specification and operation</w:t>
      </w:r>
      <w:r>
        <w:rPr>
          <w:lang w:eastAsia="zh-CN"/>
        </w:rPr>
        <w:t>.</w:t>
      </w:r>
    </w:p>
    <w:p w14:paraId="0752070C" w14:textId="445B41EC" w:rsidR="00DE1951" w:rsidRPr="00C211BE" w:rsidRDefault="00DE1951" w:rsidP="00DE1951">
      <w:pPr>
        <w:rPr>
          <w:b/>
          <w:bCs/>
          <w:i/>
          <w:iCs/>
        </w:rPr>
      </w:pPr>
      <w:r w:rsidRPr="00C211BE">
        <w:rPr>
          <w:rFonts w:hint="eastAsia"/>
          <w:b/>
          <w:bCs/>
          <w:i/>
          <w:iCs/>
        </w:rPr>
        <w:t>P</w:t>
      </w:r>
      <w:r w:rsidRPr="00C211BE">
        <w:rPr>
          <w:b/>
          <w:bCs/>
          <w:i/>
          <w:iCs/>
        </w:rPr>
        <w:t xml:space="preserve">roposal </w:t>
      </w:r>
      <w:r w:rsidR="004C0DD2">
        <w:rPr>
          <w:b/>
          <w:bCs/>
          <w:i/>
          <w:iCs/>
        </w:rPr>
        <w:t>14</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2ED56D2B" w:rsidR="0048400C" w:rsidRPr="00C211BE" w:rsidRDefault="0048400C" w:rsidP="0048400C">
      <w:pPr>
        <w:rPr>
          <w:b/>
          <w:bCs/>
          <w:i/>
          <w:iCs/>
        </w:rPr>
      </w:pPr>
      <w:bookmarkStart w:id="15" w:name="_Hlk115355175"/>
      <w:r w:rsidRPr="00C211BE">
        <w:rPr>
          <w:rFonts w:hint="eastAsia"/>
          <w:b/>
          <w:bCs/>
          <w:i/>
          <w:iCs/>
        </w:rPr>
        <w:t>P</w:t>
      </w:r>
      <w:r w:rsidRPr="00C211BE">
        <w:rPr>
          <w:b/>
          <w:bCs/>
          <w:i/>
          <w:iCs/>
        </w:rPr>
        <w:t xml:space="preserve">roposal </w:t>
      </w:r>
      <w:r w:rsidR="004C0DD2">
        <w:rPr>
          <w:b/>
          <w:bCs/>
          <w:i/>
          <w:iCs/>
        </w:rPr>
        <w:t>15</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bookmarkEnd w:id="15"/>
    <w:p w14:paraId="19A890D4" w14:textId="3AE62A23" w:rsidR="002860B0" w:rsidRDefault="009D6A5E" w:rsidP="002860B0">
      <w:r>
        <w:lastRenderedPageBreak/>
        <w:t xml:space="preserve">Unlike the SSB from an aggressor </w:t>
      </w:r>
      <w:proofErr w:type="spellStart"/>
      <w:r>
        <w:t>gNB</w:t>
      </w:r>
      <w:proofErr w:type="spellEnd"/>
      <w:r>
        <w:t xml:space="preserve">,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w:t>
      </w:r>
      <w:proofErr w:type="spellStart"/>
      <w:r w:rsidR="0069099F">
        <w:t>gNB</w:t>
      </w:r>
      <w:proofErr w:type="spellEnd"/>
      <w:r w:rsidR="0069099F">
        <w:t>.</w:t>
      </w:r>
    </w:p>
    <w:p w14:paraId="29A5586E" w14:textId="68325B99" w:rsidR="009D6A5E" w:rsidRDefault="0069099F" w:rsidP="009D6A5E">
      <w:r>
        <w:t xml:space="preserve">In order to address this issue, </w:t>
      </w:r>
      <w:proofErr w:type="spellStart"/>
      <w:r>
        <w:t>signaling</w:t>
      </w:r>
      <w:proofErr w:type="spellEnd"/>
      <w:r>
        <w:t xml:space="preserve">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723644D6" w:rsidR="009D6A5E" w:rsidRPr="00C211BE" w:rsidRDefault="009D6A5E" w:rsidP="009D6A5E">
      <w:pPr>
        <w:rPr>
          <w:b/>
          <w:bCs/>
          <w:i/>
          <w:iCs/>
        </w:rPr>
      </w:pPr>
      <w:r w:rsidRPr="00C211BE">
        <w:rPr>
          <w:rFonts w:hint="eastAsia"/>
          <w:b/>
          <w:bCs/>
          <w:i/>
          <w:iCs/>
        </w:rPr>
        <w:t>P</w:t>
      </w:r>
      <w:r w:rsidRPr="00C211BE">
        <w:rPr>
          <w:b/>
          <w:bCs/>
          <w:i/>
          <w:iCs/>
        </w:rPr>
        <w:t xml:space="preserve">roposal </w:t>
      </w:r>
      <w:r w:rsidR="004C0DD2">
        <w:rPr>
          <w:b/>
          <w:bCs/>
          <w:i/>
          <w:iCs/>
        </w:rPr>
        <w:t>16</w:t>
      </w:r>
      <w:r w:rsidRPr="00C211BE">
        <w:rPr>
          <w:b/>
          <w:bCs/>
          <w:i/>
          <w:iCs/>
        </w:rPr>
        <w:t xml:space="preserve">: </w:t>
      </w:r>
      <w:r>
        <w:rPr>
          <w:b/>
          <w:bCs/>
          <w:i/>
          <w:iCs/>
        </w:rPr>
        <w:t xml:space="preserve">To handle SRS reception timing misalignment in UE-to-UE CLI measurements, support </w:t>
      </w:r>
      <w:proofErr w:type="spellStart"/>
      <w:r>
        <w:rPr>
          <w:b/>
          <w:bCs/>
          <w:i/>
          <w:iCs/>
        </w:rPr>
        <w:t>signaling</w:t>
      </w:r>
      <w:proofErr w:type="spellEnd"/>
      <w:r>
        <w:rPr>
          <w:b/>
          <w:bCs/>
          <w:i/>
          <w:iCs/>
        </w:rPr>
        <w:t xml:space="preserve"> and information exchange for assisting the victim UE with SRS reception timing and/or indicating to the aggressor UE the SRS transmission timing</w:t>
      </w:r>
      <w:r w:rsidRPr="00C211BE">
        <w:rPr>
          <w:b/>
          <w:bCs/>
          <w:i/>
          <w:iCs/>
        </w:rPr>
        <w:t>.</w:t>
      </w:r>
    </w:p>
    <w:p w14:paraId="14F472EF" w14:textId="6E56F873" w:rsidR="0048400C" w:rsidRPr="00C211BE" w:rsidRDefault="0048400C" w:rsidP="002860B0">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Considering that </w:t>
      </w:r>
      <w:r w:rsidR="00664F03" w:rsidRPr="00C211BE">
        <w:t>received signal power</w:t>
      </w:r>
      <w:r w:rsidR="009B47B2" w:rsidRPr="00C211BE">
        <w:t xml:space="preserve"> may vary </w:t>
      </w:r>
      <w:r w:rsidR="00664F03" w:rsidRPr="00C211BE">
        <w:t xml:space="preserve">significantly </w:t>
      </w:r>
      <w:r w:rsidR="009B47B2" w:rsidRPr="00C211BE">
        <w:t>depending on Rx beam</w:t>
      </w:r>
      <w:r w:rsidR="00217487" w:rsidRPr="00C211BE">
        <w:t>s and Rx antenna panels</w:t>
      </w:r>
      <w:r w:rsidR="008C50CA" w:rsidRPr="00C211BE">
        <w:t xml:space="preserve"> as shown in Figure </w:t>
      </w:r>
      <w:r w:rsidR="009E104E">
        <w:t>6</w:t>
      </w:r>
      <w:r w:rsidR="008C50CA" w:rsidRPr="00C211BE">
        <w:t>,</w:t>
      </w:r>
      <w:r w:rsidRPr="00C211BE">
        <w:t xml:space="preserve"> </w:t>
      </w:r>
      <w:r w:rsidR="008C50CA" w:rsidRPr="00C211BE">
        <w:t>for</w:t>
      </w:r>
      <w:r w:rsidRPr="00C211BE">
        <w:t xml:space="preserve"> Rel-18</w:t>
      </w:r>
      <w:r w:rsidR="008C50CA" w:rsidRPr="00C211BE">
        <w:t xml:space="preserve"> CLI measurement and reporting</w:t>
      </w:r>
      <w:r w:rsidRPr="00C211BE">
        <w:t xml:space="preserve">, it may be beneficial to enable a UE to report impact of spatial filters to be used by the UE for intended communications on observed interference levels. Accordingly, </w:t>
      </w:r>
      <w:proofErr w:type="spellStart"/>
      <w:r w:rsidRPr="00C211BE">
        <w:t>gNB</w:t>
      </w:r>
      <w:proofErr w:type="spellEnd"/>
      <w:r w:rsidRPr="00C211BE">
        <w:t xml:space="preserve"> can use the reported information for interference handling with proper scheduling of UEs and corresponding serving beams. </w:t>
      </w:r>
    </w:p>
    <w:p w14:paraId="34D6730A" w14:textId="06A93BC2" w:rsidR="00664F03" w:rsidRPr="00C211BE" w:rsidRDefault="00D8633B" w:rsidP="00664F03">
      <w:pPr>
        <w:shd w:val="clear" w:color="auto" w:fill="FFFFFF"/>
        <w:spacing w:line="231" w:lineRule="atLeast"/>
        <w:jc w:val="center"/>
      </w:pPr>
      <w:r>
        <w:rPr>
          <w:noProof/>
        </w:rPr>
        <w:drawing>
          <wp:inline distT="0" distB="0" distL="0" distR="0" wp14:anchorId="5B3FAF20" wp14:editId="002E2E0C">
            <wp:extent cx="4254500" cy="287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0" cy="2870200"/>
                    </a:xfrm>
                    <a:prstGeom prst="rect">
                      <a:avLst/>
                    </a:prstGeom>
                    <a:noFill/>
                    <a:ln>
                      <a:noFill/>
                    </a:ln>
                  </pic:spPr>
                </pic:pic>
              </a:graphicData>
            </a:graphic>
          </wp:inline>
        </w:drawing>
      </w:r>
    </w:p>
    <w:p w14:paraId="4E9EF1B1" w14:textId="1986388F" w:rsidR="00664F03" w:rsidRPr="00C211BE" w:rsidRDefault="00664F03" w:rsidP="00136742">
      <w:pPr>
        <w:jc w:val="center"/>
        <w:rPr>
          <w:lang w:eastAsia="zh-CN"/>
        </w:rPr>
      </w:pPr>
      <w:r w:rsidRPr="00C211BE">
        <w:rPr>
          <w:rFonts w:cs="Times"/>
          <w:b/>
          <w:bCs/>
          <w:color w:val="000000"/>
          <w:lang w:eastAsia="zh-CN"/>
        </w:rPr>
        <w:t xml:space="preserve">Figure </w:t>
      </w:r>
      <w:r w:rsidR="009E104E">
        <w:rPr>
          <w:rFonts w:cs="Times"/>
          <w:b/>
          <w:bCs/>
          <w:color w:val="000000"/>
          <w:lang w:eastAsia="zh-CN"/>
        </w:rPr>
        <w:t>6</w:t>
      </w:r>
      <w:r w:rsidR="00460347">
        <w:rPr>
          <w:rFonts w:cs="Times"/>
          <w:b/>
          <w:bCs/>
          <w:color w:val="000000"/>
          <w:lang w:eastAsia="zh-CN"/>
        </w:rPr>
        <w:t>.</w:t>
      </w:r>
      <w:r w:rsidRPr="00C211BE">
        <w:rPr>
          <w:rFonts w:cs="Times"/>
          <w:b/>
          <w:bCs/>
          <w:color w:val="000000"/>
          <w:lang w:eastAsia="zh-CN"/>
        </w:rPr>
        <w:t xml:space="preserve"> </w:t>
      </w:r>
      <w:r w:rsidR="008C50CA" w:rsidRPr="00C211BE">
        <w:rPr>
          <w:rFonts w:cs="Times"/>
          <w:b/>
          <w:bCs/>
          <w:color w:val="000000"/>
          <w:lang w:eastAsia="zh-CN"/>
        </w:rPr>
        <w:t>Exemplary r</w:t>
      </w:r>
      <w:r w:rsidR="00275258" w:rsidRPr="00C211BE">
        <w:rPr>
          <w:rFonts w:cs="Times"/>
          <w:b/>
          <w:bCs/>
          <w:color w:val="000000"/>
          <w:lang w:eastAsia="zh-CN"/>
        </w:rPr>
        <w:t>eceived signal power for different Rx beams of different Rx antenna panel</w:t>
      </w:r>
      <w:r w:rsidR="00136742" w:rsidRPr="00C211BE">
        <w:rPr>
          <w:rFonts w:cs="Times"/>
          <w:b/>
          <w:bCs/>
          <w:color w:val="000000"/>
          <w:lang w:eastAsia="zh-CN"/>
        </w:rPr>
        <w:t>s</w:t>
      </w:r>
    </w:p>
    <w:p w14:paraId="5137F733" w14:textId="7E254763" w:rsidR="00D67044" w:rsidRPr="00C211BE" w:rsidRDefault="00D67044" w:rsidP="0048400C">
      <w:pPr>
        <w:rPr>
          <w:b/>
          <w:bCs/>
          <w:i/>
          <w:iCs/>
        </w:rPr>
      </w:pPr>
      <w:bookmarkStart w:id="16" w:name="_Hlk115355194"/>
      <w:bookmarkStart w:id="17"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228CB62F" w:rsidR="0048400C" w:rsidRPr="00C211BE" w:rsidRDefault="0048400C" w:rsidP="0048400C">
      <w:bookmarkStart w:id="18" w:name="_Hlk115355181"/>
      <w:bookmarkEnd w:id="16"/>
      <w:r w:rsidRPr="00C211BE">
        <w:rPr>
          <w:b/>
          <w:bCs/>
          <w:i/>
          <w:iCs/>
        </w:rPr>
        <w:t xml:space="preserve">Proposal </w:t>
      </w:r>
      <w:r w:rsidR="004C0DD2">
        <w:rPr>
          <w:b/>
          <w:bCs/>
          <w:i/>
          <w:iCs/>
        </w:rPr>
        <w:t>17</w:t>
      </w:r>
      <w:r w:rsidRPr="00C211BE">
        <w:rPr>
          <w:b/>
          <w:bCs/>
          <w:i/>
          <w:iCs/>
        </w:rPr>
        <w:t xml:space="preserve">: </w:t>
      </w:r>
      <w:r w:rsidR="00217487" w:rsidRPr="00C211BE">
        <w:rPr>
          <w:b/>
          <w:bCs/>
          <w:i/>
          <w:iCs/>
        </w:rPr>
        <w:t>Support</w:t>
      </w:r>
      <w:r w:rsidRPr="00C211BE">
        <w:t xml:space="preserve"> </w:t>
      </w:r>
      <w:r w:rsidRPr="00C211BE">
        <w:rPr>
          <w:b/>
          <w:bCs/>
          <w:i/>
          <w:iCs/>
        </w:rPr>
        <w:t xml:space="preserve">spatially differentiated CLI measurement and reporting. </w:t>
      </w:r>
    </w:p>
    <w:bookmarkEnd w:id="17"/>
    <w:bookmarkEnd w:id="18"/>
    <w:p w14:paraId="2AB262C6" w14:textId="691887F6"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C211BE">
        <w:t xml:space="preserve"> </w:t>
      </w:r>
    </w:p>
    <w:p w14:paraId="76FEDCC9" w14:textId="2D8D9225" w:rsidR="004F545F" w:rsidRDefault="00D17D36" w:rsidP="0048400C">
      <w:r>
        <w:t>In RAN1#111, it has been agreed 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rsidR="00A24823">
        <w:t xml:space="preserve">In RAN1#112, it was further agreed that for L1/L2 based inter-UE CLI measurement, </w:t>
      </w:r>
      <w:r w:rsidR="00005433">
        <w:t xml:space="preserve">SRS-RSRP and CLI-RSSI are to be further studied as baseline metrics. In our view, </w:t>
      </w:r>
      <w:r w:rsidR="004F4782">
        <w:t xml:space="preserve">the </w:t>
      </w:r>
      <w:proofErr w:type="spellStart"/>
      <w:r w:rsidR="00484DEB">
        <w:t>gNB</w:t>
      </w:r>
      <w:proofErr w:type="spellEnd"/>
      <w:r w:rsidR="00484DEB">
        <w:t xml:space="preserve">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w:t>
      </w:r>
      <w:r w:rsidR="00F07F06">
        <w:lastRenderedPageBreak/>
        <w:t xml:space="preserve">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 xml:space="preserve">. The </w:t>
      </w:r>
      <w:r w:rsidR="00797D64">
        <w:t xml:space="preserve">details on configurations and reporting are FFS. </w:t>
      </w:r>
    </w:p>
    <w:p w14:paraId="188411C3" w14:textId="50A42D40" w:rsidR="0048400C" w:rsidRDefault="0048400C" w:rsidP="0048400C">
      <w:pPr>
        <w:rPr>
          <w:b/>
          <w:bCs/>
          <w:i/>
          <w:iCs/>
          <w:sz w:val="22"/>
          <w:szCs w:val="22"/>
        </w:rPr>
      </w:pPr>
      <w:bookmarkStart w:id="19" w:name="_Hlk115355185"/>
      <w:r w:rsidRPr="00C211BE">
        <w:rPr>
          <w:b/>
          <w:bCs/>
          <w:i/>
          <w:iCs/>
        </w:rPr>
        <w:t xml:space="preserve">Proposal </w:t>
      </w:r>
      <w:r w:rsidR="004C0DD2">
        <w:rPr>
          <w:b/>
          <w:bCs/>
          <w:i/>
          <w:iCs/>
        </w:rPr>
        <w:t>18</w:t>
      </w:r>
      <w:r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4FF62543" w:rsidR="00551712" w:rsidRPr="00F63911" w:rsidRDefault="002945FD" w:rsidP="00551712">
      <w:pPr>
        <w:shd w:val="clear" w:color="auto" w:fill="FFFFFF"/>
        <w:spacing w:line="231" w:lineRule="atLeast"/>
      </w:pPr>
      <w:r>
        <w:rPr>
          <w:sz w:val="22"/>
          <w:szCs w:val="22"/>
        </w:rPr>
        <w:t>S</w:t>
      </w:r>
      <w:r w:rsidR="00551712" w:rsidRPr="00551712">
        <w:rPr>
          <w:sz w:val="22"/>
          <w:szCs w:val="22"/>
        </w:rPr>
        <w:t xml:space="preserve">imilar to the inter </w:t>
      </w:r>
      <w:proofErr w:type="spellStart"/>
      <w:r w:rsidR="00551712" w:rsidRPr="00551712">
        <w:rPr>
          <w:sz w:val="22"/>
          <w:szCs w:val="22"/>
        </w:rPr>
        <w:t>gNB</w:t>
      </w:r>
      <w:proofErr w:type="spellEnd"/>
      <w:r w:rsidR="00551712" w:rsidRPr="00551712">
        <w:rPr>
          <w:sz w:val="22"/>
          <w:szCs w:val="22"/>
        </w:rPr>
        <w:t xml:space="preserve"> CLI handling,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drawing>
          <wp:inline distT="0" distB="0" distL="0" distR="0" wp14:anchorId="6737D34C" wp14:editId="2A754B6E">
            <wp:extent cx="3866012" cy="3066599"/>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2289" cy="3071578"/>
                    </a:xfrm>
                    <a:prstGeom prst="rect">
                      <a:avLst/>
                    </a:prstGeom>
                  </pic:spPr>
                </pic:pic>
              </a:graphicData>
            </a:graphic>
          </wp:inline>
        </w:drawing>
      </w:r>
    </w:p>
    <w:p w14:paraId="2C72A583" w14:textId="4568C9CA"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proofErr w:type="gramEnd"/>
    </w:p>
    <w:p w14:paraId="14BD3837" w14:textId="6012268B" w:rsidR="006F1CA4" w:rsidRDefault="006F1CA4" w:rsidP="006F1CA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4C0DD2">
        <w:rPr>
          <w:rFonts w:cs="Times"/>
          <w:b/>
          <w:bCs/>
          <w:i/>
          <w:iCs/>
          <w:color w:val="000000"/>
          <w:lang w:eastAsia="zh-CN"/>
        </w:rPr>
        <w:t>19</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sidR="00881AE6">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r w:rsidR="00BB2FF8">
        <w:rPr>
          <w:rFonts w:cs="Times"/>
          <w:b/>
          <w:bCs/>
          <w:i/>
          <w:iCs/>
          <w:color w:val="000000"/>
          <w:lang w:eastAsia="zh-CN"/>
        </w:rPr>
        <w:t>.</w:t>
      </w:r>
    </w:p>
    <w:p w14:paraId="5B1A436B" w14:textId="08F00EC6" w:rsidR="00551712" w:rsidRPr="00551712" w:rsidRDefault="00551712" w:rsidP="00CD2680"/>
    <w:bookmarkEnd w:id="19"/>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29CA4B9F"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handling cross-link interference for duplexing enhancement</w:t>
      </w:r>
      <w:r>
        <w:rPr>
          <w:lang w:eastAsia="ja-JP"/>
        </w:rPr>
        <w:t xml:space="preserve"> 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t>:</w:t>
      </w:r>
    </w:p>
    <w:bookmarkEnd w:id="0"/>
    <w:p w14:paraId="3DE2BC58" w14:textId="1A147815" w:rsidR="004A00F4" w:rsidRPr="009B4809" w:rsidRDefault="004A00F4" w:rsidP="004A00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A73528">
        <w:rPr>
          <w:rFonts w:cs="Times"/>
          <w:b/>
          <w:bCs/>
          <w:i/>
          <w:iCs/>
          <w:color w:val="000000"/>
          <w:lang w:eastAsia="zh-CN"/>
        </w:rPr>
        <w:t>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3E604EEA" w14:textId="1E4F7F1E" w:rsidR="004A00F4" w:rsidRPr="009B4809" w:rsidRDefault="004A00F4" w:rsidP="004A00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sidR="00A73528">
        <w:rPr>
          <w:rFonts w:cs="Times"/>
          <w:b/>
          <w:bCs/>
          <w:i/>
          <w:iCs/>
          <w:color w:val="000000"/>
          <w:lang w:eastAsia="zh-CN"/>
        </w:rPr>
        <w:t>2</w:t>
      </w:r>
      <w:r w:rsidRPr="009B4809">
        <w:rPr>
          <w:rFonts w:cs="Times"/>
          <w:b/>
          <w:bCs/>
          <w:i/>
          <w:iCs/>
          <w:color w:val="000000"/>
          <w:lang w:eastAsia="zh-CN"/>
        </w:rPr>
        <w:t xml:space="preserve">: </w:t>
      </w:r>
      <w:r>
        <w:rPr>
          <w:rFonts w:cs="Times"/>
          <w:b/>
          <w:bCs/>
          <w:i/>
          <w:iCs/>
          <w:color w:val="000000"/>
          <w:lang w:eastAsia="zh-CN"/>
        </w:rPr>
        <w:t xml:space="preserve">If SSB (CD or NCD) is used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the issue with timing misalignment at the victim </w:t>
      </w:r>
      <w:proofErr w:type="spellStart"/>
      <w:r>
        <w:rPr>
          <w:rFonts w:cs="Times"/>
          <w:b/>
          <w:bCs/>
          <w:i/>
          <w:iCs/>
          <w:color w:val="000000"/>
          <w:lang w:eastAsia="zh-CN"/>
        </w:rPr>
        <w:t>gNB</w:t>
      </w:r>
      <w:proofErr w:type="spellEnd"/>
      <w:r>
        <w:rPr>
          <w:rFonts w:cs="Times"/>
          <w:b/>
          <w:bCs/>
          <w:i/>
          <w:iCs/>
          <w:color w:val="000000"/>
          <w:lang w:eastAsia="zh-CN"/>
        </w:rPr>
        <w:t xml:space="preserve">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06C8EA1A" w14:textId="77777777" w:rsidR="00A73528" w:rsidRPr="002207AC" w:rsidRDefault="00A73528" w:rsidP="00A73528">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especially for beam-based CLI measurement at FR2</w:t>
      </w:r>
      <w:r w:rsidRPr="002207AC">
        <w:rPr>
          <w:rFonts w:cs="Times"/>
          <w:b/>
          <w:bCs/>
          <w:i/>
          <w:iCs/>
          <w:color w:val="000000"/>
          <w:lang w:eastAsia="zh-CN"/>
        </w:rPr>
        <w:t>.</w:t>
      </w:r>
    </w:p>
    <w:p w14:paraId="64C9954D" w14:textId="5CAA60C4" w:rsidR="00A73528" w:rsidRPr="002207AC" w:rsidRDefault="00A73528" w:rsidP="00A73528">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w:t>
      </w:r>
      <w:r>
        <w:rPr>
          <w:rFonts w:cs="Times"/>
          <w:b/>
          <w:bCs/>
          <w:i/>
          <w:iCs/>
          <w:color w:val="000000"/>
          <w:lang w:eastAsia="zh-CN"/>
        </w:rPr>
        <w:t>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5DF4B175" w14:textId="4B1F540F" w:rsidR="004A00F4" w:rsidRPr="00C211BE" w:rsidRDefault="004A00F4" w:rsidP="004A00F4">
      <w:pPr>
        <w:shd w:val="clear" w:color="auto" w:fill="FFFFFF"/>
        <w:spacing w:line="231" w:lineRule="atLeast"/>
        <w:rPr>
          <w:rFonts w:cs="Times"/>
          <w:b/>
          <w:bCs/>
          <w:i/>
          <w:iCs/>
          <w:color w:val="000000"/>
          <w:lang w:eastAsia="zh-CN"/>
        </w:rPr>
      </w:pPr>
      <w:r>
        <w:rPr>
          <w:rFonts w:cs="Times"/>
          <w:b/>
          <w:bCs/>
          <w:i/>
          <w:iCs/>
          <w:color w:val="000000"/>
          <w:lang w:eastAsia="zh-CN"/>
        </w:rPr>
        <w:lastRenderedPageBreak/>
        <w:t xml:space="preserve">Proposal </w:t>
      </w:r>
      <w:r w:rsidR="00A73528">
        <w:rPr>
          <w:rFonts w:cs="Times"/>
          <w:b/>
          <w:bCs/>
          <w:i/>
          <w:iCs/>
          <w:color w:val="000000"/>
          <w:lang w:eastAsia="zh-CN"/>
        </w:rPr>
        <w:t>4</w:t>
      </w:r>
      <w:r w:rsidRPr="00C211BE">
        <w:rPr>
          <w:rFonts w:cs="Times"/>
          <w:b/>
          <w:bCs/>
          <w:i/>
          <w:iCs/>
          <w:color w:val="000000"/>
          <w:lang w:eastAsia="zh-CN"/>
        </w:rPr>
        <w:t xml:space="preserve">: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among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w:t>
      </w:r>
    </w:p>
    <w:p w14:paraId="0F48CDFE" w14:textId="0BE8A396"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5</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 xml:space="preserve">indicating </w:t>
      </w:r>
      <w:r w:rsidRPr="00C211BE">
        <w:rPr>
          <w:rFonts w:cs="Times"/>
          <w:b/>
          <w:bCs/>
          <w:i/>
          <w:iCs/>
          <w:color w:val="000000"/>
          <w:lang w:eastAsia="zh-CN"/>
        </w:rPr>
        <w:t xml:space="preserve">high-interference </w:t>
      </w:r>
      <w:r>
        <w:rPr>
          <w:rFonts w:cs="Times"/>
          <w:b/>
          <w:bCs/>
          <w:i/>
          <w:iCs/>
          <w:color w:val="000000"/>
          <w:lang w:eastAsia="zh-CN"/>
        </w:rPr>
        <w:t xml:space="preserve">(non-preferred) </w:t>
      </w:r>
      <w:r w:rsidRPr="00C211BE">
        <w:rPr>
          <w:rFonts w:cs="Times"/>
          <w:b/>
          <w:bCs/>
          <w:i/>
          <w:iCs/>
          <w:color w:val="000000"/>
          <w:lang w:eastAsia="zh-CN"/>
        </w:rPr>
        <w:t>beams</w:t>
      </w:r>
      <w:r w:rsidRPr="007340D0">
        <w:rPr>
          <w:rFonts w:cs="Times"/>
          <w:b/>
          <w:bCs/>
          <w:i/>
          <w:iCs/>
          <w:color w:val="000000"/>
          <w:lang w:eastAsia="zh-CN"/>
        </w:rPr>
        <w:t xml:space="preserve"> </w:t>
      </w:r>
      <w:r>
        <w:rPr>
          <w:rFonts w:cs="Times"/>
          <w:b/>
          <w:bCs/>
          <w:i/>
          <w:iCs/>
          <w:color w:val="000000"/>
          <w:lang w:eastAsia="zh-CN"/>
        </w:rPr>
        <w:t xml:space="preserve">to the aggressor </w:t>
      </w:r>
      <w:proofErr w:type="spellStart"/>
      <w:r>
        <w:rPr>
          <w:rFonts w:cs="Times"/>
          <w:b/>
          <w:bCs/>
          <w:i/>
          <w:iCs/>
          <w:color w:val="000000"/>
          <w:lang w:eastAsia="zh-CN"/>
        </w:rPr>
        <w:t>gNB</w:t>
      </w:r>
      <w:proofErr w:type="spellEnd"/>
      <w:r>
        <w:rPr>
          <w:rFonts w:cs="Times"/>
          <w:b/>
          <w:bCs/>
          <w:i/>
          <w:iCs/>
          <w:color w:val="000000"/>
          <w:lang w:eastAsia="zh-CN"/>
        </w:rPr>
        <w:t xml:space="preserve"> or the core network</w:t>
      </w:r>
      <w:r w:rsidRPr="00C211BE">
        <w:rPr>
          <w:rFonts w:cs="Times"/>
          <w:b/>
          <w:bCs/>
          <w:i/>
          <w:iCs/>
          <w:color w:val="000000"/>
          <w:lang w:eastAsia="zh-CN"/>
        </w:rPr>
        <w:t>.</w:t>
      </w:r>
      <w:r>
        <w:rPr>
          <w:rFonts w:cs="Times"/>
          <w:b/>
          <w:bCs/>
          <w:i/>
          <w:iCs/>
          <w:color w:val="000000"/>
          <w:lang w:eastAsia="zh-CN"/>
        </w:rPr>
        <w:t xml:space="preserve"> Additionally, support the victim </w:t>
      </w:r>
      <w:proofErr w:type="spellStart"/>
      <w:r>
        <w:rPr>
          <w:rFonts w:cs="Times"/>
          <w:b/>
          <w:bCs/>
          <w:i/>
          <w:iCs/>
          <w:color w:val="000000"/>
          <w:lang w:eastAsia="zh-CN"/>
        </w:rPr>
        <w:t>gNB</w:t>
      </w:r>
      <w:proofErr w:type="spellEnd"/>
      <w:r>
        <w:rPr>
          <w:rFonts w:cs="Times"/>
          <w:b/>
          <w:bCs/>
          <w:i/>
          <w:iCs/>
          <w:color w:val="000000"/>
          <w:lang w:eastAsia="zh-CN"/>
        </w:rPr>
        <w:t xml:space="preserve"> reporting the amount/level of excess interference corresponding to the high-interference beams.</w:t>
      </w:r>
    </w:p>
    <w:p w14:paraId="77133FBE" w14:textId="76D866B0"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6</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w:t>
      </w:r>
      <w:proofErr w:type="spellStart"/>
      <w:r>
        <w:rPr>
          <w:rFonts w:cs="Times"/>
          <w:b/>
          <w:bCs/>
          <w:i/>
          <w:iCs/>
          <w:color w:val="000000"/>
          <w:lang w:eastAsia="zh-CN"/>
        </w:rPr>
        <w:t>gNB</w:t>
      </w:r>
      <w:proofErr w:type="spellEnd"/>
      <w:r w:rsidRPr="00C211BE">
        <w:rPr>
          <w:rFonts w:cs="Times"/>
          <w:b/>
          <w:bCs/>
          <w:i/>
          <w:iCs/>
          <w:color w:val="000000"/>
          <w:lang w:eastAsia="zh-CN"/>
        </w:rPr>
        <w:t>.</w:t>
      </w:r>
    </w:p>
    <w:p w14:paraId="38815E40" w14:textId="66E86CCA" w:rsidR="004A00F4" w:rsidRPr="004B20C1" w:rsidRDefault="004A00F4" w:rsidP="004A00F4">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A73528">
        <w:rPr>
          <w:rFonts w:cs="Times"/>
          <w:b/>
          <w:bCs/>
          <w:i/>
          <w:iCs/>
          <w:color w:val="000000"/>
          <w:lang w:eastAsia="zh-CN"/>
        </w:rPr>
        <w:t>7</w:t>
      </w:r>
      <w:r>
        <w:rPr>
          <w:rFonts w:cs="Times"/>
          <w:b/>
          <w:bCs/>
          <w:i/>
          <w:iCs/>
          <w:color w:val="000000"/>
          <w:lang w:eastAsia="zh-CN"/>
        </w:rPr>
        <w:t>: Further study i</w:t>
      </w:r>
      <w:r w:rsidRPr="00524AAA">
        <w:rPr>
          <w:rFonts w:cs="Times"/>
          <w:b/>
          <w:bCs/>
          <w:i/>
          <w:iCs/>
          <w:color w:val="000000"/>
          <w:lang w:eastAsia="zh-CN"/>
        </w:rPr>
        <w:t>nter-</w:t>
      </w:r>
      <w:proofErr w:type="spellStart"/>
      <w:r w:rsidRPr="00524AAA">
        <w:rPr>
          <w:rFonts w:cs="Times"/>
          <w:b/>
          <w:bCs/>
          <w:i/>
          <w:iCs/>
          <w:color w:val="000000"/>
          <w:lang w:eastAsia="zh-CN"/>
        </w:rPr>
        <w:t>gNB</w:t>
      </w:r>
      <w:proofErr w:type="spellEnd"/>
      <w:r w:rsidRPr="00524AAA">
        <w:rPr>
          <w:rFonts w:cs="Times"/>
          <w:b/>
          <w:bCs/>
          <w:i/>
          <w:iCs/>
          <w:color w:val="000000"/>
          <w:lang w:eastAsia="zh-CN"/>
        </w:rPr>
        <w:t xml:space="preserve">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sidR="00A73528">
        <w:rPr>
          <w:rFonts w:cs="Times"/>
          <w:b/>
          <w:bCs/>
          <w:i/>
          <w:iCs/>
          <w:color w:val="000000"/>
          <w:lang w:eastAsia="zh-CN"/>
        </w:rPr>
        <w:t>.</w:t>
      </w:r>
    </w:p>
    <w:p w14:paraId="56098B66" w14:textId="7DA26F26"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8</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735B334" w14:textId="5B8F08FA"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9</w:t>
      </w:r>
      <w:r w:rsidRPr="00C211BE">
        <w:rPr>
          <w:rFonts w:cs="Times"/>
          <w:b/>
          <w:bCs/>
          <w:i/>
          <w:iCs/>
          <w:color w:val="000000"/>
          <w:lang w:eastAsia="zh-CN"/>
        </w:rPr>
        <w:t>: To enable coordinated scheduling/beamforming, support coordination/matching of TDD DL/UL on certain slots/symbols for use of high-interference beams.</w:t>
      </w:r>
      <w:r w:rsidRPr="00E64348">
        <w:t xml:space="preserve"> </w:t>
      </w:r>
      <w:r w:rsidRPr="00E64348">
        <w:rPr>
          <w:rFonts w:cs="Times"/>
          <w:b/>
          <w:bCs/>
          <w:i/>
          <w:iCs/>
          <w:color w:val="000000"/>
          <w:lang w:eastAsia="zh-CN"/>
        </w:rPr>
        <w:t xml:space="preserve">This information can be exchanged by adding spatial parameters to the Intended </w:t>
      </w:r>
      <w:r>
        <w:rPr>
          <w:rFonts w:cs="Times"/>
          <w:b/>
          <w:bCs/>
          <w:i/>
          <w:iCs/>
          <w:color w:val="000000"/>
          <w:lang w:eastAsia="zh-CN"/>
        </w:rPr>
        <w:t xml:space="preserve">TDD </w:t>
      </w:r>
      <w:r w:rsidRPr="00E64348">
        <w:rPr>
          <w:rFonts w:cs="Times"/>
          <w:b/>
          <w:bCs/>
          <w:i/>
          <w:iCs/>
          <w:color w:val="000000"/>
          <w:lang w:eastAsia="zh-CN"/>
        </w:rPr>
        <w:t>DL</w:t>
      </w:r>
      <w:r>
        <w:rPr>
          <w:rFonts w:cs="Times"/>
          <w:b/>
          <w:bCs/>
          <w:i/>
          <w:iCs/>
          <w:color w:val="000000"/>
          <w:lang w:eastAsia="zh-CN"/>
        </w:rPr>
        <w:t>-UL</w:t>
      </w:r>
      <w:r w:rsidRPr="00E64348">
        <w:rPr>
          <w:rFonts w:cs="Times"/>
          <w:b/>
          <w:bCs/>
          <w:i/>
          <w:iCs/>
          <w:color w:val="000000"/>
          <w:lang w:eastAsia="zh-CN"/>
        </w:rPr>
        <w:t xml:space="preserve"> Configuration IE.</w:t>
      </w:r>
    </w:p>
    <w:p w14:paraId="7228A1FC" w14:textId="1958488C" w:rsidR="004A00F4" w:rsidRPr="00C211BE" w:rsidRDefault="004A00F4" w:rsidP="004A00F4">
      <w:pPr>
        <w:rPr>
          <w:b/>
          <w:bCs/>
          <w:i/>
          <w:iCs/>
        </w:rPr>
      </w:pPr>
      <w:r w:rsidRPr="00C211BE">
        <w:rPr>
          <w:b/>
          <w:bCs/>
          <w:i/>
          <w:iCs/>
        </w:rPr>
        <w:t xml:space="preserve">Proposal </w:t>
      </w:r>
      <w:r w:rsidR="00A73528">
        <w:rPr>
          <w:b/>
          <w:bCs/>
          <w:i/>
          <w:iCs/>
        </w:rPr>
        <w:t>10</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p w14:paraId="1BDB476C" w14:textId="6AE3E1A6"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11</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64FABE9" w14:textId="43547F63" w:rsidR="004A00F4" w:rsidRPr="00C211BE"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12</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p w14:paraId="7982F3E4" w14:textId="1BA7C9F7" w:rsidR="004A00F4" w:rsidRPr="00C211BE" w:rsidRDefault="004A00F4" w:rsidP="004A00F4">
      <w:pPr>
        <w:rPr>
          <w:b/>
          <w:bCs/>
          <w:i/>
          <w:iCs/>
        </w:rPr>
      </w:pPr>
      <w:r w:rsidRPr="00C211BE">
        <w:rPr>
          <w:b/>
          <w:bCs/>
          <w:i/>
          <w:iCs/>
        </w:rPr>
        <w:t xml:space="preserve">Proposal </w:t>
      </w:r>
      <w:r w:rsidR="00A73528">
        <w:rPr>
          <w:b/>
          <w:bCs/>
          <w:i/>
          <w:iCs/>
        </w:rPr>
        <w:t>13</w:t>
      </w:r>
      <w:r w:rsidRPr="00C211BE">
        <w:rPr>
          <w:b/>
          <w:bCs/>
          <w:i/>
          <w:iCs/>
        </w:rPr>
        <w:t xml:space="preserve">: Study to introduce coordination of SRS configurations for SRS-RSRP measurement. </w:t>
      </w:r>
    </w:p>
    <w:p w14:paraId="2FD36166" w14:textId="0EFBC9C6" w:rsidR="004A00F4" w:rsidRPr="00C211BE" w:rsidRDefault="004A00F4" w:rsidP="004A00F4">
      <w:pPr>
        <w:rPr>
          <w:b/>
          <w:bCs/>
          <w:i/>
          <w:iCs/>
        </w:rPr>
      </w:pPr>
      <w:r w:rsidRPr="00C211BE">
        <w:rPr>
          <w:rFonts w:hint="eastAsia"/>
          <w:b/>
          <w:bCs/>
          <w:i/>
          <w:iCs/>
        </w:rPr>
        <w:t>P</w:t>
      </w:r>
      <w:r w:rsidRPr="00C211BE">
        <w:rPr>
          <w:b/>
          <w:bCs/>
          <w:i/>
          <w:iCs/>
        </w:rPr>
        <w:t xml:space="preserve">roposal </w:t>
      </w:r>
      <w:r w:rsidR="00A73528">
        <w:rPr>
          <w:b/>
          <w:bCs/>
          <w:i/>
          <w:iCs/>
        </w:rPr>
        <w:t>14</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5B4C4B5D" w14:textId="6C785784" w:rsidR="004A00F4" w:rsidRPr="00C211BE" w:rsidRDefault="004A00F4" w:rsidP="004A00F4">
      <w:pPr>
        <w:rPr>
          <w:b/>
          <w:bCs/>
          <w:i/>
          <w:iCs/>
        </w:rPr>
      </w:pPr>
      <w:r w:rsidRPr="00C211BE">
        <w:rPr>
          <w:rFonts w:hint="eastAsia"/>
          <w:b/>
          <w:bCs/>
          <w:i/>
          <w:iCs/>
        </w:rPr>
        <w:t>P</w:t>
      </w:r>
      <w:r w:rsidRPr="00C211BE">
        <w:rPr>
          <w:b/>
          <w:bCs/>
          <w:i/>
          <w:iCs/>
        </w:rPr>
        <w:t xml:space="preserve">roposal </w:t>
      </w:r>
      <w:r w:rsidR="00A73528">
        <w:rPr>
          <w:b/>
          <w:bCs/>
          <w:i/>
          <w:iCs/>
        </w:rPr>
        <w:t>15</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p w14:paraId="18F4094D" w14:textId="5FC251B2" w:rsidR="004A00F4" w:rsidRPr="00C211BE" w:rsidRDefault="004A00F4" w:rsidP="004A00F4">
      <w:pPr>
        <w:rPr>
          <w:b/>
          <w:bCs/>
          <w:i/>
          <w:iCs/>
        </w:rPr>
      </w:pPr>
      <w:r w:rsidRPr="00C211BE">
        <w:rPr>
          <w:rFonts w:hint="eastAsia"/>
          <w:b/>
          <w:bCs/>
          <w:i/>
          <w:iCs/>
        </w:rPr>
        <w:t>P</w:t>
      </w:r>
      <w:r w:rsidRPr="00C211BE">
        <w:rPr>
          <w:b/>
          <w:bCs/>
          <w:i/>
          <w:iCs/>
        </w:rPr>
        <w:t xml:space="preserve">roposal </w:t>
      </w:r>
      <w:r w:rsidR="00A73528">
        <w:rPr>
          <w:b/>
          <w:bCs/>
          <w:i/>
          <w:iCs/>
        </w:rPr>
        <w:t>16</w:t>
      </w:r>
      <w:r w:rsidRPr="00C211BE">
        <w:rPr>
          <w:b/>
          <w:bCs/>
          <w:i/>
          <w:iCs/>
        </w:rPr>
        <w:t xml:space="preserve">: </w:t>
      </w:r>
      <w:r>
        <w:rPr>
          <w:b/>
          <w:bCs/>
          <w:i/>
          <w:iCs/>
        </w:rPr>
        <w:t xml:space="preserve">To handle SRS reception timing misalignment in UE-to-UE CLI measurements, support </w:t>
      </w:r>
      <w:proofErr w:type="spellStart"/>
      <w:r>
        <w:rPr>
          <w:b/>
          <w:bCs/>
          <w:i/>
          <w:iCs/>
        </w:rPr>
        <w:t>signaling</w:t>
      </w:r>
      <w:proofErr w:type="spellEnd"/>
      <w:r>
        <w:rPr>
          <w:b/>
          <w:bCs/>
          <w:i/>
          <w:iCs/>
        </w:rPr>
        <w:t xml:space="preserve"> and information exchange for assisting the victim UE with SRS reception timing and/or indicating to the aggressor UE the SRS transmission timing</w:t>
      </w:r>
      <w:r w:rsidRPr="00C211BE">
        <w:rPr>
          <w:b/>
          <w:bCs/>
          <w:i/>
          <w:iCs/>
        </w:rPr>
        <w:t>.</w:t>
      </w:r>
    </w:p>
    <w:p w14:paraId="651592A2" w14:textId="77777777" w:rsidR="004A00F4" w:rsidRPr="00C211BE" w:rsidRDefault="004A00F4" w:rsidP="004A00F4">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07A72B85" w14:textId="3CC5057D" w:rsidR="004A00F4" w:rsidRPr="00C211BE" w:rsidRDefault="004A00F4" w:rsidP="004A00F4">
      <w:r w:rsidRPr="00C211BE">
        <w:rPr>
          <w:b/>
          <w:bCs/>
          <w:i/>
          <w:iCs/>
        </w:rPr>
        <w:t xml:space="preserve">Proposal </w:t>
      </w:r>
      <w:r w:rsidR="00A73528">
        <w:rPr>
          <w:b/>
          <w:bCs/>
          <w:i/>
          <w:iCs/>
        </w:rPr>
        <w:t>17</w:t>
      </w:r>
      <w:r w:rsidRPr="00C211BE">
        <w:rPr>
          <w:b/>
          <w:bCs/>
          <w:i/>
          <w:iCs/>
        </w:rPr>
        <w:t>: Support</w:t>
      </w:r>
      <w:r w:rsidRPr="00C211BE">
        <w:t xml:space="preserve"> </w:t>
      </w:r>
      <w:r w:rsidRPr="00C211BE">
        <w:rPr>
          <w:b/>
          <w:bCs/>
          <w:i/>
          <w:iCs/>
        </w:rPr>
        <w:t xml:space="preserve">spatially differentiated CLI measurement and reporting. </w:t>
      </w:r>
    </w:p>
    <w:p w14:paraId="333D388D" w14:textId="6D704E7F" w:rsidR="004A00F4" w:rsidRDefault="004A00F4" w:rsidP="004A00F4">
      <w:pPr>
        <w:rPr>
          <w:b/>
          <w:bCs/>
          <w:i/>
          <w:iCs/>
          <w:sz w:val="22"/>
          <w:szCs w:val="22"/>
        </w:rPr>
      </w:pPr>
      <w:r w:rsidRPr="00C211BE">
        <w:rPr>
          <w:b/>
          <w:bCs/>
          <w:i/>
          <w:iCs/>
        </w:rPr>
        <w:t xml:space="preserve">Proposal </w:t>
      </w:r>
      <w:r w:rsidR="00A73528">
        <w:rPr>
          <w:b/>
          <w:bCs/>
          <w:i/>
          <w:iCs/>
        </w:rPr>
        <w:t>18</w:t>
      </w:r>
      <w:r w:rsidRPr="00C211BE">
        <w:rPr>
          <w:b/>
          <w:bCs/>
          <w:i/>
          <w:iCs/>
        </w:rPr>
        <w:t xml:space="preserve">: </w:t>
      </w:r>
      <w:r>
        <w:rPr>
          <w:b/>
          <w:bCs/>
          <w:i/>
          <w:iCs/>
        </w:rPr>
        <w:t>For L1/L2 based UE-to-UE co-channel CLI measurement and reporting, study periodic/aperiodic/semi-persistent CLI reporting over PUCCH or PUSCH</w:t>
      </w:r>
      <w:r w:rsidRPr="00C211BE">
        <w:rPr>
          <w:b/>
          <w:bCs/>
          <w:i/>
          <w:iCs/>
        </w:rPr>
        <w:t>.</w:t>
      </w:r>
      <w:r>
        <w:rPr>
          <w:b/>
          <w:bCs/>
          <w:i/>
          <w:iCs/>
          <w:sz w:val="22"/>
          <w:szCs w:val="22"/>
        </w:rPr>
        <w:t xml:space="preserve"> </w:t>
      </w:r>
    </w:p>
    <w:p w14:paraId="4EAF4BA5" w14:textId="08803FEC" w:rsidR="004A00F4" w:rsidRDefault="004A00F4" w:rsidP="004A00F4">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A73528">
        <w:rPr>
          <w:rFonts w:cs="Times"/>
          <w:b/>
          <w:bCs/>
          <w:i/>
          <w:iCs/>
          <w:color w:val="000000"/>
          <w:lang w:eastAsia="zh-CN"/>
        </w:rPr>
        <w:t>19</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r w:rsidR="00BB2FF8">
        <w:rPr>
          <w:rFonts w:cs="Times"/>
          <w:b/>
          <w:bCs/>
          <w:i/>
          <w:iCs/>
          <w:color w:val="000000"/>
          <w:lang w:eastAsia="zh-CN"/>
        </w:rPr>
        <w:t>.</w:t>
      </w:r>
    </w:p>
    <w:p w14:paraId="0E1D8B01" w14:textId="171ED300" w:rsidR="00345B94" w:rsidRPr="003E4AB6" w:rsidRDefault="00345B94" w:rsidP="00345B94">
      <w:pPr>
        <w:rPr>
          <w:b/>
          <w:bCs/>
          <w:i/>
          <w:iCs/>
          <w:sz w:val="22"/>
          <w:szCs w:val="22"/>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535742DE" w:rsidR="00C211BE" w:rsidRPr="00BF5677" w:rsidRDefault="00D55D67" w:rsidP="00C211BE">
      <w:pPr>
        <w:numPr>
          <w:ilvl w:val="0"/>
          <w:numId w:val="2"/>
        </w:numPr>
        <w:rPr>
          <w:lang w:val="de-DE" w:bidi="en-US"/>
        </w:rPr>
      </w:pPr>
      <w:bookmarkStart w:id="20" w:name="_Ref131631776"/>
      <w:r w:rsidRPr="00BF5677">
        <w:rPr>
          <w:lang w:val="de-DE" w:bidi="en-US"/>
        </w:rPr>
        <w:t>RAN1#</w:t>
      </w:r>
      <w:r w:rsidR="00322095">
        <w:rPr>
          <w:lang w:val="de-DE" w:bidi="en-US"/>
        </w:rPr>
        <w:t>113</w:t>
      </w:r>
      <w:r w:rsidR="00B54C62" w:rsidRPr="00BF5677">
        <w:rPr>
          <w:lang w:val="de-DE" w:bidi="en-US"/>
        </w:rPr>
        <w:t xml:space="preserve"> </w:t>
      </w:r>
      <w:r w:rsidRPr="00BF5677">
        <w:rPr>
          <w:lang w:val="de-DE" w:bidi="en-US"/>
        </w:rPr>
        <w:t>Chair</w:t>
      </w:r>
      <w:r w:rsidR="00CF572A" w:rsidRPr="00BF5677">
        <w:rPr>
          <w:lang w:val="de-DE" w:bidi="en-US"/>
        </w:rPr>
        <w:t>’s</w:t>
      </w:r>
      <w:r w:rsidRPr="00BF5677">
        <w:rPr>
          <w:lang w:val="de-DE" w:bidi="en-US"/>
        </w:rPr>
        <w:t xml:space="preserve"> </w:t>
      </w:r>
      <w:r w:rsidR="00901B77" w:rsidRPr="00BF5677">
        <w:rPr>
          <w:lang w:val="de-DE" w:bidi="en-US"/>
        </w:rPr>
        <w:t>N</w:t>
      </w:r>
      <w:r w:rsidRPr="00BF5677">
        <w:rPr>
          <w:lang w:val="de-DE" w:bidi="en-US"/>
        </w:rPr>
        <w:t>otes.</w:t>
      </w:r>
      <w:bookmarkEnd w:id="20"/>
    </w:p>
    <w:sectPr w:rsidR="00C211BE" w:rsidRPr="00BF5677"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1C7AC" w14:textId="77777777" w:rsidR="00B52C1E" w:rsidRDefault="00B52C1E" w:rsidP="00AC001C">
      <w:pPr>
        <w:spacing w:after="0"/>
      </w:pPr>
      <w:r>
        <w:separator/>
      </w:r>
    </w:p>
  </w:endnote>
  <w:endnote w:type="continuationSeparator" w:id="0">
    <w:p w14:paraId="00C0510D" w14:textId="77777777" w:rsidR="00B52C1E" w:rsidRDefault="00B52C1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sig w:usb0="80008023" w:usb1="00002042"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EC2F" w14:textId="77777777" w:rsidR="00B52C1E" w:rsidRDefault="00B52C1E" w:rsidP="00AC001C">
      <w:pPr>
        <w:spacing w:after="0"/>
      </w:pPr>
      <w:r>
        <w:separator/>
      </w:r>
    </w:p>
  </w:footnote>
  <w:footnote w:type="continuationSeparator" w:id="0">
    <w:p w14:paraId="63D15DE5" w14:textId="77777777" w:rsidR="00B52C1E" w:rsidRDefault="00B52C1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1"/>
  </w:num>
  <w:num w:numId="2" w16cid:durableId="1028722462">
    <w:abstractNumId w:val="9"/>
  </w:num>
  <w:num w:numId="3" w16cid:durableId="545685154">
    <w:abstractNumId w:val="5"/>
  </w:num>
  <w:num w:numId="4" w16cid:durableId="449588016">
    <w:abstractNumId w:val="11"/>
  </w:num>
  <w:num w:numId="5" w16cid:durableId="1918322593">
    <w:abstractNumId w:val="8"/>
  </w:num>
  <w:num w:numId="6" w16cid:durableId="1410733970">
    <w:abstractNumId w:val="4"/>
  </w:num>
  <w:num w:numId="7" w16cid:durableId="1272324703">
    <w:abstractNumId w:val="7"/>
  </w:num>
  <w:num w:numId="8" w16cid:durableId="947350908">
    <w:abstractNumId w:val="0"/>
  </w:num>
  <w:num w:numId="9" w16cid:durableId="1886673893">
    <w:abstractNumId w:val="6"/>
  </w:num>
  <w:num w:numId="10" w16cid:durableId="534781377">
    <w:abstractNumId w:val="3"/>
  </w:num>
  <w:num w:numId="11" w16cid:durableId="927038623">
    <w:abstractNumId w:val="10"/>
  </w:num>
  <w:num w:numId="12" w16cid:durableId="265699975">
    <w:abstractNumId w:val="2"/>
  </w:num>
  <w:num w:numId="13" w16cid:durableId="622034544">
    <w:abstractNumId w:val="1"/>
  </w:num>
  <w:num w:numId="14" w16cid:durableId="1216625620">
    <w:abstractNumId w:val="1"/>
  </w:num>
  <w:num w:numId="15" w16cid:durableId="99715045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8FD"/>
    <w:rsid w:val="000369BF"/>
    <w:rsid w:val="00036EBB"/>
    <w:rsid w:val="0003703F"/>
    <w:rsid w:val="00037063"/>
    <w:rsid w:val="000374AD"/>
    <w:rsid w:val="000378BF"/>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280"/>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5678"/>
    <w:rsid w:val="002A5690"/>
    <w:rsid w:val="002A5CF9"/>
    <w:rsid w:val="002A5D69"/>
    <w:rsid w:val="002A6131"/>
    <w:rsid w:val="002A645F"/>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B55"/>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095"/>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279FE"/>
    <w:rsid w:val="00330324"/>
    <w:rsid w:val="003303C5"/>
    <w:rsid w:val="0033090F"/>
    <w:rsid w:val="00330CED"/>
    <w:rsid w:val="00330D8D"/>
    <w:rsid w:val="00331408"/>
    <w:rsid w:val="00331513"/>
    <w:rsid w:val="00331587"/>
    <w:rsid w:val="00332212"/>
    <w:rsid w:val="003323A7"/>
    <w:rsid w:val="00332C13"/>
    <w:rsid w:val="00332CE7"/>
    <w:rsid w:val="00333EDD"/>
    <w:rsid w:val="003348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9A7"/>
    <w:rsid w:val="00390AD2"/>
    <w:rsid w:val="00390BBB"/>
    <w:rsid w:val="00390C7B"/>
    <w:rsid w:val="00391561"/>
    <w:rsid w:val="00391B29"/>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E7CF7"/>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C55"/>
    <w:rsid w:val="003F4FCD"/>
    <w:rsid w:val="003F504E"/>
    <w:rsid w:val="003F5162"/>
    <w:rsid w:val="003F518B"/>
    <w:rsid w:val="003F53C8"/>
    <w:rsid w:val="003F56B9"/>
    <w:rsid w:val="003F57C0"/>
    <w:rsid w:val="003F59F0"/>
    <w:rsid w:val="003F5ABC"/>
    <w:rsid w:val="003F5D97"/>
    <w:rsid w:val="003F637A"/>
    <w:rsid w:val="003F65C4"/>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09"/>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0DD2"/>
    <w:rsid w:val="004C1108"/>
    <w:rsid w:val="004C1405"/>
    <w:rsid w:val="004C17E8"/>
    <w:rsid w:val="004C18FE"/>
    <w:rsid w:val="004C195A"/>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29"/>
    <w:rsid w:val="004F4348"/>
    <w:rsid w:val="004F4353"/>
    <w:rsid w:val="004F469F"/>
    <w:rsid w:val="004F4782"/>
    <w:rsid w:val="004F4CD6"/>
    <w:rsid w:val="004F5081"/>
    <w:rsid w:val="004F50A8"/>
    <w:rsid w:val="004F52A1"/>
    <w:rsid w:val="004F53BB"/>
    <w:rsid w:val="004F545F"/>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3EB3"/>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E5"/>
    <w:rsid w:val="00634425"/>
    <w:rsid w:val="00634428"/>
    <w:rsid w:val="0063466E"/>
    <w:rsid w:val="00634B1B"/>
    <w:rsid w:val="00634DC4"/>
    <w:rsid w:val="00635C09"/>
    <w:rsid w:val="00636051"/>
    <w:rsid w:val="006360F6"/>
    <w:rsid w:val="006364FB"/>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725E"/>
    <w:rsid w:val="00677961"/>
    <w:rsid w:val="00677A9A"/>
    <w:rsid w:val="00680350"/>
    <w:rsid w:val="0068090B"/>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926"/>
    <w:rsid w:val="00692B6B"/>
    <w:rsid w:val="00693383"/>
    <w:rsid w:val="0069367E"/>
    <w:rsid w:val="00693722"/>
    <w:rsid w:val="00693901"/>
    <w:rsid w:val="00693A27"/>
    <w:rsid w:val="00693E94"/>
    <w:rsid w:val="00693F0D"/>
    <w:rsid w:val="006947F8"/>
    <w:rsid w:val="006949D0"/>
    <w:rsid w:val="00694EC6"/>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505"/>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5E5"/>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6EDB"/>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A7"/>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528"/>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05E"/>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968"/>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1AFD"/>
    <w:rsid w:val="00B3213B"/>
    <w:rsid w:val="00B327BE"/>
    <w:rsid w:val="00B32BBB"/>
    <w:rsid w:val="00B338F7"/>
    <w:rsid w:val="00B34257"/>
    <w:rsid w:val="00B34319"/>
    <w:rsid w:val="00B34392"/>
    <w:rsid w:val="00B34712"/>
    <w:rsid w:val="00B34B11"/>
    <w:rsid w:val="00B34EA0"/>
    <w:rsid w:val="00B354F7"/>
    <w:rsid w:val="00B35913"/>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C1E"/>
    <w:rsid w:val="00B52E4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D71"/>
    <w:rsid w:val="00B92DA0"/>
    <w:rsid w:val="00B92DE7"/>
    <w:rsid w:val="00B939A9"/>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07E"/>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2FF8"/>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680"/>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26D"/>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AC"/>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29E"/>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92D"/>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8B2"/>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821"/>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FE6"/>
    <w:rsid w:val="00EE30BF"/>
    <w:rsid w:val="00EE31C5"/>
    <w:rsid w:val="00EE3570"/>
    <w:rsid w:val="00EE38B9"/>
    <w:rsid w:val="00EE423C"/>
    <w:rsid w:val="00EE45ED"/>
    <w:rsid w:val="00EE4743"/>
    <w:rsid w:val="00EE49CC"/>
    <w:rsid w:val="00EE5031"/>
    <w:rsid w:val="00EE537A"/>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94B"/>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13"/>
    <w:rsid w:val="00F55429"/>
    <w:rsid w:val="00F55470"/>
    <w:rsid w:val="00F55987"/>
    <w:rsid w:val="00F55E09"/>
    <w:rsid w:val="00F55FC8"/>
    <w:rsid w:val="00F5688E"/>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450"/>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592839DB-D8B2-4E43-9F5A-A8BCB7B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等线"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29199732">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10</Pages>
  <Words>4941</Words>
  <Characters>28168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Ghanbarinejad</dc:creator>
  <cp:keywords/>
  <cp:lastModifiedBy>Yuantao</cp:lastModifiedBy>
  <cp:revision>24</cp:revision>
  <dcterms:created xsi:type="dcterms:W3CDTF">2023-08-09T06:25:00Z</dcterms:created>
  <dcterms:modified xsi:type="dcterms:W3CDTF">2023-08-11T08:26:00Z</dcterms:modified>
</cp:coreProperties>
</file>