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124AC" w14:textId="1E886403" w:rsidR="00D42642" w:rsidRPr="00D42642" w:rsidRDefault="00D42642" w:rsidP="00D42642">
      <w:pPr>
        <w:pStyle w:val="3gpptdocheadfirst"/>
        <w:rPr>
          <w:rFonts w:eastAsiaTheme="minorEastAsia" w:cs="Arial"/>
          <w:szCs w:val="22"/>
          <w:lang w:val="en-US" w:eastAsia="zh-CN"/>
        </w:rPr>
      </w:pPr>
      <w:bookmarkStart w:id="0" w:name="_Hlk131173287"/>
      <w:bookmarkStart w:id="1" w:name="_Hlk131172920"/>
      <w:r>
        <w:rPr>
          <w:rFonts w:eastAsiaTheme="minorEastAsia" w:cs="Arial"/>
          <w:szCs w:val="22"/>
          <w:lang w:val="en-US" w:eastAsia="zh-CN"/>
        </w:rPr>
        <w:t>3GPP TSG RAN WG1</w:t>
      </w:r>
      <w:r w:rsidRPr="00D42642">
        <w:rPr>
          <w:rFonts w:eastAsiaTheme="minorEastAsia" w:cs="Arial"/>
          <w:szCs w:val="22"/>
          <w:lang w:val="en-US" w:eastAsia="zh-CN"/>
        </w:rPr>
        <w:t>#1</w:t>
      </w:r>
      <w:r>
        <w:rPr>
          <w:rFonts w:eastAsiaTheme="minorEastAsia" w:cs="Arial"/>
          <w:szCs w:val="22"/>
          <w:lang w:val="en-US" w:eastAsia="zh-CN"/>
        </w:rPr>
        <w:t>14</w:t>
      </w:r>
      <w:r>
        <w:rPr>
          <w:rFonts w:eastAsiaTheme="minorEastAsia" w:cs="Arial"/>
          <w:szCs w:val="22"/>
          <w:lang w:val="en-US" w:eastAsia="zh-CN"/>
        </w:rPr>
        <w:tab/>
      </w:r>
      <w:r w:rsidR="00350C10" w:rsidRPr="00350C10">
        <w:rPr>
          <w:rFonts w:eastAsiaTheme="minorEastAsia" w:cs="Arial"/>
          <w:szCs w:val="22"/>
          <w:lang w:val="en-US" w:eastAsia="zh-CN"/>
        </w:rPr>
        <w:t>R1-2307135</w:t>
      </w:r>
      <w:bookmarkStart w:id="2" w:name="_GoBack"/>
      <w:bookmarkEnd w:id="2"/>
    </w:p>
    <w:p w14:paraId="7F13DE19" w14:textId="2D49C205" w:rsidR="00D42642" w:rsidRDefault="00D42642" w:rsidP="00D42642">
      <w:pPr>
        <w:pStyle w:val="3gpptdocheadfirst"/>
        <w:rPr>
          <w:rFonts w:eastAsiaTheme="minorEastAsia" w:cs="Arial"/>
          <w:szCs w:val="22"/>
          <w:lang w:val="en-US" w:eastAsia="zh-CN"/>
        </w:rPr>
      </w:pPr>
      <w:r w:rsidRPr="00D42642">
        <w:rPr>
          <w:rFonts w:eastAsiaTheme="minorEastAsia" w:cs="Arial"/>
          <w:szCs w:val="22"/>
          <w:lang w:val="en-US" w:eastAsia="zh-CN"/>
        </w:rPr>
        <w:t>Toulouse, France, August 21</w:t>
      </w:r>
      <w:r w:rsidRPr="00D42642">
        <w:rPr>
          <w:rFonts w:eastAsiaTheme="minorEastAsia" w:cs="Arial"/>
          <w:szCs w:val="22"/>
          <w:vertAlign w:val="superscript"/>
          <w:lang w:val="en-US" w:eastAsia="zh-CN"/>
        </w:rPr>
        <w:t>st</w:t>
      </w:r>
      <w:r w:rsidRPr="00D42642">
        <w:rPr>
          <w:rFonts w:eastAsiaTheme="minorEastAsia" w:cs="Arial"/>
          <w:szCs w:val="22"/>
          <w:lang w:val="en-US" w:eastAsia="zh-CN"/>
        </w:rPr>
        <w:t xml:space="preserve"> – August 25</w:t>
      </w:r>
      <w:r w:rsidRPr="00D42642">
        <w:rPr>
          <w:rFonts w:eastAsiaTheme="minorEastAsia" w:cs="Arial"/>
          <w:szCs w:val="22"/>
          <w:vertAlign w:val="superscript"/>
          <w:lang w:val="en-US" w:eastAsia="zh-CN"/>
        </w:rPr>
        <w:t>th</w:t>
      </w:r>
      <w:r w:rsidRPr="00D42642">
        <w:rPr>
          <w:rFonts w:eastAsiaTheme="minorEastAsia" w:cs="Arial"/>
          <w:szCs w:val="22"/>
          <w:lang w:val="en-US" w:eastAsia="zh-CN"/>
        </w:rPr>
        <w:t>, 2023</w:t>
      </w:r>
    </w:p>
    <w:p w14:paraId="2B4E36D5" w14:textId="77777777" w:rsidR="00D42642" w:rsidRPr="00261CFC" w:rsidRDefault="00D42642" w:rsidP="00D42642">
      <w:pPr>
        <w:pStyle w:val="3gpptdocheadfirst"/>
        <w:rPr>
          <w:lang w:val="en-US"/>
        </w:rPr>
      </w:pPr>
    </w:p>
    <w:p w14:paraId="3AA4BEA9" w14:textId="0C285F27" w:rsidR="00E445A8" w:rsidRPr="00D71966" w:rsidRDefault="00E445A8" w:rsidP="00D71966">
      <w:pPr>
        <w:pStyle w:val="3gpptdochead"/>
      </w:pPr>
      <w:r w:rsidRPr="00D71966">
        <w:t>Agenda Item:</w:t>
      </w:r>
      <w:r w:rsidRPr="00D71966">
        <w:tab/>
        <w:t>9.12.1</w:t>
      </w:r>
    </w:p>
    <w:p w14:paraId="5D33345B" w14:textId="77777777" w:rsidR="00E445A8" w:rsidRPr="00D71966" w:rsidRDefault="00E445A8" w:rsidP="00D71966">
      <w:pPr>
        <w:pStyle w:val="3gpptdochead"/>
      </w:pPr>
      <w:r w:rsidRPr="00D71966">
        <w:t>Source:</w:t>
      </w:r>
      <w:r w:rsidRPr="00D71966">
        <w:tab/>
        <w:t>NEC</w:t>
      </w:r>
    </w:p>
    <w:p w14:paraId="6420CED0" w14:textId="77777777" w:rsidR="00E445A8" w:rsidRPr="00D71966" w:rsidRDefault="00E445A8" w:rsidP="00D71966">
      <w:pPr>
        <w:pStyle w:val="3gpptdochead"/>
      </w:pPr>
      <w:r w:rsidRPr="00D71966">
        <w:t>Title:</w:t>
      </w:r>
      <w:r w:rsidRPr="00D71966">
        <w:tab/>
        <w:t>Discussion on PRACH coverage enhancement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15829B9B" w14:textId="3E810C85" w:rsidR="00554C6A" w:rsidRDefault="00B72DDB" w:rsidP="00D71966">
      <w:pPr>
        <w:pStyle w:val="3gpptxt"/>
        <w:rPr>
          <w:rFonts w:eastAsiaTheme="minorEastAsia"/>
        </w:rPr>
      </w:pPr>
      <w:r>
        <w:rPr>
          <w:rFonts w:eastAsiaTheme="minorEastAsia"/>
        </w:rPr>
        <w:t>In RAN1#113</w:t>
      </w:r>
      <w:r w:rsidR="00554C6A" w:rsidRPr="00D71966">
        <w:rPr>
          <w:rFonts w:eastAsiaTheme="minorEastAsia"/>
        </w:rPr>
        <w:t xml:space="preserve"> discussion [1] of PRACH coverage enhancement, following agreements are achieved.</w:t>
      </w:r>
    </w:p>
    <w:bookmarkEnd w:id="0"/>
    <w:p w14:paraId="12C571EE" w14:textId="77777777" w:rsidR="00B72DDB" w:rsidRPr="00C12EF4" w:rsidRDefault="00B72DDB" w:rsidP="00B72DDB">
      <w:pPr>
        <w:rPr>
          <w:highlight w:val="green"/>
        </w:rPr>
      </w:pPr>
      <w:r w:rsidRPr="00C12EF4">
        <w:rPr>
          <w:rFonts w:hint="eastAsia"/>
          <w:highlight w:val="green"/>
        </w:rPr>
        <w:t>A</w:t>
      </w:r>
      <w:r w:rsidRPr="00C12EF4">
        <w:rPr>
          <w:highlight w:val="green"/>
        </w:rPr>
        <w:t>greement</w:t>
      </w:r>
    </w:p>
    <w:p w14:paraId="3BB077AD" w14:textId="77777777" w:rsidR="00B72DDB" w:rsidRPr="00C12EF4" w:rsidRDefault="00B72DDB" w:rsidP="00B72DDB">
      <w:r w:rsidRPr="00C12EF4">
        <w:t>A set of RO group(s) for a configured number of multiple PRACH transmissions is determined/configured within a time period X, starting from frame 0. The determined/configured set of RO groups repeats every time period X.</w:t>
      </w:r>
    </w:p>
    <w:p w14:paraId="7BEBF4DF" w14:textId="77777777" w:rsidR="00B72DDB" w:rsidRPr="00C12EF4" w:rsidRDefault="00B72DDB" w:rsidP="00B72DDB">
      <w:pPr>
        <w:pStyle w:val="ListParagraph"/>
        <w:numPr>
          <w:ilvl w:val="0"/>
          <w:numId w:val="7"/>
        </w:numPr>
        <w:rPr>
          <w:sz w:val="21"/>
          <w:lang w:eastAsia="zh-CN"/>
        </w:rPr>
      </w:pPr>
      <w:r w:rsidRPr="00C12EF4">
        <w:t xml:space="preserve">The time period X is </w:t>
      </w:r>
      <w:r w:rsidRPr="00C12EF4">
        <w:rPr>
          <w:i/>
          <w:iCs/>
        </w:rPr>
        <w:t>K</w:t>
      </w:r>
      <w:r w:rsidRPr="00C12EF4">
        <w:t xml:space="preserve"> SSB-to-RO association pattern periods.</w:t>
      </w:r>
    </w:p>
    <w:p w14:paraId="261E04BA" w14:textId="77777777" w:rsidR="00B72DDB" w:rsidRPr="00C12EF4" w:rsidRDefault="00B72DDB" w:rsidP="00B72DDB">
      <w:pPr>
        <w:pStyle w:val="ListParagraph"/>
        <w:numPr>
          <w:ilvl w:val="0"/>
          <w:numId w:val="7"/>
        </w:numPr>
      </w:pPr>
      <w:r w:rsidRPr="00C12EF4">
        <w:t>Note: Whether/how to introduce SSB-to-RO group mapping</w:t>
      </w:r>
      <w:r>
        <w:t>.</w:t>
      </w:r>
    </w:p>
    <w:p w14:paraId="68A814D5" w14:textId="77777777" w:rsidR="00B72DDB" w:rsidRPr="00C12EF4" w:rsidRDefault="00B72DDB" w:rsidP="00B72DDB">
      <w:pPr>
        <w:pStyle w:val="ListParagraph"/>
        <w:numPr>
          <w:ilvl w:val="0"/>
          <w:numId w:val="7"/>
        </w:numPr>
      </w:pPr>
      <w:r w:rsidRPr="00C12EF4">
        <w:t xml:space="preserve">FFS: </w:t>
      </w:r>
      <w:r w:rsidRPr="00C12EF4">
        <w:rPr>
          <w:i/>
          <w:iCs/>
        </w:rPr>
        <w:t>K</w:t>
      </w:r>
      <w:r w:rsidRPr="00C12EF4">
        <w:t xml:space="preserve"> is configured by the network or determined based on some rule.</w:t>
      </w:r>
    </w:p>
    <w:p w14:paraId="7772AF63" w14:textId="77777777" w:rsidR="00B72DDB" w:rsidRPr="00013C6D" w:rsidRDefault="00B72DDB" w:rsidP="00B72DDB">
      <w:pPr>
        <w:rPr>
          <w:szCs w:val="20"/>
          <w:u w:val="single"/>
        </w:rPr>
      </w:pPr>
      <w:r w:rsidRPr="00013C6D">
        <w:rPr>
          <w:szCs w:val="20"/>
          <w:u w:val="single"/>
        </w:rPr>
        <w:t>Conclusion</w:t>
      </w:r>
    </w:p>
    <w:p w14:paraId="05BF61E7" w14:textId="77777777" w:rsidR="00B72DDB" w:rsidRPr="00013C6D" w:rsidRDefault="00B72DDB" w:rsidP="00B72DDB">
      <w:pPr>
        <w:rPr>
          <w:szCs w:val="20"/>
        </w:rPr>
      </w:pPr>
      <w:r w:rsidRPr="00013C6D">
        <w:rPr>
          <w:szCs w:val="20"/>
        </w:rPr>
        <w:t xml:space="preserve">If multiple values </w:t>
      </w:r>
      <w:r w:rsidRPr="00013C6D">
        <w:rPr>
          <w:rFonts w:eastAsia="等线"/>
          <w:szCs w:val="20"/>
        </w:rPr>
        <w:t xml:space="preserve">for the number of multiple PRACH transmissions </w:t>
      </w:r>
      <w:r w:rsidRPr="00013C6D">
        <w:rPr>
          <w:szCs w:val="20"/>
        </w:rPr>
        <w:t>are configured, support both options to differentiate between multiple PRACH transmissions with different numbers.</w:t>
      </w:r>
    </w:p>
    <w:p w14:paraId="1A1B94FD" w14:textId="77777777" w:rsidR="00B72DDB" w:rsidRPr="00013C6D" w:rsidRDefault="00B72DDB" w:rsidP="00B72DDB">
      <w:pPr>
        <w:pStyle w:val="ListParagraph"/>
        <w:numPr>
          <w:ilvl w:val="0"/>
          <w:numId w:val="8"/>
        </w:numPr>
        <w:rPr>
          <w:rFonts w:eastAsia="等线"/>
          <w:bCs/>
        </w:rPr>
      </w:pPr>
      <w:r w:rsidRPr="00013C6D">
        <w:rPr>
          <w:rFonts w:eastAsia="等线"/>
          <w:bCs/>
        </w:rPr>
        <w:t xml:space="preserve">Option 1: </w:t>
      </w:r>
      <w:r w:rsidRPr="00013C6D">
        <w:rPr>
          <w:bCs/>
        </w:rPr>
        <w:t>Multiple PRACH transmissions with different numbers are transmitted on separate ROs.</w:t>
      </w:r>
    </w:p>
    <w:p w14:paraId="2F2F7EFC" w14:textId="77777777" w:rsidR="00B72DDB" w:rsidRPr="00013C6D" w:rsidRDefault="00B72DDB" w:rsidP="00B72DDB">
      <w:pPr>
        <w:pStyle w:val="ListParagraph"/>
        <w:numPr>
          <w:ilvl w:val="0"/>
          <w:numId w:val="8"/>
        </w:numPr>
        <w:spacing w:after="0"/>
        <w:ind w:left="714" w:hanging="357"/>
        <w:rPr>
          <w:rFonts w:eastAsia="等线"/>
          <w:bCs/>
        </w:rPr>
      </w:pPr>
      <w:r w:rsidRPr="00013C6D">
        <w:rPr>
          <w:bCs/>
        </w:rPr>
        <w:t>Option 2: Multiple PRACH transmissions with different numbers are transmitted with separate preamble on shared ROs.</w:t>
      </w:r>
    </w:p>
    <w:p w14:paraId="4C27518D" w14:textId="77777777" w:rsidR="00B72DDB" w:rsidRPr="00013C6D" w:rsidRDefault="00B72DDB" w:rsidP="00B72DDB">
      <w:pPr>
        <w:rPr>
          <w:b/>
          <w:bCs/>
          <w:szCs w:val="20"/>
        </w:rPr>
      </w:pPr>
      <w:r w:rsidRPr="00013C6D">
        <w:rPr>
          <w:szCs w:val="20"/>
        </w:rPr>
        <w:t>Note: Shared or separate RO/preamble means that the RO/preamble is shared or separated between multiple PRACH transmissions with different numbers.</w:t>
      </w:r>
    </w:p>
    <w:p w14:paraId="45883AA0" w14:textId="77777777" w:rsidR="00B72DDB" w:rsidRPr="00013C6D" w:rsidRDefault="00B72DDB" w:rsidP="00B72DDB">
      <w:pPr>
        <w:rPr>
          <w:rFonts w:eastAsia="等线"/>
          <w:szCs w:val="20"/>
          <w:highlight w:val="green"/>
        </w:rPr>
      </w:pPr>
      <w:r w:rsidRPr="00013C6D">
        <w:rPr>
          <w:rFonts w:eastAsia="等线"/>
          <w:szCs w:val="20"/>
          <w:highlight w:val="green"/>
        </w:rPr>
        <w:t>Agreement</w:t>
      </w:r>
    </w:p>
    <w:p w14:paraId="163DF447" w14:textId="77777777" w:rsidR="00B72DDB" w:rsidRPr="00013C6D" w:rsidRDefault="00B72DDB" w:rsidP="00B72DDB">
      <w:pPr>
        <w:rPr>
          <w:bCs/>
          <w:szCs w:val="20"/>
        </w:rPr>
      </w:pPr>
      <w:r w:rsidRPr="00013C6D">
        <w:rPr>
          <w:szCs w:val="20"/>
        </w:rPr>
        <w:t xml:space="preserve">If one or more PRACH transmission(s) of the multiple PRACH transmissions in one PRACH attempt are dropped based on the rules causing to drop PRACH transmission(s) in existing spec., the dropped PRACH transmission(s) is </w:t>
      </w:r>
      <w:r w:rsidRPr="00013C6D">
        <w:rPr>
          <w:bCs/>
          <w:szCs w:val="20"/>
        </w:rPr>
        <w:t>not postponed.</w:t>
      </w:r>
    </w:p>
    <w:p w14:paraId="61D10DB3" w14:textId="77777777" w:rsidR="00B72DDB" w:rsidRPr="00013C6D" w:rsidRDefault="00B72DDB" w:rsidP="00B72DDB">
      <w:pPr>
        <w:pStyle w:val="ListParagraph"/>
        <w:numPr>
          <w:ilvl w:val="0"/>
          <w:numId w:val="9"/>
        </w:numPr>
        <w:rPr>
          <w:rFonts w:eastAsia="等线"/>
          <w:bCs/>
          <w:lang w:eastAsia="zh-CN"/>
        </w:rPr>
      </w:pPr>
      <w:r w:rsidRPr="00013C6D">
        <w:rPr>
          <w:rFonts w:eastAsia="等线"/>
          <w:lang w:eastAsia="zh-CN"/>
        </w:rPr>
        <w:t>FFS: whether to introduce new rules causing to drop PRACH transmission.</w:t>
      </w:r>
    </w:p>
    <w:p w14:paraId="2C0777ED" w14:textId="77777777" w:rsidR="00B72DDB" w:rsidRPr="00013C6D" w:rsidRDefault="00B72DDB" w:rsidP="00B72DDB">
      <w:pPr>
        <w:pStyle w:val="ListParagraph"/>
        <w:numPr>
          <w:ilvl w:val="0"/>
          <w:numId w:val="9"/>
        </w:numPr>
        <w:rPr>
          <w:rFonts w:eastAsia="等线"/>
          <w:bCs/>
          <w:lang w:eastAsia="zh-CN"/>
        </w:rPr>
      </w:pPr>
      <w:r w:rsidRPr="00013C6D">
        <w:rPr>
          <w:rFonts w:eastAsia="等线"/>
          <w:lang w:eastAsia="zh-CN"/>
        </w:rPr>
        <w:t>FFS: whether there is standard impact if the dropped PRACH transmission affect the remaining PRACH transmission within the same RO group.</w:t>
      </w:r>
    </w:p>
    <w:p w14:paraId="35908827" w14:textId="77777777" w:rsidR="00B72DDB" w:rsidRPr="00013C6D" w:rsidRDefault="00B72DDB" w:rsidP="00B72DDB">
      <w:pPr>
        <w:rPr>
          <w:rFonts w:eastAsia="等线"/>
          <w:szCs w:val="20"/>
          <w:highlight w:val="green"/>
        </w:rPr>
      </w:pPr>
      <w:r w:rsidRPr="00013C6D">
        <w:rPr>
          <w:rFonts w:eastAsia="等线"/>
          <w:szCs w:val="20"/>
          <w:highlight w:val="green"/>
        </w:rPr>
        <w:t>Agreement</w:t>
      </w:r>
    </w:p>
    <w:p w14:paraId="04C41DD5" w14:textId="77777777" w:rsidR="00B72DDB" w:rsidRPr="00013C6D" w:rsidRDefault="00B72DDB" w:rsidP="00B72DDB">
      <w:pPr>
        <w:rPr>
          <w:szCs w:val="20"/>
        </w:rPr>
      </w:pPr>
      <w:r w:rsidRPr="00013C6D">
        <w:rPr>
          <w:szCs w:val="20"/>
        </w:rPr>
        <w:t xml:space="preserve">RA-RNTI is calculated based on the </w:t>
      </w:r>
      <w:r w:rsidRPr="00013C6D">
        <w:rPr>
          <w:rFonts w:eastAsia="宋体"/>
          <w:szCs w:val="20"/>
        </w:rPr>
        <w:t>last valid RO in the RO group corresponding to the multiple PRACH transmissions</w:t>
      </w:r>
      <w:r w:rsidRPr="00013C6D">
        <w:rPr>
          <w:szCs w:val="20"/>
        </w:rPr>
        <w:t xml:space="preserve">. </w:t>
      </w:r>
    </w:p>
    <w:p w14:paraId="72B929CD" w14:textId="77777777" w:rsidR="00B72DDB" w:rsidRPr="00013C6D" w:rsidRDefault="00B72DDB" w:rsidP="00B72DDB">
      <w:pPr>
        <w:rPr>
          <w:szCs w:val="20"/>
        </w:rPr>
      </w:pPr>
      <w:r w:rsidRPr="00013C6D">
        <w:rPr>
          <w:szCs w:val="20"/>
        </w:rPr>
        <w:t>Note 1: Valid RO(s) refers to what is defined in existing specification, i.e., Section 8.1 in TS 38.213.</w:t>
      </w:r>
    </w:p>
    <w:p w14:paraId="44858ADE" w14:textId="77777777" w:rsidR="00B72DDB" w:rsidRPr="00013C6D" w:rsidRDefault="00B72DDB" w:rsidP="00B72DDB">
      <w:pPr>
        <w:rPr>
          <w:rFonts w:eastAsia="宋体"/>
          <w:szCs w:val="20"/>
        </w:rPr>
      </w:pPr>
      <w:r w:rsidRPr="00013C6D">
        <w:rPr>
          <w:szCs w:val="20"/>
        </w:rPr>
        <w:t>Note 2: The last valid RO is irrespective of whether the PRACH transmission on the last valid RO in the RO group is dropped or not</w:t>
      </w:r>
      <w:r w:rsidRPr="00013C6D">
        <w:rPr>
          <w:rFonts w:eastAsia="宋体"/>
          <w:szCs w:val="20"/>
        </w:rPr>
        <w:t>.</w:t>
      </w:r>
    </w:p>
    <w:p w14:paraId="522D47FB" w14:textId="77777777" w:rsidR="00B72DDB" w:rsidRPr="00013C6D" w:rsidRDefault="00B72DDB" w:rsidP="00B72DDB">
      <w:pPr>
        <w:rPr>
          <w:rFonts w:eastAsia="宋体"/>
          <w:szCs w:val="20"/>
        </w:rPr>
      </w:pPr>
    </w:p>
    <w:p w14:paraId="2E2F4027" w14:textId="77777777" w:rsidR="00B72DDB" w:rsidRPr="00013C6D" w:rsidRDefault="00B72DDB" w:rsidP="00B72DDB">
      <w:pPr>
        <w:rPr>
          <w:rFonts w:eastAsia="等线"/>
          <w:szCs w:val="20"/>
          <w:u w:val="single"/>
        </w:rPr>
      </w:pPr>
      <w:r w:rsidRPr="00013C6D">
        <w:rPr>
          <w:rFonts w:eastAsia="等线"/>
          <w:szCs w:val="20"/>
          <w:u w:val="single"/>
        </w:rPr>
        <w:t>Conclusion</w:t>
      </w:r>
    </w:p>
    <w:p w14:paraId="65BCD515" w14:textId="77777777" w:rsidR="00B72DDB" w:rsidRPr="00013C6D" w:rsidRDefault="00B72DDB" w:rsidP="00B72DDB">
      <w:pPr>
        <w:rPr>
          <w:szCs w:val="20"/>
        </w:rPr>
      </w:pPr>
      <w:r w:rsidRPr="00013C6D">
        <w:rPr>
          <w:rFonts w:eastAsia="等线"/>
          <w:szCs w:val="20"/>
        </w:rPr>
        <w:t xml:space="preserve">There is no consensus to support </w:t>
      </w:r>
      <w:r w:rsidRPr="00013C6D">
        <w:rPr>
          <w:szCs w:val="20"/>
        </w:rPr>
        <w:t xml:space="preserve">Multiple PRACH transmission with different </w:t>
      </w:r>
      <w:proofErr w:type="gramStart"/>
      <w:r w:rsidRPr="00013C6D">
        <w:rPr>
          <w:szCs w:val="20"/>
        </w:rPr>
        <w:t>Tx</w:t>
      </w:r>
      <w:proofErr w:type="gramEnd"/>
      <w:r w:rsidRPr="00013C6D">
        <w:rPr>
          <w:szCs w:val="20"/>
        </w:rPr>
        <w:t xml:space="preserve"> beams in Rel-18.</w:t>
      </w:r>
    </w:p>
    <w:p w14:paraId="75EEB72C" w14:textId="77777777" w:rsidR="00B72DDB" w:rsidRPr="00FE7868" w:rsidRDefault="00B72DDB" w:rsidP="00B72DDB">
      <w:pPr>
        <w:rPr>
          <w:highlight w:val="green"/>
        </w:rPr>
      </w:pPr>
      <w:r w:rsidRPr="00FE7868">
        <w:rPr>
          <w:highlight w:val="green"/>
        </w:rPr>
        <w:t>Agreement</w:t>
      </w:r>
    </w:p>
    <w:p w14:paraId="61F6034D" w14:textId="77777777" w:rsidR="00B72DDB" w:rsidRPr="00FE7868" w:rsidRDefault="00B72DDB" w:rsidP="00B72DDB">
      <w:r w:rsidRPr="00FE7868">
        <w:lastRenderedPageBreak/>
        <w:t>For RO group determination for multiple PRACH transmissions, following parameters are considered.</w:t>
      </w:r>
    </w:p>
    <w:p w14:paraId="35E9859A" w14:textId="77777777" w:rsidR="00B72DDB" w:rsidRPr="00FE7868" w:rsidRDefault="00B72DDB" w:rsidP="00B72DDB">
      <w:pPr>
        <w:widowControl/>
        <w:numPr>
          <w:ilvl w:val="0"/>
          <w:numId w:val="10"/>
        </w:numPr>
        <w:autoSpaceDE w:val="0"/>
        <w:autoSpaceDN w:val="0"/>
        <w:adjustRightInd w:val="0"/>
        <w:snapToGrid w:val="0"/>
        <w:spacing w:after="0" w:line="259" w:lineRule="auto"/>
        <w:ind w:hanging="357"/>
        <w:jc w:val="both"/>
        <w:rPr>
          <w:bCs/>
          <w:szCs w:val="20"/>
        </w:rPr>
      </w:pPr>
      <w:r w:rsidRPr="00FE7868">
        <w:rPr>
          <w:bCs/>
          <w:szCs w:val="20"/>
        </w:rPr>
        <w:t>The candidate number of multiple PRACH transmissions, e.g. {2</w:t>
      </w:r>
      <w:proofErr w:type="gramStart"/>
      <w:r w:rsidRPr="00FE7868">
        <w:rPr>
          <w:bCs/>
          <w:szCs w:val="20"/>
        </w:rPr>
        <w:t>,4,8</w:t>
      </w:r>
      <w:proofErr w:type="gramEnd"/>
      <w:r w:rsidRPr="00FE7868">
        <w:rPr>
          <w:bCs/>
          <w:szCs w:val="20"/>
        </w:rPr>
        <w:t>}, is/are explicitly configured.</w:t>
      </w:r>
    </w:p>
    <w:p w14:paraId="5AB73C9C" w14:textId="77777777" w:rsidR="00B72DDB" w:rsidRPr="00FE7868" w:rsidRDefault="00B72DDB" w:rsidP="00B72DDB">
      <w:pPr>
        <w:widowControl/>
        <w:numPr>
          <w:ilvl w:val="1"/>
          <w:numId w:val="10"/>
        </w:numPr>
        <w:autoSpaceDE w:val="0"/>
        <w:autoSpaceDN w:val="0"/>
        <w:adjustRightInd w:val="0"/>
        <w:snapToGrid w:val="0"/>
        <w:spacing w:after="0" w:line="259" w:lineRule="auto"/>
        <w:ind w:hanging="357"/>
        <w:jc w:val="both"/>
        <w:rPr>
          <w:bCs/>
          <w:szCs w:val="20"/>
        </w:rPr>
      </w:pPr>
      <w:r w:rsidRPr="00FE7868">
        <w:rPr>
          <w:bCs/>
          <w:szCs w:val="20"/>
        </w:rPr>
        <w:t>The number of ROs within one RO group can be implicitly determined accordingly.</w:t>
      </w:r>
    </w:p>
    <w:p w14:paraId="429D1A71" w14:textId="77777777" w:rsidR="00B72DDB" w:rsidRPr="00FE7868" w:rsidRDefault="00B72DDB" w:rsidP="00B72DDB">
      <w:pPr>
        <w:widowControl/>
        <w:numPr>
          <w:ilvl w:val="1"/>
          <w:numId w:val="10"/>
        </w:numPr>
        <w:autoSpaceDE w:val="0"/>
        <w:autoSpaceDN w:val="0"/>
        <w:adjustRightInd w:val="0"/>
        <w:snapToGrid w:val="0"/>
        <w:spacing w:after="0" w:line="259" w:lineRule="auto"/>
        <w:ind w:hanging="357"/>
        <w:jc w:val="both"/>
        <w:rPr>
          <w:bCs/>
          <w:szCs w:val="20"/>
        </w:rPr>
      </w:pPr>
      <w:r w:rsidRPr="00FE7868">
        <w:rPr>
          <w:rFonts w:eastAsia="等线"/>
          <w:bCs/>
          <w:szCs w:val="20"/>
        </w:rPr>
        <w:t>Default value(s) is/are not precluded</w:t>
      </w:r>
    </w:p>
    <w:p w14:paraId="200C3EDD" w14:textId="77777777" w:rsidR="00B72DDB" w:rsidRPr="00FE7868" w:rsidRDefault="00B72DDB" w:rsidP="00B72DDB">
      <w:pPr>
        <w:widowControl/>
        <w:numPr>
          <w:ilvl w:val="0"/>
          <w:numId w:val="10"/>
        </w:numPr>
        <w:autoSpaceDE w:val="0"/>
        <w:autoSpaceDN w:val="0"/>
        <w:adjustRightInd w:val="0"/>
        <w:snapToGrid w:val="0"/>
        <w:spacing w:after="0" w:line="259" w:lineRule="auto"/>
        <w:ind w:hanging="357"/>
        <w:jc w:val="both"/>
        <w:rPr>
          <w:rFonts w:eastAsia="等线"/>
          <w:bCs/>
          <w:szCs w:val="20"/>
        </w:rPr>
      </w:pPr>
      <w:r w:rsidRPr="00FE7868">
        <w:rPr>
          <w:szCs w:val="20"/>
        </w:rPr>
        <w:t xml:space="preserve">The number of SSB-to-RO association pattern periods </w:t>
      </w:r>
      <w:r w:rsidRPr="00FE7868">
        <w:rPr>
          <w:i/>
          <w:iCs/>
          <w:szCs w:val="20"/>
        </w:rPr>
        <w:t>K</w:t>
      </w:r>
      <w:r w:rsidRPr="00FE7868">
        <w:rPr>
          <w:szCs w:val="20"/>
        </w:rPr>
        <w:t xml:space="preserve"> within the time period X, down select from the following options.</w:t>
      </w:r>
    </w:p>
    <w:p w14:paraId="10D467A6" w14:textId="77777777" w:rsidR="00B72DDB" w:rsidRPr="00FE7868" w:rsidRDefault="00B72DDB" w:rsidP="00B72DDB">
      <w:pPr>
        <w:widowControl/>
        <w:numPr>
          <w:ilvl w:val="1"/>
          <w:numId w:val="10"/>
        </w:numPr>
        <w:autoSpaceDE w:val="0"/>
        <w:autoSpaceDN w:val="0"/>
        <w:adjustRightInd w:val="0"/>
        <w:snapToGrid w:val="0"/>
        <w:spacing w:after="0" w:line="259" w:lineRule="auto"/>
        <w:ind w:hanging="357"/>
        <w:jc w:val="both"/>
        <w:rPr>
          <w:rFonts w:eastAsia="等线"/>
          <w:bCs/>
          <w:szCs w:val="20"/>
        </w:rPr>
      </w:pPr>
      <w:r w:rsidRPr="00FE7868">
        <w:rPr>
          <w:b/>
          <w:bCs/>
          <w:szCs w:val="20"/>
        </w:rPr>
        <w:t>Option 1:</w:t>
      </w:r>
      <w:r w:rsidRPr="00FE7868">
        <w:rPr>
          <w:bCs/>
          <w:szCs w:val="20"/>
        </w:rPr>
        <w:t xml:space="preserve"> </w:t>
      </w:r>
      <w:r w:rsidRPr="00FE7868">
        <w:rPr>
          <w:i/>
          <w:iCs/>
          <w:szCs w:val="20"/>
        </w:rPr>
        <w:t>K</w:t>
      </w:r>
      <w:r w:rsidRPr="00FE7868">
        <w:rPr>
          <w:bCs/>
          <w:szCs w:val="20"/>
        </w:rPr>
        <w:t xml:space="preserve"> is explicitly configured.</w:t>
      </w:r>
    </w:p>
    <w:p w14:paraId="3F990A18" w14:textId="77777777" w:rsidR="00B72DDB" w:rsidRPr="00FE7868" w:rsidRDefault="00B72DDB" w:rsidP="00B72DDB">
      <w:pPr>
        <w:widowControl/>
        <w:numPr>
          <w:ilvl w:val="1"/>
          <w:numId w:val="10"/>
        </w:numPr>
        <w:autoSpaceDE w:val="0"/>
        <w:autoSpaceDN w:val="0"/>
        <w:adjustRightInd w:val="0"/>
        <w:snapToGrid w:val="0"/>
        <w:spacing w:after="0" w:line="259" w:lineRule="auto"/>
        <w:ind w:hanging="357"/>
        <w:jc w:val="both"/>
        <w:rPr>
          <w:rFonts w:eastAsia="等线"/>
          <w:bCs/>
          <w:szCs w:val="20"/>
        </w:rPr>
      </w:pPr>
      <w:r w:rsidRPr="00FE7868">
        <w:rPr>
          <w:b/>
          <w:bCs/>
          <w:szCs w:val="20"/>
        </w:rPr>
        <w:t>Option 2:</w:t>
      </w:r>
      <w:r w:rsidRPr="00FE7868">
        <w:rPr>
          <w:bCs/>
          <w:szCs w:val="20"/>
        </w:rPr>
        <w:t xml:space="preserve"> </w:t>
      </w:r>
      <w:r w:rsidRPr="00FE7868">
        <w:rPr>
          <w:i/>
          <w:iCs/>
          <w:szCs w:val="20"/>
        </w:rPr>
        <w:t>K</w:t>
      </w:r>
      <w:r w:rsidRPr="00FE7868">
        <w:rPr>
          <w:bCs/>
          <w:szCs w:val="20"/>
        </w:rPr>
        <w:t xml:space="preserve"> is implicitly determined</w:t>
      </w:r>
    </w:p>
    <w:p w14:paraId="6D251CCC" w14:textId="77777777" w:rsidR="00B72DDB" w:rsidRPr="00FE7868" w:rsidRDefault="00B72DDB" w:rsidP="00B72DDB">
      <w:pPr>
        <w:widowControl/>
        <w:numPr>
          <w:ilvl w:val="1"/>
          <w:numId w:val="10"/>
        </w:numPr>
        <w:autoSpaceDE w:val="0"/>
        <w:autoSpaceDN w:val="0"/>
        <w:adjustRightInd w:val="0"/>
        <w:snapToGrid w:val="0"/>
        <w:spacing w:after="0" w:line="259" w:lineRule="auto"/>
        <w:ind w:hanging="357"/>
        <w:jc w:val="both"/>
        <w:rPr>
          <w:rFonts w:eastAsia="等线"/>
          <w:bCs/>
          <w:szCs w:val="20"/>
        </w:rPr>
      </w:pPr>
      <w:r w:rsidRPr="00FE7868">
        <w:rPr>
          <w:b/>
          <w:bCs/>
          <w:szCs w:val="20"/>
        </w:rPr>
        <w:t>Option 3:</w:t>
      </w:r>
      <w:r w:rsidRPr="00FE7868">
        <w:rPr>
          <w:bCs/>
          <w:szCs w:val="20"/>
        </w:rPr>
        <w:t xml:space="preserve"> </w:t>
      </w:r>
      <w:r w:rsidRPr="00FE7868">
        <w:rPr>
          <w:i/>
          <w:iCs/>
          <w:szCs w:val="20"/>
        </w:rPr>
        <w:t>K</w:t>
      </w:r>
      <w:r w:rsidRPr="00FE7868">
        <w:rPr>
          <w:bCs/>
          <w:szCs w:val="20"/>
        </w:rPr>
        <w:t xml:space="preserve"> is a fixed value for all number of multiple PRACH transmissions.</w:t>
      </w:r>
    </w:p>
    <w:p w14:paraId="43CEB565" w14:textId="77777777" w:rsidR="00B72DDB" w:rsidRPr="00FE7868" w:rsidRDefault="00B72DDB" w:rsidP="00B72DDB">
      <w:pPr>
        <w:widowControl/>
        <w:numPr>
          <w:ilvl w:val="0"/>
          <w:numId w:val="10"/>
        </w:numPr>
        <w:autoSpaceDE w:val="0"/>
        <w:autoSpaceDN w:val="0"/>
        <w:adjustRightInd w:val="0"/>
        <w:snapToGrid w:val="0"/>
        <w:spacing w:after="0" w:line="259" w:lineRule="auto"/>
        <w:ind w:hanging="357"/>
        <w:jc w:val="both"/>
        <w:rPr>
          <w:bCs/>
          <w:szCs w:val="20"/>
        </w:rPr>
      </w:pPr>
      <w:r w:rsidRPr="00FE7868">
        <w:rPr>
          <w:bCs/>
          <w:szCs w:val="20"/>
        </w:rPr>
        <w:t xml:space="preserve">Determination of starting RO for each RO group for each value of the number of multiple PRACH transmissions, </w:t>
      </w:r>
      <w:r w:rsidRPr="00FE7868">
        <w:rPr>
          <w:szCs w:val="20"/>
        </w:rPr>
        <w:t>down select from the following options.</w:t>
      </w:r>
    </w:p>
    <w:p w14:paraId="6C11C41F" w14:textId="77777777" w:rsidR="00B72DDB" w:rsidRPr="00FE7868" w:rsidRDefault="00B72DDB" w:rsidP="00B72DDB">
      <w:pPr>
        <w:widowControl/>
        <w:numPr>
          <w:ilvl w:val="1"/>
          <w:numId w:val="10"/>
        </w:numPr>
        <w:autoSpaceDE w:val="0"/>
        <w:autoSpaceDN w:val="0"/>
        <w:adjustRightInd w:val="0"/>
        <w:snapToGrid w:val="0"/>
        <w:spacing w:after="0" w:line="259" w:lineRule="auto"/>
        <w:ind w:hanging="357"/>
        <w:jc w:val="both"/>
        <w:rPr>
          <w:bCs/>
          <w:szCs w:val="20"/>
        </w:rPr>
      </w:pPr>
      <w:r w:rsidRPr="00FE7868">
        <w:rPr>
          <w:b/>
          <w:bCs/>
          <w:szCs w:val="20"/>
        </w:rPr>
        <w:t>Option 1:</w:t>
      </w:r>
      <w:r w:rsidRPr="00FE7868">
        <w:rPr>
          <w:bCs/>
          <w:szCs w:val="20"/>
        </w:rPr>
        <w:t xml:space="preserve"> </w:t>
      </w:r>
      <w:r w:rsidRPr="00FE7868">
        <w:rPr>
          <w:szCs w:val="20"/>
        </w:rPr>
        <w:t>I</w:t>
      </w:r>
      <w:r w:rsidRPr="00FE7868">
        <w:rPr>
          <w:bCs/>
          <w:szCs w:val="20"/>
        </w:rPr>
        <w:t xml:space="preserve">ndex/indices of the starting RO(s) of the RO group(s) </w:t>
      </w:r>
      <w:r w:rsidRPr="00FE7868">
        <w:rPr>
          <w:szCs w:val="20"/>
        </w:rPr>
        <w:t>is/are explicitly indicated</w:t>
      </w:r>
      <w:r w:rsidRPr="00FE7868">
        <w:rPr>
          <w:bCs/>
          <w:szCs w:val="20"/>
        </w:rPr>
        <w:t xml:space="preserve">. </w:t>
      </w:r>
    </w:p>
    <w:p w14:paraId="009DD0B4" w14:textId="77777777" w:rsidR="00B72DDB" w:rsidRPr="00FE7868" w:rsidRDefault="00B72DDB" w:rsidP="00B72DDB">
      <w:pPr>
        <w:widowControl/>
        <w:numPr>
          <w:ilvl w:val="2"/>
          <w:numId w:val="10"/>
        </w:numPr>
        <w:autoSpaceDE w:val="0"/>
        <w:autoSpaceDN w:val="0"/>
        <w:adjustRightInd w:val="0"/>
        <w:snapToGrid w:val="0"/>
        <w:spacing w:after="0" w:line="259" w:lineRule="auto"/>
        <w:ind w:hanging="357"/>
        <w:jc w:val="both"/>
        <w:rPr>
          <w:bCs/>
          <w:szCs w:val="20"/>
        </w:rPr>
      </w:pPr>
      <w:r w:rsidRPr="00FE7868">
        <w:rPr>
          <w:bCs/>
          <w:szCs w:val="20"/>
        </w:rPr>
        <w:t>FFS: whether other parameters configured by gNB to allow density control and/or RO group(s) position alignment for multiple configured numbers</w:t>
      </w:r>
    </w:p>
    <w:p w14:paraId="415C2B2F" w14:textId="77777777" w:rsidR="00B72DDB" w:rsidRPr="00FE7868" w:rsidRDefault="00B72DDB" w:rsidP="00B72DDB">
      <w:pPr>
        <w:widowControl/>
        <w:numPr>
          <w:ilvl w:val="2"/>
          <w:numId w:val="10"/>
        </w:numPr>
        <w:autoSpaceDE w:val="0"/>
        <w:autoSpaceDN w:val="0"/>
        <w:adjustRightInd w:val="0"/>
        <w:snapToGrid w:val="0"/>
        <w:spacing w:after="0" w:line="259" w:lineRule="auto"/>
        <w:ind w:hanging="357"/>
        <w:jc w:val="both"/>
        <w:rPr>
          <w:bCs/>
          <w:szCs w:val="20"/>
        </w:rPr>
      </w:pPr>
      <w:r w:rsidRPr="00FE7868">
        <w:rPr>
          <w:bCs/>
          <w:szCs w:val="20"/>
        </w:rPr>
        <w:t>FFS: whether only the starting RO of the first RO group</w:t>
      </w:r>
      <w:r w:rsidRPr="00FE7868">
        <w:rPr>
          <w:szCs w:val="20"/>
        </w:rPr>
        <w:t xml:space="preserve"> is explicitly indicated, and </w:t>
      </w:r>
      <w:r w:rsidRPr="00FE7868">
        <w:rPr>
          <w:bCs/>
          <w:szCs w:val="20"/>
        </w:rPr>
        <w:t>the starting ROs of the other RO groups are implicitly determined.</w:t>
      </w:r>
    </w:p>
    <w:p w14:paraId="07F180D9" w14:textId="77777777" w:rsidR="00B72DDB" w:rsidRPr="00FE7868" w:rsidRDefault="00B72DDB" w:rsidP="00B72DDB">
      <w:pPr>
        <w:widowControl/>
        <w:numPr>
          <w:ilvl w:val="2"/>
          <w:numId w:val="10"/>
        </w:numPr>
        <w:autoSpaceDE w:val="0"/>
        <w:autoSpaceDN w:val="0"/>
        <w:adjustRightInd w:val="0"/>
        <w:snapToGrid w:val="0"/>
        <w:spacing w:after="0" w:line="259" w:lineRule="auto"/>
        <w:ind w:hanging="357"/>
        <w:jc w:val="both"/>
        <w:rPr>
          <w:bCs/>
          <w:szCs w:val="20"/>
        </w:rPr>
      </w:pPr>
      <w:r w:rsidRPr="00FE7868">
        <w:rPr>
          <w:bCs/>
          <w:szCs w:val="20"/>
        </w:rPr>
        <w:t>FFS: other ROs for each RO group</w:t>
      </w:r>
    </w:p>
    <w:p w14:paraId="56E8AA72" w14:textId="77777777" w:rsidR="00B72DDB" w:rsidRPr="00FE7868" w:rsidRDefault="00B72DDB" w:rsidP="00B72DDB">
      <w:pPr>
        <w:widowControl/>
        <w:numPr>
          <w:ilvl w:val="1"/>
          <w:numId w:val="10"/>
        </w:numPr>
        <w:autoSpaceDE w:val="0"/>
        <w:autoSpaceDN w:val="0"/>
        <w:adjustRightInd w:val="0"/>
        <w:snapToGrid w:val="0"/>
        <w:spacing w:after="0" w:line="259" w:lineRule="auto"/>
        <w:ind w:hanging="357"/>
        <w:jc w:val="both"/>
        <w:rPr>
          <w:bCs/>
          <w:szCs w:val="20"/>
        </w:rPr>
      </w:pPr>
      <w:r w:rsidRPr="00FE7868">
        <w:rPr>
          <w:b/>
          <w:bCs/>
          <w:szCs w:val="20"/>
        </w:rPr>
        <w:t>Option 2:</w:t>
      </w:r>
      <w:r w:rsidRPr="00FE7868">
        <w:rPr>
          <w:bCs/>
          <w:szCs w:val="20"/>
        </w:rPr>
        <w:t xml:space="preserve"> The time start position and the frequency start position of the first valid RO for each RO group are implicitly determined.</w:t>
      </w:r>
    </w:p>
    <w:p w14:paraId="36DFB84C" w14:textId="77777777" w:rsidR="00B72DDB" w:rsidRPr="00FE7868" w:rsidRDefault="00B72DDB" w:rsidP="00B72DDB">
      <w:pPr>
        <w:widowControl/>
        <w:numPr>
          <w:ilvl w:val="2"/>
          <w:numId w:val="10"/>
        </w:numPr>
        <w:autoSpaceDE w:val="0"/>
        <w:autoSpaceDN w:val="0"/>
        <w:adjustRightInd w:val="0"/>
        <w:snapToGrid w:val="0"/>
        <w:spacing w:after="0" w:line="259" w:lineRule="auto"/>
        <w:ind w:hanging="357"/>
        <w:jc w:val="both"/>
        <w:rPr>
          <w:bCs/>
          <w:szCs w:val="20"/>
        </w:rPr>
      </w:pPr>
      <w:r w:rsidRPr="00FE7868">
        <w:rPr>
          <w:bCs/>
          <w:szCs w:val="20"/>
        </w:rPr>
        <w:t>FFS: other ROs for each RO group</w:t>
      </w:r>
    </w:p>
    <w:p w14:paraId="3FAE1021" w14:textId="77777777" w:rsidR="00B72DDB" w:rsidRPr="00FE7868" w:rsidRDefault="00B72DDB" w:rsidP="00B72DDB">
      <w:pPr>
        <w:widowControl/>
        <w:numPr>
          <w:ilvl w:val="2"/>
          <w:numId w:val="10"/>
        </w:numPr>
        <w:autoSpaceDE w:val="0"/>
        <w:autoSpaceDN w:val="0"/>
        <w:adjustRightInd w:val="0"/>
        <w:snapToGrid w:val="0"/>
        <w:spacing w:after="0" w:line="259" w:lineRule="auto"/>
        <w:ind w:hanging="357"/>
        <w:jc w:val="both"/>
        <w:rPr>
          <w:bCs/>
          <w:szCs w:val="20"/>
        </w:rPr>
      </w:pPr>
      <w:r w:rsidRPr="00FE7868">
        <w:rPr>
          <w:bCs/>
          <w:szCs w:val="20"/>
        </w:rPr>
        <w:t>FFS: whether other parameters configured by gNB to allow density control and/or RO group(s) position alignment for multiple configured numbers</w:t>
      </w:r>
    </w:p>
    <w:p w14:paraId="13AD97A2" w14:textId="77777777" w:rsidR="00B72DDB" w:rsidRPr="00FE7868" w:rsidRDefault="00B72DDB" w:rsidP="00B72DDB">
      <w:pPr>
        <w:widowControl/>
        <w:numPr>
          <w:ilvl w:val="0"/>
          <w:numId w:val="10"/>
        </w:numPr>
        <w:autoSpaceDE w:val="0"/>
        <w:autoSpaceDN w:val="0"/>
        <w:adjustRightInd w:val="0"/>
        <w:snapToGrid w:val="0"/>
        <w:spacing w:after="0" w:line="259" w:lineRule="auto"/>
        <w:ind w:hanging="357"/>
        <w:jc w:val="both"/>
        <w:rPr>
          <w:bCs/>
          <w:szCs w:val="20"/>
        </w:rPr>
      </w:pPr>
      <w:r w:rsidRPr="00FE7868">
        <w:rPr>
          <w:bCs/>
          <w:szCs w:val="20"/>
        </w:rPr>
        <w:t>FFS: The frequency hopping offset, if frequency hopping is supported.</w:t>
      </w:r>
    </w:p>
    <w:p w14:paraId="059EECEF" w14:textId="77777777" w:rsidR="00B72DDB" w:rsidRPr="00FE7868" w:rsidRDefault="00B72DDB" w:rsidP="00B72DDB">
      <w:pPr>
        <w:widowControl/>
        <w:numPr>
          <w:ilvl w:val="0"/>
          <w:numId w:val="10"/>
        </w:numPr>
        <w:autoSpaceDE w:val="0"/>
        <w:autoSpaceDN w:val="0"/>
        <w:adjustRightInd w:val="0"/>
        <w:snapToGrid w:val="0"/>
        <w:spacing w:after="0" w:line="259" w:lineRule="auto"/>
        <w:ind w:hanging="357"/>
        <w:jc w:val="both"/>
        <w:rPr>
          <w:bCs/>
          <w:szCs w:val="20"/>
        </w:rPr>
      </w:pPr>
      <w:r w:rsidRPr="00FE7868">
        <w:rPr>
          <w:bCs/>
          <w:szCs w:val="20"/>
        </w:rPr>
        <w:t>FFS: RO group specific preamble if multiple PRACH transmissions with different numbers are transmitted with separate preamble on shared ROs</w:t>
      </w:r>
    </w:p>
    <w:p w14:paraId="3CF44073" w14:textId="77777777" w:rsidR="00B72DDB" w:rsidRPr="00FE7868" w:rsidRDefault="00B72DDB" w:rsidP="00B72DDB">
      <w:pPr>
        <w:widowControl/>
        <w:numPr>
          <w:ilvl w:val="0"/>
          <w:numId w:val="10"/>
        </w:numPr>
        <w:autoSpaceDE w:val="0"/>
        <w:autoSpaceDN w:val="0"/>
        <w:adjustRightInd w:val="0"/>
        <w:snapToGrid w:val="0"/>
        <w:spacing w:after="0" w:line="259" w:lineRule="auto"/>
        <w:ind w:hanging="357"/>
        <w:jc w:val="both"/>
        <w:rPr>
          <w:bCs/>
          <w:szCs w:val="20"/>
        </w:rPr>
      </w:pPr>
      <w:r w:rsidRPr="00FE7868">
        <w:rPr>
          <w:bCs/>
          <w:szCs w:val="20"/>
        </w:rPr>
        <w:t>FFS: Time span of the RO group</w:t>
      </w:r>
    </w:p>
    <w:p w14:paraId="01595B64" w14:textId="77777777" w:rsidR="00B72DDB" w:rsidRPr="00FE7868" w:rsidRDefault="00B72DDB" w:rsidP="00B72DDB">
      <w:pPr>
        <w:widowControl/>
        <w:numPr>
          <w:ilvl w:val="0"/>
          <w:numId w:val="10"/>
        </w:numPr>
        <w:autoSpaceDE w:val="0"/>
        <w:autoSpaceDN w:val="0"/>
        <w:adjustRightInd w:val="0"/>
        <w:snapToGrid w:val="0"/>
        <w:spacing w:after="0" w:line="259" w:lineRule="auto"/>
        <w:ind w:hanging="357"/>
        <w:jc w:val="both"/>
        <w:rPr>
          <w:bCs/>
          <w:szCs w:val="20"/>
        </w:rPr>
      </w:pPr>
      <w:r w:rsidRPr="00FE7868">
        <w:rPr>
          <w:rFonts w:eastAsia="MS Mincho"/>
          <w:bCs/>
          <w:szCs w:val="20"/>
          <w:lang w:eastAsia="ja-JP"/>
        </w:rPr>
        <w:t>All other legacy parameters for single PRACH transmission can be reused, if applicable.</w:t>
      </w:r>
    </w:p>
    <w:p w14:paraId="36316916" w14:textId="77777777" w:rsidR="00B72DDB" w:rsidRPr="00867FB6" w:rsidRDefault="00B72DDB" w:rsidP="00B72DDB">
      <w:r w:rsidRPr="00867FB6">
        <w:rPr>
          <w:highlight w:val="green"/>
        </w:rPr>
        <w:t>Agreement</w:t>
      </w:r>
    </w:p>
    <w:p w14:paraId="20995386" w14:textId="77777777" w:rsidR="00B72DDB" w:rsidRPr="00867FB6" w:rsidRDefault="00B72DDB" w:rsidP="00B72DDB">
      <w:pPr>
        <w:pStyle w:val="ListParagraph"/>
        <w:numPr>
          <w:ilvl w:val="0"/>
          <w:numId w:val="11"/>
        </w:numPr>
        <w:rPr>
          <w:lang w:val="en-US" w:eastAsia="zh-CN"/>
        </w:rPr>
      </w:pPr>
      <w:r w:rsidRPr="00867FB6">
        <w:rPr>
          <w:lang w:val="en-US" w:eastAsia="zh-CN"/>
        </w:rPr>
        <w:t>For multiple PRACH transmissions with separate preamble on shared ROs, reuse legacy SSB to RO mapping rule, and only the ROs mapped to SSBs for single PRACH transmission can be used for multiple PRACH transmissions.</w:t>
      </w:r>
    </w:p>
    <w:p w14:paraId="3526100D" w14:textId="77777777" w:rsidR="00B72DDB" w:rsidRPr="00867FB6" w:rsidRDefault="00B72DDB" w:rsidP="00B72DDB">
      <w:r w:rsidRPr="00867FB6">
        <w:rPr>
          <w:highlight w:val="green"/>
        </w:rPr>
        <w:t>Agreement</w:t>
      </w:r>
    </w:p>
    <w:p w14:paraId="10428A6F" w14:textId="77777777" w:rsidR="00B72DDB" w:rsidRPr="00867FB6" w:rsidRDefault="00B72DDB" w:rsidP="00B72DDB">
      <w:r w:rsidRPr="00867FB6">
        <w:t>For multiple PRACH transmissions on separate ROs, down-select one of the following options:</w:t>
      </w:r>
    </w:p>
    <w:p w14:paraId="63C57148" w14:textId="77777777" w:rsidR="00B72DDB" w:rsidRPr="00867FB6" w:rsidRDefault="00B72DDB" w:rsidP="00B72DDB">
      <w:pPr>
        <w:pStyle w:val="ListParagraph"/>
        <w:numPr>
          <w:ilvl w:val="0"/>
          <w:numId w:val="11"/>
        </w:numPr>
        <w:rPr>
          <w:lang w:val="en-US" w:eastAsia="zh-CN"/>
        </w:rPr>
      </w:pPr>
      <w:r w:rsidRPr="00867FB6">
        <w:rPr>
          <w:lang w:val="en-US" w:eastAsia="zh-CN"/>
        </w:rPr>
        <w:t>Option 1: SSB-to-RO group mapping is introduced.</w:t>
      </w:r>
    </w:p>
    <w:p w14:paraId="2897B066" w14:textId="77777777" w:rsidR="00B72DDB" w:rsidRPr="00867FB6" w:rsidRDefault="00B72DDB" w:rsidP="00B72DDB">
      <w:pPr>
        <w:pStyle w:val="ListParagraph"/>
        <w:numPr>
          <w:ilvl w:val="0"/>
          <w:numId w:val="11"/>
        </w:numPr>
        <w:rPr>
          <w:lang w:val="en-US" w:eastAsia="zh-CN"/>
        </w:rPr>
      </w:pPr>
      <w:r w:rsidRPr="00867FB6">
        <w:rPr>
          <w:lang w:val="en-US" w:eastAsia="zh-CN"/>
        </w:rPr>
        <w:t>Option 2: Reuse legacy SSB to RO mapping rule</w:t>
      </w:r>
      <w:r>
        <w:rPr>
          <w:lang w:val="en-US" w:eastAsia="zh-CN"/>
        </w:rPr>
        <w:t>.</w:t>
      </w:r>
    </w:p>
    <w:p w14:paraId="6AE1FE11" w14:textId="77777777" w:rsidR="00B72DDB" w:rsidRDefault="00B72DDB" w:rsidP="00D71966">
      <w:pPr>
        <w:pStyle w:val="3gpptxt"/>
        <w:rPr>
          <w:rFonts w:eastAsiaTheme="minorEastAsia"/>
        </w:rPr>
      </w:pPr>
    </w:p>
    <w:p w14:paraId="24B607A1" w14:textId="596DF878" w:rsidR="00554C6A" w:rsidRDefault="00554C6A" w:rsidP="00D71966">
      <w:pPr>
        <w:pStyle w:val="3gpptxt"/>
        <w:rPr>
          <w:rFonts w:eastAsiaTheme="minorEastAsia"/>
        </w:rPr>
      </w:pPr>
      <w:r w:rsidRPr="00D71966">
        <w:rPr>
          <w:rFonts w:eastAsiaTheme="minorEastAsia"/>
        </w:rPr>
        <w:t>In this paper, we discuss and give our views on PRACH coverage enhancement.</w:t>
      </w:r>
    </w:p>
    <w:p w14:paraId="4B5DE02C" w14:textId="77777777" w:rsidR="001F410D" w:rsidRDefault="001F410D" w:rsidP="00D71966">
      <w:pPr>
        <w:pStyle w:val="3gpptxt"/>
        <w:rPr>
          <w:rFonts w:eastAsiaTheme="minorEastAsia"/>
        </w:rPr>
      </w:pPr>
    </w:p>
    <w:p w14:paraId="764F6508" w14:textId="64E3E6C5"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618F354" w14:textId="4E56B3B0" w:rsidR="0026256D" w:rsidRDefault="0026256D" w:rsidP="0026256D">
      <w:pPr>
        <w:pStyle w:val="3gpptitlelv3"/>
        <w:rPr>
          <w:rFonts w:eastAsiaTheme="minorEastAsia"/>
        </w:rPr>
      </w:pPr>
      <w:r>
        <w:rPr>
          <w:rFonts w:eastAsiaTheme="minorEastAsia"/>
        </w:rPr>
        <w:t>2.1</w:t>
      </w:r>
      <w:r>
        <w:rPr>
          <w:rFonts w:eastAsiaTheme="minorEastAsia"/>
        </w:rPr>
        <w:tab/>
        <w:t>RO group</w:t>
      </w:r>
    </w:p>
    <w:p w14:paraId="446895BD" w14:textId="020A61D9" w:rsidR="0026256D" w:rsidRDefault="0026256D" w:rsidP="0026256D">
      <w:pPr>
        <w:pStyle w:val="3gpptxt"/>
        <w:rPr>
          <w:lang w:val="en-US" w:eastAsia="zh-CN"/>
        </w:rPr>
      </w:pPr>
      <w:r>
        <w:rPr>
          <w:rFonts w:eastAsiaTheme="minorEastAsia"/>
          <w:lang w:eastAsia="x-none"/>
        </w:rPr>
        <w:t xml:space="preserve">Since shared RO between legacy PRACH and enhanced PRACH repetition is agreed, </w:t>
      </w:r>
      <w:r w:rsidRPr="00867FB6">
        <w:rPr>
          <w:lang w:val="en-US" w:eastAsia="zh-CN"/>
        </w:rPr>
        <w:t>legacy SSB to RO mapping rule</w:t>
      </w:r>
      <w:r>
        <w:rPr>
          <w:rFonts w:eastAsiaTheme="minorEastAsia"/>
          <w:lang w:eastAsia="x-none"/>
        </w:rPr>
        <w:t xml:space="preserve"> has to be supported for </w:t>
      </w:r>
      <w:r w:rsidRPr="00867FB6">
        <w:rPr>
          <w:lang w:val="en-US" w:eastAsia="zh-CN"/>
        </w:rPr>
        <w:t>multiple PRACH transmissions on separate ROs</w:t>
      </w:r>
      <w:r>
        <w:rPr>
          <w:lang w:val="en-US" w:eastAsia="zh-CN"/>
        </w:rPr>
        <w:t xml:space="preserve">. For separate ROs, supporting new SSB-to-RO group mapping may increase UE complexity. Even though some benefits could be found for new mapping rule for some configurations, supporting such new mapping rule seems still lack of interesting because on one hand network could properly select its configuration and on the other hand the separate RO for multiple PRACH transmission may also be used by network for other purpose in the future release. Such new mapping rule may be lack of forward compatibility as both legacy mapping rule and new mapping rule has to be enhanced if new mapping rule is introduced. So we propose to support option 2, i.e. </w:t>
      </w:r>
      <w:r w:rsidRPr="00867FB6">
        <w:rPr>
          <w:lang w:val="en-US" w:eastAsia="zh-CN"/>
        </w:rPr>
        <w:t>Reuse legacy SSB to RO mapping rule</w:t>
      </w:r>
      <w:r>
        <w:rPr>
          <w:lang w:val="en-US" w:eastAsia="zh-CN"/>
        </w:rPr>
        <w:t>.</w:t>
      </w:r>
    </w:p>
    <w:p w14:paraId="3E5233DE" w14:textId="2A1A0A7F" w:rsidR="0026256D" w:rsidRPr="0026256D" w:rsidRDefault="0026256D" w:rsidP="0026256D">
      <w:pPr>
        <w:rPr>
          <w:b/>
        </w:rPr>
      </w:pPr>
      <w:r w:rsidRPr="0026256D">
        <w:rPr>
          <w:b/>
        </w:rPr>
        <w:t>Proposal 1: For multiple PRACH transmissions on separate ROs, support option 2: Reuse legacy SSB to RO mapping rule.</w:t>
      </w:r>
    </w:p>
    <w:p w14:paraId="591AF9D3" w14:textId="6268B870" w:rsidR="003564BB" w:rsidRDefault="003564BB" w:rsidP="003564BB">
      <w:pPr>
        <w:pStyle w:val="3gpptxt"/>
      </w:pPr>
      <w:r w:rsidRPr="00FE7868">
        <w:lastRenderedPageBreak/>
        <w:t xml:space="preserve">For RO group determination for multiple PRACH transmissions, </w:t>
      </w:r>
      <w:r>
        <w:t>a simple and operable procedure should be supported. NR has supported the frequency first and time second RO indexing which can be reused to determine which RO belongs to a RO group. However, since ROs in the RO group are TDM, it should select RO for frequency multiplexed RO once in each time resources.</w:t>
      </w:r>
    </w:p>
    <w:p w14:paraId="1D43E44A" w14:textId="46557FF7" w:rsidR="003564BB" w:rsidRPr="003564BB" w:rsidRDefault="003564BB" w:rsidP="003564BB">
      <w:pPr>
        <w:pStyle w:val="3gpptxt"/>
        <w:rPr>
          <w:lang w:val="en-US" w:eastAsia="zh-CN"/>
        </w:rPr>
      </w:pPr>
      <w:r w:rsidRPr="003564BB">
        <w:rPr>
          <w:lang w:val="en-US" w:eastAsia="zh-CN"/>
        </w:rPr>
        <w:t xml:space="preserve">For selecting RO(s) in a period into a RO group, the selecting ordering of the available PRACH occasions which is not selected for RO group before is </w:t>
      </w:r>
    </w:p>
    <w:p w14:paraId="5099B8CF" w14:textId="77777777" w:rsidR="003564BB" w:rsidRPr="003564BB" w:rsidRDefault="003564BB" w:rsidP="003564BB">
      <w:pPr>
        <w:pStyle w:val="3gpptxt"/>
        <w:numPr>
          <w:ilvl w:val="0"/>
          <w:numId w:val="13"/>
        </w:numPr>
        <w:rPr>
          <w:lang w:val="en-US" w:eastAsia="zh-CN"/>
        </w:rPr>
      </w:pPr>
      <w:r w:rsidRPr="003564BB">
        <w:rPr>
          <w:lang w:val="en-US" w:eastAsia="zh-CN"/>
        </w:rPr>
        <w:t>First, in increasing order of frequency resource indexes for frequency multiplexed PRACH occasions that only select once for this RO group</w:t>
      </w:r>
    </w:p>
    <w:p w14:paraId="3453B371" w14:textId="77777777" w:rsidR="003564BB" w:rsidRPr="003564BB" w:rsidRDefault="003564BB" w:rsidP="003564BB">
      <w:pPr>
        <w:pStyle w:val="3gpptxt"/>
        <w:numPr>
          <w:ilvl w:val="0"/>
          <w:numId w:val="13"/>
        </w:numPr>
        <w:rPr>
          <w:lang w:val="en-US" w:eastAsia="zh-CN"/>
        </w:rPr>
      </w:pPr>
      <w:r w:rsidRPr="003564BB">
        <w:rPr>
          <w:lang w:val="en-US" w:eastAsia="zh-CN"/>
        </w:rPr>
        <w:t xml:space="preserve">Second, in increasing order of time resource indexes for time multiplexed PRACH occasions within a PRACH slot </w:t>
      </w:r>
    </w:p>
    <w:p w14:paraId="0A17D284" w14:textId="77777777" w:rsidR="003564BB" w:rsidRPr="003564BB" w:rsidRDefault="003564BB" w:rsidP="003564BB">
      <w:pPr>
        <w:pStyle w:val="3gpptxt"/>
        <w:numPr>
          <w:ilvl w:val="0"/>
          <w:numId w:val="13"/>
        </w:numPr>
        <w:rPr>
          <w:lang w:val="en-US" w:eastAsia="zh-CN"/>
        </w:rPr>
      </w:pPr>
      <w:r w:rsidRPr="003564BB">
        <w:rPr>
          <w:lang w:val="en-US" w:eastAsia="zh-CN"/>
        </w:rPr>
        <w:t>Third, in increasing order of indexes for PRACH slots</w:t>
      </w:r>
    </w:p>
    <w:p w14:paraId="79BE950F" w14:textId="24092E25" w:rsidR="003564BB" w:rsidRPr="003564BB" w:rsidRDefault="003564BB" w:rsidP="003564BB">
      <w:pPr>
        <w:pStyle w:val="3gpptxt"/>
        <w:rPr>
          <w:lang w:val="en-US" w:eastAsia="zh-CN"/>
        </w:rPr>
      </w:pPr>
      <w:r w:rsidRPr="003564BB">
        <w:rPr>
          <w:lang w:val="en-US" w:eastAsia="zh-CN"/>
        </w:rPr>
        <w:t>If N RO(s) can be selected, then the N RO(s) makes a RO group, else abandon the selected RO(s), where N is the number of RO(s) in a RO group.</w:t>
      </w:r>
      <w:r>
        <w:rPr>
          <w:lang w:val="en-US" w:eastAsia="zh-CN"/>
        </w:rPr>
        <w:t xml:space="preserve"> </w:t>
      </w:r>
      <w:r w:rsidRPr="003564BB">
        <w:rPr>
          <w:lang w:val="en-US" w:eastAsia="zh-CN"/>
        </w:rPr>
        <w:t>Continue to select RO(s) for the next RO group in the period until no RO group can be selected.</w:t>
      </w:r>
    </w:p>
    <w:p w14:paraId="28583C3D" w14:textId="72FF0E54" w:rsidR="003564BB" w:rsidRPr="003564BB" w:rsidRDefault="003564BB" w:rsidP="003564BB">
      <w:pPr>
        <w:pStyle w:val="3gpptxt"/>
        <w:rPr>
          <w:b/>
          <w:lang w:val="en-US" w:eastAsia="zh-CN"/>
        </w:rPr>
      </w:pPr>
      <w:r w:rsidRPr="0026256D">
        <w:rPr>
          <w:b/>
        </w:rPr>
        <w:t xml:space="preserve">Proposal </w:t>
      </w:r>
      <w:r>
        <w:rPr>
          <w:b/>
        </w:rPr>
        <w:t>2</w:t>
      </w:r>
      <w:r w:rsidRPr="0026256D">
        <w:rPr>
          <w:b/>
        </w:rPr>
        <w:t xml:space="preserve">: </w:t>
      </w:r>
      <w:r w:rsidRPr="003564BB">
        <w:rPr>
          <w:b/>
          <w:lang w:val="en-US" w:eastAsia="zh-CN"/>
        </w:rPr>
        <w:t xml:space="preserve">For selecting RO(s) in a period into a RO group, the selecting ordering of the available PRACH occasions which is not selected for RO group before is </w:t>
      </w:r>
    </w:p>
    <w:p w14:paraId="5C0BABF4" w14:textId="77777777" w:rsidR="003564BB" w:rsidRPr="003564BB" w:rsidRDefault="003564BB" w:rsidP="003564BB">
      <w:pPr>
        <w:pStyle w:val="3gpptxt"/>
        <w:numPr>
          <w:ilvl w:val="0"/>
          <w:numId w:val="13"/>
        </w:numPr>
        <w:rPr>
          <w:b/>
          <w:lang w:val="en-US" w:eastAsia="zh-CN"/>
        </w:rPr>
      </w:pPr>
      <w:r w:rsidRPr="003564BB">
        <w:rPr>
          <w:b/>
          <w:lang w:val="en-US" w:eastAsia="zh-CN"/>
        </w:rPr>
        <w:t>First, in increasing order of frequency resource indexes for frequency multiplexed PRACH occasions that only select once for this RO group</w:t>
      </w:r>
    </w:p>
    <w:p w14:paraId="6CB6DF21" w14:textId="0A5BED78" w:rsidR="003564BB" w:rsidRPr="0026256D" w:rsidRDefault="003564BB" w:rsidP="003564BB">
      <w:pPr>
        <w:pStyle w:val="3gpptxt"/>
        <w:numPr>
          <w:ilvl w:val="0"/>
          <w:numId w:val="13"/>
        </w:numPr>
        <w:rPr>
          <w:b/>
        </w:rPr>
      </w:pPr>
      <w:r w:rsidRPr="003564BB">
        <w:rPr>
          <w:b/>
          <w:lang w:val="en-US" w:eastAsia="zh-CN"/>
        </w:rPr>
        <w:t>Second, in in</w:t>
      </w:r>
      <w:r>
        <w:rPr>
          <w:b/>
          <w:lang w:val="en-US" w:eastAsia="zh-CN"/>
        </w:rPr>
        <w:t>creasing order of time resources</w:t>
      </w:r>
    </w:p>
    <w:p w14:paraId="79938223" w14:textId="563020F9" w:rsidR="0026256D" w:rsidRDefault="0026256D" w:rsidP="0026256D">
      <w:pPr>
        <w:pStyle w:val="3gpptxt"/>
        <w:rPr>
          <w:lang w:val="en-US" w:eastAsia="zh-CN"/>
        </w:rPr>
      </w:pPr>
    </w:p>
    <w:p w14:paraId="656507FD" w14:textId="3EBD832B" w:rsidR="003564BB" w:rsidRDefault="003564BB" w:rsidP="003564BB">
      <w:pPr>
        <w:pStyle w:val="3gpptxt"/>
        <w:rPr>
          <w:lang w:val="en-US" w:eastAsia="zh-CN"/>
        </w:rPr>
      </w:pPr>
      <w:r>
        <w:rPr>
          <w:lang w:val="en-US" w:eastAsia="zh-CN"/>
        </w:rPr>
        <w:t>The next issue after RO group determination is how to select RO group by a UE.</w:t>
      </w:r>
      <w:r w:rsidR="00346570" w:rsidRPr="00346570">
        <w:rPr>
          <w:rFonts w:eastAsiaTheme="minorEastAsia" w:cstheme="minorBidi"/>
          <w:szCs w:val="22"/>
          <w:lang w:val="en-US" w:eastAsia="zh-CN"/>
        </w:rPr>
        <w:t xml:space="preserve"> </w:t>
      </w:r>
      <w:r w:rsidR="00346570">
        <w:rPr>
          <w:rFonts w:eastAsiaTheme="minorEastAsia" w:cstheme="minorBidi"/>
          <w:szCs w:val="22"/>
          <w:lang w:val="en-US" w:eastAsia="zh-CN"/>
        </w:rPr>
        <w:t xml:space="preserve">For legacy RO, </w:t>
      </w:r>
      <w:r w:rsidR="00346570" w:rsidRPr="00346570">
        <w:rPr>
          <w:lang w:val="en-US" w:eastAsia="zh-CN"/>
        </w:rPr>
        <w:t>UE selects the next available PRACH occasion after UE can prepare Msg1 transmission.</w:t>
      </w:r>
      <w:r w:rsidR="00346570">
        <w:rPr>
          <w:lang w:val="en-US" w:eastAsia="zh-CN"/>
        </w:rPr>
        <w:t xml:space="preserve"> If RO indexing are consecutive, UE selects them randomly. The motivation to select RO is to finish PRACH transmission as early as possible. So </w:t>
      </w:r>
      <w:r w:rsidRPr="003564BB">
        <w:rPr>
          <w:lang w:eastAsia="zh-CN"/>
        </w:rPr>
        <w:t xml:space="preserve">UE </w:t>
      </w:r>
      <w:r w:rsidR="00346570">
        <w:rPr>
          <w:lang w:eastAsia="zh-CN"/>
        </w:rPr>
        <w:t>should select</w:t>
      </w:r>
      <w:r w:rsidRPr="003564BB">
        <w:rPr>
          <w:lang w:eastAsia="zh-CN"/>
        </w:rPr>
        <w:t xml:space="preserve"> the next available RO group which has the earliest ending RO (index) after UE can prepare Msg1 transmission.</w:t>
      </w:r>
      <w:r w:rsidR="00346570">
        <w:rPr>
          <w:lang w:eastAsia="zh-CN"/>
        </w:rPr>
        <w:t xml:space="preserve"> </w:t>
      </w:r>
      <w:r w:rsidRPr="003564BB">
        <w:rPr>
          <w:lang w:val="en-US" w:eastAsia="zh-CN"/>
        </w:rPr>
        <w:t>The MAC entity shall select a PRACH occasion randomly with equal probability amongst the RO groups which have the same time of the ending RO in the RO groups or have consecutive RO index of the ending RO in the RO groups.</w:t>
      </w:r>
    </w:p>
    <w:p w14:paraId="673154BE" w14:textId="4C39701D" w:rsidR="003564BB" w:rsidRPr="00346570" w:rsidRDefault="00346570" w:rsidP="003564BB">
      <w:pPr>
        <w:pStyle w:val="3gpptxt"/>
        <w:rPr>
          <w:b/>
        </w:rPr>
      </w:pPr>
      <w:r w:rsidRPr="0026256D">
        <w:rPr>
          <w:b/>
        </w:rPr>
        <w:t xml:space="preserve">Proposal </w:t>
      </w:r>
      <w:r>
        <w:rPr>
          <w:b/>
        </w:rPr>
        <w:t>3</w:t>
      </w:r>
      <w:r w:rsidRPr="0026256D">
        <w:rPr>
          <w:b/>
        </w:rPr>
        <w:t>:</w:t>
      </w:r>
      <w:r w:rsidRPr="00346570">
        <w:rPr>
          <w:lang w:eastAsia="zh-CN"/>
        </w:rPr>
        <w:t xml:space="preserve"> </w:t>
      </w:r>
      <w:r w:rsidRPr="00346570">
        <w:rPr>
          <w:b/>
          <w:lang w:eastAsia="zh-CN"/>
        </w:rPr>
        <w:t>UE should select the next available RO group which has the earliest ending RO (index) after UE can prepare Msg1 transmission.</w:t>
      </w:r>
    </w:p>
    <w:p w14:paraId="5ABA9966" w14:textId="3850C58E" w:rsidR="00346570" w:rsidRDefault="00346570" w:rsidP="003564BB">
      <w:pPr>
        <w:pStyle w:val="3gpptxt"/>
        <w:rPr>
          <w:lang w:val="en-US" w:eastAsia="zh-CN"/>
        </w:rPr>
      </w:pPr>
      <w:r>
        <w:rPr>
          <w:lang w:val="en-US" w:eastAsia="zh-CN"/>
        </w:rPr>
        <w:t>Another issue is about PRACH mask information if CFRA msg1 repetition is supported. Since mask information is defined per RO but the unit of multiple PRACH transmission</w:t>
      </w:r>
      <w:r w:rsidR="000F365E">
        <w:rPr>
          <w:lang w:val="en-US" w:eastAsia="zh-CN"/>
        </w:rPr>
        <w:t>s</w:t>
      </w:r>
      <w:r>
        <w:rPr>
          <w:lang w:val="en-US" w:eastAsia="zh-CN"/>
        </w:rPr>
        <w:t xml:space="preserve"> is RO group, regarding the mask information, there are three options:</w:t>
      </w:r>
    </w:p>
    <w:p w14:paraId="00334AE4" w14:textId="253CA43A" w:rsidR="00346570" w:rsidRPr="003564BB" w:rsidRDefault="00346570" w:rsidP="00346570">
      <w:pPr>
        <w:pStyle w:val="3gpptxt"/>
        <w:numPr>
          <w:ilvl w:val="0"/>
          <w:numId w:val="14"/>
        </w:numPr>
        <w:rPr>
          <w:lang w:eastAsia="zh-CN"/>
        </w:rPr>
      </w:pPr>
      <w:r>
        <w:rPr>
          <w:lang w:eastAsia="zh-CN"/>
        </w:rPr>
        <w:t>Option 1:</w:t>
      </w:r>
      <w:r w:rsidRPr="003564BB">
        <w:rPr>
          <w:lang w:eastAsia="zh-CN"/>
        </w:rPr>
        <w:t xml:space="preserve"> UE ignore the mask/restriction information to select RO group</w:t>
      </w:r>
      <w:r w:rsidR="000F365E">
        <w:rPr>
          <w:lang w:eastAsia="zh-CN"/>
        </w:rPr>
        <w:t>.</w:t>
      </w:r>
    </w:p>
    <w:p w14:paraId="4ACCC27A" w14:textId="45A27130" w:rsidR="00346570" w:rsidRPr="003564BB" w:rsidRDefault="00346570" w:rsidP="00346570">
      <w:pPr>
        <w:pStyle w:val="3gpptxt"/>
        <w:numPr>
          <w:ilvl w:val="0"/>
          <w:numId w:val="14"/>
        </w:numPr>
        <w:rPr>
          <w:lang w:eastAsia="zh-CN"/>
        </w:rPr>
      </w:pPr>
      <w:r>
        <w:rPr>
          <w:lang w:eastAsia="zh-CN"/>
        </w:rPr>
        <w:t>Option 2:</w:t>
      </w:r>
      <w:r w:rsidRPr="003564BB">
        <w:rPr>
          <w:lang w:eastAsia="zh-CN"/>
        </w:rPr>
        <w:t xml:space="preserve"> UE applies the mask/restriction information to select RO group by selecting one of (e.g. the first) RO in the RO group based on the mask/restriction information.</w:t>
      </w:r>
    </w:p>
    <w:p w14:paraId="2C4D9E43" w14:textId="55AAE823" w:rsidR="00346570" w:rsidRPr="003564BB" w:rsidRDefault="00346570" w:rsidP="00346570">
      <w:pPr>
        <w:pStyle w:val="3gpptxt"/>
        <w:numPr>
          <w:ilvl w:val="0"/>
          <w:numId w:val="14"/>
        </w:numPr>
        <w:rPr>
          <w:lang w:eastAsia="zh-CN"/>
        </w:rPr>
      </w:pPr>
      <w:r>
        <w:rPr>
          <w:lang w:eastAsia="zh-CN"/>
        </w:rPr>
        <w:t>Option 3:</w:t>
      </w:r>
      <w:r w:rsidRPr="003564BB">
        <w:rPr>
          <w:lang w:eastAsia="zh-CN"/>
        </w:rPr>
        <w:t xml:space="preserve"> </w:t>
      </w:r>
      <w:r w:rsidRPr="003564BB">
        <w:rPr>
          <w:lang w:val="en-US" w:eastAsia="zh-CN"/>
        </w:rPr>
        <w:t>UE applies the mask/restriction information to select RO group based on the RO group index and the mask/restriction information is indicated per RO group.</w:t>
      </w:r>
    </w:p>
    <w:p w14:paraId="7A31B59C" w14:textId="77777777" w:rsidR="00346570" w:rsidRPr="00346570" w:rsidRDefault="00346570" w:rsidP="003564BB">
      <w:pPr>
        <w:pStyle w:val="3gpptxt"/>
        <w:rPr>
          <w:lang w:eastAsia="zh-CN"/>
        </w:rPr>
      </w:pPr>
    </w:p>
    <w:p w14:paraId="514BC02E" w14:textId="0B5A339A" w:rsidR="003564BB" w:rsidRPr="00346570" w:rsidRDefault="00346570" w:rsidP="003564BB">
      <w:pPr>
        <w:pStyle w:val="3gpptxt"/>
        <w:rPr>
          <w:b/>
          <w:lang w:eastAsia="zh-CN"/>
        </w:rPr>
      </w:pPr>
      <w:r w:rsidRPr="0026256D">
        <w:rPr>
          <w:b/>
        </w:rPr>
        <w:t xml:space="preserve">Proposal </w:t>
      </w:r>
      <w:r>
        <w:rPr>
          <w:b/>
        </w:rPr>
        <w:t>4</w:t>
      </w:r>
      <w:r w:rsidRPr="0026256D">
        <w:rPr>
          <w:b/>
        </w:rPr>
        <w:t>:</w:t>
      </w:r>
      <w:r w:rsidRPr="00346570">
        <w:rPr>
          <w:lang w:eastAsia="zh-CN"/>
        </w:rPr>
        <w:t xml:space="preserve"> </w:t>
      </w:r>
      <w:r w:rsidRPr="00346570">
        <w:rPr>
          <w:b/>
        </w:rPr>
        <w:t xml:space="preserve">For multiple PRACH transmissions for CFRA, regarding </w:t>
      </w:r>
      <w:r w:rsidRPr="00346570">
        <w:rPr>
          <w:b/>
          <w:lang w:eastAsia="zh-CN"/>
        </w:rPr>
        <w:t>mask/restriction information, select one of the options:</w:t>
      </w:r>
    </w:p>
    <w:p w14:paraId="6E666D0C" w14:textId="13076FE6" w:rsidR="00346570" w:rsidRPr="00346570" w:rsidRDefault="00346570" w:rsidP="00346570">
      <w:pPr>
        <w:pStyle w:val="3gpptxt"/>
        <w:numPr>
          <w:ilvl w:val="0"/>
          <w:numId w:val="14"/>
        </w:numPr>
        <w:rPr>
          <w:b/>
          <w:lang w:eastAsia="zh-CN"/>
        </w:rPr>
      </w:pPr>
      <w:r w:rsidRPr="00346570">
        <w:rPr>
          <w:b/>
          <w:lang w:eastAsia="zh-CN"/>
        </w:rPr>
        <w:t>Option 1: UE ignore the mask/restriction information to select RO group</w:t>
      </w:r>
      <w:r w:rsidR="000F365E">
        <w:rPr>
          <w:b/>
          <w:lang w:eastAsia="zh-CN"/>
        </w:rPr>
        <w:t>.</w:t>
      </w:r>
    </w:p>
    <w:p w14:paraId="6A72597F" w14:textId="77777777" w:rsidR="00346570" w:rsidRPr="00346570" w:rsidRDefault="00346570" w:rsidP="00346570">
      <w:pPr>
        <w:pStyle w:val="3gpptxt"/>
        <w:numPr>
          <w:ilvl w:val="0"/>
          <w:numId w:val="14"/>
        </w:numPr>
        <w:rPr>
          <w:b/>
          <w:lang w:eastAsia="zh-CN"/>
        </w:rPr>
      </w:pPr>
      <w:r w:rsidRPr="00346570">
        <w:rPr>
          <w:b/>
          <w:lang w:eastAsia="zh-CN"/>
        </w:rPr>
        <w:t>Option 2: UE applies the mask/restriction information to select RO group by selecting one of (e.g. the first) RO in the RO group based on the mask/restriction information.</w:t>
      </w:r>
    </w:p>
    <w:p w14:paraId="3FE04BF5" w14:textId="77777777" w:rsidR="00346570" w:rsidRPr="00346570" w:rsidRDefault="00346570" w:rsidP="00346570">
      <w:pPr>
        <w:pStyle w:val="3gpptxt"/>
        <w:numPr>
          <w:ilvl w:val="0"/>
          <w:numId w:val="14"/>
        </w:numPr>
        <w:rPr>
          <w:b/>
          <w:lang w:eastAsia="zh-CN"/>
        </w:rPr>
      </w:pPr>
      <w:r w:rsidRPr="00346570">
        <w:rPr>
          <w:b/>
          <w:lang w:eastAsia="zh-CN"/>
        </w:rPr>
        <w:t xml:space="preserve">Option 3: </w:t>
      </w:r>
      <w:r w:rsidRPr="00346570">
        <w:rPr>
          <w:b/>
          <w:lang w:val="en-US" w:eastAsia="zh-CN"/>
        </w:rPr>
        <w:t>UE applies the mask/restriction information to select RO group based on the RO group index and the mask/restriction information is indicated per RO group.</w:t>
      </w:r>
    </w:p>
    <w:p w14:paraId="5335336A" w14:textId="77777777" w:rsidR="0026256D" w:rsidRPr="0026256D" w:rsidRDefault="0026256D" w:rsidP="0026256D">
      <w:pPr>
        <w:pStyle w:val="3gpptxt"/>
        <w:rPr>
          <w:rFonts w:eastAsiaTheme="minorEastAsia"/>
          <w:lang w:eastAsia="x-none"/>
        </w:rPr>
      </w:pPr>
    </w:p>
    <w:p w14:paraId="03BABAB7" w14:textId="6D29D26C" w:rsidR="00554C6A" w:rsidRPr="00D71966" w:rsidRDefault="00554C6A" w:rsidP="0093408C">
      <w:pPr>
        <w:pStyle w:val="3gpptitlelv3"/>
        <w:rPr>
          <w:rFonts w:eastAsiaTheme="minorEastAsia"/>
        </w:rPr>
      </w:pPr>
      <w:r w:rsidRPr="00D71966">
        <w:rPr>
          <w:rFonts w:eastAsiaTheme="minorEastAsia"/>
        </w:rPr>
        <w:lastRenderedPageBreak/>
        <w:t>2.</w:t>
      </w:r>
      <w:r w:rsidR="0026256D">
        <w:rPr>
          <w:rFonts w:eastAsiaTheme="minorEastAsia"/>
        </w:rPr>
        <w:t>2</w:t>
      </w:r>
      <w:r w:rsidRPr="00D71966">
        <w:rPr>
          <w:rFonts w:eastAsiaTheme="minorEastAsia"/>
        </w:rPr>
        <w:tab/>
        <w:t>RAR window and RA-RNTI</w:t>
      </w:r>
      <w:r w:rsidR="00F818DA">
        <w:rPr>
          <w:rFonts w:eastAsiaTheme="minorEastAsia"/>
        </w:rPr>
        <w:tab/>
      </w:r>
    </w:p>
    <w:p w14:paraId="1876A808" w14:textId="2A3846DC" w:rsidR="00476452" w:rsidRPr="00D6769C" w:rsidRDefault="00476452" w:rsidP="00476452">
      <w:pPr>
        <w:pStyle w:val="3gpptxt"/>
      </w:pPr>
      <w:r w:rsidRPr="00D6769C">
        <w:rPr>
          <w:rFonts w:eastAsia="MS Gothic"/>
        </w:rPr>
        <w:t>When RAR window is longer than 10ms, LSBs of SFN field is used to determine on which RO network responses in the RAR message.</w:t>
      </w:r>
      <w:r w:rsidR="00C77DE1">
        <w:rPr>
          <w:rFonts w:eastAsia="MS Gothic"/>
        </w:rPr>
        <w:t xml:space="preserve"> </w:t>
      </w:r>
      <w:r w:rsidRPr="00D6769C">
        <w:rPr>
          <w:rFonts w:eastAsia="MS Gothic"/>
        </w:rPr>
        <w:t>For PRACH repetition, the first PRACH repetition and the last repetition may locate at different system frame with different SFN, and the gap between the first PRACH repetition and the last repetition may be larger than a frame if large number of repetition and less RO in a frame is configured by network.</w:t>
      </w:r>
    </w:p>
    <w:p w14:paraId="1B18FA00" w14:textId="52A3BACF" w:rsidR="00476452" w:rsidRDefault="00476452" w:rsidP="00476452">
      <w:pPr>
        <w:pStyle w:val="3gpptxt"/>
        <w:rPr>
          <w:rFonts w:eastAsia="MS Gothic"/>
        </w:rPr>
      </w:pPr>
      <w:r w:rsidRPr="00D6769C">
        <w:rPr>
          <w:rFonts w:eastAsia="MS Gothic"/>
        </w:rPr>
        <w:t>Since the RAR window starting immediately from the end of the last PRACH repetition, LSBs of a SFN determined based on the last PRACH repetition can have a unique and deterministic PRACH occasion. If LSBs of a SFN is determined based on the first PRACH repetition, different RO on different system frame between PRACH repetition and legacy PRACH will map the same LSBs of a SFN when the first PRACH repetition and the last repetition locates at different system frame.</w:t>
      </w:r>
    </w:p>
    <w:p w14:paraId="04569110" w14:textId="721B64CC" w:rsidR="00F818DA" w:rsidRPr="001F410D" w:rsidRDefault="00F818DA" w:rsidP="00F818DA">
      <w:pPr>
        <w:pStyle w:val="3gpptxt"/>
        <w:rPr>
          <w:b/>
          <w:bCs/>
        </w:rPr>
      </w:pPr>
      <w:r w:rsidRPr="001F410D">
        <w:rPr>
          <w:rFonts w:eastAsiaTheme="minorEastAsia"/>
          <w:b/>
          <w:bCs/>
        </w:rPr>
        <w:t xml:space="preserve">Proposal </w:t>
      </w:r>
      <w:r w:rsidR="00346570">
        <w:rPr>
          <w:rFonts w:eastAsiaTheme="minorEastAsia"/>
          <w:b/>
          <w:bCs/>
        </w:rPr>
        <w:t>5</w:t>
      </w:r>
      <w:r w:rsidRPr="001F410D">
        <w:rPr>
          <w:rFonts w:eastAsia="MS Gothic"/>
          <w:b/>
          <w:bCs/>
        </w:rPr>
        <w:t xml:space="preserve">: If RAR window longer than 10ms is supported for PRACH repetition, e.g., for shared spectrum PRACH repetition, UE determines LSBs of a SFN field by using the last PRACH repetition. </w:t>
      </w:r>
    </w:p>
    <w:p w14:paraId="6E42662C" w14:textId="77777777" w:rsidR="00F818DA" w:rsidRPr="00D6769C" w:rsidRDefault="00F818DA" w:rsidP="00476452">
      <w:pPr>
        <w:pStyle w:val="3gpptxt"/>
      </w:pPr>
    </w:p>
    <w:p w14:paraId="3755C1C1" w14:textId="2177A02B" w:rsidR="00554C6A" w:rsidRPr="00D71966" w:rsidRDefault="00554C6A" w:rsidP="001F410D">
      <w:pPr>
        <w:pStyle w:val="3gpptitlelv3"/>
        <w:rPr>
          <w:rFonts w:eastAsiaTheme="minorEastAsia"/>
        </w:rPr>
      </w:pPr>
      <w:r w:rsidRPr="00D71966">
        <w:rPr>
          <w:rFonts w:eastAsiaTheme="minorEastAsia"/>
        </w:rPr>
        <w:t>2.</w:t>
      </w:r>
      <w:r w:rsidR="0026256D">
        <w:rPr>
          <w:rFonts w:eastAsiaTheme="minorEastAsia"/>
        </w:rPr>
        <w:t>3</w:t>
      </w:r>
      <w:r w:rsidRPr="00D71966">
        <w:rPr>
          <w:rFonts w:eastAsiaTheme="minorEastAsia"/>
        </w:rPr>
        <w:tab/>
        <w:t>PRACH repetition power control parameter</w:t>
      </w:r>
    </w:p>
    <w:p w14:paraId="6FF6DF5A" w14:textId="752CDEEF" w:rsidR="00554C6A" w:rsidRPr="00D71966" w:rsidRDefault="00554C6A" w:rsidP="00D71966">
      <w:pPr>
        <w:pStyle w:val="3gpptxt"/>
        <w:rPr>
          <w:rFonts w:eastAsiaTheme="minorEastAsia"/>
        </w:rPr>
      </w:pPr>
      <w:r w:rsidRPr="00D71966">
        <w:rPr>
          <w:rFonts w:eastAsiaTheme="minorEastAsia"/>
        </w:rPr>
        <w:t xml:space="preserve">Since PRACH repetition request higher resources than no repetition, it’s better to reduce the number of </w:t>
      </w:r>
      <w:r w:rsidR="00D6769C" w:rsidRPr="00D71966">
        <w:rPr>
          <w:rFonts w:eastAsiaTheme="minorEastAsia"/>
        </w:rPr>
        <w:t>retransmissions</w:t>
      </w:r>
      <w:r w:rsidRPr="00D71966">
        <w:rPr>
          <w:rFonts w:eastAsiaTheme="minorEastAsia"/>
        </w:rPr>
        <w:t xml:space="preserve">, </w:t>
      </w:r>
      <w:r w:rsidR="00D6769C" w:rsidRPr="00D71966">
        <w:rPr>
          <w:rFonts w:eastAsiaTheme="minorEastAsia"/>
        </w:rPr>
        <w:t>i.e.,</w:t>
      </w:r>
      <w:r w:rsidRPr="00D71966">
        <w:rPr>
          <w:rFonts w:eastAsiaTheme="minorEastAsia"/>
        </w:rPr>
        <w:t xml:space="preserve"> to be detected by network as soon as possible to reduce the resources’ load. In such way, a lower number of maximum </w:t>
      </w:r>
      <w:r w:rsidR="00D6769C" w:rsidRPr="00D71966">
        <w:rPr>
          <w:rFonts w:eastAsiaTheme="minorEastAsia"/>
        </w:rPr>
        <w:t>transmission/retransmissions</w:t>
      </w:r>
      <w:r w:rsidRPr="00D71966">
        <w:rPr>
          <w:rFonts w:eastAsiaTheme="minorEastAsia"/>
        </w:rPr>
        <w:t xml:space="preserve"> of PRACH repetition and a higher power ramping step of PRACH repetition than the corresponding configurations of no repetition is benefit to achieve the motivation. For shared PRACH occasion between PRACH repetition and PRACH non-repetition, the same target power should be configured and separate/different ramping step and/or maximum transmission could be configured. Because in shared occasion, power difference between repetition and non-repetition would cause higher interference (higher power preamble will cause higher interference to lower power preamble).</w:t>
      </w:r>
    </w:p>
    <w:p w14:paraId="295E3429" w14:textId="168E4F96" w:rsidR="001F410D" w:rsidRDefault="001F410D" w:rsidP="001F410D">
      <w:pPr>
        <w:pStyle w:val="3gpptxt"/>
        <w:rPr>
          <w:rFonts w:eastAsiaTheme="minorEastAsia"/>
        </w:rPr>
      </w:pPr>
      <w:r>
        <w:rPr>
          <w:rFonts w:eastAsiaTheme="minorEastAsia"/>
        </w:rPr>
        <w:t>In NR TS38.213, i</w:t>
      </w:r>
      <w:r>
        <w:t>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1113720A" w14:textId="1C40286D" w:rsidR="001F410D" w:rsidRDefault="00E711A2" w:rsidP="00476452">
      <w:pPr>
        <w:pStyle w:val="3gpptxt"/>
        <w:rPr>
          <w:rFonts w:eastAsiaTheme="minorEastAsia"/>
        </w:rPr>
      </w:pPr>
      <w:r>
        <w:rPr>
          <w:rFonts w:eastAsiaTheme="minorEastAsia"/>
        </w:rPr>
        <w:t xml:space="preserve">For PRACH repetition, the same behaviour should be adopted. </w:t>
      </w:r>
      <w:r w:rsidRPr="00D6769C">
        <w:rPr>
          <w:rFonts w:eastAsia="MS Gothic"/>
        </w:rPr>
        <w:t xml:space="preserve">If part of PRACH attempts is not transmitted, the result is that lower energy is received by the network which is similar to reduced PRACH power transmission. So, whether to notify suspend the power ramping counter should be determined by UE, e.g., based on the ratio of reduced power. However, if all repetition attempts are not transmitted, there is no need to ramp the power in the next time, thus should notify the suspending of the </w:t>
      </w:r>
      <w:r w:rsidRPr="00D6769C">
        <w:rPr>
          <w:rFonts w:eastAsiaTheme="minorEastAsia"/>
        </w:rPr>
        <w:t>corresponding power ramping counter</w:t>
      </w:r>
      <w:r w:rsidRPr="00D6769C">
        <w:rPr>
          <w:rFonts w:eastAsia="MS Gothic"/>
        </w:rPr>
        <w:t>.</w:t>
      </w:r>
    </w:p>
    <w:p w14:paraId="083EA111" w14:textId="0A961ED7" w:rsidR="00B72DDB" w:rsidRPr="00E711A2" w:rsidRDefault="00B72DDB" w:rsidP="00B72DDB">
      <w:pPr>
        <w:pStyle w:val="3gpptxt"/>
        <w:rPr>
          <w:b/>
          <w:bCs/>
        </w:rPr>
      </w:pPr>
      <w:r w:rsidRPr="00E711A2">
        <w:rPr>
          <w:rFonts w:eastAsiaTheme="minorEastAsia"/>
          <w:b/>
          <w:bCs/>
        </w:rPr>
        <w:t xml:space="preserve">Proposal </w:t>
      </w:r>
      <w:r w:rsidR="00346570">
        <w:rPr>
          <w:rFonts w:eastAsiaTheme="minorEastAsia"/>
          <w:b/>
          <w:bCs/>
        </w:rPr>
        <w:t>6</w:t>
      </w:r>
      <w:r w:rsidRPr="00E711A2">
        <w:rPr>
          <w:rFonts w:eastAsiaTheme="minorEastAsia"/>
          <w:b/>
          <w:bCs/>
        </w:rPr>
        <w:t xml:space="preserve">: If UE does not transmit PRACH </w:t>
      </w:r>
      <w:r w:rsidRPr="00B72DDB">
        <w:rPr>
          <w:b/>
          <w:bCs/>
        </w:rPr>
        <w:t xml:space="preserve">transmissions or </w:t>
      </w:r>
      <w:r w:rsidRPr="00B72DDB">
        <w:rPr>
          <w:rFonts w:eastAsiaTheme="minorEastAsia"/>
          <w:b/>
          <w:bCs/>
        </w:rPr>
        <w:t>transmits</w:t>
      </w:r>
      <w:r w:rsidRPr="00E711A2">
        <w:rPr>
          <w:rFonts w:eastAsiaTheme="minorEastAsia"/>
          <w:b/>
          <w:bCs/>
        </w:rPr>
        <w:t xml:space="preserve"> PRACH </w:t>
      </w:r>
      <w:r w:rsidRPr="00902A86">
        <w:rPr>
          <w:b/>
          <w:bCs/>
        </w:rPr>
        <w:t>transmissions</w:t>
      </w:r>
      <w:r w:rsidRPr="003E10F9">
        <w:rPr>
          <w:bCs/>
        </w:rPr>
        <w:t xml:space="preserve"> </w:t>
      </w:r>
      <w:r w:rsidRPr="00E711A2">
        <w:rPr>
          <w:rFonts w:eastAsiaTheme="minorEastAsia"/>
          <w:b/>
          <w:bCs/>
        </w:rPr>
        <w:t>with reduced power</w:t>
      </w:r>
      <w:r>
        <w:rPr>
          <w:rFonts w:eastAsiaTheme="minorEastAsia"/>
          <w:b/>
          <w:bCs/>
        </w:rPr>
        <w:t xml:space="preserve"> on any RO in a RO group,</w:t>
      </w:r>
      <w:r w:rsidRPr="00E711A2">
        <w:rPr>
          <w:rFonts w:eastAsiaTheme="minorEastAsia"/>
          <w:b/>
          <w:bCs/>
        </w:rPr>
        <w:t xml:space="preserve"> Layer 1 may notify higher layers to suspend the corresponding power ramping counter. </w:t>
      </w:r>
    </w:p>
    <w:p w14:paraId="48210073" w14:textId="3FDC3AC8" w:rsidR="00554C6A" w:rsidRPr="00D71966" w:rsidRDefault="00554C6A"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7777777" w:rsidR="00554C6A" w:rsidRPr="00D71966" w:rsidRDefault="00554C6A" w:rsidP="00D71966">
      <w:pPr>
        <w:pStyle w:val="3gpptxt"/>
        <w:rPr>
          <w:rFonts w:eastAsiaTheme="minorEastAsia"/>
        </w:rPr>
      </w:pPr>
      <w:r w:rsidRPr="00D71966">
        <w:rPr>
          <w:rFonts w:eastAsiaTheme="minorEastAsia"/>
        </w:rPr>
        <w:t>In this contribution, we give our views on PRACH coverage enhancement, and propose that:</w:t>
      </w:r>
    </w:p>
    <w:p w14:paraId="433DF87A" w14:textId="5A7FEB68" w:rsidR="0026256D" w:rsidRDefault="0026256D" w:rsidP="0026256D">
      <w:pPr>
        <w:rPr>
          <w:b/>
        </w:rPr>
      </w:pPr>
      <w:bookmarkStart w:id="3" w:name="OLE_LINK5"/>
      <w:r w:rsidRPr="0026256D">
        <w:rPr>
          <w:b/>
        </w:rPr>
        <w:t>Proposal 1: For multiple PRACH transmissions on separate ROs, support option 2: Reuse legacy SSB to RO mapping rule.</w:t>
      </w:r>
    </w:p>
    <w:p w14:paraId="26D1BDF3" w14:textId="77777777" w:rsidR="00346570" w:rsidRPr="003564BB" w:rsidRDefault="00346570" w:rsidP="00346570">
      <w:pPr>
        <w:pStyle w:val="3gpptxt"/>
        <w:rPr>
          <w:b/>
          <w:lang w:val="en-US" w:eastAsia="zh-CN"/>
        </w:rPr>
      </w:pPr>
      <w:r w:rsidRPr="0026256D">
        <w:rPr>
          <w:b/>
        </w:rPr>
        <w:t xml:space="preserve">Proposal </w:t>
      </w:r>
      <w:r>
        <w:rPr>
          <w:b/>
        </w:rPr>
        <w:t>2</w:t>
      </w:r>
      <w:r w:rsidRPr="0026256D">
        <w:rPr>
          <w:b/>
        </w:rPr>
        <w:t xml:space="preserve">: </w:t>
      </w:r>
      <w:r w:rsidRPr="003564BB">
        <w:rPr>
          <w:b/>
          <w:lang w:val="en-US" w:eastAsia="zh-CN"/>
        </w:rPr>
        <w:t xml:space="preserve">For selecting RO(s) in a period into a RO group, the selecting ordering of the available PRACH occasions which is not selected for RO group before is </w:t>
      </w:r>
    </w:p>
    <w:p w14:paraId="5770E818" w14:textId="77777777" w:rsidR="00346570" w:rsidRPr="003564BB" w:rsidRDefault="00346570" w:rsidP="00346570">
      <w:pPr>
        <w:pStyle w:val="3gpptxt"/>
        <w:numPr>
          <w:ilvl w:val="0"/>
          <w:numId w:val="13"/>
        </w:numPr>
        <w:rPr>
          <w:b/>
          <w:lang w:val="en-US" w:eastAsia="zh-CN"/>
        </w:rPr>
      </w:pPr>
      <w:r w:rsidRPr="003564BB">
        <w:rPr>
          <w:b/>
          <w:lang w:val="en-US" w:eastAsia="zh-CN"/>
        </w:rPr>
        <w:t>First, in increasing order of frequency resource indexes for frequency multiplexed PRACH occasions that only select once for this RO group</w:t>
      </w:r>
    </w:p>
    <w:p w14:paraId="2184D23D" w14:textId="77777777" w:rsidR="00346570" w:rsidRPr="0026256D" w:rsidRDefault="00346570" w:rsidP="00346570">
      <w:pPr>
        <w:pStyle w:val="3gpptxt"/>
        <w:numPr>
          <w:ilvl w:val="0"/>
          <w:numId w:val="13"/>
        </w:numPr>
        <w:rPr>
          <w:b/>
        </w:rPr>
      </w:pPr>
      <w:r w:rsidRPr="003564BB">
        <w:rPr>
          <w:b/>
          <w:lang w:val="en-US" w:eastAsia="zh-CN"/>
        </w:rPr>
        <w:t>Second, in in</w:t>
      </w:r>
      <w:r>
        <w:rPr>
          <w:b/>
          <w:lang w:val="en-US" w:eastAsia="zh-CN"/>
        </w:rPr>
        <w:t>creasing order of time resources</w:t>
      </w:r>
    </w:p>
    <w:p w14:paraId="7F8228C0" w14:textId="77777777" w:rsidR="00346570" w:rsidRDefault="00346570" w:rsidP="00346570">
      <w:pPr>
        <w:pStyle w:val="3gpptxt"/>
        <w:rPr>
          <w:lang w:val="en-US" w:eastAsia="zh-CN"/>
        </w:rPr>
      </w:pPr>
    </w:p>
    <w:p w14:paraId="3994988B" w14:textId="77777777" w:rsidR="00346570" w:rsidRPr="00346570" w:rsidRDefault="00346570" w:rsidP="00346570">
      <w:pPr>
        <w:pStyle w:val="3gpptxt"/>
        <w:rPr>
          <w:b/>
        </w:rPr>
      </w:pPr>
      <w:r w:rsidRPr="0026256D">
        <w:rPr>
          <w:b/>
        </w:rPr>
        <w:t xml:space="preserve">Proposal </w:t>
      </w:r>
      <w:r>
        <w:rPr>
          <w:b/>
        </w:rPr>
        <w:t>3</w:t>
      </w:r>
      <w:r w:rsidRPr="0026256D">
        <w:rPr>
          <w:b/>
        </w:rPr>
        <w:t>:</w:t>
      </w:r>
      <w:r w:rsidRPr="00346570">
        <w:rPr>
          <w:lang w:eastAsia="zh-CN"/>
        </w:rPr>
        <w:t xml:space="preserve"> </w:t>
      </w:r>
      <w:r w:rsidRPr="00346570">
        <w:rPr>
          <w:b/>
          <w:lang w:eastAsia="zh-CN"/>
        </w:rPr>
        <w:t>UE should select the next available RO group which has the earliest ending RO (index) after UE can prepare Msg1 transmission.</w:t>
      </w:r>
    </w:p>
    <w:p w14:paraId="5F7C7AE2" w14:textId="77777777" w:rsidR="00346570" w:rsidRPr="00346570" w:rsidRDefault="00346570" w:rsidP="00346570">
      <w:pPr>
        <w:pStyle w:val="3gpptxt"/>
        <w:rPr>
          <w:b/>
          <w:lang w:eastAsia="zh-CN"/>
        </w:rPr>
      </w:pPr>
      <w:r w:rsidRPr="0026256D">
        <w:rPr>
          <w:b/>
        </w:rPr>
        <w:t xml:space="preserve">Proposal </w:t>
      </w:r>
      <w:r>
        <w:rPr>
          <w:b/>
        </w:rPr>
        <w:t>4</w:t>
      </w:r>
      <w:r w:rsidRPr="0026256D">
        <w:rPr>
          <w:b/>
        </w:rPr>
        <w:t>:</w:t>
      </w:r>
      <w:r w:rsidRPr="00346570">
        <w:rPr>
          <w:lang w:eastAsia="zh-CN"/>
        </w:rPr>
        <w:t xml:space="preserve"> </w:t>
      </w:r>
      <w:r w:rsidRPr="00346570">
        <w:rPr>
          <w:b/>
        </w:rPr>
        <w:t xml:space="preserve">For multiple PRACH transmissions for CFRA, regarding </w:t>
      </w:r>
      <w:r w:rsidRPr="00346570">
        <w:rPr>
          <w:b/>
          <w:lang w:eastAsia="zh-CN"/>
        </w:rPr>
        <w:t>mask/restriction information, select one of the options:</w:t>
      </w:r>
    </w:p>
    <w:p w14:paraId="4583175A" w14:textId="55D500A5" w:rsidR="00346570" w:rsidRPr="00346570" w:rsidRDefault="00346570" w:rsidP="00346570">
      <w:pPr>
        <w:pStyle w:val="3gpptxt"/>
        <w:numPr>
          <w:ilvl w:val="0"/>
          <w:numId w:val="14"/>
        </w:numPr>
        <w:rPr>
          <w:b/>
          <w:lang w:eastAsia="zh-CN"/>
        </w:rPr>
      </w:pPr>
      <w:r w:rsidRPr="00346570">
        <w:rPr>
          <w:b/>
          <w:lang w:eastAsia="zh-CN"/>
        </w:rPr>
        <w:t>Option 1: UE ignore the mask/restriction information to select RO group</w:t>
      </w:r>
      <w:r w:rsidR="000F365E">
        <w:rPr>
          <w:b/>
          <w:lang w:eastAsia="zh-CN"/>
        </w:rPr>
        <w:t>.</w:t>
      </w:r>
    </w:p>
    <w:p w14:paraId="5123BD13" w14:textId="77777777" w:rsidR="00346570" w:rsidRPr="00346570" w:rsidRDefault="00346570" w:rsidP="00346570">
      <w:pPr>
        <w:pStyle w:val="3gpptxt"/>
        <w:numPr>
          <w:ilvl w:val="0"/>
          <w:numId w:val="14"/>
        </w:numPr>
        <w:rPr>
          <w:b/>
          <w:lang w:eastAsia="zh-CN"/>
        </w:rPr>
      </w:pPr>
      <w:r w:rsidRPr="00346570">
        <w:rPr>
          <w:b/>
          <w:lang w:eastAsia="zh-CN"/>
        </w:rPr>
        <w:t>Option 2: UE applies the mask/restriction information to select RO group by selecting one of (e.g. the first) RO in the RO group based on the mask/restriction information.</w:t>
      </w:r>
    </w:p>
    <w:p w14:paraId="63195286" w14:textId="77777777" w:rsidR="00346570" w:rsidRPr="00346570" w:rsidRDefault="00346570" w:rsidP="00346570">
      <w:pPr>
        <w:pStyle w:val="3gpptxt"/>
        <w:numPr>
          <w:ilvl w:val="0"/>
          <w:numId w:val="14"/>
        </w:numPr>
        <w:rPr>
          <w:b/>
          <w:lang w:eastAsia="zh-CN"/>
        </w:rPr>
      </w:pPr>
      <w:r w:rsidRPr="00346570">
        <w:rPr>
          <w:b/>
          <w:lang w:eastAsia="zh-CN"/>
        </w:rPr>
        <w:t xml:space="preserve">Option 3: </w:t>
      </w:r>
      <w:r w:rsidRPr="00346570">
        <w:rPr>
          <w:b/>
          <w:lang w:val="en-US" w:eastAsia="zh-CN"/>
        </w:rPr>
        <w:t>UE applies the mask/restriction information to select RO group based on the RO group index and the mask/restriction information is indicated per RO group.</w:t>
      </w:r>
    </w:p>
    <w:p w14:paraId="62FB745A" w14:textId="3C8F2FC2" w:rsidR="001F410D" w:rsidRPr="001F410D" w:rsidRDefault="001F410D" w:rsidP="001F410D">
      <w:pPr>
        <w:pStyle w:val="3gpptxt"/>
        <w:rPr>
          <w:b/>
          <w:bCs/>
        </w:rPr>
      </w:pPr>
      <w:r w:rsidRPr="001F410D">
        <w:rPr>
          <w:rFonts w:eastAsiaTheme="minorEastAsia"/>
          <w:b/>
          <w:bCs/>
        </w:rPr>
        <w:t xml:space="preserve">Proposal </w:t>
      </w:r>
      <w:r w:rsidR="00346570">
        <w:rPr>
          <w:rFonts w:eastAsiaTheme="minorEastAsia"/>
          <w:b/>
          <w:bCs/>
        </w:rPr>
        <w:t>5</w:t>
      </w:r>
      <w:r w:rsidRPr="001F410D">
        <w:rPr>
          <w:rFonts w:eastAsia="MS Gothic"/>
          <w:b/>
          <w:bCs/>
        </w:rPr>
        <w:t xml:space="preserve">: If RAR window longer than 10ms is supported for PRACH repetition, e.g., for shared spectrum PRACH repetition, UE determines LSBs of a SFN field by using the last </w:t>
      </w:r>
      <w:r w:rsidR="00B72DDB">
        <w:rPr>
          <w:rFonts w:eastAsia="MS Gothic"/>
          <w:b/>
          <w:bCs/>
        </w:rPr>
        <w:t>RO</w:t>
      </w:r>
      <w:r w:rsidRPr="001F410D">
        <w:rPr>
          <w:rFonts w:eastAsia="MS Gothic"/>
          <w:b/>
          <w:bCs/>
        </w:rPr>
        <w:t xml:space="preserve">. </w:t>
      </w:r>
    </w:p>
    <w:bookmarkEnd w:id="3"/>
    <w:p w14:paraId="6F8642D5" w14:textId="67483AAC" w:rsidR="00902A86" w:rsidRPr="00E711A2" w:rsidRDefault="00902A86" w:rsidP="00B72DDB">
      <w:pPr>
        <w:pStyle w:val="3gpptxt"/>
        <w:rPr>
          <w:b/>
          <w:bCs/>
        </w:rPr>
      </w:pPr>
      <w:r w:rsidRPr="00E711A2">
        <w:rPr>
          <w:rFonts w:eastAsiaTheme="minorEastAsia"/>
          <w:b/>
          <w:bCs/>
        </w:rPr>
        <w:t xml:space="preserve">Proposal </w:t>
      </w:r>
      <w:r w:rsidR="00346570">
        <w:rPr>
          <w:rFonts w:eastAsiaTheme="minorEastAsia"/>
          <w:b/>
          <w:bCs/>
        </w:rPr>
        <w:t>6</w:t>
      </w:r>
      <w:r w:rsidRPr="00E711A2">
        <w:rPr>
          <w:rFonts w:eastAsiaTheme="minorEastAsia"/>
          <w:b/>
          <w:bCs/>
        </w:rPr>
        <w:t xml:space="preserve">: If UE does not transmit PRACH </w:t>
      </w:r>
      <w:r w:rsidRPr="00B72DDB">
        <w:rPr>
          <w:b/>
          <w:bCs/>
        </w:rPr>
        <w:t xml:space="preserve">transmissions </w:t>
      </w:r>
      <w:r w:rsidR="00B72DDB" w:rsidRPr="00B72DDB">
        <w:rPr>
          <w:b/>
          <w:bCs/>
        </w:rPr>
        <w:t xml:space="preserve">or </w:t>
      </w:r>
      <w:r w:rsidR="00B72DDB" w:rsidRPr="00B72DDB">
        <w:rPr>
          <w:rFonts w:eastAsiaTheme="minorEastAsia"/>
          <w:b/>
          <w:bCs/>
        </w:rPr>
        <w:t>transmits</w:t>
      </w:r>
      <w:r w:rsidR="00B72DDB" w:rsidRPr="00E711A2">
        <w:rPr>
          <w:rFonts w:eastAsiaTheme="minorEastAsia"/>
          <w:b/>
          <w:bCs/>
        </w:rPr>
        <w:t xml:space="preserve"> PRACH </w:t>
      </w:r>
      <w:r w:rsidR="00B72DDB" w:rsidRPr="00902A86">
        <w:rPr>
          <w:b/>
          <w:bCs/>
        </w:rPr>
        <w:t>transmissions</w:t>
      </w:r>
      <w:r w:rsidR="00B72DDB" w:rsidRPr="003E10F9">
        <w:rPr>
          <w:bCs/>
        </w:rPr>
        <w:t xml:space="preserve"> </w:t>
      </w:r>
      <w:r w:rsidR="00B72DDB" w:rsidRPr="00E711A2">
        <w:rPr>
          <w:rFonts w:eastAsiaTheme="minorEastAsia"/>
          <w:b/>
          <w:bCs/>
        </w:rPr>
        <w:t>with reduced power</w:t>
      </w:r>
      <w:r w:rsidR="00B72DDB">
        <w:rPr>
          <w:rFonts w:eastAsiaTheme="minorEastAsia"/>
          <w:b/>
          <w:bCs/>
        </w:rPr>
        <w:t xml:space="preserve"> on any RO in a RO group,</w:t>
      </w:r>
      <w:r w:rsidRPr="00E711A2">
        <w:rPr>
          <w:rFonts w:eastAsiaTheme="minorEastAsia"/>
          <w:b/>
          <w:bCs/>
        </w:rPr>
        <w:t xml:space="preserve"> Layer 1 may notify higher layers to suspend the corresponding power ramping counter. </w:t>
      </w:r>
    </w:p>
    <w:p w14:paraId="5E043F63" w14:textId="77777777" w:rsidR="00554C6A" w:rsidRPr="00D71966" w:rsidRDefault="00554C6A" w:rsidP="00D71966">
      <w:pPr>
        <w:pStyle w:val="3gpptxt"/>
        <w:rPr>
          <w:rFonts w:eastAsiaTheme="minorEastAsia"/>
        </w:rPr>
      </w:pPr>
    </w:p>
    <w:p w14:paraId="640090A1" w14:textId="77777777" w:rsidR="00554C6A" w:rsidRPr="00D71966" w:rsidRDefault="00554C6A" w:rsidP="00D71966">
      <w:pPr>
        <w:pStyle w:val="3gpptitlelv2"/>
        <w:rPr>
          <w:rFonts w:eastAsiaTheme="minorEastAsia"/>
        </w:rPr>
      </w:pPr>
      <w:r w:rsidRPr="00D71966">
        <w:rPr>
          <w:rFonts w:eastAsiaTheme="minorEastAsia"/>
        </w:rPr>
        <w:t>References</w:t>
      </w:r>
    </w:p>
    <w:p w14:paraId="04B95E43" w14:textId="74958B65" w:rsidR="00554C6A" w:rsidRPr="00D71966" w:rsidRDefault="00554C6A" w:rsidP="00D71966">
      <w:pPr>
        <w:pStyle w:val="3gpptxt"/>
      </w:pPr>
      <w:r w:rsidRPr="00D71966">
        <w:t>[1]</w:t>
      </w:r>
      <w:r w:rsidRPr="00D71966">
        <w:tab/>
      </w:r>
      <w:r w:rsidR="003E10F9" w:rsidRPr="003E10F9">
        <w:t>Draft_Minutes_report_RAN1#11</w:t>
      </w:r>
      <w:r w:rsidR="00B72DDB">
        <w:t>3</w:t>
      </w:r>
      <w:r w:rsidR="003E10F9" w:rsidRPr="003E10F9">
        <w:t>-e</w:t>
      </w:r>
    </w:p>
    <w:bookmarkEnd w:id="1"/>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EE26C" w14:textId="77777777" w:rsidR="00F05541" w:rsidRDefault="00F05541" w:rsidP="005D10D5">
      <w:pPr>
        <w:spacing w:after="0"/>
      </w:pPr>
      <w:r>
        <w:separator/>
      </w:r>
    </w:p>
  </w:endnote>
  <w:endnote w:type="continuationSeparator" w:id="0">
    <w:p w14:paraId="34B363B3" w14:textId="77777777" w:rsidR="00F05541" w:rsidRDefault="00F0554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0EF2FAAA"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350C10">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350C10">
      <w:rPr>
        <w:rStyle w:val="PageNumber"/>
        <w:rFonts w:cs="Times New Roman"/>
        <w:noProof/>
        <w:szCs w:val="20"/>
      </w:rPr>
      <w:t>5</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79071" w14:textId="77777777" w:rsidR="00F05541" w:rsidRDefault="00F05541" w:rsidP="005D10D5">
      <w:pPr>
        <w:spacing w:after="0"/>
      </w:pPr>
      <w:r>
        <w:separator/>
      </w:r>
    </w:p>
  </w:footnote>
  <w:footnote w:type="continuationSeparator" w:id="0">
    <w:p w14:paraId="5C62CB73" w14:textId="77777777" w:rsidR="00F05541" w:rsidRDefault="00F0554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3"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
  </w:num>
  <w:num w:numId="4">
    <w:abstractNumId w:val="7"/>
  </w:num>
  <w:num w:numId="5">
    <w:abstractNumId w:val="11"/>
  </w:num>
  <w:num w:numId="6">
    <w:abstractNumId w:val="8"/>
  </w:num>
  <w:num w:numId="7">
    <w:abstractNumId w:val="3"/>
  </w:num>
  <w:num w:numId="8">
    <w:abstractNumId w:val="9"/>
  </w:num>
  <w:num w:numId="9">
    <w:abstractNumId w:val="6"/>
  </w:num>
  <w:num w:numId="10">
    <w:abstractNumId w:val="1"/>
  </w:num>
  <w:num w:numId="11">
    <w:abstractNumId w:val="4"/>
  </w:num>
  <w:num w:numId="12">
    <w:abstractNumId w:val="10"/>
  </w:num>
  <w:num w:numId="13">
    <w:abstractNumId w:val="13"/>
  </w:num>
  <w:num w:numId="1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017EB"/>
    <w:rsid w:val="000857AC"/>
    <w:rsid w:val="000916F4"/>
    <w:rsid w:val="00095AC0"/>
    <w:rsid w:val="000F0C00"/>
    <w:rsid w:val="000F365E"/>
    <w:rsid w:val="000F7877"/>
    <w:rsid w:val="001160D0"/>
    <w:rsid w:val="001214B7"/>
    <w:rsid w:val="00163759"/>
    <w:rsid w:val="0016766A"/>
    <w:rsid w:val="001F410D"/>
    <w:rsid w:val="0024502B"/>
    <w:rsid w:val="00261CFC"/>
    <w:rsid w:val="0026256D"/>
    <w:rsid w:val="002C4687"/>
    <w:rsid w:val="00336B64"/>
    <w:rsid w:val="00337FDB"/>
    <w:rsid w:val="00346570"/>
    <w:rsid w:val="00350C10"/>
    <w:rsid w:val="003562F3"/>
    <w:rsid w:val="003564BB"/>
    <w:rsid w:val="00360AA2"/>
    <w:rsid w:val="003949EA"/>
    <w:rsid w:val="003B26FC"/>
    <w:rsid w:val="003E10F9"/>
    <w:rsid w:val="0043048C"/>
    <w:rsid w:val="0046694F"/>
    <w:rsid w:val="00476452"/>
    <w:rsid w:val="004A59A7"/>
    <w:rsid w:val="004D6B85"/>
    <w:rsid w:val="00506419"/>
    <w:rsid w:val="00554C6A"/>
    <w:rsid w:val="0057786D"/>
    <w:rsid w:val="005B6DD6"/>
    <w:rsid w:val="005D10D5"/>
    <w:rsid w:val="006D190A"/>
    <w:rsid w:val="006F2E69"/>
    <w:rsid w:val="00702431"/>
    <w:rsid w:val="00731F2C"/>
    <w:rsid w:val="0079585B"/>
    <w:rsid w:val="007E39EA"/>
    <w:rsid w:val="007F5D09"/>
    <w:rsid w:val="00892F43"/>
    <w:rsid w:val="008B7C3E"/>
    <w:rsid w:val="008E479F"/>
    <w:rsid w:val="00902A86"/>
    <w:rsid w:val="0093408C"/>
    <w:rsid w:val="00953A7B"/>
    <w:rsid w:val="009B7247"/>
    <w:rsid w:val="00A07679"/>
    <w:rsid w:val="00AA5CCF"/>
    <w:rsid w:val="00B32D63"/>
    <w:rsid w:val="00B35F9F"/>
    <w:rsid w:val="00B72DDB"/>
    <w:rsid w:val="00B775BB"/>
    <w:rsid w:val="00B9691B"/>
    <w:rsid w:val="00C34D18"/>
    <w:rsid w:val="00C4580D"/>
    <w:rsid w:val="00C77DE1"/>
    <w:rsid w:val="00D033CA"/>
    <w:rsid w:val="00D42642"/>
    <w:rsid w:val="00D6769C"/>
    <w:rsid w:val="00D71966"/>
    <w:rsid w:val="00E0092E"/>
    <w:rsid w:val="00E14881"/>
    <w:rsid w:val="00E445A8"/>
    <w:rsid w:val="00E60BDF"/>
    <w:rsid w:val="00E711A2"/>
    <w:rsid w:val="00E745DE"/>
    <w:rsid w:val="00E81397"/>
    <w:rsid w:val="00F05541"/>
    <w:rsid w:val="00F475CB"/>
    <w:rsid w:val="00F818DA"/>
    <w:rsid w:val="00F84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4C298-B648-4413-9FD6-A78A177B6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505</TotalTime>
  <Pages>1</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Lin LIANG</cp:lastModifiedBy>
  <cp:revision>28</cp:revision>
  <dcterms:created xsi:type="dcterms:W3CDTF">2023-03-31T05:26:00Z</dcterms:created>
  <dcterms:modified xsi:type="dcterms:W3CDTF">2023-08-11T01:03:00Z</dcterms:modified>
</cp:coreProperties>
</file>