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19677" w14:textId="104CB5FD" w:rsidR="0021540B" w:rsidRPr="00771486" w:rsidRDefault="004D3C3D" w:rsidP="0021540B">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 xml:space="preserve"> </w:t>
      </w:r>
      <w:r w:rsidR="0021540B" w:rsidRPr="00080D8B">
        <w:rPr>
          <w:rFonts w:ascii="Times New Roman" w:eastAsiaTheme="minorHAnsi" w:hAnsi="Times New Roman"/>
          <w:b/>
          <w:bCs/>
          <w:sz w:val="24"/>
          <w:szCs w:val="28"/>
          <w:lang w:val="en-US"/>
        </w:rPr>
        <w:t>3GPP TSG RAN WG1 #</w:t>
      </w:r>
      <w:r w:rsidR="0021540B">
        <w:rPr>
          <w:rFonts w:ascii="Times New Roman" w:eastAsiaTheme="minorHAnsi" w:hAnsi="Times New Roman"/>
          <w:b/>
          <w:bCs/>
          <w:sz w:val="24"/>
          <w:szCs w:val="28"/>
          <w:lang w:val="en-US"/>
        </w:rPr>
        <w:t>11</w:t>
      </w:r>
      <w:r w:rsidR="00AF1096">
        <w:rPr>
          <w:rFonts w:ascii="Times New Roman" w:eastAsiaTheme="minorHAnsi" w:hAnsi="Times New Roman"/>
          <w:b/>
          <w:bCs/>
          <w:sz w:val="24"/>
          <w:szCs w:val="28"/>
          <w:lang w:val="en-US"/>
        </w:rPr>
        <w:t>3</w:t>
      </w:r>
      <w:r w:rsidR="0021540B">
        <w:rPr>
          <w:rFonts w:ascii="Times New Roman" w:eastAsiaTheme="minorHAnsi" w:hAnsi="Times New Roman"/>
          <w:b/>
          <w:bCs/>
          <w:sz w:val="24"/>
          <w:szCs w:val="28"/>
          <w:lang w:val="en-US"/>
        </w:rPr>
        <w:t xml:space="preserve"> </w:t>
      </w:r>
      <w:r w:rsidR="0021540B" w:rsidRPr="00771486">
        <w:rPr>
          <w:rFonts w:ascii="Times New Roman" w:eastAsiaTheme="minorHAnsi" w:hAnsi="Times New Roman" w:cstheme="minorBidi"/>
          <w:b/>
          <w:bCs/>
          <w:sz w:val="24"/>
          <w:szCs w:val="28"/>
          <w:lang w:val="en-US"/>
        </w:rPr>
        <w:tab/>
      </w:r>
      <w:r w:rsidR="0021540B" w:rsidRPr="00771486">
        <w:rPr>
          <w:rFonts w:ascii="Times New Roman" w:eastAsiaTheme="minorHAnsi" w:hAnsi="Times New Roman" w:cstheme="minorBidi"/>
          <w:b/>
          <w:bCs/>
          <w:sz w:val="24"/>
          <w:szCs w:val="28"/>
          <w:lang w:val="en-US"/>
        </w:rPr>
        <w:tab/>
      </w:r>
      <w:r w:rsidR="0021540B">
        <w:rPr>
          <w:rFonts w:ascii="Times New Roman" w:eastAsiaTheme="minorHAnsi" w:hAnsi="Times New Roman" w:cstheme="minorBidi"/>
          <w:b/>
          <w:bCs/>
          <w:sz w:val="24"/>
          <w:szCs w:val="28"/>
          <w:lang w:val="en-US"/>
        </w:rPr>
        <w:t xml:space="preserve">                                    </w:t>
      </w:r>
      <w:r w:rsidR="0021540B">
        <w:rPr>
          <w:rFonts w:ascii="Times New Roman" w:eastAsiaTheme="minorHAnsi" w:hAnsi="Times New Roman" w:cstheme="minorBidi"/>
          <w:b/>
          <w:bCs/>
          <w:sz w:val="24"/>
          <w:szCs w:val="28"/>
          <w:lang w:val="en-US"/>
        </w:rPr>
        <w:tab/>
      </w:r>
      <w:r w:rsidR="0021540B">
        <w:rPr>
          <w:rFonts w:ascii="Times New Roman" w:eastAsiaTheme="minorHAnsi" w:hAnsi="Times New Roman" w:cstheme="minorBidi"/>
          <w:b/>
          <w:bCs/>
          <w:sz w:val="24"/>
          <w:szCs w:val="28"/>
          <w:lang w:val="en-US"/>
        </w:rPr>
        <w:tab/>
      </w:r>
      <w:r w:rsidR="0021540B" w:rsidRPr="009261C2">
        <w:rPr>
          <w:rFonts w:ascii="Times New Roman" w:eastAsiaTheme="minorHAnsi" w:hAnsi="Times New Roman"/>
          <w:b/>
          <w:bCs/>
          <w:sz w:val="24"/>
          <w:szCs w:val="24"/>
          <w:lang w:val="en-US"/>
        </w:rPr>
        <w:t xml:space="preserve">  </w:t>
      </w:r>
      <w:r w:rsidR="0021540B">
        <w:rPr>
          <w:rFonts w:ascii="Times New Roman" w:eastAsiaTheme="minorHAnsi" w:hAnsi="Times New Roman"/>
          <w:b/>
          <w:bCs/>
          <w:sz w:val="24"/>
          <w:szCs w:val="24"/>
          <w:lang w:val="en-US"/>
        </w:rPr>
        <w:t xml:space="preserve"> </w:t>
      </w:r>
      <w:r w:rsidR="00120122">
        <w:rPr>
          <w:rFonts w:ascii="Times New Roman" w:eastAsiaTheme="minorHAnsi" w:hAnsi="Times New Roman"/>
          <w:b/>
          <w:bCs/>
          <w:sz w:val="24"/>
          <w:szCs w:val="24"/>
          <w:lang w:val="en-US"/>
        </w:rPr>
        <w:t xml:space="preserve">    </w:t>
      </w:r>
      <w:r w:rsidR="0021540B" w:rsidRPr="009261C2">
        <w:rPr>
          <w:rFonts w:ascii="Times New Roman" w:eastAsiaTheme="minorHAnsi" w:hAnsi="Times New Roman"/>
          <w:b/>
          <w:bCs/>
          <w:sz w:val="24"/>
          <w:szCs w:val="24"/>
          <w:lang w:val="en-US"/>
        </w:rPr>
        <w:t>R1-</w:t>
      </w:r>
      <w:r w:rsidR="00F06349" w:rsidRPr="00F06349">
        <w:rPr>
          <w:rFonts w:ascii="Times New Roman" w:eastAsiaTheme="minorHAnsi" w:hAnsi="Times New Roman"/>
          <w:b/>
          <w:bCs/>
          <w:sz w:val="24"/>
          <w:szCs w:val="24"/>
          <w:lang w:val="en-US"/>
        </w:rPr>
        <w:t>2306156</w:t>
      </w:r>
    </w:p>
    <w:p w14:paraId="54706FC9" w14:textId="3FAA747D" w:rsidR="0021540B" w:rsidRPr="004910FF" w:rsidRDefault="009A0D71" w:rsidP="004910FF">
      <w:pPr>
        <w:pStyle w:val="CRCoverPage"/>
        <w:tabs>
          <w:tab w:val="left" w:pos="1980"/>
        </w:tabs>
        <w:jc w:val="both"/>
        <w:rPr>
          <w:rFonts w:ascii="Times New Roman" w:eastAsiaTheme="minorHAnsi" w:hAnsi="Times New Roman"/>
          <w:b/>
          <w:bCs/>
          <w:sz w:val="24"/>
          <w:szCs w:val="28"/>
          <w:lang w:val="en-US"/>
        </w:rPr>
      </w:pPr>
      <w:r w:rsidRPr="009A0D71">
        <w:rPr>
          <w:rFonts w:ascii="Times New Roman" w:eastAsiaTheme="minorHAnsi" w:hAnsi="Times New Roman"/>
          <w:b/>
          <w:bCs/>
          <w:sz w:val="24"/>
          <w:szCs w:val="28"/>
          <w:lang w:val="en-US"/>
        </w:rPr>
        <w:t>Incheon, Korea, May 22nd – May 26th, 2023</w:t>
      </w:r>
    </w:p>
    <w:p w14:paraId="60E02C86" w14:textId="77777777" w:rsidR="0078032E" w:rsidRDefault="0078032E" w:rsidP="0078032E"/>
    <w:p w14:paraId="787D590B" w14:textId="69EE64E7" w:rsidR="0021540B" w:rsidRDefault="0021540B" w:rsidP="0021540B">
      <w:pPr>
        <w:pStyle w:val="Title"/>
        <w:spacing w:before="120"/>
        <w:ind w:left="1710"/>
      </w:pPr>
      <w:r w:rsidRPr="000F4E43">
        <w:t>Title:</w:t>
      </w:r>
      <w:r w:rsidRPr="000F4E43">
        <w:tab/>
      </w:r>
      <w:r w:rsidR="0019442B">
        <w:t>[</w:t>
      </w:r>
      <w:r w:rsidRPr="001D2BEA">
        <w:t>Draft</w:t>
      </w:r>
      <w:r w:rsidR="0019442B">
        <w:t>]</w:t>
      </w:r>
      <w:r>
        <w:t xml:space="preserve"> R</w:t>
      </w:r>
      <w:r w:rsidRPr="00FF7B06">
        <w:rPr>
          <w:rFonts w:eastAsia="DengXian"/>
        </w:rPr>
        <w:t xml:space="preserve">eply LS </w:t>
      </w:r>
      <w:r w:rsidR="00D7168D" w:rsidRPr="00D7168D">
        <w:rPr>
          <w:rFonts w:eastAsia="DengXian"/>
        </w:rPr>
        <w:t>on the RAT-dependent positioning integrity</w:t>
      </w:r>
    </w:p>
    <w:p w14:paraId="7BCDF1D4" w14:textId="0C0DBF71" w:rsidR="0021540B" w:rsidRDefault="0021540B" w:rsidP="0021540B">
      <w:pPr>
        <w:pStyle w:val="Title"/>
        <w:spacing w:before="120"/>
        <w:ind w:left="1710"/>
      </w:pPr>
      <w:r w:rsidRPr="000F4E43">
        <w:t>Response to:</w:t>
      </w:r>
      <w:r w:rsidRPr="000F4E43">
        <w:tab/>
      </w:r>
      <w:bookmarkStart w:id="0" w:name="_Hlk62740173"/>
      <w:r w:rsidR="00500835" w:rsidRPr="00500835">
        <w:t>R1-2304332</w:t>
      </w:r>
      <w:r>
        <w:t>/</w:t>
      </w:r>
      <w:bookmarkEnd w:id="0"/>
      <w:r w:rsidRPr="00BB43B4">
        <w:rPr>
          <w:noProof/>
          <w:sz w:val="24"/>
          <w:szCs w:val="24"/>
          <w:lang w:val="de-DE"/>
        </w:rPr>
        <w:t xml:space="preserve"> </w:t>
      </w:r>
      <w:r w:rsidR="00DB2460" w:rsidRPr="00DB2460">
        <w:rPr>
          <w:noProof/>
          <w:lang w:val="de-DE"/>
        </w:rPr>
        <w:t>R2-2304563</w:t>
      </w:r>
    </w:p>
    <w:p w14:paraId="26C35584" w14:textId="56C294DF"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Pr>
          <w:rFonts w:ascii="Arial" w:eastAsia="DengXian" w:hAnsi="Arial" w:cs="Arial"/>
          <w:bCs/>
        </w:rPr>
        <w:tab/>
      </w:r>
      <w:r>
        <w:rPr>
          <w:rFonts w:ascii="Arial" w:eastAsia="DengXian" w:hAnsi="Arial" w:cs="Arial"/>
          <w:b/>
          <w:bCs/>
        </w:rPr>
        <w:t>Rel-1</w:t>
      </w:r>
      <w:r w:rsidR="00F26245">
        <w:rPr>
          <w:rFonts w:ascii="Arial" w:eastAsia="DengXian" w:hAnsi="Arial" w:cs="Arial"/>
          <w:b/>
          <w:bCs/>
        </w:rPr>
        <w:t>8</w:t>
      </w:r>
    </w:p>
    <w:p w14:paraId="2EB47A67" w14:textId="6462A9D3" w:rsidR="0021540B" w:rsidRPr="006638DF" w:rsidRDefault="0021540B" w:rsidP="0021540B">
      <w:pPr>
        <w:pStyle w:val="Title"/>
        <w:spacing w:before="0"/>
        <w:ind w:left="1710"/>
        <w:rPr>
          <w:color w:val="000000"/>
        </w:rPr>
      </w:pPr>
      <w:r>
        <w:t>Work Item</w:t>
      </w:r>
      <w:r w:rsidRPr="000F4E43">
        <w:t>:</w:t>
      </w:r>
      <w:r w:rsidRPr="000F4E43">
        <w:tab/>
      </w:r>
      <w:r w:rsidR="00F26245" w:rsidRPr="00F26245">
        <w:t>NR_pos_enh2</w:t>
      </w:r>
    </w:p>
    <w:p w14:paraId="13C5C982" w14:textId="0CA31D41" w:rsidR="0021540B" w:rsidRPr="007021A8" w:rsidRDefault="0021540B" w:rsidP="0078032E">
      <w:pPr>
        <w:pStyle w:val="Source"/>
        <w:spacing w:before="240"/>
        <w:ind w:left="1710" w:hanging="1710"/>
        <w:rPr>
          <w:b w:val="0"/>
        </w:rPr>
      </w:pPr>
      <w:r w:rsidRPr="007021A8">
        <w:t>Source:</w:t>
      </w:r>
      <w:r w:rsidRPr="007021A8">
        <w:tab/>
      </w:r>
      <w:r w:rsidRPr="001D2BEA">
        <w:rPr>
          <w:rFonts w:hint="eastAsia"/>
        </w:rPr>
        <w:t>RAN</w:t>
      </w:r>
      <w:r w:rsidR="00E25AB5">
        <w:t xml:space="preserve"> WG1</w:t>
      </w:r>
    </w:p>
    <w:p w14:paraId="25D04ADB" w14:textId="68A5F717" w:rsidR="0021540B" w:rsidRPr="000F4E43" w:rsidRDefault="0021540B" w:rsidP="0021540B">
      <w:pPr>
        <w:pStyle w:val="Source"/>
        <w:ind w:left="1710" w:hanging="1710"/>
      </w:pPr>
      <w:r w:rsidRPr="000F4E43">
        <w:t>To:</w:t>
      </w:r>
      <w:r w:rsidRPr="000F4E43">
        <w:tab/>
      </w:r>
      <w:r>
        <w:t>RAN</w:t>
      </w:r>
      <w:r w:rsidR="00E25AB5">
        <w:t xml:space="preserve"> WG2</w:t>
      </w:r>
    </w:p>
    <w:p w14:paraId="42D48A1A" w14:textId="216FEA7A" w:rsidR="0021540B" w:rsidRPr="00F0431C" w:rsidRDefault="0021540B" w:rsidP="0021540B">
      <w:pPr>
        <w:pStyle w:val="Source"/>
        <w:ind w:left="1710" w:hanging="1710"/>
        <w:rPr>
          <w:lang w:val="en-US"/>
        </w:rPr>
      </w:pPr>
      <w:r w:rsidRPr="00F0431C">
        <w:rPr>
          <w:lang w:val="en-US"/>
        </w:rPr>
        <w:t>Cc:</w:t>
      </w:r>
      <w:r w:rsidRPr="00F0431C">
        <w:rPr>
          <w:lang w:val="en-US"/>
        </w:rPr>
        <w:tab/>
      </w:r>
      <w:r w:rsidR="009E2819">
        <w:t>RAN WG3</w:t>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0E5A4D85" w:rsidR="0021540B" w:rsidRPr="000F4E43" w:rsidRDefault="0021540B" w:rsidP="0021540B">
      <w:pPr>
        <w:pStyle w:val="Contact"/>
        <w:tabs>
          <w:tab w:val="clear" w:pos="2268"/>
        </w:tabs>
        <w:rPr>
          <w:bCs/>
        </w:rPr>
      </w:pPr>
      <w:r w:rsidRPr="000F4E43">
        <w:t>Name:</w:t>
      </w:r>
      <w:r w:rsidRPr="000F4E43">
        <w:rPr>
          <w:bCs/>
        </w:rPr>
        <w:tab/>
      </w:r>
      <w:r w:rsidR="00B061CA" w:rsidRPr="00D7168D">
        <w:rPr>
          <w:b w:val="0"/>
        </w:rPr>
        <w:t>Fumihiro Hasegawa</w:t>
      </w:r>
    </w:p>
    <w:p w14:paraId="5200AE71" w14:textId="69C68A8B" w:rsidR="0021540B" w:rsidRPr="00D7168D" w:rsidRDefault="0021540B" w:rsidP="0021540B">
      <w:pPr>
        <w:pStyle w:val="Contact"/>
        <w:tabs>
          <w:tab w:val="clear" w:pos="2268"/>
        </w:tabs>
        <w:rPr>
          <w:bCs/>
          <w:lang w:val="en-US"/>
        </w:rPr>
      </w:pPr>
      <w:r w:rsidRPr="00D7168D">
        <w:rPr>
          <w:lang w:val="en-US"/>
        </w:rPr>
        <w:t>E-mail Address:</w:t>
      </w:r>
      <w:r w:rsidRPr="00D7168D">
        <w:rPr>
          <w:bCs/>
          <w:lang w:val="en-US"/>
        </w:rPr>
        <w:tab/>
      </w:r>
      <w:r w:rsidR="00343A2E" w:rsidRPr="00D7168D">
        <w:rPr>
          <w:b w:val="0"/>
          <w:lang w:val="en-US"/>
        </w:rPr>
        <w:t>fumihiro.hasegawa@interdigital.com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p>
    <w:p w14:paraId="132693BC" w14:textId="77777777" w:rsidR="0021540B" w:rsidRPr="000F4E43" w:rsidRDefault="0021540B" w:rsidP="0021540B">
      <w:pPr>
        <w:pStyle w:val="Title"/>
        <w:spacing w:before="120"/>
      </w:pPr>
      <w:r w:rsidRPr="000F4E43">
        <w:t>Attachments:</w:t>
      </w:r>
      <w:r w:rsidRPr="000F4E43">
        <w:tab/>
      </w:r>
      <w:r w:rsidRPr="00BC1C96">
        <w:rPr>
          <w:b w:val="0"/>
          <w:bCs w:val="0"/>
          <w:kern w:val="0"/>
        </w:rPr>
        <w:t>None</w:t>
      </w:r>
    </w:p>
    <w:p w14:paraId="49FE3F21" w14:textId="77777777" w:rsidR="0021540B" w:rsidRPr="000F4E43" w:rsidRDefault="0021540B" w:rsidP="0021540B">
      <w:pPr>
        <w:pBdr>
          <w:bottom w:val="single" w:sz="4" w:space="1" w:color="auto"/>
        </w:pBdr>
        <w:rPr>
          <w:rFonts w:ascii="Arial" w:hAnsi="Arial" w:cs="Arial"/>
        </w:rPr>
      </w:pPr>
    </w:p>
    <w:p w14:paraId="39C8B8CB" w14:textId="77777777" w:rsidR="0021540B" w:rsidRPr="000F4E43" w:rsidRDefault="0021540B" w:rsidP="0021540B">
      <w:pPr>
        <w:rPr>
          <w:rFonts w:ascii="Arial" w:hAnsi="Arial" w:cs="Arial"/>
        </w:rPr>
      </w:pPr>
    </w:p>
    <w:p w14:paraId="64661B7C" w14:textId="77777777" w:rsidR="0021540B" w:rsidRPr="000F4E43" w:rsidRDefault="0021540B" w:rsidP="0021540B">
      <w:pPr>
        <w:spacing w:after="120"/>
        <w:rPr>
          <w:rFonts w:ascii="Arial" w:hAnsi="Arial" w:cs="Arial"/>
          <w:b/>
        </w:rPr>
      </w:pPr>
      <w:r w:rsidRPr="000F4E43">
        <w:rPr>
          <w:rFonts w:ascii="Arial" w:hAnsi="Arial" w:cs="Arial"/>
          <w:b/>
        </w:rPr>
        <w:t>1. Overall Description:</w:t>
      </w:r>
    </w:p>
    <w:p w14:paraId="3C3958C9" w14:textId="0B38FC91" w:rsidR="0021540B" w:rsidRDefault="0021540B" w:rsidP="0021540B">
      <w:pPr>
        <w:rPr>
          <w:lang w:eastAsia="ko-KR"/>
        </w:rPr>
      </w:pPr>
      <w:r>
        <w:rPr>
          <w:lang w:eastAsia="ko-KR"/>
        </w:rPr>
        <w:t xml:space="preserve">RAN1 </w:t>
      </w:r>
      <w:r w:rsidR="005872C0">
        <w:rPr>
          <w:lang w:eastAsia="ko-KR"/>
        </w:rPr>
        <w:t>would like to thank</w:t>
      </w:r>
      <w:r>
        <w:rPr>
          <w:lang w:eastAsia="ko-KR"/>
        </w:rPr>
        <w:t xml:space="preserve"> RAN2 for the LS </w:t>
      </w:r>
      <w:r w:rsidR="004B78EB" w:rsidRPr="004B78EB">
        <w:t>R1-2304332/ R2-2304563</w:t>
      </w:r>
      <w:r w:rsidR="004B78EB">
        <w:t xml:space="preserve"> </w:t>
      </w:r>
      <w:r w:rsidR="00A259B9" w:rsidRPr="00D7168D">
        <w:rPr>
          <w:rFonts w:eastAsia="DengXian"/>
        </w:rPr>
        <w:t>on the RAT-dependent positioning integrity</w:t>
      </w:r>
      <w:r w:rsidR="006A7512">
        <w:rPr>
          <w:rFonts w:eastAsia="DengXian"/>
        </w:rPr>
        <w:t>.</w:t>
      </w:r>
    </w:p>
    <w:p w14:paraId="7F0FF0B5" w14:textId="51201039" w:rsidR="0021540B" w:rsidRDefault="0021540B" w:rsidP="0021540B">
      <w:pPr>
        <w:rPr>
          <w:lang w:eastAsia="ko-KR"/>
        </w:rPr>
      </w:pPr>
      <w:r>
        <w:rPr>
          <w:lang w:eastAsia="ko-KR"/>
        </w:rPr>
        <w:t>RAN1 would like to provide the answers to the following questions:</w:t>
      </w:r>
    </w:p>
    <w:p w14:paraId="561B4567" w14:textId="77777777" w:rsidR="000C61AE" w:rsidRDefault="000C61AE" w:rsidP="0021540B">
      <w:pPr>
        <w:rPr>
          <w:lang w:eastAsia="ko-KR"/>
        </w:rPr>
      </w:pPr>
    </w:p>
    <w:tbl>
      <w:tblPr>
        <w:tblStyle w:val="TableGrid"/>
        <w:tblW w:w="0" w:type="auto"/>
        <w:tblLook w:val="04A0" w:firstRow="1" w:lastRow="0" w:firstColumn="1" w:lastColumn="0" w:noHBand="0" w:noVBand="1"/>
      </w:tblPr>
      <w:tblGrid>
        <w:gridCol w:w="9629"/>
      </w:tblGrid>
      <w:tr w:rsidR="005A38B9" w14:paraId="2DE09246" w14:textId="77777777" w:rsidTr="005A38B9">
        <w:tc>
          <w:tcPr>
            <w:tcW w:w="9629" w:type="dxa"/>
          </w:tcPr>
          <w:p w14:paraId="1B585F79" w14:textId="77777777" w:rsidR="005A38B9" w:rsidRDefault="005A38B9" w:rsidP="005A38B9">
            <w:pPr>
              <w:spacing w:before="120" w:after="120"/>
              <w:rPr>
                <w:rFonts w:ascii="Arial" w:hAnsi="Arial" w:cs="Arial"/>
              </w:rPr>
            </w:pPr>
            <w:r>
              <w:rPr>
                <w:rFonts w:ascii="Arial" w:hAnsi="Arial" w:cs="Arial"/>
              </w:rPr>
              <w:t>Working assumption:</w:t>
            </w:r>
          </w:p>
          <w:p w14:paraId="6B2963A5" w14:textId="285368D8" w:rsidR="005A38B9" w:rsidRDefault="005A38B9" w:rsidP="005A38B9">
            <w:pPr>
              <w:pStyle w:val="Doc-text2"/>
              <w:ind w:left="0" w:firstLine="0"/>
              <w:rPr>
                <w:rFonts w:ascii="Times New Roman" w:hAnsi="Times New Roman" w:cs="Times New Roman"/>
                <w:b/>
                <w:sz w:val="20"/>
                <w:szCs w:val="20"/>
              </w:rPr>
            </w:pPr>
            <w:r>
              <w:rPr>
                <w:sz w:val="20"/>
                <w:szCs w:val="20"/>
                <w:lang w:val="en-GB"/>
              </w:rPr>
              <w:t>It is left to LMF implementation to decide the measurement error source bound distribution based on the measurement results from UE and/or NG-RAN</w:t>
            </w:r>
          </w:p>
        </w:tc>
      </w:tr>
    </w:tbl>
    <w:p w14:paraId="007B6021" w14:textId="77777777" w:rsidR="0070446D" w:rsidRDefault="0070446D" w:rsidP="0021540B">
      <w:pPr>
        <w:pStyle w:val="Doc-text2"/>
        <w:ind w:left="0" w:firstLine="0"/>
        <w:rPr>
          <w:rFonts w:ascii="Times New Roman" w:hAnsi="Times New Roman" w:cs="Times New Roman"/>
          <w:b/>
          <w:sz w:val="20"/>
          <w:szCs w:val="20"/>
        </w:rPr>
      </w:pPr>
    </w:p>
    <w:p w14:paraId="01C241D5" w14:textId="6092F2D9" w:rsidR="0021540B" w:rsidRPr="00C51A20" w:rsidRDefault="0021540B" w:rsidP="0021540B">
      <w:pPr>
        <w:pStyle w:val="Doc-text2"/>
        <w:ind w:left="0" w:firstLine="0"/>
        <w:rPr>
          <w:rFonts w:ascii="Times New Roman" w:hAnsi="Times New Roman" w:cs="Times New Roman"/>
          <w:b/>
          <w:sz w:val="20"/>
          <w:szCs w:val="20"/>
        </w:rPr>
      </w:pPr>
      <w:r w:rsidRPr="00C51A20">
        <w:rPr>
          <w:rFonts w:ascii="Times New Roman" w:hAnsi="Times New Roman" w:cs="Times New Roman"/>
          <w:b/>
          <w:sz w:val="20"/>
          <w:szCs w:val="20"/>
        </w:rPr>
        <w:t>Q</w:t>
      </w:r>
      <w:r w:rsidR="009F1B56">
        <w:rPr>
          <w:rFonts w:ascii="Times New Roman" w:hAnsi="Times New Roman" w:cs="Times New Roman"/>
          <w:b/>
          <w:sz w:val="20"/>
          <w:szCs w:val="20"/>
        </w:rPr>
        <w:t>0</w:t>
      </w:r>
      <w:r w:rsidRPr="00C51A20">
        <w:rPr>
          <w:rFonts w:ascii="Times New Roman" w:hAnsi="Times New Roman" w:cs="Times New Roman"/>
          <w:b/>
          <w:sz w:val="20"/>
          <w:szCs w:val="20"/>
        </w:rPr>
        <w:t xml:space="preserve">: </w:t>
      </w:r>
      <w:r w:rsidR="00AF1096" w:rsidRPr="00AF1096">
        <w:rPr>
          <w:rFonts w:ascii="Times New Roman" w:eastAsiaTheme="minorEastAsia" w:hAnsi="Times New Roman" w:cs="Times New Roman"/>
          <w:b/>
          <w:sz w:val="20"/>
          <w:szCs w:val="20"/>
          <w:lang w:val="en-GB"/>
        </w:rPr>
        <w:t>RAN2 would like to kindly request RAN1 to confirm whether they have any concern on the above working assumption.</w:t>
      </w:r>
    </w:p>
    <w:p w14:paraId="4BF7A5FA" w14:textId="065C15E8" w:rsidR="00911A88" w:rsidRDefault="0021540B" w:rsidP="0021540B">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F1B56">
        <w:rPr>
          <w:rFonts w:ascii="Times New Roman" w:hAnsi="Times New Roman" w:cs="Times New Roman"/>
          <w:b/>
          <w:bCs/>
          <w:sz w:val="20"/>
          <w:szCs w:val="20"/>
          <w:lang w:val="en-GB"/>
        </w:rPr>
        <w:t>0</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5409FA45" w14:textId="1E0D9DE1" w:rsidR="00D116A9" w:rsidRPr="00C77B30" w:rsidRDefault="00C77B30" w:rsidP="00C77B30">
      <w:pPr>
        <w:pStyle w:val="Doc-text2"/>
        <w:spacing w:before="240"/>
        <w:ind w:left="0" w:firstLine="0"/>
        <w:rPr>
          <w:rFonts w:ascii="Times New Roman" w:hAnsi="Times New Roman" w:cs="Times New Roman"/>
          <w:sz w:val="20"/>
          <w:szCs w:val="20"/>
          <w:lang w:val="en-CA"/>
        </w:rPr>
      </w:pPr>
      <w:r w:rsidRPr="00C77B30">
        <w:rPr>
          <w:rFonts w:ascii="Times New Roman" w:hAnsi="Times New Roman" w:cs="Times New Roman"/>
          <w:sz w:val="20"/>
          <w:szCs w:val="20"/>
        </w:rPr>
        <w:t>From RAN1’s perspective, no concerns are identified for the RAN2 working assumption “It is left to LMF implementation to decide the measurement error source bound distribution based on the measurement results from UE and/or NG-RAN</w:t>
      </w:r>
      <w:r w:rsidR="00111853">
        <w:rPr>
          <w:rFonts w:ascii="Times New Roman" w:hAnsi="Times New Roman" w:cs="Times New Roman"/>
          <w:sz w:val="20"/>
          <w:szCs w:val="20"/>
        </w:rPr>
        <w:t>.</w:t>
      </w:r>
      <w:r w:rsidRPr="00C77B30">
        <w:rPr>
          <w:rFonts w:ascii="Times New Roman" w:hAnsi="Times New Roman" w:cs="Times New Roman"/>
          <w:sz w:val="20"/>
          <w:szCs w:val="20"/>
        </w:rPr>
        <w:t>”</w:t>
      </w:r>
    </w:p>
    <w:p w14:paraId="34BB11DE" w14:textId="6753D9AA" w:rsidR="0021540B" w:rsidRPr="00C51A20" w:rsidRDefault="0021540B" w:rsidP="00C77B30">
      <w:pPr>
        <w:pStyle w:val="Doc-text2"/>
        <w:spacing w:before="240"/>
        <w:ind w:left="0" w:firstLine="0"/>
        <w:rPr>
          <w:rFonts w:ascii="Times New Roman" w:hAnsi="Times New Roman" w:cs="Times New Roman"/>
          <w:b/>
          <w:sz w:val="20"/>
          <w:szCs w:val="20"/>
        </w:rPr>
      </w:pPr>
      <w:r w:rsidRPr="00C51A20">
        <w:rPr>
          <w:rFonts w:ascii="Times New Roman" w:eastAsiaTheme="minorEastAsia" w:hAnsi="Times New Roman" w:cs="Times New Roman"/>
          <w:b/>
          <w:sz w:val="20"/>
          <w:szCs w:val="20"/>
        </w:rPr>
        <w:t>Q</w:t>
      </w:r>
      <w:r w:rsidR="009F1B56">
        <w:rPr>
          <w:rFonts w:ascii="Times New Roman" w:eastAsiaTheme="minorEastAsia" w:hAnsi="Times New Roman" w:cs="Times New Roman"/>
          <w:b/>
          <w:sz w:val="20"/>
          <w:szCs w:val="20"/>
        </w:rPr>
        <w:t>1</w:t>
      </w:r>
      <w:r w:rsidRPr="00C51A20">
        <w:rPr>
          <w:rFonts w:ascii="Times New Roman" w:eastAsiaTheme="minorEastAsia" w:hAnsi="Times New Roman" w:cs="Times New Roman"/>
          <w:b/>
          <w:sz w:val="20"/>
          <w:szCs w:val="20"/>
        </w:rPr>
        <w:t>:</w:t>
      </w:r>
      <w:r w:rsidR="00376EEF" w:rsidRPr="00C51A20">
        <w:rPr>
          <w:rFonts w:ascii="Times New Roman" w:eastAsiaTheme="minorEastAsia" w:hAnsi="Times New Roman" w:cs="Times New Roman"/>
          <w:b/>
          <w:sz w:val="20"/>
          <w:szCs w:val="20"/>
        </w:rPr>
        <w:t xml:space="preserve"> </w:t>
      </w:r>
      <w:r w:rsidR="00757FC0" w:rsidRPr="00757FC0">
        <w:rPr>
          <w:rFonts w:ascii="Times New Roman" w:eastAsiaTheme="minorEastAsia" w:hAnsi="Times New Roman" w:cs="Times New Roman"/>
          <w:b/>
          <w:sz w:val="20"/>
          <w:szCs w:val="20"/>
        </w:rPr>
        <w:t>Are beam-related information (Beam Bore-Sight Direction and Beam Antenna Information) error sources for DL-AOD positioning?</w:t>
      </w:r>
    </w:p>
    <w:p w14:paraId="37BCC6C2" w14:textId="2C75156D" w:rsidR="007166B2" w:rsidRDefault="0021540B" w:rsidP="0021540B">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F1B56">
        <w:rPr>
          <w:rFonts w:ascii="Times New Roman" w:hAnsi="Times New Roman" w:cs="Times New Roman"/>
          <w:b/>
          <w:bCs/>
          <w:sz w:val="20"/>
          <w:szCs w:val="20"/>
          <w:lang w:val="en-GB"/>
        </w:rPr>
        <w:t>1</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29488B13" w14:textId="5792DCD6" w:rsidR="00C51A20" w:rsidRDefault="00F349EB" w:rsidP="00920953">
      <w:pPr>
        <w:pStyle w:val="Doc-text2"/>
        <w:spacing w:before="120"/>
        <w:ind w:left="0" w:firstLine="0"/>
        <w:rPr>
          <w:rFonts w:ascii="Times New Roman" w:hAnsi="Times New Roman" w:cs="Times New Roman"/>
          <w:sz w:val="20"/>
          <w:szCs w:val="20"/>
        </w:rPr>
      </w:pPr>
      <w:r w:rsidRPr="00F349EB">
        <w:rPr>
          <w:rFonts w:ascii="Times New Roman" w:hAnsi="Times New Roman" w:cs="Times New Roman"/>
          <w:sz w:val="20"/>
          <w:szCs w:val="20"/>
        </w:rPr>
        <w:t>Regarding whether beam-related information (Beam Bore-Sight Direction and Beam Antenna Information) are error sources or not, RAN1 made the following conclusion in RAN1#111, “RAN1 could not reach consensus on whether beam information (NR-TRP -BeamAntennaInfo) and boresight direction of DL PRS (NR-DL -PRS -BeamInfo) are error sources or not for DL-AoD for UE -based positioning integrity mode.”, where the definition of “UE-based positioning integrity mode” can be found in Table 9.4.1.1.1 in TR 38.857.</w:t>
      </w:r>
    </w:p>
    <w:p w14:paraId="4FFAADC1" w14:textId="78302598" w:rsidR="006D003D" w:rsidRPr="00C51A20" w:rsidRDefault="006D003D" w:rsidP="006D003D">
      <w:pPr>
        <w:pStyle w:val="Doc-text2"/>
        <w:spacing w:before="240"/>
        <w:ind w:left="0" w:firstLine="0"/>
        <w:rPr>
          <w:rFonts w:ascii="Times New Roman" w:hAnsi="Times New Roman" w:cs="Times New Roman"/>
          <w:b/>
          <w:sz w:val="20"/>
          <w:szCs w:val="20"/>
        </w:rPr>
      </w:pPr>
      <w:r w:rsidRPr="00C51A20">
        <w:rPr>
          <w:rFonts w:ascii="Times New Roman" w:eastAsiaTheme="minorEastAsia" w:hAnsi="Times New Roman" w:cs="Times New Roman"/>
          <w:b/>
          <w:sz w:val="20"/>
          <w:szCs w:val="20"/>
        </w:rPr>
        <w:t>Q</w:t>
      </w:r>
      <w:r w:rsidR="00770348">
        <w:rPr>
          <w:rFonts w:ascii="Times New Roman" w:eastAsiaTheme="minorEastAsia" w:hAnsi="Times New Roman" w:cs="Times New Roman"/>
          <w:b/>
          <w:sz w:val="20"/>
          <w:szCs w:val="20"/>
        </w:rPr>
        <w:t>2</w:t>
      </w:r>
      <w:r w:rsidRPr="00C51A20">
        <w:rPr>
          <w:rFonts w:ascii="Times New Roman" w:eastAsiaTheme="minorEastAsia" w:hAnsi="Times New Roman" w:cs="Times New Roman"/>
          <w:b/>
          <w:sz w:val="20"/>
          <w:szCs w:val="20"/>
        </w:rPr>
        <w:t xml:space="preserve">: </w:t>
      </w:r>
      <w:r w:rsidR="00407EC4" w:rsidRPr="00407EC4">
        <w:rPr>
          <w:rFonts w:ascii="Times New Roman" w:eastAsiaTheme="minorEastAsia" w:hAnsi="Times New Roman" w:cs="Times New Roman"/>
          <w:b/>
          <w:sz w:val="20"/>
          <w:szCs w:val="20"/>
        </w:rPr>
        <w:t>Are DNU flag(s) for TRP/UE positioning measurements needed or not?</w:t>
      </w:r>
    </w:p>
    <w:p w14:paraId="4ED3984B" w14:textId="1FFB5CC0" w:rsidR="009E6687" w:rsidRDefault="009E6687" w:rsidP="009E6687">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52B9A">
        <w:rPr>
          <w:rFonts w:ascii="Times New Roman" w:hAnsi="Times New Roman" w:cs="Times New Roman"/>
          <w:b/>
          <w:bCs/>
          <w:sz w:val="20"/>
          <w:szCs w:val="20"/>
          <w:lang w:val="en-GB"/>
        </w:rPr>
        <w:t>2</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3E69DB5A" w14:textId="41C1B3F6" w:rsidR="00B84499" w:rsidRDefault="0048653A" w:rsidP="00920953">
      <w:pPr>
        <w:pStyle w:val="Doc-text2"/>
        <w:spacing w:before="120"/>
        <w:ind w:left="0" w:firstLine="0"/>
        <w:rPr>
          <w:rFonts w:ascii="Times New Roman" w:hAnsi="Times New Roman" w:cs="Times New Roman"/>
          <w:sz w:val="20"/>
          <w:szCs w:val="20"/>
        </w:rPr>
      </w:pPr>
      <w:r w:rsidRPr="0048653A">
        <w:rPr>
          <w:rFonts w:ascii="Times New Roman" w:hAnsi="Times New Roman" w:cs="Times New Roman"/>
          <w:sz w:val="20"/>
          <w:szCs w:val="20"/>
        </w:rPr>
        <w:t>As agreed in RAN1#110b-e, from RAN1 perspective, study of the application of DNU flag for determination of positioning integrity is within the scope of RAN2 discussion. Specification impact(s) of DNU flag(s) can be discussed in RAN2</w:t>
      </w:r>
      <w:r w:rsidR="00A21EE4">
        <w:rPr>
          <w:rFonts w:ascii="Times New Roman" w:hAnsi="Times New Roman" w:cs="Times New Roman"/>
          <w:sz w:val="20"/>
          <w:szCs w:val="20"/>
        </w:rPr>
        <w:t>.</w:t>
      </w:r>
    </w:p>
    <w:p w14:paraId="1420346B" w14:textId="77777777" w:rsidR="008E58B7" w:rsidRDefault="008E58B7" w:rsidP="00920953">
      <w:pPr>
        <w:pStyle w:val="Doc-text2"/>
        <w:spacing w:before="120"/>
        <w:ind w:left="0" w:firstLine="0"/>
        <w:rPr>
          <w:rFonts w:ascii="Times New Roman" w:hAnsi="Times New Roman" w:cs="Times New Roman"/>
          <w:sz w:val="20"/>
          <w:szCs w:val="20"/>
          <w:lang w:val="en-CA"/>
        </w:rPr>
      </w:pPr>
    </w:p>
    <w:p w14:paraId="50C7D5FA" w14:textId="77777777" w:rsidR="00250744" w:rsidRPr="00C20244" w:rsidRDefault="00250744" w:rsidP="00920953">
      <w:pPr>
        <w:pStyle w:val="Doc-text2"/>
        <w:spacing w:before="120"/>
        <w:ind w:left="0" w:firstLine="0"/>
        <w:rPr>
          <w:rFonts w:ascii="Times New Roman" w:hAnsi="Times New Roman" w:cs="Times New Roman"/>
          <w:sz w:val="20"/>
          <w:szCs w:val="20"/>
          <w:lang w:val="en-CA"/>
        </w:rPr>
      </w:pPr>
    </w:p>
    <w:p w14:paraId="6E91416F" w14:textId="77777777" w:rsidR="0021540B" w:rsidRPr="000F4E43" w:rsidRDefault="0021540B" w:rsidP="00AF01A2">
      <w:pPr>
        <w:spacing w:before="240" w:after="120"/>
        <w:rPr>
          <w:rFonts w:ascii="Arial" w:hAnsi="Arial" w:cs="Arial"/>
          <w:b/>
        </w:rPr>
      </w:pPr>
      <w:r w:rsidRPr="000F4E43">
        <w:rPr>
          <w:rFonts w:ascii="Arial" w:hAnsi="Arial" w:cs="Arial"/>
          <w:b/>
        </w:rPr>
        <w:lastRenderedPageBreak/>
        <w:t>2. Actions:</w:t>
      </w:r>
    </w:p>
    <w:p w14:paraId="55883D6D" w14:textId="77777777" w:rsidR="0021540B" w:rsidRPr="001D2BEA" w:rsidRDefault="0021540B" w:rsidP="0021540B">
      <w:r w:rsidRPr="001D2BEA">
        <w:rPr>
          <w:b/>
          <w:bCs/>
          <w:lang w:val="en-US" w:eastAsia="zh-CN"/>
        </w:rPr>
        <w:t>To RAN2:</w:t>
      </w:r>
    </w:p>
    <w:p w14:paraId="66A97369" w14:textId="77777777" w:rsidR="0021540B" w:rsidRDefault="0021540B" w:rsidP="0021540B">
      <w:pPr>
        <w:spacing w:before="120"/>
      </w:pPr>
      <w:r w:rsidRPr="001D2BEA">
        <w:rPr>
          <w:b/>
          <w:bCs/>
        </w:rPr>
        <w:t>ACTION:</w:t>
      </w:r>
      <w:r>
        <w:t xml:space="preserve"> </w:t>
      </w:r>
      <w:r w:rsidRPr="00481E44">
        <w:t>RAN</w:t>
      </w:r>
      <w:r>
        <w:t>1</w:t>
      </w:r>
      <w:r w:rsidRPr="00481E44">
        <w:t xml:space="preserve"> </w:t>
      </w:r>
      <w:r>
        <w:t xml:space="preserve">respectfully </w:t>
      </w:r>
      <w:r w:rsidRPr="004727C2">
        <w:t xml:space="preserve">asks </w:t>
      </w:r>
      <w:r>
        <w:t>RAN2 to take the above information into account.</w:t>
      </w:r>
    </w:p>
    <w:p w14:paraId="0DBD63CE" w14:textId="77777777" w:rsidR="0021540B" w:rsidRDefault="0021540B" w:rsidP="0021540B">
      <w:pPr>
        <w:rPr>
          <w:rFonts w:ascii="Arial" w:hAnsi="Arial" w:cs="Arial"/>
          <w:color w:val="000000"/>
        </w:rPr>
      </w:pPr>
    </w:p>
    <w:p w14:paraId="6C343EC8" w14:textId="77777777" w:rsidR="0021540B" w:rsidRPr="000F4E43" w:rsidRDefault="0021540B" w:rsidP="0021540B">
      <w:pPr>
        <w:spacing w:after="120"/>
        <w:rPr>
          <w:rFonts w:ascii="Arial" w:hAnsi="Arial" w:cs="Arial"/>
          <w:b/>
        </w:rPr>
      </w:pPr>
      <w:r w:rsidRPr="000F4E43">
        <w:rPr>
          <w:rFonts w:ascii="Arial" w:hAnsi="Arial" w:cs="Arial"/>
          <w:b/>
        </w:rPr>
        <w:t xml:space="preserve">3. Date of Next </w:t>
      </w:r>
      <w:r w:rsidRPr="007519BF">
        <w:rPr>
          <w:rFonts w:ascii="Arial" w:hAnsi="Arial" w:cs="Arial"/>
          <w:b/>
        </w:rPr>
        <w:t>RAN</w:t>
      </w:r>
      <w:r>
        <w:rPr>
          <w:rFonts w:ascii="Arial" w:hAnsi="Arial" w:cs="Arial"/>
          <w:b/>
        </w:rPr>
        <w:t>1</w:t>
      </w:r>
      <w:r w:rsidRPr="000F4E43">
        <w:rPr>
          <w:rFonts w:ascii="Arial" w:hAnsi="Arial" w:cs="Arial"/>
          <w:b/>
        </w:rPr>
        <w:t xml:space="preserve"> Meetings:</w:t>
      </w:r>
    </w:p>
    <w:p w14:paraId="58EB48CE" w14:textId="77777777" w:rsidR="00655916" w:rsidRDefault="00655916" w:rsidP="00655916">
      <w:pPr>
        <w:rPr>
          <w:rFonts w:ascii="Arial" w:hAnsi="Arial" w:cs="Arial"/>
          <w:bCs/>
          <w:lang w:val="sv-SE"/>
        </w:rPr>
      </w:pPr>
      <w:r>
        <w:t xml:space="preserve">TSG RAN WG1 Meeting #114              21 August – 25 August, 2023        </w:t>
      </w:r>
      <w:r>
        <w:rPr>
          <w:bCs/>
          <w:lang w:val="en-US"/>
        </w:rPr>
        <w:t>Toulouse, France</w:t>
      </w:r>
    </w:p>
    <w:p w14:paraId="5554F62E" w14:textId="77777777" w:rsidR="00655916" w:rsidRDefault="00655916" w:rsidP="00655916">
      <w:r>
        <w:t xml:space="preserve">TSG RAN WG1 Meeting #114b            9 Oct. – 13 Oct., 2023        </w:t>
      </w:r>
      <w:r>
        <w:rPr>
          <w:bCs/>
          <w:lang w:val="en-US"/>
        </w:rPr>
        <w:t>Xiamen, China</w:t>
      </w:r>
    </w:p>
    <w:sectPr w:rsidR="00655916" w:rsidSect="000F4E43">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3318707">
    <w:abstractNumId w:val="0"/>
  </w:num>
  <w:num w:numId="2" w16cid:durableId="162477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6FCE"/>
    <w:rsid w:val="00013871"/>
    <w:rsid w:val="000668F1"/>
    <w:rsid w:val="000C61AE"/>
    <w:rsid w:val="000D18E5"/>
    <w:rsid w:val="000E04A6"/>
    <w:rsid w:val="000E6A41"/>
    <w:rsid w:val="000F3A5E"/>
    <w:rsid w:val="00111853"/>
    <w:rsid w:val="00120122"/>
    <w:rsid w:val="00161C92"/>
    <w:rsid w:val="00180D63"/>
    <w:rsid w:val="001853FB"/>
    <w:rsid w:val="0019442B"/>
    <w:rsid w:val="001F1EDA"/>
    <w:rsid w:val="001F2542"/>
    <w:rsid w:val="001F4F4E"/>
    <w:rsid w:val="0021323C"/>
    <w:rsid w:val="00213EA7"/>
    <w:rsid w:val="0021540B"/>
    <w:rsid w:val="00222E15"/>
    <w:rsid w:val="00232757"/>
    <w:rsid w:val="0023460F"/>
    <w:rsid w:val="00240860"/>
    <w:rsid w:val="00250744"/>
    <w:rsid w:val="00253D37"/>
    <w:rsid w:val="00282252"/>
    <w:rsid w:val="002D345D"/>
    <w:rsid w:val="002D3634"/>
    <w:rsid w:val="002E59EE"/>
    <w:rsid w:val="002F72B7"/>
    <w:rsid w:val="00343A2E"/>
    <w:rsid w:val="00376EEF"/>
    <w:rsid w:val="00376F79"/>
    <w:rsid w:val="003A3D43"/>
    <w:rsid w:val="00407EC4"/>
    <w:rsid w:val="0045548F"/>
    <w:rsid w:val="00465D4C"/>
    <w:rsid w:val="0048653A"/>
    <w:rsid w:val="004910FF"/>
    <w:rsid w:val="00494EE7"/>
    <w:rsid w:val="00496BE4"/>
    <w:rsid w:val="004B42B8"/>
    <w:rsid w:val="004B667B"/>
    <w:rsid w:val="004B78EB"/>
    <w:rsid w:val="004C3A8A"/>
    <w:rsid w:val="004D3C3D"/>
    <w:rsid w:val="00500835"/>
    <w:rsid w:val="00511764"/>
    <w:rsid w:val="00540B30"/>
    <w:rsid w:val="005606E9"/>
    <w:rsid w:val="005872C0"/>
    <w:rsid w:val="005935B5"/>
    <w:rsid w:val="005A38B9"/>
    <w:rsid w:val="005E7BAC"/>
    <w:rsid w:val="00606532"/>
    <w:rsid w:val="006159D1"/>
    <w:rsid w:val="00655916"/>
    <w:rsid w:val="00664411"/>
    <w:rsid w:val="0069079B"/>
    <w:rsid w:val="00690A05"/>
    <w:rsid w:val="006A7512"/>
    <w:rsid w:val="006D003D"/>
    <w:rsid w:val="006D021E"/>
    <w:rsid w:val="006E75EB"/>
    <w:rsid w:val="0070446D"/>
    <w:rsid w:val="007166B2"/>
    <w:rsid w:val="0074622D"/>
    <w:rsid w:val="00746A9C"/>
    <w:rsid w:val="00757FC0"/>
    <w:rsid w:val="00763329"/>
    <w:rsid w:val="00770348"/>
    <w:rsid w:val="0078032E"/>
    <w:rsid w:val="0079168C"/>
    <w:rsid w:val="007C794C"/>
    <w:rsid w:val="007D6317"/>
    <w:rsid w:val="007E4A18"/>
    <w:rsid w:val="00805200"/>
    <w:rsid w:val="0081138E"/>
    <w:rsid w:val="00813200"/>
    <w:rsid w:val="00832E61"/>
    <w:rsid w:val="00835A5C"/>
    <w:rsid w:val="00857394"/>
    <w:rsid w:val="00865015"/>
    <w:rsid w:val="008B2CDD"/>
    <w:rsid w:val="008B5037"/>
    <w:rsid w:val="008B733E"/>
    <w:rsid w:val="008C3AFB"/>
    <w:rsid w:val="008D2239"/>
    <w:rsid w:val="008D2600"/>
    <w:rsid w:val="008E00C8"/>
    <w:rsid w:val="008E3669"/>
    <w:rsid w:val="008E58B7"/>
    <w:rsid w:val="008F1453"/>
    <w:rsid w:val="00911A88"/>
    <w:rsid w:val="00920953"/>
    <w:rsid w:val="00952B9A"/>
    <w:rsid w:val="00957B8E"/>
    <w:rsid w:val="00976370"/>
    <w:rsid w:val="00990940"/>
    <w:rsid w:val="009A0369"/>
    <w:rsid w:val="009A0D71"/>
    <w:rsid w:val="009B7B07"/>
    <w:rsid w:val="009E2819"/>
    <w:rsid w:val="009E6687"/>
    <w:rsid w:val="009F1B56"/>
    <w:rsid w:val="00A0394D"/>
    <w:rsid w:val="00A04E44"/>
    <w:rsid w:val="00A21EE4"/>
    <w:rsid w:val="00A259B9"/>
    <w:rsid w:val="00A270E5"/>
    <w:rsid w:val="00AB3DAE"/>
    <w:rsid w:val="00AC0B35"/>
    <w:rsid w:val="00AF01A2"/>
    <w:rsid w:val="00AF1096"/>
    <w:rsid w:val="00B061CA"/>
    <w:rsid w:val="00B2529D"/>
    <w:rsid w:val="00B84499"/>
    <w:rsid w:val="00BA4FEA"/>
    <w:rsid w:val="00BC41D4"/>
    <w:rsid w:val="00C01DE0"/>
    <w:rsid w:val="00C20244"/>
    <w:rsid w:val="00C2124C"/>
    <w:rsid w:val="00C35FC4"/>
    <w:rsid w:val="00C51A20"/>
    <w:rsid w:val="00C54696"/>
    <w:rsid w:val="00C77B30"/>
    <w:rsid w:val="00C96B40"/>
    <w:rsid w:val="00CE74EC"/>
    <w:rsid w:val="00D116A9"/>
    <w:rsid w:val="00D25CE1"/>
    <w:rsid w:val="00D54705"/>
    <w:rsid w:val="00D5662D"/>
    <w:rsid w:val="00D7168D"/>
    <w:rsid w:val="00DB2460"/>
    <w:rsid w:val="00DE4789"/>
    <w:rsid w:val="00DF3097"/>
    <w:rsid w:val="00E078A3"/>
    <w:rsid w:val="00E25AB5"/>
    <w:rsid w:val="00E343F4"/>
    <w:rsid w:val="00E4212E"/>
    <w:rsid w:val="00E500A5"/>
    <w:rsid w:val="00E716B4"/>
    <w:rsid w:val="00E71C9E"/>
    <w:rsid w:val="00EB094B"/>
    <w:rsid w:val="00EE292E"/>
    <w:rsid w:val="00F06349"/>
    <w:rsid w:val="00F26245"/>
    <w:rsid w:val="00F349EB"/>
    <w:rsid w:val="00F970C9"/>
    <w:rsid w:val="00FA4679"/>
    <w:rsid w:val="00FB49CF"/>
    <w:rsid w:val="00FB6B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TableGrid">
    <w:name w:val="Table Grid"/>
    <w:basedOn w:val="TableNormal"/>
    <w:uiPriority w:val="39"/>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basedOn w:val="Normal"/>
    <w:link w:val="HeaderChar"/>
    <w:uiPriority w:val="99"/>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basedOn w:val="DefaultParagraphFont"/>
    <w:link w:val="Header"/>
    <w:uiPriority w:val="99"/>
    <w:qFormat/>
    <w:rsid w:val="005A38B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905F1E6-6826-4CAA-A824-2CE167AAB15E}">
  <ds:schemaRefs>
    <ds:schemaRef ds:uri="http://schemas.openxmlformats.org/officeDocument/2006/bibliography"/>
  </ds:schemaRefs>
</ds:datastoreItem>
</file>

<file path=customXml/itemProps3.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4.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383</Words>
  <Characters>2184</Characters>
  <Application>Microsoft Office Word</Application>
  <DocSecurity>0</DocSecurity>
  <Lines>18</Lines>
  <Paragraphs>5</Paragraphs>
  <ScaleCrop>false</ScaleCrop>
  <Company>InterDigital</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154</cp:revision>
  <dcterms:created xsi:type="dcterms:W3CDTF">2023-04-06T02:28:00Z</dcterms:created>
  <dcterms:modified xsi:type="dcterms:W3CDTF">2023-05-25T22:44:00Z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