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49A1" w14:textId="77106AC5" w:rsidR="00340A4F" w:rsidRPr="00340A4F" w:rsidRDefault="00340A4F" w:rsidP="00340A4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6897498"/>
      <w:bookmarkStart w:id="1" w:name="_Hlk130805124"/>
      <w:r w:rsidRPr="00340A4F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340A4F">
        <w:rPr>
          <w:rFonts w:ascii="Arial" w:eastAsia="Batang" w:hAnsi="Arial" w:cs="Arial"/>
          <w:b/>
          <w:bCs/>
          <w:sz w:val="28"/>
          <w:szCs w:val="24"/>
        </w:rPr>
        <w:tab/>
      </w:r>
      <w:r w:rsidRPr="00340A4F">
        <w:rPr>
          <w:rFonts w:ascii="Arial" w:eastAsia="Batang" w:hAnsi="Arial" w:cs="Arial"/>
          <w:b/>
          <w:bCs/>
          <w:sz w:val="28"/>
          <w:szCs w:val="24"/>
        </w:rPr>
        <w:tab/>
      </w:r>
      <w:r w:rsidRPr="00340A4F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2269</w:t>
      </w:r>
    </w:p>
    <w:p w14:paraId="42E16D92" w14:textId="77777777" w:rsidR="00340A4F" w:rsidRPr="00340A4F" w:rsidRDefault="00340A4F" w:rsidP="00340A4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40A4F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340A4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40A4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340A4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40A4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1"/>
    <w:p w14:paraId="40522D41" w14:textId="77777777" w:rsidR="00340A4F" w:rsidRDefault="00340A4F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p w14:paraId="55309298" w14:textId="19E34EC9" w:rsidR="00E66B6A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="00E66B6A">
        <w:rPr>
          <w:rFonts w:ascii="Arial" w:hAnsi="Arial" w:cs="Arial"/>
          <w:b/>
          <w:sz w:val="24"/>
        </w:rPr>
        <w:tab/>
      </w:r>
      <w:r w:rsidR="00E66B6A" w:rsidRPr="00E5707E">
        <w:rPr>
          <w:rFonts w:ascii="Arial" w:hAnsi="Arial" w:cs="Arial"/>
          <w:b/>
          <w:sz w:val="24"/>
        </w:rPr>
        <w:t xml:space="preserve"> </w:t>
      </w:r>
      <w:r w:rsidRPr="00E5707E">
        <w:rPr>
          <w:rFonts w:ascii="Arial" w:hAnsi="Arial" w:cs="Arial"/>
          <w:b/>
          <w:sz w:val="24"/>
        </w:rPr>
        <w:t>R</w:t>
      </w:r>
      <w:r w:rsidR="00042AAB" w:rsidRPr="00E5707E">
        <w:rPr>
          <w:rFonts w:ascii="Arial" w:hAnsi="Arial" w:cs="Arial"/>
          <w:b/>
          <w:sz w:val="24"/>
        </w:rPr>
        <w:t>4</w:t>
      </w:r>
      <w:r w:rsidR="00F40C55" w:rsidRPr="00E5707E">
        <w:rPr>
          <w:rFonts w:ascii="Arial" w:hAnsi="Arial" w:cs="Arial"/>
          <w:b/>
          <w:sz w:val="24"/>
        </w:rPr>
        <w:t>-</w:t>
      </w:r>
      <w:bookmarkEnd w:id="0"/>
      <w:r w:rsidR="007365AA" w:rsidRPr="00E5707E">
        <w:rPr>
          <w:rFonts w:ascii="Arial" w:hAnsi="Arial" w:cs="Arial"/>
          <w:b/>
          <w:sz w:val="24"/>
        </w:rPr>
        <w:t>2</w:t>
      </w:r>
      <w:r w:rsidR="00042AAB" w:rsidRPr="00E5707E">
        <w:rPr>
          <w:rFonts w:ascii="Arial" w:hAnsi="Arial" w:cs="Arial"/>
          <w:b/>
          <w:sz w:val="24"/>
        </w:rPr>
        <w:t>30</w:t>
      </w:r>
      <w:r w:rsidR="0079200E" w:rsidRPr="00E5707E">
        <w:rPr>
          <w:rFonts w:ascii="Arial" w:hAnsi="Arial" w:cs="Arial"/>
          <w:b/>
          <w:sz w:val="24"/>
        </w:rPr>
        <w:t>3</w:t>
      </w:r>
      <w:r w:rsidR="00CE58AD" w:rsidRPr="00E5707E">
        <w:rPr>
          <w:rFonts w:ascii="Arial" w:hAnsi="Arial" w:cs="Arial"/>
          <w:b/>
          <w:sz w:val="24"/>
        </w:rPr>
        <w:t>646</w:t>
      </w:r>
    </w:p>
    <w:p w14:paraId="162476E8" w14:textId="3B1C3949" w:rsidR="00921282" w:rsidRPr="00346CA9" w:rsidRDefault="00042AAB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</w:t>
      </w:r>
      <w:r w:rsidR="00921282" w:rsidRPr="00346CA9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Greece,</w:t>
      </w:r>
      <w:r w:rsidR="00921282"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27</w:t>
      </w:r>
      <w:r w:rsidR="00921282" w:rsidRPr="00346CA9">
        <w:rPr>
          <w:rFonts w:ascii="Arial" w:hAnsi="Arial" w:cs="Arial"/>
          <w:b/>
          <w:sz w:val="24"/>
          <w:vertAlign w:val="superscript"/>
        </w:rPr>
        <w:t>th</w:t>
      </w:r>
      <w:r w:rsidR="00921282"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</w:t>
      </w:r>
      <w:r w:rsidR="00921282" w:rsidRPr="00346CA9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</w:t>
      </w:r>
      <w:r w:rsidRPr="00042AAB"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</w:t>
      </w:r>
      <w:r w:rsidR="00921282" w:rsidRPr="00346CA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2A6F4DFF" w14:textId="77777777" w:rsidR="00404B07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B0FE6B6" w14:textId="3105991D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Pr="00DC059F">
        <w:rPr>
          <w:rFonts w:ascii="Arial" w:eastAsia="SimSun" w:hAnsi="Arial" w:cs="Arial"/>
          <w:bCs/>
        </w:rPr>
        <w:t xml:space="preserve">Reply LS on NR support for dedicated spectrum less than </w:t>
      </w:r>
      <w:r>
        <w:rPr>
          <w:rFonts w:ascii="Arial" w:eastAsia="SimSun" w:hAnsi="Arial" w:cs="Arial"/>
          <w:bCs/>
        </w:rPr>
        <w:t>5</w:t>
      </w:r>
      <w:r w:rsidRPr="00DC059F">
        <w:rPr>
          <w:rFonts w:ascii="Arial" w:eastAsia="SimSun" w:hAnsi="Arial" w:cs="Arial"/>
          <w:bCs/>
        </w:rPr>
        <w:t xml:space="preserve"> MHz for FR1</w:t>
      </w:r>
    </w:p>
    <w:p w14:paraId="7C129AFF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Pr="00042AAB">
        <w:rPr>
          <w:rFonts w:ascii="Arial" w:eastAsia="SimSun" w:hAnsi="Arial" w:cs="Arial"/>
          <w:bCs/>
        </w:rPr>
        <w:t>R4-23000</w:t>
      </w:r>
      <w:r>
        <w:rPr>
          <w:rFonts w:ascii="Arial" w:eastAsia="SimSun" w:hAnsi="Arial" w:cs="Arial"/>
          <w:bCs/>
        </w:rPr>
        <w:t>08</w:t>
      </w:r>
    </w:p>
    <w:p w14:paraId="70D12264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>
        <w:rPr>
          <w:rFonts w:ascii="Arial" w:eastAsia="SimSun" w:hAnsi="Arial" w:cs="Arial"/>
          <w:bCs/>
        </w:rPr>
        <w:t>8</w:t>
      </w:r>
    </w:p>
    <w:p w14:paraId="22215CFA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Pr="009A10FD">
        <w:rPr>
          <w:rFonts w:ascii="Arial" w:hAnsi="Arial" w:cs="Arial"/>
          <w:szCs w:val="21"/>
          <w:lang w:eastAsia="ja-JP"/>
        </w:rPr>
        <w:t>NR_FR1_lessthan_5MHz_BW</w:t>
      </w:r>
    </w:p>
    <w:p w14:paraId="74F8A607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2065820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86F8796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</w:t>
      </w:r>
      <w:r>
        <w:rPr>
          <w:rFonts w:ascii="Arial" w:eastAsia="SimSun" w:hAnsi="Arial" w:cs="Arial"/>
          <w:bCs/>
        </w:rPr>
        <w:t>4</w:t>
      </w:r>
    </w:p>
    <w:p w14:paraId="79B155AA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</w:t>
      </w:r>
      <w:r>
        <w:rPr>
          <w:rFonts w:ascii="Arial" w:eastAsia="SimSun" w:hAnsi="Arial" w:cs="Arial"/>
          <w:bCs/>
        </w:rPr>
        <w:t>1</w:t>
      </w:r>
    </w:p>
    <w:p w14:paraId="2330593D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10DC4404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6D2A1289" w14:textId="77777777" w:rsidR="00404B07" w:rsidRPr="00346CA9" w:rsidRDefault="00404B07" w:rsidP="00404B07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0215FDBF" w14:textId="77777777" w:rsidR="00404B07" w:rsidRPr="00346CA9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 xml:space="preserve">Toni </w:t>
      </w:r>
      <w:proofErr w:type="spellStart"/>
      <w:r>
        <w:rPr>
          <w:rFonts w:ascii="Arial" w:eastAsia="SimSun" w:hAnsi="Arial" w:cs="Arial"/>
          <w:bCs/>
        </w:rPr>
        <w:t>Lähteensuo</w:t>
      </w:r>
      <w:proofErr w:type="spellEnd"/>
    </w:p>
    <w:p w14:paraId="20B43220" w14:textId="77777777" w:rsidR="00404B07" w:rsidRPr="00F17517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proofErr w:type="spellStart"/>
      <w:r>
        <w:rPr>
          <w:rFonts w:ascii="Arial" w:eastAsia="SimSun" w:hAnsi="Arial" w:cs="Arial"/>
          <w:bCs/>
        </w:rPr>
        <w:t>tlaehtee</w:t>
      </w:r>
      <w:proofErr w:type="spellEnd"/>
      <w:r>
        <w:rPr>
          <w:rFonts w:ascii="Arial" w:eastAsia="SimSun" w:hAnsi="Arial" w:cs="Arial"/>
          <w:bCs/>
        </w:rPr>
        <w:t xml:space="preserve"> (at) </w:t>
      </w:r>
      <w:r w:rsidRPr="00BA7D48">
        <w:rPr>
          <w:rFonts w:ascii="Arial" w:eastAsia="SimSun" w:hAnsi="Arial" w:cs="Arial"/>
          <w:bCs/>
        </w:rPr>
        <w:t>qti.qualcomm.com</w:t>
      </w:r>
    </w:p>
    <w:p w14:paraId="3BF3AFC6" w14:textId="77777777" w:rsidR="00404B07" w:rsidRPr="00042AAB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AB079D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24FCCDA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72B796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7DF9E103" w14:textId="77777777" w:rsidR="00404B07" w:rsidRPr="00346CA9" w:rsidRDefault="00404B07" w:rsidP="00404B07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63A2307" w14:textId="77777777" w:rsidR="00404B07" w:rsidRPr="00346CA9" w:rsidRDefault="00404B07" w:rsidP="00404B07">
      <w:pPr>
        <w:rPr>
          <w:rFonts w:ascii="Arial" w:eastAsia="SimSun" w:hAnsi="Arial" w:cs="Arial"/>
        </w:rPr>
      </w:pPr>
    </w:p>
    <w:p w14:paraId="2F5EB5F6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5F775FEE" w14:textId="77777777" w:rsidR="00404B07" w:rsidRDefault="00404B07" w:rsidP="00404B0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RAN4 thanks RAN1 for providing the LS. RAN4 has discussed the questions from RAN1 and would like to provide the following response as well as follow-up questions to RAN1.</w:t>
      </w:r>
    </w:p>
    <w:p w14:paraId="01A804D5" w14:textId="77777777" w:rsidR="00404B07" w:rsidRDefault="00404B07" w:rsidP="00404B07">
      <w:pPr>
        <w:jc w:val="both"/>
        <w:rPr>
          <w:rFonts w:ascii="Arial" w:eastAsia="SimSun" w:hAnsi="Arial" w:cs="Arial"/>
        </w:rPr>
      </w:pPr>
    </w:p>
    <w:p w14:paraId="25CE0AEA" w14:textId="77777777" w:rsidR="00404B07" w:rsidRPr="001D5F51" w:rsidRDefault="00404B07" w:rsidP="00404B07">
      <w:pPr>
        <w:spacing w:beforeLines="50" w:before="120" w:afterLines="50" w:after="120"/>
        <w:ind w:left="720"/>
        <w:rPr>
          <w:rFonts w:ascii="Arial" w:eastAsia="SimSun" w:hAnsi="Arial" w:cs="Arial"/>
          <w:i/>
          <w:iCs/>
        </w:rPr>
      </w:pPr>
      <w:r w:rsidRPr="001D5F51">
        <w:rPr>
          <w:rFonts w:ascii="Arial" w:eastAsia="SimSun" w:hAnsi="Arial" w:cs="Arial"/>
          <w:i/>
          <w:iCs/>
        </w:rPr>
        <w:t xml:space="preserve">Question 1:  </w:t>
      </w:r>
      <w:r w:rsidRPr="00AD0498">
        <w:rPr>
          <w:rFonts w:ascii="Arial" w:eastAsia="SimSun" w:hAnsi="Arial" w:cs="Arial"/>
          <w:i/>
          <w:iCs/>
        </w:rPr>
        <w:t>RAN1’s understanding is that in addition to reusing 5 MHz channel bandwidth, RAN1 suppose only 3 MHz channel bandwidth is supported, and would like to get RAN4 response on the maximum transmission bandwidth (the number of PRBs) for this channel BW.</w:t>
      </w:r>
    </w:p>
    <w:p w14:paraId="6C857AF0" w14:textId="64680BE4" w:rsidR="00404B07" w:rsidRDefault="00404B07" w:rsidP="00404B0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RAN4 response: RAN4 has agreed on </w:t>
      </w:r>
      <w:r w:rsidR="00701F67">
        <w:rPr>
          <w:rFonts w:ascii="Arial" w:eastAsia="SimSun" w:hAnsi="Arial" w:cs="Arial"/>
        </w:rPr>
        <w:t xml:space="preserve">a </w:t>
      </w:r>
      <w:r>
        <w:rPr>
          <w:rFonts w:ascii="Arial" w:eastAsia="SimSun" w:hAnsi="Arial" w:cs="Arial"/>
        </w:rPr>
        <w:t>maximum transmission bandwidth configuration of 15 PRB</w:t>
      </w:r>
      <w:r w:rsidR="001C23F3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for 3 MHz channel bandwidth.</w:t>
      </w:r>
    </w:p>
    <w:p w14:paraId="57CA3CEA" w14:textId="77777777" w:rsidR="00404B07" w:rsidRDefault="00404B07" w:rsidP="00404B07">
      <w:pPr>
        <w:spacing w:beforeLines="50" w:before="120" w:afterLines="50" w:after="120"/>
        <w:ind w:left="720"/>
        <w:rPr>
          <w:rFonts w:ascii="Arial" w:eastAsia="SimSun" w:hAnsi="Arial" w:cs="Arial"/>
        </w:rPr>
      </w:pPr>
      <w:r w:rsidRPr="001D5F51">
        <w:rPr>
          <w:rFonts w:ascii="Arial" w:eastAsia="SimSun" w:hAnsi="Arial" w:cs="Arial"/>
          <w:i/>
          <w:iCs/>
        </w:rPr>
        <w:t xml:space="preserve">Question 2: </w:t>
      </w:r>
      <w:r w:rsidRPr="009E2AEB">
        <w:rPr>
          <w:rFonts w:ascii="Arial" w:eastAsia="SimSun" w:hAnsi="Arial" w:cs="Arial"/>
          <w:i/>
          <w:iCs/>
        </w:rPr>
        <w:t>RAN1 have discussed aspects related to synch raster in the spectrum of interest. RAN1 would like to ask RAN4 if finer synch raster for the 3MHz and/or 5MHz channel bandwidth is feasible, as well as if RAN4 needs any input from RAN1.</w:t>
      </w:r>
    </w:p>
    <w:p w14:paraId="048FB8A6" w14:textId="4047290A" w:rsidR="00404B07" w:rsidRDefault="00404B07" w:rsidP="00404B0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RAN4 response: RAN4 has analysed </w:t>
      </w:r>
      <w:r w:rsidR="00701F67">
        <w:rPr>
          <w:rFonts w:ascii="Arial" w:eastAsia="SimSun" w:hAnsi="Arial" w:cs="Arial"/>
        </w:rPr>
        <w:t xml:space="preserve">different </w:t>
      </w:r>
      <w:r>
        <w:rPr>
          <w:rFonts w:ascii="Arial" w:eastAsia="SimSun" w:hAnsi="Arial" w:cs="Arial"/>
        </w:rPr>
        <w:t xml:space="preserve">synchronization raster options for 3 MHz </w:t>
      </w:r>
      <w:r w:rsidR="00FA169B">
        <w:rPr>
          <w:rFonts w:ascii="Arial" w:eastAsia="SimSun" w:hAnsi="Arial" w:cs="Arial"/>
        </w:rPr>
        <w:t xml:space="preserve">channel </w:t>
      </w:r>
      <w:r>
        <w:rPr>
          <w:rFonts w:ascii="Arial" w:eastAsia="SimSun" w:hAnsi="Arial" w:cs="Arial"/>
        </w:rPr>
        <w:t xml:space="preserve">bandwidth. RAN4 sees finer synchronization raster feasible as well as necessary for 3 MHz channel bandwidth. </w:t>
      </w:r>
      <w:r w:rsidR="00A442CD">
        <w:rPr>
          <w:rFonts w:ascii="Arial" w:eastAsia="SimSun" w:hAnsi="Arial" w:cs="Arial"/>
        </w:rPr>
        <w:t xml:space="preserve">For 5 MHz </w:t>
      </w:r>
      <w:r w:rsidR="004D73D2">
        <w:rPr>
          <w:rFonts w:ascii="Arial" w:eastAsia="SimSun" w:hAnsi="Arial" w:cs="Arial"/>
        </w:rPr>
        <w:t xml:space="preserve">channel bandwidth, RAN4 has not yet reached </w:t>
      </w:r>
      <w:r w:rsidR="00701F67">
        <w:rPr>
          <w:rFonts w:ascii="Arial" w:eastAsia="SimSun" w:hAnsi="Arial" w:cs="Arial"/>
        </w:rPr>
        <w:t xml:space="preserve">any </w:t>
      </w:r>
      <w:r w:rsidR="004D73D2">
        <w:rPr>
          <w:rFonts w:ascii="Arial" w:eastAsia="SimSun" w:hAnsi="Arial" w:cs="Arial"/>
        </w:rPr>
        <w:t>agreement</w:t>
      </w:r>
      <w:r w:rsidR="00B46DDE">
        <w:rPr>
          <w:rFonts w:ascii="Arial" w:eastAsia="SimSun" w:hAnsi="Arial" w:cs="Arial"/>
        </w:rPr>
        <w:t xml:space="preserve"> on the necessity for finer synchronization raster for 5 MHz channel bandwidth</w:t>
      </w:r>
      <w:r w:rsidR="004D73D2">
        <w:rPr>
          <w:rFonts w:ascii="Arial" w:eastAsia="SimSun" w:hAnsi="Arial" w:cs="Arial"/>
        </w:rPr>
        <w:t>.</w:t>
      </w:r>
    </w:p>
    <w:p w14:paraId="042A3FA2" w14:textId="61BD9993" w:rsidR="00404B07" w:rsidRDefault="00FA169B" w:rsidP="00404B0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For 3 MHz channel bandwidth, it </w:t>
      </w:r>
      <w:r w:rsidR="00404B07">
        <w:rPr>
          <w:rFonts w:ascii="Arial" w:eastAsia="SimSun" w:hAnsi="Arial" w:cs="Arial"/>
        </w:rPr>
        <w:t xml:space="preserve">was observed that </w:t>
      </w:r>
      <w:r w:rsidR="00701F67">
        <w:rPr>
          <w:rFonts w:ascii="Arial" w:eastAsia="SimSun" w:hAnsi="Arial" w:cs="Arial"/>
        </w:rPr>
        <w:t xml:space="preserve">the </w:t>
      </w:r>
      <w:r w:rsidR="00404B07">
        <w:rPr>
          <w:rFonts w:ascii="Arial" w:eastAsia="SimSun" w:hAnsi="Arial" w:cs="Arial"/>
        </w:rPr>
        <w:t xml:space="preserve">choice of </w:t>
      </w:r>
      <w:r w:rsidR="00701F67">
        <w:rPr>
          <w:rFonts w:ascii="Arial" w:eastAsia="SimSun" w:hAnsi="Arial" w:cs="Arial"/>
        </w:rPr>
        <w:t xml:space="preserve">the </w:t>
      </w:r>
      <w:r w:rsidR="00B46DDE">
        <w:rPr>
          <w:rFonts w:ascii="Arial" w:eastAsia="SimSun" w:hAnsi="Arial" w:cs="Arial"/>
        </w:rPr>
        <w:t xml:space="preserve">PBCH </w:t>
      </w:r>
      <w:r w:rsidR="00404B07">
        <w:rPr>
          <w:rFonts w:ascii="Arial" w:eastAsia="SimSun" w:hAnsi="Arial" w:cs="Arial"/>
        </w:rPr>
        <w:t>puncturing will impact the</w:t>
      </w:r>
      <w:r w:rsidR="00B46DDE">
        <w:rPr>
          <w:rFonts w:ascii="Arial" w:eastAsia="SimSun" w:hAnsi="Arial" w:cs="Arial"/>
        </w:rPr>
        <w:t xml:space="preserve"> choice of</w:t>
      </w:r>
      <w:r w:rsidR="00404B07">
        <w:rPr>
          <w:rFonts w:ascii="Arial" w:eastAsia="SimSun" w:hAnsi="Arial" w:cs="Arial"/>
        </w:rPr>
        <w:t xml:space="preserve"> </w:t>
      </w:r>
      <w:r w:rsidR="00B46DDE">
        <w:rPr>
          <w:rFonts w:ascii="Arial" w:eastAsia="SimSun" w:hAnsi="Arial" w:cs="Arial"/>
        </w:rPr>
        <w:t>finer</w:t>
      </w:r>
      <w:r w:rsidR="00701F67">
        <w:rPr>
          <w:rFonts w:ascii="Arial" w:eastAsia="SimSun" w:hAnsi="Arial" w:cs="Arial"/>
        </w:rPr>
        <w:t xml:space="preserve"> synchronization raster</w:t>
      </w:r>
      <w:r>
        <w:rPr>
          <w:rFonts w:ascii="Arial" w:eastAsia="SimSun" w:hAnsi="Arial" w:cs="Arial"/>
        </w:rPr>
        <w:t>.</w:t>
      </w:r>
      <w:r w:rsidR="00701F67">
        <w:rPr>
          <w:rFonts w:ascii="Arial" w:eastAsia="SimSun" w:hAnsi="Arial" w:cs="Arial"/>
        </w:rPr>
        <w:t xml:space="preserve"> </w:t>
      </w:r>
      <w:r w:rsidR="00404B07">
        <w:rPr>
          <w:rFonts w:ascii="Arial" w:eastAsia="SimSun" w:hAnsi="Arial" w:cs="Arial"/>
        </w:rPr>
        <w:t xml:space="preserve">Therefore, RAN4 would like to ask RAN1 </w:t>
      </w:r>
      <w:r w:rsidR="00B31D57">
        <w:rPr>
          <w:rFonts w:ascii="Arial" w:hAnsi="Arial" w:cs="Arial"/>
          <w:lang w:val="en-US"/>
        </w:rPr>
        <w:t>how PBCH within SSB will be punctured</w:t>
      </w:r>
      <w:r w:rsidR="00404B07">
        <w:rPr>
          <w:rFonts w:ascii="Arial" w:eastAsia="SimSun" w:hAnsi="Arial" w:cs="Arial"/>
        </w:rPr>
        <w:t>?</w:t>
      </w:r>
      <w:r w:rsidR="003613C1">
        <w:rPr>
          <w:rFonts w:ascii="Arial" w:eastAsia="SimSun" w:hAnsi="Arial" w:cs="Arial"/>
        </w:rPr>
        <w:t xml:space="preserve"> </w:t>
      </w:r>
    </w:p>
    <w:p w14:paraId="62C7CFCF" w14:textId="02CEDC24" w:rsidR="00404B07" w:rsidRDefault="003E7C28" w:rsidP="00404B0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Finally, RAN4 would like to ask RAN</w:t>
      </w:r>
      <w:r w:rsidR="007A6D14">
        <w:rPr>
          <w:rFonts w:ascii="Arial" w:eastAsia="SimSun" w:hAnsi="Arial" w:cs="Arial"/>
        </w:rPr>
        <w:t xml:space="preserve">1 what is the </w:t>
      </w:r>
      <w:r>
        <w:rPr>
          <w:rFonts w:ascii="Arial" w:eastAsia="SimSun" w:hAnsi="Arial" w:cs="Arial"/>
        </w:rPr>
        <w:t>number of RB</w:t>
      </w:r>
      <w:r w:rsidR="001C23F3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in </w:t>
      </w:r>
      <w:r w:rsidR="001C23F3">
        <w:rPr>
          <w:rFonts w:ascii="Arial" w:eastAsia="SimSun" w:hAnsi="Arial" w:cs="Arial"/>
        </w:rPr>
        <w:t xml:space="preserve">the </w:t>
      </w:r>
      <w:r w:rsidR="00B46DDE">
        <w:rPr>
          <w:rFonts w:ascii="Arial" w:eastAsia="SimSun" w:hAnsi="Arial" w:cs="Arial"/>
        </w:rPr>
        <w:t xml:space="preserve">SSB with </w:t>
      </w:r>
      <w:r w:rsidR="00A442CD">
        <w:rPr>
          <w:rFonts w:ascii="Arial" w:eastAsia="SimSun" w:hAnsi="Arial" w:cs="Arial"/>
        </w:rPr>
        <w:t xml:space="preserve">punctured </w:t>
      </w:r>
      <w:r w:rsidR="00FA169B">
        <w:rPr>
          <w:rFonts w:ascii="Arial" w:eastAsia="SimSun" w:hAnsi="Arial" w:cs="Arial"/>
        </w:rPr>
        <w:t>PBCH</w:t>
      </w:r>
      <w:r w:rsidR="00F62DFE">
        <w:rPr>
          <w:rFonts w:ascii="Arial" w:eastAsia="SimSun" w:hAnsi="Arial" w:cs="Arial"/>
        </w:rPr>
        <w:t>.</w:t>
      </w:r>
    </w:p>
    <w:p w14:paraId="55BFE7A9" w14:textId="77777777" w:rsidR="00286C28" w:rsidRPr="00286C28" w:rsidRDefault="00286C28" w:rsidP="00286C28">
      <w:pPr>
        <w:pStyle w:val="BodyText"/>
        <w:rPr>
          <w:lang w:val="en-US" w:eastAsia="zh-CN"/>
        </w:rPr>
      </w:pPr>
    </w:p>
    <w:p w14:paraId="38408046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1D85E1C3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1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3432BD19" w14:textId="19426DC5" w:rsidR="00404B07" w:rsidRPr="00346CA9" w:rsidRDefault="00404B07" w:rsidP="00404B07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lastRenderedPageBreak/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respectfully requests RAN</w:t>
      </w:r>
      <w:r>
        <w:rPr>
          <w:rFonts w:ascii="Arial" w:eastAsia="SimSun" w:hAnsi="Arial" w:cs="Arial"/>
        </w:rPr>
        <w:t>1</w:t>
      </w:r>
      <w:r w:rsidRPr="00346CA9">
        <w:rPr>
          <w:rFonts w:ascii="Arial" w:eastAsia="SimSun" w:hAnsi="Arial" w:cs="Arial"/>
        </w:rPr>
        <w:t xml:space="preserve"> group </w:t>
      </w:r>
      <w:r>
        <w:rPr>
          <w:rFonts w:ascii="Arial" w:eastAsia="SimSun" w:hAnsi="Arial" w:cs="Arial"/>
        </w:rPr>
        <w:t>to take the provided information into account and to provide answer</w:t>
      </w:r>
      <w:r w:rsidR="00A64D04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to the question</w:t>
      </w:r>
      <w:r w:rsidR="00A64D04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>.</w:t>
      </w:r>
    </w:p>
    <w:p w14:paraId="198D37F5" w14:textId="77777777" w:rsidR="00404B07" w:rsidRPr="00346CA9" w:rsidRDefault="00404B07" w:rsidP="00404B07">
      <w:pPr>
        <w:spacing w:after="120"/>
        <w:ind w:left="993" w:hanging="993"/>
        <w:rPr>
          <w:rFonts w:ascii="Arial" w:eastAsia="SimSun" w:hAnsi="Arial" w:cs="Arial"/>
        </w:rPr>
      </w:pPr>
    </w:p>
    <w:p w14:paraId="59A87D9B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</w:t>
      </w:r>
      <w:r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Meetings:</w:t>
      </w:r>
    </w:p>
    <w:p w14:paraId="2FE787B7" w14:textId="77777777" w:rsidR="00404B07" w:rsidRDefault="00404B07" w:rsidP="00404B0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>
        <w:rPr>
          <w:rFonts w:ascii="Arial" w:eastAsia="SimSun" w:hAnsi="Arial" w:cs="Arial"/>
          <w:bCs/>
        </w:rPr>
        <w:t>106-bis-e</w:t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17</w:t>
      </w:r>
      <w:r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–</w:t>
      </w:r>
      <w:r>
        <w:rPr>
          <w:rFonts w:ascii="Arial" w:eastAsia="SimSun" w:hAnsi="Arial" w:cs="Arial"/>
          <w:bCs/>
        </w:rPr>
        <w:t xml:space="preserve"> 26</w:t>
      </w:r>
      <w:r w:rsidRPr="00042AAB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April </w:t>
      </w:r>
      <w:r w:rsidRPr="00346CA9">
        <w:rPr>
          <w:rFonts w:ascii="Arial" w:eastAsia="SimSun" w:hAnsi="Arial" w:cs="Arial"/>
          <w:bCs/>
        </w:rPr>
        <w:t>2022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Online</w:t>
      </w:r>
    </w:p>
    <w:p w14:paraId="604E3A3D" w14:textId="77777777" w:rsidR="00404B07" w:rsidRPr="00346CA9" w:rsidRDefault="00404B07" w:rsidP="00404B0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>
        <w:rPr>
          <w:rFonts w:ascii="Arial" w:eastAsia="SimSun" w:hAnsi="Arial" w:cs="Arial"/>
          <w:bCs/>
        </w:rPr>
        <w:t>107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22</w:t>
      </w:r>
      <w:r>
        <w:rPr>
          <w:rFonts w:ascii="Arial" w:eastAsia="SimSun" w:hAnsi="Arial" w:cs="Arial"/>
          <w:bCs/>
          <w:vertAlign w:val="superscript"/>
        </w:rPr>
        <w:t>nd</w:t>
      </w:r>
      <w:r w:rsidRPr="00346CA9">
        <w:rPr>
          <w:rFonts w:ascii="Arial" w:eastAsia="SimSun" w:hAnsi="Arial" w:cs="Arial"/>
          <w:bCs/>
        </w:rPr>
        <w:t xml:space="preserve"> – </w:t>
      </w:r>
      <w:r>
        <w:rPr>
          <w:rFonts w:ascii="Arial" w:eastAsia="SimSun" w:hAnsi="Arial" w:cs="Arial"/>
          <w:bCs/>
        </w:rPr>
        <w:t>26</w:t>
      </w:r>
      <w:r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May </w:t>
      </w:r>
      <w:r w:rsidRPr="00346CA9">
        <w:rPr>
          <w:rFonts w:ascii="Arial" w:eastAsia="SimSun" w:hAnsi="Arial" w:cs="Arial"/>
          <w:bCs/>
        </w:rPr>
        <w:t>2022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Korea</w:t>
      </w:r>
    </w:p>
    <w:p w14:paraId="341D304B" w14:textId="77777777" w:rsidR="00404B07" w:rsidRPr="00A819CB" w:rsidRDefault="00404B07" w:rsidP="00404B07">
      <w:pPr>
        <w:pStyle w:val="BodyText"/>
        <w:rPr>
          <w:rFonts w:ascii="Arial" w:eastAsia="SimSun" w:hAnsi="Arial" w:cs="Arial"/>
          <w:b/>
        </w:rPr>
      </w:pPr>
    </w:p>
    <w:p w14:paraId="25A354EA" w14:textId="470B62BA" w:rsidR="0043209E" w:rsidRPr="00A819CB" w:rsidRDefault="0043209E" w:rsidP="00A819CB">
      <w:pPr>
        <w:pStyle w:val="BodyText"/>
        <w:rPr>
          <w:rFonts w:ascii="Arial" w:eastAsia="SimSun" w:hAnsi="Arial" w:cs="Arial"/>
          <w:b/>
        </w:rPr>
      </w:pPr>
    </w:p>
    <w:sectPr w:rsidR="0043209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AE378" w14:textId="77777777" w:rsidR="00110776" w:rsidRDefault="00110776">
      <w:r>
        <w:separator/>
      </w:r>
    </w:p>
  </w:endnote>
  <w:endnote w:type="continuationSeparator" w:id="0">
    <w:p w14:paraId="2CC3E875" w14:textId="77777777" w:rsidR="00110776" w:rsidRDefault="00110776">
      <w:r>
        <w:continuationSeparator/>
      </w:r>
    </w:p>
  </w:endnote>
  <w:endnote w:type="continuationNotice" w:id="1">
    <w:p w14:paraId="54B52713" w14:textId="77777777" w:rsidR="00110776" w:rsidRDefault="001107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6651" w14:textId="77777777" w:rsidR="00110776" w:rsidRDefault="00110776">
      <w:r>
        <w:separator/>
      </w:r>
    </w:p>
  </w:footnote>
  <w:footnote w:type="continuationSeparator" w:id="0">
    <w:p w14:paraId="47371314" w14:textId="77777777" w:rsidR="00110776" w:rsidRDefault="00110776">
      <w:r>
        <w:continuationSeparator/>
      </w:r>
    </w:p>
  </w:footnote>
  <w:footnote w:type="continuationNotice" w:id="1">
    <w:p w14:paraId="079BBC86" w14:textId="77777777" w:rsidR="00110776" w:rsidRDefault="001107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9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2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23"/>
  </w:num>
  <w:num w:numId="2" w16cid:durableId="227965158">
    <w:abstractNumId w:val="26"/>
  </w:num>
  <w:num w:numId="3" w16cid:durableId="1743989882">
    <w:abstractNumId w:val="44"/>
  </w:num>
  <w:num w:numId="4" w16cid:durableId="338852631">
    <w:abstractNumId w:val="24"/>
  </w:num>
  <w:num w:numId="5" w16cid:durableId="1238788614">
    <w:abstractNumId w:val="34"/>
  </w:num>
  <w:num w:numId="6" w16cid:durableId="1854800062">
    <w:abstractNumId w:val="21"/>
  </w:num>
  <w:num w:numId="7" w16cid:durableId="164130363">
    <w:abstractNumId w:val="42"/>
  </w:num>
  <w:num w:numId="8" w16cid:durableId="1912152877">
    <w:abstractNumId w:val="19"/>
  </w:num>
  <w:num w:numId="9" w16cid:durableId="1447770407">
    <w:abstractNumId w:val="6"/>
  </w:num>
  <w:num w:numId="10" w16cid:durableId="1139880192">
    <w:abstractNumId w:val="40"/>
  </w:num>
  <w:num w:numId="11" w16cid:durableId="1034620665">
    <w:abstractNumId w:val="43"/>
  </w:num>
  <w:num w:numId="12" w16cid:durableId="330253479">
    <w:abstractNumId w:val="17"/>
  </w:num>
  <w:num w:numId="13" w16cid:durableId="1520311720">
    <w:abstractNumId w:val="2"/>
  </w:num>
  <w:num w:numId="14" w16cid:durableId="664478617">
    <w:abstractNumId w:val="36"/>
  </w:num>
  <w:num w:numId="15" w16cid:durableId="980767713">
    <w:abstractNumId w:val="8"/>
  </w:num>
  <w:num w:numId="16" w16cid:durableId="332491621">
    <w:abstractNumId w:val="5"/>
  </w:num>
  <w:num w:numId="17" w16cid:durableId="1604268860">
    <w:abstractNumId w:val="20"/>
  </w:num>
  <w:num w:numId="18" w16cid:durableId="46342587">
    <w:abstractNumId w:val="7"/>
  </w:num>
  <w:num w:numId="19" w16cid:durableId="1430276472">
    <w:abstractNumId w:val="30"/>
  </w:num>
  <w:num w:numId="20" w16cid:durableId="1218199141">
    <w:abstractNumId w:val="35"/>
  </w:num>
  <w:num w:numId="21" w16cid:durableId="258294900">
    <w:abstractNumId w:val="28"/>
  </w:num>
  <w:num w:numId="22" w16cid:durableId="1554273368">
    <w:abstractNumId w:val="37"/>
  </w:num>
  <w:num w:numId="23" w16cid:durableId="2068216945">
    <w:abstractNumId w:val="27"/>
  </w:num>
  <w:num w:numId="24" w16cid:durableId="823396073">
    <w:abstractNumId w:val="29"/>
  </w:num>
  <w:num w:numId="25" w16cid:durableId="1023674644">
    <w:abstractNumId w:val="31"/>
  </w:num>
  <w:num w:numId="26" w16cid:durableId="266887641">
    <w:abstractNumId w:val="18"/>
  </w:num>
  <w:num w:numId="27" w16cid:durableId="1591936148">
    <w:abstractNumId w:val="33"/>
  </w:num>
  <w:num w:numId="28" w16cid:durableId="1117872875">
    <w:abstractNumId w:val="32"/>
  </w:num>
  <w:num w:numId="29" w16cid:durableId="1034384756">
    <w:abstractNumId w:val="13"/>
  </w:num>
  <w:num w:numId="30" w16cid:durableId="1492135790">
    <w:abstractNumId w:val="11"/>
  </w:num>
  <w:num w:numId="31" w16cid:durableId="2097243264">
    <w:abstractNumId w:val="10"/>
  </w:num>
  <w:num w:numId="32" w16cid:durableId="1208838957">
    <w:abstractNumId w:val="39"/>
  </w:num>
  <w:num w:numId="33" w16cid:durableId="18147186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5632940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05040691">
    <w:abstractNumId w:val="9"/>
  </w:num>
  <w:num w:numId="36" w16cid:durableId="1072895863">
    <w:abstractNumId w:val="1"/>
  </w:num>
  <w:num w:numId="37" w16cid:durableId="2007584518">
    <w:abstractNumId w:val="16"/>
  </w:num>
  <w:num w:numId="38" w16cid:durableId="986205974">
    <w:abstractNumId w:val="15"/>
  </w:num>
  <w:num w:numId="39" w16cid:durableId="135924863">
    <w:abstractNumId w:val="16"/>
  </w:num>
  <w:num w:numId="40" w16cid:durableId="11644684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63125401">
    <w:abstractNumId w:val="14"/>
  </w:num>
  <w:num w:numId="42" w16cid:durableId="1054307190">
    <w:abstractNumId w:val="12"/>
  </w:num>
  <w:num w:numId="43" w16cid:durableId="1994749875">
    <w:abstractNumId w:val="25"/>
  </w:num>
  <w:num w:numId="44" w16cid:durableId="1606157552">
    <w:abstractNumId w:val="23"/>
  </w:num>
  <w:num w:numId="45" w16cid:durableId="2263050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08293543">
    <w:abstractNumId w:val="22"/>
  </w:num>
  <w:num w:numId="47" w16cid:durableId="49381304">
    <w:abstractNumId w:val="4"/>
  </w:num>
  <w:num w:numId="48" w16cid:durableId="1915624262">
    <w:abstractNumId w:val="41"/>
  </w:num>
  <w:num w:numId="49" w16cid:durableId="550118917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76"/>
    <w:rsid w:val="00110799"/>
    <w:rsid w:val="00110BBB"/>
    <w:rsid w:val="00111605"/>
    <w:rsid w:val="001117D8"/>
    <w:rsid w:val="00111977"/>
    <w:rsid w:val="00111EDD"/>
    <w:rsid w:val="0011311D"/>
    <w:rsid w:val="00113182"/>
    <w:rsid w:val="0011346A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3F3"/>
    <w:rsid w:val="001C26F2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3DE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A4F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3C1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DC5"/>
    <w:rsid w:val="00381F74"/>
    <w:rsid w:val="003823C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E7C28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3D2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30267"/>
    <w:rsid w:val="00730810"/>
    <w:rsid w:val="007311DB"/>
    <w:rsid w:val="00731467"/>
    <w:rsid w:val="007317F3"/>
    <w:rsid w:val="007324BB"/>
    <w:rsid w:val="007328BD"/>
    <w:rsid w:val="00732AF7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00E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5597"/>
    <w:rsid w:val="007C619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288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D7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A45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1F3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1577"/>
    <w:rsid w:val="00A0171D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4D04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4B2E"/>
    <w:rsid w:val="00B4524F"/>
    <w:rsid w:val="00B4549A"/>
    <w:rsid w:val="00B454A5"/>
    <w:rsid w:val="00B454EC"/>
    <w:rsid w:val="00B45681"/>
    <w:rsid w:val="00B46132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BFB"/>
    <w:rsid w:val="00BE4D03"/>
    <w:rsid w:val="00BE5674"/>
    <w:rsid w:val="00BE604E"/>
    <w:rsid w:val="00BE72CA"/>
    <w:rsid w:val="00BF0359"/>
    <w:rsid w:val="00BF0584"/>
    <w:rsid w:val="00BF0A59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1A45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F2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7E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2B7D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C34"/>
    <w:rsid w:val="00F746C2"/>
    <w:rsid w:val="00F74887"/>
    <w:rsid w:val="00F755F5"/>
    <w:rsid w:val="00F7562F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69B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MCC: R5-231874</cp:lastModifiedBy>
  <cp:revision>3</cp:revision>
  <cp:lastPrinted>2013-04-01T14:20:00Z</cp:lastPrinted>
  <dcterms:created xsi:type="dcterms:W3CDTF">2023-03-03T09:32:00Z</dcterms:created>
  <dcterms:modified xsi:type="dcterms:W3CDTF">2023-03-27T08:43:00Z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