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C5A25" w14:textId="3578ECD8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FC9C27B" wp14:editId="0A36D1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>TSG</w:t>
      </w:r>
      <w:r w:rsidR="00975039">
        <w:rPr>
          <w:b/>
          <w:kern w:val="2"/>
          <w:lang w:eastAsia="zh-CN"/>
        </w:rPr>
        <w:t>-</w:t>
      </w:r>
      <w:r w:rsidR="009C0564" w:rsidRPr="00CF195E">
        <w:rPr>
          <w:b/>
          <w:kern w:val="2"/>
          <w:lang w:eastAsia="zh-CN"/>
        </w:rPr>
        <w:t xml:space="preserve">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7160C6">
        <w:rPr>
          <w:b/>
          <w:kern w:val="2"/>
          <w:lang w:eastAsia="zh-CN"/>
        </w:rPr>
        <w:t>112</w:t>
      </w:r>
      <w:r w:rsidR="00972929" w:rsidRPr="00CF195E">
        <w:rPr>
          <w:b/>
          <w:kern w:val="2"/>
          <w:lang w:eastAsia="zh-CN"/>
        </w:rPr>
        <w:tab/>
      </w:r>
      <w:r w:rsidR="008F39A7" w:rsidRPr="008F39A7">
        <w:rPr>
          <w:b/>
          <w:kern w:val="2"/>
          <w:lang w:eastAsia="zh-CN"/>
        </w:rPr>
        <w:t>R1-2301718</w:t>
      </w:r>
    </w:p>
    <w:p w14:paraId="74252A48" w14:textId="77777777" w:rsidR="0026523C" w:rsidRPr="0026523C" w:rsidRDefault="0026523C" w:rsidP="0026523C">
      <w:pPr>
        <w:jc w:val="left"/>
        <w:rPr>
          <w:b/>
          <w:color w:val="000000"/>
          <w:kern w:val="2"/>
          <w:lang w:eastAsia="zh-CN"/>
        </w:rPr>
      </w:pPr>
      <w:r w:rsidRPr="0026523C">
        <w:rPr>
          <w:b/>
          <w:color w:val="000000"/>
          <w:lang w:eastAsia="zh-CN"/>
        </w:rPr>
        <w:t>Athens, Greece, February 27 – March 3, 2023</w:t>
      </w:r>
    </w:p>
    <w:p w14:paraId="453785F1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E1A5713" w14:textId="762359F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160C6">
        <w:rPr>
          <w:b/>
          <w:kern w:val="2"/>
          <w:lang w:eastAsia="zh-CN"/>
        </w:rPr>
        <w:t>9</w:t>
      </w:r>
      <w:r w:rsidR="006B05C3">
        <w:rPr>
          <w:b/>
          <w:kern w:val="2"/>
          <w:lang w:eastAsia="zh-CN"/>
        </w:rPr>
        <w:t>.</w:t>
      </w:r>
      <w:r w:rsidR="000632A3">
        <w:rPr>
          <w:b/>
          <w:kern w:val="2"/>
          <w:lang w:eastAsia="zh-CN"/>
        </w:rPr>
        <w:t>17</w:t>
      </w:r>
    </w:p>
    <w:p w14:paraId="538B5CA7" w14:textId="67C1ED7B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B36E1">
        <w:rPr>
          <w:b/>
          <w:kern w:val="2"/>
          <w:lang w:eastAsia="zh-CN"/>
        </w:rPr>
        <w:t xml:space="preserve">, </w:t>
      </w:r>
      <w:proofErr w:type="spellStart"/>
      <w:r w:rsidR="009B36E1">
        <w:rPr>
          <w:b/>
          <w:kern w:val="2"/>
          <w:lang w:eastAsia="zh-CN"/>
        </w:rPr>
        <w:t>HiSilicon</w:t>
      </w:r>
      <w:proofErr w:type="spellEnd"/>
      <w:r w:rsidR="005D4311">
        <w:rPr>
          <w:b/>
          <w:kern w:val="2"/>
          <w:lang w:eastAsia="zh-CN"/>
        </w:rPr>
        <w:t>, Ericsson</w:t>
      </w:r>
      <w:r w:rsidR="008F39A7">
        <w:rPr>
          <w:b/>
          <w:kern w:val="2"/>
          <w:lang w:eastAsia="zh-CN"/>
        </w:rPr>
        <w:t>, China Unicom</w:t>
      </w:r>
      <w:r w:rsidR="009B36E1">
        <w:rPr>
          <w:b/>
          <w:kern w:val="2"/>
          <w:lang w:eastAsia="zh-CN"/>
        </w:rPr>
        <w:t xml:space="preserve"> </w:t>
      </w:r>
    </w:p>
    <w:p w14:paraId="246E4A1C" w14:textId="7DD9C013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160C6" w:rsidRPr="007160C6">
        <w:rPr>
          <w:b/>
          <w:kern w:val="2"/>
          <w:lang w:eastAsia="zh-CN"/>
        </w:rPr>
        <w:t>Rel-18 TEI proposal on HARQ multiplexing on PUSCH</w:t>
      </w:r>
    </w:p>
    <w:p w14:paraId="361DED0A" w14:textId="224FF420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4C340C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51B5C7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B643A6" w14:textId="77777777"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6C4E2705" w14:textId="19383BAF" w:rsidR="007011EE" w:rsidRDefault="00055AF4" w:rsidP="00055AF4">
      <w:r>
        <w:t xml:space="preserve">In Rel-15 and Rel-16, to maintain the single carrier metric of uplink transmission, UCI </w:t>
      </w:r>
      <w:r w:rsidR="002F70D7">
        <w:rPr>
          <w:lang w:eastAsia="zh-CN"/>
        </w:rPr>
        <w:t>(</w:t>
      </w:r>
      <w:r w:rsidR="002F70D7">
        <w:t>except SR</w:t>
      </w:r>
      <w:r w:rsidR="002F70D7">
        <w:rPr>
          <w:lang w:eastAsia="zh-CN"/>
        </w:rPr>
        <w:t xml:space="preserve">) </w:t>
      </w:r>
      <w:r>
        <w:t xml:space="preserve">from PUCCH </w:t>
      </w:r>
      <w:r w:rsidR="002F70D7">
        <w:t xml:space="preserve">is </w:t>
      </w:r>
      <w:r>
        <w:t xml:space="preserve">multiplexed on </w:t>
      </w:r>
      <w:r w:rsidR="00295186">
        <w:t xml:space="preserve">a </w:t>
      </w:r>
      <w:r>
        <w:t>PUSCH</w:t>
      </w:r>
      <w:r w:rsidR="00A36326">
        <w:t xml:space="preserve"> within </w:t>
      </w:r>
      <w:r w:rsidR="0048399E">
        <w:t xml:space="preserve">the </w:t>
      </w:r>
      <w:r w:rsidR="00A36326">
        <w:t>same PUCCH group, when they are overlapped in time and have same priority level</w:t>
      </w:r>
      <w:r>
        <w:t>.</w:t>
      </w:r>
      <w:r w:rsidR="00240C72">
        <w:t xml:space="preserve"> </w:t>
      </w:r>
      <w:r w:rsidR="00A36326">
        <w:t xml:space="preserve">To guarantee UE and </w:t>
      </w:r>
      <w:proofErr w:type="spellStart"/>
      <w:r w:rsidR="00A36326">
        <w:t>gNB</w:t>
      </w:r>
      <w:proofErr w:type="spellEnd"/>
      <w:r w:rsidR="00A36326">
        <w:t xml:space="preserve"> have</w:t>
      </w:r>
      <w:r w:rsidR="00937983">
        <w:t xml:space="preserve"> the</w:t>
      </w:r>
      <w:r w:rsidR="00A36326">
        <w:t xml:space="preserve"> same understanding of HARQ bits number on </w:t>
      </w:r>
      <w:r w:rsidR="00295186">
        <w:t xml:space="preserve">the </w:t>
      </w:r>
      <w:r w:rsidR="00A36326">
        <w:t xml:space="preserve">PUSCH, total DAI mechanism is applied and </w:t>
      </w:r>
      <w:r w:rsidR="00E83C4A">
        <w:t xml:space="preserve">a restriction on </w:t>
      </w:r>
      <w:r w:rsidR="00295186">
        <w:t xml:space="preserve">PDSCH </w:t>
      </w:r>
      <w:r w:rsidR="00E83C4A">
        <w:t xml:space="preserve">scheduling </w:t>
      </w:r>
      <w:r w:rsidR="00B722A9">
        <w:t>is introduced</w:t>
      </w:r>
      <w:r w:rsidR="00937983">
        <w:t>, which is</w:t>
      </w:r>
      <w:r w:rsidR="007011EE">
        <w:t xml:space="preserve"> described in the TS 38.213 Clause 9</w:t>
      </w:r>
      <w:r w:rsidR="00EC7BA3">
        <w:t xml:space="preserve"> [1]</w:t>
      </w:r>
      <w:r w:rsidR="00937983">
        <w:t xml:space="preserve"> and </w:t>
      </w:r>
      <w:r w:rsidR="001764F9">
        <w:t>the restriction is</w:t>
      </w:r>
      <w:r w:rsidR="007011EE">
        <w:t xml:space="preserve"> copied as below:</w:t>
      </w:r>
    </w:p>
    <w:p w14:paraId="0D3BE46E" w14:textId="6BD83FDC" w:rsidR="00055AF4" w:rsidRDefault="00CF6595" w:rsidP="00CF6595">
      <w:pPr>
        <w:ind w:firstLine="425"/>
        <w:rPr>
          <w:i/>
        </w:rPr>
      </w:pPr>
      <w:r>
        <w:rPr>
          <w:i/>
        </w:rPr>
        <w:t>“</w:t>
      </w:r>
      <w:r w:rsidR="00295186" w:rsidRPr="00295186">
        <w:rPr>
          <w:i/>
        </w:rPr>
        <w:t>A UE does not expect to detect a DCI format scheduling a PDSCH reception or having associated HARQ-ACK information report without scheduling a PDSCH reception, and indicating a resource for a PUCCH transmission with corresponding HARQ-ACK information in a slot if the UE previously detects a DCI format scheduling a PUSCH transmission in the slot and if the UE multiplexes HARQ-ACK information in the PUSCH transmission</w:t>
      </w:r>
      <w:r w:rsidR="007011EE" w:rsidRPr="009013B0">
        <w:rPr>
          <w:i/>
        </w:rPr>
        <w:t>.</w:t>
      </w:r>
      <w:r>
        <w:rPr>
          <w:i/>
        </w:rPr>
        <w:t>”</w:t>
      </w:r>
    </w:p>
    <w:p w14:paraId="65BF1686" w14:textId="34F19682" w:rsidR="003B727E" w:rsidRPr="00055AF4" w:rsidRDefault="00193E32" w:rsidP="00055AF4">
      <w:r>
        <w:t>In Rel-17</w:t>
      </w:r>
      <w:r w:rsidR="00AC5E5C">
        <w:t xml:space="preserve"> TEI stage, whether/how to relax the restriction is discussed</w:t>
      </w:r>
      <w:r w:rsidR="00937983">
        <w:t xml:space="preserve"> </w:t>
      </w:r>
      <w:r w:rsidR="0026523C">
        <w:rPr>
          <w:lang w:eastAsia="zh-CN"/>
        </w:rPr>
        <w:t xml:space="preserve">but </w:t>
      </w:r>
      <w:r w:rsidR="008F39A7">
        <w:t>did not</w:t>
      </w:r>
      <w:r w:rsidR="0026523C">
        <w:t xml:space="preserve"> reach</w:t>
      </w:r>
      <w:r w:rsidR="00937983">
        <w:t xml:space="preserve"> agreement or conclusion in the end,</w:t>
      </w:r>
      <w:r w:rsidR="00AC5E5C">
        <w:t xml:space="preserve"> </w:t>
      </w:r>
      <w:r w:rsidR="00937983">
        <w:t>however, the</w:t>
      </w:r>
      <w:r w:rsidR="00AC5E5C">
        <w:t xml:space="preserve"> majority companies consider such restriction is not very necessary especially for the case of PUSCH repetition and</w:t>
      </w:r>
      <w:r w:rsidR="00937983">
        <w:t xml:space="preserve"> </w:t>
      </w:r>
      <w:r w:rsidR="00AC5E5C">
        <w:t>dynamic scheduling PDSCH</w:t>
      </w:r>
      <w:r w:rsidR="006930F3">
        <w:t xml:space="preserve"> </w:t>
      </w:r>
      <w:r w:rsidR="006930F3">
        <w:fldChar w:fldCharType="begin"/>
      </w:r>
      <w:r w:rsidR="006930F3">
        <w:instrText xml:space="preserve"> REF _Ref126763771 \r \h </w:instrText>
      </w:r>
      <w:r w:rsidR="006930F3">
        <w:fldChar w:fldCharType="separate"/>
      </w:r>
      <w:r w:rsidR="006930F3">
        <w:t>[3]</w:t>
      </w:r>
      <w:r w:rsidR="006930F3">
        <w:fldChar w:fldCharType="end"/>
      </w:r>
      <w:r w:rsidR="00AC5E5C">
        <w:t>. I</w:t>
      </w:r>
      <w:r w:rsidR="00AC5E5C" w:rsidRPr="00AC5E5C">
        <w:t>n this contribution</w:t>
      </w:r>
      <w:r w:rsidR="00AC5E5C">
        <w:t xml:space="preserve">, </w:t>
      </w:r>
      <w:r w:rsidR="00AC5E5C" w:rsidRPr="00AC5E5C">
        <w:t>the impact of this scheduling restriction</w:t>
      </w:r>
      <w:r w:rsidR="00937983">
        <w:t xml:space="preserve"> is further analyzed </w:t>
      </w:r>
      <w:r w:rsidR="006930F3">
        <w:t xml:space="preserve">based on the </w:t>
      </w:r>
      <w:r w:rsidR="0026523C">
        <w:t xml:space="preserve">PUSCH repetition case </w:t>
      </w:r>
      <w:r w:rsidR="00937983">
        <w:t xml:space="preserve">and solution to calculate </w:t>
      </w:r>
      <w:r w:rsidR="00937983" w:rsidRPr="00937983">
        <w:t xml:space="preserve">the number of HARQ information bits on </w:t>
      </w:r>
      <w:r w:rsidR="00FB5294">
        <w:t xml:space="preserve">the </w:t>
      </w:r>
      <w:r w:rsidR="00937983" w:rsidRPr="00937983">
        <w:t>PUSCH are also discussed</w:t>
      </w:r>
      <w:r w:rsidR="00937983">
        <w:t>.</w:t>
      </w:r>
    </w:p>
    <w:p w14:paraId="7FEC3E4A" w14:textId="5E393782" w:rsidR="00D91C92" w:rsidRDefault="00B8695C" w:rsidP="0031448D">
      <w:pPr>
        <w:pStyle w:val="1"/>
      </w:pPr>
      <w:bookmarkStart w:id="2" w:name="_Ref129681832"/>
      <w:r>
        <w:t xml:space="preserve">Scheduling restriction on </w:t>
      </w:r>
      <w:r w:rsidR="00686F3B">
        <w:t xml:space="preserve">PDSCH </w:t>
      </w:r>
    </w:p>
    <w:p w14:paraId="34AA913A" w14:textId="08D5D598" w:rsidR="000E3091" w:rsidRDefault="002B7D31" w:rsidP="000E3091">
      <w:pPr>
        <w:pStyle w:val="2"/>
      </w:pPr>
      <w:r>
        <w:t xml:space="preserve">The impact introduced by </w:t>
      </w:r>
      <w:r w:rsidR="000E3091">
        <w:t>scheduling restriction</w:t>
      </w:r>
    </w:p>
    <w:p w14:paraId="20E58C42" w14:textId="256E9065" w:rsidR="00686F3B" w:rsidRDefault="00686F3B" w:rsidP="00A97E0D">
      <w:r>
        <w:t xml:space="preserve">In contribution </w:t>
      </w:r>
      <w:r w:rsidR="003E067A">
        <w:fldChar w:fldCharType="begin"/>
      </w:r>
      <w:r w:rsidR="003E067A">
        <w:instrText xml:space="preserve"> REF _Ref126760821 \r \h </w:instrText>
      </w:r>
      <w:r w:rsidR="003E067A">
        <w:fldChar w:fldCharType="separate"/>
      </w:r>
      <w:r w:rsidR="003E067A">
        <w:t>[2]</w:t>
      </w:r>
      <w:r w:rsidR="003E067A">
        <w:fldChar w:fldCharType="end"/>
      </w:r>
      <w:r w:rsidR="003E067A">
        <w:t xml:space="preserve">, the scheduling restriction on PDSCH </w:t>
      </w:r>
      <w:r w:rsidR="00BC5960">
        <w:t>is explained and can be interpreted as two ways:</w:t>
      </w:r>
    </w:p>
    <w:p w14:paraId="5BF72F4C" w14:textId="5F21AA87" w:rsidR="00BC5960" w:rsidRPr="0022399B" w:rsidRDefault="001061AC" w:rsidP="0022399B">
      <w:pPr>
        <w:pStyle w:val="af5"/>
        <w:numPr>
          <w:ilvl w:val="0"/>
          <w:numId w:val="16"/>
        </w:numPr>
        <w:rPr>
          <w:sz w:val="22"/>
        </w:rPr>
      </w:pPr>
      <w:r w:rsidRPr="0022399B">
        <w:rPr>
          <w:sz w:val="22"/>
        </w:rPr>
        <w:t xml:space="preserve">Interpretation 1: </w:t>
      </w:r>
      <w:r w:rsidR="00BC5960" w:rsidRPr="0022399B">
        <w:rPr>
          <w:sz w:val="22"/>
        </w:rPr>
        <w:t xml:space="preserve">After UL DCI, </w:t>
      </w:r>
      <w:proofErr w:type="spellStart"/>
      <w:r w:rsidR="00D85A6C" w:rsidRPr="0022399B">
        <w:rPr>
          <w:sz w:val="22"/>
        </w:rPr>
        <w:t>gNB</w:t>
      </w:r>
      <w:proofErr w:type="spellEnd"/>
      <w:r w:rsidR="00D85A6C" w:rsidRPr="0022399B">
        <w:rPr>
          <w:sz w:val="22"/>
        </w:rPr>
        <w:t xml:space="preserve"> cannot schedule a PUCCH transmission to carry HARQ information in the slot of PUSCH transmission scheduled by the UL DCI, unless the PUSCH and PUCCH transmissions are not overlapped</w:t>
      </w:r>
      <w:r w:rsidRPr="0022399B">
        <w:rPr>
          <w:sz w:val="22"/>
        </w:rPr>
        <w:t xml:space="preserve"> in time</w:t>
      </w:r>
      <w:r w:rsidR="00D85A6C" w:rsidRPr="0022399B">
        <w:rPr>
          <w:sz w:val="22"/>
        </w:rPr>
        <w:t>.</w:t>
      </w:r>
    </w:p>
    <w:p w14:paraId="3C5FE45E" w14:textId="32E336A1" w:rsidR="00D85A6C" w:rsidRPr="0022399B" w:rsidRDefault="00D85A6C" w:rsidP="0022399B">
      <w:pPr>
        <w:pStyle w:val="af5"/>
        <w:numPr>
          <w:ilvl w:val="0"/>
          <w:numId w:val="16"/>
        </w:numPr>
        <w:rPr>
          <w:sz w:val="22"/>
        </w:rPr>
      </w:pPr>
      <w:r w:rsidRPr="0022399B">
        <w:rPr>
          <w:sz w:val="22"/>
        </w:rPr>
        <w:t xml:space="preserve">Interpretation 2: </w:t>
      </w:r>
      <w:r w:rsidR="001061AC" w:rsidRPr="0022399B">
        <w:rPr>
          <w:sz w:val="22"/>
        </w:rPr>
        <w:t xml:space="preserve">After UL DCI, </w:t>
      </w:r>
      <w:proofErr w:type="spellStart"/>
      <w:r w:rsidR="001061AC" w:rsidRPr="0022399B">
        <w:rPr>
          <w:sz w:val="22"/>
        </w:rPr>
        <w:t>gNB</w:t>
      </w:r>
      <w:proofErr w:type="spellEnd"/>
      <w:r w:rsidR="001061AC" w:rsidRPr="0022399B">
        <w:rPr>
          <w:sz w:val="22"/>
        </w:rPr>
        <w:t xml:space="preserve"> may not schedule PDSCH until </w:t>
      </w:r>
      <w:r w:rsidR="00FB5294">
        <w:rPr>
          <w:sz w:val="22"/>
        </w:rPr>
        <w:t>all the</w:t>
      </w:r>
      <w:r w:rsidR="001061AC" w:rsidRPr="0022399B">
        <w:rPr>
          <w:sz w:val="22"/>
        </w:rPr>
        <w:t xml:space="preserve"> PUSCH transmission</w:t>
      </w:r>
      <w:r w:rsidR="00FB5294">
        <w:rPr>
          <w:sz w:val="22"/>
        </w:rPr>
        <w:t>s</w:t>
      </w:r>
      <w:r w:rsidR="001061AC" w:rsidRPr="0022399B">
        <w:rPr>
          <w:sz w:val="22"/>
        </w:rPr>
        <w:t xml:space="preserve"> scheduled by the UL DCI</w:t>
      </w:r>
      <w:r w:rsidR="00FB5294">
        <w:rPr>
          <w:sz w:val="22"/>
        </w:rPr>
        <w:t xml:space="preserve"> are finished</w:t>
      </w:r>
      <w:r w:rsidR="001061AC" w:rsidRPr="0022399B">
        <w:rPr>
          <w:sz w:val="22"/>
        </w:rPr>
        <w:t>.</w:t>
      </w:r>
    </w:p>
    <w:p w14:paraId="7D6536FA" w14:textId="30886CAA" w:rsidR="00BC5960" w:rsidRDefault="0050702C" w:rsidP="00BC5960">
      <w:r>
        <w:t xml:space="preserve">Following Interpretation 1, to avoid overlapping between PUCCH and PUSCH, when </w:t>
      </w:r>
      <w:proofErr w:type="spellStart"/>
      <w:r>
        <w:t>gNB</w:t>
      </w:r>
      <w:proofErr w:type="spellEnd"/>
      <w:r>
        <w:t xml:space="preserve"> schedule</w:t>
      </w:r>
      <w:r w:rsidR="006B4543">
        <w:t>s</w:t>
      </w:r>
      <w:r>
        <w:t xml:space="preserve"> a DL data transmission after the UL grant, </w:t>
      </w:r>
      <w:proofErr w:type="spellStart"/>
      <w:r>
        <w:t>gNB</w:t>
      </w:r>
      <w:proofErr w:type="spellEnd"/>
      <w:r>
        <w:t xml:space="preserve"> has to indicate </w:t>
      </w:r>
      <w:r w:rsidR="00FB5294">
        <w:t>a</w:t>
      </w:r>
      <w:r>
        <w:t xml:space="preserve"> PUCCH reporting corresponding HARQ information transmitted after PUSCH</w:t>
      </w:r>
      <w:r w:rsidR="006B4543">
        <w:t xml:space="preserve"> transmission, which results in quite large HARQ latency. </w:t>
      </w:r>
      <w:r>
        <w:t>Consider</w:t>
      </w:r>
      <w:r w:rsidR="006B4543">
        <w:t>ing</w:t>
      </w:r>
      <w:r>
        <w:t xml:space="preserve"> the</w:t>
      </w:r>
      <w:r w:rsidR="006B4543">
        <w:t xml:space="preserve"> case of PUSCH</w:t>
      </w:r>
      <w:r>
        <w:t xml:space="preserve"> with repetition</w:t>
      </w:r>
      <w:r w:rsidR="006B4543">
        <w:t xml:space="preserve"> in TDD system, the latency could become huge and beyond the </w:t>
      </w:r>
      <w:r w:rsidR="009069FA">
        <w:t xml:space="preserve">largest </w:t>
      </w:r>
      <w:r w:rsidR="006B4543">
        <w:t>k1 value</w:t>
      </w:r>
      <w:r w:rsidR="009069FA">
        <w:t xml:space="preserve"> (i.e. 15)</w:t>
      </w:r>
      <w:r w:rsidR="006B4543">
        <w:t xml:space="preserve"> </w:t>
      </w:r>
      <w:r w:rsidR="009069FA">
        <w:t xml:space="preserve">configured for </w:t>
      </w:r>
      <w:proofErr w:type="spellStart"/>
      <w:r w:rsidR="009069FA">
        <w:t>eMBB</w:t>
      </w:r>
      <w:proofErr w:type="spellEnd"/>
      <w:r w:rsidR="009069FA">
        <w:t xml:space="preserve"> service. Take </w:t>
      </w:r>
      <w:r w:rsidR="009069FA">
        <w:fldChar w:fldCharType="begin"/>
      </w:r>
      <w:r w:rsidR="009069FA">
        <w:instrText xml:space="preserve"> REF _Ref126768798 \h </w:instrText>
      </w:r>
      <w:r w:rsidR="009069FA">
        <w:fldChar w:fldCharType="separate"/>
      </w:r>
      <w:r w:rsidR="009069FA">
        <w:t xml:space="preserve">Figure </w:t>
      </w:r>
      <w:r w:rsidR="009069FA">
        <w:rPr>
          <w:noProof/>
        </w:rPr>
        <w:t>1</w:t>
      </w:r>
      <w:r w:rsidR="009069FA">
        <w:fldChar w:fldCharType="end"/>
      </w:r>
      <w:r w:rsidR="009069FA">
        <w:t xml:space="preserve"> as an example, </w:t>
      </w:r>
      <w:r w:rsidR="009069FA" w:rsidRPr="009069FA">
        <w:t xml:space="preserve">a DL domain frame is configured as DDDSU. In slot 0 of frame N, UL DCI triggers PUSCH </w:t>
      </w:r>
      <w:r w:rsidR="009069FA">
        <w:t>transmitted</w:t>
      </w:r>
      <w:r w:rsidR="009069FA" w:rsidRPr="009069FA">
        <w:t xml:space="preserve"> 4 times</w:t>
      </w:r>
      <w:r w:rsidR="009069FA">
        <w:t xml:space="preserve"> repeatedly</w:t>
      </w:r>
      <w:r w:rsidR="009069FA" w:rsidRPr="009069FA">
        <w:t xml:space="preserve"> and each repetition occupies 14 symbols.</w:t>
      </w:r>
      <w:r w:rsidR="009069FA">
        <w:t xml:space="preserve"> </w:t>
      </w:r>
      <w:r w:rsidR="006C393C">
        <w:t>A</w:t>
      </w:r>
      <w:r w:rsidR="009069FA">
        <w:t>lthough PDSCH is scheduled</w:t>
      </w:r>
      <w:r w:rsidR="006C393C">
        <w:t xml:space="preserve"> </w:t>
      </w:r>
      <w:r w:rsidR="00373AD8">
        <w:t xml:space="preserve">in slot 1 </w:t>
      </w:r>
      <w:r w:rsidR="006C393C">
        <w:t>of</w:t>
      </w:r>
      <w:r w:rsidR="00373AD8">
        <w:t xml:space="preserve"> frame N, the corresponding HARQ</w:t>
      </w:r>
      <w:r w:rsidR="00FB5294">
        <w:t xml:space="preserve"> only</w:t>
      </w:r>
      <w:r w:rsidR="00373AD8">
        <w:t xml:space="preserve"> can be reported until slot 4 of frame N+2, 22 slots between the PDSCH reception and PUCCH transmission. It should be noted, number of </w:t>
      </w:r>
      <w:r w:rsidR="006C393C">
        <w:t>repetitions</w:t>
      </w:r>
      <w:r w:rsidR="00373AD8">
        <w:t xml:space="preserve"> can be configured as </w:t>
      </w:r>
      <w:r w:rsidR="006C393C">
        <w:t xml:space="preserve">8 and for the coverage extension scenario, the number could be configured as large as 32. </w:t>
      </w:r>
    </w:p>
    <w:p w14:paraId="6A3C1990" w14:textId="7C129CCC" w:rsidR="006C393C" w:rsidRPr="00F06D55" w:rsidRDefault="006C393C" w:rsidP="006C393C">
      <w:pPr>
        <w:rPr>
          <w:b/>
          <w:i/>
        </w:rPr>
      </w:pPr>
      <w:r w:rsidRPr="00F06D55">
        <w:rPr>
          <w:b/>
          <w:i/>
        </w:rPr>
        <w:t xml:space="preserve">Observation </w:t>
      </w:r>
      <w:r>
        <w:rPr>
          <w:b/>
          <w:i/>
        </w:rPr>
        <w:t>1</w:t>
      </w:r>
      <w:r w:rsidRPr="00F06D55">
        <w:rPr>
          <w:b/>
          <w:i/>
        </w:rPr>
        <w:t xml:space="preserve">: If PUSCH repetition is configured, the timing restriction on scheduling </w:t>
      </w:r>
      <w:r w:rsidR="0009678F">
        <w:rPr>
          <w:b/>
          <w:i/>
        </w:rPr>
        <w:t xml:space="preserve">PDSCH </w:t>
      </w:r>
      <w:r w:rsidRPr="00F06D55">
        <w:rPr>
          <w:b/>
          <w:i/>
        </w:rPr>
        <w:t>after UL grant introduces large delay for HARQ feedback.</w:t>
      </w:r>
    </w:p>
    <w:p w14:paraId="1A9D119A" w14:textId="77777777" w:rsidR="009069FA" w:rsidRDefault="00983953" w:rsidP="0022399B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75F06E53" wp14:editId="453BD7A7">
            <wp:extent cx="5968844" cy="1050992"/>
            <wp:effectExtent l="0" t="0" r="0" b="0"/>
            <wp:docPr id="137" name="Picture 137" descr="C:\Users\y00415751\AppData\Local\Microsoft\Windows\INetCache\Content.MSO\7E9E5B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00415751\AppData\Local\Microsoft\Windows\INetCache\Content.MSO\7E9E5B9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766" cy="106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9165C" w14:textId="1F7451A0" w:rsidR="00983953" w:rsidRDefault="009069FA" w:rsidP="0022399B">
      <w:pPr>
        <w:pStyle w:val="a6"/>
      </w:pPr>
      <w:bookmarkStart w:id="3" w:name="_Ref126768798"/>
      <w:r>
        <w:t xml:space="preserve">Figure </w:t>
      </w:r>
      <w:r w:rsidR="00B17A8B">
        <w:rPr>
          <w:noProof/>
        </w:rPr>
        <w:fldChar w:fldCharType="begin"/>
      </w:r>
      <w:r w:rsidR="00B17A8B">
        <w:rPr>
          <w:noProof/>
        </w:rPr>
        <w:instrText xml:space="preserve"> SEQ Figure \* ARABIC </w:instrText>
      </w:r>
      <w:r w:rsidR="00B17A8B">
        <w:rPr>
          <w:noProof/>
        </w:rPr>
        <w:fldChar w:fldCharType="separate"/>
      </w:r>
      <w:r w:rsidR="001977BC">
        <w:rPr>
          <w:noProof/>
        </w:rPr>
        <w:t>1</w:t>
      </w:r>
      <w:r w:rsidR="00B17A8B">
        <w:rPr>
          <w:noProof/>
        </w:rPr>
        <w:fldChar w:fldCharType="end"/>
      </w:r>
      <w:bookmarkEnd w:id="3"/>
      <w:r>
        <w:t>.</w:t>
      </w:r>
      <w:r w:rsidR="00633746">
        <w:t xml:space="preserve"> PDSCH scheduling restriction results in large HARQ feedback delay</w:t>
      </w:r>
    </w:p>
    <w:p w14:paraId="7F537279" w14:textId="397EE661" w:rsidR="00306ED6" w:rsidRDefault="0009678F" w:rsidP="00BC5960">
      <w:r>
        <w:t xml:space="preserve">As interpreted in the second way, to have a short HARQ latency and smaller value of k1, </w:t>
      </w:r>
      <w:proofErr w:type="spellStart"/>
      <w:r>
        <w:t>gNB</w:t>
      </w:r>
      <w:proofErr w:type="spellEnd"/>
      <w:r>
        <w:t xml:space="preserve"> may </w:t>
      </w:r>
      <w:r w:rsidR="000F3F31">
        <w:t xml:space="preserve">postpone </w:t>
      </w:r>
      <w:r>
        <w:t xml:space="preserve">PDSCH </w:t>
      </w:r>
      <w:r w:rsidR="000F3F31">
        <w:t xml:space="preserve">scheduling </w:t>
      </w:r>
      <w:r>
        <w:t>after</w:t>
      </w:r>
      <w:r w:rsidR="000F3F31">
        <w:t xml:space="preserve"> PUSCH repetitions finish</w:t>
      </w:r>
      <w:r w:rsidR="008F39A7">
        <w:t>ing</w:t>
      </w:r>
      <w:r w:rsidR="000F3F31">
        <w:t xml:space="preserve">. This will cause no PDSCH </w:t>
      </w:r>
      <w:r w:rsidR="00FB5294">
        <w:t>can</w:t>
      </w:r>
      <w:r w:rsidR="000F3F31">
        <w:t xml:space="preserve"> be scheduled during the period of PUSCH repetition which </w:t>
      </w:r>
      <w:r w:rsidR="00FB5294">
        <w:t xml:space="preserve">will </w:t>
      </w:r>
      <w:r w:rsidR="000F3F31">
        <w:t xml:space="preserve">decrease the spectrum efficiency dramatically. </w:t>
      </w:r>
      <w:r w:rsidR="00306ED6">
        <w:t>Use the same UL</w:t>
      </w:r>
      <w:r w:rsidR="00306ED6">
        <w:rPr>
          <w:lang w:eastAsia="zh-CN"/>
        </w:rPr>
        <w:t xml:space="preserve">_DL configuration </w:t>
      </w:r>
      <w:r w:rsidR="00306ED6">
        <w:t xml:space="preserve">and repetition times as above example, once </w:t>
      </w:r>
      <w:proofErr w:type="spellStart"/>
      <w:r w:rsidR="00306ED6">
        <w:t>gNB</w:t>
      </w:r>
      <w:proofErr w:type="spellEnd"/>
      <w:r w:rsidR="00306ED6">
        <w:t xml:space="preserve"> trigger</w:t>
      </w:r>
      <w:r w:rsidR="00633746">
        <w:t>s</w:t>
      </w:r>
      <w:r w:rsidR="00306ED6">
        <w:t xml:space="preserve"> a PUSCH transmission with repetition in slot 0, Frame N, it may wait until slot 0, Frame N+2 to schedule a new PDSCH expecting a quick HARQ feedback. Details are illustrated in </w:t>
      </w:r>
      <w:r w:rsidR="00306ED6">
        <w:fldChar w:fldCharType="begin"/>
      </w:r>
      <w:r w:rsidR="00306ED6">
        <w:instrText xml:space="preserve"> REF _Ref126773423 \h </w:instrText>
      </w:r>
      <w:r w:rsidR="00306ED6">
        <w:fldChar w:fldCharType="separate"/>
      </w:r>
      <w:r w:rsidR="00306ED6">
        <w:t xml:space="preserve">Figure </w:t>
      </w:r>
      <w:r w:rsidR="00306ED6">
        <w:rPr>
          <w:noProof/>
        </w:rPr>
        <w:t>2</w:t>
      </w:r>
      <w:r w:rsidR="00306ED6">
        <w:fldChar w:fldCharType="end"/>
      </w:r>
      <w:r w:rsidR="00306ED6">
        <w:t xml:space="preserve">. </w:t>
      </w:r>
    </w:p>
    <w:p w14:paraId="2452CE0F" w14:textId="77777777" w:rsidR="00306ED6" w:rsidRDefault="00306ED6" w:rsidP="0022399B">
      <w:pPr>
        <w:keepNext/>
      </w:pPr>
      <w:r>
        <w:rPr>
          <w:noProof/>
          <w:lang w:eastAsia="zh-CN"/>
        </w:rPr>
        <w:drawing>
          <wp:inline distT="0" distB="0" distL="0" distR="0" wp14:anchorId="36C979CA" wp14:editId="3135AB26">
            <wp:extent cx="5916295" cy="1041740"/>
            <wp:effectExtent l="0" t="0" r="0" b="6350"/>
            <wp:docPr id="138" name="Picture 138" descr="C:\Users\y00415751\AppData\Local\Microsoft\Windows\INetCache\Content.MSO\896AA6C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00415751\AppData\Local\Microsoft\Windows\INetCache\Content.MSO\896AA6CE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04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81AC4" w14:textId="5FEFEBF6" w:rsidR="00983953" w:rsidRDefault="00306ED6" w:rsidP="0022399B">
      <w:pPr>
        <w:pStyle w:val="a6"/>
      </w:pPr>
      <w:bookmarkStart w:id="4" w:name="_Ref126773423"/>
      <w:r>
        <w:t xml:space="preserve">Figure </w:t>
      </w:r>
      <w:r w:rsidR="00B17A8B">
        <w:rPr>
          <w:noProof/>
        </w:rPr>
        <w:fldChar w:fldCharType="begin"/>
      </w:r>
      <w:r w:rsidR="00B17A8B">
        <w:rPr>
          <w:noProof/>
        </w:rPr>
        <w:instrText xml:space="preserve"> SEQ Figure \* ARABIC </w:instrText>
      </w:r>
      <w:r w:rsidR="00B17A8B">
        <w:rPr>
          <w:noProof/>
        </w:rPr>
        <w:fldChar w:fldCharType="separate"/>
      </w:r>
      <w:r w:rsidR="001977BC">
        <w:rPr>
          <w:noProof/>
        </w:rPr>
        <w:t>2</w:t>
      </w:r>
      <w:r w:rsidR="00B17A8B">
        <w:rPr>
          <w:noProof/>
        </w:rPr>
        <w:fldChar w:fldCharType="end"/>
      </w:r>
      <w:bookmarkEnd w:id="4"/>
      <w:r w:rsidR="00633746">
        <w:t>. PDSCH scheduling restriction results in PDSCH blockage</w:t>
      </w:r>
    </w:p>
    <w:p w14:paraId="107F035B" w14:textId="750DB877" w:rsidR="002B7D31" w:rsidRPr="0022399B" w:rsidRDefault="002B7D31" w:rsidP="00BC5960">
      <w:pPr>
        <w:rPr>
          <w:b/>
          <w:i/>
        </w:rPr>
      </w:pPr>
      <w:r w:rsidRPr="00DB2CCB">
        <w:rPr>
          <w:b/>
          <w:i/>
        </w:rPr>
        <w:t>Observation</w:t>
      </w:r>
      <w:r>
        <w:rPr>
          <w:b/>
          <w:i/>
        </w:rPr>
        <w:t xml:space="preserve"> 2</w:t>
      </w:r>
      <w:r w:rsidRPr="00DB2CCB">
        <w:rPr>
          <w:b/>
          <w:i/>
        </w:rPr>
        <w:t xml:space="preserve">: If PUSCH repetition is configured, the timing restriction on scheduling </w:t>
      </w:r>
      <w:r>
        <w:rPr>
          <w:b/>
          <w:i/>
        </w:rPr>
        <w:t xml:space="preserve">PDSCH </w:t>
      </w:r>
      <w:r w:rsidRPr="00DB2CCB">
        <w:rPr>
          <w:b/>
          <w:i/>
        </w:rPr>
        <w:t xml:space="preserve">after UL grant causes PDSCH blockage for </w:t>
      </w:r>
      <w:r>
        <w:rPr>
          <w:b/>
          <w:i/>
        </w:rPr>
        <w:t>small</w:t>
      </w:r>
      <w:r w:rsidRPr="00DB2CCB">
        <w:rPr>
          <w:b/>
          <w:i/>
        </w:rPr>
        <w:t xml:space="preserve"> k1 values.</w:t>
      </w:r>
    </w:p>
    <w:p w14:paraId="3B496044" w14:textId="4C8478FA" w:rsidR="002B7D31" w:rsidRDefault="002B7D31" w:rsidP="002B7D31">
      <w:pPr>
        <w:pStyle w:val="2"/>
      </w:pPr>
      <w:r>
        <w:t>Possible solutions to reduce the impact</w:t>
      </w:r>
    </w:p>
    <w:p w14:paraId="51A65B1B" w14:textId="3E458F65" w:rsidR="002B7D31" w:rsidRDefault="002B7D31" w:rsidP="00BC5960">
      <w:r>
        <w:t>During the discussion in Rel-17, several possible solutions are proposed by companies, including configur</w:t>
      </w:r>
      <w:r w:rsidR="008F39A7">
        <w:t>ing</w:t>
      </w:r>
      <w:r>
        <w:t xml:space="preserve"> </w:t>
      </w:r>
      <w:proofErr w:type="spellStart"/>
      <w:r>
        <w:t>TDMed</w:t>
      </w:r>
      <w:proofErr w:type="spellEnd"/>
      <w:r>
        <w:t xml:space="preserve"> PUCCH resource with PUSCH in a slot, enabl</w:t>
      </w:r>
      <w:r w:rsidR="008F39A7">
        <w:t>ing</w:t>
      </w:r>
      <w:r>
        <w:t xml:space="preserve"> parallel PUCCH and PUSCH transmissions and always enabling PUSCH repetition type B. </w:t>
      </w:r>
      <w:r w:rsidR="003E18A5">
        <w:t>H</w:t>
      </w:r>
      <w:r>
        <w:t xml:space="preserve">owever, these solutions </w:t>
      </w:r>
      <w:r w:rsidR="003E18A5">
        <w:t>cannot always fix the issu</w:t>
      </w:r>
      <w:r w:rsidR="00633746">
        <w:t>e completely</w:t>
      </w:r>
      <w:r w:rsidR="003E18A5">
        <w:t xml:space="preserve">, on the contrary, </w:t>
      </w:r>
      <w:r w:rsidR="0035553A">
        <w:t xml:space="preserve">may </w:t>
      </w:r>
      <w:r w:rsidR="003E18A5">
        <w:t xml:space="preserve">introduce more restrictions on </w:t>
      </w:r>
      <w:proofErr w:type="spellStart"/>
      <w:r w:rsidR="003E18A5">
        <w:t>gNB</w:t>
      </w:r>
      <w:proofErr w:type="spellEnd"/>
      <w:r w:rsidR="003E18A5">
        <w:t xml:space="preserve"> scheduling. </w:t>
      </w:r>
    </w:p>
    <w:p w14:paraId="5010B06A" w14:textId="5BCDD952" w:rsidR="003E18A5" w:rsidRDefault="003E18A5" w:rsidP="00BC5960">
      <w:r>
        <w:t xml:space="preserve">Specifically, when UE is required to repeatedly transmit a TB, it means UE may locate at edge of a cell and UL coverage is </w:t>
      </w:r>
      <w:r w:rsidR="0035553A">
        <w:t xml:space="preserve">possibly </w:t>
      </w:r>
      <w:r>
        <w:t xml:space="preserve">constraint. Hence, </w:t>
      </w:r>
      <w:proofErr w:type="spellStart"/>
      <w:r>
        <w:t>gNB</w:t>
      </w:r>
      <w:proofErr w:type="spellEnd"/>
      <w:r>
        <w:t xml:space="preserve"> intends to allocate more resources, typically 14 symbols, for UE to have better UL transmission performance. Less number of PUSCH transmission might lead </w:t>
      </w:r>
      <w:r w:rsidR="008F39A7">
        <w:t xml:space="preserve">to </w:t>
      </w:r>
      <w:r>
        <w:t xml:space="preserve">more PUSCH repetitions. On the other hand, </w:t>
      </w:r>
      <w:proofErr w:type="spellStart"/>
      <w:r>
        <w:t>gNB</w:t>
      </w:r>
      <w:proofErr w:type="spellEnd"/>
      <w:r>
        <w:t xml:space="preserve"> cannot predict whether there </w:t>
      </w:r>
      <w:r w:rsidR="0035553A">
        <w:t>will be</w:t>
      </w:r>
      <w:r>
        <w:t xml:space="preserve"> any new PDSCH scheduling after a UL grant. If </w:t>
      </w:r>
      <w:proofErr w:type="spellStart"/>
      <w:r>
        <w:t>gNB</w:t>
      </w:r>
      <w:proofErr w:type="spellEnd"/>
      <w:r>
        <w:t xml:space="preserve"> always spare some symbols in UL slots for potential PUCCH transmission, a large quantity UL resource could be wasted.</w:t>
      </w:r>
    </w:p>
    <w:p w14:paraId="43E08FB2" w14:textId="77EDEC84" w:rsidR="003E18A5" w:rsidRDefault="003E18A5" w:rsidP="00BC5960">
      <w:r>
        <w:t xml:space="preserve">Transmit PUCCH and PUSCH simultaneously </w:t>
      </w:r>
      <w:r w:rsidR="005300D1">
        <w:t xml:space="preserve">within a PUCCH group </w:t>
      </w:r>
      <w:r>
        <w:t xml:space="preserve">is supported in Rel-17, however, such </w:t>
      </w:r>
      <w:r w:rsidR="005300D1">
        <w:t>kind of transmission are only applicable PUCCH and PUSCH are in different bands and with distinguished priority index.</w:t>
      </w:r>
      <w:r w:rsidR="0035553A">
        <w:t xml:space="preserve"> Therefore, it cannot be feasible for typical </w:t>
      </w:r>
      <w:proofErr w:type="spellStart"/>
      <w:r w:rsidR="0035553A">
        <w:t>eMBB</w:t>
      </w:r>
      <w:proofErr w:type="spellEnd"/>
      <w:r w:rsidR="0035553A">
        <w:t xml:space="preserve"> case in same band.</w:t>
      </w:r>
    </w:p>
    <w:p w14:paraId="6EB0B9FA" w14:textId="6CD8A5E8" w:rsidR="00F862F6" w:rsidRDefault="005300D1" w:rsidP="00BC5960">
      <w:r>
        <w:t>PUSCH repetition type B is</w:t>
      </w:r>
      <w:r w:rsidR="0035553A">
        <w:t xml:space="preserve"> applicable</w:t>
      </w:r>
      <w:r>
        <w:t xml:space="preserve"> for a small packet and repetition</w:t>
      </w:r>
      <w:r w:rsidR="0035553A">
        <w:t>s</w:t>
      </w:r>
      <w:r>
        <w:t xml:space="preserve"> can be finished as soon as possible, which is enhanced for U</w:t>
      </w:r>
      <w:r w:rsidR="0035553A">
        <w:t>RLL</w:t>
      </w:r>
      <w:r>
        <w:t xml:space="preserve">C </w:t>
      </w:r>
      <w:r w:rsidR="0035553A">
        <w:t>transmission purpose</w:t>
      </w:r>
      <w:r>
        <w:t xml:space="preserve">. </w:t>
      </w:r>
      <w:r w:rsidR="00F862F6">
        <w:t>Despite</w:t>
      </w:r>
      <w:r w:rsidR="0035553A">
        <w:t xml:space="preserve"> </w:t>
      </w:r>
      <w:r w:rsidR="00F862F6">
        <w:t xml:space="preserve">type A PUSCH repetition are supported widely and latency is also a critical metric for </w:t>
      </w:r>
      <w:proofErr w:type="spellStart"/>
      <w:r w:rsidR="00F862F6">
        <w:t>eMBB</w:t>
      </w:r>
      <w:proofErr w:type="spellEnd"/>
      <w:r w:rsidR="00F862F6">
        <w:t xml:space="preserve"> service</w:t>
      </w:r>
      <w:r w:rsidR="0035553A">
        <w:t>, so using Type B repetition might not be always suitable</w:t>
      </w:r>
      <w:r w:rsidR="00F862F6">
        <w:t>.</w:t>
      </w:r>
    </w:p>
    <w:p w14:paraId="60290714" w14:textId="6F4C6D16" w:rsidR="005300D1" w:rsidRDefault="00F862F6" w:rsidP="00BC5960">
      <w:r>
        <w:t xml:space="preserve">Based on the analysis in section 2.1 </w:t>
      </w:r>
      <w:r w:rsidR="00EC4E74">
        <w:t>and consider</w:t>
      </w:r>
      <w:r w:rsidR="0035553A">
        <w:t>ing</w:t>
      </w:r>
      <w:r>
        <w:t xml:space="preserve"> the possible solution discussed above</w:t>
      </w:r>
      <w:r w:rsidR="00EC4E74">
        <w:t>, relaxing</w:t>
      </w:r>
      <w:r w:rsidR="00CC3B29">
        <w:t xml:space="preserve"> the scheduling restriction on PDSCH and associated HARQ seems a more feasible way which brings more flexibility for </w:t>
      </w:r>
      <w:proofErr w:type="spellStart"/>
      <w:r w:rsidR="00CC3B29">
        <w:t>gNB</w:t>
      </w:r>
      <w:proofErr w:type="spellEnd"/>
      <w:r w:rsidR="0035553A">
        <w:t xml:space="preserve"> scheduling</w:t>
      </w:r>
      <w:r w:rsidR="00CC3B29">
        <w:t xml:space="preserve">. </w:t>
      </w:r>
    </w:p>
    <w:p w14:paraId="16313959" w14:textId="02A87F55" w:rsidR="00A52D1B" w:rsidRDefault="00A52D1B" w:rsidP="00841602">
      <w:pPr>
        <w:rPr>
          <w:b/>
          <w:i/>
        </w:rPr>
      </w:pPr>
      <w:bookmarkStart w:id="5" w:name="_GoBack"/>
      <w:r w:rsidRPr="00A52D1B">
        <w:rPr>
          <w:b/>
          <w:i/>
        </w:rPr>
        <w:t xml:space="preserve">Proposal 1: </w:t>
      </w:r>
      <w:r w:rsidR="007D00EC">
        <w:rPr>
          <w:b/>
          <w:i/>
        </w:rPr>
        <w:t>The</w:t>
      </w:r>
      <w:r w:rsidRPr="00A52D1B">
        <w:rPr>
          <w:b/>
          <w:i/>
        </w:rPr>
        <w:t xml:space="preserve"> restriction on scheduling </w:t>
      </w:r>
      <w:r w:rsidR="00CC3B29">
        <w:rPr>
          <w:b/>
          <w:i/>
        </w:rPr>
        <w:t>PDSCH</w:t>
      </w:r>
      <w:r w:rsidR="00CC3B29" w:rsidRPr="00A52D1B">
        <w:rPr>
          <w:b/>
          <w:i/>
        </w:rPr>
        <w:t xml:space="preserve"> </w:t>
      </w:r>
      <w:r w:rsidRPr="00A52D1B">
        <w:rPr>
          <w:b/>
          <w:i/>
        </w:rPr>
        <w:t xml:space="preserve">after UL grant should be </w:t>
      </w:r>
      <w:r w:rsidR="007D00EC">
        <w:rPr>
          <w:b/>
          <w:i/>
        </w:rPr>
        <w:t xml:space="preserve">removed </w:t>
      </w:r>
      <w:r w:rsidR="003C4BC0">
        <w:rPr>
          <w:b/>
          <w:i/>
        </w:rPr>
        <w:t xml:space="preserve">for the case of PUSCH </w:t>
      </w:r>
      <w:r w:rsidR="007D00EC">
        <w:rPr>
          <w:b/>
          <w:i/>
        </w:rPr>
        <w:t xml:space="preserve">with </w:t>
      </w:r>
      <w:r w:rsidR="003C4BC0">
        <w:rPr>
          <w:b/>
          <w:i/>
        </w:rPr>
        <w:t>repetition</w:t>
      </w:r>
      <w:r w:rsidR="005D4311">
        <w:rPr>
          <w:b/>
          <w:i/>
        </w:rPr>
        <w:t>s</w:t>
      </w:r>
      <w:r w:rsidRPr="00A52D1B">
        <w:rPr>
          <w:b/>
          <w:i/>
        </w:rPr>
        <w:t>.</w:t>
      </w:r>
      <w:bookmarkEnd w:id="5"/>
    </w:p>
    <w:p w14:paraId="3020175F" w14:textId="76411CC8" w:rsidR="00D74A75" w:rsidRDefault="002602AF" w:rsidP="00A52D1B">
      <w:r>
        <w:t xml:space="preserve">Considering from the </w:t>
      </w:r>
      <w:proofErr w:type="spellStart"/>
      <w:r>
        <w:t>gNB</w:t>
      </w:r>
      <w:proofErr w:type="spellEnd"/>
      <w:r>
        <w:t xml:space="preserve"> configuration perspective, </w:t>
      </w:r>
      <w:r w:rsidR="00E10A0B">
        <w:t>an</w:t>
      </w:r>
      <w:r w:rsidR="002B5C0B">
        <w:t xml:space="preserve"> RRC parameter</w:t>
      </w:r>
      <w:r w:rsidR="001E0A17">
        <w:t xml:space="preserve"> to </w:t>
      </w:r>
      <w:r>
        <w:t>configure</w:t>
      </w:r>
      <w:r w:rsidR="001E0A17">
        <w:t xml:space="preserve"> the function of scheduling</w:t>
      </w:r>
      <w:r w:rsidR="001E0A17" w:rsidRPr="001E0A17">
        <w:t xml:space="preserve"> </w:t>
      </w:r>
      <w:r w:rsidR="001E0A17">
        <w:t>PDSCH</w:t>
      </w:r>
      <w:r w:rsidR="00E10A0B">
        <w:t xml:space="preserve"> </w:t>
      </w:r>
      <w:r w:rsidR="001E0A17">
        <w:t xml:space="preserve">after a </w:t>
      </w:r>
      <w:r w:rsidR="007A6CDC">
        <w:t xml:space="preserve">UL </w:t>
      </w:r>
      <w:r w:rsidR="003534B7">
        <w:t xml:space="preserve">DCI format </w:t>
      </w:r>
      <w:r w:rsidR="00E10A0B">
        <w:t xml:space="preserve">and multiplexing associated HARQ </w:t>
      </w:r>
      <w:r w:rsidR="001E0A17">
        <w:t xml:space="preserve">on the PUSCH scheduled </w:t>
      </w:r>
      <w:r w:rsidR="003534B7">
        <w:t xml:space="preserve">by the DCI format, </w:t>
      </w:r>
      <w:r w:rsidR="00927468">
        <w:t>can be introduced</w:t>
      </w:r>
      <w:r w:rsidR="00F06FF6">
        <w:t xml:space="preserve"> in </w:t>
      </w:r>
      <w:r w:rsidR="002B5C0B">
        <w:t>R</w:t>
      </w:r>
      <w:r w:rsidR="00F06FF6">
        <w:t>el-1</w:t>
      </w:r>
      <w:r w:rsidR="00E10A0B">
        <w:t>8</w:t>
      </w:r>
      <w:r w:rsidR="00850E23">
        <w:t xml:space="preserve">. </w:t>
      </w:r>
      <w:r w:rsidR="00D74A75">
        <w:t>W</w:t>
      </w:r>
      <w:r>
        <w:t xml:space="preserve">hen </w:t>
      </w:r>
      <w:proofErr w:type="spellStart"/>
      <w:r w:rsidR="002B5C0B">
        <w:t>gNB</w:t>
      </w:r>
      <w:proofErr w:type="spellEnd"/>
      <w:r w:rsidR="002B5C0B">
        <w:t xml:space="preserve"> </w:t>
      </w:r>
      <w:r>
        <w:t>configures</w:t>
      </w:r>
      <w:r w:rsidR="002B5C0B">
        <w:t xml:space="preserve"> the function</w:t>
      </w:r>
      <w:r>
        <w:t>,</w:t>
      </w:r>
      <w:r w:rsidR="002B5C0B">
        <w:t xml:space="preserve"> </w:t>
      </w:r>
      <w:r>
        <w:t>it will</w:t>
      </w:r>
      <w:r w:rsidR="002B5C0B">
        <w:t xml:space="preserve"> schedule </w:t>
      </w:r>
      <w:r w:rsidR="003534B7">
        <w:t xml:space="preserve">such </w:t>
      </w:r>
      <w:r w:rsidR="00850E23">
        <w:lastRenderedPageBreak/>
        <w:t>HARQ</w:t>
      </w:r>
      <w:r w:rsidR="003534B7">
        <w:t>-ACK information</w:t>
      </w:r>
      <w:r w:rsidR="00850E23">
        <w:t xml:space="preserve"> multiplexed on the PUSCH</w:t>
      </w:r>
      <w:r w:rsidR="003534B7">
        <w:t xml:space="preserve"> scheduled previously</w:t>
      </w:r>
      <w:r w:rsidR="00850E23">
        <w:t xml:space="preserve">. Otherwise, the scheduling restriction is maintained and </w:t>
      </w:r>
      <w:r w:rsidR="00D74A75">
        <w:t>there is no change to current specifications</w:t>
      </w:r>
      <w:r w:rsidR="00850E23">
        <w:t xml:space="preserve">. </w:t>
      </w:r>
    </w:p>
    <w:p w14:paraId="0B5CC4DA" w14:textId="152995FB" w:rsidR="00D74A75" w:rsidRPr="00A40CCB" w:rsidRDefault="00850E23" w:rsidP="00A40CCB">
      <w:pPr>
        <w:rPr>
          <w:b/>
          <w:i/>
        </w:rPr>
      </w:pPr>
      <w:r w:rsidRPr="008B0C73">
        <w:rPr>
          <w:b/>
          <w:i/>
        </w:rPr>
        <w:t xml:space="preserve">Proposal 2: </w:t>
      </w:r>
      <w:r w:rsidR="00CC3B29" w:rsidRPr="002C7A4B">
        <w:rPr>
          <w:b/>
          <w:i/>
        </w:rPr>
        <w:t>An</w:t>
      </w:r>
      <w:r w:rsidR="002C7A4B" w:rsidRPr="002C7A4B">
        <w:rPr>
          <w:b/>
          <w:i/>
        </w:rPr>
        <w:t xml:space="preserve"> </w:t>
      </w:r>
      <w:r w:rsidR="002602AF" w:rsidRPr="002C7A4B">
        <w:rPr>
          <w:b/>
          <w:i/>
        </w:rPr>
        <w:t xml:space="preserve">RRC parameter </w:t>
      </w:r>
      <w:r w:rsidR="002602AF">
        <w:rPr>
          <w:b/>
          <w:i/>
        </w:rPr>
        <w:t xml:space="preserve">to configure </w:t>
      </w:r>
      <w:r w:rsidR="007A6CDC" w:rsidRPr="007A6CDC">
        <w:rPr>
          <w:b/>
          <w:i/>
        </w:rPr>
        <w:t>the function of scheduling PDSCH after a UL DCI format and multiplexing associated HARQ on the PUSCH scheduled by the DCI format</w:t>
      </w:r>
      <w:r w:rsidR="007A6CDC" w:rsidRPr="007A6CDC" w:rsidDel="007A6CDC">
        <w:rPr>
          <w:b/>
          <w:i/>
        </w:rPr>
        <w:t xml:space="preserve"> </w:t>
      </w:r>
      <w:r w:rsidR="00CE6B5B">
        <w:rPr>
          <w:b/>
          <w:i/>
        </w:rPr>
        <w:t xml:space="preserve">can be </w:t>
      </w:r>
      <w:r w:rsidR="002C7A4B" w:rsidRPr="002C7A4B">
        <w:rPr>
          <w:b/>
          <w:i/>
        </w:rPr>
        <w:t>introduced</w:t>
      </w:r>
      <w:r w:rsidR="003E0B49">
        <w:rPr>
          <w:b/>
          <w:i/>
        </w:rPr>
        <w:t xml:space="preserve"> in Rel-</w:t>
      </w:r>
      <w:r w:rsidR="005D4311">
        <w:rPr>
          <w:b/>
          <w:i/>
        </w:rPr>
        <w:t>18</w:t>
      </w:r>
      <w:r w:rsidR="002C7A4B" w:rsidRPr="002C7A4B">
        <w:rPr>
          <w:b/>
          <w:i/>
        </w:rPr>
        <w:t xml:space="preserve">. </w:t>
      </w:r>
    </w:p>
    <w:p w14:paraId="5350612C" w14:textId="00F89AEB" w:rsidR="00F9555D" w:rsidRDefault="00F9555D" w:rsidP="0022399B">
      <w:pPr>
        <w:pStyle w:val="1"/>
      </w:pPr>
      <w:r>
        <w:t xml:space="preserve">DAI enhancements </w:t>
      </w:r>
    </w:p>
    <w:p w14:paraId="4DACC06E" w14:textId="38A7E50A" w:rsidR="00EA407E" w:rsidRDefault="004B6F37" w:rsidP="00EA407E">
      <w:r>
        <w:t xml:space="preserve">The optimization of restriction in section </w:t>
      </w:r>
      <w:r w:rsidR="00C10D0E">
        <w:t>2</w:t>
      </w:r>
      <w:r>
        <w:t xml:space="preserve"> relaxes the scheduling of </w:t>
      </w:r>
      <w:r w:rsidR="00C10D0E">
        <w:t xml:space="preserve">PDSCH later than UL DCI </w:t>
      </w:r>
      <w:r>
        <w:t xml:space="preserve">and makes it possible to piggyback the </w:t>
      </w:r>
      <w:r w:rsidR="00C10D0E">
        <w:t xml:space="preserve">associated </w:t>
      </w:r>
      <w:r>
        <w:t xml:space="preserve">HARQ information </w:t>
      </w:r>
      <w:r w:rsidR="00C10D0E">
        <w:t>on the scheduled PUSCH</w:t>
      </w:r>
      <w:r w:rsidR="008B2D6C">
        <w:t xml:space="preserve">. However, </w:t>
      </w:r>
      <w:r w:rsidR="00791160">
        <w:t>in this case total DAI</w:t>
      </w:r>
      <w:r w:rsidR="006342D3">
        <w:t xml:space="preserve"> </w:t>
      </w:r>
      <w:r w:rsidR="00791160">
        <w:t>in</w:t>
      </w:r>
      <w:r w:rsidR="006342D3">
        <w:t xml:space="preserve"> a</w:t>
      </w:r>
      <w:r w:rsidR="00791160">
        <w:t xml:space="preserve"> UL grant cannot reflect the number of scheduled PDSCH(s) after the UL grant</w:t>
      </w:r>
      <w:r w:rsidR="00EA0F74">
        <w:t>.</w:t>
      </w:r>
      <w:r w:rsidR="00791160">
        <w:t xml:space="preserve"> Therefore, some enhancement</w:t>
      </w:r>
      <w:r w:rsidR="00733B89">
        <w:t>s</w:t>
      </w:r>
      <w:r w:rsidR="00791160">
        <w:t xml:space="preserve"> </w:t>
      </w:r>
      <w:r w:rsidR="00733B89">
        <w:t>are</w:t>
      </w:r>
      <w:r w:rsidR="00791160">
        <w:t xml:space="preserve"> needed here. </w:t>
      </w:r>
    </w:p>
    <w:p w14:paraId="1AA95AC1" w14:textId="6201D801" w:rsidR="00F26145" w:rsidRDefault="00C10D0E" w:rsidP="00EA407E">
      <w:pPr>
        <w:rPr>
          <w:lang w:eastAsia="zh-CN"/>
        </w:rPr>
      </w:pPr>
      <w:r>
        <w:t>Serval solutions are discussed in previous contribution</w:t>
      </w:r>
      <w:r w:rsidR="00274F60">
        <w:t xml:space="preserve"> </w:t>
      </w:r>
      <w:r w:rsidR="00274F60">
        <w:fldChar w:fldCharType="begin"/>
      </w:r>
      <w:r w:rsidR="00274F60">
        <w:instrText xml:space="preserve"> REF _Ref126760821 \r \h </w:instrText>
      </w:r>
      <w:r w:rsidR="00274F60">
        <w:fldChar w:fldCharType="separate"/>
      </w:r>
      <w:r w:rsidR="00274F60">
        <w:t>[2]</w:t>
      </w:r>
      <w:r w:rsidR="00274F60">
        <w:fldChar w:fldCharType="end"/>
      </w:r>
      <w:r>
        <w:t>.</w:t>
      </w:r>
      <w:r w:rsidR="00274F60">
        <w:t xml:space="preserve"> </w:t>
      </w:r>
      <w:r w:rsidR="00232AB9">
        <w:t xml:space="preserve">As shown in </w:t>
      </w:r>
      <w:r w:rsidR="006342D3">
        <w:fldChar w:fldCharType="begin"/>
      </w:r>
      <w:r w:rsidR="006342D3">
        <w:instrText xml:space="preserve"> REF _Ref86743532 \h </w:instrText>
      </w:r>
      <w:r w:rsidR="006342D3">
        <w:fldChar w:fldCharType="separate"/>
      </w:r>
      <w:r w:rsidR="00274F60">
        <w:t xml:space="preserve">Figure </w:t>
      </w:r>
      <w:r w:rsidR="00274F60">
        <w:rPr>
          <w:noProof/>
        </w:rPr>
        <w:t>3</w:t>
      </w:r>
      <w:r w:rsidR="006342D3">
        <w:fldChar w:fldCharType="end"/>
      </w:r>
      <w:r w:rsidR="00232AB9">
        <w:t>, i</w:t>
      </w:r>
      <w:r w:rsidR="00EA0F74">
        <w:t xml:space="preserve">f the </w:t>
      </w:r>
      <w:r w:rsidR="00D772DE">
        <w:t>scheduling</w:t>
      </w:r>
      <w:r w:rsidR="00F31A05">
        <w:t xml:space="preserve"> restriction</w:t>
      </w:r>
      <w:r w:rsidR="00D772DE">
        <w:t xml:space="preserve"> </w:t>
      </w:r>
      <w:r w:rsidR="00F31A05">
        <w:t>is relaxed</w:t>
      </w:r>
      <w:r w:rsidR="00274F60">
        <w:t>,</w:t>
      </w:r>
      <w:r w:rsidR="00F31A05">
        <w:t xml:space="preserve"> </w:t>
      </w:r>
      <w:r w:rsidR="00957051">
        <w:t>one simple</w:t>
      </w:r>
      <w:r w:rsidR="00EA0F74">
        <w:t xml:space="preserve"> way </w:t>
      </w:r>
      <w:r w:rsidR="00274F60">
        <w:t xml:space="preserve">to indicate the number of HARQ bits on PUSCH </w:t>
      </w:r>
      <w:r w:rsidR="00F26145">
        <w:rPr>
          <w:lang w:eastAsia="zh-CN"/>
        </w:rPr>
        <w:t xml:space="preserve">is reusing the DAI mechanism of </w:t>
      </w:r>
      <w:r w:rsidR="00F31A05" w:rsidRPr="00A71ADE">
        <w:rPr>
          <w:lang w:eastAsia="zh-CN"/>
        </w:rPr>
        <w:t>the HARQ feedback</w:t>
      </w:r>
      <w:r w:rsidR="00A617F9">
        <w:rPr>
          <w:lang w:eastAsia="zh-CN"/>
        </w:rPr>
        <w:t xml:space="preserve"> piggybacked</w:t>
      </w:r>
      <w:r w:rsidR="00F31A05" w:rsidRPr="00A71ADE">
        <w:rPr>
          <w:lang w:eastAsia="zh-CN"/>
        </w:rPr>
        <w:t xml:space="preserve"> on </w:t>
      </w:r>
      <w:r w:rsidR="00A617F9">
        <w:rPr>
          <w:lang w:eastAsia="zh-CN"/>
        </w:rPr>
        <w:t>CG PUSCH</w:t>
      </w:r>
      <w:r w:rsidR="0078229D">
        <w:rPr>
          <w:lang w:eastAsia="zh-CN"/>
        </w:rPr>
        <w:t xml:space="preserve"> or a PUSCH scheduled by DCI format 0_0</w:t>
      </w:r>
      <w:r w:rsidR="00F26145">
        <w:rPr>
          <w:lang w:eastAsia="zh-CN"/>
        </w:rPr>
        <w:t xml:space="preserve">, which </w:t>
      </w:r>
      <w:r w:rsidR="00F26145">
        <w:t xml:space="preserve">is </w:t>
      </w:r>
      <w:r w:rsidR="00373E32">
        <w:t>using</w:t>
      </w:r>
      <w:r w:rsidR="00F26145">
        <w:t xml:space="preserve"> the DAI in the last DL DCI for calculating HARQ bits on CG PUSCH</w:t>
      </w:r>
      <w:r w:rsidR="00F31A05" w:rsidRPr="00A71ADE">
        <w:rPr>
          <w:lang w:eastAsia="zh-CN"/>
        </w:rPr>
        <w:t xml:space="preserve">. </w:t>
      </w:r>
      <w:r w:rsidR="00451056">
        <w:rPr>
          <w:lang w:eastAsia="zh-CN"/>
        </w:rPr>
        <w:t>Relative description in TS38.213 to multiplex HARQ on CG PUSCH can be found in the Appendix.</w:t>
      </w:r>
    </w:p>
    <w:p w14:paraId="2761C8FB" w14:textId="77777777" w:rsidR="006342D3" w:rsidRDefault="005A05E0" w:rsidP="006342D3">
      <w:pPr>
        <w:pStyle w:val="af5"/>
        <w:keepNext/>
        <w:jc w:val="center"/>
      </w:pPr>
      <w:r w:rsidRPr="005A05E0">
        <w:rPr>
          <w:noProof/>
          <w:lang w:val="en-US" w:eastAsia="zh-CN"/>
        </w:rPr>
        <w:drawing>
          <wp:inline distT="0" distB="0" distL="0" distR="0" wp14:anchorId="6606B6A5" wp14:editId="2EA48411">
            <wp:extent cx="5247640" cy="15030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1EB22" w14:textId="293EB499" w:rsidR="001E6E08" w:rsidRDefault="006342D3" w:rsidP="009546AB">
      <w:pPr>
        <w:pStyle w:val="a6"/>
      </w:pPr>
      <w:bookmarkStart w:id="6" w:name="_Ref86743532"/>
      <w:r>
        <w:t xml:space="preserve">Figure </w:t>
      </w:r>
      <w:r w:rsidR="00B17A8B">
        <w:rPr>
          <w:noProof/>
        </w:rPr>
        <w:fldChar w:fldCharType="begin"/>
      </w:r>
      <w:r w:rsidR="00B17A8B">
        <w:rPr>
          <w:noProof/>
        </w:rPr>
        <w:instrText xml:space="preserve"> SEQ Figure \* ARABIC </w:instrText>
      </w:r>
      <w:r w:rsidR="00B17A8B">
        <w:rPr>
          <w:noProof/>
        </w:rPr>
        <w:fldChar w:fldCharType="separate"/>
      </w:r>
      <w:r w:rsidR="00274F60">
        <w:rPr>
          <w:noProof/>
        </w:rPr>
        <w:t>3</w:t>
      </w:r>
      <w:r w:rsidR="00B17A8B">
        <w:rPr>
          <w:noProof/>
        </w:rPr>
        <w:fldChar w:fldCharType="end"/>
      </w:r>
      <w:bookmarkEnd w:id="6"/>
      <w:r>
        <w:t xml:space="preserve">.  </w:t>
      </w:r>
      <w:r w:rsidRPr="006342D3">
        <w:t>Update total DAI in UL DCI by the DAI in DL DCI</w:t>
      </w:r>
    </w:p>
    <w:p w14:paraId="72E62D5B" w14:textId="79800C2B" w:rsidR="00F50288" w:rsidRDefault="00C25E9C" w:rsidP="00EA407E">
      <w:r>
        <w:t>F</w:t>
      </w:r>
      <w:r w:rsidR="00A617F9">
        <w:t>urther enhancements on t</w:t>
      </w:r>
      <w:r w:rsidR="001977BC">
        <w:t xml:space="preserve">otal </w:t>
      </w:r>
      <w:r w:rsidR="00A617F9">
        <w:t xml:space="preserve">DAI </w:t>
      </w:r>
      <w:r w:rsidR="00E55147">
        <w:t xml:space="preserve">mechanism </w:t>
      </w:r>
      <w:r w:rsidR="00A617F9">
        <w:t>tak</w:t>
      </w:r>
      <w:r w:rsidR="001977BC">
        <w:t>ing</w:t>
      </w:r>
      <w:r w:rsidR="00A617F9">
        <w:t xml:space="preserve"> the DL scheduling after the UL grant into account</w:t>
      </w:r>
      <w:r w:rsidR="004F31F9">
        <w:t xml:space="preserve"> </w:t>
      </w:r>
      <w:r w:rsidR="001977BC">
        <w:t>should be investigated</w:t>
      </w:r>
      <w:r w:rsidR="00A617F9">
        <w:t>.</w:t>
      </w:r>
      <w:r w:rsidR="00F50288">
        <w:t xml:space="preserve"> </w:t>
      </w:r>
      <w:r w:rsidR="001977BC">
        <w:t>It should allow</w:t>
      </w:r>
      <w:r w:rsidR="00F50288">
        <w:t xml:space="preserve"> total DAI </w:t>
      </w:r>
      <w:r w:rsidR="00C45F65">
        <w:t>covers both</w:t>
      </w:r>
      <w:r w:rsidR="00944B6D">
        <w:t xml:space="preserve"> the </w:t>
      </w:r>
      <w:r w:rsidR="00C40EDC">
        <w:t xml:space="preserve">number of </w:t>
      </w:r>
      <w:r w:rsidR="00944B6D">
        <w:t xml:space="preserve">PDCCHs </w:t>
      </w:r>
      <w:r w:rsidR="00C40EDC">
        <w:t xml:space="preserve">sent </w:t>
      </w:r>
      <w:r w:rsidR="00D810CB">
        <w:t>before</w:t>
      </w:r>
      <w:r w:rsidR="008E35D3">
        <w:t xml:space="preserve"> the UL DCI</w:t>
      </w:r>
      <w:r w:rsidR="00C45F65">
        <w:t xml:space="preserve"> and</w:t>
      </w:r>
      <w:r w:rsidR="00944B6D">
        <w:t xml:space="preserve"> the ones </w:t>
      </w:r>
      <w:r w:rsidR="001977BC">
        <w:t xml:space="preserve">will </w:t>
      </w:r>
      <w:r w:rsidR="00A617F9">
        <w:t xml:space="preserve">be </w:t>
      </w:r>
      <w:r w:rsidR="00C40EDC">
        <w:t xml:space="preserve">delivered </w:t>
      </w:r>
      <w:r w:rsidR="00D810CB">
        <w:t>after</w:t>
      </w:r>
      <w:r w:rsidR="008E35D3">
        <w:t xml:space="preserve"> the </w:t>
      </w:r>
      <w:r w:rsidR="00C45F65">
        <w:t xml:space="preserve">UL </w:t>
      </w:r>
      <w:r w:rsidR="008E35D3">
        <w:t>grant</w:t>
      </w:r>
      <w:r w:rsidR="00944B6D">
        <w:t xml:space="preserve">. </w:t>
      </w:r>
      <w:r w:rsidR="00062864">
        <w:t>Although</w:t>
      </w:r>
      <w:r w:rsidR="00944B6D">
        <w:t xml:space="preserve"> </w:t>
      </w:r>
      <w:r w:rsidR="008E35D3">
        <w:t xml:space="preserve">in </w:t>
      </w:r>
      <w:r w:rsidR="00944B6D">
        <w:t>the PHY</w:t>
      </w:r>
      <w:r w:rsidR="008E35D3">
        <w:t xml:space="preserve"> layer,</w:t>
      </w:r>
      <w:r w:rsidR="00944B6D">
        <w:t xml:space="preserve"> </w:t>
      </w:r>
      <w:r w:rsidR="006342D3">
        <w:t xml:space="preserve">it may be difficult for </w:t>
      </w:r>
      <w:proofErr w:type="spellStart"/>
      <w:r w:rsidR="00944B6D">
        <w:t>gNB</w:t>
      </w:r>
      <w:proofErr w:type="spellEnd"/>
      <w:r w:rsidR="00944B6D">
        <w:t xml:space="preserve"> </w:t>
      </w:r>
      <w:r w:rsidR="008E35D3">
        <w:t>t</w:t>
      </w:r>
      <w:r w:rsidR="006342D3">
        <w:t>o</w:t>
      </w:r>
      <w:r w:rsidR="008E35D3">
        <w:t xml:space="preserve"> anticipate</w:t>
      </w:r>
      <w:r w:rsidR="00944B6D">
        <w:t xml:space="preserve"> how many PDSCHs </w:t>
      </w:r>
      <w:r w:rsidR="00D810CB">
        <w:t>will</w:t>
      </w:r>
      <w:r w:rsidR="00944B6D">
        <w:t xml:space="preserve"> be </w:t>
      </w:r>
      <w:r w:rsidR="008E35D3">
        <w:t xml:space="preserve">scheduled </w:t>
      </w:r>
      <w:r w:rsidR="00944B6D">
        <w:t xml:space="preserve">in </w:t>
      </w:r>
      <w:r w:rsidR="00924CA4">
        <w:t>the future</w:t>
      </w:r>
      <w:r w:rsidR="00D810CB">
        <w:t xml:space="preserve">, </w:t>
      </w:r>
      <w:proofErr w:type="spellStart"/>
      <w:r w:rsidR="00D810CB">
        <w:t>gNB</w:t>
      </w:r>
      <w:proofErr w:type="spellEnd"/>
      <w:r w:rsidR="00D810CB">
        <w:t xml:space="preserve"> </w:t>
      </w:r>
      <w:r w:rsidR="006342D3">
        <w:t>could simply</w:t>
      </w:r>
      <w:r w:rsidR="00D810CB">
        <w:t xml:space="preserve"> set a</w:t>
      </w:r>
      <w:r w:rsidR="00C40EDC">
        <w:t>n</w:t>
      </w:r>
      <w:r w:rsidR="00D810CB">
        <w:t xml:space="preserve"> upper bound</w:t>
      </w:r>
      <w:r w:rsidR="008E35D3">
        <w:t xml:space="preserve"> of HARQ bits</w:t>
      </w:r>
      <w:r w:rsidR="00D810CB">
        <w:t xml:space="preserve"> as</w:t>
      </w:r>
      <w:r w:rsidR="008E35D3">
        <w:t xml:space="preserve"> the</w:t>
      </w:r>
      <w:r w:rsidR="00D810CB">
        <w:t xml:space="preserve"> total DAI</w:t>
      </w:r>
      <w:r w:rsidR="008E35D3">
        <w:t xml:space="preserve"> in UL grant</w:t>
      </w:r>
      <w:r w:rsidR="00062864" w:rsidRPr="00062864">
        <w:t xml:space="preserve"> </w:t>
      </w:r>
      <w:r w:rsidR="00062864">
        <w:t>to cover all the possible PDSCH(s) receptions</w:t>
      </w:r>
      <w:r w:rsidR="00A71ADE">
        <w:t xml:space="preserve">, </w:t>
      </w:r>
      <w:r w:rsidR="00062864">
        <w:t xml:space="preserve">as </w:t>
      </w:r>
      <w:r w:rsidR="00A71ADE">
        <w:t xml:space="preserve">shown in </w:t>
      </w:r>
      <w:r w:rsidR="006342D3">
        <w:fldChar w:fldCharType="begin"/>
      </w:r>
      <w:r w:rsidR="006342D3">
        <w:instrText xml:space="preserve"> REF _Ref86743666 \h </w:instrText>
      </w:r>
      <w:r w:rsidR="006342D3">
        <w:fldChar w:fldCharType="separate"/>
      </w:r>
      <w:r w:rsidR="001977BC">
        <w:t xml:space="preserve">Figure </w:t>
      </w:r>
      <w:r w:rsidR="001977BC">
        <w:rPr>
          <w:noProof/>
        </w:rPr>
        <w:t>4</w:t>
      </w:r>
      <w:r w:rsidR="006342D3">
        <w:fldChar w:fldCharType="end"/>
      </w:r>
      <w:r w:rsidR="00D810CB">
        <w:t xml:space="preserve">. </w:t>
      </w:r>
      <w:r w:rsidR="00062864">
        <w:t>T</w:t>
      </w:r>
      <w:r w:rsidR="00D810CB">
        <w:t xml:space="preserve">he challenge of this solution is the uncertainty for the </w:t>
      </w:r>
      <w:r w:rsidR="00A71ADE">
        <w:t xml:space="preserve">future scheduling from </w:t>
      </w:r>
      <w:proofErr w:type="spellStart"/>
      <w:r w:rsidR="00A71ADE">
        <w:t>gNB</w:t>
      </w:r>
      <w:proofErr w:type="spellEnd"/>
      <w:r w:rsidR="00A71ADE">
        <w:t xml:space="preserve"> side</w:t>
      </w:r>
      <w:r w:rsidR="008A145E">
        <w:t xml:space="preserve">. If the </w:t>
      </w:r>
      <w:r w:rsidR="00924CA4">
        <w:t>upper bound</w:t>
      </w:r>
      <w:r w:rsidR="008A145E">
        <w:t xml:space="preserve"> </w:t>
      </w:r>
      <w:r w:rsidR="00A71ADE">
        <w:t xml:space="preserve">is </w:t>
      </w:r>
      <w:r w:rsidR="008A145E">
        <w:t xml:space="preserve">set too </w:t>
      </w:r>
      <w:r w:rsidR="00C40EDC">
        <w:t>large</w:t>
      </w:r>
      <w:r w:rsidR="008A145E">
        <w:t>, additional resource</w:t>
      </w:r>
      <w:r w:rsidR="00FC705D">
        <w:t>s are wasted</w:t>
      </w:r>
      <w:r w:rsidR="00C40EDC">
        <w:t>.</w:t>
      </w:r>
      <w:r w:rsidR="008A145E">
        <w:t xml:space="preserve">  </w:t>
      </w:r>
      <w:r w:rsidR="00C40EDC">
        <w:t>I</w:t>
      </w:r>
      <w:r w:rsidR="008A145E">
        <w:t xml:space="preserve">f the </w:t>
      </w:r>
      <w:r w:rsidR="00924CA4">
        <w:t xml:space="preserve">bound </w:t>
      </w:r>
      <w:r w:rsidR="008A145E">
        <w:t xml:space="preserve">is set too small, it will also limit the potential PDSCH </w:t>
      </w:r>
      <w:r w:rsidR="00C40EDC">
        <w:t xml:space="preserve">receptions </w:t>
      </w:r>
      <w:r w:rsidR="008A145E">
        <w:t xml:space="preserve">so that to degrade the downlink </w:t>
      </w:r>
      <w:r w:rsidR="00C40EDC">
        <w:t xml:space="preserve">data </w:t>
      </w:r>
      <w:r w:rsidR="008A145E">
        <w:t>rate.</w:t>
      </w:r>
    </w:p>
    <w:p w14:paraId="67495D9B" w14:textId="77777777" w:rsidR="006342D3" w:rsidRDefault="005A05E0" w:rsidP="006342D3">
      <w:pPr>
        <w:keepNext/>
        <w:jc w:val="center"/>
      </w:pPr>
      <w:r w:rsidRPr="005A05E0">
        <w:rPr>
          <w:noProof/>
          <w:lang w:eastAsia="zh-CN"/>
        </w:rPr>
        <w:drawing>
          <wp:inline distT="0" distB="0" distL="0" distR="0" wp14:anchorId="34D15270" wp14:editId="01F2CC50">
            <wp:extent cx="4540250" cy="19875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6EF27" w14:textId="405FD6E4" w:rsidR="00705E21" w:rsidRDefault="006342D3" w:rsidP="009546AB">
      <w:pPr>
        <w:pStyle w:val="a6"/>
      </w:pPr>
      <w:bookmarkStart w:id="7" w:name="_Ref86743666"/>
      <w:r>
        <w:t xml:space="preserve">Figure </w:t>
      </w:r>
      <w:r w:rsidR="00B17A8B">
        <w:rPr>
          <w:noProof/>
        </w:rPr>
        <w:fldChar w:fldCharType="begin"/>
      </w:r>
      <w:r w:rsidR="00B17A8B">
        <w:rPr>
          <w:noProof/>
        </w:rPr>
        <w:instrText xml:space="preserve"> SEQ Figure \* ARABIC </w:instrText>
      </w:r>
      <w:r w:rsidR="00B17A8B">
        <w:rPr>
          <w:noProof/>
        </w:rPr>
        <w:fldChar w:fldCharType="separate"/>
      </w:r>
      <w:r w:rsidR="001977BC">
        <w:rPr>
          <w:noProof/>
        </w:rPr>
        <w:t>4</w:t>
      </w:r>
      <w:r w:rsidR="00B17A8B">
        <w:rPr>
          <w:noProof/>
        </w:rPr>
        <w:fldChar w:fldCharType="end"/>
      </w:r>
      <w:bookmarkEnd w:id="7"/>
      <w:r>
        <w:t xml:space="preserve">. </w:t>
      </w:r>
      <w:r w:rsidRPr="006342D3">
        <w:t>Total DAI in UL DCI cover all past and future DL grants</w:t>
      </w:r>
    </w:p>
    <w:p w14:paraId="2CC8B19D" w14:textId="26C1DE84" w:rsidR="008A145E" w:rsidRDefault="001977BC" w:rsidP="00EA407E">
      <w:r>
        <w:t>U</w:t>
      </w:r>
      <w:r w:rsidR="00CF1636">
        <w:t>pdat</w:t>
      </w:r>
      <w:r>
        <w:t>ing</w:t>
      </w:r>
      <w:r w:rsidR="00CF1636">
        <w:t xml:space="preserve"> </w:t>
      </w:r>
      <w:r w:rsidR="00FC705D">
        <w:t xml:space="preserve">total DAI by </w:t>
      </w:r>
      <w:r>
        <w:t>a new</w:t>
      </w:r>
      <w:r w:rsidR="00CF1636">
        <w:t xml:space="preserve"> </w:t>
      </w:r>
      <w:r w:rsidR="00FC705D">
        <w:t>signaling</w:t>
      </w:r>
      <w:r>
        <w:t xml:space="preserve"> could be discussed</w:t>
      </w:r>
      <w:r w:rsidR="00FC705D">
        <w:t xml:space="preserve">. </w:t>
      </w:r>
      <w:r w:rsidR="00CF1636">
        <w:t>For example, a</w:t>
      </w:r>
      <w:r w:rsidR="008A145E">
        <w:t xml:space="preserve"> new DCI </w:t>
      </w:r>
      <w:r>
        <w:t>is</w:t>
      </w:r>
      <w:r w:rsidR="00FC705D">
        <w:t xml:space="preserve"> </w:t>
      </w:r>
      <w:r w:rsidR="00C40EDC">
        <w:t xml:space="preserve">sent </w:t>
      </w:r>
      <w:r w:rsidR="008A145E">
        <w:t xml:space="preserve">to UE to update the </w:t>
      </w:r>
      <w:r w:rsidR="00924CA4">
        <w:t xml:space="preserve">total </w:t>
      </w:r>
      <w:r w:rsidR="008A145E">
        <w:t>DAI value just before the PUSCH transmission subject to the timeline conditions</w:t>
      </w:r>
      <w:r w:rsidR="00CF1636">
        <w:t>, similar operation as DCI format 2_4 used to cancel the PUSCH transmission scheduled previously</w:t>
      </w:r>
      <w:r w:rsidR="008A145E">
        <w:t xml:space="preserve">. </w:t>
      </w:r>
      <w:r w:rsidR="00CF1636">
        <w:t xml:space="preserve">As shown </w:t>
      </w:r>
      <w:r w:rsidR="008A145E">
        <w:t xml:space="preserve">in </w:t>
      </w:r>
      <w:r>
        <w:fldChar w:fldCharType="begin"/>
      </w:r>
      <w:r>
        <w:instrText xml:space="preserve"> REF _Ref126779937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 w:rsidR="008A145E">
        <w:t xml:space="preserve">, </w:t>
      </w:r>
      <w:r w:rsidR="008A145E">
        <w:lastRenderedPageBreak/>
        <w:t xml:space="preserve">UL DCI_2 is transmitted to UE to update the total DAI value which </w:t>
      </w:r>
      <w:r w:rsidR="008812D4">
        <w:t>has been</w:t>
      </w:r>
      <w:r w:rsidR="00D36FBD">
        <w:t xml:space="preserve"> notified by UL DCI_1 in slot n+1, to incorporate</w:t>
      </w:r>
      <w:r w:rsidR="009E01FF">
        <w:t xml:space="preserve"> the HARQ information corresponding to the PDSCH_2</w:t>
      </w:r>
      <w:r w:rsidR="00D36FBD">
        <w:t xml:space="preserve"> </w:t>
      </w:r>
      <w:r w:rsidR="009E01FF">
        <w:t>scheduled</w:t>
      </w:r>
      <w:r w:rsidR="00D36FBD">
        <w:t xml:space="preserve"> in slot n+2. The shortage of this method is also obvious</w:t>
      </w:r>
      <w:r w:rsidR="00062864">
        <w:t>,</w:t>
      </w:r>
      <w:r w:rsidR="00D36FBD">
        <w:t xml:space="preserve"> </w:t>
      </w:r>
      <w:r w:rsidR="009E01FF">
        <w:t xml:space="preserve">additional DAI update signaling </w:t>
      </w:r>
      <w:r w:rsidR="00D36FBD">
        <w:t xml:space="preserve">will bring more scheduling complexity and resources waste. </w:t>
      </w:r>
    </w:p>
    <w:p w14:paraId="73DCC135" w14:textId="77777777" w:rsidR="001977BC" w:rsidRDefault="00705E21" w:rsidP="001977BC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17F87386" wp14:editId="31748D0F">
            <wp:extent cx="5916295" cy="1965960"/>
            <wp:effectExtent l="0" t="0" r="825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2AD6D" w14:textId="3D1CDBD5" w:rsidR="00CE4685" w:rsidRDefault="001977BC" w:rsidP="0022399B">
      <w:pPr>
        <w:pStyle w:val="a6"/>
      </w:pPr>
      <w:bookmarkStart w:id="8" w:name="_Ref126779937"/>
      <w:r>
        <w:t xml:space="preserve">Figure </w:t>
      </w:r>
      <w:r w:rsidR="00B17A8B">
        <w:rPr>
          <w:noProof/>
        </w:rPr>
        <w:fldChar w:fldCharType="begin"/>
      </w:r>
      <w:r w:rsidR="00B17A8B">
        <w:rPr>
          <w:noProof/>
        </w:rPr>
        <w:instrText xml:space="preserve"> SEQ Figure \* ARABIC </w:instrText>
      </w:r>
      <w:r w:rsidR="00B17A8B">
        <w:rPr>
          <w:noProof/>
        </w:rPr>
        <w:fldChar w:fldCharType="separate"/>
      </w:r>
      <w:r>
        <w:rPr>
          <w:noProof/>
        </w:rPr>
        <w:t>5</w:t>
      </w:r>
      <w:r w:rsidR="00B17A8B">
        <w:rPr>
          <w:noProof/>
        </w:rPr>
        <w:fldChar w:fldCharType="end"/>
      </w:r>
      <w:bookmarkEnd w:id="8"/>
      <w:r>
        <w:t>. New UL DCI delivered to update DAI value</w:t>
      </w:r>
    </w:p>
    <w:p w14:paraId="19B4D301" w14:textId="5CA8A822" w:rsidR="008812D4" w:rsidRDefault="00C25E9C" w:rsidP="0022399B">
      <w:bookmarkStart w:id="9" w:name="_Ref67429225"/>
      <w:r>
        <w:t xml:space="preserve">As summarized in </w:t>
      </w:r>
      <w:r>
        <w:fldChar w:fldCharType="begin"/>
      </w:r>
      <w:r>
        <w:instrText xml:space="preserve"> REF _Ref126763771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 w:rsidRPr="00961850">
        <w:rPr>
          <w:bCs/>
        </w:rPr>
        <w:t>mor</w:t>
      </w:r>
      <w:r w:rsidRPr="00C25E9C">
        <w:t>e</w:t>
      </w:r>
      <w:r>
        <w:rPr>
          <w:b/>
          <w:bCs/>
        </w:rPr>
        <w:t xml:space="preserve"> </w:t>
      </w:r>
      <w:r>
        <w:t xml:space="preserve">companies prefer to keep total DAI usage and avoid potential misalignment due to last DCI missing. </w:t>
      </w:r>
      <w:bookmarkEnd w:id="9"/>
      <w:r w:rsidR="00E51491">
        <w:t xml:space="preserve">Thus, the second option can be a way for moving forward. </w:t>
      </w:r>
      <w:r w:rsidR="00E559ED">
        <w:t xml:space="preserve">Additionally, in Rel-17, one company also mentioned the scheduling relax is not applied </w:t>
      </w:r>
      <w:r w:rsidR="00961850">
        <w:t xml:space="preserve">to the first PUSCH repetition, however, this can be discussed further and </w:t>
      </w:r>
      <w:r w:rsidR="00E51491">
        <w:t>a generic rule</w:t>
      </w:r>
      <w:r w:rsidR="00961850">
        <w:t xml:space="preserve"> is proposed</w:t>
      </w:r>
      <w:r w:rsidR="00E51491">
        <w:t xml:space="preserve"> for all PUSCH repetitions</w:t>
      </w:r>
      <w:r w:rsidR="00961850">
        <w:t>.</w:t>
      </w:r>
    </w:p>
    <w:p w14:paraId="79C13902" w14:textId="4D470DD2" w:rsidR="00E559ED" w:rsidRDefault="009E01FF" w:rsidP="009E01FF">
      <w:pPr>
        <w:rPr>
          <w:b/>
          <w:i/>
        </w:rPr>
      </w:pPr>
      <w:r w:rsidRPr="00A21BFD">
        <w:rPr>
          <w:b/>
          <w:i/>
        </w:rPr>
        <w:t xml:space="preserve">Proposal </w:t>
      </w:r>
      <w:r w:rsidR="00363848">
        <w:rPr>
          <w:b/>
          <w:i/>
        </w:rPr>
        <w:t>3</w:t>
      </w:r>
      <w:r w:rsidRPr="00A21BFD">
        <w:rPr>
          <w:b/>
          <w:i/>
        </w:rPr>
        <w:t xml:space="preserve">: </w:t>
      </w:r>
      <w:r>
        <w:rPr>
          <w:b/>
          <w:i/>
        </w:rPr>
        <w:t>W</w:t>
      </w:r>
      <w:r w:rsidRPr="00A21BFD">
        <w:rPr>
          <w:b/>
          <w:i/>
        </w:rPr>
        <w:t xml:space="preserve">hen the restriction on scheduling </w:t>
      </w:r>
      <w:r w:rsidR="00E559ED">
        <w:rPr>
          <w:b/>
          <w:i/>
        </w:rPr>
        <w:t>PDSCH</w:t>
      </w:r>
      <w:r w:rsidR="00E559ED" w:rsidRPr="00A21BFD">
        <w:rPr>
          <w:b/>
          <w:i/>
        </w:rPr>
        <w:t xml:space="preserve"> </w:t>
      </w:r>
      <w:r w:rsidRPr="00A21BFD">
        <w:rPr>
          <w:b/>
          <w:i/>
        </w:rPr>
        <w:t xml:space="preserve">after UL grant is released for PUSCH </w:t>
      </w:r>
      <w:r w:rsidR="00927468">
        <w:rPr>
          <w:b/>
          <w:i/>
        </w:rPr>
        <w:t xml:space="preserve">with </w:t>
      </w:r>
      <w:r w:rsidRPr="00A21BFD">
        <w:rPr>
          <w:b/>
          <w:i/>
        </w:rPr>
        <w:t>repetition</w:t>
      </w:r>
      <w:r w:rsidR="00961850">
        <w:rPr>
          <w:b/>
          <w:i/>
        </w:rPr>
        <w:t xml:space="preserve"> case</w:t>
      </w:r>
      <w:r w:rsidRPr="00A21BFD">
        <w:rPr>
          <w:b/>
          <w:i/>
        </w:rPr>
        <w:t xml:space="preserve">, </w:t>
      </w:r>
      <w:r w:rsidR="00E559ED">
        <w:rPr>
          <w:b/>
          <w:i/>
        </w:rPr>
        <w:t xml:space="preserve">a large total </w:t>
      </w:r>
      <w:r>
        <w:rPr>
          <w:b/>
          <w:i/>
        </w:rPr>
        <w:t xml:space="preserve">DAI </w:t>
      </w:r>
      <w:r w:rsidR="00E559ED">
        <w:rPr>
          <w:b/>
          <w:i/>
        </w:rPr>
        <w:t xml:space="preserve">value </w:t>
      </w:r>
      <w:r w:rsidR="00961850">
        <w:rPr>
          <w:b/>
          <w:i/>
        </w:rPr>
        <w:t>can be configured to count all HARQ bits corresponding to the PDSCHs scheduled before and after the UL grant.</w:t>
      </w:r>
    </w:p>
    <w:p w14:paraId="6E126223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524BCD01" w14:textId="77777777" w:rsidR="006B1FD5" w:rsidRDefault="00A93890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Based on the discussion above, following </w:t>
      </w:r>
      <w:r w:rsidR="00A21BFD">
        <w:rPr>
          <w:kern w:val="2"/>
          <w:lang w:val="en-GB" w:eastAsia="zh-CN"/>
        </w:rPr>
        <w:t xml:space="preserve">observations and </w:t>
      </w:r>
      <w:r w:rsidR="00092794">
        <w:rPr>
          <w:kern w:val="2"/>
          <w:lang w:val="en-GB" w:eastAsia="zh-CN"/>
        </w:rPr>
        <w:t>proposal</w:t>
      </w:r>
      <w:r w:rsidR="00A21BFD">
        <w:rPr>
          <w:kern w:val="2"/>
          <w:lang w:val="en-GB" w:eastAsia="zh-CN"/>
        </w:rPr>
        <w:t>s</w:t>
      </w:r>
      <w:r w:rsidR="00092794">
        <w:rPr>
          <w:kern w:val="2"/>
          <w:lang w:val="en-GB" w:eastAsia="zh-CN"/>
        </w:rPr>
        <w:t xml:space="preserve"> </w:t>
      </w:r>
      <w:r w:rsidR="00A21BFD">
        <w:rPr>
          <w:kern w:val="2"/>
          <w:lang w:val="en-GB" w:eastAsia="zh-CN"/>
        </w:rPr>
        <w:t xml:space="preserve">are </w:t>
      </w:r>
      <w:r>
        <w:rPr>
          <w:kern w:val="2"/>
          <w:lang w:val="en-GB" w:eastAsia="zh-CN"/>
        </w:rPr>
        <w:t>obtained:</w:t>
      </w:r>
    </w:p>
    <w:p w14:paraId="7824B4BB" w14:textId="77777777" w:rsidR="005D4311" w:rsidRPr="00F06D55" w:rsidRDefault="005D4311" w:rsidP="005D4311">
      <w:pPr>
        <w:rPr>
          <w:b/>
          <w:i/>
        </w:rPr>
      </w:pPr>
      <w:r w:rsidRPr="00F06D55">
        <w:rPr>
          <w:b/>
          <w:i/>
        </w:rPr>
        <w:t xml:space="preserve">Observation </w:t>
      </w:r>
      <w:r>
        <w:rPr>
          <w:b/>
          <w:i/>
        </w:rPr>
        <w:t>1</w:t>
      </w:r>
      <w:r w:rsidRPr="00F06D55">
        <w:rPr>
          <w:b/>
          <w:i/>
        </w:rPr>
        <w:t xml:space="preserve">: If PUSCH repetition is configured, the timing restriction on scheduling </w:t>
      </w:r>
      <w:r>
        <w:rPr>
          <w:b/>
          <w:i/>
        </w:rPr>
        <w:t xml:space="preserve">PDSCH </w:t>
      </w:r>
      <w:r w:rsidRPr="00F06D55">
        <w:rPr>
          <w:b/>
          <w:i/>
        </w:rPr>
        <w:t>after UL grant introduces large delay for HARQ feedback.</w:t>
      </w:r>
    </w:p>
    <w:p w14:paraId="45C13E6F" w14:textId="77777777" w:rsidR="005D4311" w:rsidRPr="0022399B" w:rsidRDefault="005D4311" w:rsidP="005D4311">
      <w:pPr>
        <w:rPr>
          <w:b/>
          <w:i/>
        </w:rPr>
      </w:pPr>
      <w:r w:rsidRPr="00DB2CCB">
        <w:rPr>
          <w:b/>
          <w:i/>
        </w:rPr>
        <w:t>Observation</w:t>
      </w:r>
      <w:r>
        <w:rPr>
          <w:b/>
          <w:i/>
        </w:rPr>
        <w:t xml:space="preserve"> 2</w:t>
      </w:r>
      <w:r w:rsidRPr="00DB2CCB">
        <w:rPr>
          <w:b/>
          <w:i/>
        </w:rPr>
        <w:t xml:space="preserve">: If PUSCH repetition is configured, the timing restriction on scheduling </w:t>
      </w:r>
      <w:r>
        <w:rPr>
          <w:b/>
          <w:i/>
        </w:rPr>
        <w:t xml:space="preserve">PDSCH </w:t>
      </w:r>
      <w:r w:rsidRPr="00DB2CCB">
        <w:rPr>
          <w:b/>
          <w:i/>
        </w:rPr>
        <w:t xml:space="preserve">after UL grant causes PDSCH blockage for </w:t>
      </w:r>
      <w:r>
        <w:rPr>
          <w:b/>
          <w:i/>
        </w:rPr>
        <w:t>small</w:t>
      </w:r>
      <w:r w:rsidRPr="00DB2CCB">
        <w:rPr>
          <w:b/>
          <w:i/>
        </w:rPr>
        <w:t xml:space="preserve"> k1 values.</w:t>
      </w:r>
    </w:p>
    <w:p w14:paraId="32CEA286" w14:textId="57CAF355" w:rsidR="00961850" w:rsidRDefault="00961850" w:rsidP="00961850">
      <w:pPr>
        <w:rPr>
          <w:b/>
          <w:i/>
        </w:rPr>
      </w:pPr>
      <w:r w:rsidRPr="00A52D1B">
        <w:rPr>
          <w:b/>
          <w:i/>
        </w:rPr>
        <w:t xml:space="preserve">Proposal 1: </w:t>
      </w:r>
      <w:r>
        <w:rPr>
          <w:b/>
          <w:i/>
        </w:rPr>
        <w:t>The</w:t>
      </w:r>
      <w:r w:rsidRPr="00A52D1B">
        <w:rPr>
          <w:b/>
          <w:i/>
        </w:rPr>
        <w:t xml:space="preserve"> restriction on scheduling </w:t>
      </w:r>
      <w:r>
        <w:rPr>
          <w:b/>
          <w:i/>
        </w:rPr>
        <w:t>PDSCH</w:t>
      </w:r>
      <w:r w:rsidRPr="00A52D1B">
        <w:rPr>
          <w:b/>
          <w:i/>
        </w:rPr>
        <w:t xml:space="preserve"> after UL grant should be </w:t>
      </w:r>
      <w:r>
        <w:rPr>
          <w:b/>
          <w:i/>
        </w:rPr>
        <w:t>removed for the case of PUSCH with repetition</w:t>
      </w:r>
      <w:r w:rsidR="0053202C">
        <w:rPr>
          <w:rFonts w:hint="eastAsia"/>
          <w:b/>
          <w:i/>
          <w:lang w:eastAsia="zh-CN"/>
        </w:rPr>
        <w:t>s</w:t>
      </w:r>
      <w:r w:rsidRPr="00A52D1B">
        <w:rPr>
          <w:b/>
          <w:i/>
        </w:rPr>
        <w:t>.</w:t>
      </w:r>
    </w:p>
    <w:p w14:paraId="0386584D" w14:textId="70C8FF7F" w:rsidR="00961850" w:rsidRPr="00A40CCB" w:rsidRDefault="00961850" w:rsidP="00961850">
      <w:pPr>
        <w:rPr>
          <w:b/>
          <w:i/>
        </w:rPr>
      </w:pPr>
      <w:r w:rsidRPr="008B0C73">
        <w:rPr>
          <w:b/>
          <w:i/>
        </w:rPr>
        <w:t xml:space="preserve">Proposal 2: </w:t>
      </w:r>
      <w:r w:rsidRPr="002C7A4B">
        <w:rPr>
          <w:b/>
          <w:i/>
        </w:rPr>
        <w:t xml:space="preserve">An RRC parameter </w:t>
      </w:r>
      <w:r>
        <w:rPr>
          <w:b/>
          <w:i/>
        </w:rPr>
        <w:t xml:space="preserve">to configure </w:t>
      </w:r>
      <w:r w:rsidRPr="007A6CDC">
        <w:rPr>
          <w:b/>
          <w:i/>
        </w:rPr>
        <w:t>the function of scheduling PDSCH after a UL DCI format and multiplexing associated HARQ on the PUSCH scheduled by the DCI format</w:t>
      </w:r>
      <w:r w:rsidRPr="007A6CDC" w:rsidDel="007A6CDC">
        <w:rPr>
          <w:b/>
          <w:i/>
        </w:rPr>
        <w:t xml:space="preserve"> </w:t>
      </w:r>
      <w:r>
        <w:rPr>
          <w:b/>
          <w:i/>
        </w:rPr>
        <w:t xml:space="preserve">can be </w:t>
      </w:r>
      <w:r w:rsidRPr="002C7A4B">
        <w:rPr>
          <w:b/>
          <w:i/>
        </w:rPr>
        <w:t>introduced</w:t>
      </w:r>
      <w:r>
        <w:rPr>
          <w:b/>
          <w:i/>
        </w:rPr>
        <w:t xml:space="preserve"> in Rel-1</w:t>
      </w:r>
      <w:r w:rsidR="005D4311">
        <w:rPr>
          <w:b/>
          <w:i/>
        </w:rPr>
        <w:t>8</w:t>
      </w:r>
      <w:r w:rsidRPr="002C7A4B">
        <w:rPr>
          <w:b/>
          <w:i/>
        </w:rPr>
        <w:t xml:space="preserve">. </w:t>
      </w:r>
    </w:p>
    <w:p w14:paraId="0CD4732E" w14:textId="77777777" w:rsidR="00A2767E" w:rsidRDefault="00A2767E" w:rsidP="00A2767E">
      <w:pPr>
        <w:rPr>
          <w:b/>
          <w:i/>
        </w:rPr>
      </w:pPr>
      <w:bookmarkStart w:id="10" w:name="_Ref124589665"/>
      <w:bookmarkStart w:id="11" w:name="_Ref71620620"/>
      <w:bookmarkStart w:id="12" w:name="_Ref124671424"/>
      <w:r w:rsidRPr="00A21BFD">
        <w:rPr>
          <w:b/>
          <w:i/>
        </w:rPr>
        <w:t xml:space="preserve">Proposal </w:t>
      </w:r>
      <w:r>
        <w:rPr>
          <w:b/>
          <w:i/>
        </w:rPr>
        <w:t>3</w:t>
      </w:r>
      <w:r w:rsidRPr="00A21BFD">
        <w:rPr>
          <w:b/>
          <w:i/>
        </w:rPr>
        <w:t xml:space="preserve">: </w:t>
      </w:r>
      <w:r>
        <w:rPr>
          <w:b/>
          <w:i/>
        </w:rPr>
        <w:t>W</w:t>
      </w:r>
      <w:r w:rsidRPr="00A21BFD">
        <w:rPr>
          <w:b/>
          <w:i/>
        </w:rPr>
        <w:t xml:space="preserve">hen the restriction on scheduling </w:t>
      </w:r>
      <w:r>
        <w:rPr>
          <w:b/>
          <w:i/>
        </w:rPr>
        <w:t>PDSCH</w:t>
      </w:r>
      <w:r w:rsidRPr="00A21BFD">
        <w:rPr>
          <w:b/>
          <w:i/>
        </w:rPr>
        <w:t xml:space="preserve"> after UL grant is released for PUSCH </w:t>
      </w:r>
      <w:r>
        <w:rPr>
          <w:b/>
          <w:i/>
        </w:rPr>
        <w:t xml:space="preserve">with </w:t>
      </w:r>
      <w:r w:rsidRPr="00A21BFD">
        <w:rPr>
          <w:b/>
          <w:i/>
        </w:rPr>
        <w:t>repetition</w:t>
      </w:r>
      <w:r>
        <w:rPr>
          <w:b/>
          <w:i/>
        </w:rPr>
        <w:t xml:space="preserve"> case</w:t>
      </w:r>
      <w:r w:rsidRPr="00A21BFD">
        <w:rPr>
          <w:b/>
          <w:i/>
        </w:rPr>
        <w:t xml:space="preserve">, </w:t>
      </w:r>
      <w:r>
        <w:rPr>
          <w:b/>
          <w:i/>
        </w:rPr>
        <w:t>a large total DAI value can be configured to count all HARQ bits corresponding to the PDSCHs scheduled before and after the UL grant.</w:t>
      </w:r>
    </w:p>
    <w:p w14:paraId="67A2E4C5" w14:textId="434779D1" w:rsidR="00792B13" w:rsidRDefault="00792B13" w:rsidP="00792B13">
      <w:pPr>
        <w:rPr>
          <w:b/>
          <w:i/>
        </w:rPr>
      </w:pPr>
    </w:p>
    <w:p w14:paraId="31396C0B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0D5712EF" w14:textId="00A81AF6" w:rsidR="00C86A96" w:rsidRDefault="00C86A96" w:rsidP="00C86A96">
      <w:pPr>
        <w:pStyle w:val="References"/>
      </w:pPr>
      <w:bookmarkStart w:id="13" w:name="_Ref71655646"/>
      <w:bookmarkStart w:id="14" w:name="_Ref167612671"/>
      <w:bookmarkEnd w:id="2"/>
      <w:bookmarkEnd w:id="10"/>
      <w:bookmarkEnd w:id="11"/>
      <w:bookmarkEnd w:id="12"/>
      <w:r>
        <w:t>3GPP, TS 38.213, V1</w:t>
      </w:r>
      <w:r w:rsidR="0026523C">
        <w:t>7</w:t>
      </w:r>
      <w:r>
        <w:t>.</w:t>
      </w:r>
      <w:r w:rsidR="0026523C">
        <w:t>4</w:t>
      </w:r>
      <w:r>
        <w:t>.0</w:t>
      </w:r>
      <w:bookmarkEnd w:id="13"/>
      <w:r>
        <w:t xml:space="preserve">, </w:t>
      </w:r>
      <w:r w:rsidRPr="000B0A80">
        <w:t>Physical layer procedures for control</w:t>
      </w:r>
    </w:p>
    <w:p w14:paraId="39868F14" w14:textId="2765C270" w:rsidR="00686F3B" w:rsidRDefault="00686F3B" w:rsidP="00C86A96">
      <w:pPr>
        <w:pStyle w:val="References"/>
      </w:pPr>
      <w:bookmarkStart w:id="15" w:name="_Ref126760821"/>
      <w:r>
        <w:t>R1-2110856</w:t>
      </w:r>
      <w:bookmarkEnd w:id="15"/>
      <w:r w:rsidR="00961850">
        <w:t xml:space="preserve">, </w:t>
      </w:r>
      <w:r w:rsidR="004E1BA2">
        <w:t>“</w:t>
      </w:r>
      <w:r w:rsidR="00961850" w:rsidRPr="00961850">
        <w:t>Enhancements on the scheduling of PUSCH</w:t>
      </w:r>
      <w:r w:rsidR="004E1BA2">
        <w:t>”</w:t>
      </w:r>
      <w:r w:rsidR="00961850">
        <w:t xml:space="preserve">, </w:t>
      </w:r>
      <w:r w:rsidR="00961850" w:rsidRPr="00961850">
        <w:t xml:space="preserve">Huawei, </w:t>
      </w:r>
      <w:proofErr w:type="spellStart"/>
      <w:r w:rsidR="00961850" w:rsidRPr="00961850">
        <w:t>HiSilicon</w:t>
      </w:r>
      <w:proofErr w:type="spellEnd"/>
      <w:r w:rsidR="00961850" w:rsidRPr="00961850">
        <w:t>, China Unicom, Ericsson</w:t>
      </w:r>
      <w:r w:rsidR="004E1BA2">
        <w:t xml:space="preserve">, </w:t>
      </w:r>
      <w:r w:rsidR="004E1BA2" w:rsidRPr="004E1BA2">
        <w:t>May 9th – 20th, 2022</w:t>
      </w:r>
    </w:p>
    <w:p w14:paraId="243B76A6" w14:textId="214E5B6A" w:rsidR="001061AC" w:rsidRDefault="001061AC" w:rsidP="00C86A96">
      <w:pPr>
        <w:pStyle w:val="References"/>
      </w:pPr>
      <w:bookmarkStart w:id="16" w:name="_Ref126763771"/>
      <w:r w:rsidRPr="001061AC">
        <w:t>R1-2112148</w:t>
      </w:r>
      <w:r w:rsidR="00961850">
        <w:t>,</w:t>
      </w:r>
      <w:r>
        <w:t xml:space="preserve"> </w:t>
      </w:r>
      <w:r w:rsidR="004E1BA2">
        <w:t>“</w:t>
      </w:r>
      <w:r w:rsidRPr="001061AC">
        <w:t>Summary on Rel-17 TEIs</w:t>
      </w:r>
      <w:bookmarkEnd w:id="16"/>
      <w:r w:rsidR="004E1BA2">
        <w:t>”</w:t>
      </w:r>
      <w:r w:rsidR="00961850">
        <w:t xml:space="preserve">, </w:t>
      </w:r>
      <w:r w:rsidR="00961850" w:rsidRPr="00961850">
        <w:t>Moderator (NTT DOCOMO, INC.)</w:t>
      </w:r>
      <w:r w:rsidR="004E1BA2">
        <w:t xml:space="preserve">, </w:t>
      </w:r>
      <w:r w:rsidR="004E1BA2" w:rsidRPr="004E1BA2">
        <w:t>May 9th – 20th, 2022</w:t>
      </w:r>
    </w:p>
    <w:p w14:paraId="33B5EC65" w14:textId="77777777" w:rsidR="008274ED" w:rsidRDefault="008274ED" w:rsidP="008274ED">
      <w:pPr>
        <w:pStyle w:val="References"/>
        <w:numPr>
          <w:ilvl w:val="0"/>
          <w:numId w:val="0"/>
        </w:numPr>
        <w:ind w:left="360"/>
      </w:pPr>
    </w:p>
    <w:bookmarkEnd w:id="14"/>
    <w:p w14:paraId="315A1486" w14:textId="00D98452" w:rsidR="00451056" w:rsidRPr="008274ED" w:rsidRDefault="00451056" w:rsidP="008274ED">
      <w:pPr>
        <w:pStyle w:val="1"/>
        <w:numPr>
          <w:ilvl w:val="0"/>
          <w:numId w:val="0"/>
        </w:numPr>
        <w:ind w:left="432" w:hanging="432"/>
      </w:pPr>
      <w:r w:rsidRPr="008274ED">
        <w:lastRenderedPageBreak/>
        <w:t>Appendix</w:t>
      </w:r>
    </w:p>
    <w:p w14:paraId="7BE9C7AA" w14:textId="1B9EBA8F" w:rsidR="00451056" w:rsidRPr="008B0C73" w:rsidRDefault="00451056" w:rsidP="00451056">
      <w:r>
        <w:t>Related description about the HARQ multiplexing on CG PUSCH.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51056" w14:paraId="54600991" w14:textId="77777777" w:rsidTr="00451056">
        <w:tc>
          <w:tcPr>
            <w:tcW w:w="9307" w:type="dxa"/>
          </w:tcPr>
          <w:p w14:paraId="28BF3899" w14:textId="77777777" w:rsidR="00451056" w:rsidRPr="00373E32" w:rsidRDefault="00451056" w:rsidP="00451056">
            <w:pPr>
              <w:keepNext/>
              <w:keepLines/>
              <w:autoSpaceDE/>
              <w:autoSpaceDN/>
              <w:adjustRightInd/>
              <w:snapToGrid/>
              <w:spacing w:before="120" w:after="180"/>
              <w:outlineLvl w:val="3"/>
              <w:rPr>
                <w:rFonts w:ascii="Arial" w:hAnsi="Arial"/>
                <w:sz w:val="24"/>
                <w:szCs w:val="20"/>
                <w:lang w:val="en-GB"/>
              </w:rPr>
            </w:pPr>
            <w:r w:rsidRPr="00373E32">
              <w:rPr>
                <w:rFonts w:ascii="Arial" w:hAnsi="Arial"/>
                <w:sz w:val="24"/>
                <w:szCs w:val="20"/>
                <w:lang w:val="en-GB"/>
              </w:rPr>
              <w:t>9</w:t>
            </w:r>
            <w:r w:rsidRPr="00373E32">
              <w:rPr>
                <w:rFonts w:ascii="Arial" w:hAnsi="Arial" w:hint="eastAsia"/>
                <w:sz w:val="24"/>
                <w:szCs w:val="20"/>
                <w:lang w:val="en-GB"/>
              </w:rPr>
              <w:t>.</w:t>
            </w:r>
            <w:r w:rsidRPr="00373E32">
              <w:rPr>
                <w:rFonts w:ascii="Arial" w:hAnsi="Arial"/>
                <w:sz w:val="24"/>
                <w:szCs w:val="20"/>
                <w:lang w:val="en-GB"/>
              </w:rPr>
              <w:t>1.2.2</w:t>
            </w:r>
            <w:r w:rsidRPr="00373E32">
              <w:rPr>
                <w:rFonts w:ascii="Arial" w:hAnsi="Arial" w:hint="eastAsia"/>
                <w:sz w:val="24"/>
                <w:szCs w:val="20"/>
                <w:lang w:val="en-GB"/>
              </w:rPr>
              <w:tab/>
            </w:r>
            <w:r w:rsidRPr="00373E32">
              <w:rPr>
                <w:rFonts w:ascii="Arial" w:hAnsi="Arial"/>
                <w:sz w:val="24"/>
                <w:szCs w:val="20"/>
                <w:lang w:val="en-GB"/>
              </w:rPr>
              <w:t>Type-1 HARQ-ACK codebook in physical uplink shared channel</w:t>
            </w:r>
          </w:p>
          <w:p w14:paraId="4AEB2138" w14:textId="77777777" w:rsidR="00451056" w:rsidRPr="00373E32" w:rsidRDefault="00451056" w:rsidP="00451056">
            <w:pPr>
              <w:autoSpaceDE/>
              <w:autoSpaceDN/>
              <w:adjustRightInd/>
              <w:snapToGrid/>
              <w:spacing w:after="180"/>
              <w:rPr>
                <w:rFonts w:cs="Arial"/>
                <w:sz w:val="20"/>
                <w:szCs w:val="20"/>
                <w:lang w:val="en-GB" w:eastAsia="zh-CN"/>
              </w:rPr>
            </w:pPr>
            <w:r w:rsidRPr="00D25DCA">
              <w:rPr>
                <w:rFonts w:cs="Arial"/>
                <w:sz w:val="20"/>
                <w:szCs w:val="20"/>
                <w:highlight w:val="yellow"/>
                <w:lang w:val="en-GB" w:eastAsia="zh-CN"/>
              </w:rPr>
              <w:t>I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f a UE 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>would multiplex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 HARQ-ACK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 xml:space="preserve"> information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 in a 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>PUSCH transmission that is not scheduled by a DCI format or is scheduled by a DCI format that does not include a DAI field</w:t>
            </w:r>
            <w:r w:rsidRPr="00373E32">
              <w:rPr>
                <w:rFonts w:hint="eastAsia"/>
                <w:sz w:val="20"/>
                <w:szCs w:val="20"/>
                <w:lang w:val="en-GB" w:eastAsia="zh-CN"/>
              </w:rPr>
              <w:t xml:space="preserve">, </w:t>
            </w:r>
            <w:r w:rsidRPr="00373E32">
              <w:rPr>
                <w:sz w:val="20"/>
                <w:szCs w:val="20"/>
                <w:lang w:val="en-GB" w:eastAsia="zh-CN"/>
              </w:rPr>
              <w:t>then</w:t>
            </w:r>
            <w:r w:rsidRPr="00373E32">
              <w:rPr>
                <w:rFonts w:cs="Arial" w:hint="eastAsia"/>
                <w:sz w:val="20"/>
                <w:szCs w:val="20"/>
                <w:lang w:val="en-GB" w:eastAsia="zh-CN"/>
              </w:rPr>
              <w:t xml:space="preserve"> </w:t>
            </w:r>
          </w:p>
          <w:p w14:paraId="396640CE" w14:textId="77777777" w:rsidR="00451056" w:rsidRPr="00373E32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sz w:val="20"/>
                <w:szCs w:val="20"/>
                <w:lang w:val="x-none"/>
              </w:rPr>
            </w:pPr>
            <w:r w:rsidRPr="00373E32">
              <w:rPr>
                <w:iCs/>
                <w:sz w:val="20"/>
                <w:szCs w:val="20"/>
                <w:lang w:val="x-none" w:eastAsia="zh-CN"/>
              </w:rPr>
              <w:t>-</w:t>
            </w:r>
            <w:r w:rsidRPr="00373E32">
              <w:rPr>
                <w:iCs/>
                <w:sz w:val="20"/>
                <w:szCs w:val="20"/>
                <w:lang w:val="x-none" w:eastAsia="zh-CN"/>
              </w:rPr>
              <w:tab/>
              <w:t>i</w:t>
            </w:r>
            <w:r w:rsidRPr="00373E32">
              <w:rPr>
                <w:iCs/>
                <w:sz w:val="20"/>
                <w:szCs w:val="20"/>
                <w:lang w:val="en-GB" w:eastAsia="zh-CN"/>
              </w:rPr>
              <w:t xml:space="preserve">f the 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>UE has not received any PD</w:t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 xml:space="preserve">SCH or SPS PDSCH release that the </w:t>
            </w:r>
            <w:r w:rsidRPr="00373E32">
              <w:rPr>
                <w:sz w:val="20"/>
                <w:szCs w:val="20"/>
                <w:lang w:eastAsia="zh-CN"/>
              </w:rPr>
              <w:t xml:space="preserve">UE transmits corresponding HARQ-ACK information in 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 xml:space="preserve">the </w:t>
            </w:r>
            <w:r w:rsidRPr="00373E32">
              <w:rPr>
                <w:sz w:val="20"/>
                <w:szCs w:val="20"/>
                <w:lang w:eastAsia="zh-CN"/>
              </w:rPr>
              <w:t>PU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>S</w:t>
            </w:r>
            <w:r w:rsidRPr="00373E32">
              <w:rPr>
                <w:sz w:val="20"/>
                <w:szCs w:val="20"/>
                <w:lang w:eastAsia="zh-CN"/>
              </w:rPr>
              <w:t>CH,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373E32">
              <w:rPr>
                <w:sz w:val="20"/>
                <w:szCs w:val="20"/>
                <w:lang w:eastAsia="zh-CN"/>
              </w:rPr>
              <w:t>based on a value of a respective PDSCH-to-</w:t>
            </w:r>
            <w:proofErr w:type="spellStart"/>
            <w:r w:rsidRPr="00373E32">
              <w:rPr>
                <w:sz w:val="20"/>
                <w:szCs w:val="20"/>
                <w:lang w:eastAsia="zh-CN"/>
              </w:rPr>
              <w:t>HARQ_feedback</w:t>
            </w:r>
            <w:proofErr w:type="spellEnd"/>
            <w:r w:rsidRPr="00373E32">
              <w:rPr>
                <w:sz w:val="20"/>
                <w:szCs w:val="20"/>
                <w:lang w:eastAsia="zh-CN"/>
              </w:rPr>
              <w:t xml:space="preserve"> timing indicator field in a DCI format scheduling the PDSCH reception or the SPS PDSCH release </w:t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 xml:space="preserve">or on the value of </w:t>
            </w:r>
            <w:r w:rsidRPr="00373E32">
              <w:rPr>
                <w:i/>
                <w:sz w:val="20"/>
                <w:szCs w:val="20"/>
                <w:lang w:val="x-none"/>
              </w:rPr>
              <w:t>dl-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DataToUL</w:t>
            </w:r>
            <w:proofErr w:type="spellEnd"/>
            <w:r w:rsidRPr="00373E32">
              <w:rPr>
                <w:i/>
                <w:sz w:val="20"/>
                <w:szCs w:val="20"/>
                <w:lang w:val="x-none"/>
              </w:rPr>
              <w:t>-ACK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373E32">
              <w:rPr>
                <w:sz w:val="20"/>
                <w:szCs w:val="20"/>
                <w:lang w:eastAsia="zh-CN"/>
              </w:rPr>
              <w:t>if the PDSCH-to-</w:t>
            </w:r>
            <w:proofErr w:type="spellStart"/>
            <w:r w:rsidRPr="00373E32">
              <w:rPr>
                <w:sz w:val="20"/>
                <w:szCs w:val="20"/>
                <w:lang w:eastAsia="zh-CN"/>
              </w:rPr>
              <w:t>HARQ_feedback</w:t>
            </w:r>
            <w:proofErr w:type="spellEnd"/>
            <w:r w:rsidRPr="00373E32">
              <w:rPr>
                <w:sz w:val="20"/>
                <w:szCs w:val="20"/>
                <w:lang w:eastAsia="zh-CN"/>
              </w:rPr>
              <w:t xml:space="preserve"> timing indicator field is not present in DCI format 1_1 or </w:t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 xml:space="preserve">on the value of </w:t>
            </w:r>
            <w:r w:rsidRPr="00373E32">
              <w:rPr>
                <w:i/>
                <w:sz w:val="20"/>
                <w:szCs w:val="20"/>
                <w:lang w:val="x-none"/>
              </w:rPr>
              <w:t>dl-DataToUL-ACK</w:t>
            </w:r>
            <w:r w:rsidRPr="00373E32">
              <w:rPr>
                <w:i/>
                <w:sz w:val="20"/>
                <w:szCs w:val="20"/>
              </w:rPr>
              <w:t>-ForDCI-Format1-2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373E32">
              <w:rPr>
                <w:sz w:val="20"/>
                <w:szCs w:val="20"/>
                <w:lang w:eastAsia="zh-CN"/>
              </w:rPr>
              <w:t>if the PDSCH-to-</w:t>
            </w:r>
            <w:proofErr w:type="spellStart"/>
            <w:r w:rsidRPr="00373E32">
              <w:rPr>
                <w:sz w:val="20"/>
                <w:szCs w:val="20"/>
                <w:lang w:eastAsia="zh-CN"/>
              </w:rPr>
              <w:t>HARQ_feedback</w:t>
            </w:r>
            <w:proofErr w:type="spellEnd"/>
            <w:r w:rsidRPr="00373E32">
              <w:rPr>
                <w:sz w:val="20"/>
                <w:szCs w:val="20"/>
                <w:lang w:eastAsia="zh-CN"/>
              </w:rPr>
              <w:t xml:space="preserve"> timing indicator field is not present in DCI format 1_2,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 in any of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val="x-none"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lang w:val="x-none" w:eastAsia="zh-CN"/>
                    </w:rPr>
                    <m:t>c</m:t>
                  </m:r>
                </m:sub>
              </m:sSub>
            </m:oMath>
            <w:r w:rsidRPr="00373E32">
              <w:rPr>
                <w:sz w:val="20"/>
                <w:szCs w:val="20"/>
                <w:lang w:val="x-none" w:eastAsia="zh-CN"/>
              </w:rPr>
              <w:t xml:space="preserve"> occasions for </w:t>
            </w:r>
            <w:r w:rsidRPr="00373E32">
              <w:rPr>
                <w:sz w:val="20"/>
                <w:szCs w:val="20"/>
                <w:lang w:eastAsia="zh-CN"/>
              </w:rPr>
              <w:t xml:space="preserve">candidate </w:t>
            </w:r>
            <w:r w:rsidRPr="00373E32">
              <w:rPr>
                <w:sz w:val="20"/>
                <w:szCs w:val="20"/>
                <w:lang w:val="x-none" w:eastAsia="zh-CN"/>
              </w:rPr>
              <w:t>PDSCH reception</w:t>
            </w:r>
            <w:r w:rsidRPr="00373E32">
              <w:rPr>
                <w:sz w:val="20"/>
                <w:szCs w:val="20"/>
                <w:lang w:eastAsia="zh-CN"/>
              </w:rPr>
              <w:t xml:space="preserve">s by a DCI format 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or SPS PDSCH on any serving cell </w:t>
            </w:r>
            <m:oMath>
              <m:r>
                <w:rPr>
                  <w:rFonts w:ascii="Cambria Math" w:hAnsi="Cambria Math" w:cs="Arial"/>
                  <w:sz w:val="20"/>
                  <w:szCs w:val="20"/>
                  <w:lang w:val="x-none" w:eastAsia="zh-CN"/>
                </w:rPr>
                <m:t>c</m:t>
              </m:r>
            </m:oMath>
            <w:r w:rsidRPr="00373E32">
              <w:rPr>
                <w:sz w:val="20"/>
                <w:szCs w:val="20"/>
                <w:lang w:val="x-none"/>
              </w:rPr>
              <w:t>, as described in clause</w:t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 xml:space="preserve"> 9.1.2.1</w:t>
            </w:r>
            <w:r w:rsidRPr="00373E32">
              <w:rPr>
                <w:iCs/>
                <w:sz w:val="20"/>
                <w:szCs w:val="20"/>
                <w:lang w:val="en-GB" w:eastAsia="zh-CN"/>
              </w:rPr>
              <w:t xml:space="preserve">, 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the UE does not multiplex </w:t>
            </w:r>
            <w:r w:rsidRPr="00373E32">
              <w:rPr>
                <w:rFonts w:hint="eastAsia"/>
                <w:sz w:val="20"/>
                <w:szCs w:val="20"/>
                <w:lang w:val="x-none" w:eastAsia="zh-CN"/>
              </w:rPr>
              <w:t>HARQ-ACK</w:t>
            </w:r>
            <w:r w:rsidRPr="00373E32">
              <w:rPr>
                <w:sz w:val="20"/>
                <w:szCs w:val="20"/>
                <w:lang w:eastAsia="zh-CN"/>
              </w:rPr>
              <w:t xml:space="preserve"> information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in the PUSCH transmission;</w:t>
            </w:r>
          </w:p>
          <w:p w14:paraId="22D0E20C" w14:textId="77777777" w:rsidR="00451056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rFonts w:cs="Arial"/>
                <w:sz w:val="20"/>
                <w:szCs w:val="20"/>
                <w:lang w:val="x-none" w:eastAsia="zh-CN"/>
              </w:rPr>
            </w:pPr>
            <w:r w:rsidRPr="00373E32">
              <w:rPr>
                <w:rFonts w:cs="Arial"/>
                <w:sz w:val="20"/>
                <w:szCs w:val="20"/>
                <w:lang w:eastAsia="zh-CN"/>
              </w:rPr>
              <w:t>-</w:t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ab/>
              <w:t xml:space="preserve">else </w:t>
            </w:r>
            <w:r w:rsidRPr="00D25DCA">
              <w:rPr>
                <w:rFonts w:cs="Arial" w:hint="eastAsia"/>
                <w:sz w:val="20"/>
                <w:szCs w:val="20"/>
                <w:highlight w:val="yellow"/>
                <w:lang w:val="x-none" w:eastAsia="zh-CN"/>
              </w:rPr>
              <w:t xml:space="preserve">the UE </w:t>
            </w:r>
            <w:r w:rsidRPr="00D25DCA">
              <w:rPr>
                <w:rFonts w:cs="Arial"/>
                <w:sz w:val="20"/>
                <w:szCs w:val="20"/>
                <w:highlight w:val="yellow"/>
                <w:lang w:val="x-none" w:eastAsia="zh-CN"/>
              </w:rPr>
              <w:t>generates the HARQ-ACK codebook as described in clause</w:t>
            </w:r>
            <w:r w:rsidRPr="00D25DCA">
              <w:rPr>
                <w:rFonts w:cs="Arial"/>
                <w:sz w:val="20"/>
                <w:szCs w:val="20"/>
                <w:highlight w:val="yellow"/>
                <w:lang w:eastAsia="zh-CN"/>
              </w:rPr>
              <w:t xml:space="preserve"> 9.1.2.1,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 except that 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harq</w:t>
            </w:r>
            <w:proofErr w:type="spellEnd"/>
            <w:r w:rsidRPr="00373E32">
              <w:rPr>
                <w:i/>
                <w:sz w:val="20"/>
                <w:szCs w:val="20"/>
                <w:lang w:val="x-none"/>
              </w:rPr>
              <w:t>-ACK-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SpatialBundlingPUCCH</w:t>
            </w:r>
            <w:proofErr w:type="spellEnd"/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 is replaced by 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harq</w:t>
            </w:r>
            <w:proofErr w:type="spellEnd"/>
            <w:r w:rsidRPr="00373E32">
              <w:rPr>
                <w:i/>
                <w:sz w:val="20"/>
                <w:szCs w:val="20"/>
                <w:lang w:val="x-none"/>
              </w:rPr>
              <w:t>-ACK-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SpatialBundlingPUSCH</w:t>
            </w:r>
            <w:proofErr w:type="spellEnd"/>
            <w:r w:rsidRPr="00373E32">
              <w:rPr>
                <w:sz w:val="20"/>
                <w:szCs w:val="20"/>
              </w:rPr>
              <w:t xml:space="preserve">, unless the UE receives 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only </w:t>
            </w:r>
            <w:r w:rsidRPr="00373E32">
              <w:rPr>
                <w:rFonts w:hint="eastAsia"/>
                <w:sz w:val="20"/>
                <w:szCs w:val="20"/>
                <w:lang w:val="x-none" w:eastAsia="zh-CN"/>
              </w:rPr>
              <w:t>a SPS PDSCH release</w:t>
            </w:r>
            <w:r w:rsidRPr="00373E32">
              <w:rPr>
                <w:sz w:val="20"/>
                <w:szCs w:val="20"/>
                <w:lang w:eastAsia="zh-CN"/>
              </w:rPr>
              <w:t xml:space="preserve">, </w:t>
            </w:r>
            <w:r w:rsidRPr="00373E32">
              <w:rPr>
                <w:sz w:val="20"/>
                <w:szCs w:val="20"/>
                <w:lang w:val="en-GB"/>
              </w:rPr>
              <w:t>or only SPS PDSCH reception,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or</w:t>
            </w:r>
            <w:r w:rsidRPr="00373E32">
              <w:rPr>
                <w:sz w:val="20"/>
                <w:szCs w:val="20"/>
                <w:lang w:eastAsia="zh-CN"/>
              </w:rPr>
              <w:t xml:space="preserve"> only a PDSCH </w:t>
            </w:r>
            <w:r w:rsidRPr="00373E32">
              <w:rPr>
                <w:sz w:val="20"/>
                <w:szCs w:val="20"/>
                <w:lang w:val="x-none"/>
              </w:rPr>
              <w:t xml:space="preserve">that is 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scheduled </w:t>
            </w:r>
            <w:r w:rsidRPr="00373E32">
              <w:rPr>
                <w:rFonts w:hint="eastAsia"/>
                <w:sz w:val="20"/>
                <w:szCs w:val="20"/>
                <w:lang w:val="x-none" w:eastAsia="zh-CN"/>
              </w:rPr>
              <w:t xml:space="preserve">by DCI format 1_0 with a 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 xml:space="preserve">counter </w:t>
            </w:r>
            <w:r w:rsidRPr="00373E32">
              <w:rPr>
                <w:rFonts w:hint="eastAsia"/>
                <w:sz w:val="20"/>
                <w:szCs w:val="20"/>
                <w:lang w:val="x-none" w:eastAsia="zh-CN"/>
              </w:rPr>
              <w:t>DAI</w:t>
            </w:r>
            <w:r w:rsidRPr="00373E32">
              <w:rPr>
                <w:sz w:val="20"/>
                <w:szCs w:val="20"/>
              </w:rPr>
              <w:t xml:space="preserve"> field 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>value of 1</w:t>
            </w:r>
            <w:r w:rsidRPr="00373E32">
              <w:rPr>
                <w:sz w:val="20"/>
                <w:szCs w:val="20"/>
                <w:lang w:eastAsia="zh-CN"/>
              </w:rPr>
              <w:t xml:space="preserve"> on the </w:t>
            </w:r>
            <w:proofErr w:type="spellStart"/>
            <w:r w:rsidRPr="00373E32">
              <w:rPr>
                <w:sz w:val="20"/>
                <w:szCs w:val="20"/>
                <w:lang w:eastAsia="zh-CN"/>
              </w:rPr>
              <w:t>PCell</w:t>
            </w:r>
            <w:proofErr w:type="spellEnd"/>
            <w:r w:rsidRPr="00373E32">
              <w:rPr>
                <w:sz w:val="20"/>
                <w:szCs w:val="20"/>
                <w:lang w:eastAsia="zh-CN"/>
              </w:rPr>
              <w:t xml:space="preserve"> in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val="x-none"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lang w:val="x-none" w:eastAsia="zh-CN"/>
                    </w:rPr>
                    <m:t>c</m:t>
                  </m:r>
                </m:sub>
              </m:sSub>
            </m:oMath>
            <w:r w:rsidRPr="00373E32">
              <w:rPr>
                <w:sz w:val="20"/>
                <w:szCs w:val="20"/>
                <w:lang w:val="x-none"/>
              </w:rPr>
              <w:t xml:space="preserve"> occasions for candidate PDSCH receptions </w:t>
            </w:r>
            <w:r w:rsidRPr="00373E32">
              <w:rPr>
                <w:sz w:val="20"/>
                <w:szCs w:val="20"/>
                <w:lang w:eastAsia="zh-CN"/>
              </w:rPr>
              <w:t xml:space="preserve">in which case </w:t>
            </w:r>
            <w:r w:rsidRPr="00373E32">
              <w:rPr>
                <w:sz w:val="20"/>
                <w:szCs w:val="20"/>
                <w:lang w:val="x-none" w:eastAsia="x-none"/>
              </w:rPr>
              <w:t>the UE generates HARQ-ACK information only for the SPS PDSCH release or only for the PDSCH reception</w:t>
            </w:r>
            <w:r w:rsidRPr="00373E32">
              <w:rPr>
                <w:sz w:val="20"/>
                <w:szCs w:val="20"/>
                <w:lang w:eastAsia="x-none"/>
              </w:rPr>
              <w:t xml:space="preserve"> as described in clause 9.1.2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>.</w:t>
            </w:r>
          </w:p>
          <w:p w14:paraId="427CBD93" w14:textId="77777777" w:rsidR="00451056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rFonts w:cs="Arial"/>
                <w:sz w:val="20"/>
                <w:szCs w:val="20"/>
                <w:lang w:val="x-none" w:eastAsia="zh-CN"/>
              </w:rPr>
            </w:pPr>
            <w:r>
              <w:rPr>
                <w:rFonts w:cs="Arial"/>
                <w:sz w:val="20"/>
                <w:szCs w:val="20"/>
                <w:lang w:val="x-none" w:eastAsia="zh-CN"/>
              </w:rPr>
              <w:t>……</w:t>
            </w:r>
            <w:bookmarkStart w:id="17" w:name="_Toc12021474"/>
            <w:bookmarkStart w:id="18" w:name="_Toc20311586"/>
            <w:bookmarkStart w:id="19" w:name="_Toc26719411"/>
            <w:bookmarkStart w:id="20" w:name="_Toc29894844"/>
            <w:bookmarkStart w:id="21" w:name="_Toc29899143"/>
            <w:bookmarkStart w:id="22" w:name="_Toc29899561"/>
            <w:bookmarkStart w:id="23" w:name="_Toc29917298"/>
            <w:bookmarkStart w:id="24" w:name="_Toc36498172"/>
            <w:bookmarkStart w:id="25" w:name="_Toc45699198"/>
            <w:bookmarkStart w:id="26" w:name="_Toc74762937"/>
          </w:p>
          <w:p w14:paraId="46819ABA" w14:textId="77777777" w:rsidR="00451056" w:rsidRPr="00D25DCA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rFonts w:cs="Arial"/>
                <w:sz w:val="20"/>
                <w:szCs w:val="20"/>
                <w:lang w:val="x-none" w:eastAsia="zh-CN"/>
              </w:rPr>
            </w:pPr>
            <w:r w:rsidRPr="00373E32">
              <w:rPr>
                <w:rFonts w:ascii="Arial" w:hAnsi="Arial"/>
                <w:sz w:val="24"/>
                <w:szCs w:val="20"/>
                <w:lang w:val="en-GB"/>
              </w:rPr>
              <w:t>9</w:t>
            </w:r>
            <w:r w:rsidRPr="00373E32">
              <w:rPr>
                <w:rFonts w:ascii="Arial" w:hAnsi="Arial" w:hint="eastAsia"/>
                <w:sz w:val="24"/>
                <w:szCs w:val="20"/>
                <w:lang w:val="en-GB"/>
              </w:rPr>
              <w:t>.</w:t>
            </w:r>
            <w:r w:rsidRPr="00373E32">
              <w:rPr>
                <w:rFonts w:ascii="Arial" w:hAnsi="Arial"/>
                <w:sz w:val="24"/>
                <w:szCs w:val="20"/>
                <w:lang w:val="en-GB"/>
              </w:rPr>
              <w:t>1.3.2</w:t>
            </w:r>
            <w:r w:rsidRPr="00373E32">
              <w:rPr>
                <w:rFonts w:ascii="Arial" w:hAnsi="Arial" w:hint="eastAsia"/>
                <w:sz w:val="24"/>
                <w:szCs w:val="20"/>
                <w:lang w:val="en-GB"/>
              </w:rPr>
              <w:tab/>
            </w:r>
            <w:r w:rsidRPr="00373E32">
              <w:rPr>
                <w:rFonts w:ascii="Arial" w:hAnsi="Arial"/>
                <w:sz w:val="24"/>
                <w:szCs w:val="20"/>
                <w:lang w:val="en-GB"/>
              </w:rPr>
              <w:t>Type-2 HARQ-ACK codebook in physical uplink shared channel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7519A1BE" w14:textId="77777777" w:rsidR="00451056" w:rsidRPr="00373E32" w:rsidRDefault="00451056" w:rsidP="00451056">
            <w:pPr>
              <w:autoSpaceDE/>
              <w:autoSpaceDN/>
              <w:adjustRightInd/>
              <w:snapToGrid/>
              <w:spacing w:after="180"/>
              <w:rPr>
                <w:sz w:val="20"/>
                <w:szCs w:val="20"/>
                <w:lang w:val="en-GB" w:eastAsia="zh-CN"/>
              </w:rPr>
            </w:pPr>
            <w:r w:rsidRPr="00D25DCA">
              <w:rPr>
                <w:rFonts w:cs="Arial"/>
                <w:sz w:val="20"/>
                <w:szCs w:val="20"/>
                <w:highlight w:val="yellow"/>
                <w:lang w:val="en-GB" w:eastAsia="zh-CN"/>
              </w:rPr>
              <w:t>I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f a UE 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>would multiplex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 HARQ-ACK 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 xml:space="preserve">information 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in a 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>PUSCH transmission that is not scheduled by a DCI format or is scheduled by a DCI format that does not include a DAI field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>,</w:t>
            </w:r>
            <w:r w:rsidRPr="00373E32">
              <w:rPr>
                <w:rFonts w:hint="eastAsia"/>
                <w:sz w:val="20"/>
                <w:szCs w:val="20"/>
                <w:lang w:val="en-GB" w:eastAsia="zh-CN"/>
              </w:rPr>
              <w:t xml:space="preserve"> </w:t>
            </w:r>
            <w:r w:rsidRPr="00373E32">
              <w:rPr>
                <w:sz w:val="20"/>
                <w:szCs w:val="20"/>
                <w:lang w:val="en-GB" w:eastAsia="zh-CN"/>
              </w:rPr>
              <w:t>then</w:t>
            </w:r>
          </w:p>
          <w:p w14:paraId="735EDD7F" w14:textId="77777777" w:rsidR="00451056" w:rsidRPr="00373E32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sz w:val="20"/>
                <w:szCs w:val="20"/>
                <w:lang w:val="x-none"/>
              </w:rPr>
            </w:pPr>
            <w:r w:rsidRPr="00373E32">
              <w:rPr>
                <w:iCs/>
                <w:sz w:val="20"/>
                <w:szCs w:val="20"/>
                <w:lang w:val="x-none" w:eastAsia="zh-CN"/>
              </w:rPr>
              <w:t>-</w:t>
            </w:r>
            <w:r w:rsidRPr="00373E32">
              <w:rPr>
                <w:iCs/>
                <w:sz w:val="20"/>
                <w:szCs w:val="20"/>
                <w:lang w:val="x-none" w:eastAsia="zh-CN"/>
              </w:rPr>
              <w:tab/>
              <w:t>i</w:t>
            </w:r>
            <w:r w:rsidRPr="00373E32">
              <w:rPr>
                <w:iCs/>
                <w:sz w:val="20"/>
                <w:szCs w:val="20"/>
                <w:lang w:val="en-GB" w:eastAsia="zh-CN"/>
              </w:rPr>
              <w:t xml:space="preserve">f the 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UE has not received any PDCCH within the 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monitoring occasions </w:t>
            </w:r>
            <w:r w:rsidRPr="00373E32">
              <w:rPr>
                <w:sz w:val="20"/>
                <w:szCs w:val="20"/>
                <w:lang w:val="x-none"/>
              </w:rPr>
              <w:t>for DCI format</w:t>
            </w:r>
            <w:r w:rsidRPr="00373E32">
              <w:rPr>
                <w:sz w:val="20"/>
                <w:szCs w:val="20"/>
              </w:rPr>
              <w:t>s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scheduling PDSCH receptions</w:t>
            </w:r>
            <w:r w:rsidRPr="00373E32">
              <w:rPr>
                <w:sz w:val="20"/>
                <w:szCs w:val="20"/>
                <w:lang w:eastAsia="zh-CN"/>
              </w:rPr>
              <w:t>,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or SPS </w:t>
            </w:r>
            <w:r w:rsidRPr="00373E32">
              <w:rPr>
                <w:sz w:val="20"/>
                <w:szCs w:val="20"/>
                <w:lang w:eastAsia="zh-CN"/>
              </w:rPr>
              <w:t xml:space="preserve">PDSCH </w:t>
            </w:r>
            <w:r w:rsidRPr="00373E32">
              <w:rPr>
                <w:sz w:val="20"/>
                <w:szCs w:val="20"/>
                <w:lang w:val="x-none" w:eastAsia="zh-CN"/>
              </w:rPr>
              <w:t>release</w:t>
            </w:r>
            <w:r w:rsidRPr="00373E32">
              <w:rPr>
                <w:sz w:val="20"/>
                <w:szCs w:val="20"/>
                <w:lang w:eastAsia="zh-CN"/>
              </w:rPr>
              <w:t xml:space="preserve">, or </w:t>
            </w:r>
            <w:r w:rsidRPr="00373E32">
              <w:rPr>
                <w:sz w:val="20"/>
                <w:szCs w:val="20"/>
                <w:lang w:val="x-none"/>
              </w:rPr>
              <w:t xml:space="preserve">DCI format 1_1 indicating </w:t>
            </w:r>
            <w:proofErr w:type="spellStart"/>
            <w:r w:rsidRPr="00373E32">
              <w:rPr>
                <w:sz w:val="20"/>
                <w:szCs w:val="20"/>
              </w:rPr>
              <w:t>SCell</w:t>
            </w:r>
            <w:proofErr w:type="spellEnd"/>
            <w:r w:rsidRPr="00373E32">
              <w:rPr>
                <w:sz w:val="20"/>
                <w:szCs w:val="20"/>
              </w:rPr>
              <w:t xml:space="preserve"> dormancy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on any serving cell </w:t>
            </w:r>
            <m:oMath>
              <m:r>
                <w:rPr>
                  <w:rFonts w:ascii="Cambria Math" w:hAnsi="Cambria Math"/>
                  <w:sz w:val="20"/>
                  <w:szCs w:val="20"/>
                  <w:lang w:val="x-none" w:eastAsia="zh-CN"/>
                </w:rPr>
                <m:t>c</m:t>
              </m:r>
            </m:oMath>
            <w:r w:rsidRPr="00373E32">
              <w:rPr>
                <w:sz w:val="20"/>
                <w:szCs w:val="20"/>
              </w:rPr>
              <w:t xml:space="preserve"> and the UE does not have HARQ-ACK information in response to a 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SPS PDSCH </w:t>
            </w:r>
            <w:r w:rsidRPr="00373E32">
              <w:rPr>
                <w:sz w:val="20"/>
                <w:szCs w:val="20"/>
                <w:lang w:eastAsia="zh-CN"/>
              </w:rPr>
              <w:t xml:space="preserve">reception, or in response to a detection of a </w:t>
            </w:r>
            <w:r w:rsidRPr="00373E32">
              <w:rPr>
                <w:sz w:val="20"/>
                <w:szCs w:val="20"/>
                <w:lang w:val="x-none"/>
              </w:rPr>
              <w:t xml:space="preserve">DCI format 1_1 indicating </w:t>
            </w:r>
            <w:proofErr w:type="spellStart"/>
            <w:r w:rsidRPr="00373E32">
              <w:rPr>
                <w:sz w:val="20"/>
                <w:szCs w:val="20"/>
              </w:rPr>
              <w:t>SCell</w:t>
            </w:r>
            <w:proofErr w:type="spellEnd"/>
            <w:r w:rsidRPr="00373E32">
              <w:rPr>
                <w:sz w:val="20"/>
                <w:szCs w:val="20"/>
              </w:rPr>
              <w:t xml:space="preserve"> dormancy,</w:t>
            </w:r>
            <w:r w:rsidRPr="00373E32">
              <w:rPr>
                <w:sz w:val="20"/>
                <w:szCs w:val="20"/>
                <w:lang w:eastAsia="zh-CN"/>
              </w:rPr>
              <w:t xml:space="preserve"> to multiplex in the PUSCH</w:t>
            </w:r>
            <w:r w:rsidRPr="00373E32">
              <w:rPr>
                <w:sz w:val="20"/>
                <w:szCs w:val="20"/>
                <w:lang w:val="x-none"/>
              </w:rPr>
              <w:t>, as described in clause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 9.1.3.1</w:t>
            </w:r>
            <w:r w:rsidRPr="00373E32">
              <w:rPr>
                <w:iCs/>
                <w:sz w:val="20"/>
                <w:szCs w:val="20"/>
                <w:lang w:val="en-GB" w:eastAsia="zh-CN"/>
              </w:rPr>
              <w:t xml:space="preserve">, 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the UE does not multiplex </w:t>
            </w:r>
            <w:r w:rsidRPr="00373E32">
              <w:rPr>
                <w:rFonts w:hint="eastAsia"/>
                <w:sz w:val="20"/>
                <w:szCs w:val="20"/>
                <w:lang w:val="x-none" w:eastAsia="zh-CN"/>
              </w:rPr>
              <w:t>HARQ-ACK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</w:t>
            </w:r>
            <w:r w:rsidRPr="00373E32">
              <w:rPr>
                <w:sz w:val="20"/>
                <w:szCs w:val="20"/>
                <w:lang w:eastAsia="zh-CN"/>
              </w:rPr>
              <w:t xml:space="preserve">information </w:t>
            </w:r>
            <w:r w:rsidRPr="00373E32">
              <w:rPr>
                <w:sz w:val="20"/>
                <w:szCs w:val="20"/>
                <w:lang w:val="x-none" w:eastAsia="zh-CN"/>
              </w:rPr>
              <w:t>in the PUSCH transmission;</w:t>
            </w:r>
          </w:p>
          <w:p w14:paraId="19644B7F" w14:textId="77777777" w:rsidR="00451056" w:rsidRPr="00373E32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rFonts w:cs="Arial"/>
                <w:sz w:val="20"/>
                <w:szCs w:val="20"/>
                <w:lang w:val="x-none" w:eastAsia="zh-CN"/>
              </w:rPr>
            </w:pPr>
            <w:r w:rsidRPr="00373E32">
              <w:rPr>
                <w:rFonts w:cs="Arial"/>
                <w:sz w:val="20"/>
                <w:szCs w:val="20"/>
                <w:lang w:val="x-none" w:eastAsia="zh-CN"/>
              </w:rPr>
              <w:t>-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ab/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 xml:space="preserve">else, </w:t>
            </w:r>
            <w:r w:rsidRPr="00D25DCA">
              <w:rPr>
                <w:rFonts w:cs="Arial" w:hint="eastAsia"/>
                <w:sz w:val="20"/>
                <w:szCs w:val="20"/>
                <w:highlight w:val="yellow"/>
                <w:lang w:val="x-none" w:eastAsia="zh-CN"/>
              </w:rPr>
              <w:t xml:space="preserve">the UE </w:t>
            </w:r>
            <w:r w:rsidRPr="00D25DCA">
              <w:rPr>
                <w:rFonts w:cs="Arial"/>
                <w:sz w:val="20"/>
                <w:szCs w:val="20"/>
                <w:highlight w:val="yellow"/>
                <w:lang w:val="x-none" w:eastAsia="zh-CN"/>
              </w:rPr>
              <w:t>generates the HARQ-ACK codebook as described in clause 9.1.3.1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, except that 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harq</w:t>
            </w:r>
            <w:proofErr w:type="spellEnd"/>
            <w:r w:rsidRPr="00373E32">
              <w:rPr>
                <w:i/>
                <w:sz w:val="20"/>
                <w:szCs w:val="20"/>
                <w:lang w:val="x-none"/>
              </w:rPr>
              <w:t>-ACK-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SpatialBundlingPUCCH</w:t>
            </w:r>
            <w:proofErr w:type="spellEnd"/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 is replaced by 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harq</w:t>
            </w:r>
            <w:proofErr w:type="spellEnd"/>
            <w:r w:rsidRPr="00373E32">
              <w:rPr>
                <w:i/>
                <w:sz w:val="20"/>
                <w:szCs w:val="20"/>
                <w:lang w:val="x-none"/>
              </w:rPr>
              <w:t>-ACK-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SpatialBundlingPUSCH</w:t>
            </w:r>
            <w:proofErr w:type="spellEnd"/>
            <w:r w:rsidRPr="00373E32">
              <w:rPr>
                <w:rFonts w:cs="Arial"/>
                <w:sz w:val="20"/>
                <w:szCs w:val="20"/>
                <w:lang w:val="x-none" w:eastAsia="zh-CN"/>
              </w:rPr>
              <w:t>.</w:t>
            </w:r>
          </w:p>
          <w:p w14:paraId="512D5D45" w14:textId="1F1D4195" w:rsidR="00451056" w:rsidRDefault="00451056" w:rsidP="00451056">
            <w:pPr>
              <w:rPr>
                <w:kern w:val="2"/>
                <w:lang w:eastAsia="zh-CN"/>
              </w:rPr>
            </w:pPr>
            <w:r>
              <w:rPr>
                <w:sz w:val="20"/>
                <w:szCs w:val="20"/>
                <w:lang w:val="x-none"/>
              </w:rPr>
              <w:t>……</w:t>
            </w:r>
          </w:p>
        </w:tc>
      </w:tr>
    </w:tbl>
    <w:p w14:paraId="71A96CF6" w14:textId="022A630D" w:rsidR="004F31F9" w:rsidRPr="0004604A" w:rsidRDefault="004F31F9" w:rsidP="008B0C73">
      <w:pPr>
        <w:jc w:val="left"/>
        <w:rPr>
          <w:kern w:val="2"/>
          <w:lang w:eastAsia="zh-CN"/>
        </w:rPr>
      </w:pPr>
    </w:p>
    <w:sectPr w:rsidR="004F31F9" w:rsidRPr="000460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FF61F" w14:textId="77777777" w:rsidR="00897DBB" w:rsidRDefault="00897DBB">
      <w:r>
        <w:separator/>
      </w:r>
    </w:p>
  </w:endnote>
  <w:endnote w:type="continuationSeparator" w:id="0">
    <w:p w14:paraId="37C20C7A" w14:textId="77777777" w:rsidR="00897DBB" w:rsidRDefault="0089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A10BC" w14:textId="77777777" w:rsidR="00897DBB" w:rsidRDefault="00897DBB">
      <w:r>
        <w:separator/>
      </w:r>
    </w:p>
  </w:footnote>
  <w:footnote w:type="continuationSeparator" w:id="0">
    <w:p w14:paraId="746AFF03" w14:textId="77777777" w:rsidR="00897DBB" w:rsidRDefault="00897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75DED"/>
    <w:multiLevelType w:val="hybridMultilevel"/>
    <w:tmpl w:val="4FCCA9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D213F"/>
    <w:multiLevelType w:val="hybridMultilevel"/>
    <w:tmpl w:val="5BEAA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D2B2E"/>
    <w:multiLevelType w:val="hybridMultilevel"/>
    <w:tmpl w:val="7DA81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55E20270"/>
    <w:multiLevelType w:val="hybridMultilevel"/>
    <w:tmpl w:val="876CD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33C3F"/>
    <w:multiLevelType w:val="hybridMultilevel"/>
    <w:tmpl w:val="BABC6466"/>
    <w:lvl w:ilvl="0" w:tplc="7EBED52C">
      <w:start w:val="4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C1841"/>
    <w:multiLevelType w:val="multilevel"/>
    <w:tmpl w:val="4F468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3316E9F"/>
    <w:multiLevelType w:val="hybridMultilevel"/>
    <w:tmpl w:val="1EA86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765D8"/>
    <w:multiLevelType w:val="hybridMultilevel"/>
    <w:tmpl w:val="D9F88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765FD"/>
    <w:multiLevelType w:val="hybridMultilevel"/>
    <w:tmpl w:val="B574C9C2"/>
    <w:lvl w:ilvl="0" w:tplc="6D4EC1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051AB"/>
    <w:multiLevelType w:val="hybridMultilevel"/>
    <w:tmpl w:val="37369664"/>
    <w:lvl w:ilvl="0" w:tplc="8EAE116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1"/>
  </w:num>
  <w:num w:numId="5">
    <w:abstractNumId w:val="10"/>
  </w:num>
  <w:num w:numId="6">
    <w:abstractNumId w:val="9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  <w:num w:numId="12">
    <w:abstractNumId w:val="1"/>
  </w:num>
  <w:num w:numId="13">
    <w:abstractNumId w:val="0"/>
  </w:num>
  <w:num w:numId="14">
    <w:abstractNumId w:val="7"/>
  </w:num>
  <w:num w:numId="15">
    <w:abstractNumId w:val="12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6D34"/>
    <w:rsid w:val="000172BE"/>
    <w:rsid w:val="00017D8A"/>
    <w:rsid w:val="00023388"/>
    <w:rsid w:val="00023425"/>
    <w:rsid w:val="000241BE"/>
    <w:rsid w:val="000242F2"/>
    <w:rsid w:val="0002459E"/>
    <w:rsid w:val="0002541D"/>
    <w:rsid w:val="00026AAB"/>
    <w:rsid w:val="00026D4B"/>
    <w:rsid w:val="000275C6"/>
    <w:rsid w:val="00027AD6"/>
    <w:rsid w:val="0003024C"/>
    <w:rsid w:val="00031ADB"/>
    <w:rsid w:val="00032056"/>
    <w:rsid w:val="000325B2"/>
    <w:rsid w:val="000328CA"/>
    <w:rsid w:val="00032E40"/>
    <w:rsid w:val="0003376B"/>
    <w:rsid w:val="00033B9D"/>
    <w:rsid w:val="00034676"/>
    <w:rsid w:val="000346E6"/>
    <w:rsid w:val="000352B3"/>
    <w:rsid w:val="00035B74"/>
    <w:rsid w:val="00036150"/>
    <w:rsid w:val="0004023E"/>
    <w:rsid w:val="0004024B"/>
    <w:rsid w:val="000417FB"/>
    <w:rsid w:val="00041C57"/>
    <w:rsid w:val="000434B7"/>
    <w:rsid w:val="000435E4"/>
    <w:rsid w:val="0004604A"/>
    <w:rsid w:val="00046796"/>
    <w:rsid w:val="000467FD"/>
    <w:rsid w:val="00046AAF"/>
    <w:rsid w:val="00047225"/>
    <w:rsid w:val="00047E60"/>
    <w:rsid w:val="00050075"/>
    <w:rsid w:val="00052AD2"/>
    <w:rsid w:val="000530DF"/>
    <w:rsid w:val="00054E0C"/>
    <w:rsid w:val="0005541D"/>
    <w:rsid w:val="00055AF4"/>
    <w:rsid w:val="000565C8"/>
    <w:rsid w:val="00057DC8"/>
    <w:rsid w:val="000612E1"/>
    <w:rsid w:val="000614FE"/>
    <w:rsid w:val="00062864"/>
    <w:rsid w:val="000632A3"/>
    <w:rsid w:val="00065D38"/>
    <w:rsid w:val="00067DD1"/>
    <w:rsid w:val="00070447"/>
    <w:rsid w:val="000706E7"/>
    <w:rsid w:val="00070EF8"/>
    <w:rsid w:val="00071192"/>
    <w:rsid w:val="000713A7"/>
    <w:rsid w:val="000718A2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AA8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2794"/>
    <w:rsid w:val="00093697"/>
    <w:rsid w:val="00093D42"/>
    <w:rsid w:val="00093DD0"/>
    <w:rsid w:val="00094A16"/>
    <w:rsid w:val="00094DE6"/>
    <w:rsid w:val="00095AA2"/>
    <w:rsid w:val="00096356"/>
    <w:rsid w:val="0009678F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D98"/>
    <w:rsid w:val="000B0343"/>
    <w:rsid w:val="000B0A80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99F"/>
    <w:rsid w:val="000C5F91"/>
    <w:rsid w:val="000C6025"/>
    <w:rsid w:val="000C6096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461"/>
    <w:rsid w:val="000E07D6"/>
    <w:rsid w:val="000E1380"/>
    <w:rsid w:val="000E18DF"/>
    <w:rsid w:val="000E3091"/>
    <w:rsid w:val="000E59A0"/>
    <w:rsid w:val="000E5D1C"/>
    <w:rsid w:val="000E7A84"/>
    <w:rsid w:val="000F03F8"/>
    <w:rsid w:val="000F15BC"/>
    <w:rsid w:val="000F180A"/>
    <w:rsid w:val="000F1C92"/>
    <w:rsid w:val="000F2EEE"/>
    <w:rsid w:val="000F3697"/>
    <w:rsid w:val="000F3F31"/>
    <w:rsid w:val="000F4E04"/>
    <w:rsid w:val="000F5330"/>
    <w:rsid w:val="000F7F58"/>
    <w:rsid w:val="00100128"/>
    <w:rsid w:val="00100FF3"/>
    <w:rsid w:val="001026CA"/>
    <w:rsid w:val="001043C2"/>
    <w:rsid w:val="001043E1"/>
    <w:rsid w:val="0010505A"/>
    <w:rsid w:val="00105CC7"/>
    <w:rsid w:val="001061AC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431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A70"/>
    <w:rsid w:val="00145C74"/>
    <w:rsid w:val="001462E9"/>
    <w:rsid w:val="00146E32"/>
    <w:rsid w:val="001507DE"/>
    <w:rsid w:val="00151619"/>
    <w:rsid w:val="00152835"/>
    <w:rsid w:val="00155049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4F9"/>
    <w:rsid w:val="00177069"/>
    <w:rsid w:val="00177FC1"/>
    <w:rsid w:val="001811B5"/>
    <w:rsid w:val="001815A2"/>
    <w:rsid w:val="00181FC1"/>
    <w:rsid w:val="00183034"/>
    <w:rsid w:val="001830F7"/>
    <w:rsid w:val="00183EE6"/>
    <w:rsid w:val="0018588A"/>
    <w:rsid w:val="00187252"/>
    <w:rsid w:val="0018770C"/>
    <w:rsid w:val="00191C91"/>
    <w:rsid w:val="001921C8"/>
    <w:rsid w:val="00192DD9"/>
    <w:rsid w:val="00193E32"/>
    <w:rsid w:val="00194339"/>
    <w:rsid w:val="00194848"/>
    <w:rsid w:val="001958EA"/>
    <w:rsid w:val="00195D71"/>
    <w:rsid w:val="00195E0E"/>
    <w:rsid w:val="00196689"/>
    <w:rsid w:val="001977BC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35DF"/>
    <w:rsid w:val="001D5033"/>
    <w:rsid w:val="001D5C88"/>
    <w:rsid w:val="001D6567"/>
    <w:rsid w:val="001D695C"/>
    <w:rsid w:val="001D6FD9"/>
    <w:rsid w:val="001D780E"/>
    <w:rsid w:val="001E05C3"/>
    <w:rsid w:val="001E0A17"/>
    <w:rsid w:val="001E0AD3"/>
    <w:rsid w:val="001E36E4"/>
    <w:rsid w:val="001E379D"/>
    <w:rsid w:val="001E3A3C"/>
    <w:rsid w:val="001E5C23"/>
    <w:rsid w:val="001E6046"/>
    <w:rsid w:val="001E6E08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F2A"/>
    <w:rsid w:val="001F7121"/>
    <w:rsid w:val="00200D2C"/>
    <w:rsid w:val="002010AD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04A"/>
    <w:rsid w:val="00210860"/>
    <w:rsid w:val="00210B6A"/>
    <w:rsid w:val="00212CB6"/>
    <w:rsid w:val="00212E37"/>
    <w:rsid w:val="002140FF"/>
    <w:rsid w:val="00220894"/>
    <w:rsid w:val="0022399B"/>
    <w:rsid w:val="00223BC7"/>
    <w:rsid w:val="00224952"/>
    <w:rsid w:val="00224DD2"/>
    <w:rsid w:val="00225A6A"/>
    <w:rsid w:val="00225AC7"/>
    <w:rsid w:val="00225ACC"/>
    <w:rsid w:val="00231C25"/>
    <w:rsid w:val="00231C6F"/>
    <w:rsid w:val="00232A90"/>
    <w:rsid w:val="00232AB9"/>
    <w:rsid w:val="00234151"/>
    <w:rsid w:val="00234F8C"/>
    <w:rsid w:val="00235542"/>
    <w:rsid w:val="002369B0"/>
    <w:rsid w:val="00236AD8"/>
    <w:rsid w:val="002401F5"/>
    <w:rsid w:val="00240C72"/>
    <w:rsid w:val="00240E54"/>
    <w:rsid w:val="00241631"/>
    <w:rsid w:val="00241E05"/>
    <w:rsid w:val="00243A53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394"/>
    <w:rsid w:val="00257BF4"/>
    <w:rsid w:val="00260003"/>
    <w:rsid w:val="002602AF"/>
    <w:rsid w:val="0026035D"/>
    <w:rsid w:val="002606D6"/>
    <w:rsid w:val="00261C98"/>
    <w:rsid w:val="0026248E"/>
    <w:rsid w:val="002626B0"/>
    <w:rsid w:val="00262914"/>
    <w:rsid w:val="002647BF"/>
    <w:rsid w:val="002647D5"/>
    <w:rsid w:val="00265032"/>
    <w:rsid w:val="002651FB"/>
    <w:rsid w:val="0026523C"/>
    <w:rsid w:val="0026538C"/>
    <w:rsid w:val="00265781"/>
    <w:rsid w:val="00266197"/>
    <w:rsid w:val="00266B13"/>
    <w:rsid w:val="00266C44"/>
    <w:rsid w:val="00270728"/>
    <w:rsid w:val="00270D42"/>
    <w:rsid w:val="0027195D"/>
    <w:rsid w:val="0027241C"/>
    <w:rsid w:val="00272B03"/>
    <w:rsid w:val="002733E2"/>
    <w:rsid w:val="00274F60"/>
    <w:rsid w:val="002750B1"/>
    <w:rsid w:val="00276A35"/>
    <w:rsid w:val="00277835"/>
    <w:rsid w:val="00280AB1"/>
    <w:rsid w:val="00284BAE"/>
    <w:rsid w:val="002859AF"/>
    <w:rsid w:val="00286AE7"/>
    <w:rsid w:val="00286EFF"/>
    <w:rsid w:val="00287243"/>
    <w:rsid w:val="00290647"/>
    <w:rsid w:val="00291385"/>
    <w:rsid w:val="00291422"/>
    <w:rsid w:val="0029237F"/>
    <w:rsid w:val="00292715"/>
    <w:rsid w:val="002930D7"/>
    <w:rsid w:val="00293E57"/>
    <w:rsid w:val="002947D1"/>
    <w:rsid w:val="002948DF"/>
    <w:rsid w:val="00294D90"/>
    <w:rsid w:val="00295186"/>
    <w:rsid w:val="002A1E57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CAF"/>
    <w:rsid w:val="002B0A7D"/>
    <w:rsid w:val="002B1A69"/>
    <w:rsid w:val="002B2723"/>
    <w:rsid w:val="002B303A"/>
    <w:rsid w:val="002B538E"/>
    <w:rsid w:val="002B5C0B"/>
    <w:rsid w:val="002B5DCA"/>
    <w:rsid w:val="002B6BDC"/>
    <w:rsid w:val="002B71BD"/>
    <w:rsid w:val="002B75B0"/>
    <w:rsid w:val="002B7D31"/>
    <w:rsid w:val="002B7EAF"/>
    <w:rsid w:val="002C099C"/>
    <w:rsid w:val="002C0B74"/>
    <w:rsid w:val="002C0C8B"/>
    <w:rsid w:val="002C0CBB"/>
    <w:rsid w:val="002C1201"/>
    <w:rsid w:val="002C1460"/>
    <w:rsid w:val="002C20F2"/>
    <w:rsid w:val="002C2FE5"/>
    <w:rsid w:val="002C3589"/>
    <w:rsid w:val="002C38B2"/>
    <w:rsid w:val="002C3F9C"/>
    <w:rsid w:val="002C5AFA"/>
    <w:rsid w:val="002C69CB"/>
    <w:rsid w:val="002C7A4B"/>
    <w:rsid w:val="002D0439"/>
    <w:rsid w:val="002D11B7"/>
    <w:rsid w:val="002D3AEF"/>
    <w:rsid w:val="002D3BBC"/>
    <w:rsid w:val="002D438A"/>
    <w:rsid w:val="002D5738"/>
    <w:rsid w:val="002D5C41"/>
    <w:rsid w:val="002D5E53"/>
    <w:rsid w:val="002D747F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00E"/>
    <w:rsid w:val="002F0C28"/>
    <w:rsid w:val="002F3CDE"/>
    <w:rsid w:val="002F5DD6"/>
    <w:rsid w:val="002F5FEA"/>
    <w:rsid w:val="002F63E7"/>
    <w:rsid w:val="002F70D7"/>
    <w:rsid w:val="002F7BE3"/>
    <w:rsid w:val="002F7E6A"/>
    <w:rsid w:val="00300165"/>
    <w:rsid w:val="00300CB4"/>
    <w:rsid w:val="003010CF"/>
    <w:rsid w:val="00303440"/>
    <w:rsid w:val="00304D9B"/>
    <w:rsid w:val="00305FF9"/>
    <w:rsid w:val="00306E6B"/>
    <w:rsid w:val="00306ED6"/>
    <w:rsid w:val="003100C8"/>
    <w:rsid w:val="00311009"/>
    <w:rsid w:val="00311161"/>
    <w:rsid w:val="00312400"/>
    <w:rsid w:val="003124E8"/>
    <w:rsid w:val="00312739"/>
    <w:rsid w:val="00312D10"/>
    <w:rsid w:val="0031355A"/>
    <w:rsid w:val="0031448D"/>
    <w:rsid w:val="003178DA"/>
    <w:rsid w:val="00317DB8"/>
    <w:rsid w:val="00320618"/>
    <w:rsid w:val="0032100B"/>
    <w:rsid w:val="00321BD7"/>
    <w:rsid w:val="0032260F"/>
    <w:rsid w:val="003228DA"/>
    <w:rsid w:val="00323D6B"/>
    <w:rsid w:val="00325E50"/>
    <w:rsid w:val="00326957"/>
    <w:rsid w:val="00326AE2"/>
    <w:rsid w:val="00331426"/>
    <w:rsid w:val="0033171D"/>
    <w:rsid w:val="00331FC3"/>
    <w:rsid w:val="003336B3"/>
    <w:rsid w:val="00335B75"/>
    <w:rsid w:val="00335D8C"/>
    <w:rsid w:val="00335D9D"/>
    <w:rsid w:val="00336072"/>
    <w:rsid w:val="003363A1"/>
    <w:rsid w:val="0034226D"/>
    <w:rsid w:val="00342972"/>
    <w:rsid w:val="00342FDD"/>
    <w:rsid w:val="00343686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B7"/>
    <w:rsid w:val="003534E1"/>
    <w:rsid w:val="003548D8"/>
    <w:rsid w:val="003554CA"/>
    <w:rsid w:val="0035553A"/>
    <w:rsid w:val="00355A99"/>
    <w:rsid w:val="00360232"/>
    <w:rsid w:val="003602E0"/>
    <w:rsid w:val="00360D01"/>
    <w:rsid w:val="00362569"/>
    <w:rsid w:val="003636CD"/>
    <w:rsid w:val="00363848"/>
    <w:rsid w:val="003638AE"/>
    <w:rsid w:val="003647B2"/>
    <w:rsid w:val="0036487C"/>
    <w:rsid w:val="00365411"/>
    <w:rsid w:val="00365FA2"/>
    <w:rsid w:val="00366C69"/>
    <w:rsid w:val="00367441"/>
    <w:rsid w:val="00367B1D"/>
    <w:rsid w:val="00367E6A"/>
    <w:rsid w:val="00370E4F"/>
    <w:rsid w:val="00371215"/>
    <w:rsid w:val="00372F0D"/>
    <w:rsid w:val="00373AD8"/>
    <w:rsid w:val="00373E32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097"/>
    <w:rsid w:val="00390017"/>
    <w:rsid w:val="003901A3"/>
    <w:rsid w:val="0039072F"/>
    <w:rsid w:val="003940CE"/>
    <w:rsid w:val="00397C1D"/>
    <w:rsid w:val="00397FC3"/>
    <w:rsid w:val="003A180F"/>
    <w:rsid w:val="003A18DD"/>
    <w:rsid w:val="003A20C8"/>
    <w:rsid w:val="003A21DF"/>
    <w:rsid w:val="003A2491"/>
    <w:rsid w:val="003A2AAD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27E"/>
    <w:rsid w:val="003B7D7E"/>
    <w:rsid w:val="003C058E"/>
    <w:rsid w:val="003C1012"/>
    <w:rsid w:val="003C11C9"/>
    <w:rsid w:val="003C1229"/>
    <w:rsid w:val="003C1FD4"/>
    <w:rsid w:val="003C213D"/>
    <w:rsid w:val="003C25AD"/>
    <w:rsid w:val="003C2D21"/>
    <w:rsid w:val="003C392D"/>
    <w:rsid w:val="003C4BC0"/>
    <w:rsid w:val="003C5E6B"/>
    <w:rsid w:val="003C6F06"/>
    <w:rsid w:val="003C7AD7"/>
    <w:rsid w:val="003D0FC3"/>
    <w:rsid w:val="003D2C1D"/>
    <w:rsid w:val="003D2C34"/>
    <w:rsid w:val="003D3DDD"/>
    <w:rsid w:val="003D5CBF"/>
    <w:rsid w:val="003D66D2"/>
    <w:rsid w:val="003E067A"/>
    <w:rsid w:val="003E07AE"/>
    <w:rsid w:val="003E0B49"/>
    <w:rsid w:val="003E14FC"/>
    <w:rsid w:val="003E18A5"/>
    <w:rsid w:val="003E2976"/>
    <w:rsid w:val="003E4858"/>
    <w:rsid w:val="003E6316"/>
    <w:rsid w:val="003E6884"/>
    <w:rsid w:val="003E6AC5"/>
    <w:rsid w:val="003E6F8D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1FF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F6D"/>
    <w:rsid w:val="00426266"/>
    <w:rsid w:val="00427199"/>
    <w:rsid w:val="00427898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056"/>
    <w:rsid w:val="0045136B"/>
    <w:rsid w:val="00451C7E"/>
    <w:rsid w:val="00453BB6"/>
    <w:rsid w:val="00453CAA"/>
    <w:rsid w:val="0045510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99E"/>
    <w:rsid w:val="00483A12"/>
    <w:rsid w:val="00484A77"/>
    <w:rsid w:val="00484B7C"/>
    <w:rsid w:val="0048540F"/>
    <w:rsid w:val="00485970"/>
    <w:rsid w:val="00485C0D"/>
    <w:rsid w:val="00486575"/>
    <w:rsid w:val="004866D0"/>
    <w:rsid w:val="00486936"/>
    <w:rsid w:val="00487727"/>
    <w:rsid w:val="00494242"/>
    <w:rsid w:val="00494E8E"/>
    <w:rsid w:val="004955BC"/>
    <w:rsid w:val="00495D63"/>
    <w:rsid w:val="0049648F"/>
    <w:rsid w:val="00496606"/>
    <w:rsid w:val="00496F05"/>
    <w:rsid w:val="00497370"/>
    <w:rsid w:val="004A00CE"/>
    <w:rsid w:val="004A0F39"/>
    <w:rsid w:val="004A251F"/>
    <w:rsid w:val="004A3BF1"/>
    <w:rsid w:val="004A3E42"/>
    <w:rsid w:val="004A4715"/>
    <w:rsid w:val="004A5046"/>
    <w:rsid w:val="004A565E"/>
    <w:rsid w:val="004A5D5B"/>
    <w:rsid w:val="004A5DF3"/>
    <w:rsid w:val="004A6134"/>
    <w:rsid w:val="004A7092"/>
    <w:rsid w:val="004B49E6"/>
    <w:rsid w:val="004B4D69"/>
    <w:rsid w:val="004B64CA"/>
    <w:rsid w:val="004B6A5B"/>
    <w:rsid w:val="004B6F37"/>
    <w:rsid w:val="004C01A8"/>
    <w:rsid w:val="004C1840"/>
    <w:rsid w:val="004C24C9"/>
    <w:rsid w:val="004C31B6"/>
    <w:rsid w:val="004C340C"/>
    <w:rsid w:val="004C5319"/>
    <w:rsid w:val="004C5C4F"/>
    <w:rsid w:val="004C621F"/>
    <w:rsid w:val="004C64F4"/>
    <w:rsid w:val="004C6FE0"/>
    <w:rsid w:val="004C7948"/>
    <w:rsid w:val="004C7BB8"/>
    <w:rsid w:val="004C7C60"/>
    <w:rsid w:val="004D0DFE"/>
    <w:rsid w:val="004D1D91"/>
    <w:rsid w:val="004D2251"/>
    <w:rsid w:val="004D22C3"/>
    <w:rsid w:val="004D6F4D"/>
    <w:rsid w:val="004D6F95"/>
    <w:rsid w:val="004D72FE"/>
    <w:rsid w:val="004D7E91"/>
    <w:rsid w:val="004E003A"/>
    <w:rsid w:val="004E0768"/>
    <w:rsid w:val="004E1788"/>
    <w:rsid w:val="004E1A31"/>
    <w:rsid w:val="004E1BA2"/>
    <w:rsid w:val="004E2B58"/>
    <w:rsid w:val="004E2DE0"/>
    <w:rsid w:val="004E4060"/>
    <w:rsid w:val="004E409A"/>
    <w:rsid w:val="004E7CB5"/>
    <w:rsid w:val="004F0FB9"/>
    <w:rsid w:val="004F2F7E"/>
    <w:rsid w:val="004F31F9"/>
    <w:rsid w:val="004F32B5"/>
    <w:rsid w:val="004F407E"/>
    <w:rsid w:val="004F4E77"/>
    <w:rsid w:val="004F5479"/>
    <w:rsid w:val="004F7528"/>
    <w:rsid w:val="004F7BCA"/>
    <w:rsid w:val="004F7D89"/>
    <w:rsid w:val="00501188"/>
    <w:rsid w:val="00501981"/>
    <w:rsid w:val="00501A85"/>
    <w:rsid w:val="00501BB3"/>
    <w:rsid w:val="005021DD"/>
    <w:rsid w:val="005026CA"/>
    <w:rsid w:val="00502B72"/>
    <w:rsid w:val="005033D1"/>
    <w:rsid w:val="005047B6"/>
    <w:rsid w:val="00504BC1"/>
    <w:rsid w:val="00505134"/>
    <w:rsid w:val="00505C04"/>
    <w:rsid w:val="0050702C"/>
    <w:rsid w:val="00511F15"/>
    <w:rsid w:val="0051318C"/>
    <w:rsid w:val="005142CD"/>
    <w:rsid w:val="005143C9"/>
    <w:rsid w:val="0051569B"/>
    <w:rsid w:val="005157A9"/>
    <w:rsid w:val="005173A7"/>
    <w:rsid w:val="005177E1"/>
    <w:rsid w:val="00520C0A"/>
    <w:rsid w:val="005218B6"/>
    <w:rsid w:val="00522589"/>
    <w:rsid w:val="00524545"/>
    <w:rsid w:val="005250E5"/>
    <w:rsid w:val="005255BF"/>
    <w:rsid w:val="005257DE"/>
    <w:rsid w:val="00527200"/>
    <w:rsid w:val="005300D1"/>
    <w:rsid w:val="00530157"/>
    <w:rsid w:val="00531EBE"/>
    <w:rsid w:val="0053202C"/>
    <w:rsid w:val="00532F8B"/>
    <w:rsid w:val="00533737"/>
    <w:rsid w:val="00535B79"/>
    <w:rsid w:val="00535D7C"/>
    <w:rsid w:val="00536579"/>
    <w:rsid w:val="00536C1E"/>
    <w:rsid w:val="0054343A"/>
    <w:rsid w:val="0054359E"/>
    <w:rsid w:val="00543974"/>
    <w:rsid w:val="00543EBF"/>
    <w:rsid w:val="005440A3"/>
    <w:rsid w:val="00544ABA"/>
    <w:rsid w:val="00545244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657"/>
    <w:rsid w:val="00560D23"/>
    <w:rsid w:val="005615D8"/>
    <w:rsid w:val="005626D6"/>
    <w:rsid w:val="00562BC7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E3"/>
    <w:rsid w:val="00584416"/>
    <w:rsid w:val="00584B39"/>
    <w:rsid w:val="00585028"/>
    <w:rsid w:val="005854D1"/>
    <w:rsid w:val="00585F5B"/>
    <w:rsid w:val="0058620A"/>
    <w:rsid w:val="0058762E"/>
    <w:rsid w:val="00587FC0"/>
    <w:rsid w:val="005906AD"/>
    <w:rsid w:val="00590DA6"/>
    <w:rsid w:val="00591C7D"/>
    <w:rsid w:val="00592B03"/>
    <w:rsid w:val="00593952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5E0"/>
    <w:rsid w:val="005A0A46"/>
    <w:rsid w:val="005A10B9"/>
    <w:rsid w:val="005A11EA"/>
    <w:rsid w:val="005A269F"/>
    <w:rsid w:val="005A278E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311"/>
    <w:rsid w:val="005D4578"/>
    <w:rsid w:val="005D4EFA"/>
    <w:rsid w:val="005D5033"/>
    <w:rsid w:val="005D55BA"/>
    <w:rsid w:val="005D5ADB"/>
    <w:rsid w:val="005D648A"/>
    <w:rsid w:val="005D7233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34E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6827"/>
    <w:rsid w:val="006205CA"/>
    <w:rsid w:val="00621F53"/>
    <w:rsid w:val="00622E2A"/>
    <w:rsid w:val="00623089"/>
    <w:rsid w:val="0062308E"/>
    <w:rsid w:val="006234C4"/>
    <w:rsid w:val="00624060"/>
    <w:rsid w:val="006244C9"/>
    <w:rsid w:val="006245F6"/>
    <w:rsid w:val="0062475D"/>
    <w:rsid w:val="0062495F"/>
    <w:rsid w:val="0062660B"/>
    <w:rsid w:val="00626AD1"/>
    <w:rsid w:val="0062746F"/>
    <w:rsid w:val="006304BC"/>
    <w:rsid w:val="00630DCE"/>
    <w:rsid w:val="0063120A"/>
    <w:rsid w:val="0063150B"/>
    <w:rsid w:val="00631585"/>
    <w:rsid w:val="00633746"/>
    <w:rsid w:val="006339C6"/>
    <w:rsid w:val="006342D3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1F"/>
    <w:rsid w:val="00655061"/>
    <w:rsid w:val="0065510C"/>
    <w:rsid w:val="00655B63"/>
    <w:rsid w:val="00656B94"/>
    <w:rsid w:val="006571F6"/>
    <w:rsid w:val="006618CC"/>
    <w:rsid w:val="00661D24"/>
    <w:rsid w:val="00662111"/>
    <w:rsid w:val="00662118"/>
    <w:rsid w:val="006638AD"/>
    <w:rsid w:val="0066732C"/>
    <w:rsid w:val="006679F5"/>
    <w:rsid w:val="00667B77"/>
    <w:rsid w:val="0067102B"/>
    <w:rsid w:val="006716DA"/>
    <w:rsid w:val="00671D97"/>
    <w:rsid w:val="006728ED"/>
    <w:rsid w:val="006732B1"/>
    <w:rsid w:val="0067446F"/>
    <w:rsid w:val="006746A4"/>
    <w:rsid w:val="00675558"/>
    <w:rsid w:val="00675611"/>
    <w:rsid w:val="00675A60"/>
    <w:rsid w:val="00675F94"/>
    <w:rsid w:val="006765E5"/>
    <w:rsid w:val="0067697E"/>
    <w:rsid w:val="00677443"/>
    <w:rsid w:val="0067769A"/>
    <w:rsid w:val="006806A3"/>
    <w:rsid w:val="006806A6"/>
    <w:rsid w:val="00681211"/>
    <w:rsid w:val="00681B36"/>
    <w:rsid w:val="00682E14"/>
    <w:rsid w:val="00683B53"/>
    <w:rsid w:val="0068436C"/>
    <w:rsid w:val="0068545E"/>
    <w:rsid w:val="00685FD4"/>
    <w:rsid w:val="00686612"/>
    <w:rsid w:val="0068661E"/>
    <w:rsid w:val="00686F3B"/>
    <w:rsid w:val="006900C5"/>
    <w:rsid w:val="00690A49"/>
    <w:rsid w:val="00690BB6"/>
    <w:rsid w:val="00691B30"/>
    <w:rsid w:val="006930F3"/>
    <w:rsid w:val="00693E1F"/>
    <w:rsid w:val="00693ECB"/>
    <w:rsid w:val="00694797"/>
    <w:rsid w:val="00695887"/>
    <w:rsid w:val="00697733"/>
    <w:rsid w:val="006978A2"/>
    <w:rsid w:val="006A254E"/>
    <w:rsid w:val="006A2C30"/>
    <w:rsid w:val="006A301C"/>
    <w:rsid w:val="006A3E2B"/>
    <w:rsid w:val="006A5053"/>
    <w:rsid w:val="006A6CEB"/>
    <w:rsid w:val="006A6E17"/>
    <w:rsid w:val="006B05C3"/>
    <w:rsid w:val="006B120D"/>
    <w:rsid w:val="006B17E7"/>
    <w:rsid w:val="006B19E8"/>
    <w:rsid w:val="006B1A8A"/>
    <w:rsid w:val="006B1FD5"/>
    <w:rsid w:val="006B4543"/>
    <w:rsid w:val="006B555A"/>
    <w:rsid w:val="006B571A"/>
    <w:rsid w:val="006B600A"/>
    <w:rsid w:val="006B6635"/>
    <w:rsid w:val="006B7D22"/>
    <w:rsid w:val="006B7D2C"/>
    <w:rsid w:val="006C1019"/>
    <w:rsid w:val="006C2BB5"/>
    <w:rsid w:val="006C2BEE"/>
    <w:rsid w:val="006C3642"/>
    <w:rsid w:val="006C393C"/>
    <w:rsid w:val="006C3AD8"/>
    <w:rsid w:val="006C4516"/>
    <w:rsid w:val="006C455E"/>
    <w:rsid w:val="006C5958"/>
    <w:rsid w:val="006C5B4F"/>
    <w:rsid w:val="006C643C"/>
    <w:rsid w:val="006C6E3A"/>
    <w:rsid w:val="006C6FD7"/>
    <w:rsid w:val="006C7F61"/>
    <w:rsid w:val="006D00DB"/>
    <w:rsid w:val="006D0361"/>
    <w:rsid w:val="006D127B"/>
    <w:rsid w:val="006D16B0"/>
    <w:rsid w:val="006D1FB3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5D2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36B9"/>
    <w:rsid w:val="006F52E5"/>
    <w:rsid w:val="006F6066"/>
    <w:rsid w:val="006F6850"/>
    <w:rsid w:val="006F707E"/>
    <w:rsid w:val="007001DC"/>
    <w:rsid w:val="007011EE"/>
    <w:rsid w:val="00701745"/>
    <w:rsid w:val="007025CB"/>
    <w:rsid w:val="007034AA"/>
    <w:rsid w:val="00703C9D"/>
    <w:rsid w:val="0070490C"/>
    <w:rsid w:val="00705C38"/>
    <w:rsid w:val="00705E21"/>
    <w:rsid w:val="00706465"/>
    <w:rsid w:val="0070695A"/>
    <w:rsid w:val="0070782D"/>
    <w:rsid w:val="0071037D"/>
    <w:rsid w:val="007109C2"/>
    <w:rsid w:val="00711340"/>
    <w:rsid w:val="00712C42"/>
    <w:rsid w:val="00713DE4"/>
    <w:rsid w:val="00714C47"/>
    <w:rsid w:val="00714CB6"/>
    <w:rsid w:val="007160C6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B42"/>
    <w:rsid w:val="00726036"/>
    <w:rsid w:val="00726279"/>
    <w:rsid w:val="00726A9B"/>
    <w:rsid w:val="00727530"/>
    <w:rsid w:val="00731E7C"/>
    <w:rsid w:val="007329EF"/>
    <w:rsid w:val="0073327A"/>
    <w:rsid w:val="00733B89"/>
    <w:rsid w:val="00734158"/>
    <w:rsid w:val="00734EBE"/>
    <w:rsid w:val="00735519"/>
    <w:rsid w:val="007357B9"/>
    <w:rsid w:val="00736DD8"/>
    <w:rsid w:val="00737F5F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E28"/>
    <w:rsid w:val="00744A64"/>
    <w:rsid w:val="00744D47"/>
    <w:rsid w:val="00744EA0"/>
    <w:rsid w:val="0074638D"/>
    <w:rsid w:val="00746484"/>
    <w:rsid w:val="0074704F"/>
    <w:rsid w:val="00747B53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480"/>
    <w:rsid w:val="00755DB1"/>
    <w:rsid w:val="007574FC"/>
    <w:rsid w:val="00760975"/>
    <w:rsid w:val="00761FDA"/>
    <w:rsid w:val="007621FF"/>
    <w:rsid w:val="007634E3"/>
    <w:rsid w:val="00764194"/>
    <w:rsid w:val="007643A5"/>
    <w:rsid w:val="00765098"/>
    <w:rsid w:val="00765ED3"/>
    <w:rsid w:val="0076681D"/>
    <w:rsid w:val="00766A65"/>
    <w:rsid w:val="007671F5"/>
    <w:rsid w:val="007676B8"/>
    <w:rsid w:val="0077175C"/>
    <w:rsid w:val="00771870"/>
    <w:rsid w:val="00771AC6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29D"/>
    <w:rsid w:val="0078285F"/>
    <w:rsid w:val="00783207"/>
    <w:rsid w:val="00783856"/>
    <w:rsid w:val="00783E1D"/>
    <w:rsid w:val="0078483B"/>
    <w:rsid w:val="00784EED"/>
    <w:rsid w:val="00785900"/>
    <w:rsid w:val="00786958"/>
    <w:rsid w:val="00786E71"/>
    <w:rsid w:val="00791160"/>
    <w:rsid w:val="0079162F"/>
    <w:rsid w:val="0079258D"/>
    <w:rsid w:val="00792B13"/>
    <w:rsid w:val="00794924"/>
    <w:rsid w:val="007955C3"/>
    <w:rsid w:val="007A0BC2"/>
    <w:rsid w:val="007A0F12"/>
    <w:rsid w:val="007A1F44"/>
    <w:rsid w:val="007A23FF"/>
    <w:rsid w:val="007A295B"/>
    <w:rsid w:val="007A3424"/>
    <w:rsid w:val="007A35EF"/>
    <w:rsid w:val="007A43A2"/>
    <w:rsid w:val="007A4D04"/>
    <w:rsid w:val="007A6CDC"/>
    <w:rsid w:val="007A7A96"/>
    <w:rsid w:val="007B03AF"/>
    <w:rsid w:val="007B1543"/>
    <w:rsid w:val="007B1AC0"/>
    <w:rsid w:val="007B1C2C"/>
    <w:rsid w:val="007B270A"/>
    <w:rsid w:val="007B2D3B"/>
    <w:rsid w:val="007B3A6A"/>
    <w:rsid w:val="007B52CD"/>
    <w:rsid w:val="007B7DC1"/>
    <w:rsid w:val="007B7EDB"/>
    <w:rsid w:val="007C19AD"/>
    <w:rsid w:val="007C3598"/>
    <w:rsid w:val="007C3FA8"/>
    <w:rsid w:val="007C68DA"/>
    <w:rsid w:val="007C6DE0"/>
    <w:rsid w:val="007C6F32"/>
    <w:rsid w:val="007D00EC"/>
    <w:rsid w:val="007D229A"/>
    <w:rsid w:val="007D2F44"/>
    <w:rsid w:val="007D2F4D"/>
    <w:rsid w:val="007D4178"/>
    <w:rsid w:val="007D4D33"/>
    <w:rsid w:val="007D7175"/>
    <w:rsid w:val="007D76C5"/>
    <w:rsid w:val="007E1369"/>
    <w:rsid w:val="007E1A1B"/>
    <w:rsid w:val="007E1A88"/>
    <w:rsid w:val="007E233E"/>
    <w:rsid w:val="007E34D1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2075"/>
    <w:rsid w:val="0081581D"/>
    <w:rsid w:val="008159C5"/>
    <w:rsid w:val="00815F53"/>
    <w:rsid w:val="008172BE"/>
    <w:rsid w:val="00817B71"/>
    <w:rsid w:val="00820244"/>
    <w:rsid w:val="008221B3"/>
    <w:rsid w:val="0082248E"/>
    <w:rsid w:val="0082434E"/>
    <w:rsid w:val="00824FDF"/>
    <w:rsid w:val="00825125"/>
    <w:rsid w:val="008257CC"/>
    <w:rsid w:val="008274BF"/>
    <w:rsid w:val="008274ED"/>
    <w:rsid w:val="00830DC3"/>
    <w:rsid w:val="00831555"/>
    <w:rsid w:val="0083194C"/>
    <w:rsid w:val="00831F52"/>
    <w:rsid w:val="00832154"/>
    <w:rsid w:val="00832F5C"/>
    <w:rsid w:val="0083581A"/>
    <w:rsid w:val="008359E0"/>
    <w:rsid w:val="00835FE1"/>
    <w:rsid w:val="00837523"/>
    <w:rsid w:val="008376F6"/>
    <w:rsid w:val="00837D5B"/>
    <w:rsid w:val="00840607"/>
    <w:rsid w:val="00841602"/>
    <w:rsid w:val="00841CD2"/>
    <w:rsid w:val="00842B77"/>
    <w:rsid w:val="0084309F"/>
    <w:rsid w:val="00844953"/>
    <w:rsid w:val="00845C12"/>
    <w:rsid w:val="008469D9"/>
    <w:rsid w:val="00846DC0"/>
    <w:rsid w:val="008474A7"/>
    <w:rsid w:val="008506B6"/>
    <w:rsid w:val="00850AE0"/>
    <w:rsid w:val="00850E23"/>
    <w:rsid w:val="00852252"/>
    <w:rsid w:val="008524D2"/>
    <w:rsid w:val="00852E19"/>
    <w:rsid w:val="00853766"/>
    <w:rsid w:val="00855231"/>
    <w:rsid w:val="008566C2"/>
    <w:rsid w:val="00856833"/>
    <w:rsid w:val="00856840"/>
    <w:rsid w:val="0086087C"/>
    <w:rsid w:val="00860D8E"/>
    <w:rsid w:val="0086275E"/>
    <w:rsid w:val="00864440"/>
    <w:rsid w:val="00864D76"/>
    <w:rsid w:val="008650FC"/>
    <w:rsid w:val="0086554F"/>
    <w:rsid w:val="00866EB3"/>
    <w:rsid w:val="00867001"/>
    <w:rsid w:val="0086701A"/>
    <w:rsid w:val="008673D8"/>
    <w:rsid w:val="00867BD2"/>
    <w:rsid w:val="008712FD"/>
    <w:rsid w:val="008716A1"/>
    <w:rsid w:val="00871D9E"/>
    <w:rsid w:val="00872D3F"/>
    <w:rsid w:val="008733E4"/>
    <w:rsid w:val="00873F15"/>
    <w:rsid w:val="00874096"/>
    <w:rsid w:val="008756A4"/>
    <w:rsid w:val="00875F73"/>
    <w:rsid w:val="00880F30"/>
    <w:rsid w:val="008812D4"/>
    <w:rsid w:val="008820FE"/>
    <w:rsid w:val="0088284A"/>
    <w:rsid w:val="008833E8"/>
    <w:rsid w:val="008878C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E24"/>
    <w:rsid w:val="00896C81"/>
    <w:rsid w:val="00896D83"/>
    <w:rsid w:val="0089775A"/>
    <w:rsid w:val="00897DBB"/>
    <w:rsid w:val="008A0AB2"/>
    <w:rsid w:val="008A0CFC"/>
    <w:rsid w:val="008A12FE"/>
    <w:rsid w:val="008A145E"/>
    <w:rsid w:val="008A28B6"/>
    <w:rsid w:val="008A2BB1"/>
    <w:rsid w:val="008A3466"/>
    <w:rsid w:val="008A389F"/>
    <w:rsid w:val="008A3D02"/>
    <w:rsid w:val="008A5940"/>
    <w:rsid w:val="008A6002"/>
    <w:rsid w:val="008A73B2"/>
    <w:rsid w:val="008B043F"/>
    <w:rsid w:val="008B0808"/>
    <w:rsid w:val="008B0AEC"/>
    <w:rsid w:val="008B0C73"/>
    <w:rsid w:val="008B0D5F"/>
    <w:rsid w:val="008B1E53"/>
    <w:rsid w:val="008B1E5B"/>
    <w:rsid w:val="008B2D6C"/>
    <w:rsid w:val="008B389D"/>
    <w:rsid w:val="008B3C5C"/>
    <w:rsid w:val="008B5299"/>
    <w:rsid w:val="008B5A5F"/>
    <w:rsid w:val="008B5AB0"/>
    <w:rsid w:val="008B6054"/>
    <w:rsid w:val="008B7B08"/>
    <w:rsid w:val="008C0DB6"/>
    <w:rsid w:val="008C13F0"/>
    <w:rsid w:val="008C1F26"/>
    <w:rsid w:val="008C2A3A"/>
    <w:rsid w:val="008C4C7E"/>
    <w:rsid w:val="008C5C46"/>
    <w:rsid w:val="008C6184"/>
    <w:rsid w:val="008C785E"/>
    <w:rsid w:val="008C7BA6"/>
    <w:rsid w:val="008C7CBB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C31"/>
    <w:rsid w:val="008E0EB8"/>
    <w:rsid w:val="008E10A6"/>
    <w:rsid w:val="008E1271"/>
    <w:rsid w:val="008E2251"/>
    <w:rsid w:val="008E24B3"/>
    <w:rsid w:val="008E24CA"/>
    <w:rsid w:val="008E2F6E"/>
    <w:rsid w:val="008E3294"/>
    <w:rsid w:val="008E35D3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9A7"/>
    <w:rsid w:val="008F3E95"/>
    <w:rsid w:val="008F48C2"/>
    <w:rsid w:val="008F5840"/>
    <w:rsid w:val="008F5EEF"/>
    <w:rsid w:val="008F66FE"/>
    <w:rsid w:val="008F72CC"/>
    <w:rsid w:val="008F72CD"/>
    <w:rsid w:val="009013B0"/>
    <w:rsid w:val="00901BCC"/>
    <w:rsid w:val="00903802"/>
    <w:rsid w:val="00903EF7"/>
    <w:rsid w:val="0090696D"/>
    <w:rsid w:val="009069FA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A71"/>
    <w:rsid w:val="00915757"/>
    <w:rsid w:val="009159B3"/>
    <w:rsid w:val="00916181"/>
    <w:rsid w:val="009204C5"/>
    <w:rsid w:val="0092180D"/>
    <w:rsid w:val="0092312C"/>
    <w:rsid w:val="009232C9"/>
    <w:rsid w:val="00923608"/>
    <w:rsid w:val="009238E5"/>
    <w:rsid w:val="00923F12"/>
    <w:rsid w:val="00924CA4"/>
    <w:rsid w:val="00924FF8"/>
    <w:rsid w:val="00925BA8"/>
    <w:rsid w:val="00926DA7"/>
    <w:rsid w:val="00927468"/>
    <w:rsid w:val="00927F8B"/>
    <w:rsid w:val="0093094D"/>
    <w:rsid w:val="009313BD"/>
    <w:rsid w:val="009328C7"/>
    <w:rsid w:val="009336EC"/>
    <w:rsid w:val="00933F56"/>
    <w:rsid w:val="00934C13"/>
    <w:rsid w:val="00935228"/>
    <w:rsid w:val="0093538C"/>
    <w:rsid w:val="009355A2"/>
    <w:rsid w:val="0093578E"/>
    <w:rsid w:val="00935C5D"/>
    <w:rsid w:val="00935F9E"/>
    <w:rsid w:val="00936D98"/>
    <w:rsid w:val="009373B3"/>
    <w:rsid w:val="00937983"/>
    <w:rsid w:val="00942C80"/>
    <w:rsid w:val="00943197"/>
    <w:rsid w:val="0094343A"/>
    <w:rsid w:val="009435F2"/>
    <w:rsid w:val="00944B6D"/>
    <w:rsid w:val="00945180"/>
    <w:rsid w:val="0094557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6AB"/>
    <w:rsid w:val="00955C0A"/>
    <w:rsid w:val="00955C4F"/>
    <w:rsid w:val="00957051"/>
    <w:rsid w:val="00961850"/>
    <w:rsid w:val="009657F1"/>
    <w:rsid w:val="0096625D"/>
    <w:rsid w:val="00970163"/>
    <w:rsid w:val="009709F8"/>
    <w:rsid w:val="00972929"/>
    <w:rsid w:val="00972DEF"/>
    <w:rsid w:val="00972F91"/>
    <w:rsid w:val="00973827"/>
    <w:rsid w:val="009742D3"/>
    <w:rsid w:val="00975039"/>
    <w:rsid w:val="00977BA7"/>
    <w:rsid w:val="00980517"/>
    <w:rsid w:val="0098194F"/>
    <w:rsid w:val="009826C8"/>
    <w:rsid w:val="009836E4"/>
    <w:rsid w:val="00983953"/>
    <w:rsid w:val="00983B55"/>
    <w:rsid w:val="0098412F"/>
    <w:rsid w:val="009848CE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66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6B3"/>
    <w:rsid w:val="009A3A86"/>
    <w:rsid w:val="009A4869"/>
    <w:rsid w:val="009A5AC8"/>
    <w:rsid w:val="009A6A6B"/>
    <w:rsid w:val="009B02CD"/>
    <w:rsid w:val="009B1EF9"/>
    <w:rsid w:val="009B26AC"/>
    <w:rsid w:val="009B36E1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806"/>
    <w:rsid w:val="009D5BAB"/>
    <w:rsid w:val="009D6A0A"/>
    <w:rsid w:val="009E01FF"/>
    <w:rsid w:val="009E058F"/>
    <w:rsid w:val="009E0A9E"/>
    <w:rsid w:val="009E19A2"/>
    <w:rsid w:val="009E3AFD"/>
    <w:rsid w:val="009E3CDD"/>
    <w:rsid w:val="009E4B16"/>
    <w:rsid w:val="009E5C60"/>
    <w:rsid w:val="009E6219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F5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6C5"/>
    <w:rsid w:val="00A21A36"/>
    <w:rsid w:val="00A21BFD"/>
    <w:rsid w:val="00A25294"/>
    <w:rsid w:val="00A254EE"/>
    <w:rsid w:val="00A25BE7"/>
    <w:rsid w:val="00A26271"/>
    <w:rsid w:val="00A2656E"/>
    <w:rsid w:val="00A27008"/>
    <w:rsid w:val="00A2767E"/>
    <w:rsid w:val="00A27CDF"/>
    <w:rsid w:val="00A309C6"/>
    <w:rsid w:val="00A30D13"/>
    <w:rsid w:val="00A314F9"/>
    <w:rsid w:val="00A319D0"/>
    <w:rsid w:val="00A32316"/>
    <w:rsid w:val="00A32CBB"/>
    <w:rsid w:val="00A33172"/>
    <w:rsid w:val="00A3359F"/>
    <w:rsid w:val="00A338C1"/>
    <w:rsid w:val="00A3432B"/>
    <w:rsid w:val="00A346BA"/>
    <w:rsid w:val="00A34C67"/>
    <w:rsid w:val="00A34D62"/>
    <w:rsid w:val="00A3611D"/>
    <w:rsid w:val="00A36326"/>
    <w:rsid w:val="00A36339"/>
    <w:rsid w:val="00A366E4"/>
    <w:rsid w:val="00A37DCD"/>
    <w:rsid w:val="00A40CCB"/>
    <w:rsid w:val="00A4376F"/>
    <w:rsid w:val="00A4455F"/>
    <w:rsid w:val="00A4549F"/>
    <w:rsid w:val="00A45B9B"/>
    <w:rsid w:val="00A462FE"/>
    <w:rsid w:val="00A501C9"/>
    <w:rsid w:val="00A50506"/>
    <w:rsid w:val="00A52D1B"/>
    <w:rsid w:val="00A537D2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17F9"/>
    <w:rsid w:val="00A62080"/>
    <w:rsid w:val="00A630A2"/>
    <w:rsid w:val="00A632B8"/>
    <w:rsid w:val="00A63BF3"/>
    <w:rsid w:val="00A63E32"/>
    <w:rsid w:val="00A64942"/>
    <w:rsid w:val="00A65911"/>
    <w:rsid w:val="00A6643C"/>
    <w:rsid w:val="00A66882"/>
    <w:rsid w:val="00A66979"/>
    <w:rsid w:val="00A67544"/>
    <w:rsid w:val="00A7075B"/>
    <w:rsid w:val="00A71ADE"/>
    <w:rsid w:val="00A71CE6"/>
    <w:rsid w:val="00A71D23"/>
    <w:rsid w:val="00A72329"/>
    <w:rsid w:val="00A7333A"/>
    <w:rsid w:val="00A73D0D"/>
    <w:rsid w:val="00A74A92"/>
    <w:rsid w:val="00A75CC1"/>
    <w:rsid w:val="00A75E88"/>
    <w:rsid w:val="00A8056E"/>
    <w:rsid w:val="00A8094B"/>
    <w:rsid w:val="00A82512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0FD5"/>
    <w:rsid w:val="00A922A2"/>
    <w:rsid w:val="00A9327B"/>
    <w:rsid w:val="00A93890"/>
    <w:rsid w:val="00A93B69"/>
    <w:rsid w:val="00A963C7"/>
    <w:rsid w:val="00A97E0D"/>
    <w:rsid w:val="00AA1626"/>
    <w:rsid w:val="00AA1C25"/>
    <w:rsid w:val="00AA3DB7"/>
    <w:rsid w:val="00AA51F5"/>
    <w:rsid w:val="00AA5E3B"/>
    <w:rsid w:val="00AA68B4"/>
    <w:rsid w:val="00AB0543"/>
    <w:rsid w:val="00AB0749"/>
    <w:rsid w:val="00AB0AC9"/>
    <w:rsid w:val="00AB185A"/>
    <w:rsid w:val="00AB1BA7"/>
    <w:rsid w:val="00AB1E04"/>
    <w:rsid w:val="00AB29CF"/>
    <w:rsid w:val="00AB2DE2"/>
    <w:rsid w:val="00AB3113"/>
    <w:rsid w:val="00AB348A"/>
    <w:rsid w:val="00AB3F38"/>
    <w:rsid w:val="00AB41AC"/>
    <w:rsid w:val="00AB43EC"/>
    <w:rsid w:val="00AB4BF4"/>
    <w:rsid w:val="00AB5ADF"/>
    <w:rsid w:val="00AB5E57"/>
    <w:rsid w:val="00AB725F"/>
    <w:rsid w:val="00AC0705"/>
    <w:rsid w:val="00AC109B"/>
    <w:rsid w:val="00AC5E5C"/>
    <w:rsid w:val="00AC709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94D"/>
    <w:rsid w:val="00AD7305"/>
    <w:rsid w:val="00AD7E64"/>
    <w:rsid w:val="00AE0C56"/>
    <w:rsid w:val="00AE149E"/>
    <w:rsid w:val="00AE22F2"/>
    <w:rsid w:val="00AE29FC"/>
    <w:rsid w:val="00AE2F3F"/>
    <w:rsid w:val="00AE3B4E"/>
    <w:rsid w:val="00AE4119"/>
    <w:rsid w:val="00AE59EC"/>
    <w:rsid w:val="00AE5EDA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AF7A31"/>
    <w:rsid w:val="00B00752"/>
    <w:rsid w:val="00B026C1"/>
    <w:rsid w:val="00B029B1"/>
    <w:rsid w:val="00B02B9C"/>
    <w:rsid w:val="00B0353B"/>
    <w:rsid w:val="00B040B2"/>
    <w:rsid w:val="00B05B5F"/>
    <w:rsid w:val="00B10558"/>
    <w:rsid w:val="00B156A9"/>
    <w:rsid w:val="00B15F83"/>
    <w:rsid w:val="00B160FF"/>
    <w:rsid w:val="00B16322"/>
    <w:rsid w:val="00B1662E"/>
    <w:rsid w:val="00B16A6F"/>
    <w:rsid w:val="00B17A8B"/>
    <w:rsid w:val="00B21332"/>
    <w:rsid w:val="00B22C0D"/>
    <w:rsid w:val="00B23AF4"/>
    <w:rsid w:val="00B23C15"/>
    <w:rsid w:val="00B24F2E"/>
    <w:rsid w:val="00B25762"/>
    <w:rsid w:val="00B25B40"/>
    <w:rsid w:val="00B25FDE"/>
    <w:rsid w:val="00B26AB0"/>
    <w:rsid w:val="00B26AD2"/>
    <w:rsid w:val="00B26CA2"/>
    <w:rsid w:val="00B30B4E"/>
    <w:rsid w:val="00B31246"/>
    <w:rsid w:val="00B3252A"/>
    <w:rsid w:val="00B326FF"/>
    <w:rsid w:val="00B32F51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C96"/>
    <w:rsid w:val="00B44F99"/>
    <w:rsid w:val="00B45876"/>
    <w:rsid w:val="00B47C0A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5DA"/>
    <w:rsid w:val="00B61BE2"/>
    <w:rsid w:val="00B6266F"/>
    <w:rsid w:val="00B62E0B"/>
    <w:rsid w:val="00B63C32"/>
    <w:rsid w:val="00B64300"/>
    <w:rsid w:val="00B64434"/>
    <w:rsid w:val="00B711CE"/>
    <w:rsid w:val="00B71DC8"/>
    <w:rsid w:val="00B722A9"/>
    <w:rsid w:val="00B725B8"/>
    <w:rsid w:val="00B746C6"/>
    <w:rsid w:val="00B7604C"/>
    <w:rsid w:val="00B7652C"/>
    <w:rsid w:val="00B766BF"/>
    <w:rsid w:val="00B76FA6"/>
    <w:rsid w:val="00B77DF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95C"/>
    <w:rsid w:val="00B86A3D"/>
    <w:rsid w:val="00B875C7"/>
    <w:rsid w:val="00B90775"/>
    <w:rsid w:val="00B908FC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557"/>
    <w:rsid w:val="00BA0632"/>
    <w:rsid w:val="00BA0AAA"/>
    <w:rsid w:val="00BA0DFB"/>
    <w:rsid w:val="00BA2FEF"/>
    <w:rsid w:val="00BA4965"/>
    <w:rsid w:val="00BA7327"/>
    <w:rsid w:val="00BB1548"/>
    <w:rsid w:val="00BB1CE7"/>
    <w:rsid w:val="00BB2FD3"/>
    <w:rsid w:val="00BB2FDF"/>
    <w:rsid w:val="00BB2FFF"/>
    <w:rsid w:val="00BB3F2C"/>
    <w:rsid w:val="00BB4C7B"/>
    <w:rsid w:val="00BB5FCB"/>
    <w:rsid w:val="00BB604B"/>
    <w:rsid w:val="00BB7F87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960"/>
    <w:rsid w:val="00BC6FD6"/>
    <w:rsid w:val="00BD008E"/>
    <w:rsid w:val="00BD078F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D0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749"/>
    <w:rsid w:val="00BF49B1"/>
    <w:rsid w:val="00BF5552"/>
    <w:rsid w:val="00BF73F2"/>
    <w:rsid w:val="00BF755F"/>
    <w:rsid w:val="00C01671"/>
    <w:rsid w:val="00C02419"/>
    <w:rsid w:val="00C02766"/>
    <w:rsid w:val="00C0320B"/>
    <w:rsid w:val="00C03EE8"/>
    <w:rsid w:val="00C05BEC"/>
    <w:rsid w:val="00C06E7D"/>
    <w:rsid w:val="00C10D0E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5E9C"/>
    <w:rsid w:val="00C25EEE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EDC"/>
    <w:rsid w:val="00C411AF"/>
    <w:rsid w:val="00C4138D"/>
    <w:rsid w:val="00C41E3A"/>
    <w:rsid w:val="00C4304C"/>
    <w:rsid w:val="00C43315"/>
    <w:rsid w:val="00C452F5"/>
    <w:rsid w:val="00C45F65"/>
    <w:rsid w:val="00C46555"/>
    <w:rsid w:val="00C46B15"/>
    <w:rsid w:val="00C46F7D"/>
    <w:rsid w:val="00C479B5"/>
    <w:rsid w:val="00C50242"/>
    <w:rsid w:val="00C5034D"/>
    <w:rsid w:val="00C5050E"/>
    <w:rsid w:val="00C506C8"/>
    <w:rsid w:val="00C50E99"/>
    <w:rsid w:val="00C52744"/>
    <w:rsid w:val="00C53EB3"/>
    <w:rsid w:val="00C542D4"/>
    <w:rsid w:val="00C54D71"/>
    <w:rsid w:val="00C563F5"/>
    <w:rsid w:val="00C570F7"/>
    <w:rsid w:val="00C573C4"/>
    <w:rsid w:val="00C62CD5"/>
    <w:rsid w:val="00C636E6"/>
    <w:rsid w:val="00C639D6"/>
    <w:rsid w:val="00C63F8E"/>
    <w:rsid w:val="00C647FB"/>
    <w:rsid w:val="00C654E0"/>
    <w:rsid w:val="00C66A7F"/>
    <w:rsid w:val="00C67EAB"/>
    <w:rsid w:val="00C70DFF"/>
    <w:rsid w:val="00C75A6B"/>
    <w:rsid w:val="00C762B3"/>
    <w:rsid w:val="00C763B6"/>
    <w:rsid w:val="00C7644F"/>
    <w:rsid w:val="00C768F6"/>
    <w:rsid w:val="00C80073"/>
    <w:rsid w:val="00C80DEA"/>
    <w:rsid w:val="00C832DC"/>
    <w:rsid w:val="00C8377F"/>
    <w:rsid w:val="00C85768"/>
    <w:rsid w:val="00C863C0"/>
    <w:rsid w:val="00C8646D"/>
    <w:rsid w:val="00C866DF"/>
    <w:rsid w:val="00C86A96"/>
    <w:rsid w:val="00C91DE3"/>
    <w:rsid w:val="00C92C7F"/>
    <w:rsid w:val="00C9369D"/>
    <w:rsid w:val="00C944FA"/>
    <w:rsid w:val="00C94979"/>
    <w:rsid w:val="00C95854"/>
    <w:rsid w:val="00C95EFF"/>
    <w:rsid w:val="00C96E6F"/>
    <w:rsid w:val="00C97872"/>
    <w:rsid w:val="00CA0532"/>
    <w:rsid w:val="00CA2241"/>
    <w:rsid w:val="00CA3CDD"/>
    <w:rsid w:val="00CA403B"/>
    <w:rsid w:val="00CA4F2A"/>
    <w:rsid w:val="00CA505A"/>
    <w:rsid w:val="00CA59DD"/>
    <w:rsid w:val="00CA78B3"/>
    <w:rsid w:val="00CB008E"/>
    <w:rsid w:val="00CB01FA"/>
    <w:rsid w:val="00CB0557"/>
    <w:rsid w:val="00CB0737"/>
    <w:rsid w:val="00CB097A"/>
    <w:rsid w:val="00CB20F8"/>
    <w:rsid w:val="00CB26EC"/>
    <w:rsid w:val="00CB2D2A"/>
    <w:rsid w:val="00CB5B1E"/>
    <w:rsid w:val="00CB7290"/>
    <w:rsid w:val="00CB7376"/>
    <w:rsid w:val="00CB787A"/>
    <w:rsid w:val="00CC0C4A"/>
    <w:rsid w:val="00CC17F0"/>
    <w:rsid w:val="00CC1853"/>
    <w:rsid w:val="00CC1FAE"/>
    <w:rsid w:val="00CC3A23"/>
    <w:rsid w:val="00CC3B29"/>
    <w:rsid w:val="00CC737C"/>
    <w:rsid w:val="00CC75D3"/>
    <w:rsid w:val="00CD087D"/>
    <w:rsid w:val="00CD0F5D"/>
    <w:rsid w:val="00CD1C0B"/>
    <w:rsid w:val="00CD239A"/>
    <w:rsid w:val="00CD5512"/>
    <w:rsid w:val="00CD62F1"/>
    <w:rsid w:val="00CD6E3D"/>
    <w:rsid w:val="00CD6F34"/>
    <w:rsid w:val="00CD71AB"/>
    <w:rsid w:val="00CE0109"/>
    <w:rsid w:val="00CE131F"/>
    <w:rsid w:val="00CE1FC5"/>
    <w:rsid w:val="00CE322C"/>
    <w:rsid w:val="00CE4685"/>
    <w:rsid w:val="00CE46E5"/>
    <w:rsid w:val="00CE485A"/>
    <w:rsid w:val="00CE5279"/>
    <w:rsid w:val="00CE5A78"/>
    <w:rsid w:val="00CE6B5B"/>
    <w:rsid w:val="00CE78AE"/>
    <w:rsid w:val="00CE7E62"/>
    <w:rsid w:val="00CF0C3D"/>
    <w:rsid w:val="00CF1636"/>
    <w:rsid w:val="00CF195E"/>
    <w:rsid w:val="00CF19DA"/>
    <w:rsid w:val="00CF1C7F"/>
    <w:rsid w:val="00CF1CC0"/>
    <w:rsid w:val="00CF1DB7"/>
    <w:rsid w:val="00CF24F8"/>
    <w:rsid w:val="00CF2653"/>
    <w:rsid w:val="00CF28D6"/>
    <w:rsid w:val="00CF3593"/>
    <w:rsid w:val="00CF4247"/>
    <w:rsid w:val="00CF4B19"/>
    <w:rsid w:val="00CF5263"/>
    <w:rsid w:val="00CF60B5"/>
    <w:rsid w:val="00CF659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5B0"/>
    <w:rsid w:val="00D20B8B"/>
    <w:rsid w:val="00D2162C"/>
    <w:rsid w:val="00D21A3C"/>
    <w:rsid w:val="00D233F1"/>
    <w:rsid w:val="00D2456E"/>
    <w:rsid w:val="00D256F8"/>
    <w:rsid w:val="00D2685C"/>
    <w:rsid w:val="00D26A3B"/>
    <w:rsid w:val="00D302FD"/>
    <w:rsid w:val="00D3038A"/>
    <w:rsid w:val="00D3098D"/>
    <w:rsid w:val="00D31A02"/>
    <w:rsid w:val="00D32F42"/>
    <w:rsid w:val="00D3323C"/>
    <w:rsid w:val="00D333ED"/>
    <w:rsid w:val="00D33456"/>
    <w:rsid w:val="00D3396F"/>
    <w:rsid w:val="00D33D4D"/>
    <w:rsid w:val="00D34A0B"/>
    <w:rsid w:val="00D3616A"/>
    <w:rsid w:val="00D36234"/>
    <w:rsid w:val="00D36371"/>
    <w:rsid w:val="00D36FBD"/>
    <w:rsid w:val="00D437D8"/>
    <w:rsid w:val="00D44994"/>
    <w:rsid w:val="00D457C3"/>
    <w:rsid w:val="00D45DF3"/>
    <w:rsid w:val="00D46174"/>
    <w:rsid w:val="00D46C29"/>
    <w:rsid w:val="00D47DD0"/>
    <w:rsid w:val="00D50183"/>
    <w:rsid w:val="00D51D12"/>
    <w:rsid w:val="00D52AE6"/>
    <w:rsid w:val="00D52D60"/>
    <w:rsid w:val="00D5362B"/>
    <w:rsid w:val="00D53C3C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DD3"/>
    <w:rsid w:val="00D659B1"/>
    <w:rsid w:val="00D66E18"/>
    <w:rsid w:val="00D6734D"/>
    <w:rsid w:val="00D679CF"/>
    <w:rsid w:val="00D679D3"/>
    <w:rsid w:val="00D7356F"/>
    <w:rsid w:val="00D73587"/>
    <w:rsid w:val="00D73EBB"/>
    <w:rsid w:val="00D74A75"/>
    <w:rsid w:val="00D751FB"/>
    <w:rsid w:val="00D754D6"/>
    <w:rsid w:val="00D761AA"/>
    <w:rsid w:val="00D76FAE"/>
    <w:rsid w:val="00D772DE"/>
    <w:rsid w:val="00D777D7"/>
    <w:rsid w:val="00D80AB8"/>
    <w:rsid w:val="00D810CB"/>
    <w:rsid w:val="00D81792"/>
    <w:rsid w:val="00D819B1"/>
    <w:rsid w:val="00D82494"/>
    <w:rsid w:val="00D83AE9"/>
    <w:rsid w:val="00D857B8"/>
    <w:rsid w:val="00D85A6C"/>
    <w:rsid w:val="00D87175"/>
    <w:rsid w:val="00D87ABF"/>
    <w:rsid w:val="00D90CD3"/>
    <w:rsid w:val="00D919E6"/>
    <w:rsid w:val="00D91BE1"/>
    <w:rsid w:val="00D91C92"/>
    <w:rsid w:val="00D92C29"/>
    <w:rsid w:val="00D936E2"/>
    <w:rsid w:val="00D9405C"/>
    <w:rsid w:val="00D95104"/>
    <w:rsid w:val="00D95600"/>
    <w:rsid w:val="00D9683C"/>
    <w:rsid w:val="00D97884"/>
    <w:rsid w:val="00D97DE4"/>
    <w:rsid w:val="00DA091E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CCB"/>
    <w:rsid w:val="00DB3153"/>
    <w:rsid w:val="00DB317A"/>
    <w:rsid w:val="00DB3B82"/>
    <w:rsid w:val="00DB485D"/>
    <w:rsid w:val="00DB5DA5"/>
    <w:rsid w:val="00DB7C67"/>
    <w:rsid w:val="00DC1327"/>
    <w:rsid w:val="00DC1350"/>
    <w:rsid w:val="00DC3237"/>
    <w:rsid w:val="00DC39EC"/>
    <w:rsid w:val="00DC41A4"/>
    <w:rsid w:val="00DC5672"/>
    <w:rsid w:val="00DC5AFE"/>
    <w:rsid w:val="00DC60A2"/>
    <w:rsid w:val="00DC6600"/>
    <w:rsid w:val="00DC67BD"/>
    <w:rsid w:val="00DC6924"/>
    <w:rsid w:val="00DC71F2"/>
    <w:rsid w:val="00DD0FE7"/>
    <w:rsid w:val="00DD2025"/>
    <w:rsid w:val="00DD22EA"/>
    <w:rsid w:val="00DD23A0"/>
    <w:rsid w:val="00DD3EF5"/>
    <w:rsid w:val="00DD53FA"/>
    <w:rsid w:val="00DD5F42"/>
    <w:rsid w:val="00DD617B"/>
    <w:rsid w:val="00DD61EE"/>
    <w:rsid w:val="00DE0E59"/>
    <w:rsid w:val="00DE0F6C"/>
    <w:rsid w:val="00DE219B"/>
    <w:rsid w:val="00DE24D2"/>
    <w:rsid w:val="00DE52E3"/>
    <w:rsid w:val="00DE6682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C9B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728"/>
    <w:rsid w:val="00E062DA"/>
    <w:rsid w:val="00E0728F"/>
    <w:rsid w:val="00E0755C"/>
    <w:rsid w:val="00E106E5"/>
    <w:rsid w:val="00E10A0B"/>
    <w:rsid w:val="00E128C3"/>
    <w:rsid w:val="00E145F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B52"/>
    <w:rsid w:val="00E429ED"/>
    <w:rsid w:val="00E43F37"/>
    <w:rsid w:val="00E4407A"/>
    <w:rsid w:val="00E450ED"/>
    <w:rsid w:val="00E4773F"/>
    <w:rsid w:val="00E4791B"/>
    <w:rsid w:val="00E47E31"/>
    <w:rsid w:val="00E50AC6"/>
    <w:rsid w:val="00E51491"/>
    <w:rsid w:val="00E51DDD"/>
    <w:rsid w:val="00E51FDD"/>
    <w:rsid w:val="00E52435"/>
    <w:rsid w:val="00E53122"/>
    <w:rsid w:val="00E5351B"/>
    <w:rsid w:val="00E53FA9"/>
    <w:rsid w:val="00E5414C"/>
    <w:rsid w:val="00E547B3"/>
    <w:rsid w:val="00E55147"/>
    <w:rsid w:val="00E559ED"/>
    <w:rsid w:val="00E5733D"/>
    <w:rsid w:val="00E579AA"/>
    <w:rsid w:val="00E6045F"/>
    <w:rsid w:val="00E60730"/>
    <w:rsid w:val="00E61CC0"/>
    <w:rsid w:val="00E6277B"/>
    <w:rsid w:val="00E63257"/>
    <w:rsid w:val="00E64308"/>
    <w:rsid w:val="00E64424"/>
    <w:rsid w:val="00E64C99"/>
    <w:rsid w:val="00E64CD3"/>
    <w:rsid w:val="00E652F7"/>
    <w:rsid w:val="00E65A05"/>
    <w:rsid w:val="00E671C9"/>
    <w:rsid w:val="00E6743F"/>
    <w:rsid w:val="00E6758E"/>
    <w:rsid w:val="00E67E23"/>
    <w:rsid w:val="00E70016"/>
    <w:rsid w:val="00E70BC7"/>
    <w:rsid w:val="00E70FBC"/>
    <w:rsid w:val="00E71647"/>
    <w:rsid w:val="00E72060"/>
    <w:rsid w:val="00E72C01"/>
    <w:rsid w:val="00E741AC"/>
    <w:rsid w:val="00E75174"/>
    <w:rsid w:val="00E75EBA"/>
    <w:rsid w:val="00E763B4"/>
    <w:rsid w:val="00E7751D"/>
    <w:rsid w:val="00E77848"/>
    <w:rsid w:val="00E80514"/>
    <w:rsid w:val="00E80E5B"/>
    <w:rsid w:val="00E816C5"/>
    <w:rsid w:val="00E81CE0"/>
    <w:rsid w:val="00E81E7C"/>
    <w:rsid w:val="00E8224D"/>
    <w:rsid w:val="00E82CF8"/>
    <w:rsid w:val="00E83C4A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2D5"/>
    <w:rsid w:val="00E974BF"/>
    <w:rsid w:val="00E97648"/>
    <w:rsid w:val="00EA0E4A"/>
    <w:rsid w:val="00EA0F74"/>
    <w:rsid w:val="00EA1A54"/>
    <w:rsid w:val="00EA2226"/>
    <w:rsid w:val="00EA26FC"/>
    <w:rsid w:val="00EA3B5A"/>
    <w:rsid w:val="00EA407E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69D4"/>
    <w:rsid w:val="00EB70B0"/>
    <w:rsid w:val="00EB7633"/>
    <w:rsid w:val="00EB7736"/>
    <w:rsid w:val="00EC2E2D"/>
    <w:rsid w:val="00EC462B"/>
    <w:rsid w:val="00EC4723"/>
    <w:rsid w:val="00EC4E74"/>
    <w:rsid w:val="00EC5041"/>
    <w:rsid w:val="00EC56E0"/>
    <w:rsid w:val="00EC6057"/>
    <w:rsid w:val="00EC6847"/>
    <w:rsid w:val="00EC7BA3"/>
    <w:rsid w:val="00EC7DB6"/>
    <w:rsid w:val="00ED162F"/>
    <w:rsid w:val="00ED2E52"/>
    <w:rsid w:val="00ED3024"/>
    <w:rsid w:val="00ED5FE4"/>
    <w:rsid w:val="00ED6148"/>
    <w:rsid w:val="00ED71C5"/>
    <w:rsid w:val="00EE16FA"/>
    <w:rsid w:val="00EE3843"/>
    <w:rsid w:val="00EE3C42"/>
    <w:rsid w:val="00EE3D4F"/>
    <w:rsid w:val="00EE534D"/>
    <w:rsid w:val="00EE5560"/>
    <w:rsid w:val="00EE6F1E"/>
    <w:rsid w:val="00EE7705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EF770C"/>
    <w:rsid w:val="00F027BA"/>
    <w:rsid w:val="00F03E79"/>
    <w:rsid w:val="00F0612C"/>
    <w:rsid w:val="00F0628D"/>
    <w:rsid w:val="00F06651"/>
    <w:rsid w:val="00F06D55"/>
    <w:rsid w:val="00F06FF6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145"/>
    <w:rsid w:val="00F2640F"/>
    <w:rsid w:val="00F27C34"/>
    <w:rsid w:val="00F27E46"/>
    <w:rsid w:val="00F301C2"/>
    <w:rsid w:val="00F302E1"/>
    <w:rsid w:val="00F30369"/>
    <w:rsid w:val="00F31A05"/>
    <w:rsid w:val="00F31B22"/>
    <w:rsid w:val="00F31B49"/>
    <w:rsid w:val="00F32F56"/>
    <w:rsid w:val="00F32F6B"/>
    <w:rsid w:val="00F33D4F"/>
    <w:rsid w:val="00F34CD6"/>
    <w:rsid w:val="00F35873"/>
    <w:rsid w:val="00F35920"/>
    <w:rsid w:val="00F366A5"/>
    <w:rsid w:val="00F36C5F"/>
    <w:rsid w:val="00F37259"/>
    <w:rsid w:val="00F405A4"/>
    <w:rsid w:val="00F407A2"/>
    <w:rsid w:val="00F40863"/>
    <w:rsid w:val="00F41F05"/>
    <w:rsid w:val="00F433BD"/>
    <w:rsid w:val="00F44EC5"/>
    <w:rsid w:val="00F47498"/>
    <w:rsid w:val="00F5028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77"/>
    <w:rsid w:val="00F60BE9"/>
    <w:rsid w:val="00F61FD8"/>
    <w:rsid w:val="00F62198"/>
    <w:rsid w:val="00F62DBF"/>
    <w:rsid w:val="00F62E97"/>
    <w:rsid w:val="00F641FC"/>
    <w:rsid w:val="00F647F7"/>
    <w:rsid w:val="00F6583C"/>
    <w:rsid w:val="00F6589A"/>
    <w:rsid w:val="00F6783E"/>
    <w:rsid w:val="00F70207"/>
    <w:rsid w:val="00F708F2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96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B19"/>
    <w:rsid w:val="00F832B2"/>
    <w:rsid w:val="00F83829"/>
    <w:rsid w:val="00F84069"/>
    <w:rsid w:val="00F843D7"/>
    <w:rsid w:val="00F85536"/>
    <w:rsid w:val="00F862F6"/>
    <w:rsid w:val="00F8657A"/>
    <w:rsid w:val="00F8679A"/>
    <w:rsid w:val="00F86BCF"/>
    <w:rsid w:val="00F87117"/>
    <w:rsid w:val="00F8736C"/>
    <w:rsid w:val="00F9030E"/>
    <w:rsid w:val="00F90ADB"/>
    <w:rsid w:val="00F90E78"/>
    <w:rsid w:val="00F91209"/>
    <w:rsid w:val="00F9221F"/>
    <w:rsid w:val="00F931C7"/>
    <w:rsid w:val="00F9334B"/>
    <w:rsid w:val="00F93559"/>
    <w:rsid w:val="00F93D72"/>
    <w:rsid w:val="00F93E65"/>
    <w:rsid w:val="00F94070"/>
    <w:rsid w:val="00F950B5"/>
    <w:rsid w:val="00F9513F"/>
    <w:rsid w:val="00F9555D"/>
    <w:rsid w:val="00F97229"/>
    <w:rsid w:val="00F97908"/>
    <w:rsid w:val="00F97B43"/>
    <w:rsid w:val="00FA07F8"/>
    <w:rsid w:val="00FA105C"/>
    <w:rsid w:val="00FA1475"/>
    <w:rsid w:val="00FA148A"/>
    <w:rsid w:val="00FA27C8"/>
    <w:rsid w:val="00FA3B76"/>
    <w:rsid w:val="00FA4084"/>
    <w:rsid w:val="00FA4CF9"/>
    <w:rsid w:val="00FA4D66"/>
    <w:rsid w:val="00FA5A4E"/>
    <w:rsid w:val="00FB0082"/>
    <w:rsid w:val="00FB0243"/>
    <w:rsid w:val="00FB1527"/>
    <w:rsid w:val="00FB2537"/>
    <w:rsid w:val="00FB29AD"/>
    <w:rsid w:val="00FB33DC"/>
    <w:rsid w:val="00FB4338"/>
    <w:rsid w:val="00FB477E"/>
    <w:rsid w:val="00FB4C9C"/>
    <w:rsid w:val="00FB5294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05D"/>
    <w:rsid w:val="00FC7528"/>
    <w:rsid w:val="00FD0572"/>
    <w:rsid w:val="00FD1A97"/>
    <w:rsid w:val="00FD265B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51A1"/>
    <w:rsid w:val="00FE67CF"/>
    <w:rsid w:val="00FE6D20"/>
    <w:rsid w:val="00FE6FB9"/>
    <w:rsid w:val="00FE7549"/>
    <w:rsid w:val="00FE7BCC"/>
    <w:rsid w:val="00FE7F90"/>
    <w:rsid w:val="00FF126D"/>
    <w:rsid w:val="00FF2310"/>
    <w:rsid w:val="00FF2DFC"/>
    <w:rsid w:val="00FF2E73"/>
    <w:rsid w:val="00FF4AE2"/>
    <w:rsid w:val="00FF50A8"/>
    <w:rsid w:val="00FF571E"/>
    <w:rsid w:val="00FF606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B5C87D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0ED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customStyle="1" w:styleId="apple-converted-space">
    <w:name w:val="apple-converted-space"/>
    <w:qFormat/>
    <w:rsid w:val="00F97229"/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5"/>
    <w:uiPriority w:val="34"/>
    <w:qFormat/>
    <w:locked/>
    <w:rsid w:val="00F62198"/>
    <w:rPr>
      <w:lang w:val="en-GB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af4"/>
    <w:uiPriority w:val="34"/>
    <w:qFormat/>
    <w:rsid w:val="00F62198"/>
    <w:pPr>
      <w:autoSpaceDE/>
      <w:autoSpaceDN/>
      <w:adjustRightInd/>
      <w:snapToGrid/>
      <w:spacing w:after="180" w:line="259" w:lineRule="auto"/>
      <w:ind w:left="720"/>
      <w:jc w:val="left"/>
    </w:pPr>
    <w:rPr>
      <w:sz w:val="20"/>
      <w:szCs w:val="20"/>
      <w:lang w:val="en-GB"/>
    </w:rPr>
  </w:style>
  <w:style w:type="character" w:styleId="af6">
    <w:name w:val="annotation reference"/>
    <w:basedOn w:val="a0"/>
    <w:semiHidden/>
    <w:unhideWhenUsed/>
    <w:rsid w:val="006C3642"/>
    <w:rPr>
      <w:sz w:val="21"/>
      <w:szCs w:val="21"/>
    </w:rPr>
  </w:style>
  <w:style w:type="paragraph" w:styleId="af7">
    <w:name w:val="annotation text"/>
    <w:basedOn w:val="a"/>
    <w:link w:val="af8"/>
    <w:semiHidden/>
    <w:unhideWhenUsed/>
    <w:rsid w:val="006C3642"/>
    <w:pPr>
      <w:jc w:val="left"/>
    </w:pPr>
  </w:style>
  <w:style w:type="character" w:customStyle="1" w:styleId="af8">
    <w:name w:val="批注文字 字符"/>
    <w:basedOn w:val="a0"/>
    <w:link w:val="af7"/>
    <w:semiHidden/>
    <w:rsid w:val="006C3642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6C3642"/>
    <w:rPr>
      <w:b/>
      <w:bCs/>
    </w:rPr>
  </w:style>
  <w:style w:type="character" w:customStyle="1" w:styleId="afa">
    <w:name w:val="批注主题 字符"/>
    <w:basedOn w:val="af8"/>
    <w:link w:val="af9"/>
    <w:semiHidden/>
    <w:rsid w:val="006C3642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99466E"/>
    <w:rPr>
      <w:sz w:val="22"/>
      <w:szCs w:val="22"/>
    </w:rPr>
  </w:style>
  <w:style w:type="paragraph" w:customStyle="1" w:styleId="B1">
    <w:name w:val="B1"/>
    <w:basedOn w:val="a"/>
    <w:link w:val="B1Zchn"/>
    <w:qFormat/>
    <w:rsid w:val="00DD61E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DD61EE"/>
    <w:rPr>
      <w:lang w:val="x-none"/>
    </w:rPr>
  </w:style>
  <w:style w:type="paragraph" w:customStyle="1" w:styleId="textintend3">
    <w:name w:val="text intend 3"/>
    <w:basedOn w:val="a"/>
    <w:rsid w:val="00DD61EE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30C81-16A3-4511-9DE6-4859DFFE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2313</Words>
  <Characters>11802</Characters>
  <Application>Microsoft Office Word</Application>
  <DocSecurity>0</DocSecurity>
  <Lines>184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Huawei</cp:lastModifiedBy>
  <cp:revision>6</cp:revision>
  <cp:lastPrinted>2007-06-18T22:08:00Z</cp:lastPrinted>
  <dcterms:created xsi:type="dcterms:W3CDTF">2023-02-17T16:37:00Z</dcterms:created>
  <dcterms:modified xsi:type="dcterms:W3CDTF">2023-02-17T17:01:00Z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(3)sD+EzS/BktEExVh63hJo7q9jboYcTJmRhDz/qBc6WDn5sl20UgB2M0j9nCaTkqk26vnZSAuQ
mA/HxH5gLZOHjFRz0q28DCHylZnhxfoD4rdGyzGdfnDiMyORREmMzFKzUVdIsLD3gIzvMLJl
veebVfC5CRruoe0fSOzU01q/g6OHsHSk9CPMzW/+AFn3pABAsSkE3gQ2U29aauin//PIssUc
gD7U4YCv8Qfc2mT7yv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aUzztitrSnMIL/gbNqIEC8LkquTyv7lV9tl0aT4Bk6BC0jQp8c6ZPX
RZt7ZGLju9Qt6firODLEKbpRjzX9WgE35moS03Q8WfvXt5Xm+fsPFuUiDNPwYWgixSFl+v2m
0qrxJVqmgwfd3Az5ltOltCPHlsZtCTsstwiBAIys5qNTBgoOO5VUIWXXtmh3WrXNK26qpGrQ
su4ow0f8tPRNvPzSRQGXUBJ1NBRxSLXHXnjB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2ZuCo9ggxcP1ZucE9EPiJ3/oQ8wVkeCTA5Eh
axGcmOHt3JRqlPjqv+vFUT4Jueai8g==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1676651815</vt:lpwstr>
  </property>
</Properties>
</file>