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F613B" w14:textId="04A76ECD" w:rsidR="001A4C17" w:rsidRPr="006E4E71" w:rsidRDefault="001A4C17" w:rsidP="001A4C17">
      <w:pPr>
        <w:pStyle w:val="Header"/>
        <w:tabs>
          <w:tab w:val="left" w:pos="1034"/>
        </w:tabs>
        <w:rPr>
          <w:rFonts w:cs="Arial"/>
          <w:bCs/>
          <w:noProof w:val="0"/>
          <w:sz w:val="24"/>
          <w:szCs w:val="24"/>
          <w:lang w:val="en-US"/>
        </w:rPr>
      </w:pPr>
      <w:bookmarkStart w:id="0" w:name="Signet45"/>
      <w:r w:rsidRPr="006E4E71">
        <w:rPr>
          <w:rFonts w:cs="Arial"/>
          <w:bCs/>
          <w:noProof w:val="0"/>
          <w:sz w:val="24"/>
          <w:szCs w:val="24"/>
          <w:lang w:val="en-US"/>
        </w:rPr>
        <w:t>3GPP TSG RAN WG1#11</w:t>
      </w:r>
      <w:r>
        <w:rPr>
          <w:rFonts w:cs="Arial"/>
          <w:bCs/>
          <w:noProof w:val="0"/>
          <w:sz w:val="24"/>
          <w:szCs w:val="24"/>
          <w:lang w:val="en-US"/>
        </w:rPr>
        <w:t>2</w:t>
      </w:r>
      <w:r w:rsidRPr="006E4E71">
        <w:rPr>
          <w:rFonts w:cs="Arial"/>
          <w:bCs/>
          <w:noProof w:val="0"/>
          <w:sz w:val="24"/>
          <w:szCs w:val="24"/>
          <w:lang w:val="en-US"/>
        </w:rPr>
        <w:tab/>
        <w:t xml:space="preserve">           </w:t>
      </w:r>
      <w:r>
        <w:rPr>
          <w:rFonts w:cs="Arial"/>
          <w:bCs/>
          <w:noProof w:val="0"/>
          <w:sz w:val="24"/>
          <w:szCs w:val="24"/>
          <w:lang w:val="en-US"/>
        </w:rPr>
        <w:tab/>
      </w:r>
      <w:r>
        <w:rPr>
          <w:rFonts w:cs="Arial"/>
          <w:bCs/>
          <w:noProof w:val="0"/>
          <w:sz w:val="24"/>
          <w:szCs w:val="24"/>
          <w:lang w:val="en-US"/>
        </w:rPr>
        <w:tab/>
      </w:r>
      <w:r>
        <w:rPr>
          <w:rFonts w:cs="Arial"/>
          <w:bCs/>
          <w:noProof w:val="0"/>
          <w:sz w:val="24"/>
          <w:szCs w:val="24"/>
          <w:lang w:val="en-US"/>
        </w:rPr>
        <w:tab/>
      </w:r>
      <w:r>
        <w:rPr>
          <w:rFonts w:cs="Arial"/>
          <w:bCs/>
          <w:noProof w:val="0"/>
          <w:sz w:val="24"/>
          <w:szCs w:val="24"/>
          <w:lang w:val="en-US"/>
        </w:rPr>
        <w:tab/>
      </w:r>
      <w:r>
        <w:rPr>
          <w:rFonts w:cs="Arial"/>
          <w:bCs/>
          <w:noProof w:val="0"/>
          <w:sz w:val="24"/>
          <w:szCs w:val="24"/>
          <w:lang w:val="en-US"/>
        </w:rPr>
        <w:tab/>
      </w:r>
      <w:r w:rsidR="004B5063" w:rsidRPr="004B5063">
        <w:rPr>
          <w:rFonts w:cs="Arial"/>
          <w:bCs/>
          <w:noProof w:val="0"/>
          <w:sz w:val="24"/>
          <w:szCs w:val="24"/>
          <w:lang w:val="en-US"/>
        </w:rPr>
        <w:t>R1-2301215</w:t>
      </w:r>
    </w:p>
    <w:p w14:paraId="39E20FD7" w14:textId="77777777" w:rsidR="001A4C17" w:rsidRPr="006E4E71" w:rsidRDefault="001A4C17" w:rsidP="001A4C17">
      <w:pPr>
        <w:pStyle w:val="Header"/>
        <w:tabs>
          <w:tab w:val="left" w:pos="1034"/>
        </w:tabs>
        <w:rPr>
          <w:bCs/>
          <w:noProof w:val="0"/>
          <w:sz w:val="6"/>
          <w:szCs w:val="6"/>
          <w:lang w:val="en-US"/>
        </w:rPr>
      </w:pPr>
      <w:r>
        <w:rPr>
          <w:rFonts w:cs="Arial"/>
          <w:bCs/>
          <w:noProof w:val="0"/>
          <w:sz w:val="24"/>
          <w:szCs w:val="24"/>
          <w:lang w:val="en-US"/>
        </w:rPr>
        <w:t>Athens</w:t>
      </w:r>
      <w:r w:rsidRPr="006E4E71">
        <w:rPr>
          <w:rFonts w:cs="Arial"/>
          <w:bCs/>
          <w:noProof w:val="0"/>
          <w:sz w:val="24"/>
          <w:szCs w:val="24"/>
          <w:lang w:val="en-US"/>
        </w:rPr>
        <w:t xml:space="preserve">, </w:t>
      </w:r>
      <w:r>
        <w:rPr>
          <w:rFonts w:cs="Arial"/>
          <w:bCs/>
          <w:noProof w:val="0"/>
          <w:sz w:val="24"/>
          <w:szCs w:val="24"/>
          <w:lang w:val="en-US"/>
        </w:rPr>
        <w:t>Greece</w:t>
      </w:r>
      <w:r w:rsidRPr="006E4E71">
        <w:rPr>
          <w:rFonts w:cs="Arial"/>
          <w:bCs/>
          <w:noProof w:val="0"/>
          <w:sz w:val="24"/>
          <w:szCs w:val="24"/>
          <w:lang w:val="en-US"/>
        </w:rPr>
        <w:t xml:space="preserve">, </w:t>
      </w:r>
      <w:r>
        <w:rPr>
          <w:rFonts w:cs="Arial"/>
          <w:bCs/>
          <w:noProof w:val="0"/>
          <w:sz w:val="24"/>
          <w:szCs w:val="24"/>
          <w:lang w:val="en-US"/>
        </w:rPr>
        <w:t>February</w:t>
      </w:r>
      <w:r w:rsidRPr="006E4E71">
        <w:rPr>
          <w:rFonts w:cs="Arial"/>
          <w:bCs/>
          <w:noProof w:val="0"/>
          <w:sz w:val="24"/>
          <w:szCs w:val="24"/>
          <w:lang w:val="en-US"/>
        </w:rPr>
        <w:t xml:space="preserve"> </w:t>
      </w:r>
      <w:r>
        <w:rPr>
          <w:rFonts w:cs="Arial"/>
          <w:bCs/>
          <w:noProof w:val="0"/>
          <w:sz w:val="24"/>
          <w:szCs w:val="24"/>
          <w:lang w:val="en-US"/>
        </w:rPr>
        <w:t>27</w:t>
      </w:r>
      <w:r w:rsidRPr="008D7CBD">
        <w:rPr>
          <w:rFonts w:cs="Arial"/>
          <w:bCs/>
          <w:noProof w:val="0"/>
          <w:sz w:val="24"/>
          <w:szCs w:val="24"/>
          <w:vertAlign w:val="superscript"/>
          <w:lang w:val="en-US"/>
        </w:rPr>
        <w:t>th</w:t>
      </w:r>
      <w:r>
        <w:rPr>
          <w:rFonts w:cs="Arial"/>
          <w:bCs/>
          <w:noProof w:val="0"/>
          <w:sz w:val="24"/>
          <w:szCs w:val="24"/>
          <w:lang w:val="en-US"/>
        </w:rPr>
        <w:t xml:space="preserve"> </w:t>
      </w:r>
      <w:r w:rsidRPr="006E4E71">
        <w:rPr>
          <w:rFonts w:cs="Arial"/>
          <w:bCs/>
          <w:noProof w:val="0"/>
          <w:sz w:val="24"/>
          <w:szCs w:val="24"/>
          <w:lang w:val="en-US"/>
        </w:rPr>
        <w:t>-</w:t>
      </w:r>
      <w:r>
        <w:rPr>
          <w:rFonts w:cs="Arial"/>
          <w:bCs/>
          <w:noProof w:val="0"/>
          <w:sz w:val="24"/>
          <w:szCs w:val="24"/>
          <w:lang w:val="en-US"/>
        </w:rPr>
        <w:t xml:space="preserve"> March 3</w:t>
      </w:r>
      <w:r w:rsidRPr="008D7CBD">
        <w:rPr>
          <w:rFonts w:cs="Arial"/>
          <w:bCs/>
          <w:noProof w:val="0"/>
          <w:sz w:val="24"/>
          <w:szCs w:val="24"/>
          <w:vertAlign w:val="superscript"/>
          <w:lang w:val="en-US"/>
        </w:rPr>
        <w:t>rd</w:t>
      </w:r>
      <w:r w:rsidRPr="006E4E71">
        <w:rPr>
          <w:rFonts w:cs="Arial"/>
          <w:bCs/>
          <w:noProof w:val="0"/>
          <w:sz w:val="24"/>
          <w:szCs w:val="24"/>
          <w:lang w:val="en-US"/>
        </w:rPr>
        <w:t>, 202</w:t>
      </w:r>
      <w:r>
        <w:rPr>
          <w:rFonts w:cs="Arial"/>
          <w:bCs/>
          <w:noProof w:val="0"/>
          <w:sz w:val="24"/>
          <w:szCs w:val="24"/>
          <w:lang w:val="en-US"/>
        </w:rPr>
        <w:t>3</w:t>
      </w:r>
    </w:p>
    <w:p w14:paraId="30868B2A" w14:textId="77777777" w:rsidR="001A4C17" w:rsidRPr="00F03787" w:rsidRDefault="001A4C17" w:rsidP="001A4C17">
      <w:pPr>
        <w:pStyle w:val="Header"/>
        <w:tabs>
          <w:tab w:val="left" w:pos="1034"/>
        </w:tabs>
        <w:rPr>
          <w:bCs/>
          <w:noProof w:val="0"/>
          <w:sz w:val="6"/>
          <w:szCs w:val="6"/>
          <w:lang w:val="en-US"/>
        </w:rPr>
      </w:pPr>
    </w:p>
    <w:p w14:paraId="34959EDA" w14:textId="77777777" w:rsidR="001A4C17" w:rsidRPr="00F03787" w:rsidRDefault="001A4C17" w:rsidP="001A4C17">
      <w:pPr>
        <w:pStyle w:val="Footer"/>
        <w:rPr>
          <w:bCs/>
          <w:noProof w:val="0"/>
          <w:lang w:val="en-US"/>
        </w:rPr>
      </w:pPr>
    </w:p>
    <w:p w14:paraId="6AFBEDCE" w14:textId="40259590" w:rsidR="001A4C17" w:rsidRPr="00F03787" w:rsidRDefault="001A4C17" w:rsidP="001A4C17">
      <w:pPr>
        <w:tabs>
          <w:tab w:val="left" w:pos="1985"/>
        </w:tabs>
        <w:spacing w:after="120"/>
        <w:rPr>
          <w:rFonts w:ascii="Arial" w:hAnsi="Arial"/>
          <w:b/>
          <w:bCs/>
          <w:sz w:val="24"/>
          <w:lang w:val="en-US"/>
        </w:rPr>
      </w:pPr>
      <w:r w:rsidRPr="00F03787">
        <w:rPr>
          <w:rFonts w:ascii="Arial" w:hAnsi="Arial"/>
          <w:b/>
          <w:bCs/>
          <w:sz w:val="24"/>
          <w:lang w:val="en-US"/>
        </w:rPr>
        <w:t>Agenda item:</w:t>
      </w:r>
      <w:r w:rsidRPr="00F03787">
        <w:rPr>
          <w:rFonts w:ascii="Arial" w:hAnsi="Arial"/>
          <w:b/>
          <w:bCs/>
          <w:sz w:val="24"/>
          <w:lang w:val="en-US"/>
        </w:rPr>
        <w:tab/>
      </w:r>
      <w:bookmarkStart w:id="1" w:name="Source"/>
      <w:bookmarkEnd w:id="1"/>
      <w:r>
        <w:rPr>
          <w:rFonts w:ascii="Arial" w:eastAsia="MS Mincho" w:hAnsi="Arial"/>
          <w:b/>
          <w:bCs/>
          <w:sz w:val="24"/>
          <w:lang w:val="en-US" w:eastAsia="ja-JP"/>
        </w:rPr>
        <w:t>9</w:t>
      </w:r>
      <w:r w:rsidRPr="00F03787">
        <w:rPr>
          <w:rFonts w:ascii="Arial" w:eastAsia="MS Mincho" w:hAnsi="Arial"/>
          <w:b/>
          <w:bCs/>
          <w:sz w:val="24"/>
          <w:lang w:val="en-US" w:eastAsia="ja-JP"/>
        </w:rPr>
        <w:t>.</w:t>
      </w:r>
      <w:r>
        <w:rPr>
          <w:rFonts w:ascii="Arial" w:eastAsia="MS Mincho" w:hAnsi="Arial"/>
          <w:b/>
          <w:bCs/>
          <w:sz w:val="24"/>
          <w:lang w:val="en-US" w:eastAsia="ja-JP"/>
        </w:rPr>
        <w:t>5</w:t>
      </w:r>
      <w:r w:rsidRPr="00F03787">
        <w:rPr>
          <w:rFonts w:ascii="Arial" w:eastAsia="MS Mincho" w:hAnsi="Arial"/>
          <w:b/>
          <w:bCs/>
          <w:sz w:val="24"/>
          <w:lang w:val="en-US" w:eastAsia="ja-JP"/>
        </w:rPr>
        <w:t>.</w:t>
      </w:r>
      <w:r>
        <w:rPr>
          <w:rFonts w:ascii="Arial" w:eastAsia="MS Mincho" w:hAnsi="Arial"/>
          <w:b/>
          <w:bCs/>
          <w:sz w:val="24"/>
          <w:lang w:val="en-US" w:eastAsia="ja-JP"/>
        </w:rPr>
        <w:t>4</w:t>
      </w:r>
    </w:p>
    <w:p w14:paraId="5DDEE528" w14:textId="77777777" w:rsidR="001A4C17" w:rsidRPr="00F03787" w:rsidRDefault="001A4C17" w:rsidP="001A4C17">
      <w:pPr>
        <w:tabs>
          <w:tab w:val="left" w:pos="1985"/>
        </w:tabs>
        <w:spacing w:after="120"/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 xml:space="preserve">Source: </w:t>
      </w:r>
      <w:r w:rsidRPr="00F03787">
        <w:rPr>
          <w:rFonts w:ascii="Arial" w:hAnsi="Arial"/>
          <w:b/>
          <w:bCs/>
          <w:sz w:val="24"/>
        </w:rPr>
        <w:tab/>
        <w:t>Lenovo</w:t>
      </w:r>
    </w:p>
    <w:p w14:paraId="4B0A09F8" w14:textId="28D90660" w:rsidR="001A4C17" w:rsidRPr="001A4C17" w:rsidRDefault="001A4C17" w:rsidP="001A4C17">
      <w:pPr>
        <w:tabs>
          <w:tab w:val="left" w:pos="1985"/>
        </w:tabs>
        <w:spacing w:after="120"/>
        <w:ind w:left="1980" w:hanging="1980"/>
        <w:rPr>
          <w:rFonts w:ascii="Arial" w:hAnsi="Arial"/>
          <w:b/>
          <w:bCs/>
          <w:sz w:val="24"/>
          <w:lang w:val="en-US"/>
        </w:rPr>
      </w:pPr>
      <w:r w:rsidRPr="001A4C17">
        <w:rPr>
          <w:rFonts w:ascii="Arial" w:hAnsi="Arial"/>
          <w:b/>
          <w:bCs/>
          <w:sz w:val="24"/>
          <w:lang w:val="en-US"/>
        </w:rPr>
        <w:t xml:space="preserve">Title: </w:t>
      </w:r>
      <w:r w:rsidRPr="001A4C17">
        <w:rPr>
          <w:rFonts w:ascii="Arial" w:hAnsi="Arial"/>
          <w:b/>
          <w:bCs/>
          <w:sz w:val="24"/>
          <w:lang w:val="en-US"/>
        </w:rPr>
        <w:tab/>
      </w:r>
      <w:bookmarkStart w:id="2" w:name="Title"/>
      <w:bookmarkEnd w:id="2"/>
      <w:r w:rsidRPr="001A4C17">
        <w:rPr>
          <w:rFonts w:ascii="Arial" w:hAnsi="Arial"/>
          <w:b/>
          <w:bCs/>
          <w:sz w:val="24"/>
          <w:lang w:val="en-US"/>
        </w:rPr>
        <w:t>PRS/SRS Bandwidth Aggrega</w:t>
      </w:r>
      <w:r>
        <w:rPr>
          <w:rFonts w:ascii="Arial" w:hAnsi="Arial"/>
          <w:b/>
          <w:bCs/>
          <w:sz w:val="24"/>
          <w:lang w:val="en-US"/>
        </w:rPr>
        <w:t>tion Discussion</w:t>
      </w:r>
    </w:p>
    <w:p w14:paraId="5B2D5226" w14:textId="77777777" w:rsidR="001A4C17" w:rsidRPr="00F03787" w:rsidRDefault="001A4C17" w:rsidP="001A4C17">
      <w:pPr>
        <w:tabs>
          <w:tab w:val="left" w:pos="1985"/>
        </w:tabs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>Document for:</w:t>
      </w:r>
      <w:r w:rsidRPr="00F03787">
        <w:rPr>
          <w:rFonts w:ascii="Arial" w:hAnsi="Arial"/>
          <w:b/>
          <w:bCs/>
          <w:sz w:val="24"/>
        </w:rPr>
        <w:tab/>
      </w:r>
      <w:bookmarkStart w:id="3" w:name="DocumentFor"/>
      <w:bookmarkEnd w:id="3"/>
      <w:r w:rsidRPr="00F03787">
        <w:rPr>
          <w:rFonts w:ascii="Arial" w:hAnsi="Arial"/>
          <w:b/>
          <w:bCs/>
          <w:sz w:val="24"/>
        </w:rPr>
        <w:t xml:space="preserve">Discussion  </w:t>
      </w:r>
    </w:p>
    <w:p w14:paraId="68A6397E" w14:textId="141F2C95" w:rsidR="00A415B9" w:rsidRDefault="000054E9" w:rsidP="00A2312B">
      <w:pPr>
        <w:pStyle w:val="Heading1"/>
      </w:pPr>
      <w:r>
        <w:t>Introduction</w:t>
      </w:r>
    </w:p>
    <w:p w14:paraId="1FB4DA66" w14:textId="5312E9CF" w:rsidR="00EE0F70" w:rsidRDefault="00EE0F70" w:rsidP="00EE0F70">
      <w:pPr>
        <w:jc w:val="both"/>
        <w:rPr>
          <w:szCs w:val="22"/>
        </w:rPr>
      </w:pPr>
      <w:r w:rsidRPr="00750B16">
        <w:rPr>
          <w:sz w:val="22"/>
          <w:szCs w:val="24"/>
        </w:rPr>
        <w:t xml:space="preserve">The Rel-18 NR expanded and improved positioning WID was agreed upon during the RAN#98-e [1] meeting, where one of the objectives included the support </w:t>
      </w:r>
      <w:r w:rsidR="00232000" w:rsidRPr="00750B16">
        <w:rPr>
          <w:sz w:val="22"/>
          <w:szCs w:val="24"/>
        </w:rPr>
        <w:t xml:space="preserve">of enhanced accuracy via </w:t>
      </w:r>
      <w:r w:rsidRPr="00750B16">
        <w:rPr>
          <w:sz w:val="22"/>
          <w:szCs w:val="24"/>
        </w:rPr>
        <w:t xml:space="preserve">DL </w:t>
      </w:r>
      <w:r w:rsidR="003E0773" w:rsidRPr="00750B16">
        <w:rPr>
          <w:sz w:val="22"/>
          <w:szCs w:val="24"/>
        </w:rPr>
        <w:t>PRS/SRS</w:t>
      </w:r>
      <w:r w:rsidR="00232000" w:rsidRPr="00750B16">
        <w:rPr>
          <w:sz w:val="22"/>
          <w:szCs w:val="24"/>
        </w:rPr>
        <w:t xml:space="preserve"> bandwidth aggregation </w:t>
      </w:r>
      <w:r w:rsidRPr="00750B16">
        <w:rPr>
          <w:sz w:val="22"/>
          <w:szCs w:val="24"/>
        </w:rPr>
        <w:t>as highlighted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E0F70" w14:paraId="75D986B6" w14:textId="77777777" w:rsidTr="00E14A1F">
        <w:tc>
          <w:tcPr>
            <w:tcW w:w="9631" w:type="dxa"/>
          </w:tcPr>
          <w:p w14:paraId="782B4947" w14:textId="77777777" w:rsidR="00EE0F70" w:rsidRPr="00077148" w:rsidRDefault="00EE0F70" w:rsidP="00E14A1F">
            <w:pPr>
              <w:spacing w:before="120" w:after="0" w:line="280" w:lineRule="atLeast"/>
              <w:jc w:val="both"/>
              <w:rPr>
                <w:lang w:val="en-US" w:eastAsia="ko-KR"/>
              </w:rPr>
            </w:pPr>
            <w:r w:rsidRPr="00077148">
              <w:rPr>
                <w:lang w:val="en-US" w:eastAsia="ko-KR"/>
              </w:rPr>
              <w:t>The specific objectives of this work</w:t>
            </w:r>
            <w:r>
              <w:rPr>
                <w:lang w:val="en-US" w:eastAsia="ko-KR"/>
              </w:rPr>
              <w:t xml:space="preserve"> item</w:t>
            </w:r>
            <w:r w:rsidRPr="00077148">
              <w:rPr>
                <w:lang w:val="en-US" w:eastAsia="ko-KR"/>
              </w:rPr>
              <w:t xml:space="preserve"> are:</w:t>
            </w:r>
          </w:p>
          <w:p w14:paraId="0A1D762D" w14:textId="77777777" w:rsidR="003E0773" w:rsidRPr="003E0773" w:rsidRDefault="003E0773" w:rsidP="003E0773">
            <w:pPr>
              <w:numPr>
                <w:ilvl w:val="0"/>
                <w:numId w:val="16"/>
              </w:numPr>
              <w:spacing w:after="0" w:line="276" w:lineRule="auto"/>
              <w:rPr>
                <w:rFonts w:eastAsia="MS Mincho"/>
                <w:highlight w:val="yellow"/>
                <w:lang w:val="en-US" w:eastAsia="ko-KR"/>
              </w:rPr>
            </w:pPr>
            <w:r w:rsidRPr="003E0773">
              <w:rPr>
                <w:rFonts w:eastAsia="MS Mincho"/>
                <w:highlight w:val="yellow"/>
                <w:lang w:val="en-US" w:eastAsia="ko-KR"/>
              </w:rPr>
              <w:t>Specify bandwidth aggregation for positioning measurements across up to three intra-band contiguous carriers [RAN1, RAN2, RAN4].</w:t>
            </w:r>
          </w:p>
          <w:p w14:paraId="274B50CD" w14:textId="77777777" w:rsidR="003E0773" w:rsidRPr="003E0773" w:rsidRDefault="003E0773" w:rsidP="003E0773">
            <w:pPr>
              <w:numPr>
                <w:ilvl w:val="1"/>
                <w:numId w:val="16"/>
              </w:numPr>
              <w:spacing w:after="0" w:line="276" w:lineRule="auto"/>
              <w:rPr>
                <w:highlight w:val="yellow"/>
                <w:lang w:val="en-US" w:eastAsia="ko-KR"/>
              </w:rPr>
            </w:pPr>
            <w:r w:rsidRPr="003E0773">
              <w:rPr>
                <w:highlight w:val="yellow"/>
                <w:lang w:val="en-US" w:eastAsia="ko-KR"/>
              </w:rPr>
              <w:t>Specify signalling and procedures to support aggregation of PRS/SRS (respectively) resources across PFLs/carriers (respectively) for positioning measurements under the assumption that the signals over aggregated resources are transmitted and received (respectively) using a single RF chain (same antenna) [RAN1, RAN2].</w:t>
            </w:r>
          </w:p>
          <w:p w14:paraId="0F6781A5" w14:textId="77777777" w:rsidR="003E0773" w:rsidRPr="003E0773" w:rsidRDefault="003E0773" w:rsidP="003E0773">
            <w:pPr>
              <w:numPr>
                <w:ilvl w:val="2"/>
                <w:numId w:val="16"/>
              </w:numPr>
              <w:spacing w:after="0" w:line="276" w:lineRule="auto"/>
              <w:rPr>
                <w:highlight w:val="yellow"/>
                <w:lang w:val="en-US" w:eastAsia="ko-KR"/>
              </w:rPr>
            </w:pPr>
            <w:r w:rsidRPr="003E0773">
              <w:rPr>
                <w:highlight w:val="yellow"/>
                <w:lang w:val="en-US" w:eastAsia="ko-KR"/>
              </w:rPr>
              <w:t>NOTE: The support of bandwidth aggregation for positioning measurements applies only to timing related measurements (e.g., RSTD, RTOA, and UE/gNB Rx-Tx time difference).</w:t>
            </w:r>
          </w:p>
          <w:p w14:paraId="1CE0C45B" w14:textId="10E56120" w:rsidR="00EE0F70" w:rsidRPr="0033684D" w:rsidRDefault="003E0773" w:rsidP="003E0773">
            <w:pPr>
              <w:pStyle w:val="ListParagraph"/>
              <w:numPr>
                <w:ilvl w:val="1"/>
                <w:numId w:val="16"/>
              </w:numPr>
              <w:jc w:val="both"/>
            </w:pPr>
            <w:r w:rsidRPr="003E0773">
              <w:rPr>
                <w:highlight w:val="yellow"/>
                <w:lang w:val="en-US" w:eastAsia="ko-KR"/>
              </w:rPr>
              <w:t>Specify RRM requirements with measurement gaps in connected mode, and in inactive mode, including PRS measurement period/reporting [RAN4].</w:t>
            </w:r>
          </w:p>
        </w:tc>
      </w:tr>
    </w:tbl>
    <w:p w14:paraId="3511E20A" w14:textId="77777777" w:rsidR="00EE0F70" w:rsidRDefault="00EE0F70" w:rsidP="00EE0F70">
      <w:pPr>
        <w:pStyle w:val="ListParagraph"/>
        <w:spacing w:after="0" w:line="259" w:lineRule="auto"/>
        <w:ind w:left="0"/>
        <w:rPr>
          <w:rFonts w:eastAsia="SimSun"/>
          <w:szCs w:val="20"/>
          <w:lang w:val="en-GB" w:eastAsia="zh-CN"/>
        </w:rPr>
      </w:pPr>
    </w:p>
    <w:p w14:paraId="0FD2A51E" w14:textId="10D34923" w:rsidR="00200841" w:rsidRPr="001C19E0" w:rsidRDefault="00EE0F70" w:rsidP="00EE0F70">
      <w:pPr>
        <w:pStyle w:val="ListParagraph"/>
        <w:spacing w:after="0" w:line="259" w:lineRule="auto"/>
        <w:ind w:left="0"/>
        <w:jc w:val="both"/>
      </w:pPr>
      <w:r w:rsidRPr="00747BC9">
        <w:t xml:space="preserve">This contribution </w:t>
      </w:r>
      <w:r>
        <w:rPr>
          <w:lang w:val="en-GB"/>
        </w:rPr>
        <w:t xml:space="preserve">provides a discussion on the </w:t>
      </w:r>
      <w:r w:rsidR="004B5063">
        <w:rPr>
          <w:lang w:val="en-GB"/>
        </w:rPr>
        <w:t>certain</w:t>
      </w:r>
      <w:r>
        <w:rPr>
          <w:lang w:val="en-GB"/>
        </w:rPr>
        <w:t xml:space="preserve"> issues to consider for supporting </w:t>
      </w:r>
      <w:r w:rsidR="0017152F">
        <w:rPr>
          <w:lang w:val="en-GB"/>
        </w:rPr>
        <w:t>PRS/SRS bandwidth aggregation for enhanced accuracy.</w:t>
      </w:r>
    </w:p>
    <w:p w14:paraId="6951039C" w14:textId="18FB694E" w:rsidR="00B00A56" w:rsidRDefault="000B4AD9" w:rsidP="00747BC9">
      <w:pPr>
        <w:pStyle w:val="Heading1"/>
      </w:pPr>
      <w:r>
        <w:t>Discussion</w:t>
      </w:r>
    </w:p>
    <w:p w14:paraId="322B9B77" w14:textId="0FDF3011" w:rsidR="00624779" w:rsidRDefault="00624779" w:rsidP="00624779">
      <w:pPr>
        <w:pStyle w:val="Heading2"/>
        <w:rPr>
          <w:lang w:eastAsia="zh-CN"/>
        </w:rPr>
      </w:pPr>
      <w:r>
        <w:rPr>
          <w:lang w:eastAsia="zh-CN"/>
        </w:rPr>
        <w:t>Background</w:t>
      </w:r>
    </w:p>
    <w:p w14:paraId="400B7CCC" w14:textId="7E71F3B8" w:rsidR="000B4AD9" w:rsidRDefault="00381144" w:rsidP="004774FB">
      <w:pPr>
        <w:spacing w:before="240"/>
        <w:jc w:val="both"/>
        <w:rPr>
          <w:sz w:val="22"/>
          <w:szCs w:val="22"/>
          <w:lang w:eastAsia="zh-CN"/>
        </w:rPr>
      </w:pPr>
      <w:r w:rsidRPr="002C695A">
        <w:rPr>
          <w:sz w:val="22"/>
          <w:szCs w:val="22"/>
          <w:lang w:eastAsia="zh-CN"/>
        </w:rPr>
        <w:t>The</w:t>
      </w:r>
      <w:r w:rsidR="002C695A">
        <w:rPr>
          <w:sz w:val="22"/>
          <w:szCs w:val="22"/>
          <w:lang w:eastAsia="zh-CN"/>
        </w:rPr>
        <w:t xml:space="preserve"> following</w:t>
      </w:r>
      <w:r w:rsidR="00F24EC6">
        <w:rPr>
          <w:sz w:val="22"/>
          <w:szCs w:val="22"/>
          <w:lang w:eastAsia="zh-CN"/>
        </w:rPr>
        <w:t xml:space="preserve"> RAN1</w:t>
      </w:r>
      <w:r w:rsidR="002C695A">
        <w:rPr>
          <w:sz w:val="22"/>
          <w:szCs w:val="22"/>
          <w:lang w:eastAsia="zh-CN"/>
        </w:rPr>
        <w:t xml:space="preserve"> impact</w:t>
      </w:r>
      <w:r w:rsidR="007F691E">
        <w:rPr>
          <w:sz w:val="22"/>
          <w:szCs w:val="22"/>
          <w:lang w:eastAsia="zh-CN"/>
        </w:rPr>
        <w:t xml:space="preserve">s were identified during the </w:t>
      </w:r>
      <w:r w:rsidR="00F24EC6">
        <w:rPr>
          <w:sz w:val="22"/>
          <w:szCs w:val="22"/>
          <w:lang w:eastAsia="zh-CN"/>
        </w:rPr>
        <w:t>Rel-17 NR positioning enhancements study</w:t>
      </w:r>
      <w:r w:rsidR="00A840B9">
        <w:rPr>
          <w:sz w:val="22"/>
          <w:szCs w:val="22"/>
          <w:lang w:eastAsia="zh-CN"/>
        </w:rPr>
        <w:t xml:space="preserve"> in terms of the aggregation of DL PRS and SRS for positioning resources</w:t>
      </w:r>
      <w:r w:rsidR="00481A9D">
        <w:rPr>
          <w:sz w:val="22"/>
          <w:szCs w:val="22"/>
          <w:lang w:eastAsia="zh-CN"/>
        </w:rPr>
        <w:t xml:space="preserve"> [2]</w:t>
      </w:r>
      <w:r w:rsidR="004774FB">
        <w:rPr>
          <w:sz w:val="22"/>
          <w:szCs w:val="22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774FB" w14:paraId="3AD7BE6C" w14:textId="77777777" w:rsidTr="004774FB">
        <w:tc>
          <w:tcPr>
            <w:tcW w:w="9631" w:type="dxa"/>
          </w:tcPr>
          <w:p w14:paraId="298CF37E" w14:textId="77777777" w:rsidR="00216EF0" w:rsidRPr="00FD1A13" w:rsidRDefault="00216EF0" w:rsidP="00216EF0">
            <w:pPr>
              <w:spacing w:after="0"/>
              <w:jc w:val="both"/>
              <w:rPr>
                <w:lang w:eastAsia="zh-CN"/>
              </w:rPr>
            </w:pPr>
            <w:r w:rsidRPr="00FD1A13">
              <w:rPr>
                <w:highlight w:val="green"/>
                <w:lang w:eastAsia="zh-CN"/>
              </w:rPr>
              <w:t>10.3</w:t>
            </w:r>
            <w:r w:rsidRPr="00FD1A13">
              <w:rPr>
                <w:highlight w:val="green"/>
                <w:lang w:eastAsia="zh-CN"/>
              </w:rPr>
              <w:tab/>
              <w:t>Aggregation of DL PRS resources</w:t>
            </w:r>
          </w:p>
          <w:p w14:paraId="1F660157" w14:textId="77777777" w:rsidR="00216EF0" w:rsidRPr="00FD1A13" w:rsidRDefault="00216EF0" w:rsidP="00216EF0">
            <w:pPr>
              <w:spacing w:after="0"/>
              <w:jc w:val="both"/>
              <w:rPr>
                <w:lang w:eastAsia="zh-CN"/>
              </w:rPr>
            </w:pPr>
            <w:r w:rsidRPr="00FD1A13">
              <w:rPr>
                <w:lang w:eastAsia="zh-CN"/>
              </w:rPr>
              <w:t>Simultaneous transmission by the gNB and reception by the UE of intra-band one or more contiguous carriers in one or more contiguous PFLs can be studied further and if needed, specified during normative work</w:t>
            </w:r>
          </w:p>
          <w:p w14:paraId="274E34E8" w14:textId="24C91C97" w:rsidR="00216EF0" w:rsidRPr="00FD1A13" w:rsidRDefault="00216EF0" w:rsidP="00216EF0">
            <w:pPr>
              <w:spacing w:after="0"/>
              <w:jc w:val="both"/>
              <w:rPr>
                <w:lang w:eastAsia="zh-CN"/>
              </w:rPr>
            </w:pPr>
            <w:r w:rsidRPr="00FD1A13">
              <w:rPr>
                <w:lang w:eastAsia="zh-CN"/>
              </w:rPr>
              <w:t xml:space="preserve">-From both gNB and UE perspective, the applicability and feasibility of this enhancement for different scenarios, configurations, </w:t>
            </w:r>
            <w:proofErr w:type="gramStart"/>
            <w:r w:rsidRPr="00FD1A13">
              <w:rPr>
                <w:lang w:eastAsia="zh-CN"/>
              </w:rPr>
              <w:t>bands</w:t>
            </w:r>
            <w:proofErr w:type="gramEnd"/>
            <w:r w:rsidRPr="00FD1A13">
              <w:rPr>
                <w:lang w:eastAsia="zh-CN"/>
              </w:rPr>
              <w:t xml:space="preserve"> and RF architectures, can be further studied </w:t>
            </w:r>
          </w:p>
          <w:p w14:paraId="7E507B00" w14:textId="77777777" w:rsidR="00216EF0" w:rsidRPr="00FD1A13" w:rsidRDefault="00216EF0" w:rsidP="00216EF0">
            <w:pPr>
              <w:spacing w:after="0"/>
              <w:jc w:val="both"/>
              <w:rPr>
                <w:lang w:eastAsia="zh-CN"/>
              </w:rPr>
            </w:pPr>
            <w:r w:rsidRPr="00FD1A13">
              <w:rPr>
                <w:highlight w:val="green"/>
                <w:lang w:eastAsia="zh-CN"/>
              </w:rPr>
              <w:t>10.4</w:t>
            </w:r>
            <w:r w:rsidRPr="00FD1A13">
              <w:rPr>
                <w:highlight w:val="green"/>
                <w:lang w:eastAsia="zh-CN"/>
              </w:rPr>
              <w:tab/>
              <w:t>Aggregation of SRS for positioning resources</w:t>
            </w:r>
          </w:p>
          <w:p w14:paraId="708B9D38" w14:textId="77777777" w:rsidR="00216EF0" w:rsidRPr="00FD1A13" w:rsidRDefault="00216EF0" w:rsidP="00216EF0">
            <w:pPr>
              <w:spacing w:after="0"/>
              <w:jc w:val="both"/>
              <w:rPr>
                <w:lang w:eastAsia="zh-CN"/>
              </w:rPr>
            </w:pPr>
            <w:r w:rsidRPr="00FD1A13">
              <w:rPr>
                <w:lang w:eastAsia="zh-CN"/>
              </w:rPr>
              <w:t>Simultaneous transmission by the UE and aggregated reception by the gNB of the SRS for positioning in multiple contiguous intra-band carriers can be studied further and if needed, specified during normative work.</w:t>
            </w:r>
          </w:p>
          <w:p w14:paraId="5CD036EB" w14:textId="525A85A6" w:rsidR="004774FB" w:rsidRDefault="00216EF0" w:rsidP="00216EF0">
            <w:pPr>
              <w:spacing w:after="0"/>
              <w:jc w:val="both"/>
              <w:rPr>
                <w:sz w:val="22"/>
                <w:szCs w:val="22"/>
                <w:lang w:eastAsia="zh-CN"/>
              </w:rPr>
            </w:pPr>
            <w:r w:rsidRPr="00FD1A13">
              <w:rPr>
                <w:lang w:eastAsia="zh-CN"/>
              </w:rPr>
              <w:t xml:space="preserve">-From both gNB and UE perspective, the applicability and feasibility of this enhancement for different scenarios, configurations, particular </w:t>
            </w:r>
            <w:proofErr w:type="gramStart"/>
            <w:r w:rsidRPr="00FD1A13">
              <w:rPr>
                <w:lang w:eastAsia="zh-CN"/>
              </w:rPr>
              <w:t>bands</w:t>
            </w:r>
            <w:proofErr w:type="gramEnd"/>
            <w:r w:rsidRPr="00FD1A13">
              <w:rPr>
                <w:lang w:eastAsia="zh-CN"/>
              </w:rPr>
              <w:t xml:space="preserve"> and RF architectures, can be further studied.</w:t>
            </w:r>
          </w:p>
        </w:tc>
      </w:tr>
    </w:tbl>
    <w:p w14:paraId="4492FA04" w14:textId="47467ECD" w:rsidR="004774FB" w:rsidRDefault="003E0961" w:rsidP="008C0B31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In addition</w:t>
      </w:r>
      <w:r w:rsidR="00D41D70">
        <w:rPr>
          <w:sz w:val="22"/>
          <w:szCs w:val="22"/>
          <w:lang w:eastAsia="zh-CN"/>
        </w:rPr>
        <w:t xml:space="preserve">, RAN4 continued the </w:t>
      </w:r>
      <w:r w:rsidR="00462D6D">
        <w:rPr>
          <w:sz w:val="22"/>
          <w:szCs w:val="22"/>
          <w:lang w:eastAsia="zh-CN"/>
        </w:rPr>
        <w:t>study</w:t>
      </w:r>
      <w:r w:rsidR="00D41D70">
        <w:rPr>
          <w:sz w:val="22"/>
          <w:szCs w:val="22"/>
          <w:lang w:eastAsia="zh-CN"/>
        </w:rPr>
        <w:t xml:space="preserve"> in Rel-18 </w:t>
      </w:r>
      <w:r w:rsidR="00AC6424">
        <w:rPr>
          <w:sz w:val="22"/>
          <w:szCs w:val="22"/>
          <w:lang w:eastAsia="zh-CN"/>
        </w:rPr>
        <w:t xml:space="preserve">by </w:t>
      </w:r>
      <w:r w:rsidR="00462D6D">
        <w:rPr>
          <w:sz w:val="22"/>
          <w:szCs w:val="22"/>
          <w:lang w:eastAsia="zh-CN"/>
        </w:rPr>
        <w:t xml:space="preserve">investigating the </w:t>
      </w:r>
      <w:r w:rsidR="00AC6424">
        <w:rPr>
          <w:sz w:val="22"/>
          <w:szCs w:val="22"/>
          <w:lang w:eastAsia="zh-CN"/>
        </w:rPr>
        <w:t>RF and RRM aspects</w:t>
      </w:r>
      <w:r w:rsidR="00F43FE0">
        <w:rPr>
          <w:sz w:val="22"/>
          <w:szCs w:val="22"/>
          <w:lang w:eastAsia="zh-CN"/>
        </w:rPr>
        <w:t xml:space="preserve"> [3]</w:t>
      </w:r>
      <w:r w:rsidR="006114BA">
        <w:rPr>
          <w:sz w:val="22"/>
          <w:szCs w:val="22"/>
          <w:lang w:eastAsia="zh-CN"/>
        </w:rPr>
        <w:t>.</w:t>
      </w:r>
      <w:r w:rsidR="00C91754">
        <w:rPr>
          <w:sz w:val="22"/>
          <w:szCs w:val="22"/>
          <w:lang w:eastAsia="zh-CN"/>
        </w:rPr>
        <w:t xml:space="preserve"> </w:t>
      </w:r>
      <w:r w:rsidR="00C91754" w:rsidRPr="00C91754">
        <w:rPr>
          <w:sz w:val="22"/>
          <w:szCs w:val="22"/>
          <w:lang w:eastAsia="zh-CN"/>
        </w:rPr>
        <w:t xml:space="preserve">RAN4 has studied the RF aspects of PRS/SRS bandwidth aggregation for intra-band contiguous carriers and </w:t>
      </w:r>
      <w:r w:rsidR="00C91754">
        <w:rPr>
          <w:sz w:val="22"/>
          <w:szCs w:val="22"/>
          <w:lang w:eastAsia="zh-CN"/>
        </w:rPr>
        <w:t>determined</w:t>
      </w:r>
      <w:r w:rsidR="00C91754" w:rsidRPr="00C91754">
        <w:rPr>
          <w:sz w:val="22"/>
          <w:szCs w:val="22"/>
          <w:lang w:eastAsia="zh-CN"/>
        </w:rPr>
        <w:t xml:space="preserve"> </w:t>
      </w:r>
      <w:r w:rsidR="00C91754" w:rsidRPr="00C91754">
        <w:rPr>
          <w:sz w:val="22"/>
          <w:szCs w:val="22"/>
          <w:lang w:eastAsia="zh-CN"/>
        </w:rPr>
        <w:lastRenderedPageBreak/>
        <w:t>that it is feasible for single chain Tx/Rx architectures at both the UE and gNB</w:t>
      </w:r>
      <w:r w:rsidR="000829A8">
        <w:rPr>
          <w:sz w:val="22"/>
          <w:szCs w:val="22"/>
          <w:lang w:eastAsia="zh-CN"/>
        </w:rPr>
        <w:t>,</w:t>
      </w:r>
      <w:r w:rsidR="00C91754" w:rsidRPr="00C91754">
        <w:rPr>
          <w:sz w:val="22"/>
          <w:szCs w:val="22"/>
          <w:lang w:eastAsia="zh-CN"/>
        </w:rPr>
        <w:t xml:space="preserve"> </w:t>
      </w:r>
      <w:r w:rsidR="000829A8">
        <w:rPr>
          <w:sz w:val="22"/>
          <w:szCs w:val="22"/>
          <w:lang w:eastAsia="zh-CN"/>
        </w:rPr>
        <w:t>with the</w:t>
      </w:r>
      <w:r w:rsidR="00C91754" w:rsidRPr="00C91754">
        <w:rPr>
          <w:sz w:val="22"/>
          <w:szCs w:val="22"/>
          <w:lang w:eastAsia="zh-CN"/>
        </w:rPr>
        <w:t xml:space="preserve"> assumption that</w:t>
      </w:r>
      <w:r w:rsidR="00A0144A">
        <w:rPr>
          <w:sz w:val="22"/>
          <w:szCs w:val="22"/>
          <w:lang w:eastAsia="zh-CN"/>
        </w:rPr>
        <w:t xml:space="preserve"> the</w:t>
      </w:r>
      <w:r w:rsidR="00C91754" w:rsidRPr="00C91754">
        <w:rPr>
          <w:sz w:val="22"/>
          <w:szCs w:val="22"/>
          <w:lang w:eastAsia="zh-CN"/>
        </w:rPr>
        <w:t xml:space="preserve"> PRS/SRS resources are transmitted from a single Tx antenna.</w:t>
      </w:r>
    </w:p>
    <w:p w14:paraId="473E270B" w14:textId="05150C1D" w:rsidR="00BF02EA" w:rsidRDefault="00BF02EA" w:rsidP="000035EE">
      <w:pPr>
        <w:spacing w:after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From an RRM perspective, the </w:t>
      </w:r>
      <w:r w:rsidR="00271EFD">
        <w:rPr>
          <w:sz w:val="22"/>
          <w:szCs w:val="22"/>
          <w:lang w:eastAsia="zh-CN"/>
        </w:rPr>
        <w:t xml:space="preserve">following </w:t>
      </w:r>
      <w:r w:rsidR="003D34B6">
        <w:rPr>
          <w:sz w:val="22"/>
          <w:szCs w:val="22"/>
          <w:lang w:eastAsia="zh-CN"/>
        </w:rPr>
        <w:t xml:space="preserve">assumption are required </w:t>
      </w:r>
      <w:proofErr w:type="gramStart"/>
      <w:r w:rsidR="003D34B6">
        <w:rPr>
          <w:sz w:val="22"/>
          <w:szCs w:val="22"/>
          <w:lang w:eastAsia="zh-CN"/>
        </w:rPr>
        <w:t>in order to</w:t>
      </w:r>
      <w:proofErr w:type="gramEnd"/>
      <w:r w:rsidR="003D34B6">
        <w:rPr>
          <w:sz w:val="22"/>
          <w:szCs w:val="22"/>
          <w:lang w:eastAsia="zh-CN"/>
        </w:rPr>
        <w:t xml:space="preserve"> enable DL PRS aggregation of resources:</w:t>
      </w:r>
    </w:p>
    <w:p w14:paraId="137E6F82" w14:textId="353F328E" w:rsidR="003D34B6" w:rsidRPr="000035EE" w:rsidRDefault="00B457BF" w:rsidP="000035EE">
      <w:pPr>
        <w:pStyle w:val="ListParagraph"/>
        <w:numPr>
          <w:ilvl w:val="0"/>
          <w:numId w:val="16"/>
        </w:numPr>
        <w:spacing w:after="0"/>
        <w:jc w:val="both"/>
        <w:rPr>
          <w:lang w:eastAsia="zh-CN"/>
        </w:rPr>
      </w:pPr>
      <w:r>
        <w:rPr>
          <w:lang w:val="en-GB" w:eastAsia="zh-CN"/>
        </w:rPr>
        <w:t>The use of a common numerology across all</w:t>
      </w:r>
      <w:r w:rsidR="00310B11">
        <w:rPr>
          <w:lang w:val="en-GB" w:eastAsia="zh-CN"/>
        </w:rPr>
        <w:t xml:space="preserve"> intra-band continuous PFLs </w:t>
      </w:r>
      <w:r w:rsidR="000035EE">
        <w:rPr>
          <w:lang w:val="en-GB" w:eastAsia="zh-CN"/>
        </w:rPr>
        <w:t>to be aggregated.</w:t>
      </w:r>
    </w:p>
    <w:p w14:paraId="5483383E" w14:textId="1EF818A3" w:rsidR="000035EE" w:rsidRPr="00907DBC" w:rsidRDefault="002E762E" w:rsidP="003D34B6">
      <w:pPr>
        <w:pStyle w:val="ListParagraph"/>
        <w:numPr>
          <w:ilvl w:val="0"/>
          <w:numId w:val="16"/>
        </w:numPr>
        <w:spacing w:before="240" w:after="0"/>
        <w:jc w:val="both"/>
        <w:rPr>
          <w:lang w:eastAsia="zh-CN"/>
        </w:rPr>
      </w:pPr>
      <w:r>
        <w:rPr>
          <w:lang w:val="en-GB" w:eastAsia="zh-CN"/>
        </w:rPr>
        <w:t>Different intra-band continuous PFLs may have</w:t>
      </w:r>
      <w:r w:rsidR="00907DBC">
        <w:rPr>
          <w:lang w:val="en-GB" w:eastAsia="zh-CN"/>
        </w:rPr>
        <w:t>:</w:t>
      </w:r>
    </w:p>
    <w:p w14:paraId="4304E52D" w14:textId="4805CDF5" w:rsidR="00907DBC" w:rsidRPr="00907DBC" w:rsidRDefault="00E45380" w:rsidP="00907DBC">
      <w:pPr>
        <w:pStyle w:val="ListParagraph"/>
        <w:numPr>
          <w:ilvl w:val="1"/>
          <w:numId w:val="16"/>
        </w:numPr>
        <w:spacing w:before="240" w:after="0"/>
        <w:jc w:val="both"/>
        <w:rPr>
          <w:lang w:eastAsia="zh-CN"/>
        </w:rPr>
      </w:pPr>
      <w:r>
        <w:rPr>
          <w:lang w:val="en-GB" w:eastAsia="zh-CN"/>
        </w:rPr>
        <w:t xml:space="preserve">Different </w:t>
      </w:r>
      <w:r w:rsidR="00907DBC">
        <w:rPr>
          <w:lang w:val="en-GB" w:eastAsia="zh-CN"/>
        </w:rPr>
        <w:t>PRS PRBs in each PFL</w:t>
      </w:r>
    </w:p>
    <w:p w14:paraId="3D2197AB" w14:textId="62BDCEE5" w:rsidR="00907DBC" w:rsidRPr="00034007" w:rsidRDefault="00D61D4B" w:rsidP="00907DBC">
      <w:pPr>
        <w:pStyle w:val="ListParagraph"/>
        <w:numPr>
          <w:ilvl w:val="1"/>
          <w:numId w:val="16"/>
        </w:numPr>
        <w:spacing w:before="240" w:after="0"/>
        <w:jc w:val="both"/>
        <w:rPr>
          <w:lang w:eastAsia="zh-CN"/>
        </w:rPr>
      </w:pPr>
      <w:r>
        <w:rPr>
          <w:lang w:val="en-GB" w:eastAsia="zh-CN"/>
        </w:rPr>
        <w:t>To requir</w:t>
      </w:r>
      <w:r w:rsidR="00034007">
        <w:rPr>
          <w:lang w:val="en-GB" w:eastAsia="zh-CN"/>
        </w:rPr>
        <w:t>e</w:t>
      </w:r>
      <w:r>
        <w:rPr>
          <w:lang w:val="en-GB" w:eastAsia="zh-CN"/>
        </w:rPr>
        <w:t xml:space="preserve"> transmissions within the same</w:t>
      </w:r>
      <w:r w:rsidR="00034007">
        <w:rPr>
          <w:lang w:val="en-GB" w:eastAsia="zh-CN"/>
        </w:rPr>
        <w:t xml:space="preserve"> slot and overlapping symbols</w:t>
      </w:r>
    </w:p>
    <w:p w14:paraId="38524D1E" w14:textId="5A65F346" w:rsidR="00034007" w:rsidRPr="003D34B6" w:rsidRDefault="00034007" w:rsidP="00907DBC">
      <w:pPr>
        <w:pStyle w:val="ListParagraph"/>
        <w:numPr>
          <w:ilvl w:val="1"/>
          <w:numId w:val="16"/>
        </w:numPr>
        <w:spacing w:before="240" w:after="0"/>
        <w:jc w:val="both"/>
        <w:rPr>
          <w:lang w:eastAsia="zh-CN"/>
        </w:rPr>
      </w:pPr>
      <w:r>
        <w:rPr>
          <w:lang w:val="en-GB" w:eastAsia="zh-CN"/>
        </w:rPr>
        <w:t xml:space="preserve">To require transmissions from the same </w:t>
      </w:r>
      <w:r w:rsidR="005C718B">
        <w:rPr>
          <w:lang w:val="en-GB" w:eastAsia="zh-CN"/>
        </w:rPr>
        <w:t>TRP with a common ARP</w:t>
      </w:r>
    </w:p>
    <w:p w14:paraId="4852EB44" w14:textId="035CEA4D" w:rsidR="00624779" w:rsidRDefault="003B42F7" w:rsidP="008C0B31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Similar aspects for </w:t>
      </w:r>
      <w:r w:rsidR="00721314">
        <w:rPr>
          <w:sz w:val="22"/>
          <w:szCs w:val="22"/>
          <w:lang w:eastAsia="zh-CN"/>
        </w:rPr>
        <w:t xml:space="preserve">SRS aggregation also hold true </w:t>
      </w:r>
      <w:proofErr w:type="gramStart"/>
      <w:r w:rsidR="00721314">
        <w:rPr>
          <w:sz w:val="22"/>
          <w:szCs w:val="22"/>
          <w:lang w:eastAsia="zh-CN"/>
        </w:rPr>
        <w:t>with the exception</w:t>
      </w:r>
      <w:r w:rsidR="00DE69E9">
        <w:rPr>
          <w:sz w:val="22"/>
          <w:szCs w:val="22"/>
          <w:lang w:eastAsia="zh-CN"/>
        </w:rPr>
        <w:t xml:space="preserve"> of</w:t>
      </w:r>
      <w:proofErr w:type="gramEnd"/>
      <w:r w:rsidR="00721314">
        <w:rPr>
          <w:sz w:val="22"/>
          <w:szCs w:val="22"/>
          <w:lang w:eastAsia="zh-CN"/>
        </w:rPr>
        <w:t xml:space="preserve"> the tr</w:t>
      </w:r>
      <w:r w:rsidR="00DE69E9">
        <w:rPr>
          <w:sz w:val="22"/>
          <w:szCs w:val="22"/>
          <w:lang w:eastAsia="zh-CN"/>
        </w:rPr>
        <w:t>ansmission from the same TRP, which is only applicable for gNB transmission and not UE transmission.</w:t>
      </w:r>
      <w:r w:rsidR="00C54B72">
        <w:rPr>
          <w:sz w:val="22"/>
          <w:szCs w:val="22"/>
          <w:lang w:eastAsia="zh-CN"/>
        </w:rPr>
        <w:t xml:space="preserve"> There is a flexibility in implementation in terms of choice of </w:t>
      </w:r>
      <w:r w:rsidR="00FB3499">
        <w:rPr>
          <w:sz w:val="22"/>
          <w:szCs w:val="22"/>
          <w:lang w:eastAsia="zh-CN"/>
        </w:rPr>
        <w:t>FFT/IFFT size for processing the multiple DL PRS PFLs or SRS carriers.</w:t>
      </w:r>
      <w:r w:rsidR="00C54B72">
        <w:rPr>
          <w:sz w:val="22"/>
          <w:szCs w:val="22"/>
          <w:lang w:eastAsia="zh-CN"/>
        </w:rPr>
        <w:t xml:space="preserve"> </w:t>
      </w:r>
      <w:r w:rsidR="000F7A13">
        <w:rPr>
          <w:sz w:val="22"/>
          <w:szCs w:val="22"/>
          <w:lang w:eastAsia="zh-CN"/>
        </w:rPr>
        <w:t>I</w:t>
      </w:r>
      <w:r w:rsidR="00FD68C5">
        <w:rPr>
          <w:sz w:val="22"/>
          <w:szCs w:val="22"/>
          <w:lang w:eastAsia="zh-CN"/>
        </w:rPr>
        <w:t xml:space="preserve">n addition, PRS/SRS aggregation </w:t>
      </w:r>
      <w:r w:rsidR="00624779">
        <w:rPr>
          <w:sz w:val="22"/>
          <w:szCs w:val="22"/>
          <w:lang w:eastAsia="zh-CN"/>
        </w:rPr>
        <w:t>may</w:t>
      </w:r>
      <w:r w:rsidR="00BE2412">
        <w:rPr>
          <w:sz w:val="22"/>
          <w:szCs w:val="22"/>
          <w:lang w:eastAsia="zh-CN"/>
        </w:rPr>
        <w:t xml:space="preserve"> be considered feasible in RRC_CONNECTED or RRC_INACTIVE states</w:t>
      </w:r>
      <w:r w:rsidR="00624779">
        <w:rPr>
          <w:sz w:val="22"/>
          <w:szCs w:val="22"/>
          <w:lang w:eastAsia="zh-CN"/>
        </w:rPr>
        <w:t>.</w:t>
      </w:r>
      <w:r w:rsidR="00DE69E9">
        <w:rPr>
          <w:sz w:val="22"/>
          <w:szCs w:val="22"/>
          <w:lang w:eastAsia="zh-CN"/>
        </w:rPr>
        <w:t xml:space="preserve"> </w:t>
      </w:r>
    </w:p>
    <w:p w14:paraId="1E9537F5" w14:textId="49A9D532" w:rsidR="000D2056" w:rsidRDefault="00DE6FDE" w:rsidP="000D2056">
      <w:pPr>
        <w:pStyle w:val="Heading2"/>
        <w:rPr>
          <w:lang w:eastAsia="zh-CN"/>
        </w:rPr>
      </w:pPr>
      <w:r>
        <w:rPr>
          <w:lang w:eastAsia="zh-CN"/>
        </w:rPr>
        <w:t>E</w:t>
      </w:r>
      <w:r w:rsidR="00797E3B">
        <w:rPr>
          <w:lang w:eastAsia="zh-CN"/>
        </w:rPr>
        <w:t>nhancements</w:t>
      </w:r>
    </w:p>
    <w:p w14:paraId="675FE6E6" w14:textId="5ABF33BF" w:rsidR="00A36A5E" w:rsidRDefault="003C6791" w:rsidP="006231B0">
      <w:pPr>
        <w:spacing w:before="240" w:after="0"/>
        <w:jc w:val="both"/>
        <w:rPr>
          <w:lang w:eastAsia="zh-CN"/>
        </w:rPr>
      </w:pPr>
      <w:r w:rsidRPr="006231B0">
        <w:rPr>
          <w:sz w:val="22"/>
          <w:szCs w:val="22"/>
          <w:lang w:eastAsia="zh-CN"/>
        </w:rPr>
        <w:t xml:space="preserve">The WID </w:t>
      </w:r>
      <w:r w:rsidR="00A97198" w:rsidRPr="006231B0">
        <w:rPr>
          <w:sz w:val="22"/>
          <w:szCs w:val="22"/>
          <w:lang w:eastAsia="zh-CN"/>
        </w:rPr>
        <w:t xml:space="preserve">objective </w:t>
      </w:r>
      <w:r w:rsidRPr="006231B0">
        <w:rPr>
          <w:sz w:val="22"/>
          <w:szCs w:val="22"/>
          <w:lang w:eastAsia="zh-CN"/>
        </w:rPr>
        <w:t xml:space="preserve">specifies the </w:t>
      </w:r>
      <w:r w:rsidR="001F4F6B" w:rsidRPr="006231B0">
        <w:rPr>
          <w:sz w:val="22"/>
          <w:szCs w:val="22"/>
          <w:lang w:eastAsia="zh-CN"/>
        </w:rPr>
        <w:t>aggregation of up to 3 intra-band contiguous PFLs/carriers</w:t>
      </w:r>
      <w:r w:rsidR="00A97198" w:rsidRPr="006231B0">
        <w:rPr>
          <w:sz w:val="22"/>
          <w:szCs w:val="22"/>
          <w:lang w:eastAsia="zh-CN"/>
        </w:rPr>
        <w:t>, which</w:t>
      </w:r>
      <w:r w:rsidR="009500B0" w:rsidRPr="006231B0">
        <w:rPr>
          <w:sz w:val="22"/>
          <w:szCs w:val="22"/>
          <w:lang w:eastAsia="zh-CN"/>
        </w:rPr>
        <w:t xml:space="preserve"> may be utilised to </w:t>
      </w:r>
      <w:r w:rsidR="00A97198" w:rsidRPr="006231B0">
        <w:rPr>
          <w:sz w:val="22"/>
          <w:szCs w:val="22"/>
          <w:lang w:eastAsia="zh-CN"/>
        </w:rPr>
        <w:t xml:space="preserve">derive positioning measurements. </w:t>
      </w:r>
      <w:r w:rsidR="00866BC1" w:rsidRPr="006231B0">
        <w:rPr>
          <w:sz w:val="22"/>
          <w:szCs w:val="22"/>
          <w:lang w:eastAsia="zh-CN"/>
        </w:rPr>
        <w:t xml:space="preserve">A key advantage of multi-carrier positioning is the ability to leverage </w:t>
      </w:r>
      <w:r w:rsidR="00861E1F" w:rsidRPr="006231B0">
        <w:rPr>
          <w:sz w:val="22"/>
          <w:szCs w:val="22"/>
          <w:lang w:eastAsia="zh-CN"/>
        </w:rPr>
        <w:t>wider</w:t>
      </w:r>
      <w:r w:rsidR="00866BC1" w:rsidRPr="006231B0">
        <w:rPr>
          <w:sz w:val="22"/>
          <w:szCs w:val="22"/>
          <w:lang w:eastAsia="zh-CN"/>
        </w:rPr>
        <w:t xml:space="preserve"> bandwidth</w:t>
      </w:r>
      <w:r w:rsidR="00866BC1" w:rsidRPr="006231B0">
        <w:rPr>
          <w:sz w:val="22"/>
          <w:szCs w:val="22"/>
          <w:lang w:eastAsia="zh-CN"/>
        </w:rPr>
        <w:t>s</w:t>
      </w:r>
      <w:r w:rsidR="00866BC1" w:rsidRPr="006231B0">
        <w:rPr>
          <w:sz w:val="22"/>
          <w:szCs w:val="22"/>
          <w:lang w:eastAsia="zh-CN"/>
        </w:rPr>
        <w:t xml:space="preserve"> to improve the CIR (Channel Impulse Response) resolution of the received and thus resolve the different paths in more accurate thus improving the overall positioning accuracy. </w:t>
      </w:r>
      <w:r w:rsidR="00861E1F" w:rsidRPr="006231B0">
        <w:rPr>
          <w:sz w:val="22"/>
          <w:szCs w:val="22"/>
          <w:lang w:eastAsia="zh-CN"/>
        </w:rPr>
        <w:t xml:space="preserve">This is </w:t>
      </w:r>
      <w:r w:rsidR="007F04D2" w:rsidRPr="006231B0">
        <w:rPr>
          <w:sz w:val="22"/>
          <w:szCs w:val="22"/>
          <w:lang w:eastAsia="zh-CN"/>
        </w:rPr>
        <w:t>particularly</w:t>
      </w:r>
      <w:r w:rsidR="00D971D7" w:rsidRPr="006231B0">
        <w:rPr>
          <w:sz w:val="22"/>
          <w:szCs w:val="22"/>
          <w:lang w:eastAsia="zh-CN"/>
        </w:rPr>
        <w:t xml:space="preserve"> beneficial for time-based positioning measurements, where </w:t>
      </w:r>
      <w:r w:rsidR="007F04D2" w:rsidRPr="006231B0">
        <w:rPr>
          <w:sz w:val="22"/>
          <w:szCs w:val="22"/>
          <w:lang w:eastAsia="zh-CN"/>
        </w:rPr>
        <w:t>the utilised bandwidth is proportional to the positioning accuracy. The</w:t>
      </w:r>
      <w:r w:rsidR="00F10CCD" w:rsidRPr="006231B0">
        <w:rPr>
          <w:sz w:val="22"/>
          <w:szCs w:val="22"/>
          <w:lang w:eastAsia="zh-CN"/>
        </w:rPr>
        <w:t xml:space="preserve"> RAT-dependent</w:t>
      </w:r>
      <w:r w:rsidR="007F04D2" w:rsidRPr="006231B0">
        <w:rPr>
          <w:sz w:val="22"/>
          <w:szCs w:val="22"/>
          <w:lang w:eastAsia="zh-CN"/>
        </w:rPr>
        <w:t xml:space="preserve"> positioning measurements</w:t>
      </w:r>
      <w:r w:rsidR="007D7951" w:rsidRPr="006231B0">
        <w:rPr>
          <w:sz w:val="22"/>
          <w:szCs w:val="22"/>
          <w:lang w:eastAsia="zh-CN"/>
        </w:rPr>
        <w:t xml:space="preserve">, which leverage DL-PRS/SRS </w:t>
      </w:r>
      <w:r w:rsidR="00AB4F89" w:rsidRPr="006231B0">
        <w:rPr>
          <w:sz w:val="22"/>
          <w:szCs w:val="22"/>
          <w:lang w:eastAsia="zh-CN"/>
        </w:rPr>
        <w:t xml:space="preserve">bandwidth </w:t>
      </w:r>
      <w:r w:rsidR="00FC5AEA" w:rsidRPr="006231B0">
        <w:rPr>
          <w:sz w:val="22"/>
          <w:szCs w:val="22"/>
          <w:lang w:eastAsia="zh-CN"/>
        </w:rPr>
        <w:t xml:space="preserve">aggregation </w:t>
      </w:r>
      <w:r w:rsidR="00A36A5E" w:rsidRPr="006231B0">
        <w:rPr>
          <w:sz w:val="22"/>
          <w:szCs w:val="22"/>
          <w:lang w:eastAsia="zh-CN"/>
        </w:rPr>
        <w:t>measurements include:</w:t>
      </w:r>
    </w:p>
    <w:p w14:paraId="12DC1253" w14:textId="2E470CB5" w:rsidR="00A36A5E" w:rsidRPr="006E1E65" w:rsidRDefault="00A36A5E" w:rsidP="00A36A5E">
      <w:pPr>
        <w:pStyle w:val="ListParagraph"/>
        <w:numPr>
          <w:ilvl w:val="0"/>
          <w:numId w:val="19"/>
        </w:numPr>
        <w:jc w:val="both"/>
        <w:rPr>
          <w:lang w:eastAsia="zh-CN"/>
        </w:rPr>
      </w:pPr>
      <w:r>
        <w:rPr>
          <w:lang w:val="en-GB" w:eastAsia="zh-CN"/>
        </w:rPr>
        <w:t>DL-PRS PFL Aggregation</w:t>
      </w:r>
    </w:p>
    <w:p w14:paraId="479EE10C" w14:textId="360AEA5B" w:rsidR="006E1E65" w:rsidRPr="006E1E65" w:rsidRDefault="006E1E65" w:rsidP="006E1E65">
      <w:pPr>
        <w:pStyle w:val="ListParagraph"/>
        <w:numPr>
          <w:ilvl w:val="1"/>
          <w:numId w:val="19"/>
        </w:numPr>
        <w:jc w:val="both"/>
        <w:rPr>
          <w:lang w:eastAsia="zh-CN"/>
        </w:rPr>
      </w:pPr>
      <w:r>
        <w:rPr>
          <w:lang w:val="en-GB" w:eastAsia="zh-CN"/>
        </w:rPr>
        <w:t xml:space="preserve">DL RSTD </w:t>
      </w:r>
    </w:p>
    <w:p w14:paraId="2EEB7D34" w14:textId="5BCD69C4" w:rsidR="006E1E65" w:rsidRPr="006E1E65" w:rsidRDefault="006E1E65" w:rsidP="006E1E65">
      <w:pPr>
        <w:pStyle w:val="ListParagraph"/>
        <w:numPr>
          <w:ilvl w:val="1"/>
          <w:numId w:val="19"/>
        </w:numPr>
        <w:jc w:val="both"/>
        <w:rPr>
          <w:lang w:eastAsia="zh-CN"/>
        </w:rPr>
      </w:pPr>
      <w:r>
        <w:rPr>
          <w:lang w:val="en-GB" w:eastAsia="zh-CN"/>
        </w:rPr>
        <w:t xml:space="preserve">UE Rx-Tx time difference </w:t>
      </w:r>
    </w:p>
    <w:p w14:paraId="3398684A" w14:textId="77777777" w:rsidR="006E1E65" w:rsidRPr="006E1E65" w:rsidRDefault="006E1E65" w:rsidP="006E1E65">
      <w:pPr>
        <w:pStyle w:val="ListParagraph"/>
        <w:numPr>
          <w:ilvl w:val="0"/>
          <w:numId w:val="19"/>
        </w:numPr>
        <w:jc w:val="both"/>
        <w:rPr>
          <w:lang w:eastAsia="zh-CN"/>
        </w:rPr>
      </w:pPr>
      <w:r>
        <w:rPr>
          <w:lang w:val="en-GB" w:eastAsia="zh-CN"/>
        </w:rPr>
        <w:t>SRS Carrier Aggregation</w:t>
      </w:r>
    </w:p>
    <w:p w14:paraId="76BF4495" w14:textId="725F73B2" w:rsidR="006E1E65" w:rsidRPr="006E1E65" w:rsidRDefault="006E1E65" w:rsidP="006E1E65">
      <w:pPr>
        <w:pStyle w:val="ListParagraph"/>
        <w:numPr>
          <w:ilvl w:val="1"/>
          <w:numId w:val="19"/>
        </w:numPr>
        <w:jc w:val="both"/>
        <w:rPr>
          <w:lang w:eastAsia="zh-CN"/>
        </w:rPr>
      </w:pPr>
      <w:r>
        <w:rPr>
          <w:lang w:val="en-GB" w:eastAsia="zh-CN"/>
        </w:rPr>
        <w:t xml:space="preserve">UL-RTOA </w:t>
      </w:r>
    </w:p>
    <w:p w14:paraId="52E6584B" w14:textId="2B536966" w:rsidR="006E1E65" w:rsidRPr="006E1E65" w:rsidRDefault="006E1E65" w:rsidP="006E1E65">
      <w:pPr>
        <w:pStyle w:val="ListParagraph"/>
        <w:numPr>
          <w:ilvl w:val="1"/>
          <w:numId w:val="19"/>
        </w:numPr>
        <w:jc w:val="both"/>
        <w:rPr>
          <w:lang w:eastAsia="zh-CN"/>
        </w:rPr>
      </w:pPr>
      <w:r>
        <w:rPr>
          <w:lang w:val="en-GB" w:eastAsia="zh-CN"/>
        </w:rPr>
        <w:t xml:space="preserve">gNB Rx-Tx time difference </w:t>
      </w:r>
    </w:p>
    <w:p w14:paraId="39FF279A" w14:textId="6DDA5739" w:rsidR="006E1E65" w:rsidRPr="00CF3A99" w:rsidRDefault="00FC5AEA" w:rsidP="00FF265D">
      <w:pPr>
        <w:spacing w:after="0"/>
        <w:jc w:val="both"/>
        <w:rPr>
          <w:b/>
          <w:bCs/>
          <w:i/>
          <w:iCs/>
          <w:sz w:val="22"/>
          <w:szCs w:val="22"/>
          <w:lang w:eastAsia="zh-CN"/>
        </w:rPr>
      </w:pPr>
      <w:r w:rsidRPr="00CF3A99">
        <w:rPr>
          <w:b/>
          <w:bCs/>
          <w:i/>
          <w:iCs/>
          <w:sz w:val="22"/>
          <w:szCs w:val="22"/>
          <w:lang w:eastAsia="zh-CN"/>
        </w:rPr>
        <w:t xml:space="preserve">Proposal </w:t>
      </w:r>
      <w:r w:rsidRPr="00CF3A99">
        <w:rPr>
          <w:b/>
          <w:bCs/>
          <w:i/>
          <w:iCs/>
          <w:sz w:val="22"/>
          <w:szCs w:val="22"/>
          <w:lang w:eastAsia="zh-CN"/>
        </w:rPr>
        <w:t>1</w:t>
      </w:r>
      <w:r w:rsidRPr="00CF3A99">
        <w:rPr>
          <w:b/>
          <w:bCs/>
          <w:i/>
          <w:iCs/>
          <w:sz w:val="22"/>
          <w:szCs w:val="22"/>
          <w:lang w:eastAsia="zh-CN"/>
        </w:rPr>
        <w:t xml:space="preserve">: </w:t>
      </w:r>
      <w:r w:rsidRPr="00CF3A99">
        <w:rPr>
          <w:b/>
          <w:bCs/>
          <w:i/>
          <w:iCs/>
          <w:sz w:val="22"/>
          <w:szCs w:val="22"/>
          <w:lang w:eastAsia="zh-CN"/>
        </w:rPr>
        <w:t xml:space="preserve">RAN1 to confirm the following RAT-dependent measurement are </w:t>
      </w:r>
      <w:r w:rsidR="00CF3A99" w:rsidRPr="00CF3A99">
        <w:rPr>
          <w:b/>
          <w:bCs/>
          <w:i/>
          <w:iCs/>
          <w:sz w:val="22"/>
          <w:szCs w:val="22"/>
          <w:lang w:eastAsia="zh-CN"/>
        </w:rPr>
        <w:t xml:space="preserve">least </w:t>
      </w:r>
      <w:r w:rsidR="00FF265D" w:rsidRPr="00CF3A99">
        <w:rPr>
          <w:b/>
          <w:bCs/>
          <w:i/>
          <w:iCs/>
          <w:sz w:val="22"/>
          <w:szCs w:val="22"/>
          <w:lang w:eastAsia="zh-CN"/>
        </w:rPr>
        <w:t>supported for bandwidth aggregation:</w:t>
      </w:r>
    </w:p>
    <w:p w14:paraId="10C99F91" w14:textId="6E75B1D0" w:rsidR="00FF265D" w:rsidRPr="00CF3A99" w:rsidRDefault="00FF265D" w:rsidP="00FF265D">
      <w:pPr>
        <w:pStyle w:val="ListParagraph"/>
        <w:numPr>
          <w:ilvl w:val="0"/>
          <w:numId w:val="20"/>
        </w:numPr>
        <w:spacing w:after="0"/>
        <w:jc w:val="both"/>
        <w:rPr>
          <w:b/>
          <w:bCs/>
          <w:i/>
          <w:iCs/>
          <w:lang w:eastAsia="zh-CN"/>
        </w:rPr>
      </w:pPr>
      <w:r w:rsidRPr="00CF3A99">
        <w:rPr>
          <w:b/>
          <w:bCs/>
          <w:i/>
          <w:iCs/>
          <w:lang w:val="en-GB" w:eastAsia="zh-CN"/>
        </w:rPr>
        <w:t xml:space="preserve">For </w:t>
      </w:r>
      <w:r w:rsidRPr="00CF3A99">
        <w:rPr>
          <w:b/>
          <w:bCs/>
          <w:i/>
          <w:iCs/>
          <w:lang w:val="en-GB" w:eastAsia="zh-CN"/>
        </w:rPr>
        <w:t xml:space="preserve">DL-PRS PFL </w:t>
      </w:r>
      <w:r w:rsidR="00CF3A99" w:rsidRPr="00CF3A99">
        <w:rPr>
          <w:b/>
          <w:bCs/>
          <w:i/>
          <w:iCs/>
          <w:lang w:val="en-GB" w:eastAsia="zh-CN"/>
        </w:rPr>
        <w:t>a</w:t>
      </w:r>
      <w:r w:rsidRPr="00CF3A99">
        <w:rPr>
          <w:b/>
          <w:bCs/>
          <w:i/>
          <w:iCs/>
          <w:lang w:val="en-GB" w:eastAsia="zh-CN"/>
        </w:rPr>
        <w:t>ggregation</w:t>
      </w:r>
      <w:r w:rsidRPr="00CF3A99">
        <w:rPr>
          <w:b/>
          <w:bCs/>
          <w:i/>
          <w:iCs/>
          <w:lang w:val="en-GB" w:eastAsia="zh-CN"/>
        </w:rPr>
        <w:t xml:space="preserve">: </w:t>
      </w:r>
      <w:r w:rsidRPr="00CF3A99">
        <w:rPr>
          <w:b/>
          <w:bCs/>
          <w:i/>
          <w:iCs/>
          <w:lang w:val="en-GB" w:eastAsia="zh-CN"/>
        </w:rPr>
        <w:t>DL RSTD</w:t>
      </w:r>
      <w:r w:rsidRPr="00CF3A99">
        <w:rPr>
          <w:b/>
          <w:bCs/>
          <w:i/>
          <w:iCs/>
          <w:lang w:val="en-GB" w:eastAsia="zh-CN"/>
        </w:rPr>
        <w:t xml:space="preserve"> and </w:t>
      </w:r>
      <w:r w:rsidR="001C6783" w:rsidRPr="00CF3A99">
        <w:rPr>
          <w:b/>
          <w:bCs/>
          <w:i/>
          <w:iCs/>
          <w:lang w:val="en-GB" w:eastAsia="zh-CN"/>
        </w:rPr>
        <w:t>UE Rx-Tx time difference</w:t>
      </w:r>
    </w:p>
    <w:p w14:paraId="03D6323E" w14:textId="11B6DD5D" w:rsidR="001C6783" w:rsidRPr="00CF3A99" w:rsidRDefault="001C6783" w:rsidP="00FF265D">
      <w:pPr>
        <w:pStyle w:val="ListParagraph"/>
        <w:numPr>
          <w:ilvl w:val="0"/>
          <w:numId w:val="20"/>
        </w:numPr>
        <w:spacing w:after="0"/>
        <w:jc w:val="both"/>
        <w:rPr>
          <w:lang w:eastAsia="zh-CN"/>
        </w:rPr>
      </w:pPr>
      <w:r w:rsidRPr="00CF3A99">
        <w:rPr>
          <w:b/>
          <w:bCs/>
          <w:i/>
          <w:iCs/>
          <w:lang w:val="en-GB" w:eastAsia="zh-CN"/>
        </w:rPr>
        <w:t>For SRS for positioning</w:t>
      </w:r>
      <w:r w:rsidR="00CF3A99" w:rsidRPr="00CF3A99">
        <w:rPr>
          <w:b/>
          <w:bCs/>
          <w:i/>
          <w:iCs/>
          <w:lang w:val="en-GB" w:eastAsia="zh-CN"/>
        </w:rPr>
        <w:t xml:space="preserve"> carrier aggregation</w:t>
      </w:r>
      <w:r w:rsidRPr="00CF3A99">
        <w:rPr>
          <w:b/>
          <w:bCs/>
          <w:i/>
          <w:iCs/>
          <w:lang w:val="en-GB" w:eastAsia="zh-CN"/>
        </w:rPr>
        <w:t>:</w:t>
      </w:r>
      <w:r w:rsidR="00CF3A99" w:rsidRPr="00CF3A99">
        <w:rPr>
          <w:b/>
          <w:bCs/>
          <w:i/>
          <w:iCs/>
          <w:lang w:val="en-GB" w:eastAsia="zh-CN"/>
        </w:rPr>
        <w:t xml:space="preserve"> </w:t>
      </w:r>
      <w:r w:rsidRPr="00CF3A99">
        <w:rPr>
          <w:b/>
          <w:bCs/>
          <w:i/>
          <w:iCs/>
          <w:lang w:val="en-GB" w:eastAsia="zh-CN"/>
        </w:rPr>
        <w:t xml:space="preserve"> </w:t>
      </w:r>
      <w:r w:rsidR="00CF3A99" w:rsidRPr="00CF3A99">
        <w:rPr>
          <w:b/>
          <w:bCs/>
          <w:i/>
          <w:iCs/>
          <w:lang w:val="en-GB" w:eastAsia="zh-CN"/>
        </w:rPr>
        <w:t>UL-RTOA</w:t>
      </w:r>
      <w:r w:rsidR="00CF3A99" w:rsidRPr="00CF3A99">
        <w:rPr>
          <w:b/>
          <w:bCs/>
          <w:i/>
          <w:iCs/>
          <w:lang w:val="en-GB" w:eastAsia="zh-CN"/>
        </w:rPr>
        <w:t xml:space="preserve"> and </w:t>
      </w:r>
      <w:r w:rsidR="00CF3A99" w:rsidRPr="00CF3A99">
        <w:rPr>
          <w:b/>
          <w:bCs/>
          <w:i/>
          <w:iCs/>
          <w:lang w:val="en-GB" w:eastAsia="zh-CN"/>
        </w:rPr>
        <w:t>gNB Rx-Tx time difference</w:t>
      </w:r>
    </w:p>
    <w:p w14:paraId="18F3C70A" w14:textId="24F66020" w:rsidR="000D2056" w:rsidRDefault="000D1363" w:rsidP="006231B0">
      <w:pPr>
        <w:spacing w:before="240" w:after="0"/>
        <w:jc w:val="both"/>
        <w:rPr>
          <w:lang w:eastAsia="zh-CN"/>
        </w:rPr>
      </w:pPr>
      <w:r w:rsidRPr="006231B0">
        <w:rPr>
          <w:sz w:val="22"/>
          <w:szCs w:val="22"/>
          <w:lang w:eastAsia="zh-CN"/>
        </w:rPr>
        <w:t xml:space="preserve">A key </w:t>
      </w:r>
      <w:r w:rsidR="006052B2" w:rsidRPr="006231B0">
        <w:rPr>
          <w:sz w:val="22"/>
          <w:szCs w:val="22"/>
          <w:lang w:eastAsia="zh-CN"/>
        </w:rPr>
        <w:t>issue includes</w:t>
      </w:r>
      <w:r w:rsidR="000C64F5" w:rsidRPr="006231B0">
        <w:rPr>
          <w:sz w:val="22"/>
          <w:szCs w:val="22"/>
          <w:lang w:eastAsia="zh-CN"/>
        </w:rPr>
        <w:t xml:space="preserve"> the different band</w:t>
      </w:r>
      <w:r w:rsidR="00F10CCD" w:rsidRPr="006231B0">
        <w:rPr>
          <w:sz w:val="22"/>
          <w:szCs w:val="22"/>
          <w:lang w:eastAsia="zh-CN"/>
        </w:rPr>
        <w:t>width combinations that m</w:t>
      </w:r>
      <w:r w:rsidR="00DC0B7E" w:rsidRPr="006231B0">
        <w:rPr>
          <w:sz w:val="22"/>
          <w:szCs w:val="22"/>
          <w:lang w:eastAsia="zh-CN"/>
        </w:rPr>
        <w:t>ay be accommodated</w:t>
      </w:r>
      <w:r w:rsidR="000A44C7" w:rsidRPr="006231B0">
        <w:rPr>
          <w:sz w:val="22"/>
          <w:szCs w:val="22"/>
          <w:lang w:eastAsia="zh-CN"/>
        </w:rPr>
        <w:t xml:space="preserve"> within the same band</w:t>
      </w:r>
      <w:r w:rsidR="00272E1B" w:rsidRPr="006231B0">
        <w:rPr>
          <w:sz w:val="22"/>
          <w:szCs w:val="22"/>
          <w:lang w:eastAsia="zh-CN"/>
        </w:rPr>
        <w:t>. V</w:t>
      </w:r>
      <w:r w:rsidR="00272E1B" w:rsidRPr="006231B0">
        <w:rPr>
          <w:sz w:val="22"/>
          <w:szCs w:val="22"/>
          <w:lang w:eastAsia="zh-CN"/>
        </w:rPr>
        <w:t xml:space="preserve">arious band combinations can be used to aggregate multiple </w:t>
      </w:r>
      <w:r w:rsidR="00742451" w:rsidRPr="006231B0">
        <w:rPr>
          <w:sz w:val="22"/>
          <w:szCs w:val="22"/>
          <w:lang w:eastAsia="zh-CN"/>
        </w:rPr>
        <w:t>PFLs</w:t>
      </w:r>
      <w:r w:rsidR="00272E1B" w:rsidRPr="006231B0">
        <w:rPr>
          <w:sz w:val="22"/>
          <w:szCs w:val="22"/>
          <w:lang w:eastAsia="zh-CN"/>
        </w:rPr>
        <w:t xml:space="preserve"> from </w:t>
      </w:r>
      <w:r w:rsidR="000A44C7" w:rsidRPr="006231B0">
        <w:rPr>
          <w:sz w:val="22"/>
          <w:szCs w:val="22"/>
          <w:lang w:eastAsia="zh-CN"/>
        </w:rPr>
        <w:t xml:space="preserve">the </w:t>
      </w:r>
      <w:r w:rsidR="00B0744B" w:rsidRPr="006231B0">
        <w:rPr>
          <w:sz w:val="22"/>
          <w:szCs w:val="22"/>
          <w:lang w:eastAsia="zh-CN"/>
        </w:rPr>
        <w:t xml:space="preserve">intra-band contiguous </w:t>
      </w:r>
      <w:r w:rsidR="00272E1B" w:rsidRPr="006231B0">
        <w:rPr>
          <w:sz w:val="22"/>
          <w:szCs w:val="22"/>
          <w:lang w:eastAsia="zh-CN"/>
        </w:rPr>
        <w:t>frequency bands to create a wider channel bandwidth. These band combinations are defined based on the frequency range and the number of frequency bands used</w:t>
      </w:r>
      <w:r w:rsidR="00DE4316" w:rsidRPr="006231B0">
        <w:rPr>
          <w:sz w:val="22"/>
          <w:szCs w:val="22"/>
          <w:lang w:eastAsia="zh-CN"/>
        </w:rPr>
        <w:t xml:space="preserve"> as noted in</w:t>
      </w:r>
      <w:r w:rsidR="002F63D1" w:rsidRPr="006231B0">
        <w:rPr>
          <w:sz w:val="22"/>
          <w:szCs w:val="22"/>
          <w:lang w:eastAsia="zh-CN"/>
        </w:rPr>
        <w:t xml:space="preserve"> Table</w:t>
      </w:r>
      <w:r w:rsidR="008329F5" w:rsidRPr="006231B0">
        <w:rPr>
          <w:sz w:val="22"/>
          <w:szCs w:val="22"/>
          <w:lang w:eastAsia="zh-CN"/>
        </w:rPr>
        <w:t xml:space="preserve"> </w:t>
      </w:r>
      <w:r w:rsidR="002F63D1" w:rsidRPr="006231B0">
        <w:rPr>
          <w:sz w:val="22"/>
          <w:szCs w:val="22"/>
          <w:lang w:eastAsia="zh-CN"/>
        </w:rPr>
        <w:t>5.5</w:t>
      </w:r>
      <w:r w:rsidR="006F38DE" w:rsidRPr="006231B0">
        <w:rPr>
          <w:sz w:val="22"/>
          <w:szCs w:val="22"/>
          <w:lang w:eastAsia="zh-CN"/>
        </w:rPr>
        <w:t>A.</w:t>
      </w:r>
      <w:r w:rsidR="008329F5" w:rsidRPr="006231B0">
        <w:rPr>
          <w:sz w:val="22"/>
          <w:szCs w:val="22"/>
          <w:lang w:eastAsia="zh-CN"/>
        </w:rPr>
        <w:t xml:space="preserve">2-1 of </w:t>
      </w:r>
      <w:r w:rsidR="00D03E78" w:rsidRPr="006231B0">
        <w:rPr>
          <w:sz w:val="22"/>
          <w:szCs w:val="22"/>
          <w:lang w:eastAsia="zh-CN"/>
        </w:rPr>
        <w:t xml:space="preserve">Clause </w:t>
      </w:r>
      <w:r w:rsidR="006E6BB8" w:rsidRPr="006231B0">
        <w:rPr>
          <w:sz w:val="22"/>
          <w:szCs w:val="22"/>
          <w:lang w:eastAsia="zh-CN"/>
        </w:rPr>
        <w:t>5.5A.2</w:t>
      </w:r>
      <w:r w:rsidR="004D6A3D" w:rsidRPr="006231B0">
        <w:rPr>
          <w:sz w:val="22"/>
          <w:szCs w:val="22"/>
          <w:lang w:eastAsia="zh-CN"/>
        </w:rPr>
        <w:t xml:space="preserve"> </w:t>
      </w:r>
      <w:r w:rsidR="008329F5" w:rsidRPr="006231B0">
        <w:rPr>
          <w:sz w:val="22"/>
          <w:szCs w:val="22"/>
          <w:lang w:eastAsia="zh-CN"/>
        </w:rPr>
        <w:t>TS 38.101</w:t>
      </w:r>
      <w:r w:rsidR="004D6A3D" w:rsidRPr="006231B0">
        <w:rPr>
          <w:sz w:val="22"/>
          <w:szCs w:val="22"/>
          <w:lang w:eastAsia="zh-CN"/>
        </w:rPr>
        <w:t xml:space="preserve"> [3]</w:t>
      </w:r>
      <w:r w:rsidR="00272E1B" w:rsidRPr="006231B0">
        <w:rPr>
          <w:sz w:val="22"/>
          <w:szCs w:val="22"/>
          <w:lang w:eastAsia="zh-CN"/>
        </w:rPr>
        <w:t>.</w:t>
      </w:r>
      <w:r w:rsidR="00742451" w:rsidRPr="006231B0">
        <w:rPr>
          <w:sz w:val="22"/>
          <w:szCs w:val="22"/>
          <w:lang w:eastAsia="zh-CN"/>
        </w:rPr>
        <w:t xml:space="preserve"> </w:t>
      </w:r>
      <w:r w:rsidR="0037307C" w:rsidRPr="006231B0">
        <w:rPr>
          <w:sz w:val="22"/>
          <w:szCs w:val="22"/>
          <w:lang w:eastAsia="zh-CN"/>
        </w:rPr>
        <w:t>Given that up to 3 PFLs may be aggregated, different band combinations should be further discussed.</w:t>
      </w:r>
    </w:p>
    <w:p w14:paraId="1AD27BCD" w14:textId="7376BE48" w:rsidR="0037307C" w:rsidRDefault="0037307C" w:rsidP="006231B0">
      <w:pPr>
        <w:spacing w:before="240"/>
        <w:jc w:val="both"/>
        <w:rPr>
          <w:b/>
          <w:bCs/>
          <w:i/>
          <w:iCs/>
          <w:sz w:val="22"/>
          <w:szCs w:val="22"/>
          <w:lang w:eastAsia="zh-CN"/>
        </w:rPr>
      </w:pPr>
      <w:r w:rsidRPr="00CF3A99">
        <w:rPr>
          <w:b/>
          <w:bCs/>
          <w:i/>
          <w:iCs/>
          <w:sz w:val="22"/>
          <w:szCs w:val="22"/>
          <w:lang w:eastAsia="zh-CN"/>
        </w:rPr>
        <w:t xml:space="preserve">Proposal </w:t>
      </w:r>
      <w:r w:rsidR="009D4074">
        <w:rPr>
          <w:b/>
          <w:bCs/>
          <w:i/>
          <w:iCs/>
          <w:sz w:val="22"/>
          <w:szCs w:val="22"/>
          <w:lang w:eastAsia="zh-CN"/>
        </w:rPr>
        <w:t>2</w:t>
      </w:r>
      <w:r w:rsidRPr="00CF3A99">
        <w:rPr>
          <w:b/>
          <w:bCs/>
          <w:i/>
          <w:iCs/>
          <w:sz w:val="22"/>
          <w:szCs w:val="22"/>
          <w:lang w:eastAsia="zh-CN"/>
        </w:rPr>
        <w:t>: RAN1 to</w:t>
      </w:r>
      <w:r w:rsidR="009D4074">
        <w:rPr>
          <w:b/>
          <w:bCs/>
          <w:i/>
          <w:iCs/>
          <w:sz w:val="22"/>
          <w:szCs w:val="22"/>
          <w:lang w:eastAsia="zh-CN"/>
        </w:rPr>
        <w:t xml:space="preserve"> consider the different band combinations required to support DL-PRS aggregation of </w:t>
      </w:r>
      <w:r w:rsidR="005E504E">
        <w:rPr>
          <w:b/>
          <w:bCs/>
          <w:i/>
          <w:iCs/>
          <w:sz w:val="22"/>
          <w:szCs w:val="22"/>
          <w:lang w:eastAsia="zh-CN"/>
        </w:rPr>
        <w:t>up to 3 PFLs.</w:t>
      </w:r>
    </w:p>
    <w:p w14:paraId="2D6EB4B6" w14:textId="7349F676" w:rsidR="00A70F27" w:rsidRDefault="0055543B" w:rsidP="006231B0">
      <w:pPr>
        <w:spacing w:before="240" w:after="0"/>
        <w:jc w:val="both"/>
        <w:rPr>
          <w:lang w:eastAsia="zh-CN"/>
        </w:rPr>
      </w:pPr>
      <w:r w:rsidRPr="006231B0">
        <w:rPr>
          <w:sz w:val="22"/>
          <w:szCs w:val="22"/>
          <w:lang w:eastAsia="zh-CN"/>
        </w:rPr>
        <w:t xml:space="preserve">The </w:t>
      </w:r>
      <w:r w:rsidRPr="006231B0">
        <w:rPr>
          <w:sz w:val="22"/>
          <w:szCs w:val="22"/>
          <w:lang w:eastAsia="zh-CN"/>
        </w:rPr>
        <w:t xml:space="preserve">PCell and </w:t>
      </w:r>
      <w:proofErr w:type="spellStart"/>
      <w:r w:rsidRPr="006231B0">
        <w:rPr>
          <w:sz w:val="22"/>
          <w:szCs w:val="22"/>
          <w:lang w:eastAsia="zh-CN"/>
        </w:rPr>
        <w:t>PSCell</w:t>
      </w:r>
      <w:proofErr w:type="spellEnd"/>
      <w:r w:rsidRPr="006231B0">
        <w:rPr>
          <w:sz w:val="22"/>
          <w:szCs w:val="22"/>
          <w:lang w:eastAsia="zh-CN"/>
        </w:rPr>
        <w:t xml:space="preserve"> are both types of cells that can be used </w:t>
      </w:r>
      <w:r w:rsidRPr="006231B0">
        <w:rPr>
          <w:sz w:val="22"/>
          <w:szCs w:val="22"/>
          <w:lang w:eastAsia="zh-CN"/>
        </w:rPr>
        <w:t>to support</w:t>
      </w:r>
      <w:r w:rsidRPr="006231B0">
        <w:rPr>
          <w:sz w:val="22"/>
          <w:szCs w:val="22"/>
          <w:lang w:eastAsia="zh-CN"/>
        </w:rPr>
        <w:t xml:space="preserve"> carrier aggregation (CA) to improve data rates and coverage. The PCell is the </w:t>
      </w:r>
      <w:r w:rsidRPr="006231B0">
        <w:rPr>
          <w:sz w:val="22"/>
          <w:szCs w:val="22"/>
          <w:lang w:eastAsia="zh-CN"/>
        </w:rPr>
        <w:t>primary</w:t>
      </w:r>
      <w:r w:rsidRPr="006231B0">
        <w:rPr>
          <w:sz w:val="22"/>
          <w:szCs w:val="22"/>
          <w:lang w:eastAsia="zh-CN"/>
        </w:rPr>
        <w:t xml:space="preserve"> cell used for </w:t>
      </w:r>
      <w:r w:rsidRPr="006231B0">
        <w:rPr>
          <w:sz w:val="22"/>
          <w:szCs w:val="22"/>
          <w:lang w:eastAsia="zh-CN"/>
        </w:rPr>
        <w:t>enabling initial access and</w:t>
      </w:r>
      <w:r w:rsidRPr="006231B0">
        <w:rPr>
          <w:sz w:val="22"/>
          <w:szCs w:val="22"/>
          <w:lang w:eastAsia="zh-CN"/>
        </w:rPr>
        <w:t xml:space="preserve"> responsible for managing the </w:t>
      </w:r>
      <w:r w:rsidR="00052494" w:rsidRPr="006231B0">
        <w:rPr>
          <w:sz w:val="22"/>
          <w:szCs w:val="22"/>
          <w:lang w:eastAsia="zh-CN"/>
        </w:rPr>
        <w:t>signalling</w:t>
      </w:r>
      <w:r w:rsidRPr="006231B0">
        <w:rPr>
          <w:sz w:val="22"/>
          <w:szCs w:val="22"/>
          <w:lang w:eastAsia="zh-CN"/>
        </w:rPr>
        <w:t xml:space="preserve"> and data transfer for the user equipment (UE). The PCell is typically associated with a high-bandwidth carrier and is responsible for the primary radio link.</w:t>
      </w:r>
      <w:r w:rsidRPr="006231B0">
        <w:rPr>
          <w:sz w:val="22"/>
          <w:szCs w:val="22"/>
          <w:lang w:eastAsia="zh-CN"/>
        </w:rPr>
        <w:t xml:space="preserve"> The </w:t>
      </w:r>
      <w:r w:rsidR="007A2BF4" w:rsidRPr="006231B0">
        <w:rPr>
          <w:sz w:val="22"/>
          <w:szCs w:val="22"/>
          <w:lang w:eastAsia="zh-CN"/>
        </w:rPr>
        <w:t xml:space="preserve">Primary </w:t>
      </w:r>
      <w:r w:rsidRPr="006231B0">
        <w:rPr>
          <w:sz w:val="22"/>
          <w:szCs w:val="22"/>
          <w:lang w:eastAsia="zh-CN"/>
        </w:rPr>
        <w:t>Secondary Cell (</w:t>
      </w:r>
      <w:proofErr w:type="spellStart"/>
      <w:r w:rsidRPr="006231B0">
        <w:rPr>
          <w:sz w:val="22"/>
          <w:szCs w:val="22"/>
          <w:lang w:eastAsia="zh-CN"/>
        </w:rPr>
        <w:t>PSCell</w:t>
      </w:r>
      <w:proofErr w:type="spellEnd"/>
      <w:r w:rsidR="007A2BF4" w:rsidRPr="006231B0">
        <w:rPr>
          <w:sz w:val="22"/>
          <w:szCs w:val="22"/>
          <w:lang w:eastAsia="zh-CN"/>
        </w:rPr>
        <w:t>)</w:t>
      </w:r>
      <w:r w:rsidRPr="006231B0">
        <w:rPr>
          <w:sz w:val="22"/>
          <w:szCs w:val="22"/>
          <w:lang w:eastAsia="zh-CN"/>
        </w:rPr>
        <w:t xml:space="preserve"> is an additional cell that is used in conjunction with the PCell to provide higher data rates and coverage. The </w:t>
      </w:r>
      <w:proofErr w:type="spellStart"/>
      <w:r w:rsidRPr="006231B0">
        <w:rPr>
          <w:sz w:val="22"/>
          <w:szCs w:val="22"/>
          <w:lang w:eastAsia="zh-CN"/>
        </w:rPr>
        <w:t>PSCell</w:t>
      </w:r>
      <w:proofErr w:type="spellEnd"/>
      <w:r w:rsidRPr="006231B0">
        <w:rPr>
          <w:sz w:val="22"/>
          <w:szCs w:val="22"/>
          <w:lang w:eastAsia="zh-CN"/>
        </w:rPr>
        <w:t xml:space="preserve"> can be associated with a carrier of lower bandwidth and is responsible for providing additional capacity to the UE. The </w:t>
      </w:r>
      <w:proofErr w:type="spellStart"/>
      <w:r w:rsidRPr="006231B0">
        <w:rPr>
          <w:sz w:val="22"/>
          <w:szCs w:val="22"/>
          <w:lang w:eastAsia="zh-CN"/>
        </w:rPr>
        <w:t>PSCell</w:t>
      </w:r>
      <w:proofErr w:type="spellEnd"/>
      <w:r w:rsidRPr="006231B0">
        <w:rPr>
          <w:sz w:val="22"/>
          <w:szCs w:val="22"/>
          <w:lang w:eastAsia="zh-CN"/>
        </w:rPr>
        <w:t xml:space="preserve"> can also be used to provide coverage in areas where the PCell signal is weak or not available.</w:t>
      </w:r>
      <w:r w:rsidR="007A2BF4" w:rsidRPr="006231B0">
        <w:rPr>
          <w:sz w:val="22"/>
          <w:szCs w:val="22"/>
          <w:lang w:eastAsia="zh-CN"/>
        </w:rPr>
        <w:t xml:space="preserve"> In the case of positioning, the coordination between</w:t>
      </w:r>
      <w:r w:rsidR="00126DDC" w:rsidRPr="006231B0">
        <w:rPr>
          <w:sz w:val="22"/>
          <w:szCs w:val="22"/>
          <w:lang w:eastAsia="zh-CN"/>
        </w:rPr>
        <w:t xml:space="preserve"> one or more</w:t>
      </w:r>
      <w:r w:rsidR="007A2BF4" w:rsidRPr="006231B0">
        <w:rPr>
          <w:sz w:val="22"/>
          <w:szCs w:val="22"/>
          <w:lang w:eastAsia="zh-CN"/>
        </w:rPr>
        <w:t xml:space="preserve"> </w:t>
      </w:r>
      <w:proofErr w:type="spellStart"/>
      <w:r w:rsidR="00C57637" w:rsidRPr="006231B0">
        <w:rPr>
          <w:sz w:val="22"/>
          <w:szCs w:val="22"/>
          <w:lang w:eastAsia="zh-CN"/>
        </w:rPr>
        <w:t>PCell</w:t>
      </w:r>
      <w:r w:rsidR="008C5D43" w:rsidRPr="006231B0">
        <w:rPr>
          <w:sz w:val="22"/>
          <w:szCs w:val="22"/>
          <w:lang w:eastAsia="zh-CN"/>
        </w:rPr>
        <w:t>s</w:t>
      </w:r>
      <w:proofErr w:type="spellEnd"/>
      <w:r w:rsidR="008C5D43" w:rsidRPr="006231B0">
        <w:rPr>
          <w:sz w:val="22"/>
          <w:szCs w:val="22"/>
          <w:lang w:eastAsia="zh-CN"/>
        </w:rPr>
        <w:t xml:space="preserve"> forming a PCG</w:t>
      </w:r>
      <w:r w:rsidR="00C57637" w:rsidRPr="006231B0">
        <w:rPr>
          <w:sz w:val="22"/>
          <w:szCs w:val="22"/>
          <w:lang w:eastAsia="zh-CN"/>
        </w:rPr>
        <w:t xml:space="preserve"> and</w:t>
      </w:r>
      <w:r w:rsidR="008C5D43" w:rsidRPr="006231B0">
        <w:rPr>
          <w:sz w:val="22"/>
          <w:szCs w:val="22"/>
          <w:lang w:eastAsia="zh-CN"/>
        </w:rPr>
        <w:t xml:space="preserve"> one or </w:t>
      </w:r>
      <w:r w:rsidR="008C5D43" w:rsidRPr="006231B0">
        <w:rPr>
          <w:sz w:val="22"/>
          <w:szCs w:val="22"/>
          <w:lang w:eastAsia="zh-CN"/>
        </w:rPr>
        <w:lastRenderedPageBreak/>
        <w:t>more</w:t>
      </w:r>
      <w:r w:rsidR="00C57637" w:rsidRPr="006231B0">
        <w:rPr>
          <w:sz w:val="22"/>
          <w:szCs w:val="22"/>
          <w:lang w:eastAsia="zh-CN"/>
        </w:rPr>
        <w:t xml:space="preserve"> </w:t>
      </w:r>
      <w:proofErr w:type="spellStart"/>
      <w:r w:rsidR="00C57637" w:rsidRPr="006231B0">
        <w:rPr>
          <w:sz w:val="22"/>
          <w:szCs w:val="22"/>
          <w:lang w:eastAsia="zh-CN"/>
        </w:rPr>
        <w:t>PSCell</w:t>
      </w:r>
      <w:r w:rsidR="008C5D43" w:rsidRPr="006231B0">
        <w:rPr>
          <w:sz w:val="22"/>
          <w:szCs w:val="22"/>
          <w:lang w:eastAsia="zh-CN"/>
        </w:rPr>
        <w:t>s</w:t>
      </w:r>
      <w:proofErr w:type="spellEnd"/>
      <w:r w:rsidR="00C57637" w:rsidRPr="006231B0">
        <w:rPr>
          <w:sz w:val="22"/>
          <w:szCs w:val="22"/>
          <w:lang w:eastAsia="zh-CN"/>
        </w:rPr>
        <w:t xml:space="preserve"> </w:t>
      </w:r>
      <w:r w:rsidR="008C5D43" w:rsidRPr="006231B0">
        <w:rPr>
          <w:sz w:val="22"/>
          <w:szCs w:val="22"/>
          <w:lang w:eastAsia="zh-CN"/>
        </w:rPr>
        <w:t>forming a SCG</w:t>
      </w:r>
      <w:r w:rsidR="00B36D5A" w:rsidRPr="006231B0">
        <w:rPr>
          <w:sz w:val="22"/>
          <w:szCs w:val="22"/>
          <w:lang w:eastAsia="zh-CN"/>
        </w:rPr>
        <w:t xml:space="preserve"> to aggregate the DL-PRS PFLs may require further discussion.</w:t>
      </w:r>
      <w:r w:rsidR="00A65D0A" w:rsidRPr="006231B0">
        <w:rPr>
          <w:sz w:val="22"/>
          <w:szCs w:val="22"/>
          <w:lang w:eastAsia="zh-CN"/>
        </w:rPr>
        <w:t xml:space="preserve"> The LMF may coordinate directly with the respective NG-RAN nodes, </w:t>
      </w:r>
      <w:r w:rsidR="00CC3CB0" w:rsidRPr="006231B0">
        <w:rPr>
          <w:sz w:val="22"/>
          <w:szCs w:val="22"/>
          <w:lang w:eastAsia="zh-CN"/>
        </w:rPr>
        <w:t xml:space="preserve">and exchange the carrier/PFL related </w:t>
      </w:r>
      <w:r w:rsidR="00940753" w:rsidRPr="006231B0">
        <w:rPr>
          <w:sz w:val="22"/>
          <w:szCs w:val="22"/>
          <w:lang w:eastAsia="zh-CN"/>
        </w:rPr>
        <w:t>information,</w:t>
      </w:r>
      <w:r w:rsidR="00A132C4" w:rsidRPr="006231B0">
        <w:rPr>
          <w:sz w:val="22"/>
          <w:szCs w:val="22"/>
          <w:lang w:eastAsia="zh-CN"/>
        </w:rPr>
        <w:t xml:space="preserve"> e.g., which PFLs</w:t>
      </w:r>
      <w:r w:rsidR="0079324E" w:rsidRPr="006231B0">
        <w:rPr>
          <w:sz w:val="22"/>
          <w:szCs w:val="22"/>
          <w:lang w:eastAsia="zh-CN"/>
        </w:rPr>
        <w:t>/</w:t>
      </w:r>
      <w:r w:rsidR="00A132C4" w:rsidRPr="006231B0">
        <w:rPr>
          <w:sz w:val="22"/>
          <w:szCs w:val="22"/>
          <w:lang w:eastAsia="zh-CN"/>
        </w:rPr>
        <w:t>carriers to activate</w:t>
      </w:r>
      <w:r w:rsidR="0079324E" w:rsidRPr="006231B0">
        <w:rPr>
          <w:sz w:val="22"/>
          <w:szCs w:val="22"/>
          <w:lang w:eastAsia="zh-CN"/>
        </w:rPr>
        <w:t>/deactivate. These impacts may also require</w:t>
      </w:r>
      <w:r w:rsidR="00A65D0A" w:rsidRPr="006231B0">
        <w:rPr>
          <w:sz w:val="22"/>
          <w:szCs w:val="22"/>
          <w:lang w:eastAsia="zh-CN"/>
        </w:rPr>
        <w:t xml:space="preserve"> </w:t>
      </w:r>
      <w:r w:rsidR="0018428D" w:rsidRPr="006231B0">
        <w:rPr>
          <w:sz w:val="22"/>
          <w:szCs w:val="22"/>
          <w:lang w:eastAsia="zh-CN"/>
        </w:rPr>
        <w:t xml:space="preserve">RAN3 </w:t>
      </w:r>
      <w:r w:rsidR="0079324E" w:rsidRPr="006231B0">
        <w:rPr>
          <w:sz w:val="22"/>
          <w:szCs w:val="22"/>
          <w:lang w:eastAsia="zh-CN"/>
        </w:rPr>
        <w:t>coordination.</w:t>
      </w:r>
    </w:p>
    <w:p w14:paraId="25A077B9" w14:textId="19482D97" w:rsidR="00F85E7B" w:rsidRDefault="00F85E7B" w:rsidP="006231B0">
      <w:pPr>
        <w:spacing w:before="240"/>
        <w:jc w:val="both"/>
        <w:rPr>
          <w:b/>
          <w:bCs/>
          <w:i/>
          <w:iCs/>
          <w:sz w:val="22"/>
          <w:szCs w:val="22"/>
          <w:lang w:eastAsia="zh-CN"/>
        </w:rPr>
      </w:pPr>
      <w:r w:rsidRPr="00CF3A99">
        <w:rPr>
          <w:b/>
          <w:bCs/>
          <w:i/>
          <w:iCs/>
          <w:sz w:val="22"/>
          <w:szCs w:val="22"/>
          <w:lang w:eastAsia="zh-CN"/>
        </w:rPr>
        <w:t xml:space="preserve">Proposal </w:t>
      </w:r>
      <w:r>
        <w:rPr>
          <w:b/>
          <w:bCs/>
          <w:i/>
          <w:iCs/>
          <w:sz w:val="22"/>
          <w:szCs w:val="22"/>
          <w:lang w:eastAsia="zh-CN"/>
        </w:rPr>
        <w:t>3</w:t>
      </w:r>
      <w:r w:rsidRPr="00CF3A99">
        <w:rPr>
          <w:b/>
          <w:bCs/>
          <w:i/>
          <w:iCs/>
          <w:sz w:val="22"/>
          <w:szCs w:val="22"/>
          <w:lang w:eastAsia="zh-CN"/>
        </w:rPr>
        <w:t>:</w:t>
      </w:r>
      <w:r w:rsidR="00DE0CA5">
        <w:rPr>
          <w:b/>
          <w:bCs/>
          <w:i/>
          <w:iCs/>
          <w:sz w:val="22"/>
          <w:szCs w:val="22"/>
          <w:lang w:eastAsia="zh-CN"/>
        </w:rPr>
        <w:t xml:space="preserve"> </w:t>
      </w:r>
      <w:r w:rsidR="00687A31">
        <w:rPr>
          <w:b/>
          <w:bCs/>
          <w:i/>
          <w:iCs/>
          <w:sz w:val="22"/>
          <w:szCs w:val="22"/>
          <w:lang w:eastAsia="zh-CN"/>
        </w:rPr>
        <w:t xml:space="preserve">RAN1 to </w:t>
      </w:r>
      <w:r w:rsidR="003961F9">
        <w:rPr>
          <w:b/>
          <w:bCs/>
          <w:i/>
          <w:iCs/>
          <w:sz w:val="22"/>
          <w:szCs w:val="22"/>
          <w:lang w:eastAsia="zh-CN"/>
        </w:rPr>
        <w:t xml:space="preserve">consider the configuration and </w:t>
      </w:r>
      <w:r w:rsidR="00680BE7">
        <w:rPr>
          <w:b/>
          <w:bCs/>
          <w:i/>
          <w:iCs/>
          <w:sz w:val="22"/>
          <w:szCs w:val="22"/>
          <w:lang w:eastAsia="zh-CN"/>
        </w:rPr>
        <w:t>coordination</w:t>
      </w:r>
      <w:r w:rsidR="003961F9">
        <w:rPr>
          <w:b/>
          <w:bCs/>
          <w:i/>
          <w:iCs/>
          <w:sz w:val="22"/>
          <w:szCs w:val="22"/>
          <w:lang w:eastAsia="zh-CN"/>
        </w:rPr>
        <w:t xml:space="preserve"> detail</w:t>
      </w:r>
      <w:r w:rsidR="00323668">
        <w:rPr>
          <w:b/>
          <w:bCs/>
          <w:i/>
          <w:iCs/>
          <w:sz w:val="22"/>
          <w:szCs w:val="22"/>
          <w:lang w:eastAsia="zh-CN"/>
        </w:rPr>
        <w:t>s</w:t>
      </w:r>
      <w:r w:rsidR="003961F9">
        <w:rPr>
          <w:b/>
          <w:bCs/>
          <w:i/>
          <w:iCs/>
          <w:sz w:val="22"/>
          <w:szCs w:val="22"/>
          <w:lang w:eastAsia="zh-CN"/>
        </w:rPr>
        <w:t xml:space="preserve"> required to </w:t>
      </w:r>
      <w:r w:rsidR="00FA17F9">
        <w:rPr>
          <w:b/>
          <w:bCs/>
          <w:i/>
          <w:iCs/>
          <w:sz w:val="22"/>
          <w:szCs w:val="22"/>
          <w:lang w:eastAsia="zh-CN"/>
        </w:rPr>
        <w:t>enable DL-PRS PFL</w:t>
      </w:r>
      <w:r w:rsidR="00221440">
        <w:rPr>
          <w:b/>
          <w:bCs/>
          <w:i/>
          <w:iCs/>
          <w:sz w:val="22"/>
          <w:szCs w:val="22"/>
          <w:lang w:eastAsia="zh-CN"/>
        </w:rPr>
        <w:t xml:space="preserve"> aggregation. FFS details such as</w:t>
      </w:r>
      <w:r w:rsidR="00221440" w:rsidRPr="00221440">
        <w:t xml:space="preserve"> </w:t>
      </w:r>
      <w:r w:rsidR="00221440" w:rsidRPr="00221440">
        <w:rPr>
          <w:b/>
          <w:bCs/>
          <w:i/>
          <w:iCs/>
          <w:sz w:val="22"/>
          <w:szCs w:val="22"/>
          <w:lang w:eastAsia="zh-CN"/>
        </w:rPr>
        <w:t>which PFLs/carriers to activate/deactivate</w:t>
      </w:r>
      <w:r w:rsidR="00221440">
        <w:rPr>
          <w:b/>
          <w:bCs/>
          <w:i/>
          <w:iCs/>
          <w:sz w:val="22"/>
          <w:szCs w:val="22"/>
          <w:lang w:eastAsia="zh-CN"/>
        </w:rPr>
        <w:t>. RAN3 coordination may be required.</w:t>
      </w:r>
    </w:p>
    <w:p w14:paraId="0109C9E2" w14:textId="4BDFEC7F" w:rsidR="00221440" w:rsidRDefault="006231B0" w:rsidP="006231B0">
      <w:pPr>
        <w:spacing w:before="240" w:after="0"/>
        <w:jc w:val="both"/>
        <w:rPr>
          <w:sz w:val="22"/>
          <w:szCs w:val="22"/>
          <w:lang w:eastAsia="zh-CN"/>
        </w:rPr>
      </w:pPr>
      <w:r w:rsidRPr="006231B0">
        <w:rPr>
          <w:sz w:val="22"/>
          <w:szCs w:val="22"/>
          <w:lang w:eastAsia="zh-CN"/>
        </w:rPr>
        <w:t>In the</w:t>
      </w:r>
      <w:r>
        <w:rPr>
          <w:sz w:val="22"/>
          <w:szCs w:val="22"/>
          <w:lang w:eastAsia="zh-CN"/>
        </w:rPr>
        <w:t xml:space="preserve"> case of measurement reporting</w:t>
      </w:r>
      <w:r w:rsidR="00530D73">
        <w:rPr>
          <w:sz w:val="22"/>
          <w:szCs w:val="22"/>
          <w:lang w:eastAsia="zh-CN"/>
        </w:rPr>
        <w:t>, a target</w:t>
      </w:r>
      <w:r w:rsidR="00530D73" w:rsidRPr="00530D73">
        <w:rPr>
          <w:sz w:val="22"/>
          <w:szCs w:val="22"/>
          <w:lang w:eastAsia="zh-CN"/>
        </w:rPr>
        <w:t xml:space="preserve"> UE may also need to report </w:t>
      </w:r>
      <w:r w:rsidR="00530D73">
        <w:rPr>
          <w:sz w:val="22"/>
          <w:szCs w:val="22"/>
          <w:lang w:eastAsia="zh-CN"/>
        </w:rPr>
        <w:t>the</w:t>
      </w:r>
      <w:r w:rsidR="00530D73" w:rsidRPr="00530D73">
        <w:rPr>
          <w:sz w:val="22"/>
          <w:szCs w:val="22"/>
          <w:lang w:eastAsia="zh-CN"/>
        </w:rPr>
        <w:t xml:space="preserve"> </w:t>
      </w:r>
      <w:r w:rsidR="00530D73">
        <w:rPr>
          <w:sz w:val="22"/>
          <w:szCs w:val="22"/>
          <w:lang w:eastAsia="zh-CN"/>
        </w:rPr>
        <w:t>PFL</w:t>
      </w:r>
      <w:r w:rsidR="004C0231">
        <w:rPr>
          <w:sz w:val="22"/>
          <w:szCs w:val="22"/>
          <w:lang w:eastAsia="zh-CN"/>
        </w:rPr>
        <w:t>/</w:t>
      </w:r>
      <w:r w:rsidR="00530D73" w:rsidRPr="00530D73">
        <w:rPr>
          <w:sz w:val="22"/>
          <w:szCs w:val="22"/>
          <w:lang w:eastAsia="zh-CN"/>
        </w:rPr>
        <w:t xml:space="preserve">carrier indication </w:t>
      </w:r>
      <w:proofErr w:type="gramStart"/>
      <w:r w:rsidR="00530D73" w:rsidRPr="00530D73">
        <w:rPr>
          <w:sz w:val="22"/>
          <w:szCs w:val="22"/>
          <w:lang w:eastAsia="zh-CN"/>
        </w:rPr>
        <w:t>in order for</w:t>
      </w:r>
      <w:proofErr w:type="gramEnd"/>
      <w:r w:rsidR="00530D73" w:rsidRPr="00530D73">
        <w:rPr>
          <w:sz w:val="22"/>
          <w:szCs w:val="22"/>
          <w:lang w:eastAsia="zh-CN"/>
        </w:rPr>
        <w:t xml:space="preserve"> the LMF to understand</w:t>
      </w:r>
      <w:r w:rsidR="004C0231">
        <w:rPr>
          <w:sz w:val="22"/>
          <w:szCs w:val="22"/>
          <w:lang w:eastAsia="zh-CN"/>
        </w:rPr>
        <w:t xml:space="preserve"> the involved</w:t>
      </w:r>
      <w:r w:rsidR="00530D73" w:rsidRPr="00530D73">
        <w:rPr>
          <w:sz w:val="22"/>
          <w:szCs w:val="22"/>
          <w:lang w:eastAsia="zh-CN"/>
        </w:rPr>
        <w:t xml:space="preserve"> </w:t>
      </w:r>
      <w:r w:rsidR="00530D73">
        <w:rPr>
          <w:sz w:val="22"/>
          <w:szCs w:val="22"/>
          <w:lang w:eastAsia="zh-CN"/>
        </w:rPr>
        <w:t>PFLs/</w:t>
      </w:r>
      <w:r w:rsidR="00530D73" w:rsidRPr="00530D73">
        <w:rPr>
          <w:sz w:val="22"/>
          <w:szCs w:val="22"/>
          <w:lang w:eastAsia="zh-CN"/>
        </w:rPr>
        <w:t xml:space="preserve">carrier </w:t>
      </w:r>
      <w:r w:rsidR="004C0231">
        <w:rPr>
          <w:sz w:val="22"/>
          <w:szCs w:val="22"/>
          <w:lang w:eastAsia="zh-CN"/>
        </w:rPr>
        <w:t xml:space="preserve">that </w:t>
      </w:r>
      <w:r w:rsidR="00530D73" w:rsidRPr="00530D73">
        <w:rPr>
          <w:sz w:val="22"/>
          <w:szCs w:val="22"/>
          <w:lang w:eastAsia="zh-CN"/>
        </w:rPr>
        <w:t>were</w:t>
      </w:r>
      <w:r w:rsidR="004C0231">
        <w:rPr>
          <w:sz w:val="22"/>
          <w:szCs w:val="22"/>
          <w:lang w:eastAsia="zh-CN"/>
        </w:rPr>
        <w:t xml:space="preserve"> employed to perform</w:t>
      </w:r>
      <w:r w:rsidR="00530D73" w:rsidRPr="00530D73">
        <w:rPr>
          <w:sz w:val="22"/>
          <w:szCs w:val="22"/>
          <w:lang w:eastAsia="zh-CN"/>
        </w:rPr>
        <w:t xml:space="preserve"> the</w:t>
      </w:r>
      <w:r w:rsidR="004C0231">
        <w:rPr>
          <w:sz w:val="22"/>
          <w:szCs w:val="22"/>
          <w:lang w:eastAsia="zh-CN"/>
        </w:rPr>
        <w:t xml:space="preserve"> aggregated time-based</w:t>
      </w:r>
      <w:r w:rsidR="00530D73" w:rsidRPr="00530D73">
        <w:rPr>
          <w:sz w:val="22"/>
          <w:szCs w:val="22"/>
          <w:lang w:eastAsia="zh-CN"/>
        </w:rPr>
        <w:t xml:space="preserve"> positioning measurements. For example, the carrier indication may be included in the </w:t>
      </w:r>
      <w:r w:rsidR="004C0231">
        <w:rPr>
          <w:sz w:val="22"/>
          <w:szCs w:val="22"/>
          <w:lang w:eastAsia="zh-CN"/>
        </w:rPr>
        <w:t xml:space="preserve">DL-TDoA or Multi-RTT report </w:t>
      </w:r>
      <w:r w:rsidR="00530D73" w:rsidRPr="00530D73">
        <w:rPr>
          <w:sz w:val="22"/>
          <w:szCs w:val="22"/>
          <w:lang w:eastAsia="zh-CN"/>
        </w:rPr>
        <w:t>sent by the UE to the LMF and may include the PCell and SCell group identifiers or a CA configuration identity associated with the measurements</w:t>
      </w:r>
      <w:r w:rsidR="004C0231">
        <w:rPr>
          <w:sz w:val="22"/>
          <w:szCs w:val="22"/>
          <w:lang w:eastAsia="zh-CN"/>
        </w:rPr>
        <w:t>.</w:t>
      </w:r>
      <w:r w:rsidR="007F5019">
        <w:rPr>
          <w:sz w:val="22"/>
          <w:szCs w:val="22"/>
          <w:lang w:eastAsia="zh-CN"/>
        </w:rPr>
        <w:t xml:space="preserve"> This may also extend</w:t>
      </w:r>
      <w:r w:rsidR="00BA750E">
        <w:rPr>
          <w:sz w:val="22"/>
          <w:szCs w:val="22"/>
          <w:lang w:eastAsia="zh-CN"/>
        </w:rPr>
        <w:t xml:space="preserve"> to the UL-based positioning aggregation.</w:t>
      </w:r>
    </w:p>
    <w:p w14:paraId="72883C3C" w14:textId="77777777" w:rsidR="00BA750E" w:rsidRDefault="004C0231" w:rsidP="006231B0">
      <w:pPr>
        <w:spacing w:before="240" w:after="0"/>
        <w:jc w:val="both"/>
        <w:rPr>
          <w:b/>
          <w:bCs/>
          <w:i/>
          <w:iCs/>
          <w:sz w:val="22"/>
          <w:szCs w:val="22"/>
          <w:lang w:eastAsia="zh-CN"/>
        </w:rPr>
      </w:pPr>
      <w:r w:rsidRPr="00CF3A99">
        <w:rPr>
          <w:b/>
          <w:bCs/>
          <w:i/>
          <w:iCs/>
          <w:sz w:val="22"/>
          <w:szCs w:val="22"/>
          <w:lang w:eastAsia="zh-CN"/>
        </w:rPr>
        <w:t xml:space="preserve">Proposal </w:t>
      </w:r>
      <w:r>
        <w:rPr>
          <w:b/>
          <w:bCs/>
          <w:i/>
          <w:iCs/>
          <w:sz w:val="22"/>
          <w:szCs w:val="22"/>
          <w:lang w:eastAsia="zh-CN"/>
        </w:rPr>
        <w:t>4</w:t>
      </w:r>
      <w:r w:rsidRPr="00CF3A99">
        <w:rPr>
          <w:b/>
          <w:bCs/>
          <w:i/>
          <w:iCs/>
          <w:sz w:val="22"/>
          <w:szCs w:val="22"/>
          <w:lang w:eastAsia="zh-CN"/>
        </w:rPr>
        <w:t>:</w:t>
      </w:r>
      <w:r>
        <w:rPr>
          <w:b/>
          <w:bCs/>
          <w:i/>
          <w:iCs/>
          <w:sz w:val="22"/>
          <w:szCs w:val="22"/>
          <w:lang w:eastAsia="zh-CN"/>
        </w:rPr>
        <w:t xml:space="preserve"> RAN1 to </w:t>
      </w:r>
      <w:r>
        <w:rPr>
          <w:b/>
          <w:bCs/>
          <w:i/>
          <w:iCs/>
          <w:sz w:val="22"/>
          <w:szCs w:val="22"/>
          <w:lang w:eastAsia="zh-CN"/>
        </w:rPr>
        <w:t>support</w:t>
      </w:r>
      <w:r w:rsidR="00C73FFF">
        <w:rPr>
          <w:b/>
          <w:bCs/>
          <w:i/>
          <w:iCs/>
          <w:sz w:val="22"/>
          <w:szCs w:val="22"/>
          <w:lang w:eastAsia="zh-CN"/>
        </w:rPr>
        <w:t xml:space="preserve"> measurement identifiers related to the</w:t>
      </w:r>
      <w:r w:rsidR="007F5019">
        <w:rPr>
          <w:b/>
          <w:bCs/>
          <w:i/>
          <w:iCs/>
          <w:sz w:val="22"/>
          <w:szCs w:val="22"/>
          <w:lang w:eastAsia="zh-CN"/>
        </w:rPr>
        <w:t xml:space="preserve"> PFLs/carriers</w:t>
      </w:r>
      <w:r w:rsidR="00C73FFF">
        <w:rPr>
          <w:b/>
          <w:bCs/>
          <w:i/>
          <w:iCs/>
          <w:sz w:val="22"/>
          <w:szCs w:val="22"/>
          <w:lang w:eastAsia="zh-CN"/>
        </w:rPr>
        <w:t xml:space="preserve"> </w:t>
      </w:r>
      <w:r w:rsidR="007F5019">
        <w:rPr>
          <w:b/>
          <w:bCs/>
          <w:i/>
          <w:iCs/>
          <w:sz w:val="22"/>
          <w:szCs w:val="22"/>
          <w:lang w:eastAsia="zh-CN"/>
        </w:rPr>
        <w:t xml:space="preserve">aggregated </w:t>
      </w:r>
      <w:r w:rsidR="00BA750E">
        <w:rPr>
          <w:b/>
          <w:bCs/>
          <w:i/>
          <w:iCs/>
          <w:sz w:val="22"/>
          <w:szCs w:val="22"/>
          <w:lang w:eastAsia="zh-CN"/>
        </w:rPr>
        <w:t>when performing the respective time-based RAT-dependent positioning measurements.</w:t>
      </w:r>
    </w:p>
    <w:p w14:paraId="6EC95B56" w14:textId="0C390852" w:rsidR="006231B0" w:rsidRDefault="00D57B1D" w:rsidP="006231B0">
      <w:pPr>
        <w:spacing w:before="240" w:after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 From a feature perspective, it would also be beneficial for the LMF t</w:t>
      </w:r>
      <w:r w:rsidR="00700C89">
        <w:rPr>
          <w:sz w:val="22"/>
          <w:szCs w:val="22"/>
          <w:lang w:eastAsia="zh-CN"/>
        </w:rPr>
        <w:t xml:space="preserve">o understand which of the PFL band combinations are supported by the UE as different types of UEs may support different band combinations for enabling higher accuracy positioning. </w:t>
      </w:r>
      <w:r w:rsidR="00AE76A6">
        <w:rPr>
          <w:sz w:val="22"/>
          <w:szCs w:val="22"/>
          <w:lang w:eastAsia="zh-CN"/>
        </w:rPr>
        <w:t>The LMF and UE may use existing signalling mechanism</w:t>
      </w:r>
      <w:r w:rsidR="00BA750E">
        <w:rPr>
          <w:b/>
          <w:bCs/>
          <w:i/>
          <w:iCs/>
          <w:sz w:val="22"/>
          <w:szCs w:val="22"/>
          <w:lang w:eastAsia="zh-CN"/>
        </w:rPr>
        <w:t xml:space="preserve"> </w:t>
      </w:r>
      <w:r w:rsidR="006C3F6F">
        <w:rPr>
          <w:sz w:val="22"/>
          <w:szCs w:val="22"/>
          <w:lang w:eastAsia="zh-CN"/>
        </w:rPr>
        <w:t>to exchange such band combination capabilities for the purposes of positioning.</w:t>
      </w:r>
    </w:p>
    <w:p w14:paraId="0300F6A7" w14:textId="1448336D" w:rsidR="006C3F6F" w:rsidRPr="006C3F6F" w:rsidRDefault="006C3F6F" w:rsidP="006231B0">
      <w:pPr>
        <w:spacing w:before="240" w:after="0"/>
        <w:jc w:val="both"/>
        <w:rPr>
          <w:sz w:val="22"/>
          <w:szCs w:val="22"/>
          <w:lang w:eastAsia="zh-CN"/>
        </w:rPr>
      </w:pPr>
      <w:r w:rsidRPr="00CF3A99">
        <w:rPr>
          <w:b/>
          <w:bCs/>
          <w:i/>
          <w:iCs/>
          <w:sz w:val="22"/>
          <w:szCs w:val="22"/>
          <w:lang w:eastAsia="zh-CN"/>
        </w:rPr>
        <w:t xml:space="preserve">Proposal </w:t>
      </w:r>
      <w:r>
        <w:rPr>
          <w:b/>
          <w:bCs/>
          <w:i/>
          <w:iCs/>
          <w:sz w:val="22"/>
          <w:szCs w:val="22"/>
          <w:lang w:eastAsia="zh-CN"/>
        </w:rPr>
        <w:t>5</w:t>
      </w:r>
      <w:r w:rsidRPr="00CF3A99">
        <w:rPr>
          <w:b/>
          <w:bCs/>
          <w:i/>
          <w:iCs/>
          <w:sz w:val="22"/>
          <w:szCs w:val="22"/>
          <w:lang w:eastAsia="zh-CN"/>
        </w:rPr>
        <w:t>:</w:t>
      </w:r>
      <w:r>
        <w:rPr>
          <w:b/>
          <w:bCs/>
          <w:i/>
          <w:iCs/>
          <w:sz w:val="22"/>
          <w:szCs w:val="22"/>
          <w:lang w:eastAsia="zh-CN"/>
        </w:rPr>
        <w:t xml:space="preserve"> </w:t>
      </w:r>
      <w:r w:rsidR="003D18AA">
        <w:rPr>
          <w:b/>
          <w:bCs/>
          <w:i/>
          <w:iCs/>
          <w:sz w:val="22"/>
          <w:szCs w:val="22"/>
          <w:lang w:eastAsia="zh-CN"/>
        </w:rPr>
        <w:t>Support PFL band combination</w:t>
      </w:r>
      <w:r w:rsidR="00A22BB3">
        <w:rPr>
          <w:b/>
          <w:bCs/>
          <w:i/>
          <w:iCs/>
          <w:sz w:val="22"/>
          <w:szCs w:val="22"/>
          <w:lang w:eastAsia="zh-CN"/>
        </w:rPr>
        <w:t xml:space="preserve"> set</w:t>
      </w:r>
      <w:r w:rsidR="003D18AA">
        <w:rPr>
          <w:b/>
          <w:bCs/>
          <w:i/>
          <w:iCs/>
          <w:sz w:val="22"/>
          <w:szCs w:val="22"/>
          <w:lang w:eastAsia="zh-CN"/>
        </w:rPr>
        <w:t xml:space="preserve"> UE capability signalling for</w:t>
      </w:r>
      <w:r w:rsidR="00A22BB3">
        <w:rPr>
          <w:b/>
          <w:bCs/>
          <w:i/>
          <w:iCs/>
          <w:sz w:val="22"/>
          <w:szCs w:val="22"/>
          <w:lang w:eastAsia="zh-CN"/>
        </w:rPr>
        <w:t xml:space="preserve"> positioning.</w:t>
      </w:r>
    </w:p>
    <w:p w14:paraId="7DE9C888" w14:textId="1B8A122B" w:rsidR="00E5639B" w:rsidRPr="00E5639B" w:rsidRDefault="00306977" w:rsidP="00E5639B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  <w:r w:rsidR="00E65A8C">
        <w:rPr>
          <w:rFonts w:eastAsia="MS Mincho"/>
          <w:lang w:eastAsia="ja-JP"/>
        </w:rPr>
        <w:t>s</w:t>
      </w:r>
    </w:p>
    <w:p w14:paraId="23BC378E" w14:textId="5F97FF35" w:rsidR="0083185F" w:rsidRPr="007B7739" w:rsidRDefault="00073252" w:rsidP="007B7739">
      <w:pPr>
        <w:rPr>
          <w:bCs/>
          <w:sz w:val="22"/>
          <w:szCs w:val="22"/>
        </w:rPr>
      </w:pPr>
      <w:r w:rsidRPr="00D97C2B">
        <w:rPr>
          <w:sz w:val="22"/>
          <w:szCs w:val="22"/>
          <w:lang w:eastAsia="ja-JP"/>
        </w:rPr>
        <w:t>The</w:t>
      </w:r>
      <w:r w:rsidR="005E2229" w:rsidRPr="00D97C2B">
        <w:rPr>
          <w:sz w:val="22"/>
          <w:szCs w:val="22"/>
          <w:lang w:eastAsia="ja-JP"/>
        </w:rPr>
        <w:t xml:space="preserve"> </w:t>
      </w:r>
      <w:r w:rsidR="008065E4" w:rsidRPr="00D97C2B">
        <w:rPr>
          <w:sz w:val="22"/>
          <w:szCs w:val="22"/>
          <w:lang w:eastAsia="ja-JP"/>
        </w:rPr>
        <w:t>proposals</w:t>
      </w:r>
      <w:r w:rsidR="0014211D">
        <w:rPr>
          <w:sz w:val="22"/>
          <w:szCs w:val="22"/>
          <w:lang w:eastAsia="ja-JP"/>
        </w:rPr>
        <w:t xml:space="preserve"> </w:t>
      </w:r>
      <w:r w:rsidR="00221440">
        <w:rPr>
          <w:sz w:val="22"/>
          <w:szCs w:val="22"/>
          <w:lang w:eastAsia="ja-JP"/>
        </w:rPr>
        <w:t xml:space="preserve">related to the discussed PRS/SRS bandwidth aggregation paper </w:t>
      </w:r>
      <w:r w:rsidR="0014211D">
        <w:rPr>
          <w:sz w:val="22"/>
          <w:szCs w:val="22"/>
          <w:lang w:eastAsia="ja-JP"/>
        </w:rPr>
        <w:t>are summarized as follows</w:t>
      </w:r>
      <w:r w:rsidR="00C16C8C" w:rsidRPr="00D97C2B">
        <w:rPr>
          <w:sz w:val="22"/>
          <w:szCs w:val="22"/>
        </w:rPr>
        <w:t>:</w:t>
      </w:r>
    </w:p>
    <w:p w14:paraId="472D87B5" w14:textId="77777777" w:rsidR="00F416B1" w:rsidRPr="00CF3A99" w:rsidRDefault="00F416B1" w:rsidP="00F416B1">
      <w:pPr>
        <w:spacing w:after="0"/>
        <w:jc w:val="both"/>
        <w:rPr>
          <w:b/>
          <w:bCs/>
          <w:i/>
          <w:iCs/>
          <w:sz w:val="22"/>
          <w:szCs w:val="22"/>
          <w:lang w:eastAsia="zh-CN"/>
        </w:rPr>
      </w:pPr>
      <w:r w:rsidRPr="00CF3A99">
        <w:rPr>
          <w:b/>
          <w:bCs/>
          <w:i/>
          <w:iCs/>
          <w:sz w:val="22"/>
          <w:szCs w:val="22"/>
          <w:lang w:eastAsia="zh-CN"/>
        </w:rPr>
        <w:t>Proposal 1: RAN1 to confirm the following RAT-dependent measurement are least supported for bandwidth aggregation:</w:t>
      </w:r>
    </w:p>
    <w:p w14:paraId="2BF7805A" w14:textId="77777777" w:rsidR="00F416B1" w:rsidRPr="00F416B1" w:rsidRDefault="00F416B1" w:rsidP="00F416B1">
      <w:pPr>
        <w:pStyle w:val="ListParagraph"/>
        <w:numPr>
          <w:ilvl w:val="0"/>
          <w:numId w:val="20"/>
        </w:numPr>
        <w:spacing w:after="0"/>
        <w:jc w:val="both"/>
        <w:rPr>
          <w:b/>
          <w:bCs/>
          <w:i/>
          <w:iCs/>
          <w:lang w:eastAsia="zh-CN"/>
        </w:rPr>
      </w:pPr>
      <w:r w:rsidRPr="00CF3A99">
        <w:rPr>
          <w:b/>
          <w:bCs/>
          <w:i/>
          <w:iCs/>
          <w:lang w:val="en-GB" w:eastAsia="zh-CN"/>
        </w:rPr>
        <w:t>For DL-PRS PFL aggregation: DL RSTD and UE Rx-Tx time difference</w:t>
      </w:r>
    </w:p>
    <w:p w14:paraId="2ABFA7A5" w14:textId="6757BCEB" w:rsidR="00560B32" w:rsidRPr="00F416B1" w:rsidRDefault="00F416B1" w:rsidP="00F416B1">
      <w:pPr>
        <w:pStyle w:val="ListParagraph"/>
        <w:numPr>
          <w:ilvl w:val="0"/>
          <w:numId w:val="20"/>
        </w:numPr>
        <w:spacing w:after="0"/>
        <w:jc w:val="both"/>
        <w:rPr>
          <w:b/>
          <w:bCs/>
          <w:i/>
          <w:iCs/>
          <w:lang w:eastAsia="zh-CN"/>
        </w:rPr>
      </w:pPr>
      <w:r w:rsidRPr="00F416B1">
        <w:rPr>
          <w:b/>
          <w:bCs/>
          <w:i/>
          <w:iCs/>
          <w:lang w:eastAsia="zh-CN"/>
        </w:rPr>
        <w:t>For SRS for positioning carrier aggregation:  UL-RTOA and gNB Rx-Tx time difference</w:t>
      </w:r>
      <w:r w:rsidR="00560B32" w:rsidRPr="00F416B1">
        <w:rPr>
          <w:b/>
          <w:bCs/>
          <w:i/>
          <w:iCs/>
          <w:lang w:eastAsia="zh-CN"/>
        </w:rPr>
        <w:t xml:space="preserve">  </w:t>
      </w:r>
    </w:p>
    <w:p w14:paraId="158F3E09" w14:textId="77777777" w:rsidR="00560B32" w:rsidRDefault="00560B32" w:rsidP="00560B32">
      <w:pPr>
        <w:spacing w:after="0"/>
        <w:jc w:val="both"/>
        <w:rPr>
          <w:sz w:val="22"/>
          <w:szCs w:val="22"/>
          <w:lang w:eastAsia="zh-CN"/>
        </w:rPr>
      </w:pPr>
    </w:p>
    <w:p w14:paraId="570BEAFC" w14:textId="6DDD7B1D" w:rsidR="00560B32" w:rsidRDefault="00F416B1" w:rsidP="00560B32">
      <w:pPr>
        <w:spacing w:after="0"/>
        <w:jc w:val="both"/>
        <w:rPr>
          <w:b/>
          <w:bCs/>
          <w:i/>
          <w:iCs/>
          <w:sz w:val="22"/>
          <w:szCs w:val="22"/>
          <w:lang w:eastAsia="zh-CN"/>
        </w:rPr>
      </w:pPr>
      <w:r w:rsidRPr="00CF3A99">
        <w:rPr>
          <w:b/>
          <w:bCs/>
          <w:i/>
          <w:iCs/>
          <w:sz w:val="22"/>
          <w:szCs w:val="22"/>
          <w:lang w:eastAsia="zh-CN"/>
        </w:rPr>
        <w:t xml:space="preserve">Proposal </w:t>
      </w:r>
      <w:r>
        <w:rPr>
          <w:b/>
          <w:bCs/>
          <w:i/>
          <w:iCs/>
          <w:sz w:val="22"/>
          <w:szCs w:val="22"/>
          <w:lang w:eastAsia="zh-CN"/>
        </w:rPr>
        <w:t>2</w:t>
      </w:r>
      <w:r w:rsidRPr="00CF3A99">
        <w:rPr>
          <w:b/>
          <w:bCs/>
          <w:i/>
          <w:iCs/>
          <w:sz w:val="22"/>
          <w:szCs w:val="22"/>
          <w:lang w:eastAsia="zh-CN"/>
        </w:rPr>
        <w:t>: RAN1 to</w:t>
      </w:r>
      <w:r>
        <w:rPr>
          <w:b/>
          <w:bCs/>
          <w:i/>
          <w:iCs/>
          <w:sz w:val="22"/>
          <w:szCs w:val="22"/>
          <w:lang w:eastAsia="zh-CN"/>
        </w:rPr>
        <w:t xml:space="preserve"> consider the different band combinations required to support DL-PRS aggregation of up to 3 PFLs.</w:t>
      </w:r>
    </w:p>
    <w:p w14:paraId="64C90AF6" w14:textId="0FB660DA" w:rsidR="00F416B1" w:rsidRDefault="00F416B1" w:rsidP="00560B32">
      <w:pPr>
        <w:spacing w:after="0"/>
        <w:jc w:val="both"/>
        <w:rPr>
          <w:b/>
          <w:bCs/>
          <w:i/>
          <w:iCs/>
          <w:sz w:val="22"/>
          <w:szCs w:val="22"/>
          <w:lang w:eastAsia="zh-CN"/>
        </w:rPr>
      </w:pPr>
    </w:p>
    <w:p w14:paraId="62AE4ABC" w14:textId="2F4D459B" w:rsidR="00F416B1" w:rsidRDefault="00F416B1" w:rsidP="00560B32">
      <w:pPr>
        <w:spacing w:after="0"/>
        <w:jc w:val="both"/>
        <w:rPr>
          <w:b/>
          <w:bCs/>
          <w:i/>
          <w:iCs/>
          <w:sz w:val="22"/>
          <w:szCs w:val="22"/>
          <w:lang w:eastAsia="zh-CN"/>
        </w:rPr>
      </w:pPr>
      <w:r w:rsidRPr="00CF3A99">
        <w:rPr>
          <w:b/>
          <w:bCs/>
          <w:i/>
          <w:iCs/>
          <w:sz w:val="22"/>
          <w:szCs w:val="22"/>
          <w:lang w:eastAsia="zh-CN"/>
        </w:rPr>
        <w:t xml:space="preserve">Proposal </w:t>
      </w:r>
      <w:r>
        <w:rPr>
          <w:b/>
          <w:bCs/>
          <w:i/>
          <w:iCs/>
          <w:sz w:val="22"/>
          <w:szCs w:val="22"/>
          <w:lang w:eastAsia="zh-CN"/>
        </w:rPr>
        <w:t>3</w:t>
      </w:r>
      <w:r w:rsidRPr="00CF3A99">
        <w:rPr>
          <w:b/>
          <w:bCs/>
          <w:i/>
          <w:iCs/>
          <w:sz w:val="22"/>
          <w:szCs w:val="22"/>
          <w:lang w:eastAsia="zh-CN"/>
        </w:rPr>
        <w:t>:</w:t>
      </w:r>
      <w:r>
        <w:rPr>
          <w:b/>
          <w:bCs/>
          <w:i/>
          <w:iCs/>
          <w:sz w:val="22"/>
          <w:szCs w:val="22"/>
          <w:lang w:eastAsia="zh-CN"/>
        </w:rPr>
        <w:t xml:space="preserve"> RAN1 to consider the configuration and coordination details required to enable DL-PRS PFL aggregation. FFS details such as</w:t>
      </w:r>
      <w:r w:rsidRPr="00221440">
        <w:t xml:space="preserve"> </w:t>
      </w:r>
      <w:r w:rsidRPr="00221440">
        <w:rPr>
          <w:b/>
          <w:bCs/>
          <w:i/>
          <w:iCs/>
          <w:sz w:val="22"/>
          <w:szCs w:val="22"/>
          <w:lang w:eastAsia="zh-CN"/>
        </w:rPr>
        <w:t>which PFLs/carriers to activate/deactivate</w:t>
      </w:r>
      <w:r>
        <w:rPr>
          <w:b/>
          <w:bCs/>
          <w:i/>
          <w:iCs/>
          <w:sz w:val="22"/>
          <w:szCs w:val="22"/>
          <w:lang w:eastAsia="zh-CN"/>
        </w:rPr>
        <w:t>. RAN3 coordination may be required.</w:t>
      </w:r>
    </w:p>
    <w:p w14:paraId="532CC64A" w14:textId="577229CD" w:rsidR="00560B32" w:rsidRDefault="00560B32" w:rsidP="00560B32">
      <w:pPr>
        <w:spacing w:after="0"/>
        <w:jc w:val="both"/>
        <w:rPr>
          <w:b/>
          <w:bCs/>
          <w:i/>
          <w:iCs/>
          <w:sz w:val="22"/>
          <w:szCs w:val="22"/>
        </w:rPr>
      </w:pPr>
    </w:p>
    <w:p w14:paraId="51BA7669" w14:textId="2209AE75" w:rsidR="00F416B1" w:rsidRDefault="00F416B1" w:rsidP="00560B32">
      <w:pPr>
        <w:spacing w:after="0"/>
        <w:jc w:val="both"/>
        <w:rPr>
          <w:b/>
          <w:bCs/>
          <w:i/>
          <w:iCs/>
          <w:sz w:val="22"/>
          <w:szCs w:val="22"/>
          <w:lang w:eastAsia="zh-CN"/>
        </w:rPr>
      </w:pPr>
      <w:r w:rsidRPr="00CF3A99">
        <w:rPr>
          <w:b/>
          <w:bCs/>
          <w:i/>
          <w:iCs/>
          <w:sz w:val="22"/>
          <w:szCs w:val="22"/>
          <w:lang w:eastAsia="zh-CN"/>
        </w:rPr>
        <w:t xml:space="preserve">Proposal </w:t>
      </w:r>
      <w:r>
        <w:rPr>
          <w:b/>
          <w:bCs/>
          <w:i/>
          <w:iCs/>
          <w:sz w:val="22"/>
          <w:szCs w:val="22"/>
          <w:lang w:eastAsia="zh-CN"/>
        </w:rPr>
        <w:t>4</w:t>
      </w:r>
      <w:r w:rsidRPr="00CF3A99">
        <w:rPr>
          <w:b/>
          <w:bCs/>
          <w:i/>
          <w:iCs/>
          <w:sz w:val="22"/>
          <w:szCs w:val="22"/>
          <w:lang w:eastAsia="zh-CN"/>
        </w:rPr>
        <w:t>:</w:t>
      </w:r>
      <w:r>
        <w:rPr>
          <w:b/>
          <w:bCs/>
          <w:i/>
          <w:iCs/>
          <w:sz w:val="22"/>
          <w:szCs w:val="22"/>
          <w:lang w:eastAsia="zh-CN"/>
        </w:rPr>
        <w:t xml:space="preserve"> RAN1 to support measurement identifiers related to the PFLs/carriers aggregated when performing the respective time-based RAT-dependent positioning measurements.</w:t>
      </w:r>
    </w:p>
    <w:p w14:paraId="68767114" w14:textId="06394131" w:rsidR="00F416B1" w:rsidRDefault="00F416B1" w:rsidP="00560B32">
      <w:pPr>
        <w:spacing w:after="0"/>
        <w:jc w:val="both"/>
        <w:rPr>
          <w:b/>
          <w:bCs/>
          <w:i/>
          <w:iCs/>
          <w:sz w:val="22"/>
          <w:szCs w:val="22"/>
          <w:lang w:eastAsia="zh-CN"/>
        </w:rPr>
      </w:pPr>
    </w:p>
    <w:p w14:paraId="5D86AB92" w14:textId="2F6F62B2" w:rsidR="00F416B1" w:rsidRDefault="00F416B1" w:rsidP="00560B32">
      <w:pPr>
        <w:spacing w:after="0"/>
        <w:jc w:val="both"/>
        <w:rPr>
          <w:b/>
          <w:bCs/>
          <w:i/>
          <w:iCs/>
          <w:sz w:val="22"/>
          <w:szCs w:val="22"/>
        </w:rPr>
      </w:pPr>
      <w:r w:rsidRPr="00CF3A99">
        <w:rPr>
          <w:b/>
          <w:bCs/>
          <w:i/>
          <w:iCs/>
          <w:sz w:val="22"/>
          <w:szCs w:val="22"/>
          <w:lang w:eastAsia="zh-CN"/>
        </w:rPr>
        <w:t xml:space="preserve">Proposal </w:t>
      </w:r>
      <w:r>
        <w:rPr>
          <w:b/>
          <w:bCs/>
          <w:i/>
          <w:iCs/>
          <w:sz w:val="22"/>
          <w:szCs w:val="22"/>
          <w:lang w:eastAsia="zh-CN"/>
        </w:rPr>
        <w:t>5</w:t>
      </w:r>
      <w:r w:rsidRPr="00CF3A99">
        <w:rPr>
          <w:b/>
          <w:bCs/>
          <w:i/>
          <w:iCs/>
          <w:sz w:val="22"/>
          <w:szCs w:val="22"/>
          <w:lang w:eastAsia="zh-CN"/>
        </w:rPr>
        <w:t>:</w:t>
      </w:r>
      <w:r>
        <w:rPr>
          <w:b/>
          <w:bCs/>
          <w:i/>
          <w:iCs/>
          <w:sz w:val="22"/>
          <w:szCs w:val="22"/>
          <w:lang w:eastAsia="zh-CN"/>
        </w:rPr>
        <w:t xml:space="preserve"> Support PFL band combination set UE capability signalling for positioning.</w:t>
      </w:r>
    </w:p>
    <w:bookmarkEnd w:id="0"/>
    <w:p w14:paraId="42A278C5" w14:textId="77777777" w:rsidR="00145C47" w:rsidRPr="00B50C1F" w:rsidRDefault="00C23710" w:rsidP="00B50C1F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14:paraId="3C248F43" w14:textId="77777777" w:rsidR="0020004E" w:rsidRDefault="00EA470D" w:rsidP="004D6A3D">
      <w:pPr>
        <w:numPr>
          <w:ilvl w:val="0"/>
          <w:numId w:val="2"/>
        </w:numPr>
        <w:spacing w:after="0" w:line="276" w:lineRule="auto"/>
        <w:rPr>
          <w:lang w:val="en-US" w:bidi="en-US"/>
        </w:rPr>
      </w:pPr>
      <w:r w:rsidRPr="00E446CE">
        <w:rPr>
          <w:lang w:val="en-US" w:bidi="en-US"/>
        </w:rPr>
        <w:t>RP-223549</w:t>
      </w:r>
      <w:r w:rsidRPr="00ED3304">
        <w:rPr>
          <w:lang w:val="en-US" w:bidi="en-US"/>
        </w:rPr>
        <w:t>, “</w:t>
      </w:r>
      <w:r w:rsidRPr="00153613">
        <w:rPr>
          <w:lang w:val="en-US" w:bidi="en-US"/>
        </w:rPr>
        <w:t>New WID on Expanded and Improved NR Positioning</w:t>
      </w:r>
      <w:r w:rsidRPr="00ED3304">
        <w:rPr>
          <w:lang w:val="en-US" w:bidi="en-US"/>
        </w:rPr>
        <w:t>”, RAN#9</w:t>
      </w:r>
      <w:r>
        <w:rPr>
          <w:lang w:val="en-US" w:bidi="en-US"/>
        </w:rPr>
        <w:t>8</w:t>
      </w:r>
      <w:r w:rsidRPr="00ED3304">
        <w:rPr>
          <w:lang w:val="en-US" w:bidi="en-US"/>
        </w:rPr>
        <w:t>-e, Dec. 202</w:t>
      </w:r>
      <w:r>
        <w:rPr>
          <w:lang w:val="en-US" w:bidi="en-US"/>
        </w:rPr>
        <w:t>2</w:t>
      </w:r>
      <w:r w:rsidRPr="00ED3304">
        <w:rPr>
          <w:lang w:val="en-US" w:bidi="en-US"/>
        </w:rPr>
        <w:t>.</w:t>
      </w:r>
    </w:p>
    <w:p w14:paraId="66F123A3" w14:textId="4AC67FE0" w:rsidR="00481A9D" w:rsidRPr="0020004E" w:rsidRDefault="00481A9D" w:rsidP="004D6A3D">
      <w:pPr>
        <w:numPr>
          <w:ilvl w:val="0"/>
          <w:numId w:val="2"/>
        </w:numPr>
        <w:spacing w:after="0" w:line="276" w:lineRule="auto"/>
        <w:rPr>
          <w:lang w:val="en-US" w:bidi="en-US"/>
        </w:rPr>
      </w:pPr>
      <w:r w:rsidRPr="0020004E">
        <w:rPr>
          <w:lang w:val="en-US"/>
        </w:rPr>
        <w:t>TR 38.857, “Study on NR Positioning Enhancements (Release 17)”, V2.0.0., Mar. 2021.</w:t>
      </w:r>
    </w:p>
    <w:p w14:paraId="4D5ED375" w14:textId="790C7EBF" w:rsidR="008D7E7D" w:rsidRPr="004D6A3D" w:rsidRDefault="00EA470D" w:rsidP="004D6A3D">
      <w:pPr>
        <w:pStyle w:val="ListParagraph"/>
        <w:widowControl w:val="0"/>
        <w:numPr>
          <w:ilvl w:val="0"/>
          <w:numId w:val="2"/>
        </w:numPr>
        <w:autoSpaceDN w:val="0"/>
        <w:spacing w:after="0"/>
        <w:contextualSpacing w:val="0"/>
        <w:jc w:val="both"/>
        <w:rPr>
          <w:rFonts w:eastAsia="SimSun"/>
          <w:sz w:val="20"/>
          <w:szCs w:val="20"/>
        </w:rPr>
      </w:pPr>
      <w:r>
        <w:rPr>
          <w:sz w:val="20"/>
          <w:lang w:val="en-US"/>
        </w:rPr>
        <w:t>TR 38.859, “</w:t>
      </w:r>
      <w:r w:rsidRPr="005E37D1">
        <w:rPr>
          <w:sz w:val="20"/>
          <w:lang w:val="en-US"/>
        </w:rPr>
        <w:t>Study on expanded and improved NR positioning</w:t>
      </w:r>
      <w:r>
        <w:rPr>
          <w:sz w:val="20"/>
          <w:lang w:val="en-US"/>
        </w:rPr>
        <w:t xml:space="preserve"> (Release 18)”, V1.0.0., Dec. 2022.</w:t>
      </w:r>
    </w:p>
    <w:p w14:paraId="6F676EA7" w14:textId="0CA6FC78" w:rsidR="004D6A3D" w:rsidRPr="00400991" w:rsidRDefault="004D6A3D" w:rsidP="00400991">
      <w:pPr>
        <w:pStyle w:val="ListParagraph"/>
        <w:widowControl w:val="0"/>
        <w:numPr>
          <w:ilvl w:val="0"/>
          <w:numId w:val="2"/>
        </w:numPr>
        <w:autoSpaceDN w:val="0"/>
        <w:spacing w:after="0"/>
        <w:jc w:val="both"/>
        <w:rPr>
          <w:rFonts w:eastAsia="SimSun"/>
          <w:sz w:val="20"/>
          <w:szCs w:val="20"/>
          <w:lang w:val="en-GB"/>
        </w:rPr>
      </w:pPr>
      <w:r>
        <w:rPr>
          <w:rFonts w:eastAsia="SimSun"/>
          <w:sz w:val="20"/>
          <w:szCs w:val="20"/>
          <w:lang w:val="en-GB"/>
        </w:rPr>
        <w:t>TS 38.101, “</w:t>
      </w:r>
      <w:r w:rsidR="00400991" w:rsidRPr="00400991">
        <w:rPr>
          <w:rFonts w:eastAsia="SimSun"/>
          <w:sz w:val="20"/>
          <w:szCs w:val="20"/>
          <w:lang w:val="en-GB"/>
        </w:rPr>
        <w:t>User Equipment (UE) radio transmission and reception;</w:t>
      </w:r>
      <w:r w:rsidR="00400991">
        <w:rPr>
          <w:rFonts w:eastAsia="SimSun"/>
          <w:sz w:val="20"/>
          <w:szCs w:val="20"/>
          <w:lang w:val="en-GB"/>
        </w:rPr>
        <w:t xml:space="preserve"> </w:t>
      </w:r>
      <w:r w:rsidR="00400991" w:rsidRPr="00400991">
        <w:rPr>
          <w:rFonts w:eastAsia="SimSun"/>
          <w:sz w:val="20"/>
          <w:szCs w:val="20"/>
          <w:lang w:val="en-GB"/>
        </w:rPr>
        <w:t>Part 1: Range 1 Standalone</w:t>
      </w:r>
      <w:r w:rsidRPr="0037307C">
        <w:rPr>
          <w:rFonts w:eastAsia="SimSun"/>
          <w:sz w:val="20"/>
          <w:szCs w:val="20"/>
          <w:lang w:val="en-GB"/>
        </w:rPr>
        <w:t>”</w:t>
      </w:r>
      <w:r w:rsidR="000363F4" w:rsidRPr="0037307C">
        <w:rPr>
          <w:rFonts w:eastAsia="SimSun"/>
          <w:sz w:val="20"/>
          <w:szCs w:val="20"/>
          <w:lang w:val="en-GB"/>
        </w:rPr>
        <w:t xml:space="preserve">, </w:t>
      </w:r>
      <w:r w:rsidR="0051732E" w:rsidRPr="0037307C">
        <w:rPr>
          <w:rFonts w:eastAsia="SimSun"/>
          <w:sz w:val="20"/>
          <w:szCs w:val="20"/>
          <w:lang w:val="en-GB"/>
        </w:rPr>
        <w:t>V18.0.0</w:t>
      </w:r>
      <w:r w:rsidR="0037307C" w:rsidRPr="0037307C">
        <w:rPr>
          <w:rFonts w:eastAsia="SimSun"/>
          <w:sz w:val="20"/>
          <w:szCs w:val="20"/>
          <w:lang w:val="en-GB"/>
        </w:rPr>
        <w:t>, Dec. 2022.</w:t>
      </w:r>
    </w:p>
    <w:sectPr w:rsidR="004D6A3D" w:rsidRPr="00400991" w:rsidSect="00F54AD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DE151" w14:textId="77777777" w:rsidR="00B23DB2" w:rsidRDefault="00B23DB2" w:rsidP="00AC001C">
      <w:pPr>
        <w:spacing w:after="0"/>
      </w:pPr>
      <w:r>
        <w:separator/>
      </w:r>
    </w:p>
  </w:endnote>
  <w:endnote w:type="continuationSeparator" w:id="0">
    <w:p w14:paraId="57787871" w14:textId="77777777" w:rsidR="00B23DB2" w:rsidRDefault="00B23DB2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07842" w14:textId="77777777" w:rsidR="00183833" w:rsidRDefault="001838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009C6" w14:textId="77777777" w:rsidR="00183833" w:rsidRPr="00C96602" w:rsidRDefault="00183833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>
      <w:rPr>
        <w:rFonts w:ascii="Times New Roman" w:hAnsi="Times New Roman"/>
        <w:b w:val="0"/>
        <w:i w:val="0"/>
      </w:rPr>
      <w:t>4</w:t>
    </w:r>
    <w:r w:rsidRPr="00C96602">
      <w:rPr>
        <w:rFonts w:ascii="Times New Roman" w:hAnsi="Times New Roman"/>
        <w:b w:val="0"/>
        <w:i w:val="0"/>
      </w:rPr>
      <w:fldChar w:fldCharType="end"/>
    </w:r>
  </w:p>
  <w:p w14:paraId="6FB3AF7E" w14:textId="77777777" w:rsidR="00183833" w:rsidRDefault="001838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CB5FF" w14:textId="77777777" w:rsidR="00183833" w:rsidRDefault="001838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A99DF" w14:textId="77777777" w:rsidR="00B23DB2" w:rsidRDefault="00B23DB2" w:rsidP="00AC001C">
      <w:pPr>
        <w:spacing w:after="0"/>
      </w:pPr>
      <w:r>
        <w:separator/>
      </w:r>
    </w:p>
  </w:footnote>
  <w:footnote w:type="continuationSeparator" w:id="0">
    <w:p w14:paraId="040117C3" w14:textId="77777777" w:rsidR="00B23DB2" w:rsidRDefault="00B23DB2" w:rsidP="00AC00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02236" w14:textId="77777777" w:rsidR="00183833" w:rsidRDefault="001838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997FA" w14:textId="77777777" w:rsidR="00183833" w:rsidRDefault="001838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EA280" w14:textId="77777777" w:rsidR="00183833" w:rsidRDefault="001838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2B597D"/>
    <w:multiLevelType w:val="hybridMultilevel"/>
    <w:tmpl w:val="D7DA8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F2CF9"/>
    <w:multiLevelType w:val="multilevel"/>
    <w:tmpl w:val="4D9481F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ind w:left="369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1C0073CF"/>
    <w:multiLevelType w:val="hybridMultilevel"/>
    <w:tmpl w:val="28C473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6B40B88"/>
    <w:multiLevelType w:val="hybridMultilevel"/>
    <w:tmpl w:val="862A5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ED3FAB"/>
    <w:multiLevelType w:val="hybridMultilevel"/>
    <w:tmpl w:val="8294D32E"/>
    <w:lvl w:ilvl="0" w:tplc="7630B4FE"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25E07AC"/>
    <w:multiLevelType w:val="hybridMultilevel"/>
    <w:tmpl w:val="6E041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197C77"/>
    <w:multiLevelType w:val="multilevel"/>
    <w:tmpl w:val="5BB03973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9D85973"/>
    <w:multiLevelType w:val="hybridMultilevel"/>
    <w:tmpl w:val="7BB682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1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BEC2621"/>
    <w:multiLevelType w:val="hybridMultilevel"/>
    <w:tmpl w:val="FF54C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253DBD"/>
    <w:multiLevelType w:val="hybridMultilevel"/>
    <w:tmpl w:val="B5F65038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CC66CF1"/>
    <w:multiLevelType w:val="hybridMultilevel"/>
    <w:tmpl w:val="67AA6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0B36BC"/>
    <w:multiLevelType w:val="hybridMultilevel"/>
    <w:tmpl w:val="98E8A042"/>
    <w:lvl w:ilvl="0" w:tplc="92E012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A832FC"/>
    <w:multiLevelType w:val="hybridMultilevel"/>
    <w:tmpl w:val="59A0D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1387099530">
    <w:abstractNumId w:val="2"/>
  </w:num>
  <w:num w:numId="2" w16cid:durableId="461075122">
    <w:abstractNumId w:val="11"/>
  </w:num>
  <w:num w:numId="3" w16cid:durableId="951742411">
    <w:abstractNumId w:val="10"/>
  </w:num>
  <w:num w:numId="4" w16cid:durableId="1063985832">
    <w:abstractNumId w:val="19"/>
  </w:num>
  <w:num w:numId="5" w16cid:durableId="641810575">
    <w:abstractNumId w:val="8"/>
  </w:num>
  <w:num w:numId="6" w16cid:durableId="1192457710">
    <w:abstractNumId w:val="17"/>
  </w:num>
  <w:num w:numId="7" w16cid:durableId="1423602060">
    <w:abstractNumId w:val="13"/>
  </w:num>
  <w:num w:numId="8" w16cid:durableId="1364137385">
    <w:abstractNumId w:val="9"/>
  </w:num>
  <w:num w:numId="9" w16cid:durableId="1660424699">
    <w:abstractNumId w:val="12"/>
  </w:num>
  <w:num w:numId="10" w16cid:durableId="793329261">
    <w:abstractNumId w:val="14"/>
  </w:num>
  <w:num w:numId="11" w16cid:durableId="898133221">
    <w:abstractNumId w:val="7"/>
  </w:num>
  <w:num w:numId="12" w16cid:durableId="2095083443">
    <w:abstractNumId w:val="3"/>
  </w:num>
  <w:num w:numId="13" w16cid:durableId="896430048">
    <w:abstractNumId w:val="6"/>
  </w:num>
  <w:num w:numId="14" w16cid:durableId="1391229319">
    <w:abstractNumId w:val="15"/>
  </w:num>
  <w:num w:numId="15" w16cid:durableId="1870028003">
    <w:abstractNumId w:val="4"/>
  </w:num>
  <w:num w:numId="16" w16cid:durableId="1502937270">
    <w:abstractNumId w:val="5"/>
  </w:num>
  <w:num w:numId="17" w16cid:durableId="1242135225">
    <w:abstractNumId w:val="16"/>
  </w:num>
  <w:num w:numId="18" w16cid:durableId="8211963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 w16cid:durableId="1926500385">
    <w:abstractNumId w:val="1"/>
  </w:num>
  <w:num w:numId="20" w16cid:durableId="85542652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7D0"/>
    <w:rsid w:val="00001400"/>
    <w:rsid w:val="0000149D"/>
    <w:rsid w:val="00001C37"/>
    <w:rsid w:val="00001DE2"/>
    <w:rsid w:val="00001E2A"/>
    <w:rsid w:val="00001F2F"/>
    <w:rsid w:val="00002337"/>
    <w:rsid w:val="0000243F"/>
    <w:rsid w:val="00002443"/>
    <w:rsid w:val="0000253F"/>
    <w:rsid w:val="0000263D"/>
    <w:rsid w:val="00002A19"/>
    <w:rsid w:val="00002E3F"/>
    <w:rsid w:val="00003443"/>
    <w:rsid w:val="000035EE"/>
    <w:rsid w:val="00003767"/>
    <w:rsid w:val="00003A27"/>
    <w:rsid w:val="00003A69"/>
    <w:rsid w:val="0000448A"/>
    <w:rsid w:val="000044E8"/>
    <w:rsid w:val="00004C64"/>
    <w:rsid w:val="00004CCB"/>
    <w:rsid w:val="00005327"/>
    <w:rsid w:val="000054E9"/>
    <w:rsid w:val="0000569D"/>
    <w:rsid w:val="00005827"/>
    <w:rsid w:val="00006045"/>
    <w:rsid w:val="000064F4"/>
    <w:rsid w:val="0000686C"/>
    <w:rsid w:val="00006B7B"/>
    <w:rsid w:val="00006FF5"/>
    <w:rsid w:val="000073FF"/>
    <w:rsid w:val="00007C36"/>
    <w:rsid w:val="00007F1E"/>
    <w:rsid w:val="000100CD"/>
    <w:rsid w:val="000105D8"/>
    <w:rsid w:val="000108A9"/>
    <w:rsid w:val="00011049"/>
    <w:rsid w:val="0001135E"/>
    <w:rsid w:val="0001158B"/>
    <w:rsid w:val="00011A8B"/>
    <w:rsid w:val="00011F85"/>
    <w:rsid w:val="000121C2"/>
    <w:rsid w:val="000121ED"/>
    <w:rsid w:val="00012219"/>
    <w:rsid w:val="00012A04"/>
    <w:rsid w:val="0001328D"/>
    <w:rsid w:val="00013484"/>
    <w:rsid w:val="00013490"/>
    <w:rsid w:val="0001356E"/>
    <w:rsid w:val="00013B48"/>
    <w:rsid w:val="00013B62"/>
    <w:rsid w:val="00013E75"/>
    <w:rsid w:val="00014007"/>
    <w:rsid w:val="00014518"/>
    <w:rsid w:val="000145A8"/>
    <w:rsid w:val="000145BA"/>
    <w:rsid w:val="00014629"/>
    <w:rsid w:val="00014E0B"/>
    <w:rsid w:val="00015005"/>
    <w:rsid w:val="00015248"/>
    <w:rsid w:val="000157B5"/>
    <w:rsid w:val="00015AF5"/>
    <w:rsid w:val="00016181"/>
    <w:rsid w:val="00016EC4"/>
    <w:rsid w:val="00016F90"/>
    <w:rsid w:val="00017BDA"/>
    <w:rsid w:val="00020247"/>
    <w:rsid w:val="000203DD"/>
    <w:rsid w:val="000204B0"/>
    <w:rsid w:val="00020A71"/>
    <w:rsid w:val="0002102F"/>
    <w:rsid w:val="0002118B"/>
    <w:rsid w:val="000211D0"/>
    <w:rsid w:val="000217D1"/>
    <w:rsid w:val="00021899"/>
    <w:rsid w:val="00021B05"/>
    <w:rsid w:val="00021D72"/>
    <w:rsid w:val="00021DB3"/>
    <w:rsid w:val="00021E99"/>
    <w:rsid w:val="00022EC6"/>
    <w:rsid w:val="00023344"/>
    <w:rsid w:val="000238D7"/>
    <w:rsid w:val="0002398E"/>
    <w:rsid w:val="000239CC"/>
    <w:rsid w:val="00023AC7"/>
    <w:rsid w:val="00023C0A"/>
    <w:rsid w:val="00024295"/>
    <w:rsid w:val="000244AD"/>
    <w:rsid w:val="00024976"/>
    <w:rsid w:val="000249BB"/>
    <w:rsid w:val="000253AA"/>
    <w:rsid w:val="0002588F"/>
    <w:rsid w:val="000259AD"/>
    <w:rsid w:val="000259CB"/>
    <w:rsid w:val="00025D15"/>
    <w:rsid w:val="00025F59"/>
    <w:rsid w:val="00026088"/>
    <w:rsid w:val="00026179"/>
    <w:rsid w:val="000261DF"/>
    <w:rsid w:val="00026762"/>
    <w:rsid w:val="00027059"/>
    <w:rsid w:val="000300E3"/>
    <w:rsid w:val="00030D35"/>
    <w:rsid w:val="00030D38"/>
    <w:rsid w:val="000310B5"/>
    <w:rsid w:val="00031762"/>
    <w:rsid w:val="00031E1E"/>
    <w:rsid w:val="00031F6C"/>
    <w:rsid w:val="00031F81"/>
    <w:rsid w:val="00032034"/>
    <w:rsid w:val="0003236E"/>
    <w:rsid w:val="000324E8"/>
    <w:rsid w:val="00032686"/>
    <w:rsid w:val="00032D41"/>
    <w:rsid w:val="0003332E"/>
    <w:rsid w:val="00033432"/>
    <w:rsid w:val="0003387A"/>
    <w:rsid w:val="00033ADE"/>
    <w:rsid w:val="00034007"/>
    <w:rsid w:val="0003435D"/>
    <w:rsid w:val="0003435F"/>
    <w:rsid w:val="000345DF"/>
    <w:rsid w:val="00034CCC"/>
    <w:rsid w:val="00034D23"/>
    <w:rsid w:val="00034FEC"/>
    <w:rsid w:val="00035372"/>
    <w:rsid w:val="000353A8"/>
    <w:rsid w:val="000363F4"/>
    <w:rsid w:val="00036804"/>
    <w:rsid w:val="0003703F"/>
    <w:rsid w:val="0003704A"/>
    <w:rsid w:val="00037487"/>
    <w:rsid w:val="00037492"/>
    <w:rsid w:val="000374AD"/>
    <w:rsid w:val="00037FB1"/>
    <w:rsid w:val="000403B0"/>
    <w:rsid w:val="000408F6"/>
    <w:rsid w:val="00040AA5"/>
    <w:rsid w:val="00040DDD"/>
    <w:rsid w:val="0004153A"/>
    <w:rsid w:val="00042375"/>
    <w:rsid w:val="00042622"/>
    <w:rsid w:val="00042829"/>
    <w:rsid w:val="000429F9"/>
    <w:rsid w:val="00042C1B"/>
    <w:rsid w:val="00042C43"/>
    <w:rsid w:val="00042C66"/>
    <w:rsid w:val="00042F57"/>
    <w:rsid w:val="0004344A"/>
    <w:rsid w:val="00043547"/>
    <w:rsid w:val="00043966"/>
    <w:rsid w:val="00043C4C"/>
    <w:rsid w:val="00043EC8"/>
    <w:rsid w:val="00044218"/>
    <w:rsid w:val="0004478A"/>
    <w:rsid w:val="000449F5"/>
    <w:rsid w:val="00044AA3"/>
    <w:rsid w:val="00044E1A"/>
    <w:rsid w:val="00045131"/>
    <w:rsid w:val="00045D02"/>
    <w:rsid w:val="00045E55"/>
    <w:rsid w:val="00045FB7"/>
    <w:rsid w:val="0004719F"/>
    <w:rsid w:val="000474B5"/>
    <w:rsid w:val="0004792E"/>
    <w:rsid w:val="00047C0A"/>
    <w:rsid w:val="00050121"/>
    <w:rsid w:val="0005062B"/>
    <w:rsid w:val="000506ED"/>
    <w:rsid w:val="000507F9"/>
    <w:rsid w:val="00050A61"/>
    <w:rsid w:val="00050B0A"/>
    <w:rsid w:val="00050B41"/>
    <w:rsid w:val="00050E2C"/>
    <w:rsid w:val="00050E2E"/>
    <w:rsid w:val="00050FEB"/>
    <w:rsid w:val="000510E5"/>
    <w:rsid w:val="00051122"/>
    <w:rsid w:val="000513AB"/>
    <w:rsid w:val="00051B8A"/>
    <w:rsid w:val="00051D5A"/>
    <w:rsid w:val="00051DD7"/>
    <w:rsid w:val="00052175"/>
    <w:rsid w:val="000521F4"/>
    <w:rsid w:val="000522D3"/>
    <w:rsid w:val="00052494"/>
    <w:rsid w:val="000527DE"/>
    <w:rsid w:val="00052927"/>
    <w:rsid w:val="00052ADE"/>
    <w:rsid w:val="00052FDB"/>
    <w:rsid w:val="0005300F"/>
    <w:rsid w:val="000530ED"/>
    <w:rsid w:val="000535DF"/>
    <w:rsid w:val="00053664"/>
    <w:rsid w:val="00053768"/>
    <w:rsid w:val="00053D72"/>
    <w:rsid w:val="00053F94"/>
    <w:rsid w:val="0005400E"/>
    <w:rsid w:val="00054177"/>
    <w:rsid w:val="00054B38"/>
    <w:rsid w:val="00055132"/>
    <w:rsid w:val="000552E9"/>
    <w:rsid w:val="00055381"/>
    <w:rsid w:val="00055C66"/>
    <w:rsid w:val="00055C73"/>
    <w:rsid w:val="0005687C"/>
    <w:rsid w:val="00056935"/>
    <w:rsid w:val="00056AB0"/>
    <w:rsid w:val="00057642"/>
    <w:rsid w:val="000577E5"/>
    <w:rsid w:val="00057E25"/>
    <w:rsid w:val="00057E81"/>
    <w:rsid w:val="00057F5C"/>
    <w:rsid w:val="00057FA6"/>
    <w:rsid w:val="00060024"/>
    <w:rsid w:val="0006031D"/>
    <w:rsid w:val="000609A2"/>
    <w:rsid w:val="000609EA"/>
    <w:rsid w:val="00060F01"/>
    <w:rsid w:val="00061426"/>
    <w:rsid w:val="000614BC"/>
    <w:rsid w:val="00061AD3"/>
    <w:rsid w:val="00061B3A"/>
    <w:rsid w:val="00062340"/>
    <w:rsid w:val="0006269E"/>
    <w:rsid w:val="00062738"/>
    <w:rsid w:val="00063C5C"/>
    <w:rsid w:val="00064353"/>
    <w:rsid w:val="00064416"/>
    <w:rsid w:val="00064F74"/>
    <w:rsid w:val="00065314"/>
    <w:rsid w:val="0006582B"/>
    <w:rsid w:val="00065863"/>
    <w:rsid w:val="00065F38"/>
    <w:rsid w:val="000661B2"/>
    <w:rsid w:val="000664F0"/>
    <w:rsid w:val="000667B3"/>
    <w:rsid w:val="0006695E"/>
    <w:rsid w:val="00066C9B"/>
    <w:rsid w:val="00066EF9"/>
    <w:rsid w:val="00067A84"/>
    <w:rsid w:val="00067AE7"/>
    <w:rsid w:val="00067BC1"/>
    <w:rsid w:val="00067F68"/>
    <w:rsid w:val="00070432"/>
    <w:rsid w:val="000705B3"/>
    <w:rsid w:val="00070A33"/>
    <w:rsid w:val="00070B15"/>
    <w:rsid w:val="00070F30"/>
    <w:rsid w:val="0007149B"/>
    <w:rsid w:val="00071A1F"/>
    <w:rsid w:val="00071E9C"/>
    <w:rsid w:val="00071EFA"/>
    <w:rsid w:val="000721FA"/>
    <w:rsid w:val="000722F0"/>
    <w:rsid w:val="00072757"/>
    <w:rsid w:val="000729B4"/>
    <w:rsid w:val="00072C8D"/>
    <w:rsid w:val="00072DA9"/>
    <w:rsid w:val="00072FCD"/>
    <w:rsid w:val="00073252"/>
    <w:rsid w:val="000736E8"/>
    <w:rsid w:val="00073A03"/>
    <w:rsid w:val="00073A1B"/>
    <w:rsid w:val="00073A26"/>
    <w:rsid w:val="00073AB8"/>
    <w:rsid w:val="0007460A"/>
    <w:rsid w:val="00074BD1"/>
    <w:rsid w:val="000753CE"/>
    <w:rsid w:val="000754B0"/>
    <w:rsid w:val="000756C1"/>
    <w:rsid w:val="000757C5"/>
    <w:rsid w:val="00075ACA"/>
    <w:rsid w:val="00075B4C"/>
    <w:rsid w:val="00076562"/>
    <w:rsid w:val="0007696F"/>
    <w:rsid w:val="00076AE1"/>
    <w:rsid w:val="00076B21"/>
    <w:rsid w:val="00076DE3"/>
    <w:rsid w:val="00076DFE"/>
    <w:rsid w:val="00077C8A"/>
    <w:rsid w:val="00077E51"/>
    <w:rsid w:val="000807E2"/>
    <w:rsid w:val="00080A34"/>
    <w:rsid w:val="00080A59"/>
    <w:rsid w:val="00080D99"/>
    <w:rsid w:val="00080DA0"/>
    <w:rsid w:val="000812D2"/>
    <w:rsid w:val="00081481"/>
    <w:rsid w:val="00081961"/>
    <w:rsid w:val="00081B75"/>
    <w:rsid w:val="0008213E"/>
    <w:rsid w:val="00082396"/>
    <w:rsid w:val="000823A0"/>
    <w:rsid w:val="000829A8"/>
    <w:rsid w:val="00082B7C"/>
    <w:rsid w:val="00082B84"/>
    <w:rsid w:val="00082BB6"/>
    <w:rsid w:val="00082C78"/>
    <w:rsid w:val="0008396F"/>
    <w:rsid w:val="00083AF9"/>
    <w:rsid w:val="00084066"/>
    <w:rsid w:val="000841F2"/>
    <w:rsid w:val="0008428B"/>
    <w:rsid w:val="00084A8C"/>
    <w:rsid w:val="00084AE3"/>
    <w:rsid w:val="00084D76"/>
    <w:rsid w:val="000855E4"/>
    <w:rsid w:val="00085B56"/>
    <w:rsid w:val="00085DB1"/>
    <w:rsid w:val="0008694F"/>
    <w:rsid w:val="00086D1F"/>
    <w:rsid w:val="000870E7"/>
    <w:rsid w:val="0008760E"/>
    <w:rsid w:val="00087A3A"/>
    <w:rsid w:val="0009031D"/>
    <w:rsid w:val="000904CC"/>
    <w:rsid w:val="000909DA"/>
    <w:rsid w:val="00091E0E"/>
    <w:rsid w:val="00091E55"/>
    <w:rsid w:val="00091F11"/>
    <w:rsid w:val="000920BD"/>
    <w:rsid w:val="000922F1"/>
    <w:rsid w:val="000929D9"/>
    <w:rsid w:val="00092C13"/>
    <w:rsid w:val="00094087"/>
    <w:rsid w:val="000940F5"/>
    <w:rsid w:val="0009422D"/>
    <w:rsid w:val="0009423A"/>
    <w:rsid w:val="00094289"/>
    <w:rsid w:val="0009484C"/>
    <w:rsid w:val="0009499C"/>
    <w:rsid w:val="000949FA"/>
    <w:rsid w:val="00094C7A"/>
    <w:rsid w:val="00094C83"/>
    <w:rsid w:val="00094C97"/>
    <w:rsid w:val="00094F82"/>
    <w:rsid w:val="0009584C"/>
    <w:rsid w:val="000958FF"/>
    <w:rsid w:val="00095C7A"/>
    <w:rsid w:val="00095E5A"/>
    <w:rsid w:val="00095F80"/>
    <w:rsid w:val="00096499"/>
    <w:rsid w:val="00097AD2"/>
    <w:rsid w:val="00097C7E"/>
    <w:rsid w:val="00097FAD"/>
    <w:rsid w:val="000A032A"/>
    <w:rsid w:val="000A047D"/>
    <w:rsid w:val="000A0F56"/>
    <w:rsid w:val="000A111C"/>
    <w:rsid w:val="000A178F"/>
    <w:rsid w:val="000A184C"/>
    <w:rsid w:val="000A1D8E"/>
    <w:rsid w:val="000A201B"/>
    <w:rsid w:val="000A2253"/>
    <w:rsid w:val="000A25D1"/>
    <w:rsid w:val="000A2711"/>
    <w:rsid w:val="000A2B39"/>
    <w:rsid w:val="000A3413"/>
    <w:rsid w:val="000A3DDC"/>
    <w:rsid w:val="000A44C7"/>
    <w:rsid w:val="000A4527"/>
    <w:rsid w:val="000A5B98"/>
    <w:rsid w:val="000A6206"/>
    <w:rsid w:val="000A6816"/>
    <w:rsid w:val="000A6B56"/>
    <w:rsid w:val="000A7074"/>
    <w:rsid w:val="000A73C9"/>
    <w:rsid w:val="000A763E"/>
    <w:rsid w:val="000A787A"/>
    <w:rsid w:val="000B01C0"/>
    <w:rsid w:val="000B020D"/>
    <w:rsid w:val="000B02FA"/>
    <w:rsid w:val="000B03B0"/>
    <w:rsid w:val="000B0686"/>
    <w:rsid w:val="000B0D05"/>
    <w:rsid w:val="000B0E71"/>
    <w:rsid w:val="000B120F"/>
    <w:rsid w:val="000B12EC"/>
    <w:rsid w:val="000B1492"/>
    <w:rsid w:val="000B18F6"/>
    <w:rsid w:val="000B1921"/>
    <w:rsid w:val="000B1931"/>
    <w:rsid w:val="000B19A3"/>
    <w:rsid w:val="000B28C1"/>
    <w:rsid w:val="000B2CDC"/>
    <w:rsid w:val="000B3164"/>
    <w:rsid w:val="000B335A"/>
    <w:rsid w:val="000B3453"/>
    <w:rsid w:val="000B3562"/>
    <w:rsid w:val="000B370B"/>
    <w:rsid w:val="000B3A36"/>
    <w:rsid w:val="000B3D22"/>
    <w:rsid w:val="000B3F24"/>
    <w:rsid w:val="000B415E"/>
    <w:rsid w:val="000B4579"/>
    <w:rsid w:val="000B496D"/>
    <w:rsid w:val="000B4AD9"/>
    <w:rsid w:val="000B4DF9"/>
    <w:rsid w:val="000B4E52"/>
    <w:rsid w:val="000B52B0"/>
    <w:rsid w:val="000B52E2"/>
    <w:rsid w:val="000B5665"/>
    <w:rsid w:val="000B5953"/>
    <w:rsid w:val="000B595C"/>
    <w:rsid w:val="000B644F"/>
    <w:rsid w:val="000B6964"/>
    <w:rsid w:val="000B6F84"/>
    <w:rsid w:val="000B7859"/>
    <w:rsid w:val="000B7A74"/>
    <w:rsid w:val="000B7DA5"/>
    <w:rsid w:val="000B7FEA"/>
    <w:rsid w:val="000C012C"/>
    <w:rsid w:val="000C01BE"/>
    <w:rsid w:val="000C0420"/>
    <w:rsid w:val="000C07EA"/>
    <w:rsid w:val="000C2266"/>
    <w:rsid w:val="000C26D1"/>
    <w:rsid w:val="000C335B"/>
    <w:rsid w:val="000C34E0"/>
    <w:rsid w:val="000C393D"/>
    <w:rsid w:val="000C3DDB"/>
    <w:rsid w:val="000C3EBA"/>
    <w:rsid w:val="000C3EFD"/>
    <w:rsid w:val="000C462C"/>
    <w:rsid w:val="000C4869"/>
    <w:rsid w:val="000C48C8"/>
    <w:rsid w:val="000C5231"/>
    <w:rsid w:val="000C5E2A"/>
    <w:rsid w:val="000C60FE"/>
    <w:rsid w:val="000C649D"/>
    <w:rsid w:val="000C64F5"/>
    <w:rsid w:val="000C664C"/>
    <w:rsid w:val="000C6664"/>
    <w:rsid w:val="000C6AA6"/>
    <w:rsid w:val="000C6C67"/>
    <w:rsid w:val="000C6C6E"/>
    <w:rsid w:val="000C6E1C"/>
    <w:rsid w:val="000C7288"/>
    <w:rsid w:val="000D0302"/>
    <w:rsid w:val="000D0C57"/>
    <w:rsid w:val="000D0D0E"/>
    <w:rsid w:val="000D0F36"/>
    <w:rsid w:val="000D1085"/>
    <w:rsid w:val="000D1298"/>
    <w:rsid w:val="000D1363"/>
    <w:rsid w:val="000D1A68"/>
    <w:rsid w:val="000D1B85"/>
    <w:rsid w:val="000D1FB2"/>
    <w:rsid w:val="000D2056"/>
    <w:rsid w:val="000D2A16"/>
    <w:rsid w:val="000D2D77"/>
    <w:rsid w:val="000D2F4E"/>
    <w:rsid w:val="000D3264"/>
    <w:rsid w:val="000D33E0"/>
    <w:rsid w:val="000D35A9"/>
    <w:rsid w:val="000D35D5"/>
    <w:rsid w:val="000D35F3"/>
    <w:rsid w:val="000D3656"/>
    <w:rsid w:val="000D368F"/>
    <w:rsid w:val="000D4060"/>
    <w:rsid w:val="000D40AE"/>
    <w:rsid w:val="000D4156"/>
    <w:rsid w:val="000D4655"/>
    <w:rsid w:val="000D4CBE"/>
    <w:rsid w:val="000D4EB7"/>
    <w:rsid w:val="000D53B3"/>
    <w:rsid w:val="000D578B"/>
    <w:rsid w:val="000D5D74"/>
    <w:rsid w:val="000D5F7A"/>
    <w:rsid w:val="000D5FB9"/>
    <w:rsid w:val="000D69B6"/>
    <w:rsid w:val="000D6A35"/>
    <w:rsid w:val="000D6C6B"/>
    <w:rsid w:val="000D6C6F"/>
    <w:rsid w:val="000D6DD2"/>
    <w:rsid w:val="000D6EA7"/>
    <w:rsid w:val="000D74CA"/>
    <w:rsid w:val="000D7AED"/>
    <w:rsid w:val="000D7DD9"/>
    <w:rsid w:val="000D7EF3"/>
    <w:rsid w:val="000E018F"/>
    <w:rsid w:val="000E06AE"/>
    <w:rsid w:val="000E07DD"/>
    <w:rsid w:val="000E110E"/>
    <w:rsid w:val="000E19B2"/>
    <w:rsid w:val="000E253C"/>
    <w:rsid w:val="000E2C88"/>
    <w:rsid w:val="000E2D44"/>
    <w:rsid w:val="000E3D65"/>
    <w:rsid w:val="000E3D68"/>
    <w:rsid w:val="000E4132"/>
    <w:rsid w:val="000E42B3"/>
    <w:rsid w:val="000E4562"/>
    <w:rsid w:val="000E48D8"/>
    <w:rsid w:val="000E4E80"/>
    <w:rsid w:val="000E5664"/>
    <w:rsid w:val="000E57E6"/>
    <w:rsid w:val="000E6264"/>
    <w:rsid w:val="000E6679"/>
    <w:rsid w:val="000E71A3"/>
    <w:rsid w:val="000E7574"/>
    <w:rsid w:val="000E75A1"/>
    <w:rsid w:val="000E7C94"/>
    <w:rsid w:val="000E7DFC"/>
    <w:rsid w:val="000E7EFD"/>
    <w:rsid w:val="000F022D"/>
    <w:rsid w:val="000F028E"/>
    <w:rsid w:val="000F0715"/>
    <w:rsid w:val="000F08EF"/>
    <w:rsid w:val="000F156B"/>
    <w:rsid w:val="000F16E3"/>
    <w:rsid w:val="000F1CBD"/>
    <w:rsid w:val="000F1D07"/>
    <w:rsid w:val="000F1F25"/>
    <w:rsid w:val="000F209C"/>
    <w:rsid w:val="000F21AB"/>
    <w:rsid w:val="000F2803"/>
    <w:rsid w:val="000F2ACE"/>
    <w:rsid w:val="000F2CE3"/>
    <w:rsid w:val="000F35CC"/>
    <w:rsid w:val="000F3F85"/>
    <w:rsid w:val="000F4367"/>
    <w:rsid w:val="000F4AA6"/>
    <w:rsid w:val="000F509F"/>
    <w:rsid w:val="000F50CB"/>
    <w:rsid w:val="000F5574"/>
    <w:rsid w:val="000F56E4"/>
    <w:rsid w:val="000F5763"/>
    <w:rsid w:val="000F6033"/>
    <w:rsid w:val="000F6317"/>
    <w:rsid w:val="000F66AA"/>
    <w:rsid w:val="000F680E"/>
    <w:rsid w:val="000F6A52"/>
    <w:rsid w:val="000F6CA2"/>
    <w:rsid w:val="000F7349"/>
    <w:rsid w:val="000F7536"/>
    <w:rsid w:val="000F7A13"/>
    <w:rsid w:val="00100013"/>
    <w:rsid w:val="001006D8"/>
    <w:rsid w:val="001012E0"/>
    <w:rsid w:val="001018CA"/>
    <w:rsid w:val="00102062"/>
    <w:rsid w:val="0010215E"/>
    <w:rsid w:val="0010224C"/>
    <w:rsid w:val="001024D1"/>
    <w:rsid w:val="001030A4"/>
    <w:rsid w:val="0010322C"/>
    <w:rsid w:val="001039C1"/>
    <w:rsid w:val="001041A5"/>
    <w:rsid w:val="001043D6"/>
    <w:rsid w:val="00104796"/>
    <w:rsid w:val="001049DB"/>
    <w:rsid w:val="001049E5"/>
    <w:rsid w:val="00104C88"/>
    <w:rsid w:val="001057CE"/>
    <w:rsid w:val="00105BE9"/>
    <w:rsid w:val="00105D1A"/>
    <w:rsid w:val="001062B2"/>
    <w:rsid w:val="0010646E"/>
    <w:rsid w:val="00106E68"/>
    <w:rsid w:val="0010773C"/>
    <w:rsid w:val="00107F76"/>
    <w:rsid w:val="00110740"/>
    <w:rsid w:val="001109F5"/>
    <w:rsid w:val="00110AEF"/>
    <w:rsid w:val="00110BA2"/>
    <w:rsid w:val="00110C55"/>
    <w:rsid w:val="00111192"/>
    <w:rsid w:val="00111501"/>
    <w:rsid w:val="00111A67"/>
    <w:rsid w:val="00111E6B"/>
    <w:rsid w:val="00111F02"/>
    <w:rsid w:val="001120C5"/>
    <w:rsid w:val="001123FC"/>
    <w:rsid w:val="0011288C"/>
    <w:rsid w:val="00112D67"/>
    <w:rsid w:val="00112E32"/>
    <w:rsid w:val="001130E8"/>
    <w:rsid w:val="00113C5A"/>
    <w:rsid w:val="00114109"/>
    <w:rsid w:val="00114236"/>
    <w:rsid w:val="00115728"/>
    <w:rsid w:val="00115E49"/>
    <w:rsid w:val="00115F2A"/>
    <w:rsid w:val="00116160"/>
    <w:rsid w:val="00116547"/>
    <w:rsid w:val="0011666F"/>
    <w:rsid w:val="001168DB"/>
    <w:rsid w:val="00116D8D"/>
    <w:rsid w:val="00117030"/>
    <w:rsid w:val="001173EA"/>
    <w:rsid w:val="001174E4"/>
    <w:rsid w:val="001175FA"/>
    <w:rsid w:val="0011777E"/>
    <w:rsid w:val="001201E5"/>
    <w:rsid w:val="00120611"/>
    <w:rsid w:val="0012069C"/>
    <w:rsid w:val="00120A2A"/>
    <w:rsid w:val="00120CF4"/>
    <w:rsid w:val="00121284"/>
    <w:rsid w:val="00121A90"/>
    <w:rsid w:val="00121FEE"/>
    <w:rsid w:val="0012221D"/>
    <w:rsid w:val="001225D6"/>
    <w:rsid w:val="00122EB8"/>
    <w:rsid w:val="00123629"/>
    <w:rsid w:val="001236BF"/>
    <w:rsid w:val="001238BF"/>
    <w:rsid w:val="00123A0F"/>
    <w:rsid w:val="00123F07"/>
    <w:rsid w:val="00124084"/>
    <w:rsid w:val="0012421A"/>
    <w:rsid w:val="00124C6E"/>
    <w:rsid w:val="00124D0E"/>
    <w:rsid w:val="00125008"/>
    <w:rsid w:val="00125073"/>
    <w:rsid w:val="0012554A"/>
    <w:rsid w:val="00125A61"/>
    <w:rsid w:val="00126469"/>
    <w:rsid w:val="00126748"/>
    <w:rsid w:val="001267B8"/>
    <w:rsid w:val="00126DCD"/>
    <w:rsid w:val="00126DDC"/>
    <w:rsid w:val="001271F8"/>
    <w:rsid w:val="0012785D"/>
    <w:rsid w:val="001279E6"/>
    <w:rsid w:val="00127ADA"/>
    <w:rsid w:val="00127BD6"/>
    <w:rsid w:val="00127DC4"/>
    <w:rsid w:val="00130988"/>
    <w:rsid w:val="00130AA8"/>
    <w:rsid w:val="00130D9B"/>
    <w:rsid w:val="00130EB0"/>
    <w:rsid w:val="00130FEB"/>
    <w:rsid w:val="001315D8"/>
    <w:rsid w:val="0013240F"/>
    <w:rsid w:val="00132832"/>
    <w:rsid w:val="001333A9"/>
    <w:rsid w:val="00133AC3"/>
    <w:rsid w:val="0013408C"/>
    <w:rsid w:val="00134596"/>
    <w:rsid w:val="00134D97"/>
    <w:rsid w:val="00135184"/>
    <w:rsid w:val="00135349"/>
    <w:rsid w:val="001354B7"/>
    <w:rsid w:val="001358ED"/>
    <w:rsid w:val="001375C9"/>
    <w:rsid w:val="001408F2"/>
    <w:rsid w:val="00140910"/>
    <w:rsid w:val="00140C89"/>
    <w:rsid w:val="00141B8B"/>
    <w:rsid w:val="0014211D"/>
    <w:rsid w:val="001424BC"/>
    <w:rsid w:val="001424BD"/>
    <w:rsid w:val="00143087"/>
    <w:rsid w:val="001431E8"/>
    <w:rsid w:val="0014348A"/>
    <w:rsid w:val="00143613"/>
    <w:rsid w:val="0014361C"/>
    <w:rsid w:val="001439A6"/>
    <w:rsid w:val="001439A9"/>
    <w:rsid w:val="00143CC8"/>
    <w:rsid w:val="00144270"/>
    <w:rsid w:val="0014452D"/>
    <w:rsid w:val="00144D0A"/>
    <w:rsid w:val="0014531F"/>
    <w:rsid w:val="001453FF"/>
    <w:rsid w:val="001457D6"/>
    <w:rsid w:val="001457D9"/>
    <w:rsid w:val="0014597D"/>
    <w:rsid w:val="00145BBD"/>
    <w:rsid w:val="00145C47"/>
    <w:rsid w:val="00145E1A"/>
    <w:rsid w:val="00145F1C"/>
    <w:rsid w:val="001462F1"/>
    <w:rsid w:val="00146378"/>
    <w:rsid w:val="00146916"/>
    <w:rsid w:val="00146967"/>
    <w:rsid w:val="0014718E"/>
    <w:rsid w:val="00147356"/>
    <w:rsid w:val="00147DFE"/>
    <w:rsid w:val="00150188"/>
    <w:rsid w:val="00150348"/>
    <w:rsid w:val="0015039E"/>
    <w:rsid w:val="00150556"/>
    <w:rsid w:val="00150BA2"/>
    <w:rsid w:val="00150F9D"/>
    <w:rsid w:val="00151499"/>
    <w:rsid w:val="001514DB"/>
    <w:rsid w:val="001515BA"/>
    <w:rsid w:val="001516A6"/>
    <w:rsid w:val="00151E3B"/>
    <w:rsid w:val="00152093"/>
    <w:rsid w:val="001520D9"/>
    <w:rsid w:val="00152B1A"/>
    <w:rsid w:val="00152D0E"/>
    <w:rsid w:val="001530B4"/>
    <w:rsid w:val="00153202"/>
    <w:rsid w:val="001532CF"/>
    <w:rsid w:val="0015367A"/>
    <w:rsid w:val="0015383C"/>
    <w:rsid w:val="00153C4E"/>
    <w:rsid w:val="00153E61"/>
    <w:rsid w:val="00153EC1"/>
    <w:rsid w:val="00154067"/>
    <w:rsid w:val="00154202"/>
    <w:rsid w:val="0015464D"/>
    <w:rsid w:val="001549F5"/>
    <w:rsid w:val="00154A78"/>
    <w:rsid w:val="00154B20"/>
    <w:rsid w:val="00154DE1"/>
    <w:rsid w:val="00154F9A"/>
    <w:rsid w:val="0015576E"/>
    <w:rsid w:val="00155F04"/>
    <w:rsid w:val="00155F6B"/>
    <w:rsid w:val="00156D6C"/>
    <w:rsid w:val="00156E89"/>
    <w:rsid w:val="00156EA7"/>
    <w:rsid w:val="0015712C"/>
    <w:rsid w:val="00157427"/>
    <w:rsid w:val="0015773F"/>
    <w:rsid w:val="00157797"/>
    <w:rsid w:val="00157A9E"/>
    <w:rsid w:val="00157F38"/>
    <w:rsid w:val="0016047D"/>
    <w:rsid w:val="00161123"/>
    <w:rsid w:val="001614E1"/>
    <w:rsid w:val="00161679"/>
    <w:rsid w:val="001617BD"/>
    <w:rsid w:val="00161827"/>
    <w:rsid w:val="00161836"/>
    <w:rsid w:val="00161ABE"/>
    <w:rsid w:val="00162221"/>
    <w:rsid w:val="00162B2C"/>
    <w:rsid w:val="00162D1D"/>
    <w:rsid w:val="0016355E"/>
    <w:rsid w:val="0016398E"/>
    <w:rsid w:val="00163B4E"/>
    <w:rsid w:val="00164013"/>
    <w:rsid w:val="001641EA"/>
    <w:rsid w:val="00164ADC"/>
    <w:rsid w:val="00164E61"/>
    <w:rsid w:val="00165A5B"/>
    <w:rsid w:val="00165B04"/>
    <w:rsid w:val="00165B30"/>
    <w:rsid w:val="00165E20"/>
    <w:rsid w:val="0016609D"/>
    <w:rsid w:val="00166AFD"/>
    <w:rsid w:val="00167A9E"/>
    <w:rsid w:val="00167CE6"/>
    <w:rsid w:val="00170163"/>
    <w:rsid w:val="001701D6"/>
    <w:rsid w:val="00170233"/>
    <w:rsid w:val="00170BEA"/>
    <w:rsid w:val="00170F0D"/>
    <w:rsid w:val="0017152F"/>
    <w:rsid w:val="001719C4"/>
    <w:rsid w:val="001723C3"/>
    <w:rsid w:val="00172426"/>
    <w:rsid w:val="00172764"/>
    <w:rsid w:val="00172993"/>
    <w:rsid w:val="00172AC4"/>
    <w:rsid w:val="00172B76"/>
    <w:rsid w:val="00172F53"/>
    <w:rsid w:val="00173003"/>
    <w:rsid w:val="00173331"/>
    <w:rsid w:val="001734A8"/>
    <w:rsid w:val="0017362F"/>
    <w:rsid w:val="0017385A"/>
    <w:rsid w:val="001739C2"/>
    <w:rsid w:val="00173B9E"/>
    <w:rsid w:val="00173EEC"/>
    <w:rsid w:val="00174096"/>
    <w:rsid w:val="00174D43"/>
    <w:rsid w:val="001755A0"/>
    <w:rsid w:val="00175D05"/>
    <w:rsid w:val="00175D1A"/>
    <w:rsid w:val="00175D82"/>
    <w:rsid w:val="001761B5"/>
    <w:rsid w:val="0017622E"/>
    <w:rsid w:val="001767E4"/>
    <w:rsid w:val="00177111"/>
    <w:rsid w:val="0017776E"/>
    <w:rsid w:val="00177A6B"/>
    <w:rsid w:val="001809FC"/>
    <w:rsid w:val="00180A56"/>
    <w:rsid w:val="00180E9B"/>
    <w:rsid w:val="00180EEA"/>
    <w:rsid w:val="00181065"/>
    <w:rsid w:val="001810C7"/>
    <w:rsid w:val="001813EC"/>
    <w:rsid w:val="00181571"/>
    <w:rsid w:val="001817B1"/>
    <w:rsid w:val="0018181D"/>
    <w:rsid w:val="001819AB"/>
    <w:rsid w:val="0018225E"/>
    <w:rsid w:val="00183833"/>
    <w:rsid w:val="0018397C"/>
    <w:rsid w:val="00183BEB"/>
    <w:rsid w:val="00183C68"/>
    <w:rsid w:val="0018428D"/>
    <w:rsid w:val="00184473"/>
    <w:rsid w:val="0018449C"/>
    <w:rsid w:val="00184720"/>
    <w:rsid w:val="001848DF"/>
    <w:rsid w:val="00184AF9"/>
    <w:rsid w:val="00184C8C"/>
    <w:rsid w:val="00184DD2"/>
    <w:rsid w:val="00184E66"/>
    <w:rsid w:val="0018548E"/>
    <w:rsid w:val="00185586"/>
    <w:rsid w:val="001855A6"/>
    <w:rsid w:val="00185660"/>
    <w:rsid w:val="001856D0"/>
    <w:rsid w:val="0018595B"/>
    <w:rsid w:val="0018599A"/>
    <w:rsid w:val="00185D58"/>
    <w:rsid w:val="00186385"/>
    <w:rsid w:val="00186570"/>
    <w:rsid w:val="0018687A"/>
    <w:rsid w:val="001870B8"/>
    <w:rsid w:val="00187774"/>
    <w:rsid w:val="00187C9B"/>
    <w:rsid w:val="001902C8"/>
    <w:rsid w:val="001908BC"/>
    <w:rsid w:val="00190A2B"/>
    <w:rsid w:val="00190ACD"/>
    <w:rsid w:val="00190E88"/>
    <w:rsid w:val="00191316"/>
    <w:rsid w:val="00191383"/>
    <w:rsid w:val="00191654"/>
    <w:rsid w:val="00191680"/>
    <w:rsid w:val="001917B5"/>
    <w:rsid w:val="001923CA"/>
    <w:rsid w:val="001925E8"/>
    <w:rsid w:val="00192C48"/>
    <w:rsid w:val="00193C3B"/>
    <w:rsid w:val="00193C7A"/>
    <w:rsid w:val="00193DF1"/>
    <w:rsid w:val="00193E39"/>
    <w:rsid w:val="00193FCE"/>
    <w:rsid w:val="00194470"/>
    <w:rsid w:val="00194A1D"/>
    <w:rsid w:val="00194AD6"/>
    <w:rsid w:val="001952A8"/>
    <w:rsid w:val="0019615E"/>
    <w:rsid w:val="00196FAD"/>
    <w:rsid w:val="0019731E"/>
    <w:rsid w:val="00197CC0"/>
    <w:rsid w:val="00197E66"/>
    <w:rsid w:val="001A0816"/>
    <w:rsid w:val="001A08D6"/>
    <w:rsid w:val="001A0976"/>
    <w:rsid w:val="001A0D68"/>
    <w:rsid w:val="001A0EFF"/>
    <w:rsid w:val="001A0FCF"/>
    <w:rsid w:val="001A129D"/>
    <w:rsid w:val="001A1A46"/>
    <w:rsid w:val="001A26D7"/>
    <w:rsid w:val="001A27C2"/>
    <w:rsid w:val="001A28B7"/>
    <w:rsid w:val="001A292A"/>
    <w:rsid w:val="001A2BA6"/>
    <w:rsid w:val="001A2C5D"/>
    <w:rsid w:val="001A2D0A"/>
    <w:rsid w:val="001A31EB"/>
    <w:rsid w:val="001A3615"/>
    <w:rsid w:val="001A4209"/>
    <w:rsid w:val="001A4421"/>
    <w:rsid w:val="001A44A0"/>
    <w:rsid w:val="001A45FC"/>
    <w:rsid w:val="001A461D"/>
    <w:rsid w:val="001A464A"/>
    <w:rsid w:val="001A4BD4"/>
    <w:rsid w:val="001A4C17"/>
    <w:rsid w:val="001A60B5"/>
    <w:rsid w:val="001A616E"/>
    <w:rsid w:val="001A6293"/>
    <w:rsid w:val="001A6BD7"/>
    <w:rsid w:val="001A7F45"/>
    <w:rsid w:val="001A7F62"/>
    <w:rsid w:val="001B040E"/>
    <w:rsid w:val="001B04F5"/>
    <w:rsid w:val="001B057C"/>
    <w:rsid w:val="001B1049"/>
    <w:rsid w:val="001B146E"/>
    <w:rsid w:val="001B1B15"/>
    <w:rsid w:val="001B1E57"/>
    <w:rsid w:val="001B1F36"/>
    <w:rsid w:val="001B24D5"/>
    <w:rsid w:val="001B2604"/>
    <w:rsid w:val="001B2665"/>
    <w:rsid w:val="001B2AA9"/>
    <w:rsid w:val="001B3116"/>
    <w:rsid w:val="001B3179"/>
    <w:rsid w:val="001B34E6"/>
    <w:rsid w:val="001B3A1A"/>
    <w:rsid w:val="001B3D41"/>
    <w:rsid w:val="001B3D64"/>
    <w:rsid w:val="001B42C7"/>
    <w:rsid w:val="001B43E6"/>
    <w:rsid w:val="001B4899"/>
    <w:rsid w:val="001B4EB1"/>
    <w:rsid w:val="001B5612"/>
    <w:rsid w:val="001B5B6D"/>
    <w:rsid w:val="001B6171"/>
    <w:rsid w:val="001B6AC6"/>
    <w:rsid w:val="001B6C0C"/>
    <w:rsid w:val="001B73AC"/>
    <w:rsid w:val="001B7701"/>
    <w:rsid w:val="001B77D7"/>
    <w:rsid w:val="001B7967"/>
    <w:rsid w:val="001B7A1C"/>
    <w:rsid w:val="001B7E86"/>
    <w:rsid w:val="001B7F84"/>
    <w:rsid w:val="001C0871"/>
    <w:rsid w:val="001C0B84"/>
    <w:rsid w:val="001C0F42"/>
    <w:rsid w:val="001C133D"/>
    <w:rsid w:val="001C1968"/>
    <w:rsid w:val="001C19E0"/>
    <w:rsid w:val="001C1B9F"/>
    <w:rsid w:val="001C2483"/>
    <w:rsid w:val="001C26A3"/>
    <w:rsid w:val="001C2B23"/>
    <w:rsid w:val="001C2E38"/>
    <w:rsid w:val="001C3144"/>
    <w:rsid w:val="001C326F"/>
    <w:rsid w:val="001C33C3"/>
    <w:rsid w:val="001C3432"/>
    <w:rsid w:val="001C3462"/>
    <w:rsid w:val="001C391A"/>
    <w:rsid w:val="001C3E21"/>
    <w:rsid w:val="001C3E61"/>
    <w:rsid w:val="001C42C9"/>
    <w:rsid w:val="001C4318"/>
    <w:rsid w:val="001C43DF"/>
    <w:rsid w:val="001C56AC"/>
    <w:rsid w:val="001C595E"/>
    <w:rsid w:val="001C635B"/>
    <w:rsid w:val="001C65BA"/>
    <w:rsid w:val="001C6783"/>
    <w:rsid w:val="001C6925"/>
    <w:rsid w:val="001C7454"/>
    <w:rsid w:val="001C7BE0"/>
    <w:rsid w:val="001D00E6"/>
    <w:rsid w:val="001D00F4"/>
    <w:rsid w:val="001D0242"/>
    <w:rsid w:val="001D050E"/>
    <w:rsid w:val="001D051C"/>
    <w:rsid w:val="001D1097"/>
    <w:rsid w:val="001D1539"/>
    <w:rsid w:val="001D158F"/>
    <w:rsid w:val="001D188C"/>
    <w:rsid w:val="001D1F29"/>
    <w:rsid w:val="001D1FC6"/>
    <w:rsid w:val="001D2053"/>
    <w:rsid w:val="001D24AB"/>
    <w:rsid w:val="001D262D"/>
    <w:rsid w:val="001D26F4"/>
    <w:rsid w:val="001D2A21"/>
    <w:rsid w:val="001D2BED"/>
    <w:rsid w:val="001D2E17"/>
    <w:rsid w:val="001D3071"/>
    <w:rsid w:val="001D3987"/>
    <w:rsid w:val="001D3D2F"/>
    <w:rsid w:val="001D414B"/>
    <w:rsid w:val="001D4247"/>
    <w:rsid w:val="001D49B9"/>
    <w:rsid w:val="001D4B24"/>
    <w:rsid w:val="001D4CB7"/>
    <w:rsid w:val="001D4E63"/>
    <w:rsid w:val="001D4FA6"/>
    <w:rsid w:val="001D5435"/>
    <w:rsid w:val="001D59C5"/>
    <w:rsid w:val="001D60C6"/>
    <w:rsid w:val="001D648C"/>
    <w:rsid w:val="001D74CD"/>
    <w:rsid w:val="001D7A7A"/>
    <w:rsid w:val="001D7E7E"/>
    <w:rsid w:val="001D7FC9"/>
    <w:rsid w:val="001E038C"/>
    <w:rsid w:val="001E062E"/>
    <w:rsid w:val="001E0E38"/>
    <w:rsid w:val="001E0EC4"/>
    <w:rsid w:val="001E112E"/>
    <w:rsid w:val="001E16EB"/>
    <w:rsid w:val="001E170D"/>
    <w:rsid w:val="001E17C4"/>
    <w:rsid w:val="001E1AA5"/>
    <w:rsid w:val="001E1D33"/>
    <w:rsid w:val="001E280F"/>
    <w:rsid w:val="001E2A8E"/>
    <w:rsid w:val="001E2D38"/>
    <w:rsid w:val="001E2D40"/>
    <w:rsid w:val="001E2EEA"/>
    <w:rsid w:val="001E2F97"/>
    <w:rsid w:val="001E2FC5"/>
    <w:rsid w:val="001E330E"/>
    <w:rsid w:val="001E3498"/>
    <w:rsid w:val="001E406E"/>
    <w:rsid w:val="001E426F"/>
    <w:rsid w:val="001E46E5"/>
    <w:rsid w:val="001E4A0A"/>
    <w:rsid w:val="001E4C82"/>
    <w:rsid w:val="001E4F37"/>
    <w:rsid w:val="001E5022"/>
    <w:rsid w:val="001E5177"/>
    <w:rsid w:val="001E5273"/>
    <w:rsid w:val="001E53B1"/>
    <w:rsid w:val="001E5495"/>
    <w:rsid w:val="001E5625"/>
    <w:rsid w:val="001E64A2"/>
    <w:rsid w:val="001E66C6"/>
    <w:rsid w:val="001E6876"/>
    <w:rsid w:val="001E6B63"/>
    <w:rsid w:val="001E6C83"/>
    <w:rsid w:val="001E6DDB"/>
    <w:rsid w:val="001E73C7"/>
    <w:rsid w:val="001E7DD4"/>
    <w:rsid w:val="001F0055"/>
    <w:rsid w:val="001F05F9"/>
    <w:rsid w:val="001F0B8E"/>
    <w:rsid w:val="001F12C1"/>
    <w:rsid w:val="001F13F1"/>
    <w:rsid w:val="001F1813"/>
    <w:rsid w:val="001F1831"/>
    <w:rsid w:val="001F19C7"/>
    <w:rsid w:val="001F1F12"/>
    <w:rsid w:val="001F20F3"/>
    <w:rsid w:val="001F2106"/>
    <w:rsid w:val="001F2242"/>
    <w:rsid w:val="001F2413"/>
    <w:rsid w:val="001F2622"/>
    <w:rsid w:val="001F29C7"/>
    <w:rsid w:val="001F2B8F"/>
    <w:rsid w:val="001F331C"/>
    <w:rsid w:val="001F336A"/>
    <w:rsid w:val="001F37B3"/>
    <w:rsid w:val="001F3BEF"/>
    <w:rsid w:val="001F4514"/>
    <w:rsid w:val="001F4F6B"/>
    <w:rsid w:val="001F5A76"/>
    <w:rsid w:val="001F5ACF"/>
    <w:rsid w:val="001F5B7F"/>
    <w:rsid w:val="001F6099"/>
    <w:rsid w:val="001F6219"/>
    <w:rsid w:val="001F62B6"/>
    <w:rsid w:val="001F62DB"/>
    <w:rsid w:val="001F67FE"/>
    <w:rsid w:val="001F6A82"/>
    <w:rsid w:val="001F705B"/>
    <w:rsid w:val="001F72CA"/>
    <w:rsid w:val="001F7468"/>
    <w:rsid w:val="0020004E"/>
    <w:rsid w:val="00200094"/>
    <w:rsid w:val="00200423"/>
    <w:rsid w:val="00200788"/>
    <w:rsid w:val="00200841"/>
    <w:rsid w:val="00200E41"/>
    <w:rsid w:val="00201726"/>
    <w:rsid w:val="00201BE0"/>
    <w:rsid w:val="00201D61"/>
    <w:rsid w:val="0020214B"/>
    <w:rsid w:val="00202572"/>
    <w:rsid w:val="002025BD"/>
    <w:rsid w:val="00202AC2"/>
    <w:rsid w:val="00202FF4"/>
    <w:rsid w:val="0020332A"/>
    <w:rsid w:val="002034CE"/>
    <w:rsid w:val="002037BB"/>
    <w:rsid w:val="002039DA"/>
    <w:rsid w:val="00203AE5"/>
    <w:rsid w:val="00203BFC"/>
    <w:rsid w:val="00203CF3"/>
    <w:rsid w:val="00203D30"/>
    <w:rsid w:val="002042D0"/>
    <w:rsid w:val="00204432"/>
    <w:rsid w:val="00204584"/>
    <w:rsid w:val="002050B0"/>
    <w:rsid w:val="00205BBE"/>
    <w:rsid w:val="00205BEF"/>
    <w:rsid w:val="00206071"/>
    <w:rsid w:val="00206A96"/>
    <w:rsid w:val="00206EF5"/>
    <w:rsid w:val="002074F2"/>
    <w:rsid w:val="002075A9"/>
    <w:rsid w:val="00207673"/>
    <w:rsid w:val="00207835"/>
    <w:rsid w:val="002079F2"/>
    <w:rsid w:val="00207FB4"/>
    <w:rsid w:val="0021031B"/>
    <w:rsid w:val="0021091D"/>
    <w:rsid w:val="00210F31"/>
    <w:rsid w:val="00211024"/>
    <w:rsid w:val="0021127A"/>
    <w:rsid w:val="002113BE"/>
    <w:rsid w:val="00211788"/>
    <w:rsid w:val="00211D73"/>
    <w:rsid w:val="00211DA4"/>
    <w:rsid w:val="002122D3"/>
    <w:rsid w:val="00212435"/>
    <w:rsid w:val="00212576"/>
    <w:rsid w:val="00212864"/>
    <w:rsid w:val="00212BB6"/>
    <w:rsid w:val="00212EBA"/>
    <w:rsid w:val="00213135"/>
    <w:rsid w:val="00213423"/>
    <w:rsid w:val="00213503"/>
    <w:rsid w:val="0021373A"/>
    <w:rsid w:val="002139B4"/>
    <w:rsid w:val="002139F6"/>
    <w:rsid w:val="00213C29"/>
    <w:rsid w:val="00213D78"/>
    <w:rsid w:val="00213D7E"/>
    <w:rsid w:val="00213F41"/>
    <w:rsid w:val="0021472C"/>
    <w:rsid w:val="00214897"/>
    <w:rsid w:val="002148C7"/>
    <w:rsid w:val="00214B35"/>
    <w:rsid w:val="00214FA7"/>
    <w:rsid w:val="00215093"/>
    <w:rsid w:val="002152DB"/>
    <w:rsid w:val="00215923"/>
    <w:rsid w:val="00215D09"/>
    <w:rsid w:val="00215EEA"/>
    <w:rsid w:val="002162FC"/>
    <w:rsid w:val="00216339"/>
    <w:rsid w:val="002164D2"/>
    <w:rsid w:val="00216910"/>
    <w:rsid w:val="0021695D"/>
    <w:rsid w:val="00216BB1"/>
    <w:rsid w:val="00216EF0"/>
    <w:rsid w:val="0021739A"/>
    <w:rsid w:val="0021768D"/>
    <w:rsid w:val="00217B64"/>
    <w:rsid w:val="00217B71"/>
    <w:rsid w:val="00217BCE"/>
    <w:rsid w:val="0022074A"/>
    <w:rsid w:val="00220CE0"/>
    <w:rsid w:val="00220F3B"/>
    <w:rsid w:val="00220F53"/>
    <w:rsid w:val="00221440"/>
    <w:rsid w:val="00221727"/>
    <w:rsid w:val="00221B6D"/>
    <w:rsid w:val="00221C62"/>
    <w:rsid w:val="002220FA"/>
    <w:rsid w:val="00222DBA"/>
    <w:rsid w:val="002232CC"/>
    <w:rsid w:val="00223651"/>
    <w:rsid w:val="0022377B"/>
    <w:rsid w:val="00223C44"/>
    <w:rsid w:val="00223C66"/>
    <w:rsid w:val="00223CE5"/>
    <w:rsid w:val="00224E58"/>
    <w:rsid w:val="00224F63"/>
    <w:rsid w:val="0022505A"/>
    <w:rsid w:val="002256E8"/>
    <w:rsid w:val="00225CCF"/>
    <w:rsid w:val="00225D8F"/>
    <w:rsid w:val="00225F9B"/>
    <w:rsid w:val="002261E0"/>
    <w:rsid w:val="0022642A"/>
    <w:rsid w:val="0022653D"/>
    <w:rsid w:val="00227069"/>
    <w:rsid w:val="002273B9"/>
    <w:rsid w:val="00227685"/>
    <w:rsid w:val="00227BA2"/>
    <w:rsid w:val="00227EF2"/>
    <w:rsid w:val="00227F57"/>
    <w:rsid w:val="00227FA2"/>
    <w:rsid w:val="00230AF3"/>
    <w:rsid w:val="002318F4"/>
    <w:rsid w:val="002319C3"/>
    <w:rsid w:val="00231AF7"/>
    <w:rsid w:val="00231B10"/>
    <w:rsid w:val="00231EA2"/>
    <w:rsid w:val="00232000"/>
    <w:rsid w:val="00232232"/>
    <w:rsid w:val="002323AA"/>
    <w:rsid w:val="0023246C"/>
    <w:rsid w:val="002324A5"/>
    <w:rsid w:val="0023269E"/>
    <w:rsid w:val="0023277C"/>
    <w:rsid w:val="002328CF"/>
    <w:rsid w:val="00232ACB"/>
    <w:rsid w:val="00232FAA"/>
    <w:rsid w:val="002337A6"/>
    <w:rsid w:val="002337B6"/>
    <w:rsid w:val="00233928"/>
    <w:rsid w:val="00234037"/>
    <w:rsid w:val="00234B73"/>
    <w:rsid w:val="00234CAE"/>
    <w:rsid w:val="00235D9B"/>
    <w:rsid w:val="00235E62"/>
    <w:rsid w:val="00236501"/>
    <w:rsid w:val="0023654C"/>
    <w:rsid w:val="00236FBC"/>
    <w:rsid w:val="00237674"/>
    <w:rsid w:val="00237EB7"/>
    <w:rsid w:val="0024013B"/>
    <w:rsid w:val="00240588"/>
    <w:rsid w:val="002405E6"/>
    <w:rsid w:val="002407DC"/>
    <w:rsid w:val="00240A7A"/>
    <w:rsid w:val="00240AF9"/>
    <w:rsid w:val="00240EB5"/>
    <w:rsid w:val="00240FCA"/>
    <w:rsid w:val="002410E2"/>
    <w:rsid w:val="002412F2"/>
    <w:rsid w:val="00241446"/>
    <w:rsid w:val="002420A7"/>
    <w:rsid w:val="002421B6"/>
    <w:rsid w:val="002421CC"/>
    <w:rsid w:val="0024326B"/>
    <w:rsid w:val="0024332F"/>
    <w:rsid w:val="00243442"/>
    <w:rsid w:val="002435B1"/>
    <w:rsid w:val="0024395E"/>
    <w:rsid w:val="00243BB0"/>
    <w:rsid w:val="002444FB"/>
    <w:rsid w:val="00244B2F"/>
    <w:rsid w:val="00244E6B"/>
    <w:rsid w:val="00245D88"/>
    <w:rsid w:val="00246057"/>
    <w:rsid w:val="00246101"/>
    <w:rsid w:val="00246197"/>
    <w:rsid w:val="00246391"/>
    <w:rsid w:val="0024675F"/>
    <w:rsid w:val="00246CAF"/>
    <w:rsid w:val="00246D07"/>
    <w:rsid w:val="00246FAE"/>
    <w:rsid w:val="00247794"/>
    <w:rsid w:val="00247977"/>
    <w:rsid w:val="00247AF0"/>
    <w:rsid w:val="00247BF3"/>
    <w:rsid w:val="00250AFA"/>
    <w:rsid w:val="002512C1"/>
    <w:rsid w:val="002512D9"/>
    <w:rsid w:val="0025138F"/>
    <w:rsid w:val="00251E16"/>
    <w:rsid w:val="002520F1"/>
    <w:rsid w:val="002522B6"/>
    <w:rsid w:val="00252934"/>
    <w:rsid w:val="00252D46"/>
    <w:rsid w:val="00253A45"/>
    <w:rsid w:val="00253D4B"/>
    <w:rsid w:val="00253FD9"/>
    <w:rsid w:val="0025403B"/>
    <w:rsid w:val="0025417D"/>
    <w:rsid w:val="00254494"/>
    <w:rsid w:val="002549C8"/>
    <w:rsid w:val="002552D0"/>
    <w:rsid w:val="00255BFC"/>
    <w:rsid w:val="00255D0A"/>
    <w:rsid w:val="00256074"/>
    <w:rsid w:val="00256141"/>
    <w:rsid w:val="00256395"/>
    <w:rsid w:val="0025678B"/>
    <w:rsid w:val="00256F17"/>
    <w:rsid w:val="0025723B"/>
    <w:rsid w:val="00257240"/>
    <w:rsid w:val="0025743E"/>
    <w:rsid w:val="002577A0"/>
    <w:rsid w:val="00257B4D"/>
    <w:rsid w:val="00257C61"/>
    <w:rsid w:val="00257E61"/>
    <w:rsid w:val="00260315"/>
    <w:rsid w:val="002603D4"/>
    <w:rsid w:val="00260BF3"/>
    <w:rsid w:val="00260EF5"/>
    <w:rsid w:val="00261736"/>
    <w:rsid w:val="002617A8"/>
    <w:rsid w:val="00261861"/>
    <w:rsid w:val="00261A54"/>
    <w:rsid w:val="00263293"/>
    <w:rsid w:val="00263620"/>
    <w:rsid w:val="00263ED7"/>
    <w:rsid w:val="00264567"/>
    <w:rsid w:val="00264750"/>
    <w:rsid w:val="0026479B"/>
    <w:rsid w:val="00264862"/>
    <w:rsid w:val="002651DA"/>
    <w:rsid w:val="002658C9"/>
    <w:rsid w:val="00265B39"/>
    <w:rsid w:val="00265F24"/>
    <w:rsid w:val="0026602A"/>
    <w:rsid w:val="002666AB"/>
    <w:rsid w:val="002668E7"/>
    <w:rsid w:val="00266B33"/>
    <w:rsid w:val="00267148"/>
    <w:rsid w:val="00267457"/>
    <w:rsid w:val="00267E25"/>
    <w:rsid w:val="002700E6"/>
    <w:rsid w:val="002701DE"/>
    <w:rsid w:val="00270588"/>
    <w:rsid w:val="00270711"/>
    <w:rsid w:val="00270944"/>
    <w:rsid w:val="00270A61"/>
    <w:rsid w:val="00271EFD"/>
    <w:rsid w:val="00271F00"/>
    <w:rsid w:val="00272A72"/>
    <w:rsid w:val="00272C48"/>
    <w:rsid w:val="00272D28"/>
    <w:rsid w:val="00272E1B"/>
    <w:rsid w:val="0027312A"/>
    <w:rsid w:val="0027322F"/>
    <w:rsid w:val="00273512"/>
    <w:rsid w:val="00273616"/>
    <w:rsid w:val="00273CAF"/>
    <w:rsid w:val="0027402D"/>
    <w:rsid w:val="002741DA"/>
    <w:rsid w:val="00274431"/>
    <w:rsid w:val="00274852"/>
    <w:rsid w:val="00275170"/>
    <w:rsid w:val="002753A3"/>
    <w:rsid w:val="002754C0"/>
    <w:rsid w:val="002754CA"/>
    <w:rsid w:val="00275670"/>
    <w:rsid w:val="002757F4"/>
    <w:rsid w:val="00275CAB"/>
    <w:rsid w:val="00275DED"/>
    <w:rsid w:val="002761E3"/>
    <w:rsid w:val="00276417"/>
    <w:rsid w:val="00276532"/>
    <w:rsid w:val="0027655C"/>
    <w:rsid w:val="00276709"/>
    <w:rsid w:val="002768EC"/>
    <w:rsid w:val="00276AAB"/>
    <w:rsid w:val="00277939"/>
    <w:rsid w:val="00277D15"/>
    <w:rsid w:val="00277FE4"/>
    <w:rsid w:val="00280153"/>
    <w:rsid w:val="002806F1"/>
    <w:rsid w:val="0028090A"/>
    <w:rsid w:val="00280A3C"/>
    <w:rsid w:val="00280B6C"/>
    <w:rsid w:val="00281639"/>
    <w:rsid w:val="002818F9"/>
    <w:rsid w:val="00281CC0"/>
    <w:rsid w:val="00281EE9"/>
    <w:rsid w:val="0028248E"/>
    <w:rsid w:val="00282E9E"/>
    <w:rsid w:val="002830DA"/>
    <w:rsid w:val="00283283"/>
    <w:rsid w:val="00283423"/>
    <w:rsid w:val="00283D8F"/>
    <w:rsid w:val="00283EF9"/>
    <w:rsid w:val="00283F1F"/>
    <w:rsid w:val="00283F8D"/>
    <w:rsid w:val="00284528"/>
    <w:rsid w:val="00284A2C"/>
    <w:rsid w:val="002851A0"/>
    <w:rsid w:val="002859C6"/>
    <w:rsid w:val="00285C4C"/>
    <w:rsid w:val="00285CC7"/>
    <w:rsid w:val="0028682B"/>
    <w:rsid w:val="00286AB2"/>
    <w:rsid w:val="00286E48"/>
    <w:rsid w:val="002870BB"/>
    <w:rsid w:val="00287266"/>
    <w:rsid w:val="00287582"/>
    <w:rsid w:val="00287840"/>
    <w:rsid w:val="00287E0F"/>
    <w:rsid w:val="0029043C"/>
    <w:rsid w:val="002904A3"/>
    <w:rsid w:val="0029080C"/>
    <w:rsid w:val="00290879"/>
    <w:rsid w:val="00291A14"/>
    <w:rsid w:val="00291D34"/>
    <w:rsid w:val="002928A5"/>
    <w:rsid w:val="00292A79"/>
    <w:rsid w:val="00292F84"/>
    <w:rsid w:val="00293433"/>
    <w:rsid w:val="002936E6"/>
    <w:rsid w:val="00293BB5"/>
    <w:rsid w:val="00293EA2"/>
    <w:rsid w:val="00294A98"/>
    <w:rsid w:val="00294F53"/>
    <w:rsid w:val="00295084"/>
    <w:rsid w:val="0029534A"/>
    <w:rsid w:val="00295433"/>
    <w:rsid w:val="00295BE2"/>
    <w:rsid w:val="00295C80"/>
    <w:rsid w:val="002961FA"/>
    <w:rsid w:val="002969C8"/>
    <w:rsid w:val="00297057"/>
    <w:rsid w:val="00297389"/>
    <w:rsid w:val="0029766D"/>
    <w:rsid w:val="002979C3"/>
    <w:rsid w:val="00297C68"/>
    <w:rsid w:val="002A08E5"/>
    <w:rsid w:val="002A0C9D"/>
    <w:rsid w:val="002A0EE7"/>
    <w:rsid w:val="002A162B"/>
    <w:rsid w:val="002A19C9"/>
    <w:rsid w:val="002A1D14"/>
    <w:rsid w:val="002A20A0"/>
    <w:rsid w:val="002A2A03"/>
    <w:rsid w:val="002A2A29"/>
    <w:rsid w:val="002A2C74"/>
    <w:rsid w:val="002A359D"/>
    <w:rsid w:val="002A35A0"/>
    <w:rsid w:val="002A379D"/>
    <w:rsid w:val="002A3933"/>
    <w:rsid w:val="002A39A5"/>
    <w:rsid w:val="002A3F85"/>
    <w:rsid w:val="002A45FD"/>
    <w:rsid w:val="002A4719"/>
    <w:rsid w:val="002A4B00"/>
    <w:rsid w:val="002A4CF1"/>
    <w:rsid w:val="002A4F68"/>
    <w:rsid w:val="002A5678"/>
    <w:rsid w:val="002A5690"/>
    <w:rsid w:val="002A582F"/>
    <w:rsid w:val="002A5CF9"/>
    <w:rsid w:val="002A5D69"/>
    <w:rsid w:val="002A5D94"/>
    <w:rsid w:val="002A6131"/>
    <w:rsid w:val="002A660D"/>
    <w:rsid w:val="002A6856"/>
    <w:rsid w:val="002A6AAF"/>
    <w:rsid w:val="002A6CF7"/>
    <w:rsid w:val="002A6EA9"/>
    <w:rsid w:val="002A7B8A"/>
    <w:rsid w:val="002A7BD9"/>
    <w:rsid w:val="002B011B"/>
    <w:rsid w:val="002B026F"/>
    <w:rsid w:val="002B08A4"/>
    <w:rsid w:val="002B0D27"/>
    <w:rsid w:val="002B1119"/>
    <w:rsid w:val="002B1435"/>
    <w:rsid w:val="002B1B44"/>
    <w:rsid w:val="002B22FF"/>
    <w:rsid w:val="002B2533"/>
    <w:rsid w:val="002B2833"/>
    <w:rsid w:val="002B2974"/>
    <w:rsid w:val="002B2D7B"/>
    <w:rsid w:val="002B3463"/>
    <w:rsid w:val="002B34D9"/>
    <w:rsid w:val="002B41B9"/>
    <w:rsid w:val="002B4BE8"/>
    <w:rsid w:val="002B5015"/>
    <w:rsid w:val="002B59C9"/>
    <w:rsid w:val="002B6417"/>
    <w:rsid w:val="002B64CB"/>
    <w:rsid w:val="002B6BB8"/>
    <w:rsid w:val="002B6D29"/>
    <w:rsid w:val="002B6DBA"/>
    <w:rsid w:val="002B6E5C"/>
    <w:rsid w:val="002B6FFC"/>
    <w:rsid w:val="002B7638"/>
    <w:rsid w:val="002B766D"/>
    <w:rsid w:val="002B7779"/>
    <w:rsid w:val="002B7863"/>
    <w:rsid w:val="002B7AA5"/>
    <w:rsid w:val="002C00AE"/>
    <w:rsid w:val="002C057C"/>
    <w:rsid w:val="002C1307"/>
    <w:rsid w:val="002C14E5"/>
    <w:rsid w:val="002C1839"/>
    <w:rsid w:val="002C19B5"/>
    <w:rsid w:val="002C1A59"/>
    <w:rsid w:val="002C259E"/>
    <w:rsid w:val="002C2BF0"/>
    <w:rsid w:val="002C3322"/>
    <w:rsid w:val="002C3383"/>
    <w:rsid w:val="002C3EDA"/>
    <w:rsid w:val="002C4209"/>
    <w:rsid w:val="002C426C"/>
    <w:rsid w:val="002C45E8"/>
    <w:rsid w:val="002C468D"/>
    <w:rsid w:val="002C52A6"/>
    <w:rsid w:val="002C5653"/>
    <w:rsid w:val="002C5A2A"/>
    <w:rsid w:val="002C5CED"/>
    <w:rsid w:val="002C61A9"/>
    <w:rsid w:val="002C68A5"/>
    <w:rsid w:val="002C695A"/>
    <w:rsid w:val="002C7272"/>
    <w:rsid w:val="002C7950"/>
    <w:rsid w:val="002C7A2E"/>
    <w:rsid w:val="002C7C0A"/>
    <w:rsid w:val="002D0029"/>
    <w:rsid w:val="002D0687"/>
    <w:rsid w:val="002D0839"/>
    <w:rsid w:val="002D0CB4"/>
    <w:rsid w:val="002D0D6F"/>
    <w:rsid w:val="002D1184"/>
    <w:rsid w:val="002D11B1"/>
    <w:rsid w:val="002D213F"/>
    <w:rsid w:val="002D24D4"/>
    <w:rsid w:val="002D2589"/>
    <w:rsid w:val="002D25FF"/>
    <w:rsid w:val="002D2796"/>
    <w:rsid w:val="002D27F8"/>
    <w:rsid w:val="002D285B"/>
    <w:rsid w:val="002D29A2"/>
    <w:rsid w:val="002D2A74"/>
    <w:rsid w:val="002D2E66"/>
    <w:rsid w:val="002D2EF5"/>
    <w:rsid w:val="002D33AF"/>
    <w:rsid w:val="002D369D"/>
    <w:rsid w:val="002D3B0C"/>
    <w:rsid w:val="002D3B9E"/>
    <w:rsid w:val="002D3ED8"/>
    <w:rsid w:val="002D4000"/>
    <w:rsid w:val="002D436C"/>
    <w:rsid w:val="002D4CE6"/>
    <w:rsid w:val="002D508A"/>
    <w:rsid w:val="002D552E"/>
    <w:rsid w:val="002D5888"/>
    <w:rsid w:val="002D5C81"/>
    <w:rsid w:val="002D5F90"/>
    <w:rsid w:val="002D6BEE"/>
    <w:rsid w:val="002D6FCF"/>
    <w:rsid w:val="002D70D5"/>
    <w:rsid w:val="002D7B3A"/>
    <w:rsid w:val="002D7E80"/>
    <w:rsid w:val="002D7E95"/>
    <w:rsid w:val="002E0368"/>
    <w:rsid w:val="002E121F"/>
    <w:rsid w:val="002E148F"/>
    <w:rsid w:val="002E1BD8"/>
    <w:rsid w:val="002E2062"/>
    <w:rsid w:val="002E27D0"/>
    <w:rsid w:val="002E2858"/>
    <w:rsid w:val="002E2893"/>
    <w:rsid w:val="002E28DE"/>
    <w:rsid w:val="002E3041"/>
    <w:rsid w:val="002E30C9"/>
    <w:rsid w:val="002E37E1"/>
    <w:rsid w:val="002E399A"/>
    <w:rsid w:val="002E3A1C"/>
    <w:rsid w:val="002E3F96"/>
    <w:rsid w:val="002E3FC4"/>
    <w:rsid w:val="002E4244"/>
    <w:rsid w:val="002E4347"/>
    <w:rsid w:val="002E43CE"/>
    <w:rsid w:val="002E441B"/>
    <w:rsid w:val="002E4E5D"/>
    <w:rsid w:val="002E54BB"/>
    <w:rsid w:val="002E5A8B"/>
    <w:rsid w:val="002E5FDD"/>
    <w:rsid w:val="002E6075"/>
    <w:rsid w:val="002E60E7"/>
    <w:rsid w:val="002E6266"/>
    <w:rsid w:val="002E628E"/>
    <w:rsid w:val="002E6855"/>
    <w:rsid w:val="002E6AF0"/>
    <w:rsid w:val="002E762E"/>
    <w:rsid w:val="002E7DA9"/>
    <w:rsid w:val="002F0250"/>
    <w:rsid w:val="002F034B"/>
    <w:rsid w:val="002F06DF"/>
    <w:rsid w:val="002F0CA7"/>
    <w:rsid w:val="002F20E9"/>
    <w:rsid w:val="002F281B"/>
    <w:rsid w:val="002F2997"/>
    <w:rsid w:val="002F29BF"/>
    <w:rsid w:val="002F2FE7"/>
    <w:rsid w:val="002F314C"/>
    <w:rsid w:val="002F326F"/>
    <w:rsid w:val="002F3277"/>
    <w:rsid w:val="002F35A9"/>
    <w:rsid w:val="002F366F"/>
    <w:rsid w:val="002F3D9D"/>
    <w:rsid w:val="002F3DB3"/>
    <w:rsid w:val="002F4756"/>
    <w:rsid w:val="002F4A57"/>
    <w:rsid w:val="002F4FC1"/>
    <w:rsid w:val="002F56C7"/>
    <w:rsid w:val="002F5F5E"/>
    <w:rsid w:val="002F5F60"/>
    <w:rsid w:val="002F5F7D"/>
    <w:rsid w:val="002F63D1"/>
    <w:rsid w:val="002F64B0"/>
    <w:rsid w:val="002F671B"/>
    <w:rsid w:val="002F6D8A"/>
    <w:rsid w:val="002F6FF2"/>
    <w:rsid w:val="002F7141"/>
    <w:rsid w:val="002F7AAD"/>
    <w:rsid w:val="002F7B5A"/>
    <w:rsid w:val="002F7D27"/>
    <w:rsid w:val="002F7D69"/>
    <w:rsid w:val="003001DA"/>
    <w:rsid w:val="003002B2"/>
    <w:rsid w:val="00300745"/>
    <w:rsid w:val="00300816"/>
    <w:rsid w:val="0030086C"/>
    <w:rsid w:val="00300942"/>
    <w:rsid w:val="00301722"/>
    <w:rsid w:val="0030192B"/>
    <w:rsid w:val="00301A53"/>
    <w:rsid w:val="00302275"/>
    <w:rsid w:val="003022DE"/>
    <w:rsid w:val="003023B8"/>
    <w:rsid w:val="00302525"/>
    <w:rsid w:val="00302823"/>
    <w:rsid w:val="00302890"/>
    <w:rsid w:val="00302E90"/>
    <w:rsid w:val="003030CD"/>
    <w:rsid w:val="003032D5"/>
    <w:rsid w:val="00303441"/>
    <w:rsid w:val="003039E6"/>
    <w:rsid w:val="00303A9E"/>
    <w:rsid w:val="00303CE4"/>
    <w:rsid w:val="00303FDF"/>
    <w:rsid w:val="003043ED"/>
    <w:rsid w:val="003050E8"/>
    <w:rsid w:val="0030510A"/>
    <w:rsid w:val="003053CB"/>
    <w:rsid w:val="0030588D"/>
    <w:rsid w:val="00305B8A"/>
    <w:rsid w:val="0030609E"/>
    <w:rsid w:val="00306977"/>
    <w:rsid w:val="003069ED"/>
    <w:rsid w:val="003072F6"/>
    <w:rsid w:val="00307E18"/>
    <w:rsid w:val="00307F9C"/>
    <w:rsid w:val="0031037C"/>
    <w:rsid w:val="00310575"/>
    <w:rsid w:val="00310A1C"/>
    <w:rsid w:val="00310A9A"/>
    <w:rsid w:val="00310B11"/>
    <w:rsid w:val="00310C8B"/>
    <w:rsid w:val="00310E24"/>
    <w:rsid w:val="00310E86"/>
    <w:rsid w:val="00311582"/>
    <w:rsid w:val="003119C7"/>
    <w:rsid w:val="00311D51"/>
    <w:rsid w:val="00311D5F"/>
    <w:rsid w:val="00312321"/>
    <w:rsid w:val="003126C1"/>
    <w:rsid w:val="00312711"/>
    <w:rsid w:val="00312754"/>
    <w:rsid w:val="00312757"/>
    <w:rsid w:val="00312CB1"/>
    <w:rsid w:val="0031319E"/>
    <w:rsid w:val="0031386C"/>
    <w:rsid w:val="003149B0"/>
    <w:rsid w:val="00314C5C"/>
    <w:rsid w:val="0031525B"/>
    <w:rsid w:val="00315F98"/>
    <w:rsid w:val="00316616"/>
    <w:rsid w:val="0031697D"/>
    <w:rsid w:val="003169B3"/>
    <w:rsid w:val="00316ADF"/>
    <w:rsid w:val="00316AFB"/>
    <w:rsid w:val="00316FF4"/>
    <w:rsid w:val="003171D1"/>
    <w:rsid w:val="00317A1C"/>
    <w:rsid w:val="00317F05"/>
    <w:rsid w:val="00320818"/>
    <w:rsid w:val="00321086"/>
    <w:rsid w:val="00321226"/>
    <w:rsid w:val="0032127B"/>
    <w:rsid w:val="003216A3"/>
    <w:rsid w:val="0032199E"/>
    <w:rsid w:val="00321A2D"/>
    <w:rsid w:val="00321BC3"/>
    <w:rsid w:val="00321CAE"/>
    <w:rsid w:val="00322259"/>
    <w:rsid w:val="003222F2"/>
    <w:rsid w:val="00322799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668"/>
    <w:rsid w:val="00323E0D"/>
    <w:rsid w:val="00323E89"/>
    <w:rsid w:val="0032430D"/>
    <w:rsid w:val="00324ABE"/>
    <w:rsid w:val="00324D44"/>
    <w:rsid w:val="003257C7"/>
    <w:rsid w:val="00325929"/>
    <w:rsid w:val="00325935"/>
    <w:rsid w:val="00325D21"/>
    <w:rsid w:val="00325E63"/>
    <w:rsid w:val="003263C5"/>
    <w:rsid w:val="003265E0"/>
    <w:rsid w:val="00326AD7"/>
    <w:rsid w:val="00326C89"/>
    <w:rsid w:val="00327618"/>
    <w:rsid w:val="003279B8"/>
    <w:rsid w:val="00327A3B"/>
    <w:rsid w:val="00327C8E"/>
    <w:rsid w:val="00330324"/>
    <w:rsid w:val="003304AC"/>
    <w:rsid w:val="00330CED"/>
    <w:rsid w:val="00331312"/>
    <w:rsid w:val="00332212"/>
    <w:rsid w:val="003322A0"/>
    <w:rsid w:val="00332C13"/>
    <w:rsid w:val="00333CB8"/>
    <w:rsid w:val="00333EDD"/>
    <w:rsid w:val="0033480A"/>
    <w:rsid w:val="00334B23"/>
    <w:rsid w:val="00334DF1"/>
    <w:rsid w:val="003350F9"/>
    <w:rsid w:val="00335184"/>
    <w:rsid w:val="003353C1"/>
    <w:rsid w:val="003356A7"/>
    <w:rsid w:val="0033586F"/>
    <w:rsid w:val="00335A82"/>
    <w:rsid w:val="00335EA3"/>
    <w:rsid w:val="00336005"/>
    <w:rsid w:val="00336231"/>
    <w:rsid w:val="00336262"/>
    <w:rsid w:val="003363D8"/>
    <w:rsid w:val="00336528"/>
    <w:rsid w:val="003367D7"/>
    <w:rsid w:val="00336DD3"/>
    <w:rsid w:val="00337244"/>
    <w:rsid w:val="00337844"/>
    <w:rsid w:val="003378E4"/>
    <w:rsid w:val="00337A77"/>
    <w:rsid w:val="00337E4D"/>
    <w:rsid w:val="00337ED6"/>
    <w:rsid w:val="00337FFD"/>
    <w:rsid w:val="00340320"/>
    <w:rsid w:val="00340A92"/>
    <w:rsid w:val="00341190"/>
    <w:rsid w:val="00341992"/>
    <w:rsid w:val="00341A98"/>
    <w:rsid w:val="00341FE4"/>
    <w:rsid w:val="00342687"/>
    <w:rsid w:val="00342885"/>
    <w:rsid w:val="00342E60"/>
    <w:rsid w:val="00343013"/>
    <w:rsid w:val="0034310D"/>
    <w:rsid w:val="003431C9"/>
    <w:rsid w:val="003432B1"/>
    <w:rsid w:val="00343307"/>
    <w:rsid w:val="003436B1"/>
    <w:rsid w:val="0034374E"/>
    <w:rsid w:val="00344210"/>
    <w:rsid w:val="00344327"/>
    <w:rsid w:val="003445A1"/>
    <w:rsid w:val="003446AE"/>
    <w:rsid w:val="00344B55"/>
    <w:rsid w:val="00344B85"/>
    <w:rsid w:val="003451C1"/>
    <w:rsid w:val="00345292"/>
    <w:rsid w:val="00345B15"/>
    <w:rsid w:val="00345DA6"/>
    <w:rsid w:val="00345EA9"/>
    <w:rsid w:val="00345F73"/>
    <w:rsid w:val="003461BF"/>
    <w:rsid w:val="00346876"/>
    <w:rsid w:val="003468C3"/>
    <w:rsid w:val="00346C42"/>
    <w:rsid w:val="00346FF9"/>
    <w:rsid w:val="00347459"/>
    <w:rsid w:val="00347485"/>
    <w:rsid w:val="00347562"/>
    <w:rsid w:val="003475B4"/>
    <w:rsid w:val="00347636"/>
    <w:rsid w:val="00347BC8"/>
    <w:rsid w:val="00350330"/>
    <w:rsid w:val="00350549"/>
    <w:rsid w:val="003506C3"/>
    <w:rsid w:val="00350BC3"/>
    <w:rsid w:val="00350ECB"/>
    <w:rsid w:val="00350F10"/>
    <w:rsid w:val="00350F68"/>
    <w:rsid w:val="0035178B"/>
    <w:rsid w:val="00351DD2"/>
    <w:rsid w:val="0035234A"/>
    <w:rsid w:val="00352766"/>
    <w:rsid w:val="003527AB"/>
    <w:rsid w:val="00352AC4"/>
    <w:rsid w:val="00352BE2"/>
    <w:rsid w:val="003534CF"/>
    <w:rsid w:val="00353683"/>
    <w:rsid w:val="00353A57"/>
    <w:rsid w:val="00353A83"/>
    <w:rsid w:val="00354345"/>
    <w:rsid w:val="00354BD9"/>
    <w:rsid w:val="00354EAA"/>
    <w:rsid w:val="003551C9"/>
    <w:rsid w:val="003555E9"/>
    <w:rsid w:val="003557F0"/>
    <w:rsid w:val="003564F5"/>
    <w:rsid w:val="00356665"/>
    <w:rsid w:val="00356950"/>
    <w:rsid w:val="00356C1E"/>
    <w:rsid w:val="00356E2A"/>
    <w:rsid w:val="00356FF4"/>
    <w:rsid w:val="003571FB"/>
    <w:rsid w:val="003575FA"/>
    <w:rsid w:val="003579D1"/>
    <w:rsid w:val="00357D38"/>
    <w:rsid w:val="00357D94"/>
    <w:rsid w:val="00357DAB"/>
    <w:rsid w:val="00357E54"/>
    <w:rsid w:val="00360881"/>
    <w:rsid w:val="00360BA5"/>
    <w:rsid w:val="00360CC5"/>
    <w:rsid w:val="003616C3"/>
    <w:rsid w:val="00361BA7"/>
    <w:rsid w:val="00361EF6"/>
    <w:rsid w:val="00361F40"/>
    <w:rsid w:val="00362324"/>
    <w:rsid w:val="0036271C"/>
    <w:rsid w:val="00362986"/>
    <w:rsid w:val="00362B33"/>
    <w:rsid w:val="00362BF6"/>
    <w:rsid w:val="0036306B"/>
    <w:rsid w:val="00363158"/>
    <w:rsid w:val="00363457"/>
    <w:rsid w:val="00363469"/>
    <w:rsid w:val="00363B26"/>
    <w:rsid w:val="00364351"/>
    <w:rsid w:val="0036437E"/>
    <w:rsid w:val="0036482C"/>
    <w:rsid w:val="00364955"/>
    <w:rsid w:val="00364CFD"/>
    <w:rsid w:val="00365067"/>
    <w:rsid w:val="0036516B"/>
    <w:rsid w:val="00365323"/>
    <w:rsid w:val="00365431"/>
    <w:rsid w:val="003658FD"/>
    <w:rsid w:val="00365A0A"/>
    <w:rsid w:val="00365F6B"/>
    <w:rsid w:val="003663FD"/>
    <w:rsid w:val="00366A81"/>
    <w:rsid w:val="00366B48"/>
    <w:rsid w:val="0036764D"/>
    <w:rsid w:val="0036796F"/>
    <w:rsid w:val="0036798A"/>
    <w:rsid w:val="00367EFD"/>
    <w:rsid w:val="00370148"/>
    <w:rsid w:val="003703ED"/>
    <w:rsid w:val="003707E5"/>
    <w:rsid w:val="00370B96"/>
    <w:rsid w:val="00370CBF"/>
    <w:rsid w:val="00370EBE"/>
    <w:rsid w:val="003714D8"/>
    <w:rsid w:val="00371631"/>
    <w:rsid w:val="00371BC3"/>
    <w:rsid w:val="00371C6E"/>
    <w:rsid w:val="003724E3"/>
    <w:rsid w:val="003726FE"/>
    <w:rsid w:val="00372C42"/>
    <w:rsid w:val="00372E97"/>
    <w:rsid w:val="0037307C"/>
    <w:rsid w:val="00373346"/>
    <w:rsid w:val="003734C1"/>
    <w:rsid w:val="00373EFA"/>
    <w:rsid w:val="003742C1"/>
    <w:rsid w:val="003747E4"/>
    <w:rsid w:val="00374988"/>
    <w:rsid w:val="00375078"/>
    <w:rsid w:val="00375367"/>
    <w:rsid w:val="00375865"/>
    <w:rsid w:val="00375C17"/>
    <w:rsid w:val="00375C6C"/>
    <w:rsid w:val="0037604C"/>
    <w:rsid w:val="003761C0"/>
    <w:rsid w:val="00377135"/>
    <w:rsid w:val="00377964"/>
    <w:rsid w:val="003800FD"/>
    <w:rsid w:val="00380259"/>
    <w:rsid w:val="00380275"/>
    <w:rsid w:val="00380503"/>
    <w:rsid w:val="00380629"/>
    <w:rsid w:val="00380971"/>
    <w:rsid w:val="00380A6E"/>
    <w:rsid w:val="00380DDF"/>
    <w:rsid w:val="00381144"/>
    <w:rsid w:val="003811EF"/>
    <w:rsid w:val="003816F7"/>
    <w:rsid w:val="00381764"/>
    <w:rsid w:val="00381CC4"/>
    <w:rsid w:val="00381F4A"/>
    <w:rsid w:val="00382320"/>
    <w:rsid w:val="003825B0"/>
    <w:rsid w:val="003828AF"/>
    <w:rsid w:val="003829AA"/>
    <w:rsid w:val="003832AC"/>
    <w:rsid w:val="00383469"/>
    <w:rsid w:val="00383507"/>
    <w:rsid w:val="003838EE"/>
    <w:rsid w:val="00383928"/>
    <w:rsid w:val="003839CC"/>
    <w:rsid w:val="00383AAF"/>
    <w:rsid w:val="00383EEF"/>
    <w:rsid w:val="00384093"/>
    <w:rsid w:val="00384179"/>
    <w:rsid w:val="00384539"/>
    <w:rsid w:val="00384564"/>
    <w:rsid w:val="003846D2"/>
    <w:rsid w:val="0038478A"/>
    <w:rsid w:val="003849B5"/>
    <w:rsid w:val="00384DFE"/>
    <w:rsid w:val="0038542F"/>
    <w:rsid w:val="003854F9"/>
    <w:rsid w:val="0038571E"/>
    <w:rsid w:val="003864AB"/>
    <w:rsid w:val="003865A5"/>
    <w:rsid w:val="00387200"/>
    <w:rsid w:val="003874A6"/>
    <w:rsid w:val="00387A1F"/>
    <w:rsid w:val="00387D57"/>
    <w:rsid w:val="00387F9B"/>
    <w:rsid w:val="0039048E"/>
    <w:rsid w:val="00390629"/>
    <w:rsid w:val="00390BBB"/>
    <w:rsid w:val="00390C7B"/>
    <w:rsid w:val="00391561"/>
    <w:rsid w:val="00392656"/>
    <w:rsid w:val="00392988"/>
    <w:rsid w:val="00393396"/>
    <w:rsid w:val="00393398"/>
    <w:rsid w:val="00393428"/>
    <w:rsid w:val="0039351D"/>
    <w:rsid w:val="0039377C"/>
    <w:rsid w:val="00394177"/>
    <w:rsid w:val="00394D9A"/>
    <w:rsid w:val="00395077"/>
    <w:rsid w:val="00395252"/>
    <w:rsid w:val="00395867"/>
    <w:rsid w:val="00395BCA"/>
    <w:rsid w:val="00395DA0"/>
    <w:rsid w:val="003961F9"/>
    <w:rsid w:val="003964D5"/>
    <w:rsid w:val="00396653"/>
    <w:rsid w:val="00396F77"/>
    <w:rsid w:val="00397CE4"/>
    <w:rsid w:val="00397D00"/>
    <w:rsid w:val="003A054C"/>
    <w:rsid w:val="003A061E"/>
    <w:rsid w:val="003A0797"/>
    <w:rsid w:val="003A0C32"/>
    <w:rsid w:val="003A144E"/>
    <w:rsid w:val="003A1D85"/>
    <w:rsid w:val="003A1E19"/>
    <w:rsid w:val="003A2763"/>
    <w:rsid w:val="003A29D5"/>
    <w:rsid w:val="003A365D"/>
    <w:rsid w:val="003A397C"/>
    <w:rsid w:val="003A3C21"/>
    <w:rsid w:val="003A3EDD"/>
    <w:rsid w:val="003A41AA"/>
    <w:rsid w:val="003A433A"/>
    <w:rsid w:val="003A48CC"/>
    <w:rsid w:val="003A540E"/>
    <w:rsid w:val="003A5532"/>
    <w:rsid w:val="003A6A4A"/>
    <w:rsid w:val="003A6D84"/>
    <w:rsid w:val="003A6D89"/>
    <w:rsid w:val="003A703C"/>
    <w:rsid w:val="003A75F8"/>
    <w:rsid w:val="003A769B"/>
    <w:rsid w:val="003A7DFA"/>
    <w:rsid w:val="003A7F81"/>
    <w:rsid w:val="003A7F9E"/>
    <w:rsid w:val="003B0707"/>
    <w:rsid w:val="003B07DA"/>
    <w:rsid w:val="003B0A0F"/>
    <w:rsid w:val="003B0FC8"/>
    <w:rsid w:val="003B1987"/>
    <w:rsid w:val="003B1DB6"/>
    <w:rsid w:val="003B27E1"/>
    <w:rsid w:val="003B27F6"/>
    <w:rsid w:val="003B27F7"/>
    <w:rsid w:val="003B28B3"/>
    <w:rsid w:val="003B338D"/>
    <w:rsid w:val="003B42F7"/>
    <w:rsid w:val="003B44EA"/>
    <w:rsid w:val="003B470E"/>
    <w:rsid w:val="003B521E"/>
    <w:rsid w:val="003B545C"/>
    <w:rsid w:val="003B55EC"/>
    <w:rsid w:val="003B594F"/>
    <w:rsid w:val="003B5A00"/>
    <w:rsid w:val="003B5B07"/>
    <w:rsid w:val="003B5F3D"/>
    <w:rsid w:val="003B5F42"/>
    <w:rsid w:val="003B612C"/>
    <w:rsid w:val="003B6918"/>
    <w:rsid w:val="003B6972"/>
    <w:rsid w:val="003B69AA"/>
    <w:rsid w:val="003B6EB7"/>
    <w:rsid w:val="003B736A"/>
    <w:rsid w:val="003B76E2"/>
    <w:rsid w:val="003B76F4"/>
    <w:rsid w:val="003B79B0"/>
    <w:rsid w:val="003B7ACB"/>
    <w:rsid w:val="003B7AFA"/>
    <w:rsid w:val="003B7C5D"/>
    <w:rsid w:val="003B7FDF"/>
    <w:rsid w:val="003C0039"/>
    <w:rsid w:val="003C02A4"/>
    <w:rsid w:val="003C0437"/>
    <w:rsid w:val="003C07D6"/>
    <w:rsid w:val="003C0964"/>
    <w:rsid w:val="003C0CAC"/>
    <w:rsid w:val="003C1A00"/>
    <w:rsid w:val="003C1A55"/>
    <w:rsid w:val="003C2247"/>
    <w:rsid w:val="003C298C"/>
    <w:rsid w:val="003C2E70"/>
    <w:rsid w:val="003C315D"/>
    <w:rsid w:val="003C3664"/>
    <w:rsid w:val="003C3DCB"/>
    <w:rsid w:val="003C5186"/>
    <w:rsid w:val="003C527C"/>
    <w:rsid w:val="003C53BD"/>
    <w:rsid w:val="003C577A"/>
    <w:rsid w:val="003C58C8"/>
    <w:rsid w:val="003C5DC1"/>
    <w:rsid w:val="003C5F0F"/>
    <w:rsid w:val="003C5F1E"/>
    <w:rsid w:val="003C6265"/>
    <w:rsid w:val="003C677E"/>
    <w:rsid w:val="003C6791"/>
    <w:rsid w:val="003C6FED"/>
    <w:rsid w:val="003C7143"/>
    <w:rsid w:val="003C76B1"/>
    <w:rsid w:val="003C778D"/>
    <w:rsid w:val="003C7A0C"/>
    <w:rsid w:val="003C7AE7"/>
    <w:rsid w:val="003C7C59"/>
    <w:rsid w:val="003C7E08"/>
    <w:rsid w:val="003D0066"/>
    <w:rsid w:val="003D0B19"/>
    <w:rsid w:val="003D1512"/>
    <w:rsid w:val="003D18AA"/>
    <w:rsid w:val="003D1E98"/>
    <w:rsid w:val="003D1FD8"/>
    <w:rsid w:val="003D258E"/>
    <w:rsid w:val="003D285F"/>
    <w:rsid w:val="003D2CE4"/>
    <w:rsid w:val="003D2F45"/>
    <w:rsid w:val="003D30AD"/>
    <w:rsid w:val="003D315C"/>
    <w:rsid w:val="003D31DF"/>
    <w:rsid w:val="003D324F"/>
    <w:rsid w:val="003D34B6"/>
    <w:rsid w:val="003D3547"/>
    <w:rsid w:val="003D356A"/>
    <w:rsid w:val="003D3A89"/>
    <w:rsid w:val="003D3B5E"/>
    <w:rsid w:val="003D42C1"/>
    <w:rsid w:val="003D5029"/>
    <w:rsid w:val="003D50E3"/>
    <w:rsid w:val="003D5A75"/>
    <w:rsid w:val="003D5DEB"/>
    <w:rsid w:val="003D5FA5"/>
    <w:rsid w:val="003D62DC"/>
    <w:rsid w:val="003D644C"/>
    <w:rsid w:val="003D6CD7"/>
    <w:rsid w:val="003D6EAF"/>
    <w:rsid w:val="003D711C"/>
    <w:rsid w:val="003D725C"/>
    <w:rsid w:val="003D755C"/>
    <w:rsid w:val="003D7587"/>
    <w:rsid w:val="003D7768"/>
    <w:rsid w:val="003D77E6"/>
    <w:rsid w:val="003D7C86"/>
    <w:rsid w:val="003D7E2E"/>
    <w:rsid w:val="003D7F6A"/>
    <w:rsid w:val="003E05E8"/>
    <w:rsid w:val="003E0773"/>
    <w:rsid w:val="003E085C"/>
    <w:rsid w:val="003E0961"/>
    <w:rsid w:val="003E0BD5"/>
    <w:rsid w:val="003E0E5E"/>
    <w:rsid w:val="003E1207"/>
    <w:rsid w:val="003E12A3"/>
    <w:rsid w:val="003E1403"/>
    <w:rsid w:val="003E1442"/>
    <w:rsid w:val="003E1774"/>
    <w:rsid w:val="003E19C1"/>
    <w:rsid w:val="003E1C7D"/>
    <w:rsid w:val="003E1EE6"/>
    <w:rsid w:val="003E1EF0"/>
    <w:rsid w:val="003E1FD7"/>
    <w:rsid w:val="003E24F9"/>
    <w:rsid w:val="003E251D"/>
    <w:rsid w:val="003E2B2E"/>
    <w:rsid w:val="003E2B78"/>
    <w:rsid w:val="003E2BCF"/>
    <w:rsid w:val="003E3296"/>
    <w:rsid w:val="003E32B6"/>
    <w:rsid w:val="003E3A79"/>
    <w:rsid w:val="003E3ACB"/>
    <w:rsid w:val="003E45D2"/>
    <w:rsid w:val="003E4E3C"/>
    <w:rsid w:val="003E4FC5"/>
    <w:rsid w:val="003E5634"/>
    <w:rsid w:val="003E5A5A"/>
    <w:rsid w:val="003E6491"/>
    <w:rsid w:val="003E654F"/>
    <w:rsid w:val="003E6641"/>
    <w:rsid w:val="003E6F99"/>
    <w:rsid w:val="003E7296"/>
    <w:rsid w:val="003E76CF"/>
    <w:rsid w:val="003F0609"/>
    <w:rsid w:val="003F0902"/>
    <w:rsid w:val="003F0D07"/>
    <w:rsid w:val="003F1567"/>
    <w:rsid w:val="003F1821"/>
    <w:rsid w:val="003F18F9"/>
    <w:rsid w:val="003F1E68"/>
    <w:rsid w:val="003F1E84"/>
    <w:rsid w:val="003F23BB"/>
    <w:rsid w:val="003F2E87"/>
    <w:rsid w:val="003F3168"/>
    <w:rsid w:val="003F38EF"/>
    <w:rsid w:val="003F3BD6"/>
    <w:rsid w:val="003F3D96"/>
    <w:rsid w:val="003F44AB"/>
    <w:rsid w:val="003F47A1"/>
    <w:rsid w:val="003F4FCD"/>
    <w:rsid w:val="003F518B"/>
    <w:rsid w:val="003F53C8"/>
    <w:rsid w:val="003F54D9"/>
    <w:rsid w:val="003F56B9"/>
    <w:rsid w:val="003F57C0"/>
    <w:rsid w:val="003F59F0"/>
    <w:rsid w:val="003F5D97"/>
    <w:rsid w:val="003F637A"/>
    <w:rsid w:val="003F644C"/>
    <w:rsid w:val="003F6952"/>
    <w:rsid w:val="003F6A02"/>
    <w:rsid w:val="003F6DC7"/>
    <w:rsid w:val="003F7243"/>
    <w:rsid w:val="00400238"/>
    <w:rsid w:val="0040080A"/>
    <w:rsid w:val="00400826"/>
    <w:rsid w:val="00400991"/>
    <w:rsid w:val="00400A81"/>
    <w:rsid w:val="00401259"/>
    <w:rsid w:val="00401362"/>
    <w:rsid w:val="004013BE"/>
    <w:rsid w:val="0040178B"/>
    <w:rsid w:val="00401AB4"/>
    <w:rsid w:val="00401EC1"/>
    <w:rsid w:val="0040217B"/>
    <w:rsid w:val="0040238D"/>
    <w:rsid w:val="00402982"/>
    <w:rsid w:val="0040298D"/>
    <w:rsid w:val="004029A7"/>
    <w:rsid w:val="0040301C"/>
    <w:rsid w:val="00403452"/>
    <w:rsid w:val="004035A4"/>
    <w:rsid w:val="004036C4"/>
    <w:rsid w:val="00403727"/>
    <w:rsid w:val="00403A8D"/>
    <w:rsid w:val="00403FEF"/>
    <w:rsid w:val="004043BE"/>
    <w:rsid w:val="0040443C"/>
    <w:rsid w:val="00404508"/>
    <w:rsid w:val="0040461A"/>
    <w:rsid w:val="00404787"/>
    <w:rsid w:val="00404C20"/>
    <w:rsid w:val="00404F8B"/>
    <w:rsid w:val="0040516C"/>
    <w:rsid w:val="00405197"/>
    <w:rsid w:val="0040563A"/>
    <w:rsid w:val="004056AD"/>
    <w:rsid w:val="00405900"/>
    <w:rsid w:val="004059EA"/>
    <w:rsid w:val="00405D80"/>
    <w:rsid w:val="004065D0"/>
    <w:rsid w:val="004065EF"/>
    <w:rsid w:val="00406BAB"/>
    <w:rsid w:val="004073F5"/>
    <w:rsid w:val="0040763A"/>
    <w:rsid w:val="00407734"/>
    <w:rsid w:val="004078E8"/>
    <w:rsid w:val="00407A4E"/>
    <w:rsid w:val="00407A74"/>
    <w:rsid w:val="00407CDB"/>
    <w:rsid w:val="00407D52"/>
    <w:rsid w:val="00410D1A"/>
    <w:rsid w:val="00410D6A"/>
    <w:rsid w:val="004110FD"/>
    <w:rsid w:val="0041126D"/>
    <w:rsid w:val="00411710"/>
    <w:rsid w:val="00411862"/>
    <w:rsid w:val="00411884"/>
    <w:rsid w:val="00411CA4"/>
    <w:rsid w:val="00412C53"/>
    <w:rsid w:val="004131B7"/>
    <w:rsid w:val="0041328F"/>
    <w:rsid w:val="0041332F"/>
    <w:rsid w:val="0041359F"/>
    <w:rsid w:val="0041383D"/>
    <w:rsid w:val="00413908"/>
    <w:rsid w:val="00413D2D"/>
    <w:rsid w:val="00414591"/>
    <w:rsid w:val="0041492B"/>
    <w:rsid w:val="00415236"/>
    <w:rsid w:val="00415574"/>
    <w:rsid w:val="00415A3C"/>
    <w:rsid w:val="00415C37"/>
    <w:rsid w:val="00415C9F"/>
    <w:rsid w:val="0041610D"/>
    <w:rsid w:val="00416433"/>
    <w:rsid w:val="004168EA"/>
    <w:rsid w:val="00416B98"/>
    <w:rsid w:val="00416EED"/>
    <w:rsid w:val="00416FAE"/>
    <w:rsid w:val="00417266"/>
    <w:rsid w:val="004173EA"/>
    <w:rsid w:val="0041772E"/>
    <w:rsid w:val="0041785A"/>
    <w:rsid w:val="00417B30"/>
    <w:rsid w:val="00417F49"/>
    <w:rsid w:val="004200F8"/>
    <w:rsid w:val="00420269"/>
    <w:rsid w:val="0042094B"/>
    <w:rsid w:val="00420A67"/>
    <w:rsid w:val="00420D82"/>
    <w:rsid w:val="0042105B"/>
    <w:rsid w:val="0042115B"/>
    <w:rsid w:val="00421842"/>
    <w:rsid w:val="00421B0D"/>
    <w:rsid w:val="00421B9F"/>
    <w:rsid w:val="00421D67"/>
    <w:rsid w:val="00421EC4"/>
    <w:rsid w:val="004221C5"/>
    <w:rsid w:val="004225FF"/>
    <w:rsid w:val="00422659"/>
    <w:rsid w:val="0042295B"/>
    <w:rsid w:val="00422960"/>
    <w:rsid w:val="00422DFE"/>
    <w:rsid w:val="00422FC7"/>
    <w:rsid w:val="00423035"/>
    <w:rsid w:val="00423084"/>
    <w:rsid w:val="00423A27"/>
    <w:rsid w:val="00423A68"/>
    <w:rsid w:val="0042414B"/>
    <w:rsid w:val="004243E5"/>
    <w:rsid w:val="0042445A"/>
    <w:rsid w:val="00424B6A"/>
    <w:rsid w:val="00424C6F"/>
    <w:rsid w:val="00425227"/>
    <w:rsid w:val="0042524C"/>
    <w:rsid w:val="00425322"/>
    <w:rsid w:val="0042552F"/>
    <w:rsid w:val="00425708"/>
    <w:rsid w:val="0042580C"/>
    <w:rsid w:val="00426687"/>
    <w:rsid w:val="0042688B"/>
    <w:rsid w:val="004268E4"/>
    <w:rsid w:val="00426A93"/>
    <w:rsid w:val="00426BAA"/>
    <w:rsid w:val="00427042"/>
    <w:rsid w:val="004276B3"/>
    <w:rsid w:val="00427723"/>
    <w:rsid w:val="00430380"/>
    <w:rsid w:val="004308D9"/>
    <w:rsid w:val="0043099F"/>
    <w:rsid w:val="00430AB6"/>
    <w:rsid w:val="00431314"/>
    <w:rsid w:val="00431522"/>
    <w:rsid w:val="00431A08"/>
    <w:rsid w:val="00431D26"/>
    <w:rsid w:val="00431FC5"/>
    <w:rsid w:val="00432306"/>
    <w:rsid w:val="0043282B"/>
    <w:rsid w:val="00432A33"/>
    <w:rsid w:val="00433497"/>
    <w:rsid w:val="004334F8"/>
    <w:rsid w:val="00433510"/>
    <w:rsid w:val="00434324"/>
    <w:rsid w:val="004346D8"/>
    <w:rsid w:val="00434912"/>
    <w:rsid w:val="00434929"/>
    <w:rsid w:val="004352A3"/>
    <w:rsid w:val="004356B5"/>
    <w:rsid w:val="004356F8"/>
    <w:rsid w:val="00435750"/>
    <w:rsid w:val="00435DF2"/>
    <w:rsid w:val="004363FB"/>
    <w:rsid w:val="004365B3"/>
    <w:rsid w:val="0043677E"/>
    <w:rsid w:val="0043681A"/>
    <w:rsid w:val="00436A5F"/>
    <w:rsid w:val="00436E3A"/>
    <w:rsid w:val="004372EB"/>
    <w:rsid w:val="00437829"/>
    <w:rsid w:val="0043782C"/>
    <w:rsid w:val="00437C2B"/>
    <w:rsid w:val="00437C6A"/>
    <w:rsid w:val="00437CF9"/>
    <w:rsid w:val="00437F30"/>
    <w:rsid w:val="0044082C"/>
    <w:rsid w:val="00440A73"/>
    <w:rsid w:val="00440C9F"/>
    <w:rsid w:val="00440EB3"/>
    <w:rsid w:val="004417AA"/>
    <w:rsid w:val="00441888"/>
    <w:rsid w:val="00441955"/>
    <w:rsid w:val="00441959"/>
    <w:rsid w:val="00441D98"/>
    <w:rsid w:val="00441DAB"/>
    <w:rsid w:val="00442579"/>
    <w:rsid w:val="004428CB"/>
    <w:rsid w:val="00442BE6"/>
    <w:rsid w:val="00442E31"/>
    <w:rsid w:val="00443104"/>
    <w:rsid w:val="00443687"/>
    <w:rsid w:val="00443A5D"/>
    <w:rsid w:val="00443FF7"/>
    <w:rsid w:val="0044483C"/>
    <w:rsid w:val="00444AC3"/>
    <w:rsid w:val="00444B41"/>
    <w:rsid w:val="00444C1D"/>
    <w:rsid w:val="00445429"/>
    <w:rsid w:val="004454C2"/>
    <w:rsid w:val="00445709"/>
    <w:rsid w:val="00445861"/>
    <w:rsid w:val="0044616F"/>
    <w:rsid w:val="0044660E"/>
    <w:rsid w:val="004476FF"/>
    <w:rsid w:val="00447758"/>
    <w:rsid w:val="00447BE8"/>
    <w:rsid w:val="00447D0C"/>
    <w:rsid w:val="00447E90"/>
    <w:rsid w:val="00450302"/>
    <w:rsid w:val="00450A1C"/>
    <w:rsid w:val="00450D8A"/>
    <w:rsid w:val="00450DE9"/>
    <w:rsid w:val="00450FDD"/>
    <w:rsid w:val="00451183"/>
    <w:rsid w:val="00451469"/>
    <w:rsid w:val="00451659"/>
    <w:rsid w:val="00451717"/>
    <w:rsid w:val="00452057"/>
    <w:rsid w:val="004520A0"/>
    <w:rsid w:val="00452257"/>
    <w:rsid w:val="00452772"/>
    <w:rsid w:val="004527E1"/>
    <w:rsid w:val="00452ABF"/>
    <w:rsid w:val="00452DB3"/>
    <w:rsid w:val="004537AC"/>
    <w:rsid w:val="00453A86"/>
    <w:rsid w:val="00453BEB"/>
    <w:rsid w:val="00453C39"/>
    <w:rsid w:val="00453C3E"/>
    <w:rsid w:val="00453D79"/>
    <w:rsid w:val="0045403B"/>
    <w:rsid w:val="00454093"/>
    <w:rsid w:val="0045433B"/>
    <w:rsid w:val="00454599"/>
    <w:rsid w:val="00454A5D"/>
    <w:rsid w:val="00454BF7"/>
    <w:rsid w:val="00454E1A"/>
    <w:rsid w:val="00455281"/>
    <w:rsid w:val="004555AD"/>
    <w:rsid w:val="0045573F"/>
    <w:rsid w:val="00455979"/>
    <w:rsid w:val="00455AE7"/>
    <w:rsid w:val="00455B4C"/>
    <w:rsid w:val="00455C80"/>
    <w:rsid w:val="00455E42"/>
    <w:rsid w:val="00456150"/>
    <w:rsid w:val="004561C3"/>
    <w:rsid w:val="004561E6"/>
    <w:rsid w:val="00456500"/>
    <w:rsid w:val="00456545"/>
    <w:rsid w:val="00456A46"/>
    <w:rsid w:val="00457497"/>
    <w:rsid w:val="00457550"/>
    <w:rsid w:val="004575D4"/>
    <w:rsid w:val="00457765"/>
    <w:rsid w:val="00457923"/>
    <w:rsid w:val="00457D0C"/>
    <w:rsid w:val="0046005C"/>
    <w:rsid w:val="004606B9"/>
    <w:rsid w:val="004606CF"/>
    <w:rsid w:val="004608E6"/>
    <w:rsid w:val="00460E5D"/>
    <w:rsid w:val="00461188"/>
    <w:rsid w:val="0046122C"/>
    <w:rsid w:val="00461507"/>
    <w:rsid w:val="0046201D"/>
    <w:rsid w:val="0046213A"/>
    <w:rsid w:val="004621D9"/>
    <w:rsid w:val="00462379"/>
    <w:rsid w:val="004625DE"/>
    <w:rsid w:val="004626C3"/>
    <w:rsid w:val="0046287F"/>
    <w:rsid w:val="004628A2"/>
    <w:rsid w:val="00462D64"/>
    <w:rsid w:val="00462D6D"/>
    <w:rsid w:val="0046307A"/>
    <w:rsid w:val="004634F9"/>
    <w:rsid w:val="00463BB9"/>
    <w:rsid w:val="004646E1"/>
    <w:rsid w:val="004647DF"/>
    <w:rsid w:val="00464ABC"/>
    <w:rsid w:val="00464BCA"/>
    <w:rsid w:val="00464BFF"/>
    <w:rsid w:val="00464CF8"/>
    <w:rsid w:val="00464D2B"/>
    <w:rsid w:val="00465504"/>
    <w:rsid w:val="004656B3"/>
    <w:rsid w:val="004662C7"/>
    <w:rsid w:val="004662E6"/>
    <w:rsid w:val="00466470"/>
    <w:rsid w:val="004664A9"/>
    <w:rsid w:val="004664DD"/>
    <w:rsid w:val="004664E5"/>
    <w:rsid w:val="00466703"/>
    <w:rsid w:val="0046673C"/>
    <w:rsid w:val="00466CC7"/>
    <w:rsid w:val="00467532"/>
    <w:rsid w:val="00467A50"/>
    <w:rsid w:val="00467A59"/>
    <w:rsid w:val="004700DB"/>
    <w:rsid w:val="0047086F"/>
    <w:rsid w:val="00470A1B"/>
    <w:rsid w:val="004719CD"/>
    <w:rsid w:val="00471AB2"/>
    <w:rsid w:val="00471E64"/>
    <w:rsid w:val="00472275"/>
    <w:rsid w:val="00472654"/>
    <w:rsid w:val="00472916"/>
    <w:rsid w:val="00472952"/>
    <w:rsid w:val="004729E5"/>
    <w:rsid w:val="00472A83"/>
    <w:rsid w:val="00472B3D"/>
    <w:rsid w:val="00472EED"/>
    <w:rsid w:val="00473190"/>
    <w:rsid w:val="004736BB"/>
    <w:rsid w:val="004739F0"/>
    <w:rsid w:val="00473B9C"/>
    <w:rsid w:val="00474758"/>
    <w:rsid w:val="00474903"/>
    <w:rsid w:val="00474942"/>
    <w:rsid w:val="00474A99"/>
    <w:rsid w:val="00474AF2"/>
    <w:rsid w:val="00474E35"/>
    <w:rsid w:val="004752B9"/>
    <w:rsid w:val="00475758"/>
    <w:rsid w:val="004758A2"/>
    <w:rsid w:val="00475C6C"/>
    <w:rsid w:val="00475CCA"/>
    <w:rsid w:val="00475E1B"/>
    <w:rsid w:val="0047622E"/>
    <w:rsid w:val="00476504"/>
    <w:rsid w:val="004768CB"/>
    <w:rsid w:val="004769FC"/>
    <w:rsid w:val="00477301"/>
    <w:rsid w:val="004774FB"/>
    <w:rsid w:val="00477F9A"/>
    <w:rsid w:val="00480153"/>
    <w:rsid w:val="004807AD"/>
    <w:rsid w:val="00480E27"/>
    <w:rsid w:val="0048156C"/>
    <w:rsid w:val="00481A9D"/>
    <w:rsid w:val="00481E59"/>
    <w:rsid w:val="004823AB"/>
    <w:rsid w:val="00482402"/>
    <w:rsid w:val="004826C4"/>
    <w:rsid w:val="00482E20"/>
    <w:rsid w:val="004830A8"/>
    <w:rsid w:val="00483162"/>
    <w:rsid w:val="0048317A"/>
    <w:rsid w:val="00483716"/>
    <w:rsid w:val="00483775"/>
    <w:rsid w:val="004838BC"/>
    <w:rsid w:val="00483BAE"/>
    <w:rsid w:val="00483D91"/>
    <w:rsid w:val="004841CE"/>
    <w:rsid w:val="0048421C"/>
    <w:rsid w:val="00484F67"/>
    <w:rsid w:val="00485065"/>
    <w:rsid w:val="00485675"/>
    <w:rsid w:val="004863E7"/>
    <w:rsid w:val="00486682"/>
    <w:rsid w:val="0048688B"/>
    <w:rsid w:val="00486B37"/>
    <w:rsid w:val="00486FBB"/>
    <w:rsid w:val="004870E1"/>
    <w:rsid w:val="0048722F"/>
    <w:rsid w:val="0048745D"/>
    <w:rsid w:val="0049001F"/>
    <w:rsid w:val="004906A4"/>
    <w:rsid w:val="00490726"/>
    <w:rsid w:val="004908D0"/>
    <w:rsid w:val="00490C64"/>
    <w:rsid w:val="00491048"/>
    <w:rsid w:val="00491110"/>
    <w:rsid w:val="0049154A"/>
    <w:rsid w:val="00491651"/>
    <w:rsid w:val="004918F5"/>
    <w:rsid w:val="00491DE2"/>
    <w:rsid w:val="00491F88"/>
    <w:rsid w:val="004920F1"/>
    <w:rsid w:val="004923FB"/>
    <w:rsid w:val="004927EB"/>
    <w:rsid w:val="00492A21"/>
    <w:rsid w:val="00492A77"/>
    <w:rsid w:val="00492AEA"/>
    <w:rsid w:val="00493004"/>
    <w:rsid w:val="00493615"/>
    <w:rsid w:val="004936EF"/>
    <w:rsid w:val="004939CC"/>
    <w:rsid w:val="00493E5B"/>
    <w:rsid w:val="00494636"/>
    <w:rsid w:val="00494884"/>
    <w:rsid w:val="00494905"/>
    <w:rsid w:val="00494995"/>
    <w:rsid w:val="00495025"/>
    <w:rsid w:val="00495038"/>
    <w:rsid w:val="00495458"/>
    <w:rsid w:val="004956C3"/>
    <w:rsid w:val="004957BE"/>
    <w:rsid w:val="00495F3A"/>
    <w:rsid w:val="00496465"/>
    <w:rsid w:val="004965DF"/>
    <w:rsid w:val="004970FC"/>
    <w:rsid w:val="0049717D"/>
    <w:rsid w:val="004979E0"/>
    <w:rsid w:val="00497A19"/>
    <w:rsid w:val="00497AD5"/>
    <w:rsid w:val="00497EAF"/>
    <w:rsid w:val="004A0433"/>
    <w:rsid w:val="004A0462"/>
    <w:rsid w:val="004A046C"/>
    <w:rsid w:val="004A07F5"/>
    <w:rsid w:val="004A0883"/>
    <w:rsid w:val="004A0941"/>
    <w:rsid w:val="004A0D41"/>
    <w:rsid w:val="004A0E1A"/>
    <w:rsid w:val="004A1257"/>
    <w:rsid w:val="004A16AC"/>
    <w:rsid w:val="004A1C71"/>
    <w:rsid w:val="004A1D09"/>
    <w:rsid w:val="004A1E19"/>
    <w:rsid w:val="004A2737"/>
    <w:rsid w:val="004A31E3"/>
    <w:rsid w:val="004A32F7"/>
    <w:rsid w:val="004A366B"/>
    <w:rsid w:val="004A3870"/>
    <w:rsid w:val="004A38C4"/>
    <w:rsid w:val="004A3B10"/>
    <w:rsid w:val="004A3DB9"/>
    <w:rsid w:val="004A40C8"/>
    <w:rsid w:val="004A4B93"/>
    <w:rsid w:val="004A4C91"/>
    <w:rsid w:val="004A4DAF"/>
    <w:rsid w:val="004A4E09"/>
    <w:rsid w:val="004A51EF"/>
    <w:rsid w:val="004A5933"/>
    <w:rsid w:val="004A5C14"/>
    <w:rsid w:val="004A5DC9"/>
    <w:rsid w:val="004A60C7"/>
    <w:rsid w:val="004A643C"/>
    <w:rsid w:val="004A6687"/>
    <w:rsid w:val="004A6733"/>
    <w:rsid w:val="004A6807"/>
    <w:rsid w:val="004A6CC9"/>
    <w:rsid w:val="004A6DD2"/>
    <w:rsid w:val="004A7342"/>
    <w:rsid w:val="004A7527"/>
    <w:rsid w:val="004A76B3"/>
    <w:rsid w:val="004A78D1"/>
    <w:rsid w:val="004A7A4C"/>
    <w:rsid w:val="004A7DC0"/>
    <w:rsid w:val="004B07B3"/>
    <w:rsid w:val="004B1075"/>
    <w:rsid w:val="004B13E8"/>
    <w:rsid w:val="004B143B"/>
    <w:rsid w:val="004B1A6A"/>
    <w:rsid w:val="004B1B73"/>
    <w:rsid w:val="004B1C8C"/>
    <w:rsid w:val="004B2003"/>
    <w:rsid w:val="004B20DE"/>
    <w:rsid w:val="004B22A6"/>
    <w:rsid w:val="004B23EB"/>
    <w:rsid w:val="004B3293"/>
    <w:rsid w:val="004B3B6D"/>
    <w:rsid w:val="004B3C73"/>
    <w:rsid w:val="004B415D"/>
    <w:rsid w:val="004B45C5"/>
    <w:rsid w:val="004B5063"/>
    <w:rsid w:val="004B5097"/>
    <w:rsid w:val="004B50DC"/>
    <w:rsid w:val="004B552E"/>
    <w:rsid w:val="004B5530"/>
    <w:rsid w:val="004B5554"/>
    <w:rsid w:val="004B560B"/>
    <w:rsid w:val="004B597B"/>
    <w:rsid w:val="004B5EB4"/>
    <w:rsid w:val="004B60D7"/>
    <w:rsid w:val="004B6326"/>
    <w:rsid w:val="004B6718"/>
    <w:rsid w:val="004B6922"/>
    <w:rsid w:val="004B6B20"/>
    <w:rsid w:val="004B6B7F"/>
    <w:rsid w:val="004B6FCA"/>
    <w:rsid w:val="004B7809"/>
    <w:rsid w:val="004B780E"/>
    <w:rsid w:val="004B7870"/>
    <w:rsid w:val="004B7E52"/>
    <w:rsid w:val="004B7F5E"/>
    <w:rsid w:val="004C0231"/>
    <w:rsid w:val="004C04F4"/>
    <w:rsid w:val="004C052C"/>
    <w:rsid w:val="004C0A3C"/>
    <w:rsid w:val="004C0C17"/>
    <w:rsid w:val="004C1108"/>
    <w:rsid w:val="004C16D2"/>
    <w:rsid w:val="004C1E46"/>
    <w:rsid w:val="004C2063"/>
    <w:rsid w:val="004C2736"/>
    <w:rsid w:val="004C2BF7"/>
    <w:rsid w:val="004C39E6"/>
    <w:rsid w:val="004C3A3A"/>
    <w:rsid w:val="004C416A"/>
    <w:rsid w:val="004C49FC"/>
    <w:rsid w:val="004C5097"/>
    <w:rsid w:val="004C55FC"/>
    <w:rsid w:val="004C5808"/>
    <w:rsid w:val="004C5A40"/>
    <w:rsid w:val="004C5E9A"/>
    <w:rsid w:val="004C5F78"/>
    <w:rsid w:val="004C5FA9"/>
    <w:rsid w:val="004C613C"/>
    <w:rsid w:val="004C63C3"/>
    <w:rsid w:val="004C6423"/>
    <w:rsid w:val="004C6669"/>
    <w:rsid w:val="004C6BAE"/>
    <w:rsid w:val="004C6E1E"/>
    <w:rsid w:val="004C7119"/>
    <w:rsid w:val="004C7A73"/>
    <w:rsid w:val="004C7D82"/>
    <w:rsid w:val="004C7F45"/>
    <w:rsid w:val="004D018F"/>
    <w:rsid w:val="004D0484"/>
    <w:rsid w:val="004D0522"/>
    <w:rsid w:val="004D0AE0"/>
    <w:rsid w:val="004D10A5"/>
    <w:rsid w:val="004D15C1"/>
    <w:rsid w:val="004D1A68"/>
    <w:rsid w:val="004D1FA4"/>
    <w:rsid w:val="004D1FD9"/>
    <w:rsid w:val="004D2076"/>
    <w:rsid w:val="004D2777"/>
    <w:rsid w:val="004D3433"/>
    <w:rsid w:val="004D3720"/>
    <w:rsid w:val="004D3944"/>
    <w:rsid w:val="004D3AC6"/>
    <w:rsid w:val="004D4724"/>
    <w:rsid w:val="004D4958"/>
    <w:rsid w:val="004D533B"/>
    <w:rsid w:val="004D5402"/>
    <w:rsid w:val="004D5A7F"/>
    <w:rsid w:val="004D5C3D"/>
    <w:rsid w:val="004D61C3"/>
    <w:rsid w:val="004D61FF"/>
    <w:rsid w:val="004D63F3"/>
    <w:rsid w:val="004D6918"/>
    <w:rsid w:val="004D6A05"/>
    <w:rsid w:val="004D6A3D"/>
    <w:rsid w:val="004D70D5"/>
    <w:rsid w:val="004D7F6A"/>
    <w:rsid w:val="004E0064"/>
    <w:rsid w:val="004E050E"/>
    <w:rsid w:val="004E0512"/>
    <w:rsid w:val="004E0635"/>
    <w:rsid w:val="004E0A29"/>
    <w:rsid w:val="004E0E7F"/>
    <w:rsid w:val="004E0FB5"/>
    <w:rsid w:val="004E1395"/>
    <w:rsid w:val="004E1744"/>
    <w:rsid w:val="004E18BC"/>
    <w:rsid w:val="004E1B35"/>
    <w:rsid w:val="004E2068"/>
    <w:rsid w:val="004E22F0"/>
    <w:rsid w:val="004E29F4"/>
    <w:rsid w:val="004E30A9"/>
    <w:rsid w:val="004E3612"/>
    <w:rsid w:val="004E3C66"/>
    <w:rsid w:val="004E3CD6"/>
    <w:rsid w:val="004E3D85"/>
    <w:rsid w:val="004E3D95"/>
    <w:rsid w:val="004E407E"/>
    <w:rsid w:val="004E411A"/>
    <w:rsid w:val="004E41FC"/>
    <w:rsid w:val="004E461E"/>
    <w:rsid w:val="004E4AB6"/>
    <w:rsid w:val="004E4D14"/>
    <w:rsid w:val="004E4F3D"/>
    <w:rsid w:val="004E518E"/>
    <w:rsid w:val="004E52E9"/>
    <w:rsid w:val="004E5732"/>
    <w:rsid w:val="004E5921"/>
    <w:rsid w:val="004E593A"/>
    <w:rsid w:val="004E5AE8"/>
    <w:rsid w:val="004E5B70"/>
    <w:rsid w:val="004E5D0E"/>
    <w:rsid w:val="004E5F4B"/>
    <w:rsid w:val="004E60A4"/>
    <w:rsid w:val="004E64D4"/>
    <w:rsid w:val="004E6853"/>
    <w:rsid w:val="004E6AF8"/>
    <w:rsid w:val="004E6EBB"/>
    <w:rsid w:val="004E6F69"/>
    <w:rsid w:val="004E6FEF"/>
    <w:rsid w:val="004E7119"/>
    <w:rsid w:val="004E75CB"/>
    <w:rsid w:val="004E7CB5"/>
    <w:rsid w:val="004E7E2E"/>
    <w:rsid w:val="004F021E"/>
    <w:rsid w:val="004F0559"/>
    <w:rsid w:val="004F0594"/>
    <w:rsid w:val="004F05EC"/>
    <w:rsid w:val="004F0DD9"/>
    <w:rsid w:val="004F102F"/>
    <w:rsid w:val="004F1382"/>
    <w:rsid w:val="004F18DB"/>
    <w:rsid w:val="004F204B"/>
    <w:rsid w:val="004F242B"/>
    <w:rsid w:val="004F311F"/>
    <w:rsid w:val="004F3173"/>
    <w:rsid w:val="004F4353"/>
    <w:rsid w:val="004F4421"/>
    <w:rsid w:val="004F4646"/>
    <w:rsid w:val="004F469F"/>
    <w:rsid w:val="004F4A04"/>
    <w:rsid w:val="004F4CD6"/>
    <w:rsid w:val="004F5081"/>
    <w:rsid w:val="004F50A8"/>
    <w:rsid w:val="004F52A1"/>
    <w:rsid w:val="004F5E82"/>
    <w:rsid w:val="004F6124"/>
    <w:rsid w:val="004F6193"/>
    <w:rsid w:val="004F65FA"/>
    <w:rsid w:val="004F6921"/>
    <w:rsid w:val="004F70FE"/>
    <w:rsid w:val="004F7313"/>
    <w:rsid w:val="004F7317"/>
    <w:rsid w:val="004F7347"/>
    <w:rsid w:val="004F7475"/>
    <w:rsid w:val="004F74D2"/>
    <w:rsid w:val="004F7A6E"/>
    <w:rsid w:val="0050080D"/>
    <w:rsid w:val="005008C0"/>
    <w:rsid w:val="005009B4"/>
    <w:rsid w:val="005009D0"/>
    <w:rsid w:val="00501261"/>
    <w:rsid w:val="00501830"/>
    <w:rsid w:val="0050206D"/>
    <w:rsid w:val="005021BC"/>
    <w:rsid w:val="00502575"/>
    <w:rsid w:val="00502797"/>
    <w:rsid w:val="005027EA"/>
    <w:rsid w:val="005027F3"/>
    <w:rsid w:val="00502969"/>
    <w:rsid w:val="00502A03"/>
    <w:rsid w:val="00502F7D"/>
    <w:rsid w:val="00503447"/>
    <w:rsid w:val="005034E2"/>
    <w:rsid w:val="00503635"/>
    <w:rsid w:val="0050373C"/>
    <w:rsid w:val="00503CB3"/>
    <w:rsid w:val="00503DA3"/>
    <w:rsid w:val="0050423D"/>
    <w:rsid w:val="0050484C"/>
    <w:rsid w:val="00504A86"/>
    <w:rsid w:val="0050569D"/>
    <w:rsid w:val="005058BB"/>
    <w:rsid w:val="00505BCE"/>
    <w:rsid w:val="00506324"/>
    <w:rsid w:val="00506A6F"/>
    <w:rsid w:val="00506C4E"/>
    <w:rsid w:val="00506CC8"/>
    <w:rsid w:val="00506EEB"/>
    <w:rsid w:val="00507ADF"/>
    <w:rsid w:val="00507AF9"/>
    <w:rsid w:val="00507DBB"/>
    <w:rsid w:val="00510906"/>
    <w:rsid w:val="00510908"/>
    <w:rsid w:val="005111BB"/>
    <w:rsid w:val="005112EE"/>
    <w:rsid w:val="00511382"/>
    <w:rsid w:val="00511436"/>
    <w:rsid w:val="005119DE"/>
    <w:rsid w:val="00511FBE"/>
    <w:rsid w:val="0051284E"/>
    <w:rsid w:val="00512C37"/>
    <w:rsid w:val="005131C4"/>
    <w:rsid w:val="00513527"/>
    <w:rsid w:val="00514081"/>
    <w:rsid w:val="00514FF6"/>
    <w:rsid w:val="0051517E"/>
    <w:rsid w:val="00515A25"/>
    <w:rsid w:val="005160AF"/>
    <w:rsid w:val="00516A36"/>
    <w:rsid w:val="00516A6D"/>
    <w:rsid w:val="0051732E"/>
    <w:rsid w:val="0051739B"/>
    <w:rsid w:val="005174DA"/>
    <w:rsid w:val="00517522"/>
    <w:rsid w:val="005176E3"/>
    <w:rsid w:val="00517743"/>
    <w:rsid w:val="00517956"/>
    <w:rsid w:val="00517BCF"/>
    <w:rsid w:val="00517C9F"/>
    <w:rsid w:val="00520BDF"/>
    <w:rsid w:val="00520C6E"/>
    <w:rsid w:val="00520D51"/>
    <w:rsid w:val="00520FFA"/>
    <w:rsid w:val="0052117F"/>
    <w:rsid w:val="0052184C"/>
    <w:rsid w:val="00521E80"/>
    <w:rsid w:val="00521F69"/>
    <w:rsid w:val="005228EE"/>
    <w:rsid w:val="00522F1B"/>
    <w:rsid w:val="00523703"/>
    <w:rsid w:val="0052373E"/>
    <w:rsid w:val="00523A67"/>
    <w:rsid w:val="00523B55"/>
    <w:rsid w:val="00523BC9"/>
    <w:rsid w:val="0052415F"/>
    <w:rsid w:val="005242B3"/>
    <w:rsid w:val="005248B0"/>
    <w:rsid w:val="00524E1C"/>
    <w:rsid w:val="00525220"/>
    <w:rsid w:val="005254A3"/>
    <w:rsid w:val="00525B2D"/>
    <w:rsid w:val="005262C0"/>
    <w:rsid w:val="0052651E"/>
    <w:rsid w:val="00526628"/>
    <w:rsid w:val="005269F8"/>
    <w:rsid w:val="00526C89"/>
    <w:rsid w:val="00526D87"/>
    <w:rsid w:val="0052738E"/>
    <w:rsid w:val="005276F0"/>
    <w:rsid w:val="00527B06"/>
    <w:rsid w:val="00527D6B"/>
    <w:rsid w:val="0053008C"/>
    <w:rsid w:val="0053014E"/>
    <w:rsid w:val="00530225"/>
    <w:rsid w:val="005305A0"/>
    <w:rsid w:val="0053063B"/>
    <w:rsid w:val="0053067E"/>
    <w:rsid w:val="00530885"/>
    <w:rsid w:val="00530D73"/>
    <w:rsid w:val="00530EB4"/>
    <w:rsid w:val="0053162D"/>
    <w:rsid w:val="005317C2"/>
    <w:rsid w:val="00531C4B"/>
    <w:rsid w:val="00531D4C"/>
    <w:rsid w:val="00531D4F"/>
    <w:rsid w:val="00532045"/>
    <w:rsid w:val="005324CD"/>
    <w:rsid w:val="005326B1"/>
    <w:rsid w:val="005326DB"/>
    <w:rsid w:val="00532945"/>
    <w:rsid w:val="00532CDB"/>
    <w:rsid w:val="00532CFF"/>
    <w:rsid w:val="00533854"/>
    <w:rsid w:val="005338CC"/>
    <w:rsid w:val="005338F1"/>
    <w:rsid w:val="0053391A"/>
    <w:rsid w:val="0053426C"/>
    <w:rsid w:val="00534C39"/>
    <w:rsid w:val="00534EC8"/>
    <w:rsid w:val="00535775"/>
    <w:rsid w:val="005358FF"/>
    <w:rsid w:val="00535A23"/>
    <w:rsid w:val="0053603D"/>
    <w:rsid w:val="005363C8"/>
    <w:rsid w:val="0053654B"/>
    <w:rsid w:val="0053665E"/>
    <w:rsid w:val="005373AD"/>
    <w:rsid w:val="00537AF9"/>
    <w:rsid w:val="00537CD6"/>
    <w:rsid w:val="00537EAA"/>
    <w:rsid w:val="005400ED"/>
    <w:rsid w:val="00540154"/>
    <w:rsid w:val="005401F8"/>
    <w:rsid w:val="005407CD"/>
    <w:rsid w:val="00540876"/>
    <w:rsid w:val="00540996"/>
    <w:rsid w:val="00540A13"/>
    <w:rsid w:val="0054178A"/>
    <w:rsid w:val="005417BE"/>
    <w:rsid w:val="005419F3"/>
    <w:rsid w:val="00541A0B"/>
    <w:rsid w:val="00541BC4"/>
    <w:rsid w:val="005423A1"/>
    <w:rsid w:val="005423EA"/>
    <w:rsid w:val="0054244F"/>
    <w:rsid w:val="005427C2"/>
    <w:rsid w:val="00542B8E"/>
    <w:rsid w:val="0054309E"/>
    <w:rsid w:val="005437A9"/>
    <w:rsid w:val="00543995"/>
    <w:rsid w:val="005439EF"/>
    <w:rsid w:val="0054443B"/>
    <w:rsid w:val="00544448"/>
    <w:rsid w:val="00544A2A"/>
    <w:rsid w:val="005463CC"/>
    <w:rsid w:val="005469D8"/>
    <w:rsid w:val="00546FA3"/>
    <w:rsid w:val="005470F8"/>
    <w:rsid w:val="0054758F"/>
    <w:rsid w:val="00547629"/>
    <w:rsid w:val="005479CC"/>
    <w:rsid w:val="00547A06"/>
    <w:rsid w:val="00547FE4"/>
    <w:rsid w:val="00547FFC"/>
    <w:rsid w:val="0055008F"/>
    <w:rsid w:val="005508CA"/>
    <w:rsid w:val="00550E89"/>
    <w:rsid w:val="00551B60"/>
    <w:rsid w:val="00551FFB"/>
    <w:rsid w:val="00552B6F"/>
    <w:rsid w:val="005534E3"/>
    <w:rsid w:val="00553FE3"/>
    <w:rsid w:val="005548CB"/>
    <w:rsid w:val="00554EF8"/>
    <w:rsid w:val="00554F3E"/>
    <w:rsid w:val="0055543B"/>
    <w:rsid w:val="00555757"/>
    <w:rsid w:val="00556664"/>
    <w:rsid w:val="005567C3"/>
    <w:rsid w:val="00556A47"/>
    <w:rsid w:val="00556CDB"/>
    <w:rsid w:val="00556D69"/>
    <w:rsid w:val="00556DD6"/>
    <w:rsid w:val="00556F34"/>
    <w:rsid w:val="0055765C"/>
    <w:rsid w:val="00557B33"/>
    <w:rsid w:val="005606A9"/>
    <w:rsid w:val="005607BA"/>
    <w:rsid w:val="00560B32"/>
    <w:rsid w:val="00561042"/>
    <w:rsid w:val="00561097"/>
    <w:rsid w:val="00561099"/>
    <w:rsid w:val="00561A8A"/>
    <w:rsid w:val="00561D16"/>
    <w:rsid w:val="005629B6"/>
    <w:rsid w:val="005629D1"/>
    <w:rsid w:val="00562A26"/>
    <w:rsid w:val="00562CF4"/>
    <w:rsid w:val="0056318F"/>
    <w:rsid w:val="005632A9"/>
    <w:rsid w:val="00563B87"/>
    <w:rsid w:val="00564271"/>
    <w:rsid w:val="00564537"/>
    <w:rsid w:val="00564DEF"/>
    <w:rsid w:val="005654DA"/>
    <w:rsid w:val="0056571C"/>
    <w:rsid w:val="0056588B"/>
    <w:rsid w:val="00565B27"/>
    <w:rsid w:val="00565BD2"/>
    <w:rsid w:val="00565D25"/>
    <w:rsid w:val="005667FD"/>
    <w:rsid w:val="00566B35"/>
    <w:rsid w:val="00566EBE"/>
    <w:rsid w:val="005676E0"/>
    <w:rsid w:val="00567BDC"/>
    <w:rsid w:val="00570160"/>
    <w:rsid w:val="005705BF"/>
    <w:rsid w:val="00570887"/>
    <w:rsid w:val="00570898"/>
    <w:rsid w:val="00570CFF"/>
    <w:rsid w:val="00570FC3"/>
    <w:rsid w:val="00571132"/>
    <w:rsid w:val="0057189C"/>
    <w:rsid w:val="00572202"/>
    <w:rsid w:val="00572545"/>
    <w:rsid w:val="0057264A"/>
    <w:rsid w:val="00572651"/>
    <w:rsid w:val="0057269D"/>
    <w:rsid w:val="005726F0"/>
    <w:rsid w:val="0057277E"/>
    <w:rsid w:val="00572A73"/>
    <w:rsid w:val="00572D44"/>
    <w:rsid w:val="00572EC4"/>
    <w:rsid w:val="00572F40"/>
    <w:rsid w:val="0057302A"/>
    <w:rsid w:val="005730FE"/>
    <w:rsid w:val="00573174"/>
    <w:rsid w:val="005731D7"/>
    <w:rsid w:val="0057325F"/>
    <w:rsid w:val="00573BC0"/>
    <w:rsid w:val="005743DD"/>
    <w:rsid w:val="005750FB"/>
    <w:rsid w:val="005751AF"/>
    <w:rsid w:val="005753B1"/>
    <w:rsid w:val="005753C9"/>
    <w:rsid w:val="005756D7"/>
    <w:rsid w:val="005759F6"/>
    <w:rsid w:val="005760AE"/>
    <w:rsid w:val="0057618D"/>
    <w:rsid w:val="00576658"/>
    <w:rsid w:val="00576812"/>
    <w:rsid w:val="00576D2B"/>
    <w:rsid w:val="00576ED6"/>
    <w:rsid w:val="00576F9E"/>
    <w:rsid w:val="0057719B"/>
    <w:rsid w:val="00577B7B"/>
    <w:rsid w:val="00577CC1"/>
    <w:rsid w:val="00577CC2"/>
    <w:rsid w:val="00577ED8"/>
    <w:rsid w:val="00577F85"/>
    <w:rsid w:val="00580279"/>
    <w:rsid w:val="005807DC"/>
    <w:rsid w:val="00580902"/>
    <w:rsid w:val="00580BCD"/>
    <w:rsid w:val="005817C7"/>
    <w:rsid w:val="005818CA"/>
    <w:rsid w:val="00582081"/>
    <w:rsid w:val="005820F9"/>
    <w:rsid w:val="0058240D"/>
    <w:rsid w:val="0058263F"/>
    <w:rsid w:val="005826EC"/>
    <w:rsid w:val="00582A7D"/>
    <w:rsid w:val="00582D15"/>
    <w:rsid w:val="00582E12"/>
    <w:rsid w:val="0058371F"/>
    <w:rsid w:val="00583BD1"/>
    <w:rsid w:val="005842B1"/>
    <w:rsid w:val="005845AB"/>
    <w:rsid w:val="0058497C"/>
    <w:rsid w:val="00584C5E"/>
    <w:rsid w:val="0058513C"/>
    <w:rsid w:val="005852BC"/>
    <w:rsid w:val="00585760"/>
    <w:rsid w:val="00585859"/>
    <w:rsid w:val="00585936"/>
    <w:rsid w:val="00585A51"/>
    <w:rsid w:val="00585E14"/>
    <w:rsid w:val="0058636B"/>
    <w:rsid w:val="005865E7"/>
    <w:rsid w:val="00586754"/>
    <w:rsid w:val="00586ABF"/>
    <w:rsid w:val="00586B87"/>
    <w:rsid w:val="00586F4E"/>
    <w:rsid w:val="005873EC"/>
    <w:rsid w:val="0058761F"/>
    <w:rsid w:val="0058772F"/>
    <w:rsid w:val="00587E38"/>
    <w:rsid w:val="00587F2A"/>
    <w:rsid w:val="0059028B"/>
    <w:rsid w:val="00590D3C"/>
    <w:rsid w:val="00590E25"/>
    <w:rsid w:val="00591100"/>
    <w:rsid w:val="00591445"/>
    <w:rsid w:val="0059153C"/>
    <w:rsid w:val="00592762"/>
    <w:rsid w:val="005928D9"/>
    <w:rsid w:val="00592949"/>
    <w:rsid w:val="00592B62"/>
    <w:rsid w:val="00593096"/>
    <w:rsid w:val="0059398D"/>
    <w:rsid w:val="00593C13"/>
    <w:rsid w:val="00593D3B"/>
    <w:rsid w:val="00594034"/>
    <w:rsid w:val="00594075"/>
    <w:rsid w:val="005944F5"/>
    <w:rsid w:val="00594623"/>
    <w:rsid w:val="00594FA2"/>
    <w:rsid w:val="005951B4"/>
    <w:rsid w:val="00595B41"/>
    <w:rsid w:val="00595BED"/>
    <w:rsid w:val="00595CF8"/>
    <w:rsid w:val="005965C3"/>
    <w:rsid w:val="005968F9"/>
    <w:rsid w:val="00596BF0"/>
    <w:rsid w:val="00597A2E"/>
    <w:rsid w:val="00597FDC"/>
    <w:rsid w:val="005A0CE1"/>
    <w:rsid w:val="005A204C"/>
    <w:rsid w:val="005A2060"/>
    <w:rsid w:val="005A213C"/>
    <w:rsid w:val="005A2210"/>
    <w:rsid w:val="005A2796"/>
    <w:rsid w:val="005A2B60"/>
    <w:rsid w:val="005A2C95"/>
    <w:rsid w:val="005A3038"/>
    <w:rsid w:val="005A3097"/>
    <w:rsid w:val="005A31C8"/>
    <w:rsid w:val="005A369A"/>
    <w:rsid w:val="005A36E9"/>
    <w:rsid w:val="005A38F7"/>
    <w:rsid w:val="005A514C"/>
    <w:rsid w:val="005A51A7"/>
    <w:rsid w:val="005A59C8"/>
    <w:rsid w:val="005A5B89"/>
    <w:rsid w:val="005A67A5"/>
    <w:rsid w:val="005A67B9"/>
    <w:rsid w:val="005A6AEB"/>
    <w:rsid w:val="005A6D68"/>
    <w:rsid w:val="005A7912"/>
    <w:rsid w:val="005A7A65"/>
    <w:rsid w:val="005A7C9A"/>
    <w:rsid w:val="005B001C"/>
    <w:rsid w:val="005B057B"/>
    <w:rsid w:val="005B0A42"/>
    <w:rsid w:val="005B0A49"/>
    <w:rsid w:val="005B10FA"/>
    <w:rsid w:val="005B12F1"/>
    <w:rsid w:val="005B1899"/>
    <w:rsid w:val="005B18E2"/>
    <w:rsid w:val="005B21B6"/>
    <w:rsid w:val="005B21CD"/>
    <w:rsid w:val="005B2269"/>
    <w:rsid w:val="005B233D"/>
    <w:rsid w:val="005B27DD"/>
    <w:rsid w:val="005B2805"/>
    <w:rsid w:val="005B2A3A"/>
    <w:rsid w:val="005B2CAF"/>
    <w:rsid w:val="005B2E91"/>
    <w:rsid w:val="005B303F"/>
    <w:rsid w:val="005B3049"/>
    <w:rsid w:val="005B32CE"/>
    <w:rsid w:val="005B34EA"/>
    <w:rsid w:val="005B354F"/>
    <w:rsid w:val="005B3A2A"/>
    <w:rsid w:val="005B3D21"/>
    <w:rsid w:val="005B3E49"/>
    <w:rsid w:val="005B3FAA"/>
    <w:rsid w:val="005B4357"/>
    <w:rsid w:val="005B582D"/>
    <w:rsid w:val="005B5FAA"/>
    <w:rsid w:val="005B5FD4"/>
    <w:rsid w:val="005B6A63"/>
    <w:rsid w:val="005B6AAE"/>
    <w:rsid w:val="005B780B"/>
    <w:rsid w:val="005B7A35"/>
    <w:rsid w:val="005B7D4E"/>
    <w:rsid w:val="005C08A0"/>
    <w:rsid w:val="005C1572"/>
    <w:rsid w:val="005C17F3"/>
    <w:rsid w:val="005C1A57"/>
    <w:rsid w:val="005C1BA4"/>
    <w:rsid w:val="005C1DDF"/>
    <w:rsid w:val="005C2312"/>
    <w:rsid w:val="005C2933"/>
    <w:rsid w:val="005C2D46"/>
    <w:rsid w:val="005C37C7"/>
    <w:rsid w:val="005C3E0B"/>
    <w:rsid w:val="005C4286"/>
    <w:rsid w:val="005C431D"/>
    <w:rsid w:val="005C47C5"/>
    <w:rsid w:val="005C4A54"/>
    <w:rsid w:val="005C58C0"/>
    <w:rsid w:val="005C5BE1"/>
    <w:rsid w:val="005C5C8F"/>
    <w:rsid w:val="005C6094"/>
    <w:rsid w:val="005C62AA"/>
    <w:rsid w:val="005C63A8"/>
    <w:rsid w:val="005C6434"/>
    <w:rsid w:val="005C64FA"/>
    <w:rsid w:val="005C6674"/>
    <w:rsid w:val="005C6696"/>
    <w:rsid w:val="005C6F89"/>
    <w:rsid w:val="005C6FAF"/>
    <w:rsid w:val="005C7062"/>
    <w:rsid w:val="005C718B"/>
    <w:rsid w:val="005C7245"/>
    <w:rsid w:val="005C73CD"/>
    <w:rsid w:val="005C7A79"/>
    <w:rsid w:val="005C7DDC"/>
    <w:rsid w:val="005C7F45"/>
    <w:rsid w:val="005D014D"/>
    <w:rsid w:val="005D023A"/>
    <w:rsid w:val="005D07B0"/>
    <w:rsid w:val="005D092C"/>
    <w:rsid w:val="005D09D5"/>
    <w:rsid w:val="005D0CCE"/>
    <w:rsid w:val="005D14CC"/>
    <w:rsid w:val="005D16DC"/>
    <w:rsid w:val="005D180C"/>
    <w:rsid w:val="005D1991"/>
    <w:rsid w:val="005D1C6F"/>
    <w:rsid w:val="005D1FB7"/>
    <w:rsid w:val="005D21F3"/>
    <w:rsid w:val="005D2696"/>
    <w:rsid w:val="005D2DFC"/>
    <w:rsid w:val="005D2F3C"/>
    <w:rsid w:val="005D33BC"/>
    <w:rsid w:val="005D34F4"/>
    <w:rsid w:val="005D353A"/>
    <w:rsid w:val="005D3A4E"/>
    <w:rsid w:val="005D3AA2"/>
    <w:rsid w:val="005D3B58"/>
    <w:rsid w:val="005D3E8E"/>
    <w:rsid w:val="005D409C"/>
    <w:rsid w:val="005D41C9"/>
    <w:rsid w:val="005D4742"/>
    <w:rsid w:val="005D4C40"/>
    <w:rsid w:val="005D4DEC"/>
    <w:rsid w:val="005D50FA"/>
    <w:rsid w:val="005D51A3"/>
    <w:rsid w:val="005D51CD"/>
    <w:rsid w:val="005D58D3"/>
    <w:rsid w:val="005D5F9A"/>
    <w:rsid w:val="005D6132"/>
    <w:rsid w:val="005D62BD"/>
    <w:rsid w:val="005D6556"/>
    <w:rsid w:val="005D658D"/>
    <w:rsid w:val="005D70A4"/>
    <w:rsid w:val="005D7E9D"/>
    <w:rsid w:val="005E04AA"/>
    <w:rsid w:val="005E0CA3"/>
    <w:rsid w:val="005E0E92"/>
    <w:rsid w:val="005E0FA9"/>
    <w:rsid w:val="005E16FD"/>
    <w:rsid w:val="005E1EAA"/>
    <w:rsid w:val="005E1FB2"/>
    <w:rsid w:val="005E2209"/>
    <w:rsid w:val="005E2229"/>
    <w:rsid w:val="005E2277"/>
    <w:rsid w:val="005E240B"/>
    <w:rsid w:val="005E2676"/>
    <w:rsid w:val="005E2E55"/>
    <w:rsid w:val="005E31BE"/>
    <w:rsid w:val="005E388B"/>
    <w:rsid w:val="005E38A2"/>
    <w:rsid w:val="005E3D18"/>
    <w:rsid w:val="005E3E17"/>
    <w:rsid w:val="005E504E"/>
    <w:rsid w:val="005E515A"/>
    <w:rsid w:val="005E52C4"/>
    <w:rsid w:val="005E534E"/>
    <w:rsid w:val="005E5896"/>
    <w:rsid w:val="005E58C8"/>
    <w:rsid w:val="005E5913"/>
    <w:rsid w:val="005E5A42"/>
    <w:rsid w:val="005E5ABB"/>
    <w:rsid w:val="005E5E03"/>
    <w:rsid w:val="005E612B"/>
    <w:rsid w:val="005E62A2"/>
    <w:rsid w:val="005E65E0"/>
    <w:rsid w:val="005E6E85"/>
    <w:rsid w:val="005E72F1"/>
    <w:rsid w:val="005E7BB1"/>
    <w:rsid w:val="005E7E86"/>
    <w:rsid w:val="005F0485"/>
    <w:rsid w:val="005F06C5"/>
    <w:rsid w:val="005F1780"/>
    <w:rsid w:val="005F22B2"/>
    <w:rsid w:val="005F2641"/>
    <w:rsid w:val="005F2885"/>
    <w:rsid w:val="005F29C4"/>
    <w:rsid w:val="005F2CE4"/>
    <w:rsid w:val="005F2D96"/>
    <w:rsid w:val="005F30F5"/>
    <w:rsid w:val="005F378D"/>
    <w:rsid w:val="005F3814"/>
    <w:rsid w:val="005F38FE"/>
    <w:rsid w:val="005F3D0F"/>
    <w:rsid w:val="005F41C0"/>
    <w:rsid w:val="005F427C"/>
    <w:rsid w:val="005F4476"/>
    <w:rsid w:val="005F46B9"/>
    <w:rsid w:val="005F497C"/>
    <w:rsid w:val="005F4D22"/>
    <w:rsid w:val="005F4DD9"/>
    <w:rsid w:val="005F5862"/>
    <w:rsid w:val="005F639A"/>
    <w:rsid w:val="005F64E4"/>
    <w:rsid w:val="005F6B6E"/>
    <w:rsid w:val="005F7CB0"/>
    <w:rsid w:val="005F7FA5"/>
    <w:rsid w:val="006001C0"/>
    <w:rsid w:val="00600710"/>
    <w:rsid w:val="00600B12"/>
    <w:rsid w:val="00600CC9"/>
    <w:rsid w:val="00600CF9"/>
    <w:rsid w:val="00600D31"/>
    <w:rsid w:val="00600D8A"/>
    <w:rsid w:val="00601232"/>
    <w:rsid w:val="00601639"/>
    <w:rsid w:val="00601791"/>
    <w:rsid w:val="00601B8C"/>
    <w:rsid w:val="00602159"/>
    <w:rsid w:val="0060244F"/>
    <w:rsid w:val="00602739"/>
    <w:rsid w:val="00602757"/>
    <w:rsid w:val="00602861"/>
    <w:rsid w:val="00602A7F"/>
    <w:rsid w:val="00602A85"/>
    <w:rsid w:val="00602DB8"/>
    <w:rsid w:val="00602E88"/>
    <w:rsid w:val="00603119"/>
    <w:rsid w:val="006033B6"/>
    <w:rsid w:val="006036DF"/>
    <w:rsid w:val="00603B0A"/>
    <w:rsid w:val="00603F78"/>
    <w:rsid w:val="00604290"/>
    <w:rsid w:val="00604712"/>
    <w:rsid w:val="006047B7"/>
    <w:rsid w:val="006049E0"/>
    <w:rsid w:val="00604D50"/>
    <w:rsid w:val="00604ED3"/>
    <w:rsid w:val="0060511E"/>
    <w:rsid w:val="006052B2"/>
    <w:rsid w:val="006057C9"/>
    <w:rsid w:val="00605C13"/>
    <w:rsid w:val="00605D7D"/>
    <w:rsid w:val="00605DA6"/>
    <w:rsid w:val="006062E3"/>
    <w:rsid w:val="0060677A"/>
    <w:rsid w:val="00606C08"/>
    <w:rsid w:val="00606C0D"/>
    <w:rsid w:val="00607141"/>
    <w:rsid w:val="0060726B"/>
    <w:rsid w:val="00607775"/>
    <w:rsid w:val="006077C7"/>
    <w:rsid w:val="00607906"/>
    <w:rsid w:val="0061027C"/>
    <w:rsid w:val="006104AD"/>
    <w:rsid w:val="0061066E"/>
    <w:rsid w:val="0061086E"/>
    <w:rsid w:val="00610E72"/>
    <w:rsid w:val="006110B7"/>
    <w:rsid w:val="00611304"/>
    <w:rsid w:val="006114BA"/>
    <w:rsid w:val="00611D58"/>
    <w:rsid w:val="006124CE"/>
    <w:rsid w:val="00612AB1"/>
    <w:rsid w:val="00612D18"/>
    <w:rsid w:val="0061319F"/>
    <w:rsid w:val="0061331D"/>
    <w:rsid w:val="0061376E"/>
    <w:rsid w:val="00613E25"/>
    <w:rsid w:val="00614072"/>
    <w:rsid w:val="006148CF"/>
    <w:rsid w:val="00614A41"/>
    <w:rsid w:val="00614FC9"/>
    <w:rsid w:val="0061572D"/>
    <w:rsid w:val="00615BEC"/>
    <w:rsid w:val="00615CE9"/>
    <w:rsid w:val="00615D53"/>
    <w:rsid w:val="0061634A"/>
    <w:rsid w:val="006165B6"/>
    <w:rsid w:val="0061663E"/>
    <w:rsid w:val="00616828"/>
    <w:rsid w:val="006169D7"/>
    <w:rsid w:val="00616D8C"/>
    <w:rsid w:val="00616DA0"/>
    <w:rsid w:val="00616E4D"/>
    <w:rsid w:val="006175FF"/>
    <w:rsid w:val="00617C16"/>
    <w:rsid w:val="0062001E"/>
    <w:rsid w:val="00620167"/>
    <w:rsid w:val="00620704"/>
    <w:rsid w:val="00620C12"/>
    <w:rsid w:val="00620E36"/>
    <w:rsid w:val="00621129"/>
    <w:rsid w:val="0062162C"/>
    <w:rsid w:val="00621870"/>
    <w:rsid w:val="00622321"/>
    <w:rsid w:val="0062287F"/>
    <w:rsid w:val="006231B0"/>
    <w:rsid w:val="00623241"/>
    <w:rsid w:val="006232A6"/>
    <w:rsid w:val="00623858"/>
    <w:rsid w:val="006238A1"/>
    <w:rsid w:val="00623DAB"/>
    <w:rsid w:val="00623E2B"/>
    <w:rsid w:val="00623F00"/>
    <w:rsid w:val="00624186"/>
    <w:rsid w:val="0062460B"/>
    <w:rsid w:val="00624779"/>
    <w:rsid w:val="00625126"/>
    <w:rsid w:val="00625404"/>
    <w:rsid w:val="00625805"/>
    <w:rsid w:val="00625B94"/>
    <w:rsid w:val="00625FA8"/>
    <w:rsid w:val="006268A7"/>
    <w:rsid w:val="00626B68"/>
    <w:rsid w:val="00626C81"/>
    <w:rsid w:val="00626E84"/>
    <w:rsid w:val="00627080"/>
    <w:rsid w:val="00627090"/>
    <w:rsid w:val="0062713A"/>
    <w:rsid w:val="006279A1"/>
    <w:rsid w:val="00627FA1"/>
    <w:rsid w:val="00630060"/>
    <w:rsid w:val="00630C74"/>
    <w:rsid w:val="0063106F"/>
    <w:rsid w:val="00631322"/>
    <w:rsid w:val="006314FE"/>
    <w:rsid w:val="00631522"/>
    <w:rsid w:val="00631614"/>
    <w:rsid w:val="00631709"/>
    <w:rsid w:val="0063181D"/>
    <w:rsid w:val="00631C5D"/>
    <w:rsid w:val="0063234F"/>
    <w:rsid w:val="006328B8"/>
    <w:rsid w:val="00632BA7"/>
    <w:rsid w:val="00632BFC"/>
    <w:rsid w:val="00632DF7"/>
    <w:rsid w:val="00633484"/>
    <w:rsid w:val="006334EB"/>
    <w:rsid w:val="00633798"/>
    <w:rsid w:val="006338E4"/>
    <w:rsid w:val="00633BE5"/>
    <w:rsid w:val="00634240"/>
    <w:rsid w:val="00634425"/>
    <w:rsid w:val="006346C5"/>
    <w:rsid w:val="00634B1B"/>
    <w:rsid w:val="00634DC4"/>
    <w:rsid w:val="00635389"/>
    <w:rsid w:val="006354AE"/>
    <w:rsid w:val="00635C09"/>
    <w:rsid w:val="00636051"/>
    <w:rsid w:val="006360F6"/>
    <w:rsid w:val="00636620"/>
    <w:rsid w:val="00636645"/>
    <w:rsid w:val="00636A77"/>
    <w:rsid w:val="00636B12"/>
    <w:rsid w:val="00637589"/>
    <w:rsid w:val="00637EBA"/>
    <w:rsid w:val="00640183"/>
    <w:rsid w:val="00640454"/>
    <w:rsid w:val="006407C1"/>
    <w:rsid w:val="00640B03"/>
    <w:rsid w:val="0064154A"/>
    <w:rsid w:val="006417E2"/>
    <w:rsid w:val="00642391"/>
    <w:rsid w:val="0064257B"/>
    <w:rsid w:val="006426E3"/>
    <w:rsid w:val="00643641"/>
    <w:rsid w:val="00643DF0"/>
    <w:rsid w:val="00644722"/>
    <w:rsid w:val="00644AEF"/>
    <w:rsid w:val="006453BD"/>
    <w:rsid w:val="006455FB"/>
    <w:rsid w:val="00645B63"/>
    <w:rsid w:val="0064629C"/>
    <w:rsid w:val="00646931"/>
    <w:rsid w:val="00646F59"/>
    <w:rsid w:val="00647590"/>
    <w:rsid w:val="0064760F"/>
    <w:rsid w:val="00647A77"/>
    <w:rsid w:val="0065048F"/>
    <w:rsid w:val="006507B2"/>
    <w:rsid w:val="00650EC7"/>
    <w:rsid w:val="00651012"/>
    <w:rsid w:val="00651151"/>
    <w:rsid w:val="006511C3"/>
    <w:rsid w:val="006511F3"/>
    <w:rsid w:val="00651435"/>
    <w:rsid w:val="00652C9B"/>
    <w:rsid w:val="00652D1D"/>
    <w:rsid w:val="00652D40"/>
    <w:rsid w:val="00652F5F"/>
    <w:rsid w:val="006538A7"/>
    <w:rsid w:val="00653A05"/>
    <w:rsid w:val="00653A53"/>
    <w:rsid w:val="00654D88"/>
    <w:rsid w:val="00654E24"/>
    <w:rsid w:val="006551B9"/>
    <w:rsid w:val="006551ED"/>
    <w:rsid w:val="00655320"/>
    <w:rsid w:val="006554E4"/>
    <w:rsid w:val="00655829"/>
    <w:rsid w:val="00655848"/>
    <w:rsid w:val="00655DB9"/>
    <w:rsid w:val="006562AD"/>
    <w:rsid w:val="00656B27"/>
    <w:rsid w:val="006571C9"/>
    <w:rsid w:val="006575D8"/>
    <w:rsid w:val="00657860"/>
    <w:rsid w:val="006578FE"/>
    <w:rsid w:val="00657A81"/>
    <w:rsid w:val="00657F2E"/>
    <w:rsid w:val="0066063A"/>
    <w:rsid w:val="00661C7B"/>
    <w:rsid w:val="00662199"/>
    <w:rsid w:val="00662DFB"/>
    <w:rsid w:val="006637B1"/>
    <w:rsid w:val="00663854"/>
    <w:rsid w:val="00663B2E"/>
    <w:rsid w:val="00663C17"/>
    <w:rsid w:val="00663E71"/>
    <w:rsid w:val="0066439A"/>
    <w:rsid w:val="00664529"/>
    <w:rsid w:val="00664EC0"/>
    <w:rsid w:val="00665001"/>
    <w:rsid w:val="0066500D"/>
    <w:rsid w:val="006652F0"/>
    <w:rsid w:val="006655C6"/>
    <w:rsid w:val="0066582A"/>
    <w:rsid w:val="006659ED"/>
    <w:rsid w:val="00665BAD"/>
    <w:rsid w:val="00665DDA"/>
    <w:rsid w:val="00665FED"/>
    <w:rsid w:val="0066604C"/>
    <w:rsid w:val="0066625C"/>
    <w:rsid w:val="00666884"/>
    <w:rsid w:val="006672DE"/>
    <w:rsid w:val="00667AE4"/>
    <w:rsid w:val="00667E81"/>
    <w:rsid w:val="00670422"/>
    <w:rsid w:val="0067062F"/>
    <w:rsid w:val="006709DE"/>
    <w:rsid w:val="00670BF1"/>
    <w:rsid w:val="0067124A"/>
    <w:rsid w:val="006712AE"/>
    <w:rsid w:val="006713E8"/>
    <w:rsid w:val="00671587"/>
    <w:rsid w:val="00671AC6"/>
    <w:rsid w:val="00671CA3"/>
    <w:rsid w:val="00671FC9"/>
    <w:rsid w:val="00672008"/>
    <w:rsid w:val="006721DB"/>
    <w:rsid w:val="0067274B"/>
    <w:rsid w:val="00672926"/>
    <w:rsid w:val="00672A40"/>
    <w:rsid w:val="00672D52"/>
    <w:rsid w:val="00673045"/>
    <w:rsid w:val="006732DD"/>
    <w:rsid w:val="006733B5"/>
    <w:rsid w:val="00673434"/>
    <w:rsid w:val="0067398D"/>
    <w:rsid w:val="00673BE4"/>
    <w:rsid w:val="00673EE1"/>
    <w:rsid w:val="00674158"/>
    <w:rsid w:val="00674322"/>
    <w:rsid w:val="00674593"/>
    <w:rsid w:val="006746AC"/>
    <w:rsid w:val="0067495F"/>
    <w:rsid w:val="00674B24"/>
    <w:rsid w:val="00674C7A"/>
    <w:rsid w:val="00674FDC"/>
    <w:rsid w:val="0067549C"/>
    <w:rsid w:val="0067550D"/>
    <w:rsid w:val="006759F0"/>
    <w:rsid w:val="00675B27"/>
    <w:rsid w:val="00675BBE"/>
    <w:rsid w:val="00675C7A"/>
    <w:rsid w:val="00675C7B"/>
    <w:rsid w:val="006760D8"/>
    <w:rsid w:val="00676212"/>
    <w:rsid w:val="006769A2"/>
    <w:rsid w:val="00676E95"/>
    <w:rsid w:val="0067725E"/>
    <w:rsid w:val="00677A9A"/>
    <w:rsid w:val="00677F67"/>
    <w:rsid w:val="00680B53"/>
    <w:rsid w:val="00680BE7"/>
    <w:rsid w:val="006817A0"/>
    <w:rsid w:val="00681A61"/>
    <w:rsid w:val="00682748"/>
    <w:rsid w:val="006827F5"/>
    <w:rsid w:val="006829C3"/>
    <w:rsid w:val="00682AE7"/>
    <w:rsid w:val="00682CB3"/>
    <w:rsid w:val="00682E80"/>
    <w:rsid w:val="00683565"/>
    <w:rsid w:val="00683876"/>
    <w:rsid w:val="00683D4E"/>
    <w:rsid w:val="00683D6F"/>
    <w:rsid w:val="00683D70"/>
    <w:rsid w:val="00683DE3"/>
    <w:rsid w:val="00683F4C"/>
    <w:rsid w:val="006848EB"/>
    <w:rsid w:val="00684AA2"/>
    <w:rsid w:val="00684D1F"/>
    <w:rsid w:val="00685384"/>
    <w:rsid w:val="00685502"/>
    <w:rsid w:val="0068580A"/>
    <w:rsid w:val="00685AEE"/>
    <w:rsid w:val="00685B49"/>
    <w:rsid w:val="0068669D"/>
    <w:rsid w:val="00686A67"/>
    <w:rsid w:val="00686C37"/>
    <w:rsid w:val="0068766F"/>
    <w:rsid w:val="006878CB"/>
    <w:rsid w:val="00687A31"/>
    <w:rsid w:val="00687FEE"/>
    <w:rsid w:val="0069004E"/>
    <w:rsid w:val="006900CC"/>
    <w:rsid w:val="00690531"/>
    <w:rsid w:val="00690CFA"/>
    <w:rsid w:val="00690E7A"/>
    <w:rsid w:val="00691BC1"/>
    <w:rsid w:val="00691DB4"/>
    <w:rsid w:val="0069237C"/>
    <w:rsid w:val="00693383"/>
    <w:rsid w:val="00693722"/>
    <w:rsid w:val="00693901"/>
    <w:rsid w:val="00693A27"/>
    <w:rsid w:val="00693A92"/>
    <w:rsid w:val="00694EC6"/>
    <w:rsid w:val="00695020"/>
    <w:rsid w:val="006957E5"/>
    <w:rsid w:val="00695B16"/>
    <w:rsid w:val="00695EDC"/>
    <w:rsid w:val="00695F97"/>
    <w:rsid w:val="00696521"/>
    <w:rsid w:val="006966D2"/>
    <w:rsid w:val="00696798"/>
    <w:rsid w:val="00696896"/>
    <w:rsid w:val="00696B06"/>
    <w:rsid w:val="00696B6B"/>
    <w:rsid w:val="00696CAF"/>
    <w:rsid w:val="00696CCC"/>
    <w:rsid w:val="00696DF0"/>
    <w:rsid w:val="006972F0"/>
    <w:rsid w:val="00697CA8"/>
    <w:rsid w:val="00697EB7"/>
    <w:rsid w:val="006A0199"/>
    <w:rsid w:val="006A02CD"/>
    <w:rsid w:val="006A052C"/>
    <w:rsid w:val="006A059B"/>
    <w:rsid w:val="006A06DA"/>
    <w:rsid w:val="006A0745"/>
    <w:rsid w:val="006A08B2"/>
    <w:rsid w:val="006A0F62"/>
    <w:rsid w:val="006A0F94"/>
    <w:rsid w:val="006A104F"/>
    <w:rsid w:val="006A1882"/>
    <w:rsid w:val="006A2BAB"/>
    <w:rsid w:val="006A3206"/>
    <w:rsid w:val="006A3336"/>
    <w:rsid w:val="006A3355"/>
    <w:rsid w:val="006A3DA3"/>
    <w:rsid w:val="006A3E8F"/>
    <w:rsid w:val="006A4154"/>
    <w:rsid w:val="006A4896"/>
    <w:rsid w:val="006A4AF2"/>
    <w:rsid w:val="006A4B3C"/>
    <w:rsid w:val="006A4FD4"/>
    <w:rsid w:val="006A5006"/>
    <w:rsid w:val="006A5D19"/>
    <w:rsid w:val="006A61B7"/>
    <w:rsid w:val="006A6237"/>
    <w:rsid w:val="006A62B9"/>
    <w:rsid w:val="006A640A"/>
    <w:rsid w:val="006A65F1"/>
    <w:rsid w:val="006A69C8"/>
    <w:rsid w:val="006A6EED"/>
    <w:rsid w:val="006A6FB9"/>
    <w:rsid w:val="006A72CA"/>
    <w:rsid w:val="006A7961"/>
    <w:rsid w:val="006A7A28"/>
    <w:rsid w:val="006A7B9D"/>
    <w:rsid w:val="006A7C82"/>
    <w:rsid w:val="006A7FF6"/>
    <w:rsid w:val="006B0723"/>
    <w:rsid w:val="006B07FE"/>
    <w:rsid w:val="006B0961"/>
    <w:rsid w:val="006B0D39"/>
    <w:rsid w:val="006B1006"/>
    <w:rsid w:val="006B10A8"/>
    <w:rsid w:val="006B1301"/>
    <w:rsid w:val="006B136E"/>
    <w:rsid w:val="006B1A42"/>
    <w:rsid w:val="006B21DC"/>
    <w:rsid w:val="006B21F6"/>
    <w:rsid w:val="006B29D3"/>
    <w:rsid w:val="006B2FF3"/>
    <w:rsid w:val="006B35A2"/>
    <w:rsid w:val="006B389E"/>
    <w:rsid w:val="006B39B2"/>
    <w:rsid w:val="006B3C35"/>
    <w:rsid w:val="006B3E1B"/>
    <w:rsid w:val="006B4948"/>
    <w:rsid w:val="006B4CB1"/>
    <w:rsid w:val="006B4E3B"/>
    <w:rsid w:val="006B4E45"/>
    <w:rsid w:val="006B4F0F"/>
    <w:rsid w:val="006B55E7"/>
    <w:rsid w:val="006B5BD9"/>
    <w:rsid w:val="006B604C"/>
    <w:rsid w:val="006B6165"/>
    <w:rsid w:val="006B635B"/>
    <w:rsid w:val="006B6697"/>
    <w:rsid w:val="006B69CE"/>
    <w:rsid w:val="006B785B"/>
    <w:rsid w:val="006B7A3F"/>
    <w:rsid w:val="006B7EC4"/>
    <w:rsid w:val="006B7F78"/>
    <w:rsid w:val="006B7FD8"/>
    <w:rsid w:val="006C0094"/>
    <w:rsid w:val="006C0468"/>
    <w:rsid w:val="006C06CE"/>
    <w:rsid w:val="006C06D9"/>
    <w:rsid w:val="006C0789"/>
    <w:rsid w:val="006C0A0C"/>
    <w:rsid w:val="006C0BB1"/>
    <w:rsid w:val="006C1701"/>
    <w:rsid w:val="006C195A"/>
    <w:rsid w:val="006C1CC6"/>
    <w:rsid w:val="006C21E7"/>
    <w:rsid w:val="006C227E"/>
    <w:rsid w:val="006C27E1"/>
    <w:rsid w:val="006C2A04"/>
    <w:rsid w:val="006C2B07"/>
    <w:rsid w:val="006C32AD"/>
    <w:rsid w:val="006C3F6F"/>
    <w:rsid w:val="006C43CD"/>
    <w:rsid w:val="006C43F6"/>
    <w:rsid w:val="006C47D8"/>
    <w:rsid w:val="006C5319"/>
    <w:rsid w:val="006C5455"/>
    <w:rsid w:val="006C5461"/>
    <w:rsid w:val="006C5639"/>
    <w:rsid w:val="006C58DA"/>
    <w:rsid w:val="006C5CF4"/>
    <w:rsid w:val="006C5F65"/>
    <w:rsid w:val="006C6573"/>
    <w:rsid w:val="006C684D"/>
    <w:rsid w:val="006C68A6"/>
    <w:rsid w:val="006C68BB"/>
    <w:rsid w:val="006C6A97"/>
    <w:rsid w:val="006C6CF2"/>
    <w:rsid w:val="006C74EE"/>
    <w:rsid w:val="006C7A33"/>
    <w:rsid w:val="006C7D0D"/>
    <w:rsid w:val="006C7F69"/>
    <w:rsid w:val="006D03C7"/>
    <w:rsid w:val="006D0492"/>
    <w:rsid w:val="006D04AA"/>
    <w:rsid w:val="006D0CAA"/>
    <w:rsid w:val="006D1060"/>
    <w:rsid w:val="006D1350"/>
    <w:rsid w:val="006D1ADB"/>
    <w:rsid w:val="006D1D99"/>
    <w:rsid w:val="006D2507"/>
    <w:rsid w:val="006D262A"/>
    <w:rsid w:val="006D276D"/>
    <w:rsid w:val="006D2940"/>
    <w:rsid w:val="006D2BB4"/>
    <w:rsid w:val="006D3003"/>
    <w:rsid w:val="006D333D"/>
    <w:rsid w:val="006D34BD"/>
    <w:rsid w:val="006D3AE7"/>
    <w:rsid w:val="006D3CB5"/>
    <w:rsid w:val="006D408F"/>
    <w:rsid w:val="006D418E"/>
    <w:rsid w:val="006D4F04"/>
    <w:rsid w:val="006D4FB6"/>
    <w:rsid w:val="006D5109"/>
    <w:rsid w:val="006D52F3"/>
    <w:rsid w:val="006D5366"/>
    <w:rsid w:val="006D6930"/>
    <w:rsid w:val="006D6A00"/>
    <w:rsid w:val="006D6C5D"/>
    <w:rsid w:val="006D751C"/>
    <w:rsid w:val="006D7526"/>
    <w:rsid w:val="006D7639"/>
    <w:rsid w:val="006D767B"/>
    <w:rsid w:val="006D768C"/>
    <w:rsid w:val="006D7716"/>
    <w:rsid w:val="006D772B"/>
    <w:rsid w:val="006D7D0D"/>
    <w:rsid w:val="006D7D4C"/>
    <w:rsid w:val="006D7E3A"/>
    <w:rsid w:val="006D7F47"/>
    <w:rsid w:val="006E0081"/>
    <w:rsid w:val="006E00C0"/>
    <w:rsid w:val="006E06E0"/>
    <w:rsid w:val="006E09BB"/>
    <w:rsid w:val="006E0AD9"/>
    <w:rsid w:val="006E0EC5"/>
    <w:rsid w:val="006E178F"/>
    <w:rsid w:val="006E194F"/>
    <w:rsid w:val="006E1E65"/>
    <w:rsid w:val="006E1FB0"/>
    <w:rsid w:val="006E2285"/>
    <w:rsid w:val="006E2325"/>
    <w:rsid w:val="006E258B"/>
    <w:rsid w:val="006E25EF"/>
    <w:rsid w:val="006E2C81"/>
    <w:rsid w:val="006E2FC8"/>
    <w:rsid w:val="006E409B"/>
    <w:rsid w:val="006E41B2"/>
    <w:rsid w:val="006E42C1"/>
    <w:rsid w:val="006E4B8D"/>
    <w:rsid w:val="006E4D9D"/>
    <w:rsid w:val="006E4E12"/>
    <w:rsid w:val="006E4EDD"/>
    <w:rsid w:val="006E4FB6"/>
    <w:rsid w:val="006E5988"/>
    <w:rsid w:val="006E5A64"/>
    <w:rsid w:val="006E5CB8"/>
    <w:rsid w:val="006E64CF"/>
    <w:rsid w:val="006E660B"/>
    <w:rsid w:val="006E6B0B"/>
    <w:rsid w:val="006E6BB8"/>
    <w:rsid w:val="006E6FAA"/>
    <w:rsid w:val="006E707B"/>
    <w:rsid w:val="006E70E0"/>
    <w:rsid w:val="006E7796"/>
    <w:rsid w:val="006E7936"/>
    <w:rsid w:val="006E7A70"/>
    <w:rsid w:val="006E7C7A"/>
    <w:rsid w:val="006E7E7A"/>
    <w:rsid w:val="006E7EE4"/>
    <w:rsid w:val="006F006A"/>
    <w:rsid w:val="006F065B"/>
    <w:rsid w:val="006F06AB"/>
    <w:rsid w:val="006F0C24"/>
    <w:rsid w:val="006F1055"/>
    <w:rsid w:val="006F1B07"/>
    <w:rsid w:val="006F1B56"/>
    <w:rsid w:val="006F1C6B"/>
    <w:rsid w:val="006F1CFA"/>
    <w:rsid w:val="006F1F9F"/>
    <w:rsid w:val="006F218F"/>
    <w:rsid w:val="006F229F"/>
    <w:rsid w:val="006F2BC2"/>
    <w:rsid w:val="006F3479"/>
    <w:rsid w:val="006F373A"/>
    <w:rsid w:val="006F37E0"/>
    <w:rsid w:val="006F38DE"/>
    <w:rsid w:val="006F408F"/>
    <w:rsid w:val="006F4112"/>
    <w:rsid w:val="006F4B5B"/>
    <w:rsid w:val="006F5072"/>
    <w:rsid w:val="006F5331"/>
    <w:rsid w:val="006F56F2"/>
    <w:rsid w:val="006F5771"/>
    <w:rsid w:val="006F59B8"/>
    <w:rsid w:val="006F60BD"/>
    <w:rsid w:val="006F60C6"/>
    <w:rsid w:val="006F6197"/>
    <w:rsid w:val="006F61E9"/>
    <w:rsid w:val="006F6647"/>
    <w:rsid w:val="006F66F8"/>
    <w:rsid w:val="006F693F"/>
    <w:rsid w:val="006F6BE6"/>
    <w:rsid w:val="006F6C10"/>
    <w:rsid w:val="006F6C25"/>
    <w:rsid w:val="006F737B"/>
    <w:rsid w:val="006F798F"/>
    <w:rsid w:val="006F7CB8"/>
    <w:rsid w:val="006F7CD5"/>
    <w:rsid w:val="006F7F39"/>
    <w:rsid w:val="0070051D"/>
    <w:rsid w:val="00700541"/>
    <w:rsid w:val="0070059A"/>
    <w:rsid w:val="00700783"/>
    <w:rsid w:val="0070086B"/>
    <w:rsid w:val="00700C89"/>
    <w:rsid w:val="00700CF5"/>
    <w:rsid w:val="00701618"/>
    <w:rsid w:val="00701ADF"/>
    <w:rsid w:val="00701B79"/>
    <w:rsid w:val="00701C56"/>
    <w:rsid w:val="00701CB9"/>
    <w:rsid w:val="00702514"/>
    <w:rsid w:val="00702D2F"/>
    <w:rsid w:val="00702FED"/>
    <w:rsid w:val="0070309D"/>
    <w:rsid w:val="00703460"/>
    <w:rsid w:val="00703499"/>
    <w:rsid w:val="0070352D"/>
    <w:rsid w:val="007035EE"/>
    <w:rsid w:val="00703A76"/>
    <w:rsid w:val="00703C25"/>
    <w:rsid w:val="00703F0D"/>
    <w:rsid w:val="007042CC"/>
    <w:rsid w:val="007046F9"/>
    <w:rsid w:val="00705371"/>
    <w:rsid w:val="007053BC"/>
    <w:rsid w:val="007054BC"/>
    <w:rsid w:val="00705E30"/>
    <w:rsid w:val="00706484"/>
    <w:rsid w:val="00706B51"/>
    <w:rsid w:val="00707190"/>
    <w:rsid w:val="00707AD7"/>
    <w:rsid w:val="00707C2E"/>
    <w:rsid w:val="00707D36"/>
    <w:rsid w:val="00710297"/>
    <w:rsid w:val="0071053E"/>
    <w:rsid w:val="007109B6"/>
    <w:rsid w:val="00710D16"/>
    <w:rsid w:val="00710EC9"/>
    <w:rsid w:val="00711543"/>
    <w:rsid w:val="007119D0"/>
    <w:rsid w:val="00711A2E"/>
    <w:rsid w:val="00711A6B"/>
    <w:rsid w:val="00711DC2"/>
    <w:rsid w:val="00711E3E"/>
    <w:rsid w:val="00712381"/>
    <w:rsid w:val="0071254D"/>
    <w:rsid w:val="00712726"/>
    <w:rsid w:val="00712A4B"/>
    <w:rsid w:val="00712B36"/>
    <w:rsid w:val="007131E6"/>
    <w:rsid w:val="0071346E"/>
    <w:rsid w:val="00713A95"/>
    <w:rsid w:val="007142B4"/>
    <w:rsid w:val="007146DA"/>
    <w:rsid w:val="00714EC2"/>
    <w:rsid w:val="0071529E"/>
    <w:rsid w:val="00715339"/>
    <w:rsid w:val="0071574E"/>
    <w:rsid w:val="007158F3"/>
    <w:rsid w:val="007160E0"/>
    <w:rsid w:val="0071642F"/>
    <w:rsid w:val="007165DA"/>
    <w:rsid w:val="00717138"/>
    <w:rsid w:val="007175CA"/>
    <w:rsid w:val="00717913"/>
    <w:rsid w:val="0071797C"/>
    <w:rsid w:val="00717B0E"/>
    <w:rsid w:val="00717E0B"/>
    <w:rsid w:val="00717ED1"/>
    <w:rsid w:val="007200B7"/>
    <w:rsid w:val="00720733"/>
    <w:rsid w:val="007208CF"/>
    <w:rsid w:val="007208D5"/>
    <w:rsid w:val="0072093C"/>
    <w:rsid w:val="00720A8B"/>
    <w:rsid w:val="00720FCD"/>
    <w:rsid w:val="00720FEC"/>
    <w:rsid w:val="00721314"/>
    <w:rsid w:val="0072144E"/>
    <w:rsid w:val="007217FC"/>
    <w:rsid w:val="0072198F"/>
    <w:rsid w:val="00721B78"/>
    <w:rsid w:val="00721DD0"/>
    <w:rsid w:val="00721DE0"/>
    <w:rsid w:val="00721EB9"/>
    <w:rsid w:val="00721F74"/>
    <w:rsid w:val="00722394"/>
    <w:rsid w:val="0072272C"/>
    <w:rsid w:val="0072277A"/>
    <w:rsid w:val="00722C1D"/>
    <w:rsid w:val="00722E2B"/>
    <w:rsid w:val="007232C2"/>
    <w:rsid w:val="007233FA"/>
    <w:rsid w:val="00723460"/>
    <w:rsid w:val="00723729"/>
    <w:rsid w:val="00723812"/>
    <w:rsid w:val="00723859"/>
    <w:rsid w:val="00723984"/>
    <w:rsid w:val="00723E56"/>
    <w:rsid w:val="00724AAC"/>
    <w:rsid w:val="00724D6D"/>
    <w:rsid w:val="00725192"/>
    <w:rsid w:val="007253C3"/>
    <w:rsid w:val="00725843"/>
    <w:rsid w:val="007259DB"/>
    <w:rsid w:val="007263EB"/>
    <w:rsid w:val="00726FCB"/>
    <w:rsid w:val="00727624"/>
    <w:rsid w:val="0072764E"/>
    <w:rsid w:val="0072769B"/>
    <w:rsid w:val="007276AF"/>
    <w:rsid w:val="00727D0F"/>
    <w:rsid w:val="00727EAC"/>
    <w:rsid w:val="007304C3"/>
    <w:rsid w:val="007304F2"/>
    <w:rsid w:val="007309A2"/>
    <w:rsid w:val="00730A5E"/>
    <w:rsid w:val="00730D6F"/>
    <w:rsid w:val="00730F15"/>
    <w:rsid w:val="007312B8"/>
    <w:rsid w:val="0073151C"/>
    <w:rsid w:val="00731AD5"/>
    <w:rsid w:val="00731C83"/>
    <w:rsid w:val="00731CA9"/>
    <w:rsid w:val="00731D64"/>
    <w:rsid w:val="00732152"/>
    <w:rsid w:val="007322C3"/>
    <w:rsid w:val="007324D3"/>
    <w:rsid w:val="00732841"/>
    <w:rsid w:val="00732872"/>
    <w:rsid w:val="00732927"/>
    <w:rsid w:val="00732B7A"/>
    <w:rsid w:val="00732C84"/>
    <w:rsid w:val="00732FE8"/>
    <w:rsid w:val="0073321E"/>
    <w:rsid w:val="00733278"/>
    <w:rsid w:val="0073350E"/>
    <w:rsid w:val="0073364F"/>
    <w:rsid w:val="00734DBA"/>
    <w:rsid w:val="00734DCA"/>
    <w:rsid w:val="00735130"/>
    <w:rsid w:val="0073544E"/>
    <w:rsid w:val="00735C90"/>
    <w:rsid w:val="007364C5"/>
    <w:rsid w:val="0073665F"/>
    <w:rsid w:val="00736F52"/>
    <w:rsid w:val="00737107"/>
    <w:rsid w:val="00737607"/>
    <w:rsid w:val="00737A3E"/>
    <w:rsid w:val="00737C1C"/>
    <w:rsid w:val="00737DC6"/>
    <w:rsid w:val="00737DFE"/>
    <w:rsid w:val="0074015D"/>
    <w:rsid w:val="00740445"/>
    <w:rsid w:val="007405BB"/>
    <w:rsid w:val="00740A4A"/>
    <w:rsid w:val="00740EA1"/>
    <w:rsid w:val="00741FCF"/>
    <w:rsid w:val="00742451"/>
    <w:rsid w:val="0074274D"/>
    <w:rsid w:val="00742A51"/>
    <w:rsid w:val="007430FF"/>
    <w:rsid w:val="00743CA1"/>
    <w:rsid w:val="00743E26"/>
    <w:rsid w:val="007440D7"/>
    <w:rsid w:val="00744619"/>
    <w:rsid w:val="007448C1"/>
    <w:rsid w:val="0074498D"/>
    <w:rsid w:val="00744CE7"/>
    <w:rsid w:val="0074501D"/>
    <w:rsid w:val="00745284"/>
    <w:rsid w:val="0074552D"/>
    <w:rsid w:val="0074555C"/>
    <w:rsid w:val="007458DE"/>
    <w:rsid w:val="00745C35"/>
    <w:rsid w:val="00746544"/>
    <w:rsid w:val="00746BC6"/>
    <w:rsid w:val="00746C77"/>
    <w:rsid w:val="007472CF"/>
    <w:rsid w:val="007472FC"/>
    <w:rsid w:val="0074765A"/>
    <w:rsid w:val="00747BC9"/>
    <w:rsid w:val="007501D3"/>
    <w:rsid w:val="00750303"/>
    <w:rsid w:val="007504A8"/>
    <w:rsid w:val="0075051A"/>
    <w:rsid w:val="00750B16"/>
    <w:rsid w:val="00750F1B"/>
    <w:rsid w:val="0075102B"/>
    <w:rsid w:val="0075102E"/>
    <w:rsid w:val="007512CC"/>
    <w:rsid w:val="007512F4"/>
    <w:rsid w:val="00751686"/>
    <w:rsid w:val="0075188B"/>
    <w:rsid w:val="00751A92"/>
    <w:rsid w:val="0075229B"/>
    <w:rsid w:val="007522B6"/>
    <w:rsid w:val="007526B8"/>
    <w:rsid w:val="00752D37"/>
    <w:rsid w:val="007535D0"/>
    <w:rsid w:val="0075398E"/>
    <w:rsid w:val="0075418F"/>
    <w:rsid w:val="007544F9"/>
    <w:rsid w:val="007551E1"/>
    <w:rsid w:val="00755272"/>
    <w:rsid w:val="00755448"/>
    <w:rsid w:val="00755936"/>
    <w:rsid w:val="00755A42"/>
    <w:rsid w:val="007566DA"/>
    <w:rsid w:val="00756C20"/>
    <w:rsid w:val="00756C23"/>
    <w:rsid w:val="00756DD4"/>
    <w:rsid w:val="00756E67"/>
    <w:rsid w:val="00756F5B"/>
    <w:rsid w:val="0075701D"/>
    <w:rsid w:val="00757226"/>
    <w:rsid w:val="00757414"/>
    <w:rsid w:val="00757617"/>
    <w:rsid w:val="007576DF"/>
    <w:rsid w:val="0075771E"/>
    <w:rsid w:val="007578DE"/>
    <w:rsid w:val="0076060E"/>
    <w:rsid w:val="00760845"/>
    <w:rsid w:val="00760A44"/>
    <w:rsid w:val="00760F5B"/>
    <w:rsid w:val="00761186"/>
    <w:rsid w:val="007615EF"/>
    <w:rsid w:val="007617DE"/>
    <w:rsid w:val="00761EF8"/>
    <w:rsid w:val="007627C3"/>
    <w:rsid w:val="007628F4"/>
    <w:rsid w:val="0076306C"/>
    <w:rsid w:val="00763426"/>
    <w:rsid w:val="0076393F"/>
    <w:rsid w:val="00763B04"/>
    <w:rsid w:val="00763FAF"/>
    <w:rsid w:val="00764FCE"/>
    <w:rsid w:val="007656F7"/>
    <w:rsid w:val="007657E6"/>
    <w:rsid w:val="00765C5D"/>
    <w:rsid w:val="00765FD7"/>
    <w:rsid w:val="007660D9"/>
    <w:rsid w:val="0076689E"/>
    <w:rsid w:val="00766B30"/>
    <w:rsid w:val="00766B85"/>
    <w:rsid w:val="00766BBE"/>
    <w:rsid w:val="00766E7C"/>
    <w:rsid w:val="00767345"/>
    <w:rsid w:val="00767AB2"/>
    <w:rsid w:val="00767B3C"/>
    <w:rsid w:val="00767DFB"/>
    <w:rsid w:val="00770051"/>
    <w:rsid w:val="0077056A"/>
    <w:rsid w:val="00770705"/>
    <w:rsid w:val="0077074E"/>
    <w:rsid w:val="00770A05"/>
    <w:rsid w:val="00770A21"/>
    <w:rsid w:val="0077111A"/>
    <w:rsid w:val="007714C4"/>
    <w:rsid w:val="00771C4C"/>
    <w:rsid w:val="00772278"/>
    <w:rsid w:val="00772695"/>
    <w:rsid w:val="00772798"/>
    <w:rsid w:val="00772A4A"/>
    <w:rsid w:val="00773B74"/>
    <w:rsid w:val="00774D3B"/>
    <w:rsid w:val="00775061"/>
    <w:rsid w:val="0077570E"/>
    <w:rsid w:val="0077577F"/>
    <w:rsid w:val="00775AE5"/>
    <w:rsid w:val="00775B00"/>
    <w:rsid w:val="007765D1"/>
    <w:rsid w:val="00776B13"/>
    <w:rsid w:val="00776DC3"/>
    <w:rsid w:val="007770E3"/>
    <w:rsid w:val="007777E3"/>
    <w:rsid w:val="007803BF"/>
    <w:rsid w:val="007804D1"/>
    <w:rsid w:val="00780A3F"/>
    <w:rsid w:val="00780F99"/>
    <w:rsid w:val="0078150F"/>
    <w:rsid w:val="007819FD"/>
    <w:rsid w:val="00781A5C"/>
    <w:rsid w:val="00781A74"/>
    <w:rsid w:val="00781FA0"/>
    <w:rsid w:val="007822B9"/>
    <w:rsid w:val="0078232B"/>
    <w:rsid w:val="00782829"/>
    <w:rsid w:val="00782F76"/>
    <w:rsid w:val="00783714"/>
    <w:rsid w:val="00783A01"/>
    <w:rsid w:val="00784573"/>
    <w:rsid w:val="00784688"/>
    <w:rsid w:val="0078485E"/>
    <w:rsid w:val="00785045"/>
    <w:rsid w:val="00785AAC"/>
    <w:rsid w:val="00785B44"/>
    <w:rsid w:val="00785FF7"/>
    <w:rsid w:val="00786048"/>
    <w:rsid w:val="007867C0"/>
    <w:rsid w:val="00786817"/>
    <w:rsid w:val="007869A7"/>
    <w:rsid w:val="00786F02"/>
    <w:rsid w:val="00786FBE"/>
    <w:rsid w:val="007872D9"/>
    <w:rsid w:val="00787418"/>
    <w:rsid w:val="00787730"/>
    <w:rsid w:val="00790074"/>
    <w:rsid w:val="007906A0"/>
    <w:rsid w:val="00790F38"/>
    <w:rsid w:val="0079115E"/>
    <w:rsid w:val="00791347"/>
    <w:rsid w:val="00791352"/>
    <w:rsid w:val="007915AF"/>
    <w:rsid w:val="0079213A"/>
    <w:rsid w:val="0079226E"/>
    <w:rsid w:val="00792355"/>
    <w:rsid w:val="0079236C"/>
    <w:rsid w:val="00792BE4"/>
    <w:rsid w:val="00792BEF"/>
    <w:rsid w:val="00792D64"/>
    <w:rsid w:val="007931F5"/>
    <w:rsid w:val="0079324E"/>
    <w:rsid w:val="00793385"/>
    <w:rsid w:val="00793A90"/>
    <w:rsid w:val="00793D95"/>
    <w:rsid w:val="00793DC9"/>
    <w:rsid w:val="00793F65"/>
    <w:rsid w:val="007944CB"/>
    <w:rsid w:val="007951CF"/>
    <w:rsid w:val="00795277"/>
    <w:rsid w:val="007952FE"/>
    <w:rsid w:val="0079556D"/>
    <w:rsid w:val="00795580"/>
    <w:rsid w:val="00795E73"/>
    <w:rsid w:val="007961BE"/>
    <w:rsid w:val="00796E55"/>
    <w:rsid w:val="00797093"/>
    <w:rsid w:val="007972C6"/>
    <w:rsid w:val="00797628"/>
    <w:rsid w:val="00797848"/>
    <w:rsid w:val="00797E3B"/>
    <w:rsid w:val="00797E81"/>
    <w:rsid w:val="007A05AE"/>
    <w:rsid w:val="007A0723"/>
    <w:rsid w:val="007A0DBC"/>
    <w:rsid w:val="007A0EBD"/>
    <w:rsid w:val="007A14FB"/>
    <w:rsid w:val="007A1862"/>
    <w:rsid w:val="007A1BED"/>
    <w:rsid w:val="007A287F"/>
    <w:rsid w:val="007A2B44"/>
    <w:rsid w:val="007A2BF4"/>
    <w:rsid w:val="007A2FFD"/>
    <w:rsid w:val="007A305F"/>
    <w:rsid w:val="007A391D"/>
    <w:rsid w:val="007A3BFD"/>
    <w:rsid w:val="007A3DA0"/>
    <w:rsid w:val="007A4986"/>
    <w:rsid w:val="007A5413"/>
    <w:rsid w:val="007A55E7"/>
    <w:rsid w:val="007A594C"/>
    <w:rsid w:val="007A59B0"/>
    <w:rsid w:val="007A5D46"/>
    <w:rsid w:val="007A5D60"/>
    <w:rsid w:val="007A62A7"/>
    <w:rsid w:val="007A65D9"/>
    <w:rsid w:val="007A67DD"/>
    <w:rsid w:val="007A683F"/>
    <w:rsid w:val="007A6D21"/>
    <w:rsid w:val="007A719B"/>
    <w:rsid w:val="007A7400"/>
    <w:rsid w:val="007A7729"/>
    <w:rsid w:val="007A7D56"/>
    <w:rsid w:val="007B073F"/>
    <w:rsid w:val="007B0A53"/>
    <w:rsid w:val="007B0AA3"/>
    <w:rsid w:val="007B10C8"/>
    <w:rsid w:val="007B1360"/>
    <w:rsid w:val="007B1599"/>
    <w:rsid w:val="007B2009"/>
    <w:rsid w:val="007B25D6"/>
    <w:rsid w:val="007B2C86"/>
    <w:rsid w:val="007B35D6"/>
    <w:rsid w:val="007B3A8A"/>
    <w:rsid w:val="007B417F"/>
    <w:rsid w:val="007B4223"/>
    <w:rsid w:val="007B42E0"/>
    <w:rsid w:val="007B4682"/>
    <w:rsid w:val="007B49AC"/>
    <w:rsid w:val="007B567B"/>
    <w:rsid w:val="007B5DD0"/>
    <w:rsid w:val="007B5EA5"/>
    <w:rsid w:val="007B5EEE"/>
    <w:rsid w:val="007B64A3"/>
    <w:rsid w:val="007B65E8"/>
    <w:rsid w:val="007B6740"/>
    <w:rsid w:val="007B6C11"/>
    <w:rsid w:val="007B6C1E"/>
    <w:rsid w:val="007B6C7E"/>
    <w:rsid w:val="007B7093"/>
    <w:rsid w:val="007B7227"/>
    <w:rsid w:val="007B7491"/>
    <w:rsid w:val="007B7739"/>
    <w:rsid w:val="007B77D7"/>
    <w:rsid w:val="007B789D"/>
    <w:rsid w:val="007B7F91"/>
    <w:rsid w:val="007C08C6"/>
    <w:rsid w:val="007C0F28"/>
    <w:rsid w:val="007C1465"/>
    <w:rsid w:val="007C170E"/>
    <w:rsid w:val="007C1767"/>
    <w:rsid w:val="007C24A5"/>
    <w:rsid w:val="007C2E5B"/>
    <w:rsid w:val="007C32D5"/>
    <w:rsid w:val="007C336C"/>
    <w:rsid w:val="007C33D8"/>
    <w:rsid w:val="007C36D1"/>
    <w:rsid w:val="007C3DEA"/>
    <w:rsid w:val="007C404C"/>
    <w:rsid w:val="007C4542"/>
    <w:rsid w:val="007C4B51"/>
    <w:rsid w:val="007C550F"/>
    <w:rsid w:val="007C5CF7"/>
    <w:rsid w:val="007C617D"/>
    <w:rsid w:val="007C618C"/>
    <w:rsid w:val="007C646F"/>
    <w:rsid w:val="007C6593"/>
    <w:rsid w:val="007C6C79"/>
    <w:rsid w:val="007C6C8F"/>
    <w:rsid w:val="007C6E90"/>
    <w:rsid w:val="007C7383"/>
    <w:rsid w:val="007C78EB"/>
    <w:rsid w:val="007C7916"/>
    <w:rsid w:val="007C79F8"/>
    <w:rsid w:val="007C7B31"/>
    <w:rsid w:val="007D023C"/>
    <w:rsid w:val="007D0376"/>
    <w:rsid w:val="007D0A73"/>
    <w:rsid w:val="007D0B6B"/>
    <w:rsid w:val="007D0D3A"/>
    <w:rsid w:val="007D139F"/>
    <w:rsid w:val="007D199B"/>
    <w:rsid w:val="007D19B8"/>
    <w:rsid w:val="007D1E59"/>
    <w:rsid w:val="007D3E48"/>
    <w:rsid w:val="007D3ECE"/>
    <w:rsid w:val="007D49A8"/>
    <w:rsid w:val="007D5074"/>
    <w:rsid w:val="007D547D"/>
    <w:rsid w:val="007D5767"/>
    <w:rsid w:val="007D583B"/>
    <w:rsid w:val="007D58E5"/>
    <w:rsid w:val="007D5BDF"/>
    <w:rsid w:val="007D5D28"/>
    <w:rsid w:val="007D6250"/>
    <w:rsid w:val="007D6ECF"/>
    <w:rsid w:val="007D6FDB"/>
    <w:rsid w:val="007D746A"/>
    <w:rsid w:val="007D7522"/>
    <w:rsid w:val="007D7951"/>
    <w:rsid w:val="007D7B0B"/>
    <w:rsid w:val="007D7B6A"/>
    <w:rsid w:val="007D7C0A"/>
    <w:rsid w:val="007E0332"/>
    <w:rsid w:val="007E08D6"/>
    <w:rsid w:val="007E08D7"/>
    <w:rsid w:val="007E0952"/>
    <w:rsid w:val="007E09DF"/>
    <w:rsid w:val="007E1076"/>
    <w:rsid w:val="007E123A"/>
    <w:rsid w:val="007E13D0"/>
    <w:rsid w:val="007E1495"/>
    <w:rsid w:val="007E1622"/>
    <w:rsid w:val="007E17B7"/>
    <w:rsid w:val="007E1BA5"/>
    <w:rsid w:val="007E1F1C"/>
    <w:rsid w:val="007E1F36"/>
    <w:rsid w:val="007E1FC0"/>
    <w:rsid w:val="007E2390"/>
    <w:rsid w:val="007E26CA"/>
    <w:rsid w:val="007E2DFB"/>
    <w:rsid w:val="007E30B8"/>
    <w:rsid w:val="007E33BC"/>
    <w:rsid w:val="007E3409"/>
    <w:rsid w:val="007E342B"/>
    <w:rsid w:val="007E3957"/>
    <w:rsid w:val="007E39B9"/>
    <w:rsid w:val="007E3CF9"/>
    <w:rsid w:val="007E3F3B"/>
    <w:rsid w:val="007E3F8C"/>
    <w:rsid w:val="007E4681"/>
    <w:rsid w:val="007E4FD0"/>
    <w:rsid w:val="007E5367"/>
    <w:rsid w:val="007E5412"/>
    <w:rsid w:val="007E5967"/>
    <w:rsid w:val="007E5E5E"/>
    <w:rsid w:val="007E609D"/>
    <w:rsid w:val="007E62DD"/>
    <w:rsid w:val="007E64C3"/>
    <w:rsid w:val="007E6560"/>
    <w:rsid w:val="007E6590"/>
    <w:rsid w:val="007E674C"/>
    <w:rsid w:val="007E6A68"/>
    <w:rsid w:val="007E6F96"/>
    <w:rsid w:val="007E7686"/>
    <w:rsid w:val="007E7912"/>
    <w:rsid w:val="007E796A"/>
    <w:rsid w:val="007E7B85"/>
    <w:rsid w:val="007E7EAB"/>
    <w:rsid w:val="007F010E"/>
    <w:rsid w:val="007F015E"/>
    <w:rsid w:val="007F01F3"/>
    <w:rsid w:val="007F04D2"/>
    <w:rsid w:val="007F09F1"/>
    <w:rsid w:val="007F17B0"/>
    <w:rsid w:val="007F1926"/>
    <w:rsid w:val="007F1A65"/>
    <w:rsid w:val="007F1F0B"/>
    <w:rsid w:val="007F255E"/>
    <w:rsid w:val="007F27CE"/>
    <w:rsid w:val="007F2DBA"/>
    <w:rsid w:val="007F2E0F"/>
    <w:rsid w:val="007F33C6"/>
    <w:rsid w:val="007F38C5"/>
    <w:rsid w:val="007F3BCD"/>
    <w:rsid w:val="007F3E23"/>
    <w:rsid w:val="007F419E"/>
    <w:rsid w:val="007F5019"/>
    <w:rsid w:val="007F57B5"/>
    <w:rsid w:val="007F610F"/>
    <w:rsid w:val="007F66DF"/>
    <w:rsid w:val="007F691E"/>
    <w:rsid w:val="007F6A18"/>
    <w:rsid w:val="007F6D1A"/>
    <w:rsid w:val="007F6D7C"/>
    <w:rsid w:val="007F752A"/>
    <w:rsid w:val="007F7620"/>
    <w:rsid w:val="007F7640"/>
    <w:rsid w:val="007F790F"/>
    <w:rsid w:val="007F7933"/>
    <w:rsid w:val="007F7B79"/>
    <w:rsid w:val="00800A04"/>
    <w:rsid w:val="00801382"/>
    <w:rsid w:val="00801E7B"/>
    <w:rsid w:val="0080222C"/>
    <w:rsid w:val="00802726"/>
    <w:rsid w:val="00802857"/>
    <w:rsid w:val="00802FC4"/>
    <w:rsid w:val="00803365"/>
    <w:rsid w:val="00803575"/>
    <w:rsid w:val="00803837"/>
    <w:rsid w:val="00803BD6"/>
    <w:rsid w:val="00803E9C"/>
    <w:rsid w:val="00804076"/>
    <w:rsid w:val="008040A9"/>
    <w:rsid w:val="008040BE"/>
    <w:rsid w:val="008045FA"/>
    <w:rsid w:val="00804A5B"/>
    <w:rsid w:val="00804AA4"/>
    <w:rsid w:val="00804BD6"/>
    <w:rsid w:val="00804C67"/>
    <w:rsid w:val="00805515"/>
    <w:rsid w:val="00805B17"/>
    <w:rsid w:val="008065E4"/>
    <w:rsid w:val="00806885"/>
    <w:rsid w:val="00806DB6"/>
    <w:rsid w:val="00807188"/>
    <w:rsid w:val="00807869"/>
    <w:rsid w:val="00807945"/>
    <w:rsid w:val="00807DB1"/>
    <w:rsid w:val="00810405"/>
    <w:rsid w:val="0081055B"/>
    <w:rsid w:val="008106E2"/>
    <w:rsid w:val="00810830"/>
    <w:rsid w:val="00810AD7"/>
    <w:rsid w:val="008111A7"/>
    <w:rsid w:val="0081153E"/>
    <w:rsid w:val="00811A8E"/>
    <w:rsid w:val="00811BE8"/>
    <w:rsid w:val="00812009"/>
    <w:rsid w:val="008122BB"/>
    <w:rsid w:val="00812426"/>
    <w:rsid w:val="0081260E"/>
    <w:rsid w:val="00813221"/>
    <w:rsid w:val="0081383D"/>
    <w:rsid w:val="00813EFC"/>
    <w:rsid w:val="008140DF"/>
    <w:rsid w:val="008149BD"/>
    <w:rsid w:val="00814BBC"/>
    <w:rsid w:val="00814D09"/>
    <w:rsid w:val="00814DAE"/>
    <w:rsid w:val="008158EC"/>
    <w:rsid w:val="008159B7"/>
    <w:rsid w:val="00816F50"/>
    <w:rsid w:val="00816FC6"/>
    <w:rsid w:val="0081707C"/>
    <w:rsid w:val="00817245"/>
    <w:rsid w:val="008177DA"/>
    <w:rsid w:val="008179F8"/>
    <w:rsid w:val="00817B44"/>
    <w:rsid w:val="0082006B"/>
    <w:rsid w:val="0082060C"/>
    <w:rsid w:val="00820774"/>
    <w:rsid w:val="0082089B"/>
    <w:rsid w:val="00820CED"/>
    <w:rsid w:val="00820E02"/>
    <w:rsid w:val="0082138B"/>
    <w:rsid w:val="008213D7"/>
    <w:rsid w:val="00821B2B"/>
    <w:rsid w:val="00822528"/>
    <w:rsid w:val="008227AF"/>
    <w:rsid w:val="0082335B"/>
    <w:rsid w:val="00823610"/>
    <w:rsid w:val="0082388D"/>
    <w:rsid w:val="0082394C"/>
    <w:rsid w:val="0082395C"/>
    <w:rsid w:val="00823EF7"/>
    <w:rsid w:val="00823FE7"/>
    <w:rsid w:val="00824109"/>
    <w:rsid w:val="008242BB"/>
    <w:rsid w:val="008244AA"/>
    <w:rsid w:val="00824BBB"/>
    <w:rsid w:val="00824FE7"/>
    <w:rsid w:val="00825118"/>
    <w:rsid w:val="0082549F"/>
    <w:rsid w:val="0082566D"/>
    <w:rsid w:val="00825A38"/>
    <w:rsid w:val="00825B87"/>
    <w:rsid w:val="00826720"/>
    <w:rsid w:val="008267C9"/>
    <w:rsid w:val="00826A6A"/>
    <w:rsid w:val="00826C89"/>
    <w:rsid w:val="00826F01"/>
    <w:rsid w:val="008274D8"/>
    <w:rsid w:val="008277C9"/>
    <w:rsid w:val="00827826"/>
    <w:rsid w:val="0082789F"/>
    <w:rsid w:val="00827AF1"/>
    <w:rsid w:val="00830156"/>
    <w:rsid w:val="008302B9"/>
    <w:rsid w:val="00830C76"/>
    <w:rsid w:val="00830C77"/>
    <w:rsid w:val="00830EE3"/>
    <w:rsid w:val="00830EF0"/>
    <w:rsid w:val="00831273"/>
    <w:rsid w:val="008312BC"/>
    <w:rsid w:val="0083185F"/>
    <w:rsid w:val="00831911"/>
    <w:rsid w:val="0083194E"/>
    <w:rsid w:val="00831AF7"/>
    <w:rsid w:val="00831B7B"/>
    <w:rsid w:val="00831CAA"/>
    <w:rsid w:val="00831E9B"/>
    <w:rsid w:val="008329F5"/>
    <w:rsid w:val="00832A5D"/>
    <w:rsid w:val="00833411"/>
    <w:rsid w:val="0083365A"/>
    <w:rsid w:val="00833DD3"/>
    <w:rsid w:val="00833F86"/>
    <w:rsid w:val="0083429A"/>
    <w:rsid w:val="008342F6"/>
    <w:rsid w:val="00834409"/>
    <w:rsid w:val="0083497E"/>
    <w:rsid w:val="00834C21"/>
    <w:rsid w:val="00834E10"/>
    <w:rsid w:val="00835129"/>
    <w:rsid w:val="008359EC"/>
    <w:rsid w:val="00835B06"/>
    <w:rsid w:val="00835C4F"/>
    <w:rsid w:val="00836223"/>
    <w:rsid w:val="0083633B"/>
    <w:rsid w:val="008366B2"/>
    <w:rsid w:val="0083688A"/>
    <w:rsid w:val="00837523"/>
    <w:rsid w:val="00837A0F"/>
    <w:rsid w:val="00837B56"/>
    <w:rsid w:val="00837F19"/>
    <w:rsid w:val="008401C2"/>
    <w:rsid w:val="008403B9"/>
    <w:rsid w:val="0084052D"/>
    <w:rsid w:val="008405CE"/>
    <w:rsid w:val="00840610"/>
    <w:rsid w:val="0084083D"/>
    <w:rsid w:val="0084107D"/>
    <w:rsid w:val="00841084"/>
    <w:rsid w:val="00841936"/>
    <w:rsid w:val="00841C48"/>
    <w:rsid w:val="008420EA"/>
    <w:rsid w:val="00842303"/>
    <w:rsid w:val="0084256B"/>
    <w:rsid w:val="00842E0C"/>
    <w:rsid w:val="00842FF9"/>
    <w:rsid w:val="0084346C"/>
    <w:rsid w:val="00843903"/>
    <w:rsid w:val="00843C04"/>
    <w:rsid w:val="00843C96"/>
    <w:rsid w:val="00843EEF"/>
    <w:rsid w:val="00843F3D"/>
    <w:rsid w:val="008440AA"/>
    <w:rsid w:val="00844174"/>
    <w:rsid w:val="008441C7"/>
    <w:rsid w:val="00844488"/>
    <w:rsid w:val="008444E5"/>
    <w:rsid w:val="00844738"/>
    <w:rsid w:val="00844E2B"/>
    <w:rsid w:val="00845263"/>
    <w:rsid w:val="0084656C"/>
    <w:rsid w:val="00846924"/>
    <w:rsid w:val="00846B0F"/>
    <w:rsid w:val="00846B9D"/>
    <w:rsid w:val="0084738E"/>
    <w:rsid w:val="0084759D"/>
    <w:rsid w:val="00850BA5"/>
    <w:rsid w:val="00850C5A"/>
    <w:rsid w:val="00850D0D"/>
    <w:rsid w:val="00850E86"/>
    <w:rsid w:val="008515DF"/>
    <w:rsid w:val="00851D76"/>
    <w:rsid w:val="00851EA4"/>
    <w:rsid w:val="00852059"/>
    <w:rsid w:val="008520AF"/>
    <w:rsid w:val="0085286C"/>
    <w:rsid w:val="00852937"/>
    <w:rsid w:val="00852D97"/>
    <w:rsid w:val="008530EE"/>
    <w:rsid w:val="008537E2"/>
    <w:rsid w:val="00853B60"/>
    <w:rsid w:val="00853D0D"/>
    <w:rsid w:val="00853EBA"/>
    <w:rsid w:val="00853F96"/>
    <w:rsid w:val="0085498E"/>
    <w:rsid w:val="00855281"/>
    <w:rsid w:val="00855397"/>
    <w:rsid w:val="00855FB7"/>
    <w:rsid w:val="00856A02"/>
    <w:rsid w:val="00856B92"/>
    <w:rsid w:val="00856BC0"/>
    <w:rsid w:val="00856C9F"/>
    <w:rsid w:val="00856D6B"/>
    <w:rsid w:val="00857598"/>
    <w:rsid w:val="0085794A"/>
    <w:rsid w:val="00860144"/>
    <w:rsid w:val="008604DF"/>
    <w:rsid w:val="008604EB"/>
    <w:rsid w:val="0086079F"/>
    <w:rsid w:val="008609BB"/>
    <w:rsid w:val="00860A66"/>
    <w:rsid w:val="00860DA5"/>
    <w:rsid w:val="00860E0B"/>
    <w:rsid w:val="00861186"/>
    <w:rsid w:val="008612BE"/>
    <w:rsid w:val="0086130F"/>
    <w:rsid w:val="0086195E"/>
    <w:rsid w:val="00861A32"/>
    <w:rsid w:val="00861E1F"/>
    <w:rsid w:val="00861E9D"/>
    <w:rsid w:val="00862103"/>
    <w:rsid w:val="008622EE"/>
    <w:rsid w:val="00862839"/>
    <w:rsid w:val="008630D0"/>
    <w:rsid w:val="00863199"/>
    <w:rsid w:val="008632E8"/>
    <w:rsid w:val="00863875"/>
    <w:rsid w:val="00863ADC"/>
    <w:rsid w:val="00864658"/>
    <w:rsid w:val="008646D4"/>
    <w:rsid w:val="0086492C"/>
    <w:rsid w:val="00864CBF"/>
    <w:rsid w:val="00864FF3"/>
    <w:rsid w:val="00865BA2"/>
    <w:rsid w:val="008661DF"/>
    <w:rsid w:val="00866253"/>
    <w:rsid w:val="008662D6"/>
    <w:rsid w:val="00866351"/>
    <w:rsid w:val="008664F9"/>
    <w:rsid w:val="008665D5"/>
    <w:rsid w:val="00866BC1"/>
    <w:rsid w:val="00866FEC"/>
    <w:rsid w:val="008676A2"/>
    <w:rsid w:val="00867DE4"/>
    <w:rsid w:val="008706C3"/>
    <w:rsid w:val="0087070B"/>
    <w:rsid w:val="00870E17"/>
    <w:rsid w:val="0087142E"/>
    <w:rsid w:val="0087181E"/>
    <w:rsid w:val="008719C5"/>
    <w:rsid w:val="00871DC2"/>
    <w:rsid w:val="00872227"/>
    <w:rsid w:val="00872288"/>
    <w:rsid w:val="0087279F"/>
    <w:rsid w:val="008727D4"/>
    <w:rsid w:val="00872C48"/>
    <w:rsid w:val="00872DFB"/>
    <w:rsid w:val="0087366F"/>
    <w:rsid w:val="008738E1"/>
    <w:rsid w:val="0087394D"/>
    <w:rsid w:val="00873BFE"/>
    <w:rsid w:val="00874194"/>
    <w:rsid w:val="00874497"/>
    <w:rsid w:val="008749AB"/>
    <w:rsid w:val="00874C07"/>
    <w:rsid w:val="008751A8"/>
    <w:rsid w:val="008756A3"/>
    <w:rsid w:val="0087590C"/>
    <w:rsid w:val="0087595C"/>
    <w:rsid w:val="00875A43"/>
    <w:rsid w:val="00875BBB"/>
    <w:rsid w:val="00877DD2"/>
    <w:rsid w:val="0088098B"/>
    <w:rsid w:val="0088099E"/>
    <w:rsid w:val="00881587"/>
    <w:rsid w:val="008818E0"/>
    <w:rsid w:val="00881B4D"/>
    <w:rsid w:val="00881E11"/>
    <w:rsid w:val="00882044"/>
    <w:rsid w:val="00882894"/>
    <w:rsid w:val="008828C4"/>
    <w:rsid w:val="00882AC7"/>
    <w:rsid w:val="0088377B"/>
    <w:rsid w:val="008837D3"/>
    <w:rsid w:val="00883A9F"/>
    <w:rsid w:val="00884FB4"/>
    <w:rsid w:val="0088549A"/>
    <w:rsid w:val="008859F9"/>
    <w:rsid w:val="00885BAD"/>
    <w:rsid w:val="00885DDA"/>
    <w:rsid w:val="0088665D"/>
    <w:rsid w:val="00886C06"/>
    <w:rsid w:val="00886DF5"/>
    <w:rsid w:val="00887C1A"/>
    <w:rsid w:val="00887CF8"/>
    <w:rsid w:val="00890112"/>
    <w:rsid w:val="008909EB"/>
    <w:rsid w:val="00890E33"/>
    <w:rsid w:val="008910B7"/>
    <w:rsid w:val="008913FC"/>
    <w:rsid w:val="008915F4"/>
    <w:rsid w:val="00891920"/>
    <w:rsid w:val="0089193B"/>
    <w:rsid w:val="00891B0C"/>
    <w:rsid w:val="00891CF0"/>
    <w:rsid w:val="00891F1E"/>
    <w:rsid w:val="00892223"/>
    <w:rsid w:val="008923BE"/>
    <w:rsid w:val="00892409"/>
    <w:rsid w:val="008924A6"/>
    <w:rsid w:val="008924AD"/>
    <w:rsid w:val="008930E3"/>
    <w:rsid w:val="008935C8"/>
    <w:rsid w:val="00893D00"/>
    <w:rsid w:val="00893E20"/>
    <w:rsid w:val="008944A6"/>
    <w:rsid w:val="00894963"/>
    <w:rsid w:val="00894B3E"/>
    <w:rsid w:val="00894B81"/>
    <w:rsid w:val="00894C4F"/>
    <w:rsid w:val="00895294"/>
    <w:rsid w:val="00895BEE"/>
    <w:rsid w:val="00895D06"/>
    <w:rsid w:val="00895DD5"/>
    <w:rsid w:val="00896025"/>
    <w:rsid w:val="0089627F"/>
    <w:rsid w:val="00896433"/>
    <w:rsid w:val="00896448"/>
    <w:rsid w:val="0089672C"/>
    <w:rsid w:val="00896FFB"/>
    <w:rsid w:val="008971F6"/>
    <w:rsid w:val="00897343"/>
    <w:rsid w:val="008974C5"/>
    <w:rsid w:val="00897B29"/>
    <w:rsid w:val="008A004A"/>
    <w:rsid w:val="008A08C6"/>
    <w:rsid w:val="008A0A43"/>
    <w:rsid w:val="008A0D79"/>
    <w:rsid w:val="008A1176"/>
    <w:rsid w:val="008A13BC"/>
    <w:rsid w:val="008A141D"/>
    <w:rsid w:val="008A16E4"/>
    <w:rsid w:val="008A20D9"/>
    <w:rsid w:val="008A25C0"/>
    <w:rsid w:val="008A2C29"/>
    <w:rsid w:val="008A311C"/>
    <w:rsid w:val="008A321B"/>
    <w:rsid w:val="008A32DD"/>
    <w:rsid w:val="008A361D"/>
    <w:rsid w:val="008A3AB1"/>
    <w:rsid w:val="008A3B4B"/>
    <w:rsid w:val="008A3B75"/>
    <w:rsid w:val="008A4340"/>
    <w:rsid w:val="008A49E4"/>
    <w:rsid w:val="008A4BF7"/>
    <w:rsid w:val="008A4C3F"/>
    <w:rsid w:val="008A4D32"/>
    <w:rsid w:val="008A4D7B"/>
    <w:rsid w:val="008A58F0"/>
    <w:rsid w:val="008A599D"/>
    <w:rsid w:val="008A5A1F"/>
    <w:rsid w:val="008A5DB0"/>
    <w:rsid w:val="008A6120"/>
    <w:rsid w:val="008A618D"/>
    <w:rsid w:val="008A639E"/>
    <w:rsid w:val="008A68EF"/>
    <w:rsid w:val="008A6D40"/>
    <w:rsid w:val="008A6EBB"/>
    <w:rsid w:val="008A7283"/>
    <w:rsid w:val="008A778F"/>
    <w:rsid w:val="008A7ABD"/>
    <w:rsid w:val="008A7FB2"/>
    <w:rsid w:val="008A7FFC"/>
    <w:rsid w:val="008B0844"/>
    <w:rsid w:val="008B0A6B"/>
    <w:rsid w:val="008B18CF"/>
    <w:rsid w:val="008B2F6B"/>
    <w:rsid w:val="008B3360"/>
    <w:rsid w:val="008B359E"/>
    <w:rsid w:val="008B3744"/>
    <w:rsid w:val="008B3E9C"/>
    <w:rsid w:val="008B4180"/>
    <w:rsid w:val="008B41DF"/>
    <w:rsid w:val="008B4641"/>
    <w:rsid w:val="008B47D8"/>
    <w:rsid w:val="008B4B71"/>
    <w:rsid w:val="008B4C20"/>
    <w:rsid w:val="008B4CBA"/>
    <w:rsid w:val="008B4E00"/>
    <w:rsid w:val="008B4EEA"/>
    <w:rsid w:val="008B4F76"/>
    <w:rsid w:val="008B51B7"/>
    <w:rsid w:val="008B51D3"/>
    <w:rsid w:val="008B565B"/>
    <w:rsid w:val="008B643C"/>
    <w:rsid w:val="008B6543"/>
    <w:rsid w:val="008B66AA"/>
    <w:rsid w:val="008B68A4"/>
    <w:rsid w:val="008B6C9B"/>
    <w:rsid w:val="008B6E30"/>
    <w:rsid w:val="008B6FC1"/>
    <w:rsid w:val="008B7337"/>
    <w:rsid w:val="008B7840"/>
    <w:rsid w:val="008B7A23"/>
    <w:rsid w:val="008C04A8"/>
    <w:rsid w:val="008C0522"/>
    <w:rsid w:val="008C0542"/>
    <w:rsid w:val="008C06C3"/>
    <w:rsid w:val="008C07D3"/>
    <w:rsid w:val="008C0B31"/>
    <w:rsid w:val="008C0ED2"/>
    <w:rsid w:val="008C1002"/>
    <w:rsid w:val="008C16B7"/>
    <w:rsid w:val="008C1B29"/>
    <w:rsid w:val="008C1C68"/>
    <w:rsid w:val="008C3292"/>
    <w:rsid w:val="008C32E0"/>
    <w:rsid w:val="008C42BF"/>
    <w:rsid w:val="008C477B"/>
    <w:rsid w:val="008C4B17"/>
    <w:rsid w:val="008C4CB4"/>
    <w:rsid w:val="008C537B"/>
    <w:rsid w:val="008C5614"/>
    <w:rsid w:val="008C5D43"/>
    <w:rsid w:val="008C5F7C"/>
    <w:rsid w:val="008C62AE"/>
    <w:rsid w:val="008C6614"/>
    <w:rsid w:val="008C6B39"/>
    <w:rsid w:val="008C6DFF"/>
    <w:rsid w:val="008C7904"/>
    <w:rsid w:val="008C7A9C"/>
    <w:rsid w:val="008C7ED7"/>
    <w:rsid w:val="008D0231"/>
    <w:rsid w:val="008D04A4"/>
    <w:rsid w:val="008D0FD3"/>
    <w:rsid w:val="008D127B"/>
    <w:rsid w:val="008D1793"/>
    <w:rsid w:val="008D1973"/>
    <w:rsid w:val="008D1AF5"/>
    <w:rsid w:val="008D1BE7"/>
    <w:rsid w:val="008D2828"/>
    <w:rsid w:val="008D2D55"/>
    <w:rsid w:val="008D35D6"/>
    <w:rsid w:val="008D3C1B"/>
    <w:rsid w:val="008D3E0C"/>
    <w:rsid w:val="008D3E1D"/>
    <w:rsid w:val="008D4166"/>
    <w:rsid w:val="008D4199"/>
    <w:rsid w:val="008D46AD"/>
    <w:rsid w:val="008D4765"/>
    <w:rsid w:val="008D49B8"/>
    <w:rsid w:val="008D508B"/>
    <w:rsid w:val="008D551F"/>
    <w:rsid w:val="008D570E"/>
    <w:rsid w:val="008D5A38"/>
    <w:rsid w:val="008D614B"/>
    <w:rsid w:val="008D6354"/>
    <w:rsid w:val="008D65F3"/>
    <w:rsid w:val="008D65F5"/>
    <w:rsid w:val="008D6B2A"/>
    <w:rsid w:val="008D70CF"/>
    <w:rsid w:val="008D7229"/>
    <w:rsid w:val="008D729D"/>
    <w:rsid w:val="008D73E0"/>
    <w:rsid w:val="008D79D2"/>
    <w:rsid w:val="008D7B20"/>
    <w:rsid w:val="008D7D28"/>
    <w:rsid w:val="008D7E71"/>
    <w:rsid w:val="008D7E7D"/>
    <w:rsid w:val="008E0004"/>
    <w:rsid w:val="008E0498"/>
    <w:rsid w:val="008E0909"/>
    <w:rsid w:val="008E0968"/>
    <w:rsid w:val="008E12FA"/>
    <w:rsid w:val="008E1814"/>
    <w:rsid w:val="008E1F54"/>
    <w:rsid w:val="008E20A8"/>
    <w:rsid w:val="008E2508"/>
    <w:rsid w:val="008E31C6"/>
    <w:rsid w:val="008E3556"/>
    <w:rsid w:val="008E37FA"/>
    <w:rsid w:val="008E39F3"/>
    <w:rsid w:val="008E3F7C"/>
    <w:rsid w:val="008E40FF"/>
    <w:rsid w:val="008E41C3"/>
    <w:rsid w:val="008E43AF"/>
    <w:rsid w:val="008E43DC"/>
    <w:rsid w:val="008E450A"/>
    <w:rsid w:val="008E45B7"/>
    <w:rsid w:val="008E4A46"/>
    <w:rsid w:val="008E4ADC"/>
    <w:rsid w:val="008E4B70"/>
    <w:rsid w:val="008E4D21"/>
    <w:rsid w:val="008E5301"/>
    <w:rsid w:val="008E566E"/>
    <w:rsid w:val="008E5AD5"/>
    <w:rsid w:val="008E5CDC"/>
    <w:rsid w:val="008E5D00"/>
    <w:rsid w:val="008E6098"/>
    <w:rsid w:val="008E61BA"/>
    <w:rsid w:val="008E63F8"/>
    <w:rsid w:val="008E6901"/>
    <w:rsid w:val="008E6B0B"/>
    <w:rsid w:val="008E6C36"/>
    <w:rsid w:val="008E6CF0"/>
    <w:rsid w:val="008E6F60"/>
    <w:rsid w:val="008E7891"/>
    <w:rsid w:val="008E7911"/>
    <w:rsid w:val="008E7B9C"/>
    <w:rsid w:val="008F00E4"/>
    <w:rsid w:val="008F0504"/>
    <w:rsid w:val="008F0647"/>
    <w:rsid w:val="008F06A3"/>
    <w:rsid w:val="008F16FE"/>
    <w:rsid w:val="008F187F"/>
    <w:rsid w:val="008F1CED"/>
    <w:rsid w:val="008F1E9F"/>
    <w:rsid w:val="008F2129"/>
    <w:rsid w:val="008F2223"/>
    <w:rsid w:val="008F245A"/>
    <w:rsid w:val="008F30D5"/>
    <w:rsid w:val="008F3107"/>
    <w:rsid w:val="008F369C"/>
    <w:rsid w:val="008F3C48"/>
    <w:rsid w:val="008F3D7D"/>
    <w:rsid w:val="008F3FC6"/>
    <w:rsid w:val="008F45E7"/>
    <w:rsid w:val="008F4C6F"/>
    <w:rsid w:val="008F4F0D"/>
    <w:rsid w:val="008F50C4"/>
    <w:rsid w:val="008F52A5"/>
    <w:rsid w:val="008F5483"/>
    <w:rsid w:val="008F54BA"/>
    <w:rsid w:val="008F585D"/>
    <w:rsid w:val="008F5871"/>
    <w:rsid w:val="008F59BF"/>
    <w:rsid w:val="008F63CA"/>
    <w:rsid w:val="008F6773"/>
    <w:rsid w:val="008F6961"/>
    <w:rsid w:val="008F7773"/>
    <w:rsid w:val="008F77F6"/>
    <w:rsid w:val="008F781F"/>
    <w:rsid w:val="00900741"/>
    <w:rsid w:val="009007CD"/>
    <w:rsid w:val="00900AC4"/>
    <w:rsid w:val="00900C5F"/>
    <w:rsid w:val="009015F5"/>
    <w:rsid w:val="009016BA"/>
    <w:rsid w:val="00901B69"/>
    <w:rsid w:val="009021F1"/>
    <w:rsid w:val="00902D24"/>
    <w:rsid w:val="00903096"/>
    <w:rsid w:val="00903968"/>
    <w:rsid w:val="009039B3"/>
    <w:rsid w:val="00903F0B"/>
    <w:rsid w:val="00903FFA"/>
    <w:rsid w:val="009044BB"/>
    <w:rsid w:val="00904623"/>
    <w:rsid w:val="00904B7C"/>
    <w:rsid w:val="009053E7"/>
    <w:rsid w:val="00905CC1"/>
    <w:rsid w:val="0090605D"/>
    <w:rsid w:val="00906061"/>
    <w:rsid w:val="0090636D"/>
    <w:rsid w:val="00906396"/>
    <w:rsid w:val="00906920"/>
    <w:rsid w:val="009069EE"/>
    <w:rsid w:val="00906A37"/>
    <w:rsid w:val="00906C2A"/>
    <w:rsid w:val="00906E12"/>
    <w:rsid w:val="00906EAB"/>
    <w:rsid w:val="009070EF"/>
    <w:rsid w:val="0090722A"/>
    <w:rsid w:val="00907B62"/>
    <w:rsid w:val="00907DBC"/>
    <w:rsid w:val="00910367"/>
    <w:rsid w:val="00910796"/>
    <w:rsid w:val="00910824"/>
    <w:rsid w:val="009109E9"/>
    <w:rsid w:val="00910A06"/>
    <w:rsid w:val="00911778"/>
    <w:rsid w:val="009117AB"/>
    <w:rsid w:val="00911941"/>
    <w:rsid w:val="00911CF9"/>
    <w:rsid w:val="00911FFC"/>
    <w:rsid w:val="00912287"/>
    <w:rsid w:val="009123F5"/>
    <w:rsid w:val="0091252A"/>
    <w:rsid w:val="0091282F"/>
    <w:rsid w:val="00912A8F"/>
    <w:rsid w:val="00913762"/>
    <w:rsid w:val="009137FB"/>
    <w:rsid w:val="009139F0"/>
    <w:rsid w:val="00914298"/>
    <w:rsid w:val="00914756"/>
    <w:rsid w:val="0091488A"/>
    <w:rsid w:val="009149A6"/>
    <w:rsid w:val="00914BA4"/>
    <w:rsid w:val="00914BCE"/>
    <w:rsid w:val="00915662"/>
    <w:rsid w:val="00915720"/>
    <w:rsid w:val="0091597B"/>
    <w:rsid w:val="00915A53"/>
    <w:rsid w:val="00915B7E"/>
    <w:rsid w:val="0091604D"/>
    <w:rsid w:val="0091615F"/>
    <w:rsid w:val="00916556"/>
    <w:rsid w:val="0091661D"/>
    <w:rsid w:val="00917087"/>
    <w:rsid w:val="009176E6"/>
    <w:rsid w:val="00917840"/>
    <w:rsid w:val="009179E5"/>
    <w:rsid w:val="00917E88"/>
    <w:rsid w:val="0092035E"/>
    <w:rsid w:val="009203FA"/>
    <w:rsid w:val="009204E4"/>
    <w:rsid w:val="009205BA"/>
    <w:rsid w:val="00920CBA"/>
    <w:rsid w:val="00920DCF"/>
    <w:rsid w:val="00920E7F"/>
    <w:rsid w:val="009210EF"/>
    <w:rsid w:val="00921128"/>
    <w:rsid w:val="00921156"/>
    <w:rsid w:val="0092131F"/>
    <w:rsid w:val="00921402"/>
    <w:rsid w:val="00921870"/>
    <w:rsid w:val="009218CE"/>
    <w:rsid w:val="00921D99"/>
    <w:rsid w:val="0092202E"/>
    <w:rsid w:val="009220EA"/>
    <w:rsid w:val="009225D3"/>
    <w:rsid w:val="00922CC7"/>
    <w:rsid w:val="009234BD"/>
    <w:rsid w:val="00923858"/>
    <w:rsid w:val="0092393E"/>
    <w:rsid w:val="009239A9"/>
    <w:rsid w:val="00923B44"/>
    <w:rsid w:val="00923BC5"/>
    <w:rsid w:val="00923CCB"/>
    <w:rsid w:val="00923CF7"/>
    <w:rsid w:val="00923F98"/>
    <w:rsid w:val="009241D7"/>
    <w:rsid w:val="009243DD"/>
    <w:rsid w:val="0092456A"/>
    <w:rsid w:val="00925046"/>
    <w:rsid w:val="00925B06"/>
    <w:rsid w:val="00925FFE"/>
    <w:rsid w:val="009264E2"/>
    <w:rsid w:val="00926A95"/>
    <w:rsid w:val="00926EF4"/>
    <w:rsid w:val="009278D1"/>
    <w:rsid w:val="00927BA4"/>
    <w:rsid w:val="00927C2F"/>
    <w:rsid w:val="00927D30"/>
    <w:rsid w:val="00930153"/>
    <w:rsid w:val="009309EA"/>
    <w:rsid w:val="00930DF7"/>
    <w:rsid w:val="009312BF"/>
    <w:rsid w:val="0093135F"/>
    <w:rsid w:val="00931756"/>
    <w:rsid w:val="00931768"/>
    <w:rsid w:val="009319FB"/>
    <w:rsid w:val="00931BB6"/>
    <w:rsid w:val="00931CFD"/>
    <w:rsid w:val="009321AE"/>
    <w:rsid w:val="009321B1"/>
    <w:rsid w:val="00932645"/>
    <w:rsid w:val="00932911"/>
    <w:rsid w:val="00932B7F"/>
    <w:rsid w:val="00932F3D"/>
    <w:rsid w:val="0093324B"/>
    <w:rsid w:val="00933369"/>
    <w:rsid w:val="009335CA"/>
    <w:rsid w:val="00933BEF"/>
    <w:rsid w:val="00933C2D"/>
    <w:rsid w:val="009347DE"/>
    <w:rsid w:val="0093487B"/>
    <w:rsid w:val="00934B1D"/>
    <w:rsid w:val="00934DBD"/>
    <w:rsid w:val="00934F18"/>
    <w:rsid w:val="0093501B"/>
    <w:rsid w:val="00935567"/>
    <w:rsid w:val="00935DEE"/>
    <w:rsid w:val="00935E90"/>
    <w:rsid w:val="00936087"/>
    <w:rsid w:val="0093635A"/>
    <w:rsid w:val="0093711B"/>
    <w:rsid w:val="00937176"/>
    <w:rsid w:val="0093742F"/>
    <w:rsid w:val="0093777D"/>
    <w:rsid w:val="00940058"/>
    <w:rsid w:val="009401C9"/>
    <w:rsid w:val="00940753"/>
    <w:rsid w:val="00940810"/>
    <w:rsid w:val="0094089D"/>
    <w:rsid w:val="00940984"/>
    <w:rsid w:val="00940C68"/>
    <w:rsid w:val="00940E77"/>
    <w:rsid w:val="009414E9"/>
    <w:rsid w:val="00941682"/>
    <w:rsid w:val="00941E17"/>
    <w:rsid w:val="00941FDD"/>
    <w:rsid w:val="00942756"/>
    <w:rsid w:val="00942776"/>
    <w:rsid w:val="00942948"/>
    <w:rsid w:val="00943A41"/>
    <w:rsid w:val="00943BAF"/>
    <w:rsid w:val="00943ED9"/>
    <w:rsid w:val="00944162"/>
    <w:rsid w:val="00944365"/>
    <w:rsid w:val="00944B32"/>
    <w:rsid w:val="00944DB5"/>
    <w:rsid w:val="009454A1"/>
    <w:rsid w:val="00945EDC"/>
    <w:rsid w:val="00945F86"/>
    <w:rsid w:val="00945FF1"/>
    <w:rsid w:val="0094611D"/>
    <w:rsid w:val="009463FF"/>
    <w:rsid w:val="00946475"/>
    <w:rsid w:val="009466C0"/>
    <w:rsid w:val="00946A33"/>
    <w:rsid w:val="00946DEB"/>
    <w:rsid w:val="009476B9"/>
    <w:rsid w:val="009476BE"/>
    <w:rsid w:val="00947926"/>
    <w:rsid w:val="009479D6"/>
    <w:rsid w:val="009500B0"/>
    <w:rsid w:val="0095022D"/>
    <w:rsid w:val="009508FE"/>
    <w:rsid w:val="00950AE8"/>
    <w:rsid w:val="00950BF2"/>
    <w:rsid w:val="00950F2F"/>
    <w:rsid w:val="00951035"/>
    <w:rsid w:val="0095174A"/>
    <w:rsid w:val="00951AE8"/>
    <w:rsid w:val="0095272E"/>
    <w:rsid w:val="00952979"/>
    <w:rsid w:val="00952F87"/>
    <w:rsid w:val="00953D31"/>
    <w:rsid w:val="00953DED"/>
    <w:rsid w:val="00954551"/>
    <w:rsid w:val="00954A64"/>
    <w:rsid w:val="0095509D"/>
    <w:rsid w:val="009550A2"/>
    <w:rsid w:val="00955428"/>
    <w:rsid w:val="009555E2"/>
    <w:rsid w:val="00955690"/>
    <w:rsid w:val="00955755"/>
    <w:rsid w:val="00955B0A"/>
    <w:rsid w:val="00956178"/>
    <w:rsid w:val="009563FA"/>
    <w:rsid w:val="009566B1"/>
    <w:rsid w:val="009568F7"/>
    <w:rsid w:val="009569AD"/>
    <w:rsid w:val="00956A74"/>
    <w:rsid w:val="00956AB7"/>
    <w:rsid w:val="00956F70"/>
    <w:rsid w:val="00957847"/>
    <w:rsid w:val="00957A58"/>
    <w:rsid w:val="00957D57"/>
    <w:rsid w:val="00957E52"/>
    <w:rsid w:val="00957E7F"/>
    <w:rsid w:val="00957FD8"/>
    <w:rsid w:val="00960155"/>
    <w:rsid w:val="0096023A"/>
    <w:rsid w:val="009605EE"/>
    <w:rsid w:val="00960C2C"/>
    <w:rsid w:val="00960D9A"/>
    <w:rsid w:val="00960FF0"/>
    <w:rsid w:val="00961659"/>
    <w:rsid w:val="00961D4C"/>
    <w:rsid w:val="00962656"/>
    <w:rsid w:val="009626CD"/>
    <w:rsid w:val="00962A8B"/>
    <w:rsid w:val="00962D88"/>
    <w:rsid w:val="00962D90"/>
    <w:rsid w:val="0096319E"/>
    <w:rsid w:val="0096385F"/>
    <w:rsid w:val="00963B45"/>
    <w:rsid w:val="009645E5"/>
    <w:rsid w:val="0096479A"/>
    <w:rsid w:val="00964E95"/>
    <w:rsid w:val="0096516C"/>
    <w:rsid w:val="009651F3"/>
    <w:rsid w:val="009652E8"/>
    <w:rsid w:val="0096534B"/>
    <w:rsid w:val="00965848"/>
    <w:rsid w:val="00965E7B"/>
    <w:rsid w:val="0096616C"/>
    <w:rsid w:val="009663A3"/>
    <w:rsid w:val="00966449"/>
    <w:rsid w:val="009665DC"/>
    <w:rsid w:val="0096662C"/>
    <w:rsid w:val="00967030"/>
    <w:rsid w:val="00967A95"/>
    <w:rsid w:val="00967D51"/>
    <w:rsid w:val="00970009"/>
    <w:rsid w:val="009700EE"/>
    <w:rsid w:val="00970302"/>
    <w:rsid w:val="0097040B"/>
    <w:rsid w:val="00970437"/>
    <w:rsid w:val="00970840"/>
    <w:rsid w:val="00970AB2"/>
    <w:rsid w:val="00970B6A"/>
    <w:rsid w:val="00970CC3"/>
    <w:rsid w:val="00971269"/>
    <w:rsid w:val="00971410"/>
    <w:rsid w:val="0097145D"/>
    <w:rsid w:val="00971764"/>
    <w:rsid w:val="009719BE"/>
    <w:rsid w:val="0097234D"/>
    <w:rsid w:val="00972696"/>
    <w:rsid w:val="00972B32"/>
    <w:rsid w:val="00972BFE"/>
    <w:rsid w:val="00972DD5"/>
    <w:rsid w:val="00972FA6"/>
    <w:rsid w:val="0097329E"/>
    <w:rsid w:val="00973488"/>
    <w:rsid w:val="009734E4"/>
    <w:rsid w:val="00974116"/>
    <w:rsid w:val="009741AC"/>
    <w:rsid w:val="00974899"/>
    <w:rsid w:val="00974D70"/>
    <w:rsid w:val="009750E1"/>
    <w:rsid w:val="009752DA"/>
    <w:rsid w:val="00975B76"/>
    <w:rsid w:val="00976127"/>
    <w:rsid w:val="009761FF"/>
    <w:rsid w:val="009762D7"/>
    <w:rsid w:val="0097681C"/>
    <w:rsid w:val="00977388"/>
    <w:rsid w:val="009777BE"/>
    <w:rsid w:val="00977E99"/>
    <w:rsid w:val="00977ECA"/>
    <w:rsid w:val="009809B0"/>
    <w:rsid w:val="00980B16"/>
    <w:rsid w:val="00980B40"/>
    <w:rsid w:val="00980F3D"/>
    <w:rsid w:val="009812FA"/>
    <w:rsid w:val="009816A7"/>
    <w:rsid w:val="009825E4"/>
    <w:rsid w:val="00982C25"/>
    <w:rsid w:val="0098313C"/>
    <w:rsid w:val="009836FC"/>
    <w:rsid w:val="009837C4"/>
    <w:rsid w:val="00983A92"/>
    <w:rsid w:val="00983FEE"/>
    <w:rsid w:val="00984420"/>
    <w:rsid w:val="00984663"/>
    <w:rsid w:val="009849C6"/>
    <w:rsid w:val="00984CA7"/>
    <w:rsid w:val="009859EB"/>
    <w:rsid w:val="009859FB"/>
    <w:rsid w:val="00985A3F"/>
    <w:rsid w:val="00985BF7"/>
    <w:rsid w:val="00985EDF"/>
    <w:rsid w:val="00986724"/>
    <w:rsid w:val="009867C7"/>
    <w:rsid w:val="009869AB"/>
    <w:rsid w:val="00986AB6"/>
    <w:rsid w:val="00986CF2"/>
    <w:rsid w:val="00986E78"/>
    <w:rsid w:val="00987027"/>
    <w:rsid w:val="0098703A"/>
    <w:rsid w:val="00987126"/>
    <w:rsid w:val="009871AE"/>
    <w:rsid w:val="0098727C"/>
    <w:rsid w:val="00987DD8"/>
    <w:rsid w:val="00990266"/>
    <w:rsid w:val="00990669"/>
    <w:rsid w:val="0099068B"/>
    <w:rsid w:val="0099079C"/>
    <w:rsid w:val="00990AC5"/>
    <w:rsid w:val="009917E6"/>
    <w:rsid w:val="0099199D"/>
    <w:rsid w:val="009920EB"/>
    <w:rsid w:val="00992129"/>
    <w:rsid w:val="00992326"/>
    <w:rsid w:val="009927A3"/>
    <w:rsid w:val="009927D1"/>
    <w:rsid w:val="0099333F"/>
    <w:rsid w:val="00993454"/>
    <w:rsid w:val="009939CF"/>
    <w:rsid w:val="00993C14"/>
    <w:rsid w:val="00993D2C"/>
    <w:rsid w:val="00993DBA"/>
    <w:rsid w:val="0099449E"/>
    <w:rsid w:val="009946DC"/>
    <w:rsid w:val="009954BC"/>
    <w:rsid w:val="00995C07"/>
    <w:rsid w:val="00995E8C"/>
    <w:rsid w:val="009962A2"/>
    <w:rsid w:val="00996C34"/>
    <w:rsid w:val="0099783E"/>
    <w:rsid w:val="00997A46"/>
    <w:rsid w:val="00997B91"/>
    <w:rsid w:val="00997DEB"/>
    <w:rsid w:val="00997EF6"/>
    <w:rsid w:val="009A0087"/>
    <w:rsid w:val="009A01AA"/>
    <w:rsid w:val="009A02B1"/>
    <w:rsid w:val="009A07EF"/>
    <w:rsid w:val="009A0849"/>
    <w:rsid w:val="009A1D21"/>
    <w:rsid w:val="009A2404"/>
    <w:rsid w:val="009A252A"/>
    <w:rsid w:val="009A272A"/>
    <w:rsid w:val="009A278D"/>
    <w:rsid w:val="009A290C"/>
    <w:rsid w:val="009A295C"/>
    <w:rsid w:val="009A2AEE"/>
    <w:rsid w:val="009A33B1"/>
    <w:rsid w:val="009A34DF"/>
    <w:rsid w:val="009A393F"/>
    <w:rsid w:val="009A4076"/>
    <w:rsid w:val="009A4A37"/>
    <w:rsid w:val="009A4BE0"/>
    <w:rsid w:val="009A549B"/>
    <w:rsid w:val="009A561B"/>
    <w:rsid w:val="009A5736"/>
    <w:rsid w:val="009A59BC"/>
    <w:rsid w:val="009A5A1E"/>
    <w:rsid w:val="009A66F3"/>
    <w:rsid w:val="009A6F01"/>
    <w:rsid w:val="009A720B"/>
    <w:rsid w:val="009A7731"/>
    <w:rsid w:val="009A77AB"/>
    <w:rsid w:val="009A78A1"/>
    <w:rsid w:val="009A7980"/>
    <w:rsid w:val="009B0899"/>
    <w:rsid w:val="009B096B"/>
    <w:rsid w:val="009B0B54"/>
    <w:rsid w:val="009B0DFC"/>
    <w:rsid w:val="009B0E48"/>
    <w:rsid w:val="009B1B1E"/>
    <w:rsid w:val="009B1D2E"/>
    <w:rsid w:val="009B1E60"/>
    <w:rsid w:val="009B20DB"/>
    <w:rsid w:val="009B2184"/>
    <w:rsid w:val="009B25FC"/>
    <w:rsid w:val="009B271A"/>
    <w:rsid w:val="009B2AC0"/>
    <w:rsid w:val="009B326D"/>
    <w:rsid w:val="009B3610"/>
    <w:rsid w:val="009B3F14"/>
    <w:rsid w:val="009B4147"/>
    <w:rsid w:val="009B4562"/>
    <w:rsid w:val="009B4A0C"/>
    <w:rsid w:val="009B4C95"/>
    <w:rsid w:val="009B4D06"/>
    <w:rsid w:val="009B50E9"/>
    <w:rsid w:val="009B51E1"/>
    <w:rsid w:val="009B5869"/>
    <w:rsid w:val="009B5F59"/>
    <w:rsid w:val="009B6138"/>
    <w:rsid w:val="009B6520"/>
    <w:rsid w:val="009B6CAD"/>
    <w:rsid w:val="009B706E"/>
    <w:rsid w:val="009B75FE"/>
    <w:rsid w:val="009B7849"/>
    <w:rsid w:val="009B7B9C"/>
    <w:rsid w:val="009C0323"/>
    <w:rsid w:val="009C05A5"/>
    <w:rsid w:val="009C0B52"/>
    <w:rsid w:val="009C10FC"/>
    <w:rsid w:val="009C158E"/>
    <w:rsid w:val="009C15C1"/>
    <w:rsid w:val="009C1634"/>
    <w:rsid w:val="009C1C93"/>
    <w:rsid w:val="009C1CBC"/>
    <w:rsid w:val="009C1E7C"/>
    <w:rsid w:val="009C20F6"/>
    <w:rsid w:val="009C229F"/>
    <w:rsid w:val="009C2686"/>
    <w:rsid w:val="009C2B79"/>
    <w:rsid w:val="009C2F50"/>
    <w:rsid w:val="009C30B0"/>
    <w:rsid w:val="009C3775"/>
    <w:rsid w:val="009C3B42"/>
    <w:rsid w:val="009C3DC7"/>
    <w:rsid w:val="009C3E7A"/>
    <w:rsid w:val="009C400D"/>
    <w:rsid w:val="009C4393"/>
    <w:rsid w:val="009C45A7"/>
    <w:rsid w:val="009C4668"/>
    <w:rsid w:val="009C4854"/>
    <w:rsid w:val="009C4CA6"/>
    <w:rsid w:val="009C52CE"/>
    <w:rsid w:val="009C543E"/>
    <w:rsid w:val="009C5444"/>
    <w:rsid w:val="009C5851"/>
    <w:rsid w:val="009C5863"/>
    <w:rsid w:val="009C6971"/>
    <w:rsid w:val="009C70B1"/>
    <w:rsid w:val="009C714F"/>
    <w:rsid w:val="009C7278"/>
    <w:rsid w:val="009C7407"/>
    <w:rsid w:val="009C7B07"/>
    <w:rsid w:val="009C7B76"/>
    <w:rsid w:val="009D014B"/>
    <w:rsid w:val="009D0256"/>
    <w:rsid w:val="009D0375"/>
    <w:rsid w:val="009D09D0"/>
    <w:rsid w:val="009D0E1B"/>
    <w:rsid w:val="009D1A1C"/>
    <w:rsid w:val="009D213B"/>
    <w:rsid w:val="009D223B"/>
    <w:rsid w:val="009D22A2"/>
    <w:rsid w:val="009D2CA3"/>
    <w:rsid w:val="009D3158"/>
    <w:rsid w:val="009D3347"/>
    <w:rsid w:val="009D375A"/>
    <w:rsid w:val="009D38B9"/>
    <w:rsid w:val="009D3A20"/>
    <w:rsid w:val="009D3AD8"/>
    <w:rsid w:val="009D3C5E"/>
    <w:rsid w:val="009D3E9B"/>
    <w:rsid w:val="009D4074"/>
    <w:rsid w:val="009D4244"/>
    <w:rsid w:val="009D5966"/>
    <w:rsid w:val="009D59D0"/>
    <w:rsid w:val="009D606A"/>
    <w:rsid w:val="009D60D5"/>
    <w:rsid w:val="009D624D"/>
    <w:rsid w:val="009D6362"/>
    <w:rsid w:val="009D6472"/>
    <w:rsid w:val="009D6637"/>
    <w:rsid w:val="009D670E"/>
    <w:rsid w:val="009D69C0"/>
    <w:rsid w:val="009D6C0F"/>
    <w:rsid w:val="009D6E86"/>
    <w:rsid w:val="009D73B6"/>
    <w:rsid w:val="009D74E8"/>
    <w:rsid w:val="009D76E3"/>
    <w:rsid w:val="009D7781"/>
    <w:rsid w:val="009D7BFD"/>
    <w:rsid w:val="009D7C2C"/>
    <w:rsid w:val="009D7EC2"/>
    <w:rsid w:val="009E03F9"/>
    <w:rsid w:val="009E088B"/>
    <w:rsid w:val="009E0DD6"/>
    <w:rsid w:val="009E0F9B"/>
    <w:rsid w:val="009E18DC"/>
    <w:rsid w:val="009E1A25"/>
    <w:rsid w:val="009E21D1"/>
    <w:rsid w:val="009E2DFB"/>
    <w:rsid w:val="009E3214"/>
    <w:rsid w:val="009E3519"/>
    <w:rsid w:val="009E3EB4"/>
    <w:rsid w:val="009E4051"/>
    <w:rsid w:val="009E40E1"/>
    <w:rsid w:val="009E4101"/>
    <w:rsid w:val="009E45A4"/>
    <w:rsid w:val="009E474D"/>
    <w:rsid w:val="009E48F7"/>
    <w:rsid w:val="009E585F"/>
    <w:rsid w:val="009E5907"/>
    <w:rsid w:val="009E5B12"/>
    <w:rsid w:val="009E5D84"/>
    <w:rsid w:val="009E6511"/>
    <w:rsid w:val="009E656B"/>
    <w:rsid w:val="009E65EB"/>
    <w:rsid w:val="009E6F2E"/>
    <w:rsid w:val="009E6FBA"/>
    <w:rsid w:val="009E7658"/>
    <w:rsid w:val="009E7CA6"/>
    <w:rsid w:val="009E7D0F"/>
    <w:rsid w:val="009E7D20"/>
    <w:rsid w:val="009E7D9B"/>
    <w:rsid w:val="009E7E96"/>
    <w:rsid w:val="009F006A"/>
    <w:rsid w:val="009F0203"/>
    <w:rsid w:val="009F08BE"/>
    <w:rsid w:val="009F1271"/>
    <w:rsid w:val="009F1301"/>
    <w:rsid w:val="009F1344"/>
    <w:rsid w:val="009F138E"/>
    <w:rsid w:val="009F167C"/>
    <w:rsid w:val="009F17B8"/>
    <w:rsid w:val="009F17E0"/>
    <w:rsid w:val="009F1D97"/>
    <w:rsid w:val="009F226B"/>
    <w:rsid w:val="009F2622"/>
    <w:rsid w:val="009F2797"/>
    <w:rsid w:val="009F2A30"/>
    <w:rsid w:val="009F2D15"/>
    <w:rsid w:val="009F2E96"/>
    <w:rsid w:val="009F3207"/>
    <w:rsid w:val="009F3CF7"/>
    <w:rsid w:val="009F4532"/>
    <w:rsid w:val="009F540F"/>
    <w:rsid w:val="009F5742"/>
    <w:rsid w:val="009F57EC"/>
    <w:rsid w:val="009F6860"/>
    <w:rsid w:val="009F6D8B"/>
    <w:rsid w:val="009F7141"/>
    <w:rsid w:val="009F718E"/>
    <w:rsid w:val="009F7569"/>
    <w:rsid w:val="009F7755"/>
    <w:rsid w:val="009F7BA1"/>
    <w:rsid w:val="009F7D77"/>
    <w:rsid w:val="00A001B0"/>
    <w:rsid w:val="00A001FB"/>
    <w:rsid w:val="00A002B0"/>
    <w:rsid w:val="00A0093F"/>
    <w:rsid w:val="00A00A8A"/>
    <w:rsid w:val="00A00D13"/>
    <w:rsid w:val="00A00F85"/>
    <w:rsid w:val="00A01039"/>
    <w:rsid w:val="00A0131E"/>
    <w:rsid w:val="00A0144A"/>
    <w:rsid w:val="00A01EE0"/>
    <w:rsid w:val="00A01F59"/>
    <w:rsid w:val="00A0278D"/>
    <w:rsid w:val="00A02810"/>
    <w:rsid w:val="00A0287B"/>
    <w:rsid w:val="00A02BB0"/>
    <w:rsid w:val="00A030F7"/>
    <w:rsid w:val="00A0316F"/>
    <w:rsid w:val="00A036D3"/>
    <w:rsid w:val="00A03704"/>
    <w:rsid w:val="00A0371A"/>
    <w:rsid w:val="00A039A8"/>
    <w:rsid w:val="00A03CDB"/>
    <w:rsid w:val="00A046DA"/>
    <w:rsid w:val="00A04B64"/>
    <w:rsid w:val="00A04E44"/>
    <w:rsid w:val="00A05338"/>
    <w:rsid w:val="00A05804"/>
    <w:rsid w:val="00A059F7"/>
    <w:rsid w:val="00A0635D"/>
    <w:rsid w:val="00A067E1"/>
    <w:rsid w:val="00A068F2"/>
    <w:rsid w:val="00A06BE1"/>
    <w:rsid w:val="00A06D2E"/>
    <w:rsid w:val="00A06F32"/>
    <w:rsid w:val="00A07A0F"/>
    <w:rsid w:val="00A07B67"/>
    <w:rsid w:val="00A07C69"/>
    <w:rsid w:val="00A07CD2"/>
    <w:rsid w:val="00A1005E"/>
    <w:rsid w:val="00A109E3"/>
    <w:rsid w:val="00A10D68"/>
    <w:rsid w:val="00A11106"/>
    <w:rsid w:val="00A11CB2"/>
    <w:rsid w:val="00A1218F"/>
    <w:rsid w:val="00A12A64"/>
    <w:rsid w:val="00A12CDD"/>
    <w:rsid w:val="00A132C4"/>
    <w:rsid w:val="00A135F1"/>
    <w:rsid w:val="00A13AAB"/>
    <w:rsid w:val="00A13C58"/>
    <w:rsid w:val="00A14702"/>
    <w:rsid w:val="00A151C5"/>
    <w:rsid w:val="00A154CF"/>
    <w:rsid w:val="00A15960"/>
    <w:rsid w:val="00A15A93"/>
    <w:rsid w:val="00A15C6C"/>
    <w:rsid w:val="00A16A5B"/>
    <w:rsid w:val="00A17147"/>
    <w:rsid w:val="00A17373"/>
    <w:rsid w:val="00A1778F"/>
    <w:rsid w:val="00A17EEE"/>
    <w:rsid w:val="00A207C7"/>
    <w:rsid w:val="00A2090E"/>
    <w:rsid w:val="00A20BDA"/>
    <w:rsid w:val="00A20E03"/>
    <w:rsid w:val="00A211E3"/>
    <w:rsid w:val="00A21E6B"/>
    <w:rsid w:val="00A2248A"/>
    <w:rsid w:val="00A22920"/>
    <w:rsid w:val="00A22B60"/>
    <w:rsid w:val="00A22BB3"/>
    <w:rsid w:val="00A2312B"/>
    <w:rsid w:val="00A233F2"/>
    <w:rsid w:val="00A237A9"/>
    <w:rsid w:val="00A23E7A"/>
    <w:rsid w:val="00A23EBE"/>
    <w:rsid w:val="00A23F22"/>
    <w:rsid w:val="00A243EE"/>
    <w:rsid w:val="00A24512"/>
    <w:rsid w:val="00A24726"/>
    <w:rsid w:val="00A25AC3"/>
    <w:rsid w:val="00A25B82"/>
    <w:rsid w:val="00A25D52"/>
    <w:rsid w:val="00A261A2"/>
    <w:rsid w:val="00A26426"/>
    <w:rsid w:val="00A269C9"/>
    <w:rsid w:val="00A26CF2"/>
    <w:rsid w:val="00A27519"/>
    <w:rsid w:val="00A27607"/>
    <w:rsid w:val="00A27818"/>
    <w:rsid w:val="00A27C8A"/>
    <w:rsid w:val="00A27F08"/>
    <w:rsid w:val="00A27FC3"/>
    <w:rsid w:val="00A300C3"/>
    <w:rsid w:val="00A30368"/>
    <w:rsid w:val="00A30399"/>
    <w:rsid w:val="00A3069C"/>
    <w:rsid w:val="00A31217"/>
    <w:rsid w:val="00A31AAA"/>
    <w:rsid w:val="00A31AD6"/>
    <w:rsid w:val="00A31E20"/>
    <w:rsid w:val="00A32135"/>
    <w:rsid w:val="00A321BA"/>
    <w:rsid w:val="00A32696"/>
    <w:rsid w:val="00A327F6"/>
    <w:rsid w:val="00A32957"/>
    <w:rsid w:val="00A3334A"/>
    <w:rsid w:val="00A33810"/>
    <w:rsid w:val="00A33AB7"/>
    <w:rsid w:val="00A33E4D"/>
    <w:rsid w:val="00A34195"/>
    <w:rsid w:val="00A34340"/>
    <w:rsid w:val="00A3440C"/>
    <w:rsid w:val="00A35139"/>
    <w:rsid w:val="00A35223"/>
    <w:rsid w:val="00A36285"/>
    <w:rsid w:val="00A3652E"/>
    <w:rsid w:val="00A368F0"/>
    <w:rsid w:val="00A36A5E"/>
    <w:rsid w:val="00A370BC"/>
    <w:rsid w:val="00A377D7"/>
    <w:rsid w:val="00A377F8"/>
    <w:rsid w:val="00A40276"/>
    <w:rsid w:val="00A40480"/>
    <w:rsid w:val="00A4052A"/>
    <w:rsid w:val="00A40707"/>
    <w:rsid w:val="00A40FB5"/>
    <w:rsid w:val="00A41123"/>
    <w:rsid w:val="00A4152D"/>
    <w:rsid w:val="00A41531"/>
    <w:rsid w:val="00A415B9"/>
    <w:rsid w:val="00A41926"/>
    <w:rsid w:val="00A41BAF"/>
    <w:rsid w:val="00A41E5C"/>
    <w:rsid w:val="00A42B32"/>
    <w:rsid w:val="00A42BB0"/>
    <w:rsid w:val="00A42D80"/>
    <w:rsid w:val="00A42F8D"/>
    <w:rsid w:val="00A42F8F"/>
    <w:rsid w:val="00A433A0"/>
    <w:rsid w:val="00A43D09"/>
    <w:rsid w:val="00A43DF9"/>
    <w:rsid w:val="00A443DD"/>
    <w:rsid w:val="00A44573"/>
    <w:rsid w:val="00A44A28"/>
    <w:rsid w:val="00A45090"/>
    <w:rsid w:val="00A45603"/>
    <w:rsid w:val="00A45AD6"/>
    <w:rsid w:val="00A45DC0"/>
    <w:rsid w:val="00A45EF9"/>
    <w:rsid w:val="00A460BE"/>
    <w:rsid w:val="00A4640A"/>
    <w:rsid w:val="00A464D7"/>
    <w:rsid w:val="00A4699F"/>
    <w:rsid w:val="00A46BC2"/>
    <w:rsid w:val="00A46FF8"/>
    <w:rsid w:val="00A4744A"/>
    <w:rsid w:val="00A47561"/>
    <w:rsid w:val="00A47781"/>
    <w:rsid w:val="00A4779F"/>
    <w:rsid w:val="00A47D57"/>
    <w:rsid w:val="00A504E0"/>
    <w:rsid w:val="00A52075"/>
    <w:rsid w:val="00A523E7"/>
    <w:rsid w:val="00A52CB3"/>
    <w:rsid w:val="00A530AE"/>
    <w:rsid w:val="00A53497"/>
    <w:rsid w:val="00A537E9"/>
    <w:rsid w:val="00A53A46"/>
    <w:rsid w:val="00A54BF3"/>
    <w:rsid w:val="00A54C14"/>
    <w:rsid w:val="00A54CAA"/>
    <w:rsid w:val="00A54D60"/>
    <w:rsid w:val="00A54D77"/>
    <w:rsid w:val="00A54E45"/>
    <w:rsid w:val="00A5502D"/>
    <w:rsid w:val="00A550BF"/>
    <w:rsid w:val="00A5548A"/>
    <w:rsid w:val="00A5552D"/>
    <w:rsid w:val="00A55900"/>
    <w:rsid w:val="00A568A8"/>
    <w:rsid w:val="00A56C32"/>
    <w:rsid w:val="00A56FB1"/>
    <w:rsid w:val="00A571BA"/>
    <w:rsid w:val="00A5764F"/>
    <w:rsid w:val="00A57AAB"/>
    <w:rsid w:val="00A60278"/>
    <w:rsid w:val="00A60353"/>
    <w:rsid w:val="00A60AE5"/>
    <w:rsid w:val="00A60DBD"/>
    <w:rsid w:val="00A61172"/>
    <w:rsid w:val="00A616B5"/>
    <w:rsid w:val="00A6191B"/>
    <w:rsid w:val="00A61D52"/>
    <w:rsid w:val="00A61DE5"/>
    <w:rsid w:val="00A61F6B"/>
    <w:rsid w:val="00A6242E"/>
    <w:rsid w:val="00A631D8"/>
    <w:rsid w:val="00A635A5"/>
    <w:rsid w:val="00A64159"/>
    <w:rsid w:val="00A643B3"/>
    <w:rsid w:val="00A64AE4"/>
    <w:rsid w:val="00A65D0A"/>
    <w:rsid w:val="00A65DEB"/>
    <w:rsid w:val="00A65EF0"/>
    <w:rsid w:val="00A66009"/>
    <w:rsid w:val="00A6681A"/>
    <w:rsid w:val="00A668A8"/>
    <w:rsid w:val="00A67381"/>
    <w:rsid w:val="00A67435"/>
    <w:rsid w:val="00A677EB"/>
    <w:rsid w:val="00A67A4D"/>
    <w:rsid w:val="00A67C61"/>
    <w:rsid w:val="00A67D20"/>
    <w:rsid w:val="00A67F3B"/>
    <w:rsid w:val="00A70579"/>
    <w:rsid w:val="00A70DB4"/>
    <w:rsid w:val="00A70F27"/>
    <w:rsid w:val="00A70F72"/>
    <w:rsid w:val="00A71052"/>
    <w:rsid w:val="00A71AF5"/>
    <w:rsid w:val="00A71D5D"/>
    <w:rsid w:val="00A72216"/>
    <w:rsid w:val="00A72B34"/>
    <w:rsid w:val="00A72C7B"/>
    <w:rsid w:val="00A7310A"/>
    <w:rsid w:val="00A73460"/>
    <w:rsid w:val="00A73967"/>
    <w:rsid w:val="00A73C69"/>
    <w:rsid w:val="00A74012"/>
    <w:rsid w:val="00A74101"/>
    <w:rsid w:val="00A74EE6"/>
    <w:rsid w:val="00A75A9F"/>
    <w:rsid w:val="00A75AEE"/>
    <w:rsid w:val="00A76501"/>
    <w:rsid w:val="00A7684D"/>
    <w:rsid w:val="00A773A8"/>
    <w:rsid w:val="00A776C3"/>
    <w:rsid w:val="00A77C3B"/>
    <w:rsid w:val="00A77CB1"/>
    <w:rsid w:val="00A77EA6"/>
    <w:rsid w:val="00A77F24"/>
    <w:rsid w:val="00A8034B"/>
    <w:rsid w:val="00A80580"/>
    <w:rsid w:val="00A806B2"/>
    <w:rsid w:val="00A80B16"/>
    <w:rsid w:val="00A80B3F"/>
    <w:rsid w:val="00A80BC2"/>
    <w:rsid w:val="00A80C63"/>
    <w:rsid w:val="00A80D57"/>
    <w:rsid w:val="00A811D5"/>
    <w:rsid w:val="00A813DF"/>
    <w:rsid w:val="00A814E2"/>
    <w:rsid w:val="00A81A19"/>
    <w:rsid w:val="00A81F8A"/>
    <w:rsid w:val="00A82426"/>
    <w:rsid w:val="00A82B49"/>
    <w:rsid w:val="00A82D6A"/>
    <w:rsid w:val="00A83D5F"/>
    <w:rsid w:val="00A84052"/>
    <w:rsid w:val="00A840B9"/>
    <w:rsid w:val="00A84728"/>
    <w:rsid w:val="00A849FD"/>
    <w:rsid w:val="00A84B08"/>
    <w:rsid w:val="00A84C69"/>
    <w:rsid w:val="00A84DAF"/>
    <w:rsid w:val="00A84F9F"/>
    <w:rsid w:val="00A85288"/>
    <w:rsid w:val="00A8545B"/>
    <w:rsid w:val="00A85683"/>
    <w:rsid w:val="00A85FE8"/>
    <w:rsid w:val="00A863C0"/>
    <w:rsid w:val="00A86483"/>
    <w:rsid w:val="00A865E0"/>
    <w:rsid w:val="00A866EA"/>
    <w:rsid w:val="00A8722B"/>
    <w:rsid w:val="00A8736B"/>
    <w:rsid w:val="00A876B5"/>
    <w:rsid w:val="00A87DBE"/>
    <w:rsid w:val="00A9091D"/>
    <w:rsid w:val="00A90CDF"/>
    <w:rsid w:val="00A90E8E"/>
    <w:rsid w:val="00A91419"/>
    <w:rsid w:val="00A91C5B"/>
    <w:rsid w:val="00A92011"/>
    <w:rsid w:val="00A9206D"/>
    <w:rsid w:val="00A92672"/>
    <w:rsid w:val="00A92BE4"/>
    <w:rsid w:val="00A92F34"/>
    <w:rsid w:val="00A93E77"/>
    <w:rsid w:val="00A94478"/>
    <w:rsid w:val="00A94817"/>
    <w:rsid w:val="00A9482A"/>
    <w:rsid w:val="00A95253"/>
    <w:rsid w:val="00A9540B"/>
    <w:rsid w:val="00A95534"/>
    <w:rsid w:val="00A95792"/>
    <w:rsid w:val="00A95891"/>
    <w:rsid w:val="00A95966"/>
    <w:rsid w:val="00A95C6B"/>
    <w:rsid w:val="00A965DB"/>
    <w:rsid w:val="00A97198"/>
    <w:rsid w:val="00A9739E"/>
    <w:rsid w:val="00A974EA"/>
    <w:rsid w:val="00A97CE3"/>
    <w:rsid w:val="00A97CEA"/>
    <w:rsid w:val="00A97EC7"/>
    <w:rsid w:val="00AA010C"/>
    <w:rsid w:val="00AA0401"/>
    <w:rsid w:val="00AA0669"/>
    <w:rsid w:val="00AA074C"/>
    <w:rsid w:val="00AA0B7F"/>
    <w:rsid w:val="00AA0C23"/>
    <w:rsid w:val="00AA0ED1"/>
    <w:rsid w:val="00AA1015"/>
    <w:rsid w:val="00AA1CCC"/>
    <w:rsid w:val="00AA1DFE"/>
    <w:rsid w:val="00AA2012"/>
    <w:rsid w:val="00AA207A"/>
    <w:rsid w:val="00AA23FF"/>
    <w:rsid w:val="00AA31EF"/>
    <w:rsid w:val="00AA39B8"/>
    <w:rsid w:val="00AA3C21"/>
    <w:rsid w:val="00AA4A5E"/>
    <w:rsid w:val="00AA5413"/>
    <w:rsid w:val="00AA5596"/>
    <w:rsid w:val="00AA570F"/>
    <w:rsid w:val="00AA58FB"/>
    <w:rsid w:val="00AA5A8D"/>
    <w:rsid w:val="00AA5B95"/>
    <w:rsid w:val="00AA5C27"/>
    <w:rsid w:val="00AA5CB7"/>
    <w:rsid w:val="00AA5E22"/>
    <w:rsid w:val="00AA6211"/>
    <w:rsid w:val="00AA6E6E"/>
    <w:rsid w:val="00AA70FA"/>
    <w:rsid w:val="00AA73AA"/>
    <w:rsid w:val="00AA772F"/>
    <w:rsid w:val="00AA7FD3"/>
    <w:rsid w:val="00AB01B7"/>
    <w:rsid w:val="00AB0400"/>
    <w:rsid w:val="00AB0711"/>
    <w:rsid w:val="00AB0815"/>
    <w:rsid w:val="00AB08B8"/>
    <w:rsid w:val="00AB0A0B"/>
    <w:rsid w:val="00AB1932"/>
    <w:rsid w:val="00AB1B6B"/>
    <w:rsid w:val="00AB20C0"/>
    <w:rsid w:val="00AB2110"/>
    <w:rsid w:val="00AB27C3"/>
    <w:rsid w:val="00AB29DD"/>
    <w:rsid w:val="00AB378D"/>
    <w:rsid w:val="00AB3A68"/>
    <w:rsid w:val="00AB3B1A"/>
    <w:rsid w:val="00AB404A"/>
    <w:rsid w:val="00AB43DE"/>
    <w:rsid w:val="00AB446B"/>
    <w:rsid w:val="00AB44B0"/>
    <w:rsid w:val="00AB4527"/>
    <w:rsid w:val="00AB4BB2"/>
    <w:rsid w:val="00AB4D1E"/>
    <w:rsid w:val="00AB4E1C"/>
    <w:rsid w:val="00AB4E6E"/>
    <w:rsid w:val="00AB4EC4"/>
    <w:rsid w:val="00AB4EEF"/>
    <w:rsid w:val="00AB4F89"/>
    <w:rsid w:val="00AB5153"/>
    <w:rsid w:val="00AB58FC"/>
    <w:rsid w:val="00AB5BDB"/>
    <w:rsid w:val="00AB5DF3"/>
    <w:rsid w:val="00AB69F8"/>
    <w:rsid w:val="00AB6BAA"/>
    <w:rsid w:val="00AB7934"/>
    <w:rsid w:val="00AB7C1E"/>
    <w:rsid w:val="00AB7ECD"/>
    <w:rsid w:val="00AC001C"/>
    <w:rsid w:val="00AC008D"/>
    <w:rsid w:val="00AC0363"/>
    <w:rsid w:val="00AC046E"/>
    <w:rsid w:val="00AC0609"/>
    <w:rsid w:val="00AC0D22"/>
    <w:rsid w:val="00AC0E9C"/>
    <w:rsid w:val="00AC10FF"/>
    <w:rsid w:val="00AC18BA"/>
    <w:rsid w:val="00AC1911"/>
    <w:rsid w:val="00AC19D4"/>
    <w:rsid w:val="00AC1AE1"/>
    <w:rsid w:val="00AC1D0B"/>
    <w:rsid w:val="00AC1FD0"/>
    <w:rsid w:val="00AC223B"/>
    <w:rsid w:val="00AC2ADD"/>
    <w:rsid w:val="00AC2D1E"/>
    <w:rsid w:val="00AC2FB9"/>
    <w:rsid w:val="00AC327E"/>
    <w:rsid w:val="00AC3444"/>
    <w:rsid w:val="00AC3609"/>
    <w:rsid w:val="00AC3903"/>
    <w:rsid w:val="00AC3C4A"/>
    <w:rsid w:val="00AC3D07"/>
    <w:rsid w:val="00AC4165"/>
    <w:rsid w:val="00AC440B"/>
    <w:rsid w:val="00AC45BA"/>
    <w:rsid w:val="00AC4DEC"/>
    <w:rsid w:val="00AC4E50"/>
    <w:rsid w:val="00AC4EE3"/>
    <w:rsid w:val="00AC4F0A"/>
    <w:rsid w:val="00AC5049"/>
    <w:rsid w:val="00AC5178"/>
    <w:rsid w:val="00AC51E0"/>
    <w:rsid w:val="00AC56E9"/>
    <w:rsid w:val="00AC57A3"/>
    <w:rsid w:val="00AC590A"/>
    <w:rsid w:val="00AC5BB8"/>
    <w:rsid w:val="00AC618D"/>
    <w:rsid w:val="00AC6253"/>
    <w:rsid w:val="00AC6424"/>
    <w:rsid w:val="00AC65F9"/>
    <w:rsid w:val="00AC6669"/>
    <w:rsid w:val="00AC6ADC"/>
    <w:rsid w:val="00AC758F"/>
    <w:rsid w:val="00AD0201"/>
    <w:rsid w:val="00AD0384"/>
    <w:rsid w:val="00AD0462"/>
    <w:rsid w:val="00AD04A0"/>
    <w:rsid w:val="00AD0C28"/>
    <w:rsid w:val="00AD0DF9"/>
    <w:rsid w:val="00AD0E92"/>
    <w:rsid w:val="00AD10C7"/>
    <w:rsid w:val="00AD11A5"/>
    <w:rsid w:val="00AD146D"/>
    <w:rsid w:val="00AD1AA3"/>
    <w:rsid w:val="00AD1E3C"/>
    <w:rsid w:val="00AD1EF8"/>
    <w:rsid w:val="00AD27C5"/>
    <w:rsid w:val="00AD2811"/>
    <w:rsid w:val="00AD295D"/>
    <w:rsid w:val="00AD2F53"/>
    <w:rsid w:val="00AD3084"/>
    <w:rsid w:val="00AD33E1"/>
    <w:rsid w:val="00AD3A58"/>
    <w:rsid w:val="00AD3DF6"/>
    <w:rsid w:val="00AD3F76"/>
    <w:rsid w:val="00AD41B9"/>
    <w:rsid w:val="00AD48AC"/>
    <w:rsid w:val="00AD4A4E"/>
    <w:rsid w:val="00AD4E6B"/>
    <w:rsid w:val="00AD5A71"/>
    <w:rsid w:val="00AD5CCB"/>
    <w:rsid w:val="00AD6335"/>
    <w:rsid w:val="00AD6DC5"/>
    <w:rsid w:val="00AD70F4"/>
    <w:rsid w:val="00AD7169"/>
    <w:rsid w:val="00AD7653"/>
    <w:rsid w:val="00AE0C9E"/>
    <w:rsid w:val="00AE0D66"/>
    <w:rsid w:val="00AE1899"/>
    <w:rsid w:val="00AE1AA5"/>
    <w:rsid w:val="00AE1C3A"/>
    <w:rsid w:val="00AE2197"/>
    <w:rsid w:val="00AE220F"/>
    <w:rsid w:val="00AE223F"/>
    <w:rsid w:val="00AE2A6C"/>
    <w:rsid w:val="00AE2A95"/>
    <w:rsid w:val="00AE304B"/>
    <w:rsid w:val="00AE31D0"/>
    <w:rsid w:val="00AE326B"/>
    <w:rsid w:val="00AE3308"/>
    <w:rsid w:val="00AE341F"/>
    <w:rsid w:val="00AE3431"/>
    <w:rsid w:val="00AE368B"/>
    <w:rsid w:val="00AE3A3E"/>
    <w:rsid w:val="00AE4B4E"/>
    <w:rsid w:val="00AE5529"/>
    <w:rsid w:val="00AE55D7"/>
    <w:rsid w:val="00AE5D66"/>
    <w:rsid w:val="00AE5EA8"/>
    <w:rsid w:val="00AE6005"/>
    <w:rsid w:val="00AE651E"/>
    <w:rsid w:val="00AE6700"/>
    <w:rsid w:val="00AE6898"/>
    <w:rsid w:val="00AE757A"/>
    <w:rsid w:val="00AE76A6"/>
    <w:rsid w:val="00AE7934"/>
    <w:rsid w:val="00AE79E5"/>
    <w:rsid w:val="00AE7DF0"/>
    <w:rsid w:val="00AF04B8"/>
    <w:rsid w:val="00AF092A"/>
    <w:rsid w:val="00AF0A31"/>
    <w:rsid w:val="00AF0A37"/>
    <w:rsid w:val="00AF0A96"/>
    <w:rsid w:val="00AF175A"/>
    <w:rsid w:val="00AF17F0"/>
    <w:rsid w:val="00AF1BFF"/>
    <w:rsid w:val="00AF2273"/>
    <w:rsid w:val="00AF23BB"/>
    <w:rsid w:val="00AF27B9"/>
    <w:rsid w:val="00AF2A84"/>
    <w:rsid w:val="00AF2E34"/>
    <w:rsid w:val="00AF3059"/>
    <w:rsid w:val="00AF3739"/>
    <w:rsid w:val="00AF3A73"/>
    <w:rsid w:val="00AF4573"/>
    <w:rsid w:val="00AF4823"/>
    <w:rsid w:val="00AF4B22"/>
    <w:rsid w:val="00AF4C06"/>
    <w:rsid w:val="00AF4E7E"/>
    <w:rsid w:val="00AF56F3"/>
    <w:rsid w:val="00AF5786"/>
    <w:rsid w:val="00AF5B90"/>
    <w:rsid w:val="00AF659F"/>
    <w:rsid w:val="00AF6E3E"/>
    <w:rsid w:val="00AF7074"/>
    <w:rsid w:val="00AF718B"/>
    <w:rsid w:val="00AF753E"/>
    <w:rsid w:val="00AF7891"/>
    <w:rsid w:val="00AF7A48"/>
    <w:rsid w:val="00B00787"/>
    <w:rsid w:val="00B00A56"/>
    <w:rsid w:val="00B00AFB"/>
    <w:rsid w:val="00B0127F"/>
    <w:rsid w:val="00B013D6"/>
    <w:rsid w:val="00B0146F"/>
    <w:rsid w:val="00B014A5"/>
    <w:rsid w:val="00B0187D"/>
    <w:rsid w:val="00B02C60"/>
    <w:rsid w:val="00B02D24"/>
    <w:rsid w:val="00B02DFC"/>
    <w:rsid w:val="00B02E1D"/>
    <w:rsid w:val="00B02E94"/>
    <w:rsid w:val="00B0361B"/>
    <w:rsid w:val="00B0385B"/>
    <w:rsid w:val="00B03952"/>
    <w:rsid w:val="00B03A79"/>
    <w:rsid w:val="00B03C6F"/>
    <w:rsid w:val="00B03C92"/>
    <w:rsid w:val="00B03D94"/>
    <w:rsid w:val="00B03EA0"/>
    <w:rsid w:val="00B03F7E"/>
    <w:rsid w:val="00B04827"/>
    <w:rsid w:val="00B05639"/>
    <w:rsid w:val="00B05875"/>
    <w:rsid w:val="00B058C2"/>
    <w:rsid w:val="00B05A0B"/>
    <w:rsid w:val="00B064EC"/>
    <w:rsid w:val="00B067FA"/>
    <w:rsid w:val="00B06946"/>
    <w:rsid w:val="00B06C9A"/>
    <w:rsid w:val="00B06EEC"/>
    <w:rsid w:val="00B0708F"/>
    <w:rsid w:val="00B0725D"/>
    <w:rsid w:val="00B0744B"/>
    <w:rsid w:val="00B07466"/>
    <w:rsid w:val="00B104AD"/>
    <w:rsid w:val="00B104C6"/>
    <w:rsid w:val="00B10AC6"/>
    <w:rsid w:val="00B10F3E"/>
    <w:rsid w:val="00B11032"/>
    <w:rsid w:val="00B117D6"/>
    <w:rsid w:val="00B119D4"/>
    <w:rsid w:val="00B11F1E"/>
    <w:rsid w:val="00B11F8C"/>
    <w:rsid w:val="00B122B1"/>
    <w:rsid w:val="00B126C9"/>
    <w:rsid w:val="00B12A00"/>
    <w:rsid w:val="00B12CBB"/>
    <w:rsid w:val="00B12CFC"/>
    <w:rsid w:val="00B12FA7"/>
    <w:rsid w:val="00B1316F"/>
    <w:rsid w:val="00B131C5"/>
    <w:rsid w:val="00B13A94"/>
    <w:rsid w:val="00B13F48"/>
    <w:rsid w:val="00B13F72"/>
    <w:rsid w:val="00B14261"/>
    <w:rsid w:val="00B14E9E"/>
    <w:rsid w:val="00B15035"/>
    <w:rsid w:val="00B1527E"/>
    <w:rsid w:val="00B1566B"/>
    <w:rsid w:val="00B15AB5"/>
    <w:rsid w:val="00B15D64"/>
    <w:rsid w:val="00B15DA1"/>
    <w:rsid w:val="00B15EAA"/>
    <w:rsid w:val="00B15F31"/>
    <w:rsid w:val="00B15FE7"/>
    <w:rsid w:val="00B1631C"/>
    <w:rsid w:val="00B1640D"/>
    <w:rsid w:val="00B16EB4"/>
    <w:rsid w:val="00B17103"/>
    <w:rsid w:val="00B17BFE"/>
    <w:rsid w:val="00B17CA6"/>
    <w:rsid w:val="00B17CE5"/>
    <w:rsid w:val="00B17D60"/>
    <w:rsid w:val="00B20936"/>
    <w:rsid w:val="00B20A0A"/>
    <w:rsid w:val="00B2115D"/>
    <w:rsid w:val="00B21300"/>
    <w:rsid w:val="00B21A5E"/>
    <w:rsid w:val="00B226EA"/>
    <w:rsid w:val="00B22DB5"/>
    <w:rsid w:val="00B235EF"/>
    <w:rsid w:val="00B23DB2"/>
    <w:rsid w:val="00B242D7"/>
    <w:rsid w:val="00B24904"/>
    <w:rsid w:val="00B24D17"/>
    <w:rsid w:val="00B2500F"/>
    <w:rsid w:val="00B25384"/>
    <w:rsid w:val="00B25473"/>
    <w:rsid w:val="00B25661"/>
    <w:rsid w:val="00B25756"/>
    <w:rsid w:val="00B25832"/>
    <w:rsid w:val="00B26023"/>
    <w:rsid w:val="00B26051"/>
    <w:rsid w:val="00B2648F"/>
    <w:rsid w:val="00B26611"/>
    <w:rsid w:val="00B26DE1"/>
    <w:rsid w:val="00B26F84"/>
    <w:rsid w:val="00B2707C"/>
    <w:rsid w:val="00B270EB"/>
    <w:rsid w:val="00B27334"/>
    <w:rsid w:val="00B27397"/>
    <w:rsid w:val="00B27675"/>
    <w:rsid w:val="00B27684"/>
    <w:rsid w:val="00B276C7"/>
    <w:rsid w:val="00B27A26"/>
    <w:rsid w:val="00B30717"/>
    <w:rsid w:val="00B30751"/>
    <w:rsid w:val="00B308E1"/>
    <w:rsid w:val="00B31736"/>
    <w:rsid w:val="00B3213B"/>
    <w:rsid w:val="00B322A7"/>
    <w:rsid w:val="00B3231C"/>
    <w:rsid w:val="00B33236"/>
    <w:rsid w:val="00B333ED"/>
    <w:rsid w:val="00B33737"/>
    <w:rsid w:val="00B338F7"/>
    <w:rsid w:val="00B33B40"/>
    <w:rsid w:val="00B33BFB"/>
    <w:rsid w:val="00B33E75"/>
    <w:rsid w:val="00B34392"/>
    <w:rsid w:val="00B34712"/>
    <w:rsid w:val="00B34B11"/>
    <w:rsid w:val="00B34EA0"/>
    <w:rsid w:val="00B354F7"/>
    <w:rsid w:val="00B35C35"/>
    <w:rsid w:val="00B35C5D"/>
    <w:rsid w:val="00B36052"/>
    <w:rsid w:val="00B36081"/>
    <w:rsid w:val="00B360A2"/>
    <w:rsid w:val="00B361CF"/>
    <w:rsid w:val="00B36A07"/>
    <w:rsid w:val="00B36B49"/>
    <w:rsid w:val="00B36D5A"/>
    <w:rsid w:val="00B36DE1"/>
    <w:rsid w:val="00B37461"/>
    <w:rsid w:val="00B37932"/>
    <w:rsid w:val="00B37A0B"/>
    <w:rsid w:val="00B37C26"/>
    <w:rsid w:val="00B40087"/>
    <w:rsid w:val="00B40256"/>
    <w:rsid w:val="00B402AF"/>
    <w:rsid w:val="00B404AB"/>
    <w:rsid w:val="00B406CF"/>
    <w:rsid w:val="00B4098C"/>
    <w:rsid w:val="00B40F8D"/>
    <w:rsid w:val="00B41665"/>
    <w:rsid w:val="00B41702"/>
    <w:rsid w:val="00B4193D"/>
    <w:rsid w:val="00B41949"/>
    <w:rsid w:val="00B41C88"/>
    <w:rsid w:val="00B421F1"/>
    <w:rsid w:val="00B4227F"/>
    <w:rsid w:val="00B42481"/>
    <w:rsid w:val="00B425A2"/>
    <w:rsid w:val="00B425A4"/>
    <w:rsid w:val="00B428F4"/>
    <w:rsid w:val="00B42C76"/>
    <w:rsid w:val="00B42D4D"/>
    <w:rsid w:val="00B42F9B"/>
    <w:rsid w:val="00B4313A"/>
    <w:rsid w:val="00B431A0"/>
    <w:rsid w:val="00B43427"/>
    <w:rsid w:val="00B43D57"/>
    <w:rsid w:val="00B43D98"/>
    <w:rsid w:val="00B44056"/>
    <w:rsid w:val="00B44BC8"/>
    <w:rsid w:val="00B44C5F"/>
    <w:rsid w:val="00B45187"/>
    <w:rsid w:val="00B457BF"/>
    <w:rsid w:val="00B4596C"/>
    <w:rsid w:val="00B45D5F"/>
    <w:rsid w:val="00B46586"/>
    <w:rsid w:val="00B47061"/>
    <w:rsid w:val="00B47220"/>
    <w:rsid w:val="00B4781E"/>
    <w:rsid w:val="00B47854"/>
    <w:rsid w:val="00B501B2"/>
    <w:rsid w:val="00B502B8"/>
    <w:rsid w:val="00B50615"/>
    <w:rsid w:val="00B5064F"/>
    <w:rsid w:val="00B50980"/>
    <w:rsid w:val="00B50C1F"/>
    <w:rsid w:val="00B50D5D"/>
    <w:rsid w:val="00B50DA1"/>
    <w:rsid w:val="00B51015"/>
    <w:rsid w:val="00B51619"/>
    <w:rsid w:val="00B5180C"/>
    <w:rsid w:val="00B51912"/>
    <w:rsid w:val="00B52112"/>
    <w:rsid w:val="00B52300"/>
    <w:rsid w:val="00B52303"/>
    <w:rsid w:val="00B5241E"/>
    <w:rsid w:val="00B525B2"/>
    <w:rsid w:val="00B526B2"/>
    <w:rsid w:val="00B52949"/>
    <w:rsid w:val="00B52E43"/>
    <w:rsid w:val="00B53439"/>
    <w:rsid w:val="00B53C17"/>
    <w:rsid w:val="00B53F50"/>
    <w:rsid w:val="00B54395"/>
    <w:rsid w:val="00B546F6"/>
    <w:rsid w:val="00B549C1"/>
    <w:rsid w:val="00B54C0D"/>
    <w:rsid w:val="00B551BF"/>
    <w:rsid w:val="00B55351"/>
    <w:rsid w:val="00B553BE"/>
    <w:rsid w:val="00B55889"/>
    <w:rsid w:val="00B561A9"/>
    <w:rsid w:val="00B56442"/>
    <w:rsid w:val="00B565A7"/>
    <w:rsid w:val="00B56683"/>
    <w:rsid w:val="00B56808"/>
    <w:rsid w:val="00B56DD9"/>
    <w:rsid w:val="00B5749F"/>
    <w:rsid w:val="00B57991"/>
    <w:rsid w:val="00B57BF7"/>
    <w:rsid w:val="00B57C3A"/>
    <w:rsid w:val="00B57E8A"/>
    <w:rsid w:val="00B605FF"/>
    <w:rsid w:val="00B614B2"/>
    <w:rsid w:val="00B61921"/>
    <w:rsid w:val="00B61A1D"/>
    <w:rsid w:val="00B61B50"/>
    <w:rsid w:val="00B61C46"/>
    <w:rsid w:val="00B61E41"/>
    <w:rsid w:val="00B61F64"/>
    <w:rsid w:val="00B6285F"/>
    <w:rsid w:val="00B62BC4"/>
    <w:rsid w:val="00B631B4"/>
    <w:rsid w:val="00B6347C"/>
    <w:rsid w:val="00B6359B"/>
    <w:rsid w:val="00B63652"/>
    <w:rsid w:val="00B636B2"/>
    <w:rsid w:val="00B638D9"/>
    <w:rsid w:val="00B63C0B"/>
    <w:rsid w:val="00B63D44"/>
    <w:rsid w:val="00B63E2B"/>
    <w:rsid w:val="00B64104"/>
    <w:rsid w:val="00B6447A"/>
    <w:rsid w:val="00B6467A"/>
    <w:rsid w:val="00B649F8"/>
    <w:rsid w:val="00B64BD9"/>
    <w:rsid w:val="00B64E30"/>
    <w:rsid w:val="00B64FD6"/>
    <w:rsid w:val="00B6507F"/>
    <w:rsid w:val="00B65167"/>
    <w:rsid w:val="00B6518A"/>
    <w:rsid w:val="00B653AE"/>
    <w:rsid w:val="00B65651"/>
    <w:rsid w:val="00B65A5A"/>
    <w:rsid w:val="00B66171"/>
    <w:rsid w:val="00B664EB"/>
    <w:rsid w:val="00B66529"/>
    <w:rsid w:val="00B66B9B"/>
    <w:rsid w:val="00B671FA"/>
    <w:rsid w:val="00B6731F"/>
    <w:rsid w:val="00B67421"/>
    <w:rsid w:val="00B67719"/>
    <w:rsid w:val="00B677A6"/>
    <w:rsid w:val="00B67838"/>
    <w:rsid w:val="00B67FC8"/>
    <w:rsid w:val="00B70540"/>
    <w:rsid w:val="00B70591"/>
    <w:rsid w:val="00B7059C"/>
    <w:rsid w:val="00B705F1"/>
    <w:rsid w:val="00B706CD"/>
    <w:rsid w:val="00B709A3"/>
    <w:rsid w:val="00B70A4C"/>
    <w:rsid w:val="00B7107E"/>
    <w:rsid w:val="00B710C9"/>
    <w:rsid w:val="00B721C7"/>
    <w:rsid w:val="00B726C2"/>
    <w:rsid w:val="00B729BA"/>
    <w:rsid w:val="00B72BB7"/>
    <w:rsid w:val="00B72DFA"/>
    <w:rsid w:val="00B73002"/>
    <w:rsid w:val="00B730D3"/>
    <w:rsid w:val="00B7314B"/>
    <w:rsid w:val="00B7320D"/>
    <w:rsid w:val="00B733BA"/>
    <w:rsid w:val="00B734F8"/>
    <w:rsid w:val="00B7394B"/>
    <w:rsid w:val="00B73A5B"/>
    <w:rsid w:val="00B73AC1"/>
    <w:rsid w:val="00B73BD9"/>
    <w:rsid w:val="00B74966"/>
    <w:rsid w:val="00B74DFA"/>
    <w:rsid w:val="00B7532C"/>
    <w:rsid w:val="00B76070"/>
    <w:rsid w:val="00B76203"/>
    <w:rsid w:val="00B76204"/>
    <w:rsid w:val="00B76824"/>
    <w:rsid w:val="00B76D59"/>
    <w:rsid w:val="00B76F57"/>
    <w:rsid w:val="00B774E4"/>
    <w:rsid w:val="00B778A4"/>
    <w:rsid w:val="00B77996"/>
    <w:rsid w:val="00B77C32"/>
    <w:rsid w:val="00B800B1"/>
    <w:rsid w:val="00B80409"/>
    <w:rsid w:val="00B809FC"/>
    <w:rsid w:val="00B80F09"/>
    <w:rsid w:val="00B81349"/>
    <w:rsid w:val="00B81796"/>
    <w:rsid w:val="00B81FA0"/>
    <w:rsid w:val="00B82061"/>
    <w:rsid w:val="00B82131"/>
    <w:rsid w:val="00B82785"/>
    <w:rsid w:val="00B828D4"/>
    <w:rsid w:val="00B829C8"/>
    <w:rsid w:val="00B82E9C"/>
    <w:rsid w:val="00B82F1D"/>
    <w:rsid w:val="00B832CC"/>
    <w:rsid w:val="00B834C4"/>
    <w:rsid w:val="00B83E5B"/>
    <w:rsid w:val="00B83ED6"/>
    <w:rsid w:val="00B84432"/>
    <w:rsid w:val="00B84433"/>
    <w:rsid w:val="00B844C0"/>
    <w:rsid w:val="00B846C0"/>
    <w:rsid w:val="00B8472A"/>
    <w:rsid w:val="00B849F6"/>
    <w:rsid w:val="00B84A0D"/>
    <w:rsid w:val="00B84D56"/>
    <w:rsid w:val="00B850DE"/>
    <w:rsid w:val="00B85406"/>
    <w:rsid w:val="00B85B80"/>
    <w:rsid w:val="00B85B8D"/>
    <w:rsid w:val="00B85EAB"/>
    <w:rsid w:val="00B85FB2"/>
    <w:rsid w:val="00B85FC6"/>
    <w:rsid w:val="00B862FC"/>
    <w:rsid w:val="00B8669D"/>
    <w:rsid w:val="00B86BF2"/>
    <w:rsid w:val="00B86C6E"/>
    <w:rsid w:val="00B86E6E"/>
    <w:rsid w:val="00B86F82"/>
    <w:rsid w:val="00B8714B"/>
    <w:rsid w:val="00B87568"/>
    <w:rsid w:val="00B875D4"/>
    <w:rsid w:val="00B878AF"/>
    <w:rsid w:val="00B879B0"/>
    <w:rsid w:val="00B87F2B"/>
    <w:rsid w:val="00B87F69"/>
    <w:rsid w:val="00B90270"/>
    <w:rsid w:val="00B90276"/>
    <w:rsid w:val="00B90C31"/>
    <w:rsid w:val="00B90DAF"/>
    <w:rsid w:val="00B90E91"/>
    <w:rsid w:val="00B90EC2"/>
    <w:rsid w:val="00B91688"/>
    <w:rsid w:val="00B91C68"/>
    <w:rsid w:val="00B92BE9"/>
    <w:rsid w:val="00B92DA0"/>
    <w:rsid w:val="00B92FDD"/>
    <w:rsid w:val="00B93217"/>
    <w:rsid w:val="00B93B02"/>
    <w:rsid w:val="00B93D68"/>
    <w:rsid w:val="00B94005"/>
    <w:rsid w:val="00B94129"/>
    <w:rsid w:val="00B946D8"/>
    <w:rsid w:val="00B94BDC"/>
    <w:rsid w:val="00B94BEB"/>
    <w:rsid w:val="00B94E2A"/>
    <w:rsid w:val="00B94F8B"/>
    <w:rsid w:val="00B952ED"/>
    <w:rsid w:val="00B9539A"/>
    <w:rsid w:val="00B9554F"/>
    <w:rsid w:val="00B9564C"/>
    <w:rsid w:val="00B95A98"/>
    <w:rsid w:val="00B95DCB"/>
    <w:rsid w:val="00B963E2"/>
    <w:rsid w:val="00B96913"/>
    <w:rsid w:val="00B96A33"/>
    <w:rsid w:val="00B96B70"/>
    <w:rsid w:val="00B96C7C"/>
    <w:rsid w:val="00B97796"/>
    <w:rsid w:val="00B97BDF"/>
    <w:rsid w:val="00B97EDB"/>
    <w:rsid w:val="00B97EFB"/>
    <w:rsid w:val="00B97F07"/>
    <w:rsid w:val="00BA00AB"/>
    <w:rsid w:val="00BA0173"/>
    <w:rsid w:val="00BA0610"/>
    <w:rsid w:val="00BA09D1"/>
    <w:rsid w:val="00BA0CC6"/>
    <w:rsid w:val="00BA1086"/>
    <w:rsid w:val="00BA111B"/>
    <w:rsid w:val="00BA13DB"/>
    <w:rsid w:val="00BA1671"/>
    <w:rsid w:val="00BA18CA"/>
    <w:rsid w:val="00BA1A60"/>
    <w:rsid w:val="00BA1FFB"/>
    <w:rsid w:val="00BA246E"/>
    <w:rsid w:val="00BA2519"/>
    <w:rsid w:val="00BA2746"/>
    <w:rsid w:val="00BA2CCA"/>
    <w:rsid w:val="00BA2F01"/>
    <w:rsid w:val="00BA3864"/>
    <w:rsid w:val="00BA38DA"/>
    <w:rsid w:val="00BA3D71"/>
    <w:rsid w:val="00BA3EBD"/>
    <w:rsid w:val="00BA4332"/>
    <w:rsid w:val="00BA4390"/>
    <w:rsid w:val="00BA4541"/>
    <w:rsid w:val="00BA47CD"/>
    <w:rsid w:val="00BA47E1"/>
    <w:rsid w:val="00BA4CB3"/>
    <w:rsid w:val="00BA4E34"/>
    <w:rsid w:val="00BA5020"/>
    <w:rsid w:val="00BA51D6"/>
    <w:rsid w:val="00BA5244"/>
    <w:rsid w:val="00BA551F"/>
    <w:rsid w:val="00BA5B5B"/>
    <w:rsid w:val="00BA6865"/>
    <w:rsid w:val="00BA6ACA"/>
    <w:rsid w:val="00BA70B5"/>
    <w:rsid w:val="00BA70CC"/>
    <w:rsid w:val="00BA71B2"/>
    <w:rsid w:val="00BA750E"/>
    <w:rsid w:val="00BA7AEE"/>
    <w:rsid w:val="00BA7C0B"/>
    <w:rsid w:val="00BB055B"/>
    <w:rsid w:val="00BB0B71"/>
    <w:rsid w:val="00BB1380"/>
    <w:rsid w:val="00BB193A"/>
    <w:rsid w:val="00BB278F"/>
    <w:rsid w:val="00BB2C11"/>
    <w:rsid w:val="00BB2D30"/>
    <w:rsid w:val="00BB32EA"/>
    <w:rsid w:val="00BB3767"/>
    <w:rsid w:val="00BB392A"/>
    <w:rsid w:val="00BB3B88"/>
    <w:rsid w:val="00BB3CEC"/>
    <w:rsid w:val="00BB3DA1"/>
    <w:rsid w:val="00BB442E"/>
    <w:rsid w:val="00BB44E3"/>
    <w:rsid w:val="00BB4AD3"/>
    <w:rsid w:val="00BB4D18"/>
    <w:rsid w:val="00BB4D1D"/>
    <w:rsid w:val="00BB4F11"/>
    <w:rsid w:val="00BB51A0"/>
    <w:rsid w:val="00BB52FD"/>
    <w:rsid w:val="00BB5517"/>
    <w:rsid w:val="00BB58A0"/>
    <w:rsid w:val="00BB5996"/>
    <w:rsid w:val="00BB5A2A"/>
    <w:rsid w:val="00BB5FA9"/>
    <w:rsid w:val="00BB6492"/>
    <w:rsid w:val="00BB66C6"/>
    <w:rsid w:val="00BB6F01"/>
    <w:rsid w:val="00BB7452"/>
    <w:rsid w:val="00BB78BD"/>
    <w:rsid w:val="00BB78C3"/>
    <w:rsid w:val="00BB7C65"/>
    <w:rsid w:val="00BB7D67"/>
    <w:rsid w:val="00BB7FC7"/>
    <w:rsid w:val="00BC0289"/>
    <w:rsid w:val="00BC0652"/>
    <w:rsid w:val="00BC0A2D"/>
    <w:rsid w:val="00BC1037"/>
    <w:rsid w:val="00BC1183"/>
    <w:rsid w:val="00BC12CE"/>
    <w:rsid w:val="00BC1388"/>
    <w:rsid w:val="00BC155B"/>
    <w:rsid w:val="00BC1B3F"/>
    <w:rsid w:val="00BC1EF6"/>
    <w:rsid w:val="00BC23B4"/>
    <w:rsid w:val="00BC248B"/>
    <w:rsid w:val="00BC2654"/>
    <w:rsid w:val="00BC286D"/>
    <w:rsid w:val="00BC304B"/>
    <w:rsid w:val="00BC3183"/>
    <w:rsid w:val="00BC38E3"/>
    <w:rsid w:val="00BC3931"/>
    <w:rsid w:val="00BC48ED"/>
    <w:rsid w:val="00BC491C"/>
    <w:rsid w:val="00BC4EEC"/>
    <w:rsid w:val="00BC4FBD"/>
    <w:rsid w:val="00BC5144"/>
    <w:rsid w:val="00BC5502"/>
    <w:rsid w:val="00BC585A"/>
    <w:rsid w:val="00BC5D41"/>
    <w:rsid w:val="00BC614B"/>
    <w:rsid w:val="00BC6153"/>
    <w:rsid w:val="00BC6CBF"/>
    <w:rsid w:val="00BC717C"/>
    <w:rsid w:val="00BC737D"/>
    <w:rsid w:val="00BC7CCC"/>
    <w:rsid w:val="00BC7CF0"/>
    <w:rsid w:val="00BC7D3F"/>
    <w:rsid w:val="00BC7EC9"/>
    <w:rsid w:val="00BD011D"/>
    <w:rsid w:val="00BD023C"/>
    <w:rsid w:val="00BD09D6"/>
    <w:rsid w:val="00BD0E61"/>
    <w:rsid w:val="00BD12B7"/>
    <w:rsid w:val="00BD13E2"/>
    <w:rsid w:val="00BD13F4"/>
    <w:rsid w:val="00BD1658"/>
    <w:rsid w:val="00BD1669"/>
    <w:rsid w:val="00BD16A6"/>
    <w:rsid w:val="00BD16D8"/>
    <w:rsid w:val="00BD1765"/>
    <w:rsid w:val="00BD1B1B"/>
    <w:rsid w:val="00BD1B54"/>
    <w:rsid w:val="00BD1D3E"/>
    <w:rsid w:val="00BD215B"/>
    <w:rsid w:val="00BD32B3"/>
    <w:rsid w:val="00BD32FF"/>
    <w:rsid w:val="00BD3607"/>
    <w:rsid w:val="00BD3A2D"/>
    <w:rsid w:val="00BD3D7F"/>
    <w:rsid w:val="00BD3EA2"/>
    <w:rsid w:val="00BD4C68"/>
    <w:rsid w:val="00BD4E59"/>
    <w:rsid w:val="00BD5007"/>
    <w:rsid w:val="00BD562E"/>
    <w:rsid w:val="00BD5B86"/>
    <w:rsid w:val="00BD5CA4"/>
    <w:rsid w:val="00BD5D64"/>
    <w:rsid w:val="00BD5F7C"/>
    <w:rsid w:val="00BD62FA"/>
    <w:rsid w:val="00BD7013"/>
    <w:rsid w:val="00BD72C0"/>
    <w:rsid w:val="00BD73A8"/>
    <w:rsid w:val="00BD73CA"/>
    <w:rsid w:val="00BD7856"/>
    <w:rsid w:val="00BD79FA"/>
    <w:rsid w:val="00BD7D3E"/>
    <w:rsid w:val="00BE00FE"/>
    <w:rsid w:val="00BE018E"/>
    <w:rsid w:val="00BE0637"/>
    <w:rsid w:val="00BE0753"/>
    <w:rsid w:val="00BE0C37"/>
    <w:rsid w:val="00BE0CC1"/>
    <w:rsid w:val="00BE126B"/>
    <w:rsid w:val="00BE183F"/>
    <w:rsid w:val="00BE1C98"/>
    <w:rsid w:val="00BE20E3"/>
    <w:rsid w:val="00BE23F9"/>
    <w:rsid w:val="00BE23FE"/>
    <w:rsid w:val="00BE2412"/>
    <w:rsid w:val="00BE27F5"/>
    <w:rsid w:val="00BE2A17"/>
    <w:rsid w:val="00BE2D77"/>
    <w:rsid w:val="00BE2E53"/>
    <w:rsid w:val="00BE33CD"/>
    <w:rsid w:val="00BE37F2"/>
    <w:rsid w:val="00BE3868"/>
    <w:rsid w:val="00BE410A"/>
    <w:rsid w:val="00BE4682"/>
    <w:rsid w:val="00BE4D5D"/>
    <w:rsid w:val="00BE5037"/>
    <w:rsid w:val="00BE5327"/>
    <w:rsid w:val="00BE53BA"/>
    <w:rsid w:val="00BE54F0"/>
    <w:rsid w:val="00BE5540"/>
    <w:rsid w:val="00BE5943"/>
    <w:rsid w:val="00BE6568"/>
    <w:rsid w:val="00BE733C"/>
    <w:rsid w:val="00BF02EA"/>
    <w:rsid w:val="00BF03A5"/>
    <w:rsid w:val="00BF0428"/>
    <w:rsid w:val="00BF05AE"/>
    <w:rsid w:val="00BF08DD"/>
    <w:rsid w:val="00BF0EFB"/>
    <w:rsid w:val="00BF175E"/>
    <w:rsid w:val="00BF179D"/>
    <w:rsid w:val="00BF17D3"/>
    <w:rsid w:val="00BF1833"/>
    <w:rsid w:val="00BF1A7F"/>
    <w:rsid w:val="00BF1AAB"/>
    <w:rsid w:val="00BF23CA"/>
    <w:rsid w:val="00BF2905"/>
    <w:rsid w:val="00BF2BD0"/>
    <w:rsid w:val="00BF2C1E"/>
    <w:rsid w:val="00BF2DB0"/>
    <w:rsid w:val="00BF3168"/>
    <w:rsid w:val="00BF3FDE"/>
    <w:rsid w:val="00BF4660"/>
    <w:rsid w:val="00BF4CE7"/>
    <w:rsid w:val="00BF4F56"/>
    <w:rsid w:val="00BF5073"/>
    <w:rsid w:val="00BF54B7"/>
    <w:rsid w:val="00BF599B"/>
    <w:rsid w:val="00BF5D5F"/>
    <w:rsid w:val="00BF5F73"/>
    <w:rsid w:val="00BF5FA2"/>
    <w:rsid w:val="00BF66A8"/>
    <w:rsid w:val="00BF681A"/>
    <w:rsid w:val="00BF69B4"/>
    <w:rsid w:val="00BF6D09"/>
    <w:rsid w:val="00BF6EA4"/>
    <w:rsid w:val="00BF75B4"/>
    <w:rsid w:val="00C0091E"/>
    <w:rsid w:val="00C00B75"/>
    <w:rsid w:val="00C00E01"/>
    <w:rsid w:val="00C0103E"/>
    <w:rsid w:val="00C01080"/>
    <w:rsid w:val="00C014A8"/>
    <w:rsid w:val="00C0152A"/>
    <w:rsid w:val="00C020CB"/>
    <w:rsid w:val="00C02B57"/>
    <w:rsid w:val="00C0359B"/>
    <w:rsid w:val="00C03BA6"/>
    <w:rsid w:val="00C04087"/>
    <w:rsid w:val="00C043EE"/>
    <w:rsid w:val="00C04663"/>
    <w:rsid w:val="00C0467B"/>
    <w:rsid w:val="00C06B6A"/>
    <w:rsid w:val="00C06FF7"/>
    <w:rsid w:val="00C07145"/>
    <w:rsid w:val="00C07294"/>
    <w:rsid w:val="00C072EA"/>
    <w:rsid w:val="00C073B4"/>
    <w:rsid w:val="00C07B1B"/>
    <w:rsid w:val="00C07C2D"/>
    <w:rsid w:val="00C07E73"/>
    <w:rsid w:val="00C07EDA"/>
    <w:rsid w:val="00C1073E"/>
    <w:rsid w:val="00C10CDA"/>
    <w:rsid w:val="00C11384"/>
    <w:rsid w:val="00C115D7"/>
    <w:rsid w:val="00C11611"/>
    <w:rsid w:val="00C11989"/>
    <w:rsid w:val="00C11C1A"/>
    <w:rsid w:val="00C11CB8"/>
    <w:rsid w:val="00C11DDA"/>
    <w:rsid w:val="00C120A8"/>
    <w:rsid w:val="00C12C17"/>
    <w:rsid w:val="00C12FD0"/>
    <w:rsid w:val="00C13403"/>
    <w:rsid w:val="00C13A4C"/>
    <w:rsid w:val="00C13DA9"/>
    <w:rsid w:val="00C14274"/>
    <w:rsid w:val="00C142EE"/>
    <w:rsid w:val="00C1435F"/>
    <w:rsid w:val="00C143C9"/>
    <w:rsid w:val="00C1448E"/>
    <w:rsid w:val="00C14609"/>
    <w:rsid w:val="00C14D4E"/>
    <w:rsid w:val="00C14DB7"/>
    <w:rsid w:val="00C14DF4"/>
    <w:rsid w:val="00C14EB0"/>
    <w:rsid w:val="00C14ECF"/>
    <w:rsid w:val="00C153FA"/>
    <w:rsid w:val="00C15D53"/>
    <w:rsid w:val="00C16180"/>
    <w:rsid w:val="00C16C8C"/>
    <w:rsid w:val="00C16F7C"/>
    <w:rsid w:val="00C16FF3"/>
    <w:rsid w:val="00C17186"/>
    <w:rsid w:val="00C17388"/>
    <w:rsid w:val="00C175A5"/>
    <w:rsid w:val="00C175DB"/>
    <w:rsid w:val="00C179F7"/>
    <w:rsid w:val="00C17AE3"/>
    <w:rsid w:val="00C17C17"/>
    <w:rsid w:val="00C17FA2"/>
    <w:rsid w:val="00C20587"/>
    <w:rsid w:val="00C205F1"/>
    <w:rsid w:val="00C208C3"/>
    <w:rsid w:val="00C20EC0"/>
    <w:rsid w:val="00C213A5"/>
    <w:rsid w:val="00C215A6"/>
    <w:rsid w:val="00C215B8"/>
    <w:rsid w:val="00C21B3C"/>
    <w:rsid w:val="00C21E5E"/>
    <w:rsid w:val="00C21E6E"/>
    <w:rsid w:val="00C2340C"/>
    <w:rsid w:val="00C23710"/>
    <w:rsid w:val="00C2374E"/>
    <w:rsid w:val="00C2384B"/>
    <w:rsid w:val="00C241C7"/>
    <w:rsid w:val="00C25959"/>
    <w:rsid w:val="00C25AFF"/>
    <w:rsid w:val="00C26027"/>
    <w:rsid w:val="00C261F2"/>
    <w:rsid w:val="00C26291"/>
    <w:rsid w:val="00C2656F"/>
    <w:rsid w:val="00C2675E"/>
    <w:rsid w:val="00C267E6"/>
    <w:rsid w:val="00C268AA"/>
    <w:rsid w:val="00C26C5C"/>
    <w:rsid w:val="00C27315"/>
    <w:rsid w:val="00C273E4"/>
    <w:rsid w:val="00C2765E"/>
    <w:rsid w:val="00C276C5"/>
    <w:rsid w:val="00C277DA"/>
    <w:rsid w:val="00C27F68"/>
    <w:rsid w:val="00C30831"/>
    <w:rsid w:val="00C30E97"/>
    <w:rsid w:val="00C310C5"/>
    <w:rsid w:val="00C31628"/>
    <w:rsid w:val="00C31BDC"/>
    <w:rsid w:val="00C31F6F"/>
    <w:rsid w:val="00C32212"/>
    <w:rsid w:val="00C325B4"/>
    <w:rsid w:val="00C330C2"/>
    <w:rsid w:val="00C33220"/>
    <w:rsid w:val="00C33258"/>
    <w:rsid w:val="00C33383"/>
    <w:rsid w:val="00C3338B"/>
    <w:rsid w:val="00C3351B"/>
    <w:rsid w:val="00C33ACC"/>
    <w:rsid w:val="00C340E5"/>
    <w:rsid w:val="00C341A1"/>
    <w:rsid w:val="00C34204"/>
    <w:rsid w:val="00C34D6A"/>
    <w:rsid w:val="00C34EE6"/>
    <w:rsid w:val="00C34F4E"/>
    <w:rsid w:val="00C35104"/>
    <w:rsid w:val="00C351AC"/>
    <w:rsid w:val="00C35F24"/>
    <w:rsid w:val="00C3614A"/>
    <w:rsid w:val="00C365DE"/>
    <w:rsid w:val="00C3666A"/>
    <w:rsid w:val="00C36965"/>
    <w:rsid w:val="00C36AF8"/>
    <w:rsid w:val="00C36D95"/>
    <w:rsid w:val="00C377B7"/>
    <w:rsid w:val="00C37982"/>
    <w:rsid w:val="00C40037"/>
    <w:rsid w:val="00C402AD"/>
    <w:rsid w:val="00C4067F"/>
    <w:rsid w:val="00C409F2"/>
    <w:rsid w:val="00C40B6B"/>
    <w:rsid w:val="00C40E3B"/>
    <w:rsid w:val="00C41578"/>
    <w:rsid w:val="00C41CE0"/>
    <w:rsid w:val="00C41F4E"/>
    <w:rsid w:val="00C420E5"/>
    <w:rsid w:val="00C42310"/>
    <w:rsid w:val="00C42487"/>
    <w:rsid w:val="00C425DC"/>
    <w:rsid w:val="00C42B4D"/>
    <w:rsid w:val="00C42CA8"/>
    <w:rsid w:val="00C4328D"/>
    <w:rsid w:val="00C43297"/>
    <w:rsid w:val="00C433D3"/>
    <w:rsid w:val="00C434CC"/>
    <w:rsid w:val="00C43546"/>
    <w:rsid w:val="00C436FB"/>
    <w:rsid w:val="00C43791"/>
    <w:rsid w:val="00C43999"/>
    <w:rsid w:val="00C440DB"/>
    <w:rsid w:val="00C44CFF"/>
    <w:rsid w:val="00C45141"/>
    <w:rsid w:val="00C45991"/>
    <w:rsid w:val="00C45C45"/>
    <w:rsid w:val="00C461CA"/>
    <w:rsid w:val="00C46514"/>
    <w:rsid w:val="00C4689A"/>
    <w:rsid w:val="00C46949"/>
    <w:rsid w:val="00C46C9C"/>
    <w:rsid w:val="00C46E63"/>
    <w:rsid w:val="00C47378"/>
    <w:rsid w:val="00C4780F"/>
    <w:rsid w:val="00C478CF"/>
    <w:rsid w:val="00C47BC5"/>
    <w:rsid w:val="00C50044"/>
    <w:rsid w:val="00C5026D"/>
    <w:rsid w:val="00C50270"/>
    <w:rsid w:val="00C503D0"/>
    <w:rsid w:val="00C5048C"/>
    <w:rsid w:val="00C50579"/>
    <w:rsid w:val="00C507AF"/>
    <w:rsid w:val="00C5088B"/>
    <w:rsid w:val="00C50BAB"/>
    <w:rsid w:val="00C50C47"/>
    <w:rsid w:val="00C512DC"/>
    <w:rsid w:val="00C51424"/>
    <w:rsid w:val="00C51A08"/>
    <w:rsid w:val="00C51E06"/>
    <w:rsid w:val="00C523ED"/>
    <w:rsid w:val="00C528A4"/>
    <w:rsid w:val="00C52942"/>
    <w:rsid w:val="00C52D00"/>
    <w:rsid w:val="00C5353E"/>
    <w:rsid w:val="00C5389E"/>
    <w:rsid w:val="00C53A68"/>
    <w:rsid w:val="00C53FB1"/>
    <w:rsid w:val="00C53FFC"/>
    <w:rsid w:val="00C546D9"/>
    <w:rsid w:val="00C54770"/>
    <w:rsid w:val="00C54800"/>
    <w:rsid w:val="00C54B72"/>
    <w:rsid w:val="00C54BE4"/>
    <w:rsid w:val="00C55F0C"/>
    <w:rsid w:val="00C5608D"/>
    <w:rsid w:val="00C56335"/>
    <w:rsid w:val="00C5676C"/>
    <w:rsid w:val="00C568A2"/>
    <w:rsid w:val="00C56D84"/>
    <w:rsid w:val="00C570A9"/>
    <w:rsid w:val="00C57185"/>
    <w:rsid w:val="00C57637"/>
    <w:rsid w:val="00C57852"/>
    <w:rsid w:val="00C57962"/>
    <w:rsid w:val="00C601A0"/>
    <w:rsid w:val="00C60694"/>
    <w:rsid w:val="00C622C3"/>
    <w:rsid w:val="00C62BA6"/>
    <w:rsid w:val="00C63633"/>
    <w:rsid w:val="00C63922"/>
    <w:rsid w:val="00C63D30"/>
    <w:rsid w:val="00C63F00"/>
    <w:rsid w:val="00C6427F"/>
    <w:rsid w:val="00C64410"/>
    <w:rsid w:val="00C64962"/>
    <w:rsid w:val="00C654DC"/>
    <w:rsid w:val="00C65551"/>
    <w:rsid w:val="00C65B5F"/>
    <w:rsid w:val="00C66427"/>
    <w:rsid w:val="00C6646C"/>
    <w:rsid w:val="00C679D0"/>
    <w:rsid w:val="00C701F7"/>
    <w:rsid w:val="00C703E0"/>
    <w:rsid w:val="00C7048D"/>
    <w:rsid w:val="00C70981"/>
    <w:rsid w:val="00C711AD"/>
    <w:rsid w:val="00C71251"/>
    <w:rsid w:val="00C714D0"/>
    <w:rsid w:val="00C71669"/>
    <w:rsid w:val="00C7179E"/>
    <w:rsid w:val="00C71E65"/>
    <w:rsid w:val="00C72187"/>
    <w:rsid w:val="00C7321F"/>
    <w:rsid w:val="00C73266"/>
    <w:rsid w:val="00C73371"/>
    <w:rsid w:val="00C73628"/>
    <w:rsid w:val="00C736F9"/>
    <w:rsid w:val="00C73706"/>
    <w:rsid w:val="00C73AAB"/>
    <w:rsid w:val="00C73EA2"/>
    <w:rsid w:val="00C73FFF"/>
    <w:rsid w:val="00C74A72"/>
    <w:rsid w:val="00C74EBC"/>
    <w:rsid w:val="00C751EF"/>
    <w:rsid w:val="00C75318"/>
    <w:rsid w:val="00C753B2"/>
    <w:rsid w:val="00C75F1E"/>
    <w:rsid w:val="00C764FA"/>
    <w:rsid w:val="00C77228"/>
    <w:rsid w:val="00C77822"/>
    <w:rsid w:val="00C77AED"/>
    <w:rsid w:val="00C8020C"/>
    <w:rsid w:val="00C8074D"/>
    <w:rsid w:val="00C80BFF"/>
    <w:rsid w:val="00C813F3"/>
    <w:rsid w:val="00C815AC"/>
    <w:rsid w:val="00C815D9"/>
    <w:rsid w:val="00C8166B"/>
    <w:rsid w:val="00C817D1"/>
    <w:rsid w:val="00C82228"/>
    <w:rsid w:val="00C82B8D"/>
    <w:rsid w:val="00C82B90"/>
    <w:rsid w:val="00C82CEA"/>
    <w:rsid w:val="00C83237"/>
    <w:rsid w:val="00C832CE"/>
    <w:rsid w:val="00C83CDC"/>
    <w:rsid w:val="00C83CF5"/>
    <w:rsid w:val="00C83FB6"/>
    <w:rsid w:val="00C84002"/>
    <w:rsid w:val="00C841F5"/>
    <w:rsid w:val="00C842C3"/>
    <w:rsid w:val="00C84BBB"/>
    <w:rsid w:val="00C8523C"/>
    <w:rsid w:val="00C85322"/>
    <w:rsid w:val="00C85648"/>
    <w:rsid w:val="00C8570E"/>
    <w:rsid w:val="00C85993"/>
    <w:rsid w:val="00C85C85"/>
    <w:rsid w:val="00C85DA9"/>
    <w:rsid w:val="00C85F3B"/>
    <w:rsid w:val="00C860C6"/>
    <w:rsid w:val="00C861C5"/>
    <w:rsid w:val="00C865CA"/>
    <w:rsid w:val="00C86B6D"/>
    <w:rsid w:val="00C86DCE"/>
    <w:rsid w:val="00C87299"/>
    <w:rsid w:val="00C875F7"/>
    <w:rsid w:val="00C876B4"/>
    <w:rsid w:val="00C87927"/>
    <w:rsid w:val="00C879DB"/>
    <w:rsid w:val="00C879FB"/>
    <w:rsid w:val="00C901D3"/>
    <w:rsid w:val="00C90212"/>
    <w:rsid w:val="00C905F4"/>
    <w:rsid w:val="00C9073B"/>
    <w:rsid w:val="00C90ABF"/>
    <w:rsid w:val="00C90F5A"/>
    <w:rsid w:val="00C91055"/>
    <w:rsid w:val="00C915C7"/>
    <w:rsid w:val="00C91683"/>
    <w:rsid w:val="00C91754"/>
    <w:rsid w:val="00C917D7"/>
    <w:rsid w:val="00C91B48"/>
    <w:rsid w:val="00C91C5A"/>
    <w:rsid w:val="00C91C68"/>
    <w:rsid w:val="00C91DEF"/>
    <w:rsid w:val="00C925D2"/>
    <w:rsid w:val="00C92601"/>
    <w:rsid w:val="00C92D27"/>
    <w:rsid w:val="00C932C6"/>
    <w:rsid w:val="00C93945"/>
    <w:rsid w:val="00C93E86"/>
    <w:rsid w:val="00C94156"/>
    <w:rsid w:val="00C944F1"/>
    <w:rsid w:val="00C94624"/>
    <w:rsid w:val="00C950B9"/>
    <w:rsid w:val="00C9567F"/>
    <w:rsid w:val="00C9578F"/>
    <w:rsid w:val="00C95CBB"/>
    <w:rsid w:val="00C95FC7"/>
    <w:rsid w:val="00C961F0"/>
    <w:rsid w:val="00C96260"/>
    <w:rsid w:val="00C9631B"/>
    <w:rsid w:val="00C96602"/>
    <w:rsid w:val="00C96943"/>
    <w:rsid w:val="00C96A9B"/>
    <w:rsid w:val="00C96B8B"/>
    <w:rsid w:val="00C96C7B"/>
    <w:rsid w:val="00C96F5B"/>
    <w:rsid w:val="00C97233"/>
    <w:rsid w:val="00C9730C"/>
    <w:rsid w:val="00C974A9"/>
    <w:rsid w:val="00C97547"/>
    <w:rsid w:val="00C97704"/>
    <w:rsid w:val="00C97D37"/>
    <w:rsid w:val="00C97E22"/>
    <w:rsid w:val="00C97E25"/>
    <w:rsid w:val="00C97FF5"/>
    <w:rsid w:val="00CA0112"/>
    <w:rsid w:val="00CA0871"/>
    <w:rsid w:val="00CA0910"/>
    <w:rsid w:val="00CA0A38"/>
    <w:rsid w:val="00CA0A8C"/>
    <w:rsid w:val="00CA0E49"/>
    <w:rsid w:val="00CA0EBB"/>
    <w:rsid w:val="00CA0F0B"/>
    <w:rsid w:val="00CA143D"/>
    <w:rsid w:val="00CA1540"/>
    <w:rsid w:val="00CA16E3"/>
    <w:rsid w:val="00CA24E1"/>
    <w:rsid w:val="00CA2817"/>
    <w:rsid w:val="00CA2C8A"/>
    <w:rsid w:val="00CA302B"/>
    <w:rsid w:val="00CA3255"/>
    <w:rsid w:val="00CA3A09"/>
    <w:rsid w:val="00CA3BA4"/>
    <w:rsid w:val="00CA406E"/>
    <w:rsid w:val="00CA408C"/>
    <w:rsid w:val="00CA4682"/>
    <w:rsid w:val="00CA4A15"/>
    <w:rsid w:val="00CA4C60"/>
    <w:rsid w:val="00CA56A6"/>
    <w:rsid w:val="00CA5C8F"/>
    <w:rsid w:val="00CA5FD5"/>
    <w:rsid w:val="00CA6390"/>
    <w:rsid w:val="00CA642E"/>
    <w:rsid w:val="00CA6881"/>
    <w:rsid w:val="00CA6E1E"/>
    <w:rsid w:val="00CA785D"/>
    <w:rsid w:val="00CA7EF2"/>
    <w:rsid w:val="00CB0129"/>
    <w:rsid w:val="00CB04F6"/>
    <w:rsid w:val="00CB06C8"/>
    <w:rsid w:val="00CB076E"/>
    <w:rsid w:val="00CB0AFF"/>
    <w:rsid w:val="00CB0C6B"/>
    <w:rsid w:val="00CB0CA9"/>
    <w:rsid w:val="00CB0D11"/>
    <w:rsid w:val="00CB0EF0"/>
    <w:rsid w:val="00CB0F1E"/>
    <w:rsid w:val="00CB1C09"/>
    <w:rsid w:val="00CB2180"/>
    <w:rsid w:val="00CB24B9"/>
    <w:rsid w:val="00CB2D52"/>
    <w:rsid w:val="00CB2EDB"/>
    <w:rsid w:val="00CB2FD8"/>
    <w:rsid w:val="00CB31DE"/>
    <w:rsid w:val="00CB350C"/>
    <w:rsid w:val="00CB3572"/>
    <w:rsid w:val="00CB3B0F"/>
    <w:rsid w:val="00CB3B53"/>
    <w:rsid w:val="00CB3D00"/>
    <w:rsid w:val="00CB4077"/>
    <w:rsid w:val="00CB45F8"/>
    <w:rsid w:val="00CB4651"/>
    <w:rsid w:val="00CB4A3B"/>
    <w:rsid w:val="00CB4FAD"/>
    <w:rsid w:val="00CB5CA1"/>
    <w:rsid w:val="00CB5D39"/>
    <w:rsid w:val="00CB67E9"/>
    <w:rsid w:val="00CB695F"/>
    <w:rsid w:val="00CB69DC"/>
    <w:rsid w:val="00CB72FB"/>
    <w:rsid w:val="00CB7382"/>
    <w:rsid w:val="00CC0086"/>
    <w:rsid w:val="00CC047C"/>
    <w:rsid w:val="00CC09AE"/>
    <w:rsid w:val="00CC0BE6"/>
    <w:rsid w:val="00CC1696"/>
    <w:rsid w:val="00CC17C3"/>
    <w:rsid w:val="00CC1859"/>
    <w:rsid w:val="00CC1979"/>
    <w:rsid w:val="00CC1F5F"/>
    <w:rsid w:val="00CC20D1"/>
    <w:rsid w:val="00CC21C7"/>
    <w:rsid w:val="00CC26FE"/>
    <w:rsid w:val="00CC33A6"/>
    <w:rsid w:val="00CC34E6"/>
    <w:rsid w:val="00CC3589"/>
    <w:rsid w:val="00CC3733"/>
    <w:rsid w:val="00CC3AB8"/>
    <w:rsid w:val="00CC3CB0"/>
    <w:rsid w:val="00CC401B"/>
    <w:rsid w:val="00CC403D"/>
    <w:rsid w:val="00CC410C"/>
    <w:rsid w:val="00CC4281"/>
    <w:rsid w:val="00CC45AC"/>
    <w:rsid w:val="00CC52A0"/>
    <w:rsid w:val="00CC5A52"/>
    <w:rsid w:val="00CC5C23"/>
    <w:rsid w:val="00CC5DD0"/>
    <w:rsid w:val="00CC5DE9"/>
    <w:rsid w:val="00CC6328"/>
    <w:rsid w:val="00CC6343"/>
    <w:rsid w:val="00CC66EB"/>
    <w:rsid w:val="00CC6783"/>
    <w:rsid w:val="00CC69AD"/>
    <w:rsid w:val="00CC73F2"/>
    <w:rsid w:val="00CC786B"/>
    <w:rsid w:val="00CC78D8"/>
    <w:rsid w:val="00CC7A0F"/>
    <w:rsid w:val="00CC7D18"/>
    <w:rsid w:val="00CD0349"/>
    <w:rsid w:val="00CD0350"/>
    <w:rsid w:val="00CD0F0C"/>
    <w:rsid w:val="00CD10EF"/>
    <w:rsid w:val="00CD151B"/>
    <w:rsid w:val="00CD203A"/>
    <w:rsid w:val="00CD2466"/>
    <w:rsid w:val="00CD295F"/>
    <w:rsid w:val="00CD2A30"/>
    <w:rsid w:val="00CD2DDD"/>
    <w:rsid w:val="00CD352D"/>
    <w:rsid w:val="00CD3571"/>
    <w:rsid w:val="00CD39FD"/>
    <w:rsid w:val="00CD4BBD"/>
    <w:rsid w:val="00CD4EEB"/>
    <w:rsid w:val="00CD5129"/>
    <w:rsid w:val="00CD56F1"/>
    <w:rsid w:val="00CD5A18"/>
    <w:rsid w:val="00CD5C1D"/>
    <w:rsid w:val="00CD5DD3"/>
    <w:rsid w:val="00CD674D"/>
    <w:rsid w:val="00CD6875"/>
    <w:rsid w:val="00CD6CB0"/>
    <w:rsid w:val="00CD6D8E"/>
    <w:rsid w:val="00CD7414"/>
    <w:rsid w:val="00CD7529"/>
    <w:rsid w:val="00CD7552"/>
    <w:rsid w:val="00CD776C"/>
    <w:rsid w:val="00CD797B"/>
    <w:rsid w:val="00CD79E8"/>
    <w:rsid w:val="00CE0013"/>
    <w:rsid w:val="00CE003B"/>
    <w:rsid w:val="00CE0054"/>
    <w:rsid w:val="00CE0B2B"/>
    <w:rsid w:val="00CE0F13"/>
    <w:rsid w:val="00CE151E"/>
    <w:rsid w:val="00CE1731"/>
    <w:rsid w:val="00CE18F6"/>
    <w:rsid w:val="00CE2084"/>
    <w:rsid w:val="00CE2D8B"/>
    <w:rsid w:val="00CE2E6C"/>
    <w:rsid w:val="00CE2FAB"/>
    <w:rsid w:val="00CE3486"/>
    <w:rsid w:val="00CE35E7"/>
    <w:rsid w:val="00CE3766"/>
    <w:rsid w:val="00CE3BB6"/>
    <w:rsid w:val="00CE3EC0"/>
    <w:rsid w:val="00CE413F"/>
    <w:rsid w:val="00CE4328"/>
    <w:rsid w:val="00CE4366"/>
    <w:rsid w:val="00CE46B4"/>
    <w:rsid w:val="00CE47CD"/>
    <w:rsid w:val="00CE48C4"/>
    <w:rsid w:val="00CE48C7"/>
    <w:rsid w:val="00CE48E0"/>
    <w:rsid w:val="00CE4A8E"/>
    <w:rsid w:val="00CE4CF5"/>
    <w:rsid w:val="00CE4DD6"/>
    <w:rsid w:val="00CE55BA"/>
    <w:rsid w:val="00CE58CC"/>
    <w:rsid w:val="00CE5903"/>
    <w:rsid w:val="00CE5E4C"/>
    <w:rsid w:val="00CE6056"/>
    <w:rsid w:val="00CE6236"/>
    <w:rsid w:val="00CE6374"/>
    <w:rsid w:val="00CE6442"/>
    <w:rsid w:val="00CE6B8A"/>
    <w:rsid w:val="00CE6C82"/>
    <w:rsid w:val="00CE70BB"/>
    <w:rsid w:val="00CE711B"/>
    <w:rsid w:val="00CE73FB"/>
    <w:rsid w:val="00CE74C4"/>
    <w:rsid w:val="00CE75A2"/>
    <w:rsid w:val="00CE7C7F"/>
    <w:rsid w:val="00CE7E25"/>
    <w:rsid w:val="00CE7F45"/>
    <w:rsid w:val="00CF0009"/>
    <w:rsid w:val="00CF031E"/>
    <w:rsid w:val="00CF0D36"/>
    <w:rsid w:val="00CF10C4"/>
    <w:rsid w:val="00CF12F5"/>
    <w:rsid w:val="00CF1695"/>
    <w:rsid w:val="00CF2311"/>
    <w:rsid w:val="00CF291E"/>
    <w:rsid w:val="00CF2A95"/>
    <w:rsid w:val="00CF35D4"/>
    <w:rsid w:val="00CF371E"/>
    <w:rsid w:val="00CF3730"/>
    <w:rsid w:val="00CF3A99"/>
    <w:rsid w:val="00CF3C4A"/>
    <w:rsid w:val="00CF4024"/>
    <w:rsid w:val="00CF452D"/>
    <w:rsid w:val="00CF454C"/>
    <w:rsid w:val="00CF4568"/>
    <w:rsid w:val="00CF456D"/>
    <w:rsid w:val="00CF488E"/>
    <w:rsid w:val="00CF5142"/>
    <w:rsid w:val="00CF5C61"/>
    <w:rsid w:val="00CF5E7E"/>
    <w:rsid w:val="00CF727C"/>
    <w:rsid w:val="00CF7448"/>
    <w:rsid w:val="00CF7876"/>
    <w:rsid w:val="00CF7DAE"/>
    <w:rsid w:val="00D000DF"/>
    <w:rsid w:val="00D0026C"/>
    <w:rsid w:val="00D009A3"/>
    <w:rsid w:val="00D00BB5"/>
    <w:rsid w:val="00D00FD0"/>
    <w:rsid w:val="00D010E3"/>
    <w:rsid w:val="00D01AFC"/>
    <w:rsid w:val="00D02ACC"/>
    <w:rsid w:val="00D02E91"/>
    <w:rsid w:val="00D02F8D"/>
    <w:rsid w:val="00D03134"/>
    <w:rsid w:val="00D032D3"/>
    <w:rsid w:val="00D03377"/>
    <w:rsid w:val="00D0350B"/>
    <w:rsid w:val="00D0378F"/>
    <w:rsid w:val="00D03E78"/>
    <w:rsid w:val="00D04532"/>
    <w:rsid w:val="00D046D3"/>
    <w:rsid w:val="00D04B8A"/>
    <w:rsid w:val="00D04D87"/>
    <w:rsid w:val="00D04DD0"/>
    <w:rsid w:val="00D0583C"/>
    <w:rsid w:val="00D05E5F"/>
    <w:rsid w:val="00D05F98"/>
    <w:rsid w:val="00D061C0"/>
    <w:rsid w:val="00D063BC"/>
    <w:rsid w:val="00D067C1"/>
    <w:rsid w:val="00D06908"/>
    <w:rsid w:val="00D069D1"/>
    <w:rsid w:val="00D06AF9"/>
    <w:rsid w:val="00D07264"/>
    <w:rsid w:val="00D07831"/>
    <w:rsid w:val="00D07900"/>
    <w:rsid w:val="00D07919"/>
    <w:rsid w:val="00D07DB0"/>
    <w:rsid w:val="00D07EBE"/>
    <w:rsid w:val="00D10270"/>
    <w:rsid w:val="00D106F2"/>
    <w:rsid w:val="00D10CB9"/>
    <w:rsid w:val="00D10CE2"/>
    <w:rsid w:val="00D10DFE"/>
    <w:rsid w:val="00D10FB1"/>
    <w:rsid w:val="00D11707"/>
    <w:rsid w:val="00D11C03"/>
    <w:rsid w:val="00D12319"/>
    <w:rsid w:val="00D12AE9"/>
    <w:rsid w:val="00D12B55"/>
    <w:rsid w:val="00D132BD"/>
    <w:rsid w:val="00D1332F"/>
    <w:rsid w:val="00D13D07"/>
    <w:rsid w:val="00D141E8"/>
    <w:rsid w:val="00D150A6"/>
    <w:rsid w:val="00D15689"/>
    <w:rsid w:val="00D158F0"/>
    <w:rsid w:val="00D15A64"/>
    <w:rsid w:val="00D15E76"/>
    <w:rsid w:val="00D16204"/>
    <w:rsid w:val="00D164C9"/>
    <w:rsid w:val="00D16604"/>
    <w:rsid w:val="00D169F2"/>
    <w:rsid w:val="00D16B76"/>
    <w:rsid w:val="00D17165"/>
    <w:rsid w:val="00D173AF"/>
    <w:rsid w:val="00D1743E"/>
    <w:rsid w:val="00D17A83"/>
    <w:rsid w:val="00D17FF9"/>
    <w:rsid w:val="00D20247"/>
    <w:rsid w:val="00D202A2"/>
    <w:rsid w:val="00D2030F"/>
    <w:rsid w:val="00D20B89"/>
    <w:rsid w:val="00D20CFA"/>
    <w:rsid w:val="00D21819"/>
    <w:rsid w:val="00D21CBD"/>
    <w:rsid w:val="00D21E10"/>
    <w:rsid w:val="00D22162"/>
    <w:rsid w:val="00D222C3"/>
    <w:rsid w:val="00D222EB"/>
    <w:rsid w:val="00D2233F"/>
    <w:rsid w:val="00D2260D"/>
    <w:rsid w:val="00D228E5"/>
    <w:rsid w:val="00D229CB"/>
    <w:rsid w:val="00D22B81"/>
    <w:rsid w:val="00D22EE7"/>
    <w:rsid w:val="00D23557"/>
    <w:rsid w:val="00D242D2"/>
    <w:rsid w:val="00D24459"/>
    <w:rsid w:val="00D248DC"/>
    <w:rsid w:val="00D24AB8"/>
    <w:rsid w:val="00D24B76"/>
    <w:rsid w:val="00D24F74"/>
    <w:rsid w:val="00D24F93"/>
    <w:rsid w:val="00D2522B"/>
    <w:rsid w:val="00D2534F"/>
    <w:rsid w:val="00D253A3"/>
    <w:rsid w:val="00D25526"/>
    <w:rsid w:val="00D256BC"/>
    <w:rsid w:val="00D25848"/>
    <w:rsid w:val="00D258FB"/>
    <w:rsid w:val="00D259D5"/>
    <w:rsid w:val="00D25D84"/>
    <w:rsid w:val="00D25DB5"/>
    <w:rsid w:val="00D260B2"/>
    <w:rsid w:val="00D261D4"/>
    <w:rsid w:val="00D26361"/>
    <w:rsid w:val="00D2645C"/>
    <w:rsid w:val="00D2649E"/>
    <w:rsid w:val="00D2698A"/>
    <w:rsid w:val="00D273E7"/>
    <w:rsid w:val="00D275F9"/>
    <w:rsid w:val="00D27E90"/>
    <w:rsid w:val="00D27F40"/>
    <w:rsid w:val="00D30434"/>
    <w:rsid w:val="00D30513"/>
    <w:rsid w:val="00D30646"/>
    <w:rsid w:val="00D30B9A"/>
    <w:rsid w:val="00D30C25"/>
    <w:rsid w:val="00D30C71"/>
    <w:rsid w:val="00D30EC3"/>
    <w:rsid w:val="00D31325"/>
    <w:rsid w:val="00D317A7"/>
    <w:rsid w:val="00D323BD"/>
    <w:rsid w:val="00D32CDB"/>
    <w:rsid w:val="00D33AB8"/>
    <w:rsid w:val="00D33CC1"/>
    <w:rsid w:val="00D33DBB"/>
    <w:rsid w:val="00D3456B"/>
    <w:rsid w:val="00D345B0"/>
    <w:rsid w:val="00D3493B"/>
    <w:rsid w:val="00D349BE"/>
    <w:rsid w:val="00D34CC2"/>
    <w:rsid w:val="00D34E32"/>
    <w:rsid w:val="00D34EDC"/>
    <w:rsid w:val="00D34F9F"/>
    <w:rsid w:val="00D3530F"/>
    <w:rsid w:val="00D35550"/>
    <w:rsid w:val="00D35B0D"/>
    <w:rsid w:val="00D35BCA"/>
    <w:rsid w:val="00D35EBA"/>
    <w:rsid w:val="00D36091"/>
    <w:rsid w:val="00D36574"/>
    <w:rsid w:val="00D36981"/>
    <w:rsid w:val="00D373F6"/>
    <w:rsid w:val="00D37500"/>
    <w:rsid w:val="00D37A00"/>
    <w:rsid w:val="00D37ABC"/>
    <w:rsid w:val="00D37E9D"/>
    <w:rsid w:val="00D37EC5"/>
    <w:rsid w:val="00D4018C"/>
    <w:rsid w:val="00D401C9"/>
    <w:rsid w:val="00D4035D"/>
    <w:rsid w:val="00D40383"/>
    <w:rsid w:val="00D4087F"/>
    <w:rsid w:val="00D40A2E"/>
    <w:rsid w:val="00D40A7E"/>
    <w:rsid w:val="00D41B93"/>
    <w:rsid w:val="00D41D70"/>
    <w:rsid w:val="00D42291"/>
    <w:rsid w:val="00D4265D"/>
    <w:rsid w:val="00D4288D"/>
    <w:rsid w:val="00D42C9A"/>
    <w:rsid w:val="00D43493"/>
    <w:rsid w:val="00D4414B"/>
    <w:rsid w:val="00D4436C"/>
    <w:rsid w:val="00D44714"/>
    <w:rsid w:val="00D44812"/>
    <w:rsid w:val="00D448A0"/>
    <w:rsid w:val="00D44B01"/>
    <w:rsid w:val="00D44B72"/>
    <w:rsid w:val="00D451BF"/>
    <w:rsid w:val="00D45370"/>
    <w:rsid w:val="00D4538C"/>
    <w:rsid w:val="00D454CE"/>
    <w:rsid w:val="00D45A2E"/>
    <w:rsid w:val="00D46379"/>
    <w:rsid w:val="00D463E4"/>
    <w:rsid w:val="00D467E7"/>
    <w:rsid w:val="00D468F5"/>
    <w:rsid w:val="00D4744F"/>
    <w:rsid w:val="00D47964"/>
    <w:rsid w:val="00D50815"/>
    <w:rsid w:val="00D50939"/>
    <w:rsid w:val="00D50C05"/>
    <w:rsid w:val="00D51148"/>
    <w:rsid w:val="00D51188"/>
    <w:rsid w:val="00D5128C"/>
    <w:rsid w:val="00D519E5"/>
    <w:rsid w:val="00D51AFB"/>
    <w:rsid w:val="00D51B01"/>
    <w:rsid w:val="00D51C89"/>
    <w:rsid w:val="00D51E78"/>
    <w:rsid w:val="00D52180"/>
    <w:rsid w:val="00D52269"/>
    <w:rsid w:val="00D522F8"/>
    <w:rsid w:val="00D52E60"/>
    <w:rsid w:val="00D535B2"/>
    <w:rsid w:val="00D544C4"/>
    <w:rsid w:val="00D54B1C"/>
    <w:rsid w:val="00D54CCD"/>
    <w:rsid w:val="00D54F9B"/>
    <w:rsid w:val="00D55704"/>
    <w:rsid w:val="00D559B0"/>
    <w:rsid w:val="00D55DA4"/>
    <w:rsid w:val="00D55EDE"/>
    <w:rsid w:val="00D560EE"/>
    <w:rsid w:val="00D56613"/>
    <w:rsid w:val="00D574DC"/>
    <w:rsid w:val="00D57B1D"/>
    <w:rsid w:val="00D57BF0"/>
    <w:rsid w:val="00D57CBF"/>
    <w:rsid w:val="00D57DC4"/>
    <w:rsid w:val="00D60258"/>
    <w:rsid w:val="00D6091F"/>
    <w:rsid w:val="00D60A04"/>
    <w:rsid w:val="00D60A07"/>
    <w:rsid w:val="00D60A4F"/>
    <w:rsid w:val="00D60A78"/>
    <w:rsid w:val="00D60EBF"/>
    <w:rsid w:val="00D61187"/>
    <w:rsid w:val="00D61273"/>
    <w:rsid w:val="00D61300"/>
    <w:rsid w:val="00D6134C"/>
    <w:rsid w:val="00D61574"/>
    <w:rsid w:val="00D61624"/>
    <w:rsid w:val="00D61648"/>
    <w:rsid w:val="00D61689"/>
    <w:rsid w:val="00D619C0"/>
    <w:rsid w:val="00D61C0A"/>
    <w:rsid w:val="00D61D4B"/>
    <w:rsid w:val="00D62092"/>
    <w:rsid w:val="00D6217F"/>
    <w:rsid w:val="00D621B5"/>
    <w:rsid w:val="00D62757"/>
    <w:rsid w:val="00D6307A"/>
    <w:rsid w:val="00D63529"/>
    <w:rsid w:val="00D636C2"/>
    <w:rsid w:val="00D64354"/>
    <w:rsid w:val="00D646C8"/>
    <w:rsid w:val="00D64ABA"/>
    <w:rsid w:val="00D64F96"/>
    <w:rsid w:val="00D65289"/>
    <w:rsid w:val="00D65488"/>
    <w:rsid w:val="00D6562E"/>
    <w:rsid w:val="00D65D79"/>
    <w:rsid w:val="00D65DFD"/>
    <w:rsid w:val="00D6600C"/>
    <w:rsid w:val="00D66114"/>
    <w:rsid w:val="00D66324"/>
    <w:rsid w:val="00D6688C"/>
    <w:rsid w:val="00D668F5"/>
    <w:rsid w:val="00D66C3F"/>
    <w:rsid w:val="00D6717B"/>
    <w:rsid w:val="00D67F76"/>
    <w:rsid w:val="00D708FD"/>
    <w:rsid w:val="00D70AAA"/>
    <w:rsid w:val="00D70D88"/>
    <w:rsid w:val="00D71731"/>
    <w:rsid w:val="00D71AD4"/>
    <w:rsid w:val="00D71E72"/>
    <w:rsid w:val="00D7213F"/>
    <w:rsid w:val="00D72288"/>
    <w:rsid w:val="00D726D4"/>
    <w:rsid w:val="00D728D5"/>
    <w:rsid w:val="00D72F5F"/>
    <w:rsid w:val="00D73417"/>
    <w:rsid w:val="00D7374A"/>
    <w:rsid w:val="00D73B21"/>
    <w:rsid w:val="00D73D13"/>
    <w:rsid w:val="00D73FCF"/>
    <w:rsid w:val="00D74386"/>
    <w:rsid w:val="00D749F5"/>
    <w:rsid w:val="00D74AA1"/>
    <w:rsid w:val="00D74CCC"/>
    <w:rsid w:val="00D74DF9"/>
    <w:rsid w:val="00D75353"/>
    <w:rsid w:val="00D754B1"/>
    <w:rsid w:val="00D75F67"/>
    <w:rsid w:val="00D760E2"/>
    <w:rsid w:val="00D76178"/>
    <w:rsid w:val="00D7625B"/>
    <w:rsid w:val="00D76555"/>
    <w:rsid w:val="00D76609"/>
    <w:rsid w:val="00D76627"/>
    <w:rsid w:val="00D768F3"/>
    <w:rsid w:val="00D76C4E"/>
    <w:rsid w:val="00D77034"/>
    <w:rsid w:val="00D778A2"/>
    <w:rsid w:val="00D77CBC"/>
    <w:rsid w:val="00D8062B"/>
    <w:rsid w:val="00D8074A"/>
    <w:rsid w:val="00D808E2"/>
    <w:rsid w:val="00D80BC6"/>
    <w:rsid w:val="00D80EE5"/>
    <w:rsid w:val="00D810D4"/>
    <w:rsid w:val="00D815C2"/>
    <w:rsid w:val="00D81603"/>
    <w:rsid w:val="00D82528"/>
    <w:rsid w:val="00D8257D"/>
    <w:rsid w:val="00D82B99"/>
    <w:rsid w:val="00D82BFD"/>
    <w:rsid w:val="00D82C20"/>
    <w:rsid w:val="00D82C31"/>
    <w:rsid w:val="00D82E1A"/>
    <w:rsid w:val="00D8337B"/>
    <w:rsid w:val="00D83810"/>
    <w:rsid w:val="00D83942"/>
    <w:rsid w:val="00D839EA"/>
    <w:rsid w:val="00D83F6F"/>
    <w:rsid w:val="00D84274"/>
    <w:rsid w:val="00D84EC4"/>
    <w:rsid w:val="00D852D3"/>
    <w:rsid w:val="00D8556F"/>
    <w:rsid w:val="00D85658"/>
    <w:rsid w:val="00D8580C"/>
    <w:rsid w:val="00D859F1"/>
    <w:rsid w:val="00D865F2"/>
    <w:rsid w:val="00D8663F"/>
    <w:rsid w:val="00D86853"/>
    <w:rsid w:val="00D870B6"/>
    <w:rsid w:val="00D876CD"/>
    <w:rsid w:val="00D87949"/>
    <w:rsid w:val="00D87C55"/>
    <w:rsid w:val="00D87CE9"/>
    <w:rsid w:val="00D87D29"/>
    <w:rsid w:val="00D900FC"/>
    <w:rsid w:val="00D9039E"/>
    <w:rsid w:val="00D9068F"/>
    <w:rsid w:val="00D907D0"/>
    <w:rsid w:val="00D90DF9"/>
    <w:rsid w:val="00D915AE"/>
    <w:rsid w:val="00D91A8D"/>
    <w:rsid w:val="00D91E60"/>
    <w:rsid w:val="00D9240D"/>
    <w:rsid w:val="00D92449"/>
    <w:rsid w:val="00D9269D"/>
    <w:rsid w:val="00D92D07"/>
    <w:rsid w:val="00D9309F"/>
    <w:rsid w:val="00D936D7"/>
    <w:rsid w:val="00D93AC3"/>
    <w:rsid w:val="00D93EFB"/>
    <w:rsid w:val="00D94034"/>
    <w:rsid w:val="00D94429"/>
    <w:rsid w:val="00D94DA7"/>
    <w:rsid w:val="00D94F11"/>
    <w:rsid w:val="00D94F22"/>
    <w:rsid w:val="00D95063"/>
    <w:rsid w:val="00D9512E"/>
    <w:rsid w:val="00D95477"/>
    <w:rsid w:val="00D96737"/>
    <w:rsid w:val="00D96B9C"/>
    <w:rsid w:val="00D971D7"/>
    <w:rsid w:val="00D977BA"/>
    <w:rsid w:val="00D97884"/>
    <w:rsid w:val="00D97C2B"/>
    <w:rsid w:val="00DA004E"/>
    <w:rsid w:val="00DA00CD"/>
    <w:rsid w:val="00DA0544"/>
    <w:rsid w:val="00DA07BA"/>
    <w:rsid w:val="00DA08E0"/>
    <w:rsid w:val="00DA09E8"/>
    <w:rsid w:val="00DA1040"/>
    <w:rsid w:val="00DA1474"/>
    <w:rsid w:val="00DA16D9"/>
    <w:rsid w:val="00DA1B05"/>
    <w:rsid w:val="00DA1FD2"/>
    <w:rsid w:val="00DA202D"/>
    <w:rsid w:val="00DA2305"/>
    <w:rsid w:val="00DA23C7"/>
    <w:rsid w:val="00DA24A5"/>
    <w:rsid w:val="00DA2BF0"/>
    <w:rsid w:val="00DA2FD9"/>
    <w:rsid w:val="00DA305D"/>
    <w:rsid w:val="00DA312C"/>
    <w:rsid w:val="00DA36BA"/>
    <w:rsid w:val="00DA3ADA"/>
    <w:rsid w:val="00DA4660"/>
    <w:rsid w:val="00DA4756"/>
    <w:rsid w:val="00DA4A49"/>
    <w:rsid w:val="00DA4CA3"/>
    <w:rsid w:val="00DA53E7"/>
    <w:rsid w:val="00DA5A68"/>
    <w:rsid w:val="00DA5E60"/>
    <w:rsid w:val="00DA60AD"/>
    <w:rsid w:val="00DA616F"/>
    <w:rsid w:val="00DA672D"/>
    <w:rsid w:val="00DA690B"/>
    <w:rsid w:val="00DA6CD3"/>
    <w:rsid w:val="00DA6F7F"/>
    <w:rsid w:val="00DA7F5C"/>
    <w:rsid w:val="00DB0090"/>
    <w:rsid w:val="00DB0BD1"/>
    <w:rsid w:val="00DB1A99"/>
    <w:rsid w:val="00DB1BD8"/>
    <w:rsid w:val="00DB1FA1"/>
    <w:rsid w:val="00DB211C"/>
    <w:rsid w:val="00DB22CD"/>
    <w:rsid w:val="00DB2527"/>
    <w:rsid w:val="00DB2718"/>
    <w:rsid w:val="00DB28A8"/>
    <w:rsid w:val="00DB2A1A"/>
    <w:rsid w:val="00DB2A2F"/>
    <w:rsid w:val="00DB30E7"/>
    <w:rsid w:val="00DB329F"/>
    <w:rsid w:val="00DB3365"/>
    <w:rsid w:val="00DB3939"/>
    <w:rsid w:val="00DB3A0A"/>
    <w:rsid w:val="00DB3B72"/>
    <w:rsid w:val="00DB3EC7"/>
    <w:rsid w:val="00DB3F76"/>
    <w:rsid w:val="00DB3FB7"/>
    <w:rsid w:val="00DB4193"/>
    <w:rsid w:val="00DB4662"/>
    <w:rsid w:val="00DB4784"/>
    <w:rsid w:val="00DB4CDB"/>
    <w:rsid w:val="00DB50F2"/>
    <w:rsid w:val="00DB5380"/>
    <w:rsid w:val="00DB5619"/>
    <w:rsid w:val="00DB57F1"/>
    <w:rsid w:val="00DB5856"/>
    <w:rsid w:val="00DB5860"/>
    <w:rsid w:val="00DB58F1"/>
    <w:rsid w:val="00DB5B44"/>
    <w:rsid w:val="00DB6713"/>
    <w:rsid w:val="00DB6C64"/>
    <w:rsid w:val="00DB6FD1"/>
    <w:rsid w:val="00DB73F8"/>
    <w:rsid w:val="00DB7463"/>
    <w:rsid w:val="00DB75EB"/>
    <w:rsid w:val="00DB7648"/>
    <w:rsid w:val="00DB782A"/>
    <w:rsid w:val="00DB7D74"/>
    <w:rsid w:val="00DB7DDC"/>
    <w:rsid w:val="00DC02AA"/>
    <w:rsid w:val="00DC0706"/>
    <w:rsid w:val="00DC0B7E"/>
    <w:rsid w:val="00DC0DA1"/>
    <w:rsid w:val="00DC0DD5"/>
    <w:rsid w:val="00DC118C"/>
    <w:rsid w:val="00DC1399"/>
    <w:rsid w:val="00DC1B9D"/>
    <w:rsid w:val="00DC242F"/>
    <w:rsid w:val="00DC24AB"/>
    <w:rsid w:val="00DC24F8"/>
    <w:rsid w:val="00DC25C4"/>
    <w:rsid w:val="00DC297D"/>
    <w:rsid w:val="00DC30AC"/>
    <w:rsid w:val="00DC391E"/>
    <w:rsid w:val="00DC3A3E"/>
    <w:rsid w:val="00DC3B85"/>
    <w:rsid w:val="00DC3E81"/>
    <w:rsid w:val="00DC3F9E"/>
    <w:rsid w:val="00DC3FC5"/>
    <w:rsid w:val="00DC3FCC"/>
    <w:rsid w:val="00DC4075"/>
    <w:rsid w:val="00DC42FB"/>
    <w:rsid w:val="00DC4815"/>
    <w:rsid w:val="00DC4820"/>
    <w:rsid w:val="00DC49BF"/>
    <w:rsid w:val="00DC4A8D"/>
    <w:rsid w:val="00DC4A99"/>
    <w:rsid w:val="00DC50D9"/>
    <w:rsid w:val="00DC5201"/>
    <w:rsid w:val="00DC57EA"/>
    <w:rsid w:val="00DC6011"/>
    <w:rsid w:val="00DC66B1"/>
    <w:rsid w:val="00DC690B"/>
    <w:rsid w:val="00DC6AAA"/>
    <w:rsid w:val="00DC6CCC"/>
    <w:rsid w:val="00DC6CE3"/>
    <w:rsid w:val="00DC6D5F"/>
    <w:rsid w:val="00DC6D7A"/>
    <w:rsid w:val="00DC6DCE"/>
    <w:rsid w:val="00DC7320"/>
    <w:rsid w:val="00DC735C"/>
    <w:rsid w:val="00DC75A2"/>
    <w:rsid w:val="00DD000F"/>
    <w:rsid w:val="00DD032E"/>
    <w:rsid w:val="00DD0882"/>
    <w:rsid w:val="00DD0A31"/>
    <w:rsid w:val="00DD0AF6"/>
    <w:rsid w:val="00DD0E59"/>
    <w:rsid w:val="00DD0FC4"/>
    <w:rsid w:val="00DD10CA"/>
    <w:rsid w:val="00DD1584"/>
    <w:rsid w:val="00DD1767"/>
    <w:rsid w:val="00DD183B"/>
    <w:rsid w:val="00DD1C0F"/>
    <w:rsid w:val="00DD1D6B"/>
    <w:rsid w:val="00DD1E7E"/>
    <w:rsid w:val="00DD1F93"/>
    <w:rsid w:val="00DD215F"/>
    <w:rsid w:val="00DD2188"/>
    <w:rsid w:val="00DD219C"/>
    <w:rsid w:val="00DD24AB"/>
    <w:rsid w:val="00DD2840"/>
    <w:rsid w:val="00DD2B86"/>
    <w:rsid w:val="00DD3485"/>
    <w:rsid w:val="00DD38D5"/>
    <w:rsid w:val="00DD3D58"/>
    <w:rsid w:val="00DD41F6"/>
    <w:rsid w:val="00DD4DB1"/>
    <w:rsid w:val="00DD4E8B"/>
    <w:rsid w:val="00DD4FDD"/>
    <w:rsid w:val="00DD51BC"/>
    <w:rsid w:val="00DD52EE"/>
    <w:rsid w:val="00DD530A"/>
    <w:rsid w:val="00DD540C"/>
    <w:rsid w:val="00DD5E93"/>
    <w:rsid w:val="00DD5F52"/>
    <w:rsid w:val="00DD5F60"/>
    <w:rsid w:val="00DD698C"/>
    <w:rsid w:val="00DD69FF"/>
    <w:rsid w:val="00DD6E00"/>
    <w:rsid w:val="00DD6F76"/>
    <w:rsid w:val="00DD7140"/>
    <w:rsid w:val="00DD73F8"/>
    <w:rsid w:val="00DD759D"/>
    <w:rsid w:val="00DD766A"/>
    <w:rsid w:val="00DE008F"/>
    <w:rsid w:val="00DE0266"/>
    <w:rsid w:val="00DE02A9"/>
    <w:rsid w:val="00DE07C5"/>
    <w:rsid w:val="00DE0CA5"/>
    <w:rsid w:val="00DE0D00"/>
    <w:rsid w:val="00DE0E06"/>
    <w:rsid w:val="00DE1209"/>
    <w:rsid w:val="00DE17D1"/>
    <w:rsid w:val="00DE1869"/>
    <w:rsid w:val="00DE1D5A"/>
    <w:rsid w:val="00DE2262"/>
    <w:rsid w:val="00DE272A"/>
    <w:rsid w:val="00DE3347"/>
    <w:rsid w:val="00DE33ED"/>
    <w:rsid w:val="00DE3729"/>
    <w:rsid w:val="00DE3A42"/>
    <w:rsid w:val="00DE3E37"/>
    <w:rsid w:val="00DE420A"/>
    <w:rsid w:val="00DE4316"/>
    <w:rsid w:val="00DE444B"/>
    <w:rsid w:val="00DE47B2"/>
    <w:rsid w:val="00DE480F"/>
    <w:rsid w:val="00DE4B82"/>
    <w:rsid w:val="00DE50A5"/>
    <w:rsid w:val="00DE56E4"/>
    <w:rsid w:val="00DE578E"/>
    <w:rsid w:val="00DE5C41"/>
    <w:rsid w:val="00DE5C99"/>
    <w:rsid w:val="00DE5D36"/>
    <w:rsid w:val="00DE67D2"/>
    <w:rsid w:val="00DE69E9"/>
    <w:rsid w:val="00DE6FDE"/>
    <w:rsid w:val="00DE785B"/>
    <w:rsid w:val="00DE7A9B"/>
    <w:rsid w:val="00DF05F0"/>
    <w:rsid w:val="00DF07C5"/>
    <w:rsid w:val="00DF085E"/>
    <w:rsid w:val="00DF0B7A"/>
    <w:rsid w:val="00DF0C98"/>
    <w:rsid w:val="00DF0E2D"/>
    <w:rsid w:val="00DF104A"/>
    <w:rsid w:val="00DF11BA"/>
    <w:rsid w:val="00DF13AE"/>
    <w:rsid w:val="00DF1474"/>
    <w:rsid w:val="00DF173A"/>
    <w:rsid w:val="00DF1E50"/>
    <w:rsid w:val="00DF1F07"/>
    <w:rsid w:val="00DF2BCB"/>
    <w:rsid w:val="00DF3424"/>
    <w:rsid w:val="00DF36F8"/>
    <w:rsid w:val="00DF3CFE"/>
    <w:rsid w:val="00DF41EA"/>
    <w:rsid w:val="00DF4422"/>
    <w:rsid w:val="00DF46ED"/>
    <w:rsid w:val="00DF4F5E"/>
    <w:rsid w:val="00DF59CE"/>
    <w:rsid w:val="00DF5BA1"/>
    <w:rsid w:val="00DF67B6"/>
    <w:rsid w:val="00DF682F"/>
    <w:rsid w:val="00DF69F1"/>
    <w:rsid w:val="00DF7806"/>
    <w:rsid w:val="00DF7D54"/>
    <w:rsid w:val="00E00C47"/>
    <w:rsid w:val="00E00F65"/>
    <w:rsid w:val="00E018A9"/>
    <w:rsid w:val="00E01CE1"/>
    <w:rsid w:val="00E01D58"/>
    <w:rsid w:val="00E025A5"/>
    <w:rsid w:val="00E02649"/>
    <w:rsid w:val="00E02B16"/>
    <w:rsid w:val="00E02EED"/>
    <w:rsid w:val="00E03639"/>
    <w:rsid w:val="00E039CE"/>
    <w:rsid w:val="00E039E8"/>
    <w:rsid w:val="00E04230"/>
    <w:rsid w:val="00E04A5B"/>
    <w:rsid w:val="00E04EC1"/>
    <w:rsid w:val="00E0567C"/>
    <w:rsid w:val="00E06341"/>
    <w:rsid w:val="00E06415"/>
    <w:rsid w:val="00E06643"/>
    <w:rsid w:val="00E06A14"/>
    <w:rsid w:val="00E06E06"/>
    <w:rsid w:val="00E07091"/>
    <w:rsid w:val="00E0715F"/>
    <w:rsid w:val="00E076B4"/>
    <w:rsid w:val="00E0773D"/>
    <w:rsid w:val="00E07DFB"/>
    <w:rsid w:val="00E10430"/>
    <w:rsid w:val="00E10488"/>
    <w:rsid w:val="00E107EB"/>
    <w:rsid w:val="00E111B6"/>
    <w:rsid w:val="00E11D63"/>
    <w:rsid w:val="00E12547"/>
    <w:rsid w:val="00E1261C"/>
    <w:rsid w:val="00E13309"/>
    <w:rsid w:val="00E134A8"/>
    <w:rsid w:val="00E13567"/>
    <w:rsid w:val="00E1370D"/>
    <w:rsid w:val="00E1394C"/>
    <w:rsid w:val="00E1471A"/>
    <w:rsid w:val="00E14AA8"/>
    <w:rsid w:val="00E14B8C"/>
    <w:rsid w:val="00E14BAC"/>
    <w:rsid w:val="00E14CCC"/>
    <w:rsid w:val="00E152D2"/>
    <w:rsid w:val="00E158DB"/>
    <w:rsid w:val="00E15966"/>
    <w:rsid w:val="00E16041"/>
    <w:rsid w:val="00E16CAB"/>
    <w:rsid w:val="00E16CFB"/>
    <w:rsid w:val="00E170A6"/>
    <w:rsid w:val="00E177DE"/>
    <w:rsid w:val="00E178BB"/>
    <w:rsid w:val="00E17D32"/>
    <w:rsid w:val="00E17ED2"/>
    <w:rsid w:val="00E202B1"/>
    <w:rsid w:val="00E20567"/>
    <w:rsid w:val="00E20A0D"/>
    <w:rsid w:val="00E20F5C"/>
    <w:rsid w:val="00E21047"/>
    <w:rsid w:val="00E21C7D"/>
    <w:rsid w:val="00E226B3"/>
    <w:rsid w:val="00E22E77"/>
    <w:rsid w:val="00E23441"/>
    <w:rsid w:val="00E23510"/>
    <w:rsid w:val="00E23588"/>
    <w:rsid w:val="00E23A6D"/>
    <w:rsid w:val="00E23F30"/>
    <w:rsid w:val="00E24074"/>
    <w:rsid w:val="00E240BE"/>
    <w:rsid w:val="00E24393"/>
    <w:rsid w:val="00E243EB"/>
    <w:rsid w:val="00E24822"/>
    <w:rsid w:val="00E248FB"/>
    <w:rsid w:val="00E24F58"/>
    <w:rsid w:val="00E24F66"/>
    <w:rsid w:val="00E2534E"/>
    <w:rsid w:val="00E2562B"/>
    <w:rsid w:val="00E25CF7"/>
    <w:rsid w:val="00E2678B"/>
    <w:rsid w:val="00E26959"/>
    <w:rsid w:val="00E269ED"/>
    <w:rsid w:val="00E26E67"/>
    <w:rsid w:val="00E26F0E"/>
    <w:rsid w:val="00E26FB6"/>
    <w:rsid w:val="00E272E1"/>
    <w:rsid w:val="00E273DD"/>
    <w:rsid w:val="00E2764F"/>
    <w:rsid w:val="00E2766E"/>
    <w:rsid w:val="00E27A99"/>
    <w:rsid w:val="00E27F8A"/>
    <w:rsid w:val="00E30067"/>
    <w:rsid w:val="00E304E0"/>
    <w:rsid w:val="00E305A4"/>
    <w:rsid w:val="00E30665"/>
    <w:rsid w:val="00E30681"/>
    <w:rsid w:val="00E30C2B"/>
    <w:rsid w:val="00E310B6"/>
    <w:rsid w:val="00E311F6"/>
    <w:rsid w:val="00E313BD"/>
    <w:rsid w:val="00E31E1E"/>
    <w:rsid w:val="00E321D0"/>
    <w:rsid w:val="00E325DC"/>
    <w:rsid w:val="00E326EE"/>
    <w:rsid w:val="00E326FC"/>
    <w:rsid w:val="00E32AB0"/>
    <w:rsid w:val="00E33181"/>
    <w:rsid w:val="00E3325D"/>
    <w:rsid w:val="00E33874"/>
    <w:rsid w:val="00E3389E"/>
    <w:rsid w:val="00E34085"/>
    <w:rsid w:val="00E343D7"/>
    <w:rsid w:val="00E34ACD"/>
    <w:rsid w:val="00E34DE6"/>
    <w:rsid w:val="00E34E35"/>
    <w:rsid w:val="00E35BE4"/>
    <w:rsid w:val="00E35E29"/>
    <w:rsid w:val="00E36040"/>
    <w:rsid w:val="00E361E2"/>
    <w:rsid w:val="00E362A7"/>
    <w:rsid w:val="00E367C0"/>
    <w:rsid w:val="00E36895"/>
    <w:rsid w:val="00E368DA"/>
    <w:rsid w:val="00E36B87"/>
    <w:rsid w:val="00E370D9"/>
    <w:rsid w:val="00E37D17"/>
    <w:rsid w:val="00E40040"/>
    <w:rsid w:val="00E4026F"/>
    <w:rsid w:val="00E40285"/>
    <w:rsid w:val="00E40571"/>
    <w:rsid w:val="00E406D7"/>
    <w:rsid w:val="00E40D3E"/>
    <w:rsid w:val="00E410B3"/>
    <w:rsid w:val="00E4137D"/>
    <w:rsid w:val="00E41517"/>
    <w:rsid w:val="00E41704"/>
    <w:rsid w:val="00E41742"/>
    <w:rsid w:val="00E41F2C"/>
    <w:rsid w:val="00E42418"/>
    <w:rsid w:val="00E4332B"/>
    <w:rsid w:val="00E43341"/>
    <w:rsid w:val="00E435B9"/>
    <w:rsid w:val="00E435FE"/>
    <w:rsid w:val="00E4372E"/>
    <w:rsid w:val="00E4394A"/>
    <w:rsid w:val="00E43AD6"/>
    <w:rsid w:val="00E43E0B"/>
    <w:rsid w:val="00E43ED2"/>
    <w:rsid w:val="00E44071"/>
    <w:rsid w:val="00E44533"/>
    <w:rsid w:val="00E44AEF"/>
    <w:rsid w:val="00E44FEC"/>
    <w:rsid w:val="00E45126"/>
    <w:rsid w:val="00E45380"/>
    <w:rsid w:val="00E4545A"/>
    <w:rsid w:val="00E454FA"/>
    <w:rsid w:val="00E45A33"/>
    <w:rsid w:val="00E45A39"/>
    <w:rsid w:val="00E45D0C"/>
    <w:rsid w:val="00E45E8E"/>
    <w:rsid w:val="00E46963"/>
    <w:rsid w:val="00E46CA2"/>
    <w:rsid w:val="00E46CC7"/>
    <w:rsid w:val="00E47049"/>
    <w:rsid w:val="00E470C5"/>
    <w:rsid w:val="00E4734A"/>
    <w:rsid w:val="00E4761B"/>
    <w:rsid w:val="00E47DE4"/>
    <w:rsid w:val="00E50491"/>
    <w:rsid w:val="00E505E7"/>
    <w:rsid w:val="00E506CE"/>
    <w:rsid w:val="00E508B9"/>
    <w:rsid w:val="00E50987"/>
    <w:rsid w:val="00E50E15"/>
    <w:rsid w:val="00E51510"/>
    <w:rsid w:val="00E518BE"/>
    <w:rsid w:val="00E52196"/>
    <w:rsid w:val="00E5266C"/>
    <w:rsid w:val="00E526FE"/>
    <w:rsid w:val="00E52B82"/>
    <w:rsid w:val="00E53111"/>
    <w:rsid w:val="00E53302"/>
    <w:rsid w:val="00E53325"/>
    <w:rsid w:val="00E53AD5"/>
    <w:rsid w:val="00E53B46"/>
    <w:rsid w:val="00E53C16"/>
    <w:rsid w:val="00E53D6A"/>
    <w:rsid w:val="00E5424B"/>
    <w:rsid w:val="00E54485"/>
    <w:rsid w:val="00E5488B"/>
    <w:rsid w:val="00E548D4"/>
    <w:rsid w:val="00E54907"/>
    <w:rsid w:val="00E54DA1"/>
    <w:rsid w:val="00E54F16"/>
    <w:rsid w:val="00E55601"/>
    <w:rsid w:val="00E55C29"/>
    <w:rsid w:val="00E55E1B"/>
    <w:rsid w:val="00E5611B"/>
    <w:rsid w:val="00E5639B"/>
    <w:rsid w:val="00E5639D"/>
    <w:rsid w:val="00E56432"/>
    <w:rsid w:val="00E56701"/>
    <w:rsid w:val="00E569AE"/>
    <w:rsid w:val="00E56B82"/>
    <w:rsid w:val="00E56F26"/>
    <w:rsid w:val="00E57655"/>
    <w:rsid w:val="00E577D0"/>
    <w:rsid w:val="00E57918"/>
    <w:rsid w:val="00E57BBB"/>
    <w:rsid w:val="00E57D26"/>
    <w:rsid w:val="00E6025F"/>
    <w:rsid w:val="00E60CD5"/>
    <w:rsid w:val="00E61192"/>
    <w:rsid w:val="00E61636"/>
    <w:rsid w:val="00E6164D"/>
    <w:rsid w:val="00E61B02"/>
    <w:rsid w:val="00E61D5C"/>
    <w:rsid w:val="00E621DF"/>
    <w:rsid w:val="00E6221E"/>
    <w:rsid w:val="00E62469"/>
    <w:rsid w:val="00E62702"/>
    <w:rsid w:val="00E6277A"/>
    <w:rsid w:val="00E62977"/>
    <w:rsid w:val="00E62D51"/>
    <w:rsid w:val="00E631DE"/>
    <w:rsid w:val="00E63672"/>
    <w:rsid w:val="00E637B7"/>
    <w:rsid w:val="00E639D1"/>
    <w:rsid w:val="00E63A62"/>
    <w:rsid w:val="00E63ABD"/>
    <w:rsid w:val="00E63DA1"/>
    <w:rsid w:val="00E647F1"/>
    <w:rsid w:val="00E64A75"/>
    <w:rsid w:val="00E64DB9"/>
    <w:rsid w:val="00E64DF1"/>
    <w:rsid w:val="00E65048"/>
    <w:rsid w:val="00E65296"/>
    <w:rsid w:val="00E6592B"/>
    <w:rsid w:val="00E65951"/>
    <w:rsid w:val="00E65A8C"/>
    <w:rsid w:val="00E66CB1"/>
    <w:rsid w:val="00E66D6F"/>
    <w:rsid w:val="00E671A6"/>
    <w:rsid w:val="00E67E45"/>
    <w:rsid w:val="00E67EFB"/>
    <w:rsid w:val="00E7003B"/>
    <w:rsid w:val="00E70347"/>
    <w:rsid w:val="00E70B0A"/>
    <w:rsid w:val="00E70D1E"/>
    <w:rsid w:val="00E711F1"/>
    <w:rsid w:val="00E71674"/>
    <w:rsid w:val="00E71762"/>
    <w:rsid w:val="00E71EF4"/>
    <w:rsid w:val="00E71F03"/>
    <w:rsid w:val="00E723DD"/>
    <w:rsid w:val="00E7281C"/>
    <w:rsid w:val="00E72B9C"/>
    <w:rsid w:val="00E72D17"/>
    <w:rsid w:val="00E72D25"/>
    <w:rsid w:val="00E730CF"/>
    <w:rsid w:val="00E7333F"/>
    <w:rsid w:val="00E73996"/>
    <w:rsid w:val="00E73B9E"/>
    <w:rsid w:val="00E7410A"/>
    <w:rsid w:val="00E7482E"/>
    <w:rsid w:val="00E74AE0"/>
    <w:rsid w:val="00E74B55"/>
    <w:rsid w:val="00E752B4"/>
    <w:rsid w:val="00E75502"/>
    <w:rsid w:val="00E758B9"/>
    <w:rsid w:val="00E75926"/>
    <w:rsid w:val="00E75E15"/>
    <w:rsid w:val="00E75E71"/>
    <w:rsid w:val="00E75F32"/>
    <w:rsid w:val="00E75F68"/>
    <w:rsid w:val="00E7637E"/>
    <w:rsid w:val="00E7658E"/>
    <w:rsid w:val="00E7665D"/>
    <w:rsid w:val="00E768A6"/>
    <w:rsid w:val="00E76E08"/>
    <w:rsid w:val="00E76E5C"/>
    <w:rsid w:val="00E77986"/>
    <w:rsid w:val="00E80701"/>
    <w:rsid w:val="00E80974"/>
    <w:rsid w:val="00E80D2A"/>
    <w:rsid w:val="00E810A5"/>
    <w:rsid w:val="00E811F1"/>
    <w:rsid w:val="00E8149E"/>
    <w:rsid w:val="00E81529"/>
    <w:rsid w:val="00E8172E"/>
    <w:rsid w:val="00E81CCD"/>
    <w:rsid w:val="00E82187"/>
    <w:rsid w:val="00E821B0"/>
    <w:rsid w:val="00E825C5"/>
    <w:rsid w:val="00E82BDD"/>
    <w:rsid w:val="00E82C83"/>
    <w:rsid w:val="00E835C1"/>
    <w:rsid w:val="00E83C70"/>
    <w:rsid w:val="00E83E1B"/>
    <w:rsid w:val="00E83E5C"/>
    <w:rsid w:val="00E84256"/>
    <w:rsid w:val="00E84842"/>
    <w:rsid w:val="00E84860"/>
    <w:rsid w:val="00E84B25"/>
    <w:rsid w:val="00E84BA2"/>
    <w:rsid w:val="00E84CAF"/>
    <w:rsid w:val="00E84E0E"/>
    <w:rsid w:val="00E851CD"/>
    <w:rsid w:val="00E85C12"/>
    <w:rsid w:val="00E85D72"/>
    <w:rsid w:val="00E86057"/>
    <w:rsid w:val="00E861AB"/>
    <w:rsid w:val="00E864B7"/>
    <w:rsid w:val="00E86A24"/>
    <w:rsid w:val="00E87065"/>
    <w:rsid w:val="00E8726A"/>
    <w:rsid w:val="00E87471"/>
    <w:rsid w:val="00E87A5A"/>
    <w:rsid w:val="00E87E23"/>
    <w:rsid w:val="00E9038A"/>
    <w:rsid w:val="00E905BE"/>
    <w:rsid w:val="00E90712"/>
    <w:rsid w:val="00E91036"/>
    <w:rsid w:val="00E9189F"/>
    <w:rsid w:val="00E91D84"/>
    <w:rsid w:val="00E92036"/>
    <w:rsid w:val="00E9214B"/>
    <w:rsid w:val="00E92169"/>
    <w:rsid w:val="00E9229C"/>
    <w:rsid w:val="00E92490"/>
    <w:rsid w:val="00E924CD"/>
    <w:rsid w:val="00E9250E"/>
    <w:rsid w:val="00E927B4"/>
    <w:rsid w:val="00E92B70"/>
    <w:rsid w:val="00E92D25"/>
    <w:rsid w:val="00E93237"/>
    <w:rsid w:val="00E932A3"/>
    <w:rsid w:val="00E9334C"/>
    <w:rsid w:val="00E94394"/>
    <w:rsid w:val="00E947F5"/>
    <w:rsid w:val="00E94C70"/>
    <w:rsid w:val="00E94D2B"/>
    <w:rsid w:val="00E953A4"/>
    <w:rsid w:val="00E95660"/>
    <w:rsid w:val="00E95C55"/>
    <w:rsid w:val="00E95CB0"/>
    <w:rsid w:val="00E964D6"/>
    <w:rsid w:val="00E97791"/>
    <w:rsid w:val="00E97907"/>
    <w:rsid w:val="00E97EAD"/>
    <w:rsid w:val="00EA04C0"/>
    <w:rsid w:val="00EA0E35"/>
    <w:rsid w:val="00EA0E5E"/>
    <w:rsid w:val="00EA1179"/>
    <w:rsid w:val="00EA17D0"/>
    <w:rsid w:val="00EA19E7"/>
    <w:rsid w:val="00EA1A26"/>
    <w:rsid w:val="00EA1BF1"/>
    <w:rsid w:val="00EA3BA4"/>
    <w:rsid w:val="00EA3BCB"/>
    <w:rsid w:val="00EA3C3D"/>
    <w:rsid w:val="00EA3CE2"/>
    <w:rsid w:val="00EA3D1C"/>
    <w:rsid w:val="00EA408A"/>
    <w:rsid w:val="00EA43DD"/>
    <w:rsid w:val="00EA45C6"/>
    <w:rsid w:val="00EA470D"/>
    <w:rsid w:val="00EA4BA5"/>
    <w:rsid w:val="00EA4DAE"/>
    <w:rsid w:val="00EA563C"/>
    <w:rsid w:val="00EA56E8"/>
    <w:rsid w:val="00EA5946"/>
    <w:rsid w:val="00EA5DA3"/>
    <w:rsid w:val="00EA5EED"/>
    <w:rsid w:val="00EA6387"/>
    <w:rsid w:val="00EA6478"/>
    <w:rsid w:val="00EA651E"/>
    <w:rsid w:val="00EA6CA8"/>
    <w:rsid w:val="00EA6D02"/>
    <w:rsid w:val="00EA6D09"/>
    <w:rsid w:val="00EA71D9"/>
    <w:rsid w:val="00EA723B"/>
    <w:rsid w:val="00EA773F"/>
    <w:rsid w:val="00EA78B6"/>
    <w:rsid w:val="00EA7B4C"/>
    <w:rsid w:val="00EA7C0C"/>
    <w:rsid w:val="00EB03DC"/>
    <w:rsid w:val="00EB0EF8"/>
    <w:rsid w:val="00EB0F55"/>
    <w:rsid w:val="00EB1811"/>
    <w:rsid w:val="00EB1948"/>
    <w:rsid w:val="00EB1A1C"/>
    <w:rsid w:val="00EB252D"/>
    <w:rsid w:val="00EB26B4"/>
    <w:rsid w:val="00EB314B"/>
    <w:rsid w:val="00EB31C9"/>
    <w:rsid w:val="00EB351D"/>
    <w:rsid w:val="00EB3926"/>
    <w:rsid w:val="00EB3CEE"/>
    <w:rsid w:val="00EB411B"/>
    <w:rsid w:val="00EB4386"/>
    <w:rsid w:val="00EB4E44"/>
    <w:rsid w:val="00EB4EB8"/>
    <w:rsid w:val="00EB4FC2"/>
    <w:rsid w:val="00EB5079"/>
    <w:rsid w:val="00EB51A9"/>
    <w:rsid w:val="00EB5234"/>
    <w:rsid w:val="00EB5236"/>
    <w:rsid w:val="00EB58DA"/>
    <w:rsid w:val="00EB5AC9"/>
    <w:rsid w:val="00EB5C8E"/>
    <w:rsid w:val="00EB5EB0"/>
    <w:rsid w:val="00EB6345"/>
    <w:rsid w:val="00EB63F8"/>
    <w:rsid w:val="00EB644A"/>
    <w:rsid w:val="00EB667A"/>
    <w:rsid w:val="00EB6F91"/>
    <w:rsid w:val="00EB71B8"/>
    <w:rsid w:val="00EB76F8"/>
    <w:rsid w:val="00EB7B93"/>
    <w:rsid w:val="00EB7DF7"/>
    <w:rsid w:val="00EB7F1B"/>
    <w:rsid w:val="00EB7F5F"/>
    <w:rsid w:val="00EB7F7B"/>
    <w:rsid w:val="00EC005B"/>
    <w:rsid w:val="00EC022A"/>
    <w:rsid w:val="00EC1DB8"/>
    <w:rsid w:val="00EC1DCF"/>
    <w:rsid w:val="00EC26AB"/>
    <w:rsid w:val="00EC279C"/>
    <w:rsid w:val="00EC2819"/>
    <w:rsid w:val="00EC30BA"/>
    <w:rsid w:val="00EC3221"/>
    <w:rsid w:val="00EC335D"/>
    <w:rsid w:val="00EC44FF"/>
    <w:rsid w:val="00EC467F"/>
    <w:rsid w:val="00EC48E8"/>
    <w:rsid w:val="00EC5634"/>
    <w:rsid w:val="00EC5667"/>
    <w:rsid w:val="00EC5D7C"/>
    <w:rsid w:val="00EC6306"/>
    <w:rsid w:val="00EC6504"/>
    <w:rsid w:val="00EC65EE"/>
    <w:rsid w:val="00EC671B"/>
    <w:rsid w:val="00EC6766"/>
    <w:rsid w:val="00EC7140"/>
    <w:rsid w:val="00EC744A"/>
    <w:rsid w:val="00ED0471"/>
    <w:rsid w:val="00ED0592"/>
    <w:rsid w:val="00ED0CD0"/>
    <w:rsid w:val="00ED0EE6"/>
    <w:rsid w:val="00ED1066"/>
    <w:rsid w:val="00ED14C9"/>
    <w:rsid w:val="00ED19D0"/>
    <w:rsid w:val="00ED1BAC"/>
    <w:rsid w:val="00ED1C4B"/>
    <w:rsid w:val="00ED1F33"/>
    <w:rsid w:val="00ED20A7"/>
    <w:rsid w:val="00ED2307"/>
    <w:rsid w:val="00ED25D1"/>
    <w:rsid w:val="00ED354F"/>
    <w:rsid w:val="00ED390B"/>
    <w:rsid w:val="00ED3ACF"/>
    <w:rsid w:val="00ED3D3E"/>
    <w:rsid w:val="00ED3DB2"/>
    <w:rsid w:val="00ED4125"/>
    <w:rsid w:val="00ED4162"/>
    <w:rsid w:val="00ED5071"/>
    <w:rsid w:val="00ED525C"/>
    <w:rsid w:val="00ED59FB"/>
    <w:rsid w:val="00ED5D1B"/>
    <w:rsid w:val="00ED5D83"/>
    <w:rsid w:val="00ED63F5"/>
    <w:rsid w:val="00ED6455"/>
    <w:rsid w:val="00ED65C0"/>
    <w:rsid w:val="00ED6703"/>
    <w:rsid w:val="00ED69EA"/>
    <w:rsid w:val="00ED6E7F"/>
    <w:rsid w:val="00ED7489"/>
    <w:rsid w:val="00ED7899"/>
    <w:rsid w:val="00ED7B84"/>
    <w:rsid w:val="00EE019E"/>
    <w:rsid w:val="00EE02DA"/>
    <w:rsid w:val="00EE0B59"/>
    <w:rsid w:val="00EE0F70"/>
    <w:rsid w:val="00EE1196"/>
    <w:rsid w:val="00EE12CA"/>
    <w:rsid w:val="00EE1AB0"/>
    <w:rsid w:val="00EE25F5"/>
    <w:rsid w:val="00EE26B1"/>
    <w:rsid w:val="00EE26EA"/>
    <w:rsid w:val="00EE2FE6"/>
    <w:rsid w:val="00EE31C5"/>
    <w:rsid w:val="00EE352D"/>
    <w:rsid w:val="00EE3570"/>
    <w:rsid w:val="00EE35E4"/>
    <w:rsid w:val="00EE363B"/>
    <w:rsid w:val="00EE45ED"/>
    <w:rsid w:val="00EE4743"/>
    <w:rsid w:val="00EE5BA7"/>
    <w:rsid w:val="00EE5C31"/>
    <w:rsid w:val="00EE5CFE"/>
    <w:rsid w:val="00EE640C"/>
    <w:rsid w:val="00EE6506"/>
    <w:rsid w:val="00EE6881"/>
    <w:rsid w:val="00EE6A6A"/>
    <w:rsid w:val="00EE722D"/>
    <w:rsid w:val="00EE7441"/>
    <w:rsid w:val="00EE7576"/>
    <w:rsid w:val="00EE78C5"/>
    <w:rsid w:val="00EE796C"/>
    <w:rsid w:val="00EF0A6F"/>
    <w:rsid w:val="00EF0E91"/>
    <w:rsid w:val="00EF1A51"/>
    <w:rsid w:val="00EF1ACE"/>
    <w:rsid w:val="00EF1AEE"/>
    <w:rsid w:val="00EF1BE7"/>
    <w:rsid w:val="00EF2133"/>
    <w:rsid w:val="00EF2C97"/>
    <w:rsid w:val="00EF2E6B"/>
    <w:rsid w:val="00EF30BA"/>
    <w:rsid w:val="00EF32EB"/>
    <w:rsid w:val="00EF3865"/>
    <w:rsid w:val="00EF3AC9"/>
    <w:rsid w:val="00EF3B77"/>
    <w:rsid w:val="00EF3DF3"/>
    <w:rsid w:val="00EF3E9B"/>
    <w:rsid w:val="00EF44E5"/>
    <w:rsid w:val="00EF4630"/>
    <w:rsid w:val="00EF4E38"/>
    <w:rsid w:val="00EF5442"/>
    <w:rsid w:val="00EF56F1"/>
    <w:rsid w:val="00EF5BC2"/>
    <w:rsid w:val="00EF5CC2"/>
    <w:rsid w:val="00EF5DDD"/>
    <w:rsid w:val="00EF5E76"/>
    <w:rsid w:val="00EF5F93"/>
    <w:rsid w:val="00EF608D"/>
    <w:rsid w:val="00EF65AE"/>
    <w:rsid w:val="00EF6871"/>
    <w:rsid w:val="00EF6B10"/>
    <w:rsid w:val="00EF6B89"/>
    <w:rsid w:val="00EF6CBE"/>
    <w:rsid w:val="00EF6D71"/>
    <w:rsid w:val="00EF6EDD"/>
    <w:rsid w:val="00EF74A9"/>
    <w:rsid w:val="00EF74B3"/>
    <w:rsid w:val="00EF7772"/>
    <w:rsid w:val="00EF7DE0"/>
    <w:rsid w:val="00F0034B"/>
    <w:rsid w:val="00F0045F"/>
    <w:rsid w:val="00F009D1"/>
    <w:rsid w:val="00F00A33"/>
    <w:rsid w:val="00F00D96"/>
    <w:rsid w:val="00F01258"/>
    <w:rsid w:val="00F014A2"/>
    <w:rsid w:val="00F01533"/>
    <w:rsid w:val="00F0181E"/>
    <w:rsid w:val="00F01BA2"/>
    <w:rsid w:val="00F01BC7"/>
    <w:rsid w:val="00F01C40"/>
    <w:rsid w:val="00F01EDF"/>
    <w:rsid w:val="00F01F00"/>
    <w:rsid w:val="00F01F92"/>
    <w:rsid w:val="00F0272A"/>
    <w:rsid w:val="00F02754"/>
    <w:rsid w:val="00F0278B"/>
    <w:rsid w:val="00F02AB0"/>
    <w:rsid w:val="00F02D70"/>
    <w:rsid w:val="00F02EA8"/>
    <w:rsid w:val="00F02F8E"/>
    <w:rsid w:val="00F0309D"/>
    <w:rsid w:val="00F0333C"/>
    <w:rsid w:val="00F03451"/>
    <w:rsid w:val="00F03787"/>
    <w:rsid w:val="00F03BE2"/>
    <w:rsid w:val="00F043B8"/>
    <w:rsid w:val="00F04444"/>
    <w:rsid w:val="00F0463D"/>
    <w:rsid w:val="00F0479F"/>
    <w:rsid w:val="00F048AC"/>
    <w:rsid w:val="00F04B25"/>
    <w:rsid w:val="00F04BEE"/>
    <w:rsid w:val="00F059FE"/>
    <w:rsid w:val="00F05DE1"/>
    <w:rsid w:val="00F05F9D"/>
    <w:rsid w:val="00F05FD1"/>
    <w:rsid w:val="00F06115"/>
    <w:rsid w:val="00F0626B"/>
    <w:rsid w:val="00F06727"/>
    <w:rsid w:val="00F06AF0"/>
    <w:rsid w:val="00F06BA4"/>
    <w:rsid w:val="00F07204"/>
    <w:rsid w:val="00F0744D"/>
    <w:rsid w:val="00F07897"/>
    <w:rsid w:val="00F0792B"/>
    <w:rsid w:val="00F07CA0"/>
    <w:rsid w:val="00F07ECE"/>
    <w:rsid w:val="00F10303"/>
    <w:rsid w:val="00F10A39"/>
    <w:rsid w:val="00F10CCD"/>
    <w:rsid w:val="00F11239"/>
    <w:rsid w:val="00F112D2"/>
    <w:rsid w:val="00F114F5"/>
    <w:rsid w:val="00F11853"/>
    <w:rsid w:val="00F11A20"/>
    <w:rsid w:val="00F11DE8"/>
    <w:rsid w:val="00F12849"/>
    <w:rsid w:val="00F12A15"/>
    <w:rsid w:val="00F12A81"/>
    <w:rsid w:val="00F12B38"/>
    <w:rsid w:val="00F12B39"/>
    <w:rsid w:val="00F12B92"/>
    <w:rsid w:val="00F12B99"/>
    <w:rsid w:val="00F13153"/>
    <w:rsid w:val="00F1340F"/>
    <w:rsid w:val="00F137E0"/>
    <w:rsid w:val="00F13829"/>
    <w:rsid w:val="00F13B93"/>
    <w:rsid w:val="00F13D55"/>
    <w:rsid w:val="00F13E26"/>
    <w:rsid w:val="00F1453E"/>
    <w:rsid w:val="00F147EC"/>
    <w:rsid w:val="00F14AC6"/>
    <w:rsid w:val="00F14AF9"/>
    <w:rsid w:val="00F14E96"/>
    <w:rsid w:val="00F14F84"/>
    <w:rsid w:val="00F155A5"/>
    <w:rsid w:val="00F156BC"/>
    <w:rsid w:val="00F159CC"/>
    <w:rsid w:val="00F15B8E"/>
    <w:rsid w:val="00F15D0F"/>
    <w:rsid w:val="00F15D76"/>
    <w:rsid w:val="00F161FD"/>
    <w:rsid w:val="00F16341"/>
    <w:rsid w:val="00F164DD"/>
    <w:rsid w:val="00F1665B"/>
    <w:rsid w:val="00F16A2C"/>
    <w:rsid w:val="00F16EB2"/>
    <w:rsid w:val="00F17AF6"/>
    <w:rsid w:val="00F17B04"/>
    <w:rsid w:val="00F20CCE"/>
    <w:rsid w:val="00F20CD7"/>
    <w:rsid w:val="00F20DB5"/>
    <w:rsid w:val="00F21861"/>
    <w:rsid w:val="00F21A6C"/>
    <w:rsid w:val="00F22029"/>
    <w:rsid w:val="00F22848"/>
    <w:rsid w:val="00F22873"/>
    <w:rsid w:val="00F22D30"/>
    <w:rsid w:val="00F2359D"/>
    <w:rsid w:val="00F23A2B"/>
    <w:rsid w:val="00F2455D"/>
    <w:rsid w:val="00F2478B"/>
    <w:rsid w:val="00F2492E"/>
    <w:rsid w:val="00F24EC6"/>
    <w:rsid w:val="00F25070"/>
    <w:rsid w:val="00F25740"/>
    <w:rsid w:val="00F25DA5"/>
    <w:rsid w:val="00F25EBE"/>
    <w:rsid w:val="00F25FFF"/>
    <w:rsid w:val="00F26315"/>
    <w:rsid w:val="00F26697"/>
    <w:rsid w:val="00F26956"/>
    <w:rsid w:val="00F26BB5"/>
    <w:rsid w:val="00F26C6C"/>
    <w:rsid w:val="00F26D9C"/>
    <w:rsid w:val="00F26FE2"/>
    <w:rsid w:val="00F272A2"/>
    <w:rsid w:val="00F275C8"/>
    <w:rsid w:val="00F2770A"/>
    <w:rsid w:val="00F2770D"/>
    <w:rsid w:val="00F27863"/>
    <w:rsid w:val="00F27B49"/>
    <w:rsid w:val="00F27E9B"/>
    <w:rsid w:val="00F3029C"/>
    <w:rsid w:val="00F30543"/>
    <w:rsid w:val="00F307EC"/>
    <w:rsid w:val="00F30C69"/>
    <w:rsid w:val="00F31571"/>
    <w:rsid w:val="00F322E8"/>
    <w:rsid w:val="00F326A3"/>
    <w:rsid w:val="00F327B9"/>
    <w:rsid w:val="00F3284A"/>
    <w:rsid w:val="00F32BBE"/>
    <w:rsid w:val="00F32ED1"/>
    <w:rsid w:val="00F330D8"/>
    <w:rsid w:val="00F33700"/>
    <w:rsid w:val="00F33C98"/>
    <w:rsid w:val="00F34340"/>
    <w:rsid w:val="00F344B8"/>
    <w:rsid w:val="00F347BF"/>
    <w:rsid w:val="00F3486E"/>
    <w:rsid w:val="00F35297"/>
    <w:rsid w:val="00F3541E"/>
    <w:rsid w:val="00F3568A"/>
    <w:rsid w:val="00F357A4"/>
    <w:rsid w:val="00F35A0D"/>
    <w:rsid w:val="00F35C88"/>
    <w:rsid w:val="00F35E72"/>
    <w:rsid w:val="00F35F82"/>
    <w:rsid w:val="00F360A7"/>
    <w:rsid w:val="00F36CD6"/>
    <w:rsid w:val="00F37CA4"/>
    <w:rsid w:val="00F37EF7"/>
    <w:rsid w:val="00F40271"/>
    <w:rsid w:val="00F40359"/>
    <w:rsid w:val="00F4039E"/>
    <w:rsid w:val="00F407AE"/>
    <w:rsid w:val="00F408E4"/>
    <w:rsid w:val="00F4091C"/>
    <w:rsid w:val="00F40A8E"/>
    <w:rsid w:val="00F40B6A"/>
    <w:rsid w:val="00F4132A"/>
    <w:rsid w:val="00F415AA"/>
    <w:rsid w:val="00F41656"/>
    <w:rsid w:val="00F416B1"/>
    <w:rsid w:val="00F416F9"/>
    <w:rsid w:val="00F4170A"/>
    <w:rsid w:val="00F41B55"/>
    <w:rsid w:val="00F42A91"/>
    <w:rsid w:val="00F43182"/>
    <w:rsid w:val="00F4338E"/>
    <w:rsid w:val="00F43419"/>
    <w:rsid w:val="00F43523"/>
    <w:rsid w:val="00F43895"/>
    <w:rsid w:val="00F43FE0"/>
    <w:rsid w:val="00F4427A"/>
    <w:rsid w:val="00F442B8"/>
    <w:rsid w:val="00F444D9"/>
    <w:rsid w:val="00F446B0"/>
    <w:rsid w:val="00F44A52"/>
    <w:rsid w:val="00F44BAB"/>
    <w:rsid w:val="00F44D20"/>
    <w:rsid w:val="00F4503E"/>
    <w:rsid w:val="00F45467"/>
    <w:rsid w:val="00F455DE"/>
    <w:rsid w:val="00F4577F"/>
    <w:rsid w:val="00F4594E"/>
    <w:rsid w:val="00F45BB9"/>
    <w:rsid w:val="00F46CE5"/>
    <w:rsid w:val="00F46FF2"/>
    <w:rsid w:val="00F47060"/>
    <w:rsid w:val="00F474B5"/>
    <w:rsid w:val="00F4764A"/>
    <w:rsid w:val="00F476ED"/>
    <w:rsid w:val="00F477AD"/>
    <w:rsid w:val="00F4799A"/>
    <w:rsid w:val="00F47C86"/>
    <w:rsid w:val="00F47FA7"/>
    <w:rsid w:val="00F50121"/>
    <w:rsid w:val="00F50D0A"/>
    <w:rsid w:val="00F51095"/>
    <w:rsid w:val="00F510CC"/>
    <w:rsid w:val="00F510E9"/>
    <w:rsid w:val="00F516B1"/>
    <w:rsid w:val="00F5178A"/>
    <w:rsid w:val="00F52502"/>
    <w:rsid w:val="00F5254B"/>
    <w:rsid w:val="00F528CA"/>
    <w:rsid w:val="00F5342B"/>
    <w:rsid w:val="00F537A7"/>
    <w:rsid w:val="00F53B2A"/>
    <w:rsid w:val="00F53F20"/>
    <w:rsid w:val="00F53FF3"/>
    <w:rsid w:val="00F5406C"/>
    <w:rsid w:val="00F540D9"/>
    <w:rsid w:val="00F549DB"/>
    <w:rsid w:val="00F54AD0"/>
    <w:rsid w:val="00F54C8E"/>
    <w:rsid w:val="00F54D02"/>
    <w:rsid w:val="00F553F9"/>
    <w:rsid w:val="00F55470"/>
    <w:rsid w:val="00F55599"/>
    <w:rsid w:val="00F5583E"/>
    <w:rsid w:val="00F55987"/>
    <w:rsid w:val="00F55DF9"/>
    <w:rsid w:val="00F55E09"/>
    <w:rsid w:val="00F55FC8"/>
    <w:rsid w:val="00F56996"/>
    <w:rsid w:val="00F56B02"/>
    <w:rsid w:val="00F56B37"/>
    <w:rsid w:val="00F56E7A"/>
    <w:rsid w:val="00F579EA"/>
    <w:rsid w:val="00F57C06"/>
    <w:rsid w:val="00F57CF3"/>
    <w:rsid w:val="00F6034E"/>
    <w:rsid w:val="00F60690"/>
    <w:rsid w:val="00F609B8"/>
    <w:rsid w:val="00F60AF7"/>
    <w:rsid w:val="00F61048"/>
    <w:rsid w:val="00F613B9"/>
    <w:rsid w:val="00F614FF"/>
    <w:rsid w:val="00F61E81"/>
    <w:rsid w:val="00F61F0D"/>
    <w:rsid w:val="00F6222B"/>
    <w:rsid w:val="00F625E1"/>
    <w:rsid w:val="00F62CD9"/>
    <w:rsid w:val="00F631DF"/>
    <w:rsid w:val="00F6329A"/>
    <w:rsid w:val="00F63875"/>
    <w:rsid w:val="00F64079"/>
    <w:rsid w:val="00F64086"/>
    <w:rsid w:val="00F64120"/>
    <w:rsid w:val="00F64251"/>
    <w:rsid w:val="00F64A5E"/>
    <w:rsid w:val="00F64CBB"/>
    <w:rsid w:val="00F64F86"/>
    <w:rsid w:val="00F64FA8"/>
    <w:rsid w:val="00F64FC0"/>
    <w:rsid w:val="00F651C9"/>
    <w:rsid w:val="00F65212"/>
    <w:rsid w:val="00F6551B"/>
    <w:rsid w:val="00F6578F"/>
    <w:rsid w:val="00F66D52"/>
    <w:rsid w:val="00F671F9"/>
    <w:rsid w:val="00F675EB"/>
    <w:rsid w:val="00F6769E"/>
    <w:rsid w:val="00F67864"/>
    <w:rsid w:val="00F67D6C"/>
    <w:rsid w:val="00F7032F"/>
    <w:rsid w:val="00F70691"/>
    <w:rsid w:val="00F7096C"/>
    <w:rsid w:val="00F70E85"/>
    <w:rsid w:val="00F71116"/>
    <w:rsid w:val="00F71AD4"/>
    <w:rsid w:val="00F71E5F"/>
    <w:rsid w:val="00F72020"/>
    <w:rsid w:val="00F72096"/>
    <w:rsid w:val="00F7227B"/>
    <w:rsid w:val="00F72BBA"/>
    <w:rsid w:val="00F72C28"/>
    <w:rsid w:val="00F731AC"/>
    <w:rsid w:val="00F7352F"/>
    <w:rsid w:val="00F73771"/>
    <w:rsid w:val="00F73C87"/>
    <w:rsid w:val="00F73E37"/>
    <w:rsid w:val="00F73FE9"/>
    <w:rsid w:val="00F74917"/>
    <w:rsid w:val="00F74977"/>
    <w:rsid w:val="00F75347"/>
    <w:rsid w:val="00F753F2"/>
    <w:rsid w:val="00F75486"/>
    <w:rsid w:val="00F755DB"/>
    <w:rsid w:val="00F75A9D"/>
    <w:rsid w:val="00F75B56"/>
    <w:rsid w:val="00F76205"/>
    <w:rsid w:val="00F76474"/>
    <w:rsid w:val="00F76AAE"/>
    <w:rsid w:val="00F76E5F"/>
    <w:rsid w:val="00F77902"/>
    <w:rsid w:val="00F77CDB"/>
    <w:rsid w:val="00F80242"/>
    <w:rsid w:val="00F803B1"/>
    <w:rsid w:val="00F80571"/>
    <w:rsid w:val="00F805A5"/>
    <w:rsid w:val="00F80FB2"/>
    <w:rsid w:val="00F81277"/>
    <w:rsid w:val="00F813A5"/>
    <w:rsid w:val="00F81C85"/>
    <w:rsid w:val="00F81E50"/>
    <w:rsid w:val="00F823A6"/>
    <w:rsid w:val="00F82562"/>
    <w:rsid w:val="00F829C1"/>
    <w:rsid w:val="00F83307"/>
    <w:rsid w:val="00F83321"/>
    <w:rsid w:val="00F834C2"/>
    <w:rsid w:val="00F83BB0"/>
    <w:rsid w:val="00F83EF9"/>
    <w:rsid w:val="00F83F93"/>
    <w:rsid w:val="00F840C1"/>
    <w:rsid w:val="00F84201"/>
    <w:rsid w:val="00F84449"/>
    <w:rsid w:val="00F8489B"/>
    <w:rsid w:val="00F84B0F"/>
    <w:rsid w:val="00F8539F"/>
    <w:rsid w:val="00F856B3"/>
    <w:rsid w:val="00F85C37"/>
    <w:rsid w:val="00F85E7B"/>
    <w:rsid w:val="00F86090"/>
    <w:rsid w:val="00F86324"/>
    <w:rsid w:val="00F8634F"/>
    <w:rsid w:val="00F86AA1"/>
    <w:rsid w:val="00F86D04"/>
    <w:rsid w:val="00F86E9B"/>
    <w:rsid w:val="00F87006"/>
    <w:rsid w:val="00F87B23"/>
    <w:rsid w:val="00F87BA4"/>
    <w:rsid w:val="00F87ED0"/>
    <w:rsid w:val="00F90109"/>
    <w:rsid w:val="00F90EAD"/>
    <w:rsid w:val="00F911E3"/>
    <w:rsid w:val="00F91417"/>
    <w:rsid w:val="00F91604"/>
    <w:rsid w:val="00F91871"/>
    <w:rsid w:val="00F9278B"/>
    <w:rsid w:val="00F92D4D"/>
    <w:rsid w:val="00F93260"/>
    <w:rsid w:val="00F93787"/>
    <w:rsid w:val="00F938F8"/>
    <w:rsid w:val="00F93E0B"/>
    <w:rsid w:val="00F93EEE"/>
    <w:rsid w:val="00F94295"/>
    <w:rsid w:val="00F9461F"/>
    <w:rsid w:val="00F94D9F"/>
    <w:rsid w:val="00F954C3"/>
    <w:rsid w:val="00F9592A"/>
    <w:rsid w:val="00F95A98"/>
    <w:rsid w:val="00F95B4C"/>
    <w:rsid w:val="00F95D8A"/>
    <w:rsid w:val="00F96BE6"/>
    <w:rsid w:val="00F96C01"/>
    <w:rsid w:val="00F96E2D"/>
    <w:rsid w:val="00F974EB"/>
    <w:rsid w:val="00F9782F"/>
    <w:rsid w:val="00F97B8B"/>
    <w:rsid w:val="00F97C6E"/>
    <w:rsid w:val="00F97CEC"/>
    <w:rsid w:val="00F97E6E"/>
    <w:rsid w:val="00F97F21"/>
    <w:rsid w:val="00F97FEC"/>
    <w:rsid w:val="00FA01D2"/>
    <w:rsid w:val="00FA0463"/>
    <w:rsid w:val="00FA0B7C"/>
    <w:rsid w:val="00FA0F8D"/>
    <w:rsid w:val="00FA1058"/>
    <w:rsid w:val="00FA14B0"/>
    <w:rsid w:val="00FA1693"/>
    <w:rsid w:val="00FA172C"/>
    <w:rsid w:val="00FA17F9"/>
    <w:rsid w:val="00FA1BB5"/>
    <w:rsid w:val="00FA1C01"/>
    <w:rsid w:val="00FA1C4B"/>
    <w:rsid w:val="00FA1F65"/>
    <w:rsid w:val="00FA2235"/>
    <w:rsid w:val="00FA257F"/>
    <w:rsid w:val="00FA27D9"/>
    <w:rsid w:val="00FA2811"/>
    <w:rsid w:val="00FA2BA7"/>
    <w:rsid w:val="00FA2CCA"/>
    <w:rsid w:val="00FA2D77"/>
    <w:rsid w:val="00FA3EF2"/>
    <w:rsid w:val="00FA3FFB"/>
    <w:rsid w:val="00FA4034"/>
    <w:rsid w:val="00FA415D"/>
    <w:rsid w:val="00FA4179"/>
    <w:rsid w:val="00FA43E7"/>
    <w:rsid w:val="00FA4464"/>
    <w:rsid w:val="00FA4C7C"/>
    <w:rsid w:val="00FA4DEB"/>
    <w:rsid w:val="00FA505F"/>
    <w:rsid w:val="00FA50E5"/>
    <w:rsid w:val="00FA5950"/>
    <w:rsid w:val="00FA5D77"/>
    <w:rsid w:val="00FA5DE9"/>
    <w:rsid w:val="00FA5FA5"/>
    <w:rsid w:val="00FA6D7D"/>
    <w:rsid w:val="00FA7206"/>
    <w:rsid w:val="00FA72D1"/>
    <w:rsid w:val="00FA7C38"/>
    <w:rsid w:val="00FB01E4"/>
    <w:rsid w:val="00FB028B"/>
    <w:rsid w:val="00FB02B4"/>
    <w:rsid w:val="00FB045E"/>
    <w:rsid w:val="00FB0AA3"/>
    <w:rsid w:val="00FB0D24"/>
    <w:rsid w:val="00FB0F3E"/>
    <w:rsid w:val="00FB11D4"/>
    <w:rsid w:val="00FB1894"/>
    <w:rsid w:val="00FB19D9"/>
    <w:rsid w:val="00FB1ABE"/>
    <w:rsid w:val="00FB1CE8"/>
    <w:rsid w:val="00FB1DEF"/>
    <w:rsid w:val="00FB2110"/>
    <w:rsid w:val="00FB2288"/>
    <w:rsid w:val="00FB23C8"/>
    <w:rsid w:val="00FB294D"/>
    <w:rsid w:val="00FB2AE9"/>
    <w:rsid w:val="00FB2B63"/>
    <w:rsid w:val="00FB2C54"/>
    <w:rsid w:val="00FB2E5B"/>
    <w:rsid w:val="00FB31EE"/>
    <w:rsid w:val="00FB334D"/>
    <w:rsid w:val="00FB33E5"/>
    <w:rsid w:val="00FB3499"/>
    <w:rsid w:val="00FB3690"/>
    <w:rsid w:val="00FB3850"/>
    <w:rsid w:val="00FB3BD6"/>
    <w:rsid w:val="00FB3F5E"/>
    <w:rsid w:val="00FB41CE"/>
    <w:rsid w:val="00FB47FE"/>
    <w:rsid w:val="00FB4FB0"/>
    <w:rsid w:val="00FB504B"/>
    <w:rsid w:val="00FB52CE"/>
    <w:rsid w:val="00FB5B39"/>
    <w:rsid w:val="00FB5E67"/>
    <w:rsid w:val="00FB5FA0"/>
    <w:rsid w:val="00FB6142"/>
    <w:rsid w:val="00FB6838"/>
    <w:rsid w:val="00FB69E0"/>
    <w:rsid w:val="00FB6E82"/>
    <w:rsid w:val="00FB724E"/>
    <w:rsid w:val="00FB73D6"/>
    <w:rsid w:val="00FB7871"/>
    <w:rsid w:val="00FB7930"/>
    <w:rsid w:val="00FB7A86"/>
    <w:rsid w:val="00FB7FD5"/>
    <w:rsid w:val="00FC007B"/>
    <w:rsid w:val="00FC055B"/>
    <w:rsid w:val="00FC07C6"/>
    <w:rsid w:val="00FC0BF6"/>
    <w:rsid w:val="00FC150F"/>
    <w:rsid w:val="00FC27A6"/>
    <w:rsid w:val="00FC2A07"/>
    <w:rsid w:val="00FC2F97"/>
    <w:rsid w:val="00FC316A"/>
    <w:rsid w:val="00FC32A1"/>
    <w:rsid w:val="00FC3948"/>
    <w:rsid w:val="00FC49B9"/>
    <w:rsid w:val="00FC4BA5"/>
    <w:rsid w:val="00FC4EDE"/>
    <w:rsid w:val="00FC5225"/>
    <w:rsid w:val="00FC523D"/>
    <w:rsid w:val="00FC5605"/>
    <w:rsid w:val="00FC58BA"/>
    <w:rsid w:val="00FC5AEA"/>
    <w:rsid w:val="00FC5C7F"/>
    <w:rsid w:val="00FC5CD4"/>
    <w:rsid w:val="00FC5EEF"/>
    <w:rsid w:val="00FC6068"/>
    <w:rsid w:val="00FC6B28"/>
    <w:rsid w:val="00FC6C1F"/>
    <w:rsid w:val="00FC6E2C"/>
    <w:rsid w:val="00FC7237"/>
    <w:rsid w:val="00FC75DF"/>
    <w:rsid w:val="00FC78CA"/>
    <w:rsid w:val="00FD033E"/>
    <w:rsid w:val="00FD0500"/>
    <w:rsid w:val="00FD06CD"/>
    <w:rsid w:val="00FD0C57"/>
    <w:rsid w:val="00FD0D0B"/>
    <w:rsid w:val="00FD0E86"/>
    <w:rsid w:val="00FD1A13"/>
    <w:rsid w:val="00FD1A41"/>
    <w:rsid w:val="00FD1C79"/>
    <w:rsid w:val="00FD1D5B"/>
    <w:rsid w:val="00FD1EA8"/>
    <w:rsid w:val="00FD1FA0"/>
    <w:rsid w:val="00FD1FC7"/>
    <w:rsid w:val="00FD23B8"/>
    <w:rsid w:val="00FD249F"/>
    <w:rsid w:val="00FD2AD7"/>
    <w:rsid w:val="00FD2DD6"/>
    <w:rsid w:val="00FD2E3B"/>
    <w:rsid w:val="00FD32F9"/>
    <w:rsid w:val="00FD36AA"/>
    <w:rsid w:val="00FD420A"/>
    <w:rsid w:val="00FD4283"/>
    <w:rsid w:val="00FD42DD"/>
    <w:rsid w:val="00FD4AAA"/>
    <w:rsid w:val="00FD4B3B"/>
    <w:rsid w:val="00FD4C43"/>
    <w:rsid w:val="00FD4DBF"/>
    <w:rsid w:val="00FD506C"/>
    <w:rsid w:val="00FD5162"/>
    <w:rsid w:val="00FD53D5"/>
    <w:rsid w:val="00FD5535"/>
    <w:rsid w:val="00FD563C"/>
    <w:rsid w:val="00FD5847"/>
    <w:rsid w:val="00FD5BB0"/>
    <w:rsid w:val="00FD5C42"/>
    <w:rsid w:val="00FD5ECF"/>
    <w:rsid w:val="00FD6354"/>
    <w:rsid w:val="00FD68C3"/>
    <w:rsid w:val="00FD68C5"/>
    <w:rsid w:val="00FD6D74"/>
    <w:rsid w:val="00FD6F71"/>
    <w:rsid w:val="00FD7023"/>
    <w:rsid w:val="00FD7348"/>
    <w:rsid w:val="00FD73AF"/>
    <w:rsid w:val="00FD7526"/>
    <w:rsid w:val="00FD77AD"/>
    <w:rsid w:val="00FD7A09"/>
    <w:rsid w:val="00FD7E1D"/>
    <w:rsid w:val="00FE015B"/>
    <w:rsid w:val="00FE0A73"/>
    <w:rsid w:val="00FE0C69"/>
    <w:rsid w:val="00FE0D36"/>
    <w:rsid w:val="00FE100D"/>
    <w:rsid w:val="00FE143B"/>
    <w:rsid w:val="00FE1612"/>
    <w:rsid w:val="00FE2358"/>
    <w:rsid w:val="00FE23B0"/>
    <w:rsid w:val="00FE252A"/>
    <w:rsid w:val="00FE252E"/>
    <w:rsid w:val="00FE2556"/>
    <w:rsid w:val="00FE2DE2"/>
    <w:rsid w:val="00FE30F7"/>
    <w:rsid w:val="00FE31A5"/>
    <w:rsid w:val="00FE3250"/>
    <w:rsid w:val="00FE3AA2"/>
    <w:rsid w:val="00FE3EFA"/>
    <w:rsid w:val="00FE3F23"/>
    <w:rsid w:val="00FE47BF"/>
    <w:rsid w:val="00FE4A4E"/>
    <w:rsid w:val="00FE4A86"/>
    <w:rsid w:val="00FE4C66"/>
    <w:rsid w:val="00FE4E2A"/>
    <w:rsid w:val="00FE4F7B"/>
    <w:rsid w:val="00FE5202"/>
    <w:rsid w:val="00FE53DF"/>
    <w:rsid w:val="00FE5AB1"/>
    <w:rsid w:val="00FE5D25"/>
    <w:rsid w:val="00FE64CB"/>
    <w:rsid w:val="00FE68FA"/>
    <w:rsid w:val="00FE6B1D"/>
    <w:rsid w:val="00FE7168"/>
    <w:rsid w:val="00FE7BBA"/>
    <w:rsid w:val="00FE7EB0"/>
    <w:rsid w:val="00FF0361"/>
    <w:rsid w:val="00FF0429"/>
    <w:rsid w:val="00FF0969"/>
    <w:rsid w:val="00FF0C93"/>
    <w:rsid w:val="00FF1106"/>
    <w:rsid w:val="00FF1190"/>
    <w:rsid w:val="00FF1BCE"/>
    <w:rsid w:val="00FF1C71"/>
    <w:rsid w:val="00FF25C2"/>
    <w:rsid w:val="00FF265D"/>
    <w:rsid w:val="00FF2C24"/>
    <w:rsid w:val="00FF3076"/>
    <w:rsid w:val="00FF3157"/>
    <w:rsid w:val="00FF35B4"/>
    <w:rsid w:val="00FF3831"/>
    <w:rsid w:val="00FF3941"/>
    <w:rsid w:val="00FF3BD3"/>
    <w:rsid w:val="00FF3ED4"/>
    <w:rsid w:val="00FF3F6A"/>
    <w:rsid w:val="00FF41D2"/>
    <w:rsid w:val="00FF4213"/>
    <w:rsid w:val="00FF5131"/>
    <w:rsid w:val="00FF5163"/>
    <w:rsid w:val="00FF525D"/>
    <w:rsid w:val="00FF5509"/>
    <w:rsid w:val="00FF57D3"/>
    <w:rsid w:val="00FF5835"/>
    <w:rsid w:val="00FF5A42"/>
    <w:rsid w:val="00FF5CC4"/>
    <w:rsid w:val="00FF6004"/>
    <w:rsid w:val="00FF6284"/>
    <w:rsid w:val="00FF640B"/>
    <w:rsid w:val="00FF6470"/>
    <w:rsid w:val="00FF65A1"/>
    <w:rsid w:val="00FF70C3"/>
    <w:rsid w:val="00FF76AD"/>
    <w:rsid w:val="00FF77B3"/>
    <w:rsid w:val="00FF7A2A"/>
    <w:rsid w:val="00FF7AD7"/>
    <w:rsid w:val="00FF7C16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C3443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744A"/>
    <w:pPr>
      <w:spacing w:after="180"/>
    </w:pPr>
    <w:rPr>
      <w:rFonts w:ascii="Times New Roman" w:eastAsia="Batang" w:hAnsi="Times New Roman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/>
    </w:rPr>
  </w:style>
  <w:style w:type="paragraph" w:styleId="Heading2">
    <w:name w:val="heading 2"/>
    <w:aliases w:val="H2"/>
    <w:basedOn w:val="Heading1"/>
    <w:next w:val="Normal"/>
    <w:link w:val="Heading2Char"/>
    <w:qFormat/>
    <w:rsid w:val="00B72B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/>
    </w:rPr>
  </w:style>
  <w:style w:type="character" w:customStyle="1" w:styleId="Heading2Char">
    <w:name w:val="Heading 2 Char"/>
    <w:aliases w:val="H2 Char"/>
    <w:link w:val="Heading2"/>
    <w:rsid w:val="00B72BB7"/>
    <w:rPr>
      <w:rFonts w:ascii="Arial" w:eastAsia="Batang" w:hAnsi="Arial"/>
      <w:sz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2E27D0"/>
    <w:rPr>
      <w:rFonts w:ascii="Arial" w:eastAsia="Batang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"/>
    <w:basedOn w:val="Normal"/>
    <w:next w:val="Normal"/>
    <w:link w:val="CaptionChar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qFormat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qFormat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SimSun" w:eastAsia="SimSun" w:hAnsi="SimSun" w:cs="SimSun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link w:val="B2Char"/>
    <w:qFormat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"/>
    <w:link w:val="Caption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SimSun"/>
      <w:sz w:val="22"/>
      <w:szCs w:val="16"/>
      <w:lang w:val="en-US"/>
    </w:rPr>
  </w:style>
  <w:style w:type="paragraph" w:customStyle="1" w:styleId="TH">
    <w:name w:val="TH"/>
    <w:basedOn w:val="Normal"/>
    <w:link w:val="THChar"/>
    <w:qFormat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ListParagraph5">
    <w:name w:val="List Paragraph5"/>
    <w:basedOn w:val="Normal"/>
    <w:uiPriority w:val="99"/>
    <w:rsid w:val="00AB4E6E"/>
    <w:pPr>
      <w:spacing w:after="0"/>
      <w:ind w:left="720"/>
      <w:contextualSpacing/>
    </w:pPr>
    <w:rPr>
      <w:rFonts w:eastAsia="Malgun Gothic"/>
      <w:sz w:val="24"/>
      <w:szCs w:val="24"/>
      <w:lang w:val="en-US" w:eastAsia="zh-CN"/>
    </w:rPr>
  </w:style>
  <w:style w:type="character" w:customStyle="1" w:styleId="THChar">
    <w:name w:val="TH Char"/>
    <w:link w:val="TH"/>
    <w:qFormat/>
    <w:rsid w:val="00935DEE"/>
    <w:rPr>
      <w:rFonts w:ascii="Arial" w:eastAsia="MS Mincho" w:hAnsi="Arial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935DE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x-none"/>
    </w:rPr>
  </w:style>
  <w:style w:type="character" w:customStyle="1" w:styleId="TFChar">
    <w:name w:val="TF Char"/>
    <w:link w:val="TF"/>
    <w:rsid w:val="00935DEE"/>
    <w:rPr>
      <w:rFonts w:ascii="Arial" w:eastAsia="Times New Roman" w:hAnsi="Arial"/>
      <w:b/>
      <w:lang w:val="en-GB" w:eastAsia="x-none"/>
    </w:rPr>
  </w:style>
  <w:style w:type="character" w:styleId="FollowedHyperlink">
    <w:name w:val="FollowedHyperlink"/>
    <w:uiPriority w:val="99"/>
    <w:semiHidden/>
    <w:unhideWhenUsed/>
    <w:rsid w:val="003B79B0"/>
    <w:rPr>
      <w:color w:val="954F72"/>
      <w:u w:val="single"/>
    </w:rPr>
  </w:style>
  <w:style w:type="paragraph" w:customStyle="1" w:styleId="B4">
    <w:name w:val="B4"/>
    <w:basedOn w:val="Normal"/>
    <w:link w:val="B4Char"/>
    <w:rsid w:val="00AC1D0B"/>
    <w:pPr>
      <w:ind w:left="1418" w:hanging="284"/>
    </w:pPr>
    <w:rPr>
      <w:rFonts w:eastAsia="Malgun Gothic"/>
    </w:rPr>
  </w:style>
  <w:style w:type="character" w:customStyle="1" w:styleId="B4Char">
    <w:name w:val="B4 Char"/>
    <w:link w:val="B4"/>
    <w:rsid w:val="00AC1D0B"/>
    <w:rPr>
      <w:rFonts w:ascii="Times New Roman" w:eastAsia="Malgun Gothic" w:hAnsi="Times New Roman"/>
      <w:lang w:val="en-GB" w:eastAsia="en-US"/>
    </w:rPr>
  </w:style>
  <w:style w:type="character" w:customStyle="1" w:styleId="B1Char">
    <w:name w:val="B1 Char"/>
    <w:link w:val="B1"/>
    <w:rsid w:val="00925046"/>
    <w:rPr>
      <w:rFonts w:ascii="Times New Roman" w:eastAsia="Malgun Gothic" w:hAnsi="Times New Roman"/>
      <w:lang w:val="en-GB" w:eastAsia="en-US"/>
    </w:rPr>
  </w:style>
  <w:style w:type="paragraph" w:customStyle="1" w:styleId="B3">
    <w:name w:val="B3"/>
    <w:basedOn w:val="B1"/>
    <w:link w:val="B3Char"/>
    <w:qFormat/>
    <w:rsid w:val="000D0302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</w:rPr>
  </w:style>
  <w:style w:type="character" w:customStyle="1" w:styleId="B2Char">
    <w:name w:val="B2 Char"/>
    <w:link w:val="B2"/>
    <w:qFormat/>
    <w:rsid w:val="000D0302"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rsid w:val="000D0302"/>
    <w:rPr>
      <w:rFonts w:ascii="Times New Roman" w:eastAsia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3B5F42"/>
    <w:p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b/>
      <w:lang w:eastAsia="en-US"/>
    </w:rPr>
  </w:style>
  <w:style w:type="character" w:customStyle="1" w:styleId="TAHCar">
    <w:name w:val="TAH Car"/>
    <w:link w:val="TAH"/>
    <w:qFormat/>
    <w:locked/>
    <w:rsid w:val="003B5F42"/>
    <w:rPr>
      <w:rFonts w:ascii="Arial" w:eastAsia="Times New Roman" w:hAnsi="Arial"/>
      <w:b/>
      <w:sz w:val="18"/>
      <w:lang w:val="en-GB" w:eastAsia="en-US"/>
    </w:rPr>
  </w:style>
  <w:style w:type="paragraph" w:customStyle="1" w:styleId="TAL">
    <w:name w:val="TAL"/>
    <w:basedOn w:val="Normal"/>
    <w:link w:val="TALChar"/>
    <w:qFormat/>
    <w:rsid w:val="00D70D8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Guidance">
    <w:name w:val="Guidance"/>
    <w:basedOn w:val="Normal"/>
    <w:rsid w:val="00B61E41"/>
    <w:rPr>
      <w:rFonts w:eastAsia="DengXian"/>
      <w:i/>
      <w:color w:val="0000FF"/>
    </w:rPr>
  </w:style>
  <w:style w:type="character" w:customStyle="1" w:styleId="TALCar">
    <w:name w:val="TAL Car"/>
    <w:qFormat/>
    <w:rsid w:val="00B61E41"/>
    <w:rPr>
      <w:rFonts w:ascii="Arial" w:hAnsi="Arial"/>
      <w:sz w:val="18"/>
      <w:lang w:val="x-none" w:eastAsia="x-none"/>
    </w:rPr>
  </w:style>
  <w:style w:type="paragraph" w:customStyle="1" w:styleId="3GPPText">
    <w:name w:val="3GPP Text"/>
    <w:basedOn w:val="Normal"/>
    <w:link w:val="3GPPTextChar"/>
    <w:qFormat/>
    <w:rsid w:val="00B61E4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B61E41"/>
    <w:rPr>
      <w:rFonts w:ascii="Times New Roman" w:eastAsia="SimSun" w:hAnsi="Times New Roman"/>
      <w:sz w:val="22"/>
    </w:rPr>
  </w:style>
  <w:style w:type="character" w:customStyle="1" w:styleId="apple-converted-space">
    <w:name w:val="apple-converted-space"/>
    <w:rsid w:val="00261736"/>
  </w:style>
  <w:style w:type="paragraph" w:customStyle="1" w:styleId="listparagraph0">
    <w:name w:val="listparagraph"/>
    <w:basedOn w:val="Normal"/>
    <w:rsid w:val="00261736"/>
    <w:pPr>
      <w:spacing w:after="160" w:line="252" w:lineRule="auto"/>
      <w:ind w:left="720"/>
    </w:pPr>
    <w:rPr>
      <w:rFonts w:ascii="Calibri" w:eastAsia="Calibri" w:hAnsi="Calibri" w:cs="SimSun"/>
      <w:sz w:val="22"/>
      <w:szCs w:val="22"/>
      <w:lang w:val="en-US"/>
    </w:rPr>
  </w:style>
  <w:style w:type="paragraph" w:customStyle="1" w:styleId="PL">
    <w:name w:val="PL"/>
    <w:qFormat/>
    <w:rsid w:val="00ED6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AC008D"/>
    <w:pPr>
      <w:numPr>
        <w:numId w:val="5"/>
      </w:numPr>
      <w:autoSpaceDE w:val="0"/>
      <w:autoSpaceDN w:val="0"/>
      <w:adjustRightInd w:val="0"/>
      <w:snapToGrid w:val="0"/>
      <w:spacing w:after="120" w:line="259" w:lineRule="auto"/>
      <w:jc w:val="both"/>
    </w:pPr>
    <w:rPr>
      <w:rFonts w:eastAsia="SimSu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225CCF"/>
    <w:rPr>
      <w:rFonts w:ascii="Times New Roman" w:eastAsia="SimSun" w:hAnsi="Times New Roman"/>
      <w:sz w:val="22"/>
      <w:szCs w:val="22"/>
    </w:rPr>
  </w:style>
  <w:style w:type="paragraph" w:customStyle="1" w:styleId="3GPPH1">
    <w:name w:val="3GPP H1"/>
    <w:basedOn w:val="Heading1"/>
    <w:next w:val="3GPPText"/>
    <w:link w:val="3GPPH1Char"/>
    <w:qFormat/>
    <w:rsid w:val="00200841"/>
    <w:pPr>
      <w:tabs>
        <w:tab w:val="left" w:pos="425"/>
      </w:tabs>
      <w:overflowPunct w:val="0"/>
      <w:autoSpaceDE w:val="0"/>
      <w:autoSpaceDN w:val="0"/>
      <w:adjustRightInd w:val="0"/>
      <w:spacing w:after="120"/>
      <w:ind w:left="425" w:hanging="425"/>
      <w:textAlignment w:val="baseline"/>
    </w:pPr>
    <w:rPr>
      <w:rFonts w:eastAsia="SimSun"/>
    </w:rPr>
  </w:style>
  <w:style w:type="character" w:customStyle="1" w:styleId="3GPPH1Char">
    <w:name w:val="3GPP H1 Char"/>
    <w:link w:val="3GPPH1"/>
    <w:rsid w:val="00200841"/>
    <w:rPr>
      <w:rFonts w:ascii="Arial" w:eastAsia="SimSun" w:hAnsi="Arial"/>
      <w:sz w:val="36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157A9E"/>
    <w:pPr>
      <w:spacing w:after="0"/>
    </w:pPr>
  </w:style>
  <w:style w:type="character" w:customStyle="1" w:styleId="B10">
    <w:name w:val="B1 (文字)"/>
    <w:qFormat/>
    <w:rsid w:val="006268A7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Char">
    <w:name w:val="TAL Char"/>
    <w:link w:val="TAL"/>
    <w:qFormat/>
    <w:locked/>
    <w:rsid w:val="006268A7"/>
    <w:rPr>
      <w:rFonts w:ascii="Arial" w:eastAsia="Times New Roman" w:hAnsi="Arial"/>
      <w:sz w:val="18"/>
      <w:lang w:val="en-GB" w:eastAsia="en-GB"/>
    </w:rPr>
  </w:style>
  <w:style w:type="paragraph" w:customStyle="1" w:styleId="Proposal">
    <w:name w:val="Proposal"/>
    <w:basedOn w:val="Normal"/>
    <w:link w:val="ProposalChar"/>
    <w:qFormat/>
    <w:rsid w:val="006268A7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6268A7"/>
    <w:rPr>
      <w:rFonts w:ascii="Times New Roman" w:eastAsia="Times New Roman" w:hAnsi="Times New Roman"/>
      <w:b/>
      <w:bCs/>
      <w:lang w:val="en-GB" w:eastAsia="zh-CN"/>
    </w:rPr>
  </w:style>
  <w:style w:type="paragraph" w:customStyle="1" w:styleId="TAN">
    <w:name w:val="TAN"/>
    <w:basedOn w:val="Normal"/>
    <w:link w:val="TANChar"/>
    <w:qFormat/>
    <w:rsid w:val="006268A7"/>
    <w:pPr>
      <w:keepNext/>
      <w:spacing w:after="0"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character" w:customStyle="1" w:styleId="normaltextrun">
    <w:name w:val="normaltextrun"/>
    <w:qFormat/>
    <w:rsid w:val="006268A7"/>
  </w:style>
  <w:style w:type="character" w:customStyle="1" w:styleId="TANChar">
    <w:name w:val="TAN Char"/>
    <w:link w:val="TAN"/>
    <w:qFormat/>
    <w:locked/>
    <w:rsid w:val="006268A7"/>
    <w:rPr>
      <w:rFonts w:ascii="Arial" w:eastAsia="Malgun Gothic" w:hAnsi="Arial" w:cs="Arial"/>
      <w:sz w:val="18"/>
      <w:szCs w:val="18"/>
    </w:rPr>
  </w:style>
  <w:style w:type="character" w:customStyle="1" w:styleId="spellingerror">
    <w:name w:val="spellingerror"/>
    <w:qFormat/>
    <w:rsid w:val="006268A7"/>
  </w:style>
  <w:style w:type="paragraph" w:customStyle="1" w:styleId="0maintext">
    <w:name w:val="0maintext"/>
    <w:basedOn w:val="Normal"/>
    <w:uiPriority w:val="99"/>
    <w:qFormat/>
    <w:rsid w:val="000754B0"/>
    <w:pPr>
      <w:spacing w:after="0"/>
    </w:pPr>
    <w:rPr>
      <w:rFonts w:eastAsia="SimSun"/>
      <w:sz w:val="16"/>
      <w:szCs w:val="24"/>
      <w:lang w:val="en-US" w:eastAsia="zh-CN"/>
    </w:rPr>
  </w:style>
  <w:style w:type="paragraph" w:customStyle="1" w:styleId="ZT">
    <w:name w:val="ZT"/>
    <w:rsid w:val="003E077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3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d3871d1-1912-422f-a4aa-18df6dfb110c">
      <UserInfo>
        <DisplayName>5G Positioning [internal] Members</DisplayName>
        <AccountId>14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05D23417B02B4EAD20D6ACF9318474" ma:contentTypeVersion="6" ma:contentTypeDescription="Create a new document." ma:contentTypeScope="" ma:versionID="407bc966d4071bfa21a5d68a1a365008">
  <xsd:schema xmlns:xsd="http://www.w3.org/2001/XMLSchema" xmlns:xs="http://www.w3.org/2001/XMLSchema" xmlns:p="http://schemas.microsoft.com/office/2006/metadata/properties" xmlns:ns2="9c258ed1-e207-4f40-8fa7-ff7999f22f1c" xmlns:ns3="1d3871d1-1912-422f-a4aa-18df6dfb110c" targetNamespace="http://schemas.microsoft.com/office/2006/metadata/properties" ma:root="true" ma:fieldsID="47557206eb36b1884b48d4e42bfbeb6e" ns2:_="" ns3:_="">
    <xsd:import namespace="9c258ed1-e207-4f40-8fa7-ff7999f22f1c"/>
    <xsd:import namespace="1d3871d1-1912-422f-a4aa-18df6dfb11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58ed1-e207-4f40-8fa7-ff7999f22f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871d1-1912-422f-a4aa-18df6dfb110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DE3C1F-3BF5-402F-9288-BF27393DD3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80ECBE-A161-4629-9586-874107C4FBF0}">
  <ds:schemaRefs>
    <ds:schemaRef ds:uri="http://schemas.microsoft.com/office/2006/metadata/properties"/>
    <ds:schemaRef ds:uri="http://schemas.microsoft.com/office/infopath/2007/PartnerControls"/>
    <ds:schemaRef ds:uri="1d3871d1-1912-422f-a4aa-18df6dfb110c"/>
  </ds:schemaRefs>
</ds:datastoreItem>
</file>

<file path=customXml/itemProps3.xml><?xml version="1.0" encoding="utf-8"?>
<ds:datastoreItem xmlns:ds="http://schemas.openxmlformats.org/officeDocument/2006/customXml" ds:itemID="{4B16CC8A-41D4-442A-8EC3-21175B146DB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32CE282-A32F-43E7-ACA5-292567CE7D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258ed1-e207-4f40-8fa7-ff7999f22f1c"/>
    <ds:schemaRef ds:uri="1d3871d1-1912-422f-a4aa-18df6dfb1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1391</Words>
  <Characters>7932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2023-02-17T10:24:00Z</dcterms:created>
  <dcterms:modified xsi:type="dcterms:W3CDTF">2023-02-17T10:24:00Z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0x0101002C05D23417B02B4EAD20D6ACF9318474</vt:lpwstr>
  </property>
</Properties>
</file>