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69E51" w14:textId="15A5F1E1" w:rsidR="00CB5C36" w:rsidRPr="00CB5C36" w:rsidRDefault="00CB5C36" w:rsidP="00CB5C36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CB5C36">
        <w:rPr>
          <w:rFonts w:ascii="Arial" w:eastAsia="바탕" w:hAnsi="Arial" w:cs="Arial"/>
          <w:b/>
          <w:bCs/>
          <w:sz w:val="28"/>
          <w:szCs w:val="24"/>
        </w:rPr>
        <w:t>3GPP TSG RAN WG1 #112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 w:rsidRPr="00CB5C36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586BB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>R1-</w:t>
      </w:r>
      <w:r w:rsidR="00586BB2" w:rsidRPr="00CF78D4">
        <w:rPr>
          <w:rFonts w:ascii="Arial" w:eastAsia="바탕" w:hAnsi="Arial" w:cs="Arial"/>
          <w:b/>
          <w:bCs/>
          <w:sz w:val="28"/>
          <w:szCs w:val="24"/>
        </w:rPr>
        <w:t>230</w:t>
      </w:r>
      <w:r w:rsidR="00586BB2">
        <w:rPr>
          <w:rFonts w:ascii="Arial" w:eastAsia="바탕" w:hAnsi="Arial" w:cs="Arial"/>
          <w:b/>
          <w:bCs/>
          <w:sz w:val="28"/>
          <w:szCs w:val="24"/>
        </w:rPr>
        <w:t>1107</w:t>
      </w:r>
    </w:p>
    <w:p w14:paraId="6C9461EA" w14:textId="77777777" w:rsidR="00CB5C36" w:rsidRPr="00CB5C36" w:rsidRDefault="00CB5C36" w:rsidP="00CB5C36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CB5C36">
        <w:rPr>
          <w:rFonts w:ascii="Arial" w:eastAsia="바탕" w:hAnsi="Arial" w:cs="Arial"/>
          <w:b/>
          <w:bCs/>
          <w:sz w:val="28"/>
          <w:szCs w:val="24"/>
        </w:rPr>
        <w:t>Athens, Greece, February 27</w:t>
      </w:r>
      <w:r w:rsidRPr="00CB5C36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 xml:space="preserve"> – March 3</w:t>
      </w:r>
      <w:r w:rsidRPr="00CB5C36">
        <w:rPr>
          <w:rFonts w:ascii="Arial" w:eastAsia="바탕" w:hAnsi="Arial" w:cs="Arial"/>
          <w:b/>
          <w:bCs/>
          <w:sz w:val="28"/>
          <w:szCs w:val="24"/>
          <w:vertAlign w:val="superscript"/>
        </w:rPr>
        <w:t>rd</w:t>
      </w:r>
      <w:r w:rsidRPr="00CB5C36">
        <w:rPr>
          <w:rFonts w:ascii="Arial" w:eastAsia="바탕" w:hAnsi="Arial" w:cs="Arial"/>
          <w:b/>
          <w:bCs/>
          <w:sz w:val="28"/>
          <w:szCs w:val="24"/>
        </w:rPr>
        <w:t>, 2023</w:t>
      </w:r>
    </w:p>
    <w:p w14:paraId="47200AEB" w14:textId="77777777" w:rsidR="000D41C4" w:rsidRPr="00CB5C36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4BA4255E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BC4AA8">
        <w:rPr>
          <w:rFonts w:ascii="Arial" w:eastAsia="맑은 고딕" w:hAnsi="Arial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BC4AA8">
        <w:rPr>
          <w:rFonts w:ascii="Arial" w:eastAsia="맑은 고딕" w:hAnsi="Arial"/>
          <w:sz w:val="24"/>
          <w:lang w:val="en-US" w:eastAsia="ko-KR"/>
        </w:rPr>
        <w:t>7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CB5C36">
        <w:rPr>
          <w:rFonts w:ascii="Arial" w:eastAsia="맑은 고딕" w:hAnsi="Arial"/>
          <w:sz w:val="24"/>
          <w:lang w:val="en-US" w:eastAsia="ko-KR"/>
        </w:rPr>
        <w:t>1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10FFD1CB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C4AA8" w:rsidRPr="00BC4AA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</w:t>
      </w:r>
      <w:r w:rsidR="00CB5C36">
        <w:rPr>
          <w:rFonts w:ascii="Arial" w:eastAsia="바탕" w:hAnsi="Arial" w:cs="Arial"/>
          <w:sz w:val="24"/>
          <w:szCs w:val="24"/>
          <w:lang w:val="en-US" w:eastAsia="ko-KR"/>
        </w:rPr>
        <w:t>NES techniques in spatial and power domains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4800D915" w14:textId="0050DAC9" w:rsidR="00CB5C36" w:rsidRPr="00CB5C36" w:rsidRDefault="00CB5C36" w:rsidP="00CB5C3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B5C36">
        <w:rPr>
          <w:rFonts w:eastAsia="바탕"/>
          <w:sz w:val="22"/>
          <w:szCs w:val="22"/>
          <w:lang w:eastAsia="ko-KR"/>
        </w:rPr>
        <w:t>In RAN#9</w:t>
      </w:r>
      <w:r>
        <w:rPr>
          <w:rFonts w:eastAsia="바탕"/>
          <w:sz w:val="22"/>
          <w:szCs w:val="22"/>
          <w:lang w:eastAsia="ko-KR"/>
        </w:rPr>
        <w:t>8</w:t>
      </w:r>
      <w:r w:rsidRPr="00CB5C36">
        <w:rPr>
          <w:rFonts w:eastAsia="바탕"/>
          <w:sz w:val="22"/>
          <w:szCs w:val="22"/>
          <w:lang w:eastAsia="ko-KR"/>
        </w:rPr>
        <w:t xml:space="preserve">-e, a new </w:t>
      </w:r>
      <w:r>
        <w:rPr>
          <w:rFonts w:eastAsia="바탕"/>
          <w:sz w:val="22"/>
          <w:szCs w:val="22"/>
          <w:lang w:eastAsia="ko-KR"/>
        </w:rPr>
        <w:t>W</w:t>
      </w:r>
      <w:r w:rsidRPr="00CB5C36">
        <w:rPr>
          <w:rFonts w:eastAsia="바탕"/>
          <w:sz w:val="22"/>
          <w:szCs w:val="22"/>
          <w:lang w:eastAsia="ko-KR"/>
        </w:rPr>
        <w:t>I [1]</w:t>
      </w:r>
      <w:r>
        <w:rPr>
          <w:rFonts w:eastAsia="바탕"/>
          <w:sz w:val="22"/>
          <w:szCs w:val="22"/>
          <w:lang w:eastAsia="ko-KR"/>
        </w:rPr>
        <w:t xml:space="preserve"> of</w:t>
      </w:r>
      <w:r w:rsidRPr="00CB5C36">
        <w:rPr>
          <w:rFonts w:eastAsia="바탕"/>
          <w:sz w:val="22"/>
          <w:szCs w:val="22"/>
          <w:lang w:eastAsia="ko-KR"/>
        </w:rPr>
        <w:t xml:space="preserve"> network energy</w:t>
      </w:r>
      <w:r>
        <w:rPr>
          <w:rFonts w:eastAsia="바탕"/>
          <w:sz w:val="22"/>
          <w:szCs w:val="22"/>
          <w:lang w:eastAsia="ko-KR"/>
        </w:rPr>
        <w:t xml:space="preserve"> savings for NR was approved, and one of </w:t>
      </w:r>
      <w:r w:rsidR="00BE04CE">
        <w:rPr>
          <w:rFonts w:eastAsia="바탕"/>
          <w:sz w:val="22"/>
          <w:szCs w:val="22"/>
          <w:lang w:eastAsia="ko-KR"/>
        </w:rPr>
        <w:t xml:space="preserve">WID </w:t>
      </w:r>
      <w:r>
        <w:rPr>
          <w:rFonts w:eastAsia="바탕"/>
          <w:sz w:val="22"/>
          <w:szCs w:val="22"/>
          <w:lang w:eastAsia="ko-KR"/>
        </w:rPr>
        <w:t>objectives is related to techniques in spatial and power domains as shown below</w:t>
      </w:r>
      <w:r w:rsidRPr="00CB5C36">
        <w:rPr>
          <w:rFonts w:eastAsia="바탕"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5C36" w14:paraId="382BB06A" w14:textId="77777777" w:rsidTr="00CB5C36">
        <w:tc>
          <w:tcPr>
            <w:tcW w:w="9628" w:type="dxa"/>
          </w:tcPr>
          <w:p w14:paraId="354B821E" w14:textId="77777777" w:rsidR="00CB5C36" w:rsidRPr="00CB5C36" w:rsidRDefault="00CB5C36" w:rsidP="00CB5C36">
            <w:pPr>
              <w:numPr>
                <w:ilvl w:val="0"/>
                <w:numId w:val="33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eastAsia="ko-KR"/>
              </w:rPr>
            </w:pPr>
            <w:r w:rsidRPr="00CB5C36">
              <w:rPr>
                <w:rFonts w:eastAsia="바탕"/>
                <w:bCs/>
                <w:sz w:val="22"/>
                <w:szCs w:val="22"/>
                <w:lang w:eastAsia="ko-KR"/>
              </w:rPr>
              <w:t>Specify the following techniques in spatial and power domains</w:t>
            </w:r>
          </w:p>
          <w:p w14:paraId="2CCB95D0" w14:textId="77777777" w:rsidR="00CB5C36" w:rsidRPr="00CB5C36" w:rsidRDefault="00CB5C36" w:rsidP="00CB5C36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CB5C36">
              <w:rPr>
                <w:rFonts w:eastAsia="바탕"/>
                <w:bCs/>
                <w:sz w:val="22"/>
                <w:szCs w:val="22"/>
                <w:lang w:val="en-US" w:eastAsia="ko-KR"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193F0908" w14:textId="77777777" w:rsidR="00CB5C36" w:rsidRPr="00CB5C36" w:rsidRDefault="00CB5C36" w:rsidP="00CB5C36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CB5C36">
              <w:rPr>
                <w:rFonts w:eastAsia="바탕"/>
                <w:bCs/>
                <w:sz w:val="22"/>
                <w:szCs w:val="22"/>
                <w:lang w:val="en-US" w:eastAsia="ko-KR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224A41CA" w14:textId="77777777" w:rsidR="00CB5C36" w:rsidRPr="00CB5C36" w:rsidRDefault="00CB5C36" w:rsidP="00CB5C36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CB5C36">
              <w:rPr>
                <w:rFonts w:eastAsia="바탕"/>
                <w:bCs/>
                <w:sz w:val="22"/>
                <w:szCs w:val="22"/>
                <w:lang w:val="en-US" w:eastAsia="ko-KR"/>
              </w:rPr>
              <w:t>Note: Above objectives are only for UE specific channels/signals</w:t>
            </w:r>
          </w:p>
          <w:p w14:paraId="63D331D5" w14:textId="2D6F15F9" w:rsidR="00CB5C36" w:rsidRPr="00CB5C36" w:rsidRDefault="00CB5C36" w:rsidP="00CB5C36">
            <w:pPr>
              <w:numPr>
                <w:ilvl w:val="0"/>
                <w:numId w:val="34"/>
              </w:numPr>
              <w:spacing w:before="120" w:after="120" w:line="240" w:lineRule="auto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CB5C36">
              <w:rPr>
                <w:rFonts w:eastAsia="바탕"/>
                <w:bCs/>
                <w:sz w:val="22"/>
                <w:szCs w:val="22"/>
                <w:lang w:val="en-US" w:eastAsia="ko-KR"/>
              </w:rPr>
              <w:t>Note: Legacy UE CSI/CSI-RS capabilities applies when considering total number of CSI reports and requirements</w:t>
            </w:r>
          </w:p>
        </w:tc>
      </w:tr>
    </w:tbl>
    <w:p w14:paraId="48F2A6E7" w14:textId="7DBED567" w:rsidR="002832C2" w:rsidRPr="002832C2" w:rsidRDefault="002832C2" w:rsidP="006B1FB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251E72">
        <w:rPr>
          <w:rFonts w:eastAsia="바탕"/>
          <w:sz w:val="22"/>
          <w:szCs w:val="22"/>
          <w:lang w:eastAsia="ko-KR"/>
        </w:rPr>
        <w:t>I</w:t>
      </w:r>
      <w:r w:rsidRPr="00251E72">
        <w:rPr>
          <w:rFonts w:eastAsia="바탕"/>
          <w:bCs/>
          <w:sz w:val="22"/>
          <w:szCs w:val="22"/>
          <w:lang w:val="en-US" w:eastAsia="ko-KR"/>
        </w:rPr>
        <w:t>n this contribution, we discuss and provide our views on techniques for network energy savings (NES) i</w:t>
      </w:r>
      <w:r w:rsidR="006B1FBB">
        <w:rPr>
          <w:rFonts w:eastAsia="바탕"/>
          <w:bCs/>
          <w:sz w:val="22"/>
          <w:szCs w:val="22"/>
          <w:lang w:val="en-US" w:eastAsia="ko-KR"/>
        </w:rPr>
        <w:t xml:space="preserve">n </w:t>
      </w:r>
      <w:r w:rsidR="002C077B" w:rsidRPr="00251E72">
        <w:rPr>
          <w:rFonts w:eastAsia="바탕"/>
          <w:bCs/>
          <w:sz w:val="22"/>
          <w:szCs w:val="22"/>
          <w:lang w:val="en-US" w:eastAsia="ko-KR"/>
        </w:rPr>
        <w:t xml:space="preserve">spatial </w:t>
      </w:r>
      <w:r w:rsidRPr="00251E72">
        <w:rPr>
          <w:rFonts w:eastAsia="바탕"/>
          <w:bCs/>
          <w:sz w:val="22"/>
          <w:szCs w:val="22"/>
          <w:lang w:val="en-US" w:eastAsia="ko-KR"/>
        </w:rPr>
        <w:t>and power domains.</w:t>
      </w:r>
    </w:p>
    <w:p w14:paraId="1C84CBC0" w14:textId="77777777" w:rsidR="002832C2" w:rsidRPr="002832C2" w:rsidRDefault="002832C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184080A" w14:textId="01E92DE8" w:rsidR="00D32D87" w:rsidRDefault="009E1CF3" w:rsidP="00D32D87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CSI framework</w:t>
      </w:r>
    </w:p>
    <w:p w14:paraId="0C0C596F" w14:textId="6D676D68" w:rsidR="00251E72" w:rsidRDefault="00251E72" w:rsidP="005811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For the purpose of NES, gNB </w:t>
      </w:r>
      <w:r w:rsidR="00682900">
        <w:rPr>
          <w:rFonts w:eastAsia="바탕"/>
          <w:sz w:val="22"/>
          <w:szCs w:val="22"/>
          <w:lang w:eastAsia="ko-KR"/>
        </w:rPr>
        <w:t>can</w:t>
      </w:r>
      <w:r w:rsidR="006B1FBB">
        <w:rPr>
          <w:rFonts w:eastAsia="바탕"/>
          <w:sz w:val="22"/>
          <w:szCs w:val="22"/>
          <w:lang w:eastAsia="ko-KR"/>
        </w:rPr>
        <w:t xml:space="preserve"> shut down</w:t>
      </w:r>
      <w:r>
        <w:rPr>
          <w:rFonts w:eastAsia="바탕"/>
          <w:sz w:val="22"/>
          <w:szCs w:val="22"/>
          <w:lang w:eastAsia="ko-KR"/>
        </w:rPr>
        <w:t xml:space="preserve"> some of spatial elements and/or </w:t>
      </w:r>
      <w:r w:rsidR="006B1FBB">
        <w:rPr>
          <w:rFonts w:eastAsia="바탕"/>
          <w:sz w:val="22"/>
          <w:szCs w:val="22"/>
          <w:lang w:eastAsia="ko-KR"/>
        </w:rPr>
        <w:t>lower</w:t>
      </w:r>
      <w:r>
        <w:rPr>
          <w:rFonts w:eastAsia="바탕"/>
          <w:sz w:val="22"/>
          <w:szCs w:val="22"/>
          <w:lang w:eastAsia="ko-KR"/>
        </w:rPr>
        <w:t xml:space="preserve"> transmission power. </w:t>
      </w:r>
      <w:r w:rsidR="00682900">
        <w:rPr>
          <w:rFonts w:eastAsia="바탕"/>
          <w:sz w:val="22"/>
          <w:szCs w:val="22"/>
          <w:lang w:eastAsia="ko-KR"/>
        </w:rPr>
        <w:t xml:space="preserve">However, without knowledge of the CSI corresponding to the </w:t>
      </w:r>
      <w:r w:rsidR="006B1FBB">
        <w:rPr>
          <w:rFonts w:eastAsia="바탕"/>
          <w:sz w:val="22"/>
          <w:szCs w:val="22"/>
          <w:lang w:eastAsia="ko-KR"/>
        </w:rPr>
        <w:t>less</w:t>
      </w:r>
      <w:r w:rsidR="00682900">
        <w:rPr>
          <w:rFonts w:eastAsia="바탕"/>
          <w:sz w:val="22"/>
          <w:szCs w:val="22"/>
          <w:lang w:eastAsia="ko-KR"/>
        </w:rPr>
        <w:t xml:space="preserve"> number of spatial elements and/or </w:t>
      </w:r>
      <w:r w:rsidR="006B1FBB">
        <w:rPr>
          <w:rFonts w:eastAsia="바탕"/>
          <w:sz w:val="22"/>
          <w:szCs w:val="22"/>
          <w:lang w:eastAsia="ko-KR"/>
        </w:rPr>
        <w:t xml:space="preserve">reduced </w:t>
      </w:r>
      <w:r w:rsidR="00682900">
        <w:rPr>
          <w:rFonts w:eastAsia="바탕"/>
          <w:sz w:val="22"/>
          <w:szCs w:val="22"/>
          <w:lang w:eastAsia="ko-KR"/>
        </w:rPr>
        <w:t>power, gNB may not successfully communicate with the associated UEs</w:t>
      </w:r>
      <w:r w:rsidR="006B1FBB">
        <w:rPr>
          <w:rFonts w:eastAsia="바탕"/>
          <w:sz w:val="22"/>
          <w:szCs w:val="22"/>
          <w:lang w:eastAsia="ko-KR"/>
        </w:rPr>
        <w:t xml:space="preserve"> right after turning off some of spatial elements and/or reducing transmission power</w:t>
      </w:r>
      <w:r w:rsidR="00682900">
        <w:rPr>
          <w:rFonts w:eastAsia="바탕"/>
          <w:sz w:val="22"/>
          <w:szCs w:val="22"/>
          <w:lang w:eastAsia="ko-KR"/>
        </w:rPr>
        <w:t xml:space="preserve">, which leads to system performance degradation. Therefore, CSI framework needs to be enhanced </w:t>
      </w:r>
      <w:r w:rsidR="00287621">
        <w:rPr>
          <w:rFonts w:eastAsia="바탕"/>
          <w:sz w:val="22"/>
          <w:szCs w:val="22"/>
          <w:lang w:eastAsia="ko-KR"/>
        </w:rPr>
        <w:t>so that</w:t>
      </w:r>
      <w:r w:rsidR="00682900">
        <w:rPr>
          <w:rFonts w:eastAsia="바탕"/>
          <w:sz w:val="22"/>
          <w:szCs w:val="22"/>
          <w:lang w:eastAsia="ko-KR"/>
        </w:rPr>
        <w:t xml:space="preserve"> UE </w:t>
      </w:r>
      <w:r w:rsidR="00287621">
        <w:rPr>
          <w:rFonts w:eastAsia="바탕"/>
          <w:sz w:val="22"/>
          <w:szCs w:val="22"/>
          <w:lang w:eastAsia="ko-KR"/>
        </w:rPr>
        <w:t>can</w:t>
      </w:r>
      <w:r w:rsidR="00682900">
        <w:rPr>
          <w:rFonts w:eastAsia="바탕"/>
          <w:sz w:val="22"/>
          <w:szCs w:val="22"/>
          <w:lang w:eastAsia="ko-KR"/>
        </w:rPr>
        <w:t xml:space="preserve"> feed</w:t>
      </w:r>
      <w:r w:rsidR="00287621">
        <w:rPr>
          <w:rFonts w:eastAsia="바탕"/>
          <w:sz w:val="22"/>
          <w:szCs w:val="22"/>
          <w:lang w:eastAsia="ko-KR"/>
        </w:rPr>
        <w:t xml:space="preserve"> </w:t>
      </w:r>
      <w:r w:rsidR="00682900">
        <w:rPr>
          <w:rFonts w:eastAsia="바탕"/>
          <w:sz w:val="22"/>
          <w:szCs w:val="22"/>
          <w:lang w:eastAsia="ko-KR"/>
        </w:rPr>
        <w:t xml:space="preserve">back CSI corresponding to </w:t>
      </w:r>
      <w:r w:rsidR="00287621">
        <w:rPr>
          <w:rFonts w:eastAsia="바탕"/>
          <w:sz w:val="22"/>
          <w:szCs w:val="22"/>
          <w:lang w:eastAsia="ko-KR"/>
        </w:rPr>
        <w:t>different numbers of CSI-RS antenna ports (APs) and/or power offset values between CSI-RS and PDSCH.</w:t>
      </w:r>
    </w:p>
    <w:p w14:paraId="5467B5DD" w14:textId="4AE23123" w:rsidR="00287621" w:rsidRDefault="00287621" w:rsidP="005811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Currently, a single CSI reporting setting (i.e., </w:t>
      </w:r>
      <w:r w:rsidRPr="00287621">
        <w:rPr>
          <w:rFonts w:eastAsia="바탕"/>
          <w:i/>
          <w:sz w:val="22"/>
          <w:szCs w:val="22"/>
          <w:lang w:eastAsia="ko-KR"/>
        </w:rPr>
        <w:t>CSI-ReportConfig</w:t>
      </w:r>
      <w:r>
        <w:rPr>
          <w:rFonts w:eastAsia="바탕"/>
          <w:sz w:val="22"/>
          <w:szCs w:val="22"/>
          <w:lang w:eastAsia="ko-KR"/>
        </w:rPr>
        <w:t xml:space="preserve"> IE) </w:t>
      </w:r>
      <w:r w:rsidRPr="00287621">
        <w:rPr>
          <w:rFonts w:eastAsia="바탕"/>
          <w:sz w:val="22"/>
          <w:szCs w:val="22"/>
          <w:lang w:eastAsia="ko-KR"/>
        </w:rPr>
        <w:t>ha</w:t>
      </w:r>
      <w:r>
        <w:rPr>
          <w:rFonts w:eastAsia="바탕"/>
          <w:sz w:val="22"/>
          <w:szCs w:val="22"/>
          <w:lang w:eastAsia="ko-KR"/>
        </w:rPr>
        <w:t>s</w:t>
      </w:r>
      <w:r w:rsidRPr="00287621">
        <w:rPr>
          <w:rFonts w:eastAsia="바탕"/>
          <w:sz w:val="22"/>
          <w:szCs w:val="22"/>
          <w:lang w:eastAsia="ko-KR"/>
        </w:rPr>
        <w:t xml:space="preserve"> the following limitations:</w:t>
      </w:r>
    </w:p>
    <w:p w14:paraId="5FE42DBD" w14:textId="00AC80EA" w:rsidR="00082D2A" w:rsidRDefault="00287621" w:rsidP="00287621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lastRenderedPageBreak/>
        <w:t>A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 xml:space="preserve"> single CSI-RS resource set can be associated with each CMR/IMR, and a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 xml:space="preserve">ll CSI-RS resources within 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>the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 xml:space="preserve"> set are 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restricted to be 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 xml:space="preserve">configured with 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>the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 xml:space="preserve"> same 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 xml:space="preserve">number of </w:t>
      </w:r>
      <w:r>
        <w:rPr>
          <w:rFonts w:ascii="Times New Roman" w:hAnsi="Times New Roman"/>
          <w:sz w:val="22"/>
          <w:szCs w:val="22"/>
          <w:lang w:val="en-GB" w:eastAsia="ko-KR"/>
        </w:rPr>
        <w:t>APs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 xml:space="preserve"> (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>except for the NZP CSI-RS resources used for interference measurement</w:t>
      </w:r>
      <w:r w:rsidR="00082D2A">
        <w:rPr>
          <w:rFonts w:ascii="Times New Roman" w:hAnsi="Times New Roman"/>
          <w:sz w:val="22"/>
          <w:szCs w:val="22"/>
          <w:lang w:val="en-GB" w:eastAsia="ko-KR"/>
        </w:rPr>
        <w:t>)</w:t>
      </w:r>
      <w:r w:rsidR="00082D2A" w:rsidRPr="00082D2A">
        <w:rPr>
          <w:rFonts w:ascii="Times New Roman" w:hAnsi="Times New Roman"/>
          <w:sz w:val="22"/>
          <w:szCs w:val="22"/>
          <w:lang w:val="en-GB" w:eastAsia="ko-KR"/>
        </w:rPr>
        <w:t>.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 Thus</w:t>
      </w:r>
      <w:r>
        <w:rPr>
          <w:rFonts w:ascii="Times New Roman" w:hAnsi="Times New Roman"/>
          <w:sz w:val="22"/>
          <w:szCs w:val="22"/>
          <w:lang w:val="en-GB" w:eastAsia="ko-KR"/>
        </w:rPr>
        <w:t>,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 gNB cannot </w:t>
      </w:r>
      <w:r>
        <w:rPr>
          <w:rFonts w:ascii="Times New Roman" w:hAnsi="Times New Roman"/>
          <w:sz w:val="22"/>
          <w:szCs w:val="22"/>
          <w:lang w:val="en-GB" w:eastAsia="ko-KR"/>
        </w:rPr>
        <w:t>obtain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682BEA">
        <w:rPr>
          <w:rFonts w:ascii="Times New Roman" w:hAnsi="Times New Roman" w:hint="eastAsia"/>
          <w:sz w:val="22"/>
          <w:szCs w:val="22"/>
          <w:lang w:val="en-GB" w:eastAsia="ko-KR"/>
        </w:rPr>
        <w:t xml:space="preserve">the 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CSI corresponding to </w:t>
      </w:r>
      <w:r w:rsidRPr="00287621">
        <w:rPr>
          <w:rFonts w:ascii="Times New Roman" w:hAnsi="Times New Roman"/>
          <w:sz w:val="22"/>
          <w:szCs w:val="22"/>
          <w:lang w:val="en-GB" w:eastAsia="ko-KR"/>
        </w:rPr>
        <w:t>different numbers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of CSI-RS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 APs for a CSI reporting.</w:t>
      </w:r>
    </w:p>
    <w:p w14:paraId="54FF6D38" w14:textId="29403F59" w:rsidR="00082D2A" w:rsidRPr="00082D2A" w:rsidRDefault="00082D2A" w:rsidP="00082D2A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Power offset value between PDSCH and CSI-RS is configured per CSI-RS resource and a CSI-RS resource set can be composed of more than one CSI-RS resource for which the power offset values can be different.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 However, for a CSI reporting, UE </w:t>
      </w:r>
      <w:r w:rsidR="006B1FBB">
        <w:rPr>
          <w:rFonts w:ascii="Times New Roman" w:hAnsi="Times New Roman"/>
          <w:sz w:val="22"/>
          <w:szCs w:val="22"/>
          <w:lang w:val="en-GB" w:eastAsia="ko-KR"/>
        </w:rPr>
        <w:t>feeds back the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 CSI corresponding to a specific CRI out of multiple CSI-RS resources within a CSI-RS resource set</w:t>
      </w:r>
      <w:r w:rsidR="00287621">
        <w:rPr>
          <w:rFonts w:ascii="Times New Roman" w:hAnsi="Times New Roman"/>
          <w:sz w:val="22"/>
          <w:szCs w:val="22"/>
          <w:lang w:val="en-GB" w:eastAsia="ko-KR"/>
        </w:rPr>
        <w:t xml:space="preserve"> (except for m-TRP operation)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, thus gNB cannot </w:t>
      </w:r>
      <w:r w:rsidR="00287621">
        <w:rPr>
          <w:rFonts w:ascii="Times New Roman" w:hAnsi="Times New Roman"/>
          <w:sz w:val="22"/>
          <w:szCs w:val="22"/>
          <w:lang w:val="en-GB" w:eastAsia="ko-KR"/>
        </w:rPr>
        <w:t>acquire</w:t>
      </w:r>
      <w:r w:rsidR="006B1FBB">
        <w:rPr>
          <w:rFonts w:ascii="Times New Roman" w:hAnsi="Times New Roman"/>
          <w:sz w:val="22"/>
          <w:szCs w:val="22"/>
          <w:lang w:val="en-GB" w:eastAsia="ko-KR"/>
        </w:rPr>
        <w:t xml:space="preserve"> the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 CSI corresponding to multiple power offset values between PDSCH and CSI-RS.</w:t>
      </w:r>
    </w:p>
    <w:p w14:paraId="6F2C4443" w14:textId="77777777" w:rsidR="00E54726" w:rsidRPr="00287621" w:rsidRDefault="00E54726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86B9553" w14:textId="0EAF1AEB" w:rsidR="006D7033" w:rsidRPr="00EF28C3" w:rsidRDefault="006D7033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To overcome </w:t>
      </w:r>
      <w:r w:rsidRPr="00EF28C3">
        <w:rPr>
          <w:rFonts w:eastAsia="바탕"/>
          <w:sz w:val="22"/>
          <w:szCs w:val="22"/>
          <w:lang w:eastAsia="ko-KR"/>
        </w:rPr>
        <w:t>above limitations of current CSI framework for NES</w:t>
      </w:r>
      <w:r w:rsidR="005D20AC" w:rsidRPr="00EF28C3">
        <w:rPr>
          <w:rFonts w:eastAsia="바탕"/>
          <w:sz w:val="22"/>
          <w:szCs w:val="22"/>
          <w:lang w:eastAsia="ko-KR"/>
        </w:rPr>
        <w:t xml:space="preserve">, CSI framework can be enhanced </w:t>
      </w:r>
      <w:r w:rsidR="00EF28C3" w:rsidRPr="00EF28C3">
        <w:rPr>
          <w:rFonts w:eastAsia="바탕"/>
          <w:sz w:val="22"/>
          <w:szCs w:val="22"/>
          <w:lang w:eastAsia="ko-KR"/>
        </w:rPr>
        <w:t xml:space="preserve">to support </w:t>
      </w:r>
      <w:r w:rsidR="00412A20" w:rsidRPr="00EF28C3">
        <w:rPr>
          <w:rFonts w:eastAsia="바탕"/>
          <w:sz w:val="22"/>
          <w:szCs w:val="22"/>
          <w:lang w:eastAsia="ko-KR"/>
        </w:rPr>
        <w:t xml:space="preserve">efficient adaptation of </w:t>
      </w:r>
      <w:r w:rsidR="00EF28C3" w:rsidRPr="00EF28C3">
        <w:rPr>
          <w:rFonts w:eastAsia="바탕"/>
          <w:sz w:val="22"/>
          <w:szCs w:val="22"/>
          <w:lang w:eastAsia="ko-KR"/>
        </w:rPr>
        <w:t xml:space="preserve">spatial elements and </w:t>
      </w:r>
      <w:r w:rsidR="00412A20" w:rsidRPr="00EF28C3">
        <w:rPr>
          <w:rFonts w:eastAsia="바탕"/>
          <w:sz w:val="22"/>
          <w:szCs w:val="22"/>
          <w:lang w:eastAsia="ko-KR"/>
        </w:rPr>
        <w:t>power offset values between PDSCH and CSI-RS. In detail, the following approaches can be considered.</w:t>
      </w:r>
    </w:p>
    <w:p w14:paraId="6111B0CE" w14:textId="49255AB9" w:rsidR="006D7033" w:rsidRDefault="00412A20" w:rsidP="006D7033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Approach</w:t>
      </w:r>
      <w:r w:rsidR="006D7033">
        <w:rPr>
          <w:rFonts w:ascii="Times New Roman" w:hAnsi="Times New Roman" w:hint="eastAsia"/>
          <w:sz w:val="22"/>
          <w:szCs w:val="22"/>
          <w:lang w:val="en-GB" w:eastAsia="ko-KR"/>
        </w:rPr>
        <w:t xml:space="preserve"> 1: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Configure different numbers of APs and/or power offset values per </w:t>
      </w:r>
      <w:r w:rsidRPr="006A271B">
        <w:rPr>
          <w:rFonts w:ascii="Times New Roman" w:hAnsi="Times New Roman"/>
          <w:i/>
          <w:sz w:val="22"/>
          <w:szCs w:val="22"/>
          <w:lang w:val="en-GB" w:eastAsia="ko-KR"/>
        </w:rPr>
        <w:t>CSI-ReportConfig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(e.g., </w:t>
      </w:r>
      <w:r w:rsidRPr="006A271B">
        <w:rPr>
          <w:rFonts w:ascii="Times New Roman" w:hAnsi="Times New Roman"/>
          <w:i/>
          <w:sz w:val="22"/>
          <w:szCs w:val="22"/>
          <w:lang w:val="en-GB" w:eastAsia="ko-KR"/>
        </w:rPr>
        <w:t>CSI-ReportConfig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sz w:val="22"/>
          <w:szCs w:val="22"/>
          <w:lang w:val="en-GB" w:eastAsia="ko-KR"/>
        </w:rPr>
        <w:t>#1 with 32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APs 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CSI-RS resource(s)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and </w:t>
      </w:r>
      <w:r w:rsidRPr="006A271B">
        <w:rPr>
          <w:rFonts w:ascii="Times New Roman" w:hAnsi="Times New Roman"/>
          <w:i/>
          <w:sz w:val="22"/>
          <w:szCs w:val="22"/>
          <w:lang w:val="en-GB" w:eastAsia="ko-KR"/>
        </w:rPr>
        <w:t>CSI-ReportConfig</w:t>
      </w:r>
      <w:r w:rsidR="006A271B" w:rsidRPr="006A271B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sz w:val="22"/>
          <w:szCs w:val="22"/>
          <w:lang w:val="en-GB" w:eastAsia="ko-KR"/>
        </w:rPr>
        <w:t>#2 with 16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>APs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 CSI-RS resource(s)</w:t>
      </w:r>
      <w:r>
        <w:rPr>
          <w:rFonts w:ascii="Times New Roman" w:hAnsi="Times New Roman"/>
          <w:sz w:val="22"/>
          <w:szCs w:val="22"/>
          <w:lang w:val="en-GB" w:eastAsia="ko-KR"/>
        </w:rPr>
        <w:t>)</w:t>
      </w:r>
    </w:p>
    <w:p w14:paraId="447E6885" w14:textId="0DC81FDF" w:rsidR="006D7033" w:rsidRDefault="00412A20" w:rsidP="006D7033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Approach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 2: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Configure different numbers of APs and/or power offset values per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CSI-RS resource set (e.g., 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for </w:t>
      </w:r>
      <w:r w:rsidR="00E54726">
        <w:rPr>
          <w:rFonts w:ascii="Times New Roman" w:hAnsi="Times New Roman"/>
          <w:sz w:val="22"/>
          <w:szCs w:val="22"/>
          <w:lang w:val="en-GB" w:eastAsia="ko-KR"/>
        </w:rPr>
        <w:t>a CSI report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>ing</w:t>
      </w:r>
      <w:r w:rsidR="00E54726">
        <w:rPr>
          <w:rFonts w:ascii="Times New Roman" w:hAnsi="Times New Roman"/>
          <w:sz w:val="22"/>
          <w:szCs w:val="22"/>
          <w:lang w:val="en-GB" w:eastAsia="ko-KR"/>
        </w:rPr>
        <w:t xml:space="preserve"> setting, </w:t>
      </w:r>
      <w:r>
        <w:rPr>
          <w:rFonts w:ascii="Times New Roman" w:hAnsi="Times New Roman"/>
          <w:sz w:val="22"/>
          <w:szCs w:val="22"/>
          <w:lang w:val="en-GB" w:eastAsia="ko-KR"/>
        </w:rPr>
        <w:t>CSI-RS resource set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sz w:val="22"/>
          <w:szCs w:val="22"/>
          <w:lang w:val="en-GB" w:eastAsia="ko-KR"/>
        </w:rPr>
        <w:t>#1 with 32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>APs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 xml:space="preserve"> NZP CSI-RS resource(s)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and </w:t>
      </w:r>
      <w:r w:rsidR="006A271B">
        <w:rPr>
          <w:rFonts w:ascii="Times New Roman" w:hAnsi="Times New Roman"/>
          <w:sz w:val="22"/>
          <w:szCs w:val="22"/>
          <w:lang w:val="en-GB" w:eastAsia="ko-KR"/>
        </w:rPr>
        <w:t>CSI-RS resource set #2 with 16-APs NZP CSI-RS resource(s), as CMR</w:t>
      </w:r>
      <w:r>
        <w:rPr>
          <w:rFonts w:ascii="Times New Roman" w:hAnsi="Times New Roman"/>
          <w:sz w:val="22"/>
          <w:szCs w:val="22"/>
          <w:lang w:val="en-GB" w:eastAsia="ko-KR"/>
        </w:rPr>
        <w:t>)</w:t>
      </w:r>
    </w:p>
    <w:p w14:paraId="07904ABD" w14:textId="21027BF7" w:rsidR="006D7033" w:rsidRPr="006D7033" w:rsidRDefault="00412A20" w:rsidP="006D7033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Approach</w:t>
      </w:r>
      <w:r w:rsidR="006D7033">
        <w:rPr>
          <w:rFonts w:ascii="Times New Roman" w:hAnsi="Times New Roman"/>
          <w:sz w:val="22"/>
          <w:szCs w:val="22"/>
          <w:lang w:val="en-GB" w:eastAsia="ko-KR"/>
        </w:rPr>
        <w:t xml:space="preserve"> 3: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>Configure different numbers of APs and/or power offset values per CSI-RS resource (e.g., for a configured CSI-RS resource set in a CSI reporting setting, CSI-RS resource #1 with 32 APs (or with 3 dB power offset) and CSI-RS resource #2 with 16 APs (or with -3 dB power offset)</w:t>
      </w:r>
      <w:r>
        <w:rPr>
          <w:rFonts w:ascii="Times New Roman" w:hAnsi="Times New Roman"/>
          <w:sz w:val="22"/>
          <w:szCs w:val="22"/>
          <w:lang w:val="en-GB" w:eastAsia="ko-KR"/>
        </w:rPr>
        <w:t>)</w:t>
      </w:r>
    </w:p>
    <w:p w14:paraId="1AC1CAA4" w14:textId="7ED45617" w:rsidR="00412A20" w:rsidRPr="006D7033" w:rsidRDefault="00412A20" w:rsidP="00412A2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Approach 4: 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 xml:space="preserve">Configure different numbers of APs and/or power offset values for a </w:t>
      </w:r>
      <w:r>
        <w:rPr>
          <w:rFonts w:ascii="Times New Roman" w:hAnsi="Times New Roman"/>
          <w:sz w:val="22"/>
          <w:szCs w:val="22"/>
          <w:lang w:val="en-GB" w:eastAsia="ko-KR"/>
        </w:rPr>
        <w:t>CSI-RS resource configuration (e.g., a CSI-RS resource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 xml:space="preserve"> within a configured CSI-RS resource set </w:t>
      </w:r>
      <w:r w:rsidR="00521F33">
        <w:rPr>
          <w:rFonts w:ascii="Times New Roman" w:hAnsi="Times New Roman"/>
          <w:sz w:val="22"/>
          <w:szCs w:val="22"/>
          <w:lang w:val="en-GB" w:eastAsia="ko-KR"/>
        </w:rPr>
        <w:t>for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 xml:space="preserve"> a CSI reporting setting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, 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 xml:space="preserve">is 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 xml:space="preserve">configured with multiple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power offset values 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>of {</w:t>
      </w:r>
      <w:r>
        <w:rPr>
          <w:rFonts w:ascii="Times New Roman" w:hAnsi="Times New Roman"/>
          <w:sz w:val="22"/>
          <w:szCs w:val="22"/>
          <w:lang w:val="en-GB" w:eastAsia="ko-KR"/>
        </w:rPr>
        <w:t>-3, 3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>}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dB</w:t>
      </w:r>
      <w:r w:rsidR="004E3065">
        <w:rPr>
          <w:rFonts w:ascii="Times New Roman" w:hAnsi="Times New Roman"/>
          <w:sz w:val="22"/>
          <w:szCs w:val="22"/>
          <w:lang w:val="en-GB" w:eastAsia="ko-KR"/>
        </w:rPr>
        <w:t>,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or 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>with 32 and 16 AP</w:t>
      </w:r>
      <w:r w:rsidR="008E0D21">
        <w:rPr>
          <w:rFonts w:ascii="Times New Roman" w:hAnsi="Times New Roman"/>
          <w:sz w:val="22"/>
          <w:szCs w:val="22"/>
          <w:lang w:val="en-GB" w:eastAsia="ko-KR"/>
        </w:rPr>
        <w:t>s</w:t>
      </w:r>
      <w:r w:rsidR="00D3344E">
        <w:rPr>
          <w:rFonts w:ascii="Times New Roman" w:hAnsi="Times New Roman"/>
          <w:sz w:val="22"/>
          <w:szCs w:val="22"/>
          <w:lang w:val="en-GB" w:eastAsia="ko-KR"/>
        </w:rPr>
        <w:t>)</w:t>
      </w:r>
    </w:p>
    <w:p w14:paraId="524C7B2D" w14:textId="77777777" w:rsidR="006D7033" w:rsidRDefault="006D7033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E07FD4F" w14:textId="47F6C516" w:rsidR="00955FB0" w:rsidRPr="00282D06" w:rsidRDefault="00DA693C" w:rsidP="00955FB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Approach 1 </w:t>
      </w:r>
      <w:r w:rsidR="00955FB0">
        <w:rPr>
          <w:rFonts w:eastAsia="바탕"/>
          <w:sz w:val="22"/>
          <w:szCs w:val="22"/>
          <w:lang w:eastAsia="ko-KR"/>
        </w:rPr>
        <w:t xml:space="preserve">may require more </w:t>
      </w:r>
      <w:r w:rsidR="00955FB0" w:rsidRPr="00955FB0">
        <w:rPr>
          <w:rFonts w:eastAsia="바탕" w:hint="eastAsia"/>
          <w:i/>
          <w:sz w:val="22"/>
          <w:szCs w:val="22"/>
          <w:lang w:eastAsia="ko-KR"/>
        </w:rPr>
        <w:t>CSI-ReportConfig</w:t>
      </w:r>
      <w:r w:rsidR="00955FB0">
        <w:rPr>
          <w:rFonts w:eastAsia="바탕"/>
          <w:sz w:val="22"/>
          <w:szCs w:val="22"/>
          <w:lang w:eastAsia="ko-KR"/>
        </w:rPr>
        <w:t xml:space="preserve"> configurations compared to other approaches. For Approaches 2 to 4, i</w:t>
      </w:r>
      <w:r>
        <w:rPr>
          <w:rFonts w:eastAsia="바탕"/>
          <w:sz w:val="22"/>
          <w:szCs w:val="22"/>
          <w:lang w:eastAsia="ko-KR"/>
        </w:rPr>
        <w:t>f</w:t>
      </w:r>
      <w:r>
        <w:rPr>
          <w:rFonts w:eastAsia="바탕" w:hint="eastAsia"/>
          <w:sz w:val="22"/>
          <w:szCs w:val="22"/>
          <w:lang w:eastAsia="ko-KR"/>
        </w:rPr>
        <w:t xml:space="preserve"> multiple numbers of APs can be configured for a CSI reporting setting, </w:t>
      </w:r>
      <w:r w:rsidRPr="00DA693C">
        <w:rPr>
          <w:rFonts w:eastAsia="바탕"/>
          <w:i/>
          <w:sz w:val="22"/>
          <w:szCs w:val="22"/>
          <w:lang w:eastAsia="ko-KR"/>
        </w:rPr>
        <w:t>CodebookConfig</w:t>
      </w:r>
      <w:r>
        <w:rPr>
          <w:rFonts w:eastAsia="바탕"/>
          <w:sz w:val="22"/>
          <w:szCs w:val="22"/>
          <w:lang w:eastAsia="ko-KR"/>
        </w:rPr>
        <w:t xml:space="preserve"> higher layer parameter needs to be configured for each number of APs. </w:t>
      </w:r>
      <w:r w:rsidR="00955FB0">
        <w:rPr>
          <w:rFonts w:eastAsia="바탕"/>
          <w:sz w:val="22"/>
          <w:szCs w:val="22"/>
          <w:lang w:eastAsia="ko-KR"/>
        </w:rPr>
        <w:t xml:space="preserve">In addition, it can be considered that </w:t>
      </w:r>
      <w:r w:rsidR="006B1FBB">
        <w:rPr>
          <w:rFonts w:eastAsia="바탕"/>
          <w:sz w:val="22"/>
          <w:szCs w:val="22"/>
          <w:lang w:eastAsia="ko-KR"/>
        </w:rPr>
        <w:t>the approach applied for NES techniques in spatial domain is different from the approach applied for those in power domain</w:t>
      </w:r>
      <w:r w:rsidR="00955FB0">
        <w:rPr>
          <w:rFonts w:eastAsia="바탕"/>
          <w:sz w:val="22"/>
          <w:szCs w:val="22"/>
          <w:lang w:eastAsia="ko-KR"/>
        </w:rPr>
        <w:t xml:space="preserve"> (e.g., Approach 2 for spatial domain and Approach 4 for power domain).</w:t>
      </w:r>
    </w:p>
    <w:p w14:paraId="2D399CB1" w14:textId="1D402B03" w:rsidR="009E1CF3" w:rsidRDefault="009E1CF3" w:rsidP="002C077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BDCF0E2" w14:textId="047B824F" w:rsidR="00955FB0" w:rsidRPr="00514F77" w:rsidRDefault="00955FB0" w:rsidP="00955FB0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EF28C3">
        <w:rPr>
          <w:b/>
          <w:sz w:val="22"/>
          <w:szCs w:val="22"/>
        </w:rPr>
        <w:t>To enable</w:t>
      </w:r>
      <w:r w:rsidR="00EF28C3" w:rsidRPr="00EF28C3">
        <w:rPr>
          <w:b/>
          <w:sz w:val="22"/>
          <w:szCs w:val="22"/>
        </w:rPr>
        <w:t xml:space="preserve"> efficient adaptation of spatial elements and power offset values between PDSCH and CSI-RS</w:t>
      </w:r>
      <w:r w:rsidR="00EF28C3">
        <w:rPr>
          <w:b/>
          <w:sz w:val="22"/>
          <w:szCs w:val="22"/>
        </w:rPr>
        <w:t xml:space="preserve">, the following approaches can be </w:t>
      </w:r>
      <w:r w:rsidR="00883352">
        <w:rPr>
          <w:b/>
          <w:sz w:val="22"/>
          <w:szCs w:val="22"/>
        </w:rPr>
        <w:t>taken into account</w:t>
      </w:r>
      <w:r w:rsidR="00EF28C3">
        <w:rPr>
          <w:b/>
          <w:sz w:val="22"/>
          <w:szCs w:val="22"/>
        </w:rPr>
        <w:t xml:space="preserve"> </w:t>
      </w:r>
      <w:r w:rsidR="00BC14C8">
        <w:rPr>
          <w:b/>
          <w:sz w:val="22"/>
          <w:szCs w:val="22"/>
        </w:rPr>
        <w:t xml:space="preserve">for </w:t>
      </w:r>
      <w:r w:rsidR="006B1FBB">
        <w:rPr>
          <w:b/>
          <w:sz w:val="22"/>
          <w:szCs w:val="22"/>
        </w:rPr>
        <w:t>CSI framework</w:t>
      </w:r>
      <w:r w:rsidR="00BC14C8">
        <w:rPr>
          <w:b/>
          <w:sz w:val="22"/>
          <w:szCs w:val="22"/>
        </w:rPr>
        <w:t xml:space="preserve"> enhancement</w:t>
      </w:r>
      <w:r w:rsidR="006B1FBB">
        <w:rPr>
          <w:b/>
          <w:sz w:val="22"/>
          <w:szCs w:val="22"/>
        </w:rPr>
        <w:t xml:space="preserve"> </w:t>
      </w:r>
      <w:r w:rsidR="00EF28C3">
        <w:rPr>
          <w:b/>
          <w:sz w:val="22"/>
          <w:szCs w:val="22"/>
        </w:rPr>
        <w:t xml:space="preserve">and Approach 1 can be deprioritized considering that it requires </w:t>
      </w:r>
      <w:r w:rsidR="00EF28C3" w:rsidRPr="00EF28C3">
        <w:rPr>
          <w:b/>
          <w:sz w:val="22"/>
          <w:szCs w:val="22"/>
        </w:rPr>
        <w:t xml:space="preserve">more </w:t>
      </w:r>
      <w:r w:rsidR="00EF28C3" w:rsidRPr="00EF28C3">
        <w:rPr>
          <w:rFonts w:hint="eastAsia"/>
          <w:b/>
          <w:i/>
          <w:sz w:val="22"/>
          <w:szCs w:val="22"/>
        </w:rPr>
        <w:t>CSI-ReportConfig</w:t>
      </w:r>
      <w:r w:rsidR="00EF28C3" w:rsidRPr="00EF28C3">
        <w:rPr>
          <w:b/>
          <w:sz w:val="22"/>
          <w:szCs w:val="22"/>
        </w:rPr>
        <w:t xml:space="preserve"> configurations </w:t>
      </w:r>
      <w:r w:rsidR="00883352">
        <w:rPr>
          <w:b/>
          <w:sz w:val="22"/>
          <w:szCs w:val="22"/>
        </w:rPr>
        <w:t>than</w:t>
      </w:r>
      <w:r w:rsidR="00EF28C3" w:rsidRPr="00EF28C3">
        <w:rPr>
          <w:b/>
          <w:sz w:val="22"/>
          <w:szCs w:val="22"/>
        </w:rPr>
        <w:t xml:space="preserve"> other approaches.</w:t>
      </w:r>
    </w:p>
    <w:p w14:paraId="07015D2A" w14:textId="77777777" w:rsidR="00883352" w:rsidRPr="00883352" w:rsidRDefault="00883352" w:rsidP="00883352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>Approach</w:t>
      </w:r>
      <w:r w:rsidRPr="00883352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1: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Configure different numbers of APs and/or power offset values per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(e.g.,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#1 with 32-APs CSI-RS resource(s) and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#2 with 16-APs CSI-RS resource(s))</w:t>
      </w:r>
    </w:p>
    <w:p w14:paraId="5A5FD452" w14:textId="77777777" w:rsidR="00883352" w:rsidRPr="00883352" w:rsidRDefault="00883352" w:rsidP="00883352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 2: Configure different numbers of APs and/or power offset values per CSI-RS resource set (e.g., for a CSI reporting setting, CSI-RS resource set #1 with 32-APs NZP CSI-RS resource(s) and CSI-RS resource set #2 with 16-APs NZP CSI-RS resource(s), as CMR)</w:t>
      </w:r>
    </w:p>
    <w:p w14:paraId="2961333E" w14:textId="77777777" w:rsidR="00883352" w:rsidRPr="00883352" w:rsidRDefault="00883352" w:rsidP="00883352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 3: Configure different numbers of APs and/or power offset values per CSI-RS resource (e.g., for a configured CSI-RS resource set in a CSI reporting setting, CSI-RS resource #1 with 32 APs (or with 3 dB power offset) and CSI-RS resource #2 with 16 APs (or with -3 dB power offset))</w:t>
      </w:r>
    </w:p>
    <w:p w14:paraId="10F7A91E" w14:textId="77777777" w:rsidR="00883352" w:rsidRPr="00883352" w:rsidRDefault="00883352" w:rsidP="00883352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 4: Configure different numbers of APs and/or power offset values for a CSI-RS resource configuration (e.g., a CSI-RS resource within a configured CSI-RS resource set for a CSI reporting setting, is configured with multiple power offset values of {-3, 3} dB, or with 32 and 16 APs)</w:t>
      </w:r>
    </w:p>
    <w:p w14:paraId="3858CC54" w14:textId="77777777" w:rsidR="002C077B" w:rsidRPr="00883352" w:rsidRDefault="002C077B" w:rsidP="002C077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42B484F" w14:textId="124B075A" w:rsidR="00BC4AA8" w:rsidRPr="00FE2B0D" w:rsidRDefault="009E1CF3" w:rsidP="003F572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CSI measurement and report</w:t>
      </w:r>
    </w:p>
    <w:p w14:paraId="48C5239A" w14:textId="36AF6082" w:rsidR="004E75B0" w:rsidRDefault="003235B4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order for UE to perform CSI measurement and report b</w:t>
      </w:r>
      <w:r w:rsidR="004D19A8">
        <w:rPr>
          <w:rFonts w:eastAsia="바탕" w:hint="eastAsia"/>
          <w:sz w:val="22"/>
          <w:szCs w:val="22"/>
          <w:lang w:eastAsia="ko-KR"/>
        </w:rPr>
        <w:t xml:space="preserve">ased on CSI framework </w:t>
      </w:r>
      <w:r w:rsidR="004D19A8">
        <w:rPr>
          <w:rFonts w:eastAsia="바탕"/>
          <w:sz w:val="22"/>
          <w:szCs w:val="22"/>
          <w:lang w:eastAsia="ko-KR"/>
        </w:rPr>
        <w:t xml:space="preserve">enhancements </w:t>
      </w:r>
      <w:r w:rsidR="004D19A8">
        <w:rPr>
          <w:rFonts w:eastAsia="바탕" w:hint="eastAsia"/>
          <w:sz w:val="22"/>
          <w:szCs w:val="22"/>
          <w:lang w:eastAsia="ko-KR"/>
        </w:rPr>
        <w:t xml:space="preserve">proposed in Section 2, </w:t>
      </w:r>
      <w:r w:rsidR="004D19A8">
        <w:rPr>
          <w:rFonts w:eastAsia="바탕"/>
          <w:sz w:val="22"/>
          <w:szCs w:val="22"/>
          <w:lang w:eastAsia="ko-KR"/>
        </w:rPr>
        <w:t>the following CSI reporting options can be considered.</w:t>
      </w:r>
    </w:p>
    <w:p w14:paraId="6FB5588F" w14:textId="479C954B" w:rsidR="004D19A8" w:rsidRDefault="004D19A8" w:rsidP="004D19A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Option 1: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For a CSI reporting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,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UE r</w:t>
      </w:r>
      <w:r>
        <w:rPr>
          <w:rFonts w:ascii="Times New Roman" w:hAnsi="Times New Roman"/>
          <w:sz w:val="22"/>
          <w:szCs w:val="22"/>
          <w:lang w:val="en-GB" w:eastAsia="ko-KR"/>
        </w:rPr>
        <w:t>eport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s the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CSI corresponding to all of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 xml:space="preserve">numbers of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APs and/or power offset values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that are provided by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the </w:t>
      </w:r>
      <w:r w:rsidR="00DF4035" w:rsidRPr="00DF4035">
        <w:rPr>
          <w:rFonts w:ascii="Times New Roman" w:hAnsi="Times New Roman" w:hint="eastAsia"/>
          <w:i/>
          <w:sz w:val="22"/>
          <w:szCs w:val="22"/>
          <w:lang w:val="en-GB" w:eastAsia="ko-KR"/>
        </w:rPr>
        <w:t>CSI-ReportConfig</w:t>
      </w:r>
      <w:r w:rsidR="00DF4035" w:rsidRPr="00DF4035">
        <w:rPr>
          <w:rFonts w:ascii="Times New Roman" w:hAnsi="Times New Roman"/>
          <w:sz w:val="22"/>
          <w:szCs w:val="22"/>
          <w:lang w:val="en-GB" w:eastAsia="ko-KR"/>
        </w:rPr>
        <w:t xml:space="preserve"> configuration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.</w:t>
      </w:r>
    </w:p>
    <w:p w14:paraId="1B135722" w14:textId="0D51EC76" w:rsidR="004D19A8" w:rsidRDefault="004D19A8" w:rsidP="004D19A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Option 2: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 xml:space="preserve">For a CSI reporting, UE is provided with multiple numbers of APs and/or power offset values, by the </w:t>
      </w:r>
      <w:r w:rsidR="00DF4035" w:rsidRPr="00DF4035">
        <w:rPr>
          <w:rFonts w:ascii="Times New Roman" w:hAnsi="Times New Roman" w:hint="eastAsia"/>
          <w:i/>
          <w:sz w:val="22"/>
          <w:szCs w:val="22"/>
          <w:lang w:val="en-GB" w:eastAsia="ko-KR"/>
        </w:rPr>
        <w:t>CSI-ReportConfig</w:t>
      </w:r>
      <w:r w:rsidR="00DF4035" w:rsidRPr="00DF4035">
        <w:rPr>
          <w:rFonts w:ascii="Times New Roman" w:hAnsi="Times New Roman"/>
          <w:sz w:val="22"/>
          <w:szCs w:val="22"/>
          <w:lang w:val="en-GB" w:eastAsia="ko-KR"/>
        </w:rPr>
        <w:t xml:space="preserve"> configuration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. gNB informs UE that which number of APs and/or power offset value is activated. Then UE reports the CSI corresponding to the specific number of APs and/or power offset value.</w:t>
      </w:r>
    </w:p>
    <w:p w14:paraId="500261E2" w14:textId="080A5722" w:rsidR="004D19A8" w:rsidRPr="004E75B0" w:rsidRDefault="004D19A8" w:rsidP="004D19A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Option 3: 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 xml:space="preserve">For a CSI reporting, UE is provided with multiple numbers of APs and/or power offset values, by the </w:t>
      </w:r>
      <w:r w:rsidR="00DF4035" w:rsidRPr="00DF4035">
        <w:rPr>
          <w:rFonts w:ascii="Times New Roman" w:hAnsi="Times New Roman" w:hint="eastAsia"/>
          <w:i/>
          <w:sz w:val="22"/>
          <w:szCs w:val="22"/>
          <w:lang w:val="en-GB" w:eastAsia="ko-KR"/>
        </w:rPr>
        <w:t>CSI-ReportConfig</w:t>
      </w:r>
      <w:r w:rsidR="00DF4035" w:rsidRPr="00DF4035">
        <w:rPr>
          <w:rFonts w:ascii="Times New Roman" w:hAnsi="Times New Roman"/>
          <w:sz w:val="22"/>
          <w:szCs w:val="22"/>
          <w:lang w:val="en-GB" w:eastAsia="ko-KR"/>
        </w:rPr>
        <w:t xml:space="preserve"> configuration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>. UE determines which number(s) of APs and/or power offset value</w:t>
      </w:r>
      <w:r w:rsidR="00B32CEB">
        <w:rPr>
          <w:rFonts w:ascii="Times New Roman" w:hAnsi="Times New Roman"/>
          <w:sz w:val="22"/>
          <w:szCs w:val="22"/>
          <w:lang w:val="en-GB" w:eastAsia="ko-KR"/>
        </w:rPr>
        <w:t>(s)</w:t>
      </w:r>
      <w:r w:rsidR="00DF4035">
        <w:rPr>
          <w:rFonts w:ascii="Times New Roman" w:hAnsi="Times New Roman"/>
          <w:sz w:val="22"/>
          <w:szCs w:val="22"/>
          <w:lang w:val="en-GB" w:eastAsia="ko-KR"/>
        </w:rPr>
        <w:t xml:space="preserve"> will be reported. Then UE reports the CSI corresponding to the selected number(s) of APs and/or power offset value(s).</w:t>
      </w:r>
    </w:p>
    <w:p w14:paraId="6B4E37BB" w14:textId="77777777" w:rsidR="004D19A8" w:rsidRDefault="004D19A8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9501744" w14:textId="4192EBB8" w:rsidR="00AF3EDB" w:rsidRDefault="00AF3EDB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For instance, if Approach </w:t>
      </w:r>
      <w:r>
        <w:rPr>
          <w:rFonts w:eastAsia="바탕"/>
          <w:sz w:val="22"/>
          <w:szCs w:val="22"/>
          <w:lang w:eastAsia="ko-KR"/>
        </w:rPr>
        <w:t xml:space="preserve">2 </w:t>
      </w:r>
      <w:r w:rsidR="003E4D5A">
        <w:rPr>
          <w:rFonts w:eastAsia="바탕" w:hint="eastAsia"/>
          <w:sz w:val="22"/>
          <w:szCs w:val="22"/>
          <w:lang w:eastAsia="ko-KR"/>
        </w:rPr>
        <w:t xml:space="preserve">proposed in Section 2 </w:t>
      </w:r>
      <w:r>
        <w:rPr>
          <w:rFonts w:eastAsia="바탕"/>
          <w:sz w:val="22"/>
          <w:szCs w:val="22"/>
          <w:lang w:eastAsia="ko-KR"/>
        </w:rPr>
        <w:t xml:space="preserve">is </w:t>
      </w:r>
      <w:r w:rsidR="00A725B6">
        <w:rPr>
          <w:rFonts w:eastAsia="바탕"/>
          <w:sz w:val="22"/>
          <w:szCs w:val="22"/>
          <w:lang w:eastAsia="ko-KR"/>
        </w:rPr>
        <w:t>adopted for</w:t>
      </w:r>
      <w:r>
        <w:rPr>
          <w:rFonts w:eastAsia="바탕"/>
          <w:sz w:val="22"/>
          <w:szCs w:val="22"/>
          <w:lang w:eastAsia="ko-KR"/>
        </w:rPr>
        <w:t xml:space="preserve"> spatial domain NES techniques, UE can be configured with </w:t>
      </w:r>
      <w:r w:rsidRPr="00AF3EDB">
        <w:rPr>
          <w:rFonts w:eastAsia="바탕"/>
          <w:sz w:val="22"/>
          <w:szCs w:val="22"/>
          <w:lang w:eastAsia="ko-KR"/>
        </w:rPr>
        <w:t>CSI-RS resource set #1 with 32-APs NZP CSI-RS resource(s) and CSI-RS resource set #2 with 16-APs NZP CSI-RS resource(s), as CMR</w:t>
      </w:r>
      <w:r w:rsidR="00A725B6">
        <w:rPr>
          <w:rFonts w:eastAsia="바탕"/>
          <w:sz w:val="22"/>
          <w:szCs w:val="22"/>
          <w:lang w:eastAsia="ko-KR"/>
        </w:rPr>
        <w:t xml:space="preserve"> </w:t>
      </w:r>
      <w:r w:rsidR="00A725B6" w:rsidRPr="00AF3EDB">
        <w:rPr>
          <w:rFonts w:eastAsia="바탕"/>
          <w:sz w:val="22"/>
          <w:szCs w:val="22"/>
          <w:lang w:eastAsia="ko-KR"/>
        </w:rPr>
        <w:t>for a CSI reporting setting</w:t>
      </w:r>
      <w:r>
        <w:rPr>
          <w:rFonts w:eastAsia="바탕"/>
          <w:sz w:val="22"/>
          <w:szCs w:val="22"/>
          <w:lang w:eastAsia="ko-KR"/>
        </w:rPr>
        <w:t xml:space="preserve">. For Option 1, UE would report the CSI corresponding to 16 APs as well as 32 APs. For Option 2, UE can be informed </w:t>
      </w:r>
      <w:r w:rsidR="00CF0DFD">
        <w:rPr>
          <w:rFonts w:eastAsia="바탕"/>
          <w:sz w:val="22"/>
          <w:szCs w:val="22"/>
          <w:lang w:eastAsia="ko-KR"/>
        </w:rPr>
        <w:t xml:space="preserve">by gNB that only </w:t>
      </w:r>
      <w:r w:rsidR="00CF0DFD" w:rsidRPr="00AF3EDB">
        <w:rPr>
          <w:rFonts w:eastAsia="바탕"/>
          <w:sz w:val="22"/>
          <w:szCs w:val="22"/>
          <w:lang w:eastAsia="ko-KR"/>
        </w:rPr>
        <w:t>CSI-RS resource set #</w:t>
      </w:r>
      <w:r w:rsidR="00CF0DFD">
        <w:rPr>
          <w:rFonts w:eastAsia="바탕"/>
          <w:sz w:val="22"/>
          <w:szCs w:val="22"/>
          <w:lang w:eastAsia="ko-KR"/>
        </w:rPr>
        <w:t xml:space="preserve">2 is valid for the CSI reporting setting, and will report the CSI corresponding to 16 APs. For Option 3, UE can choose the CSI corresponding to 32 APs based on pre-defined </w:t>
      </w:r>
      <w:r w:rsidR="00A725B6">
        <w:rPr>
          <w:rFonts w:eastAsia="바탕"/>
          <w:sz w:val="22"/>
          <w:szCs w:val="22"/>
          <w:lang w:eastAsia="ko-KR"/>
        </w:rPr>
        <w:t xml:space="preserve">rule </w:t>
      </w:r>
      <w:r w:rsidR="00CF0DFD">
        <w:rPr>
          <w:rFonts w:eastAsia="바탕"/>
          <w:sz w:val="22"/>
          <w:szCs w:val="22"/>
          <w:lang w:eastAsia="ko-KR"/>
        </w:rPr>
        <w:t>or configured criteria, and will report the CSI corresponding to 32 APs.</w:t>
      </w:r>
    </w:p>
    <w:p w14:paraId="6C8C5D20" w14:textId="77777777" w:rsidR="004C5695" w:rsidRDefault="004C5695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7AD9B16" w14:textId="3898F3D7" w:rsidR="000D680C" w:rsidRDefault="000D680C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It can be observed that Option 1 </w:t>
      </w:r>
      <w:r>
        <w:rPr>
          <w:rFonts w:eastAsia="바탕"/>
          <w:sz w:val="22"/>
          <w:szCs w:val="22"/>
          <w:lang w:eastAsia="ko-KR"/>
        </w:rPr>
        <w:t>requires the larges</w:t>
      </w:r>
      <w:r w:rsidR="00B32CEB">
        <w:rPr>
          <w:rFonts w:eastAsia="바탕"/>
          <w:sz w:val="22"/>
          <w:szCs w:val="22"/>
          <w:lang w:eastAsia="ko-KR"/>
        </w:rPr>
        <w:t>t</w:t>
      </w:r>
      <w:r>
        <w:rPr>
          <w:rFonts w:eastAsia="바탕"/>
          <w:sz w:val="22"/>
          <w:szCs w:val="22"/>
          <w:lang w:eastAsia="ko-KR"/>
        </w:rPr>
        <w:t xml:space="preserve"> CSI payload size </w:t>
      </w:r>
      <w:r w:rsidR="00B32CEB">
        <w:rPr>
          <w:rFonts w:eastAsia="바탕"/>
          <w:sz w:val="22"/>
          <w:szCs w:val="22"/>
          <w:lang w:eastAsia="ko-KR"/>
        </w:rPr>
        <w:t>among the three options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B32CEB">
        <w:rPr>
          <w:rFonts w:eastAsia="바탕"/>
          <w:sz w:val="22"/>
          <w:szCs w:val="22"/>
          <w:lang w:eastAsia="ko-KR"/>
        </w:rPr>
        <w:t xml:space="preserve">Compared to Option 1, </w:t>
      </w:r>
      <w:r>
        <w:rPr>
          <w:rFonts w:eastAsia="바탕"/>
          <w:sz w:val="22"/>
          <w:szCs w:val="22"/>
          <w:lang w:eastAsia="ko-KR"/>
        </w:rPr>
        <w:t>Options 2 and 3 ca</w:t>
      </w:r>
      <w:r w:rsidR="00A725B6">
        <w:rPr>
          <w:rFonts w:eastAsia="바탕"/>
          <w:sz w:val="22"/>
          <w:szCs w:val="22"/>
          <w:lang w:eastAsia="ko-KR"/>
        </w:rPr>
        <w:t>n reduce CSI payload size according to</w:t>
      </w:r>
      <w:r>
        <w:rPr>
          <w:rFonts w:eastAsia="바탕"/>
          <w:sz w:val="22"/>
          <w:szCs w:val="22"/>
          <w:lang w:eastAsia="ko-KR"/>
        </w:rPr>
        <w:t xml:space="preserve"> gNB’s information and UE’s determination, respectively. Thus, for Option 2, </w:t>
      </w:r>
      <w:r w:rsidR="00B32CEB" w:rsidRPr="00B32CEB">
        <w:rPr>
          <w:rFonts w:eastAsia="바탕"/>
          <w:sz w:val="22"/>
          <w:szCs w:val="22"/>
          <w:lang w:eastAsia="ko-KR"/>
        </w:rPr>
        <w:t xml:space="preserve">the mechanisms </w:t>
      </w:r>
      <w:r w:rsidR="00B32CEB">
        <w:rPr>
          <w:rFonts w:eastAsia="바탕"/>
          <w:sz w:val="22"/>
          <w:szCs w:val="22"/>
          <w:lang w:eastAsia="ko-KR"/>
        </w:rPr>
        <w:t xml:space="preserve">for gNB </w:t>
      </w:r>
      <w:r w:rsidR="00B32CEB" w:rsidRPr="00B32CEB">
        <w:rPr>
          <w:rFonts w:eastAsia="바탕"/>
          <w:sz w:val="22"/>
          <w:szCs w:val="22"/>
          <w:lang w:eastAsia="ko-KR"/>
        </w:rPr>
        <w:t>to inform UE of valid APs and/or power offset values should be discussed</w:t>
      </w:r>
      <w:r>
        <w:rPr>
          <w:rFonts w:eastAsia="바탕"/>
          <w:sz w:val="22"/>
          <w:szCs w:val="22"/>
          <w:lang w:eastAsia="ko-KR"/>
        </w:rPr>
        <w:t xml:space="preserve">. In addition, </w:t>
      </w:r>
      <w:r w:rsidR="000146F8">
        <w:rPr>
          <w:rFonts w:eastAsia="바탕"/>
          <w:sz w:val="22"/>
          <w:szCs w:val="22"/>
          <w:lang w:eastAsia="ko-KR"/>
        </w:rPr>
        <w:t xml:space="preserve">for Option 2, </w:t>
      </w:r>
      <w:r w:rsidR="00B32CEB">
        <w:rPr>
          <w:rFonts w:eastAsia="바탕"/>
          <w:sz w:val="22"/>
          <w:szCs w:val="22"/>
          <w:lang w:eastAsia="ko-KR"/>
        </w:rPr>
        <w:t>t</w:t>
      </w:r>
      <w:r w:rsidR="00B32CEB" w:rsidRPr="00B32CEB">
        <w:rPr>
          <w:rFonts w:eastAsia="바탕"/>
          <w:sz w:val="22"/>
          <w:szCs w:val="22"/>
          <w:lang w:eastAsia="ko-KR"/>
        </w:rPr>
        <w:t xml:space="preserve">he </w:t>
      </w:r>
      <w:r w:rsidR="00B32CEB">
        <w:rPr>
          <w:rFonts w:eastAsia="바탕"/>
          <w:sz w:val="22"/>
          <w:szCs w:val="22"/>
          <w:lang w:eastAsia="ko-KR"/>
        </w:rPr>
        <w:t>way</w:t>
      </w:r>
      <w:r w:rsidR="00B32CEB" w:rsidRPr="00B32CEB">
        <w:rPr>
          <w:rFonts w:eastAsia="바탕"/>
          <w:sz w:val="22"/>
          <w:szCs w:val="22"/>
          <w:lang w:eastAsia="ko-KR"/>
        </w:rPr>
        <w:t xml:space="preserve"> of performing averaging for channel/interference measurements i</w:t>
      </w:r>
      <w:r w:rsidR="00B32CEB">
        <w:rPr>
          <w:rFonts w:eastAsia="바탕"/>
          <w:sz w:val="22"/>
          <w:szCs w:val="22"/>
          <w:lang w:eastAsia="ko-KR"/>
        </w:rPr>
        <w:t xml:space="preserve">s also an issue to be discussed </w:t>
      </w:r>
      <w:r>
        <w:rPr>
          <w:rFonts w:eastAsia="바탕"/>
          <w:sz w:val="22"/>
          <w:szCs w:val="22"/>
          <w:lang w:eastAsia="ko-KR"/>
        </w:rPr>
        <w:t>if time domain restriction for CSI measure</w:t>
      </w:r>
      <w:r w:rsidR="0075490D">
        <w:rPr>
          <w:rFonts w:eastAsia="바탕"/>
          <w:sz w:val="22"/>
          <w:szCs w:val="22"/>
          <w:lang w:eastAsia="ko-KR"/>
        </w:rPr>
        <w:t>ment is not configured. For Option 3, the criteria to choose some numbers of APs and/or power offset</w:t>
      </w:r>
      <w:r w:rsidR="00B32CEB">
        <w:rPr>
          <w:rFonts w:eastAsia="바탕"/>
          <w:sz w:val="22"/>
          <w:szCs w:val="22"/>
          <w:lang w:eastAsia="ko-KR"/>
        </w:rPr>
        <w:t xml:space="preserve"> value</w:t>
      </w:r>
      <w:r w:rsidR="0075490D">
        <w:rPr>
          <w:rFonts w:eastAsia="바탕"/>
          <w:sz w:val="22"/>
          <w:szCs w:val="22"/>
          <w:lang w:eastAsia="ko-KR"/>
        </w:rPr>
        <w:t>s out of those configured by a CSI reporting setting and how to inform gNB of the selected APs and/or power offset</w:t>
      </w:r>
      <w:r w:rsidR="00B32CEB">
        <w:rPr>
          <w:rFonts w:eastAsia="바탕"/>
          <w:sz w:val="22"/>
          <w:szCs w:val="22"/>
          <w:lang w:eastAsia="ko-KR"/>
        </w:rPr>
        <w:t xml:space="preserve"> value</w:t>
      </w:r>
      <w:r w:rsidR="0075490D">
        <w:rPr>
          <w:rFonts w:eastAsia="바탕"/>
          <w:sz w:val="22"/>
          <w:szCs w:val="22"/>
          <w:lang w:eastAsia="ko-KR"/>
        </w:rPr>
        <w:t xml:space="preserve">s, </w:t>
      </w:r>
      <w:r w:rsidR="000146F8">
        <w:rPr>
          <w:rFonts w:eastAsia="바탕"/>
          <w:sz w:val="22"/>
          <w:szCs w:val="22"/>
          <w:lang w:eastAsia="ko-KR"/>
        </w:rPr>
        <w:t>can</w:t>
      </w:r>
      <w:r w:rsidR="0075490D">
        <w:rPr>
          <w:rFonts w:eastAsia="바탕"/>
          <w:sz w:val="22"/>
          <w:szCs w:val="22"/>
          <w:lang w:eastAsia="ko-KR"/>
        </w:rPr>
        <w:t xml:space="preserve"> be discussed. </w:t>
      </w:r>
      <w:r w:rsidR="001F36B9">
        <w:rPr>
          <w:rFonts w:eastAsia="바탕"/>
          <w:sz w:val="22"/>
          <w:szCs w:val="22"/>
          <w:lang w:eastAsia="ko-KR"/>
        </w:rPr>
        <w:t>Furthermore</w:t>
      </w:r>
      <w:r w:rsidR="0075490D">
        <w:rPr>
          <w:rFonts w:eastAsia="바탕"/>
          <w:sz w:val="22"/>
          <w:szCs w:val="22"/>
          <w:lang w:eastAsia="ko-KR"/>
        </w:rPr>
        <w:t xml:space="preserve">, the following issues </w:t>
      </w:r>
      <w:r w:rsidR="000146F8">
        <w:rPr>
          <w:rFonts w:eastAsia="바탕"/>
          <w:sz w:val="22"/>
          <w:szCs w:val="22"/>
          <w:lang w:eastAsia="ko-KR"/>
        </w:rPr>
        <w:t>need to be figured out</w:t>
      </w:r>
      <w:r w:rsidR="00A725B6">
        <w:rPr>
          <w:rFonts w:eastAsia="바탕"/>
          <w:sz w:val="22"/>
          <w:szCs w:val="22"/>
          <w:lang w:eastAsia="ko-KR"/>
        </w:rPr>
        <w:t xml:space="preserve"> for all of the </w:t>
      </w:r>
      <w:r w:rsidR="009B29E1">
        <w:rPr>
          <w:rFonts w:eastAsia="바탕" w:hint="eastAsia"/>
          <w:sz w:val="22"/>
          <w:szCs w:val="22"/>
          <w:lang w:eastAsia="ko-KR"/>
        </w:rPr>
        <w:t>three</w:t>
      </w:r>
      <w:bookmarkStart w:id="3" w:name="_GoBack"/>
      <w:bookmarkEnd w:id="3"/>
      <w:r w:rsidR="00A725B6">
        <w:rPr>
          <w:rFonts w:eastAsia="바탕"/>
          <w:sz w:val="22"/>
          <w:szCs w:val="22"/>
          <w:lang w:eastAsia="ko-KR"/>
        </w:rPr>
        <w:t xml:space="preserve"> options in general</w:t>
      </w:r>
      <w:r w:rsidR="001F36B9">
        <w:rPr>
          <w:rFonts w:eastAsia="바탕"/>
          <w:sz w:val="22"/>
          <w:szCs w:val="22"/>
          <w:lang w:eastAsia="ko-KR"/>
        </w:rPr>
        <w:t>.</w:t>
      </w:r>
    </w:p>
    <w:p w14:paraId="63D291C3" w14:textId="6A3AB96F" w:rsidR="001F36B9" w:rsidRDefault="005808BE" w:rsidP="001F36B9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Composition of CSI parts 1 and 2</w:t>
      </w:r>
    </w:p>
    <w:p w14:paraId="202ED5DC" w14:textId="53444839" w:rsidR="001F36B9" w:rsidRDefault="005808BE" w:rsidP="001F36B9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CSI omission and </w:t>
      </w:r>
      <w:r w:rsidR="001F36B9">
        <w:rPr>
          <w:rFonts w:ascii="Times New Roman" w:hAnsi="Times New Roman"/>
          <w:sz w:val="22"/>
          <w:szCs w:val="22"/>
          <w:lang w:val="en-GB" w:eastAsia="ko-KR"/>
        </w:rPr>
        <w:t>priority rule</w:t>
      </w:r>
    </w:p>
    <w:p w14:paraId="7497E620" w14:textId="5CE659C8" w:rsidR="00BC14C8" w:rsidRPr="00356F05" w:rsidRDefault="00BC14C8" w:rsidP="001F36B9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C</w:t>
      </w:r>
      <w:r w:rsidR="005808BE">
        <w:rPr>
          <w:rFonts w:ascii="Times New Roman" w:hAnsi="Times New Roman"/>
          <w:sz w:val="22"/>
          <w:szCs w:val="22"/>
          <w:lang w:val="en-GB" w:eastAsia="ko-KR"/>
        </w:rPr>
        <w:t>SI processing unit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0146F8">
        <w:rPr>
          <w:rFonts w:ascii="Times New Roman" w:hAnsi="Times New Roman"/>
          <w:sz w:val="22"/>
          <w:szCs w:val="22"/>
          <w:lang w:val="en-GB" w:eastAsia="ko-KR"/>
        </w:rPr>
        <w:t xml:space="preserve">(CPU) </w:t>
      </w:r>
      <w:r>
        <w:rPr>
          <w:rFonts w:ascii="Times New Roman" w:hAnsi="Times New Roman"/>
          <w:sz w:val="22"/>
          <w:szCs w:val="22"/>
          <w:lang w:val="en-GB" w:eastAsia="ko-KR"/>
        </w:rPr>
        <w:t>occupation</w:t>
      </w:r>
      <w:r w:rsidR="005808BE">
        <w:rPr>
          <w:rFonts w:ascii="Times New Roman" w:hAnsi="Times New Roman"/>
          <w:sz w:val="22"/>
          <w:szCs w:val="22"/>
          <w:lang w:val="en-GB" w:eastAsia="ko-KR"/>
        </w:rPr>
        <w:t xml:space="preserve"> and computation time</w:t>
      </w:r>
    </w:p>
    <w:p w14:paraId="0C71FFA6" w14:textId="7DEF676E" w:rsidR="001F36B9" w:rsidRPr="005808BE" w:rsidRDefault="000146F8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instance, </w:t>
      </w:r>
      <w:r w:rsidR="006E25D0">
        <w:rPr>
          <w:rFonts w:eastAsia="바탕"/>
          <w:sz w:val="22"/>
          <w:szCs w:val="22"/>
          <w:lang w:eastAsia="ko-KR"/>
        </w:rPr>
        <w:t xml:space="preserve">a CSI reporting setting associated with multiple numbers of APs and/or power offset </w:t>
      </w:r>
      <w:r w:rsidR="00B32CEB">
        <w:rPr>
          <w:rFonts w:eastAsia="바탕"/>
          <w:sz w:val="22"/>
          <w:szCs w:val="22"/>
          <w:lang w:eastAsia="ko-KR"/>
        </w:rPr>
        <w:t xml:space="preserve">values </w:t>
      </w:r>
      <w:r w:rsidR="006E25D0">
        <w:rPr>
          <w:rFonts w:eastAsia="바탕"/>
          <w:sz w:val="22"/>
          <w:szCs w:val="22"/>
          <w:lang w:eastAsia="ko-KR"/>
        </w:rPr>
        <w:t>can be prioritized over legacy CSI reporting setting.</w:t>
      </w:r>
      <w:r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For</w:t>
      </w:r>
      <w:r>
        <w:rPr>
          <w:rFonts w:eastAsia="바탕"/>
          <w:sz w:val="22"/>
          <w:szCs w:val="22"/>
          <w:lang w:eastAsia="ko-KR"/>
        </w:rPr>
        <w:t xml:space="preserve"> another</w:t>
      </w:r>
      <w:r>
        <w:rPr>
          <w:rFonts w:eastAsia="바탕" w:hint="eastAsia"/>
          <w:sz w:val="22"/>
          <w:szCs w:val="22"/>
          <w:lang w:eastAsia="ko-KR"/>
        </w:rPr>
        <w:t xml:space="preserve"> instance, when UE reports the CSI corresponding to more than one number of APs and/or power offset values (as in Option 1 or 3), </w:t>
      </w:r>
      <w:r>
        <w:rPr>
          <w:rFonts w:eastAsia="바탕"/>
          <w:sz w:val="22"/>
          <w:szCs w:val="22"/>
          <w:lang w:eastAsia="ko-KR"/>
        </w:rPr>
        <w:t xml:space="preserve">we can discuss </w:t>
      </w:r>
      <w:r>
        <w:rPr>
          <w:rFonts w:eastAsia="바탕" w:hint="eastAsia"/>
          <w:sz w:val="22"/>
          <w:szCs w:val="22"/>
          <w:lang w:eastAsia="ko-KR"/>
        </w:rPr>
        <w:t xml:space="preserve">how to </w:t>
      </w:r>
      <w:r w:rsidR="006E25D0">
        <w:rPr>
          <w:rFonts w:eastAsia="바탕"/>
          <w:sz w:val="22"/>
          <w:szCs w:val="22"/>
          <w:lang w:eastAsia="ko-KR"/>
        </w:rPr>
        <w:t>construct</w:t>
      </w:r>
      <w:r>
        <w:rPr>
          <w:rFonts w:eastAsia="바탕" w:hint="eastAsia"/>
          <w:sz w:val="22"/>
          <w:szCs w:val="22"/>
          <w:lang w:eastAsia="ko-KR"/>
        </w:rPr>
        <w:t xml:space="preserve"> CSI parts 1 and 2</w:t>
      </w:r>
      <w:r>
        <w:rPr>
          <w:rFonts w:eastAsia="바탕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to perform </w:t>
      </w:r>
      <w:r>
        <w:rPr>
          <w:rFonts w:eastAsia="바탕"/>
          <w:sz w:val="22"/>
          <w:szCs w:val="22"/>
          <w:lang w:eastAsia="ko-KR"/>
        </w:rPr>
        <w:t>omission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of CSI part 2, and to check CPU occupancy.</w:t>
      </w:r>
    </w:p>
    <w:p w14:paraId="08F9A68A" w14:textId="77777777" w:rsidR="005808BE" w:rsidRDefault="005808BE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FA68F1A" w14:textId="419CCB7C" w:rsidR="001F36B9" w:rsidRPr="00514F77" w:rsidRDefault="001F36B9" w:rsidP="001F36B9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To enable</w:t>
      </w:r>
      <w:r w:rsidRPr="00EF28C3">
        <w:rPr>
          <w:b/>
          <w:sz w:val="22"/>
          <w:szCs w:val="22"/>
        </w:rPr>
        <w:t xml:space="preserve"> efficient adaptation of spatial elements and power offset values between PDSCH and CSI-RS</w:t>
      </w:r>
      <w:r>
        <w:rPr>
          <w:b/>
          <w:sz w:val="22"/>
          <w:szCs w:val="22"/>
        </w:rPr>
        <w:t xml:space="preserve">, the </w:t>
      </w:r>
      <w:r w:rsidR="00BC14C8">
        <w:rPr>
          <w:b/>
          <w:sz w:val="22"/>
          <w:szCs w:val="22"/>
        </w:rPr>
        <w:t>following options can be considered for CSI report enhancement</w:t>
      </w:r>
      <w:r w:rsidRPr="00EF28C3">
        <w:rPr>
          <w:b/>
          <w:sz w:val="22"/>
          <w:szCs w:val="22"/>
        </w:rPr>
        <w:t>.</w:t>
      </w:r>
    </w:p>
    <w:p w14:paraId="56027CC6" w14:textId="77777777" w:rsidR="00BC14C8" w:rsidRPr="00BC14C8" w:rsidRDefault="00BC14C8" w:rsidP="00BC14C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 w:hint="eastAsia"/>
          <w:b/>
          <w:sz w:val="22"/>
          <w:szCs w:val="22"/>
          <w:lang w:val="en-GB" w:eastAsia="ko-KR"/>
        </w:rPr>
        <w:t>Option 1: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For a CSI reporting, UE reports the CSI corresponding to all of numbers of APs and/or power offset values that are provided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</w:t>
      </w:r>
    </w:p>
    <w:p w14:paraId="3879961E" w14:textId="77777777" w:rsidR="00BC14C8" w:rsidRPr="00BC14C8" w:rsidRDefault="00BC14C8" w:rsidP="00BC14C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2: For a CSI reporting, UE is provided with multiple numbers of APs and/or power offset values,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 gNB informs UE that which number of APs and/or power offset value is activated. Then UE reports the CSI corresponding to the specific number of APs and/or power offset value.</w:t>
      </w:r>
    </w:p>
    <w:p w14:paraId="2B80BCBD" w14:textId="77777777" w:rsidR="00BC14C8" w:rsidRPr="00BC14C8" w:rsidRDefault="00BC14C8" w:rsidP="00BC14C8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3: For a CSI reporting, UE is provided with multiple numbers of APs and/or power offset values,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 UE determines which number(s) of APs and/or power offset(s) value will be reported. Then UE reports the CSI corresponding to the selected number(s) of APs and/or power offset value(s).</w:t>
      </w:r>
    </w:p>
    <w:p w14:paraId="5855D3AE" w14:textId="77777777" w:rsidR="001F36B9" w:rsidRPr="00BC14C8" w:rsidRDefault="001F36B9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520DF95" w14:textId="69CFDCB8" w:rsidR="009E1CF3" w:rsidRPr="00FE2B0D" w:rsidRDefault="009E1CF3" w:rsidP="009E1CF3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Beam management</w:t>
      </w:r>
    </w:p>
    <w:p w14:paraId="4BFD0132" w14:textId="4E7FFC39" w:rsidR="00B37E26" w:rsidRDefault="006E25D0" w:rsidP="009E1C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described in WID, </w:t>
      </w:r>
      <w:r>
        <w:rPr>
          <w:rFonts w:eastAsia="바탕"/>
          <w:sz w:val="22"/>
          <w:szCs w:val="22"/>
          <w:lang w:eastAsia="ko-KR"/>
        </w:rPr>
        <w:t xml:space="preserve">gNB’s adaptation of spatial elements can necessitate the enhancement of beam management (BM). When UE performs BM-related measurements such as L1-RSRP and L1-SINR, it is up to </w:t>
      </w:r>
      <w:r>
        <w:rPr>
          <w:rFonts w:eastAsia="바탕"/>
          <w:sz w:val="22"/>
          <w:szCs w:val="22"/>
          <w:lang w:eastAsia="ko-KR"/>
        </w:rPr>
        <w:lastRenderedPageBreak/>
        <w:t xml:space="preserve">UE’s implementation whether or not to </w:t>
      </w:r>
      <w:r w:rsidR="00AF74D7">
        <w:rPr>
          <w:rFonts w:eastAsia="바탕"/>
          <w:sz w:val="22"/>
          <w:szCs w:val="22"/>
          <w:lang w:eastAsia="ko-KR"/>
        </w:rPr>
        <w:t>search and change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AF74D7">
        <w:rPr>
          <w:rFonts w:eastAsia="바탕"/>
          <w:sz w:val="22"/>
          <w:szCs w:val="22"/>
          <w:lang w:eastAsia="ko-KR"/>
        </w:rPr>
        <w:t>UE’s RX</w:t>
      </w:r>
      <w:r>
        <w:rPr>
          <w:rFonts w:eastAsia="바탕"/>
          <w:sz w:val="22"/>
          <w:szCs w:val="22"/>
          <w:lang w:eastAsia="ko-KR"/>
        </w:rPr>
        <w:t xml:space="preserve"> bea</w:t>
      </w:r>
      <w:r w:rsidR="00AF74D7">
        <w:rPr>
          <w:rFonts w:eastAsia="바탕"/>
          <w:sz w:val="22"/>
          <w:szCs w:val="22"/>
          <w:lang w:eastAsia="ko-KR"/>
        </w:rPr>
        <w:t xml:space="preserve">m each time it receives each CSI-RS for BM. However, if gNB will turn on or off spatial elements for NES, UE may need to adjust the RX beam to </w:t>
      </w:r>
      <w:r w:rsidR="00F30BD0">
        <w:rPr>
          <w:rFonts w:eastAsia="바탕"/>
          <w:sz w:val="22"/>
          <w:szCs w:val="22"/>
          <w:lang w:eastAsia="ko-KR"/>
        </w:rPr>
        <w:t>a</w:t>
      </w:r>
      <w:r w:rsidR="00AF74D7">
        <w:rPr>
          <w:rFonts w:eastAsia="바탕"/>
          <w:sz w:val="22"/>
          <w:szCs w:val="22"/>
          <w:lang w:eastAsia="ko-KR"/>
        </w:rPr>
        <w:t xml:space="preserve"> specific CSI-RS for BM </w:t>
      </w:r>
      <w:r w:rsidR="00F30BD0">
        <w:rPr>
          <w:rFonts w:eastAsia="바탕"/>
          <w:sz w:val="22"/>
          <w:szCs w:val="22"/>
          <w:lang w:eastAsia="ko-KR"/>
        </w:rPr>
        <w:t>which could be suitable for the on/off status of gNB’s spatial element</w:t>
      </w:r>
      <w:r w:rsidR="003E33C0">
        <w:rPr>
          <w:rFonts w:eastAsia="바탕"/>
          <w:sz w:val="22"/>
          <w:szCs w:val="22"/>
          <w:lang w:eastAsia="ko-KR"/>
        </w:rPr>
        <w:t>s</w:t>
      </w:r>
      <w:r w:rsidR="00F30BD0">
        <w:rPr>
          <w:rFonts w:eastAsia="바탕"/>
          <w:sz w:val="22"/>
          <w:szCs w:val="22"/>
          <w:lang w:eastAsia="ko-KR"/>
        </w:rPr>
        <w:t xml:space="preserve"> in the future. For instance, gNB can inform a CSI-RS resource (set) index to UE, then UE </w:t>
      </w:r>
      <w:r w:rsidR="00277199">
        <w:rPr>
          <w:rFonts w:eastAsia="바탕"/>
          <w:sz w:val="22"/>
          <w:szCs w:val="22"/>
          <w:lang w:eastAsia="ko-KR"/>
        </w:rPr>
        <w:t>is enforced to</w:t>
      </w:r>
      <w:r w:rsidR="00F30BD0">
        <w:rPr>
          <w:rFonts w:eastAsia="바탕"/>
          <w:sz w:val="22"/>
          <w:szCs w:val="22"/>
          <w:lang w:eastAsia="ko-KR"/>
        </w:rPr>
        <w:t xml:space="preserve"> adjust the RX beam when receiving the corresponding CSI-RS resource (set), which could require processing time relaxation for beam reporting.</w:t>
      </w:r>
    </w:p>
    <w:p w14:paraId="2CB764AB" w14:textId="77777777" w:rsidR="00277199" w:rsidRPr="003E33C0" w:rsidRDefault="00277199" w:rsidP="009E1C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82593CC" w14:textId="1EFBE41C" w:rsidR="00BA2397" w:rsidRPr="00BA2397" w:rsidRDefault="00277199" w:rsidP="00BA2397">
      <w:pPr>
        <w:spacing w:before="120" w:after="12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CSI-RS for BM can be configured with up to 2 APs. </w:t>
      </w:r>
      <w:r>
        <w:rPr>
          <w:rFonts w:eastAsia="바탕"/>
          <w:sz w:val="22"/>
          <w:szCs w:val="22"/>
          <w:lang w:eastAsia="ko-KR"/>
        </w:rPr>
        <w:t>gNB’s spatial element on/off may lead to the change of the number of APs for CSI-RS for BM (or the change of the number of antenna elements associated with an AP). To handle this situation, enhancements for CSI framework and reporting (</w:t>
      </w:r>
      <w:r w:rsidR="003E33C0">
        <w:rPr>
          <w:rFonts w:eastAsia="바탕"/>
          <w:sz w:val="22"/>
          <w:szCs w:val="22"/>
          <w:lang w:eastAsia="ko-KR"/>
        </w:rPr>
        <w:t xml:space="preserve">proposed </w:t>
      </w:r>
      <w:r>
        <w:rPr>
          <w:rFonts w:eastAsia="바탕"/>
          <w:sz w:val="22"/>
          <w:szCs w:val="22"/>
          <w:lang w:eastAsia="ko-KR"/>
        </w:rPr>
        <w:t xml:space="preserve">in Sections 2 and 3, respectively) can be also applied to BM case. For instance, in a </w:t>
      </w:r>
      <w:r w:rsidRPr="00DF4035">
        <w:rPr>
          <w:rFonts w:hint="eastAsia"/>
          <w:i/>
          <w:sz w:val="22"/>
          <w:szCs w:val="22"/>
          <w:lang w:eastAsia="ko-KR"/>
        </w:rPr>
        <w:t>CSI-ReportConfig</w:t>
      </w:r>
      <w:r w:rsidRPr="00DF4035">
        <w:rPr>
          <w:sz w:val="22"/>
          <w:szCs w:val="22"/>
          <w:lang w:eastAsia="ko-KR"/>
        </w:rPr>
        <w:t xml:space="preserve"> configuration</w:t>
      </w:r>
      <w:r>
        <w:rPr>
          <w:sz w:val="22"/>
          <w:szCs w:val="22"/>
          <w:lang w:eastAsia="ko-KR"/>
        </w:rPr>
        <w:t xml:space="preserve">, CSI-RS resource set #1 with 2-APs CSI-RS resource(s) and CSI-RS resource set #2 with 1-AP CSI-RS resource(s) can be configured (as in Approach 2) and </w:t>
      </w:r>
      <w:r w:rsidR="00BA2397">
        <w:rPr>
          <w:sz w:val="22"/>
          <w:szCs w:val="22"/>
          <w:lang w:eastAsia="ko-KR"/>
        </w:rPr>
        <w:t>one of two CSI-RS resource sets can be activated based on gNB’s indication (as in Option 2).</w:t>
      </w:r>
      <w:r w:rsidR="00BA239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A2397">
        <w:rPr>
          <w:rFonts w:eastAsiaTheme="minorEastAsia"/>
          <w:sz w:val="22"/>
          <w:szCs w:val="22"/>
          <w:lang w:eastAsia="ko-KR"/>
        </w:rPr>
        <w:t xml:space="preserve">It should be noted that similar methods can be applicable to radio link monitoring and link recovery procedures as well (e.g., </w:t>
      </w:r>
      <w:r w:rsidR="00BA2397">
        <w:rPr>
          <w:rFonts w:eastAsia="바탕"/>
          <w:sz w:val="22"/>
          <w:szCs w:val="22"/>
          <w:lang w:eastAsia="ko-KR"/>
        </w:rPr>
        <w:t>2 candidate sets for RLM/BFD/candidate beam RS where one set is configured with 2-APs CSI-RS resources while the other set is configured with 1-AP CSI-RS resources).</w:t>
      </w:r>
    </w:p>
    <w:p w14:paraId="1DDB1455" w14:textId="77777777" w:rsidR="00B37E26" w:rsidRDefault="00B37E26" w:rsidP="009E1C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6B55593" w14:textId="5F45D8EA" w:rsidR="00BA2397" w:rsidRPr="00514F77" w:rsidRDefault="00BA2397" w:rsidP="00BA2397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Consider at least the following issues for beam management enhancement</w:t>
      </w:r>
      <w:r w:rsidRPr="00EF28C3">
        <w:rPr>
          <w:b/>
          <w:sz w:val="22"/>
          <w:szCs w:val="22"/>
        </w:rPr>
        <w:t>.</w:t>
      </w:r>
    </w:p>
    <w:p w14:paraId="524789B2" w14:textId="12B35A57" w:rsidR="00BA2397" w:rsidRDefault="00BA2397" w:rsidP="00BA2397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How to inform UE to adjust the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RX beam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when receiving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specific CSI-RS for beam management</w:t>
      </w:r>
    </w:p>
    <w:p w14:paraId="1D7A45E3" w14:textId="41AF990F" w:rsidR="00BA2397" w:rsidRPr="00BC14C8" w:rsidRDefault="00BA2397" w:rsidP="00BA2397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How to handle the case where CSI-RS configured for beam management, 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radio link monitoring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or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link recovery procedures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is affected by gNB’s 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>adaptation of spatial elements</w:t>
      </w:r>
    </w:p>
    <w:p w14:paraId="06594479" w14:textId="77777777" w:rsidR="009E1CF3" w:rsidRPr="00BA2397" w:rsidRDefault="009E1CF3" w:rsidP="003F57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F70284E" w14:textId="77777777" w:rsidR="009E1CF3" w:rsidRPr="00FE2B0D" w:rsidRDefault="009E1CF3" w:rsidP="009E1CF3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TCI configuration</w:t>
      </w:r>
    </w:p>
    <w:p w14:paraId="60777181" w14:textId="6051BF4B" w:rsidR="0076514E" w:rsidRDefault="0076514E" w:rsidP="009E1C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a TCI state </w:t>
      </w:r>
      <w:r w:rsidR="00656E0E">
        <w:rPr>
          <w:rFonts w:eastAsia="바탕"/>
          <w:sz w:val="22"/>
          <w:szCs w:val="22"/>
          <w:lang w:eastAsia="ko-KR"/>
        </w:rPr>
        <w:t xml:space="preserve">(or TCI UL state) </w:t>
      </w:r>
      <w:r>
        <w:rPr>
          <w:rFonts w:eastAsia="바탕"/>
          <w:sz w:val="22"/>
          <w:szCs w:val="22"/>
          <w:lang w:eastAsia="ko-KR"/>
        </w:rPr>
        <w:t>configuration, one or two DL RSs</w:t>
      </w:r>
      <w:r w:rsidR="00656E0E">
        <w:rPr>
          <w:rFonts w:eastAsia="바탕"/>
          <w:sz w:val="22"/>
          <w:szCs w:val="22"/>
          <w:lang w:eastAsia="ko-KR"/>
        </w:rPr>
        <w:t xml:space="preserve"> (i.e., SSB or CSI-RS)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656E0E">
        <w:rPr>
          <w:rFonts w:eastAsia="바탕"/>
          <w:sz w:val="22"/>
          <w:szCs w:val="22"/>
          <w:lang w:eastAsia="ko-KR"/>
        </w:rPr>
        <w:t xml:space="preserve">are configured as </w:t>
      </w:r>
      <w:r w:rsidR="002C6E57">
        <w:rPr>
          <w:rFonts w:eastAsia="바탕"/>
          <w:sz w:val="22"/>
          <w:szCs w:val="22"/>
          <w:lang w:eastAsia="ko-KR"/>
        </w:rPr>
        <w:t>reference signal</w:t>
      </w:r>
      <w:r w:rsidR="00F72E5B">
        <w:rPr>
          <w:rFonts w:eastAsia="바탕"/>
          <w:sz w:val="22"/>
          <w:szCs w:val="22"/>
          <w:lang w:eastAsia="ko-KR"/>
        </w:rPr>
        <w:t xml:space="preserve"> for QCL information</w:t>
      </w:r>
      <w:r w:rsidR="00656E0E">
        <w:rPr>
          <w:rFonts w:eastAsia="바탕"/>
          <w:sz w:val="22"/>
          <w:szCs w:val="22"/>
          <w:lang w:eastAsia="ko-KR"/>
        </w:rPr>
        <w:t>. Then</w:t>
      </w:r>
      <w:r>
        <w:rPr>
          <w:rFonts w:eastAsia="바탕"/>
          <w:sz w:val="22"/>
          <w:szCs w:val="22"/>
          <w:lang w:eastAsia="ko-KR"/>
        </w:rPr>
        <w:t xml:space="preserve">, a TCI state index </w:t>
      </w:r>
      <w:r w:rsidR="00656E0E">
        <w:rPr>
          <w:rFonts w:eastAsia="바탕"/>
          <w:sz w:val="22"/>
          <w:szCs w:val="22"/>
          <w:lang w:eastAsia="ko-KR"/>
        </w:rPr>
        <w:t>can be</w:t>
      </w:r>
      <w:r>
        <w:rPr>
          <w:rFonts w:eastAsia="바탕"/>
          <w:sz w:val="22"/>
          <w:szCs w:val="22"/>
          <w:lang w:eastAsia="ko-KR"/>
        </w:rPr>
        <w:t xml:space="preserve"> configured/indicated</w:t>
      </w:r>
      <w:r w:rsidR="00656E0E">
        <w:rPr>
          <w:rFonts w:eastAsia="바탕"/>
          <w:sz w:val="22"/>
          <w:szCs w:val="22"/>
          <w:lang w:eastAsia="ko-KR"/>
        </w:rPr>
        <w:t xml:space="preserve"> for the reception of PDCCH, PDSCH or CSI-RS</w:t>
      </w:r>
      <w:r>
        <w:rPr>
          <w:rFonts w:eastAsia="바탕"/>
          <w:sz w:val="22"/>
          <w:szCs w:val="22"/>
          <w:lang w:eastAsia="ko-KR"/>
        </w:rPr>
        <w:t xml:space="preserve">. For </w:t>
      </w:r>
      <w:r w:rsidR="00656E0E">
        <w:rPr>
          <w:rFonts w:eastAsia="바탕"/>
          <w:sz w:val="22"/>
          <w:szCs w:val="22"/>
          <w:lang w:eastAsia="ko-KR"/>
        </w:rPr>
        <w:t xml:space="preserve">UL transmission such as </w:t>
      </w:r>
      <w:r>
        <w:rPr>
          <w:rFonts w:eastAsia="바탕"/>
          <w:sz w:val="22"/>
          <w:szCs w:val="22"/>
          <w:lang w:eastAsia="ko-KR"/>
        </w:rPr>
        <w:t xml:space="preserve">SRS </w:t>
      </w:r>
      <w:r w:rsidR="00656E0E">
        <w:rPr>
          <w:rFonts w:eastAsia="바탕"/>
          <w:sz w:val="22"/>
          <w:szCs w:val="22"/>
          <w:lang w:eastAsia="ko-KR"/>
        </w:rPr>
        <w:t>or</w:t>
      </w:r>
      <w:r>
        <w:rPr>
          <w:rFonts w:eastAsia="바탕"/>
          <w:sz w:val="22"/>
          <w:szCs w:val="22"/>
          <w:lang w:eastAsia="ko-KR"/>
        </w:rPr>
        <w:t xml:space="preserve"> PUCCH, CSI-RS can be configured </w:t>
      </w:r>
      <w:r w:rsidR="00656E0E">
        <w:rPr>
          <w:rFonts w:eastAsia="바탕"/>
          <w:sz w:val="22"/>
          <w:szCs w:val="22"/>
          <w:lang w:eastAsia="ko-KR"/>
        </w:rPr>
        <w:t>as reference signal for</w:t>
      </w:r>
      <w:r>
        <w:rPr>
          <w:rFonts w:eastAsia="바탕"/>
          <w:sz w:val="22"/>
          <w:szCs w:val="22"/>
          <w:lang w:eastAsia="ko-KR"/>
        </w:rPr>
        <w:t xml:space="preserve"> spatial r</w:t>
      </w:r>
      <w:r w:rsidR="00F72E5B">
        <w:rPr>
          <w:rFonts w:eastAsia="바탕"/>
          <w:sz w:val="22"/>
          <w:szCs w:val="22"/>
          <w:lang w:eastAsia="ko-KR"/>
        </w:rPr>
        <w:t>elation information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656E0E">
        <w:rPr>
          <w:rFonts w:eastAsia="바탕"/>
          <w:sz w:val="22"/>
          <w:szCs w:val="22"/>
          <w:lang w:eastAsia="ko-KR"/>
        </w:rPr>
        <w:t>Therefore, i</w:t>
      </w:r>
      <w:r>
        <w:rPr>
          <w:rFonts w:eastAsia="바탕"/>
          <w:sz w:val="22"/>
          <w:szCs w:val="22"/>
          <w:lang w:eastAsia="ko-KR"/>
        </w:rPr>
        <w:t xml:space="preserve">f </w:t>
      </w:r>
      <w:r w:rsidR="00656E0E">
        <w:rPr>
          <w:rFonts w:eastAsia="바탕"/>
          <w:sz w:val="22"/>
          <w:szCs w:val="22"/>
          <w:lang w:eastAsia="ko-KR"/>
        </w:rPr>
        <w:t xml:space="preserve">a CSI-RS that is configured as </w:t>
      </w:r>
      <w:r w:rsidR="002C6E57">
        <w:rPr>
          <w:rFonts w:eastAsia="바탕"/>
          <w:sz w:val="22"/>
          <w:szCs w:val="22"/>
          <w:lang w:eastAsia="ko-KR"/>
        </w:rPr>
        <w:t xml:space="preserve">reference signal </w:t>
      </w:r>
      <w:r w:rsidR="00F72E5B">
        <w:rPr>
          <w:rFonts w:eastAsia="바탕"/>
          <w:sz w:val="22"/>
          <w:szCs w:val="22"/>
          <w:lang w:eastAsia="ko-KR"/>
        </w:rPr>
        <w:t>for QCL information</w:t>
      </w:r>
      <w:r w:rsidR="00656E0E">
        <w:rPr>
          <w:rFonts w:eastAsia="바탕"/>
          <w:sz w:val="22"/>
          <w:szCs w:val="22"/>
          <w:lang w:eastAsia="ko-KR"/>
        </w:rPr>
        <w:t xml:space="preserve"> or </w:t>
      </w:r>
      <w:r w:rsidR="00F72E5B">
        <w:rPr>
          <w:rFonts w:eastAsia="바탕"/>
          <w:sz w:val="22"/>
          <w:szCs w:val="22"/>
          <w:lang w:eastAsia="ko-KR"/>
        </w:rPr>
        <w:t>for</w:t>
      </w:r>
      <w:r w:rsidR="00656E0E">
        <w:rPr>
          <w:rFonts w:eastAsia="바탕"/>
          <w:sz w:val="22"/>
          <w:szCs w:val="22"/>
          <w:lang w:eastAsia="ko-KR"/>
        </w:rPr>
        <w:t xml:space="preserve"> spatial relation info</w:t>
      </w:r>
      <w:r w:rsidR="00F72E5B">
        <w:rPr>
          <w:rFonts w:eastAsia="바탕"/>
          <w:sz w:val="22"/>
          <w:szCs w:val="22"/>
          <w:lang w:eastAsia="ko-KR"/>
        </w:rPr>
        <w:t>rmation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656E0E">
        <w:rPr>
          <w:rFonts w:eastAsia="바탕"/>
          <w:sz w:val="22"/>
          <w:szCs w:val="22"/>
          <w:lang w:eastAsia="ko-KR"/>
        </w:rPr>
        <w:t>can be affected by gNB’s adaptation of spatial elements</w:t>
      </w:r>
      <w:r w:rsidR="003235B4">
        <w:rPr>
          <w:rFonts w:eastAsia="바탕"/>
          <w:sz w:val="22"/>
          <w:szCs w:val="22"/>
          <w:lang w:eastAsia="ko-KR"/>
        </w:rPr>
        <w:t xml:space="preserve"> (e.g., gNB m</w:t>
      </w:r>
      <w:r w:rsidR="003235B4" w:rsidRPr="003235B4">
        <w:rPr>
          <w:rFonts w:eastAsia="바탕"/>
          <w:sz w:val="22"/>
          <w:szCs w:val="22"/>
          <w:lang w:eastAsia="ko-KR"/>
        </w:rPr>
        <w:t xml:space="preserve">ay indicate that some or all of the APs for </w:t>
      </w:r>
      <w:r w:rsidR="003235B4">
        <w:rPr>
          <w:rFonts w:eastAsia="바탕"/>
          <w:sz w:val="22"/>
          <w:szCs w:val="22"/>
          <w:lang w:eastAsia="ko-KR"/>
        </w:rPr>
        <w:t xml:space="preserve">the </w:t>
      </w:r>
      <w:r w:rsidR="003235B4" w:rsidRPr="003235B4">
        <w:rPr>
          <w:rFonts w:eastAsia="바탕"/>
          <w:sz w:val="22"/>
          <w:szCs w:val="22"/>
          <w:lang w:eastAsia="ko-KR"/>
        </w:rPr>
        <w:t>CSI-RS are turned off</w:t>
      </w:r>
      <w:r w:rsidR="003235B4">
        <w:rPr>
          <w:rFonts w:eastAsia="바탕"/>
          <w:sz w:val="22"/>
          <w:szCs w:val="22"/>
          <w:lang w:eastAsia="ko-KR"/>
        </w:rPr>
        <w:t xml:space="preserve"> via L1/L2 signaling)</w:t>
      </w:r>
      <w:r w:rsidR="00656E0E">
        <w:rPr>
          <w:rFonts w:eastAsia="바탕"/>
          <w:sz w:val="22"/>
          <w:szCs w:val="22"/>
          <w:lang w:eastAsia="ko-KR"/>
        </w:rPr>
        <w:t>, we may need to discuss how UE performs DL/UL reception/transmission associated with the CSI-RS</w:t>
      </w:r>
      <w:r>
        <w:rPr>
          <w:rFonts w:eastAsia="바탕"/>
          <w:sz w:val="22"/>
          <w:szCs w:val="22"/>
          <w:lang w:eastAsia="ko-KR"/>
        </w:rPr>
        <w:t>.</w:t>
      </w:r>
      <w:r w:rsidR="00656E0E">
        <w:rPr>
          <w:rFonts w:eastAsia="바탕"/>
          <w:sz w:val="22"/>
          <w:szCs w:val="22"/>
          <w:lang w:eastAsia="ko-KR"/>
        </w:rPr>
        <w:t xml:space="preserve"> To be specific, </w:t>
      </w:r>
      <w:r w:rsidR="00540223">
        <w:rPr>
          <w:rFonts w:eastAsia="바탕"/>
          <w:sz w:val="22"/>
          <w:szCs w:val="22"/>
          <w:lang w:eastAsia="ko-KR"/>
        </w:rPr>
        <w:t>t</w:t>
      </w:r>
      <w:r>
        <w:rPr>
          <w:rFonts w:eastAsia="바탕"/>
          <w:sz w:val="22"/>
          <w:szCs w:val="22"/>
          <w:lang w:eastAsia="ko-KR"/>
        </w:rPr>
        <w:t>he following methods can be considered:</w:t>
      </w:r>
    </w:p>
    <w:p w14:paraId="614A4D9C" w14:textId="3B712D42" w:rsidR="0076514E" w:rsidRDefault="0076514E" w:rsidP="008367FD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Method 1: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Configure m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ultiple candidate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CSI-</w:t>
      </w:r>
      <w:r>
        <w:rPr>
          <w:rFonts w:ascii="Times New Roman" w:hAnsi="Times New Roman"/>
          <w:sz w:val="22"/>
          <w:szCs w:val="22"/>
          <w:lang w:val="en-GB" w:eastAsia="ko-KR"/>
        </w:rPr>
        <w:t>RS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 resource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s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as </w:t>
      </w:r>
      <w:r w:rsidR="002C6E57" w:rsidRPr="002C6E57">
        <w:rPr>
          <w:rFonts w:ascii="Times New Roman" w:hAnsi="Times New Roman"/>
          <w:sz w:val="22"/>
          <w:szCs w:val="22"/>
          <w:lang w:val="en-GB" w:eastAsia="ko-KR"/>
        </w:rPr>
        <w:t xml:space="preserve">reference signal </w:t>
      </w:r>
      <w:r w:rsidR="00F72E5B" w:rsidRPr="00F72E5B">
        <w:rPr>
          <w:rFonts w:ascii="Times New Roman" w:hAnsi="Times New Roman"/>
          <w:sz w:val="22"/>
          <w:szCs w:val="22"/>
          <w:lang w:val="en-GB" w:eastAsia="ko-KR"/>
        </w:rPr>
        <w:t>for QCL information or for spatial relation information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, and switch one of them</w:t>
      </w:r>
      <w:r w:rsidR="00356B8D">
        <w:rPr>
          <w:rFonts w:ascii="Times New Roman" w:hAnsi="Times New Roman"/>
          <w:sz w:val="22"/>
          <w:szCs w:val="22"/>
          <w:lang w:val="en-GB" w:eastAsia="ko-KR"/>
        </w:rPr>
        <w:t xml:space="preserve"> based on L1/L2 signaling</w:t>
      </w:r>
    </w:p>
    <w:p w14:paraId="3601EFEE" w14:textId="4C371AFE" w:rsidR="0076514E" w:rsidRDefault="0076514E" w:rsidP="0076514E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Method 2:</w:t>
      </w:r>
      <w:r w:rsidR="00540223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Configure m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>ultiple candidate sets of TCI state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(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>s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)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="0007076A">
        <w:rPr>
          <w:rFonts w:ascii="Times New Roman" w:hAnsi="Times New Roman"/>
          <w:sz w:val="22"/>
          <w:szCs w:val="22"/>
          <w:lang w:val="en-GB" w:eastAsia="ko-KR"/>
        </w:rPr>
        <w:t>associated with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 DL/UL signal/channel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and switch one of them based on L1/L2 signaling 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(e.g., TCI state #1 and TCI state #2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are configured 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for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lastRenderedPageBreak/>
        <w:t>CORESET index 1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 and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>one of them is applied for receiving CORESET index 1 based on L1/L2 signaling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>)</w:t>
      </w:r>
    </w:p>
    <w:p w14:paraId="44780618" w14:textId="19192154" w:rsidR="00BB0739" w:rsidRPr="0076514E" w:rsidRDefault="00E67A20" w:rsidP="008367FD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Method 3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: Invalidate DL/UL signal/channel related to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a </w:t>
      </w:r>
      <w:r w:rsidR="00BB0739">
        <w:rPr>
          <w:rFonts w:ascii="Times New Roman" w:hAnsi="Times New Roman"/>
          <w:sz w:val="22"/>
          <w:szCs w:val="22"/>
          <w:lang w:val="en-GB" w:eastAsia="ko-KR"/>
        </w:rPr>
        <w:t xml:space="preserve">CSI-RS </w:t>
      </w:r>
      <w:r w:rsidR="008367FD">
        <w:rPr>
          <w:rFonts w:ascii="Times New Roman" w:hAnsi="Times New Roman"/>
          <w:sz w:val="22"/>
          <w:szCs w:val="22"/>
          <w:lang w:val="en-GB" w:eastAsia="ko-KR"/>
        </w:rPr>
        <w:t xml:space="preserve">resource that is deactivated due to </w:t>
      </w:r>
      <w:r w:rsidR="008367FD" w:rsidRPr="008367FD">
        <w:rPr>
          <w:rFonts w:ascii="Times New Roman" w:hAnsi="Times New Roman"/>
          <w:sz w:val="22"/>
          <w:szCs w:val="22"/>
          <w:lang w:val="en-GB" w:eastAsia="ko-KR"/>
        </w:rPr>
        <w:t>gNB’s adaptation of spatial elements</w:t>
      </w:r>
    </w:p>
    <w:p w14:paraId="24EE958D" w14:textId="77777777" w:rsidR="006162B4" w:rsidRDefault="006162B4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D940B24" w14:textId="0C7B03EF" w:rsidR="00656E0E" w:rsidRPr="00514F77" w:rsidRDefault="00656E0E" w:rsidP="00656E0E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Consider the following </w:t>
      </w:r>
      <w:r w:rsidR="00E67A20">
        <w:rPr>
          <w:rFonts w:eastAsia="바탕"/>
          <w:b/>
          <w:sz w:val="22"/>
          <w:szCs w:val="22"/>
          <w:lang w:eastAsia="ko-KR"/>
        </w:rPr>
        <w:t>methods</w:t>
      </w:r>
      <w:r>
        <w:rPr>
          <w:rFonts w:eastAsia="바탕"/>
          <w:b/>
          <w:sz w:val="22"/>
          <w:szCs w:val="22"/>
          <w:lang w:eastAsia="ko-KR"/>
        </w:rPr>
        <w:t xml:space="preserve"> for </w:t>
      </w:r>
      <w:r w:rsidR="008367FD">
        <w:rPr>
          <w:rFonts w:eastAsia="바탕"/>
          <w:b/>
          <w:sz w:val="22"/>
          <w:szCs w:val="22"/>
          <w:lang w:eastAsia="ko-KR"/>
        </w:rPr>
        <w:t>TCI configuration</w:t>
      </w:r>
      <w:r>
        <w:rPr>
          <w:rFonts w:eastAsia="바탕"/>
          <w:b/>
          <w:sz w:val="22"/>
          <w:szCs w:val="22"/>
          <w:lang w:eastAsia="ko-KR"/>
        </w:rPr>
        <w:t xml:space="preserve"> enhancement</w:t>
      </w:r>
      <w:r w:rsidRPr="00EF28C3">
        <w:rPr>
          <w:b/>
          <w:sz w:val="22"/>
          <w:szCs w:val="22"/>
        </w:rPr>
        <w:t>.</w:t>
      </w:r>
    </w:p>
    <w:p w14:paraId="7E5CDD51" w14:textId="03AE0EB6" w:rsidR="008367FD" w:rsidRPr="008367FD" w:rsidRDefault="008367FD" w:rsidP="008367FD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 w:hint="eastAsia"/>
          <w:b/>
          <w:sz w:val="22"/>
          <w:szCs w:val="22"/>
          <w:lang w:val="en-GB" w:eastAsia="ko-KR"/>
        </w:rPr>
        <w:t>Method 1:</w:t>
      </w: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Configure multiple candidate CSI-RS resources as </w:t>
      </w:r>
      <w:r w:rsidR="002C6E57" w:rsidRPr="002C6E57">
        <w:rPr>
          <w:rFonts w:ascii="Times New Roman" w:hAnsi="Times New Roman"/>
          <w:b/>
          <w:sz w:val="22"/>
          <w:szCs w:val="22"/>
          <w:lang w:val="en-GB" w:eastAsia="ko-KR"/>
        </w:rPr>
        <w:t xml:space="preserve">reference signal </w:t>
      </w:r>
      <w:r w:rsidR="00F72E5B" w:rsidRPr="00F72E5B">
        <w:rPr>
          <w:rFonts w:ascii="Times New Roman" w:hAnsi="Times New Roman"/>
          <w:b/>
          <w:sz w:val="22"/>
          <w:szCs w:val="22"/>
          <w:lang w:val="en-GB" w:eastAsia="ko-KR"/>
        </w:rPr>
        <w:t>for QCL information or for spatial relation information</w:t>
      </w: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, and switch one of them based on L1/L2 signaling</w:t>
      </w:r>
    </w:p>
    <w:p w14:paraId="4BA35553" w14:textId="1039B3B0" w:rsidR="008367FD" w:rsidRPr="008367FD" w:rsidRDefault="008367FD" w:rsidP="008367FD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Method 2: Configure multiple candidate sets of TCI state(s) associated with DL/UL signal/channel and switch one of them based on L1/L2 signaling</w:t>
      </w:r>
    </w:p>
    <w:p w14:paraId="540D3661" w14:textId="77777777" w:rsidR="008367FD" w:rsidRPr="008367FD" w:rsidRDefault="008367FD" w:rsidP="008367FD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Method 3: Invalidate DL/UL signal/channel related to a CSI-RS resource that is deactivated due to gNB’s adaptation of spatial elements</w:t>
      </w:r>
    </w:p>
    <w:p w14:paraId="03DB4288" w14:textId="77777777" w:rsidR="00656E0E" w:rsidRPr="008367FD" w:rsidRDefault="00656E0E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07E1A896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3F572E" w:rsidRPr="006E25D0">
        <w:rPr>
          <w:rFonts w:eastAsia="바탕"/>
          <w:bCs/>
          <w:sz w:val="22"/>
          <w:szCs w:val="22"/>
          <w:lang w:val="en-US" w:eastAsia="ko-KR"/>
        </w:rPr>
        <w:t>NES techniques in spatial and power dom</w:t>
      </w:r>
      <w:r w:rsidR="009E1CF3" w:rsidRPr="006E25D0">
        <w:rPr>
          <w:rFonts w:eastAsia="바탕"/>
          <w:bCs/>
          <w:sz w:val="22"/>
          <w:szCs w:val="22"/>
          <w:lang w:val="en-US" w:eastAsia="ko-KR"/>
        </w:rPr>
        <w:t>a</w:t>
      </w:r>
      <w:r w:rsidR="003F572E" w:rsidRPr="006E25D0">
        <w:rPr>
          <w:rFonts w:eastAsia="바탕"/>
          <w:bCs/>
          <w:sz w:val="22"/>
          <w:szCs w:val="22"/>
          <w:lang w:val="en-US" w:eastAsia="ko-KR"/>
        </w:rPr>
        <w:t>ins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D489CF7" w14:textId="46C6EA82" w:rsidR="008718C6" w:rsidRPr="005B000A" w:rsidRDefault="009E1CF3" w:rsidP="00F7628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CSI framework</w:t>
      </w:r>
    </w:p>
    <w:p w14:paraId="02DD03FC" w14:textId="77777777" w:rsidR="003E33C0" w:rsidRPr="00514F77" w:rsidRDefault="003E33C0" w:rsidP="003E33C0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To enable</w:t>
      </w:r>
      <w:r w:rsidRPr="00EF28C3">
        <w:rPr>
          <w:b/>
          <w:sz w:val="22"/>
          <w:szCs w:val="22"/>
        </w:rPr>
        <w:t xml:space="preserve"> efficient adaptation of spatial elements and power offset values between PDSCH and CSI-RS</w:t>
      </w:r>
      <w:r>
        <w:rPr>
          <w:b/>
          <w:sz w:val="22"/>
          <w:szCs w:val="22"/>
        </w:rPr>
        <w:t xml:space="preserve">, the following approaches can be taken into account for CSI framework enhancement and Approach 1 can be deprioritized considering that it requires </w:t>
      </w:r>
      <w:r w:rsidRPr="00EF28C3">
        <w:rPr>
          <w:b/>
          <w:sz w:val="22"/>
          <w:szCs w:val="22"/>
        </w:rPr>
        <w:t xml:space="preserve">more </w:t>
      </w:r>
      <w:r w:rsidRPr="00EF28C3">
        <w:rPr>
          <w:rFonts w:hint="eastAsia"/>
          <w:b/>
          <w:i/>
          <w:sz w:val="22"/>
          <w:szCs w:val="22"/>
        </w:rPr>
        <w:t>CSI-ReportConfig</w:t>
      </w:r>
      <w:r w:rsidRPr="00EF28C3">
        <w:rPr>
          <w:b/>
          <w:sz w:val="22"/>
          <w:szCs w:val="22"/>
        </w:rPr>
        <w:t xml:space="preserve"> configurations </w:t>
      </w:r>
      <w:r>
        <w:rPr>
          <w:b/>
          <w:sz w:val="22"/>
          <w:szCs w:val="22"/>
        </w:rPr>
        <w:t>than</w:t>
      </w:r>
      <w:r w:rsidRPr="00EF28C3">
        <w:rPr>
          <w:b/>
          <w:sz w:val="22"/>
          <w:szCs w:val="22"/>
        </w:rPr>
        <w:t xml:space="preserve"> other approaches.</w:t>
      </w:r>
    </w:p>
    <w:p w14:paraId="73EE8388" w14:textId="77777777" w:rsidR="003E33C0" w:rsidRPr="00883352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</w:t>
      </w:r>
      <w:r w:rsidRPr="00883352">
        <w:rPr>
          <w:rFonts w:ascii="Times New Roman" w:hAnsi="Times New Roman" w:hint="eastAsia"/>
          <w:b/>
          <w:sz w:val="22"/>
          <w:szCs w:val="22"/>
          <w:lang w:val="en-GB" w:eastAsia="ko-KR"/>
        </w:rPr>
        <w:t xml:space="preserve"> 1: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Configure different numbers of APs and/or power offset values per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(e.g.,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#1 with 32-APs CSI-RS resource(s) and </w:t>
      </w:r>
      <w:r w:rsidRPr="00883352">
        <w:rPr>
          <w:rFonts w:ascii="Times New Roman" w:hAnsi="Times New Roman"/>
          <w:b/>
          <w:i/>
          <w:sz w:val="22"/>
          <w:szCs w:val="22"/>
          <w:lang w:val="en-GB" w:eastAsia="ko-KR"/>
        </w:rPr>
        <w:t>CSI-ReportConfig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 #2 with 16-APs CSI-RS resource(s))</w:t>
      </w:r>
    </w:p>
    <w:p w14:paraId="2038F6F5" w14:textId="77777777" w:rsidR="003E33C0" w:rsidRPr="00883352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 2: Configure different numbers of APs and/or power offset values per CSI-RS resource set (e.g., for a CSI reporting setting, CSI-RS resource set #1 with 32-APs NZP CSI-RS resource(s) and CSI-RS resource set #2 with 16-APs NZP CSI-RS resource(s), as CMR)</w:t>
      </w:r>
    </w:p>
    <w:p w14:paraId="4466DF42" w14:textId="77777777" w:rsidR="003E33C0" w:rsidRPr="00883352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>Approach 3: Configure different numbers of APs and/or power offset values per CSI-RS resource (e.g., for a configured CSI-RS resource set in a CSI reporting setting, CSI-RS resource #1 with 32 APs (or with 3 dB power offset) and CSI-RS resource #2 with 16 APs (or with -3 dB power offset))</w:t>
      </w:r>
    </w:p>
    <w:p w14:paraId="398FC10B" w14:textId="77777777" w:rsidR="003E33C0" w:rsidRPr="00883352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t xml:space="preserve">Approach 4: Configure different numbers of APs and/or power offset values for a CSI-RS resource configuration (e.g., a CSI-RS resource within a configured CSI-RS resource set for a CSI </w:t>
      </w:r>
      <w:r w:rsidRPr="00883352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>reporting setting, is configured with multiple power offset values of {-3, 3} dB, or with 32 and 16 APs)</w:t>
      </w:r>
    </w:p>
    <w:p w14:paraId="5A5A3B7A" w14:textId="2DD9541C" w:rsidR="008718C6" w:rsidRPr="00C33061" w:rsidRDefault="008718C6" w:rsidP="00F7628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6C96EEF6" w14:textId="729EAF43" w:rsidR="008718C6" w:rsidRPr="005B000A" w:rsidRDefault="009E1CF3" w:rsidP="008718C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CSI measurement and report</w:t>
      </w:r>
    </w:p>
    <w:p w14:paraId="4551CE94" w14:textId="77777777" w:rsidR="003E33C0" w:rsidRPr="00514F77" w:rsidRDefault="003E33C0" w:rsidP="003E33C0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To enable</w:t>
      </w:r>
      <w:r w:rsidRPr="00EF28C3">
        <w:rPr>
          <w:b/>
          <w:sz w:val="22"/>
          <w:szCs w:val="22"/>
        </w:rPr>
        <w:t xml:space="preserve"> efficient adaptation of spatial elements and power offset values between PDSCH and CSI-RS</w:t>
      </w:r>
      <w:r>
        <w:rPr>
          <w:b/>
          <w:sz w:val="22"/>
          <w:szCs w:val="22"/>
        </w:rPr>
        <w:t>, the following options can be considered for CSI report enhancement</w:t>
      </w:r>
      <w:r w:rsidRPr="00EF28C3">
        <w:rPr>
          <w:b/>
          <w:sz w:val="22"/>
          <w:szCs w:val="22"/>
        </w:rPr>
        <w:t>.</w:t>
      </w:r>
    </w:p>
    <w:p w14:paraId="6E6ED882" w14:textId="77777777" w:rsidR="003E33C0" w:rsidRPr="00BC14C8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 w:hint="eastAsia"/>
          <w:b/>
          <w:sz w:val="22"/>
          <w:szCs w:val="22"/>
          <w:lang w:val="en-GB" w:eastAsia="ko-KR"/>
        </w:rPr>
        <w:t>Option 1: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For a CSI reporting, UE reports the CSI corresponding to all of numbers of APs and/or power offset values that are provided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</w:t>
      </w:r>
    </w:p>
    <w:p w14:paraId="2D74DDC7" w14:textId="77777777" w:rsidR="003E33C0" w:rsidRPr="00BC14C8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2: For a CSI reporting, UE is provided with multiple numbers of APs and/or power offset values,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 gNB informs UE that which number of APs and/or power offset value is activated. Then UE reports the CSI corresponding to the specific number of APs and/or power offset value.</w:t>
      </w:r>
    </w:p>
    <w:p w14:paraId="776CDA28" w14:textId="77777777" w:rsidR="003E33C0" w:rsidRPr="00BC14C8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Option 3: For a CSI reporting, UE is provided with multiple numbers of APs and/or power offset values, by the </w:t>
      </w:r>
      <w:r w:rsidRPr="00BC14C8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CSI-ReportConfig</w:t>
      </w:r>
      <w:r w:rsidRPr="00BC14C8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configuration. UE determines which number(s) of APs and/or power offset(s) value will be reported. Then UE reports the CSI corresponding to the selected number(s) of APs and/or power offset value(s).</w:t>
      </w:r>
    </w:p>
    <w:p w14:paraId="7590C3CA" w14:textId="77777777" w:rsidR="008718C6" w:rsidRDefault="008718C6" w:rsidP="008718C6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2CB9709C" w14:textId="616E4C82" w:rsidR="009E1CF3" w:rsidRPr="005B000A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Beam management</w:t>
      </w:r>
    </w:p>
    <w:p w14:paraId="4CDC04FA" w14:textId="77777777" w:rsidR="003E33C0" w:rsidRPr="00514F77" w:rsidRDefault="003E33C0" w:rsidP="003E33C0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Consider at least the following issues for beam management enhancement</w:t>
      </w:r>
      <w:r w:rsidRPr="00EF28C3">
        <w:rPr>
          <w:b/>
          <w:sz w:val="22"/>
          <w:szCs w:val="22"/>
        </w:rPr>
        <w:t>.</w:t>
      </w:r>
    </w:p>
    <w:p w14:paraId="2FB7BD2C" w14:textId="77777777" w:rsidR="003E33C0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How to inform UE to adjust the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RX beam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when receiving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specific CSI-RS for beam management</w:t>
      </w:r>
    </w:p>
    <w:p w14:paraId="36E0FD01" w14:textId="77777777" w:rsidR="003E33C0" w:rsidRPr="00BC14C8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How to handle the case where CSI-RS configured for beam management, 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radio link monitoring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or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 xml:space="preserve"> link recovery procedures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is affected by gNB’s </w:t>
      </w:r>
      <w:r w:rsidRPr="00BA2397">
        <w:rPr>
          <w:rFonts w:ascii="Times New Roman" w:hAnsi="Times New Roman"/>
          <w:b/>
          <w:sz w:val="22"/>
          <w:szCs w:val="22"/>
          <w:lang w:val="en-GB" w:eastAsia="ko-KR"/>
        </w:rPr>
        <w:t>adaptation of spatial elements</w:t>
      </w:r>
    </w:p>
    <w:p w14:paraId="6CBE5A4E" w14:textId="77777777" w:rsidR="009E1CF3" w:rsidRPr="005158C4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381DECCE" w14:textId="77777777" w:rsidR="009E1CF3" w:rsidRPr="005B000A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TCI configuration</w:t>
      </w:r>
    </w:p>
    <w:p w14:paraId="26F0E0DC" w14:textId="77777777" w:rsidR="003E33C0" w:rsidRPr="00514F77" w:rsidRDefault="003E33C0" w:rsidP="003E33C0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Consider the following methods for TCI configuration enhancement</w:t>
      </w:r>
      <w:r w:rsidRPr="00EF28C3">
        <w:rPr>
          <w:b/>
          <w:sz w:val="22"/>
          <w:szCs w:val="22"/>
        </w:rPr>
        <w:t>.</w:t>
      </w:r>
    </w:p>
    <w:p w14:paraId="01EF2660" w14:textId="55788700" w:rsidR="003E33C0" w:rsidRPr="008367FD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 w:hint="eastAsia"/>
          <w:b/>
          <w:sz w:val="22"/>
          <w:szCs w:val="22"/>
          <w:lang w:val="en-GB" w:eastAsia="ko-KR"/>
        </w:rPr>
        <w:t>Method 1:</w:t>
      </w: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 xml:space="preserve"> Configure multiple candidate CSI-RS resources as </w:t>
      </w:r>
      <w:r w:rsidR="002C6E57" w:rsidRPr="002C6E57">
        <w:rPr>
          <w:rFonts w:ascii="Times New Roman" w:hAnsi="Times New Roman"/>
          <w:b/>
          <w:sz w:val="22"/>
          <w:szCs w:val="22"/>
          <w:lang w:val="en-GB" w:eastAsia="ko-KR"/>
        </w:rPr>
        <w:t xml:space="preserve">reference signal </w:t>
      </w:r>
      <w:r w:rsidR="00F72E5B" w:rsidRPr="00F72E5B">
        <w:rPr>
          <w:rFonts w:ascii="Times New Roman" w:hAnsi="Times New Roman"/>
          <w:b/>
          <w:sz w:val="22"/>
          <w:szCs w:val="22"/>
          <w:lang w:val="en-GB" w:eastAsia="ko-KR"/>
        </w:rPr>
        <w:t>for QCL information or for spatial relation information</w:t>
      </w: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, and switch one of them based on L1/L2 signaling</w:t>
      </w:r>
    </w:p>
    <w:p w14:paraId="4E9FEB2B" w14:textId="77777777" w:rsidR="003E33C0" w:rsidRPr="008367FD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Method 2: Configure multiple candidate sets of TCI state(s) associated with DL/UL signal/channel and switch one of them based on L1/L2 signaling</w:t>
      </w:r>
    </w:p>
    <w:p w14:paraId="680DB699" w14:textId="77777777" w:rsidR="003E33C0" w:rsidRPr="008367FD" w:rsidRDefault="003E33C0" w:rsidP="003E33C0">
      <w:pPr>
        <w:pStyle w:val="ac"/>
        <w:numPr>
          <w:ilvl w:val="0"/>
          <w:numId w:val="45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8367FD">
        <w:rPr>
          <w:rFonts w:ascii="Times New Roman" w:hAnsi="Times New Roman"/>
          <w:b/>
          <w:sz w:val="22"/>
          <w:szCs w:val="22"/>
          <w:lang w:val="en-GB" w:eastAsia="ko-KR"/>
        </w:rPr>
        <w:t>Method 3: Invalidate DL/UL signal/channel related to a CSI-RS resource that is deactivated due to gNB’s adaptation of spatial elements</w:t>
      </w:r>
    </w:p>
    <w:p w14:paraId="2FFC3A93" w14:textId="77777777" w:rsidR="009E1CF3" w:rsidRPr="00C33061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lastRenderedPageBreak/>
        <w:t>References</w:t>
      </w:r>
    </w:p>
    <w:p w14:paraId="592E24CE" w14:textId="4A77056B" w:rsidR="00072744" w:rsidRPr="00CA4C20" w:rsidRDefault="003F572E" w:rsidP="003F572E">
      <w:pPr>
        <w:pStyle w:val="References"/>
        <w:rPr>
          <w:lang w:eastAsia="ko-KR"/>
        </w:rPr>
      </w:pPr>
      <w:r>
        <w:rPr>
          <w:rFonts w:eastAsia="맑은 고딕"/>
          <w:lang w:eastAsia="ko-KR"/>
        </w:rPr>
        <w:t>RP-223540, “</w:t>
      </w:r>
      <w:r w:rsidRPr="003F572E">
        <w:rPr>
          <w:rFonts w:eastAsia="맑은 고딕"/>
          <w:lang w:eastAsia="ko-KR"/>
        </w:rPr>
        <w:t>New WID: Network energy savings for NR</w:t>
      </w:r>
      <w:r>
        <w:rPr>
          <w:rFonts w:eastAsia="맑은 고딕"/>
          <w:lang w:eastAsia="ko-KR"/>
        </w:rPr>
        <w:t>, ” Huawei, RAN#98-e</w:t>
      </w:r>
    </w:p>
    <w:p w14:paraId="6769B82F" w14:textId="77777777" w:rsidR="00072744" w:rsidRPr="00072744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F16160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072744" w:rsidRPr="00F1616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96A4" w14:textId="77777777" w:rsidR="00C41681" w:rsidRDefault="00C41681" w:rsidP="00CB15B0">
      <w:pPr>
        <w:spacing w:before="0" w:after="0" w:line="240" w:lineRule="auto"/>
      </w:pPr>
      <w:r>
        <w:separator/>
      </w:r>
    </w:p>
  </w:endnote>
  <w:endnote w:type="continuationSeparator" w:id="0">
    <w:p w14:paraId="487AE7B2" w14:textId="77777777" w:rsidR="00C41681" w:rsidRDefault="00C4168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B82EE" w14:textId="77777777" w:rsidR="00C41681" w:rsidRDefault="00C4168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D135F7" w14:textId="77777777" w:rsidR="00C41681" w:rsidRDefault="00C4168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F6BE5"/>
    <w:multiLevelType w:val="hybridMultilevel"/>
    <w:tmpl w:val="E9D071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8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31280"/>
    <w:multiLevelType w:val="hybridMultilevel"/>
    <w:tmpl w:val="8EA4CDE2"/>
    <w:lvl w:ilvl="0" w:tplc="F6EEC03E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5" w15:restartNumberingAfterBreak="0">
    <w:nsid w:val="59D918C5"/>
    <w:multiLevelType w:val="hybridMultilevel"/>
    <w:tmpl w:val="3E663640"/>
    <w:lvl w:ilvl="0" w:tplc="3CE8DA2A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58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17"/>
  </w:num>
  <w:num w:numId="4">
    <w:abstractNumId w:val="12"/>
  </w:num>
  <w:num w:numId="5">
    <w:abstractNumId w:val="8"/>
  </w:num>
  <w:num w:numId="6">
    <w:abstractNumId w:val="14"/>
  </w:num>
  <w:num w:numId="7">
    <w:abstractNumId w:val="16"/>
  </w:num>
  <w:num w:numId="8">
    <w:abstractNumId w:val="2"/>
  </w:num>
  <w:num w:numId="9">
    <w:abstractNumId w:val="6"/>
  </w:num>
  <w:num w:numId="10">
    <w:abstractNumId w:val="4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7"/>
  </w:num>
  <w:num w:numId="19">
    <w:abstractNumId w:val="13"/>
  </w:num>
  <w:num w:numId="20">
    <w:abstractNumId w:val="35"/>
  </w:num>
  <w:num w:numId="21">
    <w:abstractNumId w:val="23"/>
  </w:num>
  <w:num w:numId="22">
    <w:abstractNumId w:val="30"/>
  </w:num>
  <w:num w:numId="23">
    <w:abstractNumId w:val="15"/>
  </w:num>
  <w:num w:numId="24">
    <w:abstractNumId w:val="5"/>
  </w:num>
  <w:num w:numId="25">
    <w:abstractNumId w:val="21"/>
  </w:num>
  <w:num w:numId="26">
    <w:abstractNumId w:val="37"/>
  </w:num>
  <w:num w:numId="27">
    <w:abstractNumId w:val="29"/>
  </w:num>
  <w:num w:numId="28">
    <w:abstractNumId w:val="25"/>
  </w:num>
  <w:num w:numId="29">
    <w:abstractNumId w:val="26"/>
  </w:num>
  <w:num w:numId="30">
    <w:abstractNumId w:val="39"/>
  </w:num>
  <w:num w:numId="31">
    <w:abstractNumId w:val="38"/>
  </w:num>
  <w:num w:numId="32">
    <w:abstractNumId w:val="24"/>
  </w:num>
  <w:num w:numId="33">
    <w:abstractNumId w:val="31"/>
  </w:num>
  <w:num w:numId="34">
    <w:abstractNumId w:val="32"/>
  </w:num>
  <w:num w:numId="35">
    <w:abstractNumId w:val="22"/>
  </w:num>
  <w:num w:numId="36">
    <w:abstractNumId w:val="11"/>
  </w:num>
  <w:num w:numId="37">
    <w:abstractNumId w:val="3"/>
  </w:num>
  <w:num w:numId="38">
    <w:abstractNumId w:val="28"/>
  </w:num>
  <w:num w:numId="39">
    <w:abstractNumId w:val="7"/>
  </w:num>
  <w:num w:numId="40">
    <w:abstractNumId w:val="33"/>
  </w:num>
  <w:num w:numId="41">
    <w:abstractNumId w:val="18"/>
  </w:num>
  <w:num w:numId="42">
    <w:abstractNumId w:val="10"/>
  </w:num>
  <w:num w:numId="43">
    <w:abstractNumId w:val="36"/>
  </w:num>
  <w:num w:numId="44">
    <w:abstractNumId w:val="1"/>
  </w:num>
  <w:num w:numId="4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19A"/>
    <w:rsid w:val="00020D8F"/>
    <w:rsid w:val="000213E8"/>
    <w:rsid w:val="00021A12"/>
    <w:rsid w:val="00021AD6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181"/>
    <w:rsid w:val="000A664A"/>
    <w:rsid w:val="000A6689"/>
    <w:rsid w:val="000A6795"/>
    <w:rsid w:val="000A682E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511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9CB"/>
    <w:rsid w:val="002C6E57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5B4"/>
    <w:rsid w:val="00323B61"/>
    <w:rsid w:val="00323F67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E7"/>
    <w:rsid w:val="004237F8"/>
    <w:rsid w:val="00423AF6"/>
    <w:rsid w:val="00423C0D"/>
    <w:rsid w:val="00423EEE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DCE"/>
    <w:rsid w:val="004B71F9"/>
    <w:rsid w:val="004B7E01"/>
    <w:rsid w:val="004C0491"/>
    <w:rsid w:val="004C0520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08E"/>
    <w:rsid w:val="005B318C"/>
    <w:rsid w:val="005B34B3"/>
    <w:rsid w:val="005B35CB"/>
    <w:rsid w:val="005B3B58"/>
    <w:rsid w:val="005B40E6"/>
    <w:rsid w:val="005B4569"/>
    <w:rsid w:val="005B4855"/>
    <w:rsid w:val="005B5264"/>
    <w:rsid w:val="005B54AF"/>
    <w:rsid w:val="005B567D"/>
    <w:rsid w:val="005B5BE9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73C"/>
    <w:rsid w:val="005F7B4C"/>
    <w:rsid w:val="005F7EBB"/>
    <w:rsid w:val="006001A9"/>
    <w:rsid w:val="006006EB"/>
    <w:rsid w:val="00601E15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9B9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414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31FD"/>
    <w:rsid w:val="007B33E9"/>
    <w:rsid w:val="007B3AB6"/>
    <w:rsid w:val="007B4275"/>
    <w:rsid w:val="007B42B0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ED0"/>
    <w:rsid w:val="007E0285"/>
    <w:rsid w:val="007E1706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687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B99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1110"/>
    <w:rsid w:val="00B31392"/>
    <w:rsid w:val="00B3151B"/>
    <w:rsid w:val="00B320F2"/>
    <w:rsid w:val="00B32B16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8C7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51FB"/>
    <w:rsid w:val="00CD5830"/>
    <w:rsid w:val="00CD5D65"/>
    <w:rsid w:val="00CD5EFC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DFD"/>
    <w:rsid w:val="00CF1789"/>
    <w:rsid w:val="00CF1957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ABF"/>
    <w:rsid w:val="00E80C0B"/>
    <w:rsid w:val="00E81981"/>
    <w:rsid w:val="00E82EDE"/>
    <w:rsid w:val="00E833F1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7B6"/>
    <w:rsid w:val="00EF6B5A"/>
    <w:rsid w:val="00EF6C6C"/>
    <w:rsid w:val="00EF6DB5"/>
    <w:rsid w:val="00EF6FA7"/>
    <w:rsid w:val="00EF6FB8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3C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479C4-26A6-4C7F-8342-77BB47CA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2633</Words>
  <Characters>15009</Characters>
  <Application>Microsoft Office Word</Application>
  <DocSecurity>0</DocSecurity>
  <Lines>125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Seonwook Kim</cp:lastModifiedBy>
  <cp:revision>7</cp:revision>
  <cp:lastPrinted>2018-02-12T06:55:00Z</cp:lastPrinted>
  <dcterms:created xsi:type="dcterms:W3CDTF">2023-02-17T07:52:00Z</dcterms:created>
  <dcterms:modified xsi:type="dcterms:W3CDTF">2023-02-17T12:19:00Z</dcterms:modified>
</cp:coreProperties>
</file>